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DC8" w14:textId="77777777" w:rsidR="00F238B3" w:rsidRPr="005461E9" w:rsidRDefault="00F238B3" w:rsidP="00F238B3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69279" w14:textId="5CF7A5C1" w:rsidR="00F238B3" w:rsidRDefault="00F238B3" w:rsidP="00F2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Rakvere Waldorfkool (</w:t>
      </w:r>
      <w:r w:rsidR="00811655">
        <w:rPr>
          <w:rFonts w:ascii="Times New Roman" w:hAnsi="Times New Roman" w:cs="Times New Roman"/>
          <w:sz w:val="24"/>
          <w:szCs w:val="24"/>
        </w:rPr>
        <w:t xml:space="preserve">III </w:t>
      </w:r>
      <w:r w:rsidR="00D877C3">
        <w:rPr>
          <w:rFonts w:ascii="Times New Roman" w:hAnsi="Times New Roman" w:cs="Times New Roman"/>
          <w:sz w:val="24"/>
          <w:szCs w:val="24"/>
        </w:rPr>
        <w:t>klass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Õppeaasta: 20</w:t>
      </w:r>
      <w:r w:rsidR="00D877C3">
        <w:rPr>
          <w:rFonts w:ascii="Times New Roman" w:hAnsi="Times New Roman" w:cs="Times New Roman"/>
          <w:sz w:val="24"/>
          <w:szCs w:val="24"/>
        </w:rPr>
        <w:t>2</w:t>
      </w:r>
      <w:r w:rsidR="001C21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877C3">
        <w:rPr>
          <w:rFonts w:ascii="Times New Roman" w:hAnsi="Times New Roman" w:cs="Times New Roman"/>
          <w:sz w:val="24"/>
          <w:szCs w:val="24"/>
        </w:rPr>
        <w:t>2</w:t>
      </w:r>
      <w:r w:rsidR="001C21EF">
        <w:rPr>
          <w:rFonts w:ascii="Times New Roman" w:hAnsi="Times New Roman" w:cs="Times New Roman"/>
          <w:sz w:val="24"/>
          <w:szCs w:val="24"/>
        </w:rPr>
        <w:t>5</w:t>
      </w:r>
    </w:p>
    <w:p w14:paraId="614DE400" w14:textId="77777777" w:rsidR="00F238B3" w:rsidRPr="00E330CA" w:rsidRDefault="00F238B3" w:rsidP="00F23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306"/>
        <w:gridCol w:w="5162"/>
        <w:gridCol w:w="5157"/>
        <w:gridCol w:w="3255"/>
        <w:gridCol w:w="991"/>
      </w:tblGrid>
      <w:tr w:rsidR="002D139D" w:rsidRPr="00E330CA" w14:paraId="3E82F6F9" w14:textId="77777777" w:rsidTr="001C21EF">
        <w:tc>
          <w:tcPr>
            <w:tcW w:w="1306" w:type="dxa"/>
            <w:vAlign w:val="center"/>
          </w:tcPr>
          <w:p w14:paraId="0430CF1C" w14:textId="03E1F792" w:rsidR="002D139D" w:rsidRPr="0099186F" w:rsidRDefault="0063511A" w:rsidP="00B22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Kuupäev</w:t>
            </w:r>
          </w:p>
        </w:tc>
        <w:tc>
          <w:tcPr>
            <w:tcW w:w="5162" w:type="dxa"/>
            <w:vAlign w:val="center"/>
          </w:tcPr>
          <w:p w14:paraId="5F86295B" w14:textId="77777777" w:rsidR="002D139D" w:rsidRPr="0099186F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Teema</w:t>
            </w:r>
          </w:p>
        </w:tc>
        <w:tc>
          <w:tcPr>
            <w:tcW w:w="5157" w:type="dxa"/>
            <w:vAlign w:val="center"/>
          </w:tcPr>
          <w:p w14:paraId="38ED6D23" w14:textId="77777777" w:rsidR="002D139D" w:rsidRPr="0099186F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Märkused</w:t>
            </w:r>
          </w:p>
        </w:tc>
        <w:tc>
          <w:tcPr>
            <w:tcW w:w="3255" w:type="dxa"/>
          </w:tcPr>
          <w:p w14:paraId="0780B2D5" w14:textId="77777777" w:rsidR="002D139D" w:rsidRPr="0099186F" w:rsidRDefault="002D139D" w:rsidP="00F23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Õpiväljundid</w:t>
            </w:r>
          </w:p>
        </w:tc>
        <w:tc>
          <w:tcPr>
            <w:tcW w:w="991" w:type="dxa"/>
            <w:vAlign w:val="center"/>
          </w:tcPr>
          <w:p w14:paraId="6F59440F" w14:textId="77777777" w:rsidR="002D139D" w:rsidRPr="0099186F" w:rsidRDefault="002D139D" w:rsidP="002D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1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</w:t>
            </w:r>
            <w:proofErr w:type="spellEnd"/>
            <w:r w:rsidRPr="00991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E94D382" w14:textId="77777777" w:rsidR="002D139D" w:rsidRPr="0099186F" w:rsidRDefault="002D139D" w:rsidP="002D13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tunde</w:t>
            </w:r>
          </w:p>
        </w:tc>
      </w:tr>
      <w:tr w:rsidR="002D139D" w:rsidRPr="00E330CA" w14:paraId="21AADA0B" w14:textId="77777777" w:rsidTr="001C21EF">
        <w:tc>
          <w:tcPr>
            <w:tcW w:w="1306" w:type="dxa"/>
            <w:vAlign w:val="center"/>
          </w:tcPr>
          <w:p w14:paraId="10E32EBD" w14:textId="0B146030" w:rsidR="00AC2E60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9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0CFC6E0" w14:textId="706F8E4E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39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50902BC" w14:textId="0F95B453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39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14972A4" w14:textId="29D236B0" w:rsidR="005F392C" w:rsidRPr="00B22923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39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62" w:type="dxa"/>
          </w:tcPr>
          <w:p w14:paraId="39BFE2A8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672226" w14:textId="77777777" w:rsidR="002D139D" w:rsidRPr="006C5616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Liikleja, jalakäija, sõitja, juht, sõiduk</w:t>
            </w:r>
          </w:p>
          <w:p w14:paraId="3C95BA7C" w14:textId="77777777" w:rsidR="002D139D" w:rsidRPr="006C5616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Mootorsõiduk, haagis, jalgratas, mopeed, mootorratas, ühistransport, auto</w:t>
            </w:r>
          </w:p>
          <w:p w14:paraId="5720071B" w14:textId="77777777" w:rsidR="002D139D" w:rsidRPr="006C5616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Liikluskorraldusvahend, liiklusmärk, foor, </w:t>
            </w:r>
            <w:proofErr w:type="spellStart"/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reguleerija</w:t>
            </w:r>
            <w:proofErr w:type="spellEnd"/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teekattemärgis</w:t>
            </w:r>
          </w:p>
          <w:p w14:paraId="02BD6B68" w14:textId="77777777" w:rsidR="002D139D" w:rsidRPr="006C5616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Tee, sõidutee, sõidurada, eraldusriba, kõnnitee, jalg- ja jalgrattatee, teepeenar, ülekäigurada, ülekäigukoht, </w:t>
            </w:r>
            <w:proofErr w:type="spellStart"/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õueala</w:t>
            </w:r>
            <w:proofErr w:type="spellEnd"/>
          </w:p>
          <w:p w14:paraId="37CE2B08" w14:textId="77777777" w:rsidR="002D139D" w:rsidRPr="006C5616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Teeandmine, eesõigus, peatee, peatumine ja parkimine, möödasõit ja möödumine, pööre, ümberpõige, liiklusõnnetus</w:t>
            </w:r>
          </w:p>
        </w:tc>
        <w:tc>
          <w:tcPr>
            <w:tcW w:w="5157" w:type="dxa"/>
          </w:tcPr>
          <w:p w14:paraId="7B5598DD" w14:textId="77777777" w:rsidR="002D139D" w:rsidRDefault="002D139D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2-3 – Mõisted; lk 4-5 – Sõidutee ületamine</w:t>
            </w:r>
          </w:p>
          <w:p w14:paraId="1DD647A7" w14:textId="77777777" w:rsidR="002D139D" w:rsidRDefault="002D139D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A4C4" w14:textId="77777777" w:rsidR="002D139D" w:rsidRPr="00456A4D" w:rsidRDefault="002D139D" w:rsidP="00456A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D">
              <w:rPr>
                <w:rFonts w:ascii="Times New Roman" w:hAnsi="Times New Roman" w:cs="Times New Roman"/>
                <w:sz w:val="24"/>
                <w:szCs w:val="24"/>
              </w:rPr>
              <w:t>„Liiklusaabits“ lk 7</w:t>
            </w:r>
          </w:p>
          <w:p w14:paraId="2EC8B78A" w14:textId="77777777" w:rsidR="002D139D" w:rsidRDefault="002D139D" w:rsidP="00AC7C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35F5C8" w14:textId="77777777" w:rsidR="002D139D" w:rsidRPr="00993F3E" w:rsidRDefault="002D139D" w:rsidP="00456A4D">
            <w:pPr>
              <w:pStyle w:val="ListParagraph"/>
              <w:numPr>
                <w:ilvl w:val="0"/>
                <w:numId w:val="3"/>
              </w:numPr>
              <w:ind w:left="250" w:firstLine="1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3F3E">
              <w:rPr>
                <w:rFonts w:ascii="Times New Roman" w:hAnsi="Times New Roman" w:cs="Times New Roman"/>
                <w:sz w:val="24"/>
                <w:szCs w:val="24"/>
              </w:rPr>
              <w:t>„Mina liiklen ohutult“ lk 24 – Avarii</w:t>
            </w:r>
          </w:p>
          <w:p w14:paraId="6222F2E3" w14:textId="77777777" w:rsidR="002D139D" w:rsidRPr="00993F3E" w:rsidRDefault="002D139D" w:rsidP="00456A4D">
            <w:pPr>
              <w:pStyle w:val="ListParagraph"/>
              <w:numPr>
                <w:ilvl w:val="0"/>
                <w:numId w:val="3"/>
              </w:numPr>
              <w:ind w:left="250" w:firstLine="1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5FA">
              <w:rPr>
                <w:rFonts w:ascii="Times New Roman" w:hAnsi="Times New Roman" w:cs="Times New Roman"/>
                <w:sz w:val="24"/>
                <w:szCs w:val="24"/>
              </w:rPr>
              <w:t xml:space="preserve">„Mina liiklen ohutult“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– Kes ma olen?</w:t>
            </w:r>
          </w:p>
        </w:tc>
        <w:tc>
          <w:tcPr>
            <w:tcW w:w="3255" w:type="dxa"/>
          </w:tcPr>
          <w:p w14:paraId="71CCEA9E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</w:tc>
        <w:tc>
          <w:tcPr>
            <w:tcW w:w="991" w:type="dxa"/>
            <w:vAlign w:val="center"/>
          </w:tcPr>
          <w:p w14:paraId="5D51AEC6" w14:textId="36E30059" w:rsidR="002D139D" w:rsidRPr="00E330CA" w:rsidRDefault="005F392C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39D" w:rsidRPr="00E330CA" w14:paraId="77FE99FF" w14:textId="77777777" w:rsidTr="001C21EF">
        <w:tc>
          <w:tcPr>
            <w:tcW w:w="1306" w:type="dxa"/>
            <w:vAlign w:val="center"/>
          </w:tcPr>
          <w:p w14:paraId="327B91FE" w14:textId="188C2FDA" w:rsidR="002D139D" w:rsidRPr="00B22923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39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62" w:type="dxa"/>
          </w:tcPr>
          <w:p w14:paraId="499C8761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</w:p>
          <w:p w14:paraId="1502605E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Ohutus:</w:t>
            </w:r>
          </w:p>
          <w:p w14:paraId="1737BE9B" w14:textId="77777777" w:rsidR="002D139D" w:rsidRPr="00D90504" w:rsidRDefault="002D139D" w:rsidP="00D905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5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Jalakäijatega arvestamine</w:t>
            </w:r>
          </w:p>
          <w:p w14:paraId="50980C96" w14:textId="77777777" w:rsidR="002D139D" w:rsidRPr="00D90504" w:rsidRDefault="002D139D" w:rsidP="00D905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5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Sõidukiirus, arvestades teeolusid, teekatteid, teisi liiklejaid ja liikluskorraldust</w:t>
            </w:r>
          </w:p>
        </w:tc>
        <w:tc>
          <w:tcPr>
            <w:tcW w:w="5157" w:type="dxa"/>
          </w:tcPr>
          <w:p w14:paraId="7427ACE2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„Jalgratturi tööraamat“ lk 13 – Jalakäijatega arvestamine; lk 14 – Ühistranspordiga arvestamine</w:t>
            </w:r>
          </w:p>
          <w:p w14:paraId="31204480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„Ohutu jalgrattasõit“ lk 8 – Eraldatud liiklusega jalgratta- ja jalgtee; lk 9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Ühisliiklusega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jalgratta- ja jalgtee</w:t>
            </w:r>
          </w:p>
        </w:tc>
        <w:tc>
          <w:tcPr>
            <w:tcW w:w="3255" w:type="dxa"/>
          </w:tcPr>
          <w:p w14:paraId="3DF0B9A4" w14:textId="77777777" w:rsidR="00670924" w:rsidRDefault="0067092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oskab liikluses arvestada jalakäijate ja teiste liiklejatega. </w:t>
            </w:r>
          </w:p>
          <w:p w14:paraId="570EABEF" w14:textId="77777777" w:rsidR="002D139D" w:rsidRDefault="0067092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oskab valida sõidukiirust, arvestades erinevaid teekatteid, teeolusid ja teiste liiklejatega. </w:t>
            </w:r>
          </w:p>
        </w:tc>
        <w:tc>
          <w:tcPr>
            <w:tcW w:w="991" w:type="dxa"/>
            <w:vAlign w:val="center"/>
          </w:tcPr>
          <w:p w14:paraId="68E6C41E" w14:textId="77777777" w:rsidR="002D139D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139D" w:rsidRPr="00E330CA" w14:paraId="129CDA31" w14:textId="77777777" w:rsidTr="001C21EF">
        <w:tc>
          <w:tcPr>
            <w:tcW w:w="1306" w:type="dxa"/>
            <w:vAlign w:val="center"/>
          </w:tcPr>
          <w:p w14:paraId="7D66C970" w14:textId="5B78C3CB" w:rsidR="002D139D" w:rsidRPr="00B22923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39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62" w:type="dxa"/>
          </w:tcPr>
          <w:p w14:paraId="6B4ACCFD" w14:textId="77777777" w:rsidR="002D139D" w:rsidRDefault="002D139D" w:rsidP="006C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Rattaga ülekäigurajal / ülekäigukohas sõidutee ületamine:</w:t>
            </w:r>
          </w:p>
          <w:p w14:paraId="2FA6F721" w14:textId="77777777" w:rsidR="002D139D" w:rsidRPr="00563446" w:rsidRDefault="002D139D" w:rsidP="005634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Ülekäigukoht</w:t>
            </w:r>
          </w:p>
          <w:p w14:paraId="33637226" w14:textId="77777777" w:rsidR="002D139D" w:rsidRPr="00563446" w:rsidRDefault="002D139D" w:rsidP="005634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Ülekäigurada</w:t>
            </w:r>
          </w:p>
          <w:p w14:paraId="091EE863" w14:textId="77777777" w:rsidR="002D139D" w:rsidRPr="00563446" w:rsidRDefault="002D139D" w:rsidP="005634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Fooriga ristmik</w:t>
            </w:r>
          </w:p>
          <w:p w14:paraId="01C5C382" w14:textId="77777777" w:rsidR="002D139D" w:rsidRPr="00563446" w:rsidRDefault="002D139D" w:rsidP="005634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Jalakäijate tunnel / käigusild</w:t>
            </w:r>
          </w:p>
        </w:tc>
        <w:tc>
          <w:tcPr>
            <w:tcW w:w="5157" w:type="dxa"/>
          </w:tcPr>
          <w:p w14:paraId="1AEA05C8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„Jalgratturi tööraamat“ lk 4-5 – Sõidutee ületamine</w:t>
            </w:r>
          </w:p>
          <w:p w14:paraId="1EEC7BF0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„Liiklusaabits“ lk 20-22 – Liiklemine tänaval. Tee ületamise võimalused</w:t>
            </w:r>
          </w:p>
          <w:p w14:paraId="715B6C18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„Alustame turvaliselt kooliteed“ lk 9 – Oota ära paus liikluses; lk 11 – Ma ületan tänavat: tähistatud ülekäigurada; lk 12 – Ma ületan tänavat: valgusfoor</w:t>
            </w:r>
          </w:p>
          <w:p w14:paraId="5B4EC09D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3673" w14:textId="77777777" w:rsidR="002D139D" w:rsidRPr="003C1383" w:rsidRDefault="002D139D" w:rsidP="00456A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„Mina liiklen ohutult“ lk 12 – Sõidutee ületamine; lk 16 – Kas oskad ületada sõiduteed?</w:t>
            </w:r>
          </w:p>
        </w:tc>
        <w:tc>
          <w:tcPr>
            <w:tcW w:w="3255" w:type="dxa"/>
          </w:tcPr>
          <w:p w14:paraId="7575DDCC" w14:textId="77777777" w:rsidR="002D139D" w:rsidRDefault="005B3C9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erinevaid tee ületamise viise ning oskab valida ohutuima. </w:t>
            </w:r>
          </w:p>
        </w:tc>
        <w:tc>
          <w:tcPr>
            <w:tcW w:w="991" w:type="dxa"/>
            <w:vAlign w:val="center"/>
          </w:tcPr>
          <w:p w14:paraId="45CADD69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6451E1AE" w14:textId="77777777" w:rsidTr="001C21EF">
        <w:tc>
          <w:tcPr>
            <w:tcW w:w="1306" w:type="dxa"/>
            <w:vAlign w:val="center"/>
          </w:tcPr>
          <w:p w14:paraId="266B437F" w14:textId="5D5FF279" w:rsidR="002D139D" w:rsidRPr="00E330CA" w:rsidRDefault="00AC2E60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62" w:type="dxa"/>
          </w:tcPr>
          <w:p w14:paraId="7C0933B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</w:t>
            </w:r>
          </w:p>
          <w:p w14:paraId="0812698C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</w:p>
        </w:tc>
        <w:tc>
          <w:tcPr>
            <w:tcW w:w="5157" w:type="dxa"/>
          </w:tcPr>
          <w:p w14:paraId="4567E6D1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3 – Korralik jalgratas; lk 4 – Kiiver </w:t>
            </w:r>
          </w:p>
          <w:p w14:paraId="3E0EBA4A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84F8" w14:textId="77777777" w:rsidR="002D139D" w:rsidRPr="003C1383" w:rsidRDefault="002D139D" w:rsidP="00456A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„Turvaliselt tänaval“ lk 8 – Jalgratta kontroll</w:t>
            </w:r>
          </w:p>
          <w:p w14:paraId="5FB300FF" w14:textId="77777777" w:rsidR="002D139D" w:rsidRPr="003C1383" w:rsidRDefault="002D139D" w:rsidP="00456A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„Ohutu jalgrattasõit“ lk 4 – Jalgratta ohutusvarustus; lk 5 – Arukad pead on kaitstud</w:t>
            </w:r>
          </w:p>
          <w:p w14:paraId="713A2DD8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B74B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Kiiver, munakiivri katse</w:t>
            </w:r>
          </w:p>
        </w:tc>
        <w:tc>
          <w:tcPr>
            <w:tcW w:w="3255" w:type="dxa"/>
          </w:tcPr>
          <w:p w14:paraId="236DB3F4" w14:textId="77777777" w:rsidR="002D139D" w:rsidRDefault="00FE248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teab jalgratta ehitust ja kohustuslikku varustust. </w:t>
            </w:r>
          </w:p>
          <w:p w14:paraId="429D6D35" w14:textId="77777777" w:rsidR="00FE2485" w:rsidRDefault="00FE248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miks on kiivri kandmine kohustuslik. </w:t>
            </w:r>
          </w:p>
        </w:tc>
        <w:tc>
          <w:tcPr>
            <w:tcW w:w="991" w:type="dxa"/>
            <w:vAlign w:val="center"/>
          </w:tcPr>
          <w:p w14:paraId="2C7374BB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6B3F699C" w14:textId="77777777" w:rsidTr="001C21EF">
        <w:tc>
          <w:tcPr>
            <w:tcW w:w="1306" w:type="dxa"/>
            <w:vAlign w:val="center"/>
          </w:tcPr>
          <w:p w14:paraId="344BAF72" w14:textId="185D02D6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62" w:type="dxa"/>
          </w:tcPr>
          <w:p w14:paraId="56967D15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497235" w14:textId="77777777" w:rsidR="002D139D" w:rsidRPr="00607FF1" w:rsidRDefault="002D139D" w:rsidP="00607F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Suunamärguanded</w:t>
            </w:r>
          </w:p>
          <w:p w14:paraId="2AAF4474" w14:textId="77777777" w:rsidR="002D139D" w:rsidRPr="00FB3E8B" w:rsidRDefault="002D139D" w:rsidP="00FB3E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Peatumismärguanne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kus tohib/ei tohi peatuda/parkida</w:t>
            </w:r>
          </w:p>
        </w:tc>
        <w:tc>
          <w:tcPr>
            <w:tcW w:w="5157" w:type="dxa"/>
          </w:tcPr>
          <w:p w14:paraId="20E1F0E2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8 – Jalgratturi käemärguanded </w:t>
            </w:r>
          </w:p>
        </w:tc>
        <w:tc>
          <w:tcPr>
            <w:tcW w:w="3255" w:type="dxa"/>
          </w:tcPr>
          <w:p w14:paraId="16E2C04E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millal ja kui pikalt käemärguandeid näidata.</w:t>
            </w:r>
          </w:p>
          <w:p w14:paraId="13F83EA4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käemärguandeid näidata teistele liiklejatele arusaadavalt, seejuures tasakaalu kaotamata. </w:t>
            </w:r>
          </w:p>
          <w:p w14:paraId="3587C5F0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millises olukorras helisignaali anda. </w:t>
            </w:r>
          </w:p>
          <w:p w14:paraId="34C1500B" w14:textId="77777777" w:rsidR="00670924" w:rsidRDefault="0067092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kus tohib</w:t>
            </w:r>
            <w:r w:rsidR="004859C6">
              <w:rPr>
                <w:rFonts w:ascii="Times New Roman" w:hAnsi="Times New Roman" w:cs="Times New Roman"/>
                <w:sz w:val="24"/>
                <w:szCs w:val="24"/>
              </w:rPr>
              <w:t>/ei tohi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peatuda ja kus on</w:t>
            </w:r>
            <w:r w:rsidR="004859C6">
              <w:rPr>
                <w:rFonts w:ascii="Times New Roman" w:hAnsi="Times New Roman" w:cs="Times New Roman"/>
                <w:sz w:val="24"/>
                <w:szCs w:val="24"/>
              </w:rPr>
              <w:t>/ei 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jalgratast ohutu parkida. </w:t>
            </w:r>
          </w:p>
        </w:tc>
        <w:tc>
          <w:tcPr>
            <w:tcW w:w="991" w:type="dxa"/>
            <w:vAlign w:val="center"/>
          </w:tcPr>
          <w:p w14:paraId="77289740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12D3103E" w14:textId="77777777" w:rsidTr="001C21EF">
        <w:tc>
          <w:tcPr>
            <w:tcW w:w="1306" w:type="dxa"/>
            <w:vAlign w:val="center"/>
          </w:tcPr>
          <w:p w14:paraId="7AC36D25" w14:textId="74F189FA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162" w:type="dxa"/>
          </w:tcPr>
          <w:p w14:paraId="363F1ECD" w14:textId="77777777" w:rsidR="002D139D" w:rsidRPr="00FB3E8B" w:rsidRDefault="002D139D" w:rsidP="00FB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8B">
              <w:rPr>
                <w:rFonts w:ascii="Times New Roman" w:hAnsi="Times New Roman" w:cs="Times New Roman"/>
                <w:sz w:val="24"/>
                <w:szCs w:val="24"/>
              </w:rPr>
              <w:t>Jalgratturi asukoht teel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8D69C7" w14:textId="77777777" w:rsidR="002D139D" w:rsidRPr="00FB3E8B" w:rsidRDefault="002D139D" w:rsidP="00FB3E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Grupis sõitmine</w:t>
            </w:r>
          </w:p>
          <w:p w14:paraId="021FBFD4" w14:textId="77777777" w:rsidR="002D139D" w:rsidRPr="00135EE7" w:rsidRDefault="002D139D" w:rsidP="00FB3E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Paiknemine sõiduteel / sõidurajal / jalgrattateel / jalgratta- ja jalgteel</w:t>
            </w:r>
          </w:p>
          <w:p w14:paraId="170ED4E7" w14:textId="77777777" w:rsidR="002D139D" w:rsidRPr="00FB3E8B" w:rsidRDefault="002D139D" w:rsidP="00FB3E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Paiknemine manöövri sooritamisel</w:t>
            </w:r>
          </w:p>
        </w:tc>
        <w:tc>
          <w:tcPr>
            <w:tcW w:w="5157" w:type="dxa"/>
          </w:tcPr>
          <w:p w14:paraId="2F0A4DD4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„Jalgratturi tööraamat“ lk 9-10 – Asukoht teel</w:t>
            </w:r>
          </w:p>
        </w:tc>
        <w:tc>
          <w:tcPr>
            <w:tcW w:w="3255" w:type="dxa"/>
          </w:tcPr>
          <w:p w14:paraId="3958996E" w14:textId="77777777" w:rsidR="002D139D" w:rsidRDefault="00C7363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paikneda erinevatel teedel ja mitmekesi sõites. </w:t>
            </w:r>
          </w:p>
          <w:p w14:paraId="1702DB84" w14:textId="77777777" w:rsidR="00C7363D" w:rsidRDefault="00C7363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arvestab piki- ja külgvahega. </w:t>
            </w:r>
          </w:p>
          <w:p w14:paraId="63AC2686" w14:textId="77777777" w:rsidR="00512628" w:rsidRDefault="0051262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E4EDF22" w14:textId="77777777" w:rsidR="002D139D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139D" w:rsidRPr="00E330CA" w14:paraId="08837D3A" w14:textId="77777777" w:rsidTr="001C21EF">
        <w:tc>
          <w:tcPr>
            <w:tcW w:w="1306" w:type="dxa"/>
            <w:vAlign w:val="center"/>
          </w:tcPr>
          <w:p w14:paraId="4C2E414D" w14:textId="77777777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14:paraId="4622DBC9" w14:textId="0D221A65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162" w:type="dxa"/>
          </w:tcPr>
          <w:p w14:paraId="42568FE0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Manöövrid, möödumine, möödasõit:</w:t>
            </w:r>
          </w:p>
          <w:p w14:paraId="0DDA66C2" w14:textId="77777777" w:rsidR="002D139D" w:rsidRPr="002A565B" w:rsidRDefault="002D139D" w:rsidP="002A56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5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Takistusest / ees liikuvast aeglasest sõidukist möödumine</w:t>
            </w:r>
          </w:p>
          <w:p w14:paraId="0EA4E6EA" w14:textId="77777777" w:rsidR="002D139D" w:rsidRPr="002D139D" w:rsidRDefault="002D139D" w:rsidP="002D13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Ohtlikud kohad (piiratud nähtavusega teelõik, kui </w:t>
            </w:r>
            <w:proofErr w:type="spellStart"/>
            <w:r w:rsidRPr="002A5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tagasõitja</w:t>
            </w:r>
            <w:proofErr w:type="spellEnd"/>
            <w:r w:rsidRPr="002A5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on alustanud möödumist või möödasõitu; eessõitja annab vasaksuunamärku; vastutuleva sõiduki korral; reguleerimata ülekäigurada; raudteeülesõidukoht ja selle lähedus; ristmik ja selle lähedus</w:t>
            </w:r>
          </w:p>
        </w:tc>
        <w:tc>
          <w:tcPr>
            <w:tcW w:w="5157" w:type="dxa"/>
          </w:tcPr>
          <w:p w14:paraId="673B4897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85CC1C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kohti, kus möödumine ja möödasõit on ohtlikud. </w:t>
            </w:r>
          </w:p>
          <w:p w14:paraId="498342A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mis juhul tuleb takistusest mööduda paremalt ja mis juhul vasakult. </w:t>
            </w:r>
          </w:p>
        </w:tc>
        <w:tc>
          <w:tcPr>
            <w:tcW w:w="991" w:type="dxa"/>
            <w:vAlign w:val="center"/>
          </w:tcPr>
          <w:p w14:paraId="4BA15D42" w14:textId="77777777" w:rsidR="002D139D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39D" w:rsidRPr="00E330CA" w14:paraId="2FBAF047" w14:textId="77777777" w:rsidTr="001C21EF">
        <w:tc>
          <w:tcPr>
            <w:tcW w:w="1306" w:type="dxa"/>
            <w:vAlign w:val="center"/>
          </w:tcPr>
          <w:p w14:paraId="3767E227" w14:textId="4E49EE63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162" w:type="dxa"/>
          </w:tcPr>
          <w:p w14:paraId="275BC1F8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 ristmikul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ristmikevahelisel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</w:t>
            </w:r>
          </w:p>
        </w:tc>
        <w:tc>
          <w:tcPr>
            <w:tcW w:w="5157" w:type="dxa"/>
          </w:tcPr>
          <w:p w14:paraId="062D0BBB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„Jalgratturi tööraamat“ lk 11-12 – Vasak- ja tagasipööre</w:t>
            </w:r>
          </w:p>
          <w:p w14:paraId="0927C719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„Ohutu jalgrattasõit“ lk 11 – Vasakule pööramine</w:t>
            </w:r>
          </w:p>
          <w:p w14:paraId="560DCC78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EEE2" w14:textId="77777777" w:rsidR="002D139D" w:rsidRPr="003C1383" w:rsidRDefault="002D139D" w:rsidP="00456A4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„Ohutu jalgrattasõit“ lk 12 – Vasakule pööramise harjutus; lk 13 – Ohutum vasakpööre</w:t>
            </w:r>
          </w:p>
          <w:p w14:paraId="7CFE4564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FFBE" w14:textId="77777777" w:rsidR="002D139D" w:rsidRPr="003C1383" w:rsidRDefault="002D139D" w:rsidP="00456A4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Olukordade läbimängimine</w:t>
            </w:r>
          </w:p>
        </w:tc>
        <w:tc>
          <w:tcPr>
            <w:tcW w:w="3255" w:type="dxa"/>
          </w:tcPr>
          <w:p w14:paraId="713803F2" w14:textId="77777777" w:rsidR="002D139D" w:rsidRDefault="00187AF1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oskab valida vasakpöördeks ohutuima viisi, vajadusel jalgrattalt maha tulles ja ületades sõidutee jalakäijana. </w:t>
            </w:r>
          </w:p>
          <w:p w14:paraId="0CFC58A6" w14:textId="77777777" w:rsidR="00187AF1" w:rsidRDefault="00187AF1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veendub enne manöövri sooritamist selle ohutuses ja annab teistele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liiklejatele oma kavatsusest selgelt käega märku.</w:t>
            </w:r>
          </w:p>
          <w:p w14:paraId="47E183FD" w14:textId="77777777" w:rsidR="00187AF1" w:rsidRDefault="00187AF1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valib pöörde sooritamiseks õige trajektoori ning on manöövri lõpetamiseni väga tähelepanelik. </w:t>
            </w:r>
          </w:p>
        </w:tc>
        <w:tc>
          <w:tcPr>
            <w:tcW w:w="991" w:type="dxa"/>
            <w:vAlign w:val="center"/>
          </w:tcPr>
          <w:p w14:paraId="319156C7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139D" w:rsidRPr="00E330CA" w14:paraId="41DFED7E" w14:textId="77777777" w:rsidTr="001C21EF">
        <w:tc>
          <w:tcPr>
            <w:tcW w:w="1306" w:type="dxa"/>
            <w:vAlign w:val="center"/>
          </w:tcPr>
          <w:p w14:paraId="7B64BDC9" w14:textId="77777777" w:rsidR="00AC2E60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31A0A16B" w14:textId="4CC0BB89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162" w:type="dxa"/>
          </w:tcPr>
          <w:p w14:paraId="7A5D669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Sõitmine ristmikel:</w:t>
            </w:r>
          </w:p>
          <w:p w14:paraId="6C360EE4" w14:textId="77777777" w:rsidR="002D139D" w:rsidRPr="007C62E2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Samaliigiliste teede ristmik (parema käe reegel)</w:t>
            </w:r>
          </w:p>
          <w:p w14:paraId="70E61EDC" w14:textId="77777777" w:rsidR="002D139D" w:rsidRPr="007C62E2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Ringristmik</w:t>
            </w:r>
          </w:p>
          <w:p w14:paraId="473ADCA0" w14:textId="77777777" w:rsidR="002D139D" w:rsidRPr="007C62E2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eesõigus</w:t>
            </w:r>
          </w:p>
          <w:p w14:paraId="382EC5F6" w14:textId="77777777" w:rsidR="002D139D" w:rsidRPr="007C62E2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Sõiduteele sõit hoovist, teega külgnevalt alalt ja teepeenralt</w:t>
            </w:r>
          </w:p>
          <w:p w14:paraId="756D2E0E" w14:textId="77777777" w:rsidR="002D139D" w:rsidRPr="007C62E2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Liiklus ristumisel </w:t>
            </w:r>
            <w:proofErr w:type="spellStart"/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trammi-</w:t>
            </w:r>
            <w:proofErr w:type="spellEnd"/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raudteega (rööbaste ületamine)</w:t>
            </w:r>
          </w:p>
        </w:tc>
        <w:tc>
          <w:tcPr>
            <w:tcW w:w="5157" w:type="dxa"/>
          </w:tcPr>
          <w:p w14:paraId="788CB80F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„Jalgratturi tööraamat“ lk 15-17 – Parema käe reegel; lk 18 – Sõidu eesõigus</w:t>
            </w:r>
          </w:p>
          <w:p w14:paraId="497E03B8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95D2" w14:textId="77777777" w:rsidR="002D139D" w:rsidRPr="003C1383" w:rsidRDefault="002D139D" w:rsidP="00456A4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„Mina liiklen ohutult“ lk 50-51 – Ristmik</w:t>
            </w:r>
          </w:p>
          <w:p w14:paraId="74BD42F2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E3DD2" w14:textId="77777777" w:rsidR="002D139D" w:rsidRPr="003C1383" w:rsidRDefault="002D139D" w:rsidP="00456A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Teematest – Parema käe reegel</w:t>
            </w:r>
          </w:p>
          <w:p w14:paraId="6C566E17" w14:textId="77777777" w:rsidR="002D139D" w:rsidRPr="003C1383" w:rsidRDefault="002D139D" w:rsidP="00456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492A" w14:textId="77777777" w:rsidR="002D139D" w:rsidRPr="003C1383" w:rsidRDefault="002D139D" w:rsidP="00456A4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Olukordade läbimängimine</w:t>
            </w:r>
          </w:p>
        </w:tc>
        <w:tc>
          <w:tcPr>
            <w:tcW w:w="3255" w:type="dxa"/>
          </w:tcPr>
          <w:p w14:paraId="4D659DCF" w14:textId="77777777" w:rsidR="002D139D" w:rsidRDefault="00277C0F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tunneb ära ristmiku liigi, millele ta läheneb ja valib sobiva sõidukiiruse. </w:t>
            </w:r>
          </w:p>
          <w:p w14:paraId="4E63E7F6" w14:textId="77777777" w:rsidR="00277C0F" w:rsidRDefault="00277C0F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annab vajadusel teed teistele liiklejatele. </w:t>
            </w:r>
          </w:p>
          <w:p w14:paraId="69C6B96F" w14:textId="77777777" w:rsidR="0064603B" w:rsidRDefault="0064603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mida tähendab teeandmise kohustus ja tunneb ära liikluses olukorrad, kus ta peab teeandmiseks kiirust vähendama või peatuma.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4B4D7" w14:textId="77777777" w:rsidR="00044B75" w:rsidRDefault="00044B7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valida ohutuimat viisi rööbastee ületamiseks, järgides liikluskorraldusvahendeid ja valides sobiva liikluskiiruse,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samuti järgides ülekäigukohas kohustust jalgrattalt maha tulla. </w:t>
            </w:r>
          </w:p>
        </w:tc>
        <w:tc>
          <w:tcPr>
            <w:tcW w:w="991" w:type="dxa"/>
            <w:vAlign w:val="center"/>
          </w:tcPr>
          <w:p w14:paraId="205A4398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D139D" w:rsidRPr="00E330CA" w14:paraId="2A0B8B9F" w14:textId="77777777" w:rsidTr="001C21EF">
        <w:tc>
          <w:tcPr>
            <w:tcW w:w="1306" w:type="dxa"/>
            <w:vAlign w:val="center"/>
          </w:tcPr>
          <w:p w14:paraId="177F5808" w14:textId="77777777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14:paraId="136F38B5" w14:textId="77777777" w:rsidR="001C21EF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14:paraId="6B35DDD5" w14:textId="77777777" w:rsidR="001C21EF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14:paraId="2E42C1E8" w14:textId="77777777" w:rsidR="001C21EF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1773CEB6" w14:textId="77777777" w:rsidR="001C21EF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14:paraId="46A6DB5B" w14:textId="2C6D587B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162" w:type="dxa"/>
          </w:tcPr>
          <w:p w14:paraId="0A3A1112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</w:p>
          <w:p w14:paraId="70AD9F4D" w14:textId="77777777" w:rsidR="002D139D" w:rsidRPr="006C5616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Eesõigusmärgid</w:t>
            </w:r>
          </w:p>
          <w:p w14:paraId="4FC53CEA" w14:textId="77777777" w:rsidR="002D139D" w:rsidRPr="006C5616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Hoiatusmärgid</w:t>
            </w:r>
          </w:p>
          <w:p w14:paraId="5CBEC53B" w14:textId="77777777" w:rsidR="002D139D" w:rsidRPr="00135EE7" w:rsidRDefault="002D139D" w:rsidP="006C5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Keelu- ja mõjualamärgid</w:t>
            </w:r>
          </w:p>
          <w:p w14:paraId="1DA15BAD" w14:textId="77777777" w:rsidR="002D139D" w:rsidRPr="006C5616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Kohustusmärgid</w:t>
            </w:r>
          </w:p>
          <w:p w14:paraId="5246BD42" w14:textId="77777777" w:rsidR="002D139D" w:rsidRPr="006C5616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Osutusmärgid</w:t>
            </w:r>
          </w:p>
          <w:p w14:paraId="7ED77CC4" w14:textId="77777777" w:rsidR="002D139D" w:rsidRPr="006C5616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Juhatusmärgid</w:t>
            </w:r>
          </w:p>
          <w:p w14:paraId="2BDA6BB5" w14:textId="77777777" w:rsidR="002D139D" w:rsidRPr="006C5616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Teeninduskohamärgid</w:t>
            </w:r>
          </w:p>
          <w:p w14:paraId="7562C602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Lisateatetahvlid</w:t>
            </w:r>
          </w:p>
          <w:p w14:paraId="695330F6" w14:textId="77777777" w:rsidR="002D139D" w:rsidRPr="006C5616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Ajutised märgid</w:t>
            </w:r>
          </w:p>
        </w:tc>
        <w:tc>
          <w:tcPr>
            <w:tcW w:w="5157" w:type="dxa"/>
          </w:tcPr>
          <w:p w14:paraId="378A3F7C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19-30 – Liiklusmärgid</w:t>
            </w:r>
          </w:p>
          <w:p w14:paraId="4DB24406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7B10" w14:textId="77777777" w:rsidR="002D139D" w:rsidRPr="003C1383" w:rsidRDefault="002D139D" w:rsidP="00456A4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„Liiklusaabits“ lk 8</w:t>
            </w:r>
          </w:p>
          <w:p w14:paraId="53C5E955" w14:textId="77777777" w:rsidR="002D139D" w:rsidRPr="003C1383" w:rsidRDefault="002D139D" w:rsidP="00456A4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„Turvaliselt tänaval“ lk 6-7 – Liiklusmärgid</w:t>
            </w:r>
          </w:p>
          <w:p w14:paraId="6A953785" w14:textId="77777777" w:rsidR="002D139D" w:rsidRPr="003C1383" w:rsidRDefault="002D139D" w:rsidP="00456A4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„Mina liiklen ohutult“ lk 10 – Liiklusmärgid; lk 31 – Tunnen liiklusmärke; lk 42 – Liiklusmärgid; lk 58 – Kas tunned liiklusmärke?; lk 59 – Tunnen liiklusmärke</w:t>
            </w:r>
          </w:p>
          <w:p w14:paraId="797FDAC1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81E77" w14:textId="77777777" w:rsidR="002D139D" w:rsidRPr="003C1383" w:rsidRDefault="002D139D" w:rsidP="00456A4D">
            <w:pPr>
              <w:pStyle w:val="ListParagraph"/>
              <w:numPr>
                <w:ilvl w:val="0"/>
                <w:numId w:val="5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Tööleht – Liiklusmärgid</w:t>
            </w:r>
          </w:p>
          <w:p w14:paraId="21B59AEB" w14:textId="77777777" w:rsidR="002D139D" w:rsidRPr="003C1383" w:rsidRDefault="002D139D" w:rsidP="00456A4D">
            <w:pPr>
              <w:pStyle w:val="ListParagraph"/>
              <w:numPr>
                <w:ilvl w:val="0"/>
                <w:numId w:val="5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Teematest – Liiklusmärgid</w:t>
            </w:r>
          </w:p>
          <w:p w14:paraId="4F04DB1F" w14:textId="77777777" w:rsidR="002D139D" w:rsidRPr="003C1383" w:rsidRDefault="002D139D" w:rsidP="00456A4D">
            <w:pPr>
              <w:pStyle w:val="ListParagraph"/>
              <w:numPr>
                <w:ilvl w:val="0"/>
                <w:numId w:val="5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Teematest – Liiklusmärgid ristmikel</w:t>
            </w:r>
          </w:p>
          <w:p w14:paraId="0857257B" w14:textId="77777777" w:rsidR="002D139D" w:rsidRDefault="002D139D" w:rsidP="0099186F">
            <w:pPr>
              <w:pStyle w:val="ListParagraph"/>
              <w:numPr>
                <w:ilvl w:val="0"/>
                <w:numId w:val="5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 xml:space="preserve">Teematest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 xml:space="preserve"> Ristmikud</w:t>
            </w:r>
          </w:p>
          <w:p w14:paraId="1245A4C5" w14:textId="77777777" w:rsidR="002D139D" w:rsidRPr="0099186F" w:rsidRDefault="002D139D" w:rsidP="0099186F">
            <w:pPr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EDF2E" w14:textId="77777777" w:rsidR="002D139D" w:rsidRDefault="002D139D" w:rsidP="00456A4D">
            <w:pPr>
              <w:pStyle w:val="ListParagraph"/>
              <w:numPr>
                <w:ilvl w:val="0"/>
                <w:numId w:val="2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A">
              <w:rPr>
                <w:rFonts w:ascii="Times New Roman" w:hAnsi="Times New Roman" w:cs="Times New Roman"/>
                <w:sz w:val="24"/>
                <w:szCs w:val="24"/>
              </w:rPr>
              <w:t>„Mina liiklen ohutult“ lk 47 – Arva ära liiklusmärk!</w:t>
            </w:r>
          </w:p>
          <w:p w14:paraId="5F54915F" w14:textId="77777777" w:rsidR="002D139D" w:rsidRDefault="002D139D" w:rsidP="00456A4D">
            <w:pPr>
              <w:pStyle w:val="ListParagraph"/>
              <w:numPr>
                <w:ilvl w:val="0"/>
                <w:numId w:val="2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„Mina liiklen ohutult“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605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Pr="007605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A59C30D" w14:textId="77777777" w:rsidR="002D139D" w:rsidRDefault="002D139D" w:rsidP="00456A4D">
            <w:pPr>
              <w:pStyle w:val="ListParagraph"/>
              <w:numPr>
                <w:ilvl w:val="0"/>
                <w:numId w:val="2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„Tunne liiklusmärke“</w:t>
            </w:r>
          </w:p>
          <w:p w14:paraId="709CA5E2" w14:textId="77777777" w:rsidR="002D139D" w:rsidRDefault="002D139D" w:rsidP="00456A4D">
            <w:pPr>
              <w:pStyle w:val="ListParagraph"/>
              <w:numPr>
                <w:ilvl w:val="0"/>
                <w:numId w:val="2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„Liiklusmärgid“</w:t>
            </w:r>
          </w:p>
          <w:p w14:paraId="4494B8FA" w14:textId="77777777" w:rsidR="002D139D" w:rsidRDefault="002D139D" w:rsidP="00456A4D">
            <w:pPr>
              <w:pStyle w:val="ListParagraph"/>
              <w:numPr>
                <w:ilvl w:val="0"/>
                <w:numId w:val="2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</w:p>
          <w:p w14:paraId="18891BA0" w14:textId="77777777" w:rsidR="002D139D" w:rsidRPr="007605FA" w:rsidRDefault="002D139D" w:rsidP="00456A4D">
            <w:pPr>
              <w:pStyle w:val="ListParagraph"/>
              <w:numPr>
                <w:ilvl w:val="0"/>
                <w:numId w:val="2"/>
              </w:numPr>
              <w:ind w:left="25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„Doomino“</w:t>
            </w:r>
          </w:p>
        </w:tc>
        <w:tc>
          <w:tcPr>
            <w:tcW w:w="3255" w:type="dxa"/>
          </w:tcPr>
          <w:p w14:paraId="5EF58391" w14:textId="77777777" w:rsidR="002D139D" w:rsidRDefault="00277C0F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 erinevate liiklusmärkide tähendust</w:t>
            </w:r>
            <w:r w:rsidR="006D1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oskab eristada märgitüüpe</w:t>
            </w:r>
            <w:r w:rsidR="006D1107">
              <w:rPr>
                <w:rFonts w:ascii="Times New Roman" w:hAnsi="Times New Roman" w:cs="Times New Roman"/>
                <w:sz w:val="24"/>
                <w:szCs w:val="24"/>
              </w:rPr>
              <w:t xml:space="preserve"> ja nende järgi liigelda. </w:t>
            </w:r>
          </w:p>
        </w:tc>
        <w:tc>
          <w:tcPr>
            <w:tcW w:w="991" w:type="dxa"/>
            <w:vAlign w:val="center"/>
          </w:tcPr>
          <w:p w14:paraId="0BC54598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139D" w:rsidRPr="00E330CA" w14:paraId="75C1FC34" w14:textId="77777777" w:rsidTr="001C21EF">
        <w:tc>
          <w:tcPr>
            <w:tcW w:w="1306" w:type="dxa"/>
            <w:vAlign w:val="center"/>
          </w:tcPr>
          <w:p w14:paraId="17F81D78" w14:textId="55500B50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162" w:type="dxa"/>
          </w:tcPr>
          <w:p w14:paraId="248F3BBE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Foorid:</w:t>
            </w:r>
          </w:p>
          <w:p w14:paraId="25F3B5E0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Ümartuledega foor, nooltuledega foor, lisasektsioonidega foor</w:t>
            </w:r>
          </w:p>
          <w:p w14:paraId="119521A7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Kollase vilkuva tulega foor</w:t>
            </w:r>
          </w:p>
          <w:p w14:paraId="2138BDE4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Ülesõidufoor</w:t>
            </w:r>
          </w:p>
          <w:p w14:paraId="18D98C7A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Jalgrattafoor, jalakäijafoor</w:t>
            </w:r>
          </w:p>
          <w:p w14:paraId="6CEEE415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5157" w:type="dxa"/>
          </w:tcPr>
          <w:p w14:paraId="23B0E993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31-32 – Foorid; lk 33 -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</w:p>
          <w:p w14:paraId="54FD6E43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„Ohutum jalgrattasõit“ lk 14 – Stopp</w:t>
            </w:r>
          </w:p>
          <w:p w14:paraId="197BF395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5C8B" w14:textId="77777777" w:rsidR="002D139D" w:rsidRDefault="002D139D" w:rsidP="007F685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Teematest – Foorid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</w:p>
          <w:p w14:paraId="7DB709EC" w14:textId="77777777" w:rsidR="002D139D" w:rsidRPr="00456A4D" w:rsidRDefault="002D139D" w:rsidP="00456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A33C" w14:textId="77777777" w:rsidR="002D139D" w:rsidRDefault="002D139D" w:rsidP="00456A4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D">
              <w:rPr>
                <w:rFonts w:ascii="Times New Roman" w:hAnsi="Times New Roman" w:cs="Times New Roman"/>
                <w:sz w:val="24"/>
                <w:szCs w:val="24"/>
              </w:rPr>
              <w:t>Olukordade läbimängimine</w:t>
            </w:r>
          </w:p>
          <w:p w14:paraId="36F7226B" w14:textId="77777777" w:rsidR="002D139D" w:rsidRPr="00456A4D" w:rsidRDefault="002D139D" w:rsidP="00456A4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</w:p>
        </w:tc>
        <w:tc>
          <w:tcPr>
            <w:tcW w:w="3255" w:type="dxa"/>
          </w:tcPr>
          <w:p w14:paraId="41F032D2" w14:textId="77777777" w:rsidR="002D139D" w:rsidRDefault="006D110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tunneb erinevate fooride tähendusi ja oskab nende järgi liigelda. </w:t>
            </w:r>
          </w:p>
        </w:tc>
        <w:tc>
          <w:tcPr>
            <w:tcW w:w="991" w:type="dxa"/>
            <w:vAlign w:val="center"/>
          </w:tcPr>
          <w:p w14:paraId="36DA74DC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09E75A41" w14:textId="77777777" w:rsidTr="001C21EF">
        <w:tc>
          <w:tcPr>
            <w:tcW w:w="1306" w:type="dxa"/>
            <w:vAlign w:val="center"/>
          </w:tcPr>
          <w:p w14:paraId="2DF54064" w14:textId="4F4C1E44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162" w:type="dxa"/>
          </w:tcPr>
          <w:p w14:paraId="34B40C94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Teekattemärgised:</w:t>
            </w:r>
          </w:p>
          <w:p w14:paraId="7A5351D8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Pidevjoon, katkendlik joon, pidev- ja katkendjoone ühend</w:t>
            </w:r>
          </w:p>
          <w:p w14:paraId="6977C1A1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5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Ülekäigurada</w:t>
            </w:r>
          </w:p>
          <w:p w14:paraId="324C2890" w14:textId="77777777" w:rsidR="002D139D" w:rsidRPr="00135EE7" w:rsidRDefault="002D139D" w:rsidP="00135E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5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Sõidutee lõikumine jalgrattateega</w:t>
            </w:r>
          </w:p>
          <w:p w14:paraId="2EBCE572" w14:textId="77777777" w:rsidR="002D139D" w:rsidRPr="00135EE7" w:rsidRDefault="002D139D" w:rsidP="008610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5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Stoppjoon </w:t>
            </w:r>
          </w:p>
        </w:tc>
        <w:tc>
          <w:tcPr>
            <w:tcW w:w="5157" w:type="dxa"/>
          </w:tcPr>
          <w:p w14:paraId="1FBB04AF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„Jalgratturi tööraamat“ lk 34 – Teekattemärgised </w:t>
            </w:r>
          </w:p>
        </w:tc>
        <w:tc>
          <w:tcPr>
            <w:tcW w:w="3255" w:type="dxa"/>
          </w:tcPr>
          <w:p w14:paraId="64AF5EE0" w14:textId="77777777" w:rsidR="002D139D" w:rsidRDefault="0051262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erinevaid teekattemärgiseid ja nende tähendusi. </w:t>
            </w:r>
          </w:p>
        </w:tc>
        <w:tc>
          <w:tcPr>
            <w:tcW w:w="991" w:type="dxa"/>
            <w:vAlign w:val="center"/>
          </w:tcPr>
          <w:p w14:paraId="36D7A525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4838BD76" w14:textId="77777777" w:rsidTr="001C21EF">
        <w:tc>
          <w:tcPr>
            <w:tcW w:w="1306" w:type="dxa"/>
            <w:vAlign w:val="center"/>
          </w:tcPr>
          <w:p w14:paraId="0B7E32FA" w14:textId="68870572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162" w:type="dxa"/>
          </w:tcPr>
          <w:p w14:paraId="03765F9D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5157" w:type="dxa"/>
          </w:tcPr>
          <w:p w14:paraId="6F3EC5C0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35 – Sõit asulas; Sõit asulavälisel teel</w:t>
            </w:r>
          </w:p>
        </w:tc>
        <w:tc>
          <w:tcPr>
            <w:tcW w:w="3255" w:type="dxa"/>
          </w:tcPr>
          <w:p w14:paraId="56354E09" w14:textId="77777777" w:rsidR="002D139D" w:rsidRDefault="0051262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nimetada erisusi asulas ja asulavälisel teel sõites. </w:t>
            </w:r>
          </w:p>
        </w:tc>
        <w:tc>
          <w:tcPr>
            <w:tcW w:w="991" w:type="dxa"/>
            <w:vAlign w:val="center"/>
          </w:tcPr>
          <w:p w14:paraId="55FF8FB4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0F671249" w14:textId="77777777" w:rsidTr="001C21EF">
        <w:tc>
          <w:tcPr>
            <w:tcW w:w="1306" w:type="dxa"/>
            <w:vAlign w:val="center"/>
          </w:tcPr>
          <w:p w14:paraId="421B3398" w14:textId="77777777" w:rsidR="00AC2E60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14:paraId="43C9463D" w14:textId="7F47E4D9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162" w:type="dxa"/>
          </w:tcPr>
          <w:p w14:paraId="1B985AFE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</w:t>
            </w:r>
          </w:p>
          <w:p w14:paraId="3EE78B07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ohtlikud olukorrad liikluses jalgratturile:</w:t>
            </w:r>
          </w:p>
          <w:p w14:paraId="53CD73B1" w14:textId="77777777" w:rsidR="002D139D" w:rsidRPr="007C62E2" w:rsidRDefault="002D139D" w:rsidP="007C62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Pikivahe</w:t>
            </w:r>
            <w:proofErr w:type="spellEnd"/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hoidmine</w:t>
            </w:r>
          </w:p>
          <w:p w14:paraId="0BDC3993" w14:textId="77777777" w:rsidR="002D139D" w:rsidRPr="007C62E2" w:rsidRDefault="002D139D" w:rsidP="007C62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Pidurdusteekond (erinevad ilmastikuolud ja teekatted)</w:t>
            </w:r>
          </w:p>
          <w:p w14:paraId="1A9981F0" w14:textId="77777777" w:rsidR="002D139D" w:rsidRDefault="002D139D" w:rsidP="007C62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Sõitmine pimedas ja halva nähtavusega tingimustes</w:t>
            </w:r>
          </w:p>
          <w:p w14:paraId="0E1A9D3F" w14:textId="77777777" w:rsidR="002D139D" w:rsidRPr="007C62E2" w:rsidRDefault="002D139D" w:rsidP="007C62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„Pime nurk“</w:t>
            </w:r>
          </w:p>
          <w:p w14:paraId="2E0F312F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nähtavaks tegemine liikluses</w:t>
            </w:r>
          </w:p>
        </w:tc>
        <w:tc>
          <w:tcPr>
            <w:tcW w:w="5157" w:type="dxa"/>
          </w:tcPr>
          <w:p w14:paraId="17DEB3DD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36 – Raudtee; lk 37 – Sõit pimeda ajal; lk 38 – Jalgratturile ohtlikud olukorrad</w:t>
            </w:r>
          </w:p>
          <w:p w14:paraId="55A6EC51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46">
              <w:rPr>
                <w:rFonts w:ascii="Times New Roman" w:hAnsi="Times New Roman" w:cs="Times New Roman"/>
                <w:sz w:val="24"/>
                <w:szCs w:val="24"/>
              </w:rPr>
              <w:t>„Liiklusaabits“ lk 25 – Tähtis teada!</w:t>
            </w:r>
          </w:p>
          <w:p w14:paraId="7FC4C0C1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„Turvaliselt tänaval“ lk 11 – Ettevaatust, „pime nurk“!</w:t>
            </w:r>
          </w:p>
          <w:p w14:paraId="3A23AA71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Ohutu jalgrattasõit“ lk 22 – Ettevaatust, tagarattad!</w:t>
            </w:r>
          </w:p>
          <w:p w14:paraId="054E947C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0DF3" w14:textId="77777777" w:rsidR="002D139D" w:rsidRPr="003C1383" w:rsidRDefault="002D139D" w:rsidP="00456A4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 xml:space="preserve">„Ohutu jalgrattasõit“ lk 25 – Pidurdamine </w:t>
            </w:r>
          </w:p>
          <w:p w14:paraId="345ADFE5" w14:textId="77777777" w:rsidR="002D139D" w:rsidRPr="003C1383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2C03" w14:textId="77777777" w:rsidR="002D139D" w:rsidRPr="003C1383" w:rsidRDefault="002D139D" w:rsidP="00456A4D">
            <w:pPr>
              <w:pStyle w:val="ListParagraph"/>
              <w:numPr>
                <w:ilvl w:val="0"/>
                <w:numId w:val="4"/>
              </w:numPr>
              <w:ind w:left="250"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Helkuri töölehed</w:t>
            </w:r>
          </w:p>
          <w:p w14:paraId="0E411E13" w14:textId="77777777" w:rsidR="002D139D" w:rsidRPr="003C1383" w:rsidRDefault="002D139D" w:rsidP="00456A4D">
            <w:pPr>
              <w:pStyle w:val="ListParagraph"/>
              <w:numPr>
                <w:ilvl w:val="0"/>
                <w:numId w:val="4"/>
              </w:numPr>
              <w:ind w:left="250"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Teematest – Ohud liikluses</w:t>
            </w:r>
          </w:p>
          <w:p w14:paraId="732B6E1B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EC48" w14:textId="77777777" w:rsidR="002D139D" w:rsidRPr="00AD5A0E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Nähtavaks tegemise vahendid/võimalused</w:t>
            </w:r>
          </w:p>
        </w:tc>
        <w:tc>
          <w:tcPr>
            <w:tcW w:w="3255" w:type="dxa"/>
          </w:tcPr>
          <w:p w14:paraId="04146458" w14:textId="77777777" w:rsidR="002D139D" w:rsidRDefault="0051262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oskab nimetada jalgratturile ohtlike olukordi. </w:t>
            </w:r>
          </w:p>
          <w:p w14:paraId="1D5A43CF" w14:textId="77777777" w:rsidR="00512628" w:rsidRDefault="0051262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valida vastavalt olukordadele sobivaima kiiruse ja arvestab piki- ja külgvahega. </w:t>
            </w:r>
          </w:p>
          <w:p w14:paraId="2AE82CC0" w14:textId="77777777" w:rsidR="00512628" w:rsidRDefault="0051262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ennast nähtavaks muuta</w:t>
            </w:r>
            <w:r w:rsidR="007728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vAlign w:val="center"/>
          </w:tcPr>
          <w:p w14:paraId="28097F58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39D" w:rsidRPr="00E330CA" w14:paraId="40883015" w14:textId="77777777" w:rsidTr="001C21EF">
        <w:tc>
          <w:tcPr>
            <w:tcW w:w="1306" w:type="dxa"/>
            <w:vAlign w:val="center"/>
          </w:tcPr>
          <w:p w14:paraId="5818B370" w14:textId="77777777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14:paraId="3E5C8AAD" w14:textId="77777777" w:rsidR="001C21EF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14:paraId="003540A8" w14:textId="5BC3C918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162" w:type="dxa"/>
          </w:tcPr>
          <w:p w14:paraId="15FE211C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5148EBDD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758D6A6F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391EFB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 alustamine ja pidurdamine</w:t>
            </w:r>
          </w:p>
          <w:p w14:paraId="23666A5D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Jalgrattaga takistuste vahel manööverdamine, tagasipööre</w:t>
            </w:r>
          </w:p>
          <w:p w14:paraId="2B0B29D5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Teiste sõitjatega arvestamine (piki- ja külgvahe hoidmine)</w:t>
            </w:r>
          </w:p>
          <w:p w14:paraId="6650A51F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Ühe käega sõitmine, käemärguanded</w:t>
            </w:r>
          </w:p>
          <w:p w14:paraId="3EDB80CF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Üle õla tagasivaatamine</w:t>
            </w:r>
          </w:p>
        </w:tc>
        <w:tc>
          <w:tcPr>
            <w:tcW w:w="5157" w:type="dxa"/>
          </w:tcPr>
          <w:p w14:paraId="05E96A48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 jalgrattasõit“ lk 27 – Kumm on tühi!</w:t>
            </w:r>
          </w:p>
          <w:p w14:paraId="669F00E7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9952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  <w:p w14:paraId="01F0E537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jalgratta kontrollkaart ja kleeps</w:t>
            </w:r>
          </w:p>
          <w:p w14:paraId="11961D5D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3CF9" w14:textId="77777777" w:rsidR="002D139D" w:rsidRPr="00F8617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Keda kaasata: </w:t>
            </w:r>
            <w:r w:rsidRPr="00F8617A">
              <w:rPr>
                <w:rFonts w:ascii="Times New Roman" w:hAnsi="Times New Roman" w:cs="Times New Roman"/>
                <w:sz w:val="24"/>
                <w:szCs w:val="24"/>
              </w:rPr>
              <w:t>Jalgratta spetsialist kutsuda rääkima jalgratta tehnilisest korraolekust (kuidas rehvi pumbata, kuidas ketti peale panna jne)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vigurraja ehitamiseks kaasata õpilasi</w:t>
            </w:r>
          </w:p>
        </w:tc>
        <w:tc>
          <w:tcPr>
            <w:tcW w:w="3255" w:type="dxa"/>
          </w:tcPr>
          <w:p w14:paraId="2FBCF22D" w14:textId="77777777" w:rsidR="002D139D" w:rsidRDefault="00FE248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jalgratta ehitust ja kohustuslikku varustust. </w:t>
            </w:r>
          </w:p>
          <w:p w14:paraId="7EA37A64" w14:textId="77777777" w:rsidR="00FE2485" w:rsidRDefault="00FE248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reguleerida vastavalt endale kiivri</w:t>
            </w:r>
            <w:r w:rsidR="00DD543B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</w:p>
        </w:tc>
        <w:tc>
          <w:tcPr>
            <w:tcW w:w="991" w:type="dxa"/>
            <w:vAlign w:val="center"/>
          </w:tcPr>
          <w:p w14:paraId="609B4A8F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39D" w:rsidRPr="00E330CA" w14:paraId="7543BA0D" w14:textId="77777777" w:rsidTr="001C21EF">
        <w:tc>
          <w:tcPr>
            <w:tcW w:w="1306" w:type="dxa"/>
            <w:vAlign w:val="center"/>
          </w:tcPr>
          <w:p w14:paraId="5D772AB3" w14:textId="77777777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14:paraId="134B8F18" w14:textId="77777777" w:rsidR="001C21EF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14:paraId="43A97131" w14:textId="2F55C7BA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162" w:type="dxa"/>
          </w:tcPr>
          <w:p w14:paraId="56683D4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042D93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Jalgratta valitsemine</w:t>
            </w:r>
          </w:p>
          <w:p w14:paraId="53555D9B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Tähelepanelikkus</w:t>
            </w:r>
          </w:p>
          <w:p w14:paraId="0CF4F13B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Sõidu eesõigus / teeandmine</w:t>
            </w:r>
          </w:p>
          <w:p w14:paraId="2BD729D2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Asukoht teel</w:t>
            </w:r>
          </w:p>
          <w:p w14:paraId="786C1868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Piki- ja külgvahe hoidmine</w:t>
            </w:r>
          </w:p>
          <w:p w14:paraId="65F133AF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Kiiruse valimine</w:t>
            </w:r>
          </w:p>
          <w:p w14:paraId="71589B9C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Liiklusmärkide, fooride jm jälgimine</w:t>
            </w:r>
          </w:p>
          <w:p w14:paraId="6F56A41C" w14:textId="77777777" w:rsidR="002D139D" w:rsidRPr="00AC7C87" w:rsidRDefault="002D139D" w:rsidP="00AC7C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Pidurdamine ja peatumine</w:t>
            </w:r>
          </w:p>
        </w:tc>
        <w:tc>
          <w:tcPr>
            <w:tcW w:w="5157" w:type="dxa"/>
          </w:tcPr>
          <w:p w14:paraId="69E2AA80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</w:p>
          <w:p w14:paraId="37B3D2BB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2ECC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Keda kaasata: lapsevanemad, kolleegid</w:t>
            </w:r>
          </w:p>
        </w:tc>
        <w:tc>
          <w:tcPr>
            <w:tcW w:w="3255" w:type="dxa"/>
          </w:tcPr>
          <w:p w14:paraId="3717F9F0" w14:textId="77777777" w:rsidR="002D139D" w:rsidRDefault="00772830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3219BE">
              <w:rPr>
                <w:rFonts w:ascii="Times New Roman" w:hAnsi="Times New Roman" w:cs="Times New Roman"/>
                <w:sz w:val="24"/>
                <w:szCs w:val="24"/>
              </w:rPr>
              <w:t xml:space="preserve">oskab tänaval jalgrattaga sõita, arvestades teiste liiklejatega, liikluskorraldusvahenditega ja valides sobiva sõidukiiruse. </w:t>
            </w:r>
          </w:p>
        </w:tc>
        <w:tc>
          <w:tcPr>
            <w:tcW w:w="991" w:type="dxa"/>
            <w:vAlign w:val="center"/>
          </w:tcPr>
          <w:p w14:paraId="2DDC3E03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39D" w:rsidRPr="00E330CA" w14:paraId="3C6B1DA4" w14:textId="77777777" w:rsidTr="001C21EF">
        <w:tc>
          <w:tcPr>
            <w:tcW w:w="1306" w:type="dxa"/>
            <w:vAlign w:val="center"/>
          </w:tcPr>
          <w:p w14:paraId="613AAFC4" w14:textId="77777777" w:rsidR="005F392C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  <w:p w14:paraId="42457112" w14:textId="2A6572E0" w:rsidR="001C21EF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162" w:type="dxa"/>
          </w:tcPr>
          <w:p w14:paraId="7D0F8C30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5157" w:type="dxa"/>
          </w:tcPr>
          <w:p w14:paraId="588206AC" w14:textId="77777777" w:rsidR="002D139D" w:rsidRPr="003C1383" w:rsidRDefault="002D139D" w:rsidP="0070272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„Alustame turvaliselt kooliteed“ lk 26-27 – Õige või vale?; lk 31 – Reeglid</w:t>
            </w:r>
          </w:p>
          <w:p w14:paraId="0F46CA6E" w14:textId="77777777" w:rsidR="002D139D" w:rsidRPr="003C1383" w:rsidRDefault="002D139D" w:rsidP="0070272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„Ohutu jalgrattasõit“ lk 28-29 – Harjuta, mida oled õppinud</w:t>
            </w:r>
          </w:p>
          <w:p w14:paraId="29D09E8D" w14:textId="77777777" w:rsidR="002D139D" w:rsidRDefault="002D139D" w:rsidP="0070272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„Mina liiklen ohutult“ lk 65 – Liiklen ohutult</w:t>
            </w:r>
          </w:p>
          <w:p w14:paraId="435F50BA" w14:textId="77777777" w:rsidR="002D139D" w:rsidRPr="0099186F" w:rsidRDefault="002D139D" w:rsidP="009918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D0AE" w14:textId="77777777" w:rsidR="002D139D" w:rsidRPr="003C1383" w:rsidRDefault="002D139D" w:rsidP="00702727">
            <w:pPr>
              <w:pStyle w:val="ListParagraph"/>
              <w:numPr>
                <w:ilvl w:val="0"/>
                <w:numId w:val="18"/>
              </w:numPr>
              <w:ind w:left="6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Teematestid 8, 9, 10</w:t>
            </w:r>
          </w:p>
          <w:p w14:paraId="795A6645" w14:textId="77777777" w:rsidR="002D139D" w:rsidRDefault="002D139D" w:rsidP="00702727">
            <w:pPr>
              <w:pStyle w:val="ListParagraph"/>
              <w:numPr>
                <w:ilvl w:val="0"/>
                <w:numId w:val="18"/>
              </w:numPr>
              <w:ind w:left="675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C1254B6" w14:textId="77777777" w:rsidR="002D139D" w:rsidRDefault="002D139D" w:rsidP="00E857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489679" w14:textId="77777777" w:rsidR="002D139D" w:rsidRDefault="002D139D" w:rsidP="00E857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Liiklusmemoriin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29C156F5" w14:textId="77777777" w:rsidR="002D139D" w:rsidRDefault="002D139D" w:rsidP="00E857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„Tunne liiklusmärke“</w:t>
            </w:r>
          </w:p>
          <w:p w14:paraId="7931B4EA" w14:textId="77777777" w:rsidR="002D139D" w:rsidRDefault="002D139D" w:rsidP="00E857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„Liiklusmärgid“</w:t>
            </w:r>
          </w:p>
          <w:p w14:paraId="02F672E4" w14:textId="77777777" w:rsidR="002D139D" w:rsidRDefault="002D139D" w:rsidP="00E857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</w:p>
          <w:p w14:paraId="43A24E4C" w14:textId="77777777" w:rsidR="002D139D" w:rsidRPr="00E85733" w:rsidRDefault="002D139D" w:rsidP="00E8573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„Doomino“</w:t>
            </w:r>
          </w:p>
        </w:tc>
        <w:tc>
          <w:tcPr>
            <w:tcW w:w="3255" w:type="dxa"/>
          </w:tcPr>
          <w:p w14:paraId="44A29FA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DD41660" w14:textId="16A26A56" w:rsidR="002D139D" w:rsidRPr="00E330CA" w:rsidRDefault="001C21EF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39D" w:rsidRPr="00E330CA" w14:paraId="18DE4FC8" w14:textId="77777777" w:rsidTr="001C21EF">
        <w:tc>
          <w:tcPr>
            <w:tcW w:w="1306" w:type="dxa"/>
            <w:vAlign w:val="center"/>
          </w:tcPr>
          <w:p w14:paraId="49695F99" w14:textId="04F0DD69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5162" w:type="dxa"/>
          </w:tcPr>
          <w:p w14:paraId="6A854553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5157" w:type="dxa"/>
          </w:tcPr>
          <w:p w14:paraId="15C16BB4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84D971B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3AAC1ED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10DB3F64" w14:textId="77777777" w:rsidTr="001C21EF">
        <w:tc>
          <w:tcPr>
            <w:tcW w:w="1306" w:type="dxa"/>
            <w:vMerge w:val="restart"/>
            <w:vAlign w:val="center"/>
          </w:tcPr>
          <w:p w14:paraId="23A7655A" w14:textId="365A38CF" w:rsidR="002D139D" w:rsidRPr="00E330CA" w:rsidRDefault="001C21EF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5162" w:type="dxa"/>
            <w:vMerge w:val="restart"/>
          </w:tcPr>
          <w:p w14:paraId="67E8024A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4AACAD7E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5157" w:type="dxa"/>
          </w:tcPr>
          <w:p w14:paraId="5D88A818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3255" w:type="dxa"/>
          </w:tcPr>
          <w:p w14:paraId="5EA57B15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D6FB0B8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39D" w:rsidRPr="00E330CA" w14:paraId="2AC6C8F2" w14:textId="77777777" w:rsidTr="001C21EF">
        <w:tc>
          <w:tcPr>
            <w:tcW w:w="1306" w:type="dxa"/>
            <w:vMerge/>
            <w:vAlign w:val="center"/>
          </w:tcPr>
          <w:p w14:paraId="461B89D0" w14:textId="77777777" w:rsidR="002D139D" w:rsidRPr="00E330CA" w:rsidRDefault="002D139D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</w:tcPr>
          <w:p w14:paraId="2982CA07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98D43BD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3255" w:type="dxa"/>
          </w:tcPr>
          <w:p w14:paraId="5B6C714A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14:paraId="6A431699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7ABD4" w14:textId="77777777" w:rsidR="003C1383" w:rsidRDefault="003C1383" w:rsidP="003C1383">
      <w:pPr>
        <w:rPr>
          <w:rFonts w:ascii="Times New Roman" w:hAnsi="Times New Roman" w:cs="Times New Roman"/>
          <w:sz w:val="24"/>
          <w:szCs w:val="24"/>
        </w:rPr>
      </w:pPr>
    </w:p>
    <w:p w14:paraId="5227BB88" w14:textId="77777777" w:rsidR="003C1383" w:rsidRDefault="003C1383" w:rsidP="00F238B3">
      <w:pPr>
        <w:rPr>
          <w:rFonts w:ascii="Times New Roman" w:hAnsi="Times New Roman" w:cs="Times New Roman"/>
          <w:sz w:val="24"/>
          <w:szCs w:val="24"/>
        </w:rPr>
      </w:pPr>
    </w:p>
    <w:p w14:paraId="5952303D" w14:textId="77777777" w:rsidR="00FE26AD" w:rsidRDefault="00FE26AD" w:rsidP="00F238B3">
      <w:pPr>
        <w:rPr>
          <w:rFonts w:ascii="Times New Roman" w:hAnsi="Times New Roman" w:cs="Times New Roman"/>
          <w:sz w:val="24"/>
          <w:szCs w:val="24"/>
        </w:rPr>
      </w:pPr>
    </w:p>
    <w:p w14:paraId="41117A36" w14:textId="77777777" w:rsidR="00EB2E3B" w:rsidRDefault="00EB2E3B" w:rsidP="00F2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Lisaks teha erinevaid tähelepanu mäng</w:t>
      </w:r>
      <w:r w:rsidR="006E3015">
        <w:rPr>
          <w:rFonts w:ascii="Times New Roman" w:hAnsi="Times New Roman" w:cs="Times New Roman"/>
          <w:sz w:val="24"/>
          <w:szCs w:val="24"/>
        </w:rPr>
        <w:t>e (</w:t>
      </w:r>
      <w:r>
        <w:rPr>
          <w:rFonts w:ascii="Times New Roman" w:hAnsi="Times New Roman" w:cs="Times New Roman"/>
          <w:sz w:val="24"/>
          <w:szCs w:val="24"/>
        </w:rPr>
        <w:t>nt „Noolemäng“</w:t>
      </w:r>
      <w:r w:rsidR="006E3015">
        <w:rPr>
          <w:rFonts w:ascii="Times New Roman" w:hAnsi="Times New Roman" w:cs="Times New Roman"/>
          <w:sz w:val="24"/>
          <w:szCs w:val="24"/>
        </w:rPr>
        <w:t>) ja käia õpilastega tänaval liiklust jälgimas, märke vaatamas jne.</w:t>
      </w:r>
    </w:p>
    <w:p w14:paraId="568A5297" w14:textId="77777777" w:rsidR="00EB2E3B" w:rsidRDefault="00EB2E3B" w:rsidP="00F238B3">
      <w:pPr>
        <w:rPr>
          <w:rFonts w:ascii="Times New Roman" w:hAnsi="Times New Roman" w:cs="Times New Roman"/>
          <w:sz w:val="24"/>
          <w:szCs w:val="24"/>
        </w:rPr>
      </w:pPr>
    </w:p>
    <w:p w14:paraId="138F570E" w14:textId="0AAB6A50" w:rsidR="0099186F" w:rsidRDefault="0099186F" w:rsidP="00F2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Akadeemilisi tunde kokku: </w:t>
      </w:r>
      <w:r w:rsidR="002C4AD4">
        <w:rPr>
          <w:rFonts w:ascii="Times New Roman" w:hAnsi="Times New Roman" w:cs="Times New Roman"/>
          <w:sz w:val="24"/>
          <w:szCs w:val="24"/>
        </w:rPr>
        <w:t>3</w:t>
      </w:r>
      <w:r w:rsidR="001C21EF">
        <w:rPr>
          <w:rFonts w:ascii="Times New Roman" w:hAnsi="Times New Roman" w:cs="Times New Roman"/>
          <w:sz w:val="24"/>
          <w:szCs w:val="24"/>
        </w:rPr>
        <w:t>5</w:t>
      </w:r>
      <w:r w:rsidR="002C4AD4">
        <w:rPr>
          <w:rFonts w:ascii="Times New Roman" w:hAnsi="Times New Roman" w:cs="Times New Roman"/>
          <w:sz w:val="24"/>
          <w:szCs w:val="24"/>
        </w:rPr>
        <w:t xml:space="preserve">, millest 7 </w:t>
      </w:r>
      <w:proofErr w:type="spellStart"/>
      <w:r w:rsidR="002C4AD4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2C4AD4">
        <w:rPr>
          <w:rFonts w:ascii="Times New Roman" w:hAnsi="Times New Roman" w:cs="Times New Roman"/>
          <w:sz w:val="24"/>
          <w:szCs w:val="24"/>
        </w:rPr>
        <w:t>. tundi on praktiline sõiduõpe</w:t>
      </w:r>
    </w:p>
    <w:p w14:paraId="7D0B72A6" w14:textId="68B5FC05" w:rsidR="00F238B3" w:rsidRPr="00E330CA" w:rsidRDefault="00F238B3" w:rsidP="00F238B3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Maili </w:t>
      </w:r>
      <w:proofErr w:type="spellStart"/>
      <w:r>
        <w:rPr>
          <w:rFonts w:ascii="Times New Roman" w:hAnsi="Times New Roman" w:cs="Times New Roman"/>
          <w:sz w:val="24"/>
          <w:szCs w:val="24"/>
        </w:rPr>
        <w:t>Jaaska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1EF">
        <w:rPr>
          <w:rFonts w:ascii="Times New Roman" w:hAnsi="Times New Roman" w:cs="Times New Roman"/>
          <w:sz w:val="24"/>
          <w:szCs w:val="24"/>
        </w:rPr>
        <w:t>4.09.2024</w:t>
      </w:r>
    </w:p>
    <w:p w14:paraId="3B3A3DD8" w14:textId="77777777" w:rsidR="00F238B3" w:rsidRDefault="00F238B3"/>
    <w:sectPr w:rsidR="00F238B3" w:rsidSect="00F238B3">
      <w:headerReference w:type="default" r:id="rId7"/>
      <w:pgSz w:w="16838" w:h="11906" w:orient="landscape"/>
      <w:pgMar w:top="1417" w:right="85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5C1A" w14:textId="77777777" w:rsidR="00424B98" w:rsidRDefault="00424B98" w:rsidP="0099186F">
      <w:pPr>
        <w:spacing w:after="0" w:line="240" w:lineRule="auto"/>
      </w:pPr>
      <w:r>
        <w:separator/>
      </w:r>
    </w:p>
  </w:endnote>
  <w:endnote w:type="continuationSeparator" w:id="0">
    <w:p w14:paraId="3B007D2F" w14:textId="77777777" w:rsidR="00424B98" w:rsidRDefault="00424B98" w:rsidP="0099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8DF8" w14:textId="77777777" w:rsidR="00424B98" w:rsidRDefault="00424B98" w:rsidP="0099186F">
      <w:pPr>
        <w:spacing w:after="0" w:line="240" w:lineRule="auto"/>
      </w:pPr>
      <w:r>
        <w:separator/>
      </w:r>
    </w:p>
  </w:footnote>
  <w:footnote w:type="continuationSeparator" w:id="0">
    <w:p w14:paraId="5A233251" w14:textId="77777777" w:rsidR="00424B98" w:rsidRDefault="00424B98" w:rsidP="0099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9546" w14:textId="77777777" w:rsidR="0099186F" w:rsidRDefault="0099186F" w:rsidP="0099186F">
    <w:pPr>
      <w:pStyle w:val="ListParagraph"/>
      <w:numPr>
        <w:ilvl w:val="0"/>
        <w:numId w:val="16"/>
      </w:numPr>
      <w:ind w:left="709" w:hanging="283"/>
      <w:rPr>
        <w:rFonts w:ascii="Times New Roman" w:hAnsi="Times New Roman" w:cs="Times New Roman"/>
        <w:sz w:val="20"/>
        <w:szCs w:val="20"/>
      </w:rPr>
    </w:pPr>
    <w:r w:rsidRPr="0099186F">
      <w:rPr>
        <w:rFonts w:ascii="Times New Roman" w:hAnsi="Times New Roman" w:cs="Times New Roman"/>
        <w:sz w:val="20"/>
        <w:szCs w:val="20"/>
      </w:rPr>
      <w:t>Harjutus</w:t>
    </w:r>
  </w:p>
  <w:p w14:paraId="7C8D80F6" w14:textId="77777777" w:rsidR="0099186F" w:rsidRPr="0099186F" w:rsidRDefault="0099186F" w:rsidP="0099186F">
    <w:pPr>
      <w:pStyle w:val="ListParagraph"/>
      <w:numPr>
        <w:ilvl w:val="0"/>
        <w:numId w:val="12"/>
      </w:numPr>
      <w:rPr>
        <w:rFonts w:ascii="Times New Roman" w:hAnsi="Times New Roman" w:cs="Times New Roman"/>
        <w:sz w:val="20"/>
        <w:szCs w:val="20"/>
      </w:rPr>
    </w:pPr>
    <w:r w:rsidRPr="0099186F">
      <w:rPr>
        <w:rFonts w:ascii="Times New Roman" w:hAnsi="Times New Roman" w:cs="Times New Roman"/>
        <w:sz w:val="20"/>
        <w:szCs w:val="20"/>
      </w:rPr>
      <w:t>Mäng / olukordade läbimängimine</w:t>
    </w:r>
  </w:p>
  <w:p w14:paraId="5B9948BD" w14:textId="77777777" w:rsidR="0099186F" w:rsidRPr="0099186F" w:rsidRDefault="0099186F" w:rsidP="0099186F">
    <w:pPr>
      <w:pStyle w:val="ListParagraph"/>
      <w:numPr>
        <w:ilvl w:val="0"/>
        <w:numId w:val="15"/>
      </w:numPr>
      <w:rPr>
        <w:rFonts w:ascii="Times New Roman" w:hAnsi="Times New Roman" w:cs="Times New Roman"/>
        <w:sz w:val="20"/>
        <w:szCs w:val="20"/>
      </w:rPr>
    </w:pPr>
    <w:r w:rsidRPr="0099186F">
      <w:rPr>
        <w:rFonts w:ascii="Times New Roman" w:hAnsi="Times New Roman" w:cs="Times New Roman"/>
        <w:sz w:val="20"/>
        <w:szCs w:val="20"/>
      </w:rPr>
      <w:t>Testid</w:t>
    </w:r>
    <w:r>
      <w:rPr>
        <w:rFonts w:ascii="Times New Roman" w:hAnsi="Times New Roman" w:cs="Times New Roman"/>
        <w:sz w:val="20"/>
        <w:szCs w:val="20"/>
      </w:rPr>
      <w:t>/töölehed</w:t>
    </w:r>
  </w:p>
  <w:p w14:paraId="22885FBE" w14:textId="77777777" w:rsidR="0099186F" w:rsidRDefault="00991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CB32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42994">
    <w:abstractNumId w:val="12"/>
  </w:num>
  <w:num w:numId="2" w16cid:durableId="1630086422">
    <w:abstractNumId w:val="17"/>
  </w:num>
  <w:num w:numId="3" w16cid:durableId="693769748">
    <w:abstractNumId w:val="14"/>
  </w:num>
  <w:num w:numId="4" w16cid:durableId="1133645105">
    <w:abstractNumId w:val="13"/>
  </w:num>
  <w:num w:numId="5" w16cid:durableId="105201822">
    <w:abstractNumId w:val="8"/>
  </w:num>
  <w:num w:numId="6" w16cid:durableId="1564870454">
    <w:abstractNumId w:val="9"/>
  </w:num>
  <w:num w:numId="7" w16cid:durableId="140971937">
    <w:abstractNumId w:val="5"/>
  </w:num>
  <w:num w:numId="8" w16cid:durableId="915673982">
    <w:abstractNumId w:val="15"/>
  </w:num>
  <w:num w:numId="9" w16cid:durableId="1145124507">
    <w:abstractNumId w:val="16"/>
  </w:num>
  <w:num w:numId="10" w16cid:durableId="2093700432">
    <w:abstractNumId w:val="6"/>
  </w:num>
  <w:num w:numId="11" w16cid:durableId="1995907751">
    <w:abstractNumId w:val="1"/>
  </w:num>
  <w:num w:numId="12" w16cid:durableId="638728599">
    <w:abstractNumId w:val="3"/>
  </w:num>
  <w:num w:numId="13" w16cid:durableId="1917276589">
    <w:abstractNumId w:val="11"/>
  </w:num>
  <w:num w:numId="14" w16cid:durableId="1294407978">
    <w:abstractNumId w:val="0"/>
  </w:num>
  <w:num w:numId="15" w16cid:durableId="1809007589">
    <w:abstractNumId w:val="4"/>
  </w:num>
  <w:num w:numId="16" w16cid:durableId="608243971">
    <w:abstractNumId w:val="10"/>
  </w:num>
  <w:num w:numId="17" w16cid:durableId="1542088666">
    <w:abstractNumId w:val="7"/>
  </w:num>
  <w:num w:numId="18" w16cid:durableId="22873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3"/>
    <w:rsid w:val="00044B75"/>
    <w:rsid w:val="000B0C68"/>
    <w:rsid w:val="001121FC"/>
    <w:rsid w:val="00135EE7"/>
    <w:rsid w:val="00187AF1"/>
    <w:rsid w:val="001C21EF"/>
    <w:rsid w:val="001E0BF5"/>
    <w:rsid w:val="00277C0F"/>
    <w:rsid w:val="00291F0D"/>
    <w:rsid w:val="002A565B"/>
    <w:rsid w:val="002B13F7"/>
    <w:rsid w:val="002B4319"/>
    <w:rsid w:val="002C4AD4"/>
    <w:rsid w:val="002D139D"/>
    <w:rsid w:val="002E42B7"/>
    <w:rsid w:val="002F0767"/>
    <w:rsid w:val="003219BE"/>
    <w:rsid w:val="003C1383"/>
    <w:rsid w:val="003E781F"/>
    <w:rsid w:val="00424B98"/>
    <w:rsid w:val="00456A4D"/>
    <w:rsid w:val="004859C6"/>
    <w:rsid w:val="004D1AE3"/>
    <w:rsid w:val="00512628"/>
    <w:rsid w:val="00563446"/>
    <w:rsid w:val="005B3C93"/>
    <w:rsid w:val="005F392C"/>
    <w:rsid w:val="00607FF1"/>
    <w:rsid w:val="00612692"/>
    <w:rsid w:val="0063511A"/>
    <w:rsid w:val="0064603B"/>
    <w:rsid w:val="00670924"/>
    <w:rsid w:val="006B7F64"/>
    <w:rsid w:val="006C5616"/>
    <w:rsid w:val="006D1107"/>
    <w:rsid w:val="006E2C28"/>
    <w:rsid w:val="006E3015"/>
    <w:rsid w:val="00702727"/>
    <w:rsid w:val="007605FA"/>
    <w:rsid w:val="0076711C"/>
    <w:rsid w:val="00772830"/>
    <w:rsid w:val="007C62E2"/>
    <w:rsid w:val="007F6854"/>
    <w:rsid w:val="00811655"/>
    <w:rsid w:val="00812BD2"/>
    <w:rsid w:val="008C09A8"/>
    <w:rsid w:val="0097583A"/>
    <w:rsid w:val="0099186F"/>
    <w:rsid w:val="00993F3E"/>
    <w:rsid w:val="009C77E3"/>
    <w:rsid w:val="00A5768F"/>
    <w:rsid w:val="00AC2E60"/>
    <w:rsid w:val="00AC7C87"/>
    <w:rsid w:val="00AD5A0E"/>
    <w:rsid w:val="00B22923"/>
    <w:rsid w:val="00B22D3B"/>
    <w:rsid w:val="00B9701A"/>
    <w:rsid w:val="00C7363D"/>
    <w:rsid w:val="00C77B3A"/>
    <w:rsid w:val="00CC79BA"/>
    <w:rsid w:val="00D877C3"/>
    <w:rsid w:val="00D90504"/>
    <w:rsid w:val="00DD543B"/>
    <w:rsid w:val="00DD7C8B"/>
    <w:rsid w:val="00DE6679"/>
    <w:rsid w:val="00E85733"/>
    <w:rsid w:val="00EB2E3B"/>
    <w:rsid w:val="00ED3693"/>
    <w:rsid w:val="00F073E1"/>
    <w:rsid w:val="00F238B3"/>
    <w:rsid w:val="00F8617A"/>
    <w:rsid w:val="00FB3E8B"/>
    <w:rsid w:val="00FE2485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EFC8C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86F"/>
  </w:style>
  <w:style w:type="paragraph" w:styleId="Footer">
    <w:name w:val="footer"/>
    <w:basedOn w:val="Normal"/>
    <w:link w:val="FooterChar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69</cp:revision>
  <dcterms:created xsi:type="dcterms:W3CDTF">2019-11-12T15:46:00Z</dcterms:created>
  <dcterms:modified xsi:type="dcterms:W3CDTF">2024-09-04T09:45:00Z</dcterms:modified>
</cp:coreProperties>
</file>