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0968" w14:textId="77777777" w:rsidR="00AE2CE3" w:rsidRDefault="00AE2CE3" w:rsidP="00AE2CE3">
      <w:pPr>
        <w:spacing w:after="0" w:line="240" w:lineRule="auto"/>
        <w:jc w:val="right"/>
        <w:rPr>
          <w:rFonts w:ascii="Times New Roman" w:hAnsi="Times New Roman" w:cs="Times New Roman"/>
          <w:b/>
          <w:sz w:val="24"/>
          <w:szCs w:val="24"/>
        </w:rPr>
      </w:pPr>
    </w:p>
    <w:p w14:paraId="407480A4" w14:textId="0BC06A2B" w:rsidR="00AE2CE3" w:rsidRPr="00AE2CE3" w:rsidRDefault="00AE2CE3" w:rsidP="00AE2CE3">
      <w:pPr>
        <w:spacing w:after="0" w:line="240" w:lineRule="auto"/>
        <w:jc w:val="right"/>
        <w:rPr>
          <w:rFonts w:ascii="Times New Roman" w:hAnsi="Times New Roman" w:cs="Times New Roman"/>
          <w:b/>
          <w:sz w:val="24"/>
          <w:szCs w:val="24"/>
        </w:rPr>
      </w:pPr>
    </w:p>
    <w:p w14:paraId="220A487F" w14:textId="77777777" w:rsidR="00AE2CE3" w:rsidRDefault="00AE2CE3" w:rsidP="006C0CEF">
      <w:pPr>
        <w:spacing w:after="0" w:line="240" w:lineRule="auto"/>
        <w:rPr>
          <w:rFonts w:ascii="Times New Roman" w:hAnsi="Times New Roman" w:cs="Times New Roman"/>
          <w:b/>
          <w:sz w:val="24"/>
          <w:szCs w:val="24"/>
        </w:rPr>
      </w:pPr>
    </w:p>
    <w:p w14:paraId="7B86F953" w14:textId="77777777" w:rsidR="00AE2CE3" w:rsidRDefault="00AE2CE3" w:rsidP="006C0CEF">
      <w:pPr>
        <w:spacing w:after="0" w:line="240" w:lineRule="auto"/>
        <w:rPr>
          <w:rFonts w:ascii="Times New Roman" w:hAnsi="Times New Roman" w:cs="Times New Roman"/>
          <w:b/>
          <w:sz w:val="24"/>
          <w:szCs w:val="24"/>
        </w:rPr>
      </w:pPr>
    </w:p>
    <w:p w14:paraId="216B00F7" w14:textId="77777777" w:rsidR="00AE2CE3" w:rsidRDefault="00AE2CE3" w:rsidP="006C0CEF">
      <w:pPr>
        <w:spacing w:after="0" w:line="240" w:lineRule="auto"/>
        <w:rPr>
          <w:rFonts w:ascii="Times New Roman" w:hAnsi="Times New Roman" w:cs="Times New Roman"/>
          <w:b/>
          <w:sz w:val="24"/>
          <w:szCs w:val="24"/>
        </w:rPr>
      </w:pPr>
    </w:p>
    <w:p w14:paraId="672D3ABB" w14:textId="58683D10" w:rsidR="005307D8" w:rsidRPr="0033184F" w:rsidRDefault="00FF386A" w:rsidP="007D3CF1">
      <w:pPr>
        <w:spacing w:after="0" w:line="240" w:lineRule="auto"/>
        <w:jc w:val="center"/>
        <w:rPr>
          <w:rFonts w:ascii="Times New Roman" w:hAnsi="Times New Roman" w:cs="Times New Roman"/>
          <w:b/>
          <w:sz w:val="24"/>
          <w:szCs w:val="24"/>
        </w:rPr>
      </w:pPr>
      <w:r w:rsidRPr="00FF386A">
        <w:rPr>
          <w:rFonts w:ascii="Times New Roman" w:hAnsi="Times New Roman" w:cs="Times New Roman"/>
          <w:b/>
          <w:sz w:val="24"/>
          <w:szCs w:val="24"/>
        </w:rPr>
        <w:t>Lühike</w:t>
      </w:r>
      <w:r w:rsidR="005307D8">
        <w:rPr>
          <w:rFonts w:ascii="Times New Roman" w:hAnsi="Times New Roman" w:cs="Times New Roman"/>
          <w:b/>
          <w:sz w:val="24"/>
          <w:szCs w:val="24"/>
        </w:rPr>
        <w:t xml:space="preserve"> seletuskiri</w:t>
      </w:r>
      <w:r w:rsidRPr="00FF386A">
        <w:rPr>
          <w:rFonts w:ascii="Times New Roman" w:hAnsi="Times New Roman" w:cs="Times New Roman"/>
          <w:b/>
          <w:sz w:val="24"/>
          <w:szCs w:val="24"/>
        </w:rPr>
        <w:t xml:space="preserve"> </w:t>
      </w:r>
      <w:r w:rsidR="005307D8" w:rsidRPr="0033184F">
        <w:rPr>
          <w:rFonts w:ascii="Times New Roman" w:hAnsi="Times New Roman" w:cs="Times New Roman"/>
          <w:b/>
          <w:sz w:val="24"/>
          <w:szCs w:val="24"/>
        </w:rPr>
        <w:t>Vabariigi Valitsuse korralduse</w:t>
      </w:r>
      <w:r w:rsidR="005307D8">
        <w:rPr>
          <w:rFonts w:ascii="Times New Roman" w:hAnsi="Times New Roman" w:cs="Times New Roman"/>
          <w:b/>
          <w:sz w:val="24"/>
          <w:szCs w:val="24"/>
        </w:rPr>
        <w:t xml:space="preserve"> </w:t>
      </w:r>
      <w:r w:rsidR="005307D8" w:rsidRPr="00177E78">
        <w:rPr>
          <w:rFonts w:ascii="Times New Roman" w:hAnsi="Times New Roman" w:cs="Times New Roman"/>
          <w:b/>
          <w:sz w:val="24"/>
          <w:szCs w:val="24"/>
        </w:rPr>
        <w:t>““</w:t>
      </w:r>
      <w:r w:rsidR="005307D8" w:rsidRPr="0033184F">
        <w:rPr>
          <w:rFonts w:ascii="Times New Roman" w:hAnsi="Times New Roman" w:cs="Times New Roman"/>
          <w:b/>
          <w:color w:val="333333"/>
          <w:sz w:val="24"/>
          <w:szCs w:val="24"/>
          <w:shd w:val="clear" w:color="auto" w:fill="FFFFFF"/>
        </w:rPr>
        <w:t>Euroopa Merendus-, Kalandus- ja Vesiviljelusfondi 2021–2027</w:t>
      </w:r>
      <w:r w:rsidR="005307D8" w:rsidRPr="00890FF5">
        <w:rPr>
          <w:rFonts w:ascii="Times New Roman" w:hAnsi="Times New Roman" w:cs="Times New Roman"/>
          <w:b/>
          <w:color w:val="333333"/>
          <w:sz w:val="24"/>
          <w:szCs w:val="24"/>
          <w:shd w:val="clear" w:color="auto" w:fill="FFFFFF"/>
        </w:rPr>
        <w:t xml:space="preserve"> </w:t>
      </w:r>
      <w:r w:rsidR="005307D8">
        <w:rPr>
          <w:rFonts w:ascii="Times New Roman" w:hAnsi="Times New Roman" w:cs="Times New Roman"/>
          <w:b/>
          <w:color w:val="333333"/>
          <w:sz w:val="24"/>
          <w:szCs w:val="24"/>
          <w:shd w:val="clear" w:color="auto" w:fill="FFFFFF"/>
        </w:rPr>
        <w:t xml:space="preserve">Eesti </w:t>
      </w:r>
      <w:r w:rsidR="005307D8" w:rsidRPr="0033184F">
        <w:rPr>
          <w:rFonts w:ascii="Times New Roman" w:hAnsi="Times New Roman" w:cs="Times New Roman"/>
          <w:b/>
          <w:color w:val="333333"/>
          <w:sz w:val="24"/>
          <w:szCs w:val="24"/>
          <w:shd w:val="clear" w:color="auto" w:fill="FFFFFF"/>
        </w:rPr>
        <w:t>rakenduskava</w:t>
      </w:r>
      <w:r w:rsidR="005307D8" w:rsidRPr="0033184F">
        <w:rPr>
          <w:rFonts w:ascii="Times New Roman" w:hAnsi="Times New Roman" w:cs="Times New Roman"/>
          <w:b/>
          <w:sz w:val="24"/>
          <w:szCs w:val="24"/>
        </w:rPr>
        <w:t xml:space="preserve">” </w:t>
      </w:r>
      <w:r w:rsidR="005307D8">
        <w:rPr>
          <w:rFonts w:ascii="Times New Roman" w:hAnsi="Times New Roman" w:cs="Times New Roman"/>
          <w:b/>
          <w:sz w:val="24"/>
          <w:szCs w:val="24"/>
        </w:rPr>
        <w:t xml:space="preserve">muudatusettepanekute </w:t>
      </w:r>
      <w:r w:rsidR="005307D8" w:rsidRPr="0033184F">
        <w:rPr>
          <w:rFonts w:ascii="Times New Roman" w:hAnsi="Times New Roman" w:cs="Times New Roman"/>
          <w:b/>
          <w:sz w:val="24"/>
          <w:szCs w:val="24"/>
        </w:rPr>
        <w:t>heakskiitmine ja volituse andmine” eelnõu juurde</w:t>
      </w:r>
    </w:p>
    <w:p w14:paraId="0377B0C0" w14:textId="4D32F645" w:rsidR="00A541DF" w:rsidRPr="00FF386A" w:rsidRDefault="00A541DF" w:rsidP="005307D8">
      <w:pPr>
        <w:spacing w:after="0" w:line="240" w:lineRule="auto"/>
        <w:rPr>
          <w:rFonts w:ascii="Times New Roman" w:hAnsi="Times New Roman" w:cs="Times New Roman"/>
          <w:b/>
          <w:sz w:val="24"/>
          <w:szCs w:val="24"/>
        </w:rPr>
      </w:pPr>
    </w:p>
    <w:p w14:paraId="21C466AE" w14:textId="77777777" w:rsidR="00FF386A" w:rsidRDefault="00FF386A" w:rsidP="00FF386A">
      <w:pPr>
        <w:spacing w:after="0" w:line="240" w:lineRule="auto"/>
        <w:jc w:val="both"/>
        <w:rPr>
          <w:rFonts w:ascii="Times New Roman" w:hAnsi="Times New Roman" w:cs="Times New Roman"/>
          <w:sz w:val="24"/>
          <w:szCs w:val="24"/>
        </w:rPr>
      </w:pPr>
    </w:p>
    <w:p w14:paraId="06A3EC25" w14:textId="6343CFE2" w:rsidR="00FF386A" w:rsidRDefault="00FF386A" w:rsidP="00FF386A">
      <w:pPr>
        <w:spacing w:after="0" w:line="240" w:lineRule="auto"/>
        <w:jc w:val="both"/>
        <w:rPr>
          <w:rFonts w:ascii="Times New Roman" w:hAnsi="Times New Roman" w:cs="Times New Roman"/>
          <w:sz w:val="24"/>
          <w:szCs w:val="24"/>
        </w:rPr>
      </w:pPr>
      <w:r w:rsidRPr="002B7AC5">
        <w:rPr>
          <w:rFonts w:ascii="Times New Roman" w:hAnsi="Times New Roman" w:cs="Times New Roman"/>
          <w:sz w:val="24"/>
          <w:szCs w:val="24"/>
        </w:rPr>
        <w:t>Eelnõu kohaselt kiidetakse hea</w:t>
      </w:r>
      <w:r>
        <w:rPr>
          <w:rFonts w:ascii="Times New Roman" w:hAnsi="Times New Roman" w:cs="Times New Roman"/>
          <w:sz w:val="24"/>
          <w:szCs w:val="24"/>
        </w:rPr>
        <w:t xml:space="preserve">ks </w:t>
      </w:r>
      <w:r w:rsidRPr="00FF386A">
        <w:rPr>
          <w:rFonts w:ascii="Times New Roman" w:hAnsi="Times New Roman" w:cs="Times New Roman"/>
          <w:sz w:val="24"/>
          <w:szCs w:val="24"/>
        </w:rPr>
        <w:t>„</w:t>
      </w:r>
      <w:r w:rsidR="00DD15AD" w:rsidRPr="00DD15AD">
        <w:rPr>
          <w:rFonts w:ascii="Times New Roman" w:hAnsi="Times New Roman" w:cs="Times New Roman"/>
          <w:sz w:val="24"/>
          <w:szCs w:val="24"/>
        </w:rPr>
        <w:t>Euroopa Merendus-, Kalandus- ja Vesiviljel</w:t>
      </w:r>
      <w:r w:rsidR="00DD15AD">
        <w:rPr>
          <w:rFonts w:ascii="Times New Roman" w:hAnsi="Times New Roman" w:cs="Times New Roman"/>
          <w:sz w:val="24"/>
          <w:szCs w:val="24"/>
        </w:rPr>
        <w:t>usfondi 2021–2027</w:t>
      </w:r>
      <w:r w:rsidR="007D3CF1">
        <w:rPr>
          <w:rFonts w:ascii="Times New Roman" w:hAnsi="Times New Roman" w:cs="Times New Roman"/>
          <w:sz w:val="24"/>
          <w:szCs w:val="24"/>
        </w:rPr>
        <w:t xml:space="preserve"> Eesti rakenduskava</w:t>
      </w:r>
      <w:r w:rsidR="00DD15AD">
        <w:rPr>
          <w:rFonts w:ascii="Times New Roman" w:hAnsi="Times New Roman" w:cs="Times New Roman"/>
          <w:sz w:val="24"/>
          <w:szCs w:val="24"/>
        </w:rPr>
        <w:t xml:space="preserve">” </w:t>
      </w:r>
      <w:r w:rsidR="00D20316">
        <w:rPr>
          <w:rFonts w:ascii="Times New Roman" w:hAnsi="Times New Roman" w:cs="Times New Roman"/>
          <w:sz w:val="24"/>
          <w:szCs w:val="24"/>
        </w:rPr>
        <w:t xml:space="preserve">muudatused </w:t>
      </w:r>
      <w:r w:rsidRPr="002B7AC5">
        <w:rPr>
          <w:rFonts w:ascii="Times New Roman" w:hAnsi="Times New Roman" w:cs="Times New Roman"/>
          <w:sz w:val="24"/>
          <w:szCs w:val="24"/>
        </w:rPr>
        <w:t xml:space="preserve">ja volitatakse </w:t>
      </w:r>
      <w:r w:rsidR="00D20316">
        <w:rPr>
          <w:rFonts w:ascii="Times New Roman" w:hAnsi="Times New Roman" w:cs="Times New Roman"/>
          <w:sz w:val="24"/>
          <w:szCs w:val="24"/>
        </w:rPr>
        <w:t xml:space="preserve">regionaal- ja põllumajandusministrit </w:t>
      </w:r>
      <w:r>
        <w:rPr>
          <w:rFonts w:ascii="Times New Roman" w:hAnsi="Times New Roman" w:cs="Times New Roman"/>
          <w:sz w:val="24"/>
          <w:szCs w:val="24"/>
        </w:rPr>
        <w:t xml:space="preserve"> </w:t>
      </w:r>
      <w:r w:rsidRPr="002B7AC5">
        <w:rPr>
          <w:rFonts w:ascii="Times New Roman" w:hAnsi="Times New Roman" w:cs="Times New Roman"/>
          <w:sz w:val="24"/>
          <w:szCs w:val="24"/>
        </w:rPr>
        <w:t xml:space="preserve">esitama nimetatud </w:t>
      </w:r>
      <w:r w:rsidR="00DD15AD">
        <w:rPr>
          <w:rFonts w:ascii="Times New Roman" w:hAnsi="Times New Roman" w:cs="Times New Roman"/>
          <w:sz w:val="24"/>
          <w:szCs w:val="24"/>
        </w:rPr>
        <w:t>rakenduskava</w:t>
      </w:r>
      <w:r w:rsidR="00D20316">
        <w:rPr>
          <w:rFonts w:ascii="Times New Roman" w:hAnsi="Times New Roman" w:cs="Times New Roman"/>
          <w:sz w:val="24"/>
          <w:szCs w:val="24"/>
        </w:rPr>
        <w:t xml:space="preserve"> muudat</w:t>
      </w:r>
      <w:r w:rsidR="00065570">
        <w:rPr>
          <w:rFonts w:ascii="Times New Roman" w:hAnsi="Times New Roman" w:cs="Times New Roman"/>
          <w:sz w:val="24"/>
          <w:szCs w:val="24"/>
        </w:rPr>
        <w:t>u</w:t>
      </w:r>
      <w:r w:rsidR="00D20316">
        <w:rPr>
          <w:rFonts w:ascii="Times New Roman" w:hAnsi="Times New Roman" w:cs="Times New Roman"/>
          <w:sz w:val="24"/>
          <w:szCs w:val="24"/>
        </w:rPr>
        <w:t>sed</w:t>
      </w:r>
      <w:r>
        <w:rPr>
          <w:rFonts w:ascii="Times New Roman" w:hAnsi="Times New Roman" w:cs="Times New Roman"/>
          <w:sz w:val="24"/>
          <w:szCs w:val="24"/>
        </w:rPr>
        <w:t xml:space="preserve"> </w:t>
      </w:r>
      <w:r w:rsidRPr="002B7AC5">
        <w:rPr>
          <w:rFonts w:ascii="Times New Roman" w:hAnsi="Times New Roman" w:cs="Times New Roman"/>
          <w:sz w:val="24"/>
          <w:szCs w:val="24"/>
        </w:rPr>
        <w:t xml:space="preserve">Euroopa Komisjonile heakskiitmiseks ja esindama Eesti Vabariiki </w:t>
      </w:r>
      <w:r>
        <w:rPr>
          <w:rFonts w:ascii="Times New Roman" w:hAnsi="Times New Roman" w:cs="Times New Roman"/>
          <w:sz w:val="24"/>
          <w:szCs w:val="24"/>
        </w:rPr>
        <w:t>sellega seotud läbirääkimistel.</w:t>
      </w:r>
    </w:p>
    <w:p w14:paraId="59A6ED21" w14:textId="77777777" w:rsidR="00FF386A" w:rsidRDefault="00FF386A" w:rsidP="00FF386A">
      <w:pPr>
        <w:spacing w:after="0" w:line="240" w:lineRule="auto"/>
        <w:jc w:val="both"/>
        <w:rPr>
          <w:rFonts w:ascii="Times New Roman" w:hAnsi="Times New Roman" w:cs="Times New Roman"/>
          <w:sz w:val="24"/>
          <w:szCs w:val="24"/>
        </w:rPr>
      </w:pPr>
    </w:p>
    <w:p w14:paraId="73E3F2D6" w14:textId="77777777" w:rsidR="00535699" w:rsidRPr="00535699" w:rsidRDefault="00535699" w:rsidP="00535699">
      <w:pPr>
        <w:spacing w:after="0" w:line="240" w:lineRule="auto"/>
        <w:jc w:val="both"/>
        <w:rPr>
          <w:rFonts w:ascii="Times New Roman" w:hAnsi="Times New Roman" w:cs="Times New Roman"/>
          <w:sz w:val="24"/>
          <w:szCs w:val="24"/>
        </w:rPr>
      </w:pPr>
      <w:r w:rsidRPr="00535699">
        <w:rPr>
          <w:rFonts w:ascii="Times New Roman" w:hAnsi="Times New Roman" w:cs="Times New Roman"/>
          <w:sz w:val="24"/>
          <w:szCs w:val="24"/>
        </w:rPr>
        <w:t xml:space="preserve">ELi eelarveperioodiks 2021–2027 koostatud rakenduskava eesmärk on suunata liidu eelarvevahendeid ELi Ühise Kalanduspoliitika (edaspidi ÜKP), liidu integreeritud merenduspoliitika ja liidu ookeanide majandamise valdkonna toetamisse. Rakenduskava elluviimisega toetatakse Põllumajanduse ja kalanduse valdkonna arengukava aastani 2030 (edaspidi PÕKA) eesmärkide elluviimist. Lisaks toetab rakenduskava elluviimine kalanduses ja vesiviljeluses </w:t>
      </w:r>
      <w:proofErr w:type="spellStart"/>
      <w:r w:rsidRPr="00535699">
        <w:rPr>
          <w:rFonts w:ascii="Times New Roman" w:hAnsi="Times New Roman" w:cs="Times New Roman"/>
          <w:sz w:val="24"/>
          <w:szCs w:val="24"/>
        </w:rPr>
        <w:t>sinimajanduse</w:t>
      </w:r>
      <w:proofErr w:type="spellEnd"/>
      <w:r w:rsidRPr="00535699">
        <w:rPr>
          <w:rFonts w:ascii="Times New Roman" w:hAnsi="Times New Roman" w:cs="Times New Roman"/>
          <w:sz w:val="24"/>
          <w:szCs w:val="24"/>
        </w:rPr>
        <w:t xml:space="preserve"> edendamist, et luua töökohti ja soodustada majanduskasvu, kaitstes samal ajal merekeskkonda ning vee-elustikku.</w:t>
      </w:r>
    </w:p>
    <w:p w14:paraId="7F4F14F4" w14:textId="77777777" w:rsidR="00535699" w:rsidRPr="00535699" w:rsidRDefault="00535699" w:rsidP="00535699">
      <w:pPr>
        <w:spacing w:after="0" w:line="240" w:lineRule="auto"/>
        <w:jc w:val="both"/>
        <w:rPr>
          <w:rFonts w:ascii="Times New Roman" w:hAnsi="Times New Roman" w:cs="Times New Roman"/>
          <w:sz w:val="24"/>
          <w:szCs w:val="24"/>
        </w:rPr>
      </w:pPr>
    </w:p>
    <w:p w14:paraId="27D6A8F3" w14:textId="77777777" w:rsidR="00065570" w:rsidRDefault="00065570" w:rsidP="00065570">
      <w:pPr>
        <w:spacing w:after="0" w:line="240" w:lineRule="auto"/>
        <w:jc w:val="both"/>
        <w:rPr>
          <w:rFonts w:ascii="Times New Roman" w:hAnsi="Times New Roman" w:cs="Times New Roman"/>
          <w:sz w:val="24"/>
          <w:szCs w:val="24"/>
        </w:rPr>
      </w:pPr>
      <w:r w:rsidRPr="00D40911">
        <w:rPr>
          <w:rFonts w:ascii="Times New Roman" w:hAnsi="Times New Roman" w:cs="Times New Roman"/>
          <w:sz w:val="24"/>
          <w:szCs w:val="24"/>
        </w:rPr>
        <w:t>Rakenduskava EMKVF-i poolne rahastamise maht on 97 391 060 eurot. Rakenduskavast tuleneb vajadus arvestada aastate 2023–2029 riigieelarvete koostamisel EMKVF-i vahenditest rakendatavate sekkumiste kohustuslikku Eesti poolset rahastamist 41 739 026 euro ulatuses</w:t>
      </w:r>
      <w:r>
        <w:rPr>
          <w:rFonts w:ascii="Times New Roman" w:hAnsi="Times New Roman" w:cs="Times New Roman"/>
          <w:sz w:val="24"/>
          <w:szCs w:val="24"/>
        </w:rPr>
        <w:t>.</w:t>
      </w:r>
    </w:p>
    <w:p w14:paraId="11F71001" w14:textId="77777777" w:rsidR="0032141B" w:rsidRDefault="0032141B" w:rsidP="00065570">
      <w:pPr>
        <w:spacing w:after="0" w:line="240" w:lineRule="auto"/>
        <w:jc w:val="both"/>
        <w:rPr>
          <w:rFonts w:ascii="Times New Roman" w:hAnsi="Times New Roman" w:cs="Times New Roman"/>
          <w:sz w:val="24"/>
          <w:szCs w:val="24"/>
        </w:rPr>
      </w:pPr>
    </w:p>
    <w:p w14:paraId="31C64EAD" w14:textId="051259FA" w:rsidR="00010F81" w:rsidRPr="00B10286" w:rsidRDefault="00010F81" w:rsidP="00010F8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Eelnõu eesmärgiks on lisada </w:t>
      </w:r>
      <w:r>
        <w:rPr>
          <w:rFonts w:ascii="Times New Roman" w:hAnsi="Times New Roman" w:cs="Times New Roman"/>
          <w:color w:val="333333"/>
          <w:sz w:val="24"/>
          <w:szCs w:val="24"/>
          <w:shd w:val="clear" w:color="auto" w:fill="FFFFFF"/>
        </w:rPr>
        <w:t xml:space="preserve">rakenduskavasse uus lihtsustatud kulumeetod (ühikuhind), mis võimaldab rannakaluritel lihtsamalt toetust küsida nutitelefonidele ja tahvelarvutitele, mis on vajalikud kaluri kalapüügiloa alusel merel toimuva kalapüügi andmete elektrooniliseks esitamiseks PERK </w:t>
      </w:r>
      <w:r w:rsidR="007D3CF1">
        <w:rPr>
          <w:rFonts w:ascii="Times New Roman" w:hAnsi="Times New Roman" w:cs="Times New Roman"/>
          <w:color w:val="333333"/>
          <w:sz w:val="24"/>
          <w:szCs w:val="24"/>
          <w:shd w:val="clear" w:color="auto" w:fill="FFFFFF"/>
        </w:rPr>
        <w:t>kliendi</w:t>
      </w:r>
      <w:r>
        <w:rPr>
          <w:rFonts w:ascii="Times New Roman" w:hAnsi="Times New Roman" w:cs="Times New Roman"/>
          <w:color w:val="333333"/>
          <w:sz w:val="24"/>
          <w:szCs w:val="24"/>
          <w:shd w:val="clear" w:color="auto" w:fill="FFFFFF"/>
        </w:rPr>
        <w:t xml:space="preserve">rakenduse kaudu. </w:t>
      </w:r>
      <w:r w:rsidR="007D3CF1">
        <w:rPr>
          <w:rFonts w:ascii="Times New Roman" w:hAnsi="Times New Roman" w:cs="Times New Roman"/>
          <w:color w:val="333333"/>
          <w:sz w:val="24"/>
          <w:szCs w:val="24"/>
          <w:shd w:val="clear" w:color="auto" w:fill="FFFFFF"/>
        </w:rPr>
        <w:t>Samuti s</w:t>
      </w:r>
      <w:r>
        <w:rPr>
          <w:rFonts w:ascii="Times New Roman" w:hAnsi="Times New Roman" w:cs="Times New Roman"/>
          <w:color w:val="333333"/>
          <w:sz w:val="24"/>
          <w:szCs w:val="24"/>
          <w:shd w:val="clear" w:color="auto" w:fill="FFFFFF"/>
        </w:rPr>
        <w:t>oovitakse muuta rakenduskava erieesmärkide vahelist eelarvet, millest tulenevalt korrigeeritakse rakenduskava erieesmärkide väljund- ja tulemusnäitajate perioodi lõpuks (2029. a) seatud sihttasemeid. Erieesmärkide vahelise eelarvemuudatuse eesmärgiks on parem ja efektiivsem E</w:t>
      </w:r>
      <w:r w:rsidR="007D3CF1">
        <w:rPr>
          <w:rFonts w:ascii="Times New Roman" w:hAnsi="Times New Roman" w:cs="Times New Roman"/>
          <w:color w:val="333333"/>
          <w:sz w:val="24"/>
          <w:szCs w:val="24"/>
          <w:shd w:val="clear" w:color="auto" w:fill="FFFFFF"/>
        </w:rPr>
        <w:t>Li</w:t>
      </w:r>
      <w:r>
        <w:rPr>
          <w:rFonts w:ascii="Times New Roman" w:hAnsi="Times New Roman" w:cs="Times New Roman"/>
          <w:color w:val="333333"/>
          <w:sz w:val="24"/>
          <w:szCs w:val="24"/>
          <w:shd w:val="clear" w:color="auto" w:fill="FFFFFF"/>
        </w:rPr>
        <w:t xml:space="preserve"> rahaliste vahendite kasutamine.   </w:t>
      </w:r>
    </w:p>
    <w:p w14:paraId="76DB6AE4" w14:textId="703D4ECF" w:rsidR="00010F81" w:rsidRDefault="00010F81" w:rsidP="00065570">
      <w:pPr>
        <w:spacing w:after="0" w:line="240" w:lineRule="auto"/>
        <w:jc w:val="both"/>
        <w:rPr>
          <w:rFonts w:ascii="Times New Roman" w:hAnsi="Times New Roman" w:cs="Times New Roman"/>
          <w:sz w:val="24"/>
          <w:szCs w:val="24"/>
        </w:rPr>
      </w:pPr>
    </w:p>
    <w:p w14:paraId="797B6D10" w14:textId="0F3E6CDA" w:rsidR="00010F81" w:rsidRPr="00B60B16" w:rsidRDefault="00010F81" w:rsidP="00010F81">
      <w:pPr>
        <w:pStyle w:val="Default"/>
        <w:jc w:val="both"/>
        <w:rPr>
          <w:rFonts w:ascii="Times New Roman" w:hAnsi="Times New Roman" w:cs="Times New Roman"/>
          <w:b/>
          <w:bCs/>
        </w:rPr>
      </w:pPr>
      <w:r>
        <w:rPr>
          <w:rFonts w:ascii="Times New Roman" w:hAnsi="Times New Roman" w:cs="Times New Roman"/>
          <w:b/>
          <w:bCs/>
        </w:rPr>
        <w:t>R</w:t>
      </w:r>
      <w:r w:rsidRPr="00B60B16">
        <w:rPr>
          <w:rFonts w:ascii="Times New Roman" w:hAnsi="Times New Roman" w:cs="Times New Roman"/>
          <w:b/>
          <w:bCs/>
        </w:rPr>
        <w:t>akenduskava erieesmärkide vaheli</w:t>
      </w:r>
      <w:r>
        <w:rPr>
          <w:rFonts w:ascii="Times New Roman" w:hAnsi="Times New Roman" w:cs="Times New Roman"/>
          <w:b/>
          <w:bCs/>
        </w:rPr>
        <w:t>ne</w:t>
      </w:r>
      <w:r w:rsidRPr="00B60B16">
        <w:rPr>
          <w:rFonts w:ascii="Times New Roman" w:hAnsi="Times New Roman" w:cs="Times New Roman"/>
          <w:b/>
          <w:bCs/>
        </w:rPr>
        <w:t xml:space="preserve"> eelarvemuudatus </w:t>
      </w:r>
    </w:p>
    <w:p w14:paraId="4638E1E2" w14:textId="77777777" w:rsidR="00010F81" w:rsidRDefault="00010F81" w:rsidP="00065570">
      <w:pPr>
        <w:spacing w:after="0" w:line="240" w:lineRule="auto"/>
        <w:jc w:val="both"/>
        <w:rPr>
          <w:rFonts w:ascii="Times New Roman" w:hAnsi="Times New Roman" w:cs="Times New Roman"/>
          <w:color w:val="000000" w:themeColor="text1"/>
        </w:rPr>
      </w:pPr>
    </w:p>
    <w:p w14:paraId="61099E6D" w14:textId="3F827726" w:rsidR="00010F81" w:rsidRPr="00010F81" w:rsidRDefault="007D3CF1" w:rsidP="00065570">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Rakenduskavas</w:t>
      </w:r>
      <w:r w:rsidR="00010F81" w:rsidRPr="00010F81">
        <w:rPr>
          <w:rFonts w:ascii="Times New Roman" w:eastAsia="SimSun" w:hAnsi="Times New Roman" w:cs="Times New Roman"/>
          <w:kern w:val="2"/>
          <w:sz w:val="24"/>
          <w:szCs w:val="24"/>
          <w:lang w:eastAsia="zh-CN" w:bidi="hi-IN"/>
        </w:rPr>
        <w:t xml:space="preserve"> tehtav eelarvemuudatus suurendab rakenduskava prioriteet 2 </w:t>
      </w:r>
      <w:r w:rsidR="00010F81" w:rsidRPr="00010F81">
        <w:rPr>
          <w:rFonts w:ascii="Times New Roman" w:hAnsi="Times New Roman" w:cs="Times New Roman"/>
          <w:sz w:val="24"/>
          <w:szCs w:val="24"/>
        </w:rPr>
        <w:t>„Säästva vesiviljelustegevuse ning kalandus- ja vesiviljelustoodete töötlemise ja turustamise edendamine, aidates sellega kaasa toiduga kindlustatusele liidus“</w:t>
      </w:r>
      <w:r w:rsidR="00010F81" w:rsidRPr="00010F81">
        <w:rPr>
          <w:rFonts w:ascii="Times New Roman" w:eastAsia="SimSun" w:hAnsi="Times New Roman" w:cs="Times New Roman"/>
          <w:kern w:val="2"/>
          <w:sz w:val="24"/>
          <w:szCs w:val="24"/>
          <w:lang w:eastAsia="zh-CN" w:bidi="hi-IN"/>
        </w:rPr>
        <w:t xml:space="preserve"> erieesmärk 1 </w:t>
      </w:r>
      <w:r w:rsidR="00010F81" w:rsidRPr="00010F81">
        <w:rPr>
          <w:rFonts w:ascii="Times New Roman" w:hAnsi="Times New Roman" w:cs="Times New Roman"/>
          <w:sz w:val="24"/>
          <w:szCs w:val="24"/>
        </w:rPr>
        <w:t>„Kestliku vesiviljeluse edendamine, vesiviljelustootmise konkurentsivõime tugevdamine, tagamaks pikas perspektiivis tegevuste keskkonnasäästlikkuse“ eelarve mahtu 2 651 876 euro võrra ning vähendab prioriteedi 2 erieesmärgi 2 „Kalandus- ja vesiviljelustoodete turustamise, kvaliteedi ja lisaväärtuse ning nende toodete töötlemise edendamine“ eelarvet 2 651 876 euro võrra.</w:t>
      </w:r>
    </w:p>
    <w:p w14:paraId="306AEEC6" w14:textId="77777777" w:rsidR="00010F81" w:rsidRDefault="00010F81" w:rsidP="00065570">
      <w:pPr>
        <w:spacing w:after="0" w:line="240" w:lineRule="auto"/>
        <w:jc w:val="both"/>
        <w:rPr>
          <w:rFonts w:ascii="Times New Roman" w:hAnsi="Times New Roman" w:cs="Times New Roman"/>
        </w:rPr>
      </w:pPr>
    </w:p>
    <w:p w14:paraId="79B8FA38" w14:textId="77777777" w:rsidR="00010F81" w:rsidRDefault="00010F81" w:rsidP="00010F81">
      <w:pPr>
        <w:pStyle w:val="Default"/>
        <w:jc w:val="both"/>
        <w:rPr>
          <w:rFonts w:ascii="Times New Roman" w:hAnsi="Times New Roman" w:cs="Times New Roman"/>
          <w:b/>
          <w:bCs/>
        </w:rPr>
      </w:pPr>
    </w:p>
    <w:p w14:paraId="4709308E" w14:textId="77777777" w:rsidR="00010F81" w:rsidRDefault="00010F81" w:rsidP="00010F81">
      <w:pPr>
        <w:pStyle w:val="Default"/>
        <w:jc w:val="both"/>
        <w:rPr>
          <w:rFonts w:ascii="Times New Roman" w:hAnsi="Times New Roman" w:cs="Times New Roman"/>
          <w:b/>
          <w:bCs/>
        </w:rPr>
      </w:pPr>
    </w:p>
    <w:p w14:paraId="1131AB5F" w14:textId="48643319" w:rsidR="00010F81" w:rsidRPr="00B60B16" w:rsidRDefault="00010F81" w:rsidP="00010F81">
      <w:pPr>
        <w:pStyle w:val="Default"/>
        <w:jc w:val="both"/>
        <w:rPr>
          <w:rFonts w:ascii="Times New Roman" w:hAnsi="Times New Roman" w:cs="Times New Roman"/>
          <w:b/>
          <w:bCs/>
        </w:rPr>
      </w:pPr>
      <w:r>
        <w:rPr>
          <w:rFonts w:ascii="Times New Roman" w:hAnsi="Times New Roman" w:cs="Times New Roman"/>
          <w:b/>
          <w:bCs/>
        </w:rPr>
        <w:t>R</w:t>
      </w:r>
      <w:r w:rsidRPr="00B60B16">
        <w:rPr>
          <w:rFonts w:ascii="Times New Roman" w:hAnsi="Times New Roman" w:cs="Times New Roman"/>
          <w:b/>
          <w:bCs/>
        </w:rPr>
        <w:t xml:space="preserve">akenduskava </w:t>
      </w:r>
      <w:r>
        <w:rPr>
          <w:rFonts w:ascii="Times New Roman" w:hAnsi="Times New Roman" w:cs="Times New Roman"/>
          <w:b/>
          <w:bCs/>
        </w:rPr>
        <w:t>väljund- ja tulemusnäitajate muudatused</w:t>
      </w:r>
      <w:r w:rsidRPr="00B60B16">
        <w:rPr>
          <w:rFonts w:ascii="Times New Roman" w:hAnsi="Times New Roman" w:cs="Times New Roman"/>
          <w:b/>
          <w:bCs/>
        </w:rPr>
        <w:t xml:space="preserve"> </w:t>
      </w:r>
    </w:p>
    <w:p w14:paraId="3B55D7B8" w14:textId="77777777" w:rsidR="00010F81" w:rsidRDefault="00010F81" w:rsidP="00010F81">
      <w:pPr>
        <w:spacing w:after="0" w:line="240" w:lineRule="auto"/>
        <w:jc w:val="both"/>
        <w:rPr>
          <w:rFonts w:ascii="Times New Roman" w:hAnsi="Times New Roman" w:cs="Times New Roman"/>
          <w:color w:val="333333"/>
          <w:sz w:val="24"/>
          <w:szCs w:val="24"/>
          <w:shd w:val="clear" w:color="auto" w:fill="FFFFFF"/>
        </w:rPr>
      </w:pPr>
    </w:p>
    <w:p w14:paraId="469895B2" w14:textId="1D9A164A" w:rsidR="00010F81" w:rsidRDefault="00010F81" w:rsidP="00010F81">
      <w:pPr>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lastRenderedPageBreak/>
        <w:t xml:space="preserve">Erieesmärkide väljund- ja tulemusnäitajate </w:t>
      </w:r>
      <w:r w:rsidRPr="009C2DA3">
        <w:rPr>
          <w:rFonts w:ascii="Times New Roman" w:hAnsi="Times New Roman" w:cs="Times New Roman"/>
          <w:color w:val="333333"/>
          <w:sz w:val="24"/>
          <w:szCs w:val="24"/>
          <w:shd w:val="clear" w:color="auto" w:fill="FFFFFF"/>
        </w:rPr>
        <w:t>perioodi lõpuks (2029. a) seatud sihttaseme</w:t>
      </w:r>
      <w:r>
        <w:rPr>
          <w:rFonts w:ascii="Times New Roman" w:hAnsi="Times New Roman" w:cs="Times New Roman"/>
          <w:color w:val="333333"/>
          <w:sz w:val="24"/>
          <w:szCs w:val="24"/>
          <w:shd w:val="clear" w:color="auto" w:fill="FFFFFF"/>
        </w:rPr>
        <w:t>te korrigeerimise vajadus on tingitud eelkõige rakenduskava eelarvelistest muudatustest ning sellest, et teatud juhtudel ei ole indikaatorite esialgsed prognoosil põhinevad väärtused enam asjakohased.</w:t>
      </w:r>
    </w:p>
    <w:p w14:paraId="4FEBD2E9" w14:textId="77777777" w:rsidR="00010F81" w:rsidRDefault="00010F81" w:rsidP="00065570">
      <w:pPr>
        <w:spacing w:after="0" w:line="240" w:lineRule="auto"/>
        <w:jc w:val="both"/>
        <w:rPr>
          <w:rFonts w:ascii="Times New Roman" w:hAnsi="Times New Roman" w:cs="Times New Roman"/>
          <w:sz w:val="24"/>
          <w:szCs w:val="24"/>
        </w:rPr>
      </w:pPr>
    </w:p>
    <w:p w14:paraId="582194B1" w14:textId="46488781" w:rsidR="00010F81" w:rsidRPr="00A9163A" w:rsidRDefault="00010F81" w:rsidP="00010F81">
      <w:pPr>
        <w:pStyle w:val="Default"/>
        <w:jc w:val="both"/>
        <w:rPr>
          <w:rFonts w:ascii="Times New Roman" w:hAnsi="Times New Roman" w:cs="Times New Roman"/>
          <w:b/>
          <w:bCs/>
        </w:rPr>
      </w:pPr>
      <w:r>
        <w:rPr>
          <w:rFonts w:ascii="Times New Roman" w:hAnsi="Times New Roman" w:cs="Times New Roman"/>
          <w:b/>
          <w:bCs/>
        </w:rPr>
        <w:t>L</w:t>
      </w:r>
      <w:r w:rsidRPr="00A9163A">
        <w:rPr>
          <w:rFonts w:ascii="Times New Roman" w:hAnsi="Times New Roman" w:cs="Times New Roman"/>
          <w:b/>
          <w:bCs/>
        </w:rPr>
        <w:t xml:space="preserve">ihtsustatud kulumeetodi rakendamine </w:t>
      </w:r>
    </w:p>
    <w:p w14:paraId="3832F669" w14:textId="77777777" w:rsidR="00010F81" w:rsidRDefault="00010F81" w:rsidP="00065570">
      <w:pPr>
        <w:spacing w:after="0" w:line="240" w:lineRule="auto"/>
        <w:jc w:val="both"/>
        <w:rPr>
          <w:rFonts w:ascii="Times New Roman" w:hAnsi="Times New Roman" w:cs="Times New Roman"/>
          <w:sz w:val="24"/>
          <w:szCs w:val="24"/>
        </w:rPr>
      </w:pPr>
    </w:p>
    <w:p w14:paraId="28F8AE84" w14:textId="1037038F" w:rsidR="00010F81" w:rsidRDefault="00010F81" w:rsidP="00010F81">
      <w:pPr>
        <w:pStyle w:val="Default"/>
        <w:jc w:val="both"/>
        <w:rPr>
          <w:rFonts w:ascii="Times New Roman" w:hAnsi="Times New Roman" w:cs="Times New Roman"/>
        </w:rPr>
      </w:pPr>
      <w:r>
        <w:rPr>
          <w:rFonts w:ascii="Times New Roman" w:hAnsi="Times New Roman" w:cs="Times New Roman"/>
        </w:rPr>
        <w:t xml:space="preserve">Eesmärgiks on oluliselt lihtsustada </w:t>
      </w:r>
      <w:r w:rsidRPr="00CE2930">
        <w:rPr>
          <w:rFonts w:ascii="Times New Roman" w:hAnsi="Times New Roman" w:cs="Times New Roman"/>
          <w:color w:val="333333"/>
          <w:shd w:val="clear" w:color="auto" w:fill="FFFFFF"/>
        </w:rPr>
        <w:t xml:space="preserve">rakenduskava </w:t>
      </w:r>
      <w:r>
        <w:rPr>
          <w:rFonts w:ascii="Times New Roman" w:hAnsi="Times New Roman" w:cs="Times New Roman"/>
          <w:color w:val="333333"/>
          <w:shd w:val="clear" w:color="auto" w:fill="FFFFFF"/>
        </w:rPr>
        <w:t>1</w:t>
      </w:r>
      <w:r w:rsidR="007D3CF1">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 xml:space="preserve"> prioriteedi „</w:t>
      </w:r>
      <w:r>
        <w:rPr>
          <w:rFonts w:ascii="Times New Roman" w:hAnsi="Times New Roman" w:cs="Times New Roman"/>
        </w:rPr>
        <w:t>K</w:t>
      </w:r>
      <w:r w:rsidRPr="00775C42">
        <w:rPr>
          <w:rFonts w:ascii="Times New Roman" w:hAnsi="Times New Roman" w:cs="Times New Roman"/>
        </w:rPr>
        <w:t>estliku kalapüügi soodustamine ning vee bioloogiliste ressursside taastamise ja kaitsmise edendamine</w:t>
      </w:r>
      <w:r>
        <w:rPr>
          <w:rFonts w:ascii="Times New Roman" w:hAnsi="Times New Roman" w:cs="Times New Roman"/>
        </w:rPr>
        <w:t>“, erieesmärgi 4 „Kalapüügi tõhusa kontrolli ja õigusnormide täitmise tagamise edendamine, sealhulgas võitlemine ebaseadusliku, teatamata ja reguleerimata kalapüügi vastu ning andmete usaldusväärsuse edendamine, et teha teadmistel põhinevaid otsuseid“ raames elluviidavaid tegevusi. Lihtsustatud kulumeetodit (ühikuhind)</w:t>
      </w:r>
      <w:r w:rsidR="007D3CF1">
        <w:rPr>
          <w:rFonts w:ascii="Times New Roman" w:hAnsi="Times New Roman" w:cs="Times New Roman"/>
        </w:rPr>
        <w:t xml:space="preserve"> plaanitakse</w:t>
      </w:r>
      <w:r>
        <w:rPr>
          <w:rFonts w:ascii="Times New Roman" w:hAnsi="Times New Roman" w:cs="Times New Roman"/>
        </w:rPr>
        <w:t xml:space="preserve"> rakenda</w:t>
      </w:r>
      <w:r w:rsidR="007D3CF1">
        <w:rPr>
          <w:rFonts w:ascii="Times New Roman" w:hAnsi="Times New Roman" w:cs="Times New Roman"/>
        </w:rPr>
        <w:t>da</w:t>
      </w:r>
      <w:r>
        <w:rPr>
          <w:rFonts w:ascii="Times New Roman" w:hAnsi="Times New Roman" w:cs="Times New Roman"/>
        </w:rPr>
        <w:t xml:space="preserve"> </w:t>
      </w:r>
      <w:r w:rsidR="007D3CF1">
        <w:rPr>
          <w:rFonts w:ascii="Times New Roman" w:hAnsi="Times New Roman" w:cs="Times New Roman"/>
        </w:rPr>
        <w:t xml:space="preserve">regionaal- ja põllumajandusministri 21. veebruari 2025. a </w:t>
      </w:r>
      <w:r>
        <w:rPr>
          <w:rFonts w:ascii="Times New Roman" w:hAnsi="Times New Roman" w:cs="Times New Roman"/>
        </w:rPr>
        <w:t xml:space="preserve"> määruse nr 15 „Perioodi 2021</w:t>
      </w:r>
      <w:r w:rsidR="007D3CF1">
        <w:rPr>
          <w:rFonts w:ascii="Times New Roman" w:hAnsi="Times New Roman" w:cs="Times New Roman"/>
        </w:rPr>
        <w:t>–</w:t>
      </w:r>
      <w:r>
        <w:rPr>
          <w:rFonts w:ascii="Times New Roman" w:hAnsi="Times New Roman" w:cs="Times New Roman"/>
        </w:rPr>
        <w:t xml:space="preserve">2027 kalapüügi investeeringutoetus“ (edaspidi </w:t>
      </w:r>
      <w:r w:rsidRPr="00267DFD">
        <w:rPr>
          <w:rFonts w:ascii="Times New Roman" w:hAnsi="Times New Roman" w:cs="Times New Roman"/>
          <w:i/>
          <w:iCs/>
        </w:rPr>
        <w:t>määrus nr 15</w:t>
      </w:r>
      <w:r>
        <w:rPr>
          <w:rFonts w:ascii="Times New Roman" w:hAnsi="Times New Roman" w:cs="Times New Roman"/>
        </w:rPr>
        <w:t>) § 2 lõike 2 punktis 4 nimetatud tegevuste elluviimisel, mis on investeeringud seadmetesse, mis on vajalikud kaluri kalapüügiloa alusel merel toimuva kalapüügi andmete elektrooniliseks esitamiseks PERK kliendirakenduse vahendusel. Seadmed, mida määruse nr 15 § 2 lõikes 2 punktis 4 nimetatud investeeringute raames toetatakse, on nutitelefonid ja tahvelarvutid.</w:t>
      </w:r>
    </w:p>
    <w:p w14:paraId="43B14751" w14:textId="77777777" w:rsidR="00010F81" w:rsidRDefault="00010F81" w:rsidP="00065570">
      <w:pPr>
        <w:spacing w:after="0" w:line="240" w:lineRule="auto"/>
        <w:jc w:val="both"/>
        <w:rPr>
          <w:rFonts w:ascii="Times New Roman" w:hAnsi="Times New Roman" w:cs="Times New Roman"/>
          <w:sz w:val="24"/>
          <w:szCs w:val="24"/>
        </w:rPr>
      </w:pPr>
    </w:p>
    <w:p w14:paraId="7A93656D" w14:textId="77777777" w:rsidR="00010F81" w:rsidRDefault="00010F81" w:rsidP="00065570">
      <w:pPr>
        <w:spacing w:after="0" w:line="240" w:lineRule="auto"/>
        <w:jc w:val="both"/>
        <w:rPr>
          <w:rFonts w:ascii="Times New Roman" w:hAnsi="Times New Roman" w:cs="Times New Roman"/>
          <w:sz w:val="24"/>
          <w:szCs w:val="24"/>
        </w:rPr>
      </w:pPr>
    </w:p>
    <w:p w14:paraId="60793FFD" w14:textId="77777777" w:rsidR="0032141B" w:rsidRDefault="0032141B" w:rsidP="0032141B">
      <w:pPr>
        <w:spacing w:after="0" w:line="240" w:lineRule="auto"/>
        <w:jc w:val="both"/>
        <w:rPr>
          <w:rFonts w:ascii="Times New Roman" w:eastAsia="SimSun" w:hAnsi="Times New Roman" w:cs="Times New Roman"/>
          <w:b/>
          <w:bCs/>
          <w:kern w:val="2"/>
          <w:sz w:val="24"/>
          <w:szCs w:val="24"/>
          <w:lang w:eastAsia="zh-CN" w:bidi="hi-IN"/>
        </w:rPr>
      </w:pPr>
    </w:p>
    <w:p w14:paraId="23597093" w14:textId="77777777" w:rsidR="00010F81" w:rsidRDefault="00010F81" w:rsidP="0032141B">
      <w:pPr>
        <w:spacing w:after="0" w:line="240" w:lineRule="auto"/>
        <w:jc w:val="both"/>
        <w:rPr>
          <w:rFonts w:ascii="Times New Roman" w:eastAsia="SimSun" w:hAnsi="Times New Roman" w:cs="Times New Roman"/>
          <w:b/>
          <w:bCs/>
          <w:kern w:val="2"/>
          <w:sz w:val="24"/>
          <w:szCs w:val="24"/>
          <w:lang w:eastAsia="zh-CN" w:bidi="hi-IN"/>
        </w:rPr>
      </w:pPr>
    </w:p>
    <w:p w14:paraId="777C2978" w14:textId="77777777" w:rsidR="00010F81" w:rsidRDefault="00010F81" w:rsidP="0032141B">
      <w:pPr>
        <w:spacing w:after="0" w:line="240" w:lineRule="auto"/>
        <w:jc w:val="both"/>
        <w:rPr>
          <w:rFonts w:ascii="Times New Roman" w:eastAsia="SimSun" w:hAnsi="Times New Roman" w:cs="Times New Roman"/>
          <w:b/>
          <w:bCs/>
          <w:kern w:val="2"/>
          <w:sz w:val="24"/>
          <w:szCs w:val="24"/>
          <w:lang w:eastAsia="zh-CN" w:bidi="hi-IN"/>
        </w:rPr>
      </w:pPr>
    </w:p>
    <w:p w14:paraId="1CDACD0A" w14:textId="77777777" w:rsidR="00010F81" w:rsidRDefault="00010F81" w:rsidP="0032141B">
      <w:pPr>
        <w:spacing w:after="0" w:line="240" w:lineRule="auto"/>
        <w:jc w:val="both"/>
        <w:rPr>
          <w:rFonts w:ascii="Times New Roman" w:eastAsia="SimSun" w:hAnsi="Times New Roman" w:cs="Times New Roman"/>
          <w:b/>
          <w:bCs/>
          <w:kern w:val="2"/>
          <w:sz w:val="24"/>
          <w:szCs w:val="24"/>
          <w:lang w:eastAsia="zh-CN" w:bidi="hi-IN"/>
        </w:rPr>
      </w:pPr>
    </w:p>
    <w:p w14:paraId="0DBD0788" w14:textId="67834337" w:rsidR="00065570" w:rsidRDefault="00065570" w:rsidP="00535699">
      <w:pPr>
        <w:spacing w:after="0" w:line="240" w:lineRule="auto"/>
        <w:jc w:val="both"/>
        <w:rPr>
          <w:rFonts w:ascii="Times New Roman" w:hAnsi="Times New Roman" w:cs="Times New Roman"/>
          <w:sz w:val="24"/>
          <w:szCs w:val="24"/>
        </w:rPr>
      </w:pPr>
    </w:p>
    <w:sectPr w:rsidR="00065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libri"/>
    <w:panose1 w:val="00000000000000000000"/>
    <w:charset w:val="00"/>
    <w:family w:val="roman"/>
    <w:notTrueType/>
    <w:pitch w:val="default"/>
    <w:sig w:usb0="00000003"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6A"/>
    <w:rsid w:val="00010F81"/>
    <w:rsid w:val="00065570"/>
    <w:rsid w:val="00074271"/>
    <w:rsid w:val="000C734E"/>
    <w:rsid w:val="00115198"/>
    <w:rsid w:val="00174998"/>
    <w:rsid w:val="00194DB8"/>
    <w:rsid w:val="001F2106"/>
    <w:rsid w:val="002D4733"/>
    <w:rsid w:val="0032141B"/>
    <w:rsid w:val="005307D8"/>
    <w:rsid w:val="00535699"/>
    <w:rsid w:val="005429DF"/>
    <w:rsid w:val="00573E59"/>
    <w:rsid w:val="0059038F"/>
    <w:rsid w:val="006B7E9E"/>
    <w:rsid w:val="006C0CEF"/>
    <w:rsid w:val="007462F5"/>
    <w:rsid w:val="00767AEA"/>
    <w:rsid w:val="007D3CF1"/>
    <w:rsid w:val="008859F9"/>
    <w:rsid w:val="00902199"/>
    <w:rsid w:val="00A541DF"/>
    <w:rsid w:val="00AB7FCB"/>
    <w:rsid w:val="00AE2CE3"/>
    <w:rsid w:val="00CD31B1"/>
    <w:rsid w:val="00D20316"/>
    <w:rsid w:val="00D40911"/>
    <w:rsid w:val="00DD15AD"/>
    <w:rsid w:val="00F54747"/>
    <w:rsid w:val="00FF38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4788"/>
  <w15:chartTrackingRefBased/>
  <w15:docId w15:val="{112BEE5E-D82B-41AD-ACD8-825A5765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
    <w:name w:val="AK"/>
    <w:autoRedefine/>
    <w:qFormat/>
    <w:rsid w:val="00AE2CE3"/>
    <w:pPr>
      <w:keepNext/>
      <w:keepLines/>
      <w:suppressLineNumbers/>
      <w:spacing w:after="0" w:line="240" w:lineRule="auto"/>
      <w:jc w:val="right"/>
    </w:pPr>
    <w:rPr>
      <w:rFonts w:ascii="Times New Roman" w:eastAsia="SimSun" w:hAnsi="Times New Roman" w:cs="Times New Roman"/>
      <w:bCs/>
      <w:kern w:val="2"/>
      <w:sz w:val="20"/>
      <w:szCs w:val="20"/>
      <w:lang w:eastAsia="zh-CN" w:bidi="hi-IN"/>
    </w:rPr>
  </w:style>
  <w:style w:type="paragraph" w:customStyle="1" w:styleId="Default">
    <w:name w:val="Default"/>
    <w:rsid w:val="00010F81"/>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 Põder</dc:creator>
  <cp:keywords/>
  <dc:description/>
  <cp:lastModifiedBy>Margus Medell</cp:lastModifiedBy>
  <cp:revision>4</cp:revision>
  <dcterms:created xsi:type="dcterms:W3CDTF">2026-05-13T11:36:00Z</dcterms:created>
  <dcterms:modified xsi:type="dcterms:W3CDTF">2026-05-27T06:40:00Z</dcterms:modified>
</cp:coreProperties>
</file>