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7E5A8CD" w14:textId="77777777" w:rsidR="00163AAD" w:rsidRDefault="00163AAD">
      <w:pPr>
        <w:pStyle w:val="NoSpacing"/>
        <w:rPr>
          <w:rFonts w:ascii="Arial" w:hAnsi="Arial" w:cs="Arial"/>
          <w:szCs w:val="24"/>
        </w:rPr>
      </w:pPr>
    </w:p>
    <w:p w14:paraId="2089AD7F" w14:textId="77777777" w:rsidR="00163AAD" w:rsidRDefault="00163AAD">
      <w:pPr>
        <w:pStyle w:val="NoSpacing"/>
        <w:rPr>
          <w:rFonts w:ascii="Arial" w:hAnsi="Arial" w:cs="Arial"/>
          <w:szCs w:val="24"/>
        </w:rPr>
      </w:pPr>
    </w:p>
    <w:p w14:paraId="5CD19FA0" w14:textId="77777777" w:rsidR="00163AAD" w:rsidRDefault="00163AAD">
      <w:pPr>
        <w:pStyle w:val="NoSpacing"/>
        <w:rPr>
          <w:rFonts w:ascii="Arial" w:hAnsi="Arial" w:cs="Arial"/>
          <w:szCs w:val="24"/>
        </w:rPr>
      </w:pPr>
    </w:p>
    <w:p w14:paraId="70E5A9B2" w14:textId="77777777" w:rsidR="00163AAD" w:rsidRDefault="00163AAD">
      <w:pPr>
        <w:pStyle w:val="NoSpacing"/>
        <w:rPr>
          <w:rFonts w:ascii="Arial" w:eastAsia="NSimSun" w:hAnsi="Arial" w:cs="Arial"/>
          <w:b/>
          <w:bCs/>
          <w:color w:val="000000"/>
          <w:szCs w:val="24"/>
          <w:lang w:val="en-US" w:bidi="ar-SA"/>
        </w:rPr>
      </w:pPr>
    </w:p>
    <w:p w14:paraId="35ABF312" w14:textId="77777777" w:rsidR="00163AAD" w:rsidRDefault="00163AAD">
      <w:pPr>
        <w:pStyle w:val="NoSpacing"/>
        <w:rPr>
          <w:rFonts w:ascii="Arial" w:eastAsia="NSimSun" w:hAnsi="Arial" w:cs="Arial"/>
          <w:b/>
          <w:bCs/>
          <w:color w:val="000000"/>
          <w:szCs w:val="24"/>
          <w:lang w:val="en-US" w:bidi="ar-SA"/>
        </w:rPr>
      </w:pPr>
    </w:p>
    <w:p w14:paraId="2098D87A" w14:textId="77777777" w:rsidR="00163AAD" w:rsidRDefault="00163AAD">
      <w:pPr>
        <w:pStyle w:val="NoSpacing"/>
        <w:rPr>
          <w:rFonts w:ascii="Arial" w:hAnsi="Arial" w:cs="Arial"/>
          <w:szCs w:val="24"/>
        </w:rPr>
      </w:pPr>
    </w:p>
    <w:p w14:paraId="22B5791E" w14:textId="77777777" w:rsidR="00163AAD" w:rsidRDefault="00163AAD">
      <w:pPr>
        <w:pStyle w:val="NoSpacing"/>
        <w:rPr>
          <w:rFonts w:ascii="Arial" w:hAnsi="Arial" w:cs="Arial"/>
          <w:szCs w:val="24"/>
        </w:rPr>
      </w:pPr>
    </w:p>
    <w:p w14:paraId="26F4419A" w14:textId="19E94F19" w:rsidR="00163AAD" w:rsidRDefault="004B19CE">
      <w:pPr>
        <w:pStyle w:val="NoSpacing"/>
        <w:jc w:val="center"/>
        <w:rPr>
          <w:rFonts w:ascii="Arial" w:hAnsi="Arial" w:cs="Arial"/>
          <w:b/>
          <w:sz w:val="36"/>
          <w:szCs w:val="36"/>
        </w:rPr>
      </w:pPr>
      <w:r>
        <w:rPr>
          <w:rFonts w:ascii="Arial" w:hAnsi="Arial" w:cs="Arial"/>
          <w:b/>
          <w:sz w:val="36"/>
          <w:szCs w:val="36"/>
        </w:rPr>
        <w:t>KOSTIVERE KOOLI PARKLA</w:t>
      </w:r>
      <w:r w:rsidR="00651DF6">
        <w:rPr>
          <w:rFonts w:ascii="Arial" w:hAnsi="Arial" w:cs="Arial"/>
          <w:b/>
          <w:sz w:val="36"/>
          <w:szCs w:val="36"/>
        </w:rPr>
        <w:t xml:space="preserve"> TEEPROJEKT</w:t>
      </w:r>
    </w:p>
    <w:p w14:paraId="03857249" w14:textId="77777777" w:rsidR="00163AAD" w:rsidRDefault="00814DD6">
      <w:pPr>
        <w:pStyle w:val="NoSpacing"/>
        <w:jc w:val="center"/>
        <w:rPr>
          <w:rFonts w:ascii="Arial" w:hAnsi="Arial" w:cs="Arial"/>
          <w:b/>
          <w:sz w:val="36"/>
          <w:szCs w:val="36"/>
        </w:rPr>
      </w:pPr>
      <w:r>
        <w:rPr>
          <w:rFonts w:ascii="Arial" w:hAnsi="Arial" w:cs="Arial"/>
          <w:b/>
          <w:sz w:val="36"/>
          <w:szCs w:val="36"/>
        </w:rPr>
        <w:t xml:space="preserve"> </w:t>
      </w:r>
    </w:p>
    <w:p w14:paraId="317E1CFB" w14:textId="77777777" w:rsidR="00163AAD" w:rsidRDefault="00814DD6">
      <w:pPr>
        <w:pStyle w:val="NoSpacing"/>
        <w:jc w:val="center"/>
        <w:rPr>
          <w:rFonts w:ascii="Arial" w:hAnsi="Arial" w:cs="Arial"/>
          <w:b/>
          <w:sz w:val="36"/>
          <w:szCs w:val="36"/>
        </w:rPr>
      </w:pPr>
      <w:r>
        <w:rPr>
          <w:rFonts w:ascii="Arial" w:hAnsi="Arial" w:cs="Arial"/>
          <w:b/>
          <w:sz w:val="36"/>
          <w:szCs w:val="36"/>
        </w:rPr>
        <w:t>PÕHIPROJEKT</w:t>
      </w:r>
    </w:p>
    <w:p w14:paraId="4E2AA771" w14:textId="77777777" w:rsidR="00163AAD" w:rsidRDefault="00163AAD">
      <w:pPr>
        <w:pStyle w:val="NoSpacing"/>
        <w:jc w:val="center"/>
        <w:rPr>
          <w:rFonts w:ascii="Arial" w:hAnsi="Arial" w:cs="Arial"/>
          <w:b/>
          <w:sz w:val="36"/>
          <w:szCs w:val="36"/>
        </w:rPr>
      </w:pPr>
    </w:p>
    <w:p w14:paraId="55668738" w14:textId="1A7CC304" w:rsidR="00163AAD" w:rsidRDefault="00163AAD">
      <w:pPr>
        <w:pStyle w:val="NoSpacing"/>
        <w:rPr>
          <w:rFonts w:ascii="Arial" w:hAnsi="Arial" w:cs="Arial"/>
          <w:b/>
          <w:sz w:val="28"/>
          <w:szCs w:val="28"/>
        </w:rPr>
      </w:pPr>
    </w:p>
    <w:p w14:paraId="3F5223EE" w14:textId="77777777" w:rsidR="002852F7" w:rsidRDefault="002852F7">
      <w:pPr>
        <w:pStyle w:val="NoSpacing"/>
        <w:rPr>
          <w:rFonts w:ascii="Arial" w:hAnsi="Arial" w:cs="Arial"/>
          <w:b/>
          <w:sz w:val="28"/>
          <w:szCs w:val="28"/>
        </w:rPr>
      </w:pPr>
    </w:p>
    <w:p w14:paraId="595E6222" w14:textId="77777777" w:rsidR="00163AAD" w:rsidRDefault="00163AAD">
      <w:pPr>
        <w:pStyle w:val="NoSpacing"/>
        <w:rPr>
          <w:rFonts w:ascii="Arial" w:hAnsi="Arial" w:cs="Arial"/>
          <w:b/>
          <w:sz w:val="28"/>
          <w:szCs w:val="28"/>
        </w:rPr>
      </w:pPr>
    </w:p>
    <w:p w14:paraId="14E796AF" w14:textId="77777777" w:rsidR="00163AAD" w:rsidRDefault="00163AAD">
      <w:pPr>
        <w:pStyle w:val="NoSpacing"/>
        <w:rPr>
          <w:rFonts w:ascii="Arial" w:hAnsi="Arial" w:cs="Arial"/>
          <w:b/>
          <w:sz w:val="28"/>
          <w:szCs w:val="28"/>
        </w:rPr>
      </w:pPr>
    </w:p>
    <w:p w14:paraId="138C735F" w14:textId="77777777" w:rsidR="00163AAD" w:rsidRDefault="00163AAD">
      <w:pPr>
        <w:pStyle w:val="NoSpacing"/>
        <w:rPr>
          <w:rFonts w:ascii="Arial" w:hAnsi="Arial" w:cs="Arial"/>
          <w:b/>
          <w:sz w:val="28"/>
          <w:szCs w:val="28"/>
        </w:rPr>
      </w:pPr>
    </w:p>
    <w:p w14:paraId="0E32B50B" w14:textId="6A756604" w:rsidR="00163AAD" w:rsidRDefault="00814DD6">
      <w:pPr>
        <w:pStyle w:val="NoSpacing"/>
        <w:rPr>
          <w:rFonts w:ascii="Arial" w:hAnsi="Arial" w:cs="Arial"/>
          <w:sz w:val="28"/>
          <w:szCs w:val="28"/>
        </w:rPr>
      </w:pPr>
      <w:r>
        <w:rPr>
          <w:rFonts w:ascii="Arial" w:hAnsi="Arial" w:cs="Arial"/>
          <w:b/>
          <w:sz w:val="28"/>
          <w:szCs w:val="28"/>
        </w:rPr>
        <w:t>Töö nr. 20</w:t>
      </w:r>
      <w:r w:rsidR="00125402">
        <w:rPr>
          <w:rFonts w:ascii="Arial" w:hAnsi="Arial" w:cs="Arial"/>
          <w:b/>
          <w:sz w:val="28"/>
          <w:szCs w:val="28"/>
        </w:rPr>
        <w:t>230</w:t>
      </w:r>
      <w:r w:rsidR="004B19CE">
        <w:rPr>
          <w:rFonts w:ascii="Arial" w:hAnsi="Arial" w:cs="Arial"/>
          <w:b/>
          <w:sz w:val="28"/>
          <w:szCs w:val="28"/>
        </w:rPr>
        <w:t>5</w:t>
      </w:r>
    </w:p>
    <w:p w14:paraId="4A581CF2" w14:textId="77777777" w:rsidR="00163AAD" w:rsidRDefault="00163AAD">
      <w:pPr>
        <w:pStyle w:val="NoSpacing"/>
        <w:rPr>
          <w:rFonts w:ascii="Arial" w:hAnsi="Arial" w:cs="Arial"/>
          <w:b/>
          <w:sz w:val="28"/>
          <w:szCs w:val="28"/>
        </w:rPr>
      </w:pPr>
    </w:p>
    <w:p w14:paraId="2D536505" w14:textId="77777777" w:rsidR="003B0D28" w:rsidRDefault="003B0D28">
      <w:pPr>
        <w:pStyle w:val="NoSpacing"/>
        <w:rPr>
          <w:rFonts w:ascii="Arial" w:hAnsi="Arial" w:cs="Arial"/>
          <w:b/>
          <w:sz w:val="28"/>
          <w:szCs w:val="28"/>
        </w:rPr>
      </w:pPr>
    </w:p>
    <w:p w14:paraId="75AA0E48" w14:textId="77777777" w:rsidR="003B0D28" w:rsidRDefault="003B0D28">
      <w:pPr>
        <w:pStyle w:val="NoSpacing"/>
        <w:rPr>
          <w:rFonts w:ascii="Arial" w:hAnsi="Arial" w:cs="Arial"/>
          <w:b/>
          <w:sz w:val="28"/>
          <w:szCs w:val="28"/>
        </w:rPr>
      </w:pPr>
    </w:p>
    <w:p w14:paraId="315B415D" w14:textId="099FD49B" w:rsidR="00163AAD" w:rsidRDefault="00814DD6">
      <w:pPr>
        <w:pStyle w:val="NoSpacing"/>
        <w:rPr>
          <w:rFonts w:ascii="Arial" w:hAnsi="Arial" w:cs="Arial"/>
          <w:sz w:val="28"/>
          <w:szCs w:val="28"/>
        </w:rPr>
      </w:pPr>
      <w:r>
        <w:rPr>
          <w:rFonts w:ascii="Arial" w:hAnsi="Arial" w:cs="Arial"/>
          <w:b/>
          <w:sz w:val="28"/>
          <w:szCs w:val="28"/>
        </w:rPr>
        <w:t xml:space="preserve">Asukoht: </w:t>
      </w:r>
      <w:r>
        <w:rPr>
          <w:rFonts w:ascii="Arial" w:hAnsi="Arial" w:cs="Arial"/>
          <w:b/>
          <w:sz w:val="28"/>
          <w:szCs w:val="28"/>
        </w:rPr>
        <w:tab/>
      </w:r>
      <w:r w:rsidR="004B19CE">
        <w:rPr>
          <w:rFonts w:ascii="Arial" w:hAnsi="Arial" w:cs="Arial"/>
          <w:b/>
          <w:sz w:val="28"/>
          <w:szCs w:val="28"/>
        </w:rPr>
        <w:t>Aruküla tee 5a</w:t>
      </w:r>
      <w:r w:rsidR="003C51DB">
        <w:rPr>
          <w:rFonts w:ascii="Arial" w:hAnsi="Arial" w:cs="Arial"/>
          <w:b/>
          <w:sz w:val="28"/>
          <w:szCs w:val="28"/>
        </w:rPr>
        <w:t>,</w:t>
      </w:r>
      <w:r w:rsidR="004B19CE">
        <w:rPr>
          <w:rFonts w:ascii="Arial" w:hAnsi="Arial" w:cs="Arial"/>
          <w:b/>
          <w:sz w:val="28"/>
          <w:szCs w:val="28"/>
        </w:rPr>
        <w:t xml:space="preserve"> Kostivere alevik,</w:t>
      </w:r>
      <w:r w:rsidR="003B0D28">
        <w:rPr>
          <w:rFonts w:ascii="Arial" w:hAnsi="Arial" w:cs="Arial"/>
          <w:b/>
          <w:sz w:val="28"/>
          <w:szCs w:val="28"/>
        </w:rPr>
        <w:t xml:space="preserve"> Jõlähtme vald,</w:t>
      </w:r>
      <w:r w:rsidR="003C51DB">
        <w:rPr>
          <w:rFonts w:ascii="Arial" w:hAnsi="Arial" w:cs="Arial"/>
          <w:b/>
          <w:sz w:val="28"/>
          <w:szCs w:val="28"/>
        </w:rPr>
        <w:t xml:space="preserve"> Harjumaa</w:t>
      </w:r>
    </w:p>
    <w:p w14:paraId="14E75146" w14:textId="77777777" w:rsidR="00163AAD" w:rsidRDefault="00163AAD">
      <w:pPr>
        <w:pStyle w:val="NoSpacing"/>
        <w:rPr>
          <w:rFonts w:ascii="Arial" w:hAnsi="Arial" w:cs="Arial"/>
          <w:b/>
          <w:sz w:val="28"/>
          <w:szCs w:val="28"/>
        </w:rPr>
      </w:pPr>
    </w:p>
    <w:p w14:paraId="09259EA9" w14:textId="49C5D2AB" w:rsidR="00163AAD" w:rsidRDefault="00814DD6">
      <w:pPr>
        <w:pStyle w:val="NoSpacing"/>
        <w:rPr>
          <w:rFonts w:ascii="Arial" w:hAnsi="Arial" w:cs="Arial"/>
          <w:b/>
          <w:sz w:val="28"/>
          <w:szCs w:val="28"/>
        </w:rPr>
      </w:pPr>
      <w:r>
        <w:rPr>
          <w:rFonts w:ascii="Arial" w:hAnsi="Arial" w:cs="Arial"/>
          <w:b/>
          <w:sz w:val="28"/>
          <w:szCs w:val="28"/>
        </w:rPr>
        <w:t xml:space="preserve">Töö tellija: </w:t>
      </w:r>
      <w:r w:rsidR="004B19CE">
        <w:rPr>
          <w:rFonts w:ascii="Arial" w:hAnsi="Arial" w:cs="Arial"/>
          <w:b/>
          <w:sz w:val="28"/>
          <w:szCs w:val="28"/>
        </w:rPr>
        <w:t>Jõelähtme Vallavalitsus</w:t>
      </w:r>
    </w:p>
    <w:p w14:paraId="626FF44B" w14:textId="77777777" w:rsidR="003B0D28" w:rsidRDefault="003B0D28" w:rsidP="003B0D28">
      <w:pPr>
        <w:pStyle w:val="NoSpacing"/>
        <w:rPr>
          <w:rFonts w:ascii="Arial" w:hAnsi="Arial" w:cs="Arial"/>
          <w:sz w:val="28"/>
          <w:szCs w:val="28"/>
        </w:rPr>
      </w:pPr>
      <w:r>
        <w:rPr>
          <w:rFonts w:ascii="Arial" w:hAnsi="Arial" w:cs="Arial"/>
          <w:b/>
          <w:sz w:val="28"/>
          <w:szCs w:val="28"/>
        </w:rPr>
        <w:t>Esindaja: Martti Taidre</w:t>
      </w:r>
    </w:p>
    <w:p w14:paraId="7BFBD3A9" w14:textId="77777777" w:rsidR="003B0D28" w:rsidRDefault="003B0D28" w:rsidP="003B0D28">
      <w:pPr>
        <w:pStyle w:val="NoSpacing"/>
        <w:rPr>
          <w:rStyle w:val="Hyperlink"/>
          <w:b/>
        </w:rPr>
      </w:pPr>
      <w:r>
        <w:rPr>
          <w:rFonts w:ascii="Arial" w:hAnsi="Arial" w:cs="Arial"/>
          <w:b/>
          <w:sz w:val="28"/>
          <w:szCs w:val="28"/>
        </w:rPr>
        <w:t>E-post: martti.taidre@joelahtme.ee</w:t>
      </w:r>
    </w:p>
    <w:p w14:paraId="06F3E240" w14:textId="77777777" w:rsidR="003B0D28" w:rsidRDefault="003B0D28" w:rsidP="003B0D28">
      <w:pPr>
        <w:pStyle w:val="NoSpacing"/>
      </w:pPr>
      <w:r>
        <w:rPr>
          <w:rFonts w:ascii="Arial" w:hAnsi="Arial" w:cs="Arial"/>
          <w:b/>
          <w:sz w:val="28"/>
          <w:szCs w:val="28"/>
        </w:rPr>
        <w:t>GSM: +372 508 8973</w:t>
      </w:r>
    </w:p>
    <w:p w14:paraId="6DDB11DF" w14:textId="77777777" w:rsidR="00163AAD" w:rsidRDefault="00163AAD">
      <w:pPr>
        <w:pStyle w:val="NoSpacing"/>
        <w:rPr>
          <w:rFonts w:ascii="Arial" w:hAnsi="Arial" w:cs="Arial"/>
          <w:b/>
          <w:sz w:val="28"/>
          <w:szCs w:val="28"/>
        </w:rPr>
      </w:pPr>
    </w:p>
    <w:p w14:paraId="56BAEAF5" w14:textId="77777777" w:rsidR="00163AAD" w:rsidRDefault="00163AAD">
      <w:pPr>
        <w:pStyle w:val="NoSpacing"/>
        <w:rPr>
          <w:rFonts w:ascii="Arial" w:hAnsi="Arial" w:cs="Arial"/>
          <w:b/>
          <w:sz w:val="28"/>
          <w:szCs w:val="28"/>
        </w:rPr>
      </w:pPr>
    </w:p>
    <w:p w14:paraId="5F6C574E" w14:textId="77777777" w:rsidR="00D279CA" w:rsidRDefault="00D279CA">
      <w:pPr>
        <w:pStyle w:val="NoSpacing"/>
        <w:rPr>
          <w:rFonts w:ascii="Arial" w:hAnsi="Arial" w:cs="Arial"/>
          <w:b/>
          <w:sz w:val="28"/>
          <w:szCs w:val="28"/>
        </w:rPr>
      </w:pPr>
      <w:r>
        <w:rPr>
          <w:rFonts w:ascii="Arial" w:hAnsi="Arial" w:cs="Arial"/>
          <w:b/>
          <w:sz w:val="28"/>
          <w:szCs w:val="28"/>
        </w:rPr>
        <w:t>Töö teostaja: Meire OÜ</w:t>
      </w:r>
    </w:p>
    <w:p w14:paraId="5BD4AAE5" w14:textId="53C59EDD" w:rsidR="00163AAD" w:rsidRDefault="002852F7">
      <w:pPr>
        <w:pStyle w:val="NoSpacing"/>
        <w:rPr>
          <w:rFonts w:ascii="Arial" w:hAnsi="Arial" w:cs="Arial"/>
          <w:b/>
          <w:sz w:val="28"/>
          <w:szCs w:val="28"/>
        </w:rPr>
      </w:pPr>
      <w:r>
        <w:rPr>
          <w:rFonts w:ascii="Arial" w:hAnsi="Arial" w:cs="Arial"/>
          <w:b/>
          <w:sz w:val="28"/>
          <w:szCs w:val="28"/>
        </w:rPr>
        <w:t>Vastutav i</w:t>
      </w:r>
      <w:r w:rsidR="00814DD6">
        <w:rPr>
          <w:rFonts w:ascii="Arial" w:hAnsi="Arial" w:cs="Arial"/>
          <w:b/>
          <w:sz w:val="28"/>
          <w:szCs w:val="28"/>
        </w:rPr>
        <w:t>nsener: Esti Meier</w:t>
      </w:r>
    </w:p>
    <w:p w14:paraId="08ACF0A1" w14:textId="77777777" w:rsidR="00163AAD" w:rsidRDefault="00814DD6">
      <w:pPr>
        <w:pStyle w:val="NoSpacing"/>
        <w:rPr>
          <w:rFonts w:ascii="Arial" w:hAnsi="Arial" w:cs="Arial"/>
          <w:sz w:val="28"/>
          <w:szCs w:val="28"/>
        </w:rPr>
      </w:pPr>
      <w:r>
        <w:rPr>
          <w:rFonts w:ascii="Arial" w:hAnsi="Arial" w:cs="Arial"/>
          <w:b/>
          <w:sz w:val="28"/>
          <w:szCs w:val="28"/>
        </w:rPr>
        <w:t xml:space="preserve">E-post: </w:t>
      </w:r>
      <w:hyperlink r:id="rId8">
        <w:r>
          <w:rPr>
            <w:rStyle w:val="Internetilink"/>
            <w:rFonts w:ascii="Arial" w:hAnsi="Arial" w:cs="Arial"/>
            <w:b/>
            <w:sz w:val="28"/>
            <w:szCs w:val="28"/>
          </w:rPr>
          <w:t>info.meire@gmail.com</w:t>
        </w:r>
      </w:hyperlink>
    </w:p>
    <w:p w14:paraId="6D98175E" w14:textId="77777777" w:rsidR="00163AAD" w:rsidRDefault="00814DD6">
      <w:pPr>
        <w:pStyle w:val="NoSpacing"/>
        <w:rPr>
          <w:rFonts w:ascii="Arial" w:hAnsi="Arial" w:cs="Arial"/>
          <w:b/>
          <w:sz w:val="28"/>
          <w:szCs w:val="28"/>
        </w:rPr>
      </w:pPr>
      <w:r>
        <w:rPr>
          <w:rFonts w:ascii="Arial" w:hAnsi="Arial" w:cs="Arial"/>
          <w:b/>
          <w:sz w:val="28"/>
          <w:szCs w:val="28"/>
        </w:rPr>
        <w:t>GSM: +372 515 7484</w:t>
      </w:r>
    </w:p>
    <w:p w14:paraId="7EC56AE7" w14:textId="77777777" w:rsidR="00163AAD" w:rsidRDefault="00163AAD">
      <w:pPr>
        <w:pStyle w:val="NoSpacing"/>
        <w:rPr>
          <w:rFonts w:ascii="Arial" w:hAnsi="Arial" w:cs="Arial"/>
          <w:b/>
          <w:sz w:val="28"/>
          <w:szCs w:val="28"/>
        </w:rPr>
      </w:pPr>
    </w:p>
    <w:p w14:paraId="76A32690" w14:textId="77777777" w:rsidR="00163AAD" w:rsidRDefault="00163AAD">
      <w:pPr>
        <w:pStyle w:val="NoSpacing"/>
        <w:rPr>
          <w:rFonts w:ascii="Arial" w:hAnsi="Arial" w:cs="Arial"/>
          <w:b/>
          <w:sz w:val="28"/>
          <w:szCs w:val="28"/>
        </w:rPr>
      </w:pPr>
    </w:p>
    <w:p w14:paraId="0FEE4F7C" w14:textId="77777777" w:rsidR="00163AAD" w:rsidRDefault="00163AAD">
      <w:pPr>
        <w:pStyle w:val="NoSpacing"/>
        <w:jc w:val="center"/>
        <w:rPr>
          <w:rFonts w:ascii="Arial" w:hAnsi="Arial" w:cs="Arial"/>
          <w:b/>
          <w:sz w:val="28"/>
          <w:szCs w:val="28"/>
        </w:rPr>
      </w:pPr>
    </w:p>
    <w:p w14:paraId="446BF4B4" w14:textId="3A9127E8" w:rsidR="00163AAD" w:rsidRDefault="00163AAD">
      <w:pPr>
        <w:pStyle w:val="NoSpacing"/>
        <w:jc w:val="center"/>
        <w:rPr>
          <w:rFonts w:ascii="Arial" w:hAnsi="Arial" w:cs="Arial"/>
          <w:bCs/>
          <w:szCs w:val="24"/>
        </w:rPr>
      </w:pPr>
    </w:p>
    <w:p w14:paraId="558BB9E2" w14:textId="77777777" w:rsidR="004B19CE" w:rsidRDefault="004B19CE">
      <w:pPr>
        <w:pStyle w:val="NoSpacing"/>
        <w:jc w:val="center"/>
        <w:rPr>
          <w:rFonts w:ascii="Arial" w:hAnsi="Arial" w:cs="Arial"/>
          <w:bCs/>
          <w:szCs w:val="24"/>
        </w:rPr>
      </w:pPr>
    </w:p>
    <w:p w14:paraId="42FBB277" w14:textId="77777777" w:rsidR="004B19CE" w:rsidRDefault="004B19CE">
      <w:pPr>
        <w:pStyle w:val="NoSpacing"/>
        <w:jc w:val="center"/>
        <w:rPr>
          <w:rFonts w:ascii="Arial" w:hAnsi="Arial" w:cs="Arial"/>
          <w:b/>
          <w:sz w:val="28"/>
          <w:szCs w:val="28"/>
        </w:rPr>
      </w:pPr>
    </w:p>
    <w:p w14:paraId="6DB4D5B5" w14:textId="4D776635" w:rsidR="002852F7" w:rsidRDefault="002852F7">
      <w:pPr>
        <w:pStyle w:val="NoSpacing"/>
        <w:jc w:val="center"/>
        <w:rPr>
          <w:rFonts w:ascii="Arial" w:hAnsi="Arial" w:cs="Arial"/>
          <w:b/>
          <w:sz w:val="28"/>
          <w:szCs w:val="28"/>
        </w:rPr>
      </w:pPr>
    </w:p>
    <w:p w14:paraId="7898D6FE" w14:textId="77777777" w:rsidR="002852F7" w:rsidRDefault="002852F7">
      <w:pPr>
        <w:pStyle w:val="NoSpacing"/>
        <w:jc w:val="center"/>
        <w:rPr>
          <w:rFonts w:ascii="Arial" w:hAnsi="Arial" w:cs="Arial"/>
          <w:b/>
          <w:sz w:val="28"/>
          <w:szCs w:val="28"/>
        </w:rPr>
      </w:pPr>
    </w:p>
    <w:p w14:paraId="7C97811E" w14:textId="77777777" w:rsidR="00163AAD" w:rsidRDefault="00163AAD">
      <w:pPr>
        <w:pStyle w:val="NoSpacing"/>
        <w:jc w:val="center"/>
        <w:rPr>
          <w:rFonts w:ascii="Arial" w:hAnsi="Arial" w:cs="Arial"/>
          <w:b/>
          <w:sz w:val="28"/>
          <w:szCs w:val="28"/>
        </w:rPr>
      </w:pPr>
    </w:p>
    <w:p w14:paraId="5B415308" w14:textId="77777777" w:rsidR="00163AAD" w:rsidRDefault="00163AAD">
      <w:pPr>
        <w:pStyle w:val="NoSpacing"/>
        <w:jc w:val="center"/>
        <w:rPr>
          <w:rFonts w:ascii="Arial" w:hAnsi="Arial" w:cs="Arial"/>
          <w:b/>
          <w:sz w:val="28"/>
          <w:szCs w:val="28"/>
        </w:rPr>
      </w:pPr>
    </w:p>
    <w:p w14:paraId="741B52EA" w14:textId="12B2BCDC" w:rsidR="00163AAD" w:rsidRDefault="00814DD6">
      <w:pPr>
        <w:pStyle w:val="NoSpacing"/>
        <w:jc w:val="center"/>
        <w:rPr>
          <w:rFonts w:ascii="Arial" w:hAnsi="Arial" w:cs="Arial"/>
          <w:sz w:val="28"/>
          <w:szCs w:val="28"/>
        </w:rPr>
      </w:pPr>
      <w:r>
        <w:rPr>
          <w:rFonts w:ascii="Arial" w:hAnsi="Arial" w:cs="Arial"/>
          <w:b/>
          <w:sz w:val="28"/>
          <w:szCs w:val="28"/>
        </w:rPr>
        <w:t>Tallinn 202</w:t>
      </w:r>
      <w:r w:rsidR="00125402">
        <w:rPr>
          <w:rFonts w:ascii="Arial" w:hAnsi="Arial" w:cs="Arial"/>
          <w:b/>
          <w:sz w:val="28"/>
          <w:szCs w:val="28"/>
        </w:rPr>
        <w:t>3</w:t>
      </w:r>
    </w:p>
    <w:p w14:paraId="1D514382" w14:textId="77777777" w:rsidR="00163AAD" w:rsidRDefault="00163AAD">
      <w:pPr>
        <w:sectPr w:rsidR="00163AAD">
          <w:headerReference w:type="default" r:id="rId9"/>
          <w:footerReference w:type="default" r:id="rId10"/>
          <w:headerReference w:type="first" r:id="rId11"/>
          <w:pgSz w:w="11906" w:h="16838"/>
          <w:pgMar w:top="765" w:right="1134" w:bottom="765" w:left="1417" w:header="708" w:footer="708" w:gutter="0"/>
          <w:cols w:space="720"/>
          <w:formProt w:val="0"/>
          <w:titlePg/>
          <w:docGrid w:linePitch="360"/>
        </w:sectPr>
      </w:pPr>
    </w:p>
    <w:p w14:paraId="51978A6C" w14:textId="31321F19" w:rsidR="00163AAD" w:rsidRDefault="00163AAD">
      <w:pPr>
        <w:tabs>
          <w:tab w:val="left" w:pos="720"/>
        </w:tabs>
        <w:jc w:val="both"/>
        <w:rPr>
          <w:rFonts w:ascii="Arial" w:hAnsi="Arial" w:cs="Arial"/>
          <w:b/>
          <w:bCs/>
        </w:rPr>
      </w:pPr>
    </w:p>
    <w:p w14:paraId="3DA633EA" w14:textId="38F49657" w:rsidR="00163AAD" w:rsidRDefault="00814DD6">
      <w:pPr>
        <w:tabs>
          <w:tab w:val="left" w:pos="720"/>
        </w:tabs>
        <w:jc w:val="both"/>
        <w:rPr>
          <w:rFonts w:ascii="Arial" w:hAnsi="Arial" w:cs="Arial"/>
          <w:b/>
          <w:bCs/>
        </w:rPr>
      </w:pPr>
      <w:r>
        <w:rPr>
          <w:rFonts w:ascii="Arial" w:hAnsi="Arial" w:cs="Arial"/>
          <w:b/>
          <w:bCs/>
        </w:rPr>
        <w:t>SELETUSKIRI</w:t>
      </w:r>
    </w:p>
    <w:p w14:paraId="1A3851CA" w14:textId="77777777" w:rsidR="003A4098" w:rsidRDefault="003A4098">
      <w:pPr>
        <w:tabs>
          <w:tab w:val="left" w:pos="720"/>
        </w:tabs>
        <w:jc w:val="both"/>
        <w:rPr>
          <w:rFonts w:ascii="Arial" w:hAnsi="Arial" w:cs="Arial"/>
          <w:b/>
          <w:bCs/>
        </w:rPr>
      </w:pPr>
    </w:p>
    <w:sdt>
      <w:sdtPr>
        <w:id w:val="-1479297956"/>
        <w:docPartObj>
          <w:docPartGallery w:val="Table of Contents"/>
          <w:docPartUnique/>
        </w:docPartObj>
      </w:sdtPr>
      <w:sdtContent>
        <w:p w14:paraId="57707FF5" w14:textId="2ED98019" w:rsidR="007B0517" w:rsidRDefault="00814DD6">
          <w:pPr>
            <w:pStyle w:val="TOC1"/>
            <w:tabs>
              <w:tab w:val="left" w:pos="48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r>
            <w:fldChar w:fldCharType="begin"/>
          </w:r>
          <w:r>
            <w:rPr>
              <w:rStyle w:val="Registrilink"/>
              <w:rFonts w:ascii="Arial" w:hAnsi="Arial"/>
              <w:webHidden/>
              <w:lang w:bidi="hi-IN"/>
            </w:rPr>
            <w:instrText>TOC \z \o "1-3" \u \h</w:instrText>
          </w:r>
          <w:r>
            <w:rPr>
              <w:rStyle w:val="Registrilink"/>
              <w:rFonts w:ascii="Arial" w:hAnsi="Arial"/>
              <w:lang w:bidi="hi-IN"/>
            </w:rPr>
            <w:fldChar w:fldCharType="separate"/>
          </w:r>
          <w:hyperlink w:anchor="_Toc146403699" w:history="1">
            <w:r w:rsidR="007B0517" w:rsidRPr="00744F64">
              <w:rPr>
                <w:rStyle w:val="Hyperlink"/>
                <w:rFonts w:ascii="Arial" w:hAnsi="Arial"/>
                <w:noProof/>
                <w:lang w:bidi="hi-IN"/>
              </w:rPr>
              <w:t>1.</w:t>
            </w:r>
            <w:r w:rsidR="007B0517">
              <w:rPr>
                <w:rFonts w:asciiTheme="minorHAnsi" w:eastAsiaTheme="minorEastAsia" w:hAnsiTheme="minorHAnsi" w:cstheme="minorBidi"/>
                <w:noProof/>
                <w:color w:val="auto"/>
                <w:kern w:val="2"/>
                <w:sz w:val="22"/>
                <w:szCs w:val="22"/>
                <w:lang w:val="en-US" w:eastAsia="en-US"/>
                <w14:ligatures w14:val="standardContextual"/>
              </w:rPr>
              <w:tab/>
            </w:r>
            <w:r w:rsidR="007B0517" w:rsidRPr="00744F64">
              <w:rPr>
                <w:rStyle w:val="Hyperlink"/>
                <w:rFonts w:ascii="Arial" w:hAnsi="Arial"/>
                <w:noProof/>
                <w:lang w:bidi="hi-IN"/>
              </w:rPr>
              <w:t>ÜLDOSA</w:t>
            </w:r>
            <w:r w:rsidR="007B0517">
              <w:rPr>
                <w:noProof/>
                <w:webHidden/>
              </w:rPr>
              <w:tab/>
            </w:r>
            <w:r w:rsidR="007B0517">
              <w:rPr>
                <w:noProof/>
                <w:webHidden/>
              </w:rPr>
              <w:fldChar w:fldCharType="begin"/>
            </w:r>
            <w:r w:rsidR="007B0517">
              <w:rPr>
                <w:noProof/>
                <w:webHidden/>
              </w:rPr>
              <w:instrText xml:space="preserve"> PAGEREF _Toc146403699 \h </w:instrText>
            </w:r>
            <w:r w:rsidR="007B0517">
              <w:rPr>
                <w:noProof/>
                <w:webHidden/>
              </w:rPr>
            </w:r>
            <w:r w:rsidR="007B0517">
              <w:rPr>
                <w:noProof/>
                <w:webHidden/>
              </w:rPr>
              <w:fldChar w:fldCharType="separate"/>
            </w:r>
            <w:r w:rsidR="007B0517">
              <w:rPr>
                <w:noProof/>
                <w:webHidden/>
              </w:rPr>
              <w:t>3</w:t>
            </w:r>
            <w:r w:rsidR="007B0517">
              <w:rPr>
                <w:noProof/>
                <w:webHidden/>
              </w:rPr>
              <w:fldChar w:fldCharType="end"/>
            </w:r>
          </w:hyperlink>
        </w:p>
        <w:p w14:paraId="11E9C587" w14:textId="690F41BF"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0" w:history="1">
            <w:r w:rsidRPr="00744F64">
              <w:rPr>
                <w:rStyle w:val="Hyperlink"/>
                <w:rFonts w:ascii="Arial" w:hAnsi="Arial"/>
                <w:noProof/>
                <w:lang w:bidi="hi-IN"/>
              </w:rPr>
              <w:t>1.1.</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Üldist</w:t>
            </w:r>
            <w:r>
              <w:rPr>
                <w:noProof/>
                <w:webHidden/>
              </w:rPr>
              <w:tab/>
            </w:r>
            <w:r>
              <w:rPr>
                <w:noProof/>
                <w:webHidden/>
              </w:rPr>
              <w:fldChar w:fldCharType="begin"/>
            </w:r>
            <w:r>
              <w:rPr>
                <w:noProof/>
                <w:webHidden/>
              </w:rPr>
              <w:instrText xml:space="preserve"> PAGEREF _Toc146403700 \h </w:instrText>
            </w:r>
            <w:r>
              <w:rPr>
                <w:noProof/>
                <w:webHidden/>
              </w:rPr>
            </w:r>
            <w:r>
              <w:rPr>
                <w:noProof/>
                <w:webHidden/>
              </w:rPr>
              <w:fldChar w:fldCharType="separate"/>
            </w:r>
            <w:r>
              <w:rPr>
                <w:noProof/>
                <w:webHidden/>
              </w:rPr>
              <w:t>3</w:t>
            </w:r>
            <w:r>
              <w:rPr>
                <w:noProof/>
                <w:webHidden/>
              </w:rPr>
              <w:fldChar w:fldCharType="end"/>
            </w:r>
          </w:hyperlink>
        </w:p>
        <w:p w14:paraId="504B989E" w14:textId="574D0342"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1" w:history="1">
            <w:r w:rsidRPr="00744F64">
              <w:rPr>
                <w:rStyle w:val="Hyperlink"/>
                <w:rFonts w:ascii="Arial" w:hAnsi="Arial"/>
                <w:noProof/>
                <w:lang w:bidi="hi-IN"/>
              </w:rPr>
              <w:t>1.2.</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Kasutatud projekteerimisnormide loetelu</w:t>
            </w:r>
            <w:r>
              <w:rPr>
                <w:noProof/>
                <w:webHidden/>
              </w:rPr>
              <w:tab/>
            </w:r>
            <w:r>
              <w:rPr>
                <w:noProof/>
                <w:webHidden/>
              </w:rPr>
              <w:fldChar w:fldCharType="begin"/>
            </w:r>
            <w:r>
              <w:rPr>
                <w:noProof/>
                <w:webHidden/>
              </w:rPr>
              <w:instrText xml:space="preserve"> PAGEREF _Toc146403701 \h </w:instrText>
            </w:r>
            <w:r>
              <w:rPr>
                <w:noProof/>
                <w:webHidden/>
              </w:rPr>
            </w:r>
            <w:r>
              <w:rPr>
                <w:noProof/>
                <w:webHidden/>
              </w:rPr>
              <w:fldChar w:fldCharType="separate"/>
            </w:r>
            <w:r>
              <w:rPr>
                <w:noProof/>
                <w:webHidden/>
              </w:rPr>
              <w:t>3</w:t>
            </w:r>
            <w:r>
              <w:rPr>
                <w:noProof/>
                <w:webHidden/>
              </w:rPr>
              <w:fldChar w:fldCharType="end"/>
            </w:r>
          </w:hyperlink>
        </w:p>
        <w:p w14:paraId="7F2AD7A9" w14:textId="5C3FC928" w:rsidR="007B0517" w:rsidRDefault="007B0517">
          <w:pPr>
            <w:pStyle w:val="TOC1"/>
            <w:tabs>
              <w:tab w:val="left" w:pos="48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2" w:history="1">
            <w:r w:rsidRPr="00744F64">
              <w:rPr>
                <w:rStyle w:val="Hyperlink"/>
                <w:rFonts w:ascii="Arial" w:hAnsi="Arial"/>
                <w:noProof/>
                <w:lang w:bidi="hi-IN"/>
              </w:rPr>
              <w:t>2.</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TEEDE OSA</w:t>
            </w:r>
            <w:r>
              <w:rPr>
                <w:noProof/>
                <w:webHidden/>
              </w:rPr>
              <w:tab/>
            </w:r>
            <w:r>
              <w:rPr>
                <w:noProof/>
                <w:webHidden/>
              </w:rPr>
              <w:fldChar w:fldCharType="begin"/>
            </w:r>
            <w:r>
              <w:rPr>
                <w:noProof/>
                <w:webHidden/>
              </w:rPr>
              <w:instrText xml:space="preserve"> PAGEREF _Toc146403702 \h </w:instrText>
            </w:r>
            <w:r>
              <w:rPr>
                <w:noProof/>
                <w:webHidden/>
              </w:rPr>
            </w:r>
            <w:r>
              <w:rPr>
                <w:noProof/>
                <w:webHidden/>
              </w:rPr>
              <w:fldChar w:fldCharType="separate"/>
            </w:r>
            <w:r>
              <w:rPr>
                <w:noProof/>
                <w:webHidden/>
              </w:rPr>
              <w:t>5</w:t>
            </w:r>
            <w:r>
              <w:rPr>
                <w:noProof/>
                <w:webHidden/>
              </w:rPr>
              <w:fldChar w:fldCharType="end"/>
            </w:r>
          </w:hyperlink>
        </w:p>
        <w:p w14:paraId="29A06EAC" w14:textId="47A13E47"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3" w:history="1">
            <w:r w:rsidRPr="00744F64">
              <w:rPr>
                <w:rStyle w:val="Hyperlink"/>
                <w:rFonts w:ascii="Arial" w:hAnsi="Arial"/>
                <w:noProof/>
                <w:lang w:bidi="hi-IN"/>
              </w:rPr>
              <w:t>2.1.</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Olemasolev olukord</w:t>
            </w:r>
            <w:r>
              <w:rPr>
                <w:noProof/>
                <w:webHidden/>
              </w:rPr>
              <w:tab/>
            </w:r>
            <w:r>
              <w:rPr>
                <w:noProof/>
                <w:webHidden/>
              </w:rPr>
              <w:fldChar w:fldCharType="begin"/>
            </w:r>
            <w:r>
              <w:rPr>
                <w:noProof/>
                <w:webHidden/>
              </w:rPr>
              <w:instrText xml:space="preserve"> PAGEREF _Toc146403703 \h </w:instrText>
            </w:r>
            <w:r>
              <w:rPr>
                <w:noProof/>
                <w:webHidden/>
              </w:rPr>
            </w:r>
            <w:r>
              <w:rPr>
                <w:noProof/>
                <w:webHidden/>
              </w:rPr>
              <w:fldChar w:fldCharType="separate"/>
            </w:r>
            <w:r>
              <w:rPr>
                <w:noProof/>
                <w:webHidden/>
              </w:rPr>
              <w:t>5</w:t>
            </w:r>
            <w:r>
              <w:rPr>
                <w:noProof/>
                <w:webHidden/>
              </w:rPr>
              <w:fldChar w:fldCharType="end"/>
            </w:r>
          </w:hyperlink>
        </w:p>
        <w:p w14:paraId="0AC29521" w14:textId="785E9E17"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4" w:history="1">
            <w:r w:rsidRPr="00744F64">
              <w:rPr>
                <w:rStyle w:val="Hyperlink"/>
                <w:rFonts w:ascii="Arial" w:hAnsi="Arial"/>
                <w:noProof/>
                <w:lang w:bidi="hi-IN"/>
              </w:rPr>
              <w:t>2.2.</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Geoloogilised andmed</w:t>
            </w:r>
            <w:r>
              <w:rPr>
                <w:noProof/>
                <w:webHidden/>
              </w:rPr>
              <w:tab/>
            </w:r>
            <w:r>
              <w:rPr>
                <w:noProof/>
                <w:webHidden/>
              </w:rPr>
              <w:fldChar w:fldCharType="begin"/>
            </w:r>
            <w:r>
              <w:rPr>
                <w:noProof/>
                <w:webHidden/>
              </w:rPr>
              <w:instrText xml:space="preserve"> PAGEREF _Toc146403704 \h </w:instrText>
            </w:r>
            <w:r>
              <w:rPr>
                <w:noProof/>
                <w:webHidden/>
              </w:rPr>
            </w:r>
            <w:r>
              <w:rPr>
                <w:noProof/>
                <w:webHidden/>
              </w:rPr>
              <w:fldChar w:fldCharType="separate"/>
            </w:r>
            <w:r>
              <w:rPr>
                <w:noProof/>
                <w:webHidden/>
              </w:rPr>
              <w:t>5</w:t>
            </w:r>
            <w:r>
              <w:rPr>
                <w:noProof/>
                <w:webHidden/>
              </w:rPr>
              <w:fldChar w:fldCharType="end"/>
            </w:r>
          </w:hyperlink>
        </w:p>
        <w:p w14:paraId="65DFC1E4" w14:textId="3E043FD7"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5" w:history="1">
            <w:r w:rsidRPr="00744F64">
              <w:rPr>
                <w:rStyle w:val="Hyperlink"/>
                <w:rFonts w:ascii="Arial" w:hAnsi="Arial"/>
                <w:noProof/>
                <w:lang w:bidi="hi-IN"/>
              </w:rPr>
              <w:t>2.3.</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Plaanilahendus ja liikluskorraldus</w:t>
            </w:r>
            <w:r>
              <w:rPr>
                <w:noProof/>
                <w:webHidden/>
              </w:rPr>
              <w:tab/>
            </w:r>
            <w:r>
              <w:rPr>
                <w:noProof/>
                <w:webHidden/>
              </w:rPr>
              <w:fldChar w:fldCharType="begin"/>
            </w:r>
            <w:r>
              <w:rPr>
                <w:noProof/>
                <w:webHidden/>
              </w:rPr>
              <w:instrText xml:space="preserve"> PAGEREF _Toc146403705 \h </w:instrText>
            </w:r>
            <w:r>
              <w:rPr>
                <w:noProof/>
                <w:webHidden/>
              </w:rPr>
            </w:r>
            <w:r>
              <w:rPr>
                <w:noProof/>
                <w:webHidden/>
              </w:rPr>
              <w:fldChar w:fldCharType="separate"/>
            </w:r>
            <w:r>
              <w:rPr>
                <w:noProof/>
                <w:webHidden/>
              </w:rPr>
              <w:t>6</w:t>
            </w:r>
            <w:r>
              <w:rPr>
                <w:noProof/>
                <w:webHidden/>
              </w:rPr>
              <w:fldChar w:fldCharType="end"/>
            </w:r>
          </w:hyperlink>
        </w:p>
        <w:p w14:paraId="541E3CCA" w14:textId="4545FAEA" w:rsidR="007B0517" w:rsidRDefault="007B0517">
          <w:pPr>
            <w:pStyle w:val="TOC1"/>
            <w:tabs>
              <w:tab w:val="left" w:pos="88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6" w:history="1">
            <w:r w:rsidRPr="00744F64">
              <w:rPr>
                <w:rStyle w:val="Hyperlink"/>
                <w:rFonts w:ascii="Arial" w:hAnsi="Arial"/>
                <w:noProof/>
                <w:lang w:bidi="hi-IN"/>
              </w:rPr>
              <w:t>2.3.1.</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Liiklusmärgid</w:t>
            </w:r>
            <w:r>
              <w:rPr>
                <w:noProof/>
                <w:webHidden/>
              </w:rPr>
              <w:tab/>
            </w:r>
            <w:r>
              <w:rPr>
                <w:noProof/>
                <w:webHidden/>
              </w:rPr>
              <w:fldChar w:fldCharType="begin"/>
            </w:r>
            <w:r>
              <w:rPr>
                <w:noProof/>
                <w:webHidden/>
              </w:rPr>
              <w:instrText xml:space="preserve"> PAGEREF _Toc146403706 \h </w:instrText>
            </w:r>
            <w:r>
              <w:rPr>
                <w:noProof/>
                <w:webHidden/>
              </w:rPr>
            </w:r>
            <w:r>
              <w:rPr>
                <w:noProof/>
                <w:webHidden/>
              </w:rPr>
              <w:fldChar w:fldCharType="separate"/>
            </w:r>
            <w:r>
              <w:rPr>
                <w:noProof/>
                <w:webHidden/>
              </w:rPr>
              <w:t>6</w:t>
            </w:r>
            <w:r>
              <w:rPr>
                <w:noProof/>
                <w:webHidden/>
              </w:rPr>
              <w:fldChar w:fldCharType="end"/>
            </w:r>
          </w:hyperlink>
        </w:p>
        <w:p w14:paraId="270EFFFB" w14:textId="19B20C88" w:rsidR="007B0517" w:rsidRDefault="007B0517">
          <w:pPr>
            <w:pStyle w:val="TOC1"/>
            <w:tabs>
              <w:tab w:val="left" w:pos="88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7" w:history="1">
            <w:r w:rsidRPr="00744F64">
              <w:rPr>
                <w:rStyle w:val="Hyperlink"/>
                <w:rFonts w:ascii="Arial" w:hAnsi="Arial"/>
                <w:noProof/>
                <w:lang w:bidi="hi-IN"/>
              </w:rPr>
              <w:t>2.3.2.</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Teekattemärgistus</w:t>
            </w:r>
            <w:r>
              <w:rPr>
                <w:noProof/>
                <w:webHidden/>
              </w:rPr>
              <w:tab/>
            </w:r>
            <w:r>
              <w:rPr>
                <w:noProof/>
                <w:webHidden/>
              </w:rPr>
              <w:fldChar w:fldCharType="begin"/>
            </w:r>
            <w:r>
              <w:rPr>
                <w:noProof/>
                <w:webHidden/>
              </w:rPr>
              <w:instrText xml:space="preserve"> PAGEREF _Toc146403707 \h </w:instrText>
            </w:r>
            <w:r>
              <w:rPr>
                <w:noProof/>
                <w:webHidden/>
              </w:rPr>
            </w:r>
            <w:r>
              <w:rPr>
                <w:noProof/>
                <w:webHidden/>
              </w:rPr>
              <w:fldChar w:fldCharType="separate"/>
            </w:r>
            <w:r>
              <w:rPr>
                <w:noProof/>
                <w:webHidden/>
              </w:rPr>
              <w:t>7</w:t>
            </w:r>
            <w:r>
              <w:rPr>
                <w:noProof/>
                <w:webHidden/>
              </w:rPr>
              <w:fldChar w:fldCharType="end"/>
            </w:r>
          </w:hyperlink>
        </w:p>
        <w:p w14:paraId="057EF78F" w14:textId="094DAFD5"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8" w:history="1">
            <w:r w:rsidRPr="00744F64">
              <w:rPr>
                <w:rStyle w:val="Hyperlink"/>
                <w:rFonts w:ascii="Arial" w:hAnsi="Arial"/>
                <w:noProof/>
                <w:lang w:bidi="hi-IN"/>
              </w:rPr>
              <w:t>2.4.</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Katendikonstruktsioonid</w:t>
            </w:r>
            <w:r>
              <w:rPr>
                <w:noProof/>
                <w:webHidden/>
              </w:rPr>
              <w:tab/>
            </w:r>
            <w:r>
              <w:rPr>
                <w:noProof/>
                <w:webHidden/>
              </w:rPr>
              <w:fldChar w:fldCharType="begin"/>
            </w:r>
            <w:r>
              <w:rPr>
                <w:noProof/>
                <w:webHidden/>
              </w:rPr>
              <w:instrText xml:space="preserve"> PAGEREF _Toc146403708 \h </w:instrText>
            </w:r>
            <w:r>
              <w:rPr>
                <w:noProof/>
                <w:webHidden/>
              </w:rPr>
            </w:r>
            <w:r>
              <w:rPr>
                <w:noProof/>
                <w:webHidden/>
              </w:rPr>
              <w:fldChar w:fldCharType="separate"/>
            </w:r>
            <w:r>
              <w:rPr>
                <w:noProof/>
                <w:webHidden/>
              </w:rPr>
              <w:t>7</w:t>
            </w:r>
            <w:r>
              <w:rPr>
                <w:noProof/>
                <w:webHidden/>
              </w:rPr>
              <w:fldChar w:fldCharType="end"/>
            </w:r>
          </w:hyperlink>
        </w:p>
        <w:p w14:paraId="72EBE557" w14:textId="09D2632B"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09" w:history="1">
            <w:r w:rsidRPr="00744F64">
              <w:rPr>
                <w:rStyle w:val="Hyperlink"/>
                <w:rFonts w:ascii="Arial" w:hAnsi="Arial"/>
                <w:noProof/>
                <w:lang w:bidi="hi-IN"/>
              </w:rPr>
              <w:t>2.5.</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Kvaliteedinõuded</w:t>
            </w:r>
            <w:r>
              <w:rPr>
                <w:noProof/>
                <w:webHidden/>
              </w:rPr>
              <w:tab/>
            </w:r>
            <w:r>
              <w:rPr>
                <w:noProof/>
                <w:webHidden/>
              </w:rPr>
              <w:fldChar w:fldCharType="begin"/>
            </w:r>
            <w:r>
              <w:rPr>
                <w:noProof/>
                <w:webHidden/>
              </w:rPr>
              <w:instrText xml:space="preserve"> PAGEREF _Toc146403709 \h </w:instrText>
            </w:r>
            <w:r>
              <w:rPr>
                <w:noProof/>
                <w:webHidden/>
              </w:rPr>
            </w:r>
            <w:r>
              <w:rPr>
                <w:noProof/>
                <w:webHidden/>
              </w:rPr>
              <w:fldChar w:fldCharType="separate"/>
            </w:r>
            <w:r>
              <w:rPr>
                <w:noProof/>
                <w:webHidden/>
              </w:rPr>
              <w:t>8</w:t>
            </w:r>
            <w:r>
              <w:rPr>
                <w:noProof/>
                <w:webHidden/>
              </w:rPr>
              <w:fldChar w:fldCharType="end"/>
            </w:r>
          </w:hyperlink>
        </w:p>
        <w:p w14:paraId="5ECA23E1" w14:textId="68C8C82D"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0" w:history="1">
            <w:r w:rsidRPr="00744F64">
              <w:rPr>
                <w:rStyle w:val="Hyperlink"/>
                <w:rFonts w:ascii="Arial" w:hAnsi="Arial"/>
                <w:noProof/>
                <w:lang w:bidi="hi-IN"/>
              </w:rPr>
              <w:t>2.6.</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Äärekivid</w:t>
            </w:r>
            <w:r>
              <w:rPr>
                <w:noProof/>
                <w:webHidden/>
              </w:rPr>
              <w:tab/>
            </w:r>
            <w:r>
              <w:rPr>
                <w:noProof/>
                <w:webHidden/>
              </w:rPr>
              <w:fldChar w:fldCharType="begin"/>
            </w:r>
            <w:r>
              <w:rPr>
                <w:noProof/>
                <w:webHidden/>
              </w:rPr>
              <w:instrText xml:space="preserve"> PAGEREF _Toc146403710 \h </w:instrText>
            </w:r>
            <w:r>
              <w:rPr>
                <w:noProof/>
                <w:webHidden/>
              </w:rPr>
            </w:r>
            <w:r>
              <w:rPr>
                <w:noProof/>
                <w:webHidden/>
              </w:rPr>
              <w:fldChar w:fldCharType="separate"/>
            </w:r>
            <w:r>
              <w:rPr>
                <w:noProof/>
                <w:webHidden/>
              </w:rPr>
              <w:t>9</w:t>
            </w:r>
            <w:r>
              <w:rPr>
                <w:noProof/>
                <w:webHidden/>
              </w:rPr>
              <w:fldChar w:fldCharType="end"/>
            </w:r>
          </w:hyperlink>
        </w:p>
        <w:p w14:paraId="0BCF5086" w14:textId="5510D708"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1" w:history="1">
            <w:r w:rsidRPr="00744F64">
              <w:rPr>
                <w:rStyle w:val="Hyperlink"/>
                <w:rFonts w:ascii="Arial" w:hAnsi="Arial"/>
                <w:noProof/>
                <w:lang w:bidi="hi-IN"/>
              </w:rPr>
              <w:t>2.7.</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Kommunikatsioonid</w:t>
            </w:r>
            <w:r>
              <w:rPr>
                <w:noProof/>
                <w:webHidden/>
              </w:rPr>
              <w:tab/>
            </w:r>
            <w:r>
              <w:rPr>
                <w:noProof/>
                <w:webHidden/>
              </w:rPr>
              <w:fldChar w:fldCharType="begin"/>
            </w:r>
            <w:r>
              <w:rPr>
                <w:noProof/>
                <w:webHidden/>
              </w:rPr>
              <w:instrText xml:space="preserve"> PAGEREF _Toc146403711 \h </w:instrText>
            </w:r>
            <w:r>
              <w:rPr>
                <w:noProof/>
                <w:webHidden/>
              </w:rPr>
            </w:r>
            <w:r>
              <w:rPr>
                <w:noProof/>
                <w:webHidden/>
              </w:rPr>
              <w:fldChar w:fldCharType="separate"/>
            </w:r>
            <w:r>
              <w:rPr>
                <w:noProof/>
                <w:webHidden/>
              </w:rPr>
              <w:t>9</w:t>
            </w:r>
            <w:r>
              <w:rPr>
                <w:noProof/>
                <w:webHidden/>
              </w:rPr>
              <w:fldChar w:fldCharType="end"/>
            </w:r>
          </w:hyperlink>
        </w:p>
        <w:p w14:paraId="2B50D9BB" w14:textId="277E4D03"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2" w:history="1">
            <w:r w:rsidRPr="00744F64">
              <w:rPr>
                <w:rStyle w:val="Hyperlink"/>
                <w:rFonts w:ascii="Arial" w:hAnsi="Arial"/>
                <w:noProof/>
                <w:lang w:bidi="hi-IN"/>
              </w:rPr>
              <w:t>2.8.</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Raadamine, haljastuse rajamine, taastamine ja kaitse</w:t>
            </w:r>
            <w:r>
              <w:rPr>
                <w:noProof/>
                <w:webHidden/>
              </w:rPr>
              <w:tab/>
            </w:r>
            <w:r>
              <w:rPr>
                <w:noProof/>
                <w:webHidden/>
              </w:rPr>
              <w:fldChar w:fldCharType="begin"/>
            </w:r>
            <w:r>
              <w:rPr>
                <w:noProof/>
                <w:webHidden/>
              </w:rPr>
              <w:instrText xml:space="preserve"> PAGEREF _Toc146403712 \h </w:instrText>
            </w:r>
            <w:r>
              <w:rPr>
                <w:noProof/>
                <w:webHidden/>
              </w:rPr>
            </w:r>
            <w:r>
              <w:rPr>
                <w:noProof/>
                <w:webHidden/>
              </w:rPr>
              <w:fldChar w:fldCharType="separate"/>
            </w:r>
            <w:r>
              <w:rPr>
                <w:noProof/>
                <w:webHidden/>
              </w:rPr>
              <w:t>10</w:t>
            </w:r>
            <w:r>
              <w:rPr>
                <w:noProof/>
                <w:webHidden/>
              </w:rPr>
              <w:fldChar w:fldCharType="end"/>
            </w:r>
          </w:hyperlink>
        </w:p>
        <w:p w14:paraId="57BDA57C" w14:textId="052BB2F8" w:rsidR="007B0517" w:rsidRDefault="007B0517">
          <w:pPr>
            <w:pStyle w:val="TOC1"/>
            <w:tabs>
              <w:tab w:val="left" w:pos="48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3" w:history="1">
            <w:r w:rsidRPr="00744F64">
              <w:rPr>
                <w:rStyle w:val="Hyperlink"/>
                <w:rFonts w:ascii="Arial" w:hAnsi="Arial"/>
                <w:noProof/>
                <w:lang w:bidi="hi-IN"/>
              </w:rPr>
              <w:t>3.</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noProof/>
                <w:lang w:bidi="hi-IN"/>
              </w:rPr>
              <w:t>TÖÖDE TEOSTAMINE</w:t>
            </w:r>
            <w:r>
              <w:rPr>
                <w:noProof/>
                <w:webHidden/>
              </w:rPr>
              <w:tab/>
            </w:r>
            <w:r>
              <w:rPr>
                <w:noProof/>
                <w:webHidden/>
              </w:rPr>
              <w:fldChar w:fldCharType="begin"/>
            </w:r>
            <w:r>
              <w:rPr>
                <w:noProof/>
                <w:webHidden/>
              </w:rPr>
              <w:instrText xml:space="preserve"> PAGEREF _Toc146403713 \h </w:instrText>
            </w:r>
            <w:r>
              <w:rPr>
                <w:noProof/>
                <w:webHidden/>
              </w:rPr>
            </w:r>
            <w:r>
              <w:rPr>
                <w:noProof/>
                <w:webHidden/>
              </w:rPr>
              <w:fldChar w:fldCharType="separate"/>
            </w:r>
            <w:r>
              <w:rPr>
                <w:noProof/>
                <w:webHidden/>
              </w:rPr>
              <w:t>12</w:t>
            </w:r>
            <w:r>
              <w:rPr>
                <w:noProof/>
                <w:webHidden/>
              </w:rPr>
              <w:fldChar w:fldCharType="end"/>
            </w:r>
          </w:hyperlink>
        </w:p>
        <w:p w14:paraId="21827BFC" w14:textId="5ACCACC6"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4" w:history="1">
            <w:r w:rsidRPr="00744F64">
              <w:rPr>
                <w:rStyle w:val="Hyperlink"/>
                <w:rFonts w:ascii="Arial" w:hAnsi="Arial"/>
                <w:bCs/>
                <w:iCs/>
                <w:noProof/>
                <w:lang w:bidi="hi-IN"/>
              </w:rPr>
              <w:t>3.1.</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bCs/>
                <w:iCs/>
                <w:noProof/>
                <w:lang w:bidi="hi-IN"/>
              </w:rPr>
              <w:t>Jäätmekava</w:t>
            </w:r>
            <w:r>
              <w:rPr>
                <w:noProof/>
                <w:webHidden/>
              </w:rPr>
              <w:tab/>
            </w:r>
            <w:r>
              <w:rPr>
                <w:noProof/>
                <w:webHidden/>
              </w:rPr>
              <w:fldChar w:fldCharType="begin"/>
            </w:r>
            <w:r>
              <w:rPr>
                <w:noProof/>
                <w:webHidden/>
              </w:rPr>
              <w:instrText xml:space="preserve"> PAGEREF _Toc146403714 \h </w:instrText>
            </w:r>
            <w:r>
              <w:rPr>
                <w:noProof/>
                <w:webHidden/>
              </w:rPr>
            </w:r>
            <w:r>
              <w:rPr>
                <w:noProof/>
                <w:webHidden/>
              </w:rPr>
              <w:fldChar w:fldCharType="separate"/>
            </w:r>
            <w:r>
              <w:rPr>
                <w:noProof/>
                <w:webHidden/>
              </w:rPr>
              <w:t>12</w:t>
            </w:r>
            <w:r>
              <w:rPr>
                <w:noProof/>
                <w:webHidden/>
              </w:rPr>
              <w:fldChar w:fldCharType="end"/>
            </w:r>
          </w:hyperlink>
        </w:p>
        <w:p w14:paraId="25DB48A4" w14:textId="4F2E0527"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5" w:history="1">
            <w:r w:rsidRPr="00744F64">
              <w:rPr>
                <w:rStyle w:val="Hyperlink"/>
                <w:rFonts w:ascii="Arial" w:hAnsi="Arial"/>
                <w:bCs/>
                <w:iCs/>
                <w:noProof/>
                <w:lang w:bidi="hi-IN"/>
              </w:rPr>
              <w:t>3.2.</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bCs/>
                <w:iCs/>
                <w:noProof/>
                <w:lang w:bidi="hi-IN"/>
              </w:rPr>
              <w:t>Töötervishoid ja tööohutus</w:t>
            </w:r>
            <w:r>
              <w:rPr>
                <w:noProof/>
                <w:webHidden/>
              </w:rPr>
              <w:tab/>
            </w:r>
            <w:r>
              <w:rPr>
                <w:noProof/>
                <w:webHidden/>
              </w:rPr>
              <w:fldChar w:fldCharType="begin"/>
            </w:r>
            <w:r>
              <w:rPr>
                <w:noProof/>
                <w:webHidden/>
              </w:rPr>
              <w:instrText xml:space="preserve"> PAGEREF _Toc146403715 \h </w:instrText>
            </w:r>
            <w:r>
              <w:rPr>
                <w:noProof/>
                <w:webHidden/>
              </w:rPr>
            </w:r>
            <w:r>
              <w:rPr>
                <w:noProof/>
                <w:webHidden/>
              </w:rPr>
              <w:fldChar w:fldCharType="separate"/>
            </w:r>
            <w:r>
              <w:rPr>
                <w:noProof/>
                <w:webHidden/>
              </w:rPr>
              <w:t>12</w:t>
            </w:r>
            <w:r>
              <w:rPr>
                <w:noProof/>
                <w:webHidden/>
              </w:rPr>
              <w:fldChar w:fldCharType="end"/>
            </w:r>
          </w:hyperlink>
        </w:p>
        <w:p w14:paraId="687E8A1A" w14:textId="5F3FE49D"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6" w:history="1">
            <w:r w:rsidRPr="00744F64">
              <w:rPr>
                <w:rStyle w:val="Hyperlink"/>
                <w:rFonts w:ascii="Arial" w:hAnsi="Arial"/>
                <w:bCs/>
                <w:iCs/>
                <w:noProof/>
                <w:lang w:bidi="hi-IN"/>
              </w:rPr>
              <w:t>3.3.</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bCs/>
                <w:iCs/>
                <w:noProof/>
                <w:lang w:bidi="hi-IN"/>
              </w:rPr>
              <w:t>Teetööde lühikirjeldus</w:t>
            </w:r>
            <w:r>
              <w:rPr>
                <w:noProof/>
                <w:webHidden/>
              </w:rPr>
              <w:tab/>
            </w:r>
            <w:r>
              <w:rPr>
                <w:noProof/>
                <w:webHidden/>
              </w:rPr>
              <w:fldChar w:fldCharType="begin"/>
            </w:r>
            <w:r>
              <w:rPr>
                <w:noProof/>
                <w:webHidden/>
              </w:rPr>
              <w:instrText xml:space="preserve"> PAGEREF _Toc146403716 \h </w:instrText>
            </w:r>
            <w:r>
              <w:rPr>
                <w:noProof/>
                <w:webHidden/>
              </w:rPr>
            </w:r>
            <w:r>
              <w:rPr>
                <w:noProof/>
                <w:webHidden/>
              </w:rPr>
              <w:fldChar w:fldCharType="separate"/>
            </w:r>
            <w:r>
              <w:rPr>
                <w:noProof/>
                <w:webHidden/>
              </w:rPr>
              <w:t>13</w:t>
            </w:r>
            <w:r>
              <w:rPr>
                <w:noProof/>
                <w:webHidden/>
              </w:rPr>
              <w:fldChar w:fldCharType="end"/>
            </w:r>
          </w:hyperlink>
        </w:p>
        <w:p w14:paraId="5984EF12" w14:textId="2CB92192" w:rsidR="007B0517" w:rsidRDefault="007B0517">
          <w:pPr>
            <w:pStyle w:val="TOC1"/>
            <w:tabs>
              <w:tab w:val="left" w:pos="660"/>
              <w:tab w:val="right" w:leader="dot" w:pos="9345"/>
            </w:tabs>
            <w:rPr>
              <w:rFonts w:asciiTheme="minorHAnsi" w:eastAsiaTheme="minorEastAsia" w:hAnsiTheme="minorHAnsi" w:cstheme="minorBidi"/>
              <w:noProof/>
              <w:color w:val="auto"/>
              <w:kern w:val="2"/>
              <w:sz w:val="22"/>
              <w:szCs w:val="22"/>
              <w:lang w:val="en-US" w:eastAsia="en-US"/>
              <w14:ligatures w14:val="standardContextual"/>
            </w:rPr>
          </w:pPr>
          <w:hyperlink w:anchor="_Toc146403717" w:history="1">
            <w:r w:rsidRPr="00744F64">
              <w:rPr>
                <w:rStyle w:val="Hyperlink"/>
                <w:rFonts w:ascii="Arial" w:hAnsi="Arial"/>
                <w:bCs/>
                <w:iCs/>
                <w:noProof/>
                <w:lang w:bidi="hi-IN"/>
              </w:rPr>
              <w:t>3.4.</w:t>
            </w:r>
            <w:r>
              <w:rPr>
                <w:rFonts w:asciiTheme="minorHAnsi" w:eastAsiaTheme="minorEastAsia" w:hAnsiTheme="minorHAnsi" w:cstheme="minorBidi"/>
                <w:noProof/>
                <w:color w:val="auto"/>
                <w:kern w:val="2"/>
                <w:sz w:val="22"/>
                <w:szCs w:val="22"/>
                <w:lang w:val="en-US" w:eastAsia="en-US"/>
                <w14:ligatures w14:val="standardContextual"/>
              </w:rPr>
              <w:tab/>
            </w:r>
            <w:r w:rsidRPr="00744F64">
              <w:rPr>
                <w:rStyle w:val="Hyperlink"/>
                <w:rFonts w:ascii="Arial" w:hAnsi="Arial"/>
                <w:bCs/>
                <w:iCs/>
                <w:noProof/>
                <w:lang w:bidi="hi-IN"/>
              </w:rPr>
              <w:t>Kasutus- ja hooldusjuhend</w:t>
            </w:r>
            <w:r>
              <w:rPr>
                <w:noProof/>
                <w:webHidden/>
              </w:rPr>
              <w:tab/>
            </w:r>
            <w:r>
              <w:rPr>
                <w:noProof/>
                <w:webHidden/>
              </w:rPr>
              <w:fldChar w:fldCharType="begin"/>
            </w:r>
            <w:r>
              <w:rPr>
                <w:noProof/>
                <w:webHidden/>
              </w:rPr>
              <w:instrText xml:space="preserve"> PAGEREF _Toc146403717 \h </w:instrText>
            </w:r>
            <w:r>
              <w:rPr>
                <w:noProof/>
                <w:webHidden/>
              </w:rPr>
            </w:r>
            <w:r>
              <w:rPr>
                <w:noProof/>
                <w:webHidden/>
              </w:rPr>
              <w:fldChar w:fldCharType="separate"/>
            </w:r>
            <w:r>
              <w:rPr>
                <w:noProof/>
                <w:webHidden/>
              </w:rPr>
              <w:t>15</w:t>
            </w:r>
            <w:r>
              <w:rPr>
                <w:noProof/>
                <w:webHidden/>
              </w:rPr>
              <w:fldChar w:fldCharType="end"/>
            </w:r>
          </w:hyperlink>
        </w:p>
        <w:p w14:paraId="47183998" w14:textId="5BD46765" w:rsidR="00163AAD" w:rsidRDefault="00814DD6">
          <w:pPr>
            <w:pStyle w:val="TOC1"/>
            <w:tabs>
              <w:tab w:val="left" w:pos="880"/>
              <w:tab w:val="right" w:leader="dot" w:pos="9345"/>
            </w:tabs>
            <w:rPr>
              <w:rFonts w:asciiTheme="minorHAnsi" w:eastAsiaTheme="minorEastAsia" w:hAnsiTheme="minorHAnsi" w:cstheme="minorBidi"/>
              <w:color w:val="auto"/>
              <w:sz w:val="22"/>
              <w:szCs w:val="22"/>
              <w:lang w:val="en-US" w:eastAsia="en-US"/>
            </w:rPr>
          </w:pPr>
          <w:r>
            <w:rPr>
              <w:rStyle w:val="Registrilink"/>
            </w:rPr>
            <w:fldChar w:fldCharType="end"/>
          </w:r>
        </w:p>
      </w:sdtContent>
    </w:sdt>
    <w:p w14:paraId="1D4D50E5" w14:textId="56CBA8B7" w:rsidR="00464ADB" w:rsidRDefault="00464ADB" w:rsidP="00F618B8">
      <w:pPr>
        <w:widowControl/>
        <w:textAlignment w:val="auto"/>
        <w:rPr>
          <w:rFonts w:ascii="Arial" w:hAnsi="Arial" w:cs="Arial"/>
          <w:b/>
          <w:bCs/>
        </w:rPr>
      </w:pPr>
      <w:r>
        <w:rPr>
          <w:rFonts w:ascii="Arial" w:hAnsi="Arial" w:cs="Arial"/>
          <w:b/>
          <w:bCs/>
        </w:rPr>
        <w:t>DOKUMENDID:</w:t>
      </w:r>
    </w:p>
    <w:p w14:paraId="3A2533D7" w14:textId="77777777" w:rsidR="00464ADB" w:rsidRDefault="00464ADB" w:rsidP="00464ADB">
      <w:pPr>
        <w:pBdr>
          <w:top w:val="single" w:sz="4" w:space="1" w:color="000001"/>
        </w:pBdr>
        <w:tabs>
          <w:tab w:val="left" w:pos="0"/>
          <w:tab w:val="left" w:pos="720"/>
        </w:tabs>
        <w:jc w:val="both"/>
        <w:rPr>
          <w:rFonts w:ascii="Arial" w:hAnsi="Arial" w:cs="Arial"/>
          <w:b/>
          <w:bCs/>
        </w:rPr>
      </w:pPr>
    </w:p>
    <w:p w14:paraId="40427FFE" w14:textId="247E9E41" w:rsidR="00464ADB" w:rsidRDefault="00464ADB" w:rsidP="00464ADB">
      <w:pPr>
        <w:pStyle w:val="ListParagraph"/>
        <w:numPr>
          <w:ilvl w:val="0"/>
          <w:numId w:val="11"/>
        </w:numPr>
        <w:jc w:val="both"/>
        <w:rPr>
          <w:rFonts w:ascii="Arial" w:hAnsi="Arial" w:cs="Arial"/>
        </w:rPr>
      </w:pPr>
      <w:r w:rsidRPr="00884C95">
        <w:rPr>
          <w:rFonts w:ascii="Arial" w:hAnsi="Arial" w:cs="Arial"/>
        </w:rPr>
        <w:t>Mau &amp; Pojad OÜ poolt teostatud „</w:t>
      </w:r>
      <w:r w:rsidR="00AD3518">
        <w:rPr>
          <w:rFonts w:ascii="Arial" w:hAnsi="Arial" w:cs="Arial"/>
        </w:rPr>
        <w:t>Aruküla tee 3 ja Aruküla tee 5a</w:t>
      </w:r>
      <w:r w:rsidRPr="00884C95">
        <w:rPr>
          <w:rFonts w:ascii="Arial" w:hAnsi="Arial" w:cs="Arial"/>
        </w:rPr>
        <w:t xml:space="preserve"> geodeetiline alusplaan”, töö nr TJ </w:t>
      </w:r>
      <w:r w:rsidR="00AD3518">
        <w:rPr>
          <w:rFonts w:ascii="Arial" w:hAnsi="Arial" w:cs="Arial"/>
        </w:rPr>
        <w:t>33</w:t>
      </w:r>
      <w:r w:rsidRPr="00884C95">
        <w:rPr>
          <w:rFonts w:ascii="Arial" w:hAnsi="Arial" w:cs="Arial"/>
        </w:rPr>
        <w:t>/2</w:t>
      </w:r>
      <w:r w:rsidR="00AD3518">
        <w:rPr>
          <w:rFonts w:ascii="Arial" w:hAnsi="Arial" w:cs="Arial"/>
        </w:rPr>
        <w:t>3</w:t>
      </w:r>
      <w:r w:rsidRPr="00884C95">
        <w:rPr>
          <w:rFonts w:ascii="Arial" w:hAnsi="Arial" w:cs="Arial"/>
        </w:rPr>
        <w:t xml:space="preserve">, </w:t>
      </w:r>
      <w:r w:rsidR="00AD3518">
        <w:rPr>
          <w:rFonts w:ascii="Arial" w:hAnsi="Arial" w:cs="Arial"/>
        </w:rPr>
        <w:t>23</w:t>
      </w:r>
      <w:r w:rsidRPr="00884C95">
        <w:rPr>
          <w:rFonts w:ascii="Arial" w:hAnsi="Arial" w:cs="Arial"/>
        </w:rPr>
        <w:t>.0</w:t>
      </w:r>
      <w:r w:rsidR="00AD3518">
        <w:rPr>
          <w:rFonts w:ascii="Arial" w:hAnsi="Arial" w:cs="Arial"/>
        </w:rPr>
        <w:t>5</w:t>
      </w:r>
      <w:r w:rsidRPr="00884C95">
        <w:rPr>
          <w:rFonts w:ascii="Arial" w:hAnsi="Arial" w:cs="Arial"/>
        </w:rPr>
        <w:t>.2023.</w:t>
      </w:r>
    </w:p>
    <w:p w14:paraId="6AD6B30E" w14:textId="5B283486" w:rsidR="007D14D3" w:rsidRPr="00884C95" w:rsidRDefault="007D14D3" w:rsidP="00464ADB">
      <w:pPr>
        <w:pStyle w:val="ListParagraph"/>
        <w:numPr>
          <w:ilvl w:val="0"/>
          <w:numId w:val="11"/>
        </w:numPr>
        <w:jc w:val="both"/>
        <w:rPr>
          <w:rFonts w:ascii="Arial" w:hAnsi="Arial" w:cs="Arial"/>
        </w:rPr>
      </w:pPr>
      <w:r>
        <w:rPr>
          <w:rFonts w:ascii="Arial" w:hAnsi="Arial" w:cs="Arial"/>
        </w:rPr>
        <w:t>„Kostivere kooli liikluslahendus“ AS Teede Tehnokeskuses töö 24.05.2022.</w:t>
      </w:r>
    </w:p>
    <w:p w14:paraId="523518A7" w14:textId="77777777" w:rsidR="00464ADB" w:rsidRPr="004C2712" w:rsidRDefault="00464ADB" w:rsidP="00464ADB">
      <w:pPr>
        <w:tabs>
          <w:tab w:val="left" w:pos="720"/>
        </w:tabs>
        <w:jc w:val="both"/>
        <w:rPr>
          <w:rFonts w:ascii="Arial" w:hAnsi="Arial" w:cs="Arial"/>
          <w:color w:val="FF0000"/>
          <w:highlight w:val="yellow"/>
        </w:rPr>
      </w:pPr>
    </w:p>
    <w:p w14:paraId="59FF8F4A" w14:textId="77777777" w:rsidR="00464ADB" w:rsidRPr="004C2712" w:rsidRDefault="00464ADB" w:rsidP="00464ADB">
      <w:pPr>
        <w:pBdr>
          <w:top w:val="single" w:sz="4" w:space="1" w:color="000001"/>
        </w:pBdr>
        <w:tabs>
          <w:tab w:val="left" w:leader="underscore" w:pos="9972"/>
        </w:tabs>
        <w:jc w:val="both"/>
        <w:rPr>
          <w:rFonts w:ascii="Arial" w:hAnsi="Arial" w:cs="Arial"/>
          <w:b/>
          <w:bCs/>
          <w:highlight w:val="yellow"/>
        </w:rPr>
      </w:pPr>
    </w:p>
    <w:p w14:paraId="3C28F4CE" w14:textId="77777777" w:rsidR="00464ADB" w:rsidRPr="00C36BCB" w:rsidRDefault="00464ADB" w:rsidP="00464ADB">
      <w:pPr>
        <w:pBdr>
          <w:top w:val="single" w:sz="4" w:space="1" w:color="000001"/>
        </w:pBdr>
        <w:tabs>
          <w:tab w:val="left" w:leader="underscore" w:pos="9972"/>
        </w:tabs>
        <w:jc w:val="both"/>
        <w:rPr>
          <w:rFonts w:ascii="Arial" w:hAnsi="Arial" w:cs="Arial"/>
          <w:b/>
          <w:bCs/>
        </w:rPr>
      </w:pPr>
      <w:r w:rsidRPr="00C36BCB">
        <w:rPr>
          <w:rFonts w:ascii="Arial" w:hAnsi="Arial" w:cs="Arial"/>
          <w:b/>
          <w:bCs/>
        </w:rPr>
        <w:t>JOONISED:</w:t>
      </w:r>
    </w:p>
    <w:p w14:paraId="0A446465" w14:textId="77777777" w:rsidR="00464ADB" w:rsidRPr="00C36BCB" w:rsidRDefault="00464ADB" w:rsidP="00464ADB">
      <w:pPr>
        <w:jc w:val="both"/>
        <w:rPr>
          <w:rFonts w:ascii="Arial" w:hAnsi="Arial" w:cs="Arial"/>
        </w:rPr>
      </w:pPr>
      <w:r w:rsidRPr="00C36BCB">
        <w:rPr>
          <w:rFonts w:ascii="Arial" w:hAnsi="Arial" w:cs="Arial"/>
        </w:rPr>
        <w:t>TL-4-01</w:t>
      </w:r>
      <w:r w:rsidRPr="00C36BCB">
        <w:rPr>
          <w:rFonts w:ascii="Arial" w:hAnsi="Arial" w:cs="Arial"/>
        </w:rPr>
        <w:tab/>
        <w:t>ASUKOHA SKEEM</w:t>
      </w:r>
    </w:p>
    <w:p w14:paraId="7CCC3D32" w14:textId="23434DF3" w:rsidR="00464ADB" w:rsidRDefault="00464ADB" w:rsidP="00464ADB">
      <w:pPr>
        <w:jc w:val="both"/>
        <w:rPr>
          <w:rFonts w:ascii="Arial" w:hAnsi="Arial" w:cs="Arial"/>
        </w:rPr>
      </w:pPr>
      <w:r w:rsidRPr="00C36BCB">
        <w:rPr>
          <w:rFonts w:ascii="Arial" w:hAnsi="Arial" w:cs="Arial"/>
        </w:rPr>
        <w:t>TL-4-02</w:t>
      </w:r>
      <w:r w:rsidRPr="00C36BCB">
        <w:rPr>
          <w:rFonts w:ascii="Arial" w:hAnsi="Arial" w:cs="Arial"/>
        </w:rPr>
        <w:tab/>
        <w:t xml:space="preserve">ASENDIPLAAN </w:t>
      </w:r>
    </w:p>
    <w:p w14:paraId="64E35DCA" w14:textId="26764BB6" w:rsidR="003B7BFE" w:rsidRPr="00C36BCB" w:rsidRDefault="003B7BFE" w:rsidP="00464ADB">
      <w:pPr>
        <w:jc w:val="both"/>
        <w:rPr>
          <w:rFonts w:ascii="Arial" w:hAnsi="Arial" w:cs="Arial"/>
        </w:rPr>
      </w:pPr>
      <w:r w:rsidRPr="00C36BCB">
        <w:rPr>
          <w:rFonts w:ascii="Arial" w:hAnsi="Arial" w:cs="Arial"/>
        </w:rPr>
        <w:t>TL-4-0</w:t>
      </w:r>
      <w:r>
        <w:rPr>
          <w:rFonts w:ascii="Arial" w:hAnsi="Arial" w:cs="Arial"/>
        </w:rPr>
        <w:t>3</w:t>
      </w:r>
      <w:r w:rsidRPr="00C36BCB">
        <w:rPr>
          <w:rFonts w:ascii="Arial" w:hAnsi="Arial" w:cs="Arial"/>
        </w:rPr>
        <w:tab/>
      </w:r>
      <w:r>
        <w:rPr>
          <w:rFonts w:ascii="Arial" w:hAnsi="Arial" w:cs="Arial"/>
        </w:rPr>
        <w:t>LIIKLUSKORRALDUS</w:t>
      </w:r>
    </w:p>
    <w:p w14:paraId="4254A472" w14:textId="1C30170F" w:rsidR="00464ADB" w:rsidRPr="00C36BCB" w:rsidRDefault="00464ADB" w:rsidP="00464ADB">
      <w:pPr>
        <w:tabs>
          <w:tab w:val="left" w:pos="720"/>
        </w:tabs>
        <w:jc w:val="both"/>
        <w:rPr>
          <w:rFonts w:ascii="Arial" w:hAnsi="Arial" w:cs="Arial"/>
        </w:rPr>
      </w:pPr>
      <w:r w:rsidRPr="00C36BCB">
        <w:rPr>
          <w:rFonts w:ascii="Arial" w:hAnsi="Arial" w:cs="Arial"/>
        </w:rPr>
        <w:t>TL-4-0</w:t>
      </w:r>
      <w:r w:rsidR="003B7BFE">
        <w:rPr>
          <w:rFonts w:ascii="Arial" w:hAnsi="Arial" w:cs="Arial"/>
        </w:rPr>
        <w:t>4</w:t>
      </w:r>
      <w:r w:rsidRPr="00C36BCB">
        <w:rPr>
          <w:rFonts w:ascii="Arial" w:hAnsi="Arial" w:cs="Arial"/>
        </w:rPr>
        <w:tab/>
        <w:t>VERTIKAALPLANEERING</w:t>
      </w:r>
    </w:p>
    <w:p w14:paraId="524439F1" w14:textId="77777777" w:rsidR="00464ADB" w:rsidRPr="00C36BCB" w:rsidRDefault="00464ADB" w:rsidP="00464ADB">
      <w:pPr>
        <w:tabs>
          <w:tab w:val="left" w:pos="720"/>
        </w:tabs>
        <w:jc w:val="both"/>
        <w:rPr>
          <w:rFonts w:ascii="Arial" w:hAnsi="Arial" w:cs="Arial"/>
        </w:rPr>
      </w:pPr>
      <w:r w:rsidRPr="00C36BCB">
        <w:rPr>
          <w:rFonts w:ascii="Arial" w:hAnsi="Arial" w:cs="Arial"/>
        </w:rPr>
        <w:t>TL-4-0</w:t>
      </w:r>
      <w:r>
        <w:rPr>
          <w:rFonts w:ascii="Arial" w:hAnsi="Arial" w:cs="Arial"/>
        </w:rPr>
        <w:t>5</w:t>
      </w:r>
      <w:r w:rsidRPr="00C36BCB">
        <w:rPr>
          <w:rFonts w:ascii="Arial" w:hAnsi="Arial" w:cs="Arial"/>
        </w:rPr>
        <w:tab/>
        <w:t xml:space="preserve">RISTPROFIIL </w:t>
      </w:r>
      <w:r>
        <w:rPr>
          <w:rFonts w:ascii="Arial" w:hAnsi="Arial" w:cs="Arial"/>
        </w:rPr>
        <w:t>1-1, 2-2</w:t>
      </w:r>
    </w:p>
    <w:p w14:paraId="1E6FB888" w14:textId="77777777" w:rsidR="00464ADB" w:rsidRPr="004C2712" w:rsidRDefault="00464ADB" w:rsidP="00464ADB">
      <w:pPr>
        <w:tabs>
          <w:tab w:val="left" w:pos="720"/>
        </w:tabs>
        <w:jc w:val="both"/>
        <w:rPr>
          <w:rFonts w:ascii="Arial" w:hAnsi="Arial" w:cs="Arial"/>
          <w:highlight w:val="yellow"/>
        </w:rPr>
      </w:pPr>
    </w:p>
    <w:p w14:paraId="3F06F50D" w14:textId="77777777" w:rsidR="00464ADB" w:rsidRPr="004C2712" w:rsidRDefault="00464ADB" w:rsidP="00464ADB">
      <w:pPr>
        <w:tabs>
          <w:tab w:val="left" w:pos="720"/>
        </w:tabs>
        <w:jc w:val="both"/>
        <w:rPr>
          <w:rFonts w:ascii="Arial" w:hAnsi="Arial" w:cs="Arial"/>
          <w:highlight w:val="yellow"/>
        </w:rPr>
      </w:pPr>
    </w:p>
    <w:p w14:paraId="08F3BDAE" w14:textId="77777777" w:rsidR="00464ADB" w:rsidRPr="00C36BCB" w:rsidRDefault="00464ADB" w:rsidP="00464ADB">
      <w:pPr>
        <w:pBdr>
          <w:top w:val="single" w:sz="4" w:space="1" w:color="000001"/>
        </w:pBdr>
        <w:tabs>
          <w:tab w:val="left" w:pos="-5760"/>
          <w:tab w:val="left" w:pos="-5400"/>
        </w:tabs>
        <w:jc w:val="both"/>
        <w:rPr>
          <w:rFonts w:ascii="Arial" w:hAnsi="Arial" w:cs="Arial"/>
          <w:b/>
          <w:bCs/>
        </w:rPr>
      </w:pPr>
    </w:p>
    <w:p w14:paraId="09C07A68" w14:textId="77777777" w:rsidR="00464ADB" w:rsidRDefault="00464ADB" w:rsidP="00464ADB">
      <w:pPr>
        <w:pBdr>
          <w:top w:val="single" w:sz="4" w:space="1" w:color="000001"/>
        </w:pBdr>
        <w:tabs>
          <w:tab w:val="left" w:pos="-8640"/>
          <w:tab w:val="left" w:pos="-8280"/>
        </w:tabs>
        <w:jc w:val="both"/>
        <w:rPr>
          <w:rFonts w:ascii="Arial" w:hAnsi="Arial" w:cs="Arial"/>
          <w:highlight w:val="yellow"/>
        </w:rPr>
      </w:pPr>
    </w:p>
    <w:p w14:paraId="7864DA76" w14:textId="77777777" w:rsidR="00C15C4F" w:rsidRDefault="00C15C4F">
      <w:pPr>
        <w:pBdr>
          <w:top w:val="single" w:sz="4" w:space="1" w:color="000001"/>
        </w:pBdr>
        <w:tabs>
          <w:tab w:val="left" w:leader="underscore" w:pos="9972"/>
        </w:tabs>
        <w:jc w:val="both"/>
        <w:rPr>
          <w:rFonts w:ascii="Arial" w:hAnsi="Arial" w:cs="Arial"/>
          <w:b/>
          <w:bCs/>
        </w:rPr>
      </w:pPr>
    </w:p>
    <w:p w14:paraId="0F9B5DB6" w14:textId="65744717" w:rsidR="00163AAD" w:rsidRDefault="00814DD6">
      <w:pPr>
        <w:jc w:val="both"/>
        <w:rPr>
          <w:rFonts w:ascii="Arial" w:hAnsi="Arial" w:cs="Arial"/>
        </w:rPr>
      </w:pPr>
      <w:r>
        <w:rPr>
          <w:rFonts w:ascii="Arial" w:hAnsi="Arial" w:cs="Arial"/>
        </w:rPr>
        <w:tab/>
      </w:r>
    </w:p>
    <w:p w14:paraId="5666DA45" w14:textId="4065C71E" w:rsidR="00163AAD" w:rsidRDefault="00814DD6">
      <w:pPr>
        <w:jc w:val="both"/>
        <w:rPr>
          <w:rFonts w:ascii="Arial" w:hAnsi="Arial" w:cs="Arial"/>
        </w:rPr>
      </w:pPr>
      <w:r>
        <w:rPr>
          <w:rFonts w:ascii="Arial" w:hAnsi="Arial" w:cs="Arial"/>
        </w:rPr>
        <w:tab/>
      </w:r>
    </w:p>
    <w:p w14:paraId="100E2D66" w14:textId="724E950A" w:rsidR="00163AAD" w:rsidRDefault="00814DD6">
      <w:pPr>
        <w:tabs>
          <w:tab w:val="left" w:pos="720"/>
        </w:tabs>
        <w:jc w:val="both"/>
        <w:rPr>
          <w:rFonts w:ascii="Arial" w:hAnsi="Arial" w:cs="Arial"/>
        </w:rPr>
      </w:pPr>
      <w:r>
        <w:rPr>
          <w:rFonts w:ascii="Arial" w:hAnsi="Arial" w:cs="Arial"/>
        </w:rPr>
        <w:tab/>
      </w:r>
    </w:p>
    <w:p w14:paraId="3C22937C" w14:textId="6AA8A74B" w:rsidR="00163AAD" w:rsidRDefault="004D08BE" w:rsidP="002F6BDB">
      <w:pPr>
        <w:tabs>
          <w:tab w:val="left" w:pos="720"/>
        </w:tabs>
        <w:jc w:val="both"/>
        <w:rPr>
          <w:rFonts w:ascii="Arial" w:hAnsi="Arial" w:cs="Arial"/>
        </w:rPr>
      </w:pPr>
      <w:r>
        <w:rPr>
          <w:rFonts w:ascii="Arial" w:hAnsi="Arial" w:cs="Arial"/>
        </w:rPr>
        <w:lastRenderedPageBreak/>
        <w:tab/>
      </w:r>
      <w:r w:rsidR="00814DD6">
        <w:rPr>
          <w:rFonts w:ascii="Arial" w:hAnsi="Arial" w:cs="Arial"/>
          <w:color w:val="auto"/>
        </w:rPr>
        <w:t>SELETUSKIRI</w:t>
      </w:r>
    </w:p>
    <w:p w14:paraId="1580E2B4" w14:textId="77777777" w:rsidR="00163AAD" w:rsidRDefault="00163AAD">
      <w:pPr>
        <w:tabs>
          <w:tab w:val="left" w:pos="-360"/>
        </w:tabs>
        <w:jc w:val="both"/>
        <w:rPr>
          <w:rFonts w:ascii="Arial" w:hAnsi="Arial" w:cs="Arial"/>
          <w:bCs/>
        </w:rPr>
      </w:pPr>
    </w:p>
    <w:p w14:paraId="0C85C107" w14:textId="77777777" w:rsidR="00163AAD" w:rsidRPr="00374AAB" w:rsidRDefault="00814DD6">
      <w:pPr>
        <w:pStyle w:val="Heading1"/>
        <w:numPr>
          <w:ilvl w:val="0"/>
          <w:numId w:val="3"/>
        </w:numPr>
        <w:jc w:val="both"/>
        <w:rPr>
          <w:rFonts w:ascii="Arial" w:hAnsi="Arial"/>
          <w:sz w:val="24"/>
        </w:rPr>
      </w:pPr>
      <w:bookmarkStart w:id="0" w:name="_Toc146403699"/>
      <w:r w:rsidRPr="00374AAB">
        <w:rPr>
          <w:rFonts w:ascii="Arial" w:hAnsi="Arial"/>
          <w:sz w:val="24"/>
        </w:rPr>
        <w:t>ÜLDOSA</w:t>
      </w:r>
      <w:bookmarkEnd w:id="0"/>
    </w:p>
    <w:p w14:paraId="024ACE69" w14:textId="77777777" w:rsidR="00163AAD" w:rsidRPr="00374AAB" w:rsidRDefault="00814DD6">
      <w:pPr>
        <w:pStyle w:val="Heading1"/>
        <w:numPr>
          <w:ilvl w:val="1"/>
          <w:numId w:val="4"/>
        </w:numPr>
        <w:jc w:val="both"/>
        <w:rPr>
          <w:rFonts w:ascii="Arial" w:hAnsi="Arial"/>
          <w:sz w:val="24"/>
        </w:rPr>
      </w:pPr>
      <w:bookmarkStart w:id="1" w:name="_Toc146403700"/>
      <w:r w:rsidRPr="00374AAB">
        <w:rPr>
          <w:rFonts w:ascii="Arial" w:hAnsi="Arial"/>
          <w:sz w:val="24"/>
        </w:rPr>
        <w:t>Üldist</w:t>
      </w:r>
      <w:bookmarkEnd w:id="1"/>
    </w:p>
    <w:p w14:paraId="5ACE0949" w14:textId="7855C887" w:rsidR="007412BE" w:rsidRPr="002E6A94" w:rsidRDefault="007412BE" w:rsidP="007412BE">
      <w:pPr>
        <w:jc w:val="both"/>
        <w:rPr>
          <w:rFonts w:ascii="Arial" w:hAnsi="Arial" w:cs="Arial"/>
        </w:rPr>
      </w:pPr>
      <w:r w:rsidRPr="002E6A94">
        <w:rPr>
          <w:rFonts w:ascii="Arial" w:hAnsi="Arial" w:cs="Arial"/>
        </w:rPr>
        <w:t xml:space="preserve">Käesolevaga on esitatud </w:t>
      </w:r>
      <w:r w:rsidR="005B722A" w:rsidRPr="002E6A94">
        <w:rPr>
          <w:rFonts w:ascii="Arial" w:hAnsi="Arial" w:cs="Arial"/>
        </w:rPr>
        <w:t>Kostivere kooli parkla</w:t>
      </w:r>
      <w:r w:rsidRPr="002E6A94">
        <w:rPr>
          <w:rFonts w:ascii="Arial" w:hAnsi="Arial" w:cs="Arial"/>
        </w:rPr>
        <w:t xml:space="preserve"> teeprojekt. Töö koosseisu on kaasatud järgnevad kinnistud:</w:t>
      </w:r>
    </w:p>
    <w:p w14:paraId="2D472A2F" w14:textId="5926F788" w:rsidR="007412BE" w:rsidRPr="002E6A94" w:rsidRDefault="005B722A" w:rsidP="007412BE">
      <w:pPr>
        <w:pStyle w:val="ListParagraph"/>
        <w:widowControl/>
        <w:numPr>
          <w:ilvl w:val="0"/>
          <w:numId w:val="7"/>
        </w:numPr>
        <w:suppressAutoHyphens w:val="0"/>
        <w:spacing w:before="240" w:line="240" w:lineRule="atLeast"/>
        <w:jc w:val="both"/>
        <w:textAlignment w:val="auto"/>
        <w:rPr>
          <w:rFonts w:ascii="Arial" w:hAnsi="Arial" w:cs="Arial"/>
        </w:rPr>
      </w:pPr>
      <w:r w:rsidRPr="002E6A94">
        <w:rPr>
          <w:rFonts w:ascii="Arial" w:hAnsi="Arial" w:cs="Arial"/>
        </w:rPr>
        <w:t>Aruküla tee 5a</w:t>
      </w:r>
      <w:r w:rsidR="007412BE" w:rsidRPr="002E6A94">
        <w:rPr>
          <w:rFonts w:ascii="Arial" w:hAnsi="Arial" w:cs="Arial"/>
        </w:rPr>
        <w:t xml:space="preserve"> (2450</w:t>
      </w:r>
      <w:r w:rsidRPr="002E6A94">
        <w:rPr>
          <w:rFonts w:ascii="Arial" w:hAnsi="Arial" w:cs="Arial"/>
        </w:rPr>
        <w:t>4</w:t>
      </w:r>
      <w:r w:rsidR="007412BE" w:rsidRPr="002E6A94">
        <w:rPr>
          <w:rFonts w:ascii="Arial" w:hAnsi="Arial" w:cs="Arial"/>
        </w:rPr>
        <w:t>:00</w:t>
      </w:r>
      <w:r w:rsidRPr="002E6A94">
        <w:rPr>
          <w:rFonts w:ascii="Arial" w:hAnsi="Arial" w:cs="Arial"/>
        </w:rPr>
        <w:t>8</w:t>
      </w:r>
      <w:r w:rsidR="007412BE" w:rsidRPr="002E6A94">
        <w:rPr>
          <w:rFonts w:ascii="Arial" w:hAnsi="Arial" w:cs="Arial"/>
        </w:rPr>
        <w:t>:</w:t>
      </w:r>
      <w:r w:rsidRPr="002E6A94">
        <w:rPr>
          <w:rFonts w:ascii="Arial" w:hAnsi="Arial" w:cs="Arial"/>
        </w:rPr>
        <w:t>0975</w:t>
      </w:r>
      <w:r w:rsidR="007412BE" w:rsidRPr="002E6A94">
        <w:rPr>
          <w:rFonts w:ascii="Arial" w:hAnsi="Arial" w:cs="Arial"/>
        </w:rPr>
        <w:t>);</w:t>
      </w:r>
    </w:p>
    <w:p w14:paraId="1E2A1FCC" w14:textId="3A2CB692" w:rsidR="007412BE" w:rsidRPr="002E6A94" w:rsidRDefault="005B722A" w:rsidP="007412BE">
      <w:pPr>
        <w:pStyle w:val="ListParagraph"/>
        <w:widowControl/>
        <w:numPr>
          <w:ilvl w:val="0"/>
          <w:numId w:val="7"/>
        </w:numPr>
        <w:suppressAutoHyphens w:val="0"/>
        <w:spacing w:before="240" w:line="240" w:lineRule="atLeast"/>
        <w:jc w:val="both"/>
        <w:textAlignment w:val="auto"/>
        <w:rPr>
          <w:rFonts w:ascii="Arial" w:hAnsi="Arial" w:cs="Arial"/>
        </w:rPr>
      </w:pPr>
      <w:r w:rsidRPr="002E6A94">
        <w:rPr>
          <w:rFonts w:ascii="Arial" w:hAnsi="Arial" w:cs="Arial"/>
        </w:rPr>
        <w:t xml:space="preserve">11307 Kostivere tee </w:t>
      </w:r>
      <w:r w:rsidR="007412BE" w:rsidRPr="002E6A94">
        <w:rPr>
          <w:rFonts w:ascii="Arial" w:hAnsi="Arial" w:cs="Arial"/>
        </w:rPr>
        <w:t>(</w:t>
      </w:r>
      <w:r w:rsidRPr="002E6A94">
        <w:rPr>
          <w:rFonts w:ascii="Arial" w:hAnsi="Arial" w:cs="Arial"/>
        </w:rPr>
        <w:t>24504:008:0117)</w:t>
      </w:r>
      <w:r w:rsidR="007412BE" w:rsidRPr="002E6A94">
        <w:rPr>
          <w:rFonts w:ascii="Arial" w:hAnsi="Arial" w:cs="Arial"/>
        </w:rPr>
        <w:t>;</w:t>
      </w:r>
    </w:p>
    <w:p w14:paraId="51129CF7" w14:textId="61BA49E4" w:rsidR="007412BE" w:rsidRDefault="005B722A" w:rsidP="005B722A">
      <w:pPr>
        <w:pStyle w:val="ListParagraph"/>
        <w:widowControl/>
        <w:numPr>
          <w:ilvl w:val="0"/>
          <w:numId w:val="7"/>
        </w:numPr>
        <w:suppressAutoHyphens w:val="0"/>
        <w:spacing w:before="240" w:line="240" w:lineRule="atLeast"/>
        <w:jc w:val="both"/>
        <w:textAlignment w:val="auto"/>
        <w:rPr>
          <w:rFonts w:ascii="Arial" w:hAnsi="Arial" w:cs="Arial"/>
        </w:rPr>
      </w:pPr>
      <w:r w:rsidRPr="002E6A94">
        <w:rPr>
          <w:rFonts w:ascii="Arial" w:hAnsi="Arial" w:cs="Arial"/>
        </w:rPr>
        <w:t xml:space="preserve">Aruküla tee 3 </w:t>
      </w:r>
      <w:r w:rsidR="007412BE" w:rsidRPr="002E6A94">
        <w:rPr>
          <w:rFonts w:ascii="Arial" w:hAnsi="Arial" w:cs="Arial"/>
        </w:rPr>
        <w:t>(</w:t>
      </w:r>
      <w:r w:rsidRPr="002E6A94">
        <w:rPr>
          <w:rFonts w:ascii="Arial" w:hAnsi="Arial" w:cs="Arial"/>
        </w:rPr>
        <w:t>24504:008:0758</w:t>
      </w:r>
      <w:r w:rsidR="007412BE" w:rsidRPr="002E6A94">
        <w:rPr>
          <w:rFonts w:ascii="Arial" w:hAnsi="Arial" w:cs="Arial"/>
        </w:rPr>
        <w:t>)</w:t>
      </w:r>
      <w:r w:rsidR="00E636DA">
        <w:rPr>
          <w:rFonts w:ascii="Arial" w:hAnsi="Arial" w:cs="Arial"/>
        </w:rPr>
        <w:t>;</w:t>
      </w:r>
    </w:p>
    <w:p w14:paraId="0160E012" w14:textId="2A1B2105" w:rsidR="00E636DA" w:rsidRPr="002E6A94" w:rsidRDefault="00E636DA" w:rsidP="00E636DA">
      <w:pPr>
        <w:pStyle w:val="ListParagraph"/>
        <w:widowControl/>
        <w:numPr>
          <w:ilvl w:val="0"/>
          <w:numId w:val="7"/>
        </w:numPr>
        <w:suppressAutoHyphens w:val="0"/>
        <w:spacing w:before="240" w:line="240" w:lineRule="atLeast"/>
        <w:jc w:val="both"/>
        <w:textAlignment w:val="auto"/>
        <w:rPr>
          <w:rFonts w:ascii="Arial" w:hAnsi="Arial" w:cs="Arial"/>
        </w:rPr>
      </w:pPr>
      <w:r w:rsidRPr="002E6A94">
        <w:rPr>
          <w:rFonts w:ascii="Arial" w:hAnsi="Arial" w:cs="Arial"/>
        </w:rPr>
        <w:t>Aruküla tee 5 (24504:008:097</w:t>
      </w:r>
      <w:r>
        <w:rPr>
          <w:rFonts w:ascii="Arial" w:hAnsi="Arial" w:cs="Arial"/>
        </w:rPr>
        <w:t>4</w:t>
      </w:r>
      <w:r w:rsidRPr="002E6A94">
        <w:rPr>
          <w:rFonts w:ascii="Arial" w:hAnsi="Arial" w:cs="Arial"/>
        </w:rPr>
        <w:t>);</w:t>
      </w:r>
    </w:p>
    <w:p w14:paraId="7C80CEEE" w14:textId="16411507" w:rsidR="00E636DA" w:rsidRPr="002E6A94" w:rsidRDefault="00E636DA" w:rsidP="00E636DA">
      <w:pPr>
        <w:pStyle w:val="ListParagraph"/>
        <w:widowControl/>
        <w:numPr>
          <w:ilvl w:val="0"/>
          <w:numId w:val="7"/>
        </w:numPr>
        <w:suppressAutoHyphens w:val="0"/>
        <w:spacing w:before="240" w:line="240" w:lineRule="atLeast"/>
        <w:jc w:val="both"/>
        <w:textAlignment w:val="auto"/>
        <w:rPr>
          <w:rFonts w:ascii="Arial" w:hAnsi="Arial" w:cs="Arial"/>
        </w:rPr>
      </w:pPr>
      <w:r w:rsidRPr="002E6A94">
        <w:rPr>
          <w:rFonts w:ascii="Arial" w:hAnsi="Arial" w:cs="Arial"/>
        </w:rPr>
        <w:t xml:space="preserve">Aruküla tee </w:t>
      </w:r>
      <w:r>
        <w:rPr>
          <w:rFonts w:ascii="Arial" w:hAnsi="Arial" w:cs="Arial"/>
        </w:rPr>
        <w:t>1</w:t>
      </w:r>
      <w:r w:rsidRPr="002E6A94">
        <w:rPr>
          <w:rFonts w:ascii="Arial" w:hAnsi="Arial" w:cs="Arial"/>
        </w:rPr>
        <w:t>a (2450</w:t>
      </w:r>
      <w:r>
        <w:rPr>
          <w:rFonts w:ascii="Arial" w:hAnsi="Arial" w:cs="Arial"/>
        </w:rPr>
        <w:t>1</w:t>
      </w:r>
      <w:r w:rsidRPr="002E6A94">
        <w:rPr>
          <w:rFonts w:ascii="Arial" w:hAnsi="Arial" w:cs="Arial"/>
        </w:rPr>
        <w:t>:00</w:t>
      </w:r>
      <w:r>
        <w:rPr>
          <w:rFonts w:ascii="Arial" w:hAnsi="Arial" w:cs="Arial"/>
        </w:rPr>
        <w:t>1</w:t>
      </w:r>
      <w:r w:rsidRPr="002E6A94">
        <w:rPr>
          <w:rFonts w:ascii="Arial" w:hAnsi="Arial" w:cs="Arial"/>
        </w:rPr>
        <w:t>:0</w:t>
      </w:r>
      <w:r>
        <w:rPr>
          <w:rFonts w:ascii="Arial" w:hAnsi="Arial" w:cs="Arial"/>
        </w:rPr>
        <w:t>087</w:t>
      </w:r>
      <w:r w:rsidRPr="002E6A94">
        <w:rPr>
          <w:rFonts w:ascii="Arial" w:hAnsi="Arial" w:cs="Arial"/>
        </w:rPr>
        <w:t>)</w:t>
      </w:r>
      <w:r>
        <w:rPr>
          <w:rFonts w:ascii="Arial" w:hAnsi="Arial" w:cs="Arial"/>
        </w:rPr>
        <w:t>.</w:t>
      </w:r>
    </w:p>
    <w:p w14:paraId="521C90FD" w14:textId="77777777" w:rsidR="007412BE" w:rsidRPr="00576097" w:rsidRDefault="007412BE" w:rsidP="007412BE">
      <w:pPr>
        <w:jc w:val="both"/>
        <w:rPr>
          <w:rFonts w:ascii="Arial" w:hAnsi="Arial" w:cs="Arial"/>
          <w:highlight w:val="yellow"/>
        </w:rPr>
      </w:pPr>
    </w:p>
    <w:p w14:paraId="2CF30AE9" w14:textId="77777777" w:rsidR="007412BE" w:rsidRPr="00EC0FD0" w:rsidRDefault="007412BE" w:rsidP="007412BE">
      <w:pPr>
        <w:jc w:val="both"/>
        <w:rPr>
          <w:rFonts w:ascii="Arial" w:hAnsi="Arial" w:cs="Arial"/>
        </w:rPr>
      </w:pPr>
      <w:r w:rsidRPr="00EC0FD0">
        <w:rPr>
          <w:rFonts w:ascii="Arial" w:hAnsi="Arial" w:cs="Arial"/>
        </w:rPr>
        <w:t>Käesolev projekt on koostatud vastavalt Eesti Vabariigis kehtivatele projekteerimisnormidele ja põhiprojektile vajalikus mahus.</w:t>
      </w:r>
    </w:p>
    <w:p w14:paraId="02F64DB0" w14:textId="77777777" w:rsidR="007412BE" w:rsidRPr="00EC0FD0" w:rsidRDefault="007412BE" w:rsidP="007412BE">
      <w:pPr>
        <w:jc w:val="both"/>
        <w:rPr>
          <w:rFonts w:ascii="Arial" w:hAnsi="Arial" w:cs="Arial"/>
        </w:rPr>
      </w:pPr>
    </w:p>
    <w:p w14:paraId="3E0EFF87" w14:textId="77777777" w:rsidR="007412BE" w:rsidRPr="00EC0FD0" w:rsidRDefault="007412BE" w:rsidP="007412BE">
      <w:pPr>
        <w:jc w:val="both"/>
        <w:rPr>
          <w:rFonts w:ascii="Arial" w:hAnsi="Arial" w:cs="Arial"/>
          <w:b/>
        </w:rPr>
      </w:pPr>
      <w:r w:rsidRPr="00EC0FD0">
        <w:rPr>
          <w:rFonts w:ascii="Arial" w:hAnsi="Arial" w:cs="Arial"/>
          <w:b/>
        </w:rPr>
        <w:t>Teede projekteerimise ja ehitamise kulud kannab asjast huvitatud isik.</w:t>
      </w:r>
    </w:p>
    <w:p w14:paraId="16B1B8D4" w14:textId="77777777" w:rsidR="00163AAD" w:rsidRPr="007D5494" w:rsidRDefault="00163AAD">
      <w:pPr>
        <w:jc w:val="both"/>
        <w:rPr>
          <w:rFonts w:ascii="Arial" w:hAnsi="Arial" w:cs="Arial"/>
        </w:rPr>
      </w:pPr>
    </w:p>
    <w:p w14:paraId="3B0C4960" w14:textId="77777777" w:rsidR="00163AAD" w:rsidRPr="007D5494" w:rsidRDefault="00814DD6">
      <w:pPr>
        <w:pStyle w:val="Heading1"/>
        <w:numPr>
          <w:ilvl w:val="1"/>
          <w:numId w:val="4"/>
        </w:numPr>
        <w:jc w:val="both"/>
        <w:rPr>
          <w:rFonts w:ascii="Arial" w:hAnsi="Arial"/>
          <w:sz w:val="24"/>
        </w:rPr>
      </w:pPr>
      <w:bookmarkStart w:id="2" w:name="_Toc146403701"/>
      <w:r w:rsidRPr="007D5494">
        <w:rPr>
          <w:rFonts w:ascii="Arial" w:hAnsi="Arial"/>
          <w:sz w:val="24"/>
        </w:rPr>
        <w:t>Kasutatud projekteerimisnormide loetelu</w:t>
      </w:r>
      <w:bookmarkEnd w:id="2"/>
    </w:p>
    <w:p w14:paraId="6167AFBB" w14:textId="77777777" w:rsidR="00163AAD" w:rsidRPr="007D5494" w:rsidRDefault="00814DD6">
      <w:pPr>
        <w:jc w:val="both"/>
        <w:rPr>
          <w:rFonts w:ascii="Arial" w:hAnsi="Arial" w:cs="Arial"/>
        </w:rPr>
      </w:pPr>
      <w:r w:rsidRPr="007D5494">
        <w:rPr>
          <w:rFonts w:ascii="Arial" w:hAnsi="Arial" w:cs="Arial"/>
        </w:rPr>
        <w:t>Projekti koostamisel on lähtutud ja ehitustööde teostamisel tuleb juhinduda järgmistest õigusaktidest. Aluseks võtta seaduste ja määruste kehtiv redaktsioon.</w:t>
      </w:r>
    </w:p>
    <w:p w14:paraId="61CD7A30" w14:textId="77777777" w:rsidR="00163AAD" w:rsidRPr="007D5494" w:rsidRDefault="00163AAD">
      <w:pPr>
        <w:jc w:val="both"/>
        <w:rPr>
          <w:rFonts w:ascii="Arial" w:hAnsi="Arial" w:cs="Arial"/>
        </w:rPr>
      </w:pPr>
    </w:p>
    <w:p w14:paraId="22D57ACD" w14:textId="77777777" w:rsidR="00163AAD" w:rsidRPr="007D5494" w:rsidRDefault="00814DD6">
      <w:pPr>
        <w:pStyle w:val="ListParagraph"/>
        <w:numPr>
          <w:ilvl w:val="0"/>
          <w:numId w:val="1"/>
        </w:numPr>
        <w:jc w:val="both"/>
        <w:rPr>
          <w:rFonts w:ascii="Arial" w:hAnsi="Arial" w:cs="Arial"/>
        </w:rPr>
      </w:pPr>
      <w:r w:rsidRPr="007D5494">
        <w:rPr>
          <w:rFonts w:ascii="Arial" w:hAnsi="Arial" w:cs="Arial"/>
        </w:rPr>
        <w:t>Ehitusseadustik (RT I, 03.01.2022, 7, redaktsioon jõustunud 13.01.2022.a.).</w:t>
      </w:r>
    </w:p>
    <w:p w14:paraId="72D4CB82" w14:textId="77777777" w:rsidR="00163AAD" w:rsidRPr="007D5494" w:rsidRDefault="00814DD6">
      <w:pPr>
        <w:pStyle w:val="ListParagraph"/>
        <w:numPr>
          <w:ilvl w:val="0"/>
          <w:numId w:val="1"/>
        </w:numPr>
        <w:jc w:val="both"/>
        <w:rPr>
          <w:rFonts w:ascii="Arial" w:hAnsi="Arial" w:cs="Arial"/>
        </w:rPr>
      </w:pPr>
      <w:r w:rsidRPr="007D5494">
        <w:rPr>
          <w:rFonts w:ascii="Arial" w:hAnsi="Arial" w:cs="Arial"/>
        </w:rPr>
        <w:t>EVS 932:2017 Ehitusprojekt.</w:t>
      </w:r>
    </w:p>
    <w:p w14:paraId="68902D8A" w14:textId="183A881C" w:rsidR="00163AAD" w:rsidRDefault="00814DD6">
      <w:pPr>
        <w:pStyle w:val="ListParagraph"/>
        <w:numPr>
          <w:ilvl w:val="0"/>
          <w:numId w:val="1"/>
        </w:numPr>
        <w:jc w:val="both"/>
        <w:rPr>
          <w:rFonts w:ascii="Arial" w:hAnsi="Arial" w:cs="Arial"/>
        </w:rPr>
      </w:pPr>
      <w:r w:rsidRPr="007D5494">
        <w:rPr>
          <w:rFonts w:ascii="Arial" w:hAnsi="Arial" w:cs="Arial"/>
        </w:rPr>
        <w:t xml:space="preserve">EVS 843:2016 Linnatänavad. </w:t>
      </w:r>
    </w:p>
    <w:p w14:paraId="28E2911D" w14:textId="5DDF34F5" w:rsidR="003D563A" w:rsidRDefault="003D563A" w:rsidP="003D563A">
      <w:pPr>
        <w:pStyle w:val="ListParagraph"/>
        <w:numPr>
          <w:ilvl w:val="0"/>
          <w:numId w:val="1"/>
        </w:numPr>
        <w:jc w:val="both"/>
        <w:rPr>
          <w:rFonts w:ascii="Arial" w:hAnsi="Arial" w:cs="Arial"/>
        </w:rPr>
      </w:pPr>
      <w:r w:rsidRPr="003D563A">
        <w:rPr>
          <w:rFonts w:ascii="Arial" w:hAnsi="Arial" w:cs="Arial"/>
        </w:rPr>
        <w:t>EVS 613:2001. Liiklusmärgid ja nende kasutamine.</w:t>
      </w:r>
    </w:p>
    <w:p w14:paraId="56FF8686" w14:textId="6391D1F2" w:rsidR="00F73779" w:rsidRPr="00F73779" w:rsidRDefault="00F73779" w:rsidP="00F73779">
      <w:pPr>
        <w:pStyle w:val="ListParagraph"/>
        <w:numPr>
          <w:ilvl w:val="0"/>
          <w:numId w:val="1"/>
        </w:numPr>
        <w:jc w:val="both"/>
        <w:rPr>
          <w:rFonts w:ascii="Arial" w:hAnsi="Arial" w:cs="Arial"/>
        </w:rPr>
      </w:pPr>
      <w:r w:rsidRPr="00F73779">
        <w:rPr>
          <w:rFonts w:ascii="Arial" w:hAnsi="Arial" w:cs="Arial"/>
        </w:rPr>
        <w:t>EVS-EN 12899-1:2007</w:t>
      </w:r>
      <w:r>
        <w:rPr>
          <w:rFonts w:ascii="Arial" w:hAnsi="Arial" w:cs="Arial"/>
        </w:rPr>
        <w:t xml:space="preserve">. </w:t>
      </w:r>
      <w:r w:rsidRPr="00F73779">
        <w:rPr>
          <w:rFonts w:ascii="Arial" w:hAnsi="Arial" w:cs="Arial"/>
        </w:rPr>
        <w:t>Vertikaalsed liikluskorraldusvahendid. Osa 1:Liiklusmärgid</w:t>
      </w:r>
      <w:r>
        <w:rPr>
          <w:rFonts w:ascii="Arial" w:hAnsi="Arial" w:cs="Arial"/>
        </w:rPr>
        <w:t>.</w:t>
      </w:r>
    </w:p>
    <w:p w14:paraId="0B5957DE" w14:textId="77777777" w:rsidR="00F352E5" w:rsidRPr="00F352E5" w:rsidRDefault="00F352E5" w:rsidP="00F352E5">
      <w:pPr>
        <w:pStyle w:val="ListParagraph"/>
        <w:numPr>
          <w:ilvl w:val="0"/>
          <w:numId w:val="1"/>
        </w:numPr>
        <w:jc w:val="both"/>
        <w:rPr>
          <w:rFonts w:ascii="Arial" w:hAnsi="Arial" w:cs="Arial"/>
        </w:rPr>
      </w:pPr>
      <w:r w:rsidRPr="00F352E5">
        <w:rPr>
          <w:rFonts w:ascii="Arial" w:hAnsi="Arial" w:cs="Arial"/>
        </w:rPr>
        <w:t>EVS-EN 1436:2018</w:t>
      </w:r>
      <w:r>
        <w:rPr>
          <w:rFonts w:ascii="Arial" w:hAnsi="Arial" w:cs="Arial"/>
        </w:rPr>
        <w:t xml:space="preserve">. </w:t>
      </w:r>
      <w:r w:rsidRPr="00F352E5">
        <w:rPr>
          <w:rFonts w:ascii="Arial" w:hAnsi="Arial" w:cs="Arial"/>
        </w:rPr>
        <w:t>Road marking materials - Road marking performance for road users and test methods</w:t>
      </w:r>
    </w:p>
    <w:p w14:paraId="7E2FF5F3" w14:textId="77777777" w:rsidR="00163AAD" w:rsidRPr="007D5494" w:rsidRDefault="00814DD6">
      <w:pPr>
        <w:pStyle w:val="ListParagraph"/>
        <w:numPr>
          <w:ilvl w:val="0"/>
          <w:numId w:val="1"/>
        </w:numPr>
        <w:jc w:val="both"/>
        <w:rPr>
          <w:rFonts w:ascii="Arial" w:hAnsi="Arial" w:cs="Arial"/>
        </w:rPr>
      </w:pPr>
      <w:r w:rsidRPr="007D5494">
        <w:rPr>
          <w:rFonts w:ascii="Arial" w:hAnsi="Arial" w:cs="Arial"/>
        </w:rPr>
        <w:t>Nõuded ehitusprojektile (MTM 17.07.2015.a määrus nr 97); RT I, 26.02.2021, 7; redaktsioon jõustunud 01.03.2021.a.</w:t>
      </w:r>
    </w:p>
    <w:p w14:paraId="10FB5DEC" w14:textId="77777777" w:rsidR="00163AAD" w:rsidRPr="007D5494" w:rsidRDefault="00814DD6" w:rsidP="00DB36F6">
      <w:pPr>
        <w:pStyle w:val="ListParagraph"/>
        <w:numPr>
          <w:ilvl w:val="0"/>
          <w:numId w:val="1"/>
        </w:numPr>
        <w:jc w:val="both"/>
        <w:rPr>
          <w:rFonts w:ascii="Arial" w:hAnsi="Arial" w:cs="Arial"/>
        </w:rPr>
      </w:pPr>
      <w:r w:rsidRPr="007D5494">
        <w:rPr>
          <w:rFonts w:ascii="Arial" w:hAnsi="Arial" w:cs="Arial"/>
        </w:rPr>
        <w:t>Tee ehitusprojektile esitatavad nõuded (MTM 09.01.2020.a määrus nr 2; RT I, 20.11.2020, 4; redaktsioon jõustus 23.11.2020.a.).</w:t>
      </w:r>
    </w:p>
    <w:p w14:paraId="78A4C365" w14:textId="03FEE510" w:rsidR="00F352E5" w:rsidRPr="00F352E5" w:rsidRDefault="00814DD6" w:rsidP="00F352E5">
      <w:pPr>
        <w:pStyle w:val="ListParagraph"/>
        <w:numPr>
          <w:ilvl w:val="0"/>
          <w:numId w:val="1"/>
        </w:numPr>
        <w:jc w:val="both"/>
        <w:rPr>
          <w:rFonts w:ascii="Arial" w:hAnsi="Arial" w:cs="Arial"/>
        </w:rPr>
      </w:pPr>
      <w:r w:rsidRPr="007D5494">
        <w:rPr>
          <w:rFonts w:ascii="Arial" w:hAnsi="Arial" w:cs="Arial"/>
        </w:rPr>
        <w:t>Tee projekteerimise normid (MTM 05.08.2015.a määrus nr 106; RT I, 31.12.2021, 33; redaktsioon jõustunud 03.01.2022.a.) lisa Maanteede projekteerimisnormid.</w:t>
      </w:r>
    </w:p>
    <w:p w14:paraId="6997A0FA" w14:textId="49EAF632" w:rsidR="00163AAD" w:rsidRPr="007D5494" w:rsidRDefault="00814DD6">
      <w:pPr>
        <w:pStyle w:val="ListParagraph"/>
        <w:numPr>
          <w:ilvl w:val="0"/>
          <w:numId w:val="1"/>
        </w:numPr>
        <w:jc w:val="both"/>
        <w:rPr>
          <w:rFonts w:ascii="Arial" w:hAnsi="Arial" w:cs="Arial"/>
        </w:rPr>
      </w:pPr>
      <w:r w:rsidRPr="007D5494">
        <w:rPr>
          <w:rFonts w:ascii="Arial" w:hAnsi="Arial" w:cs="Arial"/>
        </w:rPr>
        <w:t>Teetööde tehniline kirjeldus MA 2019-XXX (</w:t>
      </w:r>
      <w:r w:rsidR="00EA1401">
        <w:rPr>
          <w:rFonts w:ascii="Arial" w:hAnsi="Arial" w:cs="Arial"/>
        </w:rPr>
        <w:t>Transpordiameti</w:t>
      </w:r>
      <w:r w:rsidR="00C33A52">
        <w:rPr>
          <w:rFonts w:ascii="Arial" w:hAnsi="Arial" w:cs="Arial"/>
        </w:rPr>
        <w:t xml:space="preserve"> </w:t>
      </w:r>
      <w:r w:rsidRPr="007D5494">
        <w:rPr>
          <w:rFonts w:ascii="Arial" w:hAnsi="Arial" w:cs="Arial"/>
        </w:rPr>
        <w:t>peadirektori 18.02.2019. a. käskkiri nr 096).</w:t>
      </w:r>
    </w:p>
    <w:p w14:paraId="5E9B2A8C" w14:textId="0251E8EC" w:rsidR="00163AAD" w:rsidRDefault="00814DD6">
      <w:pPr>
        <w:pStyle w:val="ListParagraph"/>
        <w:numPr>
          <w:ilvl w:val="0"/>
          <w:numId w:val="1"/>
        </w:numPr>
        <w:jc w:val="both"/>
        <w:rPr>
          <w:rFonts w:ascii="Arial" w:hAnsi="Arial" w:cs="Arial"/>
        </w:rPr>
      </w:pPr>
      <w:r w:rsidRPr="007D5494">
        <w:rPr>
          <w:rFonts w:ascii="Arial" w:hAnsi="Arial" w:cs="Arial"/>
        </w:rPr>
        <w:t>Muldkeha ja dreenkihi projekteerimise, ehitamise ja remondi juhis 2016 (</w:t>
      </w:r>
      <w:r w:rsidR="00EA1401">
        <w:rPr>
          <w:rFonts w:ascii="Arial" w:hAnsi="Arial" w:cs="Arial"/>
        </w:rPr>
        <w:t>Transpordiameti</w:t>
      </w:r>
      <w:r w:rsidRPr="007D5494">
        <w:rPr>
          <w:rFonts w:ascii="Arial" w:hAnsi="Arial" w:cs="Arial"/>
        </w:rPr>
        <w:t xml:space="preserve"> peadirektori 05.01.2016. a. käskkiri nr 0001), versioon 2020.</w:t>
      </w:r>
    </w:p>
    <w:p w14:paraId="719E7F7E" w14:textId="342F16E9" w:rsidR="0037338D" w:rsidRDefault="0037338D" w:rsidP="003D563A">
      <w:pPr>
        <w:pStyle w:val="ListParagraph"/>
        <w:numPr>
          <w:ilvl w:val="0"/>
          <w:numId w:val="1"/>
        </w:numPr>
        <w:jc w:val="both"/>
        <w:rPr>
          <w:rFonts w:ascii="Arial" w:hAnsi="Arial" w:cs="Arial"/>
        </w:rPr>
      </w:pPr>
      <w:r>
        <w:rPr>
          <w:rFonts w:ascii="Arial" w:hAnsi="Arial" w:cs="Arial"/>
        </w:rPr>
        <w:t xml:space="preserve">Killustikust katendikihtide ehitamise juhend (Transprodiameti </w:t>
      </w:r>
      <w:r w:rsidR="00FE5B30">
        <w:rPr>
          <w:rFonts w:ascii="Arial" w:hAnsi="Arial" w:cs="Arial"/>
        </w:rPr>
        <w:t>peadirektori 26.01.2022.a. käskkiri nr 1,1-7/22/43).</w:t>
      </w:r>
    </w:p>
    <w:p w14:paraId="2FDA6D58" w14:textId="3246BE59" w:rsidR="00F352E5" w:rsidRDefault="00CF0CC4" w:rsidP="00CF0CC4">
      <w:pPr>
        <w:pStyle w:val="ListParagraph"/>
        <w:numPr>
          <w:ilvl w:val="0"/>
          <w:numId w:val="1"/>
        </w:numPr>
        <w:jc w:val="both"/>
        <w:rPr>
          <w:rFonts w:ascii="Arial" w:hAnsi="Arial" w:cs="Arial"/>
        </w:rPr>
      </w:pPr>
      <w:r w:rsidRPr="00CF0CC4">
        <w:rPr>
          <w:rFonts w:ascii="Arial" w:hAnsi="Arial" w:cs="Arial"/>
        </w:rPr>
        <w:t>Riigiteede liikluskorralduse juh</w:t>
      </w:r>
      <w:r>
        <w:rPr>
          <w:rFonts w:ascii="Arial" w:hAnsi="Arial" w:cs="Arial"/>
        </w:rPr>
        <w:t>end</w:t>
      </w:r>
      <w:r w:rsidRPr="00CF0CC4">
        <w:rPr>
          <w:rFonts w:ascii="Arial" w:hAnsi="Arial" w:cs="Arial"/>
        </w:rPr>
        <w:t xml:space="preserve"> </w:t>
      </w:r>
      <w:r>
        <w:rPr>
          <w:rFonts w:ascii="Arial" w:hAnsi="Arial" w:cs="Arial"/>
        </w:rPr>
        <w:t xml:space="preserve">2023 </w:t>
      </w:r>
      <w:r w:rsidRPr="00CF0CC4">
        <w:rPr>
          <w:rFonts w:ascii="Arial" w:hAnsi="Arial" w:cs="Arial"/>
        </w:rPr>
        <w:t xml:space="preserve">(Transpordiameti juhend </w:t>
      </w:r>
      <w:r>
        <w:rPr>
          <w:rFonts w:ascii="Arial" w:hAnsi="Arial" w:cs="Arial"/>
        </w:rPr>
        <w:t xml:space="preserve">kinnitatud </w:t>
      </w:r>
      <w:r w:rsidRPr="00CF0CC4">
        <w:rPr>
          <w:rFonts w:ascii="Arial" w:hAnsi="Arial" w:cs="Arial"/>
        </w:rPr>
        <w:t>19.01.2023 nr 1.1- 7/23/9).</w:t>
      </w:r>
    </w:p>
    <w:p w14:paraId="5F012DED" w14:textId="7B883A47" w:rsidR="005E0DC3" w:rsidRDefault="005E0DC3" w:rsidP="00CF0CC4">
      <w:pPr>
        <w:pStyle w:val="ListParagraph"/>
        <w:numPr>
          <w:ilvl w:val="0"/>
          <w:numId w:val="1"/>
        </w:numPr>
        <w:jc w:val="both"/>
        <w:rPr>
          <w:rFonts w:ascii="Arial" w:hAnsi="Arial" w:cs="Arial"/>
        </w:rPr>
      </w:pPr>
      <w:r>
        <w:rPr>
          <w:rFonts w:ascii="Arial" w:hAnsi="Arial" w:cs="Arial"/>
        </w:rPr>
        <w:t>Ristmike vahekauguste ja nähtavuskolmnurkade määramine (Transpordiameti juhend kinnitatud 11.03.2022 nr 1.1-7/22/64).</w:t>
      </w:r>
    </w:p>
    <w:p w14:paraId="39BD2CF9" w14:textId="77777777" w:rsidR="007412BE" w:rsidRPr="00EC0FD0" w:rsidRDefault="007412BE" w:rsidP="007412BE">
      <w:pPr>
        <w:pStyle w:val="ListParagraph"/>
        <w:numPr>
          <w:ilvl w:val="0"/>
          <w:numId w:val="1"/>
        </w:numPr>
        <w:jc w:val="both"/>
        <w:rPr>
          <w:rFonts w:ascii="Arial" w:hAnsi="Arial" w:cs="Arial"/>
        </w:rPr>
      </w:pPr>
      <w:r w:rsidRPr="00EC0FD0">
        <w:rPr>
          <w:rFonts w:ascii="Arial" w:hAnsi="Arial" w:cs="Arial"/>
        </w:rPr>
        <w:t>Pindamisjuhend (Transpordiameti juhend 17.03.2023 nr 1.1-1/23/36).</w:t>
      </w:r>
    </w:p>
    <w:p w14:paraId="294F30B9" w14:textId="2E109CC4" w:rsidR="00163AAD" w:rsidRPr="007D5494" w:rsidRDefault="00E44997" w:rsidP="00DB36F6">
      <w:pPr>
        <w:keepNext/>
        <w:keepLines/>
        <w:jc w:val="both"/>
        <w:rPr>
          <w:rFonts w:ascii="Arial" w:hAnsi="Arial" w:cs="Arial"/>
        </w:rPr>
      </w:pPr>
      <w:r>
        <w:rPr>
          <w:rFonts w:ascii="Arial" w:hAnsi="Arial" w:cs="Arial"/>
        </w:rPr>
        <w:lastRenderedPageBreak/>
        <w:t>T</w:t>
      </w:r>
      <w:r w:rsidR="00814DD6" w:rsidRPr="007D5494">
        <w:rPr>
          <w:rFonts w:ascii="Arial" w:hAnsi="Arial" w:cs="Arial"/>
        </w:rPr>
        <w:t>ööde tegemisel jälgida lisaks eeltoodud dokumentidele alljärgnevaid:</w:t>
      </w:r>
    </w:p>
    <w:p w14:paraId="5E0D0538" w14:textId="77777777" w:rsidR="00163AAD" w:rsidRPr="007D5494" w:rsidRDefault="00163AAD" w:rsidP="00DB36F6">
      <w:pPr>
        <w:keepNext/>
        <w:keepLines/>
        <w:jc w:val="both"/>
        <w:rPr>
          <w:rFonts w:ascii="Arial" w:hAnsi="Arial" w:cs="Arial"/>
        </w:rPr>
      </w:pPr>
    </w:p>
    <w:p w14:paraId="348E2849" w14:textId="77777777" w:rsidR="00163AAD" w:rsidRPr="007D5494" w:rsidRDefault="00814DD6" w:rsidP="00DB36F6">
      <w:pPr>
        <w:pStyle w:val="ListParagraph"/>
        <w:keepNext/>
        <w:keepLines/>
        <w:numPr>
          <w:ilvl w:val="0"/>
          <w:numId w:val="1"/>
        </w:numPr>
        <w:jc w:val="both"/>
        <w:rPr>
          <w:rFonts w:ascii="Arial" w:hAnsi="Arial" w:cs="Arial"/>
        </w:rPr>
      </w:pPr>
      <w:r w:rsidRPr="007D5494">
        <w:rPr>
          <w:rFonts w:ascii="Arial" w:hAnsi="Arial" w:cs="Arial"/>
        </w:rPr>
        <w:t>Omanikujärelevalve tegemise kord  (MTM 02.07.2015 määrus nr 80).</w:t>
      </w:r>
    </w:p>
    <w:p w14:paraId="4CAC446C" w14:textId="77777777" w:rsidR="00163AAD" w:rsidRPr="007D5494" w:rsidRDefault="00814DD6" w:rsidP="00DB36F6">
      <w:pPr>
        <w:pStyle w:val="ListParagraph"/>
        <w:keepNext/>
        <w:keepLines/>
        <w:numPr>
          <w:ilvl w:val="0"/>
          <w:numId w:val="1"/>
        </w:numPr>
        <w:jc w:val="both"/>
        <w:rPr>
          <w:rFonts w:ascii="Arial" w:hAnsi="Arial" w:cs="Arial"/>
        </w:rPr>
      </w:pPr>
      <w:r w:rsidRPr="007D5494">
        <w:rPr>
          <w:rFonts w:ascii="Arial" w:hAnsi="Arial" w:cs="Arial"/>
        </w:rPr>
        <w:t>Tee ehitamise kvaliteedi nõuded (MTM 03.08.2015 määrus nr 101;</w:t>
      </w:r>
      <w:bookmarkStart w:id="3" w:name="_Hlk69246960"/>
      <w:r w:rsidRPr="007D5494">
        <w:rPr>
          <w:rFonts w:ascii="Arial" w:hAnsi="Arial" w:cs="Arial"/>
        </w:rPr>
        <w:t xml:space="preserve"> </w:t>
      </w:r>
      <w:bookmarkEnd w:id="3"/>
      <w:r w:rsidRPr="007D5494">
        <w:rPr>
          <w:rFonts w:ascii="Arial" w:hAnsi="Arial" w:cs="Arial"/>
        </w:rPr>
        <w:t xml:space="preserve"> RT I, 20.11.2020, 3; redaktsiooni  jõustunud  23.11.2020.a).</w:t>
      </w:r>
    </w:p>
    <w:p w14:paraId="07C9BD27" w14:textId="77777777" w:rsidR="00163AAD" w:rsidRPr="007D5494" w:rsidRDefault="00814DD6" w:rsidP="00DB36F6">
      <w:pPr>
        <w:pStyle w:val="ListParagraph"/>
        <w:keepNext/>
        <w:keepLines/>
        <w:numPr>
          <w:ilvl w:val="0"/>
          <w:numId w:val="1"/>
        </w:numPr>
        <w:jc w:val="both"/>
        <w:rPr>
          <w:rFonts w:ascii="Arial" w:hAnsi="Arial" w:cs="Arial"/>
        </w:rPr>
      </w:pPr>
      <w:r w:rsidRPr="007D5494">
        <w:rPr>
          <w:rFonts w:ascii="Arial" w:hAnsi="Arial" w:cs="Arial"/>
        </w:rPr>
        <w:t>Kontroll ja vastuvõtu toimingute loetelu (Transpordiamet 01.04.2021).</w:t>
      </w:r>
    </w:p>
    <w:p w14:paraId="424471AF" w14:textId="77777777" w:rsidR="00163AAD" w:rsidRPr="007D5494" w:rsidRDefault="00814DD6" w:rsidP="00DB36F6">
      <w:pPr>
        <w:pStyle w:val="ListParagraph"/>
        <w:keepNext/>
        <w:keepLines/>
        <w:numPr>
          <w:ilvl w:val="0"/>
          <w:numId w:val="1"/>
        </w:numPr>
        <w:jc w:val="both"/>
        <w:rPr>
          <w:rFonts w:ascii="Arial" w:hAnsi="Arial" w:cs="Arial"/>
        </w:rPr>
      </w:pPr>
      <w:r w:rsidRPr="007D5494">
        <w:rPr>
          <w:rFonts w:ascii="Arial" w:hAnsi="Arial" w:cs="Arial"/>
        </w:rPr>
        <w:t xml:space="preserve">Tee-ehitusmaterjalidele ja -toodetele esitatavad nõuded ja nende nõuetele vastavuse tõendamise kord (MTM 22.09.2014 määrus nr 74, viimane redaktsioon </w:t>
      </w:r>
      <w:bookmarkStart w:id="4" w:name="_Hlk69246980"/>
      <w:r w:rsidRPr="007D5494">
        <w:rPr>
          <w:rFonts w:ascii="Arial" w:hAnsi="Arial" w:cs="Arial"/>
        </w:rPr>
        <w:t>2019</w:t>
      </w:r>
      <w:bookmarkEnd w:id="4"/>
      <w:r w:rsidRPr="007D5494">
        <w:rPr>
          <w:rFonts w:ascii="Arial" w:hAnsi="Arial" w:cs="Arial"/>
        </w:rPr>
        <w:t>.a.).</w:t>
      </w:r>
    </w:p>
    <w:p w14:paraId="56CA152C" w14:textId="2ADD162F" w:rsidR="00163AAD" w:rsidRDefault="00814DD6" w:rsidP="00DB36F6">
      <w:pPr>
        <w:pStyle w:val="ListParagraph"/>
        <w:keepNext/>
        <w:keepLines/>
        <w:numPr>
          <w:ilvl w:val="0"/>
          <w:numId w:val="1"/>
        </w:numPr>
        <w:jc w:val="both"/>
        <w:rPr>
          <w:rFonts w:ascii="Arial" w:hAnsi="Arial" w:cs="Arial"/>
        </w:rPr>
      </w:pPr>
      <w:r w:rsidRPr="007D5494">
        <w:rPr>
          <w:rFonts w:ascii="Arial" w:hAnsi="Arial" w:cs="Arial"/>
        </w:rPr>
        <w:t>Vabariigi Valitsuse 8. detsembri 1999. a määrus nr 377 „Töötervishoiu ja tööohutuse nõuded ehituses“ (RT I, 26.02.2021, 21; redaktsioon jõustunud 01.03.2021.a.)</w:t>
      </w:r>
    </w:p>
    <w:p w14:paraId="7EA8C816" w14:textId="365B914B" w:rsidR="007D5494" w:rsidRPr="007D5494" w:rsidRDefault="007D5494" w:rsidP="00DB36F6">
      <w:pPr>
        <w:pStyle w:val="ListParagraph"/>
        <w:keepNext/>
        <w:keepLines/>
        <w:numPr>
          <w:ilvl w:val="0"/>
          <w:numId w:val="1"/>
        </w:numPr>
        <w:jc w:val="both"/>
        <w:rPr>
          <w:rFonts w:ascii="Arial" w:hAnsi="Arial" w:cs="Arial"/>
        </w:rPr>
      </w:pPr>
      <w:r w:rsidRPr="007D5494">
        <w:rPr>
          <w:rFonts w:ascii="Arial" w:hAnsi="Arial" w:cs="Arial"/>
        </w:rPr>
        <w:t>Tee seisundinõuded (MTM määrus 14.07.2015. a. määrus nr 92; RT I, 02.11.2018, 3; redaktsioon jõustunud 05.11.2018.a.).</w:t>
      </w:r>
    </w:p>
    <w:p w14:paraId="219B2795" w14:textId="73FFC5FE" w:rsidR="00163AAD" w:rsidRPr="00FE11D0" w:rsidRDefault="00814DD6" w:rsidP="00DB36F6">
      <w:pPr>
        <w:pStyle w:val="ListParagraph"/>
        <w:keepNext/>
        <w:keepLines/>
        <w:numPr>
          <w:ilvl w:val="0"/>
          <w:numId w:val="1"/>
        </w:numPr>
        <w:jc w:val="both"/>
        <w:rPr>
          <w:rFonts w:ascii="Arial" w:eastAsia="Symbol" w:hAnsi="Arial" w:cs="Arial"/>
          <w:highlight w:val="yellow"/>
        </w:rPr>
      </w:pPr>
      <w:r w:rsidRPr="00FE11D0">
        <w:rPr>
          <w:highlight w:val="yellow"/>
        </w:rPr>
        <w:br w:type="page"/>
      </w:r>
    </w:p>
    <w:p w14:paraId="584A3680" w14:textId="77777777" w:rsidR="00163AAD" w:rsidRPr="00C218D1" w:rsidRDefault="00814DD6">
      <w:pPr>
        <w:pStyle w:val="Heading1"/>
        <w:numPr>
          <w:ilvl w:val="0"/>
          <w:numId w:val="3"/>
        </w:numPr>
        <w:jc w:val="both"/>
        <w:rPr>
          <w:rFonts w:ascii="Arial" w:hAnsi="Arial"/>
          <w:sz w:val="24"/>
        </w:rPr>
      </w:pPr>
      <w:bookmarkStart w:id="5" w:name="_Toc146403702"/>
      <w:r w:rsidRPr="00C218D1">
        <w:rPr>
          <w:rFonts w:ascii="Arial" w:hAnsi="Arial"/>
          <w:sz w:val="24"/>
        </w:rPr>
        <w:lastRenderedPageBreak/>
        <w:t>TEEDE OSA</w:t>
      </w:r>
      <w:bookmarkEnd w:id="5"/>
    </w:p>
    <w:p w14:paraId="3219AF42" w14:textId="77777777" w:rsidR="00163AAD" w:rsidRPr="00C218D1" w:rsidRDefault="00814DD6">
      <w:pPr>
        <w:pStyle w:val="Heading1"/>
        <w:numPr>
          <w:ilvl w:val="1"/>
          <w:numId w:val="3"/>
        </w:numPr>
        <w:jc w:val="both"/>
        <w:rPr>
          <w:rFonts w:ascii="Arial" w:hAnsi="Arial"/>
          <w:sz w:val="24"/>
        </w:rPr>
      </w:pPr>
      <w:bookmarkStart w:id="6" w:name="_Toc146403703"/>
      <w:r w:rsidRPr="00C218D1">
        <w:rPr>
          <w:rFonts w:ascii="Arial" w:hAnsi="Arial"/>
          <w:sz w:val="24"/>
        </w:rPr>
        <w:t>Olemasolev olukord</w:t>
      </w:r>
      <w:bookmarkEnd w:id="6"/>
    </w:p>
    <w:p w14:paraId="57873211" w14:textId="27444F79" w:rsidR="00C218D1" w:rsidRPr="00C218D1" w:rsidRDefault="00C218D1">
      <w:pPr>
        <w:tabs>
          <w:tab w:val="left" w:pos="720"/>
        </w:tabs>
        <w:jc w:val="both"/>
        <w:rPr>
          <w:rFonts w:ascii="Arial" w:hAnsi="Arial" w:cs="Arial"/>
          <w:bCs/>
          <w:iCs/>
        </w:rPr>
      </w:pPr>
    </w:p>
    <w:p w14:paraId="37D87A4E" w14:textId="3ECDF337" w:rsidR="00F905A1" w:rsidRPr="00F905A1" w:rsidRDefault="00445A16" w:rsidP="00445A16">
      <w:pPr>
        <w:tabs>
          <w:tab w:val="left" w:pos="720"/>
        </w:tabs>
        <w:jc w:val="both"/>
        <w:rPr>
          <w:rFonts w:ascii="Arial" w:hAnsi="Arial" w:cs="Arial"/>
          <w:bCs/>
          <w:iCs/>
        </w:rPr>
      </w:pPr>
      <w:r w:rsidRPr="00F905A1">
        <w:rPr>
          <w:rFonts w:ascii="Arial" w:hAnsi="Arial" w:cs="Arial"/>
          <w:bCs/>
          <w:iCs/>
        </w:rPr>
        <w:t>Projekteeritav</w:t>
      </w:r>
      <w:r w:rsidR="00F905A1" w:rsidRPr="00F905A1">
        <w:rPr>
          <w:rFonts w:ascii="Arial" w:hAnsi="Arial" w:cs="Arial"/>
          <w:bCs/>
          <w:iCs/>
        </w:rPr>
        <w:t>a parkla</w:t>
      </w:r>
      <w:r w:rsidR="008D5390">
        <w:rPr>
          <w:rFonts w:ascii="Arial" w:hAnsi="Arial" w:cs="Arial"/>
          <w:bCs/>
          <w:iCs/>
        </w:rPr>
        <w:t>/peatumistasku</w:t>
      </w:r>
      <w:r w:rsidR="00F905A1" w:rsidRPr="00F905A1">
        <w:rPr>
          <w:rFonts w:ascii="Arial" w:hAnsi="Arial" w:cs="Arial"/>
          <w:bCs/>
          <w:iCs/>
        </w:rPr>
        <w:t xml:space="preserve"> asukohas on hetkel olemasolev parkla, bussioote paviljon ning jalgrada.</w:t>
      </w:r>
    </w:p>
    <w:p w14:paraId="6148329E" w14:textId="77777777" w:rsidR="00445A16" w:rsidRPr="00F905A1" w:rsidRDefault="00445A16" w:rsidP="00445A16">
      <w:pPr>
        <w:tabs>
          <w:tab w:val="left" w:pos="720"/>
        </w:tabs>
        <w:jc w:val="both"/>
        <w:rPr>
          <w:rFonts w:ascii="Arial" w:hAnsi="Arial" w:cs="Arial"/>
          <w:bCs/>
          <w:iCs/>
        </w:rPr>
      </w:pPr>
    </w:p>
    <w:p w14:paraId="52B538C0" w14:textId="49E96B87" w:rsidR="00445A16" w:rsidRPr="00DB58D1" w:rsidRDefault="00F905A1" w:rsidP="00445A16">
      <w:pPr>
        <w:tabs>
          <w:tab w:val="left" w:pos="720"/>
        </w:tabs>
        <w:jc w:val="both"/>
        <w:rPr>
          <w:rFonts w:ascii="Arial" w:hAnsi="Arial" w:cs="Arial"/>
          <w:bCs/>
          <w:iCs/>
        </w:rPr>
      </w:pPr>
      <w:r w:rsidRPr="00DB58D1">
        <w:rPr>
          <w:rFonts w:ascii="Arial" w:hAnsi="Arial" w:cs="Arial"/>
          <w:bCs/>
          <w:iCs/>
        </w:rPr>
        <w:t>Parkla asub Kostivere alevikus riigitee 11307 Kostivere tee ääres</w:t>
      </w:r>
      <w:r w:rsidR="00DB58D1" w:rsidRPr="00DB58D1">
        <w:rPr>
          <w:rFonts w:ascii="Arial" w:hAnsi="Arial" w:cs="Arial"/>
          <w:bCs/>
          <w:iCs/>
        </w:rPr>
        <w:t xml:space="preserve"> km 1.00 juures. Tegemist on 6-5,5m laiuse mustkattega teega.</w:t>
      </w:r>
      <w:r w:rsidRPr="00DB58D1">
        <w:rPr>
          <w:rFonts w:ascii="Arial" w:hAnsi="Arial" w:cs="Arial"/>
          <w:bCs/>
          <w:iCs/>
        </w:rPr>
        <w:t xml:space="preserve"> </w:t>
      </w:r>
      <w:r w:rsidR="00DB58D1" w:rsidRPr="00DB58D1">
        <w:rPr>
          <w:rFonts w:ascii="Arial" w:hAnsi="Arial" w:cs="Arial"/>
          <w:bCs/>
          <w:iCs/>
        </w:rPr>
        <w:t>K</w:t>
      </w:r>
      <w:r w:rsidR="00445A16" w:rsidRPr="00DB58D1">
        <w:rPr>
          <w:rFonts w:ascii="Arial" w:hAnsi="Arial" w:cs="Arial"/>
          <w:bCs/>
          <w:iCs/>
        </w:rPr>
        <w:t>iiruspiirang</w:t>
      </w:r>
      <w:r w:rsidR="00DB58D1" w:rsidRPr="00DB58D1">
        <w:rPr>
          <w:rFonts w:ascii="Arial" w:hAnsi="Arial" w:cs="Arial"/>
          <w:bCs/>
          <w:iCs/>
        </w:rPr>
        <w:t xml:space="preserve"> parkla asukohas on</w:t>
      </w:r>
      <w:r w:rsidR="00445A16" w:rsidRPr="00DB58D1">
        <w:rPr>
          <w:rFonts w:ascii="Arial" w:hAnsi="Arial" w:cs="Arial"/>
          <w:bCs/>
          <w:iCs/>
        </w:rPr>
        <w:t xml:space="preserve"> 50 km/h</w:t>
      </w:r>
      <w:r w:rsidR="00DB58D1" w:rsidRPr="00DB58D1">
        <w:rPr>
          <w:rFonts w:ascii="Arial" w:hAnsi="Arial" w:cs="Arial"/>
          <w:bCs/>
          <w:iCs/>
        </w:rPr>
        <w:t xml:space="preserve"> mõlemas suunas.</w:t>
      </w:r>
    </w:p>
    <w:p w14:paraId="2AB67F6F" w14:textId="77777777" w:rsidR="00445A16" w:rsidRPr="007412BE" w:rsidRDefault="00445A16" w:rsidP="00445A16">
      <w:pPr>
        <w:tabs>
          <w:tab w:val="left" w:pos="720"/>
        </w:tabs>
        <w:jc w:val="both"/>
        <w:rPr>
          <w:rFonts w:ascii="Arial" w:hAnsi="Arial" w:cs="Arial"/>
          <w:bCs/>
          <w:iCs/>
          <w:highlight w:val="yellow"/>
        </w:rPr>
      </w:pPr>
    </w:p>
    <w:p w14:paraId="127A1F3D" w14:textId="3A2B314A" w:rsidR="00DB58D1" w:rsidRPr="00DB58D1" w:rsidRDefault="00445A16" w:rsidP="00445A16">
      <w:pPr>
        <w:tabs>
          <w:tab w:val="left" w:pos="720"/>
        </w:tabs>
        <w:jc w:val="both"/>
        <w:rPr>
          <w:rFonts w:ascii="Arial" w:hAnsi="Arial" w:cs="Arial"/>
          <w:bCs/>
          <w:iCs/>
        </w:rPr>
      </w:pPr>
      <w:r w:rsidRPr="00DB58D1">
        <w:rPr>
          <w:rFonts w:ascii="Arial" w:hAnsi="Arial" w:cs="Arial"/>
          <w:bCs/>
          <w:iCs/>
        </w:rPr>
        <w:t xml:space="preserve">Trassidest jäävad projektalasse olemasolevad </w:t>
      </w:r>
      <w:r w:rsidR="00DB58D1" w:rsidRPr="00DB58D1">
        <w:rPr>
          <w:rFonts w:ascii="Arial" w:hAnsi="Arial" w:cs="Arial"/>
          <w:bCs/>
          <w:iCs/>
        </w:rPr>
        <w:t>elektri madalpinge õhuliin ja maakaabel, veetrass, kanalisatsioonitrass, sidetrass ning küttetrass.</w:t>
      </w:r>
    </w:p>
    <w:p w14:paraId="60A7DB33" w14:textId="77777777" w:rsidR="00445A16" w:rsidRPr="00445A16" w:rsidRDefault="00445A16" w:rsidP="00445A16">
      <w:pPr>
        <w:tabs>
          <w:tab w:val="left" w:pos="720"/>
        </w:tabs>
        <w:jc w:val="both"/>
        <w:rPr>
          <w:rFonts w:ascii="Arial" w:hAnsi="Arial" w:cs="Arial"/>
          <w:bCs/>
          <w:iCs/>
          <w:highlight w:val="yellow"/>
        </w:rPr>
      </w:pPr>
    </w:p>
    <w:p w14:paraId="62EDF16A" w14:textId="77777777" w:rsidR="00163AAD" w:rsidRPr="00C45618" w:rsidRDefault="00814DD6">
      <w:pPr>
        <w:pStyle w:val="Heading1"/>
        <w:numPr>
          <w:ilvl w:val="1"/>
          <w:numId w:val="3"/>
        </w:numPr>
        <w:jc w:val="both"/>
        <w:rPr>
          <w:rFonts w:ascii="Arial" w:hAnsi="Arial"/>
          <w:sz w:val="24"/>
        </w:rPr>
      </w:pPr>
      <w:bookmarkStart w:id="7" w:name="_Toc146403704"/>
      <w:r w:rsidRPr="00C45618">
        <w:rPr>
          <w:rFonts w:ascii="Arial" w:hAnsi="Arial"/>
          <w:sz w:val="24"/>
        </w:rPr>
        <w:t>Geoloogilised andmed</w:t>
      </w:r>
      <w:bookmarkEnd w:id="7"/>
    </w:p>
    <w:p w14:paraId="5D53491F" w14:textId="77777777" w:rsidR="00163AAD" w:rsidRPr="00C45618" w:rsidRDefault="00163AAD">
      <w:pPr>
        <w:tabs>
          <w:tab w:val="left" w:pos="720"/>
        </w:tabs>
        <w:jc w:val="both"/>
        <w:rPr>
          <w:rFonts w:ascii="Arial" w:hAnsi="Arial" w:cs="Arial"/>
          <w:bCs/>
          <w:iCs/>
        </w:rPr>
      </w:pPr>
    </w:p>
    <w:p w14:paraId="6E25F63A" w14:textId="1CEF97D3" w:rsidR="008B27D1" w:rsidRPr="00DF1654" w:rsidRDefault="00AF4E30" w:rsidP="00AF4E30">
      <w:pPr>
        <w:tabs>
          <w:tab w:val="left" w:pos="720"/>
        </w:tabs>
        <w:jc w:val="both"/>
        <w:rPr>
          <w:rFonts w:ascii="Arial" w:hAnsi="Arial" w:cs="Arial"/>
          <w:bCs/>
          <w:iCs/>
        </w:rPr>
      </w:pPr>
      <w:r w:rsidRPr="00DF1654">
        <w:rPr>
          <w:rFonts w:ascii="Arial" w:hAnsi="Arial" w:cs="Arial"/>
          <w:bCs/>
          <w:iCs/>
        </w:rPr>
        <w:t xml:space="preserve">Projektalas </w:t>
      </w:r>
      <w:r w:rsidR="00DF1654" w:rsidRPr="00DF1654">
        <w:rPr>
          <w:rFonts w:ascii="Arial" w:hAnsi="Arial" w:cs="Arial"/>
          <w:bCs/>
          <w:iCs/>
        </w:rPr>
        <w:t>geoloogilisi uuringuid teostatud ei ole.</w:t>
      </w:r>
    </w:p>
    <w:p w14:paraId="32A5B07A" w14:textId="77777777" w:rsidR="008B27D1" w:rsidRPr="00DF1654" w:rsidRDefault="008B27D1" w:rsidP="00AF4E30">
      <w:pPr>
        <w:tabs>
          <w:tab w:val="left" w:pos="720"/>
        </w:tabs>
        <w:jc w:val="both"/>
        <w:rPr>
          <w:rFonts w:ascii="Arial" w:hAnsi="Arial" w:cs="Arial"/>
          <w:bCs/>
          <w:iCs/>
        </w:rPr>
      </w:pPr>
    </w:p>
    <w:p w14:paraId="3789D8DF" w14:textId="4A861E65" w:rsidR="00AF4E30" w:rsidRPr="00F235C9" w:rsidRDefault="00DF1654" w:rsidP="00AF4E30">
      <w:pPr>
        <w:tabs>
          <w:tab w:val="left" w:pos="720"/>
        </w:tabs>
        <w:jc w:val="both"/>
        <w:rPr>
          <w:rFonts w:ascii="Arial" w:hAnsi="Arial" w:cs="Arial"/>
          <w:bCs/>
          <w:iCs/>
        </w:rPr>
      </w:pPr>
      <w:r w:rsidRPr="00F235C9">
        <w:rPr>
          <w:rFonts w:ascii="Arial" w:hAnsi="Arial" w:cs="Arial"/>
          <w:bCs/>
          <w:iCs/>
        </w:rPr>
        <w:t>Ala läheduses on teostatud „Ehitusgeoloogiline aruanne“ Riikliku ehitusuuringute instituudi poolt, töö nr 435M aastal 1980.</w:t>
      </w:r>
    </w:p>
    <w:p w14:paraId="21C0E294" w14:textId="77777777" w:rsidR="001C1B09" w:rsidRPr="00F235C9" w:rsidRDefault="001C1B09" w:rsidP="00AF4E30">
      <w:pPr>
        <w:tabs>
          <w:tab w:val="left" w:pos="720"/>
        </w:tabs>
        <w:jc w:val="both"/>
        <w:rPr>
          <w:rFonts w:ascii="Arial" w:hAnsi="Arial" w:cs="Arial"/>
          <w:bCs/>
          <w:iCs/>
        </w:rPr>
      </w:pPr>
    </w:p>
    <w:p w14:paraId="731B74E8" w14:textId="2D1A5E2D" w:rsidR="00DD61DF" w:rsidRPr="00F235C9" w:rsidRDefault="00DD61DF" w:rsidP="004B0037">
      <w:pPr>
        <w:widowControl/>
        <w:suppressAutoHyphens w:val="0"/>
        <w:jc w:val="both"/>
        <w:textAlignment w:val="auto"/>
        <w:rPr>
          <w:rFonts w:ascii="Arial" w:eastAsia="NSimSun" w:hAnsi="Arial" w:cs="Arial"/>
          <w:color w:val="auto"/>
        </w:rPr>
      </w:pPr>
      <w:r w:rsidRPr="00F235C9">
        <w:rPr>
          <w:rFonts w:ascii="Arial" w:eastAsia="NSimSun" w:hAnsi="Arial" w:cs="Arial"/>
          <w:color w:val="auto"/>
        </w:rPr>
        <w:t>Täitekiht leivib kraavi kallastel (trassidel) 0,80-2,50m paksuse kihina (kuhjatisena). Täide koosneb saviliivast, mullast ja vee</w:t>
      </w:r>
      <w:r w:rsidR="00F235C9" w:rsidRPr="00F235C9">
        <w:rPr>
          <w:rFonts w:ascii="Arial" w:eastAsia="NSimSun" w:hAnsi="Arial" w:cs="Arial"/>
          <w:color w:val="auto"/>
        </w:rPr>
        <w:t>r</w:t>
      </w:r>
      <w:r w:rsidRPr="00F235C9">
        <w:rPr>
          <w:rFonts w:ascii="Arial" w:eastAsia="NSimSun" w:hAnsi="Arial" w:cs="Arial"/>
          <w:color w:val="auto"/>
        </w:rPr>
        <w:t>istest. Õhukese kihina (0,10 m) esineb ka põlevkivi tuhka.</w:t>
      </w:r>
    </w:p>
    <w:p w14:paraId="7016B0D5" w14:textId="77777777" w:rsidR="00DD61DF" w:rsidRPr="00F235C9" w:rsidRDefault="00DD61DF" w:rsidP="004B0037">
      <w:pPr>
        <w:widowControl/>
        <w:suppressAutoHyphens w:val="0"/>
        <w:jc w:val="both"/>
        <w:textAlignment w:val="auto"/>
        <w:rPr>
          <w:rFonts w:ascii="Arial" w:eastAsia="NSimSun" w:hAnsi="Arial" w:cs="Arial"/>
          <w:color w:val="auto"/>
        </w:rPr>
      </w:pPr>
    </w:p>
    <w:p w14:paraId="32F7C444" w14:textId="5AC5612A" w:rsidR="00DD61DF" w:rsidRPr="00F235C9" w:rsidRDefault="00DD61DF" w:rsidP="004B0037">
      <w:pPr>
        <w:widowControl/>
        <w:suppressAutoHyphens w:val="0"/>
        <w:jc w:val="both"/>
        <w:textAlignment w:val="auto"/>
        <w:rPr>
          <w:rFonts w:ascii="Arial" w:eastAsia="NSimSun" w:hAnsi="Arial" w:cs="Arial"/>
          <w:color w:val="auto"/>
        </w:rPr>
      </w:pPr>
      <w:r w:rsidRPr="00F235C9">
        <w:rPr>
          <w:rFonts w:ascii="Arial" w:eastAsia="NSimSun" w:hAnsi="Arial" w:cs="Arial"/>
          <w:color w:val="auto"/>
        </w:rPr>
        <w:t xml:space="preserve">Mulla kihi paksus on 0,20-0,25 m. Muld on </w:t>
      </w:r>
      <w:r w:rsidR="00F235C9" w:rsidRPr="00F235C9">
        <w:rPr>
          <w:rFonts w:ascii="Arial" w:eastAsia="NSimSun" w:hAnsi="Arial" w:cs="Arial"/>
          <w:color w:val="auto"/>
        </w:rPr>
        <w:t>h</w:t>
      </w:r>
      <w:r w:rsidRPr="00F235C9">
        <w:rPr>
          <w:rFonts w:ascii="Arial" w:eastAsia="NSimSun" w:hAnsi="Arial" w:cs="Arial"/>
          <w:color w:val="auto"/>
        </w:rPr>
        <w:t>uumusrikas ja kohati segunenud tuhaga.</w:t>
      </w:r>
    </w:p>
    <w:p w14:paraId="3151B206" w14:textId="77777777" w:rsidR="00DD61DF" w:rsidRPr="00F235C9" w:rsidRDefault="00DD61DF" w:rsidP="004B0037">
      <w:pPr>
        <w:widowControl/>
        <w:suppressAutoHyphens w:val="0"/>
        <w:jc w:val="both"/>
        <w:textAlignment w:val="auto"/>
        <w:rPr>
          <w:rFonts w:ascii="Arial" w:eastAsia="NSimSun" w:hAnsi="Arial" w:cs="Arial"/>
          <w:color w:val="auto"/>
        </w:rPr>
      </w:pPr>
    </w:p>
    <w:p w14:paraId="4F8005FB" w14:textId="653C649C" w:rsidR="00DD61DF" w:rsidRPr="00F235C9" w:rsidRDefault="00DD61DF" w:rsidP="004B0037">
      <w:pPr>
        <w:widowControl/>
        <w:suppressAutoHyphens w:val="0"/>
        <w:jc w:val="both"/>
        <w:textAlignment w:val="auto"/>
        <w:rPr>
          <w:rFonts w:ascii="Arial" w:eastAsia="NSimSun" w:hAnsi="Arial" w:cs="Arial"/>
          <w:color w:val="auto"/>
        </w:rPr>
      </w:pPr>
      <w:r w:rsidRPr="00F235C9">
        <w:rPr>
          <w:rFonts w:ascii="Arial" w:eastAsia="NSimSun" w:hAnsi="Arial" w:cs="Arial"/>
          <w:color w:val="auto"/>
        </w:rPr>
        <w:t>Tolmliiva kiht levib kogu maa-alal. Liivakiht on mullakihi all paksusena kuni 1,0m. Tolmliiv vaheldub kohati peenliivaga. Liiv on hallikaskollane, kesktihe, niiske.</w:t>
      </w:r>
    </w:p>
    <w:p w14:paraId="3EA1E74C" w14:textId="77777777" w:rsidR="00DD61DF" w:rsidRPr="00F235C9" w:rsidRDefault="00DD61DF" w:rsidP="004B0037">
      <w:pPr>
        <w:widowControl/>
        <w:suppressAutoHyphens w:val="0"/>
        <w:jc w:val="both"/>
        <w:textAlignment w:val="auto"/>
        <w:rPr>
          <w:rFonts w:ascii="Arial" w:eastAsia="NSimSun" w:hAnsi="Arial" w:cs="Arial"/>
          <w:color w:val="auto"/>
          <w:highlight w:val="cyan"/>
        </w:rPr>
      </w:pPr>
    </w:p>
    <w:p w14:paraId="1870034A" w14:textId="2EC1EC84" w:rsidR="00DD61DF" w:rsidRPr="00F235C9" w:rsidRDefault="00DD61DF" w:rsidP="004B0037">
      <w:pPr>
        <w:widowControl/>
        <w:suppressAutoHyphens w:val="0"/>
        <w:jc w:val="both"/>
        <w:textAlignment w:val="auto"/>
        <w:rPr>
          <w:rFonts w:ascii="Arial" w:eastAsia="NSimSun" w:hAnsi="Arial" w:cs="Arial"/>
          <w:color w:val="auto"/>
        </w:rPr>
      </w:pPr>
      <w:r w:rsidRPr="00F235C9">
        <w:rPr>
          <w:rFonts w:ascii="Arial" w:eastAsia="NSimSun" w:hAnsi="Arial" w:cs="Arial"/>
          <w:color w:val="auto"/>
        </w:rPr>
        <w:t>Saviliiv asub kohati liivakihi all. Visuaalse hinnangu järgi on pinnas savine tolm</w:t>
      </w:r>
      <w:r w:rsidR="005A369B">
        <w:rPr>
          <w:rFonts w:ascii="Arial" w:eastAsia="NSimSun" w:hAnsi="Arial" w:cs="Arial"/>
          <w:color w:val="auto"/>
        </w:rPr>
        <w:t>lii</w:t>
      </w:r>
      <w:r w:rsidRPr="00F235C9">
        <w:rPr>
          <w:rFonts w:ascii="Arial" w:eastAsia="NSimSun" w:hAnsi="Arial" w:cs="Arial"/>
          <w:color w:val="auto"/>
        </w:rPr>
        <w:t>lv. Labori määrangul lõimise järgi on tegemist kerge või raske saviliivaga. Kihi paksus on muutlik, ulatudes maksimaalselt 1,0m.</w:t>
      </w:r>
    </w:p>
    <w:p w14:paraId="491C184C" w14:textId="77777777" w:rsidR="00DD61DF" w:rsidRPr="00F235C9" w:rsidRDefault="00DD61DF" w:rsidP="004B0037">
      <w:pPr>
        <w:widowControl/>
        <w:suppressAutoHyphens w:val="0"/>
        <w:jc w:val="both"/>
        <w:textAlignment w:val="auto"/>
        <w:rPr>
          <w:rFonts w:ascii="Arial" w:eastAsia="NSimSun" w:hAnsi="Arial" w:cs="Arial"/>
          <w:color w:val="auto"/>
        </w:rPr>
      </w:pPr>
    </w:p>
    <w:p w14:paraId="1973466F" w14:textId="0F9CA37A" w:rsidR="00DD61DF" w:rsidRPr="00F235C9" w:rsidRDefault="00F235C9" w:rsidP="004B0037">
      <w:pPr>
        <w:widowControl/>
        <w:suppressAutoHyphens w:val="0"/>
        <w:jc w:val="both"/>
        <w:textAlignment w:val="auto"/>
        <w:rPr>
          <w:rFonts w:ascii="Arial" w:eastAsia="NSimSun" w:hAnsi="Arial" w:cs="Arial"/>
          <w:color w:val="auto"/>
        </w:rPr>
      </w:pPr>
      <w:r w:rsidRPr="00F235C9">
        <w:rPr>
          <w:rFonts w:ascii="Arial" w:eastAsia="NSimSun" w:hAnsi="Arial" w:cs="Arial"/>
          <w:color w:val="auto"/>
        </w:rPr>
        <w:t>Liivsavimoreeni kiht lasub lubakivil ja levib kogu alal ebaühtlase kihina (0,4-1,75m). Moreeni looduslik veesisaldus on keskmiselt 18,5%, konsistents sitkeplastne kuni kõva. Jämepurdu esineb moreenis 5-25%.</w:t>
      </w:r>
    </w:p>
    <w:p w14:paraId="30E89EA9" w14:textId="77777777" w:rsidR="00F235C9" w:rsidRPr="00F235C9" w:rsidRDefault="00F235C9" w:rsidP="004B0037">
      <w:pPr>
        <w:widowControl/>
        <w:suppressAutoHyphens w:val="0"/>
        <w:jc w:val="both"/>
        <w:textAlignment w:val="auto"/>
        <w:rPr>
          <w:rFonts w:ascii="Arial" w:eastAsia="NSimSun" w:hAnsi="Arial" w:cs="Arial"/>
          <w:color w:val="auto"/>
        </w:rPr>
      </w:pPr>
    </w:p>
    <w:p w14:paraId="5220ABD0" w14:textId="3CE98266" w:rsidR="00F235C9" w:rsidRPr="00F235C9" w:rsidRDefault="00F235C9" w:rsidP="00F235C9">
      <w:pPr>
        <w:tabs>
          <w:tab w:val="left" w:pos="720"/>
        </w:tabs>
        <w:jc w:val="both"/>
        <w:rPr>
          <w:rFonts w:ascii="Arial" w:hAnsi="Arial" w:cs="Arial"/>
          <w:bCs/>
          <w:iCs/>
        </w:rPr>
      </w:pPr>
      <w:r w:rsidRPr="00F235C9">
        <w:rPr>
          <w:rFonts w:ascii="Arial" w:hAnsi="Arial" w:cs="Arial"/>
          <w:bCs/>
          <w:iCs/>
        </w:rPr>
        <w:t xml:space="preserve">Lubjakivi kiht on sügavusel 1,3-2,7 m. Aluspõhja reljeef on lainjas. Kohati on kihi ülaosas kivim 0,10-0,40 ulatuses murenenud. </w:t>
      </w:r>
    </w:p>
    <w:p w14:paraId="2C361B6D" w14:textId="77777777" w:rsidR="00F235C9" w:rsidRPr="00F235C9" w:rsidRDefault="00F235C9" w:rsidP="004B0037">
      <w:pPr>
        <w:widowControl/>
        <w:suppressAutoHyphens w:val="0"/>
        <w:jc w:val="both"/>
        <w:textAlignment w:val="auto"/>
        <w:rPr>
          <w:rFonts w:ascii="Arial" w:eastAsia="NSimSun" w:hAnsi="Arial" w:cs="Arial"/>
          <w:color w:val="auto"/>
        </w:rPr>
      </w:pPr>
    </w:p>
    <w:p w14:paraId="16022D09" w14:textId="0CC349C6" w:rsidR="00F235C9" w:rsidRDefault="00F235C9" w:rsidP="004B0037">
      <w:pPr>
        <w:widowControl/>
        <w:suppressAutoHyphens w:val="0"/>
        <w:jc w:val="both"/>
        <w:textAlignment w:val="auto"/>
        <w:rPr>
          <w:rFonts w:ascii="Arial" w:eastAsia="NSimSun" w:hAnsi="Arial" w:cs="Arial"/>
          <w:color w:val="auto"/>
        </w:rPr>
      </w:pPr>
      <w:r w:rsidRPr="00F235C9">
        <w:rPr>
          <w:rFonts w:ascii="Arial" w:eastAsia="NSimSun" w:hAnsi="Arial" w:cs="Arial"/>
          <w:color w:val="auto"/>
        </w:rPr>
        <w:t>Pinnasevesi ilmus välitööde ajal puurakudesse lubjakivist umbes 2,5-2,8m sügavusel ja jäi püsima 1,30-2,2m sügavusel maapinnast.</w:t>
      </w:r>
    </w:p>
    <w:p w14:paraId="52748D07" w14:textId="77777777" w:rsidR="004A0938" w:rsidRDefault="004A0938" w:rsidP="004B0037">
      <w:pPr>
        <w:widowControl/>
        <w:suppressAutoHyphens w:val="0"/>
        <w:jc w:val="both"/>
        <w:textAlignment w:val="auto"/>
        <w:rPr>
          <w:rFonts w:ascii="Arial" w:eastAsia="NSimSun" w:hAnsi="Arial" w:cs="Arial"/>
          <w:color w:val="auto"/>
        </w:rPr>
      </w:pPr>
    </w:p>
    <w:p w14:paraId="7DFB5EED" w14:textId="77777777" w:rsidR="004A0938" w:rsidRDefault="004A0938" w:rsidP="004B0037">
      <w:pPr>
        <w:widowControl/>
        <w:suppressAutoHyphens w:val="0"/>
        <w:jc w:val="both"/>
        <w:textAlignment w:val="auto"/>
        <w:rPr>
          <w:rFonts w:ascii="Arial" w:eastAsia="NSimSun" w:hAnsi="Arial" w:cs="Arial"/>
          <w:color w:val="auto"/>
        </w:rPr>
      </w:pPr>
    </w:p>
    <w:p w14:paraId="030D974E" w14:textId="77777777" w:rsidR="004A0938" w:rsidRDefault="004A0938" w:rsidP="004B0037">
      <w:pPr>
        <w:widowControl/>
        <w:suppressAutoHyphens w:val="0"/>
        <w:jc w:val="both"/>
        <w:textAlignment w:val="auto"/>
        <w:rPr>
          <w:rFonts w:ascii="Arial" w:eastAsia="NSimSun" w:hAnsi="Arial" w:cs="Arial"/>
          <w:color w:val="auto"/>
        </w:rPr>
      </w:pPr>
    </w:p>
    <w:p w14:paraId="48E86EB7" w14:textId="77777777" w:rsidR="004A0938" w:rsidRPr="00821992" w:rsidRDefault="004A0938" w:rsidP="004B0037">
      <w:pPr>
        <w:widowControl/>
        <w:suppressAutoHyphens w:val="0"/>
        <w:jc w:val="both"/>
        <w:textAlignment w:val="auto"/>
        <w:rPr>
          <w:rFonts w:ascii="Arial" w:eastAsia="NSimSun" w:hAnsi="Arial" w:cs="Arial"/>
          <w:color w:val="auto"/>
        </w:rPr>
      </w:pPr>
    </w:p>
    <w:p w14:paraId="0A8C418D" w14:textId="0214A479" w:rsidR="00163AAD" w:rsidRPr="000323F1" w:rsidRDefault="00814DD6">
      <w:pPr>
        <w:pStyle w:val="Heading1"/>
        <w:numPr>
          <w:ilvl w:val="1"/>
          <w:numId w:val="3"/>
        </w:numPr>
        <w:jc w:val="both"/>
        <w:rPr>
          <w:rFonts w:ascii="Arial" w:hAnsi="Arial"/>
          <w:sz w:val="24"/>
        </w:rPr>
      </w:pPr>
      <w:bookmarkStart w:id="8" w:name="_Toc146403705"/>
      <w:r w:rsidRPr="000323F1">
        <w:rPr>
          <w:rFonts w:ascii="Arial" w:hAnsi="Arial"/>
          <w:sz w:val="24"/>
        </w:rPr>
        <w:lastRenderedPageBreak/>
        <w:t>Plaanilahendus</w:t>
      </w:r>
      <w:r w:rsidR="00F618B8">
        <w:rPr>
          <w:rFonts w:ascii="Arial" w:hAnsi="Arial"/>
          <w:sz w:val="24"/>
        </w:rPr>
        <w:t xml:space="preserve"> ja liikluskorraldus</w:t>
      </w:r>
      <w:bookmarkEnd w:id="8"/>
      <w:r w:rsidR="000E1012">
        <w:rPr>
          <w:rFonts w:ascii="Arial" w:hAnsi="Arial"/>
          <w:sz w:val="24"/>
        </w:rPr>
        <w:t xml:space="preserve"> </w:t>
      </w:r>
    </w:p>
    <w:p w14:paraId="3DD06F8C" w14:textId="69A26E86" w:rsidR="002F6BDB" w:rsidRDefault="002F6BDB" w:rsidP="00F618B8">
      <w:pPr>
        <w:widowControl/>
        <w:suppressAutoHyphens w:val="0"/>
        <w:jc w:val="both"/>
        <w:textAlignment w:val="auto"/>
        <w:rPr>
          <w:rFonts w:ascii="Arial" w:eastAsia="NSimSun" w:hAnsi="Arial" w:cs="Arial"/>
          <w:color w:val="auto"/>
        </w:rPr>
      </w:pPr>
      <w:r>
        <w:rPr>
          <w:rFonts w:ascii="Arial" w:eastAsia="NSimSun" w:hAnsi="Arial" w:cs="Arial"/>
          <w:color w:val="auto"/>
        </w:rPr>
        <w:t xml:space="preserve">Planeeritud lahendus on koostatud vastavalt Teede Tehnokekus AS tööle „Kostivere kooli liikluslahendus“ ning tellija </w:t>
      </w:r>
      <w:r w:rsidR="00EC2878">
        <w:rPr>
          <w:rFonts w:ascii="Arial" w:eastAsia="NSimSun" w:hAnsi="Arial" w:cs="Arial"/>
          <w:color w:val="auto"/>
        </w:rPr>
        <w:t xml:space="preserve">täiendavatele </w:t>
      </w:r>
      <w:r>
        <w:rPr>
          <w:rFonts w:ascii="Arial" w:eastAsia="NSimSun" w:hAnsi="Arial" w:cs="Arial"/>
          <w:color w:val="auto"/>
        </w:rPr>
        <w:t>juhistele.</w:t>
      </w:r>
    </w:p>
    <w:p w14:paraId="381C28D9" w14:textId="77777777" w:rsidR="002F6BDB" w:rsidRDefault="002F6BDB" w:rsidP="00F618B8">
      <w:pPr>
        <w:widowControl/>
        <w:suppressAutoHyphens w:val="0"/>
        <w:jc w:val="both"/>
        <w:textAlignment w:val="auto"/>
        <w:rPr>
          <w:rFonts w:ascii="Arial" w:eastAsia="NSimSun" w:hAnsi="Arial" w:cs="Arial"/>
          <w:color w:val="auto"/>
        </w:rPr>
      </w:pPr>
    </w:p>
    <w:p w14:paraId="5FBEFF0B" w14:textId="00542BAC" w:rsidR="00351033" w:rsidRPr="00351033" w:rsidRDefault="00F618B8" w:rsidP="00F618B8">
      <w:pPr>
        <w:widowControl/>
        <w:suppressAutoHyphens w:val="0"/>
        <w:jc w:val="both"/>
        <w:textAlignment w:val="auto"/>
        <w:rPr>
          <w:rFonts w:ascii="Arial" w:eastAsia="NSimSun" w:hAnsi="Arial" w:cs="Arial"/>
          <w:color w:val="auto"/>
        </w:rPr>
      </w:pPr>
      <w:r w:rsidRPr="00351033">
        <w:rPr>
          <w:rFonts w:ascii="Arial" w:eastAsia="NSimSun" w:hAnsi="Arial" w:cs="Arial"/>
          <w:color w:val="auto"/>
        </w:rPr>
        <w:t>Olemasoleva</w:t>
      </w:r>
      <w:r w:rsidR="00351033" w:rsidRPr="00351033">
        <w:rPr>
          <w:rFonts w:ascii="Arial" w:eastAsia="NSimSun" w:hAnsi="Arial" w:cs="Arial"/>
          <w:color w:val="auto"/>
        </w:rPr>
        <w:t xml:space="preserve"> parkla asemele on kavandatud uus </w:t>
      </w:r>
      <w:r w:rsidR="00F15E1A">
        <w:rPr>
          <w:rFonts w:ascii="Arial" w:eastAsia="NSimSun" w:hAnsi="Arial" w:cs="Arial"/>
          <w:color w:val="auto"/>
        </w:rPr>
        <w:t xml:space="preserve">asukoht </w:t>
      </w:r>
      <w:r w:rsidR="00351033" w:rsidRPr="00351033">
        <w:rPr>
          <w:rFonts w:ascii="Arial" w:eastAsia="NSimSun" w:hAnsi="Arial" w:cs="Arial"/>
          <w:color w:val="auto"/>
        </w:rPr>
        <w:t>bussioote paviljoni</w:t>
      </w:r>
      <w:r w:rsidR="00F15E1A">
        <w:rPr>
          <w:rFonts w:ascii="Arial" w:eastAsia="NSimSun" w:hAnsi="Arial" w:cs="Arial"/>
          <w:color w:val="auto"/>
        </w:rPr>
        <w:t>le</w:t>
      </w:r>
      <w:r w:rsidR="005A369B">
        <w:rPr>
          <w:rFonts w:ascii="Arial" w:eastAsia="NSimSun" w:hAnsi="Arial" w:cs="Arial"/>
          <w:color w:val="auto"/>
        </w:rPr>
        <w:t xml:space="preserve"> ja kooli toovate laste vanematele väikeautode peatumiskoht koos ohutuks liiklemiseks koolini rajatava</w:t>
      </w:r>
      <w:r w:rsidR="00351033" w:rsidRPr="00351033">
        <w:rPr>
          <w:rFonts w:ascii="Arial" w:eastAsia="NSimSun" w:hAnsi="Arial" w:cs="Arial"/>
          <w:color w:val="auto"/>
        </w:rPr>
        <w:t xml:space="preserve"> kergliiklusteega.</w:t>
      </w:r>
    </w:p>
    <w:p w14:paraId="08028C38" w14:textId="77777777" w:rsidR="00351033" w:rsidRDefault="00351033" w:rsidP="00F618B8">
      <w:pPr>
        <w:widowControl/>
        <w:suppressAutoHyphens w:val="0"/>
        <w:jc w:val="both"/>
        <w:textAlignment w:val="auto"/>
        <w:rPr>
          <w:rFonts w:ascii="Arial" w:eastAsia="NSimSun" w:hAnsi="Arial" w:cs="Arial"/>
          <w:color w:val="auto"/>
          <w:highlight w:val="yellow"/>
        </w:rPr>
      </w:pPr>
    </w:p>
    <w:p w14:paraId="5B559678" w14:textId="68B2982D" w:rsidR="00F618B8" w:rsidRPr="00F15E1A" w:rsidRDefault="00F618B8" w:rsidP="00F618B8">
      <w:pPr>
        <w:widowControl/>
        <w:suppressAutoHyphens w:val="0"/>
        <w:jc w:val="both"/>
        <w:textAlignment w:val="auto"/>
        <w:rPr>
          <w:rFonts w:ascii="Arial" w:eastAsia="NSimSun" w:hAnsi="Arial" w:cs="Arial"/>
          <w:color w:val="auto"/>
        </w:rPr>
      </w:pPr>
      <w:r w:rsidRPr="00F15E1A">
        <w:rPr>
          <w:rFonts w:ascii="Arial" w:eastAsia="NSimSun" w:hAnsi="Arial" w:cs="Arial"/>
          <w:color w:val="auto"/>
        </w:rPr>
        <w:t xml:space="preserve">Projekti koostamisel on arvestatud </w:t>
      </w:r>
      <w:r w:rsidR="00F15E1A" w:rsidRPr="00F15E1A">
        <w:rPr>
          <w:rFonts w:ascii="Arial" w:eastAsia="NSimSun" w:hAnsi="Arial" w:cs="Arial"/>
          <w:color w:val="auto"/>
        </w:rPr>
        <w:t>1</w:t>
      </w:r>
      <w:r w:rsidR="00367DA8">
        <w:rPr>
          <w:rFonts w:ascii="Arial" w:eastAsia="NSimSun" w:hAnsi="Arial" w:cs="Arial"/>
          <w:color w:val="auto"/>
        </w:rPr>
        <w:t>2 ja 15</w:t>
      </w:r>
      <w:r w:rsidRPr="00F15E1A">
        <w:rPr>
          <w:rFonts w:ascii="Arial" w:eastAsia="NSimSun" w:hAnsi="Arial" w:cs="Arial"/>
          <w:color w:val="auto"/>
        </w:rPr>
        <w:t xml:space="preserve"> m pikkuse </w:t>
      </w:r>
      <w:r w:rsidR="00F15E1A" w:rsidRPr="00F15E1A">
        <w:rPr>
          <w:rFonts w:ascii="Arial" w:eastAsia="NSimSun" w:hAnsi="Arial" w:cs="Arial"/>
          <w:color w:val="auto"/>
        </w:rPr>
        <w:t>bussi</w:t>
      </w:r>
      <w:r w:rsidRPr="00F15E1A">
        <w:rPr>
          <w:rFonts w:ascii="Arial" w:eastAsia="NSimSun" w:hAnsi="Arial" w:cs="Arial"/>
          <w:color w:val="auto"/>
        </w:rPr>
        <w:t xml:space="preserve"> manööverdusega. </w:t>
      </w:r>
      <w:r w:rsidR="00367DA8">
        <w:rPr>
          <w:rFonts w:ascii="Arial" w:eastAsia="NSimSun" w:hAnsi="Arial" w:cs="Arial"/>
          <w:color w:val="auto"/>
        </w:rPr>
        <w:t>12m pikkune buss saab manööverdada vabalt bussioote paviljonini ning jääda peatusesse seisma. 15 m pikkune buss peab keerama bussioote paviljoni juurde ning tagurdama ootepaviljoni juures, et bussi esiuks oleks paviljoniga kõrvuti.</w:t>
      </w:r>
    </w:p>
    <w:p w14:paraId="7D7A50E2" w14:textId="77777777" w:rsidR="00F618B8" w:rsidRPr="00F618B8" w:rsidRDefault="00F618B8" w:rsidP="00F618B8">
      <w:pPr>
        <w:widowControl/>
        <w:suppressAutoHyphens w:val="0"/>
        <w:jc w:val="both"/>
        <w:textAlignment w:val="auto"/>
        <w:rPr>
          <w:rFonts w:ascii="Arial" w:eastAsia="NSimSun" w:hAnsi="Arial" w:cs="Arial"/>
          <w:color w:val="auto"/>
          <w:highlight w:val="yellow"/>
        </w:rPr>
      </w:pPr>
    </w:p>
    <w:p w14:paraId="587DDF64" w14:textId="2684DCED" w:rsidR="00F618B8" w:rsidRDefault="00F618B8" w:rsidP="00F618B8">
      <w:pPr>
        <w:widowControl/>
        <w:suppressAutoHyphens w:val="0"/>
        <w:jc w:val="both"/>
        <w:textAlignment w:val="auto"/>
        <w:rPr>
          <w:rFonts w:ascii="Arial" w:eastAsia="NSimSun" w:hAnsi="Arial" w:cs="Arial"/>
          <w:color w:val="auto"/>
        </w:rPr>
      </w:pPr>
      <w:r w:rsidRPr="00367DA8">
        <w:rPr>
          <w:rFonts w:ascii="Arial" w:eastAsia="NSimSun" w:hAnsi="Arial" w:cs="Arial"/>
          <w:color w:val="auto"/>
        </w:rPr>
        <w:t xml:space="preserve">Olemasoleva </w:t>
      </w:r>
      <w:r w:rsidR="004D2A90" w:rsidRPr="00367DA8">
        <w:rPr>
          <w:rFonts w:ascii="Arial" w:eastAsia="NSimSun" w:hAnsi="Arial" w:cs="Arial"/>
          <w:color w:val="auto"/>
        </w:rPr>
        <w:t>riigitee</w:t>
      </w:r>
      <w:r w:rsidRPr="00367DA8">
        <w:rPr>
          <w:rFonts w:ascii="Arial" w:eastAsia="NSimSun" w:hAnsi="Arial" w:cs="Arial"/>
          <w:color w:val="auto"/>
        </w:rPr>
        <w:t xml:space="preserve"> laius</w:t>
      </w:r>
      <w:r w:rsidR="004D2A90" w:rsidRPr="00367DA8">
        <w:rPr>
          <w:rFonts w:ascii="Arial" w:eastAsia="NSimSun" w:hAnsi="Arial" w:cs="Arial"/>
          <w:color w:val="auto"/>
        </w:rPr>
        <w:t>, kuhu parkla sisse ja väljapääs on planeeritud</w:t>
      </w:r>
      <w:r w:rsidRPr="00367DA8">
        <w:rPr>
          <w:rFonts w:ascii="Arial" w:eastAsia="NSimSun" w:hAnsi="Arial" w:cs="Arial"/>
          <w:color w:val="auto"/>
        </w:rPr>
        <w:t xml:space="preserve"> on </w:t>
      </w:r>
      <w:r w:rsidR="004D2A90" w:rsidRPr="00367DA8">
        <w:rPr>
          <w:rFonts w:ascii="Arial" w:eastAsia="NSimSun" w:hAnsi="Arial" w:cs="Arial"/>
          <w:color w:val="auto"/>
        </w:rPr>
        <w:t>5,5</w:t>
      </w:r>
      <w:r w:rsidRPr="00367DA8">
        <w:rPr>
          <w:rFonts w:ascii="Arial" w:eastAsia="NSimSun" w:hAnsi="Arial" w:cs="Arial"/>
          <w:color w:val="auto"/>
        </w:rPr>
        <w:t xml:space="preserve"> m ilma peenardeta. Pindamine on teostatud ühest katendi äärest teise.</w:t>
      </w:r>
      <w:r w:rsidR="004D2A90" w:rsidRPr="00367DA8">
        <w:rPr>
          <w:rFonts w:ascii="Arial" w:eastAsia="NSimSun" w:hAnsi="Arial" w:cs="Arial"/>
          <w:color w:val="auto"/>
        </w:rPr>
        <w:t xml:space="preserve"> Olemasolevate mahasõitude paren</w:t>
      </w:r>
      <w:r w:rsidR="00367DA8" w:rsidRPr="00367DA8">
        <w:rPr>
          <w:rFonts w:ascii="Arial" w:eastAsia="NSimSun" w:hAnsi="Arial" w:cs="Arial"/>
          <w:color w:val="auto"/>
        </w:rPr>
        <w:t>d</w:t>
      </w:r>
      <w:r w:rsidR="004D2A90" w:rsidRPr="00367DA8">
        <w:rPr>
          <w:rFonts w:ascii="Arial" w:eastAsia="NSimSun" w:hAnsi="Arial" w:cs="Arial"/>
          <w:color w:val="auto"/>
        </w:rPr>
        <w:t>amisega</w:t>
      </w:r>
      <w:r w:rsidRPr="00367DA8">
        <w:rPr>
          <w:rFonts w:ascii="Arial" w:eastAsia="NSimSun" w:hAnsi="Arial" w:cs="Arial"/>
          <w:color w:val="auto"/>
        </w:rPr>
        <w:t xml:space="preserve"> ei muudeta </w:t>
      </w:r>
      <w:r w:rsidR="004D2A90" w:rsidRPr="00367DA8">
        <w:rPr>
          <w:rFonts w:ascii="Arial" w:eastAsia="NSimSun" w:hAnsi="Arial" w:cs="Arial"/>
          <w:color w:val="auto"/>
        </w:rPr>
        <w:t>olemasoleva riigitee laiust.</w:t>
      </w:r>
      <w:r w:rsidRPr="00367DA8">
        <w:rPr>
          <w:rFonts w:ascii="Arial" w:eastAsia="NSimSun" w:hAnsi="Arial" w:cs="Arial"/>
          <w:color w:val="auto"/>
        </w:rPr>
        <w:t xml:space="preserve"> </w:t>
      </w:r>
    </w:p>
    <w:p w14:paraId="4E327C4C" w14:textId="77777777" w:rsidR="0075684B" w:rsidRPr="00367DA8" w:rsidRDefault="0075684B" w:rsidP="00F618B8">
      <w:pPr>
        <w:widowControl/>
        <w:suppressAutoHyphens w:val="0"/>
        <w:jc w:val="both"/>
        <w:textAlignment w:val="auto"/>
        <w:rPr>
          <w:rFonts w:ascii="Arial" w:eastAsia="NSimSun" w:hAnsi="Arial" w:cs="Arial"/>
          <w:color w:val="auto"/>
        </w:rPr>
      </w:pPr>
    </w:p>
    <w:p w14:paraId="5C554AF0" w14:textId="7BEB328F" w:rsidR="0075684B" w:rsidRPr="00351033" w:rsidRDefault="0075684B" w:rsidP="0075684B">
      <w:pPr>
        <w:pStyle w:val="Heading1"/>
        <w:numPr>
          <w:ilvl w:val="2"/>
          <w:numId w:val="3"/>
        </w:numPr>
        <w:jc w:val="both"/>
        <w:rPr>
          <w:rFonts w:ascii="Arial" w:hAnsi="Arial"/>
          <w:sz w:val="24"/>
        </w:rPr>
      </w:pPr>
      <w:bookmarkStart w:id="9" w:name="_Toc146403706"/>
      <w:r>
        <w:rPr>
          <w:rFonts w:ascii="Arial" w:hAnsi="Arial"/>
          <w:sz w:val="24"/>
        </w:rPr>
        <w:t>Liiklusmärgid</w:t>
      </w:r>
      <w:bookmarkEnd w:id="9"/>
    </w:p>
    <w:p w14:paraId="2C243687" w14:textId="4093D065" w:rsidR="00344462" w:rsidRPr="00367DA8" w:rsidRDefault="00344462" w:rsidP="00344462">
      <w:pPr>
        <w:widowControl/>
        <w:suppressAutoHyphens w:val="0"/>
        <w:jc w:val="both"/>
        <w:textAlignment w:val="auto"/>
        <w:rPr>
          <w:rFonts w:ascii="Arial" w:eastAsia="NSimSun" w:hAnsi="Arial" w:cs="Arial"/>
          <w:color w:val="auto"/>
        </w:rPr>
      </w:pPr>
      <w:bookmarkStart w:id="10" w:name="_Toc91073793"/>
      <w:r w:rsidRPr="00367DA8">
        <w:rPr>
          <w:rFonts w:ascii="Arial" w:eastAsia="NSimSun" w:hAnsi="Arial" w:cs="Arial"/>
          <w:color w:val="auto"/>
        </w:rPr>
        <w:t>Projekteeritud liiklusmärgid paigaldada vastavalt standardile EVS 613 ”Liiklusmärgid ja nende kasutamine”</w:t>
      </w:r>
      <w:r w:rsidR="00F352E5" w:rsidRPr="00367DA8">
        <w:rPr>
          <w:rFonts w:ascii="Arial" w:eastAsia="NSimSun" w:hAnsi="Arial" w:cs="Arial"/>
          <w:color w:val="auto"/>
        </w:rPr>
        <w:t xml:space="preserve">. </w:t>
      </w:r>
      <w:r w:rsidRPr="00367DA8">
        <w:rPr>
          <w:rFonts w:ascii="Arial" w:eastAsia="NSimSun" w:hAnsi="Arial" w:cs="Arial"/>
          <w:color w:val="auto"/>
        </w:rPr>
        <w:t xml:space="preserve">Liiklusmärgid peavad vastama EVS 613 toodud nõuetele. Kõik liiklusmärgid, liiklusmärkide postid ja kinnitustarvikud peavad vastu pidama EVS-EN 12899-1 kirjeldatud koormustele. </w:t>
      </w:r>
      <w:r w:rsidR="00367DA8" w:rsidRPr="00367DA8">
        <w:rPr>
          <w:rFonts w:ascii="Arial" w:eastAsia="NSimSun" w:hAnsi="Arial" w:cs="Arial"/>
          <w:color w:val="auto"/>
        </w:rPr>
        <w:t>Tuulerõhu klassiks võtta vähemalt WL4 ja dünaamilise lumekoormuse klassiks võtta vähemalt DSL3.</w:t>
      </w:r>
    </w:p>
    <w:p w14:paraId="5EFD304F" w14:textId="77777777" w:rsidR="00344462" w:rsidRPr="00F618B8" w:rsidRDefault="00344462" w:rsidP="00344462">
      <w:pPr>
        <w:widowControl/>
        <w:suppressAutoHyphens w:val="0"/>
        <w:jc w:val="both"/>
        <w:textAlignment w:val="auto"/>
        <w:rPr>
          <w:rFonts w:ascii="Arial" w:eastAsia="NSimSun" w:hAnsi="Arial" w:cs="Arial"/>
          <w:color w:val="auto"/>
          <w:highlight w:val="yellow"/>
        </w:rPr>
      </w:pPr>
    </w:p>
    <w:p w14:paraId="34F0E1F5" w14:textId="4C320B40" w:rsidR="00BE1070" w:rsidRPr="00367DA8" w:rsidRDefault="00BE1070" w:rsidP="00BE1070">
      <w:pPr>
        <w:widowControl/>
        <w:suppressAutoHyphens w:val="0"/>
        <w:jc w:val="both"/>
        <w:textAlignment w:val="auto"/>
        <w:rPr>
          <w:rFonts w:ascii="Arial" w:eastAsia="NSimSun" w:hAnsi="Arial" w:cs="Arial"/>
          <w:color w:val="auto"/>
          <w:highlight w:val="yellow"/>
        </w:rPr>
      </w:pPr>
      <w:r w:rsidRPr="00367DA8">
        <w:rPr>
          <w:rFonts w:ascii="Arial" w:eastAsia="NSimSun" w:hAnsi="Arial" w:cs="Arial"/>
          <w:color w:val="auto"/>
        </w:rPr>
        <w:t xml:space="preserve">Liiklusmärgi paigaldamisel tuleb kasutada betoonist posti vundamenti. </w:t>
      </w:r>
      <w:r w:rsidR="00367DA8" w:rsidRPr="00367DA8">
        <w:rPr>
          <w:rFonts w:ascii="Arial" w:eastAsia="NSimSun" w:hAnsi="Arial" w:cs="Arial"/>
          <w:color w:val="auto"/>
        </w:rPr>
        <w:t>Vundamendi valmistamisel tuleb kasutada vähemalt EVS-EN 206 toodud järgmiste keskkonnaklassidega betooni: külmakindlus XF2; karboniseerumine XC3; kloriidist põhjustatud korrosioon XD2. Kasutatava liiklusmärgikile kohta tuleb esitada vastavussertifikaadid.</w:t>
      </w:r>
      <w:r w:rsidR="00367DA8">
        <w:rPr>
          <w:rFonts w:ascii="Arial" w:eastAsia="NSimSun" w:hAnsi="Arial" w:cs="Arial"/>
          <w:color w:val="auto"/>
        </w:rPr>
        <w:t xml:space="preserve"> </w:t>
      </w:r>
      <w:r w:rsidRPr="00367DA8">
        <w:rPr>
          <w:rFonts w:ascii="Arial" w:eastAsia="NSimSun" w:hAnsi="Arial" w:cs="Arial"/>
          <w:color w:val="auto"/>
        </w:rPr>
        <w:t>Postiks tohib kasutada kuumtsingitud terastoru, mille minimaalne väline läbimõõt on 60 mm ja minimaalne seinapaksus 2,2 mm. Kõik postid peavad olema kuumgalvaniseeritud terastorud, mille mõõtmed tagavad liikluskorraldusvahendi püsimise EN 12899 kirjeldatud koormuste korral. Kõik avatud ülemise otsaga postid tuleb varustada vastupidavast materjalist kattega, mis takistab vee sissepääsu posti. Kate ei ole vajalik, kui post paigaldatakse vundamendiga, mis tagab vee juhtimise pinnasesse. Paigaldatavad märgikomplektid peavad olema CE-märgistatud vastavalt EVS-EN 12899-1.</w:t>
      </w:r>
      <w:r w:rsidR="00950D50" w:rsidRPr="00950D50">
        <w:rPr>
          <w:rFonts w:ascii="Arial" w:eastAsia="NSimSun" w:hAnsi="Arial" w:cs="Arial"/>
          <w:color w:val="auto"/>
        </w:rPr>
        <w:t xml:space="preserve"> Liiklusmärgi konstruktsiooni võib paigaldada betoonvundamendile, kui vundament on saavutanud 80 % tugevusest.</w:t>
      </w:r>
    </w:p>
    <w:p w14:paraId="02A28B69" w14:textId="77777777" w:rsidR="00CF0CC4" w:rsidRPr="00950D50" w:rsidRDefault="00CF0CC4" w:rsidP="000F2917">
      <w:pPr>
        <w:widowControl/>
        <w:suppressAutoHyphens w:val="0"/>
        <w:jc w:val="both"/>
        <w:textAlignment w:val="auto"/>
        <w:rPr>
          <w:rFonts w:ascii="Arial" w:eastAsia="NSimSun" w:hAnsi="Arial" w:cs="Arial"/>
          <w:color w:val="auto"/>
        </w:rPr>
      </w:pPr>
    </w:p>
    <w:p w14:paraId="16EC4A54" w14:textId="30CADCA4" w:rsidR="000F2917" w:rsidRPr="00950D50" w:rsidRDefault="000F2917" w:rsidP="000F2917">
      <w:pPr>
        <w:widowControl/>
        <w:suppressAutoHyphens w:val="0"/>
        <w:jc w:val="both"/>
        <w:textAlignment w:val="auto"/>
        <w:rPr>
          <w:rFonts w:ascii="Arial" w:eastAsia="NSimSun" w:hAnsi="Arial" w:cs="Arial"/>
          <w:color w:val="auto"/>
        </w:rPr>
      </w:pPr>
      <w:r w:rsidRPr="00950D50">
        <w:rPr>
          <w:rFonts w:ascii="Arial" w:eastAsia="NSimSun" w:hAnsi="Arial" w:cs="Arial"/>
          <w:color w:val="auto"/>
        </w:rPr>
        <w:t>Liiklusmärgid peavad olema valmistatud alumiiniumalustele. Sõiduteele paigaldatavatel liiklusmärkidel kasutada II-klassi valgust peegeldavat kilet.</w:t>
      </w:r>
    </w:p>
    <w:p w14:paraId="61846456" w14:textId="77777777" w:rsidR="00CF0CC4" w:rsidRPr="00F618B8" w:rsidRDefault="00CF0CC4" w:rsidP="000F2917">
      <w:pPr>
        <w:widowControl/>
        <w:suppressAutoHyphens w:val="0"/>
        <w:jc w:val="both"/>
        <w:textAlignment w:val="auto"/>
        <w:rPr>
          <w:rFonts w:ascii="Arial" w:eastAsia="NSimSun" w:hAnsi="Arial" w:cs="Arial"/>
          <w:color w:val="auto"/>
          <w:highlight w:val="yellow"/>
        </w:rPr>
      </w:pPr>
    </w:p>
    <w:p w14:paraId="26B9E786" w14:textId="565DB971" w:rsidR="000F2917" w:rsidRPr="00351033" w:rsidRDefault="000F2917" w:rsidP="000F2917">
      <w:pPr>
        <w:widowControl/>
        <w:suppressAutoHyphens w:val="0"/>
        <w:jc w:val="both"/>
        <w:textAlignment w:val="auto"/>
        <w:rPr>
          <w:rFonts w:ascii="Arial" w:eastAsia="NSimSun" w:hAnsi="Arial" w:cs="Arial"/>
          <w:color w:val="auto"/>
        </w:rPr>
      </w:pPr>
      <w:r w:rsidRPr="00351033">
        <w:rPr>
          <w:rFonts w:ascii="Arial" w:eastAsia="NSimSun" w:hAnsi="Arial" w:cs="Arial"/>
          <w:color w:val="auto"/>
        </w:rPr>
        <w:t>Liiklusmärkide paigaldamise asukohad täpsustada enne paigaldamist objektil Transpordiameti liikluskorralduse osakonna esindajaga. Projekteeritud liiklusmärgid paigaldada vastavalt standardile „EVS 613 Liiklusmärgid ja nende kasutamine” ja Transpordiameti juhisele „Riigiteede liikluskorralduse juhis“.</w:t>
      </w:r>
    </w:p>
    <w:p w14:paraId="1319ADDB" w14:textId="77777777" w:rsidR="00AD3339" w:rsidRPr="00F618B8" w:rsidRDefault="00AD3339" w:rsidP="000F2917">
      <w:pPr>
        <w:widowControl/>
        <w:suppressAutoHyphens w:val="0"/>
        <w:jc w:val="both"/>
        <w:textAlignment w:val="auto"/>
        <w:rPr>
          <w:rFonts w:ascii="Arial" w:eastAsia="NSimSun" w:hAnsi="Arial" w:cs="Arial"/>
          <w:color w:val="auto"/>
          <w:highlight w:val="yellow"/>
        </w:rPr>
      </w:pPr>
    </w:p>
    <w:p w14:paraId="44F3D3E6" w14:textId="77777777" w:rsidR="000F2917" w:rsidRPr="00351033" w:rsidRDefault="000F2917" w:rsidP="000F2917">
      <w:pPr>
        <w:pStyle w:val="Heading1"/>
        <w:numPr>
          <w:ilvl w:val="2"/>
          <w:numId w:val="3"/>
        </w:numPr>
        <w:jc w:val="both"/>
        <w:rPr>
          <w:rFonts w:ascii="Arial" w:hAnsi="Arial"/>
          <w:sz w:val="24"/>
        </w:rPr>
      </w:pPr>
      <w:bookmarkStart w:id="11" w:name="_Toc100232146"/>
      <w:bookmarkStart w:id="12" w:name="_Toc146403707"/>
      <w:r w:rsidRPr="00351033">
        <w:rPr>
          <w:rFonts w:ascii="Arial" w:hAnsi="Arial"/>
          <w:sz w:val="24"/>
        </w:rPr>
        <w:lastRenderedPageBreak/>
        <w:t>Teekattemärgistus</w:t>
      </w:r>
      <w:bookmarkEnd w:id="11"/>
      <w:bookmarkEnd w:id="12"/>
    </w:p>
    <w:p w14:paraId="025EC60E" w14:textId="61EE5719" w:rsidR="00351033" w:rsidRPr="00351033" w:rsidRDefault="00351033" w:rsidP="000F2917">
      <w:pPr>
        <w:widowControl/>
        <w:suppressAutoHyphens w:val="0"/>
        <w:jc w:val="both"/>
        <w:textAlignment w:val="auto"/>
        <w:rPr>
          <w:rFonts w:ascii="Arial" w:eastAsia="NSimSun" w:hAnsi="Arial" w:cs="Arial"/>
          <w:color w:val="auto"/>
        </w:rPr>
      </w:pPr>
      <w:r w:rsidRPr="00351033">
        <w:rPr>
          <w:rFonts w:ascii="Arial" w:eastAsia="NSimSun" w:hAnsi="Arial" w:cs="Arial"/>
          <w:color w:val="auto"/>
        </w:rPr>
        <w:t>Antud projektis olevad</w:t>
      </w:r>
      <w:r w:rsidR="0075684B">
        <w:rPr>
          <w:rFonts w:ascii="Arial" w:eastAsia="NSimSun" w:hAnsi="Arial" w:cs="Arial"/>
          <w:color w:val="auto"/>
        </w:rPr>
        <w:t xml:space="preserve"> parkimise</w:t>
      </w:r>
      <w:r w:rsidRPr="00351033">
        <w:rPr>
          <w:rFonts w:ascii="Arial" w:eastAsia="NSimSun" w:hAnsi="Arial" w:cs="Arial"/>
          <w:color w:val="auto"/>
        </w:rPr>
        <w:t xml:space="preserve"> teekatte märgistused </w:t>
      </w:r>
      <w:r w:rsidR="00825323">
        <w:rPr>
          <w:rFonts w:ascii="Arial" w:eastAsia="NSimSun" w:hAnsi="Arial" w:cs="Arial"/>
          <w:color w:val="auto"/>
        </w:rPr>
        <w:t xml:space="preserve">parklas </w:t>
      </w:r>
      <w:r w:rsidRPr="00351033">
        <w:rPr>
          <w:rFonts w:ascii="Arial" w:eastAsia="NSimSun" w:hAnsi="Arial" w:cs="Arial"/>
          <w:color w:val="auto"/>
        </w:rPr>
        <w:t xml:space="preserve">on </w:t>
      </w:r>
      <w:r w:rsidR="0075684B">
        <w:rPr>
          <w:rFonts w:ascii="Arial" w:eastAsia="NSimSun" w:hAnsi="Arial" w:cs="Arial"/>
          <w:color w:val="auto"/>
        </w:rPr>
        <w:t>põhi</w:t>
      </w:r>
      <w:r w:rsidRPr="00351033">
        <w:rPr>
          <w:rFonts w:ascii="Arial" w:eastAsia="NSimSun" w:hAnsi="Arial" w:cs="Arial"/>
          <w:color w:val="auto"/>
        </w:rPr>
        <w:t xml:space="preserve">mõttelised kuna antud katendile ei ole võimalik parklas teekatte märgistusi rajada. </w:t>
      </w:r>
      <w:r w:rsidR="0075684B">
        <w:rPr>
          <w:rFonts w:ascii="Arial" w:eastAsia="NSimSun" w:hAnsi="Arial" w:cs="Arial"/>
          <w:color w:val="auto"/>
        </w:rPr>
        <w:t>Teekatte märgistused</w:t>
      </w:r>
      <w:r w:rsidRPr="00351033">
        <w:rPr>
          <w:rFonts w:ascii="Arial" w:eastAsia="NSimSun" w:hAnsi="Arial" w:cs="Arial"/>
          <w:color w:val="auto"/>
        </w:rPr>
        <w:t xml:space="preserve"> rajada</w:t>
      </w:r>
      <w:r w:rsidR="0075684B">
        <w:rPr>
          <w:rFonts w:ascii="Arial" w:eastAsia="NSimSun" w:hAnsi="Arial" w:cs="Arial"/>
          <w:color w:val="auto"/>
        </w:rPr>
        <w:t xml:space="preserve"> projekteeritud</w:t>
      </w:r>
      <w:r w:rsidRPr="00351033">
        <w:rPr>
          <w:rFonts w:ascii="Arial" w:eastAsia="NSimSun" w:hAnsi="Arial" w:cs="Arial"/>
          <w:color w:val="auto"/>
        </w:rPr>
        <w:t xml:space="preserve"> teekõrgendusele.</w:t>
      </w:r>
    </w:p>
    <w:p w14:paraId="300BBBDE" w14:textId="77777777" w:rsidR="00351033" w:rsidRPr="00351033" w:rsidRDefault="00351033" w:rsidP="000F2917">
      <w:pPr>
        <w:widowControl/>
        <w:suppressAutoHyphens w:val="0"/>
        <w:jc w:val="both"/>
        <w:textAlignment w:val="auto"/>
        <w:rPr>
          <w:rFonts w:ascii="Arial" w:eastAsia="NSimSun" w:hAnsi="Arial" w:cs="Arial"/>
          <w:color w:val="auto"/>
        </w:rPr>
      </w:pPr>
    </w:p>
    <w:p w14:paraId="59150A30" w14:textId="398216A7" w:rsidR="000F2917" w:rsidRPr="00351033" w:rsidRDefault="000F2917" w:rsidP="000F2917">
      <w:pPr>
        <w:widowControl/>
        <w:suppressAutoHyphens w:val="0"/>
        <w:jc w:val="both"/>
        <w:textAlignment w:val="auto"/>
        <w:rPr>
          <w:rFonts w:ascii="Arial" w:eastAsia="NSimSun" w:hAnsi="Arial" w:cs="Arial"/>
          <w:color w:val="auto"/>
        </w:rPr>
      </w:pPr>
      <w:r w:rsidRPr="00351033">
        <w:rPr>
          <w:rFonts w:ascii="Arial" w:eastAsia="NSimSun" w:hAnsi="Arial" w:cs="Arial"/>
          <w:color w:val="auto"/>
        </w:rPr>
        <w:t xml:space="preserve">Kõik projekteeritud teemärgised sõiduteedel tuleb teostada kuumvaluplastikuga. </w:t>
      </w:r>
    </w:p>
    <w:p w14:paraId="7250F350" w14:textId="77777777" w:rsidR="00344462" w:rsidRPr="00351033" w:rsidRDefault="00344462" w:rsidP="000F2917">
      <w:pPr>
        <w:widowControl/>
        <w:suppressAutoHyphens w:val="0"/>
        <w:jc w:val="both"/>
        <w:textAlignment w:val="auto"/>
        <w:rPr>
          <w:rFonts w:ascii="Arial" w:eastAsia="NSimSun" w:hAnsi="Arial" w:cs="Arial"/>
          <w:color w:val="auto"/>
        </w:rPr>
      </w:pPr>
    </w:p>
    <w:p w14:paraId="1734BDB0" w14:textId="2693459E" w:rsidR="000F2917" w:rsidRPr="00351033" w:rsidRDefault="000F2917" w:rsidP="000F2917">
      <w:pPr>
        <w:widowControl/>
        <w:suppressAutoHyphens w:val="0"/>
        <w:jc w:val="both"/>
        <w:textAlignment w:val="auto"/>
        <w:rPr>
          <w:rFonts w:ascii="Arial" w:eastAsia="NSimSun" w:hAnsi="Arial" w:cs="Arial"/>
          <w:color w:val="auto"/>
        </w:rPr>
      </w:pPr>
      <w:r w:rsidRPr="00351033">
        <w:rPr>
          <w:rFonts w:ascii="Arial" w:eastAsia="NSimSun" w:hAnsi="Arial" w:cs="Arial"/>
          <w:color w:val="auto"/>
        </w:rPr>
        <w:t>Projekteeritud teekattemärgistus paigaldada vastavalt standardile „EVS 614 Teemärgised ja nende kasutamine” ja Transpordiameti juhisele „Riigiteede liikluskorralduse juhis“.</w:t>
      </w:r>
    </w:p>
    <w:p w14:paraId="7AE2741E" w14:textId="77777777" w:rsidR="00344462" w:rsidRPr="00351033" w:rsidRDefault="00344462" w:rsidP="000F2917">
      <w:pPr>
        <w:widowControl/>
        <w:suppressAutoHyphens w:val="0"/>
        <w:jc w:val="both"/>
        <w:textAlignment w:val="auto"/>
        <w:rPr>
          <w:rFonts w:ascii="Arial" w:eastAsia="NSimSun" w:hAnsi="Arial" w:cs="Arial"/>
          <w:color w:val="auto"/>
        </w:rPr>
      </w:pPr>
    </w:p>
    <w:p w14:paraId="5D5DD224" w14:textId="5B2F61C8" w:rsidR="000F2917" w:rsidRPr="00351033" w:rsidRDefault="000F2917" w:rsidP="000F2917">
      <w:pPr>
        <w:widowControl/>
        <w:suppressAutoHyphens w:val="0"/>
        <w:jc w:val="both"/>
        <w:textAlignment w:val="auto"/>
        <w:rPr>
          <w:rFonts w:ascii="Arial" w:eastAsia="NSimSun" w:hAnsi="Arial" w:cs="Arial"/>
          <w:color w:val="auto"/>
        </w:rPr>
      </w:pPr>
      <w:r w:rsidRPr="00351033">
        <w:rPr>
          <w:rFonts w:ascii="Arial" w:eastAsia="NSimSun" w:hAnsi="Arial" w:cs="Arial"/>
          <w:color w:val="auto"/>
        </w:rPr>
        <w:t>Teekattemärgistuse peegelduse mõõtmisi peab teostama märgistusmaterjali paigaldaja vastavalt standardile EVS 1436, mitte varem kui kaks nädalat pärast märgistustööde lõpetamist ja peab tellijale esitama enne tööde vastuvõtmist õiendi märgiste peegeldusvõime mõõtmise kohta.</w:t>
      </w:r>
    </w:p>
    <w:p w14:paraId="43C70A7A" w14:textId="77777777" w:rsidR="00AD3339" w:rsidRPr="00351033" w:rsidRDefault="00AD3339" w:rsidP="000F2917">
      <w:pPr>
        <w:widowControl/>
        <w:suppressAutoHyphens w:val="0"/>
        <w:jc w:val="both"/>
        <w:textAlignment w:val="auto"/>
        <w:rPr>
          <w:rFonts w:ascii="Arial" w:eastAsia="NSimSun" w:hAnsi="Arial" w:cs="Arial"/>
          <w:color w:val="auto"/>
        </w:rPr>
      </w:pPr>
    </w:p>
    <w:p w14:paraId="366E1B6F" w14:textId="77777777" w:rsidR="00163AAD" w:rsidRPr="00351033" w:rsidRDefault="00814DD6">
      <w:pPr>
        <w:pStyle w:val="Heading1"/>
        <w:keepLines/>
        <w:numPr>
          <w:ilvl w:val="1"/>
          <w:numId w:val="3"/>
        </w:numPr>
        <w:jc w:val="both"/>
        <w:rPr>
          <w:rFonts w:ascii="Arial" w:hAnsi="Arial"/>
          <w:sz w:val="24"/>
        </w:rPr>
      </w:pPr>
      <w:bookmarkStart w:id="13" w:name="_Toc146403708"/>
      <w:bookmarkEnd w:id="10"/>
      <w:r w:rsidRPr="00351033">
        <w:rPr>
          <w:rFonts w:ascii="Arial" w:hAnsi="Arial"/>
          <w:sz w:val="24"/>
        </w:rPr>
        <w:t>Katendikonstruktsioonid</w:t>
      </w:r>
      <w:bookmarkEnd w:id="13"/>
    </w:p>
    <w:p w14:paraId="31895812" w14:textId="1347760A" w:rsidR="000305AB" w:rsidRPr="00B4058F" w:rsidRDefault="00CD6357" w:rsidP="00B4058F">
      <w:pPr>
        <w:widowControl/>
        <w:suppressAutoHyphens w:val="0"/>
        <w:jc w:val="both"/>
        <w:textAlignment w:val="auto"/>
        <w:rPr>
          <w:rFonts w:ascii="Arial" w:eastAsia="NSimSun" w:hAnsi="Arial" w:cs="Arial"/>
          <w:color w:val="auto"/>
        </w:rPr>
      </w:pPr>
      <w:r w:rsidRPr="00B4058F">
        <w:rPr>
          <w:rFonts w:ascii="Arial" w:eastAsia="NSimSun" w:hAnsi="Arial" w:cs="Arial"/>
          <w:color w:val="auto"/>
        </w:rPr>
        <w:t>Projekteeritud katend</w:t>
      </w:r>
      <w:r w:rsidR="00B4058F" w:rsidRPr="00B4058F">
        <w:rPr>
          <w:rFonts w:ascii="Arial" w:eastAsia="NSimSun" w:hAnsi="Arial" w:cs="Arial"/>
          <w:color w:val="auto"/>
        </w:rPr>
        <w:t>i</w:t>
      </w:r>
      <w:r w:rsidRPr="00B4058F">
        <w:rPr>
          <w:rFonts w:ascii="Arial" w:eastAsia="NSimSun" w:hAnsi="Arial" w:cs="Arial"/>
          <w:color w:val="auto"/>
        </w:rPr>
        <w:t xml:space="preserve"> vali</w:t>
      </w:r>
      <w:r w:rsidR="00B4058F" w:rsidRPr="00B4058F">
        <w:rPr>
          <w:rFonts w:ascii="Arial" w:eastAsia="NSimSun" w:hAnsi="Arial" w:cs="Arial"/>
          <w:color w:val="auto"/>
        </w:rPr>
        <w:t xml:space="preserve">kul on arvestatud Transpordiameti juhendiga </w:t>
      </w:r>
      <w:r w:rsidR="009B79CA">
        <w:rPr>
          <w:rFonts w:ascii="Arial" w:eastAsia="NSimSun" w:hAnsi="Arial" w:cs="Arial"/>
          <w:color w:val="auto"/>
        </w:rPr>
        <w:t>„</w:t>
      </w:r>
      <w:r w:rsidR="00B4058F" w:rsidRPr="00B4058F">
        <w:rPr>
          <w:rFonts w:ascii="Arial" w:eastAsia="NSimSun" w:hAnsi="Arial" w:cs="Arial"/>
          <w:color w:val="auto"/>
        </w:rPr>
        <w:t>Tüüpkatendid väikese liiklussagedusega teedele</w:t>
      </w:r>
      <w:r w:rsidR="009B79CA">
        <w:rPr>
          <w:rFonts w:ascii="Arial" w:eastAsia="NSimSun" w:hAnsi="Arial" w:cs="Arial"/>
          <w:color w:val="auto"/>
        </w:rPr>
        <w:t>“, olemasoleva riigiteel kasutatud katendiga ning</w:t>
      </w:r>
      <w:r w:rsidR="00B4058F" w:rsidRPr="00B4058F">
        <w:rPr>
          <w:rFonts w:ascii="Arial" w:eastAsia="NSimSun" w:hAnsi="Arial" w:cs="Arial"/>
          <w:color w:val="auto"/>
        </w:rPr>
        <w:t xml:space="preserve"> tellija sooviga kasutada pealmises katendi kihis freesasfaltit ja pindamist</w:t>
      </w:r>
      <w:r w:rsidR="009B79CA">
        <w:rPr>
          <w:rFonts w:ascii="Arial" w:eastAsia="NSimSun" w:hAnsi="Arial" w:cs="Arial"/>
          <w:color w:val="auto"/>
        </w:rPr>
        <w:t xml:space="preserve"> nagu peatumistaskuga paralleelselt kulgeval riigiteel.</w:t>
      </w:r>
    </w:p>
    <w:p w14:paraId="3271B593" w14:textId="4F4F9A60" w:rsidR="0010345B" w:rsidRPr="00C14D52" w:rsidRDefault="0010345B">
      <w:pPr>
        <w:keepNext/>
        <w:keepLines/>
        <w:jc w:val="both"/>
        <w:rPr>
          <w:rFonts w:ascii="Arial" w:hAnsi="Arial" w:cs="Arial"/>
          <w:bCs/>
        </w:rPr>
      </w:pPr>
    </w:p>
    <w:p w14:paraId="6048F185" w14:textId="0539237F" w:rsidR="0010345B" w:rsidRPr="00C14D52" w:rsidRDefault="0010345B" w:rsidP="0010345B">
      <w:pPr>
        <w:jc w:val="both"/>
        <w:rPr>
          <w:rFonts w:ascii="Arial" w:hAnsi="Arial" w:cs="Arial"/>
          <w:bCs/>
        </w:rPr>
      </w:pPr>
      <w:r w:rsidRPr="00C14D52">
        <w:rPr>
          <w:rFonts w:ascii="Arial" w:hAnsi="Arial" w:cs="Arial"/>
          <w:bCs/>
        </w:rPr>
        <w:t xml:space="preserve">Katendi konstruktsioonikihtide rajamisel peab vältima olemasolevate </w:t>
      </w:r>
      <w:r w:rsidR="00DE186A" w:rsidRPr="00C14D52">
        <w:rPr>
          <w:rFonts w:ascii="Arial" w:hAnsi="Arial" w:cs="Arial"/>
          <w:bCs/>
        </w:rPr>
        <w:t>kommunikatsiooide</w:t>
      </w:r>
      <w:r w:rsidRPr="00C14D52">
        <w:rPr>
          <w:rFonts w:ascii="Arial" w:hAnsi="Arial" w:cs="Arial"/>
          <w:bCs/>
        </w:rPr>
        <w:t xml:space="preserve"> vigastamist.</w:t>
      </w:r>
    </w:p>
    <w:p w14:paraId="2A344A7E" w14:textId="77777777" w:rsidR="00EA0889" w:rsidRPr="00F618B8" w:rsidRDefault="00EA0889" w:rsidP="0010345B">
      <w:pPr>
        <w:jc w:val="both"/>
        <w:rPr>
          <w:rFonts w:ascii="Arial" w:hAnsi="Arial" w:cs="Arial"/>
          <w:bCs/>
          <w:highlight w:val="yellow"/>
        </w:rPr>
      </w:pPr>
    </w:p>
    <w:p w14:paraId="4489FB7E" w14:textId="13E6C747" w:rsidR="00EA0889" w:rsidRPr="00C14D52" w:rsidRDefault="00EA0889" w:rsidP="00EA0889">
      <w:pPr>
        <w:keepNext/>
        <w:keepLines/>
        <w:jc w:val="both"/>
        <w:rPr>
          <w:rFonts w:ascii="Arial" w:hAnsi="Arial" w:cs="Arial"/>
          <w:bCs/>
        </w:rPr>
      </w:pPr>
      <w:r w:rsidRPr="00C14D52">
        <w:rPr>
          <w:rFonts w:ascii="Arial" w:hAnsi="Arial" w:cs="Arial"/>
          <w:bCs/>
        </w:rPr>
        <w:t xml:space="preserve">Projekteeritud  on tehniliselt optimaalsed, finantsiliselt mõistlikud ning keskkonnasäästlikud lahendused. </w:t>
      </w:r>
    </w:p>
    <w:p w14:paraId="1245F585" w14:textId="77777777" w:rsidR="00DE186A" w:rsidRPr="00F618B8" w:rsidRDefault="00DE186A" w:rsidP="00EA0889">
      <w:pPr>
        <w:keepNext/>
        <w:keepLines/>
        <w:jc w:val="both"/>
        <w:rPr>
          <w:rFonts w:ascii="Arial" w:hAnsi="Arial" w:cs="Arial"/>
          <w:bCs/>
          <w:highlight w:val="yellow"/>
        </w:rPr>
      </w:pPr>
    </w:p>
    <w:p w14:paraId="636A7B37" w14:textId="2BFC3329" w:rsidR="00B010CA" w:rsidRPr="004D3537" w:rsidRDefault="0012093E" w:rsidP="00EA0889">
      <w:pPr>
        <w:keepNext/>
        <w:keepLines/>
        <w:jc w:val="both"/>
        <w:rPr>
          <w:rFonts w:ascii="Arial" w:hAnsi="Arial" w:cs="Arial"/>
          <w:bCs/>
        </w:rPr>
      </w:pPr>
      <w:r w:rsidRPr="004D3537">
        <w:rPr>
          <w:rFonts w:ascii="Arial" w:hAnsi="Arial" w:cs="Arial"/>
          <w:bCs/>
        </w:rPr>
        <w:t>P</w:t>
      </w:r>
      <w:r w:rsidR="008D5390" w:rsidRPr="004D3537">
        <w:rPr>
          <w:rFonts w:ascii="Arial" w:hAnsi="Arial" w:cs="Arial"/>
          <w:bCs/>
        </w:rPr>
        <w:t>eatumistasku</w:t>
      </w:r>
      <w:r w:rsidR="00B010CA" w:rsidRPr="004D3537">
        <w:rPr>
          <w:rFonts w:ascii="Arial" w:hAnsi="Arial" w:cs="Arial"/>
          <w:bCs/>
        </w:rPr>
        <w:t>:</w:t>
      </w:r>
    </w:p>
    <w:tbl>
      <w:tblPr>
        <w:tblStyle w:val="TableGrid"/>
        <w:tblW w:w="9355" w:type="dxa"/>
        <w:tblLayout w:type="fixed"/>
        <w:tblLook w:val="04A0" w:firstRow="1" w:lastRow="0" w:firstColumn="1" w:lastColumn="0" w:noHBand="0" w:noVBand="1"/>
      </w:tblPr>
      <w:tblGrid>
        <w:gridCol w:w="462"/>
        <w:gridCol w:w="6018"/>
        <w:gridCol w:w="2875"/>
      </w:tblGrid>
      <w:tr w:rsidR="00B010CA" w:rsidRPr="004D3537" w14:paraId="196FA2E8" w14:textId="77777777" w:rsidTr="00704D2A">
        <w:tc>
          <w:tcPr>
            <w:tcW w:w="462" w:type="dxa"/>
            <w:tcBorders>
              <w:top w:val="nil"/>
              <w:left w:val="nil"/>
              <w:bottom w:val="nil"/>
              <w:right w:val="nil"/>
            </w:tcBorders>
          </w:tcPr>
          <w:p w14:paraId="0475E32B" w14:textId="77777777" w:rsidR="00B010CA" w:rsidRPr="004D3537" w:rsidRDefault="00B010CA" w:rsidP="00704D2A">
            <w:pPr>
              <w:jc w:val="both"/>
              <w:rPr>
                <w:rFonts w:ascii="Arial" w:hAnsi="Arial" w:cs="Arial"/>
                <w:bCs/>
              </w:rPr>
            </w:pPr>
            <w:r w:rsidRPr="004D3537">
              <w:rPr>
                <w:rFonts w:ascii="Arial" w:hAnsi="Arial" w:cs="Arial"/>
                <w:bCs/>
              </w:rPr>
              <w:t>-</w:t>
            </w:r>
          </w:p>
        </w:tc>
        <w:tc>
          <w:tcPr>
            <w:tcW w:w="6018" w:type="dxa"/>
            <w:tcBorders>
              <w:top w:val="nil"/>
              <w:left w:val="nil"/>
              <w:bottom w:val="nil"/>
              <w:right w:val="nil"/>
            </w:tcBorders>
          </w:tcPr>
          <w:p w14:paraId="3998ACF5" w14:textId="2012FC69" w:rsidR="00B010CA" w:rsidRPr="004D3537" w:rsidRDefault="005D7002" w:rsidP="00704D2A">
            <w:pPr>
              <w:jc w:val="both"/>
              <w:rPr>
                <w:rFonts w:ascii="Arial" w:hAnsi="Arial" w:cs="Arial"/>
                <w:bCs/>
              </w:rPr>
            </w:pPr>
            <w:r w:rsidRPr="004D3537">
              <w:rPr>
                <w:rFonts w:ascii="Arial" w:hAnsi="Arial" w:cs="Arial"/>
                <w:bCs/>
              </w:rPr>
              <w:t>2x pindamine</w:t>
            </w:r>
          </w:p>
        </w:tc>
        <w:tc>
          <w:tcPr>
            <w:tcW w:w="2875" w:type="dxa"/>
            <w:tcBorders>
              <w:top w:val="nil"/>
              <w:left w:val="nil"/>
              <w:bottom w:val="nil"/>
              <w:right w:val="nil"/>
            </w:tcBorders>
          </w:tcPr>
          <w:p w14:paraId="312FFFA8" w14:textId="136A0750" w:rsidR="00B010CA" w:rsidRPr="004D3537" w:rsidRDefault="00B010CA" w:rsidP="00704D2A">
            <w:pPr>
              <w:jc w:val="both"/>
              <w:rPr>
                <w:rFonts w:ascii="Arial" w:hAnsi="Arial" w:cs="Arial"/>
                <w:bCs/>
              </w:rPr>
            </w:pPr>
          </w:p>
        </w:tc>
      </w:tr>
      <w:tr w:rsidR="00B010CA" w:rsidRPr="004D3537" w14:paraId="7CC87970" w14:textId="77777777" w:rsidTr="00704D2A">
        <w:tc>
          <w:tcPr>
            <w:tcW w:w="462" w:type="dxa"/>
            <w:tcBorders>
              <w:top w:val="nil"/>
              <w:left w:val="nil"/>
              <w:bottom w:val="nil"/>
              <w:right w:val="nil"/>
            </w:tcBorders>
          </w:tcPr>
          <w:p w14:paraId="6AC94DB5" w14:textId="77777777" w:rsidR="00B010CA" w:rsidRPr="004D3537" w:rsidRDefault="00B010CA" w:rsidP="00704D2A">
            <w:pPr>
              <w:jc w:val="both"/>
              <w:rPr>
                <w:rFonts w:ascii="Arial" w:hAnsi="Arial" w:cs="Arial"/>
                <w:bCs/>
              </w:rPr>
            </w:pPr>
            <w:r w:rsidRPr="004D3537">
              <w:rPr>
                <w:rFonts w:ascii="Arial" w:hAnsi="Arial" w:cs="Arial"/>
                <w:bCs/>
              </w:rPr>
              <w:t>-</w:t>
            </w:r>
          </w:p>
        </w:tc>
        <w:tc>
          <w:tcPr>
            <w:tcW w:w="6018" w:type="dxa"/>
            <w:tcBorders>
              <w:top w:val="nil"/>
              <w:left w:val="nil"/>
              <w:bottom w:val="nil"/>
              <w:right w:val="nil"/>
            </w:tcBorders>
          </w:tcPr>
          <w:p w14:paraId="47B71822" w14:textId="23F51861" w:rsidR="00B010CA" w:rsidRPr="004D3537" w:rsidRDefault="005D7002" w:rsidP="00704D2A">
            <w:pPr>
              <w:jc w:val="both"/>
              <w:rPr>
                <w:rFonts w:ascii="Arial" w:hAnsi="Arial" w:cs="Arial"/>
                <w:bCs/>
              </w:rPr>
            </w:pPr>
            <w:r w:rsidRPr="004D3537">
              <w:rPr>
                <w:rFonts w:ascii="Arial" w:hAnsi="Arial" w:cs="Arial"/>
                <w:bCs/>
              </w:rPr>
              <w:t>Freesasfalt</w:t>
            </w:r>
          </w:p>
        </w:tc>
        <w:tc>
          <w:tcPr>
            <w:tcW w:w="2875" w:type="dxa"/>
            <w:tcBorders>
              <w:top w:val="nil"/>
              <w:left w:val="nil"/>
              <w:bottom w:val="nil"/>
              <w:right w:val="nil"/>
            </w:tcBorders>
          </w:tcPr>
          <w:p w14:paraId="5625A219" w14:textId="5C5906A8" w:rsidR="00B010CA" w:rsidRPr="004D3537" w:rsidRDefault="00B010CA" w:rsidP="00704D2A">
            <w:pPr>
              <w:jc w:val="both"/>
              <w:rPr>
                <w:rFonts w:ascii="Arial" w:hAnsi="Arial" w:cs="Arial"/>
                <w:bCs/>
              </w:rPr>
            </w:pPr>
            <w:r w:rsidRPr="004D3537">
              <w:rPr>
                <w:rFonts w:ascii="Arial" w:hAnsi="Arial" w:cs="Arial"/>
                <w:bCs/>
              </w:rPr>
              <w:t xml:space="preserve">h= </w:t>
            </w:r>
            <w:r w:rsidR="005D7002" w:rsidRPr="004D3537">
              <w:rPr>
                <w:rFonts w:ascii="Arial" w:hAnsi="Arial" w:cs="Arial"/>
                <w:bCs/>
              </w:rPr>
              <w:t>8</w:t>
            </w:r>
            <w:r w:rsidRPr="004D3537">
              <w:rPr>
                <w:rFonts w:ascii="Arial" w:hAnsi="Arial" w:cs="Arial"/>
                <w:bCs/>
              </w:rPr>
              <w:t xml:space="preserve"> cm</w:t>
            </w:r>
          </w:p>
        </w:tc>
      </w:tr>
      <w:tr w:rsidR="00B010CA" w:rsidRPr="004D3537" w14:paraId="48A6B05D" w14:textId="77777777" w:rsidTr="00704D2A">
        <w:tc>
          <w:tcPr>
            <w:tcW w:w="462" w:type="dxa"/>
            <w:tcBorders>
              <w:top w:val="nil"/>
              <w:left w:val="nil"/>
              <w:bottom w:val="nil"/>
              <w:right w:val="nil"/>
            </w:tcBorders>
          </w:tcPr>
          <w:p w14:paraId="31E7AE28" w14:textId="77777777" w:rsidR="00B010CA" w:rsidRPr="004D3537" w:rsidRDefault="00B010CA" w:rsidP="00704D2A">
            <w:pPr>
              <w:jc w:val="both"/>
              <w:rPr>
                <w:rFonts w:ascii="Arial" w:hAnsi="Arial" w:cs="Arial"/>
                <w:bCs/>
              </w:rPr>
            </w:pPr>
            <w:r w:rsidRPr="004D3537">
              <w:rPr>
                <w:rFonts w:ascii="Arial" w:hAnsi="Arial" w:cs="Arial"/>
                <w:bCs/>
              </w:rPr>
              <w:t>-</w:t>
            </w:r>
          </w:p>
        </w:tc>
        <w:tc>
          <w:tcPr>
            <w:tcW w:w="6018" w:type="dxa"/>
            <w:tcBorders>
              <w:top w:val="nil"/>
              <w:left w:val="nil"/>
              <w:bottom w:val="nil"/>
              <w:right w:val="nil"/>
            </w:tcBorders>
          </w:tcPr>
          <w:p w14:paraId="201100BC" w14:textId="495FBF88" w:rsidR="00B010CA" w:rsidRPr="004D3537" w:rsidRDefault="002635D9" w:rsidP="00CB02F5">
            <w:pPr>
              <w:jc w:val="both"/>
              <w:rPr>
                <w:rFonts w:ascii="Arial" w:hAnsi="Arial" w:cs="Arial"/>
                <w:bCs/>
              </w:rPr>
            </w:pPr>
            <w:r w:rsidRPr="004D3537">
              <w:rPr>
                <w:rFonts w:ascii="Arial" w:hAnsi="Arial" w:cs="Arial"/>
                <w:bCs/>
              </w:rPr>
              <w:t>Killustikalus fr. 32/63, (E=170Mpa) kiilekillustik fr.8/16 või 12/16 mm või 16/32 mm ja fr.8/12 või 4/16 või 8/16 mm</w:t>
            </w:r>
          </w:p>
        </w:tc>
        <w:tc>
          <w:tcPr>
            <w:tcW w:w="2875" w:type="dxa"/>
            <w:tcBorders>
              <w:top w:val="nil"/>
              <w:left w:val="nil"/>
              <w:bottom w:val="nil"/>
              <w:right w:val="nil"/>
            </w:tcBorders>
          </w:tcPr>
          <w:p w14:paraId="4755FBB9" w14:textId="3BBEFECC" w:rsidR="00B010CA" w:rsidRPr="004D3537" w:rsidRDefault="00B010CA" w:rsidP="00CB02F5">
            <w:pPr>
              <w:jc w:val="both"/>
              <w:rPr>
                <w:rFonts w:ascii="Arial" w:hAnsi="Arial" w:cs="Arial"/>
                <w:bCs/>
              </w:rPr>
            </w:pPr>
            <w:r w:rsidRPr="004D3537">
              <w:rPr>
                <w:rFonts w:ascii="Arial" w:hAnsi="Arial" w:cs="Arial"/>
                <w:bCs/>
              </w:rPr>
              <w:t xml:space="preserve">h= </w:t>
            </w:r>
            <w:r w:rsidR="00217BA7" w:rsidRPr="004D3537">
              <w:rPr>
                <w:rFonts w:ascii="Arial" w:hAnsi="Arial" w:cs="Arial"/>
                <w:bCs/>
              </w:rPr>
              <w:t>25</w:t>
            </w:r>
            <w:r w:rsidRPr="004D3537">
              <w:rPr>
                <w:rFonts w:ascii="Arial" w:hAnsi="Arial" w:cs="Arial"/>
                <w:bCs/>
              </w:rPr>
              <w:t xml:space="preserve"> cm</w:t>
            </w:r>
          </w:p>
        </w:tc>
      </w:tr>
      <w:tr w:rsidR="00B010CA" w:rsidRPr="004D3537" w14:paraId="4A7965E3" w14:textId="77777777" w:rsidTr="00704D2A">
        <w:tc>
          <w:tcPr>
            <w:tcW w:w="462" w:type="dxa"/>
            <w:tcBorders>
              <w:top w:val="nil"/>
              <w:left w:val="nil"/>
              <w:bottom w:val="nil"/>
              <w:right w:val="nil"/>
            </w:tcBorders>
          </w:tcPr>
          <w:p w14:paraId="4820BC45" w14:textId="77777777" w:rsidR="00B010CA" w:rsidRPr="004D3537" w:rsidRDefault="00B010CA" w:rsidP="00704D2A">
            <w:pPr>
              <w:jc w:val="both"/>
              <w:rPr>
                <w:rFonts w:ascii="Arial" w:hAnsi="Arial" w:cs="Arial"/>
                <w:bCs/>
              </w:rPr>
            </w:pPr>
            <w:r w:rsidRPr="004D3537">
              <w:rPr>
                <w:rFonts w:ascii="Arial" w:hAnsi="Arial" w:cs="Arial"/>
                <w:bCs/>
              </w:rPr>
              <w:t>-</w:t>
            </w:r>
          </w:p>
        </w:tc>
        <w:tc>
          <w:tcPr>
            <w:tcW w:w="6018" w:type="dxa"/>
            <w:tcBorders>
              <w:top w:val="nil"/>
              <w:left w:val="nil"/>
              <w:bottom w:val="nil"/>
              <w:right w:val="nil"/>
            </w:tcBorders>
          </w:tcPr>
          <w:p w14:paraId="2AE376D6" w14:textId="17CD142F" w:rsidR="00B010CA" w:rsidRPr="004D3537" w:rsidRDefault="002635D9" w:rsidP="00CB02F5">
            <w:pPr>
              <w:jc w:val="both"/>
              <w:rPr>
                <w:rFonts w:ascii="Arial" w:hAnsi="Arial" w:cs="Arial"/>
                <w:bCs/>
              </w:rPr>
            </w:pPr>
            <w:r w:rsidRPr="004D3537">
              <w:rPr>
                <w:rFonts w:ascii="Arial" w:hAnsi="Arial" w:cs="Arial"/>
                <w:bCs/>
              </w:rPr>
              <w:t>Liivast aluskiht</w:t>
            </w:r>
          </w:p>
        </w:tc>
        <w:tc>
          <w:tcPr>
            <w:tcW w:w="2875" w:type="dxa"/>
            <w:tcBorders>
              <w:top w:val="nil"/>
              <w:left w:val="nil"/>
              <w:bottom w:val="nil"/>
              <w:right w:val="nil"/>
            </w:tcBorders>
          </w:tcPr>
          <w:p w14:paraId="7352CC6D" w14:textId="5185DEF5" w:rsidR="00B010CA" w:rsidRPr="004D3537" w:rsidRDefault="00217BA7" w:rsidP="00CB02F5">
            <w:pPr>
              <w:jc w:val="both"/>
              <w:rPr>
                <w:rFonts w:ascii="Arial" w:hAnsi="Arial" w:cs="Arial"/>
                <w:bCs/>
              </w:rPr>
            </w:pPr>
            <w:r w:rsidRPr="004D3537">
              <w:rPr>
                <w:rFonts w:ascii="Arial" w:hAnsi="Arial" w:cs="Arial"/>
                <w:bCs/>
              </w:rPr>
              <w:t>h=30 cm</w:t>
            </w:r>
          </w:p>
        </w:tc>
      </w:tr>
      <w:tr w:rsidR="002635D9" w:rsidRPr="004D3537" w14:paraId="47C804A6" w14:textId="77777777" w:rsidTr="00704D2A">
        <w:tc>
          <w:tcPr>
            <w:tcW w:w="462" w:type="dxa"/>
            <w:tcBorders>
              <w:top w:val="nil"/>
              <w:left w:val="nil"/>
              <w:bottom w:val="nil"/>
              <w:right w:val="nil"/>
            </w:tcBorders>
          </w:tcPr>
          <w:p w14:paraId="3ED773AA" w14:textId="6C8532CE" w:rsidR="002635D9" w:rsidRPr="004D3537" w:rsidRDefault="00217BA7" w:rsidP="00704D2A">
            <w:pPr>
              <w:jc w:val="both"/>
              <w:rPr>
                <w:rFonts w:ascii="Arial" w:hAnsi="Arial" w:cs="Arial"/>
                <w:bCs/>
              </w:rPr>
            </w:pPr>
            <w:r w:rsidRPr="004D3537">
              <w:rPr>
                <w:rFonts w:ascii="Arial" w:hAnsi="Arial" w:cs="Arial"/>
                <w:bCs/>
              </w:rPr>
              <w:t>-</w:t>
            </w:r>
          </w:p>
        </w:tc>
        <w:tc>
          <w:tcPr>
            <w:tcW w:w="6018" w:type="dxa"/>
            <w:tcBorders>
              <w:top w:val="nil"/>
              <w:left w:val="nil"/>
              <w:bottom w:val="nil"/>
              <w:right w:val="nil"/>
            </w:tcBorders>
          </w:tcPr>
          <w:p w14:paraId="6A7D06F7" w14:textId="73D94975" w:rsidR="002635D9" w:rsidRPr="004D3537" w:rsidRDefault="002635D9" w:rsidP="00CB02F5">
            <w:pPr>
              <w:jc w:val="both"/>
              <w:rPr>
                <w:rFonts w:ascii="Arial" w:hAnsi="Arial" w:cs="Arial"/>
                <w:bCs/>
              </w:rPr>
            </w:pPr>
            <w:r w:rsidRPr="004D3537">
              <w:rPr>
                <w:rFonts w:ascii="Arial" w:hAnsi="Arial" w:cs="Arial"/>
                <w:bCs/>
              </w:rPr>
              <w:t>Täitepinnas</w:t>
            </w:r>
          </w:p>
        </w:tc>
        <w:tc>
          <w:tcPr>
            <w:tcW w:w="2875" w:type="dxa"/>
            <w:tcBorders>
              <w:top w:val="nil"/>
              <w:left w:val="nil"/>
              <w:bottom w:val="nil"/>
              <w:right w:val="nil"/>
            </w:tcBorders>
          </w:tcPr>
          <w:p w14:paraId="59811323" w14:textId="62E46FC2" w:rsidR="002635D9" w:rsidRPr="004D3537" w:rsidRDefault="00217BA7" w:rsidP="00CB02F5">
            <w:pPr>
              <w:jc w:val="both"/>
              <w:rPr>
                <w:rFonts w:ascii="Arial" w:hAnsi="Arial" w:cs="Arial"/>
                <w:bCs/>
              </w:rPr>
            </w:pPr>
            <w:r w:rsidRPr="004D3537">
              <w:rPr>
                <w:rFonts w:ascii="Arial" w:hAnsi="Arial" w:cs="Arial"/>
                <w:bCs/>
              </w:rPr>
              <w:t>h=min 15 cm (vajadusel)</w:t>
            </w:r>
          </w:p>
        </w:tc>
      </w:tr>
      <w:tr w:rsidR="002635D9" w:rsidRPr="00F618B8" w14:paraId="190A3A92" w14:textId="77777777" w:rsidTr="00704D2A">
        <w:tc>
          <w:tcPr>
            <w:tcW w:w="462" w:type="dxa"/>
            <w:tcBorders>
              <w:top w:val="nil"/>
              <w:left w:val="nil"/>
              <w:bottom w:val="nil"/>
              <w:right w:val="nil"/>
            </w:tcBorders>
          </w:tcPr>
          <w:p w14:paraId="6D8917FA" w14:textId="4CFAF87B" w:rsidR="002635D9" w:rsidRPr="004D3537" w:rsidRDefault="00217BA7" w:rsidP="00704D2A">
            <w:pPr>
              <w:jc w:val="both"/>
              <w:rPr>
                <w:rFonts w:ascii="Arial" w:hAnsi="Arial" w:cs="Arial"/>
                <w:bCs/>
              </w:rPr>
            </w:pPr>
            <w:r w:rsidRPr="004D3537">
              <w:rPr>
                <w:rFonts w:ascii="Arial" w:hAnsi="Arial" w:cs="Arial"/>
                <w:bCs/>
              </w:rPr>
              <w:t>-</w:t>
            </w:r>
          </w:p>
        </w:tc>
        <w:tc>
          <w:tcPr>
            <w:tcW w:w="6018" w:type="dxa"/>
            <w:tcBorders>
              <w:top w:val="nil"/>
              <w:left w:val="nil"/>
              <w:bottom w:val="nil"/>
              <w:right w:val="nil"/>
            </w:tcBorders>
          </w:tcPr>
          <w:p w14:paraId="3F69B5DA" w14:textId="45D1DE45" w:rsidR="002635D9" w:rsidRPr="004D3537" w:rsidRDefault="002635D9" w:rsidP="00CB02F5">
            <w:pPr>
              <w:jc w:val="both"/>
              <w:rPr>
                <w:rFonts w:ascii="Arial" w:hAnsi="Arial" w:cs="Arial"/>
                <w:bCs/>
              </w:rPr>
            </w:pPr>
            <w:r w:rsidRPr="004D3537">
              <w:rPr>
                <w:rFonts w:ascii="Arial" w:hAnsi="Arial" w:cs="Arial"/>
                <w:bCs/>
              </w:rPr>
              <w:t xml:space="preserve">Olemasolev tihendatud aluspinnas </w:t>
            </w:r>
          </w:p>
        </w:tc>
        <w:tc>
          <w:tcPr>
            <w:tcW w:w="2875" w:type="dxa"/>
            <w:tcBorders>
              <w:top w:val="nil"/>
              <w:left w:val="nil"/>
              <w:bottom w:val="nil"/>
              <w:right w:val="nil"/>
            </w:tcBorders>
          </w:tcPr>
          <w:p w14:paraId="5572328D" w14:textId="77777777" w:rsidR="002635D9" w:rsidRPr="004D3537" w:rsidRDefault="002635D9" w:rsidP="00CB02F5">
            <w:pPr>
              <w:jc w:val="both"/>
              <w:rPr>
                <w:rFonts w:ascii="Arial" w:hAnsi="Arial" w:cs="Arial"/>
                <w:bCs/>
              </w:rPr>
            </w:pPr>
          </w:p>
        </w:tc>
      </w:tr>
    </w:tbl>
    <w:p w14:paraId="25337B90" w14:textId="4317FC7C" w:rsidR="00B010CA" w:rsidRPr="00F618B8" w:rsidRDefault="00B010CA" w:rsidP="00EA0889">
      <w:pPr>
        <w:keepNext/>
        <w:keepLines/>
        <w:jc w:val="both"/>
        <w:rPr>
          <w:rFonts w:ascii="Arial" w:hAnsi="Arial" w:cs="Arial"/>
          <w:bCs/>
          <w:highlight w:val="yellow"/>
        </w:rPr>
      </w:pPr>
    </w:p>
    <w:p w14:paraId="67318765" w14:textId="4D5745E8" w:rsidR="00B010CA" w:rsidRPr="00217BA7" w:rsidRDefault="0012093E" w:rsidP="00B010CA">
      <w:pPr>
        <w:keepNext/>
        <w:keepLines/>
        <w:jc w:val="both"/>
        <w:rPr>
          <w:rFonts w:ascii="Arial" w:hAnsi="Arial" w:cs="Arial"/>
          <w:bCs/>
        </w:rPr>
      </w:pPr>
      <w:r w:rsidRPr="00217BA7">
        <w:rPr>
          <w:rFonts w:ascii="Arial" w:hAnsi="Arial" w:cs="Arial"/>
          <w:bCs/>
        </w:rPr>
        <w:t>Teekõrgendus</w:t>
      </w:r>
      <w:r w:rsidR="00B010CA" w:rsidRPr="00217BA7">
        <w:rPr>
          <w:rFonts w:ascii="Arial" w:hAnsi="Arial" w:cs="Arial"/>
          <w:bCs/>
        </w:rPr>
        <w:t>:</w:t>
      </w:r>
    </w:p>
    <w:tbl>
      <w:tblPr>
        <w:tblStyle w:val="TableGrid"/>
        <w:tblW w:w="9355" w:type="dxa"/>
        <w:tblLayout w:type="fixed"/>
        <w:tblLook w:val="04A0" w:firstRow="1" w:lastRow="0" w:firstColumn="1" w:lastColumn="0" w:noHBand="0" w:noVBand="1"/>
      </w:tblPr>
      <w:tblGrid>
        <w:gridCol w:w="462"/>
        <w:gridCol w:w="6018"/>
        <w:gridCol w:w="2875"/>
      </w:tblGrid>
      <w:tr w:rsidR="00B010CA" w:rsidRPr="00217BA7" w14:paraId="45CA3752" w14:textId="77777777" w:rsidTr="00704D2A">
        <w:tc>
          <w:tcPr>
            <w:tcW w:w="462" w:type="dxa"/>
            <w:tcBorders>
              <w:top w:val="nil"/>
              <w:left w:val="nil"/>
              <w:bottom w:val="nil"/>
              <w:right w:val="nil"/>
            </w:tcBorders>
          </w:tcPr>
          <w:p w14:paraId="61F3C58B" w14:textId="77777777" w:rsidR="00B010CA" w:rsidRPr="00217BA7" w:rsidRDefault="00B010CA" w:rsidP="00704D2A">
            <w:pPr>
              <w:jc w:val="both"/>
              <w:rPr>
                <w:rFonts w:ascii="Arial" w:hAnsi="Arial" w:cs="Arial"/>
                <w:bCs/>
              </w:rPr>
            </w:pPr>
            <w:r w:rsidRPr="00217BA7">
              <w:rPr>
                <w:rFonts w:ascii="Arial" w:hAnsi="Arial" w:cs="Arial"/>
                <w:bCs/>
              </w:rPr>
              <w:t>-</w:t>
            </w:r>
          </w:p>
        </w:tc>
        <w:tc>
          <w:tcPr>
            <w:tcW w:w="6018" w:type="dxa"/>
            <w:tcBorders>
              <w:top w:val="nil"/>
              <w:left w:val="nil"/>
              <w:bottom w:val="nil"/>
              <w:right w:val="nil"/>
            </w:tcBorders>
          </w:tcPr>
          <w:p w14:paraId="5FEE61A7" w14:textId="5DE869B8" w:rsidR="00B010CA" w:rsidRPr="00217BA7" w:rsidRDefault="002635D9" w:rsidP="00704D2A">
            <w:pPr>
              <w:jc w:val="both"/>
              <w:rPr>
                <w:rFonts w:ascii="Arial" w:hAnsi="Arial" w:cs="Arial"/>
                <w:bCs/>
              </w:rPr>
            </w:pPr>
            <w:r w:rsidRPr="00217BA7">
              <w:rPr>
                <w:rFonts w:ascii="Arial" w:hAnsi="Arial" w:cs="Arial"/>
                <w:bCs/>
              </w:rPr>
              <w:t xml:space="preserve">Asfaltbetoon AC 12 surf 70/100 (graniitkillustik 45%) </w:t>
            </w:r>
          </w:p>
        </w:tc>
        <w:tc>
          <w:tcPr>
            <w:tcW w:w="2875" w:type="dxa"/>
            <w:tcBorders>
              <w:top w:val="nil"/>
              <w:left w:val="nil"/>
              <w:bottom w:val="nil"/>
              <w:right w:val="nil"/>
            </w:tcBorders>
          </w:tcPr>
          <w:p w14:paraId="57251CAF" w14:textId="5A4D5DA1" w:rsidR="00B010CA" w:rsidRPr="00217BA7" w:rsidRDefault="00B010CA" w:rsidP="00704D2A">
            <w:pPr>
              <w:jc w:val="both"/>
              <w:rPr>
                <w:rFonts w:ascii="Arial" w:hAnsi="Arial" w:cs="Arial"/>
                <w:bCs/>
              </w:rPr>
            </w:pPr>
            <w:r w:rsidRPr="00217BA7">
              <w:rPr>
                <w:rFonts w:ascii="Arial" w:hAnsi="Arial" w:cs="Arial"/>
                <w:bCs/>
              </w:rPr>
              <w:t xml:space="preserve">h= </w:t>
            </w:r>
            <w:r w:rsidR="00217BA7" w:rsidRPr="00217BA7">
              <w:rPr>
                <w:rFonts w:ascii="Arial" w:hAnsi="Arial" w:cs="Arial"/>
                <w:bCs/>
              </w:rPr>
              <w:t>6</w:t>
            </w:r>
            <w:r w:rsidRPr="00217BA7">
              <w:rPr>
                <w:rFonts w:ascii="Arial" w:hAnsi="Arial" w:cs="Arial"/>
                <w:bCs/>
              </w:rPr>
              <w:t xml:space="preserve"> cm</w:t>
            </w:r>
          </w:p>
        </w:tc>
      </w:tr>
      <w:tr w:rsidR="00217BA7" w:rsidRPr="00217BA7" w14:paraId="23B24C10" w14:textId="77777777" w:rsidTr="00704D2A">
        <w:tc>
          <w:tcPr>
            <w:tcW w:w="462" w:type="dxa"/>
            <w:tcBorders>
              <w:top w:val="nil"/>
              <w:left w:val="nil"/>
              <w:bottom w:val="nil"/>
              <w:right w:val="nil"/>
            </w:tcBorders>
          </w:tcPr>
          <w:p w14:paraId="3CE134E0" w14:textId="22A66FD9" w:rsidR="00217BA7" w:rsidRPr="00217BA7" w:rsidRDefault="00217BA7" w:rsidP="00704D2A">
            <w:pPr>
              <w:jc w:val="both"/>
              <w:rPr>
                <w:rFonts w:ascii="Arial" w:hAnsi="Arial" w:cs="Arial"/>
                <w:bCs/>
              </w:rPr>
            </w:pPr>
            <w:r>
              <w:rPr>
                <w:rFonts w:ascii="Arial" w:hAnsi="Arial" w:cs="Arial"/>
                <w:bCs/>
              </w:rPr>
              <w:t>-</w:t>
            </w:r>
          </w:p>
        </w:tc>
        <w:tc>
          <w:tcPr>
            <w:tcW w:w="6018" w:type="dxa"/>
            <w:tcBorders>
              <w:top w:val="nil"/>
              <w:left w:val="nil"/>
              <w:bottom w:val="nil"/>
              <w:right w:val="nil"/>
            </w:tcBorders>
          </w:tcPr>
          <w:p w14:paraId="26B658CF" w14:textId="2C667C6A" w:rsidR="00217BA7" w:rsidRPr="00217BA7" w:rsidRDefault="00217BA7" w:rsidP="00704D2A">
            <w:pPr>
              <w:jc w:val="both"/>
              <w:rPr>
                <w:rFonts w:ascii="Arial" w:hAnsi="Arial" w:cs="Arial"/>
                <w:bCs/>
              </w:rPr>
            </w:pPr>
            <w:r w:rsidRPr="00217BA7">
              <w:rPr>
                <w:rFonts w:ascii="Arial" w:hAnsi="Arial" w:cs="Arial"/>
                <w:bCs/>
              </w:rPr>
              <w:t>Asfaltbetoon AC 1</w:t>
            </w:r>
            <w:r w:rsidR="00825323">
              <w:rPr>
                <w:rFonts w:ascii="Arial" w:hAnsi="Arial" w:cs="Arial"/>
                <w:bCs/>
              </w:rPr>
              <w:t>2</w:t>
            </w:r>
            <w:r w:rsidRPr="00217BA7">
              <w:rPr>
                <w:rFonts w:ascii="Arial" w:hAnsi="Arial" w:cs="Arial"/>
                <w:bCs/>
              </w:rPr>
              <w:t xml:space="preserve"> surf 70/100</w:t>
            </w:r>
          </w:p>
        </w:tc>
        <w:tc>
          <w:tcPr>
            <w:tcW w:w="2875" w:type="dxa"/>
            <w:tcBorders>
              <w:top w:val="nil"/>
              <w:left w:val="nil"/>
              <w:bottom w:val="nil"/>
              <w:right w:val="nil"/>
            </w:tcBorders>
          </w:tcPr>
          <w:p w14:paraId="3C79B219" w14:textId="353DF1CE" w:rsidR="00217BA7" w:rsidRPr="00217BA7" w:rsidRDefault="00217BA7" w:rsidP="00704D2A">
            <w:pPr>
              <w:jc w:val="both"/>
              <w:rPr>
                <w:rFonts w:ascii="Arial" w:hAnsi="Arial" w:cs="Arial"/>
                <w:bCs/>
              </w:rPr>
            </w:pPr>
            <w:r w:rsidRPr="00217BA7">
              <w:rPr>
                <w:rFonts w:ascii="Arial" w:hAnsi="Arial" w:cs="Arial"/>
                <w:bCs/>
              </w:rPr>
              <w:t>h= 6 cm</w:t>
            </w:r>
          </w:p>
        </w:tc>
      </w:tr>
      <w:tr w:rsidR="00B010CA" w:rsidRPr="00F618B8" w14:paraId="4AAA9CAF" w14:textId="77777777" w:rsidTr="00704D2A">
        <w:tc>
          <w:tcPr>
            <w:tcW w:w="462" w:type="dxa"/>
            <w:tcBorders>
              <w:top w:val="nil"/>
              <w:left w:val="nil"/>
              <w:bottom w:val="nil"/>
              <w:right w:val="nil"/>
            </w:tcBorders>
          </w:tcPr>
          <w:p w14:paraId="3F1B6A94" w14:textId="77777777" w:rsidR="00B010CA" w:rsidRPr="00217BA7" w:rsidRDefault="00B010CA" w:rsidP="00704D2A">
            <w:pPr>
              <w:jc w:val="both"/>
              <w:rPr>
                <w:rFonts w:ascii="Arial" w:hAnsi="Arial" w:cs="Arial"/>
                <w:bCs/>
              </w:rPr>
            </w:pPr>
            <w:r w:rsidRPr="00217BA7">
              <w:rPr>
                <w:rFonts w:ascii="Arial" w:hAnsi="Arial" w:cs="Arial"/>
                <w:bCs/>
              </w:rPr>
              <w:t>-</w:t>
            </w:r>
          </w:p>
        </w:tc>
        <w:tc>
          <w:tcPr>
            <w:tcW w:w="6018" w:type="dxa"/>
            <w:tcBorders>
              <w:top w:val="nil"/>
              <w:left w:val="nil"/>
              <w:bottom w:val="nil"/>
              <w:right w:val="nil"/>
            </w:tcBorders>
          </w:tcPr>
          <w:p w14:paraId="19D48988" w14:textId="3B841028" w:rsidR="00B010CA" w:rsidRPr="00217BA7" w:rsidRDefault="00B010CA" w:rsidP="00704D2A">
            <w:pPr>
              <w:jc w:val="both"/>
              <w:rPr>
                <w:rFonts w:ascii="Arial" w:hAnsi="Arial" w:cs="Arial"/>
                <w:bCs/>
              </w:rPr>
            </w:pPr>
            <w:r w:rsidRPr="00217BA7">
              <w:rPr>
                <w:rFonts w:ascii="Arial" w:hAnsi="Arial" w:cs="Arial"/>
                <w:bCs/>
              </w:rPr>
              <w:t xml:space="preserve">Olemasolev </w:t>
            </w:r>
            <w:r w:rsidR="002635D9" w:rsidRPr="00217BA7">
              <w:rPr>
                <w:rFonts w:ascii="Arial" w:hAnsi="Arial" w:cs="Arial"/>
                <w:bCs/>
              </w:rPr>
              <w:t>tasandusfreesitud kate</w:t>
            </w:r>
            <w:r w:rsidRPr="00217BA7">
              <w:rPr>
                <w:rFonts w:ascii="Arial" w:hAnsi="Arial" w:cs="Arial"/>
                <w:bCs/>
              </w:rPr>
              <w:t xml:space="preserve"> </w:t>
            </w:r>
          </w:p>
        </w:tc>
        <w:tc>
          <w:tcPr>
            <w:tcW w:w="2875" w:type="dxa"/>
            <w:tcBorders>
              <w:top w:val="nil"/>
              <w:left w:val="nil"/>
              <w:bottom w:val="nil"/>
              <w:right w:val="nil"/>
            </w:tcBorders>
          </w:tcPr>
          <w:p w14:paraId="09ACF11D" w14:textId="77777777" w:rsidR="00B010CA" w:rsidRPr="00217BA7" w:rsidRDefault="00B010CA" w:rsidP="00704D2A">
            <w:pPr>
              <w:jc w:val="both"/>
              <w:rPr>
                <w:rFonts w:ascii="Arial" w:hAnsi="Arial" w:cs="Arial"/>
                <w:bCs/>
              </w:rPr>
            </w:pPr>
          </w:p>
        </w:tc>
      </w:tr>
    </w:tbl>
    <w:p w14:paraId="31805315" w14:textId="0E0F75E5" w:rsidR="00B010CA" w:rsidRPr="00F618B8" w:rsidRDefault="00B010CA" w:rsidP="00EA0889">
      <w:pPr>
        <w:keepNext/>
        <w:keepLines/>
        <w:jc w:val="both"/>
        <w:rPr>
          <w:rFonts w:ascii="Arial" w:hAnsi="Arial" w:cs="Arial"/>
          <w:bCs/>
          <w:highlight w:val="yellow"/>
        </w:rPr>
      </w:pPr>
    </w:p>
    <w:p w14:paraId="329C2DB7" w14:textId="2F89ECB8" w:rsidR="00B010CA" w:rsidRPr="0012093E" w:rsidRDefault="0060282B" w:rsidP="00B010CA">
      <w:pPr>
        <w:keepNext/>
        <w:keepLines/>
        <w:jc w:val="both"/>
        <w:rPr>
          <w:rFonts w:ascii="Arial" w:hAnsi="Arial" w:cs="Arial"/>
          <w:bCs/>
        </w:rPr>
      </w:pPr>
      <w:r w:rsidRPr="0012093E">
        <w:rPr>
          <w:rFonts w:ascii="Arial" w:hAnsi="Arial" w:cs="Arial"/>
          <w:bCs/>
        </w:rPr>
        <w:t>P</w:t>
      </w:r>
      <w:r w:rsidR="00B010CA" w:rsidRPr="0012093E">
        <w:rPr>
          <w:rFonts w:ascii="Arial" w:hAnsi="Arial" w:cs="Arial"/>
          <w:bCs/>
        </w:rPr>
        <w:t>eenar:</w:t>
      </w:r>
    </w:p>
    <w:tbl>
      <w:tblPr>
        <w:tblStyle w:val="TableGrid"/>
        <w:tblW w:w="9355" w:type="dxa"/>
        <w:tblLayout w:type="fixed"/>
        <w:tblLook w:val="04A0" w:firstRow="1" w:lastRow="0" w:firstColumn="1" w:lastColumn="0" w:noHBand="0" w:noVBand="1"/>
      </w:tblPr>
      <w:tblGrid>
        <w:gridCol w:w="462"/>
        <w:gridCol w:w="6018"/>
        <w:gridCol w:w="2875"/>
      </w:tblGrid>
      <w:tr w:rsidR="007D35DE" w:rsidRPr="00F618B8" w14:paraId="77F93455" w14:textId="77777777" w:rsidTr="00704D2A">
        <w:tc>
          <w:tcPr>
            <w:tcW w:w="462" w:type="dxa"/>
            <w:tcBorders>
              <w:top w:val="nil"/>
              <w:left w:val="nil"/>
              <w:bottom w:val="nil"/>
              <w:right w:val="nil"/>
            </w:tcBorders>
          </w:tcPr>
          <w:p w14:paraId="51642CB2" w14:textId="5D9E28DD" w:rsidR="007D35DE" w:rsidRPr="0012093E" w:rsidRDefault="007D35DE" w:rsidP="00704D2A">
            <w:pPr>
              <w:jc w:val="both"/>
              <w:rPr>
                <w:rFonts w:ascii="Arial" w:hAnsi="Arial" w:cs="Arial"/>
                <w:bCs/>
              </w:rPr>
            </w:pPr>
            <w:r>
              <w:rPr>
                <w:rFonts w:ascii="Arial" w:hAnsi="Arial" w:cs="Arial"/>
                <w:bCs/>
              </w:rPr>
              <w:t>-</w:t>
            </w:r>
          </w:p>
        </w:tc>
        <w:tc>
          <w:tcPr>
            <w:tcW w:w="6018" w:type="dxa"/>
            <w:tcBorders>
              <w:top w:val="nil"/>
              <w:left w:val="nil"/>
              <w:bottom w:val="nil"/>
              <w:right w:val="nil"/>
            </w:tcBorders>
          </w:tcPr>
          <w:p w14:paraId="0B1389ED" w14:textId="4B8F9043" w:rsidR="007D35DE" w:rsidRPr="0012093E" w:rsidRDefault="007D35DE" w:rsidP="00704D2A">
            <w:pPr>
              <w:jc w:val="both"/>
              <w:rPr>
                <w:rFonts w:ascii="Arial" w:hAnsi="Arial" w:cs="Arial"/>
                <w:bCs/>
              </w:rPr>
            </w:pPr>
            <w:r w:rsidRPr="007D35DE">
              <w:rPr>
                <w:rFonts w:ascii="Arial" w:hAnsi="Arial" w:cs="Arial"/>
                <w:bCs/>
              </w:rPr>
              <w:t>Killustikust fr. 4/32</w:t>
            </w:r>
          </w:p>
        </w:tc>
        <w:tc>
          <w:tcPr>
            <w:tcW w:w="2875" w:type="dxa"/>
            <w:tcBorders>
              <w:top w:val="nil"/>
              <w:left w:val="nil"/>
              <w:bottom w:val="nil"/>
              <w:right w:val="nil"/>
            </w:tcBorders>
          </w:tcPr>
          <w:p w14:paraId="079EF3BC" w14:textId="4AE10A96" w:rsidR="007D35DE" w:rsidRPr="0012093E" w:rsidRDefault="007D35DE" w:rsidP="00704D2A">
            <w:pPr>
              <w:jc w:val="both"/>
              <w:rPr>
                <w:rFonts w:ascii="Arial" w:hAnsi="Arial" w:cs="Arial"/>
                <w:bCs/>
              </w:rPr>
            </w:pPr>
            <w:r w:rsidRPr="0012093E">
              <w:rPr>
                <w:rFonts w:ascii="Arial" w:hAnsi="Arial" w:cs="Arial"/>
                <w:bCs/>
              </w:rPr>
              <w:t>h= 6 cm</w:t>
            </w:r>
          </w:p>
        </w:tc>
      </w:tr>
      <w:tr w:rsidR="00B010CA" w:rsidRPr="00F618B8" w14:paraId="30C55D28" w14:textId="77777777" w:rsidTr="00704D2A">
        <w:tc>
          <w:tcPr>
            <w:tcW w:w="462" w:type="dxa"/>
            <w:tcBorders>
              <w:top w:val="nil"/>
              <w:left w:val="nil"/>
              <w:bottom w:val="nil"/>
              <w:right w:val="nil"/>
            </w:tcBorders>
          </w:tcPr>
          <w:p w14:paraId="660485AC" w14:textId="77777777" w:rsidR="00B010CA" w:rsidRPr="0012093E" w:rsidRDefault="00B010CA" w:rsidP="00704D2A">
            <w:pPr>
              <w:jc w:val="both"/>
              <w:rPr>
                <w:rFonts w:ascii="Arial" w:hAnsi="Arial" w:cs="Arial"/>
                <w:bCs/>
              </w:rPr>
            </w:pPr>
            <w:r w:rsidRPr="0012093E">
              <w:rPr>
                <w:rFonts w:ascii="Arial" w:hAnsi="Arial" w:cs="Arial"/>
                <w:bCs/>
              </w:rPr>
              <w:t>-</w:t>
            </w:r>
          </w:p>
        </w:tc>
        <w:tc>
          <w:tcPr>
            <w:tcW w:w="6018" w:type="dxa"/>
            <w:tcBorders>
              <w:top w:val="nil"/>
              <w:left w:val="nil"/>
              <w:bottom w:val="nil"/>
              <w:right w:val="nil"/>
            </w:tcBorders>
          </w:tcPr>
          <w:p w14:paraId="5688F60B" w14:textId="2F7A046E" w:rsidR="00B010CA" w:rsidRPr="0012093E" w:rsidRDefault="00796330" w:rsidP="00704D2A">
            <w:pPr>
              <w:jc w:val="both"/>
              <w:rPr>
                <w:rFonts w:ascii="Arial" w:hAnsi="Arial" w:cs="Arial"/>
                <w:bCs/>
              </w:rPr>
            </w:pPr>
            <w:r w:rsidRPr="0012093E">
              <w:rPr>
                <w:rFonts w:ascii="Arial" w:hAnsi="Arial" w:cs="Arial"/>
                <w:bCs/>
              </w:rPr>
              <w:t>Projekteeritud katendikonstruktsioon</w:t>
            </w:r>
          </w:p>
        </w:tc>
        <w:tc>
          <w:tcPr>
            <w:tcW w:w="2875" w:type="dxa"/>
            <w:tcBorders>
              <w:top w:val="nil"/>
              <w:left w:val="nil"/>
              <w:bottom w:val="nil"/>
              <w:right w:val="nil"/>
            </w:tcBorders>
          </w:tcPr>
          <w:p w14:paraId="5F53E6AD" w14:textId="77777777" w:rsidR="00B010CA" w:rsidRPr="0012093E" w:rsidRDefault="00B010CA" w:rsidP="00704D2A">
            <w:pPr>
              <w:jc w:val="both"/>
              <w:rPr>
                <w:rFonts w:ascii="Arial" w:hAnsi="Arial" w:cs="Arial"/>
                <w:bCs/>
              </w:rPr>
            </w:pPr>
          </w:p>
        </w:tc>
      </w:tr>
    </w:tbl>
    <w:p w14:paraId="3890D1BF" w14:textId="77777777" w:rsidR="00163AAD" w:rsidRPr="00F618B8" w:rsidRDefault="00163AAD">
      <w:pPr>
        <w:jc w:val="both"/>
        <w:rPr>
          <w:rFonts w:ascii="Arial" w:hAnsi="Arial" w:cs="Arial"/>
          <w:bCs/>
          <w:highlight w:val="yellow"/>
        </w:rPr>
      </w:pPr>
    </w:p>
    <w:p w14:paraId="75AFEC79" w14:textId="2EC6AFC1" w:rsidR="00163AAD" w:rsidRPr="00677374" w:rsidRDefault="004B71D0">
      <w:pPr>
        <w:jc w:val="both"/>
        <w:rPr>
          <w:rFonts w:ascii="Arial" w:hAnsi="Arial" w:cs="Arial"/>
          <w:bCs/>
        </w:rPr>
      </w:pPr>
      <w:r w:rsidRPr="00677374">
        <w:rPr>
          <w:rFonts w:ascii="Arial" w:hAnsi="Arial" w:cs="Arial"/>
          <w:bCs/>
        </w:rPr>
        <w:t>K</w:t>
      </w:r>
      <w:r w:rsidR="001B1A02" w:rsidRPr="00677374">
        <w:rPr>
          <w:rFonts w:ascii="Arial" w:hAnsi="Arial" w:cs="Arial"/>
          <w:bCs/>
        </w:rPr>
        <w:t>ergliiklustee</w:t>
      </w:r>
      <w:r w:rsidR="00814DD6" w:rsidRPr="00677374">
        <w:rPr>
          <w:rFonts w:ascii="Arial" w:hAnsi="Arial" w:cs="Arial"/>
          <w:bCs/>
        </w:rPr>
        <w:t>:</w:t>
      </w:r>
    </w:p>
    <w:tbl>
      <w:tblPr>
        <w:tblStyle w:val="TableGrid"/>
        <w:tblW w:w="9355" w:type="dxa"/>
        <w:tblLayout w:type="fixed"/>
        <w:tblLook w:val="04A0" w:firstRow="1" w:lastRow="0" w:firstColumn="1" w:lastColumn="0" w:noHBand="0" w:noVBand="1"/>
      </w:tblPr>
      <w:tblGrid>
        <w:gridCol w:w="462"/>
        <w:gridCol w:w="6018"/>
        <w:gridCol w:w="2875"/>
      </w:tblGrid>
      <w:tr w:rsidR="00163AAD" w:rsidRPr="00677374" w14:paraId="7795B392" w14:textId="77777777" w:rsidTr="00F21A93">
        <w:tc>
          <w:tcPr>
            <w:tcW w:w="462" w:type="dxa"/>
            <w:tcBorders>
              <w:top w:val="nil"/>
              <w:left w:val="nil"/>
              <w:bottom w:val="nil"/>
              <w:right w:val="nil"/>
            </w:tcBorders>
          </w:tcPr>
          <w:p w14:paraId="790FCC2C" w14:textId="77777777" w:rsidR="00163AAD" w:rsidRPr="00677374" w:rsidRDefault="00814DD6">
            <w:pPr>
              <w:jc w:val="both"/>
              <w:rPr>
                <w:rFonts w:ascii="Arial" w:hAnsi="Arial" w:cs="Arial"/>
                <w:bCs/>
              </w:rPr>
            </w:pPr>
            <w:r w:rsidRPr="00677374">
              <w:rPr>
                <w:rFonts w:ascii="Arial" w:hAnsi="Arial" w:cs="Arial"/>
                <w:bCs/>
              </w:rPr>
              <w:t>-</w:t>
            </w:r>
          </w:p>
        </w:tc>
        <w:tc>
          <w:tcPr>
            <w:tcW w:w="6018" w:type="dxa"/>
            <w:tcBorders>
              <w:top w:val="nil"/>
              <w:left w:val="nil"/>
              <w:bottom w:val="nil"/>
              <w:right w:val="nil"/>
            </w:tcBorders>
          </w:tcPr>
          <w:p w14:paraId="6E18BBAD" w14:textId="54FC28CF" w:rsidR="00163AAD" w:rsidRPr="00677374" w:rsidRDefault="00677374">
            <w:pPr>
              <w:jc w:val="both"/>
              <w:rPr>
                <w:rFonts w:ascii="Arial" w:hAnsi="Arial" w:cs="Arial"/>
                <w:bCs/>
              </w:rPr>
            </w:pPr>
            <w:r w:rsidRPr="00677374">
              <w:rPr>
                <w:rFonts w:ascii="Arial" w:hAnsi="Arial" w:cs="Arial"/>
                <w:bCs/>
              </w:rPr>
              <w:t>Betoonkivi</w:t>
            </w:r>
          </w:p>
        </w:tc>
        <w:tc>
          <w:tcPr>
            <w:tcW w:w="2875" w:type="dxa"/>
            <w:tcBorders>
              <w:top w:val="nil"/>
              <w:left w:val="nil"/>
              <w:bottom w:val="nil"/>
              <w:right w:val="nil"/>
            </w:tcBorders>
          </w:tcPr>
          <w:p w14:paraId="45E4DA40" w14:textId="3CC34C74" w:rsidR="00163AAD" w:rsidRPr="00677374" w:rsidRDefault="00814DD6">
            <w:pPr>
              <w:jc w:val="both"/>
              <w:rPr>
                <w:rFonts w:ascii="Arial" w:hAnsi="Arial" w:cs="Arial"/>
                <w:bCs/>
              </w:rPr>
            </w:pPr>
            <w:r w:rsidRPr="00677374">
              <w:rPr>
                <w:rFonts w:ascii="Arial" w:hAnsi="Arial" w:cs="Arial"/>
                <w:bCs/>
              </w:rPr>
              <w:t xml:space="preserve">h= </w:t>
            </w:r>
            <w:r w:rsidR="00677374" w:rsidRPr="00677374">
              <w:rPr>
                <w:rFonts w:ascii="Arial" w:hAnsi="Arial" w:cs="Arial"/>
                <w:bCs/>
              </w:rPr>
              <w:t>8</w:t>
            </w:r>
            <w:r w:rsidRPr="00677374">
              <w:rPr>
                <w:rFonts w:ascii="Arial" w:hAnsi="Arial" w:cs="Arial"/>
                <w:bCs/>
              </w:rPr>
              <w:t xml:space="preserve"> cm</w:t>
            </w:r>
          </w:p>
        </w:tc>
      </w:tr>
      <w:tr w:rsidR="00677374" w:rsidRPr="00677374" w14:paraId="6E7302DA" w14:textId="77777777" w:rsidTr="00F21A93">
        <w:tc>
          <w:tcPr>
            <w:tcW w:w="462" w:type="dxa"/>
            <w:tcBorders>
              <w:top w:val="nil"/>
              <w:left w:val="nil"/>
              <w:bottom w:val="nil"/>
              <w:right w:val="nil"/>
            </w:tcBorders>
          </w:tcPr>
          <w:p w14:paraId="787D64A4" w14:textId="75A6086F" w:rsidR="00677374" w:rsidRPr="00677374" w:rsidRDefault="00677374">
            <w:pPr>
              <w:jc w:val="both"/>
              <w:rPr>
                <w:rFonts w:ascii="Arial" w:hAnsi="Arial" w:cs="Arial"/>
                <w:bCs/>
              </w:rPr>
            </w:pPr>
            <w:r w:rsidRPr="00677374">
              <w:rPr>
                <w:rFonts w:ascii="Arial" w:hAnsi="Arial" w:cs="Arial"/>
                <w:bCs/>
              </w:rPr>
              <w:t>-</w:t>
            </w:r>
          </w:p>
        </w:tc>
        <w:tc>
          <w:tcPr>
            <w:tcW w:w="6018" w:type="dxa"/>
            <w:tcBorders>
              <w:top w:val="nil"/>
              <w:left w:val="nil"/>
              <w:bottom w:val="nil"/>
              <w:right w:val="nil"/>
            </w:tcBorders>
          </w:tcPr>
          <w:p w14:paraId="7D8AF15E" w14:textId="28A27B07" w:rsidR="00677374" w:rsidRPr="00677374" w:rsidRDefault="00677374">
            <w:pPr>
              <w:jc w:val="both"/>
              <w:rPr>
                <w:rFonts w:ascii="Arial" w:hAnsi="Arial" w:cs="Arial"/>
                <w:bCs/>
              </w:rPr>
            </w:pPr>
            <w:r w:rsidRPr="00677374">
              <w:rPr>
                <w:rFonts w:ascii="Arial" w:hAnsi="Arial" w:cs="Arial"/>
                <w:bCs/>
              </w:rPr>
              <w:t>Sängitusliiv</w:t>
            </w:r>
          </w:p>
        </w:tc>
        <w:tc>
          <w:tcPr>
            <w:tcW w:w="2875" w:type="dxa"/>
            <w:tcBorders>
              <w:top w:val="nil"/>
              <w:left w:val="nil"/>
              <w:bottom w:val="nil"/>
              <w:right w:val="nil"/>
            </w:tcBorders>
          </w:tcPr>
          <w:p w14:paraId="565AA4D9" w14:textId="731B33FB" w:rsidR="00677374" w:rsidRPr="00677374" w:rsidRDefault="00677374">
            <w:pPr>
              <w:jc w:val="both"/>
              <w:rPr>
                <w:rFonts w:ascii="Arial" w:hAnsi="Arial" w:cs="Arial"/>
                <w:bCs/>
              </w:rPr>
            </w:pPr>
            <w:r w:rsidRPr="00677374">
              <w:rPr>
                <w:rFonts w:ascii="Arial" w:hAnsi="Arial" w:cs="Arial"/>
                <w:bCs/>
              </w:rPr>
              <w:t>h=3cm</w:t>
            </w:r>
          </w:p>
        </w:tc>
      </w:tr>
      <w:tr w:rsidR="004B71D0" w:rsidRPr="00677374" w14:paraId="2A4E5563" w14:textId="77777777" w:rsidTr="00F21A93">
        <w:tc>
          <w:tcPr>
            <w:tcW w:w="462" w:type="dxa"/>
            <w:tcBorders>
              <w:top w:val="nil"/>
              <w:left w:val="nil"/>
              <w:bottom w:val="nil"/>
              <w:right w:val="nil"/>
            </w:tcBorders>
          </w:tcPr>
          <w:p w14:paraId="70ECF3D1" w14:textId="2A51B44E" w:rsidR="004B71D0" w:rsidRPr="00677374" w:rsidRDefault="004B71D0">
            <w:pPr>
              <w:jc w:val="both"/>
              <w:rPr>
                <w:rFonts w:ascii="Arial" w:hAnsi="Arial" w:cs="Arial"/>
                <w:bCs/>
              </w:rPr>
            </w:pPr>
            <w:r w:rsidRPr="00677374">
              <w:rPr>
                <w:rFonts w:ascii="Arial" w:hAnsi="Arial" w:cs="Arial"/>
                <w:bCs/>
              </w:rPr>
              <w:lastRenderedPageBreak/>
              <w:t>-</w:t>
            </w:r>
          </w:p>
        </w:tc>
        <w:tc>
          <w:tcPr>
            <w:tcW w:w="6018" w:type="dxa"/>
            <w:tcBorders>
              <w:top w:val="nil"/>
              <w:left w:val="nil"/>
              <w:bottom w:val="nil"/>
              <w:right w:val="nil"/>
            </w:tcBorders>
          </w:tcPr>
          <w:p w14:paraId="4D529CA6" w14:textId="3F69D845" w:rsidR="004B71D0" w:rsidRPr="00677374" w:rsidRDefault="003D563A">
            <w:pPr>
              <w:jc w:val="both"/>
              <w:rPr>
                <w:rFonts w:ascii="Arial" w:hAnsi="Arial" w:cs="Arial"/>
                <w:bCs/>
              </w:rPr>
            </w:pPr>
            <w:r w:rsidRPr="00677374">
              <w:rPr>
                <w:rFonts w:ascii="Arial" w:hAnsi="Arial" w:cs="Arial"/>
                <w:bCs/>
              </w:rPr>
              <w:t>Killusti</w:t>
            </w:r>
            <w:r w:rsidR="00C53DB1" w:rsidRPr="00677374">
              <w:rPr>
                <w:rFonts w:ascii="Arial" w:hAnsi="Arial" w:cs="Arial"/>
                <w:bCs/>
              </w:rPr>
              <w:t>kust alus (kiilutud)</w:t>
            </w:r>
          </w:p>
        </w:tc>
        <w:tc>
          <w:tcPr>
            <w:tcW w:w="2875" w:type="dxa"/>
            <w:tcBorders>
              <w:top w:val="nil"/>
              <w:left w:val="nil"/>
              <w:bottom w:val="nil"/>
              <w:right w:val="nil"/>
            </w:tcBorders>
          </w:tcPr>
          <w:p w14:paraId="755072BB" w14:textId="5C466380" w:rsidR="004B71D0" w:rsidRPr="00677374" w:rsidRDefault="004B71D0">
            <w:pPr>
              <w:jc w:val="both"/>
              <w:rPr>
                <w:rFonts w:ascii="Arial" w:hAnsi="Arial" w:cs="Arial"/>
                <w:bCs/>
              </w:rPr>
            </w:pPr>
            <w:r w:rsidRPr="00677374">
              <w:rPr>
                <w:rFonts w:ascii="Arial" w:hAnsi="Arial" w:cs="Arial"/>
                <w:bCs/>
              </w:rPr>
              <w:t xml:space="preserve">h= </w:t>
            </w:r>
            <w:r w:rsidR="00C53DB1" w:rsidRPr="00677374">
              <w:rPr>
                <w:rFonts w:ascii="Arial" w:hAnsi="Arial" w:cs="Arial"/>
                <w:bCs/>
              </w:rPr>
              <w:t>20</w:t>
            </w:r>
            <w:r w:rsidRPr="00677374">
              <w:rPr>
                <w:rFonts w:ascii="Arial" w:hAnsi="Arial" w:cs="Arial"/>
                <w:bCs/>
              </w:rPr>
              <w:t xml:space="preserve"> cm</w:t>
            </w:r>
          </w:p>
        </w:tc>
      </w:tr>
      <w:tr w:rsidR="004B71D0" w:rsidRPr="00677374" w14:paraId="0FBECC7A" w14:textId="77777777" w:rsidTr="00F21A93">
        <w:tc>
          <w:tcPr>
            <w:tcW w:w="462" w:type="dxa"/>
            <w:tcBorders>
              <w:top w:val="nil"/>
              <w:left w:val="nil"/>
              <w:bottom w:val="nil"/>
              <w:right w:val="nil"/>
            </w:tcBorders>
          </w:tcPr>
          <w:p w14:paraId="4CFB5ECF" w14:textId="25B71493" w:rsidR="004B71D0" w:rsidRPr="00677374" w:rsidRDefault="004B71D0">
            <w:pPr>
              <w:jc w:val="both"/>
              <w:rPr>
                <w:rFonts w:ascii="Arial" w:hAnsi="Arial" w:cs="Arial"/>
                <w:bCs/>
              </w:rPr>
            </w:pPr>
            <w:r w:rsidRPr="00677374">
              <w:rPr>
                <w:rFonts w:ascii="Arial" w:hAnsi="Arial" w:cs="Arial"/>
                <w:bCs/>
              </w:rPr>
              <w:t>-</w:t>
            </w:r>
          </w:p>
        </w:tc>
        <w:tc>
          <w:tcPr>
            <w:tcW w:w="6018" w:type="dxa"/>
            <w:tcBorders>
              <w:top w:val="nil"/>
              <w:left w:val="nil"/>
              <w:bottom w:val="nil"/>
              <w:right w:val="nil"/>
            </w:tcBorders>
          </w:tcPr>
          <w:p w14:paraId="6270FF0B" w14:textId="72868F21" w:rsidR="004B71D0" w:rsidRPr="00677374" w:rsidRDefault="00301648">
            <w:pPr>
              <w:jc w:val="both"/>
              <w:rPr>
                <w:rFonts w:ascii="Arial" w:hAnsi="Arial" w:cs="Arial"/>
                <w:bCs/>
              </w:rPr>
            </w:pPr>
            <w:r w:rsidRPr="00677374">
              <w:rPr>
                <w:rFonts w:ascii="Arial" w:hAnsi="Arial" w:cs="Arial"/>
                <w:bCs/>
              </w:rPr>
              <w:t>Liiva</w:t>
            </w:r>
            <w:r w:rsidR="0062355C" w:rsidRPr="00677374">
              <w:rPr>
                <w:rFonts w:ascii="Arial" w:hAnsi="Arial" w:cs="Arial"/>
                <w:bCs/>
              </w:rPr>
              <w:t>st aluskiht</w:t>
            </w:r>
          </w:p>
        </w:tc>
        <w:tc>
          <w:tcPr>
            <w:tcW w:w="2875" w:type="dxa"/>
            <w:tcBorders>
              <w:top w:val="nil"/>
              <w:left w:val="nil"/>
              <w:bottom w:val="nil"/>
              <w:right w:val="nil"/>
            </w:tcBorders>
          </w:tcPr>
          <w:p w14:paraId="23F52CA7" w14:textId="258FCA6C" w:rsidR="004B71D0" w:rsidRPr="00677374" w:rsidRDefault="00956F3B">
            <w:pPr>
              <w:jc w:val="both"/>
              <w:rPr>
                <w:rFonts w:ascii="Arial" w:hAnsi="Arial" w:cs="Arial"/>
                <w:bCs/>
              </w:rPr>
            </w:pPr>
            <w:r w:rsidRPr="00677374">
              <w:rPr>
                <w:rFonts w:ascii="Arial" w:hAnsi="Arial" w:cs="Arial"/>
                <w:bCs/>
              </w:rPr>
              <w:t>h</w:t>
            </w:r>
            <w:r w:rsidR="004B71D0" w:rsidRPr="00677374">
              <w:rPr>
                <w:rFonts w:ascii="Arial" w:hAnsi="Arial" w:cs="Arial"/>
                <w:bCs/>
              </w:rPr>
              <w:t>= 20 cm</w:t>
            </w:r>
          </w:p>
        </w:tc>
      </w:tr>
      <w:tr w:rsidR="00163AAD" w:rsidRPr="00677374" w14:paraId="1B429E70" w14:textId="77777777" w:rsidTr="00F21A93">
        <w:tc>
          <w:tcPr>
            <w:tcW w:w="462" w:type="dxa"/>
            <w:tcBorders>
              <w:top w:val="nil"/>
              <w:left w:val="nil"/>
              <w:bottom w:val="nil"/>
              <w:right w:val="nil"/>
            </w:tcBorders>
          </w:tcPr>
          <w:p w14:paraId="4516DE93" w14:textId="77777777" w:rsidR="00163AAD" w:rsidRPr="00677374" w:rsidRDefault="00814DD6">
            <w:pPr>
              <w:jc w:val="both"/>
              <w:rPr>
                <w:rFonts w:ascii="Arial" w:hAnsi="Arial" w:cs="Arial"/>
                <w:bCs/>
              </w:rPr>
            </w:pPr>
            <w:r w:rsidRPr="00677374">
              <w:rPr>
                <w:rFonts w:ascii="Arial" w:hAnsi="Arial" w:cs="Arial"/>
                <w:bCs/>
              </w:rPr>
              <w:t>-</w:t>
            </w:r>
          </w:p>
        </w:tc>
        <w:tc>
          <w:tcPr>
            <w:tcW w:w="6018" w:type="dxa"/>
            <w:tcBorders>
              <w:top w:val="nil"/>
              <w:left w:val="nil"/>
              <w:bottom w:val="nil"/>
              <w:right w:val="nil"/>
            </w:tcBorders>
          </w:tcPr>
          <w:p w14:paraId="19659508" w14:textId="37C95928" w:rsidR="00163AAD" w:rsidRPr="00677374" w:rsidRDefault="00D773DE">
            <w:pPr>
              <w:jc w:val="both"/>
              <w:rPr>
                <w:rFonts w:ascii="Arial" w:hAnsi="Arial" w:cs="Arial"/>
                <w:bCs/>
              </w:rPr>
            </w:pPr>
            <w:r w:rsidRPr="00677374">
              <w:rPr>
                <w:rFonts w:ascii="Arial" w:hAnsi="Arial" w:cs="Arial"/>
                <w:bCs/>
              </w:rPr>
              <w:t>Täite</w:t>
            </w:r>
            <w:r w:rsidR="00AD183D" w:rsidRPr="00677374">
              <w:rPr>
                <w:rFonts w:ascii="Arial" w:hAnsi="Arial" w:cs="Arial"/>
                <w:bCs/>
              </w:rPr>
              <w:t>materjal</w:t>
            </w:r>
            <w:r w:rsidR="00BA73F5" w:rsidRPr="00677374">
              <w:rPr>
                <w:rFonts w:ascii="Arial" w:hAnsi="Arial" w:cs="Arial"/>
                <w:bCs/>
              </w:rPr>
              <w:t xml:space="preserve"> (vajadusel)</w:t>
            </w:r>
          </w:p>
        </w:tc>
        <w:tc>
          <w:tcPr>
            <w:tcW w:w="2875" w:type="dxa"/>
            <w:tcBorders>
              <w:top w:val="nil"/>
              <w:left w:val="nil"/>
              <w:bottom w:val="nil"/>
              <w:right w:val="nil"/>
            </w:tcBorders>
          </w:tcPr>
          <w:p w14:paraId="69130F66" w14:textId="1E1C5F0B" w:rsidR="00163AAD" w:rsidRPr="00677374" w:rsidRDefault="00241EE5">
            <w:pPr>
              <w:jc w:val="both"/>
              <w:rPr>
                <w:rFonts w:ascii="Arial" w:hAnsi="Arial" w:cs="Arial"/>
                <w:bCs/>
              </w:rPr>
            </w:pPr>
            <w:r w:rsidRPr="00677374">
              <w:rPr>
                <w:rFonts w:ascii="Arial" w:hAnsi="Arial" w:cs="Arial"/>
                <w:bCs/>
              </w:rPr>
              <w:t>h=min 15 cm (vajadusel)</w:t>
            </w:r>
          </w:p>
        </w:tc>
      </w:tr>
      <w:tr w:rsidR="00163AAD" w:rsidRPr="00F618B8" w14:paraId="46BFB9B8" w14:textId="77777777" w:rsidTr="00F21A93">
        <w:tc>
          <w:tcPr>
            <w:tcW w:w="462" w:type="dxa"/>
            <w:tcBorders>
              <w:top w:val="nil"/>
              <w:left w:val="nil"/>
              <w:bottom w:val="nil"/>
              <w:right w:val="nil"/>
            </w:tcBorders>
          </w:tcPr>
          <w:p w14:paraId="65C4F51E" w14:textId="77777777" w:rsidR="00163AAD" w:rsidRPr="00677374" w:rsidRDefault="00814DD6">
            <w:pPr>
              <w:jc w:val="both"/>
              <w:rPr>
                <w:rFonts w:ascii="Arial" w:hAnsi="Arial" w:cs="Arial"/>
                <w:bCs/>
              </w:rPr>
            </w:pPr>
            <w:r w:rsidRPr="00677374">
              <w:rPr>
                <w:rFonts w:ascii="Arial" w:hAnsi="Arial" w:cs="Arial"/>
                <w:bCs/>
              </w:rPr>
              <w:t>-</w:t>
            </w:r>
          </w:p>
        </w:tc>
        <w:tc>
          <w:tcPr>
            <w:tcW w:w="6018" w:type="dxa"/>
            <w:tcBorders>
              <w:top w:val="nil"/>
              <w:left w:val="nil"/>
              <w:bottom w:val="nil"/>
              <w:right w:val="nil"/>
            </w:tcBorders>
          </w:tcPr>
          <w:p w14:paraId="4FFC7636" w14:textId="5AC718AD" w:rsidR="00163AAD" w:rsidRPr="00677374" w:rsidRDefault="00814DD6">
            <w:pPr>
              <w:jc w:val="both"/>
              <w:rPr>
                <w:rFonts w:ascii="Arial" w:hAnsi="Arial" w:cs="Arial"/>
                <w:bCs/>
              </w:rPr>
            </w:pPr>
            <w:r w:rsidRPr="00677374">
              <w:rPr>
                <w:rFonts w:ascii="Arial" w:hAnsi="Arial" w:cs="Arial"/>
                <w:bCs/>
              </w:rPr>
              <w:t xml:space="preserve">Olemasolev </w:t>
            </w:r>
            <w:r w:rsidR="00F6674F" w:rsidRPr="00677374">
              <w:rPr>
                <w:rFonts w:ascii="Arial" w:hAnsi="Arial" w:cs="Arial"/>
                <w:bCs/>
              </w:rPr>
              <w:t>tihendatud aluspinnas</w:t>
            </w:r>
          </w:p>
        </w:tc>
        <w:tc>
          <w:tcPr>
            <w:tcW w:w="2875" w:type="dxa"/>
            <w:tcBorders>
              <w:top w:val="nil"/>
              <w:left w:val="nil"/>
              <w:bottom w:val="nil"/>
              <w:right w:val="nil"/>
            </w:tcBorders>
          </w:tcPr>
          <w:p w14:paraId="234FC831" w14:textId="77777777" w:rsidR="00163AAD" w:rsidRPr="00677374" w:rsidRDefault="00163AAD">
            <w:pPr>
              <w:jc w:val="both"/>
              <w:rPr>
                <w:rFonts w:ascii="Arial" w:hAnsi="Arial" w:cs="Arial"/>
                <w:bCs/>
              </w:rPr>
            </w:pPr>
          </w:p>
        </w:tc>
      </w:tr>
    </w:tbl>
    <w:p w14:paraId="4444B158" w14:textId="77777777" w:rsidR="00163AAD" w:rsidRPr="0012093E" w:rsidRDefault="00814DD6">
      <w:pPr>
        <w:jc w:val="both"/>
        <w:rPr>
          <w:rFonts w:ascii="Arial" w:hAnsi="Arial" w:cs="Arial"/>
          <w:bCs/>
        </w:rPr>
      </w:pPr>
      <w:r w:rsidRPr="0012093E">
        <w:rPr>
          <w:rFonts w:ascii="Arial" w:hAnsi="Arial" w:cs="Arial"/>
          <w:bCs/>
        </w:rPr>
        <w:tab/>
      </w:r>
      <w:r w:rsidRPr="0012093E">
        <w:rPr>
          <w:rFonts w:ascii="Arial" w:hAnsi="Arial" w:cs="Arial"/>
          <w:bCs/>
        </w:rPr>
        <w:tab/>
      </w:r>
      <w:r w:rsidRPr="0012093E">
        <w:rPr>
          <w:rFonts w:ascii="Arial" w:hAnsi="Arial" w:cs="Arial"/>
          <w:bCs/>
        </w:rPr>
        <w:tab/>
      </w:r>
      <w:r w:rsidRPr="0012093E">
        <w:rPr>
          <w:rFonts w:ascii="Arial" w:hAnsi="Arial" w:cs="Arial"/>
          <w:bCs/>
        </w:rPr>
        <w:tab/>
      </w:r>
      <w:r w:rsidRPr="0012093E">
        <w:rPr>
          <w:rFonts w:ascii="Arial" w:hAnsi="Arial" w:cs="Arial"/>
          <w:bCs/>
        </w:rPr>
        <w:tab/>
      </w:r>
      <w:r w:rsidRPr="0012093E">
        <w:rPr>
          <w:rFonts w:ascii="Arial" w:hAnsi="Arial" w:cs="Arial"/>
          <w:bCs/>
        </w:rPr>
        <w:tab/>
      </w:r>
    </w:p>
    <w:p w14:paraId="1A544D38" w14:textId="3233E0F5" w:rsidR="00163AAD" w:rsidRPr="0012093E" w:rsidRDefault="00B010CA">
      <w:pPr>
        <w:keepNext/>
        <w:keepLines/>
        <w:jc w:val="both"/>
        <w:rPr>
          <w:rFonts w:ascii="Arial" w:hAnsi="Arial" w:cs="Arial"/>
          <w:bCs/>
        </w:rPr>
      </w:pPr>
      <w:r w:rsidRPr="0012093E">
        <w:rPr>
          <w:rFonts w:ascii="Arial" w:hAnsi="Arial" w:cs="Arial"/>
          <w:bCs/>
        </w:rPr>
        <w:t>Haljastus</w:t>
      </w:r>
      <w:r w:rsidR="00814DD6" w:rsidRPr="0012093E">
        <w:rPr>
          <w:rFonts w:ascii="Arial" w:hAnsi="Arial" w:cs="Arial"/>
          <w:bCs/>
        </w:rPr>
        <w:t>:</w:t>
      </w:r>
    </w:p>
    <w:tbl>
      <w:tblPr>
        <w:tblStyle w:val="TableGrid"/>
        <w:tblW w:w="9355" w:type="dxa"/>
        <w:tblLayout w:type="fixed"/>
        <w:tblLook w:val="04A0" w:firstRow="1" w:lastRow="0" w:firstColumn="1" w:lastColumn="0" w:noHBand="0" w:noVBand="1"/>
      </w:tblPr>
      <w:tblGrid>
        <w:gridCol w:w="462"/>
        <w:gridCol w:w="6064"/>
        <w:gridCol w:w="2829"/>
      </w:tblGrid>
      <w:tr w:rsidR="00163AAD" w:rsidRPr="0012093E" w14:paraId="6710C776" w14:textId="77777777">
        <w:tc>
          <w:tcPr>
            <w:tcW w:w="462" w:type="dxa"/>
            <w:tcBorders>
              <w:top w:val="nil"/>
              <w:left w:val="nil"/>
              <w:bottom w:val="nil"/>
              <w:right w:val="nil"/>
            </w:tcBorders>
          </w:tcPr>
          <w:p w14:paraId="2F23256D" w14:textId="77777777" w:rsidR="00163AAD" w:rsidRPr="0012093E" w:rsidRDefault="00814DD6">
            <w:pPr>
              <w:jc w:val="both"/>
              <w:rPr>
                <w:rFonts w:ascii="Arial" w:hAnsi="Arial" w:cs="Arial"/>
                <w:bCs/>
              </w:rPr>
            </w:pPr>
            <w:r w:rsidRPr="0012093E">
              <w:rPr>
                <w:rFonts w:ascii="Arial" w:hAnsi="Arial" w:cs="Arial"/>
                <w:bCs/>
              </w:rPr>
              <w:t>-</w:t>
            </w:r>
          </w:p>
        </w:tc>
        <w:tc>
          <w:tcPr>
            <w:tcW w:w="6064" w:type="dxa"/>
            <w:tcBorders>
              <w:top w:val="nil"/>
              <w:left w:val="nil"/>
              <w:bottom w:val="nil"/>
              <w:right w:val="nil"/>
            </w:tcBorders>
          </w:tcPr>
          <w:p w14:paraId="725F9665" w14:textId="77777777" w:rsidR="00163AAD" w:rsidRPr="0012093E" w:rsidRDefault="00814DD6">
            <w:pPr>
              <w:jc w:val="both"/>
              <w:rPr>
                <w:rFonts w:ascii="Arial" w:hAnsi="Arial" w:cs="Arial"/>
                <w:bCs/>
              </w:rPr>
            </w:pPr>
            <w:r w:rsidRPr="0012093E">
              <w:rPr>
                <w:rFonts w:ascii="Arial" w:hAnsi="Arial" w:cs="Arial"/>
                <w:bCs/>
              </w:rPr>
              <w:t xml:space="preserve">Murukülv </w:t>
            </w:r>
          </w:p>
        </w:tc>
        <w:tc>
          <w:tcPr>
            <w:tcW w:w="2829" w:type="dxa"/>
            <w:tcBorders>
              <w:top w:val="nil"/>
              <w:left w:val="nil"/>
              <w:bottom w:val="nil"/>
              <w:right w:val="nil"/>
            </w:tcBorders>
          </w:tcPr>
          <w:p w14:paraId="58198BB0" w14:textId="1DE0F61A" w:rsidR="00163AAD" w:rsidRPr="0012093E" w:rsidRDefault="00163AAD">
            <w:pPr>
              <w:jc w:val="both"/>
              <w:rPr>
                <w:rFonts w:ascii="Arial" w:hAnsi="Arial" w:cs="Arial"/>
                <w:bCs/>
              </w:rPr>
            </w:pPr>
          </w:p>
        </w:tc>
      </w:tr>
      <w:tr w:rsidR="00163AAD" w:rsidRPr="0012093E" w14:paraId="36D81E7D" w14:textId="77777777">
        <w:tc>
          <w:tcPr>
            <w:tcW w:w="462" w:type="dxa"/>
            <w:tcBorders>
              <w:top w:val="nil"/>
              <w:left w:val="nil"/>
              <w:bottom w:val="nil"/>
              <w:right w:val="nil"/>
            </w:tcBorders>
          </w:tcPr>
          <w:p w14:paraId="09C0E29F" w14:textId="77777777" w:rsidR="00163AAD" w:rsidRPr="0012093E" w:rsidRDefault="00814DD6">
            <w:pPr>
              <w:jc w:val="both"/>
              <w:rPr>
                <w:rFonts w:ascii="Arial" w:hAnsi="Arial" w:cs="Arial"/>
                <w:bCs/>
              </w:rPr>
            </w:pPr>
            <w:r w:rsidRPr="0012093E">
              <w:rPr>
                <w:rFonts w:ascii="Arial" w:hAnsi="Arial" w:cs="Arial"/>
                <w:bCs/>
              </w:rPr>
              <w:t>-</w:t>
            </w:r>
          </w:p>
        </w:tc>
        <w:tc>
          <w:tcPr>
            <w:tcW w:w="6064" w:type="dxa"/>
            <w:tcBorders>
              <w:top w:val="nil"/>
              <w:left w:val="nil"/>
              <w:bottom w:val="nil"/>
              <w:right w:val="nil"/>
            </w:tcBorders>
          </w:tcPr>
          <w:p w14:paraId="47C29EB1" w14:textId="77777777" w:rsidR="00163AAD" w:rsidRPr="0012093E" w:rsidRDefault="00814DD6">
            <w:pPr>
              <w:jc w:val="both"/>
              <w:rPr>
                <w:rFonts w:ascii="Arial" w:hAnsi="Arial" w:cs="Arial"/>
                <w:bCs/>
              </w:rPr>
            </w:pPr>
            <w:r w:rsidRPr="0012093E">
              <w:rPr>
                <w:rFonts w:ascii="Arial" w:hAnsi="Arial" w:cs="Arial"/>
                <w:bCs/>
              </w:rPr>
              <w:t>Kasvumuld</w:t>
            </w:r>
          </w:p>
        </w:tc>
        <w:tc>
          <w:tcPr>
            <w:tcW w:w="2829" w:type="dxa"/>
            <w:tcBorders>
              <w:top w:val="nil"/>
              <w:left w:val="nil"/>
              <w:bottom w:val="nil"/>
              <w:right w:val="nil"/>
            </w:tcBorders>
          </w:tcPr>
          <w:p w14:paraId="104EB73B" w14:textId="116A405A" w:rsidR="00163AAD" w:rsidRPr="0012093E" w:rsidRDefault="001B1A02">
            <w:pPr>
              <w:jc w:val="both"/>
              <w:rPr>
                <w:rFonts w:ascii="Arial" w:hAnsi="Arial" w:cs="Arial"/>
                <w:bCs/>
              </w:rPr>
            </w:pPr>
            <w:r w:rsidRPr="0012093E">
              <w:rPr>
                <w:rFonts w:ascii="Arial" w:hAnsi="Arial" w:cs="Arial"/>
                <w:bCs/>
              </w:rPr>
              <w:t xml:space="preserve">h= </w:t>
            </w:r>
            <w:r w:rsidR="008E2C77" w:rsidRPr="0012093E">
              <w:rPr>
                <w:rFonts w:ascii="Arial" w:hAnsi="Arial" w:cs="Arial"/>
                <w:bCs/>
              </w:rPr>
              <w:t>5-7</w:t>
            </w:r>
            <w:r w:rsidRPr="0012093E">
              <w:rPr>
                <w:rFonts w:ascii="Arial" w:hAnsi="Arial" w:cs="Arial"/>
                <w:bCs/>
              </w:rPr>
              <w:t xml:space="preserve"> cm</w:t>
            </w:r>
          </w:p>
        </w:tc>
      </w:tr>
      <w:tr w:rsidR="00163AAD" w:rsidRPr="0012093E" w14:paraId="58C5D1F3" w14:textId="77777777">
        <w:tc>
          <w:tcPr>
            <w:tcW w:w="462" w:type="dxa"/>
            <w:tcBorders>
              <w:top w:val="nil"/>
              <w:left w:val="nil"/>
              <w:bottom w:val="nil"/>
              <w:right w:val="nil"/>
            </w:tcBorders>
          </w:tcPr>
          <w:p w14:paraId="1C1662E6" w14:textId="77777777" w:rsidR="00163AAD" w:rsidRPr="0012093E" w:rsidRDefault="00814DD6">
            <w:pPr>
              <w:jc w:val="both"/>
              <w:rPr>
                <w:rFonts w:ascii="Arial" w:hAnsi="Arial" w:cs="Arial"/>
                <w:bCs/>
              </w:rPr>
            </w:pPr>
            <w:r w:rsidRPr="0012093E">
              <w:rPr>
                <w:rFonts w:ascii="Arial" w:hAnsi="Arial" w:cs="Arial"/>
                <w:bCs/>
              </w:rPr>
              <w:t>-</w:t>
            </w:r>
          </w:p>
        </w:tc>
        <w:tc>
          <w:tcPr>
            <w:tcW w:w="6064" w:type="dxa"/>
            <w:tcBorders>
              <w:top w:val="nil"/>
              <w:left w:val="nil"/>
              <w:bottom w:val="nil"/>
              <w:right w:val="nil"/>
            </w:tcBorders>
          </w:tcPr>
          <w:p w14:paraId="21DCE1F4" w14:textId="51C0E5C6" w:rsidR="00163AAD" w:rsidRPr="0012093E" w:rsidRDefault="00F6674F">
            <w:pPr>
              <w:jc w:val="both"/>
              <w:rPr>
                <w:rFonts w:ascii="Arial" w:hAnsi="Arial" w:cs="Arial"/>
                <w:bCs/>
              </w:rPr>
            </w:pPr>
            <w:r w:rsidRPr="0012093E">
              <w:rPr>
                <w:rFonts w:ascii="Arial" w:hAnsi="Arial" w:cs="Arial"/>
                <w:bCs/>
              </w:rPr>
              <w:t>Olemasolev tihendatud aluspinnas</w:t>
            </w:r>
          </w:p>
        </w:tc>
        <w:tc>
          <w:tcPr>
            <w:tcW w:w="2829" w:type="dxa"/>
            <w:tcBorders>
              <w:top w:val="nil"/>
              <w:left w:val="nil"/>
              <w:bottom w:val="nil"/>
              <w:right w:val="nil"/>
            </w:tcBorders>
          </w:tcPr>
          <w:p w14:paraId="31D523A9" w14:textId="77777777" w:rsidR="00163AAD" w:rsidRPr="0012093E" w:rsidRDefault="00163AAD">
            <w:pPr>
              <w:jc w:val="both"/>
              <w:rPr>
                <w:rFonts w:ascii="Arial" w:hAnsi="Arial" w:cs="Arial"/>
                <w:bCs/>
              </w:rPr>
            </w:pPr>
          </w:p>
        </w:tc>
      </w:tr>
    </w:tbl>
    <w:p w14:paraId="05B4B79E" w14:textId="77777777" w:rsidR="009C3069" w:rsidRPr="0012093E" w:rsidRDefault="009C3069" w:rsidP="009C3069">
      <w:pPr>
        <w:jc w:val="both"/>
        <w:rPr>
          <w:rFonts w:ascii="Arial" w:hAnsi="Arial" w:cs="Arial"/>
          <w:bCs/>
        </w:rPr>
      </w:pPr>
    </w:p>
    <w:p w14:paraId="4E5345D2" w14:textId="7F52A1C4" w:rsidR="009C3069" w:rsidRDefault="009C3069" w:rsidP="009C3069">
      <w:pPr>
        <w:jc w:val="both"/>
        <w:rPr>
          <w:rFonts w:ascii="Arial" w:hAnsi="Arial" w:cs="Arial"/>
          <w:bCs/>
        </w:rPr>
      </w:pPr>
      <w:r w:rsidRPr="0012093E">
        <w:rPr>
          <w:rFonts w:ascii="Arial" w:hAnsi="Arial" w:cs="Arial"/>
          <w:bCs/>
        </w:rPr>
        <w:t>Soovitav on katendi ehitus läbi viia soojal ja kuival perioodil.</w:t>
      </w:r>
      <w:r w:rsidR="00390053">
        <w:rPr>
          <w:rFonts w:ascii="Arial" w:hAnsi="Arial" w:cs="Arial"/>
          <w:bCs/>
        </w:rPr>
        <w:t xml:space="preserve"> </w:t>
      </w:r>
    </w:p>
    <w:p w14:paraId="4D6E7515" w14:textId="77777777" w:rsidR="003878A3" w:rsidRDefault="003878A3" w:rsidP="009C3069">
      <w:pPr>
        <w:jc w:val="both"/>
        <w:rPr>
          <w:rFonts w:ascii="Arial" w:hAnsi="Arial" w:cs="Arial"/>
          <w:bCs/>
        </w:rPr>
      </w:pPr>
    </w:p>
    <w:p w14:paraId="38144306" w14:textId="732609EC" w:rsidR="00163AAD" w:rsidRPr="004D22A7" w:rsidRDefault="00814DD6">
      <w:pPr>
        <w:pStyle w:val="Heading1"/>
        <w:keepLines/>
        <w:numPr>
          <w:ilvl w:val="1"/>
          <w:numId w:val="3"/>
        </w:numPr>
        <w:jc w:val="both"/>
        <w:rPr>
          <w:rFonts w:ascii="Arial" w:hAnsi="Arial"/>
          <w:sz w:val="24"/>
        </w:rPr>
      </w:pPr>
      <w:bookmarkStart w:id="14" w:name="_Toc146403709"/>
      <w:r w:rsidRPr="004D22A7">
        <w:rPr>
          <w:rFonts w:ascii="Arial" w:hAnsi="Arial"/>
          <w:sz w:val="24"/>
        </w:rPr>
        <w:t>Kvaliteedinõuded</w:t>
      </w:r>
      <w:bookmarkEnd w:id="14"/>
    </w:p>
    <w:p w14:paraId="7C5C1EA8" w14:textId="6D9B1AFB" w:rsidR="00163AAD" w:rsidRPr="004D22A7" w:rsidRDefault="00814DD6">
      <w:pPr>
        <w:keepNext/>
        <w:keepLines/>
        <w:jc w:val="both"/>
        <w:rPr>
          <w:rFonts w:ascii="Arial" w:hAnsi="Arial" w:cs="Arial"/>
          <w:bCs/>
        </w:rPr>
      </w:pPr>
      <w:r w:rsidRPr="004D22A7">
        <w:rPr>
          <w:rFonts w:ascii="Arial" w:hAnsi="Arial" w:cs="Arial"/>
          <w:bCs/>
        </w:rPr>
        <w:t xml:space="preserve">Ehitaja peab tagama ehitustöödel kvaliteedi vastavalt Omanikujärelevalve tegemise </w:t>
      </w:r>
      <w:r w:rsidRPr="004D22A7">
        <w:rPr>
          <w:rFonts w:ascii="Arial" w:eastAsia="NSimSun" w:hAnsi="Arial" w:cs="Arial"/>
          <w:color w:val="auto"/>
        </w:rPr>
        <w:t>korras  (MTM 02.07.2015 määrus nr 80) ja Tee ehitamise kvaliteedi nõuetes (MTM 03.08.2015 määrus nr 101) esitatud nõuetele. Samuti tuleb tööde teostamisel jälgida Teetööde tehniline kirjeldus MA 2019-XXX (</w:t>
      </w:r>
      <w:r w:rsidR="00EA1401" w:rsidRPr="004D22A7">
        <w:rPr>
          <w:rFonts w:ascii="Arial" w:eastAsia="NSimSun" w:hAnsi="Arial" w:cs="Arial"/>
          <w:color w:val="auto"/>
        </w:rPr>
        <w:t>Transpordiameti</w:t>
      </w:r>
      <w:r w:rsidRPr="004D22A7">
        <w:rPr>
          <w:rFonts w:ascii="Arial" w:eastAsia="NSimSun" w:hAnsi="Arial" w:cs="Arial"/>
          <w:color w:val="auto"/>
        </w:rPr>
        <w:t xml:space="preserve"> peadirektori 18.02.2019. a. käskkiri nr 1-2/19/096) juhendeid.</w:t>
      </w:r>
    </w:p>
    <w:p w14:paraId="3B7C8B75" w14:textId="77777777" w:rsidR="00163AAD" w:rsidRPr="00F618B8" w:rsidRDefault="00163AAD">
      <w:pPr>
        <w:jc w:val="both"/>
        <w:rPr>
          <w:rFonts w:ascii="Arial" w:hAnsi="Arial" w:cs="Arial"/>
          <w:bCs/>
          <w:highlight w:val="yellow"/>
        </w:rPr>
      </w:pPr>
    </w:p>
    <w:p w14:paraId="53E5CF13" w14:textId="74654F91" w:rsidR="00963AD6" w:rsidRPr="004D22A7" w:rsidRDefault="00963AD6" w:rsidP="00301FD1">
      <w:pPr>
        <w:jc w:val="both"/>
        <w:rPr>
          <w:rFonts w:ascii="Arial" w:hAnsi="Arial" w:cs="Arial"/>
          <w:bCs/>
        </w:rPr>
      </w:pPr>
      <w:r w:rsidRPr="004D22A7">
        <w:rPr>
          <w:rFonts w:ascii="Arial" w:hAnsi="Arial" w:cs="Arial"/>
          <w:bCs/>
        </w:rPr>
        <w:t>Asfaltsegude jämematerjalile esitatavad minimaalsed nõuded (EVS 901-3:20</w:t>
      </w:r>
      <w:r w:rsidR="00F21A93" w:rsidRPr="004D22A7">
        <w:rPr>
          <w:rFonts w:ascii="Arial" w:hAnsi="Arial" w:cs="Arial"/>
          <w:bCs/>
        </w:rPr>
        <w:t>21</w:t>
      </w:r>
      <w:r w:rsidRPr="004D22A7">
        <w:rPr>
          <w:rFonts w:ascii="Arial" w:hAnsi="Arial" w:cs="Arial"/>
          <w:bCs/>
        </w:rPr>
        <w:t xml:space="preserve"> Tee-ehitus. Osa 3: Asfaltsegud</w:t>
      </w:r>
      <w:r w:rsidR="00F21A93" w:rsidRPr="004D22A7">
        <w:rPr>
          <w:rFonts w:ascii="Arial" w:hAnsi="Arial" w:cs="Arial"/>
          <w:bCs/>
        </w:rPr>
        <w:t>):</w:t>
      </w:r>
    </w:p>
    <w:p w14:paraId="2EECCBF1" w14:textId="35A5BE78" w:rsidR="004D22A7" w:rsidRPr="00825323" w:rsidRDefault="004D22A7" w:rsidP="00825323">
      <w:pPr>
        <w:pStyle w:val="ListParagraph"/>
        <w:numPr>
          <w:ilvl w:val="0"/>
          <w:numId w:val="16"/>
        </w:numPr>
        <w:jc w:val="both"/>
        <w:rPr>
          <w:rFonts w:ascii="Arial" w:hAnsi="Arial" w:cs="Arial"/>
          <w:bCs/>
        </w:rPr>
      </w:pPr>
      <w:r w:rsidRPr="004D22A7">
        <w:rPr>
          <w:rFonts w:ascii="Arial" w:hAnsi="Arial" w:cs="Arial"/>
          <w:bCs/>
        </w:rPr>
        <w:t xml:space="preserve">AC 12 surf (graniitkillustik 45%): Gc85/20; f4, FI25, LA30, C 50/30, An19, FnaCL4 </w:t>
      </w:r>
    </w:p>
    <w:p w14:paraId="6C78B2B9" w14:textId="77777777" w:rsidR="00A475E2" w:rsidRPr="00F618B8" w:rsidRDefault="00A475E2" w:rsidP="00A475E2">
      <w:pPr>
        <w:jc w:val="both"/>
        <w:rPr>
          <w:noProof/>
          <w:color w:val="FF0000"/>
          <w:highlight w:val="yellow"/>
        </w:rPr>
      </w:pPr>
    </w:p>
    <w:p w14:paraId="0FF0A53F" w14:textId="139688A4" w:rsidR="00963AD6" w:rsidRPr="004D22A7" w:rsidRDefault="00963AD6" w:rsidP="009D641F">
      <w:pPr>
        <w:jc w:val="both"/>
        <w:rPr>
          <w:rFonts w:ascii="Arial" w:hAnsi="Arial" w:cs="Arial"/>
          <w:bCs/>
        </w:rPr>
      </w:pPr>
      <w:r w:rsidRPr="004D22A7">
        <w:rPr>
          <w:rFonts w:ascii="Arial" w:hAnsi="Arial" w:cs="Arial"/>
          <w:bCs/>
        </w:rPr>
        <w:t>Minimaalsed nõuded jämetäitematerjali omadustele aluste ehitamisel</w:t>
      </w:r>
      <w:r w:rsidR="009C2759" w:rsidRPr="004D22A7">
        <w:rPr>
          <w:rFonts w:ascii="Arial" w:hAnsi="Arial" w:cs="Arial"/>
          <w:bCs/>
        </w:rPr>
        <w:t xml:space="preserve"> </w:t>
      </w:r>
      <w:r w:rsidR="00A12C1A" w:rsidRPr="004D22A7">
        <w:rPr>
          <w:rFonts w:ascii="Arial" w:hAnsi="Arial" w:cs="Arial"/>
          <w:bCs/>
        </w:rPr>
        <w:t>ridakillustikust või</w:t>
      </w:r>
      <w:r w:rsidRPr="004D22A7">
        <w:rPr>
          <w:rFonts w:ascii="Arial" w:hAnsi="Arial" w:cs="Arial"/>
          <w:bCs/>
        </w:rPr>
        <w:t xml:space="preserve"> fraktsioneeritud </w:t>
      </w:r>
      <w:r w:rsidR="00A12C1A" w:rsidRPr="004D22A7">
        <w:rPr>
          <w:rFonts w:ascii="Arial" w:hAnsi="Arial" w:cs="Arial"/>
          <w:bCs/>
        </w:rPr>
        <w:t>killustikust (sh immutus- ja kiilumiskillustik)</w:t>
      </w:r>
      <w:r w:rsidRPr="004D22A7">
        <w:rPr>
          <w:rFonts w:ascii="Arial" w:hAnsi="Arial" w:cs="Arial"/>
          <w:bCs/>
        </w:rPr>
        <w:t xml:space="preserve"> (</w:t>
      </w:r>
      <w:r w:rsidR="00A12C1A" w:rsidRPr="004D22A7">
        <w:rPr>
          <w:rFonts w:ascii="Arial" w:hAnsi="Arial" w:cs="Arial"/>
          <w:bCs/>
        </w:rPr>
        <w:t>Transpordiameti juhend</w:t>
      </w:r>
      <w:r w:rsidRPr="004D22A7">
        <w:rPr>
          <w:rFonts w:ascii="Arial" w:hAnsi="Arial" w:cs="Arial"/>
          <w:bCs/>
        </w:rPr>
        <w:t xml:space="preserve"> „Killustikust katendikihtide ehitamise juhis“</w:t>
      </w:r>
      <w:r w:rsidR="00A12C1A" w:rsidRPr="004D22A7">
        <w:rPr>
          <w:rFonts w:ascii="Arial" w:hAnsi="Arial" w:cs="Arial"/>
          <w:bCs/>
        </w:rPr>
        <w:t xml:space="preserve"> 2022</w:t>
      </w:r>
      <w:r w:rsidRPr="004D22A7">
        <w:rPr>
          <w:rFonts w:ascii="Arial" w:hAnsi="Arial" w:cs="Arial"/>
          <w:bCs/>
        </w:rPr>
        <w:t>):</w:t>
      </w:r>
    </w:p>
    <w:p w14:paraId="1E0013F1" w14:textId="74F2EF2D" w:rsidR="00963AD6" w:rsidRPr="004D22A7" w:rsidRDefault="00963AD6" w:rsidP="00756641">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Terastikulise koostise kategooria</w:t>
      </w:r>
      <w:r w:rsidR="00DB1AAE" w:rsidRPr="004D22A7">
        <w:rPr>
          <w:rFonts w:ascii="Arial" w:eastAsia="NSimSun" w:hAnsi="Arial" w:cs="Arial"/>
          <w:color w:val="auto"/>
        </w:rPr>
        <w:t xml:space="preserve"> </w:t>
      </w:r>
      <w:r w:rsidRPr="004D22A7">
        <w:rPr>
          <w:rFonts w:ascii="Arial" w:eastAsia="NSimSun" w:hAnsi="Arial" w:cs="Arial"/>
          <w:color w:val="auto"/>
        </w:rPr>
        <w:t>– GC80/20 ;</w:t>
      </w:r>
    </w:p>
    <w:p w14:paraId="0409C4EB" w14:textId="388DD6AF" w:rsidR="00963AD6" w:rsidRPr="004D22A7" w:rsidRDefault="00963AD6" w:rsidP="00756641">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Purustatud või murenenud terade ja täielikult ümardunud terade sisalduse kategooria  - C50/</w:t>
      </w:r>
      <w:r w:rsidR="009C2759" w:rsidRPr="004D22A7">
        <w:rPr>
          <w:rFonts w:ascii="Arial" w:eastAsia="NSimSun" w:hAnsi="Arial" w:cs="Arial"/>
          <w:color w:val="auto"/>
        </w:rPr>
        <w:t>1</w:t>
      </w:r>
      <w:r w:rsidR="00DB1AAE" w:rsidRPr="004D22A7">
        <w:rPr>
          <w:rFonts w:ascii="Arial" w:eastAsia="NSimSun" w:hAnsi="Arial" w:cs="Arial"/>
          <w:color w:val="auto"/>
        </w:rPr>
        <w:t>0</w:t>
      </w:r>
    </w:p>
    <w:p w14:paraId="05D41FFA" w14:textId="3AFAE1C9" w:rsidR="00963AD6" w:rsidRPr="004D22A7" w:rsidRDefault="00963AD6" w:rsidP="00756641">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 xml:space="preserve">Purunemiskindluse kategooria </w:t>
      </w:r>
      <w:r w:rsidR="00DB1AAE" w:rsidRPr="004D22A7">
        <w:rPr>
          <w:rFonts w:ascii="Arial" w:eastAsia="NSimSun" w:hAnsi="Arial" w:cs="Arial"/>
          <w:color w:val="auto"/>
        </w:rPr>
        <w:t>–</w:t>
      </w:r>
      <w:r w:rsidRPr="004D22A7">
        <w:rPr>
          <w:rFonts w:ascii="Arial" w:eastAsia="NSimSun" w:hAnsi="Arial" w:cs="Arial"/>
          <w:color w:val="auto"/>
        </w:rPr>
        <w:t xml:space="preserve"> LA</w:t>
      </w:r>
      <w:r w:rsidR="009C2759" w:rsidRPr="004D22A7">
        <w:rPr>
          <w:rFonts w:ascii="Arial" w:eastAsia="NSimSun" w:hAnsi="Arial" w:cs="Arial"/>
          <w:color w:val="auto"/>
        </w:rPr>
        <w:t>35</w:t>
      </w:r>
    </w:p>
    <w:p w14:paraId="35DB5A91" w14:textId="40BD2114" w:rsidR="00963AD6" w:rsidRPr="004D22A7" w:rsidRDefault="00963AD6" w:rsidP="00756641">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Külmakindluse kategooria – F</w:t>
      </w:r>
      <w:r w:rsidR="009C2759" w:rsidRPr="004D22A7">
        <w:rPr>
          <w:rFonts w:ascii="Arial" w:eastAsia="NSimSun" w:hAnsi="Arial" w:cs="Arial"/>
          <w:color w:val="auto"/>
        </w:rPr>
        <w:t>4</w:t>
      </w:r>
      <w:r w:rsidRPr="004D22A7">
        <w:rPr>
          <w:rFonts w:ascii="Arial" w:eastAsia="NSimSun" w:hAnsi="Arial" w:cs="Arial"/>
          <w:color w:val="auto"/>
        </w:rPr>
        <w:t xml:space="preserve"> </w:t>
      </w:r>
    </w:p>
    <w:p w14:paraId="3B2E2E9D" w14:textId="77777777" w:rsidR="00963AD6" w:rsidRPr="004D22A7" w:rsidRDefault="00963AD6" w:rsidP="00756641">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 xml:space="preserve">Plaatsusteguri kategooria – FI35 </w:t>
      </w:r>
    </w:p>
    <w:p w14:paraId="75BF10E1" w14:textId="77777777" w:rsidR="00963AD6" w:rsidRPr="004D22A7" w:rsidRDefault="00963AD6" w:rsidP="00756641">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Peenosiste sisalduse kategooria – f4</w:t>
      </w:r>
    </w:p>
    <w:p w14:paraId="5A8D9038" w14:textId="005C09F5" w:rsidR="00DB1AAE" w:rsidRPr="00F618B8" w:rsidRDefault="00DB1AAE" w:rsidP="00963AD6">
      <w:pPr>
        <w:spacing w:after="120"/>
        <w:jc w:val="both"/>
        <w:rPr>
          <w:rFonts w:ascii="Calibri" w:hAnsi="Calibri"/>
          <w:highlight w:val="yellow"/>
        </w:rPr>
      </w:pPr>
    </w:p>
    <w:p w14:paraId="45CD7B4D" w14:textId="189637A3" w:rsidR="009C2759" w:rsidRPr="004D22A7" w:rsidRDefault="009C2759" w:rsidP="009C2759">
      <w:pPr>
        <w:jc w:val="both"/>
        <w:rPr>
          <w:rFonts w:ascii="Arial" w:hAnsi="Arial" w:cs="Arial"/>
          <w:bCs/>
        </w:rPr>
      </w:pPr>
      <w:r w:rsidRPr="004D22A7">
        <w:rPr>
          <w:rFonts w:ascii="Arial" w:hAnsi="Arial" w:cs="Arial"/>
          <w:bCs/>
        </w:rPr>
        <w:t>Minimaalsed nõuded jämetäitematerjali omadustele aluste ehitamisel kergliiklusteel ridakillustikust või fraktsioneeritud killustikust (sh immutus- ja kiilumiskillustik) (Transpordiameti juhend „Killustikust katendikihtide ehitamise juhis“ 2022):</w:t>
      </w:r>
    </w:p>
    <w:p w14:paraId="7700217F" w14:textId="77777777" w:rsidR="009C2759" w:rsidRPr="004D22A7" w:rsidRDefault="009C2759" w:rsidP="009C2759">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Terastikulise koostise kategooria – GC80/20 ;</w:t>
      </w:r>
    </w:p>
    <w:p w14:paraId="5B11EDE3" w14:textId="77777777" w:rsidR="009C2759" w:rsidRPr="004D22A7" w:rsidRDefault="009C2759" w:rsidP="009C2759">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Purustatud või murenenud terade ja täielikult ümardunud terade sisalduse kategooria  - C50/30</w:t>
      </w:r>
    </w:p>
    <w:p w14:paraId="59DFF4E8" w14:textId="77777777" w:rsidR="009C2759" w:rsidRPr="004D22A7" w:rsidRDefault="009C2759" w:rsidP="009C2759">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Purunemiskindluse kategooria – LA40</w:t>
      </w:r>
    </w:p>
    <w:p w14:paraId="7FC34125" w14:textId="77777777" w:rsidR="009C2759" w:rsidRPr="004D22A7" w:rsidRDefault="009C2759" w:rsidP="009C2759">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 xml:space="preserve">Külmakindluse kategooria – F8 </w:t>
      </w:r>
    </w:p>
    <w:p w14:paraId="00A7129E" w14:textId="77777777" w:rsidR="009C2759" w:rsidRPr="004D22A7" w:rsidRDefault="009C2759" w:rsidP="009C2759">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 xml:space="preserve">Plaatsusteguri kategooria – FI35 </w:t>
      </w:r>
    </w:p>
    <w:p w14:paraId="2481F9B6" w14:textId="71C509B7" w:rsidR="009C2759" w:rsidRPr="004D22A7" w:rsidRDefault="009C2759" w:rsidP="009C2759">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Peenosiste sisalduse kategooria – f4</w:t>
      </w:r>
    </w:p>
    <w:p w14:paraId="6C46A06F" w14:textId="77777777" w:rsidR="00390053" w:rsidRPr="00F618B8" w:rsidRDefault="00390053" w:rsidP="00390053">
      <w:pPr>
        <w:widowControl/>
        <w:suppressAutoHyphens w:val="0"/>
        <w:jc w:val="both"/>
        <w:textAlignment w:val="auto"/>
        <w:rPr>
          <w:rFonts w:ascii="Arial" w:eastAsia="NSimSun" w:hAnsi="Arial" w:cs="Arial"/>
          <w:color w:val="auto"/>
          <w:highlight w:val="yellow"/>
        </w:rPr>
      </w:pPr>
    </w:p>
    <w:p w14:paraId="26E98E2F" w14:textId="77777777" w:rsidR="007F0B3A" w:rsidRPr="004D22A7" w:rsidRDefault="007F0B3A" w:rsidP="007F0B3A">
      <w:pPr>
        <w:jc w:val="both"/>
        <w:rPr>
          <w:rFonts w:ascii="Arial" w:hAnsi="Arial" w:cs="Arial"/>
          <w:bCs/>
        </w:rPr>
      </w:pPr>
      <w:r w:rsidRPr="004D22A7">
        <w:rPr>
          <w:rFonts w:ascii="Arial" w:hAnsi="Arial" w:cs="Arial"/>
          <w:bCs/>
        </w:rPr>
        <w:t>Liivade minimaalsed nõuded (Tee projekteerimise normid (MTM 29.12.2021.a määrus nr 89; RT I, 31.12.2021, 33) lisa Maanteede projekteerimisnormid):</w:t>
      </w:r>
    </w:p>
    <w:p w14:paraId="6900725F" w14:textId="77777777" w:rsidR="007F0B3A" w:rsidRPr="004D22A7" w:rsidRDefault="007F0B3A" w:rsidP="007F0B3A">
      <w:pPr>
        <w:pStyle w:val="ListParagraph"/>
        <w:widowControl/>
        <w:numPr>
          <w:ilvl w:val="0"/>
          <w:numId w:val="18"/>
        </w:numPr>
        <w:suppressAutoHyphens w:val="0"/>
        <w:jc w:val="both"/>
        <w:textAlignment w:val="auto"/>
        <w:rPr>
          <w:rFonts w:ascii="Arial" w:eastAsia="NSimSun" w:hAnsi="Arial" w:cs="Arial"/>
          <w:color w:val="auto"/>
        </w:rPr>
      </w:pPr>
      <w:r w:rsidRPr="004D22A7">
        <w:rPr>
          <w:rFonts w:ascii="Arial" w:eastAsia="NSimSun" w:hAnsi="Arial" w:cs="Arial"/>
          <w:color w:val="auto"/>
        </w:rPr>
        <w:t>Liiva peenosiste sisaldus (alla 0,063 mm) ei tohi olla üle 7%.</w:t>
      </w:r>
    </w:p>
    <w:p w14:paraId="5D44601A" w14:textId="77777777" w:rsidR="007F0B3A" w:rsidRPr="00F618B8" w:rsidRDefault="007F0B3A" w:rsidP="0010345B">
      <w:pPr>
        <w:jc w:val="both"/>
        <w:rPr>
          <w:rFonts w:ascii="Arial" w:hAnsi="Arial" w:cs="Arial"/>
          <w:bCs/>
          <w:highlight w:val="yellow"/>
        </w:rPr>
      </w:pPr>
    </w:p>
    <w:p w14:paraId="775F9974" w14:textId="70F760AA" w:rsidR="000E0A66" w:rsidRPr="004D22A7" w:rsidRDefault="0062355C" w:rsidP="0010345B">
      <w:pPr>
        <w:jc w:val="both"/>
        <w:rPr>
          <w:rFonts w:ascii="Arial" w:hAnsi="Arial" w:cs="Arial"/>
          <w:bCs/>
        </w:rPr>
      </w:pPr>
      <w:r w:rsidRPr="004D22A7">
        <w:rPr>
          <w:rFonts w:ascii="Arial" w:hAnsi="Arial" w:cs="Arial"/>
          <w:bCs/>
        </w:rPr>
        <w:lastRenderedPageBreak/>
        <w:t>L</w:t>
      </w:r>
      <w:r w:rsidR="0010345B" w:rsidRPr="004D22A7">
        <w:rPr>
          <w:rFonts w:ascii="Arial" w:hAnsi="Arial" w:cs="Arial"/>
          <w:bCs/>
        </w:rPr>
        <w:t xml:space="preserve">iivaluse tihendustegur peab olema vähemalt 0.98. Täidete tihendustegur peab olema haljasala all vähemalt 0.96. Vajadusel peab kasutama tihendamisel ka vett. </w:t>
      </w:r>
    </w:p>
    <w:p w14:paraId="602CD064" w14:textId="0F25FF6A" w:rsidR="007D56B5" w:rsidRPr="004D22A7" w:rsidRDefault="007D56B5">
      <w:pPr>
        <w:jc w:val="both"/>
        <w:rPr>
          <w:rFonts w:ascii="Arial" w:hAnsi="Arial" w:cs="Arial"/>
          <w:bCs/>
        </w:rPr>
      </w:pPr>
    </w:p>
    <w:p w14:paraId="18FD2A01" w14:textId="77777777" w:rsidR="00963AD6" w:rsidRPr="004D22A7" w:rsidRDefault="00963AD6" w:rsidP="00963AD6">
      <w:pPr>
        <w:jc w:val="both"/>
        <w:rPr>
          <w:rFonts w:ascii="Arial" w:hAnsi="Arial" w:cs="Arial"/>
          <w:bCs/>
        </w:rPr>
      </w:pPr>
      <w:r w:rsidRPr="004D22A7">
        <w:rPr>
          <w:rFonts w:ascii="Arial" w:hAnsi="Arial" w:cs="Arial"/>
          <w:bCs/>
        </w:rPr>
        <w:t>Vastavalt Majandus- ja taristuministri 3. augusti 2015. a määrusele nr 101„Tee ehitamise kvaliteedi nõuded” peavad olema tagatud järgnevas tabelis esitatud elastsusmoodulid (määratuna LOADMAN- või INSPECTOR-tüüpi seadmega)</w:t>
      </w:r>
    </w:p>
    <w:p w14:paraId="7510B1BC" w14:textId="77777777" w:rsidR="00163AAD" w:rsidRPr="004D22A7" w:rsidRDefault="00163AAD">
      <w:pPr>
        <w:pStyle w:val="Standard"/>
        <w:tabs>
          <w:tab w:val="left" w:pos="720"/>
        </w:tabs>
        <w:jc w:val="both"/>
        <w:rPr>
          <w:rFonts w:ascii="Arial" w:eastAsia="Symbol" w:hAnsi="Arial" w:cs="Arial"/>
          <w:iCs/>
        </w:rPr>
      </w:pPr>
      <w:bookmarkStart w:id="15" w:name="para5lg2"/>
      <w:bookmarkEnd w:id="15"/>
    </w:p>
    <w:p w14:paraId="40398C4D" w14:textId="0025C78B" w:rsidR="00DB36F6" w:rsidRDefault="00814DD6">
      <w:pPr>
        <w:jc w:val="both"/>
        <w:rPr>
          <w:rFonts w:ascii="Arial" w:hAnsi="Arial" w:cs="Arial"/>
          <w:bCs/>
        </w:rPr>
      </w:pPr>
      <w:r w:rsidRPr="004D22A7">
        <w:rPr>
          <w:rFonts w:ascii="Arial" w:hAnsi="Arial" w:cs="Arial"/>
          <w:bCs/>
        </w:rPr>
        <w:t>Kõigi teedeehituslike tööde tehnoloogia ja kasutatavad materjalid peavad vastama Transpordiameti poolt esitatud nõuetele ja materjalid peavad olema tõendatavad (Tee-ehitusmaterjalidele ja -toodetele esitatavad nõuded ja nende nõuetele vastavuse tõendamise kord MTM määrus nr.74).</w:t>
      </w:r>
    </w:p>
    <w:p w14:paraId="4A161D85" w14:textId="77777777" w:rsidR="003878A3" w:rsidRPr="00DF374B" w:rsidRDefault="003878A3">
      <w:pPr>
        <w:jc w:val="both"/>
        <w:rPr>
          <w:rFonts w:ascii="Arial" w:hAnsi="Arial" w:cs="Arial"/>
          <w:bCs/>
        </w:rPr>
      </w:pPr>
    </w:p>
    <w:p w14:paraId="2EFD1968" w14:textId="1EB0015D" w:rsidR="00765823" w:rsidRPr="00196578" w:rsidRDefault="00765823" w:rsidP="00DB36F6">
      <w:pPr>
        <w:pStyle w:val="Heading1"/>
        <w:keepLines/>
        <w:numPr>
          <w:ilvl w:val="1"/>
          <w:numId w:val="3"/>
        </w:numPr>
        <w:jc w:val="both"/>
        <w:rPr>
          <w:rFonts w:ascii="Arial" w:hAnsi="Arial"/>
          <w:sz w:val="24"/>
        </w:rPr>
      </w:pPr>
      <w:bookmarkStart w:id="16" w:name="_Toc146403710"/>
      <w:r w:rsidRPr="00196578">
        <w:rPr>
          <w:rFonts w:ascii="Arial" w:hAnsi="Arial"/>
          <w:sz w:val="24"/>
        </w:rPr>
        <w:t>Äärekivid</w:t>
      </w:r>
      <w:bookmarkEnd w:id="16"/>
    </w:p>
    <w:p w14:paraId="62575862" w14:textId="179D1404" w:rsidR="00196578" w:rsidRPr="00196578" w:rsidRDefault="007039CE" w:rsidP="00196578">
      <w:pPr>
        <w:jc w:val="both"/>
        <w:rPr>
          <w:rFonts w:ascii="Arial" w:hAnsi="Arial" w:cs="Arial"/>
          <w:bCs/>
        </w:rPr>
      </w:pPr>
      <w:r w:rsidRPr="00196578">
        <w:rPr>
          <w:rFonts w:ascii="Arial" w:eastAsia="NSimSun" w:hAnsi="Arial" w:cs="Arial"/>
          <w:color w:val="auto"/>
        </w:rPr>
        <w:t xml:space="preserve">Äärekivi kõrguseks on projekteeritud </w:t>
      </w:r>
      <w:r w:rsidR="00196578" w:rsidRPr="00196578">
        <w:rPr>
          <w:rFonts w:ascii="Arial" w:eastAsia="NSimSun" w:hAnsi="Arial" w:cs="Arial"/>
          <w:color w:val="auto"/>
        </w:rPr>
        <w:t xml:space="preserve">parklas </w:t>
      </w:r>
      <w:r w:rsidRPr="00196578">
        <w:rPr>
          <w:rFonts w:ascii="Arial" w:eastAsia="NSimSun" w:hAnsi="Arial" w:cs="Arial"/>
          <w:color w:val="auto"/>
        </w:rPr>
        <w:t>10</w:t>
      </w:r>
      <w:r w:rsidR="00057E0C" w:rsidRPr="00196578">
        <w:rPr>
          <w:rFonts w:ascii="Arial" w:eastAsia="NSimSun" w:hAnsi="Arial" w:cs="Arial"/>
          <w:color w:val="auto"/>
        </w:rPr>
        <w:t xml:space="preserve"> </w:t>
      </w:r>
      <w:r w:rsidRPr="00196578">
        <w:rPr>
          <w:rFonts w:ascii="Arial" w:eastAsia="NSimSun" w:hAnsi="Arial" w:cs="Arial"/>
          <w:color w:val="auto"/>
        </w:rPr>
        <w:t>cm</w:t>
      </w:r>
      <w:r w:rsidR="00196578" w:rsidRPr="00196578">
        <w:rPr>
          <w:rFonts w:ascii="Arial" w:eastAsia="NSimSun" w:hAnsi="Arial" w:cs="Arial"/>
          <w:color w:val="auto"/>
        </w:rPr>
        <w:t xml:space="preserve"> ja murualade pool 0 cm.</w:t>
      </w:r>
      <w:r w:rsidR="00196578" w:rsidRPr="00196578">
        <w:rPr>
          <w:rFonts w:ascii="Arial" w:hAnsi="Arial" w:cs="Arial"/>
          <w:bCs/>
        </w:rPr>
        <w:t xml:space="preserve"> Äärekivide täped kõrgused on näidatud projekti plaanijoonistel. </w:t>
      </w:r>
    </w:p>
    <w:p w14:paraId="64325437" w14:textId="4BE69D2A" w:rsidR="007039CE" w:rsidRPr="00196578" w:rsidRDefault="007039CE" w:rsidP="007039CE">
      <w:pPr>
        <w:widowControl/>
        <w:suppressAutoHyphens w:val="0"/>
        <w:jc w:val="both"/>
        <w:textAlignment w:val="auto"/>
        <w:rPr>
          <w:rFonts w:ascii="Arial" w:eastAsia="NSimSun" w:hAnsi="Arial" w:cs="Arial"/>
          <w:color w:val="auto"/>
        </w:rPr>
      </w:pPr>
    </w:p>
    <w:p w14:paraId="533B8A5E" w14:textId="77777777" w:rsidR="00765823" w:rsidRPr="00196578" w:rsidRDefault="00765823" w:rsidP="00765823">
      <w:pPr>
        <w:jc w:val="both"/>
        <w:rPr>
          <w:rFonts w:ascii="Arial" w:hAnsi="Arial" w:cs="Arial"/>
          <w:bCs/>
        </w:rPr>
      </w:pPr>
      <w:r w:rsidRPr="00196578">
        <w:rPr>
          <w:rFonts w:ascii="Arial" w:hAnsi="Arial" w:cs="Arial"/>
          <w:bCs/>
        </w:rPr>
        <w:t>Projekteeritud sõidutee betoonäärekivi peab olema valmistatud tardkivimi baasil (klass 3) vastavalt EVS-EN 1340 nõuetele. Üldised nõuded projekteeritud äärekivi paigaldamisele ja materjalidele on toodud määruses „Tee ehitamise kvaliteedi nõuded“.</w:t>
      </w:r>
    </w:p>
    <w:p w14:paraId="2E380840" w14:textId="77777777" w:rsidR="00765823" w:rsidRPr="00196578" w:rsidRDefault="00765823" w:rsidP="00765823">
      <w:pPr>
        <w:jc w:val="both"/>
        <w:rPr>
          <w:rFonts w:ascii="Arial" w:hAnsi="Arial" w:cs="Arial"/>
          <w:bCs/>
        </w:rPr>
      </w:pPr>
      <w:r w:rsidRPr="00196578">
        <w:rPr>
          <w:rFonts w:ascii="Arial" w:hAnsi="Arial" w:cs="Arial"/>
          <w:bCs/>
        </w:rPr>
        <w:t>Lisaks juhinduda järgnevast:</w:t>
      </w:r>
    </w:p>
    <w:p w14:paraId="6223AFBB" w14:textId="77777777" w:rsidR="00765823" w:rsidRPr="00196578" w:rsidRDefault="00765823" w:rsidP="00765823">
      <w:pPr>
        <w:pStyle w:val="ListParagraph"/>
        <w:numPr>
          <w:ilvl w:val="0"/>
          <w:numId w:val="21"/>
        </w:numPr>
        <w:jc w:val="both"/>
        <w:rPr>
          <w:rFonts w:ascii="Arial" w:hAnsi="Arial" w:cs="Arial"/>
          <w:bCs/>
        </w:rPr>
      </w:pPr>
      <w:r w:rsidRPr="00196578">
        <w:rPr>
          <w:rFonts w:ascii="Arial" w:hAnsi="Arial" w:cs="Arial"/>
          <w:bCs/>
        </w:rPr>
        <w:t>Projekteeritud äärekivid paigaldada 10 cm paksusele betoonkihile betooni klass C16/20 (nn. pätsikeste kasutamine pole lubatud). Betoonkihi alla ehitada killustikust tihendatud alus. Äärekivid toestada mõlemalt poolt kivi betooniga;</w:t>
      </w:r>
    </w:p>
    <w:p w14:paraId="0E19832F" w14:textId="77777777" w:rsidR="00765823" w:rsidRPr="00196578" w:rsidRDefault="00765823" w:rsidP="00765823">
      <w:pPr>
        <w:pStyle w:val="ListParagraph"/>
        <w:numPr>
          <w:ilvl w:val="0"/>
          <w:numId w:val="21"/>
        </w:numPr>
        <w:jc w:val="both"/>
        <w:rPr>
          <w:rFonts w:ascii="Arial" w:hAnsi="Arial" w:cs="Arial"/>
          <w:bCs/>
        </w:rPr>
      </w:pPr>
      <w:r w:rsidRPr="00196578">
        <w:rPr>
          <w:rFonts w:ascii="Arial" w:hAnsi="Arial" w:cs="Arial"/>
          <w:bCs/>
        </w:rPr>
        <w:t>Äärekivide esiservad tuleb faasida ning äärekivide vaheline vuuk ei tohi olla suurem kui 5mm;</w:t>
      </w:r>
    </w:p>
    <w:p w14:paraId="03CA6B48" w14:textId="77777777" w:rsidR="00765823" w:rsidRPr="00196578" w:rsidRDefault="00765823" w:rsidP="00765823">
      <w:pPr>
        <w:pStyle w:val="ListParagraph"/>
        <w:numPr>
          <w:ilvl w:val="0"/>
          <w:numId w:val="21"/>
        </w:numPr>
        <w:jc w:val="both"/>
        <w:rPr>
          <w:rFonts w:ascii="Arial" w:hAnsi="Arial" w:cs="Arial"/>
          <w:bCs/>
        </w:rPr>
      </w:pPr>
      <w:r w:rsidRPr="00196578">
        <w:rPr>
          <w:rFonts w:ascii="Arial" w:hAnsi="Arial" w:cs="Arial"/>
          <w:bCs/>
        </w:rPr>
        <w:t>Kaarjaid äärekive tuleb kasutada siis, kui kõverusraadius on väiksem kui 6m. Kui raadius on 6-12m võib kasutada 0,5m pikkuseid sirgeid äärekive, mille otsad on lõigatud nurga all;</w:t>
      </w:r>
    </w:p>
    <w:p w14:paraId="07826E65" w14:textId="77777777" w:rsidR="00765823" w:rsidRPr="00196578" w:rsidRDefault="00765823" w:rsidP="00765823">
      <w:pPr>
        <w:pStyle w:val="ListParagraph"/>
        <w:numPr>
          <w:ilvl w:val="0"/>
          <w:numId w:val="21"/>
        </w:numPr>
        <w:jc w:val="both"/>
        <w:rPr>
          <w:rFonts w:ascii="Arial" w:hAnsi="Arial" w:cs="Arial"/>
          <w:bCs/>
        </w:rPr>
      </w:pPr>
      <w:r w:rsidRPr="00196578">
        <w:rPr>
          <w:rFonts w:ascii="Arial" w:hAnsi="Arial" w:cs="Arial"/>
          <w:bCs/>
        </w:rPr>
        <w:t>Kõveratel ei tohi äärekivide vaheline vuuk olla suurem kui 10 mm;</w:t>
      </w:r>
    </w:p>
    <w:p w14:paraId="4F3A8B31" w14:textId="77777777" w:rsidR="00931030" w:rsidRPr="00F618B8" w:rsidRDefault="00931030" w:rsidP="00931030">
      <w:pPr>
        <w:pStyle w:val="ListParagraph"/>
        <w:jc w:val="both"/>
        <w:rPr>
          <w:rFonts w:ascii="Arial" w:hAnsi="Arial" w:cs="Arial"/>
          <w:bCs/>
          <w:highlight w:val="yellow"/>
        </w:rPr>
      </w:pPr>
    </w:p>
    <w:p w14:paraId="4875CE1B" w14:textId="0BCC12E2" w:rsidR="00163AAD" w:rsidRPr="00ED3930" w:rsidRDefault="00814DD6" w:rsidP="00DB36F6">
      <w:pPr>
        <w:pStyle w:val="Heading1"/>
        <w:keepLines/>
        <w:numPr>
          <w:ilvl w:val="1"/>
          <w:numId w:val="3"/>
        </w:numPr>
        <w:jc w:val="both"/>
        <w:rPr>
          <w:rFonts w:ascii="Arial" w:hAnsi="Arial"/>
          <w:sz w:val="24"/>
        </w:rPr>
      </w:pPr>
      <w:bookmarkStart w:id="17" w:name="_Toc146403711"/>
      <w:r w:rsidRPr="00ED3930">
        <w:rPr>
          <w:rFonts w:ascii="Arial" w:hAnsi="Arial"/>
          <w:sz w:val="24"/>
        </w:rPr>
        <w:t>Kommunikatsioonid</w:t>
      </w:r>
      <w:bookmarkEnd w:id="17"/>
    </w:p>
    <w:p w14:paraId="20F19FFF" w14:textId="66C6C1A0" w:rsidR="00351A60" w:rsidRPr="00ED3930" w:rsidRDefault="00351A60" w:rsidP="00351A60">
      <w:pPr>
        <w:jc w:val="both"/>
        <w:rPr>
          <w:rFonts w:ascii="Arial" w:hAnsi="Arial" w:cs="Arial"/>
          <w:bCs/>
        </w:rPr>
      </w:pPr>
      <w:r w:rsidRPr="00ED3930">
        <w:rPr>
          <w:rFonts w:ascii="Arial" w:hAnsi="Arial" w:cs="Arial"/>
          <w:bCs/>
          <w:u w:val="single"/>
        </w:rPr>
        <w:t>Sidevarustus:</w:t>
      </w:r>
      <w:r w:rsidRPr="00ED3930">
        <w:rPr>
          <w:rFonts w:ascii="Arial" w:hAnsi="Arial" w:cs="Arial"/>
          <w:bCs/>
        </w:rPr>
        <w:t xml:space="preserve"> Projekteeritaval alal asuvad Telia Eesti AS siderajatised ja -kaablid ning ELA SA valguskaabel. ELA SA valguskaabli haldajaks on AS Connecto Eesti. </w:t>
      </w:r>
    </w:p>
    <w:p w14:paraId="71FF0FAF" w14:textId="43506939" w:rsidR="005222B3" w:rsidRPr="00ED3930" w:rsidRDefault="005222B3" w:rsidP="00351A60">
      <w:pPr>
        <w:jc w:val="both"/>
        <w:rPr>
          <w:rFonts w:ascii="Arial" w:hAnsi="Arial" w:cs="Arial"/>
          <w:bCs/>
        </w:rPr>
      </w:pPr>
    </w:p>
    <w:p w14:paraId="2B9FE6AA" w14:textId="77777777" w:rsidR="00E653A3" w:rsidRPr="00ED3930" w:rsidRDefault="00280ADA" w:rsidP="00280ADA">
      <w:pPr>
        <w:jc w:val="both"/>
        <w:rPr>
          <w:rFonts w:ascii="Arial" w:hAnsi="Arial" w:cs="Arial"/>
          <w:bCs/>
        </w:rPr>
      </w:pPr>
      <w:r w:rsidRPr="00ED3930">
        <w:rPr>
          <w:rFonts w:ascii="Arial" w:hAnsi="Arial" w:cs="Arial"/>
          <w:bCs/>
        </w:rPr>
        <w:t xml:space="preserve">Ette on nähtud sidekaablite kaitsmine uute katendikonstruktsioonidega.  </w:t>
      </w:r>
      <w:r w:rsidR="00E653A3" w:rsidRPr="00ED3930">
        <w:rPr>
          <w:rFonts w:ascii="Arial" w:hAnsi="Arial" w:cs="Arial"/>
          <w:bCs/>
        </w:rPr>
        <w:t xml:space="preserve">Eraldi tegevusi sidekaablitega ette nähtud ei ole. </w:t>
      </w:r>
    </w:p>
    <w:p w14:paraId="6CF7F19A" w14:textId="7EFC8439" w:rsidR="0057181E" w:rsidRPr="00ED3930" w:rsidRDefault="0057181E" w:rsidP="00280ADA">
      <w:pPr>
        <w:jc w:val="both"/>
        <w:rPr>
          <w:rFonts w:ascii="Arial" w:hAnsi="Arial" w:cs="Arial"/>
          <w:bCs/>
        </w:rPr>
      </w:pPr>
    </w:p>
    <w:p w14:paraId="75CE8F35" w14:textId="703222FA" w:rsidR="0057181E" w:rsidRPr="00ED3930" w:rsidRDefault="0057181E" w:rsidP="00280ADA">
      <w:pPr>
        <w:jc w:val="both"/>
        <w:rPr>
          <w:rFonts w:ascii="Arial" w:hAnsi="Arial" w:cs="Arial"/>
          <w:bCs/>
        </w:rPr>
      </w:pPr>
      <w:r w:rsidRPr="00ED3930">
        <w:rPr>
          <w:rFonts w:ascii="Arial" w:hAnsi="Arial" w:cs="Arial"/>
          <w:bCs/>
        </w:rPr>
        <w:t>Sideehitise kaitsevööndis on sideehitise omaniku loata keelatud igasugune tegevus, mis võib ohustada sideehitist. Sideehitise kaitsevööndis võib töid teostada ainult Telia volitatud esindaja poolt väljastatud tegutsemisloa alusel. Tegustemine Telia sideehitise kaitsevööndis on lubatud peale sideehitise kättenäitamist järelevalve töötaja poolt ning selle fikseerimist kahepoolselt allkirjastatud aktis. Tegutsemisluba taotleda hiljemalt 5 tööpäeva enne planeeritud tegevuste algust ja soovitud väljakutse aega Telia Ehitaja portaalis (www.telia.ee/ehitajate-portaal)</w:t>
      </w:r>
      <w:r w:rsidR="00CB586C" w:rsidRPr="00ED3930">
        <w:rPr>
          <w:rFonts w:ascii="Arial" w:hAnsi="Arial" w:cs="Arial"/>
          <w:bCs/>
        </w:rPr>
        <w:t>.</w:t>
      </w:r>
    </w:p>
    <w:p w14:paraId="11745E00" w14:textId="2E158FD2" w:rsidR="00280ADA" w:rsidRPr="00ED3930" w:rsidRDefault="00280ADA" w:rsidP="00280ADA">
      <w:pPr>
        <w:jc w:val="both"/>
        <w:rPr>
          <w:rFonts w:ascii="Arial" w:hAnsi="Arial" w:cs="Arial"/>
          <w:bCs/>
        </w:rPr>
      </w:pPr>
    </w:p>
    <w:p w14:paraId="7D86D81E" w14:textId="316114A1" w:rsidR="00FA244C" w:rsidRPr="00ED3930" w:rsidRDefault="00FA244C" w:rsidP="00FA244C">
      <w:pPr>
        <w:jc w:val="both"/>
        <w:rPr>
          <w:rFonts w:ascii="Arial" w:hAnsi="Arial" w:cs="Arial"/>
          <w:bCs/>
        </w:rPr>
      </w:pPr>
      <w:r w:rsidRPr="00ED3930">
        <w:rPr>
          <w:rFonts w:ascii="Arial" w:hAnsi="Arial" w:cs="Arial"/>
          <w:bCs/>
        </w:rPr>
        <w:t>Liinirajatise kaitsevööndis on liinirajatise omaniku loata keelatud igasugune tegevus, mis võib ohustada liinirajatist (Elektroonilise side seadus, peatükk 11). Liinirajatise kaitsevööndis töötamisel on pinnase töötlemisel keelatud mehhanismide/masinate kasutamine ja kõik tööd tuleb teostada käsitööna.</w:t>
      </w:r>
    </w:p>
    <w:p w14:paraId="4A98350E" w14:textId="77777777" w:rsidR="00FA244C" w:rsidRPr="00ED3930" w:rsidRDefault="00FA244C" w:rsidP="00FA244C">
      <w:pPr>
        <w:jc w:val="both"/>
        <w:rPr>
          <w:rFonts w:ascii="Arial" w:hAnsi="Arial" w:cs="Arial"/>
          <w:bCs/>
        </w:rPr>
      </w:pPr>
    </w:p>
    <w:p w14:paraId="5B551FD0" w14:textId="22EE6140" w:rsidR="00FA244C" w:rsidRDefault="00FA244C" w:rsidP="00FA244C">
      <w:pPr>
        <w:jc w:val="both"/>
        <w:rPr>
          <w:rFonts w:ascii="Arial" w:hAnsi="Arial" w:cs="Arial"/>
          <w:bCs/>
        </w:rPr>
      </w:pPr>
      <w:r w:rsidRPr="00ED3930">
        <w:rPr>
          <w:rFonts w:ascii="Arial" w:hAnsi="Arial" w:cs="Arial"/>
          <w:bCs/>
        </w:rPr>
        <w:t>EstWin liinirajatise kaitsevööndis tegutsemiseks on vajalik taotleda EstWin liinirajatise kaitsevööndis tegutsemise luba (taotlemisest vaata: www.elasa.ee). Tööde teostamine Eesti Lairiba Arenduse Sihtasutuse sidevõrgu liinirajatiste kaitsevööndis võib toimuda kooskõlastatult AS Connecto Eesti järelevalvajaga.</w:t>
      </w:r>
    </w:p>
    <w:p w14:paraId="477CB6EC" w14:textId="77777777" w:rsidR="00466DF6" w:rsidRPr="00ED3930" w:rsidRDefault="00466DF6" w:rsidP="00FA244C">
      <w:pPr>
        <w:jc w:val="both"/>
        <w:rPr>
          <w:rFonts w:ascii="Arial" w:hAnsi="Arial" w:cs="Arial"/>
          <w:bCs/>
        </w:rPr>
      </w:pPr>
    </w:p>
    <w:p w14:paraId="7093BAAC" w14:textId="201FE5B1" w:rsidR="00351A60" w:rsidRPr="00ED3930" w:rsidRDefault="00351A60" w:rsidP="00351A60">
      <w:pPr>
        <w:jc w:val="both"/>
        <w:rPr>
          <w:rFonts w:ascii="Arial" w:hAnsi="Arial" w:cs="Arial"/>
          <w:bCs/>
        </w:rPr>
      </w:pPr>
      <w:r w:rsidRPr="00ED3930">
        <w:rPr>
          <w:rFonts w:ascii="Arial" w:hAnsi="Arial" w:cs="Arial"/>
          <w:bCs/>
          <w:color w:val="auto"/>
          <w:u w:val="single"/>
        </w:rPr>
        <w:t>Elektrivarustus</w:t>
      </w:r>
      <w:r w:rsidRPr="00ED3930">
        <w:rPr>
          <w:rFonts w:ascii="Arial" w:hAnsi="Arial" w:cs="Arial"/>
          <w:bCs/>
        </w:rPr>
        <w:t>:</w:t>
      </w:r>
      <w:r w:rsidR="007F2FF7" w:rsidRPr="00ED3930">
        <w:rPr>
          <w:rFonts w:ascii="Arial" w:hAnsi="Arial" w:cs="Arial"/>
          <w:bCs/>
        </w:rPr>
        <w:t xml:space="preserve"> </w:t>
      </w:r>
      <w:r w:rsidRPr="00ED3930">
        <w:rPr>
          <w:rFonts w:ascii="Arial" w:hAnsi="Arial" w:cs="Arial"/>
          <w:bCs/>
        </w:rPr>
        <w:t xml:space="preserve">Projekteeritaval alal asuvad </w:t>
      </w:r>
      <w:r w:rsidR="00ED3930" w:rsidRPr="00ED3930">
        <w:rPr>
          <w:rFonts w:ascii="Arial" w:hAnsi="Arial" w:cs="Arial"/>
          <w:bCs/>
        </w:rPr>
        <w:t>AS Loo Elektrile kuuluvad</w:t>
      </w:r>
      <w:r w:rsidRPr="00ED3930">
        <w:rPr>
          <w:rFonts w:ascii="Arial" w:hAnsi="Arial" w:cs="Arial"/>
          <w:bCs/>
        </w:rPr>
        <w:t xml:space="preserve"> </w:t>
      </w:r>
      <w:r w:rsidR="00ED3930" w:rsidRPr="00ED3930">
        <w:rPr>
          <w:rFonts w:ascii="Arial" w:hAnsi="Arial" w:cs="Arial"/>
          <w:bCs/>
        </w:rPr>
        <w:t xml:space="preserve">elektri maa- ja õhuliinid. </w:t>
      </w:r>
      <w:r w:rsidRPr="00ED3930">
        <w:rPr>
          <w:rFonts w:ascii="Arial" w:hAnsi="Arial" w:cs="Arial"/>
          <w:bCs/>
        </w:rPr>
        <w:t xml:space="preserve"> </w:t>
      </w:r>
    </w:p>
    <w:p w14:paraId="46F4B0FB" w14:textId="14986338" w:rsidR="005222B3" w:rsidRPr="00ED3930" w:rsidRDefault="005222B3" w:rsidP="00351A60">
      <w:pPr>
        <w:jc w:val="both"/>
        <w:rPr>
          <w:rFonts w:ascii="Arial" w:hAnsi="Arial" w:cs="Arial"/>
          <w:bCs/>
        </w:rPr>
      </w:pPr>
    </w:p>
    <w:p w14:paraId="7FB6E73F" w14:textId="2ECDA97B" w:rsidR="00ED3930" w:rsidRPr="00ED3930" w:rsidRDefault="00441C4F" w:rsidP="00441C4F">
      <w:pPr>
        <w:jc w:val="both"/>
        <w:rPr>
          <w:rFonts w:ascii="Arial" w:hAnsi="Arial" w:cs="Arial"/>
          <w:bCs/>
        </w:rPr>
      </w:pPr>
      <w:bookmarkStart w:id="18" w:name="_Toc314822368"/>
      <w:bookmarkStart w:id="19" w:name="_Toc230406459"/>
      <w:bookmarkStart w:id="20" w:name="_Toc259200555"/>
      <w:bookmarkStart w:id="21" w:name="_Toc314822369"/>
      <w:bookmarkStart w:id="22" w:name="_Toc463958269"/>
      <w:bookmarkStart w:id="23" w:name="_Toc485027647"/>
      <w:r w:rsidRPr="00ED3930">
        <w:rPr>
          <w:rFonts w:ascii="Arial" w:hAnsi="Arial" w:cs="Arial"/>
          <w:bCs/>
        </w:rPr>
        <w:t>Ette on nähtud elektri maakaablite kaitsmine uute katendikonstruktsioonidega</w:t>
      </w:r>
      <w:r w:rsidR="00ED3930" w:rsidRPr="00ED3930">
        <w:rPr>
          <w:rFonts w:ascii="Arial" w:hAnsi="Arial" w:cs="Arial"/>
          <w:bCs/>
        </w:rPr>
        <w:t xml:space="preserve"> projekti</w:t>
      </w:r>
      <w:r w:rsidRPr="00ED3930">
        <w:rPr>
          <w:rFonts w:ascii="Arial" w:hAnsi="Arial" w:cs="Arial"/>
          <w:bCs/>
        </w:rPr>
        <w:t xml:space="preserve"> asukohtades. </w:t>
      </w:r>
      <w:r w:rsidR="00ED3930" w:rsidRPr="00ED3930">
        <w:rPr>
          <w:rFonts w:ascii="Arial" w:hAnsi="Arial" w:cs="Arial"/>
          <w:bCs/>
        </w:rPr>
        <w:t xml:space="preserve">Vajadusel kasutada elektri maakaabelliinide kaitsmiseks kaitsetorusid. </w:t>
      </w:r>
      <w:r w:rsidRPr="00ED3930">
        <w:rPr>
          <w:rFonts w:ascii="Arial" w:hAnsi="Arial" w:cs="Arial"/>
          <w:bCs/>
        </w:rPr>
        <w:t>Torud tähistada markerpallidega, toru otstesse paigaldada torusulgurid.</w:t>
      </w:r>
      <w:r w:rsidR="00E66B4C" w:rsidRPr="00ED3930">
        <w:rPr>
          <w:rFonts w:ascii="Arial" w:hAnsi="Arial" w:cs="Arial"/>
          <w:bCs/>
        </w:rPr>
        <w:t xml:space="preserve"> </w:t>
      </w:r>
    </w:p>
    <w:p w14:paraId="6BD6961F" w14:textId="77777777" w:rsidR="00ED3930" w:rsidRPr="00ED3930" w:rsidRDefault="00ED3930" w:rsidP="00441C4F">
      <w:pPr>
        <w:jc w:val="both"/>
        <w:rPr>
          <w:rFonts w:ascii="Arial" w:hAnsi="Arial" w:cs="Arial"/>
          <w:bCs/>
        </w:rPr>
      </w:pPr>
    </w:p>
    <w:p w14:paraId="6B8A93FA" w14:textId="64FCA58A" w:rsidR="006636FC" w:rsidRDefault="00441C4F" w:rsidP="00441C4F">
      <w:pPr>
        <w:jc w:val="both"/>
        <w:rPr>
          <w:rFonts w:ascii="Arial" w:hAnsi="Arial" w:cs="Arial"/>
          <w:bCs/>
        </w:rPr>
      </w:pPr>
      <w:r w:rsidRPr="00ED3930">
        <w:rPr>
          <w:rFonts w:ascii="Arial" w:hAnsi="Arial" w:cs="Arial"/>
          <w:bCs/>
        </w:rPr>
        <w:t>Käesolevas projektis tehtud tööd mõjuta</w:t>
      </w:r>
      <w:r w:rsidR="00ED3930" w:rsidRPr="00ED3930">
        <w:rPr>
          <w:rFonts w:ascii="Arial" w:hAnsi="Arial" w:cs="Arial"/>
          <w:bCs/>
        </w:rPr>
        <w:t>vad</w:t>
      </w:r>
      <w:r w:rsidRPr="00ED3930">
        <w:rPr>
          <w:rFonts w:ascii="Arial" w:hAnsi="Arial" w:cs="Arial"/>
          <w:bCs/>
        </w:rPr>
        <w:t xml:space="preserve"> õhuliine ja õhuliinide poste.</w:t>
      </w:r>
      <w:r w:rsidR="00ED3930" w:rsidRPr="00ED3930">
        <w:rPr>
          <w:rFonts w:ascii="Arial" w:hAnsi="Arial" w:cs="Arial"/>
          <w:bCs/>
        </w:rPr>
        <w:t xml:space="preserve"> Õhuliinide postide ümbertõstmiseks koostada eraldi elektri projekt.</w:t>
      </w:r>
      <w:r w:rsidR="00E66B4C" w:rsidRPr="00ED3930">
        <w:rPr>
          <w:rFonts w:ascii="Arial" w:hAnsi="Arial" w:cs="Arial"/>
          <w:bCs/>
        </w:rPr>
        <w:t xml:space="preserve"> </w:t>
      </w:r>
    </w:p>
    <w:p w14:paraId="3A7E450B" w14:textId="77777777" w:rsidR="00D05516" w:rsidRDefault="00D05516" w:rsidP="00441C4F">
      <w:pPr>
        <w:jc w:val="both"/>
        <w:rPr>
          <w:rFonts w:ascii="Arial" w:hAnsi="Arial" w:cs="Arial"/>
          <w:bCs/>
        </w:rPr>
      </w:pPr>
    </w:p>
    <w:p w14:paraId="447B08A1" w14:textId="68D39BAC" w:rsidR="00D05516" w:rsidRPr="00ED3930" w:rsidRDefault="00D05516" w:rsidP="00441C4F">
      <w:pPr>
        <w:jc w:val="both"/>
        <w:rPr>
          <w:rFonts w:ascii="Arial" w:hAnsi="Arial" w:cs="Arial"/>
          <w:bCs/>
        </w:rPr>
      </w:pPr>
      <w:r w:rsidRPr="00D05516">
        <w:rPr>
          <w:rFonts w:ascii="Arial" w:hAnsi="Arial" w:cs="Arial"/>
          <w:bCs/>
          <w:u w:val="single"/>
        </w:rPr>
        <w:t>Küttevarustus:</w:t>
      </w:r>
      <w:r>
        <w:rPr>
          <w:rFonts w:ascii="Arial" w:hAnsi="Arial" w:cs="Arial"/>
          <w:bCs/>
        </w:rPr>
        <w:t xml:space="preserve"> Projekteeritava alal asuvad Adven Eesti AS’le kuuluvad kaugkütte trassid. Ehituse käigus jälgida, et trassid ei saaksid vigastada. </w:t>
      </w:r>
    </w:p>
    <w:bookmarkEnd w:id="18"/>
    <w:bookmarkEnd w:id="19"/>
    <w:bookmarkEnd w:id="20"/>
    <w:bookmarkEnd w:id="21"/>
    <w:bookmarkEnd w:id="22"/>
    <w:bookmarkEnd w:id="23"/>
    <w:p w14:paraId="6D36E592" w14:textId="77777777" w:rsidR="00DC214A" w:rsidRPr="00F618B8" w:rsidRDefault="00DC214A" w:rsidP="00351A60">
      <w:pPr>
        <w:jc w:val="both"/>
        <w:rPr>
          <w:rFonts w:ascii="Arial" w:hAnsi="Arial" w:cs="Arial"/>
          <w:bCs/>
          <w:color w:val="FF0000"/>
          <w:highlight w:val="yellow"/>
        </w:rPr>
      </w:pPr>
    </w:p>
    <w:p w14:paraId="667AB6BA" w14:textId="3313C39C" w:rsidR="003051C4" w:rsidRPr="003051C4" w:rsidRDefault="00351A60" w:rsidP="00351A60">
      <w:pPr>
        <w:jc w:val="both"/>
        <w:rPr>
          <w:rFonts w:ascii="Arial" w:hAnsi="Arial" w:cs="Arial"/>
          <w:bCs/>
        </w:rPr>
      </w:pPr>
      <w:r w:rsidRPr="003051C4">
        <w:rPr>
          <w:rFonts w:ascii="Arial" w:hAnsi="Arial" w:cs="Arial"/>
          <w:bCs/>
          <w:u w:val="single"/>
        </w:rPr>
        <w:t>Vee- ja kanalisatsioonivarustus:</w:t>
      </w:r>
      <w:r w:rsidRPr="003051C4">
        <w:rPr>
          <w:rFonts w:ascii="Arial" w:hAnsi="Arial" w:cs="Arial"/>
          <w:bCs/>
        </w:rPr>
        <w:t xml:space="preserve"> Projekteeritaval alal asuvad OÜ </w:t>
      </w:r>
      <w:r w:rsidR="003051C4" w:rsidRPr="003051C4">
        <w:rPr>
          <w:rFonts w:ascii="Arial" w:hAnsi="Arial" w:cs="Arial"/>
          <w:bCs/>
        </w:rPr>
        <w:t xml:space="preserve">Loo Vesi </w:t>
      </w:r>
      <w:r w:rsidRPr="003051C4">
        <w:rPr>
          <w:rFonts w:ascii="Arial" w:hAnsi="Arial" w:cs="Arial"/>
          <w:bCs/>
        </w:rPr>
        <w:t>vee-</w:t>
      </w:r>
      <w:r w:rsidR="003051C4" w:rsidRPr="003051C4">
        <w:rPr>
          <w:rFonts w:ascii="Arial" w:hAnsi="Arial" w:cs="Arial"/>
          <w:bCs/>
        </w:rPr>
        <w:t xml:space="preserve"> </w:t>
      </w:r>
      <w:r w:rsidRPr="003051C4">
        <w:rPr>
          <w:rFonts w:ascii="Arial" w:hAnsi="Arial" w:cs="Arial"/>
          <w:bCs/>
        </w:rPr>
        <w:t>ja kanalisatsioonitorustikud</w:t>
      </w:r>
      <w:r w:rsidR="003051C4" w:rsidRPr="003051C4">
        <w:rPr>
          <w:rFonts w:ascii="Arial" w:hAnsi="Arial" w:cs="Arial"/>
          <w:bCs/>
        </w:rPr>
        <w:t>. Ehituse käigus jälgida, et trassid ei saaksid vigastada</w:t>
      </w:r>
    </w:p>
    <w:p w14:paraId="02530FCD" w14:textId="77777777" w:rsidR="00117C1A" w:rsidRPr="00F618B8" w:rsidRDefault="00117C1A" w:rsidP="006636FC">
      <w:pPr>
        <w:jc w:val="both"/>
        <w:rPr>
          <w:rFonts w:ascii="Arial" w:hAnsi="Arial" w:cs="Arial"/>
          <w:bCs/>
          <w:color w:val="auto"/>
          <w:highlight w:val="yellow"/>
        </w:rPr>
      </w:pPr>
    </w:p>
    <w:p w14:paraId="692CB304" w14:textId="4A320BA5" w:rsidR="006636FC" w:rsidRPr="003051C4" w:rsidRDefault="006636FC" w:rsidP="006636FC">
      <w:pPr>
        <w:jc w:val="both"/>
        <w:rPr>
          <w:rFonts w:ascii="Arial" w:hAnsi="Arial" w:cs="Arial"/>
          <w:bCs/>
        </w:rPr>
      </w:pPr>
      <w:r w:rsidRPr="003051C4">
        <w:rPr>
          <w:rFonts w:ascii="Arial" w:hAnsi="Arial" w:cs="Arial"/>
          <w:bCs/>
        </w:rPr>
        <w:t xml:space="preserve">Kõik olemasolevad </w:t>
      </w:r>
      <w:r w:rsidR="00021BD0" w:rsidRPr="003051C4">
        <w:rPr>
          <w:rFonts w:ascii="Arial" w:hAnsi="Arial" w:cs="Arial"/>
          <w:bCs/>
        </w:rPr>
        <w:t>kaevude</w:t>
      </w:r>
      <w:r w:rsidRPr="003051C4">
        <w:rPr>
          <w:rFonts w:ascii="Arial" w:hAnsi="Arial" w:cs="Arial"/>
          <w:bCs/>
        </w:rPr>
        <w:t xml:space="preserve"> kaaned ning veetorustike kaped, tuleb tõsta samasse tasapinda projekteeritud katetega ja haljasaladega. Kui on tegemist olemasolevate betoonkaevudega, siis tuleb kaevukaane tõstmiseks projekteeritud tasapinda kasutada betoonist tõsterõngaid.</w:t>
      </w:r>
    </w:p>
    <w:p w14:paraId="246356A4" w14:textId="77777777" w:rsidR="005222B3" w:rsidRPr="00F618B8" w:rsidRDefault="005222B3" w:rsidP="00351A60">
      <w:pPr>
        <w:jc w:val="both"/>
        <w:rPr>
          <w:rFonts w:ascii="Arial" w:hAnsi="Arial" w:cs="Arial"/>
          <w:bCs/>
          <w:color w:val="000000" w:themeColor="text1"/>
          <w:highlight w:val="yellow"/>
        </w:rPr>
      </w:pPr>
    </w:p>
    <w:p w14:paraId="59220CE7" w14:textId="19F89E3F" w:rsidR="00163AAD" w:rsidRPr="003051C4" w:rsidRDefault="001E6019">
      <w:pPr>
        <w:pStyle w:val="Heading1"/>
        <w:numPr>
          <w:ilvl w:val="1"/>
          <w:numId w:val="3"/>
        </w:numPr>
        <w:jc w:val="both"/>
        <w:rPr>
          <w:rFonts w:ascii="Arial" w:hAnsi="Arial"/>
          <w:sz w:val="24"/>
        </w:rPr>
      </w:pPr>
      <w:bookmarkStart w:id="24" w:name="_Toc146403712"/>
      <w:r w:rsidRPr="003051C4">
        <w:rPr>
          <w:rFonts w:ascii="Arial" w:hAnsi="Arial"/>
          <w:sz w:val="24"/>
        </w:rPr>
        <w:t>Raadamine, h</w:t>
      </w:r>
      <w:r w:rsidR="00814DD6" w:rsidRPr="003051C4">
        <w:rPr>
          <w:rFonts w:ascii="Arial" w:hAnsi="Arial"/>
          <w:sz w:val="24"/>
        </w:rPr>
        <w:t>aljastuse rajamine, taastamine ja kaitse</w:t>
      </w:r>
      <w:bookmarkEnd w:id="24"/>
    </w:p>
    <w:p w14:paraId="4DC076D5" w14:textId="77777777" w:rsidR="001E6019" w:rsidRPr="003051C4" w:rsidRDefault="001E6019">
      <w:pPr>
        <w:jc w:val="both"/>
        <w:rPr>
          <w:rFonts w:ascii="Arial" w:hAnsi="Arial" w:cs="Arial"/>
          <w:color w:val="000000"/>
          <w:u w:val="single"/>
        </w:rPr>
      </w:pPr>
      <w:r w:rsidRPr="003051C4">
        <w:rPr>
          <w:rFonts w:ascii="Arial" w:hAnsi="Arial" w:cs="Arial"/>
          <w:color w:val="000000"/>
          <w:u w:val="single"/>
        </w:rPr>
        <w:t>Raadamine</w:t>
      </w:r>
    </w:p>
    <w:p w14:paraId="6D14C8F9" w14:textId="06263A0E" w:rsidR="001E6019" w:rsidRPr="003051C4" w:rsidRDefault="001E6019" w:rsidP="001E6019">
      <w:pPr>
        <w:jc w:val="both"/>
        <w:rPr>
          <w:rFonts w:ascii="Arial" w:hAnsi="Arial" w:cs="Arial"/>
          <w:color w:val="000000"/>
        </w:rPr>
      </w:pPr>
      <w:r w:rsidRPr="003051C4">
        <w:rPr>
          <w:rFonts w:ascii="Arial" w:hAnsi="Arial" w:cs="Arial"/>
          <w:color w:val="000000"/>
        </w:rPr>
        <w:t xml:space="preserve">Kogu maa-ala, kus töid teostatakse, tuleb puhastada kividest, prügist jne. </w:t>
      </w:r>
      <w:r w:rsidR="00260D42" w:rsidRPr="003051C4">
        <w:rPr>
          <w:rFonts w:ascii="Arial" w:hAnsi="Arial" w:cs="Arial"/>
          <w:color w:val="000000"/>
        </w:rPr>
        <w:t xml:space="preserve"> </w:t>
      </w:r>
      <w:r w:rsidR="003051C4" w:rsidRPr="003051C4">
        <w:rPr>
          <w:rFonts w:ascii="Arial" w:hAnsi="Arial" w:cs="Arial"/>
          <w:color w:val="000000"/>
        </w:rPr>
        <w:t>Puude eemaldamine ning</w:t>
      </w:r>
      <w:r w:rsidRPr="003051C4">
        <w:rPr>
          <w:rFonts w:ascii="Arial" w:hAnsi="Arial" w:cs="Arial"/>
          <w:color w:val="000000"/>
        </w:rPr>
        <w:t xml:space="preserve"> juurimistööd on näidatud</w:t>
      </w:r>
      <w:r w:rsidR="003051C4" w:rsidRPr="003051C4">
        <w:rPr>
          <w:rFonts w:ascii="Arial" w:hAnsi="Arial" w:cs="Arial"/>
          <w:color w:val="000000"/>
        </w:rPr>
        <w:t xml:space="preserve"> asendiplaani</w:t>
      </w:r>
      <w:r w:rsidRPr="003051C4">
        <w:rPr>
          <w:rFonts w:ascii="Arial" w:hAnsi="Arial" w:cs="Arial"/>
          <w:color w:val="000000"/>
        </w:rPr>
        <w:t xml:space="preserve"> </w:t>
      </w:r>
      <w:r w:rsidR="00260D42" w:rsidRPr="003051C4">
        <w:rPr>
          <w:rFonts w:ascii="Arial" w:hAnsi="Arial" w:cs="Arial"/>
          <w:color w:val="000000"/>
        </w:rPr>
        <w:t>joonis</w:t>
      </w:r>
      <w:r w:rsidR="003051C4" w:rsidRPr="003051C4">
        <w:rPr>
          <w:rFonts w:ascii="Arial" w:hAnsi="Arial" w:cs="Arial"/>
          <w:color w:val="000000"/>
        </w:rPr>
        <w:t>el</w:t>
      </w:r>
      <w:r w:rsidR="00260D42" w:rsidRPr="003051C4">
        <w:rPr>
          <w:rFonts w:ascii="Arial" w:hAnsi="Arial" w:cs="Arial"/>
          <w:color w:val="000000"/>
        </w:rPr>
        <w:t>.</w:t>
      </w:r>
    </w:p>
    <w:p w14:paraId="4D7A2CBC" w14:textId="77777777" w:rsidR="00260D42" w:rsidRPr="003051C4" w:rsidRDefault="00260D42" w:rsidP="001E6019">
      <w:pPr>
        <w:jc w:val="both"/>
        <w:rPr>
          <w:rFonts w:ascii="Arial" w:hAnsi="Arial" w:cs="Arial"/>
          <w:color w:val="000000"/>
        </w:rPr>
      </w:pPr>
    </w:p>
    <w:p w14:paraId="283DC90B" w14:textId="4AAFB070" w:rsidR="001E6019" w:rsidRPr="003051C4" w:rsidRDefault="001E6019" w:rsidP="001E6019">
      <w:pPr>
        <w:jc w:val="both"/>
        <w:rPr>
          <w:rFonts w:ascii="Arial" w:hAnsi="Arial" w:cs="Arial"/>
          <w:color w:val="000000"/>
        </w:rPr>
      </w:pPr>
      <w:r w:rsidRPr="003051C4">
        <w:rPr>
          <w:rFonts w:ascii="Arial" w:hAnsi="Arial" w:cs="Arial"/>
          <w:color w:val="000000"/>
        </w:rPr>
        <w:t>Olemasolevate kommunikatsioonide kaitsevööndis tuleb juurimisega olla ettevaatlik ja kommunikatsioone ei tohi kahjustada.</w:t>
      </w:r>
      <w:r w:rsidR="00F0494A" w:rsidRPr="003051C4">
        <w:rPr>
          <w:rFonts w:ascii="Arial" w:hAnsi="Arial" w:cs="Arial"/>
          <w:color w:val="000000"/>
        </w:rPr>
        <w:t xml:space="preserve"> </w:t>
      </w:r>
      <w:r w:rsidRPr="003051C4">
        <w:rPr>
          <w:rFonts w:ascii="Arial" w:hAnsi="Arial" w:cs="Arial"/>
          <w:color w:val="000000"/>
        </w:rPr>
        <w:t>Vajaminev hoolduslõikus tuleb läbi viia erialaspetsialisti poolt (vähemalt arborist II kutsetunnistusele vastav kvalifikatsioon).</w:t>
      </w:r>
    </w:p>
    <w:p w14:paraId="500A67E6" w14:textId="77777777" w:rsidR="001E6019" w:rsidRPr="003051C4" w:rsidRDefault="001E6019">
      <w:pPr>
        <w:jc w:val="both"/>
        <w:rPr>
          <w:rFonts w:ascii="Arial" w:hAnsi="Arial" w:cs="Arial"/>
          <w:color w:val="000000"/>
        </w:rPr>
      </w:pPr>
    </w:p>
    <w:p w14:paraId="4D46A93A" w14:textId="58ECC356" w:rsidR="001E6019" w:rsidRPr="003051C4" w:rsidRDefault="001E6019" w:rsidP="001E6019">
      <w:pPr>
        <w:jc w:val="both"/>
        <w:rPr>
          <w:rFonts w:ascii="Arial" w:hAnsi="Arial" w:cs="Arial"/>
          <w:color w:val="000000"/>
          <w:u w:val="single"/>
        </w:rPr>
      </w:pPr>
      <w:r w:rsidRPr="003051C4">
        <w:rPr>
          <w:rFonts w:ascii="Arial" w:hAnsi="Arial" w:cs="Arial"/>
          <w:color w:val="000000"/>
          <w:u w:val="single"/>
        </w:rPr>
        <w:t>Olemasoleva haljastuse kaitse</w:t>
      </w:r>
    </w:p>
    <w:p w14:paraId="73290F49" w14:textId="5E739FE5" w:rsidR="001E6019" w:rsidRPr="003051C4" w:rsidRDefault="001E6019" w:rsidP="001E6019">
      <w:pPr>
        <w:jc w:val="both"/>
        <w:rPr>
          <w:rFonts w:ascii="Arial" w:hAnsi="Arial" w:cs="Arial"/>
          <w:color w:val="000000"/>
        </w:rPr>
      </w:pPr>
      <w:r w:rsidRPr="003051C4">
        <w:rPr>
          <w:rFonts w:ascii="Arial" w:hAnsi="Arial" w:cs="Arial"/>
          <w:color w:val="000000"/>
        </w:rPr>
        <w:t>Olemasolevad töötsooni jäävad säilitatavad puud tuleb ehitustööde vältamise ajaks kaitsta.</w:t>
      </w:r>
    </w:p>
    <w:p w14:paraId="14CA0988" w14:textId="77777777" w:rsidR="00F0494A" w:rsidRPr="003051C4" w:rsidRDefault="00F0494A" w:rsidP="001E6019">
      <w:pPr>
        <w:jc w:val="both"/>
        <w:rPr>
          <w:rFonts w:ascii="Arial" w:hAnsi="Arial" w:cs="Arial"/>
          <w:color w:val="000000"/>
        </w:rPr>
      </w:pPr>
    </w:p>
    <w:p w14:paraId="093C6393" w14:textId="2CD92464" w:rsidR="001E6019" w:rsidRPr="003051C4" w:rsidRDefault="001E6019" w:rsidP="001E6019">
      <w:pPr>
        <w:jc w:val="both"/>
        <w:rPr>
          <w:rFonts w:ascii="Arial" w:hAnsi="Arial" w:cs="Arial"/>
          <w:color w:val="000000"/>
        </w:rPr>
      </w:pPr>
      <w:r w:rsidRPr="003051C4">
        <w:rPr>
          <w:rFonts w:ascii="Arial" w:hAnsi="Arial" w:cs="Arial"/>
          <w:color w:val="000000"/>
        </w:rPr>
        <w:t xml:space="preserve">Puu tüve ümber siduda püstised prussid, prusside ja tüve vahele panna pehmendus (kivivill, autokummid vms, prussidest kaitse peab ulatuma kogu tüve kõrguseni) ning jälgida, et ehitustööde käigus ei vigastataks puu oksi. Vajadusel võib kärpida puu alumisi oksi, kuid peab säilima antud puule iseloomulik võra kuju. </w:t>
      </w:r>
    </w:p>
    <w:p w14:paraId="2155EE37" w14:textId="77777777" w:rsidR="00870580" w:rsidRPr="003051C4" w:rsidRDefault="00870580" w:rsidP="001E6019">
      <w:pPr>
        <w:jc w:val="both"/>
        <w:rPr>
          <w:rFonts w:ascii="Arial" w:hAnsi="Arial" w:cs="Arial"/>
          <w:color w:val="000000"/>
        </w:rPr>
      </w:pPr>
    </w:p>
    <w:p w14:paraId="535B7A37" w14:textId="401A7DBB" w:rsidR="001E6019" w:rsidRPr="003051C4" w:rsidRDefault="001E6019" w:rsidP="001E6019">
      <w:pPr>
        <w:jc w:val="both"/>
        <w:rPr>
          <w:rFonts w:ascii="Arial" w:hAnsi="Arial" w:cs="Arial"/>
          <w:color w:val="000000"/>
        </w:rPr>
      </w:pPr>
      <w:r w:rsidRPr="003051C4">
        <w:rPr>
          <w:rFonts w:ascii="Arial" w:hAnsi="Arial" w:cs="Arial"/>
          <w:color w:val="000000"/>
        </w:rPr>
        <w:t xml:space="preserve">Üle 4 cm läbimõõduga juuri ei tohi läbi raiuda. Kui sellise läbimõõduga juured jäävad kaevetööde alasse, siis tuleb seal kasutada juurte puhastamiseks suruõhku. Samuti tuleb jälgida, et ehitusseadmetega ei sõidetaks puude juurtel ega ladustataks ehitusmaterjale sinna. Tallamise eest kaitset vajav juurestik ulatub vähemalt puu võra välise jooneni. </w:t>
      </w:r>
    </w:p>
    <w:p w14:paraId="01430B0B" w14:textId="487261FA" w:rsidR="00CE3C2F" w:rsidRPr="003051C4" w:rsidRDefault="00CE3C2F" w:rsidP="00CE3C2F">
      <w:pPr>
        <w:pStyle w:val="ListParagraph"/>
        <w:keepNext/>
        <w:keepLines/>
        <w:jc w:val="both"/>
        <w:rPr>
          <w:rFonts w:ascii="Arial" w:hAnsi="Arial" w:cs="Arial"/>
          <w:bCs/>
        </w:rPr>
      </w:pPr>
    </w:p>
    <w:p w14:paraId="302BA582" w14:textId="11987F61" w:rsidR="00163AAD" w:rsidRPr="003051C4" w:rsidRDefault="00814DD6">
      <w:pPr>
        <w:jc w:val="both"/>
        <w:rPr>
          <w:rFonts w:ascii="Arial" w:hAnsi="Arial" w:cs="Arial"/>
          <w:color w:val="000000"/>
          <w:u w:val="single"/>
        </w:rPr>
      </w:pPr>
      <w:r w:rsidRPr="003051C4">
        <w:rPr>
          <w:rFonts w:ascii="Arial" w:hAnsi="Arial" w:cs="Arial"/>
          <w:color w:val="000000"/>
          <w:u w:val="single"/>
        </w:rPr>
        <w:t>Muru rajamine</w:t>
      </w:r>
    </w:p>
    <w:p w14:paraId="15792626" w14:textId="1BA34022" w:rsidR="00163AAD" w:rsidRPr="003051C4" w:rsidRDefault="00814DD6">
      <w:pPr>
        <w:jc w:val="both"/>
        <w:rPr>
          <w:rFonts w:ascii="Arial" w:hAnsi="Arial" w:cs="Arial"/>
          <w:color w:val="000000"/>
        </w:rPr>
      </w:pPr>
      <w:r w:rsidRPr="003051C4">
        <w:rPr>
          <w:rFonts w:ascii="Arial" w:hAnsi="Arial" w:cs="Arial"/>
          <w:color w:val="000000"/>
        </w:rPr>
        <w:t xml:space="preserve">Projektis on ette nähtud muru </w:t>
      </w:r>
      <w:r w:rsidR="001F3246" w:rsidRPr="003051C4">
        <w:rPr>
          <w:rFonts w:ascii="Arial" w:hAnsi="Arial" w:cs="Arial"/>
          <w:color w:val="000000"/>
        </w:rPr>
        <w:t xml:space="preserve">rajamine ning taastamine </w:t>
      </w:r>
      <w:r w:rsidRPr="003051C4">
        <w:rPr>
          <w:rFonts w:ascii="Arial" w:hAnsi="Arial" w:cs="Arial"/>
          <w:color w:val="000000"/>
        </w:rPr>
        <w:t>vastavalt asendiplaanil esitatud aladele.</w:t>
      </w:r>
    </w:p>
    <w:p w14:paraId="63B942F0" w14:textId="77777777" w:rsidR="00163AAD" w:rsidRPr="003051C4" w:rsidRDefault="00163AAD">
      <w:pPr>
        <w:jc w:val="both"/>
        <w:rPr>
          <w:rFonts w:ascii="Arial" w:hAnsi="Arial" w:cs="Arial"/>
          <w:color w:val="000000"/>
        </w:rPr>
      </w:pPr>
    </w:p>
    <w:p w14:paraId="5549E7CC" w14:textId="18BAAD48" w:rsidR="00163AAD" w:rsidRPr="003051C4" w:rsidRDefault="00814DD6">
      <w:pPr>
        <w:jc w:val="both"/>
        <w:rPr>
          <w:rFonts w:ascii="Arial" w:hAnsi="Arial" w:cs="Arial"/>
          <w:color w:val="000000"/>
        </w:rPr>
      </w:pPr>
      <w:r w:rsidRPr="003051C4">
        <w:rPr>
          <w:rFonts w:ascii="Arial" w:hAnsi="Arial" w:cs="Arial"/>
          <w:color w:val="000000"/>
        </w:rPr>
        <w:t xml:space="preserve">Muru-ala kaetakse vähemalt </w:t>
      </w:r>
      <w:r w:rsidR="00483B89" w:rsidRPr="003051C4">
        <w:rPr>
          <w:rFonts w:ascii="Arial" w:hAnsi="Arial" w:cs="Arial"/>
          <w:color w:val="000000"/>
        </w:rPr>
        <w:t>5-7</w:t>
      </w:r>
      <w:r w:rsidRPr="003051C4">
        <w:rPr>
          <w:rFonts w:ascii="Arial" w:hAnsi="Arial" w:cs="Arial"/>
          <w:color w:val="000000"/>
        </w:rPr>
        <w:t xml:space="preserve"> cm paksuse sõelutud uue huumusmulla seguse kihiga, külvatakse muruseeme ning rullitakse. Pool kasutatavast mullast peab olema mineraalmuld nõrgalt happelise või neutraalse reaktsiooniga (pH 6.5-7.0). Kasutatavas mullas peab huumust olema vähemalt 3%. Olemasoleva kooritava kasvupinnase kasutamisel peab muld olema eelnevalt ette valmistatud – kivid välja sõelutud ja muud ebasobivad esemed eemaldatud. Võib kasutada ka mätastust või muruvaipa, millele tehakse kasvumullast aluskiht, jätkuvahed täidetakse kasvumullaga, kastetakse ja rullitakse. </w:t>
      </w:r>
    </w:p>
    <w:p w14:paraId="0F4E6B8F" w14:textId="77777777" w:rsidR="00163AAD" w:rsidRPr="003051C4" w:rsidRDefault="00163AAD">
      <w:pPr>
        <w:jc w:val="both"/>
        <w:rPr>
          <w:rFonts w:ascii="Arial" w:hAnsi="Arial" w:cs="Arial"/>
          <w:color w:val="000000"/>
        </w:rPr>
      </w:pPr>
    </w:p>
    <w:p w14:paraId="4E80F662" w14:textId="77777777" w:rsidR="00163AAD" w:rsidRPr="003051C4" w:rsidRDefault="00814DD6">
      <w:pPr>
        <w:jc w:val="both"/>
        <w:rPr>
          <w:rFonts w:ascii="Arial" w:hAnsi="Arial" w:cs="Arial"/>
          <w:color w:val="000000"/>
        </w:rPr>
      </w:pPr>
      <w:r w:rsidRPr="003051C4">
        <w:rPr>
          <w:rFonts w:ascii="Arial" w:hAnsi="Arial" w:cs="Arial"/>
          <w:color w:val="000000"/>
        </w:rPr>
        <w:t>Muru rajamisel peab laotatava kasvumulla kihi piisavalt tihendama, et ei tekiks hilisemaid vajumeid ja lohke. Keelatud on laotada külmunud kasvumulda. Paigaldatav kasvumulla kiht tuleb töömaa piiridel sujuvalt kokku viia olemasoleva säiliva murukatte pinnaga. Murupind ei tohi oma kõrguse tõttu takistada sademevee äravoolu katetelt.</w:t>
      </w:r>
    </w:p>
    <w:p w14:paraId="4478F899" w14:textId="77777777" w:rsidR="00163AAD" w:rsidRPr="003051C4" w:rsidRDefault="00163AAD">
      <w:pPr>
        <w:jc w:val="both"/>
        <w:rPr>
          <w:rFonts w:ascii="Arial" w:hAnsi="Arial" w:cs="Arial"/>
          <w:color w:val="000000"/>
        </w:rPr>
      </w:pPr>
    </w:p>
    <w:p w14:paraId="6FE5EE1B" w14:textId="77777777" w:rsidR="00163AAD" w:rsidRPr="003051C4" w:rsidRDefault="00814DD6">
      <w:pPr>
        <w:jc w:val="both"/>
        <w:rPr>
          <w:rFonts w:ascii="Arial" w:hAnsi="Arial" w:cs="Arial"/>
          <w:color w:val="000000"/>
        </w:rPr>
      </w:pPr>
      <w:r w:rsidRPr="003051C4">
        <w:rPr>
          <w:rFonts w:ascii="Arial" w:hAnsi="Arial" w:cs="Arial"/>
          <w:color w:val="000000"/>
        </w:rPr>
        <w:t>Kasutatav muruseeme peab olema kvaliteetne. Seemne külvamistihedus 20-30 g/m².</w:t>
      </w:r>
    </w:p>
    <w:p w14:paraId="62EC6A8E" w14:textId="77777777" w:rsidR="00163AAD" w:rsidRPr="003051C4" w:rsidRDefault="00163AAD">
      <w:pPr>
        <w:jc w:val="both"/>
        <w:rPr>
          <w:rFonts w:ascii="Arial" w:hAnsi="Arial" w:cs="Arial"/>
          <w:color w:val="000000"/>
        </w:rPr>
      </w:pPr>
    </w:p>
    <w:p w14:paraId="22C0C765" w14:textId="77777777" w:rsidR="00163AAD" w:rsidRPr="003051C4" w:rsidRDefault="00814DD6">
      <w:pPr>
        <w:jc w:val="both"/>
        <w:rPr>
          <w:rFonts w:ascii="Arial" w:hAnsi="Arial" w:cs="Arial"/>
          <w:color w:val="000000"/>
        </w:rPr>
      </w:pPr>
      <w:r w:rsidRPr="003051C4">
        <w:rPr>
          <w:rFonts w:ascii="Arial" w:hAnsi="Arial" w:cs="Arial"/>
          <w:color w:val="000000"/>
        </w:rPr>
        <w:t>Muruseemne segu võimalik koosseis:</w:t>
      </w:r>
    </w:p>
    <w:p w14:paraId="58AE2031" w14:textId="77777777" w:rsidR="00163AAD" w:rsidRPr="003051C4" w:rsidRDefault="00814DD6">
      <w:pPr>
        <w:jc w:val="both"/>
        <w:rPr>
          <w:rFonts w:ascii="Arial" w:hAnsi="Arial" w:cs="Arial"/>
          <w:color w:val="000000"/>
        </w:rPr>
      </w:pP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t>- punane aruhein</w:t>
      </w:r>
      <w:r w:rsidRPr="003051C4">
        <w:rPr>
          <w:rFonts w:ascii="Arial" w:hAnsi="Arial" w:cs="Arial"/>
          <w:color w:val="000000"/>
        </w:rPr>
        <w:tab/>
        <w:t>35%</w:t>
      </w:r>
    </w:p>
    <w:p w14:paraId="2B15E1FA" w14:textId="77777777" w:rsidR="00163AAD" w:rsidRPr="003051C4" w:rsidRDefault="00814DD6">
      <w:pPr>
        <w:jc w:val="both"/>
        <w:rPr>
          <w:rFonts w:ascii="Arial" w:hAnsi="Arial" w:cs="Arial"/>
          <w:color w:val="000000"/>
        </w:rPr>
      </w:pP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t>- harilik aruhein</w:t>
      </w:r>
      <w:r w:rsidRPr="003051C4">
        <w:rPr>
          <w:rFonts w:ascii="Arial" w:hAnsi="Arial" w:cs="Arial"/>
          <w:color w:val="000000"/>
        </w:rPr>
        <w:tab/>
        <w:t>20%</w:t>
      </w:r>
    </w:p>
    <w:p w14:paraId="018AF610" w14:textId="77777777" w:rsidR="00163AAD" w:rsidRPr="003051C4" w:rsidRDefault="00814DD6">
      <w:pPr>
        <w:jc w:val="both"/>
        <w:rPr>
          <w:rFonts w:ascii="Arial" w:hAnsi="Arial" w:cs="Arial"/>
          <w:color w:val="000000"/>
        </w:rPr>
      </w:pP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t>- aasnurmikas</w:t>
      </w:r>
      <w:r w:rsidRPr="003051C4">
        <w:rPr>
          <w:rFonts w:ascii="Arial" w:hAnsi="Arial" w:cs="Arial"/>
          <w:color w:val="000000"/>
        </w:rPr>
        <w:tab/>
        <w:t>15%</w:t>
      </w:r>
    </w:p>
    <w:p w14:paraId="4B0E66CE" w14:textId="77777777" w:rsidR="00163AAD" w:rsidRPr="003051C4" w:rsidRDefault="00814DD6">
      <w:pPr>
        <w:jc w:val="both"/>
        <w:rPr>
          <w:rFonts w:ascii="Arial" w:hAnsi="Arial" w:cs="Arial"/>
          <w:color w:val="000000"/>
        </w:rPr>
      </w:pP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r>
      <w:r w:rsidRPr="003051C4">
        <w:rPr>
          <w:rFonts w:ascii="Arial" w:hAnsi="Arial" w:cs="Arial"/>
          <w:color w:val="000000"/>
        </w:rPr>
        <w:tab/>
        <w:t>- karjamaa-raihein</w:t>
      </w:r>
      <w:r w:rsidRPr="003051C4">
        <w:rPr>
          <w:rFonts w:ascii="Arial" w:hAnsi="Arial" w:cs="Arial"/>
          <w:color w:val="000000"/>
        </w:rPr>
        <w:tab/>
        <w:t>30%</w:t>
      </w:r>
    </w:p>
    <w:p w14:paraId="028AC003" w14:textId="77777777" w:rsidR="00163AAD" w:rsidRPr="003051C4" w:rsidRDefault="00163AAD">
      <w:pPr>
        <w:jc w:val="both"/>
        <w:rPr>
          <w:rFonts w:ascii="Arial" w:hAnsi="Arial" w:cs="Arial"/>
          <w:color w:val="000000"/>
        </w:rPr>
      </w:pPr>
    </w:p>
    <w:p w14:paraId="1FF4E37F" w14:textId="77777777" w:rsidR="00163AAD" w:rsidRPr="00B6583C" w:rsidRDefault="00814DD6">
      <w:pPr>
        <w:jc w:val="both"/>
        <w:rPr>
          <w:rFonts w:ascii="Arial" w:hAnsi="Arial" w:cs="Arial"/>
          <w:color w:val="000000"/>
        </w:rPr>
      </w:pPr>
      <w:r w:rsidRPr="003051C4">
        <w:rPr>
          <w:rFonts w:ascii="Arial" w:hAnsi="Arial" w:cs="Arial"/>
          <w:color w:val="000000"/>
        </w:rPr>
        <w:t>Lubatud on kasutada teisi murupindade rajamisel kasutatavaid muruseemne segusid.</w:t>
      </w:r>
    </w:p>
    <w:p w14:paraId="7EA4DF3C" w14:textId="582D5585" w:rsidR="00594A77" w:rsidRDefault="00594A77">
      <w:pPr>
        <w:widowControl/>
        <w:textAlignment w:val="auto"/>
        <w:rPr>
          <w:rFonts w:ascii="Arial" w:eastAsia="NSimSun" w:hAnsi="Arial" w:cs="Arial"/>
          <w:lang w:bidi="hi-IN"/>
        </w:rPr>
      </w:pPr>
      <w:r>
        <w:rPr>
          <w:rFonts w:ascii="Arial" w:eastAsia="NSimSun" w:hAnsi="Arial" w:cs="Arial"/>
          <w:lang w:bidi="hi-IN"/>
        </w:rPr>
        <w:br w:type="page"/>
      </w:r>
    </w:p>
    <w:p w14:paraId="10C83FA8" w14:textId="75920A5F" w:rsidR="00163AAD" w:rsidRDefault="003A4098" w:rsidP="003A4098">
      <w:pPr>
        <w:pStyle w:val="Heading1"/>
        <w:numPr>
          <w:ilvl w:val="0"/>
          <w:numId w:val="3"/>
        </w:numPr>
        <w:jc w:val="both"/>
        <w:rPr>
          <w:rFonts w:ascii="Arial" w:hAnsi="Arial"/>
          <w:sz w:val="24"/>
        </w:rPr>
      </w:pPr>
      <w:bookmarkStart w:id="25" w:name="_Toc146403713"/>
      <w:r w:rsidRPr="00A12315">
        <w:rPr>
          <w:rFonts w:ascii="Arial" w:hAnsi="Arial"/>
          <w:sz w:val="24"/>
        </w:rPr>
        <w:lastRenderedPageBreak/>
        <w:t>TÖÖDE TEOSTAMINE</w:t>
      </w:r>
      <w:bookmarkEnd w:id="25"/>
    </w:p>
    <w:p w14:paraId="4850087A" w14:textId="77777777" w:rsidR="003878A3" w:rsidRPr="003878A3" w:rsidRDefault="003878A3" w:rsidP="003878A3">
      <w:pPr>
        <w:rPr>
          <w:lang w:bidi="hi-IN"/>
        </w:rPr>
      </w:pPr>
    </w:p>
    <w:p w14:paraId="6D3EC334" w14:textId="77777777" w:rsidR="00163AAD" w:rsidRPr="00A12315" w:rsidRDefault="00814DD6">
      <w:pPr>
        <w:pStyle w:val="Heading1"/>
        <w:numPr>
          <w:ilvl w:val="1"/>
          <w:numId w:val="3"/>
        </w:numPr>
        <w:jc w:val="both"/>
        <w:rPr>
          <w:rFonts w:ascii="Arial" w:eastAsia="Times New Roman" w:hAnsi="Arial"/>
          <w:bCs/>
          <w:iCs/>
          <w:sz w:val="24"/>
        </w:rPr>
      </w:pPr>
      <w:r w:rsidRPr="00A12315">
        <w:rPr>
          <w:rFonts w:ascii="Arial" w:eastAsia="Times New Roman" w:hAnsi="Arial"/>
          <w:bCs/>
          <w:iCs/>
          <w:sz w:val="24"/>
        </w:rPr>
        <w:t xml:space="preserve"> </w:t>
      </w:r>
      <w:bookmarkStart w:id="26" w:name="_Toc146403714"/>
      <w:r w:rsidRPr="00A12315">
        <w:rPr>
          <w:rFonts w:ascii="Arial" w:eastAsia="Times New Roman" w:hAnsi="Arial"/>
          <w:bCs/>
          <w:iCs/>
          <w:sz w:val="24"/>
        </w:rPr>
        <w:t>Jäätmekava</w:t>
      </w:r>
      <w:bookmarkEnd w:id="26"/>
    </w:p>
    <w:p w14:paraId="21576089" w14:textId="77777777" w:rsidR="00163AAD" w:rsidRPr="00A12315" w:rsidRDefault="00814DD6">
      <w:pPr>
        <w:jc w:val="both"/>
        <w:rPr>
          <w:rFonts w:ascii="Arial" w:hAnsi="Arial" w:cs="Arial"/>
          <w:color w:val="000000"/>
        </w:rPr>
      </w:pPr>
      <w:r w:rsidRPr="00A12315">
        <w:rPr>
          <w:rFonts w:ascii="Arial" w:hAnsi="Arial" w:cs="Arial"/>
          <w:color w:val="000000"/>
        </w:rPr>
        <w:t>Keskkonnakaitse eest ehitusplatsil ja sellega vahetult piirnevatel aladel vastutab Ehituse Töövõtja vastavalt Eesti Vabariigis kehtivaile seadustele ja nõuetele ning Tellija poolt esitatud juhistele.</w:t>
      </w:r>
    </w:p>
    <w:p w14:paraId="301F1C12" w14:textId="77777777" w:rsidR="00163AAD" w:rsidRPr="00A12315" w:rsidRDefault="00163AAD">
      <w:pPr>
        <w:jc w:val="both"/>
        <w:rPr>
          <w:rFonts w:ascii="Arial" w:hAnsi="Arial" w:cs="Arial"/>
          <w:color w:val="000000"/>
        </w:rPr>
      </w:pPr>
    </w:p>
    <w:p w14:paraId="3484B023" w14:textId="0D68C5B9" w:rsidR="00163AAD" w:rsidRPr="00A12315" w:rsidRDefault="00814DD6">
      <w:pPr>
        <w:jc w:val="both"/>
        <w:rPr>
          <w:rFonts w:ascii="Arial" w:hAnsi="Arial" w:cs="Arial"/>
          <w:color w:val="000000"/>
        </w:rPr>
      </w:pPr>
      <w:r w:rsidRPr="00A12315">
        <w:rPr>
          <w:rFonts w:ascii="Arial" w:hAnsi="Arial" w:cs="Arial"/>
          <w:color w:val="000000"/>
        </w:rPr>
        <w:t xml:space="preserve">Ehituse käigus tekkivad jäätmed tuleb käidelda vastavalt kehtivale korrale ja </w:t>
      </w:r>
      <w:r w:rsidR="00A12315" w:rsidRPr="00A12315">
        <w:rPr>
          <w:rFonts w:ascii="Arial" w:hAnsi="Arial" w:cs="Arial"/>
          <w:color w:val="000000"/>
        </w:rPr>
        <w:t>Jõelähtme</w:t>
      </w:r>
      <w:r w:rsidRPr="00A12315">
        <w:rPr>
          <w:rFonts w:ascii="Arial" w:hAnsi="Arial" w:cs="Arial"/>
          <w:color w:val="000000"/>
        </w:rPr>
        <w:t xml:space="preserve"> valla jäätmehoolduseeskirjale. Ehituse käigus tekkivad ehitusjäätmed kõrvaldatakse vastavalt keskkonnaorganite ettekirjutustele ja ladustuskoha kasutuseeskirjadele.</w:t>
      </w:r>
    </w:p>
    <w:p w14:paraId="61660122" w14:textId="77777777" w:rsidR="00163AAD" w:rsidRPr="00A12315" w:rsidRDefault="00163AAD">
      <w:pPr>
        <w:jc w:val="both"/>
        <w:rPr>
          <w:rFonts w:ascii="Arial" w:hAnsi="Arial" w:cs="Arial"/>
          <w:color w:val="000000"/>
        </w:rPr>
      </w:pPr>
    </w:p>
    <w:p w14:paraId="21466E10" w14:textId="77777777" w:rsidR="00163AAD" w:rsidRPr="00A12315" w:rsidRDefault="00814DD6">
      <w:pPr>
        <w:jc w:val="both"/>
        <w:rPr>
          <w:rFonts w:ascii="Arial" w:hAnsi="Arial" w:cs="Arial"/>
          <w:color w:val="000000"/>
        </w:rPr>
      </w:pPr>
      <w:r w:rsidRPr="00A12315">
        <w:rPr>
          <w:rFonts w:ascii="Arial" w:hAnsi="Arial" w:cs="Arial"/>
          <w:color w:val="000000"/>
        </w:rPr>
        <w:t>Ehitus- ja lammutusjäätmeid oma majandus- või kutsetegevuses vedav isik peab omama jäätmeluba või olema registreeritud Keskkonnaameti infosüsteemis „KOTKAS” (kotkas.envir.ee).</w:t>
      </w:r>
    </w:p>
    <w:p w14:paraId="25F92731" w14:textId="77777777" w:rsidR="00163AAD" w:rsidRPr="00A12315" w:rsidRDefault="00163AAD">
      <w:pPr>
        <w:jc w:val="both"/>
        <w:rPr>
          <w:rFonts w:ascii="Arial" w:hAnsi="Arial" w:cs="Arial"/>
          <w:color w:val="000000"/>
        </w:rPr>
      </w:pPr>
    </w:p>
    <w:p w14:paraId="6261524C" w14:textId="77777777" w:rsidR="00163AAD" w:rsidRPr="00A12315" w:rsidRDefault="00814DD6">
      <w:pPr>
        <w:jc w:val="both"/>
        <w:rPr>
          <w:rFonts w:ascii="Arial" w:hAnsi="Arial" w:cs="Arial"/>
          <w:color w:val="000000"/>
        </w:rPr>
      </w:pPr>
      <w:r w:rsidRPr="00A12315">
        <w:rPr>
          <w:rFonts w:ascii="Arial" w:hAnsi="Arial" w:cs="Arial"/>
          <w:color w:val="000000"/>
        </w:rPr>
        <w:t>Ehitusjäätmed tuleb ehitusplatsil sorteerida liigiti. Ohtlikud jäätmed tuleb koguda muudest jäätmetest eraldi ning anda üle ohtlike jäätmete käitlemise litsentsi omavatele ettevõtetele.</w:t>
      </w:r>
    </w:p>
    <w:p w14:paraId="4A9F2319" w14:textId="77777777" w:rsidR="00163AAD" w:rsidRPr="00A12315" w:rsidRDefault="00814DD6">
      <w:pPr>
        <w:jc w:val="both"/>
        <w:rPr>
          <w:rFonts w:ascii="Arial" w:hAnsi="Arial" w:cs="Arial"/>
          <w:color w:val="000000"/>
        </w:rPr>
      </w:pPr>
      <w:r w:rsidRPr="00A12315">
        <w:rPr>
          <w:rFonts w:ascii="Arial" w:hAnsi="Arial" w:cs="Arial"/>
          <w:color w:val="000000"/>
        </w:rPr>
        <w:t xml:space="preserve"> </w:t>
      </w:r>
    </w:p>
    <w:p w14:paraId="561248BA" w14:textId="77777777" w:rsidR="00163AAD" w:rsidRPr="00A12315" w:rsidRDefault="00814DD6">
      <w:pPr>
        <w:jc w:val="both"/>
        <w:rPr>
          <w:rFonts w:ascii="Arial" w:hAnsi="Arial" w:cs="Arial"/>
          <w:color w:val="000000"/>
        </w:rPr>
      </w:pPr>
      <w:r w:rsidRPr="00A12315">
        <w:rPr>
          <w:rFonts w:ascii="Arial" w:hAnsi="Arial" w:cs="Arial"/>
          <w:color w:val="000000"/>
        </w:rPr>
        <w:t>Välistada tuleb kasvupinnase reostamine ja ülemäärane tihendamine.</w:t>
      </w:r>
    </w:p>
    <w:p w14:paraId="167CEED3" w14:textId="77777777" w:rsidR="00163AAD" w:rsidRPr="00A12315" w:rsidRDefault="00163AAD">
      <w:pPr>
        <w:jc w:val="both"/>
        <w:rPr>
          <w:rFonts w:ascii="Arial" w:hAnsi="Arial" w:cs="Arial"/>
          <w:color w:val="000000"/>
        </w:rPr>
      </w:pPr>
    </w:p>
    <w:p w14:paraId="51E2D3AB" w14:textId="2F98B236" w:rsidR="00163AAD" w:rsidRPr="00A12315" w:rsidRDefault="00814DD6">
      <w:pPr>
        <w:jc w:val="both"/>
        <w:rPr>
          <w:rFonts w:ascii="Arial" w:hAnsi="Arial" w:cs="Arial"/>
          <w:color w:val="000000"/>
        </w:rPr>
      </w:pPr>
      <w:r w:rsidRPr="00A12315">
        <w:rPr>
          <w:rFonts w:ascii="Arial" w:hAnsi="Arial" w:cs="Arial"/>
          <w:color w:val="000000"/>
        </w:rPr>
        <w:t>Ehitustööde lõpetamise järel tuleb vormistada nõuetekohane jäätmeõiend ja lisada rajatise ülevaatuse dokumentidele.</w:t>
      </w:r>
    </w:p>
    <w:p w14:paraId="0FF98821" w14:textId="77777777" w:rsidR="00CE64B5" w:rsidRPr="00F618B8" w:rsidRDefault="00CE64B5">
      <w:pPr>
        <w:jc w:val="both"/>
        <w:rPr>
          <w:rFonts w:ascii="Arial" w:hAnsi="Arial" w:cs="Arial"/>
          <w:color w:val="000000"/>
          <w:highlight w:val="yellow"/>
        </w:rPr>
      </w:pPr>
    </w:p>
    <w:p w14:paraId="05DF17BF" w14:textId="77777777" w:rsidR="00163AAD" w:rsidRPr="00A12315" w:rsidRDefault="00814DD6">
      <w:pPr>
        <w:pStyle w:val="Heading1"/>
        <w:numPr>
          <w:ilvl w:val="1"/>
          <w:numId w:val="3"/>
        </w:numPr>
        <w:jc w:val="both"/>
        <w:rPr>
          <w:rFonts w:ascii="Arial" w:eastAsia="Times New Roman" w:hAnsi="Arial"/>
          <w:bCs/>
          <w:iCs/>
          <w:sz w:val="24"/>
        </w:rPr>
      </w:pPr>
      <w:bookmarkStart w:id="27" w:name="_Toc146403715"/>
      <w:r w:rsidRPr="00A12315">
        <w:rPr>
          <w:rFonts w:ascii="Arial" w:eastAsia="Times New Roman" w:hAnsi="Arial"/>
          <w:bCs/>
          <w:iCs/>
          <w:sz w:val="24"/>
        </w:rPr>
        <w:t>Töötervishoid ja tööohutus</w:t>
      </w:r>
      <w:bookmarkEnd w:id="27"/>
    </w:p>
    <w:p w14:paraId="5A9EBEF2" w14:textId="77777777" w:rsidR="00163AAD" w:rsidRPr="00A12315" w:rsidRDefault="00814DD6">
      <w:pPr>
        <w:keepNext/>
        <w:keepLines/>
        <w:tabs>
          <w:tab w:val="left" w:pos="720"/>
        </w:tabs>
        <w:jc w:val="both"/>
        <w:rPr>
          <w:rFonts w:ascii="Arial" w:hAnsi="Arial" w:cs="Arial"/>
        </w:rPr>
      </w:pPr>
      <w:r w:rsidRPr="00A12315">
        <w:rPr>
          <w:rFonts w:ascii="Arial" w:eastAsia="Symbol" w:hAnsi="Arial" w:cs="Arial"/>
          <w:b/>
          <w:bCs/>
          <w:iCs/>
        </w:rPr>
        <w:t>Ehitustöödel peab ehitaja jälgima ja täitma kõiki nõudeid, mis on esitatud Vabariigi Valitsuse 8. detsembri 1999.a. määruses nr. 377 “Töötervishoiu ja tööohutuse nõuded ehituses”.</w:t>
      </w:r>
    </w:p>
    <w:p w14:paraId="17102B79" w14:textId="77777777" w:rsidR="00163AAD" w:rsidRPr="00A12315" w:rsidRDefault="00163AAD">
      <w:pPr>
        <w:jc w:val="both"/>
        <w:rPr>
          <w:rFonts w:ascii="Arial" w:eastAsia="Symbol" w:hAnsi="Arial" w:cs="Arial"/>
          <w:b/>
          <w:bCs/>
        </w:rPr>
      </w:pPr>
    </w:p>
    <w:p w14:paraId="62608776" w14:textId="77777777" w:rsidR="00163AAD" w:rsidRPr="00A12315" w:rsidRDefault="00814DD6">
      <w:pPr>
        <w:jc w:val="both"/>
        <w:rPr>
          <w:rFonts w:ascii="Arial" w:eastAsia="Symbol" w:hAnsi="Arial" w:cs="Arial"/>
        </w:rPr>
      </w:pPr>
      <w:r w:rsidRPr="00A12315">
        <w:rPr>
          <w:rFonts w:ascii="Arial" w:eastAsia="Symbol" w:hAnsi="Arial" w:cs="Arial"/>
        </w:rPr>
        <w:t>Ehitaja peab ehitustööde alustamisest teatama Tööinspektsiooni kohalikule asutusele vähemalt 3 päeva enne töödega alustamist. Ehitustööde ajal ei tohi ehitusel viibida kõrvalisi isikuid ja ehitustööd ei tohi ohustada ehituse mõjupiirkonnas viibijaid.</w:t>
      </w:r>
    </w:p>
    <w:p w14:paraId="2C39B726" w14:textId="77777777" w:rsidR="00163AAD" w:rsidRPr="00A12315" w:rsidRDefault="00163AAD">
      <w:pPr>
        <w:jc w:val="both"/>
        <w:rPr>
          <w:rFonts w:ascii="Arial" w:eastAsia="Symbol" w:hAnsi="Arial" w:cs="Arial"/>
        </w:rPr>
      </w:pPr>
    </w:p>
    <w:p w14:paraId="3D33FB41" w14:textId="244D8DD1" w:rsidR="00163AAD" w:rsidRPr="00A12315" w:rsidRDefault="009C61B4">
      <w:pPr>
        <w:jc w:val="both"/>
        <w:rPr>
          <w:rFonts w:ascii="Arial" w:eastAsia="Symbol" w:hAnsi="Arial" w:cs="Arial"/>
          <w:lang w:eastAsia="et-EE"/>
        </w:rPr>
      </w:pPr>
      <w:r w:rsidRPr="00A12315">
        <w:rPr>
          <w:rFonts w:ascii="Arial" w:eastAsia="Symbol" w:hAnsi="Arial" w:cs="Arial"/>
          <w:lang w:eastAsia="et-EE"/>
        </w:rPr>
        <w:t>Enne ehituse algust tuleb koostada riigitee ehitusaegse liikluskorralduse projekt ja kooskõlastada Transpordiametiga. T</w:t>
      </w:r>
      <w:r w:rsidR="00814DD6" w:rsidRPr="00A12315">
        <w:rPr>
          <w:rFonts w:ascii="Arial" w:eastAsia="Symbol" w:hAnsi="Arial" w:cs="Arial"/>
          <w:color w:val="202020"/>
        </w:rPr>
        <w:t>eetööde piirkond tähistada vastavalt kehtivale korrale Nõuded ajutisele liikluskorraldusele MTM määrus nr 43).</w:t>
      </w:r>
      <w:r w:rsidR="008C5C13" w:rsidRPr="00A12315">
        <w:rPr>
          <w:rFonts w:ascii="Arial" w:eastAsia="Symbol" w:hAnsi="Arial" w:cs="Arial"/>
          <w:color w:val="202020"/>
        </w:rPr>
        <w:t xml:space="preserve"> Projekteeritud tööd peavad olema teostatavad riigitee sulgemiseta.</w:t>
      </w:r>
    </w:p>
    <w:p w14:paraId="6419DFC6" w14:textId="4FAAADEF" w:rsidR="009C61B4" w:rsidRPr="00A12315" w:rsidRDefault="009C61B4">
      <w:pPr>
        <w:jc w:val="both"/>
        <w:rPr>
          <w:rFonts w:ascii="Arial" w:eastAsia="Symbol" w:hAnsi="Arial" w:cs="Arial"/>
          <w:color w:val="202020"/>
        </w:rPr>
      </w:pPr>
    </w:p>
    <w:p w14:paraId="00E1B60C" w14:textId="77777777" w:rsidR="00163AAD" w:rsidRPr="00A12315" w:rsidRDefault="00814DD6">
      <w:pPr>
        <w:jc w:val="both"/>
        <w:rPr>
          <w:rFonts w:ascii="Arial" w:hAnsi="Arial" w:cs="Arial"/>
        </w:rPr>
      </w:pPr>
      <w:r w:rsidRPr="00A12315">
        <w:rPr>
          <w:rFonts w:ascii="Arial" w:eastAsia="Symbol" w:hAnsi="Arial" w:cs="Arial"/>
          <w:color w:val="202020"/>
        </w:rPr>
        <w:t>Ehitustöödel kasutatavate töövahendite, tõsteseadmete ning kaitsevahendite konstruktsioon ja seisukord peavad tagama töötajate ohutuse.</w:t>
      </w:r>
      <w:r w:rsidRPr="00A12315">
        <w:rPr>
          <w:rFonts w:ascii="Arial" w:eastAsia="Symbol" w:hAnsi="Arial" w:cs="Arial"/>
        </w:rPr>
        <w:t xml:space="preserve"> </w:t>
      </w:r>
      <w:r w:rsidRPr="00A12315">
        <w:rPr>
          <w:rFonts w:ascii="Arial" w:eastAsia="Symbol" w:hAnsi="Arial" w:cs="Arial"/>
          <w:color w:val="202020"/>
        </w:rPr>
        <w:t>Ehitusplatsil töötavad isikud peavad olema kaitstud müra, tolmu, kahjulike gaaside ja muude tervist kahjustavate ohutegurite eest.</w:t>
      </w:r>
      <w:r w:rsidRPr="00A12315">
        <w:rPr>
          <w:rFonts w:ascii="Arial" w:eastAsia="Symbol" w:hAnsi="Arial" w:cs="Arial"/>
        </w:rPr>
        <w:t xml:space="preserve"> </w:t>
      </w:r>
    </w:p>
    <w:p w14:paraId="6E11A600" w14:textId="77777777" w:rsidR="00163AAD" w:rsidRPr="00A12315" w:rsidRDefault="00163AAD">
      <w:pPr>
        <w:jc w:val="both"/>
        <w:rPr>
          <w:rFonts w:ascii="Arial" w:hAnsi="Arial" w:cs="Arial"/>
        </w:rPr>
      </w:pPr>
    </w:p>
    <w:p w14:paraId="361A3E52" w14:textId="77777777" w:rsidR="00163AAD" w:rsidRPr="00A12315" w:rsidRDefault="00814DD6">
      <w:pPr>
        <w:jc w:val="both"/>
        <w:rPr>
          <w:rFonts w:ascii="Arial" w:eastAsia="Symbol" w:hAnsi="Arial" w:cs="Arial"/>
        </w:rPr>
      </w:pPr>
      <w:r w:rsidRPr="00A12315">
        <w:rPr>
          <w:rFonts w:ascii="Arial" w:eastAsia="Symbol" w:hAnsi="Arial" w:cs="Arial"/>
        </w:rPr>
        <w:t>Ehitaja peab tagama, et ehitusfirma ja ehitusega seotud töötajad oleksid kindlustatud. Töötajad peavad olema instrueeritud tööohutusalaselt ja olema varustatud töötamiseks vajalike kaitsevahenditega.</w:t>
      </w:r>
    </w:p>
    <w:p w14:paraId="27D59998" w14:textId="77777777" w:rsidR="00163AAD" w:rsidRPr="00A12315" w:rsidRDefault="00163AAD">
      <w:pPr>
        <w:jc w:val="both"/>
        <w:rPr>
          <w:rFonts w:ascii="Arial" w:eastAsia="Symbol" w:hAnsi="Arial" w:cs="Arial"/>
        </w:rPr>
      </w:pPr>
    </w:p>
    <w:p w14:paraId="487232D6" w14:textId="1C440DD5" w:rsidR="00163AAD" w:rsidRPr="00A12315" w:rsidRDefault="00814DD6">
      <w:pPr>
        <w:jc w:val="both"/>
        <w:rPr>
          <w:rFonts w:ascii="Arial" w:eastAsia="Symbol" w:hAnsi="Arial" w:cs="Arial"/>
        </w:rPr>
      </w:pPr>
      <w:r w:rsidRPr="00A12315">
        <w:rPr>
          <w:rFonts w:ascii="Arial" w:eastAsia="Symbol" w:hAnsi="Arial" w:cs="Arial"/>
        </w:rPr>
        <w:t xml:space="preserve">Kaevamistöid võib alustada vastavate lubade olemasolul. Tööde teostamisel tehnovõrkude kaitsetsoonis tuleb kinni pidada kehtestatud ohutustehnilistest nõuetest. </w:t>
      </w:r>
      <w:r w:rsidRPr="00A12315">
        <w:rPr>
          <w:rFonts w:ascii="Arial" w:eastAsia="Symbol" w:hAnsi="Arial" w:cs="Arial"/>
        </w:rPr>
        <w:lastRenderedPageBreak/>
        <w:t>Kommunikatsioonide tsoonis tuleb kaevata käsitsi.</w:t>
      </w:r>
    </w:p>
    <w:p w14:paraId="601514AE" w14:textId="77777777" w:rsidR="00163AAD" w:rsidRPr="00A12315" w:rsidRDefault="00163AAD">
      <w:pPr>
        <w:jc w:val="both"/>
        <w:rPr>
          <w:rFonts w:ascii="Arial" w:eastAsia="Symbol" w:hAnsi="Arial" w:cs="Arial"/>
        </w:rPr>
      </w:pPr>
    </w:p>
    <w:p w14:paraId="23C7485B" w14:textId="77777777" w:rsidR="00163AAD" w:rsidRPr="00A12315" w:rsidRDefault="00814DD6">
      <w:pPr>
        <w:jc w:val="both"/>
        <w:rPr>
          <w:rFonts w:ascii="Arial" w:eastAsia="Symbol" w:hAnsi="Arial" w:cs="Arial"/>
        </w:rPr>
      </w:pPr>
      <w:r w:rsidRPr="00A12315">
        <w:rPr>
          <w:rFonts w:ascii="Arial" w:eastAsia="Symbol" w:hAnsi="Arial" w:cs="Arial"/>
        </w:rPr>
        <w:t>Erinevate tööliikide planeerimisel tuleb arvestada tiheasustusalal kehtivate piirangutega mürale, tolmule jms. Ehitustööde teostamine ja materjalidega varustamine tuleb planeerida nii, et ehituskaeviku lahtioleku aeg oleks minimaalne. Tööpiirkonnas võib ajutiselt ladustada samal päeval kasutatavaid materjale. Pikemaajaliseks materjalide ladustamiseks tööpiirkonnas tuleb saada ehitusjärelevalve nõusolek. Ehitusmaterjalide pikemaajalise ladustamise ning ehitustehnika hoidmise koht (kohad) tuleb territooriumi valdaja ja Inseneriga kooskõlastada enne tööde algust. Iga tööpäeva lõppedes tuleb koristada tööpiirkonnast väljapoole sattunud ehituspraht ja pinnas nii, et taastuks ehituseelne heakord.</w:t>
      </w:r>
    </w:p>
    <w:p w14:paraId="2F2F892D" w14:textId="77777777" w:rsidR="00163AAD" w:rsidRPr="00A12315" w:rsidRDefault="00163AAD">
      <w:pPr>
        <w:jc w:val="both"/>
        <w:rPr>
          <w:rFonts w:ascii="Arial" w:eastAsia="Symbol" w:hAnsi="Arial" w:cs="Arial"/>
        </w:rPr>
      </w:pPr>
    </w:p>
    <w:p w14:paraId="4DAE4D14" w14:textId="77777777" w:rsidR="00163AAD" w:rsidRPr="00A12315" w:rsidRDefault="00814DD6">
      <w:pPr>
        <w:jc w:val="both"/>
        <w:rPr>
          <w:rFonts w:ascii="Arial" w:eastAsia="Symbol" w:hAnsi="Arial" w:cs="Arial"/>
        </w:rPr>
      </w:pPr>
      <w:r w:rsidRPr="00A12315">
        <w:rPr>
          <w:rFonts w:ascii="Arial" w:eastAsia="Symbol" w:hAnsi="Arial" w:cs="Arial"/>
        </w:rPr>
        <w:t>Ehitusel tekkivad jäätmed käideldakse vastavalt kehtivale korrale. Kaevikust väljakaevatav pinnas veetakse ära. Täitematerjalide, mulla ja pinnase ladustamiskohad kooskõlastatakse kohaliku linna- valla valitsusega, metsaomanikuga, maaomanikega. Kasvumulla eraldi kaevamisel võib seda kasutada objekti haljastustöödel.</w:t>
      </w:r>
    </w:p>
    <w:p w14:paraId="32CFC7EA" w14:textId="77777777" w:rsidR="00163AAD" w:rsidRPr="00A12315" w:rsidRDefault="00163AAD">
      <w:pPr>
        <w:jc w:val="both"/>
        <w:rPr>
          <w:rFonts w:ascii="Arial" w:eastAsia="Symbol" w:hAnsi="Arial" w:cs="Arial"/>
        </w:rPr>
      </w:pPr>
    </w:p>
    <w:p w14:paraId="68353911" w14:textId="77777777" w:rsidR="00163AAD" w:rsidRPr="00A12315" w:rsidRDefault="00814DD6">
      <w:pPr>
        <w:jc w:val="both"/>
        <w:rPr>
          <w:rFonts w:ascii="Arial" w:eastAsia="Symbol" w:hAnsi="Arial" w:cs="Arial"/>
        </w:rPr>
      </w:pPr>
      <w:r w:rsidRPr="00A12315">
        <w:rPr>
          <w:rFonts w:ascii="Arial" w:eastAsia="Symbol" w:hAnsi="Arial" w:cs="Arial"/>
        </w:rPr>
        <w:t>Tagasitäidetav pinnas peab vastama järgmistele tingimustele: pinnase suurim osiste läbimõõt ei tohi ületada 2/3 tihendatava kihi paksusest; pinnas peab olema tihendatav; tihendamise käigus ei tohi jääda pinnasesse tühikuid.</w:t>
      </w:r>
    </w:p>
    <w:p w14:paraId="5CDB31F1" w14:textId="77777777" w:rsidR="00163AAD" w:rsidRPr="00A12315" w:rsidRDefault="00163AAD">
      <w:pPr>
        <w:jc w:val="both"/>
        <w:rPr>
          <w:rFonts w:ascii="Arial" w:eastAsia="Symbol" w:hAnsi="Arial" w:cs="Arial"/>
        </w:rPr>
      </w:pPr>
    </w:p>
    <w:p w14:paraId="6017D28D" w14:textId="77777777" w:rsidR="00163AAD" w:rsidRPr="00E4371C" w:rsidRDefault="00814DD6">
      <w:pPr>
        <w:jc w:val="both"/>
        <w:rPr>
          <w:rFonts w:ascii="Arial" w:eastAsia="Symbol" w:hAnsi="Arial" w:cs="Arial"/>
        </w:rPr>
      </w:pPr>
      <w:r w:rsidRPr="00E4371C">
        <w:rPr>
          <w:rFonts w:ascii="Arial" w:eastAsia="Symbol" w:hAnsi="Arial" w:cs="Arial"/>
        </w:rPr>
        <w:t>Ehitusel tuleb jälgida, et ei tekitataks liiklusohtlikke olukordi objekti ehitamisel ja selle vahetus läheduses.</w:t>
      </w:r>
    </w:p>
    <w:p w14:paraId="0CF54990" w14:textId="77777777" w:rsidR="00163AAD" w:rsidRPr="00E4371C" w:rsidRDefault="00163AAD">
      <w:pPr>
        <w:jc w:val="both"/>
        <w:rPr>
          <w:rFonts w:ascii="Arial" w:eastAsia="Symbol" w:hAnsi="Arial" w:cs="Arial"/>
        </w:rPr>
      </w:pPr>
    </w:p>
    <w:p w14:paraId="3913C0BA" w14:textId="77777777" w:rsidR="00163AAD" w:rsidRPr="00E4371C" w:rsidRDefault="00814DD6">
      <w:pPr>
        <w:jc w:val="both"/>
        <w:rPr>
          <w:rFonts w:ascii="Arial" w:eastAsia="Symbol" w:hAnsi="Arial" w:cs="Arial"/>
        </w:rPr>
      </w:pPr>
      <w:r w:rsidRPr="00E4371C">
        <w:rPr>
          <w:rFonts w:ascii="Arial" w:eastAsia="Symbol" w:hAnsi="Arial" w:cs="Arial"/>
        </w:rPr>
        <w:t>Ehitustööde teostaja peab tagama ehitustööde teostamise, ehitusplatsi kontrolli ja töötervishoiu ning tööohutuse nõuded vastavalt eelmainitud määrusele nr. 377. Ehitustööde teostajal peavad olemas olema määruses nõutud dokumendid.</w:t>
      </w:r>
    </w:p>
    <w:p w14:paraId="45D567E0" w14:textId="77777777" w:rsidR="00163AAD" w:rsidRPr="00E4371C" w:rsidRDefault="00163AAD">
      <w:pPr>
        <w:jc w:val="both"/>
        <w:rPr>
          <w:rFonts w:ascii="Arial" w:eastAsia="Symbol" w:hAnsi="Arial" w:cs="Arial"/>
        </w:rPr>
      </w:pPr>
    </w:p>
    <w:p w14:paraId="26FEE115" w14:textId="77777777" w:rsidR="00163AAD" w:rsidRPr="00E4371C" w:rsidRDefault="00814DD6">
      <w:pPr>
        <w:pStyle w:val="Heading1"/>
        <w:numPr>
          <w:ilvl w:val="1"/>
          <w:numId w:val="3"/>
        </w:numPr>
        <w:jc w:val="both"/>
        <w:rPr>
          <w:rFonts w:ascii="Arial" w:eastAsia="Times New Roman" w:hAnsi="Arial"/>
          <w:bCs/>
          <w:iCs/>
          <w:sz w:val="24"/>
        </w:rPr>
      </w:pPr>
      <w:bookmarkStart w:id="28" w:name="_Toc146403716"/>
      <w:r w:rsidRPr="00E4371C">
        <w:rPr>
          <w:rFonts w:ascii="Arial" w:eastAsia="Times New Roman" w:hAnsi="Arial"/>
          <w:bCs/>
          <w:iCs/>
          <w:sz w:val="24"/>
        </w:rPr>
        <w:t>Teetööde lühikirjeldus</w:t>
      </w:r>
      <w:bookmarkEnd w:id="28"/>
    </w:p>
    <w:p w14:paraId="1B0D9AE7" w14:textId="77777777" w:rsidR="00163AAD" w:rsidRPr="00E4371C" w:rsidRDefault="00814DD6">
      <w:pPr>
        <w:jc w:val="both"/>
        <w:rPr>
          <w:rFonts w:ascii="Arial" w:eastAsia="Symbol" w:hAnsi="Arial" w:cs="Arial"/>
          <w:u w:val="single"/>
        </w:rPr>
      </w:pPr>
      <w:r w:rsidRPr="00E4371C">
        <w:rPr>
          <w:rFonts w:ascii="Arial" w:eastAsia="Symbol" w:hAnsi="Arial" w:cs="Arial"/>
          <w:u w:val="single"/>
        </w:rPr>
        <w:t>Üldnõuded</w:t>
      </w:r>
    </w:p>
    <w:p w14:paraId="73FC5333" w14:textId="77777777" w:rsidR="00163AAD" w:rsidRPr="00E4371C" w:rsidRDefault="00163AAD">
      <w:pPr>
        <w:jc w:val="both"/>
        <w:rPr>
          <w:rFonts w:ascii="Arial" w:eastAsia="Symbol" w:hAnsi="Arial" w:cs="Arial"/>
        </w:rPr>
      </w:pPr>
    </w:p>
    <w:p w14:paraId="3210D014" w14:textId="77777777" w:rsidR="00163AAD" w:rsidRPr="00E4371C" w:rsidRDefault="00814DD6">
      <w:pPr>
        <w:jc w:val="both"/>
        <w:rPr>
          <w:rFonts w:ascii="Arial" w:eastAsia="Symbol" w:hAnsi="Arial" w:cs="Arial"/>
        </w:rPr>
      </w:pPr>
      <w:r w:rsidRPr="00E4371C">
        <w:rPr>
          <w:rFonts w:ascii="Arial" w:eastAsia="Symbol" w:hAnsi="Arial" w:cs="Arial"/>
        </w:rPr>
        <w:t>Teetööde teostamisel tuleb jälgida Teetööde tehnilised kirjeldused MA 2019-XXX (Maanteeameti peadirektori 18.02.2019. a. käskkiri nr 1-2/19/096) juhendeid.</w:t>
      </w:r>
    </w:p>
    <w:p w14:paraId="4A0B4F2E" w14:textId="77777777" w:rsidR="00163AAD" w:rsidRPr="00E4371C" w:rsidRDefault="00163AAD">
      <w:pPr>
        <w:jc w:val="both"/>
        <w:rPr>
          <w:rFonts w:ascii="Arial" w:eastAsia="Symbol" w:hAnsi="Arial" w:cs="Arial"/>
        </w:rPr>
      </w:pPr>
    </w:p>
    <w:p w14:paraId="2EE96F3B" w14:textId="77777777" w:rsidR="00163AAD" w:rsidRPr="00E4371C" w:rsidRDefault="00814DD6">
      <w:pPr>
        <w:jc w:val="both"/>
        <w:rPr>
          <w:rFonts w:ascii="Arial" w:eastAsia="Symbol" w:hAnsi="Arial" w:cs="Arial"/>
        </w:rPr>
      </w:pPr>
      <w:r w:rsidRPr="00E4371C">
        <w:rPr>
          <w:rFonts w:ascii="Arial" w:eastAsia="Symbol" w:hAnsi="Arial" w:cs="Arial"/>
        </w:rPr>
        <w:t>Ehitustööde teostamisel tuleb järgida ehitustegevust reguleerivaid seadusi, määrusi, eeskirju ja volitatud ametiisikute ettekirjutusi.</w:t>
      </w:r>
    </w:p>
    <w:p w14:paraId="4C5CE3E7" w14:textId="77777777" w:rsidR="00163AAD" w:rsidRPr="00E4371C" w:rsidRDefault="00163AAD">
      <w:pPr>
        <w:jc w:val="both"/>
        <w:rPr>
          <w:rFonts w:ascii="Arial" w:eastAsia="Symbol" w:hAnsi="Arial" w:cs="Arial"/>
        </w:rPr>
      </w:pPr>
    </w:p>
    <w:p w14:paraId="229FFAF9" w14:textId="64ADAA29" w:rsidR="00163AAD" w:rsidRPr="00E4371C" w:rsidRDefault="00814DD6">
      <w:pPr>
        <w:jc w:val="both"/>
        <w:rPr>
          <w:rFonts w:ascii="Arial" w:eastAsia="Symbol" w:hAnsi="Arial" w:cs="Arial"/>
        </w:rPr>
      </w:pPr>
      <w:r w:rsidRPr="00E4371C">
        <w:rPr>
          <w:rFonts w:ascii="Arial" w:eastAsia="Symbol" w:hAnsi="Arial" w:cs="Arial"/>
        </w:rPr>
        <w:t>Kogu töö ja materjalid peavad vastama lepingulistele teehoiutööde dokumentidele ning heale ehitustavale. Hea ehitustavana mõistetakse üldtunnustatud ehitusreegleid sealhulgas üldist erialast ehitamise kogemust, tööde korraldamise oskust ja väljakujunenud töömeetodeid.</w:t>
      </w:r>
    </w:p>
    <w:p w14:paraId="6E6BE511" w14:textId="77777777" w:rsidR="00163AAD" w:rsidRPr="00E4371C" w:rsidRDefault="00163AAD">
      <w:pPr>
        <w:jc w:val="both"/>
        <w:rPr>
          <w:rFonts w:ascii="Arial" w:eastAsia="Symbol" w:hAnsi="Arial" w:cs="Arial"/>
        </w:rPr>
      </w:pPr>
    </w:p>
    <w:p w14:paraId="3C3FA95F" w14:textId="77777777" w:rsidR="00163AAD" w:rsidRPr="00E4371C" w:rsidRDefault="00814DD6">
      <w:pPr>
        <w:jc w:val="both"/>
        <w:rPr>
          <w:rFonts w:ascii="Arial" w:eastAsia="Symbol" w:hAnsi="Arial" w:cs="Arial"/>
        </w:rPr>
      </w:pPr>
      <w:r w:rsidRPr="00E4371C">
        <w:rPr>
          <w:rFonts w:ascii="Arial" w:eastAsia="Symbol" w:hAnsi="Arial" w:cs="Arial"/>
        </w:rPr>
        <w:t>Töövõtja on kohustatud järgima materjalide tarnijate paigaldus- ja kasutusjuhendeid. Kasutatavad materjalid ja tooted peavad olema heaks kiidetud EV Keskkonnaameti ja Tervisekaitsetalituse poolt. Kõik materjalid ja seadmed peavad olema terved ja kvaliteetsed ja vastama kehtivaile normidele ja standarditele.</w:t>
      </w:r>
    </w:p>
    <w:p w14:paraId="71518670" w14:textId="77777777" w:rsidR="00163AAD" w:rsidRPr="00E4371C" w:rsidRDefault="00163AAD">
      <w:pPr>
        <w:jc w:val="both"/>
        <w:rPr>
          <w:rFonts w:ascii="Arial" w:eastAsia="Symbol" w:hAnsi="Arial" w:cs="Arial"/>
        </w:rPr>
      </w:pPr>
    </w:p>
    <w:p w14:paraId="5F9F6A3A" w14:textId="77777777" w:rsidR="00163AAD" w:rsidRPr="00E4371C" w:rsidRDefault="00814DD6">
      <w:pPr>
        <w:jc w:val="both"/>
        <w:rPr>
          <w:rFonts w:ascii="Arial" w:eastAsia="Symbol" w:hAnsi="Arial" w:cs="Arial"/>
        </w:rPr>
      </w:pPr>
      <w:r w:rsidRPr="00E4371C">
        <w:rPr>
          <w:rFonts w:ascii="Arial" w:eastAsia="Symbol" w:hAnsi="Arial" w:cs="Arial"/>
        </w:rPr>
        <w:t>Tehtud tööde kvaliteedi hindamine ning aktsepteerimine inseneri ja tellija poolt toimub vastavalt lepingulistele teehoiutööde dokumentidele, sealhulgas Transpordiameti poolt kehtestatud vastuvõtu eeskirjale, TEK nõuetele ning käesolevatele töökirjeldustele.</w:t>
      </w:r>
    </w:p>
    <w:p w14:paraId="2F44A4E2" w14:textId="77777777" w:rsidR="00163AAD" w:rsidRPr="00E4371C" w:rsidRDefault="00814DD6">
      <w:pPr>
        <w:jc w:val="both"/>
        <w:rPr>
          <w:rFonts w:ascii="Arial" w:eastAsia="Symbol" w:hAnsi="Arial" w:cs="Arial"/>
        </w:rPr>
      </w:pPr>
      <w:r w:rsidRPr="00E4371C">
        <w:rPr>
          <w:rFonts w:ascii="Arial" w:eastAsia="Symbol" w:hAnsi="Arial" w:cs="Arial"/>
        </w:rPr>
        <w:lastRenderedPageBreak/>
        <w:t>Ehitaja peab tagama kõigi kooskõlastustes esitatud nõuete ja tingimuste täitmise ning arvestama neist tulenevate võimalike täiendavate kuludega. Tellija, ehitaja, projekteerija ja omanikujärelevalve teatavad omal algatusel viivitamatult avastatud vigadest, puudustest ja riskiteguritest projektdokumentatsioonis ning nendest abinõudest, millega saab tööd edendada ja paremate tulemuste saavutamist soodustada. Ehitaja peab teavitama kõigist projektis leitud ebaselgusest projekteerijat enne, kui ta võtab vastu konkreetse teostamise otsuse.</w:t>
      </w:r>
    </w:p>
    <w:p w14:paraId="7776386B" w14:textId="77777777" w:rsidR="00163AAD" w:rsidRPr="00E4371C" w:rsidRDefault="00163AAD">
      <w:pPr>
        <w:jc w:val="both"/>
        <w:rPr>
          <w:rFonts w:ascii="Arial" w:eastAsia="Symbol" w:hAnsi="Arial" w:cs="Arial"/>
        </w:rPr>
      </w:pPr>
    </w:p>
    <w:p w14:paraId="0D5F5FEA" w14:textId="77777777" w:rsidR="00163AAD" w:rsidRPr="00E4371C" w:rsidRDefault="00814DD6">
      <w:pPr>
        <w:jc w:val="both"/>
        <w:rPr>
          <w:rFonts w:ascii="Arial" w:eastAsia="Symbol" w:hAnsi="Arial" w:cs="Arial"/>
        </w:rPr>
      </w:pPr>
      <w:r w:rsidRPr="00E4371C">
        <w:rPr>
          <w:rFonts w:ascii="Arial" w:eastAsia="Symbol" w:hAnsi="Arial" w:cs="Arial"/>
        </w:rPr>
        <w:t>Ehitustööde teostamise aeg ja järjekord lepitakse kokku Tellija ja tööde teostaja vahelises lepingus. Tööde teostajal tuleb arvestada ilmastikust tingitud tööseisakute ja neist tulenevate kulutustega. Erinevate tööliikide ajalisel planeerimisel tuleb arvestada võimalike piirangutega mürale, tolmule jms.</w:t>
      </w:r>
    </w:p>
    <w:p w14:paraId="1EEF599E" w14:textId="77777777" w:rsidR="00163AAD" w:rsidRPr="00E4371C" w:rsidRDefault="00163AAD">
      <w:pPr>
        <w:jc w:val="both"/>
        <w:rPr>
          <w:rFonts w:ascii="Arial" w:eastAsia="Symbol" w:hAnsi="Arial" w:cs="Arial"/>
        </w:rPr>
      </w:pPr>
    </w:p>
    <w:p w14:paraId="5F4DD26C" w14:textId="77777777" w:rsidR="00163AAD" w:rsidRPr="00E4371C" w:rsidRDefault="00814DD6">
      <w:pPr>
        <w:jc w:val="both"/>
        <w:rPr>
          <w:rFonts w:ascii="Arial" w:eastAsia="Symbol" w:hAnsi="Arial" w:cs="Arial"/>
        </w:rPr>
      </w:pPr>
      <w:r w:rsidRPr="00E4371C">
        <w:rPr>
          <w:rFonts w:ascii="Arial" w:eastAsia="Symbol" w:hAnsi="Arial" w:cs="Arial"/>
        </w:rPr>
        <w:t>Tööde planeerimisel tuleb samuti töövõtjal arvestada jooksvaks aruandluseks ning töökoosolekute pidamiseks vajaliku ajaga ja sellega kaasnevate kuludega. Aruandluse vorm ning koosolekute pidamise aeg ja koht tuleb täpsustada koostöös Tellijaga. Töövõtjal tuleb arvestada asjaoluga, et tehtud tööd tuleb nõuetekohaselt dokumenteerida ja tehtud tööde akteerimisel tuleb lähtuda tegelikult tehtud töömahtudest. Kõik erinevad tööde teostamise etapid antakse tellijale eraldi üle, enne üleandmis-vastuvõtmis akti allkirjastamist ei tohi alustada järgmise etapi töödega (kui ei ole eelnevalt kokkulepitud teisiti).</w:t>
      </w:r>
    </w:p>
    <w:p w14:paraId="478E52C6" w14:textId="584C6DA8" w:rsidR="00163AAD" w:rsidRPr="00E4371C" w:rsidRDefault="00814DD6">
      <w:pPr>
        <w:jc w:val="both"/>
        <w:rPr>
          <w:rFonts w:ascii="Arial" w:eastAsia="Symbol" w:hAnsi="Arial" w:cs="Arial"/>
        </w:rPr>
      </w:pPr>
      <w:r w:rsidRPr="00E4371C">
        <w:rPr>
          <w:rFonts w:ascii="Arial" w:eastAsia="Symbol" w:hAnsi="Arial" w:cs="Arial"/>
        </w:rPr>
        <w:t>Kõik tööd tuleb vahetult enne töödega alustamist kooskõlastada piirinaabritega.</w:t>
      </w:r>
    </w:p>
    <w:p w14:paraId="0717AEB6" w14:textId="77777777" w:rsidR="00963AD6" w:rsidRPr="00E4371C" w:rsidRDefault="00963AD6">
      <w:pPr>
        <w:jc w:val="both"/>
        <w:rPr>
          <w:rFonts w:ascii="Arial" w:eastAsia="Symbol" w:hAnsi="Arial" w:cs="Arial"/>
        </w:rPr>
      </w:pPr>
    </w:p>
    <w:p w14:paraId="38FC263B" w14:textId="3ABA4270" w:rsidR="00163AAD" w:rsidRPr="00E4371C" w:rsidRDefault="00814DD6">
      <w:pPr>
        <w:jc w:val="both"/>
        <w:rPr>
          <w:rFonts w:ascii="Arial" w:eastAsia="Symbol" w:hAnsi="Arial" w:cs="Arial"/>
          <w:u w:val="single"/>
        </w:rPr>
      </w:pPr>
      <w:r w:rsidRPr="00E4371C">
        <w:rPr>
          <w:rFonts w:ascii="Arial" w:eastAsia="Symbol" w:hAnsi="Arial" w:cs="Arial"/>
          <w:u w:val="single"/>
        </w:rPr>
        <w:t>Objekti tähistamine ja väljamärkimine</w:t>
      </w:r>
    </w:p>
    <w:p w14:paraId="3C537229" w14:textId="77777777" w:rsidR="00163AAD" w:rsidRPr="00E4371C" w:rsidRDefault="00163AAD">
      <w:pPr>
        <w:jc w:val="both"/>
        <w:rPr>
          <w:rFonts w:ascii="Arial" w:eastAsia="Symbol" w:hAnsi="Arial" w:cs="Arial"/>
        </w:rPr>
      </w:pPr>
    </w:p>
    <w:p w14:paraId="636228BF" w14:textId="77777777" w:rsidR="00E26661" w:rsidRPr="00E4371C" w:rsidRDefault="00814DD6">
      <w:pPr>
        <w:jc w:val="both"/>
        <w:rPr>
          <w:rFonts w:ascii="Arial" w:eastAsia="Symbol" w:hAnsi="Arial" w:cs="Arial"/>
        </w:rPr>
      </w:pPr>
      <w:r w:rsidRPr="00E4371C">
        <w:rPr>
          <w:rFonts w:ascii="Arial" w:eastAsia="Symbol" w:hAnsi="Arial" w:cs="Arial"/>
        </w:rPr>
        <w:t xml:space="preserve">Enne teetööde alustamist tuleb objekt nõuetekohaselt tähistada ning paigaldada ehitusaegne liikluskorraldus. </w:t>
      </w:r>
    </w:p>
    <w:p w14:paraId="79E3B229" w14:textId="77777777" w:rsidR="00E26661" w:rsidRPr="00E4371C" w:rsidRDefault="00E26661">
      <w:pPr>
        <w:jc w:val="both"/>
        <w:rPr>
          <w:rFonts w:ascii="Arial" w:eastAsia="Symbol" w:hAnsi="Arial" w:cs="Arial"/>
        </w:rPr>
      </w:pPr>
    </w:p>
    <w:p w14:paraId="684F68BB" w14:textId="47C20918" w:rsidR="00163AAD" w:rsidRPr="00E4371C" w:rsidRDefault="00814DD6">
      <w:pPr>
        <w:jc w:val="both"/>
        <w:rPr>
          <w:rFonts w:ascii="Arial" w:eastAsia="Symbol" w:hAnsi="Arial" w:cs="Arial"/>
        </w:rPr>
      </w:pPr>
      <w:r w:rsidRPr="00E4371C">
        <w:rPr>
          <w:rFonts w:ascii="Arial" w:eastAsia="Symbol" w:hAnsi="Arial" w:cs="Arial"/>
        </w:rPr>
        <w:t xml:space="preserve">Teetöid tegev juriidiline või füüsiline isik on kohustatud </w:t>
      </w:r>
      <w:r w:rsidR="00E44997" w:rsidRPr="00E4371C">
        <w:rPr>
          <w:rFonts w:ascii="Arial" w:eastAsia="Symbol" w:hAnsi="Arial" w:cs="Arial"/>
        </w:rPr>
        <w:t xml:space="preserve">lähtuma Transpordiameti juhendist „Riigiteede liikluskorralduse juhend“ </w:t>
      </w:r>
      <w:r w:rsidRPr="00E4371C">
        <w:rPr>
          <w:rFonts w:ascii="Arial" w:eastAsia="Symbol" w:hAnsi="Arial" w:cs="Arial"/>
        </w:rPr>
        <w:t>esitatud nõu</w:t>
      </w:r>
      <w:r w:rsidR="00E44997" w:rsidRPr="00E4371C">
        <w:rPr>
          <w:rFonts w:ascii="Arial" w:eastAsia="Symbol" w:hAnsi="Arial" w:cs="Arial"/>
        </w:rPr>
        <w:t>etest</w:t>
      </w:r>
      <w:r w:rsidRPr="00E4371C">
        <w:rPr>
          <w:rFonts w:ascii="Arial" w:eastAsia="Symbol" w:hAnsi="Arial" w:cs="Arial"/>
        </w:rPr>
        <w:t>.</w:t>
      </w:r>
    </w:p>
    <w:p w14:paraId="4971C5F8" w14:textId="77777777" w:rsidR="00163AAD" w:rsidRPr="00F618B8" w:rsidRDefault="00163AAD">
      <w:pPr>
        <w:jc w:val="both"/>
        <w:rPr>
          <w:rFonts w:ascii="Arial" w:eastAsia="Symbol" w:hAnsi="Arial" w:cs="Arial"/>
          <w:highlight w:val="yellow"/>
        </w:rPr>
      </w:pPr>
    </w:p>
    <w:p w14:paraId="2C281879" w14:textId="77777777" w:rsidR="00163AAD" w:rsidRPr="00F618B8" w:rsidRDefault="00163AAD">
      <w:pPr>
        <w:jc w:val="both"/>
        <w:rPr>
          <w:rFonts w:ascii="Arial" w:eastAsia="Symbol" w:hAnsi="Arial" w:cs="Arial"/>
          <w:highlight w:val="yellow"/>
        </w:rPr>
      </w:pPr>
    </w:p>
    <w:p w14:paraId="193FB3F3" w14:textId="77777777" w:rsidR="00163AAD" w:rsidRPr="00E4371C" w:rsidRDefault="00814DD6">
      <w:pPr>
        <w:keepNext/>
        <w:keepLines/>
        <w:jc w:val="both"/>
        <w:rPr>
          <w:rFonts w:ascii="Arial" w:eastAsia="Symbol" w:hAnsi="Arial" w:cs="Arial"/>
          <w:u w:val="single"/>
        </w:rPr>
      </w:pPr>
      <w:r w:rsidRPr="00E4371C">
        <w:rPr>
          <w:rFonts w:ascii="Arial" w:eastAsia="Symbol" w:hAnsi="Arial" w:cs="Arial"/>
          <w:u w:val="single"/>
        </w:rPr>
        <w:t>Ettevalmistustööd</w:t>
      </w:r>
    </w:p>
    <w:p w14:paraId="3BE72A86" w14:textId="77777777" w:rsidR="00163AAD" w:rsidRPr="00E4371C" w:rsidRDefault="00163AAD">
      <w:pPr>
        <w:keepNext/>
        <w:keepLines/>
        <w:jc w:val="both"/>
        <w:rPr>
          <w:rFonts w:ascii="Arial" w:eastAsia="Symbol" w:hAnsi="Arial" w:cs="Arial"/>
        </w:rPr>
      </w:pPr>
    </w:p>
    <w:p w14:paraId="2E5727D4" w14:textId="5DBC7AEB" w:rsidR="00163AAD" w:rsidRPr="00E4371C" w:rsidRDefault="00814DD6">
      <w:pPr>
        <w:keepNext/>
        <w:keepLines/>
        <w:jc w:val="both"/>
        <w:rPr>
          <w:rFonts w:ascii="Arial" w:eastAsia="Symbol" w:hAnsi="Arial" w:cs="Arial"/>
        </w:rPr>
      </w:pPr>
      <w:r w:rsidRPr="00E4371C">
        <w:rPr>
          <w:rFonts w:ascii="Arial" w:eastAsia="Symbol" w:hAnsi="Arial" w:cs="Arial"/>
        </w:rPr>
        <w:t>Töövõtja peab omal kulul kohalikke elanikke teavitama ehitustöödest ja kõigist liikluskorralduse muudatustest.</w:t>
      </w:r>
    </w:p>
    <w:p w14:paraId="609FBEFD" w14:textId="77777777" w:rsidR="00163AAD" w:rsidRPr="00E4371C" w:rsidRDefault="00163AAD">
      <w:pPr>
        <w:jc w:val="both"/>
        <w:rPr>
          <w:rFonts w:ascii="Arial" w:eastAsia="Symbol" w:hAnsi="Arial" w:cs="Arial"/>
        </w:rPr>
      </w:pPr>
    </w:p>
    <w:p w14:paraId="16D3BEAE" w14:textId="0D1A840E" w:rsidR="00163AAD" w:rsidRPr="00E4371C" w:rsidRDefault="00814DD6">
      <w:pPr>
        <w:jc w:val="both"/>
        <w:rPr>
          <w:rFonts w:ascii="Arial" w:eastAsia="Symbol" w:hAnsi="Arial" w:cs="Arial"/>
        </w:rPr>
      </w:pPr>
      <w:r w:rsidRPr="00E4371C">
        <w:rPr>
          <w:rFonts w:ascii="Arial" w:eastAsia="Symbol" w:hAnsi="Arial" w:cs="Arial"/>
        </w:rPr>
        <w:t>Erinevate tööliikide ajalisel planeerimisel tuleb arvestada võimalike piirangutega mürale, tolmule jms.</w:t>
      </w:r>
      <w:r w:rsidR="00FD0485" w:rsidRPr="00E4371C">
        <w:rPr>
          <w:rFonts w:ascii="Arial" w:eastAsia="Symbol" w:hAnsi="Arial" w:cs="Arial"/>
        </w:rPr>
        <w:t xml:space="preserve"> </w:t>
      </w:r>
      <w:r w:rsidRPr="00E4371C">
        <w:rPr>
          <w:rFonts w:ascii="Arial" w:eastAsia="Symbol" w:hAnsi="Arial" w:cs="Arial"/>
        </w:rPr>
        <w:t>Enne töödega alustamist märgitakse välja töötsooni piir ning tähistatakse viisil, mis on selgesti mõistetav ja arusaadav. Väljaspool töötsooni piiri on ehitustegevus keelatud. Töötsooni piir haarab enda alla ka pinnase mahapanekukohad. Kui mahapanekukoht on teemaa – alast eemal, siis on näidatud ära ajutised juurdepääsuteed, mis tööde lõppedes likvideeritakse. Ehituse lõppedes töötsoon korrastatakse ning rajatakse haljastus.</w:t>
      </w:r>
    </w:p>
    <w:p w14:paraId="5446D77A" w14:textId="77777777" w:rsidR="00163AAD" w:rsidRPr="00E4371C" w:rsidRDefault="00163AAD">
      <w:pPr>
        <w:jc w:val="both"/>
        <w:rPr>
          <w:rFonts w:ascii="Arial" w:eastAsia="Symbol" w:hAnsi="Arial" w:cs="Arial"/>
        </w:rPr>
      </w:pPr>
    </w:p>
    <w:p w14:paraId="3CC53AFD" w14:textId="77777777" w:rsidR="00163AAD" w:rsidRPr="00E4371C" w:rsidRDefault="00814DD6">
      <w:pPr>
        <w:jc w:val="both"/>
        <w:rPr>
          <w:rFonts w:ascii="Arial" w:eastAsia="Symbol" w:hAnsi="Arial" w:cs="Arial"/>
        </w:rPr>
      </w:pPr>
      <w:r w:rsidRPr="00E4371C">
        <w:rPr>
          <w:rFonts w:ascii="Arial" w:eastAsia="Symbol" w:hAnsi="Arial" w:cs="Arial"/>
        </w:rPr>
        <w:t>Töövõtja peab silmas pidama, et maa-ala puhastamise alla kuulub ka selle planeerimine ning niitmine.</w:t>
      </w:r>
    </w:p>
    <w:p w14:paraId="7574C350" w14:textId="77777777" w:rsidR="00163AAD" w:rsidRPr="00E4371C" w:rsidRDefault="00163AAD">
      <w:pPr>
        <w:jc w:val="both"/>
        <w:rPr>
          <w:rFonts w:ascii="Arial" w:eastAsia="Symbol" w:hAnsi="Arial" w:cs="Arial"/>
        </w:rPr>
      </w:pPr>
    </w:p>
    <w:p w14:paraId="1B75D83D" w14:textId="77777777" w:rsidR="00163AAD" w:rsidRPr="00E4371C" w:rsidRDefault="00814DD6">
      <w:pPr>
        <w:jc w:val="both"/>
        <w:rPr>
          <w:rFonts w:ascii="Arial" w:eastAsia="Symbol" w:hAnsi="Arial" w:cs="Arial"/>
          <w:u w:val="single"/>
        </w:rPr>
      </w:pPr>
      <w:r w:rsidRPr="00E4371C">
        <w:rPr>
          <w:rFonts w:ascii="Arial" w:eastAsia="Symbol" w:hAnsi="Arial" w:cs="Arial"/>
          <w:u w:val="single"/>
        </w:rPr>
        <w:t>Mullatööd</w:t>
      </w:r>
    </w:p>
    <w:p w14:paraId="12F55F86" w14:textId="77777777" w:rsidR="00163AAD" w:rsidRPr="00E4371C" w:rsidRDefault="00163AAD">
      <w:pPr>
        <w:jc w:val="both"/>
        <w:rPr>
          <w:rFonts w:ascii="Arial" w:eastAsia="Symbol" w:hAnsi="Arial" w:cs="Arial"/>
        </w:rPr>
      </w:pPr>
    </w:p>
    <w:p w14:paraId="6A5E5678" w14:textId="77777777" w:rsidR="00163AAD" w:rsidRPr="00E4371C" w:rsidRDefault="00814DD6">
      <w:pPr>
        <w:jc w:val="both"/>
        <w:rPr>
          <w:rFonts w:ascii="Arial" w:eastAsia="Symbol" w:hAnsi="Arial" w:cs="Arial"/>
        </w:rPr>
      </w:pPr>
      <w:r w:rsidRPr="00E4371C">
        <w:rPr>
          <w:rFonts w:ascii="Arial" w:eastAsia="Symbol" w:hAnsi="Arial" w:cs="Arial"/>
        </w:rPr>
        <w:t xml:space="preserve">Mullatööde teostajal peab olema pidev ülevaade kõikidest maa-alustest </w:t>
      </w:r>
      <w:r w:rsidRPr="00E4371C">
        <w:rPr>
          <w:rFonts w:ascii="Arial" w:eastAsia="Symbol" w:hAnsi="Arial" w:cs="Arial"/>
        </w:rPr>
        <w:lastRenderedPageBreak/>
        <w:t xml:space="preserve">kommunikatsioonidest tööde piirkonnas. </w:t>
      </w:r>
    </w:p>
    <w:p w14:paraId="40281BAD" w14:textId="77777777" w:rsidR="00163AAD" w:rsidRPr="00E4371C" w:rsidRDefault="00163AAD">
      <w:pPr>
        <w:jc w:val="both"/>
        <w:rPr>
          <w:rFonts w:ascii="Arial" w:eastAsia="Symbol" w:hAnsi="Arial" w:cs="Arial"/>
        </w:rPr>
      </w:pPr>
    </w:p>
    <w:p w14:paraId="5DBA8CC5" w14:textId="77777777" w:rsidR="00163AAD" w:rsidRPr="00E4371C" w:rsidRDefault="00814DD6">
      <w:pPr>
        <w:jc w:val="both"/>
        <w:rPr>
          <w:rFonts w:ascii="Arial" w:eastAsia="Symbol" w:hAnsi="Arial" w:cs="Arial"/>
        </w:rPr>
      </w:pPr>
      <w:r w:rsidRPr="00E4371C">
        <w:rPr>
          <w:rFonts w:ascii="Arial" w:eastAsia="Symbol" w:hAnsi="Arial" w:cs="Arial"/>
        </w:rPr>
        <w:t>Kasvupinnas eemaldatakse kogu paksuses ja ulatuses kohtades, kus on see olemas ning vajalik projektlahendi realiseerimiseks. Kõlblik kasvumuld ladustatakse tee maaalal ja kasutatakse hiljem nõlvade kindlustuseks ning teemaa haljastusel. Kõlbmatu kasvupinnas ja mulde aluspinnas eemaldatakse objektilt.</w:t>
      </w:r>
    </w:p>
    <w:p w14:paraId="58B741FF" w14:textId="77777777" w:rsidR="00163AAD" w:rsidRPr="00E4371C" w:rsidRDefault="00163AAD">
      <w:pPr>
        <w:jc w:val="both"/>
        <w:rPr>
          <w:rFonts w:ascii="Arial" w:eastAsia="Symbol" w:hAnsi="Arial" w:cs="Arial"/>
        </w:rPr>
      </w:pPr>
    </w:p>
    <w:p w14:paraId="096BCB13" w14:textId="77777777" w:rsidR="00163AAD" w:rsidRPr="00E4371C" w:rsidRDefault="00814DD6">
      <w:pPr>
        <w:jc w:val="both"/>
        <w:rPr>
          <w:rFonts w:ascii="Arial" w:eastAsia="Symbol" w:hAnsi="Arial" w:cs="Arial"/>
        </w:rPr>
      </w:pPr>
      <w:r w:rsidRPr="00E4371C">
        <w:rPr>
          <w:rFonts w:ascii="Arial" w:eastAsia="Symbol" w:hAnsi="Arial" w:cs="Arial"/>
        </w:rPr>
        <w:t>Et töid saaks teostada kuivades oludes peab Töövõtja kõik kaevikud ja kaevekohad veevabad hoidma.</w:t>
      </w:r>
    </w:p>
    <w:p w14:paraId="075A5FEA" w14:textId="77777777" w:rsidR="00163AAD" w:rsidRPr="00E4371C" w:rsidRDefault="00163AAD">
      <w:pPr>
        <w:jc w:val="both"/>
        <w:rPr>
          <w:rFonts w:ascii="Arial" w:eastAsia="Symbol" w:hAnsi="Arial" w:cs="Arial"/>
        </w:rPr>
      </w:pPr>
    </w:p>
    <w:p w14:paraId="311E367A" w14:textId="77777777" w:rsidR="00163AAD" w:rsidRPr="00E4371C" w:rsidRDefault="00814DD6">
      <w:pPr>
        <w:jc w:val="both"/>
        <w:rPr>
          <w:rFonts w:ascii="Arial" w:eastAsia="Symbol" w:hAnsi="Arial" w:cs="Arial"/>
        </w:rPr>
      </w:pPr>
      <w:r w:rsidRPr="00E4371C">
        <w:rPr>
          <w:rFonts w:ascii="Arial" w:eastAsia="Symbol" w:hAnsi="Arial" w:cs="Arial"/>
        </w:rPr>
        <w:t>Pinnase kaevandamine sisaldab ka pinnase vedu. Kui ühes kaevendis on nii sobivat kui ka sobimatut pinnast, siis tuleb need kaevandada eraldi, vältides pinnaste segunemist.</w:t>
      </w:r>
    </w:p>
    <w:p w14:paraId="6F1CAF13" w14:textId="77777777" w:rsidR="00163AAD" w:rsidRPr="00E4371C" w:rsidRDefault="00163AAD">
      <w:pPr>
        <w:jc w:val="both"/>
        <w:rPr>
          <w:rFonts w:ascii="Arial" w:eastAsia="Symbol" w:hAnsi="Arial" w:cs="Arial"/>
        </w:rPr>
      </w:pPr>
    </w:p>
    <w:p w14:paraId="3A75540E" w14:textId="77777777" w:rsidR="00163AAD" w:rsidRPr="00E4371C" w:rsidRDefault="00814DD6">
      <w:pPr>
        <w:jc w:val="both"/>
        <w:rPr>
          <w:rFonts w:ascii="Arial" w:eastAsia="Symbol" w:hAnsi="Arial" w:cs="Arial"/>
        </w:rPr>
      </w:pPr>
      <w:r w:rsidRPr="00E4371C">
        <w:rPr>
          <w:rFonts w:ascii="Arial" w:eastAsia="Symbol" w:hAnsi="Arial" w:cs="Arial"/>
        </w:rPr>
        <w:t>Süvendite (sh. kooritud kasvupinnase põhi) ja mullete pealispind ning nõlvad planeeritakse projektis ette antud kalletega. Olenemata ehitatava mulde kõrgusest tuleb aluspinnas tihendada 0,5m sügavuselt püsikatendite korral tihedustegurini vähemalt 0,98. Kaevendi nõlvade ja põhjade planeerimine ja tihendamine nõutava kaldeni ning tihendustegurini kuuluvad kaevetööde koosseisu.</w:t>
      </w:r>
    </w:p>
    <w:p w14:paraId="42266325" w14:textId="77777777" w:rsidR="00163AAD" w:rsidRPr="00F618B8" w:rsidRDefault="00163AAD">
      <w:pPr>
        <w:jc w:val="both"/>
        <w:rPr>
          <w:rFonts w:ascii="Arial" w:eastAsia="Symbol" w:hAnsi="Arial" w:cs="Arial"/>
          <w:highlight w:val="yellow"/>
        </w:rPr>
      </w:pPr>
    </w:p>
    <w:p w14:paraId="55B655E9" w14:textId="77777777" w:rsidR="00163AAD" w:rsidRPr="00E4371C" w:rsidRDefault="00814DD6">
      <w:pPr>
        <w:keepNext/>
        <w:keepLines/>
        <w:jc w:val="both"/>
        <w:rPr>
          <w:rFonts w:ascii="Arial" w:eastAsia="Symbol" w:hAnsi="Arial" w:cs="Arial"/>
          <w:u w:val="single"/>
        </w:rPr>
      </w:pPr>
      <w:r w:rsidRPr="00E4371C">
        <w:rPr>
          <w:rFonts w:ascii="Arial" w:eastAsia="Symbol" w:hAnsi="Arial" w:cs="Arial"/>
          <w:u w:val="single"/>
        </w:rPr>
        <w:t>Katendi ehitus</w:t>
      </w:r>
    </w:p>
    <w:p w14:paraId="4F0AB2D2" w14:textId="77777777" w:rsidR="00163AAD" w:rsidRPr="00E4371C" w:rsidRDefault="00163AAD">
      <w:pPr>
        <w:keepNext/>
        <w:keepLines/>
        <w:jc w:val="both"/>
        <w:rPr>
          <w:rFonts w:ascii="Arial" w:eastAsia="Symbol" w:hAnsi="Arial" w:cs="Arial"/>
        </w:rPr>
      </w:pPr>
    </w:p>
    <w:p w14:paraId="687B00B2" w14:textId="165CF731" w:rsidR="00163AAD" w:rsidRPr="00E4371C" w:rsidRDefault="00814DD6">
      <w:pPr>
        <w:keepNext/>
        <w:keepLines/>
        <w:jc w:val="both"/>
        <w:rPr>
          <w:rFonts w:ascii="Arial" w:eastAsia="Symbol" w:hAnsi="Arial" w:cs="Arial"/>
        </w:rPr>
      </w:pPr>
      <w:r w:rsidRPr="00E4371C">
        <w:rPr>
          <w:rFonts w:ascii="Arial" w:eastAsia="Symbol" w:hAnsi="Arial" w:cs="Arial"/>
        </w:rPr>
        <w:t xml:space="preserve">Projektala katendid ehitatakse </w:t>
      </w:r>
      <w:r w:rsidR="00E4371C" w:rsidRPr="00E4371C">
        <w:rPr>
          <w:rFonts w:ascii="Arial" w:eastAsia="Symbol" w:hAnsi="Arial" w:cs="Arial"/>
        </w:rPr>
        <w:t>erinevatest materalidest</w:t>
      </w:r>
      <w:r w:rsidRPr="00E4371C">
        <w:rPr>
          <w:rFonts w:ascii="Arial" w:eastAsia="Symbol" w:hAnsi="Arial" w:cs="Arial"/>
        </w:rPr>
        <w:t>. Vajalikud materjalid ja nende paksused on näidatud ristprofiili joonistel. Enne katendite ehituse algust peavad olema tehtud kõik vajalikud eeltööd.</w:t>
      </w:r>
    </w:p>
    <w:p w14:paraId="51D6A7C5" w14:textId="77777777" w:rsidR="00163AAD" w:rsidRPr="00E4371C" w:rsidRDefault="00163AAD">
      <w:pPr>
        <w:jc w:val="both"/>
        <w:rPr>
          <w:rFonts w:ascii="Arial" w:eastAsia="Symbol" w:hAnsi="Arial" w:cs="Arial"/>
        </w:rPr>
      </w:pPr>
    </w:p>
    <w:p w14:paraId="32EF1B1E" w14:textId="77777777" w:rsidR="00163AAD" w:rsidRPr="00E4371C" w:rsidRDefault="00814DD6">
      <w:pPr>
        <w:keepNext/>
        <w:keepLines/>
        <w:jc w:val="both"/>
        <w:rPr>
          <w:rFonts w:ascii="Arial" w:eastAsia="Symbol" w:hAnsi="Arial" w:cs="Arial"/>
          <w:u w:val="single"/>
        </w:rPr>
      </w:pPr>
      <w:r w:rsidRPr="00E4371C">
        <w:rPr>
          <w:rFonts w:ascii="Arial" w:eastAsia="Symbol" w:hAnsi="Arial" w:cs="Arial"/>
          <w:u w:val="single"/>
        </w:rPr>
        <w:t>Haljastus</w:t>
      </w:r>
    </w:p>
    <w:p w14:paraId="19F00C9E" w14:textId="77777777" w:rsidR="00163AAD" w:rsidRPr="00E4371C" w:rsidRDefault="00163AAD">
      <w:pPr>
        <w:keepNext/>
        <w:keepLines/>
        <w:jc w:val="both"/>
        <w:rPr>
          <w:rFonts w:ascii="Arial" w:eastAsia="Symbol" w:hAnsi="Arial" w:cs="Arial"/>
        </w:rPr>
      </w:pPr>
    </w:p>
    <w:p w14:paraId="2920BE26" w14:textId="0783C741" w:rsidR="00163AAD" w:rsidRPr="00E4371C" w:rsidRDefault="00814DD6">
      <w:pPr>
        <w:keepNext/>
        <w:keepLines/>
        <w:jc w:val="both"/>
        <w:rPr>
          <w:rFonts w:ascii="Arial" w:eastAsia="Symbol" w:hAnsi="Arial" w:cs="Arial"/>
        </w:rPr>
      </w:pPr>
      <w:r w:rsidRPr="00E4371C">
        <w:rPr>
          <w:rFonts w:ascii="Arial" w:eastAsia="Symbol" w:hAnsi="Arial" w:cs="Arial"/>
        </w:rPr>
        <w:t>Planeeritakse nõlvad, laotatakse kasvumuld ja külvatakse muruseeme, rullitakse. Kogu ehitustegevusega haaratud alal taastatakse vajadusel ehituse käigus rikutavad murupinnad.</w:t>
      </w:r>
    </w:p>
    <w:p w14:paraId="682B8CD9" w14:textId="77777777" w:rsidR="00163AAD" w:rsidRPr="00E4371C" w:rsidRDefault="00163AAD">
      <w:pPr>
        <w:jc w:val="both"/>
        <w:rPr>
          <w:rFonts w:ascii="Arial" w:eastAsia="Symbol" w:hAnsi="Arial" w:cs="Arial"/>
        </w:rPr>
      </w:pPr>
    </w:p>
    <w:p w14:paraId="69C740E3" w14:textId="77777777" w:rsidR="00163AAD" w:rsidRPr="00E4371C" w:rsidRDefault="00814DD6">
      <w:pPr>
        <w:jc w:val="both"/>
        <w:rPr>
          <w:rFonts w:ascii="Arial" w:eastAsia="Symbol" w:hAnsi="Arial" w:cs="Arial"/>
        </w:rPr>
      </w:pPr>
      <w:r w:rsidRPr="00E4371C">
        <w:rPr>
          <w:rFonts w:ascii="Arial" w:eastAsia="Symbol" w:hAnsi="Arial" w:cs="Arial"/>
        </w:rPr>
        <w:t>Puhastatakse töömaa-ala.</w:t>
      </w:r>
    </w:p>
    <w:p w14:paraId="1C113F6D" w14:textId="77777777" w:rsidR="00163AAD" w:rsidRPr="00E4371C" w:rsidRDefault="00163AAD">
      <w:pPr>
        <w:tabs>
          <w:tab w:val="left" w:pos="720"/>
        </w:tabs>
        <w:jc w:val="both"/>
        <w:rPr>
          <w:rFonts w:ascii="Arial" w:eastAsia="Symbol" w:hAnsi="Arial" w:cs="Arial"/>
          <w:iCs/>
        </w:rPr>
      </w:pPr>
    </w:p>
    <w:p w14:paraId="5CBAEED8" w14:textId="77777777" w:rsidR="00163AAD" w:rsidRPr="00E4371C" w:rsidRDefault="00814DD6">
      <w:pPr>
        <w:pStyle w:val="Heading1"/>
        <w:keepLines/>
        <w:numPr>
          <w:ilvl w:val="1"/>
          <w:numId w:val="3"/>
        </w:numPr>
        <w:jc w:val="both"/>
        <w:rPr>
          <w:rFonts w:ascii="Arial" w:eastAsia="Times New Roman" w:hAnsi="Arial"/>
          <w:bCs/>
          <w:iCs/>
          <w:sz w:val="24"/>
        </w:rPr>
      </w:pPr>
      <w:bookmarkStart w:id="29" w:name="_Toc59110152"/>
      <w:bookmarkStart w:id="30" w:name="_Toc66655797"/>
      <w:bookmarkStart w:id="31" w:name="_Toc99112752"/>
      <w:bookmarkStart w:id="32" w:name="_Toc146403717"/>
      <w:r w:rsidRPr="00E4371C">
        <w:rPr>
          <w:rFonts w:ascii="Arial" w:eastAsia="Times New Roman" w:hAnsi="Arial"/>
          <w:bCs/>
          <w:iCs/>
          <w:sz w:val="24"/>
        </w:rPr>
        <w:t>Kasutus- ja hooldusjuhend</w:t>
      </w:r>
      <w:bookmarkEnd w:id="32"/>
      <w:r w:rsidRPr="00E4371C">
        <w:rPr>
          <w:rFonts w:ascii="Arial" w:eastAsia="Times New Roman" w:hAnsi="Arial"/>
          <w:bCs/>
          <w:iCs/>
          <w:sz w:val="24"/>
        </w:rPr>
        <w:t xml:space="preserve"> </w:t>
      </w:r>
      <w:bookmarkEnd w:id="29"/>
      <w:bookmarkEnd w:id="30"/>
      <w:bookmarkEnd w:id="31"/>
    </w:p>
    <w:p w14:paraId="163C3CC0" w14:textId="77777777" w:rsidR="00163AAD" w:rsidRPr="00E4371C" w:rsidRDefault="00814DD6">
      <w:pPr>
        <w:keepNext/>
        <w:keepLines/>
        <w:jc w:val="both"/>
        <w:rPr>
          <w:rFonts w:ascii="Arial" w:eastAsia="Symbol" w:hAnsi="Arial" w:cs="Arial"/>
          <w:u w:val="single"/>
        </w:rPr>
      </w:pPr>
      <w:r w:rsidRPr="00E4371C">
        <w:rPr>
          <w:rFonts w:ascii="Arial" w:eastAsia="Symbol" w:hAnsi="Arial" w:cs="Arial"/>
          <w:u w:val="single"/>
        </w:rPr>
        <w:t xml:space="preserve">Üldised kasutus- ja hooldusnõuded </w:t>
      </w:r>
    </w:p>
    <w:p w14:paraId="1FF3477A" w14:textId="77777777" w:rsidR="00163AAD" w:rsidRPr="00E4371C" w:rsidRDefault="00163AAD">
      <w:pPr>
        <w:jc w:val="both"/>
        <w:rPr>
          <w:rFonts w:ascii="Arial" w:eastAsia="Symbol" w:hAnsi="Arial" w:cs="Arial"/>
          <w:u w:val="single"/>
        </w:rPr>
      </w:pPr>
    </w:p>
    <w:p w14:paraId="5309CFDD" w14:textId="5F8998F2" w:rsidR="00163AAD" w:rsidRPr="00E4371C" w:rsidRDefault="00814DD6">
      <w:pPr>
        <w:jc w:val="both"/>
        <w:rPr>
          <w:rFonts w:ascii="Arial" w:eastAsia="Symbol" w:hAnsi="Arial" w:cs="Arial"/>
        </w:rPr>
      </w:pPr>
      <w:r w:rsidRPr="00E4371C">
        <w:rPr>
          <w:rFonts w:ascii="Arial" w:eastAsia="Symbol" w:hAnsi="Arial" w:cs="Arial"/>
        </w:rPr>
        <w:t xml:space="preserve">Tee kasutamis- ja hooldamisjuhend sõltub tee valdaja ja hoolde tegija omavahelise kokkuleppe tingimustest. Hoolde aluseks on "Tee seisundinõuded MTM määrus </w:t>
      </w:r>
      <w:r w:rsidR="00C218D1" w:rsidRPr="00E4371C">
        <w:rPr>
          <w:rFonts w:ascii="Arial" w:eastAsia="Symbol" w:hAnsi="Arial" w:cs="Arial"/>
        </w:rPr>
        <w:t xml:space="preserve">nr </w:t>
      </w:r>
      <w:r w:rsidRPr="00E4371C">
        <w:rPr>
          <w:rFonts w:ascii="Arial" w:eastAsia="Symbol" w:hAnsi="Arial" w:cs="Arial"/>
        </w:rPr>
        <w:t xml:space="preserve">92 2015 a". </w:t>
      </w:r>
    </w:p>
    <w:p w14:paraId="3A782222" w14:textId="77777777" w:rsidR="00163AAD" w:rsidRPr="00E4371C" w:rsidRDefault="00163AAD">
      <w:pPr>
        <w:jc w:val="both"/>
        <w:rPr>
          <w:rFonts w:ascii="Arial" w:eastAsia="Symbol" w:hAnsi="Arial" w:cs="Arial"/>
        </w:rPr>
      </w:pPr>
    </w:p>
    <w:p w14:paraId="2DC24BD1" w14:textId="77777777" w:rsidR="00163AAD" w:rsidRPr="00E4371C" w:rsidRDefault="00814DD6">
      <w:pPr>
        <w:jc w:val="both"/>
        <w:rPr>
          <w:rFonts w:ascii="Arial" w:eastAsia="Symbol" w:hAnsi="Arial" w:cs="Arial"/>
        </w:rPr>
      </w:pPr>
      <w:r w:rsidRPr="00E4371C">
        <w:rPr>
          <w:rFonts w:ascii="Arial" w:eastAsia="Symbol" w:hAnsi="Arial" w:cs="Arial"/>
        </w:rPr>
        <w:t xml:space="preserve">Teemaa on maa, mis õigusaktidega kehtestatud korras on määratud tee koosseisus olevate rajatiste paigutamiseks ja teehoiu korraldamiseks. Tee on maantee, tänav, jalgtee ja jalgrattatee või muu sõidukite või jalakäijate liiklemiseks kasutatav rajatis, mis võib olla riigi või kohaliku omavalitsuse või muu juriidilise isiku või füüsilise isiku omandis. Tänav on linnas, alevis või alevikus paiknev tee, mis on ehitatud või kohandatud sõidukite või jalakäijate liiklemiseks. </w:t>
      </w:r>
    </w:p>
    <w:p w14:paraId="5BD17AE4" w14:textId="77777777" w:rsidR="00163AAD" w:rsidRPr="00E4371C" w:rsidRDefault="00814DD6" w:rsidP="003E3657">
      <w:pPr>
        <w:keepNext/>
        <w:keepLines/>
        <w:jc w:val="both"/>
        <w:rPr>
          <w:rFonts w:ascii="Arial" w:eastAsia="Symbol" w:hAnsi="Arial" w:cs="Arial"/>
          <w:u w:val="single"/>
        </w:rPr>
      </w:pPr>
      <w:r w:rsidRPr="00E4371C">
        <w:rPr>
          <w:rFonts w:ascii="Arial" w:eastAsia="Symbol" w:hAnsi="Arial" w:cs="Arial"/>
          <w:u w:val="single"/>
        </w:rPr>
        <w:lastRenderedPageBreak/>
        <w:t xml:space="preserve">Nõuded tee kasutajale </w:t>
      </w:r>
    </w:p>
    <w:p w14:paraId="0E646F8C" w14:textId="77777777" w:rsidR="00163AAD" w:rsidRPr="00E4371C" w:rsidRDefault="00163AAD" w:rsidP="003E3657">
      <w:pPr>
        <w:keepNext/>
        <w:keepLines/>
        <w:jc w:val="both"/>
        <w:rPr>
          <w:rFonts w:ascii="Arial" w:eastAsia="Symbol" w:hAnsi="Arial" w:cs="Arial"/>
          <w:u w:val="single"/>
        </w:rPr>
      </w:pPr>
    </w:p>
    <w:p w14:paraId="3E1804DB" w14:textId="77777777" w:rsidR="00163AAD" w:rsidRPr="00E4371C" w:rsidRDefault="00814DD6" w:rsidP="003E3657">
      <w:pPr>
        <w:keepNext/>
        <w:keepLines/>
        <w:jc w:val="both"/>
        <w:rPr>
          <w:rFonts w:ascii="Arial" w:eastAsia="Symbol" w:hAnsi="Arial" w:cs="Arial"/>
        </w:rPr>
      </w:pPr>
      <w:r w:rsidRPr="00E4371C">
        <w:rPr>
          <w:rFonts w:ascii="Arial" w:eastAsia="Symbol" w:hAnsi="Arial" w:cs="Arial"/>
        </w:rPr>
        <w:t xml:space="preserve">Tuleb järgida 01.07.2015.a. jõustunud "Ehitusseadustikku". Tee või tänava pikaajalisuse tagab ehitusel kasutatud kvaliteetne tehnoloogia ja sertiﬁtseeritud ehitusmaterjalide kasutamine.  Tee pikaajalisus tagatakse pideva tee hooldamisega. Tee seisund peab vastama MTM 07.2015 a. nr 92 "Tee seisundi nõuded".  </w:t>
      </w:r>
    </w:p>
    <w:p w14:paraId="3A7F2BD6" w14:textId="77777777" w:rsidR="00163AAD" w:rsidRPr="00E4371C" w:rsidRDefault="00163AAD">
      <w:pPr>
        <w:keepNext/>
        <w:keepLines/>
        <w:jc w:val="both"/>
        <w:rPr>
          <w:rFonts w:ascii="Arial" w:eastAsia="Symbol" w:hAnsi="Arial" w:cs="Arial"/>
        </w:rPr>
      </w:pPr>
    </w:p>
    <w:p w14:paraId="3BC18842" w14:textId="1AF7234C" w:rsidR="00163AAD" w:rsidRPr="00E4371C" w:rsidRDefault="00814DD6">
      <w:pPr>
        <w:keepNext/>
        <w:keepLines/>
        <w:jc w:val="both"/>
        <w:rPr>
          <w:rFonts w:ascii="Arial" w:eastAsia="Symbol" w:hAnsi="Arial" w:cs="Arial"/>
        </w:rPr>
      </w:pPr>
      <w:r w:rsidRPr="00E4371C">
        <w:rPr>
          <w:rFonts w:ascii="Arial" w:eastAsia="Symbol" w:hAnsi="Arial" w:cs="Arial"/>
        </w:rPr>
        <w:t xml:space="preserve">Talvisel hooldusel võib kasutada elastsest materjalist teraga sahku. Lumi teisaldada haljasalale või sõidutee ja peenra serva. </w:t>
      </w:r>
    </w:p>
    <w:p w14:paraId="0A952BD0" w14:textId="77777777" w:rsidR="00163AAD" w:rsidRPr="00E4371C" w:rsidRDefault="00163AAD">
      <w:pPr>
        <w:tabs>
          <w:tab w:val="left" w:pos="720"/>
        </w:tabs>
        <w:jc w:val="both"/>
        <w:rPr>
          <w:rFonts w:ascii="Arial" w:eastAsia="Symbol" w:hAnsi="Arial" w:cs="Arial"/>
          <w:iCs/>
        </w:rPr>
      </w:pPr>
    </w:p>
    <w:p w14:paraId="17BE8A41" w14:textId="77777777" w:rsidR="00163AAD" w:rsidRPr="00E4371C" w:rsidRDefault="00163AAD">
      <w:pPr>
        <w:tabs>
          <w:tab w:val="left" w:pos="720"/>
        </w:tabs>
        <w:jc w:val="both"/>
        <w:rPr>
          <w:rFonts w:ascii="Arial" w:eastAsia="Symbol" w:hAnsi="Arial" w:cs="Arial"/>
          <w:iCs/>
        </w:rPr>
      </w:pPr>
    </w:p>
    <w:p w14:paraId="03CAA23B" w14:textId="77777777" w:rsidR="00163AAD" w:rsidRDefault="00814DD6">
      <w:pPr>
        <w:jc w:val="both"/>
        <w:rPr>
          <w:rFonts w:ascii="Arial" w:hAnsi="Arial" w:cs="Arial"/>
          <w:i/>
        </w:rPr>
      </w:pPr>
      <w:r w:rsidRPr="00E4371C">
        <w:rPr>
          <w:rFonts w:ascii="Arial" w:hAnsi="Arial" w:cs="Arial"/>
          <w:i/>
        </w:rPr>
        <w:t>Seletuskirja koostas: Esti Meier</w:t>
      </w:r>
    </w:p>
    <w:sectPr w:rsidR="00163AAD">
      <w:type w:val="continuous"/>
      <w:pgSz w:w="11906" w:h="16838"/>
      <w:pgMar w:top="765" w:right="1134" w:bottom="765" w:left="1417"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58C82F" w14:textId="77777777" w:rsidR="00482F66" w:rsidRDefault="00482F66">
      <w:r>
        <w:separator/>
      </w:r>
    </w:p>
  </w:endnote>
  <w:endnote w:type="continuationSeparator" w:id="0">
    <w:p w14:paraId="766235E2" w14:textId="77777777" w:rsidR="00482F66" w:rsidRDefault="00482F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erif">
    <w:altName w:val="Times New Roman"/>
    <w:charset w:val="BA"/>
    <w:family w:val="swiss"/>
    <w:pitch w:val="variable"/>
  </w:font>
  <w:font w:name="NSimSun">
    <w:panose1 w:val="02010609030101010101"/>
    <w:charset w:val="86"/>
    <w:family w:val="modern"/>
    <w:pitch w:val="fixed"/>
    <w:sig w:usb0="00000203" w:usb1="288F0000" w:usb2="00000016" w:usb3="00000000" w:csb0="00040001" w:csb1="00000000"/>
  </w:font>
  <w:font w:name="OpenSymbol;Arial Unicode M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BA"/>
    <w:family w:val="roman"/>
    <w:pitch w:val="variable"/>
  </w:font>
  <w:font w:name="Microsoft YaHei">
    <w:panose1 w:val="020B0503020204020204"/>
    <w:charset w:val="86"/>
    <w:family w:val="swiss"/>
    <w:pitch w:val="variable"/>
    <w:sig w:usb0="80000287" w:usb1="2ACF3C50" w:usb2="00000016" w:usb3="00000000" w:csb0="0004001F" w:csb1="00000000"/>
  </w:font>
  <w:font w:name="Lucida Sans Unicode">
    <w:panose1 w:val="020B0602030504020204"/>
    <w:charset w:val="00"/>
    <w:family w:val="swiss"/>
    <w:pitch w:val="variable"/>
    <w:sig w:usb0="80000AFF" w:usb1="0000396B" w:usb2="00000000" w:usb3="00000000" w:csb0="000000BF" w:csb1="00000000"/>
  </w:font>
  <w:font w:name="SimSun;宋体">
    <w:panose1 w:val="00000000000000000000"/>
    <w:charset w:val="80"/>
    <w:family w:val="roman"/>
    <w:notTrueType/>
    <w:pitch w:val="default"/>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Bold;Times New Roman">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BDD5D" w14:textId="77777777" w:rsidR="00163AAD" w:rsidRDefault="00814DD6">
    <w:pPr>
      <w:pStyle w:val="Footer"/>
      <w:jc w:val="right"/>
    </w:pPr>
    <w:r>
      <w:fldChar w:fldCharType="begin"/>
    </w:r>
    <w:r>
      <w:instrText>PAGE</w:instrText>
    </w:r>
    <w:r>
      <w:fldChar w:fldCharType="separate"/>
    </w:r>
    <w:r>
      <w:t>13</w:t>
    </w:r>
    <w:r>
      <w:fldChar w:fldCharType="end"/>
    </w:r>
  </w:p>
  <w:p w14:paraId="5F5FBCAD" w14:textId="77777777" w:rsidR="004568AA" w:rsidRDefault="004568A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BFA05B" w14:textId="77777777" w:rsidR="00482F66" w:rsidRDefault="00482F66">
      <w:r>
        <w:separator/>
      </w:r>
    </w:p>
  </w:footnote>
  <w:footnote w:type="continuationSeparator" w:id="0">
    <w:p w14:paraId="03EB1657" w14:textId="77777777" w:rsidR="00482F66" w:rsidRDefault="00482F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60" w:type="dxa"/>
      <w:tblInd w:w="-55" w:type="dxa"/>
      <w:tblLayout w:type="fixed"/>
      <w:tblCellMar>
        <w:left w:w="10" w:type="dxa"/>
        <w:right w:w="10" w:type="dxa"/>
      </w:tblCellMar>
      <w:tblLook w:val="04A0" w:firstRow="1" w:lastRow="0" w:firstColumn="1" w:lastColumn="0" w:noHBand="0" w:noVBand="1"/>
    </w:tblPr>
    <w:tblGrid>
      <w:gridCol w:w="6986"/>
      <w:gridCol w:w="2374"/>
    </w:tblGrid>
    <w:tr w:rsidR="00163AAD" w14:paraId="1DAF2BC0" w14:textId="77777777">
      <w:tc>
        <w:tcPr>
          <w:tcW w:w="6985" w:type="dxa"/>
          <w:tcBorders>
            <w:top w:val="single" w:sz="2" w:space="0" w:color="000001"/>
            <w:bottom w:val="single" w:sz="2" w:space="0" w:color="000001"/>
          </w:tcBorders>
          <w:shd w:val="clear" w:color="auto" w:fill="auto"/>
        </w:tcPr>
        <w:p w14:paraId="5D0FE6AE" w14:textId="77777777" w:rsidR="00163AAD" w:rsidRDefault="00814DD6">
          <w:pPr>
            <w:pStyle w:val="Tabelisisu"/>
            <w:rPr>
              <w:b/>
              <w:bCs/>
              <w:sz w:val="22"/>
              <w:szCs w:val="22"/>
            </w:rPr>
          </w:pPr>
          <w:r>
            <w:rPr>
              <w:b/>
              <w:bCs/>
              <w:sz w:val="22"/>
              <w:szCs w:val="22"/>
            </w:rPr>
            <w:t>SELETUSKIRI</w:t>
          </w:r>
        </w:p>
        <w:p w14:paraId="4611834B" w14:textId="01EBDF00" w:rsidR="00163AAD" w:rsidRDefault="003B0D28">
          <w:pPr>
            <w:pStyle w:val="NoSpacing"/>
            <w:rPr>
              <w:rFonts w:ascii="Helvetica-Bold;Times New Roman" w:eastAsia="Times New Roman" w:hAnsi="Helvetica-Bold;Times New Roman" w:cs="Helvetica-Bold;Times New Roman"/>
              <w:sz w:val="22"/>
              <w:szCs w:val="28"/>
              <w:lang w:eastAsia="en-US" w:bidi="ar-SA"/>
            </w:rPr>
          </w:pPr>
          <w:r>
            <w:rPr>
              <w:rFonts w:ascii="Helvetica-Bold;Times New Roman" w:eastAsia="Times New Roman" w:hAnsi="Helvetica-Bold;Times New Roman" w:cs="Helvetica-Bold;Times New Roman"/>
              <w:sz w:val="22"/>
              <w:szCs w:val="28"/>
              <w:lang w:eastAsia="en-US" w:bidi="ar-SA"/>
            </w:rPr>
            <w:t>Kostivere kooli parkla</w:t>
          </w:r>
          <w:r w:rsidR="00651DF6">
            <w:rPr>
              <w:rFonts w:ascii="Helvetica-Bold;Times New Roman" w:eastAsia="Times New Roman" w:hAnsi="Helvetica-Bold;Times New Roman" w:cs="Helvetica-Bold;Times New Roman"/>
              <w:sz w:val="22"/>
              <w:szCs w:val="28"/>
              <w:lang w:eastAsia="en-US" w:bidi="ar-SA"/>
            </w:rPr>
            <w:t xml:space="preserve"> teeprojekt</w:t>
          </w:r>
          <w:r w:rsidR="00814DD6">
            <w:rPr>
              <w:rFonts w:ascii="Helvetica-Bold;Times New Roman" w:eastAsia="Times New Roman" w:hAnsi="Helvetica-Bold;Times New Roman" w:cs="Helvetica-Bold;Times New Roman"/>
              <w:sz w:val="22"/>
              <w:szCs w:val="28"/>
              <w:lang w:eastAsia="en-US" w:bidi="ar-SA"/>
            </w:rPr>
            <w:t xml:space="preserve"> </w:t>
          </w:r>
        </w:p>
        <w:p w14:paraId="28E6A52C" w14:textId="7DCE9996" w:rsidR="00163AAD" w:rsidRDefault="003B0D28">
          <w:pPr>
            <w:pStyle w:val="Tabelisisu"/>
          </w:pPr>
          <w:r>
            <w:rPr>
              <w:rFonts w:ascii="Helvetica-Bold;Times New Roman" w:hAnsi="Helvetica-Bold;Times New Roman" w:cs="Helvetica-Bold;Times New Roman"/>
              <w:sz w:val="22"/>
              <w:szCs w:val="28"/>
              <w:lang w:eastAsia="en-US"/>
            </w:rPr>
            <w:t>Jõelähtme vald</w:t>
          </w:r>
          <w:r w:rsidR="003C51DB" w:rsidRPr="003C51DB">
            <w:rPr>
              <w:rFonts w:ascii="Helvetica-Bold;Times New Roman" w:hAnsi="Helvetica-Bold;Times New Roman" w:cs="Helvetica-Bold;Times New Roman"/>
              <w:sz w:val="22"/>
              <w:szCs w:val="28"/>
              <w:lang w:eastAsia="en-US"/>
            </w:rPr>
            <w:t>, Harjumaa</w:t>
          </w:r>
        </w:p>
      </w:tc>
      <w:tc>
        <w:tcPr>
          <w:tcW w:w="2374" w:type="dxa"/>
          <w:tcBorders>
            <w:top w:val="single" w:sz="2" w:space="0" w:color="000001"/>
            <w:bottom w:val="single" w:sz="2" w:space="0" w:color="000001"/>
          </w:tcBorders>
          <w:shd w:val="clear" w:color="auto" w:fill="auto"/>
        </w:tcPr>
        <w:p w14:paraId="335B430E" w14:textId="77777777" w:rsidR="00163AAD" w:rsidRDefault="00814DD6">
          <w:pPr>
            <w:pStyle w:val="Tabelisisu"/>
            <w:jc w:val="right"/>
            <w:rPr>
              <w:b/>
              <w:bCs/>
              <w:sz w:val="22"/>
              <w:szCs w:val="22"/>
            </w:rPr>
          </w:pPr>
          <w:r>
            <w:rPr>
              <w:b/>
              <w:bCs/>
              <w:sz w:val="22"/>
              <w:szCs w:val="22"/>
            </w:rPr>
            <w:t>Meire OÜ</w:t>
          </w:r>
        </w:p>
        <w:p w14:paraId="4F284128" w14:textId="004717E0" w:rsidR="00163AAD" w:rsidRDefault="00814DD6">
          <w:pPr>
            <w:pStyle w:val="Tabelisisu"/>
            <w:jc w:val="right"/>
          </w:pPr>
          <w:r>
            <w:rPr>
              <w:sz w:val="22"/>
              <w:szCs w:val="22"/>
            </w:rPr>
            <w:t>Töö nr. 202</w:t>
          </w:r>
          <w:r w:rsidR="00125402">
            <w:rPr>
              <w:sz w:val="22"/>
              <w:szCs w:val="22"/>
            </w:rPr>
            <w:t>30</w:t>
          </w:r>
          <w:r w:rsidR="003B0D28">
            <w:rPr>
              <w:sz w:val="22"/>
              <w:szCs w:val="22"/>
            </w:rPr>
            <w:t>5</w:t>
          </w:r>
        </w:p>
        <w:p w14:paraId="565889E6" w14:textId="685B7669" w:rsidR="00163AAD" w:rsidRDefault="001E6727">
          <w:pPr>
            <w:pStyle w:val="Tabelisisu"/>
            <w:jc w:val="right"/>
          </w:pPr>
          <w:r>
            <w:rPr>
              <w:sz w:val="22"/>
              <w:szCs w:val="22"/>
            </w:rPr>
            <w:t>1</w:t>
          </w:r>
          <w:r w:rsidR="003B0D28">
            <w:rPr>
              <w:sz w:val="22"/>
              <w:szCs w:val="22"/>
            </w:rPr>
            <w:t>9</w:t>
          </w:r>
          <w:r w:rsidR="00814DD6">
            <w:rPr>
              <w:sz w:val="22"/>
              <w:szCs w:val="22"/>
            </w:rPr>
            <w:t>.</w:t>
          </w:r>
          <w:r w:rsidR="00125402">
            <w:rPr>
              <w:sz w:val="22"/>
              <w:szCs w:val="22"/>
            </w:rPr>
            <w:t>0</w:t>
          </w:r>
          <w:r w:rsidR="003B0D28">
            <w:rPr>
              <w:sz w:val="22"/>
              <w:szCs w:val="22"/>
            </w:rPr>
            <w:t>8</w:t>
          </w:r>
          <w:r w:rsidR="00814DD6">
            <w:rPr>
              <w:sz w:val="22"/>
              <w:szCs w:val="22"/>
            </w:rPr>
            <w:t>.202</w:t>
          </w:r>
          <w:r w:rsidR="00125402">
            <w:rPr>
              <w:sz w:val="22"/>
              <w:szCs w:val="22"/>
            </w:rPr>
            <w:t>3</w:t>
          </w:r>
          <w:r w:rsidR="00814DD6">
            <w:rPr>
              <w:sz w:val="22"/>
              <w:szCs w:val="22"/>
            </w:rPr>
            <w:t xml:space="preserve"> a</w:t>
          </w:r>
        </w:p>
      </w:tc>
    </w:tr>
  </w:tbl>
  <w:p w14:paraId="642E2D81" w14:textId="77777777" w:rsidR="00163AAD" w:rsidRDefault="00163AA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458D8" w14:textId="77777777" w:rsidR="00163AAD" w:rsidRDefault="00814DD6">
    <w:pPr>
      <w:pStyle w:val="Header"/>
    </w:pPr>
    <w:r>
      <w:rPr>
        <w:noProof/>
      </w:rPr>
      <w:drawing>
        <wp:inline distT="0" distB="0" distL="0" distR="0" wp14:anchorId="7795E666" wp14:editId="4CB4BF5B">
          <wp:extent cx="5888990" cy="866775"/>
          <wp:effectExtent l="0" t="0" r="0" b="0"/>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9"/>
                  <pic:cNvPicPr>
                    <a:picLocks noChangeAspect="1" noChangeArrowheads="1"/>
                  </pic:cNvPicPr>
                </pic:nvPicPr>
                <pic:blipFill>
                  <a:blip r:embed="rId1"/>
                  <a:srcRect r="29770"/>
                  <a:stretch>
                    <a:fillRect/>
                  </a:stretch>
                </pic:blipFill>
                <pic:spPr bwMode="auto">
                  <a:xfrm>
                    <a:off x="0" y="0"/>
                    <a:ext cx="5888990" cy="8667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F"/>
    <w:multiLevelType w:val="singleLevel"/>
    <w:tmpl w:val="0000000F"/>
    <w:lvl w:ilvl="0">
      <w:start w:val="1"/>
      <w:numFmt w:val="bullet"/>
      <w:lvlText w:val=""/>
      <w:lvlJc w:val="left"/>
      <w:pPr>
        <w:ind w:left="720" w:hanging="360"/>
      </w:pPr>
      <w:rPr>
        <w:rFonts w:ascii="Symbol" w:hAnsi="Symbol" w:cs="Symbol" w:hint="default"/>
        <w:szCs w:val="24"/>
      </w:rPr>
    </w:lvl>
  </w:abstractNum>
  <w:abstractNum w:abstractNumId="1" w15:restartNumberingAfterBreak="0">
    <w:nsid w:val="06C035CD"/>
    <w:multiLevelType w:val="hybridMultilevel"/>
    <w:tmpl w:val="5CF6D610"/>
    <w:lvl w:ilvl="0" w:tplc="04250001">
      <w:start w:val="1"/>
      <w:numFmt w:val="bullet"/>
      <w:lvlText w:val=""/>
      <w:lvlJc w:val="left"/>
      <w:pPr>
        <w:ind w:left="1429" w:hanging="360"/>
      </w:pPr>
      <w:rPr>
        <w:rFonts w:ascii="Symbol" w:hAnsi="Symbol"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2" w15:restartNumberingAfterBreak="0">
    <w:nsid w:val="1B930510"/>
    <w:multiLevelType w:val="hybridMultilevel"/>
    <w:tmpl w:val="1FC4F490"/>
    <w:lvl w:ilvl="0" w:tplc="04250001">
      <w:start w:val="1"/>
      <w:numFmt w:val="bullet"/>
      <w:lvlText w:val=""/>
      <w:lvlJc w:val="left"/>
      <w:pPr>
        <w:tabs>
          <w:tab w:val="num" w:pos="1080"/>
        </w:tabs>
        <w:ind w:left="1080" w:hanging="360"/>
      </w:pPr>
      <w:rPr>
        <w:rFonts w:ascii="Symbol" w:hAnsi="Symbol" w:hint="default"/>
      </w:rPr>
    </w:lvl>
    <w:lvl w:ilvl="1" w:tplc="04250003">
      <w:start w:val="1"/>
      <w:numFmt w:val="lowerLetter"/>
      <w:lvlText w:val="%2."/>
      <w:lvlJc w:val="left"/>
      <w:pPr>
        <w:tabs>
          <w:tab w:val="num" w:pos="1800"/>
        </w:tabs>
        <w:ind w:left="1800" w:hanging="360"/>
      </w:pPr>
    </w:lvl>
    <w:lvl w:ilvl="2" w:tplc="04250005">
      <w:start w:val="1"/>
      <w:numFmt w:val="lowerRoman"/>
      <w:lvlText w:val="%3."/>
      <w:lvlJc w:val="right"/>
      <w:pPr>
        <w:tabs>
          <w:tab w:val="num" w:pos="2520"/>
        </w:tabs>
        <w:ind w:left="2520" w:hanging="180"/>
      </w:pPr>
    </w:lvl>
    <w:lvl w:ilvl="3" w:tplc="04250001">
      <w:start w:val="1"/>
      <w:numFmt w:val="decimal"/>
      <w:lvlText w:val="%4."/>
      <w:lvlJc w:val="left"/>
      <w:pPr>
        <w:tabs>
          <w:tab w:val="num" w:pos="3240"/>
        </w:tabs>
        <w:ind w:left="3240" w:hanging="360"/>
      </w:pPr>
    </w:lvl>
    <w:lvl w:ilvl="4" w:tplc="04250003">
      <w:start w:val="1"/>
      <w:numFmt w:val="lowerLetter"/>
      <w:lvlText w:val="%5."/>
      <w:lvlJc w:val="left"/>
      <w:pPr>
        <w:tabs>
          <w:tab w:val="num" w:pos="3960"/>
        </w:tabs>
        <w:ind w:left="3960" w:hanging="360"/>
      </w:pPr>
    </w:lvl>
    <w:lvl w:ilvl="5" w:tplc="04250005">
      <w:start w:val="1"/>
      <w:numFmt w:val="lowerRoman"/>
      <w:lvlText w:val="%6."/>
      <w:lvlJc w:val="right"/>
      <w:pPr>
        <w:tabs>
          <w:tab w:val="num" w:pos="4680"/>
        </w:tabs>
        <w:ind w:left="4680" w:hanging="180"/>
      </w:pPr>
    </w:lvl>
    <w:lvl w:ilvl="6" w:tplc="04250001">
      <w:start w:val="1"/>
      <w:numFmt w:val="decimal"/>
      <w:lvlText w:val="%7."/>
      <w:lvlJc w:val="left"/>
      <w:pPr>
        <w:tabs>
          <w:tab w:val="num" w:pos="5400"/>
        </w:tabs>
        <w:ind w:left="5400" w:hanging="360"/>
      </w:pPr>
    </w:lvl>
    <w:lvl w:ilvl="7" w:tplc="04250003">
      <w:start w:val="1"/>
      <w:numFmt w:val="lowerLetter"/>
      <w:lvlText w:val="%8."/>
      <w:lvlJc w:val="left"/>
      <w:pPr>
        <w:tabs>
          <w:tab w:val="num" w:pos="6120"/>
        </w:tabs>
        <w:ind w:left="6120" w:hanging="360"/>
      </w:pPr>
    </w:lvl>
    <w:lvl w:ilvl="8" w:tplc="04250005">
      <w:start w:val="1"/>
      <w:numFmt w:val="lowerRoman"/>
      <w:lvlText w:val="%9."/>
      <w:lvlJc w:val="right"/>
      <w:pPr>
        <w:tabs>
          <w:tab w:val="num" w:pos="6840"/>
        </w:tabs>
        <w:ind w:left="6840" w:hanging="180"/>
      </w:pPr>
    </w:lvl>
  </w:abstractNum>
  <w:abstractNum w:abstractNumId="3" w15:restartNumberingAfterBreak="0">
    <w:nsid w:val="1D8647FF"/>
    <w:multiLevelType w:val="hybridMultilevel"/>
    <w:tmpl w:val="7E0E456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 w15:restartNumberingAfterBreak="0">
    <w:nsid w:val="1E112F8D"/>
    <w:multiLevelType w:val="multilevel"/>
    <w:tmpl w:val="EDA439F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28BE358B"/>
    <w:multiLevelType w:val="multilevel"/>
    <w:tmpl w:val="8C1456E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2D443AB7"/>
    <w:multiLevelType w:val="hybridMultilevel"/>
    <w:tmpl w:val="6CDE2186"/>
    <w:lvl w:ilvl="0" w:tplc="7B304FC4">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373116AE"/>
    <w:multiLevelType w:val="hybridMultilevel"/>
    <w:tmpl w:val="81E6E704"/>
    <w:lvl w:ilvl="0" w:tplc="9E8E1B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03D1E80"/>
    <w:multiLevelType w:val="multilevel"/>
    <w:tmpl w:val="85EC1618"/>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rPr>
        <w:rFonts w:ascii="Arial" w:hAnsi="Arial" w:cs="Arial"/>
        <w:b w:val="0"/>
        <w:sz w:val="24"/>
      </w:r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9" w15:restartNumberingAfterBreak="0">
    <w:nsid w:val="4071782B"/>
    <w:multiLevelType w:val="multilevel"/>
    <w:tmpl w:val="A7E69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25755C2"/>
    <w:multiLevelType w:val="hybridMultilevel"/>
    <w:tmpl w:val="F7C6131A"/>
    <w:lvl w:ilvl="0" w:tplc="3EFCDC1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4BF1ABC"/>
    <w:multiLevelType w:val="hybridMultilevel"/>
    <w:tmpl w:val="DC3EC040"/>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12" w15:restartNumberingAfterBreak="0">
    <w:nsid w:val="474E3FE5"/>
    <w:multiLevelType w:val="multilevel"/>
    <w:tmpl w:val="0A604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91F778C"/>
    <w:multiLevelType w:val="hybridMultilevel"/>
    <w:tmpl w:val="092A122C"/>
    <w:lvl w:ilvl="0" w:tplc="9E8E1B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A9040E5"/>
    <w:multiLevelType w:val="hybridMultilevel"/>
    <w:tmpl w:val="778A47D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4DA57320"/>
    <w:multiLevelType w:val="hybridMultilevel"/>
    <w:tmpl w:val="BD308E22"/>
    <w:lvl w:ilvl="0" w:tplc="6C2648B6">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189381A"/>
    <w:multiLevelType w:val="hybridMultilevel"/>
    <w:tmpl w:val="0026F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1FA3B5B"/>
    <w:multiLevelType w:val="multilevel"/>
    <w:tmpl w:val="0409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8" w15:restartNumberingAfterBreak="0">
    <w:nsid w:val="5C114EEA"/>
    <w:multiLevelType w:val="multilevel"/>
    <w:tmpl w:val="0409001F"/>
    <w:lvl w:ilvl="0">
      <w:start w:val="1"/>
      <w:numFmt w:val="decimal"/>
      <w:pStyle w:val="MessageHeader"/>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9" w15:restartNumberingAfterBreak="0">
    <w:nsid w:val="5FBF66D0"/>
    <w:multiLevelType w:val="hybridMultilevel"/>
    <w:tmpl w:val="C70A7E2C"/>
    <w:lvl w:ilvl="0" w:tplc="C4265B42">
      <w:start w:val="1"/>
      <w:numFmt w:val="bullet"/>
      <w:lvlText w:val=""/>
      <w:lvlJc w:val="left"/>
      <w:pPr>
        <w:ind w:left="1429" w:hanging="360"/>
      </w:pPr>
      <w:rPr>
        <w:rFonts w:ascii="Symbol" w:hAnsi="Symbol" w:hint="default"/>
      </w:rPr>
    </w:lvl>
    <w:lvl w:ilvl="1" w:tplc="04250003">
      <w:start w:val="1"/>
      <w:numFmt w:val="bullet"/>
      <w:lvlText w:val="o"/>
      <w:lvlJc w:val="left"/>
      <w:pPr>
        <w:ind w:left="2149" w:hanging="360"/>
      </w:pPr>
      <w:rPr>
        <w:rFonts w:ascii="Courier New" w:hAnsi="Courier New" w:cs="Courier New" w:hint="default"/>
      </w:rPr>
    </w:lvl>
    <w:lvl w:ilvl="2" w:tplc="04250005">
      <w:start w:val="1"/>
      <w:numFmt w:val="bullet"/>
      <w:lvlText w:val=""/>
      <w:lvlJc w:val="left"/>
      <w:pPr>
        <w:ind w:left="2869" w:hanging="360"/>
      </w:pPr>
      <w:rPr>
        <w:rFonts w:ascii="Wingdings" w:hAnsi="Wingdings" w:hint="default"/>
      </w:rPr>
    </w:lvl>
    <w:lvl w:ilvl="3" w:tplc="0425000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20" w15:restartNumberingAfterBreak="0">
    <w:nsid w:val="60305279"/>
    <w:multiLevelType w:val="hybridMultilevel"/>
    <w:tmpl w:val="52BA0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07E17F8"/>
    <w:multiLevelType w:val="hybridMultilevel"/>
    <w:tmpl w:val="9466A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3CE23A8"/>
    <w:multiLevelType w:val="hybridMultilevel"/>
    <w:tmpl w:val="2F96F2C2"/>
    <w:lvl w:ilvl="0" w:tplc="0409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3" w15:restartNumberingAfterBreak="0">
    <w:nsid w:val="646C417B"/>
    <w:multiLevelType w:val="multilevel"/>
    <w:tmpl w:val="8AA08D3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68A020C0"/>
    <w:multiLevelType w:val="hybridMultilevel"/>
    <w:tmpl w:val="6AC6A9FE"/>
    <w:lvl w:ilvl="0" w:tplc="F9E43B2C">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A785560"/>
    <w:multiLevelType w:val="hybridMultilevel"/>
    <w:tmpl w:val="0360D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C6535C7"/>
    <w:multiLevelType w:val="hybridMultilevel"/>
    <w:tmpl w:val="B07274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14D6F4A"/>
    <w:multiLevelType w:val="multilevel"/>
    <w:tmpl w:val="9288D3A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8" w15:restartNumberingAfterBreak="0">
    <w:nsid w:val="72A270D1"/>
    <w:multiLevelType w:val="multilevel"/>
    <w:tmpl w:val="B9D82F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74733202"/>
    <w:multiLevelType w:val="multilevel"/>
    <w:tmpl w:val="7216173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0" w15:restartNumberingAfterBreak="0">
    <w:nsid w:val="79F7416F"/>
    <w:multiLevelType w:val="multilevel"/>
    <w:tmpl w:val="E854A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84380366">
    <w:abstractNumId w:val="4"/>
  </w:num>
  <w:num w:numId="2" w16cid:durableId="1437630404">
    <w:abstractNumId w:val="29"/>
  </w:num>
  <w:num w:numId="3" w16cid:durableId="1353339511">
    <w:abstractNumId w:val="17"/>
  </w:num>
  <w:num w:numId="4" w16cid:durableId="2039158973">
    <w:abstractNumId w:val="8"/>
  </w:num>
  <w:num w:numId="5" w16cid:durableId="1550531022">
    <w:abstractNumId w:val="27"/>
  </w:num>
  <w:num w:numId="6" w16cid:durableId="1033457719">
    <w:abstractNumId w:val="23"/>
  </w:num>
  <w:num w:numId="7" w16cid:durableId="1540700840">
    <w:abstractNumId w:val="28"/>
  </w:num>
  <w:num w:numId="8" w16cid:durableId="1606964921">
    <w:abstractNumId w:val="18"/>
  </w:num>
  <w:num w:numId="9" w16cid:durableId="254018593">
    <w:abstractNumId w:val="5"/>
  </w:num>
  <w:num w:numId="10" w16cid:durableId="1013383663">
    <w:abstractNumId w:val="24"/>
  </w:num>
  <w:num w:numId="11" w16cid:durableId="1512065652">
    <w:abstractNumId w:val="22"/>
  </w:num>
  <w:num w:numId="12" w16cid:durableId="3749559">
    <w:abstractNumId w:val="20"/>
  </w:num>
  <w:num w:numId="13" w16cid:durableId="1380279401">
    <w:abstractNumId w:val="15"/>
  </w:num>
  <w:num w:numId="14" w16cid:durableId="1451851366">
    <w:abstractNumId w:val="6"/>
  </w:num>
  <w:num w:numId="15" w16cid:durableId="2001225642">
    <w:abstractNumId w:val="0"/>
  </w:num>
  <w:num w:numId="16" w16cid:durableId="1114406407">
    <w:abstractNumId w:val="10"/>
  </w:num>
  <w:num w:numId="17" w16cid:durableId="125778138">
    <w:abstractNumId w:val="1"/>
  </w:num>
  <w:num w:numId="18" w16cid:durableId="379673357">
    <w:abstractNumId w:val="16"/>
  </w:num>
  <w:num w:numId="19" w16cid:durableId="952326737">
    <w:abstractNumId w:val="19"/>
  </w:num>
  <w:num w:numId="20" w16cid:durableId="644240127">
    <w:abstractNumId w:val="3"/>
  </w:num>
  <w:num w:numId="21" w16cid:durableId="1902445576">
    <w:abstractNumId w:val="21"/>
  </w:num>
  <w:num w:numId="22" w16cid:durableId="1276641952">
    <w:abstractNumId w:val="26"/>
  </w:num>
  <w:num w:numId="23" w16cid:durableId="845285875">
    <w:abstractNumId w:val="11"/>
  </w:num>
  <w:num w:numId="24" w16cid:durableId="1196965214">
    <w:abstractNumId w:val="19"/>
  </w:num>
  <w:num w:numId="25" w16cid:durableId="132227690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513185422">
    <w:abstractNumId w:val="25"/>
  </w:num>
  <w:num w:numId="27" w16cid:durableId="87896721">
    <w:abstractNumId w:val="30"/>
  </w:num>
  <w:num w:numId="28" w16cid:durableId="843205046">
    <w:abstractNumId w:val="9"/>
  </w:num>
  <w:num w:numId="29" w16cid:durableId="1182208284">
    <w:abstractNumId w:val="12"/>
  </w:num>
  <w:num w:numId="30" w16cid:durableId="1117942120">
    <w:abstractNumId w:val="14"/>
  </w:num>
  <w:num w:numId="31" w16cid:durableId="1389495886">
    <w:abstractNumId w:val="7"/>
  </w:num>
  <w:num w:numId="32" w16cid:durableId="3536984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3AAD"/>
    <w:rsid w:val="00007B52"/>
    <w:rsid w:val="00007C13"/>
    <w:rsid w:val="000158EA"/>
    <w:rsid w:val="00016181"/>
    <w:rsid w:val="00021BD0"/>
    <w:rsid w:val="000305AB"/>
    <w:rsid w:val="000323F1"/>
    <w:rsid w:val="00033450"/>
    <w:rsid w:val="000435EE"/>
    <w:rsid w:val="0005030D"/>
    <w:rsid w:val="0005692B"/>
    <w:rsid w:val="00057E0C"/>
    <w:rsid w:val="00061830"/>
    <w:rsid w:val="00065859"/>
    <w:rsid w:val="00075249"/>
    <w:rsid w:val="00081EFA"/>
    <w:rsid w:val="00087009"/>
    <w:rsid w:val="000A1601"/>
    <w:rsid w:val="000A192D"/>
    <w:rsid w:val="000A632A"/>
    <w:rsid w:val="000E0A66"/>
    <w:rsid w:val="000E1012"/>
    <w:rsid w:val="000F2917"/>
    <w:rsid w:val="000F43C7"/>
    <w:rsid w:val="0010345B"/>
    <w:rsid w:val="00105365"/>
    <w:rsid w:val="00105BD6"/>
    <w:rsid w:val="00114E5E"/>
    <w:rsid w:val="00117C1A"/>
    <w:rsid w:val="0012093E"/>
    <w:rsid w:val="00125402"/>
    <w:rsid w:val="00160CBC"/>
    <w:rsid w:val="00163AAD"/>
    <w:rsid w:val="00166140"/>
    <w:rsid w:val="001737EC"/>
    <w:rsid w:val="001738A4"/>
    <w:rsid w:val="00181189"/>
    <w:rsid w:val="00196578"/>
    <w:rsid w:val="001975CD"/>
    <w:rsid w:val="001B1A02"/>
    <w:rsid w:val="001B2ECE"/>
    <w:rsid w:val="001C1B09"/>
    <w:rsid w:val="001D09D5"/>
    <w:rsid w:val="001E5C95"/>
    <w:rsid w:val="001E6019"/>
    <w:rsid w:val="001E6727"/>
    <w:rsid w:val="001F3246"/>
    <w:rsid w:val="00206114"/>
    <w:rsid w:val="00217BA7"/>
    <w:rsid w:val="00230828"/>
    <w:rsid w:val="00232F08"/>
    <w:rsid w:val="00241EE5"/>
    <w:rsid w:val="00252151"/>
    <w:rsid w:val="00260D42"/>
    <w:rsid w:val="002635D9"/>
    <w:rsid w:val="00271A17"/>
    <w:rsid w:val="00274711"/>
    <w:rsid w:val="00274A56"/>
    <w:rsid w:val="00280ADA"/>
    <w:rsid w:val="00281B61"/>
    <w:rsid w:val="00282FC1"/>
    <w:rsid w:val="002852F7"/>
    <w:rsid w:val="00294A8E"/>
    <w:rsid w:val="002A000C"/>
    <w:rsid w:val="002C36FC"/>
    <w:rsid w:val="002E6A94"/>
    <w:rsid w:val="002F6BDB"/>
    <w:rsid w:val="00301648"/>
    <w:rsid w:val="00301FD1"/>
    <w:rsid w:val="00302607"/>
    <w:rsid w:val="00303F3F"/>
    <w:rsid w:val="003049B6"/>
    <w:rsid w:val="003051C4"/>
    <w:rsid w:val="00306DD6"/>
    <w:rsid w:val="00317EA8"/>
    <w:rsid w:val="00323F02"/>
    <w:rsid w:val="00344462"/>
    <w:rsid w:val="00350F4F"/>
    <w:rsid w:val="00351033"/>
    <w:rsid w:val="00351A60"/>
    <w:rsid w:val="00367649"/>
    <w:rsid w:val="00367DA8"/>
    <w:rsid w:val="00371648"/>
    <w:rsid w:val="0037338D"/>
    <w:rsid w:val="00374AAB"/>
    <w:rsid w:val="00381909"/>
    <w:rsid w:val="00382691"/>
    <w:rsid w:val="003878A3"/>
    <w:rsid w:val="00390053"/>
    <w:rsid w:val="003A1442"/>
    <w:rsid w:val="003A18B7"/>
    <w:rsid w:val="003A4098"/>
    <w:rsid w:val="003B0D28"/>
    <w:rsid w:val="003B7BFE"/>
    <w:rsid w:val="003B7DF6"/>
    <w:rsid w:val="003C51DB"/>
    <w:rsid w:val="003C52B8"/>
    <w:rsid w:val="003D0CF0"/>
    <w:rsid w:val="003D34C9"/>
    <w:rsid w:val="003D5098"/>
    <w:rsid w:val="003D563A"/>
    <w:rsid w:val="003E3657"/>
    <w:rsid w:val="00406124"/>
    <w:rsid w:val="00424FA4"/>
    <w:rsid w:val="00433A76"/>
    <w:rsid w:val="00441C4F"/>
    <w:rsid w:val="00445A16"/>
    <w:rsid w:val="00453537"/>
    <w:rsid w:val="00454F66"/>
    <w:rsid w:val="004568AA"/>
    <w:rsid w:val="00464ADB"/>
    <w:rsid w:val="00466DF6"/>
    <w:rsid w:val="00473BC2"/>
    <w:rsid w:val="00476742"/>
    <w:rsid w:val="00482F66"/>
    <w:rsid w:val="00483B89"/>
    <w:rsid w:val="0049294E"/>
    <w:rsid w:val="004A0938"/>
    <w:rsid w:val="004A27EA"/>
    <w:rsid w:val="004B0037"/>
    <w:rsid w:val="004B1749"/>
    <w:rsid w:val="004B19CE"/>
    <w:rsid w:val="004B38B0"/>
    <w:rsid w:val="004B71D0"/>
    <w:rsid w:val="004D05A4"/>
    <w:rsid w:val="004D08BE"/>
    <w:rsid w:val="004D22A7"/>
    <w:rsid w:val="004D2A90"/>
    <w:rsid w:val="004D3537"/>
    <w:rsid w:val="004D6423"/>
    <w:rsid w:val="004E0762"/>
    <w:rsid w:val="004E5F20"/>
    <w:rsid w:val="004F753D"/>
    <w:rsid w:val="005021DB"/>
    <w:rsid w:val="005222B3"/>
    <w:rsid w:val="00535412"/>
    <w:rsid w:val="00536EA4"/>
    <w:rsid w:val="00547AD8"/>
    <w:rsid w:val="005715E2"/>
    <w:rsid w:val="0057181E"/>
    <w:rsid w:val="00571AC2"/>
    <w:rsid w:val="00582EBD"/>
    <w:rsid w:val="00594A2C"/>
    <w:rsid w:val="00594A77"/>
    <w:rsid w:val="00595091"/>
    <w:rsid w:val="005A369B"/>
    <w:rsid w:val="005B722A"/>
    <w:rsid w:val="005D33E9"/>
    <w:rsid w:val="005D5446"/>
    <w:rsid w:val="005D7002"/>
    <w:rsid w:val="005D7E82"/>
    <w:rsid w:val="005E0DC3"/>
    <w:rsid w:val="005F58C6"/>
    <w:rsid w:val="005F6AE8"/>
    <w:rsid w:val="00600922"/>
    <w:rsid w:val="0060282B"/>
    <w:rsid w:val="006028E7"/>
    <w:rsid w:val="00604AF0"/>
    <w:rsid w:val="00612651"/>
    <w:rsid w:val="00613848"/>
    <w:rsid w:val="006178DC"/>
    <w:rsid w:val="00620BED"/>
    <w:rsid w:val="0062306E"/>
    <w:rsid w:val="0062355C"/>
    <w:rsid w:val="00632992"/>
    <w:rsid w:val="0063373C"/>
    <w:rsid w:val="00641218"/>
    <w:rsid w:val="006430CE"/>
    <w:rsid w:val="006455F4"/>
    <w:rsid w:val="00646DFF"/>
    <w:rsid w:val="00651DF6"/>
    <w:rsid w:val="00661BD2"/>
    <w:rsid w:val="006636FC"/>
    <w:rsid w:val="00671BA4"/>
    <w:rsid w:val="00677374"/>
    <w:rsid w:val="006866AC"/>
    <w:rsid w:val="006A1BAD"/>
    <w:rsid w:val="006A7836"/>
    <w:rsid w:val="006B0287"/>
    <w:rsid w:val="006B2CDB"/>
    <w:rsid w:val="006C52E2"/>
    <w:rsid w:val="006D5BD2"/>
    <w:rsid w:val="006D722D"/>
    <w:rsid w:val="006F06DC"/>
    <w:rsid w:val="006F2CBB"/>
    <w:rsid w:val="006F3F05"/>
    <w:rsid w:val="00701059"/>
    <w:rsid w:val="007039CE"/>
    <w:rsid w:val="00723E9C"/>
    <w:rsid w:val="00736EF2"/>
    <w:rsid w:val="007412BE"/>
    <w:rsid w:val="00743013"/>
    <w:rsid w:val="00753AB3"/>
    <w:rsid w:val="00756641"/>
    <w:rsid w:val="0075684B"/>
    <w:rsid w:val="00757B3E"/>
    <w:rsid w:val="00765823"/>
    <w:rsid w:val="00786FDB"/>
    <w:rsid w:val="00796330"/>
    <w:rsid w:val="007A5B9D"/>
    <w:rsid w:val="007A68AC"/>
    <w:rsid w:val="007B0517"/>
    <w:rsid w:val="007B4568"/>
    <w:rsid w:val="007B67EF"/>
    <w:rsid w:val="007C4602"/>
    <w:rsid w:val="007C6AD0"/>
    <w:rsid w:val="007D14D3"/>
    <w:rsid w:val="007D35DE"/>
    <w:rsid w:val="007D5494"/>
    <w:rsid w:val="007D56B5"/>
    <w:rsid w:val="007E5609"/>
    <w:rsid w:val="007F0B3A"/>
    <w:rsid w:val="007F2E38"/>
    <w:rsid w:val="007F2FF7"/>
    <w:rsid w:val="00803D54"/>
    <w:rsid w:val="00810B43"/>
    <w:rsid w:val="00813CA6"/>
    <w:rsid w:val="00814DD6"/>
    <w:rsid w:val="00820B9E"/>
    <w:rsid w:val="008212F6"/>
    <w:rsid w:val="00821992"/>
    <w:rsid w:val="00824805"/>
    <w:rsid w:val="00825323"/>
    <w:rsid w:val="00844431"/>
    <w:rsid w:val="008462D2"/>
    <w:rsid w:val="0085312D"/>
    <w:rsid w:val="00853D10"/>
    <w:rsid w:val="008615EA"/>
    <w:rsid w:val="00863C18"/>
    <w:rsid w:val="00870580"/>
    <w:rsid w:val="00881E42"/>
    <w:rsid w:val="008A5563"/>
    <w:rsid w:val="008B01C0"/>
    <w:rsid w:val="008B27D1"/>
    <w:rsid w:val="008C00D8"/>
    <w:rsid w:val="008C0828"/>
    <w:rsid w:val="008C094F"/>
    <w:rsid w:val="008C1BAC"/>
    <w:rsid w:val="008C5C13"/>
    <w:rsid w:val="008D3088"/>
    <w:rsid w:val="008D3A4A"/>
    <w:rsid w:val="008D5390"/>
    <w:rsid w:val="008E2C77"/>
    <w:rsid w:val="008E5242"/>
    <w:rsid w:val="008E5CC4"/>
    <w:rsid w:val="008F52F8"/>
    <w:rsid w:val="008F59BF"/>
    <w:rsid w:val="00902D62"/>
    <w:rsid w:val="00904845"/>
    <w:rsid w:val="00916DA8"/>
    <w:rsid w:val="00917E1D"/>
    <w:rsid w:val="00923D6F"/>
    <w:rsid w:val="00931030"/>
    <w:rsid w:val="00933C13"/>
    <w:rsid w:val="00947EBD"/>
    <w:rsid w:val="00950D50"/>
    <w:rsid w:val="009541FF"/>
    <w:rsid w:val="00956F3B"/>
    <w:rsid w:val="00963AD6"/>
    <w:rsid w:val="00964899"/>
    <w:rsid w:val="00972BD5"/>
    <w:rsid w:val="00984654"/>
    <w:rsid w:val="00994029"/>
    <w:rsid w:val="009A1F05"/>
    <w:rsid w:val="009B79CA"/>
    <w:rsid w:val="009C2759"/>
    <w:rsid w:val="009C3069"/>
    <w:rsid w:val="009C61B4"/>
    <w:rsid w:val="009D05E1"/>
    <w:rsid w:val="009D2678"/>
    <w:rsid w:val="009D485D"/>
    <w:rsid w:val="009D641F"/>
    <w:rsid w:val="009F4A20"/>
    <w:rsid w:val="009F5006"/>
    <w:rsid w:val="00A05EEA"/>
    <w:rsid w:val="00A12315"/>
    <w:rsid w:val="00A12C1A"/>
    <w:rsid w:val="00A37F25"/>
    <w:rsid w:val="00A4510C"/>
    <w:rsid w:val="00A475E2"/>
    <w:rsid w:val="00A635A2"/>
    <w:rsid w:val="00A74648"/>
    <w:rsid w:val="00A75419"/>
    <w:rsid w:val="00AA66CF"/>
    <w:rsid w:val="00AB35F8"/>
    <w:rsid w:val="00AC18CD"/>
    <w:rsid w:val="00AC3531"/>
    <w:rsid w:val="00AD12F0"/>
    <w:rsid w:val="00AD183D"/>
    <w:rsid w:val="00AD3339"/>
    <w:rsid w:val="00AD3518"/>
    <w:rsid w:val="00AE1121"/>
    <w:rsid w:val="00AF4E30"/>
    <w:rsid w:val="00B010CA"/>
    <w:rsid w:val="00B011BF"/>
    <w:rsid w:val="00B27821"/>
    <w:rsid w:val="00B403DA"/>
    <w:rsid w:val="00B4058F"/>
    <w:rsid w:val="00B40D7D"/>
    <w:rsid w:val="00B44FDC"/>
    <w:rsid w:val="00B56A15"/>
    <w:rsid w:val="00B64D56"/>
    <w:rsid w:val="00B6583C"/>
    <w:rsid w:val="00B963FE"/>
    <w:rsid w:val="00BA73F5"/>
    <w:rsid w:val="00BB4C78"/>
    <w:rsid w:val="00BD3B74"/>
    <w:rsid w:val="00BD58A6"/>
    <w:rsid w:val="00BE1070"/>
    <w:rsid w:val="00BE4A11"/>
    <w:rsid w:val="00C07C35"/>
    <w:rsid w:val="00C14D52"/>
    <w:rsid w:val="00C15C4F"/>
    <w:rsid w:val="00C218D1"/>
    <w:rsid w:val="00C23CC8"/>
    <w:rsid w:val="00C31C6C"/>
    <w:rsid w:val="00C33A52"/>
    <w:rsid w:val="00C3661F"/>
    <w:rsid w:val="00C36BFB"/>
    <w:rsid w:val="00C4443A"/>
    <w:rsid w:val="00C45618"/>
    <w:rsid w:val="00C4602F"/>
    <w:rsid w:val="00C46A63"/>
    <w:rsid w:val="00C53DB1"/>
    <w:rsid w:val="00C543B2"/>
    <w:rsid w:val="00C5686B"/>
    <w:rsid w:val="00C62E43"/>
    <w:rsid w:val="00C84654"/>
    <w:rsid w:val="00C90BE4"/>
    <w:rsid w:val="00CA0243"/>
    <w:rsid w:val="00CA7346"/>
    <w:rsid w:val="00CB02F5"/>
    <w:rsid w:val="00CB0DAD"/>
    <w:rsid w:val="00CB4541"/>
    <w:rsid w:val="00CB586C"/>
    <w:rsid w:val="00CB5F97"/>
    <w:rsid w:val="00CD31F8"/>
    <w:rsid w:val="00CD3ED3"/>
    <w:rsid w:val="00CD4978"/>
    <w:rsid w:val="00CD6357"/>
    <w:rsid w:val="00CD7DBC"/>
    <w:rsid w:val="00CE1C5A"/>
    <w:rsid w:val="00CE3C2F"/>
    <w:rsid w:val="00CE64B5"/>
    <w:rsid w:val="00CF0CC4"/>
    <w:rsid w:val="00CF1881"/>
    <w:rsid w:val="00D05516"/>
    <w:rsid w:val="00D11DEE"/>
    <w:rsid w:val="00D2326E"/>
    <w:rsid w:val="00D2380E"/>
    <w:rsid w:val="00D254FF"/>
    <w:rsid w:val="00D279CA"/>
    <w:rsid w:val="00D3136F"/>
    <w:rsid w:val="00D33370"/>
    <w:rsid w:val="00D3532B"/>
    <w:rsid w:val="00D35614"/>
    <w:rsid w:val="00D42F94"/>
    <w:rsid w:val="00D42FA8"/>
    <w:rsid w:val="00D72ABE"/>
    <w:rsid w:val="00D773DE"/>
    <w:rsid w:val="00D81BE5"/>
    <w:rsid w:val="00D87510"/>
    <w:rsid w:val="00D92D10"/>
    <w:rsid w:val="00DA7B85"/>
    <w:rsid w:val="00DB1AAE"/>
    <w:rsid w:val="00DB36F6"/>
    <w:rsid w:val="00DB58D1"/>
    <w:rsid w:val="00DC214A"/>
    <w:rsid w:val="00DD1A12"/>
    <w:rsid w:val="00DD4764"/>
    <w:rsid w:val="00DD61DF"/>
    <w:rsid w:val="00DE186A"/>
    <w:rsid w:val="00DE1D2C"/>
    <w:rsid w:val="00DF0984"/>
    <w:rsid w:val="00DF1654"/>
    <w:rsid w:val="00DF2A2D"/>
    <w:rsid w:val="00DF374B"/>
    <w:rsid w:val="00DF7FA0"/>
    <w:rsid w:val="00E007CA"/>
    <w:rsid w:val="00E20659"/>
    <w:rsid w:val="00E23F81"/>
    <w:rsid w:val="00E26661"/>
    <w:rsid w:val="00E2703B"/>
    <w:rsid w:val="00E27D66"/>
    <w:rsid w:val="00E31398"/>
    <w:rsid w:val="00E33A3F"/>
    <w:rsid w:val="00E4371C"/>
    <w:rsid w:val="00E44997"/>
    <w:rsid w:val="00E55ACB"/>
    <w:rsid w:val="00E57925"/>
    <w:rsid w:val="00E636DA"/>
    <w:rsid w:val="00E653A3"/>
    <w:rsid w:val="00E66B4C"/>
    <w:rsid w:val="00E70D9C"/>
    <w:rsid w:val="00EA0889"/>
    <w:rsid w:val="00EA1401"/>
    <w:rsid w:val="00EA3B61"/>
    <w:rsid w:val="00EA3F71"/>
    <w:rsid w:val="00EA5034"/>
    <w:rsid w:val="00EB4002"/>
    <w:rsid w:val="00EC08D3"/>
    <w:rsid w:val="00EC1FEE"/>
    <w:rsid w:val="00EC2878"/>
    <w:rsid w:val="00ED3930"/>
    <w:rsid w:val="00EE6FCB"/>
    <w:rsid w:val="00EF26D1"/>
    <w:rsid w:val="00EF2E81"/>
    <w:rsid w:val="00F0190C"/>
    <w:rsid w:val="00F01B46"/>
    <w:rsid w:val="00F027EB"/>
    <w:rsid w:val="00F0494A"/>
    <w:rsid w:val="00F04F39"/>
    <w:rsid w:val="00F15E1A"/>
    <w:rsid w:val="00F21A93"/>
    <w:rsid w:val="00F235C9"/>
    <w:rsid w:val="00F352E5"/>
    <w:rsid w:val="00F40533"/>
    <w:rsid w:val="00F422D9"/>
    <w:rsid w:val="00F4449C"/>
    <w:rsid w:val="00F5345C"/>
    <w:rsid w:val="00F60D82"/>
    <w:rsid w:val="00F618B8"/>
    <w:rsid w:val="00F6674F"/>
    <w:rsid w:val="00F73779"/>
    <w:rsid w:val="00F84628"/>
    <w:rsid w:val="00F905A1"/>
    <w:rsid w:val="00FA159D"/>
    <w:rsid w:val="00FA244C"/>
    <w:rsid w:val="00FB50CA"/>
    <w:rsid w:val="00FD0485"/>
    <w:rsid w:val="00FD2969"/>
    <w:rsid w:val="00FE0C08"/>
    <w:rsid w:val="00FE11D0"/>
    <w:rsid w:val="00FE5B30"/>
    <w:rsid w:val="00FF488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3D5693"/>
  <w15:docId w15:val="{023D87C4-8AF6-4ACD-8812-2715503607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NSimSun" w:hAnsi="Liberation Serif" w:cs="Arial"/>
        <w:szCs w:val="24"/>
        <w:lang w:val="et-EE"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textAlignment w:val="baseline"/>
    </w:pPr>
    <w:rPr>
      <w:rFonts w:ascii="Times New Roman" w:eastAsia="Times New Roman" w:hAnsi="Times New Roman" w:cs="Times New Roman"/>
      <w:color w:val="00000A"/>
      <w:sz w:val="24"/>
      <w:lang w:bidi="ar-SA"/>
    </w:rPr>
  </w:style>
  <w:style w:type="paragraph" w:styleId="Heading1">
    <w:name w:val="heading 1"/>
    <w:basedOn w:val="Pealkiri1"/>
    <w:next w:val="Normal"/>
    <w:qFormat/>
    <w:pPr>
      <w:outlineLvl w:val="0"/>
    </w:pPr>
    <w:rPr>
      <w:rFonts w:ascii="Liberation Serif" w:eastAsia="NSimSun" w:hAnsi="Liberation Serif" w:cs="Arial"/>
      <w:sz w:val="20"/>
      <w:szCs w:val="24"/>
      <w:lang w:bidi="hi-IN"/>
    </w:rPr>
  </w:style>
  <w:style w:type="paragraph" w:styleId="Heading2">
    <w:name w:val="heading 2"/>
    <w:basedOn w:val="Pealkiri1"/>
    <w:next w:val="Normal"/>
    <w:qFormat/>
    <w:pPr>
      <w:outlineLvl w:val="1"/>
    </w:pPr>
    <w:rPr>
      <w:rFonts w:ascii="Liberation Serif" w:eastAsia="NSimSun" w:hAnsi="Liberation Serif" w:cs="Arial"/>
      <w:sz w:val="20"/>
      <w:szCs w:val="24"/>
      <w:lang w:bidi="hi-IN"/>
    </w:rPr>
  </w:style>
  <w:style w:type="paragraph" w:styleId="Heading3">
    <w:name w:val="heading 3"/>
    <w:basedOn w:val="Pealkiri1"/>
    <w:next w:val="Normal"/>
    <w:qFormat/>
    <w:pPr>
      <w:outlineLvl w:val="2"/>
    </w:pPr>
    <w:rPr>
      <w:rFonts w:ascii="Liberation Serif" w:eastAsia="NSimSun" w:hAnsi="Liberation Serif" w:cs="Arial"/>
      <w:sz w:val="20"/>
      <w:szCs w:val="24"/>
      <w:lang w:bidi="hi-IN"/>
    </w:rPr>
  </w:style>
  <w:style w:type="paragraph" w:styleId="Heading4">
    <w:name w:val="heading 4"/>
    <w:basedOn w:val="Pealkiri1"/>
    <w:next w:val="Normal"/>
    <w:qFormat/>
    <w:pPr>
      <w:outlineLvl w:val="3"/>
    </w:pPr>
    <w:rPr>
      <w:rFonts w:ascii="Liberation Serif" w:eastAsia="NSimSun" w:hAnsi="Liberation Serif" w:cs="Arial"/>
      <w:sz w:val="20"/>
      <w:szCs w:val="24"/>
      <w:lang w:bidi="hi-IN"/>
    </w:rPr>
  </w:style>
  <w:style w:type="paragraph" w:styleId="Heading5">
    <w:name w:val="heading 5"/>
    <w:basedOn w:val="Pealkiri1"/>
    <w:next w:val="Normal"/>
    <w:qFormat/>
    <w:pPr>
      <w:outlineLvl w:val="4"/>
    </w:pPr>
    <w:rPr>
      <w:rFonts w:ascii="Liberation Serif" w:eastAsia="NSimSun" w:hAnsi="Liberation Serif" w:cs="Arial"/>
      <w:sz w:val="20"/>
      <w:szCs w:val="24"/>
      <w:lang w:bidi="hi-IN"/>
    </w:rPr>
  </w:style>
  <w:style w:type="paragraph" w:styleId="Heading6">
    <w:name w:val="heading 6"/>
    <w:basedOn w:val="Pealkiri1"/>
    <w:next w:val="Normal"/>
    <w:qFormat/>
    <w:pPr>
      <w:outlineLvl w:val="5"/>
    </w:pPr>
    <w:rPr>
      <w:rFonts w:ascii="Liberation Serif" w:eastAsia="NSimSun" w:hAnsi="Liberation Serif" w:cs="Arial"/>
      <w:sz w:val="20"/>
      <w:szCs w:val="24"/>
      <w:lang w:bidi="hi-IN"/>
    </w:rPr>
  </w:style>
  <w:style w:type="paragraph" w:styleId="Heading7">
    <w:name w:val="heading 7"/>
    <w:basedOn w:val="Pealkiri1"/>
    <w:next w:val="Normal"/>
    <w:qFormat/>
    <w:pPr>
      <w:outlineLvl w:val="6"/>
    </w:pPr>
    <w:rPr>
      <w:rFonts w:ascii="Liberation Serif" w:eastAsia="NSimSun" w:hAnsi="Liberation Serif" w:cs="Arial"/>
      <w:sz w:val="20"/>
      <w:szCs w:val="24"/>
      <w:lang w:bidi="hi-IN"/>
    </w:rPr>
  </w:style>
  <w:style w:type="paragraph" w:styleId="Heading8">
    <w:name w:val="heading 8"/>
    <w:basedOn w:val="Pealkiri1"/>
    <w:next w:val="Normal"/>
    <w:qFormat/>
    <w:pPr>
      <w:outlineLvl w:val="7"/>
    </w:pPr>
    <w:rPr>
      <w:rFonts w:ascii="Liberation Serif" w:eastAsia="NSimSun" w:hAnsi="Liberation Serif" w:cs="Arial"/>
      <w:sz w:val="20"/>
      <w:szCs w:val="24"/>
      <w:lang w:bidi="hi-IN"/>
    </w:rPr>
  </w:style>
  <w:style w:type="paragraph" w:styleId="Heading9">
    <w:name w:val="heading 9"/>
    <w:basedOn w:val="Pealkiri1"/>
    <w:qFormat/>
    <w:pPr>
      <w:spacing w:before="0" w:after="0"/>
      <w:outlineLvl w:val="8"/>
    </w:pPr>
    <w:rPr>
      <w:rFonts w:ascii="Liberation Serif" w:eastAsia="NSimSun" w:hAnsi="Liberation Serif" w:cs="Arial"/>
      <w:b/>
      <w:bCs/>
      <w:sz w:val="21"/>
      <w:szCs w:val="21"/>
      <w:lang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Times New Roman" w:eastAsia="Times New Roman" w:hAnsi="Times New Roman" w:cs="Times New Roman"/>
      <w:b w:val="0"/>
      <w:bCs w:val="0"/>
    </w:rPr>
  </w:style>
  <w:style w:type="character" w:customStyle="1" w:styleId="WW8Num3z1">
    <w:name w:val="WW8Num3z1"/>
    <w:qFormat/>
    <w:rPr>
      <w:rFonts w:ascii="Symbol" w:hAnsi="Symbol" w:cs="Times New Roman"/>
    </w:rPr>
  </w:style>
  <w:style w:type="character" w:customStyle="1" w:styleId="WW8Num4z0">
    <w:name w:val="WW8Num4z0"/>
    <w:qFormat/>
  </w:style>
  <w:style w:type="character" w:customStyle="1" w:styleId="WW8Num4z1">
    <w:name w:val="WW8Num4z1"/>
    <w:qFormat/>
    <w:rPr>
      <w:color w:val="000000"/>
    </w:rPr>
  </w:style>
  <w:style w:type="character" w:customStyle="1" w:styleId="WW8Num5z0">
    <w:name w:val="WW8Num5z0"/>
    <w:qFormat/>
    <w:rPr>
      <w:bCs/>
    </w:rPr>
  </w:style>
  <w:style w:type="character" w:customStyle="1" w:styleId="WW8Num5z1">
    <w:name w:val="WW8Num5z1"/>
    <w:qFormat/>
    <w:rPr>
      <w:rFonts w:ascii="Times New Roman" w:eastAsia="Symbol" w:hAnsi="Times New Roman" w:cs="Times New Roman"/>
      <w:b w:val="0"/>
      <w:bCs/>
      <w:iCs/>
      <w:color w:val="000000"/>
      <w:sz w:val="24"/>
      <w:szCs w:val="24"/>
    </w:rPr>
  </w:style>
  <w:style w:type="character" w:customStyle="1" w:styleId="WW8Num6z0">
    <w:name w:val="WW8Num6z0"/>
    <w:qFormat/>
    <w:rPr>
      <w:bCs/>
    </w:rPr>
  </w:style>
  <w:style w:type="character" w:customStyle="1" w:styleId="WW8Num6z1">
    <w:name w:val="WW8Num6z1"/>
    <w:qFormat/>
    <w:rPr>
      <w:color w:val="000000"/>
    </w:rPr>
  </w:style>
  <w:style w:type="character" w:customStyle="1" w:styleId="WW-DefaultParagraphFont">
    <w:name w:val="WW-Default Paragraph Font"/>
    <w:qFormat/>
  </w:style>
  <w:style w:type="character" w:customStyle="1" w:styleId="WW-DefaultParagraphFont1">
    <w:name w:val="WW-Default Paragraph Font1"/>
    <w:qFormat/>
  </w:style>
  <w:style w:type="character" w:customStyle="1" w:styleId="WW-DefaultParagraphFont11">
    <w:name w:val="WW-Default Paragraph Font11"/>
    <w:qFormat/>
  </w:style>
  <w:style w:type="character" w:customStyle="1" w:styleId="WW-DefaultParagraphFont111">
    <w:name w:val="WW-Default Paragraph Font111"/>
    <w:qFormat/>
  </w:style>
  <w:style w:type="character" w:customStyle="1" w:styleId="WW8Num6z2">
    <w:name w:val="WW8Num6z2"/>
    <w:qFormat/>
  </w:style>
  <w:style w:type="character" w:customStyle="1" w:styleId="WW8Num6z3">
    <w:name w:val="WW8Num6z3"/>
    <w:qFormat/>
  </w:style>
  <w:style w:type="character" w:customStyle="1" w:styleId="WW8Num6z4">
    <w:name w:val="WW8Num6z4"/>
    <w:qFormat/>
  </w:style>
  <w:style w:type="character" w:customStyle="1" w:styleId="WW8Num6z5">
    <w:name w:val="WW8Num6z5"/>
    <w:qFormat/>
  </w:style>
  <w:style w:type="character" w:customStyle="1" w:styleId="WW8Num6z6">
    <w:name w:val="WW8Num6z6"/>
    <w:qFormat/>
  </w:style>
  <w:style w:type="character" w:customStyle="1" w:styleId="WW8Num6z7">
    <w:name w:val="WW8Num6z7"/>
    <w:qFormat/>
  </w:style>
  <w:style w:type="character" w:customStyle="1" w:styleId="WW8Num6z8">
    <w:name w:val="WW8Num6z8"/>
    <w:qFormat/>
  </w:style>
  <w:style w:type="character" w:customStyle="1" w:styleId="WW8Num7z0">
    <w:name w:val="WW8Num7z0"/>
    <w:qFormat/>
  </w:style>
  <w:style w:type="character" w:customStyle="1" w:styleId="WW8Num8z0">
    <w:name w:val="WW8Num8z0"/>
    <w:qFormat/>
  </w:style>
  <w:style w:type="character" w:customStyle="1" w:styleId="WW8Num9z0">
    <w:name w:val="WW8Num9z0"/>
    <w:qFormat/>
  </w:style>
  <w:style w:type="character" w:customStyle="1" w:styleId="WW8Num10z0">
    <w:name w:val="WW8Num10z0"/>
    <w:qFormat/>
  </w:style>
  <w:style w:type="character" w:customStyle="1" w:styleId="WW8Num11z0">
    <w:name w:val="WW8Num11z0"/>
    <w:qFormat/>
  </w:style>
  <w:style w:type="character" w:customStyle="1" w:styleId="WW-DefaultParagraphFont1111">
    <w:name w:val="WW-Default Paragraph Font1111"/>
    <w:qFormat/>
  </w:style>
  <w:style w:type="character" w:customStyle="1" w:styleId="WW-DefaultParagraphFont11111">
    <w:name w:val="WW-Default Paragraph Font11111"/>
    <w:qFormat/>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DefaultParagraphFont111111">
    <w:name w:val="WW-Default Paragraph Font111111"/>
    <w:qFormat/>
  </w:style>
  <w:style w:type="character" w:customStyle="1" w:styleId="Absatz-Standardschriftart">
    <w:name w:val="Absatz-Standardschriftart"/>
    <w:qFormat/>
  </w:style>
  <w:style w:type="character" w:customStyle="1" w:styleId="WW-Absatz-Standardschriftart">
    <w:name w:val="WW-Absatz-Standardschriftart"/>
    <w:qFormat/>
  </w:style>
  <w:style w:type="character" w:customStyle="1" w:styleId="WW-Absatz-Standardschriftart1">
    <w:name w:val="WW-Absatz-Standardschriftart1"/>
    <w:qFormat/>
  </w:style>
  <w:style w:type="character" w:customStyle="1" w:styleId="WW-Absatz-Standardschriftart11">
    <w:name w:val="WW-Absatz-Standardschriftart11"/>
    <w:qFormat/>
  </w:style>
  <w:style w:type="character" w:customStyle="1" w:styleId="WW-Absatz-Standardschriftart111">
    <w:name w:val="WW-Absatz-Standardschriftart111"/>
    <w:qFormat/>
  </w:style>
  <w:style w:type="character" w:customStyle="1" w:styleId="WW-Absatz-Standardschriftart1111">
    <w:name w:val="WW-Absatz-Standardschriftart1111"/>
    <w:qFormat/>
  </w:style>
  <w:style w:type="character" w:customStyle="1" w:styleId="WW-Absatz-Standardschriftart11111">
    <w:name w:val="WW-Absatz-Standardschriftart11111"/>
    <w:qFormat/>
  </w:style>
  <w:style w:type="character" w:customStyle="1" w:styleId="WW-Absatz-Standardschriftart111111">
    <w:name w:val="WW-Absatz-Standardschriftart111111"/>
    <w:qFormat/>
  </w:style>
  <w:style w:type="character" w:customStyle="1" w:styleId="WW-Absatz-Standardschriftart1111111">
    <w:name w:val="WW-Absatz-Standardschriftart1111111"/>
    <w:qFormat/>
  </w:style>
  <w:style w:type="character" w:customStyle="1" w:styleId="WW-Absatz-Standardschriftart11111111">
    <w:name w:val="WW-Absatz-Standardschriftart11111111"/>
    <w:qFormat/>
  </w:style>
  <w:style w:type="character" w:customStyle="1" w:styleId="WW-Absatz-Standardschriftart111111111">
    <w:name w:val="WW-Absatz-Standardschriftart111111111"/>
    <w:qFormat/>
  </w:style>
  <w:style w:type="character" w:customStyle="1" w:styleId="WW-Absatz-Standardschriftart1111111111">
    <w:name w:val="WW-Absatz-Standardschriftart1111111111"/>
    <w:qFormat/>
  </w:style>
  <w:style w:type="character" w:customStyle="1" w:styleId="WW-DefaultParagraphFont1111111">
    <w:name w:val="WW-Default Paragraph Font1111111"/>
    <w:qFormat/>
  </w:style>
  <w:style w:type="character" w:customStyle="1" w:styleId="WW-Absatz-Standardschriftart11111111111">
    <w:name w:val="WW-Absatz-Standardschriftart11111111111"/>
    <w:qFormat/>
  </w:style>
  <w:style w:type="character" w:customStyle="1" w:styleId="WW-Absatz-Standardschriftart111111111111">
    <w:name w:val="WW-Absatz-Standardschriftart111111111111"/>
    <w:qFormat/>
  </w:style>
  <w:style w:type="character" w:customStyle="1" w:styleId="WW-Absatz-Standardschriftart1111111111111">
    <w:name w:val="WW-Absatz-Standardschriftart1111111111111"/>
    <w:qFormat/>
  </w:style>
  <w:style w:type="character" w:customStyle="1" w:styleId="WW-Absatz-Standardschriftart11111111111111">
    <w:name w:val="WW-Absatz-Standardschriftart11111111111111"/>
    <w:qFormat/>
  </w:style>
  <w:style w:type="character" w:customStyle="1" w:styleId="WW-Absatz-Standardschriftart111111111111111">
    <w:name w:val="WW-Absatz-Standardschriftart111111111111111"/>
    <w:qFormat/>
  </w:style>
  <w:style w:type="character" w:customStyle="1" w:styleId="WW-Absatz-Standardschriftart1111111111111111">
    <w:name w:val="WW-Absatz-Standardschriftart1111111111111111"/>
    <w:qFormat/>
  </w:style>
  <w:style w:type="character" w:customStyle="1" w:styleId="WW-Absatz-Standardschriftart11111111111111111">
    <w:name w:val="WW-Absatz-Standardschriftart11111111111111111"/>
    <w:qFormat/>
  </w:style>
  <w:style w:type="character" w:customStyle="1" w:styleId="WW-Absatz-Standardschriftart111111111111111111">
    <w:name w:val="WW-Absatz-Standardschriftart111111111111111111"/>
    <w:qFormat/>
  </w:style>
  <w:style w:type="character" w:customStyle="1" w:styleId="WW-Absatz-Standardschriftart1111111111111111111">
    <w:name w:val="WW-Absatz-Standardschriftart1111111111111111111"/>
    <w:qFormat/>
  </w:style>
  <w:style w:type="character" w:customStyle="1" w:styleId="WW-Absatz-Standardschriftart11111111111111111111">
    <w:name w:val="WW-Absatz-Standardschriftart11111111111111111111"/>
    <w:qFormat/>
  </w:style>
  <w:style w:type="character" w:customStyle="1" w:styleId="WW-Absatz-Standardschriftart111111111111111111111">
    <w:name w:val="WW-Absatz-Standardschriftart111111111111111111111"/>
    <w:qFormat/>
  </w:style>
  <w:style w:type="character" w:customStyle="1" w:styleId="WW-Absatz-Standardschriftart1111111111111111111111">
    <w:name w:val="WW-Absatz-Standardschriftart1111111111111111111111"/>
    <w:qFormat/>
  </w:style>
  <w:style w:type="character" w:customStyle="1" w:styleId="WW-Absatz-Standardschriftart11111111111111111111111">
    <w:name w:val="WW-Absatz-Standardschriftart11111111111111111111111"/>
    <w:qFormat/>
  </w:style>
  <w:style w:type="character" w:customStyle="1" w:styleId="WW-Absatz-Standardschriftart111111111111111111111111">
    <w:name w:val="WW-Absatz-Standardschriftart111111111111111111111111"/>
    <w:qFormat/>
  </w:style>
  <w:style w:type="character" w:customStyle="1" w:styleId="WW-Absatz-Standardschriftart1111111111111111111111111">
    <w:name w:val="WW-Absatz-Standardschriftart1111111111111111111111111"/>
    <w:qFormat/>
  </w:style>
  <w:style w:type="character" w:customStyle="1" w:styleId="WW-Absatz-Standardschriftart11111111111111111111111111">
    <w:name w:val="WW-Absatz-Standardschriftart11111111111111111111111111"/>
    <w:qFormat/>
  </w:style>
  <w:style w:type="character" w:customStyle="1" w:styleId="WW-Absatz-Standardschriftart111111111111111111111111111">
    <w:name w:val="WW-Absatz-Standardschriftart111111111111111111111111111"/>
    <w:qFormat/>
  </w:style>
  <w:style w:type="character" w:customStyle="1" w:styleId="WW-Absatz-Standardschriftart1111111111111111111111111111">
    <w:name w:val="WW-Absatz-Standardschriftart1111111111111111111111111111"/>
    <w:qFormat/>
  </w:style>
  <w:style w:type="character" w:customStyle="1" w:styleId="WW-Absatz-Standardschriftart11111111111111111111111111111">
    <w:name w:val="WW-Absatz-Standardschriftart11111111111111111111111111111"/>
    <w:qFormat/>
  </w:style>
  <w:style w:type="character" w:customStyle="1" w:styleId="WW-Absatz-Standardschriftart111111111111111111111111111111">
    <w:name w:val="WW-Absatz-Standardschriftart111111111111111111111111111111"/>
    <w:qFormat/>
  </w:style>
  <w:style w:type="character" w:customStyle="1" w:styleId="WW-Absatz-Standardschriftart1111111111111111111111111111111">
    <w:name w:val="WW-Absatz-Standardschriftart1111111111111111111111111111111"/>
    <w:qFormat/>
  </w:style>
  <w:style w:type="character" w:customStyle="1" w:styleId="WW-Absatz-Standardschriftart11111111111111111111111111111111">
    <w:name w:val="WW-Absatz-Standardschriftart11111111111111111111111111111111"/>
    <w:qFormat/>
  </w:style>
  <w:style w:type="character" w:customStyle="1" w:styleId="WW-Absatz-Standardschriftart111111111111111111111111111111111">
    <w:name w:val="WW-Absatz-Standardschriftart111111111111111111111111111111111"/>
    <w:qFormat/>
  </w:style>
  <w:style w:type="character" w:customStyle="1" w:styleId="WW-Absatz-Standardschriftart1111111111111111111111111111111111">
    <w:name w:val="WW-Absatz-Standardschriftart1111111111111111111111111111111111"/>
    <w:qFormat/>
  </w:style>
  <w:style w:type="character" w:customStyle="1" w:styleId="WW-Absatz-Standardschriftart11111111111111111111111111111111111">
    <w:name w:val="WW-Absatz-Standardschriftart11111111111111111111111111111111111"/>
    <w:qFormat/>
  </w:style>
  <w:style w:type="character" w:customStyle="1" w:styleId="WW-DefaultParagraphFont11111111">
    <w:name w:val="WW-Default Paragraph Font11111111"/>
    <w:qFormat/>
  </w:style>
  <w:style w:type="character" w:customStyle="1" w:styleId="WW-Absatz-Standardschriftart111111111111111111111111111111111111">
    <w:name w:val="WW-Absatz-Standardschriftart111111111111111111111111111111111111"/>
    <w:qFormat/>
  </w:style>
  <w:style w:type="character" w:customStyle="1" w:styleId="WW-Absatz-Standardschriftart1111111111111111111111111111111111111">
    <w:name w:val="WW-Absatz-Standardschriftart1111111111111111111111111111111111111"/>
    <w:qFormat/>
  </w:style>
  <w:style w:type="character" w:customStyle="1" w:styleId="WW-DefaultParagraphFont111111111">
    <w:name w:val="WW-Default Paragraph Font111111111"/>
    <w:qFormat/>
  </w:style>
  <w:style w:type="character" w:customStyle="1" w:styleId="WW-DefaultParagraphFont1111111111">
    <w:name w:val="WW-Default Paragraph Font1111111111"/>
    <w:qFormat/>
  </w:style>
  <w:style w:type="character" w:customStyle="1" w:styleId="WW-Absatz-Standardschriftart11111111111111111111111111111111111111">
    <w:name w:val="WW-Absatz-Standardschriftart11111111111111111111111111111111111111"/>
    <w:qFormat/>
  </w:style>
  <w:style w:type="character" w:customStyle="1" w:styleId="WW-Absatz-Standardschriftart111111111111111111111111111111111111111">
    <w:name w:val="WW-Absatz-Standardschriftart111111111111111111111111111111111111111"/>
    <w:qFormat/>
  </w:style>
  <w:style w:type="character" w:customStyle="1" w:styleId="WW-Absatz-Standardschriftart1111111111111111111111111111111111111111">
    <w:name w:val="WW-Absatz-Standardschriftart1111111111111111111111111111111111111111"/>
    <w:qFormat/>
  </w:style>
  <w:style w:type="character" w:customStyle="1" w:styleId="WW-Absatz-Standardschriftart11111111111111111111111111111111111111111">
    <w:name w:val="WW-Absatz-Standardschriftart11111111111111111111111111111111111111111"/>
    <w:qFormat/>
  </w:style>
  <w:style w:type="character" w:customStyle="1" w:styleId="WW-Absatz-Standardschriftart111111111111111111111111111111111111111111">
    <w:name w:val="WW-Absatz-Standardschriftart111111111111111111111111111111111111111111"/>
    <w:qFormat/>
  </w:style>
  <w:style w:type="character" w:customStyle="1" w:styleId="WW-Absatz-Standardschriftart1111111111111111111111111111111111111111111">
    <w:name w:val="WW-Absatz-Standardschriftart1111111111111111111111111111111111111111111"/>
    <w:qFormat/>
  </w:style>
  <w:style w:type="character" w:customStyle="1" w:styleId="WW-Absatz-Standardschriftart11111111111111111111111111111111111111111111">
    <w:name w:val="WW-Absatz-Standardschriftart11111111111111111111111111111111111111111111"/>
    <w:qFormat/>
  </w:style>
  <w:style w:type="character" w:customStyle="1" w:styleId="WW-Absatz-Standardschriftart111111111111111111111111111111111111111111111">
    <w:name w:val="WW-Absatz-Standardschriftart111111111111111111111111111111111111111111111"/>
    <w:qFormat/>
  </w:style>
  <w:style w:type="character" w:customStyle="1" w:styleId="WW-Absatz-Standardschriftart1111111111111111111111111111111111111111111111">
    <w:name w:val="WW-Absatz-Standardschriftart1111111111111111111111111111111111111111111111"/>
    <w:qFormat/>
  </w:style>
  <w:style w:type="character" w:customStyle="1" w:styleId="WW-Absatz-Standardschriftart11111111111111111111111111111111111111111111111">
    <w:name w:val="WW-Absatz-Standardschriftart11111111111111111111111111111111111111111111111"/>
    <w:qFormat/>
  </w:style>
  <w:style w:type="character" w:customStyle="1" w:styleId="WW-Absatz-Standardschriftart111111111111111111111111111111111111111111111111">
    <w:name w:val="WW-Absatz-Standardschriftart111111111111111111111111111111111111111111111111"/>
    <w:qFormat/>
  </w:style>
  <w:style w:type="character" w:customStyle="1" w:styleId="WW-Absatz-Standardschriftart1111111111111111111111111111111111111111111111111">
    <w:name w:val="WW-Absatz-Standardschriftart1111111111111111111111111111111111111111111111111"/>
    <w:qFormat/>
  </w:style>
  <w:style w:type="character" w:customStyle="1" w:styleId="WW-Absatz-Standardschriftart11111111111111111111111111111111111111111111111111">
    <w:name w:val="WW-Absatz-Standardschriftart11111111111111111111111111111111111111111111111111"/>
    <w:qFormat/>
  </w:style>
  <w:style w:type="character" w:customStyle="1" w:styleId="WW-Absatz-Standardschriftart111111111111111111111111111111111111111111111111111">
    <w:name w:val="WW-Absatz-Standardschriftart111111111111111111111111111111111111111111111111111"/>
    <w:qFormat/>
  </w:style>
  <w:style w:type="character" w:customStyle="1" w:styleId="WW-Absatz-Standardschriftart1111111111111111111111111111111111111111111111111111">
    <w:name w:val="WW-Absatz-Standardschriftart1111111111111111111111111111111111111111111111111111"/>
    <w:qFormat/>
  </w:style>
  <w:style w:type="character" w:customStyle="1" w:styleId="WW-Absatz-Standardschriftart11111111111111111111111111111111111111111111111111111">
    <w:name w:val="WW-Absatz-Standardschriftart11111111111111111111111111111111111111111111111111111"/>
    <w:qFormat/>
  </w:style>
  <w:style w:type="character" w:customStyle="1" w:styleId="WW-Absatz-Standardschriftart111111111111111111111111111111111111111111111111111111">
    <w:name w:val="WW-Absatz-Standardschriftart111111111111111111111111111111111111111111111111111111"/>
    <w:qFormat/>
  </w:style>
  <w:style w:type="character" w:customStyle="1" w:styleId="WW-Absatz-Standardschriftart1111111111111111111111111111111111111111111111111111111">
    <w:name w:val="WW-Absatz-Standardschriftart1111111111111111111111111111111111111111111111111111111"/>
    <w:qFormat/>
  </w:style>
  <w:style w:type="character" w:customStyle="1" w:styleId="WW-Absatz-Standardschriftart11111111111111111111111111111111111111111111111111111111">
    <w:name w:val="WW-Absatz-Standardschriftart11111111111111111111111111111111111111111111111111111111"/>
    <w:qFormat/>
  </w:style>
  <w:style w:type="character" w:customStyle="1" w:styleId="WW-Absatz-Standardschriftart111111111111111111111111111111111111111111111111111111111">
    <w:name w:val="WW-Absatz-Standardschriftart111111111111111111111111111111111111111111111111111111111"/>
    <w:qFormat/>
  </w:style>
  <w:style w:type="character" w:customStyle="1" w:styleId="WW-Absatz-Standardschriftart1111111111111111111111111111111111111111111111111111111111">
    <w:name w:val="WW-Absatz-Standardschriftart1111111111111111111111111111111111111111111111111111111111"/>
    <w:qFormat/>
  </w:style>
  <w:style w:type="character" w:customStyle="1" w:styleId="WW-Absatz-Standardschriftart11111111111111111111111111111111111111111111111111111111111">
    <w:name w:val="WW-Absatz-Standardschriftart11111111111111111111111111111111111111111111111111111111111"/>
    <w:qFormat/>
  </w:style>
  <w:style w:type="character" w:customStyle="1" w:styleId="WW-Absatz-Standardschriftart111111111111111111111111111111111111111111111111111111111111">
    <w:name w:val="WW-Absatz-Standardschriftart111111111111111111111111111111111111111111111111111111111111"/>
    <w:qFormat/>
  </w:style>
  <w:style w:type="character" w:customStyle="1" w:styleId="WW-DefaultParagraphFont11111111111">
    <w:name w:val="WW-Default Paragraph Font11111111111"/>
    <w:qFormat/>
  </w:style>
  <w:style w:type="character" w:customStyle="1" w:styleId="WW-Absatz-Standardschriftart1111111111111111111111111111111111111111111111111111111111111">
    <w:name w:val="WW-Absatz-Standardschriftart1111111111111111111111111111111111111111111111111111111111111"/>
    <w:qFormat/>
  </w:style>
  <w:style w:type="character" w:customStyle="1" w:styleId="WW-Absatz-Standardschriftart11111111111111111111111111111111111111111111111111111111111111">
    <w:name w:val="WW-Absatz-Standardschriftart11111111111111111111111111111111111111111111111111111111111111"/>
    <w:qFormat/>
  </w:style>
  <w:style w:type="character" w:customStyle="1" w:styleId="WW-Absatz-Standardschriftart111111111111111111111111111111111111111111111111111111111111111">
    <w:name w:val="WW-Absatz-Standardschriftart111111111111111111111111111111111111111111111111111111111111111"/>
    <w:qFormat/>
  </w:style>
  <w:style w:type="character" w:customStyle="1" w:styleId="WW-Absatz-Standardschriftart1111111111111111111111111111111111111111111111111111111111111111">
    <w:name w:val="WW-Absatz-Standardschriftart1111111111111111111111111111111111111111111111111111111111111111"/>
    <w:qFormat/>
  </w:style>
  <w:style w:type="character" w:customStyle="1" w:styleId="WW-Absatz-Standardschriftart11111111111111111111111111111111111111111111111111111111111111111">
    <w:name w:val="WW-Absatz-Standardschriftart11111111111111111111111111111111111111111111111111111111111111111"/>
    <w:qFormat/>
  </w:style>
  <w:style w:type="character" w:customStyle="1" w:styleId="WW-Absatz-Standardschriftart111111111111111111111111111111111111111111111111111111111111111111">
    <w:name w:val="WW-Absatz-Standardschriftart111111111111111111111111111111111111111111111111111111111111111111"/>
    <w:qFormat/>
  </w:style>
  <w:style w:type="character" w:customStyle="1" w:styleId="WW-Absatz-Standardschriftart1111111111111111111111111111111111111111111111111111111111111111111">
    <w:name w:val="WW-Absatz-Standardschriftart1111111111111111111111111111111111111111111111111111111111111111111"/>
    <w:qFormat/>
  </w:style>
  <w:style w:type="character" w:customStyle="1" w:styleId="WW-Absatz-Standardschriftart11111111111111111111111111111111111111111111111111111111111111111111">
    <w:name w:val="WW-Absatz-Standardschriftart11111111111111111111111111111111111111111111111111111111111111111111"/>
    <w:qFormat/>
  </w:style>
  <w:style w:type="character" w:customStyle="1" w:styleId="WW-Absatz-Standardschriftart111111111111111111111111111111111111111111111111111111111111111111111">
    <w:name w:val="WW-Absatz-Standardschriftart111111111111111111111111111111111111111111111111111111111111111111111"/>
    <w:qFormat/>
  </w:style>
  <w:style w:type="character" w:customStyle="1" w:styleId="WW-Absatz-Standardschriftart1111111111111111111111111111111111111111111111111111111111111111111111">
    <w:name w:val="WW-Absatz-Standardschriftart1111111111111111111111111111111111111111111111111111111111111111111111"/>
    <w:qFormat/>
  </w:style>
  <w:style w:type="character" w:customStyle="1" w:styleId="WW-Absatz-Standardschriftart11111111111111111111111111111111111111111111111111111111111111111111111">
    <w:name w:val="WW-Absatz-Standardschriftart11111111111111111111111111111111111111111111111111111111111111111111111"/>
    <w:qFormat/>
  </w:style>
  <w:style w:type="character" w:customStyle="1" w:styleId="WW8NumSt2z0">
    <w:name w:val="WW8NumSt2z0"/>
    <w:qFormat/>
    <w:rPr>
      <w:rFonts w:ascii="Times New Roman" w:eastAsia="Times New Roman" w:hAnsi="Times New Roman" w:cs="Times New Roman"/>
    </w:rPr>
  </w:style>
  <w:style w:type="character" w:customStyle="1" w:styleId="WW8NumSt3z0">
    <w:name w:val="WW8NumSt3z0"/>
    <w:qFormat/>
    <w:rPr>
      <w:rFonts w:ascii="Times New Roman" w:eastAsia="Times New Roman" w:hAnsi="Times New Roman" w:cs="Times New Roman"/>
    </w:rPr>
  </w:style>
  <w:style w:type="character" w:customStyle="1" w:styleId="WW8NumSt5z0">
    <w:name w:val="WW8NumSt5z0"/>
    <w:qFormat/>
    <w:rPr>
      <w:rFonts w:ascii="Times New Roman" w:eastAsia="Times New Roman" w:hAnsi="Times New Roman" w:cs="Times New Roman"/>
    </w:rPr>
  </w:style>
  <w:style w:type="character" w:customStyle="1" w:styleId="WW8NumSt6z0">
    <w:name w:val="WW8NumSt6z0"/>
    <w:qFormat/>
    <w:rPr>
      <w:rFonts w:ascii="Times New Roman" w:eastAsia="Times New Roman" w:hAnsi="Times New Roman" w:cs="Times New Roman"/>
    </w:rPr>
  </w:style>
  <w:style w:type="character" w:customStyle="1" w:styleId="WW8NumSt7z0">
    <w:name w:val="WW8NumSt7z0"/>
    <w:qFormat/>
    <w:rPr>
      <w:rFonts w:ascii="Times New Roman" w:eastAsia="Times New Roman" w:hAnsi="Times New Roman" w:cs="Times New Roman"/>
    </w:rPr>
  </w:style>
  <w:style w:type="character" w:customStyle="1" w:styleId="DefaultParagraphFont1">
    <w:name w:val="Default Paragraph Font1"/>
    <w:qFormat/>
  </w:style>
  <w:style w:type="character" w:customStyle="1" w:styleId="Nummerdussmbolid">
    <w:name w:val="Nummerdussümbolid"/>
    <w:qFormat/>
  </w:style>
  <w:style w:type="character" w:customStyle="1" w:styleId="Tpploend">
    <w:name w:val="Täpploend"/>
    <w:qFormat/>
    <w:rPr>
      <w:rFonts w:ascii="OpenSymbol;Arial Unicode MS" w:eastAsia="OpenSymbol;Arial Unicode MS" w:hAnsi="OpenSymbol;Arial Unicode MS" w:cs="OpenSymbol;Arial Unicode MS"/>
    </w:rPr>
  </w:style>
  <w:style w:type="character" w:customStyle="1" w:styleId="Internetilink">
    <w:name w:val="Internetilink"/>
    <w:basedOn w:val="DefaultParagraphFont"/>
    <w:uiPriority w:val="99"/>
    <w:unhideWhenUsed/>
    <w:rsid w:val="006E73DF"/>
    <w:rPr>
      <w:color w:val="0000FF" w:themeColor="hyperlink"/>
      <w:u w:val="single"/>
    </w:rPr>
  </w:style>
  <w:style w:type="character" w:customStyle="1" w:styleId="WW8Num7z1">
    <w:name w:val="WW8Num7z1"/>
    <w:qFormat/>
    <w:rPr>
      <w:rFonts w:ascii="Courier New" w:eastAsia="Courier New" w:hAnsi="Courier New" w:cs="Courier New"/>
    </w:rPr>
  </w:style>
  <w:style w:type="character" w:customStyle="1" w:styleId="WW8Num7z2">
    <w:name w:val="WW8Num7z2"/>
    <w:qFormat/>
    <w:rPr>
      <w:rFonts w:ascii="Wingdings" w:eastAsia="Wingdings" w:hAnsi="Wingdings" w:cs="Wingdings"/>
    </w:rPr>
  </w:style>
  <w:style w:type="character" w:customStyle="1" w:styleId="WW8Num14z0">
    <w:name w:val="WW8Num14z0"/>
    <w:qFormat/>
    <w:rPr>
      <w:rFonts w:ascii="Symbol" w:eastAsia="Symbol" w:hAnsi="Symbol" w:cs="Symbol"/>
    </w:rPr>
  </w:style>
  <w:style w:type="character" w:customStyle="1" w:styleId="WW8Num14z1">
    <w:name w:val="WW8Num14z1"/>
    <w:qFormat/>
    <w:rPr>
      <w:rFonts w:ascii="Courier New" w:eastAsia="Courier New" w:hAnsi="Courier New" w:cs="Courier New"/>
    </w:rPr>
  </w:style>
  <w:style w:type="character" w:customStyle="1" w:styleId="WW8Num14z2">
    <w:name w:val="WW8Num14z2"/>
    <w:qFormat/>
    <w:rPr>
      <w:rFonts w:ascii="Wingdings" w:eastAsia="Wingdings" w:hAnsi="Wingdings" w:cs="Wingdings"/>
    </w:rPr>
  </w:style>
  <w:style w:type="character" w:customStyle="1" w:styleId="Tugevrhutus">
    <w:name w:val="Tugev rõhutus"/>
    <w:qFormat/>
    <w:rPr>
      <w:b/>
      <w:bCs/>
    </w:rPr>
  </w:style>
  <w:style w:type="character" w:customStyle="1" w:styleId="BalloonTextChar">
    <w:name w:val="Balloon Text Char"/>
    <w:basedOn w:val="DefaultParagraphFont"/>
    <w:link w:val="BalloonText"/>
    <w:uiPriority w:val="99"/>
    <w:semiHidden/>
    <w:qFormat/>
    <w:rsid w:val="00CE2C9D"/>
    <w:rPr>
      <w:rFonts w:ascii="Tahoma" w:eastAsia="Times New Roman" w:hAnsi="Tahoma" w:cs="Tahoma"/>
      <w:color w:val="00000A"/>
      <w:sz w:val="16"/>
      <w:szCs w:val="16"/>
      <w:lang w:bidi="ar-SA"/>
    </w:rPr>
  </w:style>
  <w:style w:type="character" w:customStyle="1" w:styleId="Registrilink">
    <w:name w:val="Registri link"/>
    <w:qFormat/>
  </w:style>
  <w:style w:type="character" w:styleId="UnresolvedMention">
    <w:name w:val="Unresolved Mention"/>
    <w:basedOn w:val="DefaultParagraphFont"/>
    <w:uiPriority w:val="99"/>
    <w:semiHidden/>
    <w:unhideWhenUsed/>
    <w:qFormat/>
    <w:rsid w:val="008E589D"/>
    <w:rPr>
      <w:color w:val="605E5C"/>
      <w:shd w:val="clear" w:color="auto" w:fill="E1DFDD"/>
    </w:rPr>
  </w:style>
  <w:style w:type="character" w:styleId="CommentReference">
    <w:name w:val="annotation reference"/>
    <w:basedOn w:val="DefaultParagraphFont"/>
    <w:uiPriority w:val="99"/>
    <w:semiHidden/>
    <w:unhideWhenUsed/>
    <w:qFormat/>
    <w:rsid w:val="00562DB5"/>
    <w:rPr>
      <w:sz w:val="16"/>
      <w:szCs w:val="16"/>
    </w:rPr>
  </w:style>
  <w:style w:type="character" w:customStyle="1" w:styleId="CommentTextChar">
    <w:name w:val="Comment Text Char"/>
    <w:basedOn w:val="DefaultParagraphFont"/>
    <w:link w:val="CommentText"/>
    <w:uiPriority w:val="99"/>
    <w:semiHidden/>
    <w:qFormat/>
    <w:rsid w:val="00562DB5"/>
    <w:rPr>
      <w:rFonts w:ascii="Times New Roman" w:eastAsia="Times New Roman" w:hAnsi="Times New Roman" w:cs="Times New Roman"/>
      <w:color w:val="00000A"/>
      <w:szCs w:val="20"/>
      <w:lang w:bidi="ar-SA"/>
    </w:rPr>
  </w:style>
  <w:style w:type="character" w:customStyle="1" w:styleId="CommentSubjectChar">
    <w:name w:val="Comment Subject Char"/>
    <w:basedOn w:val="CommentTextChar"/>
    <w:link w:val="CommentSubject"/>
    <w:uiPriority w:val="99"/>
    <w:semiHidden/>
    <w:qFormat/>
    <w:rsid w:val="00562DB5"/>
    <w:rPr>
      <w:rFonts w:ascii="Times New Roman" w:eastAsia="Times New Roman" w:hAnsi="Times New Roman" w:cs="Times New Roman"/>
      <w:b/>
      <w:bCs/>
      <w:color w:val="00000A"/>
      <w:szCs w:val="20"/>
      <w:lang w:bidi="ar-SA"/>
    </w:rPr>
  </w:style>
  <w:style w:type="character" w:customStyle="1" w:styleId="MessageHeaderChar">
    <w:name w:val="Message Header Char"/>
    <w:basedOn w:val="DefaultParagraphFont"/>
    <w:link w:val="MessageHeader"/>
    <w:qFormat/>
    <w:rsid w:val="009A4B6D"/>
    <w:rPr>
      <w:rFonts w:ascii="Calibri" w:eastAsia="Times New Roman" w:hAnsi="Calibri"/>
      <w:b/>
      <w:sz w:val="24"/>
      <w:shd w:val="clear" w:color="auto" w:fill="99CCFF"/>
      <w:lang w:eastAsia="ar-SA" w:bidi="ar-SA"/>
    </w:rPr>
  </w:style>
  <w:style w:type="paragraph" w:customStyle="1" w:styleId="Pealkiri">
    <w:name w:val="Pealkiri"/>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pPr>
      <w:spacing w:after="140" w:line="276" w:lineRule="auto"/>
    </w:pPr>
  </w:style>
  <w:style w:type="paragraph" w:styleId="List">
    <w:name w:val="List"/>
    <w:basedOn w:val="BodyText"/>
    <w:rPr>
      <w:rFonts w:ascii="Liberation Serif" w:eastAsia="NSimSun" w:hAnsi="Liberation Serif" w:cs="Tahoma"/>
      <w:sz w:val="20"/>
      <w:lang w:bidi="hi-IN"/>
    </w:rPr>
  </w:style>
  <w:style w:type="paragraph" w:styleId="Caption">
    <w:name w:val="caption"/>
    <w:basedOn w:val="Normal"/>
    <w:uiPriority w:val="35"/>
    <w:qFormat/>
    <w:pPr>
      <w:suppressLineNumbers/>
      <w:spacing w:before="120" w:after="120"/>
    </w:pPr>
    <w:rPr>
      <w:rFonts w:cs="Tahoma"/>
      <w:i/>
      <w:iCs/>
    </w:rPr>
  </w:style>
  <w:style w:type="paragraph" w:customStyle="1" w:styleId="Register">
    <w:name w:val="Register"/>
    <w:basedOn w:val="Normal"/>
    <w:qFormat/>
    <w:pPr>
      <w:suppressLineNumbers/>
    </w:pPr>
    <w:rPr>
      <w:rFonts w:cs="Tahoma"/>
    </w:rPr>
  </w:style>
  <w:style w:type="paragraph" w:customStyle="1" w:styleId="Pealkiri1">
    <w:name w:val="Pealkiri1"/>
    <w:basedOn w:val="Normal"/>
    <w:next w:val="TextBody"/>
    <w:qFormat/>
    <w:pPr>
      <w:keepNext/>
      <w:spacing w:before="240" w:after="120"/>
    </w:pPr>
    <w:rPr>
      <w:rFonts w:ascii="Arial" w:eastAsia="Lucida Sans Unicode" w:hAnsi="Arial" w:cs="Tahoma"/>
      <w:sz w:val="28"/>
      <w:szCs w:val="28"/>
    </w:rPr>
  </w:style>
  <w:style w:type="paragraph" w:customStyle="1" w:styleId="TextBody">
    <w:name w:val="Text Body"/>
    <w:basedOn w:val="Normal"/>
    <w:qFormat/>
    <w:pPr>
      <w:spacing w:after="120" w:line="288" w:lineRule="auto"/>
    </w:pPr>
  </w:style>
  <w:style w:type="paragraph" w:customStyle="1" w:styleId="WW-Caption">
    <w:name w:val="WW-Caption"/>
    <w:basedOn w:val="Normal"/>
    <w:qFormat/>
    <w:pPr>
      <w:suppressLineNumbers/>
      <w:spacing w:before="120" w:after="120"/>
    </w:pPr>
    <w:rPr>
      <w:rFonts w:cs="Tahoma"/>
      <w:i/>
      <w:iCs/>
    </w:rPr>
  </w:style>
  <w:style w:type="paragraph" w:customStyle="1" w:styleId="Caption1">
    <w:name w:val="Caption1"/>
    <w:basedOn w:val="Normal"/>
    <w:qFormat/>
    <w:pPr>
      <w:suppressLineNumbers/>
      <w:spacing w:before="120" w:after="120"/>
    </w:pPr>
    <w:rPr>
      <w:rFonts w:cs="Tahoma"/>
      <w:i/>
      <w:iCs/>
    </w:rPr>
  </w:style>
  <w:style w:type="paragraph" w:customStyle="1" w:styleId="NormalWeb1">
    <w:name w:val="Normal (Web)1"/>
    <w:basedOn w:val="Normal"/>
    <w:qFormat/>
    <w:pPr>
      <w:widowControl/>
      <w:spacing w:before="100" w:after="119"/>
    </w:pPr>
  </w:style>
  <w:style w:type="paragraph" w:customStyle="1" w:styleId="Pealkiri10">
    <w:name w:val="Pealkiri 10"/>
    <w:basedOn w:val="Pealkiri1"/>
    <w:qFormat/>
    <w:pPr>
      <w:spacing w:before="0" w:after="0"/>
    </w:pPr>
    <w:rPr>
      <w:b/>
      <w:bCs/>
      <w:sz w:val="21"/>
      <w:szCs w:val="21"/>
    </w:rPr>
  </w:style>
  <w:style w:type="paragraph" w:customStyle="1" w:styleId="Tabelisisu">
    <w:name w:val="Tabeli sisu"/>
    <w:basedOn w:val="Normal"/>
    <w:qFormat/>
    <w:pPr>
      <w:suppressLineNumbers/>
    </w:pPr>
  </w:style>
  <w:style w:type="paragraph" w:customStyle="1" w:styleId="Tabelipis">
    <w:name w:val="Tabeli päis"/>
    <w:basedOn w:val="Tabelisisu"/>
    <w:qFormat/>
    <w:pPr>
      <w:jc w:val="center"/>
    </w:pPr>
    <w:rPr>
      <w:b/>
      <w:bCs/>
    </w:rPr>
  </w:style>
  <w:style w:type="paragraph" w:customStyle="1" w:styleId="Eelvormindatudtekst">
    <w:name w:val="Eelvormindatud tekst"/>
    <w:basedOn w:val="Normal"/>
    <w:qFormat/>
    <w:rPr>
      <w:rFonts w:ascii="Courier New" w:eastAsia="Courier New" w:hAnsi="Courier New" w:cs="Courier New"/>
      <w:sz w:val="20"/>
      <w:szCs w:val="20"/>
    </w:rPr>
  </w:style>
  <w:style w:type="paragraph" w:customStyle="1" w:styleId="Pisjajalus">
    <w:name w:val="Päis ja jalus"/>
    <w:basedOn w:val="Normal"/>
    <w:qFormat/>
  </w:style>
  <w:style w:type="paragraph" w:styleId="Footer">
    <w:name w:val="footer"/>
    <w:basedOn w:val="Normal"/>
    <w:pPr>
      <w:suppressLineNumbers/>
    </w:pPr>
  </w:style>
  <w:style w:type="paragraph" w:styleId="Header">
    <w:name w:val="header"/>
    <w:basedOn w:val="Normal"/>
    <w:pPr>
      <w:suppressLineNumbers/>
    </w:pPr>
  </w:style>
  <w:style w:type="paragraph" w:customStyle="1" w:styleId="WW-Default">
    <w:name w:val="WW-Default"/>
    <w:basedOn w:val="Normal"/>
    <w:qFormat/>
    <w:rPr>
      <w:rFonts w:ascii="Arial" w:eastAsia="Arial" w:hAnsi="Arial" w:cs="Arial"/>
      <w:color w:val="000000"/>
      <w:lang w:val="ru-RU"/>
    </w:rPr>
  </w:style>
  <w:style w:type="paragraph" w:customStyle="1" w:styleId="Tsitaat1">
    <w:name w:val="Tsitaat1"/>
    <w:basedOn w:val="Normal"/>
    <w:qFormat/>
    <w:pPr>
      <w:spacing w:after="283"/>
      <w:ind w:left="567" w:right="567"/>
    </w:pPr>
  </w:style>
  <w:style w:type="paragraph" w:styleId="Title">
    <w:name w:val="Title"/>
    <w:basedOn w:val="Pealkiri1"/>
    <w:qFormat/>
    <w:pPr>
      <w:jc w:val="center"/>
    </w:pPr>
    <w:rPr>
      <w:b/>
      <w:bCs/>
      <w:sz w:val="56"/>
      <w:szCs w:val="56"/>
    </w:rPr>
  </w:style>
  <w:style w:type="paragraph" w:styleId="Subtitle">
    <w:name w:val="Subtitle"/>
    <w:basedOn w:val="Pealkiri1"/>
    <w:qFormat/>
    <w:pPr>
      <w:spacing w:before="60" w:after="0"/>
      <w:jc w:val="center"/>
    </w:pPr>
    <w:rPr>
      <w:sz w:val="36"/>
      <w:szCs w:val="36"/>
    </w:rPr>
  </w:style>
  <w:style w:type="paragraph" w:styleId="NoSpacing">
    <w:name w:val="No Spacing"/>
    <w:qFormat/>
    <w:pPr>
      <w:widowControl w:val="0"/>
      <w:textAlignment w:val="baseline"/>
    </w:pPr>
    <w:rPr>
      <w:rFonts w:ascii="Times New Roman" w:eastAsia="SimSun;宋体" w:hAnsi="Times New Roman" w:cs="Mangal"/>
      <w:color w:val="00000A"/>
      <w:sz w:val="24"/>
      <w:szCs w:val="21"/>
    </w:rPr>
  </w:style>
  <w:style w:type="paragraph" w:styleId="BodyText2">
    <w:name w:val="Body Text 2"/>
    <w:basedOn w:val="Normal"/>
    <w:qFormat/>
    <w:pPr>
      <w:jc w:val="both"/>
    </w:pPr>
    <w:rPr>
      <w:b/>
      <w:bCs/>
    </w:rPr>
  </w:style>
  <w:style w:type="paragraph" w:styleId="BodyText3">
    <w:name w:val="Body Text 3"/>
    <w:basedOn w:val="Normal"/>
    <w:qFormat/>
    <w:pPr>
      <w:widowControl/>
      <w:suppressAutoHyphens w:val="0"/>
      <w:textAlignment w:val="auto"/>
    </w:pPr>
    <w:rPr>
      <w:sz w:val="22"/>
      <w:szCs w:val="18"/>
    </w:rPr>
  </w:style>
  <w:style w:type="paragraph" w:styleId="ListParagraph">
    <w:name w:val="List Paragraph"/>
    <w:basedOn w:val="Normal"/>
    <w:link w:val="ListParagraphChar"/>
    <w:uiPriority w:val="34"/>
    <w:qFormat/>
    <w:rsid w:val="00CE2C9D"/>
    <w:pPr>
      <w:ind w:left="720"/>
      <w:contextualSpacing/>
    </w:pPr>
  </w:style>
  <w:style w:type="paragraph" w:styleId="BalloonText">
    <w:name w:val="Balloon Text"/>
    <w:basedOn w:val="Normal"/>
    <w:link w:val="BalloonTextChar"/>
    <w:uiPriority w:val="99"/>
    <w:semiHidden/>
    <w:unhideWhenUsed/>
    <w:qFormat/>
    <w:rsid w:val="00CE2C9D"/>
    <w:rPr>
      <w:rFonts w:ascii="Tahoma" w:hAnsi="Tahoma" w:cs="Tahoma"/>
      <w:sz w:val="16"/>
      <w:szCs w:val="16"/>
    </w:rPr>
  </w:style>
  <w:style w:type="paragraph" w:styleId="TOCHeading">
    <w:name w:val="TOC Heading"/>
    <w:basedOn w:val="Heading1"/>
    <w:next w:val="Normal"/>
    <w:uiPriority w:val="39"/>
    <w:unhideWhenUsed/>
    <w:qFormat/>
    <w:rsid w:val="004D4A3A"/>
    <w:pPr>
      <w:keepLines/>
      <w:widowControl/>
      <w:suppressAutoHyphens w:val="0"/>
      <w:spacing w:before="480" w:after="0" w:line="276" w:lineRule="auto"/>
      <w:textAlignment w:val="auto"/>
    </w:pPr>
    <w:rPr>
      <w:rFonts w:asciiTheme="majorHAnsi" w:eastAsiaTheme="majorEastAsia" w:hAnsiTheme="majorHAnsi" w:cstheme="majorBidi"/>
      <w:b/>
      <w:bCs/>
      <w:color w:val="365F91" w:themeColor="accent1" w:themeShade="BF"/>
      <w:sz w:val="28"/>
      <w:szCs w:val="28"/>
      <w:lang w:val="en-US" w:eastAsia="ja-JP" w:bidi="ar-SA"/>
    </w:rPr>
  </w:style>
  <w:style w:type="paragraph" w:styleId="TOC1">
    <w:name w:val="toc 1"/>
    <w:basedOn w:val="Normal"/>
    <w:next w:val="Normal"/>
    <w:autoRedefine/>
    <w:uiPriority w:val="39"/>
    <w:unhideWhenUsed/>
    <w:rsid w:val="004D4A3A"/>
    <w:pPr>
      <w:spacing w:after="100"/>
    </w:pPr>
  </w:style>
  <w:style w:type="paragraph" w:customStyle="1" w:styleId="Standard">
    <w:name w:val="Standard"/>
    <w:qFormat/>
    <w:rsid w:val="00FD5BA4"/>
    <w:pPr>
      <w:widowControl w:val="0"/>
      <w:textAlignment w:val="baseline"/>
    </w:pPr>
    <w:rPr>
      <w:rFonts w:ascii="Times New Roman" w:eastAsia="Times New Roman" w:hAnsi="Times New Roman" w:cs="Times New Roman"/>
      <w:color w:val="00000A"/>
      <w:kern w:val="2"/>
      <w:sz w:val="24"/>
      <w:lang w:bidi="ar-SA"/>
    </w:rPr>
  </w:style>
  <w:style w:type="paragraph" w:styleId="CommentText">
    <w:name w:val="annotation text"/>
    <w:basedOn w:val="Normal"/>
    <w:link w:val="CommentTextChar"/>
    <w:uiPriority w:val="99"/>
    <w:semiHidden/>
    <w:unhideWhenUsed/>
    <w:qFormat/>
    <w:rsid w:val="00562DB5"/>
    <w:rPr>
      <w:sz w:val="20"/>
      <w:szCs w:val="20"/>
    </w:rPr>
  </w:style>
  <w:style w:type="paragraph" w:styleId="CommentSubject">
    <w:name w:val="annotation subject"/>
    <w:basedOn w:val="CommentText"/>
    <w:next w:val="CommentText"/>
    <w:link w:val="CommentSubjectChar"/>
    <w:uiPriority w:val="99"/>
    <w:semiHidden/>
    <w:unhideWhenUsed/>
    <w:qFormat/>
    <w:rsid w:val="00562DB5"/>
    <w:rPr>
      <w:b/>
      <w:bCs/>
    </w:rPr>
  </w:style>
  <w:style w:type="paragraph" w:customStyle="1" w:styleId="Normal12pt">
    <w:name w:val="Normal + 12 pt"/>
    <w:basedOn w:val="Normal"/>
    <w:qFormat/>
    <w:rsid w:val="009A4B6D"/>
    <w:pPr>
      <w:widowControl/>
      <w:textAlignment w:val="auto"/>
    </w:pPr>
    <w:rPr>
      <w:color w:val="auto"/>
      <w:szCs w:val="20"/>
      <w:lang w:eastAsia="ar-SA"/>
    </w:rPr>
  </w:style>
  <w:style w:type="paragraph" w:styleId="MessageHeader">
    <w:name w:val="Message Header"/>
    <w:basedOn w:val="Heading2"/>
    <w:next w:val="Heading2"/>
    <w:link w:val="MessageHeaderChar"/>
    <w:qFormat/>
    <w:rsid w:val="009A4B6D"/>
    <w:pPr>
      <w:widowControl/>
      <w:numPr>
        <w:numId w:val="8"/>
      </w:numPr>
      <w:pBdr>
        <w:top w:val="single" w:sz="4" w:space="1" w:color="000000"/>
        <w:left w:val="single" w:sz="4" w:space="1" w:color="000000"/>
        <w:bottom w:val="single" w:sz="4" w:space="1" w:color="000000"/>
        <w:right w:val="single" w:sz="4" w:space="1" w:color="000000"/>
      </w:pBdr>
      <w:shd w:val="clear" w:color="auto" w:fill="99CCFF"/>
      <w:spacing w:before="120"/>
      <w:jc w:val="both"/>
      <w:textAlignment w:val="auto"/>
    </w:pPr>
    <w:rPr>
      <w:rFonts w:ascii="Calibri" w:eastAsia="Times New Roman" w:hAnsi="Calibri"/>
      <w:b/>
      <w:color w:val="auto"/>
      <w:sz w:val="24"/>
      <w:lang w:eastAsia="ar-SA" w:bidi="ar-SA"/>
    </w:r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table" w:styleId="TableGrid">
    <w:name w:val="Table Grid"/>
    <w:basedOn w:val="TableNormal"/>
    <w:uiPriority w:val="59"/>
    <w:rsid w:val="00AC76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F4886"/>
    <w:rPr>
      <w:color w:val="0000FF" w:themeColor="hyperlink"/>
      <w:u w:val="single"/>
    </w:rPr>
  </w:style>
  <w:style w:type="table" w:customStyle="1" w:styleId="LightList-Accent11">
    <w:name w:val="Light List - Accent 11"/>
    <w:basedOn w:val="TableNormal"/>
    <w:uiPriority w:val="61"/>
    <w:rsid w:val="007D56B5"/>
    <w:pPr>
      <w:suppressAutoHyphens w:val="0"/>
    </w:pPr>
    <w:rPr>
      <w:rFonts w:ascii="Times New Roman" w:eastAsiaTheme="minorHAnsi" w:hAnsi="Times New Roman" w:cs="Times New Roman"/>
      <w:szCs w:val="20"/>
      <w:lang w:eastAsia="et-EE" w:bidi="ar-SA"/>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fault">
    <w:name w:val="Default"/>
    <w:rsid w:val="00963AD6"/>
    <w:pPr>
      <w:suppressAutoHyphens w:val="0"/>
      <w:autoSpaceDE w:val="0"/>
      <w:autoSpaceDN w:val="0"/>
      <w:adjustRightInd w:val="0"/>
    </w:pPr>
    <w:rPr>
      <w:rFonts w:ascii="Times New Roman" w:eastAsia="Times New Roman" w:hAnsi="Times New Roman" w:cs="Times New Roman"/>
      <w:color w:val="000000"/>
      <w:sz w:val="24"/>
      <w:lang w:eastAsia="et-EE" w:bidi="ar-SA"/>
    </w:rPr>
  </w:style>
  <w:style w:type="character" w:customStyle="1" w:styleId="ListParagraphChar">
    <w:name w:val="List Paragraph Char"/>
    <w:basedOn w:val="DefaultParagraphFont"/>
    <w:link w:val="ListParagraph"/>
    <w:uiPriority w:val="34"/>
    <w:rsid w:val="006F3F05"/>
    <w:rPr>
      <w:rFonts w:ascii="Times New Roman" w:eastAsia="Times New Roman" w:hAnsi="Times New Roman" w:cs="Times New Roman"/>
      <w:color w:val="00000A"/>
      <w:sz w:val="24"/>
      <w:lang w:bidi="ar-SA"/>
    </w:rPr>
  </w:style>
  <w:style w:type="paragraph" w:styleId="TOC3">
    <w:name w:val="toc 3"/>
    <w:basedOn w:val="Normal"/>
    <w:next w:val="Normal"/>
    <w:autoRedefine/>
    <w:uiPriority w:val="39"/>
    <w:unhideWhenUsed/>
    <w:rsid w:val="00F0190C"/>
    <w:pPr>
      <w:spacing w:after="100"/>
      <w:ind w:left="480"/>
    </w:pPr>
  </w:style>
  <w:style w:type="paragraph" w:styleId="NormalWeb">
    <w:name w:val="Normal (Web)"/>
    <w:basedOn w:val="Normal"/>
    <w:uiPriority w:val="99"/>
    <w:semiHidden/>
    <w:unhideWhenUsed/>
    <w:rsid w:val="00F352E5"/>
    <w:pPr>
      <w:widowControl/>
      <w:suppressAutoHyphens w:val="0"/>
      <w:spacing w:before="100" w:beforeAutospacing="1" w:after="100" w:afterAutospacing="1"/>
      <w:textAlignment w:val="auto"/>
    </w:pPr>
    <w:rPr>
      <w:color w:val="auto"/>
      <w:lang w:val="en-US" w:eastAsia="en-US"/>
    </w:rPr>
  </w:style>
  <w:style w:type="character" w:styleId="Strong">
    <w:name w:val="Strong"/>
    <w:basedOn w:val="DefaultParagraphFont"/>
    <w:uiPriority w:val="22"/>
    <w:qFormat/>
    <w:rsid w:val="00917E1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650869">
      <w:bodyDiv w:val="1"/>
      <w:marLeft w:val="0"/>
      <w:marRight w:val="0"/>
      <w:marTop w:val="0"/>
      <w:marBottom w:val="0"/>
      <w:divBdr>
        <w:top w:val="none" w:sz="0" w:space="0" w:color="auto"/>
        <w:left w:val="none" w:sz="0" w:space="0" w:color="auto"/>
        <w:bottom w:val="none" w:sz="0" w:space="0" w:color="auto"/>
        <w:right w:val="none" w:sz="0" w:space="0" w:color="auto"/>
      </w:divBdr>
    </w:div>
    <w:div w:id="246614867">
      <w:bodyDiv w:val="1"/>
      <w:marLeft w:val="0"/>
      <w:marRight w:val="0"/>
      <w:marTop w:val="0"/>
      <w:marBottom w:val="0"/>
      <w:divBdr>
        <w:top w:val="none" w:sz="0" w:space="0" w:color="auto"/>
        <w:left w:val="none" w:sz="0" w:space="0" w:color="auto"/>
        <w:bottom w:val="none" w:sz="0" w:space="0" w:color="auto"/>
        <w:right w:val="none" w:sz="0" w:space="0" w:color="auto"/>
      </w:divBdr>
    </w:div>
    <w:div w:id="375786634">
      <w:bodyDiv w:val="1"/>
      <w:marLeft w:val="0"/>
      <w:marRight w:val="0"/>
      <w:marTop w:val="0"/>
      <w:marBottom w:val="0"/>
      <w:divBdr>
        <w:top w:val="none" w:sz="0" w:space="0" w:color="auto"/>
        <w:left w:val="none" w:sz="0" w:space="0" w:color="auto"/>
        <w:bottom w:val="none" w:sz="0" w:space="0" w:color="auto"/>
        <w:right w:val="none" w:sz="0" w:space="0" w:color="auto"/>
      </w:divBdr>
    </w:div>
    <w:div w:id="570770383">
      <w:bodyDiv w:val="1"/>
      <w:marLeft w:val="0"/>
      <w:marRight w:val="0"/>
      <w:marTop w:val="0"/>
      <w:marBottom w:val="0"/>
      <w:divBdr>
        <w:top w:val="none" w:sz="0" w:space="0" w:color="auto"/>
        <w:left w:val="none" w:sz="0" w:space="0" w:color="auto"/>
        <w:bottom w:val="none" w:sz="0" w:space="0" w:color="auto"/>
        <w:right w:val="none" w:sz="0" w:space="0" w:color="auto"/>
      </w:divBdr>
    </w:div>
    <w:div w:id="721709418">
      <w:bodyDiv w:val="1"/>
      <w:marLeft w:val="0"/>
      <w:marRight w:val="0"/>
      <w:marTop w:val="0"/>
      <w:marBottom w:val="0"/>
      <w:divBdr>
        <w:top w:val="none" w:sz="0" w:space="0" w:color="auto"/>
        <w:left w:val="none" w:sz="0" w:space="0" w:color="auto"/>
        <w:bottom w:val="none" w:sz="0" w:space="0" w:color="auto"/>
        <w:right w:val="none" w:sz="0" w:space="0" w:color="auto"/>
      </w:divBdr>
    </w:div>
    <w:div w:id="781729235">
      <w:bodyDiv w:val="1"/>
      <w:marLeft w:val="0"/>
      <w:marRight w:val="0"/>
      <w:marTop w:val="0"/>
      <w:marBottom w:val="0"/>
      <w:divBdr>
        <w:top w:val="none" w:sz="0" w:space="0" w:color="auto"/>
        <w:left w:val="none" w:sz="0" w:space="0" w:color="auto"/>
        <w:bottom w:val="none" w:sz="0" w:space="0" w:color="auto"/>
        <w:right w:val="none" w:sz="0" w:space="0" w:color="auto"/>
      </w:divBdr>
    </w:div>
    <w:div w:id="893125677">
      <w:bodyDiv w:val="1"/>
      <w:marLeft w:val="0"/>
      <w:marRight w:val="0"/>
      <w:marTop w:val="0"/>
      <w:marBottom w:val="0"/>
      <w:divBdr>
        <w:top w:val="none" w:sz="0" w:space="0" w:color="auto"/>
        <w:left w:val="none" w:sz="0" w:space="0" w:color="auto"/>
        <w:bottom w:val="none" w:sz="0" w:space="0" w:color="auto"/>
        <w:right w:val="none" w:sz="0" w:space="0" w:color="auto"/>
      </w:divBdr>
    </w:div>
    <w:div w:id="946811465">
      <w:bodyDiv w:val="1"/>
      <w:marLeft w:val="0"/>
      <w:marRight w:val="0"/>
      <w:marTop w:val="0"/>
      <w:marBottom w:val="0"/>
      <w:divBdr>
        <w:top w:val="none" w:sz="0" w:space="0" w:color="auto"/>
        <w:left w:val="none" w:sz="0" w:space="0" w:color="auto"/>
        <w:bottom w:val="none" w:sz="0" w:space="0" w:color="auto"/>
        <w:right w:val="none" w:sz="0" w:space="0" w:color="auto"/>
      </w:divBdr>
    </w:div>
    <w:div w:id="1085032730">
      <w:bodyDiv w:val="1"/>
      <w:marLeft w:val="0"/>
      <w:marRight w:val="0"/>
      <w:marTop w:val="0"/>
      <w:marBottom w:val="0"/>
      <w:divBdr>
        <w:top w:val="none" w:sz="0" w:space="0" w:color="auto"/>
        <w:left w:val="none" w:sz="0" w:space="0" w:color="auto"/>
        <w:bottom w:val="none" w:sz="0" w:space="0" w:color="auto"/>
        <w:right w:val="none" w:sz="0" w:space="0" w:color="auto"/>
      </w:divBdr>
    </w:div>
    <w:div w:id="1135952691">
      <w:bodyDiv w:val="1"/>
      <w:marLeft w:val="0"/>
      <w:marRight w:val="0"/>
      <w:marTop w:val="0"/>
      <w:marBottom w:val="0"/>
      <w:divBdr>
        <w:top w:val="none" w:sz="0" w:space="0" w:color="auto"/>
        <w:left w:val="none" w:sz="0" w:space="0" w:color="auto"/>
        <w:bottom w:val="none" w:sz="0" w:space="0" w:color="auto"/>
        <w:right w:val="none" w:sz="0" w:space="0" w:color="auto"/>
      </w:divBdr>
    </w:div>
    <w:div w:id="1176649482">
      <w:bodyDiv w:val="1"/>
      <w:marLeft w:val="0"/>
      <w:marRight w:val="0"/>
      <w:marTop w:val="0"/>
      <w:marBottom w:val="0"/>
      <w:divBdr>
        <w:top w:val="none" w:sz="0" w:space="0" w:color="auto"/>
        <w:left w:val="none" w:sz="0" w:space="0" w:color="auto"/>
        <w:bottom w:val="none" w:sz="0" w:space="0" w:color="auto"/>
        <w:right w:val="none" w:sz="0" w:space="0" w:color="auto"/>
      </w:divBdr>
    </w:div>
    <w:div w:id="1378550464">
      <w:bodyDiv w:val="1"/>
      <w:marLeft w:val="0"/>
      <w:marRight w:val="0"/>
      <w:marTop w:val="0"/>
      <w:marBottom w:val="0"/>
      <w:divBdr>
        <w:top w:val="none" w:sz="0" w:space="0" w:color="auto"/>
        <w:left w:val="none" w:sz="0" w:space="0" w:color="auto"/>
        <w:bottom w:val="none" w:sz="0" w:space="0" w:color="auto"/>
        <w:right w:val="none" w:sz="0" w:space="0" w:color="auto"/>
      </w:divBdr>
    </w:div>
    <w:div w:id="1769698406">
      <w:bodyDiv w:val="1"/>
      <w:marLeft w:val="0"/>
      <w:marRight w:val="0"/>
      <w:marTop w:val="0"/>
      <w:marBottom w:val="0"/>
      <w:divBdr>
        <w:top w:val="none" w:sz="0" w:space="0" w:color="auto"/>
        <w:left w:val="none" w:sz="0" w:space="0" w:color="auto"/>
        <w:bottom w:val="none" w:sz="0" w:space="0" w:color="auto"/>
        <w:right w:val="none" w:sz="0" w:space="0" w:color="auto"/>
      </w:divBdr>
    </w:div>
    <w:div w:id="19454611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meire@gmail.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E60432-E0EE-4B95-937F-287540C702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35792</TotalTime>
  <Pages>16</Pages>
  <Words>4692</Words>
  <Characters>26748</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SELETUSKIRI</vt:lpstr>
    </vt:vector>
  </TitlesOfParts>
  <Company/>
  <LinksUpToDate>false</LinksUpToDate>
  <CharactersWithSpaces>31378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SELETUSKIRI</dc:title>
  <dc:subject/>
  <dc:creator>kätlin</dc:creator>
  <dc:description/>
  <cp:lastModifiedBy>Esti Meier</cp:lastModifiedBy>
  <cp:revision>424</cp:revision>
  <cp:lastPrinted>2023-04-09T22:12:00Z</cp:lastPrinted>
  <dcterms:created xsi:type="dcterms:W3CDTF">2022-03-07T12:44:00Z</dcterms:created>
  <dcterms:modified xsi:type="dcterms:W3CDTF">2023-09-23T20:21:00Z</dcterms:modified>
  <dc:language>et-EE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