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C1BB" w14:textId="14CAFAF3" w:rsidR="009354CC" w:rsidRPr="009354CC" w:rsidRDefault="009354CC" w:rsidP="009354CC">
      <w:pPr>
        <w:jc w:val="center"/>
        <w:rPr>
          <w:rFonts w:cstheme="minorHAnsi"/>
          <w:b/>
          <w:bCs/>
          <w:sz w:val="28"/>
          <w:szCs w:val="28"/>
        </w:rPr>
      </w:pPr>
      <w:r w:rsidRPr="009354CC">
        <w:rPr>
          <w:rFonts w:cstheme="minorHAnsi"/>
          <w:b/>
          <w:bCs/>
          <w:sz w:val="28"/>
          <w:szCs w:val="28"/>
        </w:rPr>
        <w:t>Avaldus</w:t>
      </w:r>
    </w:p>
    <w:p w14:paraId="701FA8B8" w14:textId="4EA2DA8F" w:rsidR="009354CC" w:rsidRDefault="009354CC">
      <w:pPr>
        <w:rPr>
          <w:sz w:val="24"/>
          <w:szCs w:val="24"/>
        </w:rPr>
      </w:pPr>
      <w:r w:rsidRPr="009354CC">
        <w:rPr>
          <w:sz w:val="24"/>
          <w:szCs w:val="24"/>
        </w:rPr>
        <w:t>Soovin saada projekteerimise tingimusi Toriserva teelt /Katastriüksus 79403:002:1588/ väljasõiduks Jõhvi-Tartu-Valga ma</w:t>
      </w:r>
      <w:r w:rsidR="00486B80">
        <w:rPr>
          <w:sz w:val="24"/>
          <w:szCs w:val="24"/>
        </w:rPr>
        <w:t>a</w:t>
      </w:r>
      <w:r w:rsidRPr="009354CC">
        <w:rPr>
          <w:sz w:val="24"/>
          <w:szCs w:val="24"/>
        </w:rPr>
        <w:t xml:space="preserve">nteele. </w:t>
      </w:r>
    </w:p>
    <w:p w14:paraId="73B7376A" w14:textId="20E75153" w:rsidR="00000000" w:rsidRPr="009354CC" w:rsidRDefault="009354CC">
      <w:pPr>
        <w:rPr>
          <w:sz w:val="24"/>
          <w:szCs w:val="24"/>
        </w:rPr>
      </w:pPr>
      <w:r w:rsidRPr="009354CC">
        <w:rPr>
          <w:sz w:val="24"/>
          <w:szCs w:val="24"/>
        </w:rPr>
        <w:t xml:space="preserve">Vihmapoiss OÜ esindaja </w:t>
      </w:r>
      <w:r>
        <w:rPr>
          <w:sz w:val="24"/>
          <w:szCs w:val="24"/>
        </w:rPr>
        <w:br/>
      </w:r>
      <w:r w:rsidRPr="009354CC">
        <w:rPr>
          <w:sz w:val="24"/>
          <w:szCs w:val="24"/>
        </w:rPr>
        <w:t xml:space="preserve">Karmen Avi </w:t>
      </w:r>
      <w:r>
        <w:rPr>
          <w:sz w:val="24"/>
          <w:szCs w:val="24"/>
        </w:rPr>
        <w:br/>
      </w:r>
      <w:r w:rsidRPr="009354CC">
        <w:rPr>
          <w:sz w:val="24"/>
          <w:szCs w:val="24"/>
        </w:rPr>
        <w:t>Tel.</w:t>
      </w:r>
      <w:r>
        <w:rPr>
          <w:sz w:val="24"/>
          <w:szCs w:val="24"/>
        </w:rPr>
        <w:t xml:space="preserve"> </w:t>
      </w:r>
      <w:r w:rsidRPr="009354CC">
        <w:rPr>
          <w:sz w:val="24"/>
          <w:szCs w:val="24"/>
        </w:rPr>
        <w:t>5193 3970</w:t>
      </w:r>
    </w:p>
    <w:p w14:paraId="64F2990F" w14:textId="77777777" w:rsidR="009354CC" w:rsidRDefault="009354CC"/>
    <w:p w14:paraId="343A21B7" w14:textId="77777777" w:rsidR="009354CC" w:rsidRDefault="009354CC"/>
    <w:p w14:paraId="7E505042" w14:textId="0149EFCE" w:rsidR="009354CC" w:rsidRDefault="009354CC"/>
    <w:sectPr w:rsidR="009354CC" w:rsidSect="003C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C"/>
    <w:rsid w:val="0034797F"/>
    <w:rsid w:val="00365C4B"/>
    <w:rsid w:val="00371B24"/>
    <w:rsid w:val="003C067C"/>
    <w:rsid w:val="003F7154"/>
    <w:rsid w:val="00486B80"/>
    <w:rsid w:val="005D2604"/>
    <w:rsid w:val="00792360"/>
    <w:rsid w:val="007F47F7"/>
    <w:rsid w:val="008B07CA"/>
    <w:rsid w:val="009354CC"/>
    <w:rsid w:val="00A84E64"/>
    <w:rsid w:val="00B652DA"/>
    <w:rsid w:val="00C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3979"/>
  <w15:chartTrackingRefBased/>
  <w15:docId w15:val="{C1E51471-7729-4688-9FD7-09DA4EAB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4C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4C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4CC"/>
    <w:rPr>
      <w:rFonts w:eastAsiaTheme="majorEastAsia" w:cstheme="majorBidi"/>
      <w:noProof/>
      <w:color w:val="2F5496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CC"/>
    <w:rPr>
      <w:rFonts w:eastAsiaTheme="majorEastAsia" w:cstheme="majorBidi"/>
      <w:i/>
      <w:iCs/>
      <w:noProof/>
      <w:color w:val="2F5496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4CC"/>
    <w:rPr>
      <w:rFonts w:eastAsiaTheme="majorEastAsia" w:cstheme="majorBidi"/>
      <w:noProof/>
      <w:color w:val="2F5496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4CC"/>
    <w:rPr>
      <w:rFonts w:eastAsiaTheme="majorEastAsia" w:cstheme="majorBidi"/>
      <w:i/>
      <w:iCs/>
      <w:noProof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4CC"/>
    <w:rPr>
      <w:rFonts w:eastAsiaTheme="majorEastAsia" w:cstheme="majorBidi"/>
      <w:noProof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4CC"/>
    <w:rPr>
      <w:rFonts w:eastAsiaTheme="majorEastAsia" w:cstheme="majorBidi"/>
      <w:i/>
      <w:iCs/>
      <w:noProof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4CC"/>
    <w:rPr>
      <w:rFonts w:eastAsiaTheme="majorEastAsia" w:cstheme="majorBidi"/>
      <w:noProof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935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4CC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4CC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93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4CC"/>
    <w:rPr>
      <w:i/>
      <w:iCs/>
      <w:noProof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935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4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4CC"/>
    <w:rPr>
      <w:i/>
      <w:iCs/>
      <w:noProof/>
      <w:color w:val="2F5496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93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Pärli</dc:creator>
  <cp:keywords/>
  <dc:description/>
  <cp:lastModifiedBy>Eveli Pärli</cp:lastModifiedBy>
  <cp:revision>2</cp:revision>
  <dcterms:created xsi:type="dcterms:W3CDTF">2024-08-04T17:28:00Z</dcterms:created>
  <dcterms:modified xsi:type="dcterms:W3CDTF">2024-08-04T17:30:00Z</dcterms:modified>
</cp:coreProperties>
</file>