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CD1B8" w14:textId="77777777" w:rsidR="003D2DD8" w:rsidRPr="00AE5B43" w:rsidRDefault="00960AAF" w:rsidP="006F57E3">
      <w:r w:rsidRPr="00AE5B43">
        <w:rPr>
          <w:noProof/>
        </w:rPr>
        <w:drawing>
          <wp:anchor distT="0" distB="0" distL="114300" distR="114300" simplePos="0" relativeHeight="251666432" behindDoc="0" locked="0" layoutInCell="1" allowOverlap="1" wp14:anchorId="02B5E3D9" wp14:editId="16F2B588">
            <wp:simplePos x="0" y="0"/>
            <wp:positionH relativeFrom="column">
              <wp:posOffset>-469265</wp:posOffset>
            </wp:positionH>
            <wp:positionV relativeFrom="paragraph">
              <wp:posOffset>173990</wp:posOffset>
            </wp:positionV>
            <wp:extent cx="6117590" cy="152717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p;Ko Aruandlus W-003!.png"/>
                    <pic:cNvPicPr/>
                  </pic:nvPicPr>
                  <pic:blipFill>
                    <a:blip r:embed="rId9" cstate="print">
                      <a:extLst>
                        <a:ext uri="{28A0092B-C50C-407E-A947-70E740481C1C}">
                          <a14:useLocalDpi xmlns:a14="http://schemas.microsoft.com/office/drawing/2010/main"/>
                        </a:ext>
                      </a:extLst>
                    </a:blip>
                    <a:stretch>
                      <a:fillRect/>
                    </a:stretch>
                  </pic:blipFill>
                  <pic:spPr>
                    <a:xfrm>
                      <a:off x="0" y="0"/>
                      <a:ext cx="6117590" cy="1527175"/>
                    </a:xfrm>
                    <a:prstGeom prst="rect">
                      <a:avLst/>
                    </a:prstGeom>
                  </pic:spPr>
                </pic:pic>
              </a:graphicData>
            </a:graphic>
            <wp14:sizeRelH relativeFrom="margin">
              <wp14:pctWidth>0</wp14:pctWidth>
            </wp14:sizeRelH>
          </wp:anchor>
        </w:drawing>
      </w:r>
      <w:r w:rsidR="0025284A" w:rsidRPr="00AE5B43">
        <w:rPr>
          <w:noProof/>
        </w:rPr>
        <mc:AlternateContent>
          <mc:Choice Requires="wps">
            <w:drawing>
              <wp:anchor distT="0" distB="0" distL="114300" distR="114300" simplePos="0" relativeHeight="251665408" behindDoc="0" locked="0" layoutInCell="1" allowOverlap="1" wp14:anchorId="782AD0A3" wp14:editId="1D92F0D5">
                <wp:simplePos x="0" y="0"/>
                <wp:positionH relativeFrom="column">
                  <wp:posOffset>5462270</wp:posOffset>
                </wp:positionH>
                <wp:positionV relativeFrom="paragraph">
                  <wp:posOffset>223520</wp:posOffset>
                </wp:positionV>
                <wp:extent cx="571500" cy="3577590"/>
                <wp:effectExtent l="0" t="0" r="0" b="381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577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CC9A73" w14:textId="64B765A0" w:rsidR="00D468BE" w:rsidRPr="00960AAF" w:rsidRDefault="00D468BE" w:rsidP="00960AAF">
                            <w:r w:rsidRPr="0055594A">
                              <w:t xml:space="preserve">Versioon </w:t>
                            </w:r>
                            <w:r w:rsidR="007C106C" w:rsidRPr="0055594A">
                              <w:t>06</w:t>
                            </w:r>
                            <w:r w:rsidRPr="0055594A">
                              <w:t>.</w:t>
                            </w:r>
                            <w:r w:rsidR="006520D8" w:rsidRPr="0055594A">
                              <w:t>0</w:t>
                            </w:r>
                            <w:r w:rsidR="007C106C" w:rsidRPr="0055594A">
                              <w:t>6</w:t>
                            </w:r>
                            <w:r w:rsidRPr="0055594A">
                              <w:t>.202</w:t>
                            </w:r>
                            <w:r w:rsidR="0055594A" w:rsidRPr="0055594A">
                              <w:t>3</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2AD0A3" id="_x0000_t202" coordsize="21600,21600" o:spt="202" path="m,l,21600r21600,l21600,xe">
                <v:stroke joinstyle="miter"/>
                <v:path gradientshapeok="t" o:connecttype="rect"/>
              </v:shapetype>
              <v:shape id="Text Box 4" o:spid="_x0000_s1026" type="#_x0000_t202" style="position:absolute;margin-left:430.1pt;margin-top:17.6pt;width:45pt;height:28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" filled="f" stroked="f">
                <v:textbox style="layout-flow:vertical-ideographic">
                  <w:txbxContent>
                    <w:p w14:paraId="00CC9A73" w14:textId="64B765A0" w:rsidR="00D468BE" w:rsidRPr="00960AAF" w:rsidRDefault="00D468BE" w:rsidP="00960AAF">
                      <w:r w:rsidRPr="0055594A">
                        <w:t xml:space="preserve">Versioon </w:t>
                      </w:r>
                      <w:r w:rsidR="007C106C" w:rsidRPr="0055594A">
                        <w:t>06</w:t>
                      </w:r>
                      <w:r w:rsidRPr="0055594A">
                        <w:t>.</w:t>
                      </w:r>
                      <w:r w:rsidR="006520D8" w:rsidRPr="0055594A">
                        <w:t>0</w:t>
                      </w:r>
                      <w:r w:rsidR="007C106C" w:rsidRPr="0055594A">
                        <w:t>6</w:t>
                      </w:r>
                      <w:r w:rsidRPr="0055594A">
                        <w:t>.202</w:t>
                      </w:r>
                      <w:r w:rsidR="0055594A" w:rsidRPr="0055594A">
                        <w:t>3</w:t>
                      </w:r>
                    </w:p>
                  </w:txbxContent>
                </v:textbox>
                <w10:wrap type="square"/>
              </v:shape>
            </w:pict>
          </mc:Fallback>
        </mc:AlternateContent>
      </w:r>
      <w:r w:rsidR="0025284A" w:rsidRPr="00AE5B43">
        <w:rPr>
          <w:noProof/>
        </w:rPr>
        <mc:AlternateContent>
          <mc:Choice Requires="wps">
            <w:drawing>
              <wp:anchor distT="0" distB="0" distL="114300" distR="114300" simplePos="0" relativeHeight="251657215" behindDoc="0" locked="0" layoutInCell="1" allowOverlap="1" wp14:anchorId="292DD959" wp14:editId="5EF7E720">
                <wp:simplePos x="0" y="0"/>
                <wp:positionH relativeFrom="column">
                  <wp:posOffset>-466725</wp:posOffset>
                </wp:positionH>
                <wp:positionV relativeFrom="paragraph">
                  <wp:posOffset>1714500</wp:posOffset>
                </wp:positionV>
                <wp:extent cx="6114415" cy="4326255"/>
                <wp:effectExtent l="0" t="0" r="19685" b="1714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4326255"/>
                        </a:xfrm>
                        <a:prstGeom prst="rect">
                          <a:avLst/>
                        </a:prstGeom>
                        <a:solidFill>
                          <a:srgbClr val="007360"/>
                        </a:solidFill>
                        <a:ln w="9525">
                          <a:solidFill>
                            <a:srgbClr val="ED7D31"/>
                          </a:solidFill>
                          <a:miter lim="800000"/>
                          <a:headEnd/>
                          <a:tailEnd/>
                        </a:ln>
                      </wps:spPr>
                      <wps:txbx>
                        <w:txbxContent>
                          <w:p w14:paraId="777D122D" w14:textId="77777777" w:rsidR="00D468BE" w:rsidRDefault="00D468BE" w:rsidP="003D2D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DD959" id="Text Box 22" o:spid="_x0000_s1027" type="#_x0000_t202" style="position:absolute;margin-left:-36.75pt;margin-top:135pt;width:481.45pt;height:340.6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" fillcolor="#007360" strokecolor="#ed7d31">
                <v:textbox>
                  <w:txbxContent>
                    <w:p w14:paraId="777D122D" w14:textId="77777777" w:rsidR="00D468BE" w:rsidRDefault="00D468BE" w:rsidP="003D2DD8"/>
                  </w:txbxContent>
                </v:textbox>
              </v:shape>
            </w:pict>
          </mc:Fallback>
        </mc:AlternateContent>
      </w:r>
      <w:r w:rsidR="0025284A" w:rsidRPr="00AE5B43">
        <w:rPr>
          <w:noProof/>
        </w:rPr>
        <mc:AlternateContent>
          <mc:Choice Requires="wpg">
            <w:drawing>
              <wp:anchor distT="0" distB="0" distL="114300" distR="114300" simplePos="0" relativeHeight="251660288" behindDoc="0" locked="0" layoutInCell="1" allowOverlap="1" wp14:anchorId="676A8E84" wp14:editId="7DEA3A43">
                <wp:simplePos x="0" y="0"/>
                <wp:positionH relativeFrom="column">
                  <wp:posOffset>-154940</wp:posOffset>
                </wp:positionH>
                <wp:positionV relativeFrom="paragraph">
                  <wp:posOffset>2204085</wp:posOffset>
                </wp:positionV>
                <wp:extent cx="5529580" cy="3561715"/>
                <wp:effectExtent l="0" t="0" r="0" b="635"/>
                <wp:wrapNone/>
                <wp:docPr id="1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3561715"/>
                          <a:chOff x="1741" y="4578"/>
                          <a:chExt cx="8708" cy="5609"/>
                        </a:xfrm>
                      </wpg:grpSpPr>
                      <wps:wsp>
                        <wps:cNvPr id="14" name="Text Box 24"/>
                        <wps:cNvSpPr txBox="1">
                          <a:spLocks noChangeArrowheads="1"/>
                        </wps:cNvSpPr>
                        <wps:spPr bwMode="auto">
                          <a:xfrm>
                            <a:off x="1995" y="4578"/>
                            <a:ext cx="8364" cy="3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06ABF" w14:textId="7D41C73D" w:rsidR="00D468BE" w:rsidRPr="007E28E8" w:rsidRDefault="005B40CF" w:rsidP="00934791">
                              <w:pPr>
                                <w:pStyle w:val="ATiitel"/>
                                <w:spacing w:after="0"/>
                              </w:pPr>
                              <w:r>
                                <w:t>KUNGLA METS 2 KINNISTU JA LÄHIALA</w:t>
                              </w:r>
                              <w:r w:rsidR="00934791">
                                <w:t xml:space="preserve"> </w:t>
                              </w:r>
                              <w:r w:rsidR="00D468BE">
                                <w:t>MÜRAHINNANG</w:t>
                              </w:r>
                            </w:p>
                          </w:txbxContent>
                        </wps:txbx>
                        <wps:bodyPr rot="0" vert="horz" wrap="square" lIns="91440" tIns="45720" rIns="91440" bIns="45720" anchor="ctr" anchorCtr="0" upright="1">
                          <a:noAutofit/>
                        </wps:bodyPr>
                      </wps:wsp>
                      <wps:wsp>
                        <wps:cNvPr id="15" name="Text Box 25"/>
                        <wps:cNvSpPr txBox="1">
                          <a:spLocks noChangeArrowheads="1"/>
                        </wps:cNvSpPr>
                        <wps:spPr bwMode="auto">
                          <a:xfrm>
                            <a:off x="1995" y="7977"/>
                            <a:ext cx="8364"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4F213" w14:textId="77777777" w:rsidR="00D468BE" w:rsidRPr="007E28E8" w:rsidRDefault="00D468BE" w:rsidP="003D2DD8">
                              <w:pPr>
                                <w:pStyle w:val="AATiitel"/>
                              </w:pPr>
                            </w:p>
                          </w:txbxContent>
                        </wps:txbx>
                        <wps:bodyPr rot="0" vert="horz" wrap="square" lIns="91440" tIns="45720" rIns="91440" bIns="45720" anchor="t" anchorCtr="0" upright="1">
                          <a:noAutofit/>
                        </wps:bodyPr>
                      </wps:wsp>
                      <wps:wsp>
                        <wps:cNvPr id="16" name="Text Box 26"/>
                        <wps:cNvSpPr txBox="1">
                          <a:spLocks noChangeArrowheads="1"/>
                        </wps:cNvSpPr>
                        <wps:spPr bwMode="auto">
                          <a:xfrm>
                            <a:off x="1741" y="9503"/>
                            <a:ext cx="343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0A7D7" w14:textId="37936029" w:rsidR="00D468BE" w:rsidRPr="007E28E8" w:rsidRDefault="00D468BE" w:rsidP="003D2DD8">
                              <w:pPr>
                                <w:pStyle w:val="AAATiitel"/>
                                <w:ind w:left="284"/>
                                <w:jc w:val="both"/>
                              </w:pPr>
                              <w:r>
                                <w:t>Töö nr 2</w:t>
                              </w:r>
                              <w:r w:rsidR="006520D8">
                                <w:t>2</w:t>
                              </w:r>
                              <w:r>
                                <w:t>00</w:t>
                              </w:r>
                              <w:r w:rsidR="00487553">
                                <w:t>4</w:t>
                              </w:r>
                              <w:r w:rsidR="00934791">
                                <w:t>30</w:t>
                              </w:r>
                              <w:r w:rsidR="005B40CF">
                                <w:t>9</w:t>
                              </w:r>
                            </w:p>
                          </w:txbxContent>
                        </wps:txbx>
                        <wps:bodyPr rot="0" vert="horz" wrap="square" lIns="91440" tIns="45720" rIns="91440" bIns="45720" anchor="t" anchorCtr="0" upright="1">
                          <a:noAutofit/>
                        </wps:bodyPr>
                      </wps:wsp>
                      <wps:wsp>
                        <wps:cNvPr id="17" name="Text Box 27"/>
                        <wps:cNvSpPr txBox="1">
                          <a:spLocks noChangeArrowheads="1"/>
                        </wps:cNvSpPr>
                        <wps:spPr bwMode="auto">
                          <a:xfrm>
                            <a:off x="7010" y="9503"/>
                            <a:ext cx="343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AE43" w14:textId="7B94A054" w:rsidR="00D468BE" w:rsidRPr="007E28E8" w:rsidRDefault="00D468BE" w:rsidP="001B642B">
                              <w:pPr>
                                <w:pStyle w:val="AAATiitel"/>
                                <w:jc w:val="center"/>
                              </w:pPr>
                              <w:r>
                                <w:t>Tartu</w:t>
                              </w:r>
                              <w:r w:rsidR="006520D8">
                                <w:t>-Tallinn</w:t>
                              </w:r>
                              <w:r>
                                <w:t xml:space="preserve"> 202</w:t>
                              </w:r>
                              <w:r w:rsidR="00E4713A">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A8E84" id="Group 23" o:spid="_x0000_s1028" style="position:absolute;margin-left:-12.2pt;margin-top:173.55pt;width:435.4pt;height:280.45pt;z-index:251660288" coordorigin="1741,4578" coordsize="8708,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">
                <v:shape id="Text Box 24" o:spid="_x0000_s1029" type="#_x0000_t202" style="position:absolute;left:1995;top:4578;width:8364;height:3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snwQAAANsAAAAPAAAAZHJzL2Rvd25yZXYueG1sRE/dasIw&#10;FL4f+A7hCN4Mm06G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NcPqyfBAAAA2wAAAA8AAAAA&#10;AAAAAAAAAAAABwIAAGRycy9kb3ducmV2LnhtbFBLBQYAAAAAAwADALcAAAD1AgAAAAA=&#10;" filled="f" stroked="f">
                  <v:textbox>
                    <w:txbxContent>
                      <w:p w14:paraId="73A06ABF" w14:textId="7D41C73D" w:rsidR="00D468BE" w:rsidRPr="007E28E8" w:rsidRDefault="005B40CF" w:rsidP="00934791">
                        <w:pPr>
                          <w:pStyle w:val="ATiitel"/>
                          <w:spacing w:after="0"/>
                        </w:pPr>
                        <w:r>
                          <w:t>KUNGLA METS 2 KINNISTU JA LÄHIALA</w:t>
                        </w:r>
                        <w:r w:rsidR="00934791">
                          <w:t xml:space="preserve"> </w:t>
                        </w:r>
                        <w:r w:rsidR="00D468BE">
                          <w:t>MÜRAHINNANG</w:t>
                        </w:r>
                      </w:p>
                    </w:txbxContent>
                  </v:textbox>
                </v:shape>
                <v:shape id="Text Box 25" o:spid="_x0000_s1030" type="#_x0000_t202" style="position:absolute;left:1995;top:7977;width:8364;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BE4F213" w14:textId="77777777" w:rsidR="00D468BE" w:rsidRPr="007E28E8" w:rsidRDefault="00D468BE" w:rsidP="003D2DD8">
                        <w:pPr>
                          <w:pStyle w:val="AATiitel"/>
                        </w:pPr>
                      </w:p>
                    </w:txbxContent>
                  </v:textbox>
                </v:shape>
                <v:shape id="Text Box 26" o:spid="_x0000_s1031" type="#_x0000_t202" style="position:absolute;left:1741;top:9503;width:343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B70A7D7" w14:textId="37936029" w:rsidR="00D468BE" w:rsidRPr="007E28E8" w:rsidRDefault="00D468BE" w:rsidP="003D2DD8">
                        <w:pPr>
                          <w:pStyle w:val="AAATiitel"/>
                          <w:ind w:left="284"/>
                          <w:jc w:val="both"/>
                        </w:pPr>
                        <w:r>
                          <w:t>Töö nr 2</w:t>
                        </w:r>
                        <w:r w:rsidR="006520D8">
                          <w:t>2</w:t>
                        </w:r>
                        <w:r>
                          <w:t>00</w:t>
                        </w:r>
                        <w:r w:rsidR="00487553">
                          <w:t>4</w:t>
                        </w:r>
                        <w:r w:rsidR="00934791">
                          <w:t>30</w:t>
                        </w:r>
                        <w:r w:rsidR="005B40CF">
                          <w:t>9</w:t>
                        </w:r>
                      </w:p>
                    </w:txbxContent>
                  </v:textbox>
                </v:shape>
                <v:shape id="Text Box 27" o:spid="_x0000_s1032" type="#_x0000_t202" style="position:absolute;left:7010;top:9503;width:343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9BAAE43" w14:textId="7B94A054" w:rsidR="00D468BE" w:rsidRPr="007E28E8" w:rsidRDefault="00D468BE" w:rsidP="001B642B">
                        <w:pPr>
                          <w:pStyle w:val="AAATiitel"/>
                          <w:jc w:val="center"/>
                        </w:pPr>
                        <w:r>
                          <w:t>Tartu</w:t>
                        </w:r>
                        <w:r w:rsidR="006520D8">
                          <w:t>-Tallinn</w:t>
                        </w:r>
                        <w:r>
                          <w:t xml:space="preserve"> 202</w:t>
                        </w:r>
                        <w:r w:rsidR="00E4713A">
                          <w:t>3</w:t>
                        </w:r>
                      </w:p>
                    </w:txbxContent>
                  </v:textbox>
                </v:shape>
              </v:group>
            </w:pict>
          </mc:Fallback>
        </mc:AlternateContent>
      </w:r>
    </w:p>
    <w:p w14:paraId="19262E3A" w14:textId="77777777" w:rsidR="003D2DD8" w:rsidRPr="00AE5B43" w:rsidRDefault="003D2DD8" w:rsidP="003D2DD8"/>
    <w:p w14:paraId="68C82B41" w14:textId="77777777" w:rsidR="003D2DD8" w:rsidRPr="00AE5B43" w:rsidRDefault="003D2DD8" w:rsidP="003D2DD8"/>
    <w:p w14:paraId="623041B1" w14:textId="77777777" w:rsidR="003D2DD8" w:rsidRPr="00AE5B43" w:rsidRDefault="003D2DD8" w:rsidP="003D2DD8"/>
    <w:p w14:paraId="7054FE69" w14:textId="77777777" w:rsidR="003D2DD8" w:rsidRPr="00AE5B43" w:rsidRDefault="003D2DD8" w:rsidP="003D2DD8"/>
    <w:p w14:paraId="07B0FD8E" w14:textId="77777777" w:rsidR="003D2DD8" w:rsidRPr="00AE5B43" w:rsidRDefault="003D2DD8" w:rsidP="003D2DD8"/>
    <w:p w14:paraId="2BFBEA5B" w14:textId="77777777" w:rsidR="003D2DD8" w:rsidRPr="00AE5B43" w:rsidRDefault="003D2DD8" w:rsidP="003D2DD8"/>
    <w:p w14:paraId="7A5A809E" w14:textId="77777777" w:rsidR="003D2DD8" w:rsidRPr="00AE5B43" w:rsidRDefault="003D2DD8" w:rsidP="003D2DD8"/>
    <w:p w14:paraId="7D052C40" w14:textId="77777777" w:rsidR="003D2DD8" w:rsidRPr="00AE5B43" w:rsidRDefault="003D2DD8" w:rsidP="00B02D6E">
      <w:pPr>
        <w:jc w:val="right"/>
      </w:pPr>
    </w:p>
    <w:p w14:paraId="4A7F8105" w14:textId="77777777" w:rsidR="003D2DD8" w:rsidRPr="00AE5B43" w:rsidRDefault="003D2DD8" w:rsidP="003D2DD8"/>
    <w:p w14:paraId="18857AB4" w14:textId="77777777" w:rsidR="00F01BA7" w:rsidRPr="00AE5B43" w:rsidRDefault="003D2DD8" w:rsidP="003D2DD8">
      <w:pPr>
        <w:tabs>
          <w:tab w:val="left" w:pos="1830"/>
        </w:tabs>
      </w:pPr>
      <w:r w:rsidRPr="00AE5B43">
        <w:tab/>
      </w:r>
    </w:p>
    <w:p w14:paraId="53C115B8" w14:textId="77777777" w:rsidR="00F01BA7" w:rsidRPr="00AE5B43" w:rsidRDefault="00F01BA7" w:rsidP="00F01BA7"/>
    <w:p w14:paraId="316B14E1" w14:textId="77777777" w:rsidR="00F01BA7" w:rsidRPr="00AE5B43" w:rsidRDefault="00F01BA7" w:rsidP="00F01BA7"/>
    <w:p w14:paraId="740CB7D4" w14:textId="77777777" w:rsidR="00F01BA7" w:rsidRPr="00AE5B43" w:rsidRDefault="00F01BA7" w:rsidP="00F01BA7"/>
    <w:p w14:paraId="26F533C8" w14:textId="77777777" w:rsidR="00CB1DBA" w:rsidRPr="00AE5B43" w:rsidRDefault="0025284A">
      <w:pPr>
        <w:rPr>
          <w:b/>
          <w:bCs/>
          <w:caps/>
        </w:rPr>
        <w:sectPr w:rsidR="00CB1DBA" w:rsidRPr="00AE5B43" w:rsidSect="00EB4A72">
          <w:headerReference w:type="even" r:id="rId10"/>
          <w:headerReference w:type="default" r:id="rId11"/>
          <w:footerReference w:type="default" r:id="rId12"/>
          <w:footerReference w:type="first" r:id="rId13"/>
          <w:type w:val="oddPage"/>
          <w:pgSz w:w="11906" w:h="16838"/>
          <w:pgMar w:top="1440" w:right="1440" w:bottom="1440" w:left="1800" w:header="680" w:footer="663" w:gutter="0"/>
          <w:cols w:space="708"/>
          <w:titlePg/>
          <w:docGrid w:linePitch="360"/>
        </w:sectPr>
      </w:pPr>
      <w:r w:rsidRPr="00AE5B43">
        <w:rPr>
          <w:b/>
          <w:bCs/>
          <w:caps/>
          <w:noProof/>
        </w:rPr>
        <mc:AlternateContent>
          <mc:Choice Requires="wps">
            <w:drawing>
              <wp:anchor distT="0" distB="0" distL="114300" distR="114300" simplePos="0" relativeHeight="251667456" behindDoc="0" locked="0" layoutInCell="1" allowOverlap="1" wp14:anchorId="1DCA1427" wp14:editId="6C73E0BA">
                <wp:simplePos x="0" y="0"/>
                <wp:positionH relativeFrom="column">
                  <wp:posOffset>-457200</wp:posOffset>
                </wp:positionH>
                <wp:positionV relativeFrom="paragraph">
                  <wp:posOffset>492760</wp:posOffset>
                </wp:positionV>
                <wp:extent cx="6045835" cy="1872615"/>
                <wp:effectExtent l="0" t="0" r="12065" b="0"/>
                <wp:wrapSquare wrapText="bothSides"/>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835" cy="18726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49FC37" w14:textId="77777777" w:rsidR="00D468BE" w:rsidRPr="00A03077" w:rsidRDefault="00D468BE" w:rsidP="001E2BBC">
                            <w:pPr>
                              <w:rPr>
                                <w:rFonts w:cs="Arial"/>
                              </w:rPr>
                            </w:pPr>
                          </w:p>
                          <w:p w14:paraId="525D8CBE" w14:textId="27142704" w:rsidR="00D468BE" w:rsidRPr="00A03077" w:rsidRDefault="00D468BE" w:rsidP="001E2BBC">
                            <w:pPr>
                              <w:spacing w:after="0"/>
                              <w:rPr>
                                <w:rFonts w:cs="Arial"/>
                                <w:b/>
                              </w:rPr>
                            </w:pPr>
                            <w:r>
                              <w:rPr>
                                <w:rFonts w:cs="Arial"/>
                                <w:b/>
                              </w:rPr>
                              <w:t>Veiko Kärbla</w:t>
                            </w:r>
                          </w:p>
                          <w:p w14:paraId="69ED28CB" w14:textId="3D8CEFB0" w:rsidR="00D468BE" w:rsidRPr="00FB65FD" w:rsidRDefault="00D468BE" w:rsidP="001E2BBC">
                            <w:pPr>
                              <w:pBdr>
                                <w:bottom w:val="single" w:sz="6" w:space="1" w:color="auto"/>
                              </w:pBdr>
                              <w:rPr>
                                <w:rFonts w:cs="Arial"/>
                              </w:rPr>
                            </w:pPr>
                            <w:r>
                              <w:rPr>
                                <w:rFonts w:cs="Arial"/>
                              </w:rPr>
                              <w:t>Keskkonnakorralduse spetsialist</w:t>
                            </w:r>
                          </w:p>
                          <w:p w14:paraId="4A42D06F" w14:textId="77777777" w:rsidR="00D468BE" w:rsidRPr="00FB65FD" w:rsidRDefault="00D468BE" w:rsidP="001E2BBC">
                            <w:pPr>
                              <w:rPr>
                                <w:rFonts w:cs="Arial"/>
                              </w:rPr>
                            </w:pPr>
                          </w:p>
                          <w:p w14:paraId="00430041" w14:textId="77777777" w:rsidR="00D468BE" w:rsidRPr="00FB65FD" w:rsidRDefault="00D468BE" w:rsidP="001E2BBC">
                            <w:pPr>
                              <w:rPr>
                                <w:rFonts w:cs="Arial"/>
                              </w:rPr>
                            </w:pPr>
                          </w:p>
                        </w:txbxContent>
                      </wps:txbx>
                      <wps:bodyPr rot="0" spcFirstLastPara="0" vertOverflow="overflow" horzOverflow="overflow" vert="horz" wrap="square" lIns="0" tIns="46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CA1427" id="Text Box 3" o:spid="_x0000_s1033" type="#_x0000_t202" style="position:absolute;margin-left:-36pt;margin-top:38.8pt;width:476.05pt;height:14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" filled="f" stroked="f">
                <v:textbox inset="0,1.3mm,0">
                  <w:txbxContent>
                    <w:p w14:paraId="1549FC37" w14:textId="77777777" w:rsidR="00D468BE" w:rsidRPr="00A03077" w:rsidRDefault="00D468BE" w:rsidP="001E2BBC">
                      <w:pPr>
                        <w:rPr>
                          <w:rFonts w:cs="Arial"/>
                        </w:rPr>
                      </w:pPr>
                    </w:p>
                    <w:p w14:paraId="525D8CBE" w14:textId="27142704" w:rsidR="00D468BE" w:rsidRPr="00A03077" w:rsidRDefault="00D468BE" w:rsidP="001E2BBC">
                      <w:pPr>
                        <w:spacing w:after="0"/>
                        <w:rPr>
                          <w:rFonts w:cs="Arial"/>
                          <w:b/>
                        </w:rPr>
                      </w:pPr>
                      <w:r>
                        <w:rPr>
                          <w:rFonts w:cs="Arial"/>
                          <w:b/>
                        </w:rPr>
                        <w:t>Veiko Kärbla</w:t>
                      </w:r>
                    </w:p>
                    <w:p w14:paraId="69ED28CB" w14:textId="3D8CEFB0" w:rsidR="00D468BE" w:rsidRPr="00FB65FD" w:rsidRDefault="00D468BE" w:rsidP="001E2BBC">
                      <w:pPr>
                        <w:pBdr>
                          <w:bottom w:val="single" w:sz="6" w:space="1" w:color="auto"/>
                        </w:pBdr>
                        <w:rPr>
                          <w:rFonts w:cs="Arial"/>
                        </w:rPr>
                      </w:pPr>
                      <w:r>
                        <w:rPr>
                          <w:rFonts w:cs="Arial"/>
                        </w:rPr>
                        <w:t>Keskkonnakorralduse spetsialist</w:t>
                      </w:r>
                    </w:p>
                    <w:p w14:paraId="4A42D06F" w14:textId="77777777" w:rsidR="00D468BE" w:rsidRPr="00FB65FD" w:rsidRDefault="00D468BE" w:rsidP="001E2BBC">
                      <w:pPr>
                        <w:rPr>
                          <w:rFonts w:cs="Arial"/>
                        </w:rPr>
                      </w:pPr>
                    </w:p>
                    <w:p w14:paraId="00430041" w14:textId="77777777" w:rsidR="00D468BE" w:rsidRPr="00FB65FD" w:rsidRDefault="00D468BE" w:rsidP="001E2BBC">
                      <w:pPr>
                        <w:rPr>
                          <w:rFonts w:cs="Arial"/>
                        </w:rPr>
                      </w:pPr>
                    </w:p>
                  </w:txbxContent>
                </v:textbox>
                <w10:wrap type="square"/>
              </v:shape>
            </w:pict>
          </mc:Fallback>
        </mc:AlternateContent>
      </w:r>
      <w:r w:rsidR="00F01BA7" w:rsidRPr="00AE5B43">
        <w:rPr>
          <w:b/>
          <w:bCs/>
          <w:caps/>
        </w:rPr>
        <w:br w:type="page"/>
      </w:r>
    </w:p>
    <w:bookmarkStart w:id="0" w:name="_Toc433712697" w:displacedByCustomXml="next"/>
    <w:bookmarkEnd w:id="0" w:displacedByCustomXml="next"/>
    <w:bookmarkStart w:id="1" w:name="_Toc433712587" w:displacedByCustomXml="next"/>
    <w:bookmarkEnd w:id="1" w:displacedByCustomXml="next"/>
    <w:bookmarkStart w:id="2" w:name="_Toc433712699" w:displacedByCustomXml="next"/>
    <w:bookmarkStart w:id="3" w:name="_Toc437508428" w:displacedByCustomXml="next"/>
    <w:sdt>
      <w:sdtPr>
        <w:rPr>
          <w:rFonts w:ascii="Arial" w:eastAsiaTheme="minorEastAsia" w:hAnsi="Arial" w:cstheme="minorBidi"/>
          <w:b w:val="0"/>
          <w:bCs w:val="0"/>
          <w:color w:val="auto"/>
          <w:spacing w:val="10"/>
          <w:sz w:val="20"/>
          <w:lang w:val="et-EE" w:eastAsia="et-EE"/>
        </w:rPr>
        <w:id w:val="-1899735036"/>
        <w:docPartObj>
          <w:docPartGallery w:val="Table of Contents"/>
          <w:docPartUnique/>
        </w:docPartObj>
      </w:sdtPr>
      <w:sdtContent>
        <w:p w14:paraId="4E07A669" w14:textId="77777777" w:rsidR="003D019A" w:rsidRPr="00AE5B43" w:rsidRDefault="003D019A">
          <w:pPr>
            <w:pStyle w:val="TOCHeading"/>
            <w:rPr>
              <w:lang w:val="et-EE"/>
            </w:rPr>
          </w:pPr>
        </w:p>
        <w:p w14:paraId="00C8CA96" w14:textId="1687DA05" w:rsidR="003D019A" w:rsidRPr="00AE5B43" w:rsidRDefault="003D019A">
          <w:pPr>
            <w:pStyle w:val="TOCHeading"/>
            <w:rPr>
              <w:lang w:val="et-EE"/>
            </w:rPr>
          </w:pPr>
          <w:r w:rsidRPr="00AE5B43">
            <w:rPr>
              <w:lang w:val="et-EE"/>
            </w:rPr>
            <w:t>SISUKORD</w:t>
          </w:r>
        </w:p>
        <w:p w14:paraId="74C3BD6B" w14:textId="77777777" w:rsidR="003D019A" w:rsidRPr="00AE5B43" w:rsidRDefault="003D019A" w:rsidP="003D019A">
          <w:pPr>
            <w:rPr>
              <w:lang w:eastAsia="en-US"/>
            </w:rPr>
          </w:pPr>
        </w:p>
        <w:p w14:paraId="11F76FA7" w14:textId="16A7E613" w:rsidR="00B9214F" w:rsidRDefault="003D019A">
          <w:pPr>
            <w:pStyle w:val="TOC1"/>
            <w:tabs>
              <w:tab w:val="left" w:pos="440"/>
              <w:tab w:val="right" w:leader="dot" w:pos="8656"/>
            </w:tabs>
            <w:rPr>
              <w:rFonts w:asciiTheme="minorHAnsi" w:hAnsiTheme="minorHAnsi"/>
              <w:b w:val="0"/>
              <w:caps w:val="0"/>
              <w:noProof/>
              <w:color w:val="auto"/>
              <w:spacing w:val="0"/>
              <w:kern w:val="2"/>
              <w:sz w:val="22"/>
              <w:szCs w:val="22"/>
              <w14:ligatures w14:val="standardContextual"/>
            </w:rPr>
          </w:pPr>
          <w:r w:rsidRPr="00AE5B43">
            <w:fldChar w:fldCharType="begin"/>
          </w:r>
          <w:r w:rsidRPr="00AE5B43">
            <w:instrText xml:space="preserve"> TOC \o "1-3" \h \z \u </w:instrText>
          </w:r>
          <w:r w:rsidRPr="00AE5B43">
            <w:fldChar w:fldCharType="separate"/>
          </w:r>
          <w:hyperlink w:anchor="_Toc136948130" w:history="1">
            <w:r w:rsidR="00B9214F" w:rsidRPr="00E56724">
              <w:rPr>
                <w:rStyle w:val="Hyperlink"/>
                <w:noProof/>
              </w:rPr>
              <w:t>1.</w:t>
            </w:r>
            <w:r w:rsidR="00B9214F">
              <w:rPr>
                <w:rFonts w:asciiTheme="minorHAnsi" w:hAnsiTheme="minorHAnsi"/>
                <w:b w:val="0"/>
                <w:caps w:val="0"/>
                <w:noProof/>
                <w:color w:val="auto"/>
                <w:spacing w:val="0"/>
                <w:kern w:val="2"/>
                <w:sz w:val="22"/>
                <w:szCs w:val="22"/>
                <w14:ligatures w14:val="standardContextual"/>
              </w:rPr>
              <w:tab/>
            </w:r>
            <w:r w:rsidR="00B9214F" w:rsidRPr="00E56724">
              <w:rPr>
                <w:rStyle w:val="Hyperlink"/>
                <w:noProof/>
              </w:rPr>
              <w:t>Sissejuhatus</w:t>
            </w:r>
            <w:r w:rsidR="00B9214F">
              <w:rPr>
                <w:noProof/>
                <w:webHidden/>
              </w:rPr>
              <w:tab/>
            </w:r>
            <w:r w:rsidR="00B9214F">
              <w:rPr>
                <w:noProof/>
                <w:webHidden/>
              </w:rPr>
              <w:fldChar w:fldCharType="begin"/>
            </w:r>
            <w:r w:rsidR="00B9214F">
              <w:rPr>
                <w:noProof/>
                <w:webHidden/>
              </w:rPr>
              <w:instrText xml:space="preserve"> PAGEREF _Toc136948130 \h </w:instrText>
            </w:r>
            <w:r w:rsidR="00B9214F">
              <w:rPr>
                <w:noProof/>
                <w:webHidden/>
              </w:rPr>
            </w:r>
            <w:r w:rsidR="00B9214F">
              <w:rPr>
                <w:noProof/>
                <w:webHidden/>
              </w:rPr>
              <w:fldChar w:fldCharType="separate"/>
            </w:r>
            <w:r w:rsidR="00B9214F">
              <w:rPr>
                <w:noProof/>
                <w:webHidden/>
              </w:rPr>
              <w:t>3</w:t>
            </w:r>
            <w:r w:rsidR="00B9214F">
              <w:rPr>
                <w:noProof/>
                <w:webHidden/>
              </w:rPr>
              <w:fldChar w:fldCharType="end"/>
            </w:r>
          </w:hyperlink>
        </w:p>
        <w:p w14:paraId="5C830C05" w14:textId="27095594" w:rsidR="00B9214F" w:rsidRDefault="00000000">
          <w:pPr>
            <w:pStyle w:val="TOC1"/>
            <w:tabs>
              <w:tab w:val="left" w:pos="440"/>
              <w:tab w:val="right" w:leader="dot" w:pos="8656"/>
            </w:tabs>
            <w:rPr>
              <w:rFonts w:asciiTheme="minorHAnsi" w:hAnsiTheme="minorHAnsi"/>
              <w:b w:val="0"/>
              <w:caps w:val="0"/>
              <w:noProof/>
              <w:color w:val="auto"/>
              <w:spacing w:val="0"/>
              <w:kern w:val="2"/>
              <w:sz w:val="22"/>
              <w:szCs w:val="22"/>
              <w14:ligatures w14:val="standardContextual"/>
            </w:rPr>
          </w:pPr>
          <w:hyperlink w:anchor="_Toc136948131" w:history="1">
            <w:r w:rsidR="00B9214F" w:rsidRPr="00E56724">
              <w:rPr>
                <w:rStyle w:val="Hyperlink"/>
                <w:noProof/>
              </w:rPr>
              <w:t>2.</w:t>
            </w:r>
            <w:r w:rsidR="00B9214F">
              <w:rPr>
                <w:rFonts w:asciiTheme="minorHAnsi" w:hAnsiTheme="minorHAnsi"/>
                <w:b w:val="0"/>
                <w:caps w:val="0"/>
                <w:noProof/>
                <w:color w:val="auto"/>
                <w:spacing w:val="0"/>
                <w:kern w:val="2"/>
                <w:sz w:val="22"/>
                <w:szCs w:val="22"/>
                <w14:ligatures w14:val="standardContextual"/>
              </w:rPr>
              <w:tab/>
            </w:r>
            <w:r w:rsidR="00B9214F" w:rsidRPr="00E56724">
              <w:rPr>
                <w:rStyle w:val="Hyperlink"/>
                <w:noProof/>
              </w:rPr>
              <w:t>Müra normtasemed</w:t>
            </w:r>
            <w:r w:rsidR="00B9214F">
              <w:rPr>
                <w:noProof/>
                <w:webHidden/>
              </w:rPr>
              <w:tab/>
            </w:r>
            <w:r w:rsidR="00B9214F">
              <w:rPr>
                <w:noProof/>
                <w:webHidden/>
              </w:rPr>
              <w:fldChar w:fldCharType="begin"/>
            </w:r>
            <w:r w:rsidR="00B9214F">
              <w:rPr>
                <w:noProof/>
                <w:webHidden/>
              </w:rPr>
              <w:instrText xml:space="preserve"> PAGEREF _Toc136948131 \h </w:instrText>
            </w:r>
            <w:r w:rsidR="00B9214F">
              <w:rPr>
                <w:noProof/>
                <w:webHidden/>
              </w:rPr>
            </w:r>
            <w:r w:rsidR="00B9214F">
              <w:rPr>
                <w:noProof/>
                <w:webHidden/>
              </w:rPr>
              <w:fldChar w:fldCharType="separate"/>
            </w:r>
            <w:r w:rsidR="00B9214F">
              <w:rPr>
                <w:noProof/>
                <w:webHidden/>
              </w:rPr>
              <w:t>4</w:t>
            </w:r>
            <w:r w:rsidR="00B9214F">
              <w:rPr>
                <w:noProof/>
                <w:webHidden/>
              </w:rPr>
              <w:fldChar w:fldCharType="end"/>
            </w:r>
          </w:hyperlink>
        </w:p>
        <w:p w14:paraId="2A710F0F" w14:textId="7C7B9442" w:rsidR="00B9214F" w:rsidRDefault="00000000">
          <w:pPr>
            <w:pStyle w:val="TOC1"/>
            <w:tabs>
              <w:tab w:val="left" w:pos="440"/>
              <w:tab w:val="right" w:leader="dot" w:pos="8656"/>
            </w:tabs>
            <w:rPr>
              <w:rFonts w:asciiTheme="minorHAnsi" w:hAnsiTheme="minorHAnsi"/>
              <w:b w:val="0"/>
              <w:caps w:val="0"/>
              <w:noProof/>
              <w:color w:val="auto"/>
              <w:spacing w:val="0"/>
              <w:kern w:val="2"/>
              <w:sz w:val="22"/>
              <w:szCs w:val="22"/>
              <w14:ligatures w14:val="standardContextual"/>
            </w:rPr>
          </w:pPr>
          <w:hyperlink w:anchor="_Toc136948132" w:history="1">
            <w:r w:rsidR="00B9214F" w:rsidRPr="00E56724">
              <w:rPr>
                <w:rStyle w:val="Hyperlink"/>
                <w:noProof/>
              </w:rPr>
              <w:t>3.</w:t>
            </w:r>
            <w:r w:rsidR="00B9214F">
              <w:rPr>
                <w:rFonts w:asciiTheme="minorHAnsi" w:hAnsiTheme="minorHAnsi"/>
                <w:b w:val="0"/>
                <w:caps w:val="0"/>
                <w:noProof/>
                <w:color w:val="auto"/>
                <w:spacing w:val="0"/>
                <w:kern w:val="2"/>
                <w:sz w:val="22"/>
                <w:szCs w:val="22"/>
                <w14:ligatures w14:val="standardContextual"/>
              </w:rPr>
              <w:tab/>
            </w:r>
            <w:r w:rsidR="00B9214F" w:rsidRPr="00E56724">
              <w:rPr>
                <w:rStyle w:val="Hyperlink"/>
                <w:noProof/>
              </w:rPr>
              <w:t>Lähteandmed ja metoodika</w:t>
            </w:r>
            <w:r w:rsidR="00B9214F">
              <w:rPr>
                <w:noProof/>
                <w:webHidden/>
              </w:rPr>
              <w:tab/>
            </w:r>
            <w:r w:rsidR="00B9214F">
              <w:rPr>
                <w:noProof/>
                <w:webHidden/>
              </w:rPr>
              <w:fldChar w:fldCharType="begin"/>
            </w:r>
            <w:r w:rsidR="00B9214F">
              <w:rPr>
                <w:noProof/>
                <w:webHidden/>
              </w:rPr>
              <w:instrText xml:space="preserve"> PAGEREF _Toc136948132 \h </w:instrText>
            </w:r>
            <w:r w:rsidR="00B9214F">
              <w:rPr>
                <w:noProof/>
                <w:webHidden/>
              </w:rPr>
            </w:r>
            <w:r w:rsidR="00B9214F">
              <w:rPr>
                <w:noProof/>
                <w:webHidden/>
              </w:rPr>
              <w:fldChar w:fldCharType="separate"/>
            </w:r>
            <w:r w:rsidR="00B9214F">
              <w:rPr>
                <w:noProof/>
                <w:webHidden/>
              </w:rPr>
              <w:t>5</w:t>
            </w:r>
            <w:r w:rsidR="00B9214F">
              <w:rPr>
                <w:noProof/>
                <w:webHidden/>
              </w:rPr>
              <w:fldChar w:fldCharType="end"/>
            </w:r>
          </w:hyperlink>
        </w:p>
        <w:p w14:paraId="4E5B73DC" w14:textId="2F7E4361" w:rsidR="00B9214F" w:rsidRDefault="00000000">
          <w:pPr>
            <w:pStyle w:val="TOC1"/>
            <w:tabs>
              <w:tab w:val="left" w:pos="440"/>
              <w:tab w:val="right" w:leader="dot" w:pos="8656"/>
            </w:tabs>
            <w:rPr>
              <w:rFonts w:asciiTheme="minorHAnsi" w:hAnsiTheme="minorHAnsi"/>
              <w:b w:val="0"/>
              <w:caps w:val="0"/>
              <w:noProof/>
              <w:color w:val="auto"/>
              <w:spacing w:val="0"/>
              <w:kern w:val="2"/>
              <w:sz w:val="22"/>
              <w:szCs w:val="22"/>
              <w14:ligatures w14:val="standardContextual"/>
            </w:rPr>
          </w:pPr>
          <w:hyperlink w:anchor="_Toc136948133" w:history="1">
            <w:r w:rsidR="00B9214F" w:rsidRPr="00E56724">
              <w:rPr>
                <w:rStyle w:val="Hyperlink"/>
                <w:noProof/>
              </w:rPr>
              <w:t>4.</w:t>
            </w:r>
            <w:r w:rsidR="00B9214F">
              <w:rPr>
                <w:rFonts w:asciiTheme="minorHAnsi" w:hAnsiTheme="minorHAnsi"/>
                <w:b w:val="0"/>
                <w:caps w:val="0"/>
                <w:noProof/>
                <w:color w:val="auto"/>
                <w:spacing w:val="0"/>
                <w:kern w:val="2"/>
                <w:sz w:val="22"/>
                <w:szCs w:val="22"/>
                <w14:ligatures w14:val="standardContextual"/>
              </w:rPr>
              <w:tab/>
            </w:r>
            <w:r w:rsidR="00B9214F" w:rsidRPr="00E56724">
              <w:rPr>
                <w:rStyle w:val="Hyperlink"/>
                <w:noProof/>
              </w:rPr>
              <w:t>ArvutusTulemused</w:t>
            </w:r>
            <w:r w:rsidR="00B9214F">
              <w:rPr>
                <w:noProof/>
                <w:webHidden/>
              </w:rPr>
              <w:tab/>
            </w:r>
            <w:r w:rsidR="00B9214F">
              <w:rPr>
                <w:noProof/>
                <w:webHidden/>
              </w:rPr>
              <w:fldChar w:fldCharType="begin"/>
            </w:r>
            <w:r w:rsidR="00B9214F">
              <w:rPr>
                <w:noProof/>
                <w:webHidden/>
              </w:rPr>
              <w:instrText xml:space="preserve"> PAGEREF _Toc136948133 \h </w:instrText>
            </w:r>
            <w:r w:rsidR="00B9214F">
              <w:rPr>
                <w:noProof/>
                <w:webHidden/>
              </w:rPr>
            </w:r>
            <w:r w:rsidR="00B9214F">
              <w:rPr>
                <w:noProof/>
                <w:webHidden/>
              </w:rPr>
              <w:fldChar w:fldCharType="separate"/>
            </w:r>
            <w:r w:rsidR="00B9214F">
              <w:rPr>
                <w:noProof/>
                <w:webHidden/>
              </w:rPr>
              <w:t>7</w:t>
            </w:r>
            <w:r w:rsidR="00B9214F">
              <w:rPr>
                <w:noProof/>
                <w:webHidden/>
              </w:rPr>
              <w:fldChar w:fldCharType="end"/>
            </w:r>
          </w:hyperlink>
        </w:p>
        <w:p w14:paraId="2578AEB8" w14:textId="1CC19B7B" w:rsidR="00B9214F" w:rsidRDefault="00000000">
          <w:pPr>
            <w:pStyle w:val="TOC1"/>
            <w:tabs>
              <w:tab w:val="left" w:pos="660"/>
              <w:tab w:val="right" w:leader="dot" w:pos="8656"/>
            </w:tabs>
            <w:rPr>
              <w:rFonts w:asciiTheme="minorHAnsi" w:hAnsiTheme="minorHAnsi"/>
              <w:b w:val="0"/>
              <w:caps w:val="0"/>
              <w:noProof/>
              <w:color w:val="auto"/>
              <w:spacing w:val="0"/>
              <w:kern w:val="2"/>
              <w:sz w:val="22"/>
              <w:szCs w:val="22"/>
              <w14:ligatures w14:val="standardContextual"/>
            </w:rPr>
          </w:pPr>
          <w:hyperlink w:anchor="_Toc136948134" w:history="1">
            <w:r w:rsidR="00B9214F" w:rsidRPr="00E56724">
              <w:rPr>
                <w:rStyle w:val="Hyperlink"/>
                <w:noProof/>
              </w:rPr>
              <w:t>4.1.</w:t>
            </w:r>
            <w:r w:rsidR="00B9214F">
              <w:rPr>
                <w:rFonts w:asciiTheme="minorHAnsi" w:hAnsiTheme="minorHAnsi"/>
                <w:b w:val="0"/>
                <w:caps w:val="0"/>
                <w:noProof/>
                <w:color w:val="auto"/>
                <w:spacing w:val="0"/>
                <w:kern w:val="2"/>
                <w:sz w:val="22"/>
                <w:szCs w:val="22"/>
                <w14:ligatures w14:val="standardContextual"/>
              </w:rPr>
              <w:tab/>
            </w:r>
            <w:r w:rsidR="00B9214F" w:rsidRPr="00E56724">
              <w:rPr>
                <w:rStyle w:val="Hyperlink"/>
                <w:noProof/>
              </w:rPr>
              <w:t>Mürakaardid</w:t>
            </w:r>
            <w:r w:rsidR="00B9214F">
              <w:rPr>
                <w:noProof/>
                <w:webHidden/>
              </w:rPr>
              <w:tab/>
            </w:r>
            <w:r w:rsidR="00B9214F">
              <w:rPr>
                <w:noProof/>
                <w:webHidden/>
              </w:rPr>
              <w:fldChar w:fldCharType="begin"/>
            </w:r>
            <w:r w:rsidR="00B9214F">
              <w:rPr>
                <w:noProof/>
                <w:webHidden/>
              </w:rPr>
              <w:instrText xml:space="preserve"> PAGEREF _Toc136948134 \h </w:instrText>
            </w:r>
            <w:r w:rsidR="00B9214F">
              <w:rPr>
                <w:noProof/>
                <w:webHidden/>
              </w:rPr>
            </w:r>
            <w:r w:rsidR="00B9214F">
              <w:rPr>
                <w:noProof/>
                <w:webHidden/>
              </w:rPr>
              <w:fldChar w:fldCharType="separate"/>
            </w:r>
            <w:r w:rsidR="00B9214F">
              <w:rPr>
                <w:noProof/>
                <w:webHidden/>
              </w:rPr>
              <w:t>7</w:t>
            </w:r>
            <w:r w:rsidR="00B9214F">
              <w:rPr>
                <w:noProof/>
                <w:webHidden/>
              </w:rPr>
              <w:fldChar w:fldCharType="end"/>
            </w:r>
          </w:hyperlink>
        </w:p>
        <w:p w14:paraId="21D37C9F" w14:textId="2B258ADC" w:rsidR="00B9214F" w:rsidRDefault="00000000">
          <w:pPr>
            <w:pStyle w:val="TOC1"/>
            <w:tabs>
              <w:tab w:val="left" w:pos="660"/>
              <w:tab w:val="right" w:leader="dot" w:pos="8656"/>
            </w:tabs>
            <w:rPr>
              <w:rFonts w:asciiTheme="minorHAnsi" w:hAnsiTheme="minorHAnsi"/>
              <w:b w:val="0"/>
              <w:caps w:val="0"/>
              <w:noProof/>
              <w:color w:val="auto"/>
              <w:spacing w:val="0"/>
              <w:kern w:val="2"/>
              <w:sz w:val="22"/>
              <w:szCs w:val="22"/>
              <w14:ligatures w14:val="standardContextual"/>
            </w:rPr>
          </w:pPr>
          <w:hyperlink w:anchor="_Toc136948135" w:history="1">
            <w:r w:rsidR="00B9214F" w:rsidRPr="00E56724">
              <w:rPr>
                <w:rStyle w:val="Hyperlink"/>
                <w:noProof/>
              </w:rPr>
              <w:t>4.2.</w:t>
            </w:r>
            <w:r w:rsidR="00B9214F">
              <w:rPr>
                <w:rFonts w:asciiTheme="minorHAnsi" w:hAnsiTheme="minorHAnsi"/>
                <w:b w:val="0"/>
                <w:caps w:val="0"/>
                <w:noProof/>
                <w:color w:val="auto"/>
                <w:spacing w:val="0"/>
                <w:kern w:val="2"/>
                <w:sz w:val="22"/>
                <w:szCs w:val="22"/>
                <w14:ligatures w14:val="standardContextual"/>
              </w:rPr>
              <w:tab/>
            </w:r>
            <w:r w:rsidR="00B9214F" w:rsidRPr="00E56724">
              <w:rPr>
                <w:rStyle w:val="Hyperlink"/>
                <w:noProof/>
              </w:rPr>
              <w:t>Tulemuste analüüs</w:t>
            </w:r>
            <w:r w:rsidR="00B9214F">
              <w:rPr>
                <w:noProof/>
                <w:webHidden/>
              </w:rPr>
              <w:tab/>
            </w:r>
            <w:r w:rsidR="00B9214F">
              <w:rPr>
                <w:noProof/>
                <w:webHidden/>
              </w:rPr>
              <w:fldChar w:fldCharType="begin"/>
            </w:r>
            <w:r w:rsidR="00B9214F">
              <w:rPr>
                <w:noProof/>
                <w:webHidden/>
              </w:rPr>
              <w:instrText xml:space="preserve"> PAGEREF _Toc136948135 \h </w:instrText>
            </w:r>
            <w:r w:rsidR="00B9214F">
              <w:rPr>
                <w:noProof/>
                <w:webHidden/>
              </w:rPr>
            </w:r>
            <w:r w:rsidR="00B9214F">
              <w:rPr>
                <w:noProof/>
                <w:webHidden/>
              </w:rPr>
              <w:fldChar w:fldCharType="separate"/>
            </w:r>
            <w:r w:rsidR="00B9214F">
              <w:rPr>
                <w:noProof/>
                <w:webHidden/>
              </w:rPr>
              <w:t>14</w:t>
            </w:r>
            <w:r w:rsidR="00B9214F">
              <w:rPr>
                <w:noProof/>
                <w:webHidden/>
              </w:rPr>
              <w:fldChar w:fldCharType="end"/>
            </w:r>
          </w:hyperlink>
        </w:p>
        <w:p w14:paraId="4960A6F1" w14:textId="75500523" w:rsidR="00B9214F" w:rsidRDefault="00000000">
          <w:pPr>
            <w:pStyle w:val="TOC1"/>
            <w:tabs>
              <w:tab w:val="left" w:pos="440"/>
              <w:tab w:val="right" w:leader="dot" w:pos="8656"/>
            </w:tabs>
            <w:rPr>
              <w:rFonts w:asciiTheme="minorHAnsi" w:hAnsiTheme="minorHAnsi"/>
              <w:b w:val="0"/>
              <w:caps w:val="0"/>
              <w:noProof/>
              <w:color w:val="auto"/>
              <w:spacing w:val="0"/>
              <w:kern w:val="2"/>
              <w:sz w:val="22"/>
              <w:szCs w:val="22"/>
              <w14:ligatures w14:val="standardContextual"/>
            </w:rPr>
          </w:pPr>
          <w:hyperlink w:anchor="_Toc136948136" w:history="1">
            <w:r w:rsidR="00B9214F" w:rsidRPr="00E56724">
              <w:rPr>
                <w:rStyle w:val="Hyperlink"/>
                <w:noProof/>
              </w:rPr>
              <w:t>5.</w:t>
            </w:r>
            <w:r w:rsidR="00B9214F">
              <w:rPr>
                <w:rFonts w:asciiTheme="minorHAnsi" w:hAnsiTheme="minorHAnsi"/>
                <w:b w:val="0"/>
                <w:caps w:val="0"/>
                <w:noProof/>
                <w:color w:val="auto"/>
                <w:spacing w:val="0"/>
                <w:kern w:val="2"/>
                <w:sz w:val="22"/>
                <w:szCs w:val="22"/>
                <w14:ligatures w14:val="standardContextual"/>
              </w:rPr>
              <w:tab/>
            </w:r>
            <w:r w:rsidR="00B9214F" w:rsidRPr="00E56724">
              <w:rPr>
                <w:rStyle w:val="Hyperlink"/>
                <w:noProof/>
              </w:rPr>
              <w:t>KOKKUVÕTE ja soovitused</w:t>
            </w:r>
            <w:r w:rsidR="00B9214F">
              <w:rPr>
                <w:noProof/>
                <w:webHidden/>
              </w:rPr>
              <w:tab/>
            </w:r>
            <w:r w:rsidR="00B9214F">
              <w:rPr>
                <w:noProof/>
                <w:webHidden/>
              </w:rPr>
              <w:fldChar w:fldCharType="begin"/>
            </w:r>
            <w:r w:rsidR="00B9214F">
              <w:rPr>
                <w:noProof/>
                <w:webHidden/>
              </w:rPr>
              <w:instrText xml:space="preserve"> PAGEREF _Toc136948136 \h </w:instrText>
            </w:r>
            <w:r w:rsidR="00B9214F">
              <w:rPr>
                <w:noProof/>
                <w:webHidden/>
              </w:rPr>
            </w:r>
            <w:r w:rsidR="00B9214F">
              <w:rPr>
                <w:noProof/>
                <w:webHidden/>
              </w:rPr>
              <w:fldChar w:fldCharType="separate"/>
            </w:r>
            <w:r w:rsidR="00B9214F">
              <w:rPr>
                <w:noProof/>
                <w:webHidden/>
              </w:rPr>
              <w:t>15</w:t>
            </w:r>
            <w:r w:rsidR="00B9214F">
              <w:rPr>
                <w:noProof/>
                <w:webHidden/>
              </w:rPr>
              <w:fldChar w:fldCharType="end"/>
            </w:r>
          </w:hyperlink>
        </w:p>
        <w:p w14:paraId="321092BE" w14:textId="1BF15AD2" w:rsidR="003D019A" w:rsidRPr="00AE5B43" w:rsidRDefault="003D019A">
          <w:r w:rsidRPr="00AE5B43">
            <w:rPr>
              <w:b/>
              <w:bCs/>
            </w:rPr>
            <w:fldChar w:fldCharType="end"/>
          </w:r>
        </w:p>
      </w:sdtContent>
    </w:sdt>
    <w:p w14:paraId="34C67411" w14:textId="001C95AC" w:rsidR="00352398" w:rsidRPr="00AE5B43" w:rsidRDefault="00352398">
      <w:r w:rsidRPr="00AE5B43">
        <w:br w:type="page"/>
      </w:r>
    </w:p>
    <w:p w14:paraId="3C5F80B9" w14:textId="77777777" w:rsidR="00797052" w:rsidRPr="00AE5B43" w:rsidRDefault="00797052" w:rsidP="00797052">
      <w:pPr>
        <w:pStyle w:val="1"/>
      </w:pPr>
      <w:bookmarkStart w:id="4" w:name="_Toc136948130"/>
      <w:r w:rsidRPr="00AE5B43">
        <w:lastRenderedPageBreak/>
        <w:t>Sissejuhatus</w:t>
      </w:r>
      <w:bookmarkEnd w:id="3"/>
      <w:bookmarkEnd w:id="2"/>
      <w:bookmarkEnd w:id="4"/>
    </w:p>
    <w:p w14:paraId="19DA42F3" w14:textId="77777777" w:rsidR="009326C2" w:rsidRPr="00AE5B43" w:rsidRDefault="00487553" w:rsidP="009326C2">
      <w:pPr>
        <w:spacing w:after="0"/>
        <w:jc w:val="both"/>
        <w:rPr>
          <w:sz w:val="18"/>
          <w:szCs w:val="18"/>
        </w:rPr>
      </w:pPr>
      <w:r w:rsidRPr="00AE5B43">
        <w:rPr>
          <w:bCs/>
          <w:sz w:val="18"/>
          <w:szCs w:val="18"/>
          <w:lang w:eastAsia="en-US"/>
        </w:rPr>
        <w:t xml:space="preserve">Uuritav ala asub </w:t>
      </w:r>
      <w:r w:rsidR="009326C2">
        <w:rPr>
          <w:bCs/>
          <w:sz w:val="18"/>
          <w:szCs w:val="18"/>
          <w:lang w:eastAsia="en-US"/>
        </w:rPr>
        <w:t>Lääne-Harju</w:t>
      </w:r>
      <w:r w:rsidR="00F70785">
        <w:rPr>
          <w:bCs/>
          <w:sz w:val="18"/>
          <w:szCs w:val="18"/>
          <w:lang w:eastAsia="en-US"/>
        </w:rPr>
        <w:t xml:space="preserve"> vallas, </w:t>
      </w:r>
      <w:r w:rsidR="009326C2">
        <w:rPr>
          <w:bCs/>
          <w:sz w:val="18"/>
          <w:szCs w:val="18"/>
          <w:lang w:eastAsia="en-US"/>
        </w:rPr>
        <w:t>Meremõisa külas</w:t>
      </w:r>
      <w:r w:rsidR="00F70785">
        <w:rPr>
          <w:bCs/>
          <w:sz w:val="18"/>
          <w:szCs w:val="18"/>
          <w:lang w:eastAsia="en-US"/>
        </w:rPr>
        <w:t xml:space="preserve">. </w:t>
      </w:r>
      <w:r w:rsidR="009326C2">
        <w:rPr>
          <w:bCs/>
          <w:sz w:val="18"/>
          <w:szCs w:val="18"/>
          <w:lang w:eastAsia="en-US"/>
        </w:rPr>
        <w:t xml:space="preserve">Kungla mets 2 kinnistu ja lähiala detailplaneeringuga kavandatav ala jaotub </w:t>
      </w:r>
      <w:r w:rsidR="009326C2" w:rsidRPr="00AE5B43">
        <w:rPr>
          <w:sz w:val="18"/>
          <w:szCs w:val="18"/>
        </w:rPr>
        <w:t>järgmiselt:</w:t>
      </w:r>
    </w:p>
    <w:p w14:paraId="18CDF4CC" w14:textId="77777777" w:rsidR="009326C2" w:rsidRDefault="009326C2" w:rsidP="009326C2">
      <w:pPr>
        <w:pStyle w:val="Bullet1"/>
        <w:numPr>
          <w:ilvl w:val="0"/>
          <w:numId w:val="1"/>
        </w:numPr>
        <w:spacing w:before="0" w:beforeAutospacing="0" w:after="0" w:afterAutospacing="0" w:line="240" w:lineRule="atLeast"/>
        <w:ind w:left="723"/>
        <w:jc w:val="both"/>
        <w:rPr>
          <w:rFonts w:cs="Arial"/>
          <w:sz w:val="18"/>
          <w:szCs w:val="18"/>
        </w:rPr>
      </w:pPr>
      <w:r>
        <w:rPr>
          <w:rFonts w:cs="Arial"/>
          <w:sz w:val="18"/>
          <w:szCs w:val="18"/>
        </w:rPr>
        <w:t>Elamumaa – 73%;</w:t>
      </w:r>
    </w:p>
    <w:p w14:paraId="4723BB88" w14:textId="77777777" w:rsidR="009326C2" w:rsidRDefault="009326C2" w:rsidP="009326C2">
      <w:pPr>
        <w:pStyle w:val="Bullet1"/>
        <w:numPr>
          <w:ilvl w:val="0"/>
          <w:numId w:val="1"/>
        </w:numPr>
        <w:spacing w:before="0" w:beforeAutospacing="0" w:after="0" w:afterAutospacing="0" w:line="240" w:lineRule="atLeast"/>
        <w:ind w:left="723"/>
        <w:jc w:val="both"/>
        <w:rPr>
          <w:rFonts w:cs="Arial"/>
          <w:sz w:val="18"/>
          <w:szCs w:val="18"/>
        </w:rPr>
      </w:pPr>
      <w:r>
        <w:rPr>
          <w:rFonts w:cs="Arial"/>
          <w:sz w:val="18"/>
          <w:szCs w:val="18"/>
        </w:rPr>
        <w:t>Ühiskondlik maa – 4%;</w:t>
      </w:r>
    </w:p>
    <w:p w14:paraId="7D2CB2AB" w14:textId="07AA8B33" w:rsidR="009326C2" w:rsidRDefault="009326C2" w:rsidP="009326C2">
      <w:pPr>
        <w:pStyle w:val="Bullet1"/>
        <w:numPr>
          <w:ilvl w:val="0"/>
          <w:numId w:val="1"/>
        </w:numPr>
        <w:spacing w:before="0" w:beforeAutospacing="0" w:after="0" w:afterAutospacing="0" w:line="240" w:lineRule="atLeast"/>
        <w:ind w:left="723"/>
        <w:jc w:val="both"/>
        <w:rPr>
          <w:rFonts w:cs="Arial"/>
          <w:sz w:val="18"/>
          <w:szCs w:val="18"/>
        </w:rPr>
      </w:pPr>
      <w:r>
        <w:rPr>
          <w:rFonts w:cs="Arial"/>
          <w:sz w:val="18"/>
          <w:szCs w:val="18"/>
        </w:rPr>
        <w:t>Ühiskondlik maa + transpordimaa – 4%;</w:t>
      </w:r>
    </w:p>
    <w:p w14:paraId="5A070B86" w14:textId="6C6DF132" w:rsidR="009326C2" w:rsidRDefault="009326C2" w:rsidP="00F876D0">
      <w:pPr>
        <w:pStyle w:val="Bullet1"/>
        <w:numPr>
          <w:ilvl w:val="0"/>
          <w:numId w:val="1"/>
        </w:numPr>
        <w:spacing w:before="0" w:beforeAutospacing="0" w:after="0" w:afterAutospacing="0" w:line="240" w:lineRule="atLeast"/>
        <w:ind w:left="723"/>
        <w:jc w:val="both"/>
        <w:rPr>
          <w:rFonts w:cs="Arial"/>
          <w:sz w:val="18"/>
          <w:szCs w:val="18"/>
        </w:rPr>
      </w:pPr>
      <w:r>
        <w:rPr>
          <w:rFonts w:cs="Arial"/>
          <w:sz w:val="18"/>
          <w:szCs w:val="18"/>
        </w:rPr>
        <w:t xml:space="preserve">Transpordimaa </w:t>
      </w:r>
      <w:r w:rsidR="00F876D0">
        <w:rPr>
          <w:rFonts w:cs="Arial"/>
          <w:sz w:val="18"/>
          <w:szCs w:val="18"/>
        </w:rPr>
        <w:t xml:space="preserve">– </w:t>
      </w:r>
      <w:r w:rsidRPr="00F876D0">
        <w:rPr>
          <w:rFonts w:cs="Arial"/>
          <w:sz w:val="18"/>
          <w:szCs w:val="18"/>
        </w:rPr>
        <w:t>19%.</w:t>
      </w:r>
    </w:p>
    <w:p w14:paraId="50CB0539" w14:textId="77777777" w:rsidR="00F876D0" w:rsidRPr="00F876D0" w:rsidRDefault="00F876D0" w:rsidP="00F876D0">
      <w:pPr>
        <w:pStyle w:val="Bullet1"/>
        <w:spacing w:before="0" w:beforeAutospacing="0" w:after="0" w:afterAutospacing="0" w:line="240" w:lineRule="atLeast"/>
        <w:ind w:left="723"/>
        <w:jc w:val="both"/>
        <w:rPr>
          <w:rFonts w:cs="Arial"/>
          <w:sz w:val="18"/>
          <w:szCs w:val="18"/>
        </w:rPr>
      </w:pPr>
    </w:p>
    <w:p w14:paraId="5BC68E97" w14:textId="40CE45F2" w:rsidR="00065101" w:rsidRPr="009326C2" w:rsidRDefault="009326C2" w:rsidP="00065101">
      <w:pPr>
        <w:jc w:val="both"/>
        <w:rPr>
          <w:rFonts w:cs="Arial"/>
          <w:sz w:val="18"/>
          <w:szCs w:val="18"/>
        </w:rPr>
      </w:pPr>
      <w:r>
        <w:rPr>
          <w:rFonts w:cs="Arial"/>
          <w:sz w:val="18"/>
          <w:szCs w:val="18"/>
        </w:rPr>
        <w:t xml:space="preserve">Planeeringuala pindala on </w:t>
      </w:r>
      <w:r w:rsidRPr="00F876D0">
        <w:rPr>
          <w:rFonts w:cs="Arial"/>
          <w:i/>
          <w:iCs/>
          <w:sz w:val="18"/>
          <w:szCs w:val="18"/>
        </w:rPr>
        <w:t>ca</w:t>
      </w:r>
      <w:r>
        <w:rPr>
          <w:rFonts w:cs="Arial"/>
          <w:sz w:val="18"/>
          <w:szCs w:val="18"/>
        </w:rPr>
        <w:t xml:space="preserve"> 11,94 ha. Antud planeeringu puhul on müratundlikeks objektideks eelkõige kavandatavad eluhooned</w:t>
      </w:r>
      <w:r w:rsidR="00E83868">
        <w:rPr>
          <w:bCs/>
          <w:sz w:val="18"/>
          <w:szCs w:val="18"/>
          <w:lang w:eastAsia="en-US"/>
        </w:rPr>
        <w:t>.</w:t>
      </w:r>
      <w:r w:rsidR="00DE3CA9" w:rsidRPr="00AE5B43">
        <w:rPr>
          <w:bCs/>
          <w:sz w:val="18"/>
          <w:szCs w:val="18"/>
          <w:lang w:eastAsia="en-US"/>
        </w:rPr>
        <w:t xml:space="preserve"> </w:t>
      </w:r>
    </w:p>
    <w:p w14:paraId="6F8D66F7" w14:textId="6EBFE673" w:rsidR="00B5767D" w:rsidRDefault="00201E6D" w:rsidP="00F544A5">
      <w:pPr>
        <w:jc w:val="both"/>
        <w:rPr>
          <w:bCs/>
          <w:sz w:val="18"/>
          <w:szCs w:val="18"/>
          <w:lang w:eastAsia="en-US"/>
        </w:rPr>
      </w:pPr>
      <w:r w:rsidRPr="00AE5B43">
        <w:rPr>
          <w:bCs/>
          <w:sz w:val="18"/>
          <w:szCs w:val="18"/>
          <w:lang w:eastAsia="en-US"/>
        </w:rPr>
        <w:t xml:space="preserve">Käesolev eksperthinnang on koostatud eesmärgiga määrata </w:t>
      </w:r>
      <w:r w:rsidR="00E83868">
        <w:rPr>
          <w:bCs/>
          <w:sz w:val="18"/>
          <w:szCs w:val="18"/>
          <w:lang w:eastAsia="en-US"/>
        </w:rPr>
        <w:t>planeeringuala</w:t>
      </w:r>
      <w:r w:rsidR="007F6676">
        <w:rPr>
          <w:bCs/>
          <w:sz w:val="18"/>
          <w:szCs w:val="18"/>
          <w:lang w:eastAsia="en-US"/>
        </w:rPr>
        <w:t>l</w:t>
      </w:r>
      <w:r w:rsidR="00E83868">
        <w:rPr>
          <w:bCs/>
          <w:sz w:val="18"/>
          <w:szCs w:val="18"/>
          <w:lang w:eastAsia="en-US"/>
        </w:rPr>
        <w:t xml:space="preserve"> </w:t>
      </w:r>
      <w:r w:rsidR="009A14FF">
        <w:rPr>
          <w:bCs/>
          <w:sz w:val="18"/>
          <w:szCs w:val="18"/>
          <w:lang w:eastAsia="en-US"/>
        </w:rPr>
        <w:t>esinev liiklus</w:t>
      </w:r>
      <w:r w:rsidR="00E83868">
        <w:rPr>
          <w:bCs/>
          <w:sz w:val="18"/>
          <w:szCs w:val="18"/>
          <w:lang w:eastAsia="en-US"/>
        </w:rPr>
        <w:t>müra</w:t>
      </w:r>
      <w:r w:rsidR="009A14FF">
        <w:rPr>
          <w:bCs/>
          <w:sz w:val="18"/>
          <w:szCs w:val="18"/>
          <w:lang w:eastAsia="en-US"/>
        </w:rPr>
        <w:t xml:space="preserve"> </w:t>
      </w:r>
      <w:r w:rsidR="00E83868">
        <w:rPr>
          <w:bCs/>
          <w:sz w:val="18"/>
          <w:szCs w:val="18"/>
          <w:lang w:eastAsia="en-US"/>
        </w:rPr>
        <w:t xml:space="preserve">tase (sh </w:t>
      </w:r>
      <w:r w:rsidR="009A14FF">
        <w:rPr>
          <w:bCs/>
          <w:sz w:val="18"/>
          <w:szCs w:val="18"/>
          <w:lang w:eastAsia="en-US"/>
        </w:rPr>
        <w:t xml:space="preserve">müratase </w:t>
      </w:r>
      <w:r w:rsidR="00E83868">
        <w:rPr>
          <w:bCs/>
          <w:sz w:val="18"/>
          <w:szCs w:val="18"/>
          <w:lang w:eastAsia="en-US"/>
        </w:rPr>
        <w:t xml:space="preserve">hoonete fassaadil) </w:t>
      </w:r>
      <w:r w:rsidRPr="00AE5B43">
        <w:rPr>
          <w:bCs/>
          <w:sz w:val="18"/>
          <w:szCs w:val="18"/>
          <w:lang w:eastAsia="en-US"/>
        </w:rPr>
        <w:t xml:space="preserve">ning vastavus kehtivatele nõuetele. </w:t>
      </w:r>
      <w:r w:rsidR="00E83868">
        <w:rPr>
          <w:bCs/>
          <w:sz w:val="18"/>
          <w:szCs w:val="18"/>
          <w:lang w:eastAsia="en-US"/>
        </w:rPr>
        <w:t>P</w:t>
      </w:r>
      <w:r w:rsidRPr="00AE5B43">
        <w:rPr>
          <w:bCs/>
          <w:sz w:val="18"/>
          <w:szCs w:val="18"/>
          <w:lang w:eastAsia="en-US"/>
        </w:rPr>
        <w:t>iirkonna mürasituatsiooni mõjutava</w:t>
      </w:r>
      <w:r w:rsidR="00C0739D">
        <w:rPr>
          <w:bCs/>
          <w:sz w:val="18"/>
          <w:szCs w:val="18"/>
          <w:lang w:eastAsia="en-US"/>
        </w:rPr>
        <w:t xml:space="preserve">ks teguriks on peamiselt </w:t>
      </w:r>
      <w:r w:rsidR="00E83868">
        <w:rPr>
          <w:bCs/>
          <w:sz w:val="18"/>
          <w:szCs w:val="18"/>
          <w:lang w:eastAsia="en-US"/>
        </w:rPr>
        <w:t>uuringualaga põhjasuunast külgnev</w:t>
      </w:r>
      <w:r w:rsidR="009A14FF">
        <w:rPr>
          <w:bCs/>
          <w:sz w:val="18"/>
          <w:szCs w:val="18"/>
          <w:lang w:eastAsia="en-US"/>
        </w:rPr>
        <w:t xml:space="preserve"> (ning </w:t>
      </w:r>
      <w:r w:rsidR="00C0739D">
        <w:rPr>
          <w:bCs/>
          <w:sz w:val="18"/>
          <w:szCs w:val="18"/>
          <w:lang w:eastAsia="en-US"/>
        </w:rPr>
        <w:t>kavandatavatest</w:t>
      </w:r>
      <w:r w:rsidR="009A14FF">
        <w:rPr>
          <w:bCs/>
          <w:sz w:val="18"/>
          <w:szCs w:val="18"/>
          <w:lang w:eastAsia="en-US"/>
        </w:rPr>
        <w:t xml:space="preserve"> hoone</w:t>
      </w:r>
      <w:r w:rsidR="00C0739D">
        <w:rPr>
          <w:bCs/>
          <w:sz w:val="18"/>
          <w:szCs w:val="18"/>
          <w:lang w:eastAsia="en-US"/>
        </w:rPr>
        <w:t>stusalade</w:t>
      </w:r>
      <w:r w:rsidR="009A14FF">
        <w:rPr>
          <w:bCs/>
          <w:sz w:val="18"/>
          <w:szCs w:val="18"/>
          <w:lang w:eastAsia="en-US"/>
        </w:rPr>
        <w:t xml:space="preserve">st </w:t>
      </w:r>
      <w:r w:rsidR="009A14FF" w:rsidRPr="009A14FF">
        <w:rPr>
          <w:bCs/>
          <w:i/>
          <w:iCs/>
          <w:sz w:val="18"/>
          <w:szCs w:val="18"/>
          <w:lang w:eastAsia="en-US"/>
        </w:rPr>
        <w:t>ca</w:t>
      </w:r>
      <w:r w:rsidR="009A14FF">
        <w:rPr>
          <w:bCs/>
          <w:sz w:val="18"/>
          <w:szCs w:val="18"/>
          <w:lang w:eastAsia="en-US"/>
        </w:rPr>
        <w:t xml:space="preserve"> </w:t>
      </w:r>
      <w:r w:rsidR="00C0739D">
        <w:rPr>
          <w:bCs/>
          <w:sz w:val="18"/>
          <w:szCs w:val="18"/>
          <w:lang w:eastAsia="en-US"/>
        </w:rPr>
        <w:t>4</w:t>
      </w:r>
      <w:r w:rsidR="009A14FF">
        <w:rPr>
          <w:bCs/>
          <w:sz w:val="18"/>
          <w:szCs w:val="18"/>
          <w:lang w:eastAsia="en-US"/>
        </w:rPr>
        <w:t>0 m kaugusel asuv)</w:t>
      </w:r>
      <w:r w:rsidR="00E83868">
        <w:rPr>
          <w:bCs/>
          <w:sz w:val="18"/>
          <w:szCs w:val="18"/>
          <w:lang w:eastAsia="en-US"/>
        </w:rPr>
        <w:t xml:space="preserve"> </w:t>
      </w:r>
      <w:r w:rsidR="00C0739D" w:rsidRPr="00C0739D">
        <w:rPr>
          <w:bCs/>
          <w:sz w:val="18"/>
          <w:szCs w:val="18"/>
          <w:lang w:eastAsia="en-US"/>
        </w:rPr>
        <w:t>Tallinn-Rannamõisa-Kloogaranna tee</w:t>
      </w:r>
      <w:r w:rsidR="00C0739D">
        <w:rPr>
          <w:bCs/>
          <w:sz w:val="18"/>
          <w:szCs w:val="18"/>
          <w:lang w:eastAsia="en-US"/>
        </w:rPr>
        <w:t xml:space="preserve"> </w:t>
      </w:r>
      <w:r w:rsidR="00E83868">
        <w:rPr>
          <w:bCs/>
          <w:sz w:val="18"/>
          <w:szCs w:val="18"/>
          <w:lang w:eastAsia="en-US"/>
        </w:rPr>
        <w:t xml:space="preserve">(tee nr </w:t>
      </w:r>
      <w:r w:rsidR="00E83868" w:rsidRPr="00E83868">
        <w:rPr>
          <w:bCs/>
          <w:sz w:val="18"/>
          <w:szCs w:val="18"/>
          <w:lang w:eastAsia="en-US"/>
        </w:rPr>
        <w:t>113</w:t>
      </w:r>
      <w:r w:rsidR="00C0739D">
        <w:rPr>
          <w:bCs/>
          <w:sz w:val="18"/>
          <w:szCs w:val="18"/>
          <w:lang w:eastAsia="en-US"/>
        </w:rPr>
        <w:t>9</w:t>
      </w:r>
      <w:r w:rsidR="00E83868" w:rsidRPr="00E83868">
        <w:rPr>
          <w:bCs/>
          <w:sz w:val="18"/>
          <w:szCs w:val="18"/>
          <w:lang w:eastAsia="en-US"/>
        </w:rPr>
        <w:t>0</w:t>
      </w:r>
      <w:r w:rsidR="00E83868">
        <w:rPr>
          <w:bCs/>
          <w:sz w:val="18"/>
          <w:szCs w:val="18"/>
          <w:lang w:eastAsia="en-US"/>
        </w:rPr>
        <w:t>)</w:t>
      </w:r>
      <w:r w:rsidR="00C0739D">
        <w:rPr>
          <w:bCs/>
          <w:sz w:val="18"/>
          <w:szCs w:val="18"/>
          <w:lang w:eastAsia="en-US"/>
        </w:rPr>
        <w:t xml:space="preserve">. Lisaks arvestatakse mürauuringus </w:t>
      </w:r>
      <w:r w:rsidR="00E83868">
        <w:rPr>
          <w:bCs/>
          <w:sz w:val="18"/>
          <w:szCs w:val="18"/>
          <w:lang w:eastAsia="en-US"/>
        </w:rPr>
        <w:t xml:space="preserve">ka pisut kaugemal </w:t>
      </w:r>
      <w:r w:rsidR="009A14FF">
        <w:rPr>
          <w:bCs/>
          <w:sz w:val="18"/>
          <w:szCs w:val="18"/>
          <w:lang w:eastAsia="en-US"/>
        </w:rPr>
        <w:t>(</w:t>
      </w:r>
      <w:r w:rsidR="00C0739D" w:rsidRPr="00F876D0">
        <w:rPr>
          <w:bCs/>
          <w:i/>
          <w:iCs/>
          <w:sz w:val="18"/>
          <w:szCs w:val="18"/>
          <w:lang w:eastAsia="en-US"/>
        </w:rPr>
        <w:t>ca</w:t>
      </w:r>
      <w:r w:rsidR="009A14FF">
        <w:rPr>
          <w:bCs/>
          <w:sz w:val="18"/>
          <w:szCs w:val="18"/>
          <w:lang w:eastAsia="en-US"/>
        </w:rPr>
        <w:t xml:space="preserve"> </w:t>
      </w:r>
      <w:r w:rsidR="00C0739D">
        <w:rPr>
          <w:bCs/>
          <w:sz w:val="18"/>
          <w:szCs w:val="18"/>
          <w:lang w:eastAsia="en-US"/>
        </w:rPr>
        <w:t>5</w:t>
      </w:r>
      <w:r w:rsidR="009A14FF">
        <w:rPr>
          <w:bCs/>
          <w:sz w:val="18"/>
          <w:szCs w:val="18"/>
          <w:lang w:eastAsia="en-US"/>
        </w:rPr>
        <w:t>00 m kaugusel planeeringualast) asuv</w:t>
      </w:r>
      <w:r w:rsidR="00C0739D">
        <w:rPr>
          <w:bCs/>
          <w:sz w:val="18"/>
          <w:szCs w:val="18"/>
          <w:lang w:eastAsia="en-US"/>
        </w:rPr>
        <w:t>a</w:t>
      </w:r>
      <w:r w:rsidR="009A14FF">
        <w:rPr>
          <w:bCs/>
          <w:sz w:val="18"/>
          <w:szCs w:val="18"/>
          <w:lang w:eastAsia="en-US"/>
        </w:rPr>
        <w:t xml:space="preserve"> </w:t>
      </w:r>
      <w:r w:rsidR="00C0739D" w:rsidRPr="00C0739D">
        <w:rPr>
          <w:bCs/>
          <w:sz w:val="18"/>
          <w:szCs w:val="18"/>
          <w:lang w:eastAsia="en-US"/>
        </w:rPr>
        <w:t>Keila - Keila-Joa tee</w:t>
      </w:r>
      <w:r w:rsidR="00C0739D">
        <w:rPr>
          <w:bCs/>
          <w:sz w:val="18"/>
          <w:szCs w:val="18"/>
          <w:lang w:eastAsia="en-US"/>
        </w:rPr>
        <w:t>ga</w:t>
      </w:r>
      <w:r w:rsidR="00C0739D" w:rsidRPr="00C0739D">
        <w:rPr>
          <w:bCs/>
          <w:sz w:val="18"/>
          <w:szCs w:val="18"/>
          <w:lang w:eastAsia="en-US"/>
        </w:rPr>
        <w:t xml:space="preserve"> </w:t>
      </w:r>
      <w:r w:rsidR="009A14FF">
        <w:rPr>
          <w:bCs/>
          <w:sz w:val="18"/>
          <w:szCs w:val="18"/>
          <w:lang w:eastAsia="en-US"/>
        </w:rPr>
        <w:t xml:space="preserve">(tee nr </w:t>
      </w:r>
      <w:r w:rsidR="00C0739D">
        <w:rPr>
          <w:bCs/>
          <w:sz w:val="18"/>
          <w:szCs w:val="18"/>
          <w:lang w:eastAsia="en-US"/>
        </w:rPr>
        <w:t>11195</w:t>
      </w:r>
      <w:r w:rsidR="009A14FF">
        <w:rPr>
          <w:bCs/>
          <w:sz w:val="18"/>
          <w:szCs w:val="18"/>
          <w:lang w:eastAsia="en-US"/>
        </w:rPr>
        <w:t xml:space="preserve">). </w:t>
      </w:r>
      <w:r w:rsidRPr="00AE5B43">
        <w:rPr>
          <w:bCs/>
          <w:sz w:val="18"/>
          <w:szCs w:val="18"/>
          <w:lang w:eastAsia="en-US"/>
        </w:rPr>
        <w:t>Teisi olulisi müraallikaid planeeringuala lähiümbruses teadaolevalt ei leidu.</w:t>
      </w:r>
    </w:p>
    <w:p w14:paraId="60924DB6" w14:textId="24AFC007" w:rsidR="00E4713A" w:rsidRDefault="00E4713A" w:rsidP="00F544A5">
      <w:pPr>
        <w:jc w:val="both"/>
        <w:rPr>
          <w:bCs/>
          <w:sz w:val="18"/>
          <w:szCs w:val="18"/>
          <w:lang w:eastAsia="en-US"/>
        </w:rPr>
      </w:pPr>
      <w:r>
        <w:rPr>
          <w:bCs/>
          <w:sz w:val="18"/>
          <w:szCs w:val="18"/>
          <w:lang w:eastAsia="en-US"/>
        </w:rPr>
        <w:t xml:space="preserve">Töö on põhiosas koostatud 2022. aastal (esitatud aruanne seisuga </w:t>
      </w:r>
      <w:r w:rsidR="0055594A">
        <w:rPr>
          <w:bCs/>
          <w:sz w:val="18"/>
          <w:szCs w:val="18"/>
          <w:lang w:eastAsia="en-US"/>
        </w:rPr>
        <w:t>14.04.</w:t>
      </w:r>
      <w:r>
        <w:rPr>
          <w:bCs/>
          <w:sz w:val="18"/>
          <w:szCs w:val="18"/>
          <w:lang w:eastAsia="en-US"/>
        </w:rPr>
        <w:t xml:space="preserve">2022), kuid mürahinnangut täiendati 2023. aastal ning lisati mürakaardid </w:t>
      </w:r>
      <w:r w:rsidRPr="00E4713A">
        <w:rPr>
          <w:bCs/>
          <w:sz w:val="18"/>
          <w:szCs w:val="18"/>
          <w:lang w:eastAsia="en-US"/>
        </w:rPr>
        <w:t>riigitee 11390 Tallinn-Rannamõisa-Kloogaranna</w:t>
      </w:r>
      <w:r>
        <w:rPr>
          <w:bCs/>
          <w:sz w:val="18"/>
          <w:szCs w:val="18"/>
          <w:lang w:eastAsia="en-US"/>
        </w:rPr>
        <w:t xml:space="preserve"> kiirusrežiimi muutmisel. Vastavalt riigitee ehitusprojektile </w:t>
      </w:r>
      <w:r>
        <w:rPr>
          <w:rStyle w:val="FootnoteReference"/>
          <w:bCs/>
          <w:sz w:val="18"/>
          <w:szCs w:val="18"/>
          <w:lang w:eastAsia="en-US"/>
        </w:rPr>
        <w:footnoteReference w:id="1"/>
      </w:r>
      <w:r>
        <w:rPr>
          <w:bCs/>
          <w:sz w:val="18"/>
          <w:szCs w:val="18"/>
          <w:lang w:eastAsia="en-US"/>
        </w:rPr>
        <w:t xml:space="preserve"> on </w:t>
      </w:r>
      <w:r w:rsidRPr="00E4713A">
        <w:rPr>
          <w:bCs/>
          <w:sz w:val="18"/>
          <w:szCs w:val="18"/>
          <w:lang w:eastAsia="en-US"/>
        </w:rPr>
        <w:t>piirkonnas ette nähtud suurima lubatud sõidukiiruse 90</w:t>
      </w:r>
      <w:r w:rsidR="0055594A">
        <w:rPr>
          <w:bCs/>
          <w:sz w:val="18"/>
          <w:szCs w:val="18"/>
          <w:lang w:eastAsia="en-US"/>
        </w:rPr>
        <w:t xml:space="preserve"> </w:t>
      </w:r>
      <w:r w:rsidRPr="00E4713A">
        <w:rPr>
          <w:bCs/>
          <w:sz w:val="18"/>
          <w:szCs w:val="18"/>
          <w:lang w:eastAsia="en-US"/>
        </w:rPr>
        <w:t>km/h asemel</w:t>
      </w:r>
      <w:r>
        <w:rPr>
          <w:bCs/>
          <w:sz w:val="18"/>
          <w:szCs w:val="18"/>
          <w:lang w:eastAsia="en-US"/>
        </w:rPr>
        <w:t xml:space="preserve"> </w:t>
      </w:r>
      <w:r w:rsidRPr="00E4713A">
        <w:rPr>
          <w:bCs/>
          <w:sz w:val="18"/>
          <w:szCs w:val="18"/>
          <w:lang w:eastAsia="en-US"/>
        </w:rPr>
        <w:t>kehtestada 70</w:t>
      </w:r>
      <w:r w:rsidR="0055594A">
        <w:rPr>
          <w:bCs/>
          <w:sz w:val="18"/>
          <w:szCs w:val="18"/>
          <w:lang w:eastAsia="en-US"/>
        </w:rPr>
        <w:t xml:space="preserve"> </w:t>
      </w:r>
      <w:r w:rsidRPr="00E4713A">
        <w:rPr>
          <w:bCs/>
          <w:sz w:val="18"/>
          <w:szCs w:val="18"/>
          <w:lang w:eastAsia="en-US"/>
        </w:rPr>
        <w:t>km/h. Antud kiiruspiirang on ühendatud riigimaantee nr 11195 Keila- Keila-Joa</w:t>
      </w:r>
      <w:r>
        <w:rPr>
          <w:bCs/>
          <w:sz w:val="18"/>
          <w:szCs w:val="18"/>
          <w:lang w:eastAsia="en-US"/>
        </w:rPr>
        <w:t xml:space="preserve"> </w:t>
      </w:r>
      <w:r w:rsidRPr="00E4713A">
        <w:rPr>
          <w:bCs/>
          <w:sz w:val="18"/>
          <w:szCs w:val="18"/>
          <w:lang w:eastAsia="en-US"/>
        </w:rPr>
        <w:t>ristmiku ala kiiruspiiranguga</w:t>
      </w:r>
      <w:r>
        <w:rPr>
          <w:bCs/>
          <w:sz w:val="18"/>
          <w:szCs w:val="18"/>
          <w:lang w:eastAsia="en-US"/>
        </w:rPr>
        <w:t xml:space="preserve"> ning </w:t>
      </w:r>
      <w:r w:rsidRPr="00E4713A">
        <w:rPr>
          <w:bCs/>
          <w:sz w:val="18"/>
          <w:szCs w:val="18"/>
          <w:lang w:eastAsia="en-US"/>
        </w:rPr>
        <w:t>70</w:t>
      </w:r>
      <w:r>
        <w:rPr>
          <w:bCs/>
          <w:sz w:val="18"/>
          <w:szCs w:val="18"/>
          <w:lang w:eastAsia="en-US"/>
        </w:rPr>
        <w:t xml:space="preserve"> </w:t>
      </w:r>
      <w:r w:rsidRPr="00E4713A">
        <w:rPr>
          <w:bCs/>
          <w:sz w:val="18"/>
          <w:szCs w:val="18"/>
          <w:lang w:eastAsia="en-US"/>
        </w:rPr>
        <w:t xml:space="preserve">km/h kiiruspiirangu ala lõpp </w:t>
      </w:r>
      <w:r>
        <w:rPr>
          <w:bCs/>
          <w:sz w:val="18"/>
          <w:szCs w:val="18"/>
          <w:lang w:eastAsia="en-US"/>
        </w:rPr>
        <w:t xml:space="preserve">asub riigimaantee kilomeetripunktis (km) 27,682 ehk käesolevast planeeringualast </w:t>
      </w:r>
      <w:r w:rsidRPr="0055594A">
        <w:rPr>
          <w:bCs/>
          <w:i/>
          <w:iCs/>
          <w:sz w:val="18"/>
          <w:szCs w:val="18"/>
          <w:lang w:eastAsia="en-US"/>
        </w:rPr>
        <w:t>ca</w:t>
      </w:r>
      <w:r>
        <w:rPr>
          <w:bCs/>
          <w:sz w:val="18"/>
          <w:szCs w:val="18"/>
          <w:lang w:eastAsia="en-US"/>
        </w:rPr>
        <w:t xml:space="preserve"> 60 m kaugusel läänesuunas (kogu planeeringualaga piirnevas lõigus on seega kavas kehtestada kiiruspiirang 70 km/h).</w:t>
      </w:r>
    </w:p>
    <w:p w14:paraId="50CC2197" w14:textId="2F3425C2" w:rsidR="00E61488" w:rsidRDefault="009E6D4E" w:rsidP="00487A7F">
      <w:pPr>
        <w:spacing w:after="120"/>
        <w:jc w:val="both"/>
        <w:rPr>
          <w:bCs/>
          <w:sz w:val="18"/>
          <w:szCs w:val="18"/>
          <w:lang w:eastAsia="en-US"/>
        </w:rPr>
      </w:pPr>
      <w:r w:rsidRPr="009E6D4E">
        <w:rPr>
          <w:bCs/>
          <w:noProof/>
          <w:sz w:val="18"/>
          <w:szCs w:val="18"/>
          <w:lang w:eastAsia="en-US"/>
        </w:rPr>
        <w:drawing>
          <wp:inline distT="0" distB="0" distL="0" distR="0" wp14:anchorId="2B37EA3A" wp14:editId="1B2177B5">
            <wp:extent cx="5502910" cy="2564130"/>
            <wp:effectExtent l="0" t="0" r="254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2910" cy="2564130"/>
                    </a:xfrm>
                    <a:prstGeom prst="rect">
                      <a:avLst/>
                    </a:prstGeom>
                  </pic:spPr>
                </pic:pic>
              </a:graphicData>
            </a:graphic>
          </wp:inline>
        </w:drawing>
      </w:r>
      <w:r w:rsidRPr="009E6D4E">
        <w:rPr>
          <w:bCs/>
          <w:noProof/>
          <w:sz w:val="18"/>
          <w:szCs w:val="18"/>
          <w:lang w:eastAsia="en-US"/>
        </w:rPr>
        <w:t xml:space="preserve"> </w:t>
      </w:r>
    </w:p>
    <w:p w14:paraId="2064FC3D" w14:textId="5C41C23C" w:rsidR="00E61488" w:rsidRDefault="00E61488" w:rsidP="00E61488">
      <w:pPr>
        <w:spacing w:after="0"/>
        <w:rPr>
          <w:bCs/>
          <w:sz w:val="18"/>
          <w:szCs w:val="18"/>
          <w:lang w:eastAsia="en-US"/>
        </w:rPr>
      </w:pPr>
      <w:r w:rsidRPr="00AE5B43">
        <w:rPr>
          <w:b/>
          <w:bCs/>
          <w:sz w:val="18"/>
          <w:szCs w:val="18"/>
          <w:lang w:eastAsia="en-US"/>
        </w:rPr>
        <w:t>Joonis 1.</w:t>
      </w:r>
      <w:r w:rsidRPr="00AE5B43">
        <w:rPr>
          <w:bCs/>
          <w:sz w:val="18"/>
          <w:szCs w:val="18"/>
          <w:lang w:eastAsia="en-US"/>
        </w:rPr>
        <w:t xml:space="preserve"> </w:t>
      </w:r>
      <w:r>
        <w:rPr>
          <w:bCs/>
          <w:sz w:val="18"/>
          <w:szCs w:val="18"/>
          <w:lang w:eastAsia="en-US"/>
        </w:rPr>
        <w:t>Planeeringuala asukoht (Maa-ameti hübriidkaart 2022)</w:t>
      </w:r>
    </w:p>
    <w:p w14:paraId="2C2938DE" w14:textId="77777777" w:rsidR="00E61488" w:rsidRPr="00AE5B43" w:rsidRDefault="00E61488" w:rsidP="00E61488">
      <w:pPr>
        <w:spacing w:after="0"/>
        <w:rPr>
          <w:bCs/>
          <w:sz w:val="18"/>
          <w:szCs w:val="18"/>
          <w:lang w:eastAsia="en-US"/>
        </w:rPr>
      </w:pPr>
    </w:p>
    <w:p w14:paraId="4E978B35" w14:textId="69337D33" w:rsidR="00DA1AB5" w:rsidRPr="00AE5B43" w:rsidRDefault="008A7927" w:rsidP="007D27EF">
      <w:pPr>
        <w:jc w:val="both"/>
        <w:rPr>
          <w:bCs/>
          <w:sz w:val="18"/>
          <w:szCs w:val="18"/>
          <w:lang w:eastAsia="en-US"/>
        </w:rPr>
      </w:pPr>
      <w:r w:rsidRPr="00AE5B43">
        <w:rPr>
          <w:bCs/>
          <w:sz w:val="18"/>
          <w:szCs w:val="18"/>
          <w:lang w:eastAsia="en-US"/>
        </w:rPr>
        <w:t>Käesolev töö on koostatud, kontrollitud ja heaks kiidetud vastavalt Hendrikson &amp; Ko OÜ kvaliteedipoliitikale. Hendrikson &amp; Ko juhtimissüsteem on sertifitseeritud vastavalt kvaliteedistandardile ISO 9001: 2015.</w:t>
      </w:r>
      <w:bookmarkStart w:id="5" w:name="_Toc464727267"/>
    </w:p>
    <w:p w14:paraId="4E2593CF" w14:textId="563FC1FF" w:rsidR="00D47AF3" w:rsidRPr="00AE5B43" w:rsidRDefault="00D47AF3" w:rsidP="00D47AF3">
      <w:pPr>
        <w:pStyle w:val="1"/>
      </w:pPr>
      <w:bookmarkStart w:id="6" w:name="_Toc136948131"/>
      <w:r w:rsidRPr="00AE5B43">
        <w:lastRenderedPageBreak/>
        <w:t>Müra normtasemed</w:t>
      </w:r>
      <w:bookmarkEnd w:id="5"/>
      <w:bookmarkEnd w:id="6"/>
    </w:p>
    <w:p w14:paraId="12A44059" w14:textId="389FD9BF" w:rsidR="00D47AF3" w:rsidRPr="00AE5B43" w:rsidRDefault="00DA30EA" w:rsidP="00FD7274">
      <w:pPr>
        <w:jc w:val="both"/>
        <w:rPr>
          <w:bCs/>
          <w:sz w:val="18"/>
          <w:szCs w:val="18"/>
          <w:lang w:eastAsia="en-US"/>
        </w:rPr>
      </w:pPr>
      <w:r w:rsidRPr="00AE5B43">
        <w:rPr>
          <w:bCs/>
          <w:sz w:val="18"/>
          <w:szCs w:val="18"/>
          <w:lang w:eastAsia="en-US"/>
        </w:rPr>
        <w:t>M</w:t>
      </w:r>
      <w:r w:rsidR="00D47AF3" w:rsidRPr="00AE5B43">
        <w:rPr>
          <w:bCs/>
          <w:sz w:val="18"/>
          <w:szCs w:val="18"/>
          <w:lang w:eastAsia="en-US"/>
        </w:rPr>
        <w:t xml:space="preserve">ürasituatsiooni hindamisel lähtutakse </w:t>
      </w:r>
      <w:r w:rsidR="00C402E0" w:rsidRPr="00AE5B43">
        <w:rPr>
          <w:bCs/>
          <w:sz w:val="18"/>
          <w:szCs w:val="18"/>
          <w:lang w:eastAsia="en-US"/>
        </w:rPr>
        <w:t xml:space="preserve">keskkonnaministri 16.12.2016 määruse nr 71 „Välisõhus leviva müra normtasemed ja mürataseme mõõtmise, määramise ja hindamise meetodid“ </w:t>
      </w:r>
      <w:r w:rsidR="00D47AF3" w:rsidRPr="00AE5B43">
        <w:rPr>
          <w:bCs/>
          <w:sz w:val="18"/>
          <w:szCs w:val="18"/>
          <w:lang w:eastAsia="en-US"/>
        </w:rPr>
        <w:t>nõuetest.</w:t>
      </w:r>
      <w:r w:rsidR="00256FE4" w:rsidRPr="00AE5B43">
        <w:rPr>
          <w:bCs/>
          <w:sz w:val="18"/>
          <w:szCs w:val="18"/>
          <w:lang w:eastAsia="en-US"/>
        </w:rPr>
        <w:t xml:space="preserve"> </w:t>
      </w:r>
      <w:r w:rsidR="00C402E0" w:rsidRPr="00AE5B43">
        <w:rPr>
          <w:bCs/>
          <w:sz w:val="18"/>
          <w:szCs w:val="18"/>
          <w:lang w:eastAsia="en-US"/>
        </w:rPr>
        <w:t>Määruse nõudeid tuleb täita linnade ja asulate planeerimisel ning ehitusprojektide koostamisel. Määrust ei kohaldata alal, kuhu avalikkusel puudub juurdepääs ja kus ei ole püsivat asustust, ning töökeskkonnas, kus kehtivad töötervishoidu ja tööohutust käsitlevad nõuded.</w:t>
      </w:r>
      <w:r w:rsidR="00D47AF3" w:rsidRPr="00AE5B43">
        <w:rPr>
          <w:bCs/>
          <w:sz w:val="18"/>
          <w:szCs w:val="18"/>
          <w:lang w:eastAsia="en-US"/>
        </w:rPr>
        <w:t xml:space="preserve"> </w:t>
      </w:r>
    </w:p>
    <w:p w14:paraId="200332E9" w14:textId="29441B49" w:rsidR="0020254D" w:rsidRPr="00AE5B43" w:rsidRDefault="0020254D" w:rsidP="00E30071">
      <w:pPr>
        <w:jc w:val="both"/>
        <w:rPr>
          <w:sz w:val="18"/>
          <w:szCs w:val="18"/>
        </w:rPr>
      </w:pPr>
      <w:r w:rsidRPr="00AE5B43">
        <w:rPr>
          <w:sz w:val="18"/>
          <w:szCs w:val="18"/>
        </w:rPr>
        <w:t xml:space="preserve">Liiklusmüra </w:t>
      </w:r>
      <w:r w:rsidR="00E30071" w:rsidRPr="00AE5B43">
        <w:rPr>
          <w:sz w:val="18"/>
          <w:szCs w:val="18"/>
        </w:rPr>
        <w:t xml:space="preserve">hulka loetakse </w:t>
      </w:r>
      <w:r w:rsidRPr="00AE5B43">
        <w:rPr>
          <w:sz w:val="18"/>
          <w:szCs w:val="18"/>
        </w:rPr>
        <w:t xml:space="preserve">müra, mida põhjustavad regulaarne auto-, raudtee- ja lennuliiklus ning veesõidukite liiklus, mille puhul on arvestatud aastaringse keskmise liiklussagedusega või regulaarse liiklusega perioodi vältel. </w:t>
      </w:r>
    </w:p>
    <w:p w14:paraId="183DF82E" w14:textId="2BB86525" w:rsidR="00E43117" w:rsidRPr="00AE5B43" w:rsidRDefault="00E43117" w:rsidP="00E30071">
      <w:pPr>
        <w:jc w:val="both"/>
        <w:rPr>
          <w:sz w:val="18"/>
          <w:szCs w:val="18"/>
        </w:rPr>
      </w:pPr>
      <w:r w:rsidRPr="00AE5B43">
        <w:rPr>
          <w:sz w:val="18"/>
          <w:szCs w:val="18"/>
        </w:rPr>
        <w:t>Välisõhu normväärtustega võrdlemiseks kasutatakse tavapäraselt müra hinnatud taset päeval (7.00–23.00) ja öösel (23.00–7.00). Müra hinnatud tase on etteantud ajavahemikus mõõdetud või arvutatud müra A-korrigeeritud tase, millele on tehtud parandusi, arvestades müra tonaalsust, impulssheli või muid asjakohaseid tegureid. Päevane ajavahemik (7-23) sisaldab ka õhtust aega (19-23), millele rakendatakse parandustegurit +5 dB.</w:t>
      </w:r>
    </w:p>
    <w:p w14:paraId="4CBEB6C8" w14:textId="77777777" w:rsidR="00C402E0" w:rsidRPr="00AE5B43" w:rsidRDefault="00C402E0" w:rsidP="00681F14">
      <w:pPr>
        <w:spacing w:after="0"/>
        <w:jc w:val="both"/>
        <w:rPr>
          <w:sz w:val="18"/>
          <w:szCs w:val="18"/>
        </w:rPr>
      </w:pPr>
      <w:r w:rsidRPr="00AE5B43">
        <w:rPr>
          <w:sz w:val="18"/>
          <w:szCs w:val="18"/>
        </w:rPr>
        <w:t>Müratundlike alade kategooriad määratakse vastavalt üldplaneeringu maakasutuse juhtotstarbele järgmiselt:</w:t>
      </w:r>
    </w:p>
    <w:p w14:paraId="4B76EED9" w14:textId="77777777" w:rsidR="00C402E0" w:rsidRPr="00AE5B43" w:rsidRDefault="00C402E0" w:rsidP="00247AA5">
      <w:pPr>
        <w:pStyle w:val="Bullet1"/>
        <w:numPr>
          <w:ilvl w:val="0"/>
          <w:numId w:val="1"/>
        </w:numPr>
        <w:spacing w:before="0" w:beforeAutospacing="0" w:after="0" w:afterAutospacing="0" w:line="240" w:lineRule="atLeast"/>
        <w:ind w:left="723"/>
        <w:jc w:val="both"/>
        <w:rPr>
          <w:rFonts w:cs="Arial"/>
          <w:sz w:val="18"/>
          <w:szCs w:val="18"/>
        </w:rPr>
      </w:pPr>
      <w:r w:rsidRPr="00AE5B43">
        <w:rPr>
          <w:rFonts w:cs="Arial"/>
          <w:sz w:val="18"/>
          <w:szCs w:val="18"/>
        </w:rPr>
        <w:t>I kategooria – virgestusrajatiste maa-alad ehk vaiksed alad,</w:t>
      </w:r>
    </w:p>
    <w:p w14:paraId="2CB5CCA8" w14:textId="77777777" w:rsidR="00C402E0" w:rsidRPr="00AE5B43" w:rsidRDefault="00C402E0" w:rsidP="00247AA5">
      <w:pPr>
        <w:pStyle w:val="Bullet1"/>
        <w:numPr>
          <w:ilvl w:val="0"/>
          <w:numId w:val="1"/>
        </w:numPr>
        <w:spacing w:before="0" w:beforeAutospacing="0" w:after="0" w:afterAutospacing="0" w:line="240" w:lineRule="atLeast"/>
        <w:ind w:left="723"/>
        <w:jc w:val="both"/>
        <w:rPr>
          <w:rFonts w:cs="Arial"/>
          <w:sz w:val="18"/>
          <w:szCs w:val="18"/>
        </w:rPr>
      </w:pPr>
      <w:r w:rsidRPr="00AE5B43">
        <w:rPr>
          <w:rFonts w:cs="Arial"/>
          <w:sz w:val="18"/>
          <w:szCs w:val="18"/>
        </w:rPr>
        <w:t>II kategooria - haridusasutuste, tervishoiu- ja sotsiaalhoolekandeasutuste ning elamu maa-alad, rohealad,</w:t>
      </w:r>
    </w:p>
    <w:p w14:paraId="557909FE" w14:textId="77777777" w:rsidR="00C402E0" w:rsidRPr="00AE5B43" w:rsidRDefault="00C402E0" w:rsidP="00247AA5">
      <w:pPr>
        <w:pStyle w:val="Bullet1"/>
        <w:numPr>
          <w:ilvl w:val="0"/>
          <w:numId w:val="1"/>
        </w:numPr>
        <w:spacing w:before="0" w:beforeAutospacing="0" w:after="0" w:afterAutospacing="0" w:line="240" w:lineRule="atLeast"/>
        <w:ind w:left="723"/>
        <w:jc w:val="both"/>
        <w:rPr>
          <w:rFonts w:cs="Arial"/>
          <w:sz w:val="18"/>
          <w:szCs w:val="18"/>
        </w:rPr>
      </w:pPr>
      <w:r w:rsidRPr="00AE5B43">
        <w:rPr>
          <w:rFonts w:cs="Arial"/>
          <w:sz w:val="18"/>
          <w:szCs w:val="18"/>
        </w:rPr>
        <w:t>III kategooria – keskuse maa-alad,</w:t>
      </w:r>
    </w:p>
    <w:p w14:paraId="1F81419F" w14:textId="77777777" w:rsidR="00C402E0" w:rsidRPr="00AE5B43" w:rsidRDefault="00C402E0" w:rsidP="00247AA5">
      <w:pPr>
        <w:pStyle w:val="Bullet1"/>
        <w:numPr>
          <w:ilvl w:val="0"/>
          <w:numId w:val="1"/>
        </w:numPr>
        <w:spacing w:before="0" w:beforeAutospacing="0" w:after="0" w:afterAutospacing="0" w:line="240" w:lineRule="atLeast"/>
        <w:ind w:left="723"/>
        <w:jc w:val="both"/>
        <w:rPr>
          <w:rFonts w:cs="Arial"/>
          <w:sz w:val="18"/>
          <w:szCs w:val="18"/>
        </w:rPr>
      </w:pPr>
      <w:r w:rsidRPr="00AE5B43">
        <w:rPr>
          <w:rFonts w:cs="Arial"/>
          <w:sz w:val="18"/>
          <w:szCs w:val="18"/>
        </w:rPr>
        <w:t>IV kategooria – ühiskondlike hoonete maa-alad.</w:t>
      </w:r>
    </w:p>
    <w:p w14:paraId="73481187" w14:textId="77777777" w:rsidR="00FD7274" w:rsidRPr="00AE5B43" w:rsidRDefault="00FD7274" w:rsidP="00912770">
      <w:pPr>
        <w:suppressAutoHyphens/>
        <w:spacing w:after="0" w:line="240" w:lineRule="auto"/>
        <w:jc w:val="both"/>
        <w:rPr>
          <w:sz w:val="18"/>
          <w:szCs w:val="18"/>
        </w:rPr>
      </w:pPr>
    </w:p>
    <w:p w14:paraId="5285B043" w14:textId="6B0DA6A0" w:rsidR="00C43D8C" w:rsidRDefault="00246BFB" w:rsidP="007E0467">
      <w:pPr>
        <w:spacing w:after="0"/>
        <w:jc w:val="both"/>
        <w:rPr>
          <w:sz w:val="18"/>
          <w:szCs w:val="18"/>
        </w:rPr>
      </w:pPr>
      <w:r>
        <w:rPr>
          <w:sz w:val="18"/>
          <w:szCs w:val="18"/>
        </w:rPr>
        <w:t xml:space="preserve">Koostatava </w:t>
      </w:r>
      <w:r w:rsidR="00C0739D">
        <w:rPr>
          <w:sz w:val="18"/>
          <w:szCs w:val="18"/>
        </w:rPr>
        <w:t>Lääne-Harju</w:t>
      </w:r>
      <w:r w:rsidR="007E0467" w:rsidRPr="007E0467">
        <w:rPr>
          <w:sz w:val="18"/>
          <w:szCs w:val="18"/>
        </w:rPr>
        <w:t xml:space="preserve"> valla üldplaneeringu </w:t>
      </w:r>
      <w:r>
        <w:rPr>
          <w:sz w:val="18"/>
          <w:szCs w:val="18"/>
        </w:rPr>
        <w:t>kohaselt</w:t>
      </w:r>
      <w:r w:rsidR="00CB0DD6">
        <w:rPr>
          <w:sz w:val="18"/>
          <w:szCs w:val="18"/>
        </w:rPr>
        <w:t xml:space="preserve"> (02.12.2021 seisuga)</w:t>
      </w:r>
      <w:r w:rsidR="007E0467" w:rsidRPr="007E0467">
        <w:rPr>
          <w:sz w:val="18"/>
          <w:szCs w:val="18"/>
        </w:rPr>
        <w:t xml:space="preserve"> </w:t>
      </w:r>
      <w:r>
        <w:rPr>
          <w:sz w:val="18"/>
          <w:szCs w:val="18"/>
        </w:rPr>
        <w:t>asub</w:t>
      </w:r>
      <w:r w:rsidR="007E0467" w:rsidRPr="007E0467">
        <w:rPr>
          <w:sz w:val="18"/>
          <w:szCs w:val="18"/>
        </w:rPr>
        <w:t xml:space="preserve"> </w:t>
      </w:r>
      <w:r>
        <w:rPr>
          <w:sz w:val="18"/>
          <w:szCs w:val="18"/>
        </w:rPr>
        <w:t xml:space="preserve">Kungla mets 2 kinnistu tiheasustusalal ning kinnistu </w:t>
      </w:r>
      <w:r w:rsidR="00C43D8C">
        <w:rPr>
          <w:sz w:val="18"/>
          <w:szCs w:val="18"/>
        </w:rPr>
        <w:t xml:space="preserve">puhul </w:t>
      </w:r>
      <w:r>
        <w:rPr>
          <w:sz w:val="18"/>
          <w:szCs w:val="18"/>
        </w:rPr>
        <w:t xml:space="preserve">on </w:t>
      </w:r>
      <w:r w:rsidR="007E0467" w:rsidRPr="007E0467">
        <w:rPr>
          <w:sz w:val="18"/>
          <w:szCs w:val="18"/>
        </w:rPr>
        <w:t xml:space="preserve">maakasutuse juhtfunktsiooniks </w:t>
      </w:r>
      <w:r w:rsidR="00C43D8C">
        <w:rPr>
          <w:sz w:val="18"/>
          <w:szCs w:val="18"/>
        </w:rPr>
        <w:t>määratud „</w:t>
      </w:r>
      <w:r>
        <w:rPr>
          <w:sz w:val="18"/>
          <w:szCs w:val="18"/>
        </w:rPr>
        <w:t>elamu</w:t>
      </w:r>
      <w:r w:rsidR="00CB0DD6">
        <w:rPr>
          <w:sz w:val="18"/>
          <w:szCs w:val="18"/>
        </w:rPr>
        <w:t xml:space="preserve"> </w:t>
      </w:r>
      <w:r>
        <w:rPr>
          <w:sz w:val="18"/>
          <w:szCs w:val="18"/>
        </w:rPr>
        <w:t>ma</w:t>
      </w:r>
      <w:r w:rsidR="00CB0DD6">
        <w:rPr>
          <w:sz w:val="18"/>
          <w:szCs w:val="18"/>
        </w:rPr>
        <w:t>a-ala</w:t>
      </w:r>
      <w:r w:rsidR="00C43D8C">
        <w:rPr>
          <w:sz w:val="18"/>
          <w:szCs w:val="18"/>
        </w:rPr>
        <w:t>“.</w:t>
      </w:r>
      <w:r>
        <w:rPr>
          <w:sz w:val="18"/>
          <w:szCs w:val="18"/>
        </w:rPr>
        <w:t xml:space="preserve"> </w:t>
      </w:r>
      <w:r w:rsidR="009E60B3">
        <w:rPr>
          <w:sz w:val="18"/>
          <w:szCs w:val="18"/>
        </w:rPr>
        <w:t>S</w:t>
      </w:r>
      <w:r w:rsidR="009E60B3" w:rsidRPr="009E60B3">
        <w:rPr>
          <w:sz w:val="18"/>
          <w:szCs w:val="18"/>
        </w:rPr>
        <w:t xml:space="preserve">eega on </w:t>
      </w:r>
      <w:r w:rsidR="009E60B3">
        <w:rPr>
          <w:sz w:val="18"/>
          <w:szCs w:val="18"/>
        </w:rPr>
        <w:t xml:space="preserve">planeeringuala puhul </w:t>
      </w:r>
      <w:r w:rsidR="009E60B3" w:rsidRPr="009E60B3">
        <w:rPr>
          <w:sz w:val="18"/>
          <w:szCs w:val="18"/>
        </w:rPr>
        <w:t>asjakohane</w:t>
      </w:r>
      <w:r w:rsidR="009E60B3">
        <w:rPr>
          <w:sz w:val="18"/>
          <w:szCs w:val="18"/>
        </w:rPr>
        <w:t xml:space="preserve"> rakendada</w:t>
      </w:r>
      <w:r w:rsidR="009E60B3" w:rsidRPr="009E60B3">
        <w:rPr>
          <w:sz w:val="18"/>
          <w:szCs w:val="18"/>
        </w:rPr>
        <w:t xml:space="preserve"> II kategooria alade norm</w:t>
      </w:r>
      <w:r w:rsidR="009E60B3">
        <w:rPr>
          <w:sz w:val="18"/>
          <w:szCs w:val="18"/>
        </w:rPr>
        <w:t>e</w:t>
      </w:r>
      <w:r w:rsidR="009E60B3" w:rsidRPr="009E60B3">
        <w:rPr>
          <w:sz w:val="18"/>
          <w:szCs w:val="18"/>
        </w:rPr>
        <w:t>.</w:t>
      </w:r>
    </w:p>
    <w:p w14:paraId="1BB4864D" w14:textId="77777777" w:rsidR="004334B9" w:rsidRPr="00AE5B43" w:rsidRDefault="004334B9" w:rsidP="00681F14">
      <w:pPr>
        <w:spacing w:after="0"/>
        <w:jc w:val="both"/>
        <w:rPr>
          <w:sz w:val="18"/>
          <w:szCs w:val="18"/>
        </w:rPr>
      </w:pPr>
    </w:p>
    <w:p w14:paraId="195130B3" w14:textId="1EB0A4A6" w:rsidR="00FD7274" w:rsidRPr="00AE5B43" w:rsidRDefault="00FD7274" w:rsidP="00681F14">
      <w:pPr>
        <w:spacing w:after="0"/>
        <w:jc w:val="both"/>
        <w:rPr>
          <w:sz w:val="18"/>
          <w:szCs w:val="18"/>
        </w:rPr>
      </w:pPr>
      <w:r w:rsidRPr="00AE5B43">
        <w:rPr>
          <w:sz w:val="18"/>
          <w:szCs w:val="18"/>
        </w:rPr>
        <w:t>Planeeringutes j</w:t>
      </w:r>
      <w:r w:rsidR="00271435" w:rsidRPr="00AE5B43">
        <w:rPr>
          <w:sz w:val="18"/>
          <w:szCs w:val="18"/>
        </w:rPr>
        <w:t>a projekteerimisel kasutatakse j</w:t>
      </w:r>
      <w:r w:rsidRPr="00AE5B43">
        <w:rPr>
          <w:sz w:val="18"/>
          <w:szCs w:val="18"/>
        </w:rPr>
        <w:t>ärgmisi müra normtasemete liigitusi:</w:t>
      </w:r>
    </w:p>
    <w:p w14:paraId="5AC5F48E" w14:textId="0F9D8E91" w:rsidR="00FD7274" w:rsidRPr="00AE5B43" w:rsidRDefault="00FD7274" w:rsidP="00247AA5">
      <w:pPr>
        <w:pStyle w:val="Bullet1"/>
        <w:numPr>
          <w:ilvl w:val="0"/>
          <w:numId w:val="1"/>
        </w:numPr>
        <w:spacing w:before="0" w:beforeAutospacing="0" w:after="0" w:afterAutospacing="0" w:line="240" w:lineRule="atLeast"/>
        <w:ind w:left="723"/>
        <w:jc w:val="both"/>
        <w:rPr>
          <w:rFonts w:cs="Arial"/>
          <w:sz w:val="18"/>
          <w:szCs w:val="18"/>
        </w:rPr>
      </w:pPr>
      <w:r w:rsidRPr="00AE5B43">
        <w:rPr>
          <w:rFonts w:cs="Arial"/>
          <w:sz w:val="18"/>
          <w:szCs w:val="18"/>
        </w:rPr>
        <w:t>müra piirväärtus – suurim lubatud müratase, mille ületamine põhjustab olulist keskkonnahäiringut ja mille ületamisel tuleb rakendada müra vähendamise abinõusid;</w:t>
      </w:r>
    </w:p>
    <w:p w14:paraId="7743C7E5" w14:textId="2A730DE5" w:rsidR="00FD7274" w:rsidRPr="00AE5B43" w:rsidRDefault="00FD7274" w:rsidP="00247AA5">
      <w:pPr>
        <w:pStyle w:val="Bullet1"/>
        <w:numPr>
          <w:ilvl w:val="0"/>
          <w:numId w:val="1"/>
        </w:numPr>
        <w:spacing w:before="0" w:beforeAutospacing="0" w:after="0" w:afterAutospacing="0" w:line="240" w:lineRule="atLeast"/>
        <w:ind w:left="723"/>
        <w:jc w:val="both"/>
        <w:rPr>
          <w:rFonts w:cs="Arial"/>
          <w:sz w:val="18"/>
          <w:szCs w:val="18"/>
        </w:rPr>
      </w:pPr>
      <w:r w:rsidRPr="00AE5B43">
        <w:rPr>
          <w:rFonts w:cs="Arial"/>
          <w:sz w:val="18"/>
          <w:szCs w:val="18"/>
        </w:rPr>
        <w:t>müra sihtväärtus – suurim lubatud müratase uute planeeringutega aladel. Planeeringust huvitatud isik tagab, et müra sihtväärtust ei ületata.</w:t>
      </w:r>
    </w:p>
    <w:p w14:paraId="714C5B23" w14:textId="77777777" w:rsidR="00FD7274" w:rsidRPr="00AE5B43" w:rsidRDefault="00FD7274" w:rsidP="00A810CF">
      <w:pPr>
        <w:pStyle w:val="ListParagraph"/>
        <w:suppressAutoHyphens/>
        <w:spacing w:after="0" w:line="240" w:lineRule="auto"/>
        <w:contextualSpacing w:val="0"/>
        <w:jc w:val="both"/>
        <w:rPr>
          <w:sz w:val="18"/>
          <w:szCs w:val="18"/>
        </w:rPr>
      </w:pPr>
    </w:p>
    <w:p w14:paraId="5D840927" w14:textId="09E1E46F" w:rsidR="001921F8" w:rsidRPr="00AE5B43" w:rsidRDefault="00820448" w:rsidP="007E3FBB">
      <w:pPr>
        <w:jc w:val="both"/>
        <w:rPr>
          <w:sz w:val="18"/>
          <w:szCs w:val="18"/>
        </w:rPr>
      </w:pPr>
      <w:r w:rsidRPr="00AE5B43">
        <w:rPr>
          <w:sz w:val="18"/>
          <w:szCs w:val="18"/>
        </w:rPr>
        <w:t xml:space="preserve">Tiheasustusalal </w:t>
      </w:r>
      <w:r w:rsidR="00C2004C" w:rsidRPr="00AE5B43">
        <w:rPr>
          <w:sz w:val="18"/>
          <w:szCs w:val="18"/>
        </w:rPr>
        <w:t>ja/</w:t>
      </w:r>
      <w:r w:rsidRPr="00AE5B43">
        <w:rPr>
          <w:sz w:val="18"/>
          <w:szCs w:val="18"/>
        </w:rPr>
        <w:t>või kompaktse hoonestusega piirkonnas</w:t>
      </w:r>
      <w:r w:rsidR="00EF3C6D" w:rsidRPr="00AE5B43">
        <w:rPr>
          <w:sz w:val="18"/>
          <w:szCs w:val="18"/>
        </w:rPr>
        <w:t xml:space="preserve"> </w:t>
      </w:r>
      <w:r w:rsidR="009E60B3">
        <w:rPr>
          <w:sz w:val="18"/>
          <w:szCs w:val="18"/>
        </w:rPr>
        <w:t xml:space="preserve">vastavalt üldplaneeringu </w:t>
      </w:r>
      <w:r w:rsidR="00F012D4" w:rsidRPr="00AE5B43">
        <w:rPr>
          <w:sz w:val="18"/>
          <w:szCs w:val="18"/>
        </w:rPr>
        <w:t>uute hoonete kavandamisel</w:t>
      </w:r>
      <w:r w:rsidR="009E60B3">
        <w:rPr>
          <w:sz w:val="18"/>
          <w:szCs w:val="18"/>
        </w:rPr>
        <w:t xml:space="preserve"> </w:t>
      </w:r>
      <w:r w:rsidR="00F012D4" w:rsidRPr="00AE5B43">
        <w:rPr>
          <w:sz w:val="18"/>
          <w:szCs w:val="18"/>
        </w:rPr>
        <w:t>tuleb</w:t>
      </w:r>
      <w:r w:rsidRPr="00AE5B43">
        <w:rPr>
          <w:sz w:val="18"/>
          <w:szCs w:val="18"/>
        </w:rPr>
        <w:t xml:space="preserve"> </w:t>
      </w:r>
      <w:r w:rsidR="00E43117" w:rsidRPr="00AE5B43">
        <w:rPr>
          <w:sz w:val="18"/>
          <w:szCs w:val="18"/>
        </w:rPr>
        <w:t xml:space="preserve">keskkonnaministri 16.12.2016 määruse nr 71 kohaselt </w:t>
      </w:r>
      <w:r w:rsidR="00560889" w:rsidRPr="00AE5B43">
        <w:rPr>
          <w:sz w:val="18"/>
          <w:szCs w:val="18"/>
        </w:rPr>
        <w:t xml:space="preserve">välisõhu </w:t>
      </w:r>
      <w:r w:rsidRPr="00AE5B43">
        <w:rPr>
          <w:sz w:val="18"/>
          <w:szCs w:val="18"/>
        </w:rPr>
        <w:t>müraolukorra normidele vastavuse hindamisel</w:t>
      </w:r>
      <w:r w:rsidR="00F012D4" w:rsidRPr="00AE5B43">
        <w:rPr>
          <w:sz w:val="18"/>
          <w:szCs w:val="18"/>
        </w:rPr>
        <w:t xml:space="preserve"> </w:t>
      </w:r>
      <w:r w:rsidR="00357D99">
        <w:rPr>
          <w:sz w:val="18"/>
          <w:szCs w:val="18"/>
        </w:rPr>
        <w:t xml:space="preserve">üldjuhul </w:t>
      </w:r>
      <w:r w:rsidR="00F012D4" w:rsidRPr="00AE5B43">
        <w:rPr>
          <w:sz w:val="18"/>
          <w:szCs w:val="18"/>
        </w:rPr>
        <w:t xml:space="preserve">lähtuda </w:t>
      </w:r>
      <w:r w:rsidR="00560889" w:rsidRPr="00AE5B43">
        <w:rPr>
          <w:sz w:val="18"/>
          <w:szCs w:val="18"/>
        </w:rPr>
        <w:t xml:space="preserve">müra piirväärtuse nõuetest. </w:t>
      </w:r>
      <w:r w:rsidR="00357D99">
        <w:rPr>
          <w:sz w:val="18"/>
          <w:szCs w:val="18"/>
        </w:rPr>
        <w:t>Kuna antud juhul on tegemist seni hoonestamata alaga, siis vaadatakse lisaks piirväärtusele ka müraolukorra võrdlust rangema ehk sihtväärtusega, mis tagab paremad tingimused.</w:t>
      </w:r>
    </w:p>
    <w:p w14:paraId="4A767002" w14:textId="00A2A888" w:rsidR="00B00FF1" w:rsidRPr="00AE5B43" w:rsidRDefault="00B00FF1" w:rsidP="00487A7F">
      <w:pPr>
        <w:spacing w:after="120"/>
        <w:rPr>
          <w:sz w:val="18"/>
          <w:szCs w:val="18"/>
          <w:lang w:eastAsia="en-US"/>
        </w:rPr>
      </w:pPr>
      <w:r w:rsidRPr="00487A7F">
        <w:rPr>
          <w:b/>
          <w:bCs/>
          <w:sz w:val="18"/>
          <w:szCs w:val="18"/>
          <w:lang w:eastAsia="en-US"/>
        </w:rPr>
        <w:t>Tabel 1.</w:t>
      </w:r>
      <w:r w:rsidRPr="00AE5B43">
        <w:rPr>
          <w:sz w:val="18"/>
          <w:szCs w:val="18"/>
          <w:lang w:eastAsia="en-US"/>
        </w:rPr>
        <w:t xml:space="preserve"> Liiklusmüra normtasemed</w:t>
      </w:r>
      <w:r w:rsidR="00754CB4">
        <w:rPr>
          <w:sz w:val="18"/>
          <w:szCs w:val="18"/>
          <w:lang w:eastAsia="en-US"/>
        </w:rPr>
        <w:t xml:space="preserve"> </w:t>
      </w:r>
      <w:r w:rsidRPr="00AE5B43">
        <w:rPr>
          <w:sz w:val="18"/>
          <w:szCs w:val="18"/>
          <w:lang w:eastAsia="en-US"/>
        </w:rPr>
        <w:t>päeval</w:t>
      </w:r>
      <w:r w:rsidR="00754CB4">
        <w:rPr>
          <w:sz w:val="18"/>
          <w:szCs w:val="18"/>
          <w:lang w:eastAsia="en-US"/>
        </w:rPr>
        <w:t xml:space="preserve"> (L</w:t>
      </w:r>
      <w:r w:rsidR="00754CB4" w:rsidRPr="00754CB4">
        <w:rPr>
          <w:sz w:val="18"/>
          <w:szCs w:val="18"/>
          <w:vertAlign w:val="subscript"/>
          <w:lang w:eastAsia="en-US"/>
        </w:rPr>
        <w:t>d</w:t>
      </w:r>
      <w:r w:rsidR="00754CB4">
        <w:rPr>
          <w:sz w:val="18"/>
          <w:szCs w:val="18"/>
          <w:lang w:eastAsia="en-US"/>
        </w:rPr>
        <w:t>) ja ö</w:t>
      </w:r>
      <w:r w:rsidRPr="00AE5B43">
        <w:rPr>
          <w:sz w:val="18"/>
          <w:szCs w:val="18"/>
          <w:lang w:eastAsia="en-US"/>
        </w:rPr>
        <w:t>ösel</w:t>
      </w:r>
      <w:r w:rsidR="00754CB4">
        <w:rPr>
          <w:sz w:val="18"/>
          <w:szCs w:val="18"/>
          <w:lang w:eastAsia="en-US"/>
        </w:rPr>
        <w:t xml:space="preserve"> (L</w:t>
      </w:r>
      <w:r w:rsidR="00754CB4" w:rsidRPr="00754CB4">
        <w:rPr>
          <w:sz w:val="18"/>
          <w:szCs w:val="18"/>
          <w:vertAlign w:val="subscript"/>
          <w:lang w:eastAsia="en-US"/>
        </w:rPr>
        <w:t>n</w:t>
      </w:r>
      <w:r w:rsidR="00754CB4">
        <w:rPr>
          <w:sz w:val="18"/>
          <w:szCs w:val="18"/>
          <w:lang w:eastAsia="en-US"/>
        </w:rPr>
        <w:t>)</w:t>
      </w:r>
      <w:r w:rsidRPr="00AE5B43">
        <w:rPr>
          <w:sz w:val="18"/>
          <w:szCs w:val="18"/>
          <w:lang w:eastAsia="en-US"/>
        </w:rPr>
        <w:t>, dB</w:t>
      </w:r>
    </w:p>
    <w:tbl>
      <w:tblPr>
        <w:tblW w:w="4501" w:type="pct"/>
        <w:tblLayout w:type="fixed"/>
        <w:tblCellMar>
          <w:left w:w="70" w:type="dxa"/>
          <w:right w:w="70" w:type="dxa"/>
        </w:tblCellMar>
        <w:tblLook w:val="04A0" w:firstRow="1" w:lastRow="0" w:firstColumn="1" w:lastColumn="0" w:noHBand="0" w:noVBand="1"/>
      </w:tblPr>
      <w:tblGrid>
        <w:gridCol w:w="1948"/>
        <w:gridCol w:w="1948"/>
        <w:gridCol w:w="1948"/>
        <w:gridCol w:w="1948"/>
      </w:tblGrid>
      <w:tr w:rsidR="00B00FF1" w:rsidRPr="007F6676" w14:paraId="66D94FCB" w14:textId="77777777" w:rsidTr="00AC024A">
        <w:trPr>
          <w:trHeight w:val="290"/>
        </w:trPr>
        <w:tc>
          <w:tcPr>
            <w:tcW w:w="1250" w:type="pct"/>
            <w:tcBorders>
              <w:top w:val="single" w:sz="4" w:space="0" w:color="auto"/>
              <w:left w:val="single" w:sz="4" w:space="0" w:color="auto"/>
              <w:bottom w:val="single" w:sz="4" w:space="0" w:color="auto"/>
              <w:right w:val="single" w:sz="4" w:space="0" w:color="auto"/>
            </w:tcBorders>
            <w:shd w:val="clear" w:color="auto" w:fill="007363"/>
            <w:noWrap/>
            <w:vAlign w:val="center"/>
            <w:hideMark/>
          </w:tcPr>
          <w:p w14:paraId="3CB3CEB3" w14:textId="77777777" w:rsidR="00B00FF1" w:rsidRPr="007F6676" w:rsidRDefault="00B00FF1" w:rsidP="00B00FF1">
            <w:pPr>
              <w:spacing w:after="0" w:line="240" w:lineRule="auto"/>
              <w:jc w:val="center"/>
              <w:rPr>
                <w:rFonts w:eastAsia="Times New Roman" w:cs="Arial"/>
                <w:color w:val="FFFFFF" w:themeColor="background1"/>
                <w:spacing w:val="0"/>
                <w:sz w:val="16"/>
                <w:szCs w:val="16"/>
              </w:rPr>
            </w:pPr>
            <w:r w:rsidRPr="007F6676">
              <w:rPr>
                <w:color w:val="FFFFFF" w:themeColor="background1"/>
                <w:sz w:val="16"/>
                <w:szCs w:val="16"/>
              </w:rPr>
              <w:t>Ala kategooria üldplaneeringu alusel</w:t>
            </w:r>
          </w:p>
        </w:tc>
        <w:tc>
          <w:tcPr>
            <w:tcW w:w="1250" w:type="pct"/>
            <w:tcBorders>
              <w:top w:val="single" w:sz="4" w:space="0" w:color="auto"/>
              <w:left w:val="single" w:sz="4" w:space="0" w:color="auto"/>
              <w:bottom w:val="single" w:sz="4" w:space="0" w:color="auto"/>
              <w:right w:val="single" w:sz="4" w:space="0" w:color="auto"/>
            </w:tcBorders>
            <w:shd w:val="clear" w:color="auto" w:fill="007363"/>
            <w:noWrap/>
            <w:vAlign w:val="center"/>
            <w:hideMark/>
          </w:tcPr>
          <w:p w14:paraId="590D8650" w14:textId="77777777" w:rsidR="00B00FF1" w:rsidRPr="007F6676" w:rsidRDefault="00B00FF1" w:rsidP="00B00FF1">
            <w:pPr>
              <w:pStyle w:val="ariaalne"/>
              <w:ind w:left="-57" w:right="-57"/>
              <w:jc w:val="center"/>
              <w:rPr>
                <w:color w:val="FFFFFF" w:themeColor="background1"/>
                <w:sz w:val="16"/>
                <w:szCs w:val="16"/>
                <w:lang w:eastAsia="et-EE"/>
              </w:rPr>
            </w:pPr>
            <w:r w:rsidRPr="007F6676">
              <w:rPr>
                <w:color w:val="FFFFFF" w:themeColor="background1"/>
                <w:sz w:val="16"/>
                <w:szCs w:val="16"/>
                <w:lang w:eastAsia="et-EE"/>
              </w:rPr>
              <w:t>I</w:t>
            </w:r>
          </w:p>
          <w:p w14:paraId="76E68A5E" w14:textId="77777777" w:rsidR="00B00FF1" w:rsidRPr="007F6676" w:rsidRDefault="00B00FF1" w:rsidP="00B00FF1">
            <w:pPr>
              <w:spacing w:after="0" w:line="240" w:lineRule="auto"/>
              <w:jc w:val="center"/>
              <w:rPr>
                <w:rFonts w:eastAsia="Times New Roman" w:cs="Arial"/>
                <w:color w:val="FFFFFF" w:themeColor="background1"/>
                <w:spacing w:val="0"/>
                <w:sz w:val="16"/>
                <w:szCs w:val="16"/>
              </w:rPr>
            </w:pPr>
            <w:r w:rsidRPr="007F6676">
              <w:rPr>
                <w:color w:val="FFFFFF" w:themeColor="background1"/>
                <w:sz w:val="16"/>
                <w:szCs w:val="16"/>
              </w:rPr>
              <w:t>virgestusrajatiste maa-alad ehk vaiksed alad</w:t>
            </w:r>
          </w:p>
        </w:tc>
        <w:tc>
          <w:tcPr>
            <w:tcW w:w="1250" w:type="pct"/>
            <w:tcBorders>
              <w:top w:val="single" w:sz="4" w:space="0" w:color="auto"/>
              <w:left w:val="single" w:sz="4" w:space="0" w:color="auto"/>
              <w:bottom w:val="single" w:sz="4" w:space="0" w:color="auto"/>
              <w:right w:val="single" w:sz="4" w:space="0" w:color="auto"/>
            </w:tcBorders>
            <w:shd w:val="clear" w:color="auto" w:fill="007363"/>
            <w:vAlign w:val="center"/>
          </w:tcPr>
          <w:p w14:paraId="05573A27" w14:textId="77777777" w:rsidR="00B00FF1" w:rsidRPr="007F6676" w:rsidRDefault="00B00FF1" w:rsidP="00B00FF1">
            <w:pPr>
              <w:pStyle w:val="ariaalne"/>
              <w:ind w:left="-57" w:right="-57"/>
              <w:jc w:val="center"/>
              <w:rPr>
                <w:color w:val="FFFFFF" w:themeColor="background1"/>
                <w:sz w:val="16"/>
                <w:szCs w:val="16"/>
                <w:lang w:eastAsia="et-EE"/>
              </w:rPr>
            </w:pPr>
            <w:r w:rsidRPr="007F6676">
              <w:rPr>
                <w:color w:val="FFFFFF" w:themeColor="background1"/>
                <w:sz w:val="16"/>
                <w:szCs w:val="16"/>
                <w:lang w:eastAsia="et-EE"/>
              </w:rPr>
              <w:t>II</w:t>
            </w:r>
          </w:p>
          <w:p w14:paraId="7E5EA356" w14:textId="77777777" w:rsidR="00B00FF1" w:rsidRPr="007F6676" w:rsidRDefault="00B00FF1" w:rsidP="00B00FF1">
            <w:pPr>
              <w:spacing w:after="0" w:line="240" w:lineRule="auto"/>
              <w:jc w:val="center"/>
              <w:rPr>
                <w:rFonts w:eastAsia="Times New Roman" w:cs="Arial"/>
                <w:color w:val="FFFFFF" w:themeColor="background1"/>
                <w:spacing w:val="0"/>
                <w:sz w:val="16"/>
                <w:szCs w:val="16"/>
              </w:rPr>
            </w:pPr>
            <w:r w:rsidRPr="007F6676">
              <w:rPr>
                <w:color w:val="FFFFFF" w:themeColor="background1"/>
                <w:sz w:val="16"/>
                <w:szCs w:val="16"/>
              </w:rPr>
              <w:t>haridusasutuste, tervishoiu- ja sotsiaalhoolekande-asutuste ning elamu maa-alad, rohealad</w:t>
            </w:r>
          </w:p>
        </w:tc>
        <w:tc>
          <w:tcPr>
            <w:tcW w:w="1250" w:type="pct"/>
            <w:tcBorders>
              <w:top w:val="single" w:sz="4" w:space="0" w:color="auto"/>
              <w:left w:val="single" w:sz="4" w:space="0" w:color="auto"/>
              <w:bottom w:val="single" w:sz="4" w:space="0" w:color="auto"/>
              <w:right w:val="single" w:sz="4" w:space="0" w:color="auto"/>
            </w:tcBorders>
            <w:shd w:val="clear" w:color="auto" w:fill="007363"/>
            <w:noWrap/>
            <w:vAlign w:val="center"/>
            <w:hideMark/>
          </w:tcPr>
          <w:p w14:paraId="0FAD0ACA" w14:textId="77777777" w:rsidR="00B00FF1" w:rsidRPr="007F6676" w:rsidRDefault="00B00FF1" w:rsidP="00B00FF1">
            <w:pPr>
              <w:pStyle w:val="ariaalne"/>
              <w:ind w:left="-57" w:right="-57"/>
              <w:jc w:val="center"/>
              <w:rPr>
                <w:color w:val="FFFFFF" w:themeColor="background1"/>
                <w:sz w:val="16"/>
                <w:szCs w:val="16"/>
                <w:lang w:eastAsia="et-EE"/>
              </w:rPr>
            </w:pPr>
            <w:r w:rsidRPr="007F6676">
              <w:rPr>
                <w:color w:val="FFFFFF" w:themeColor="background1"/>
                <w:sz w:val="16"/>
                <w:szCs w:val="16"/>
                <w:lang w:eastAsia="et-EE"/>
              </w:rPr>
              <w:t>III</w:t>
            </w:r>
          </w:p>
          <w:p w14:paraId="7C839443" w14:textId="77777777" w:rsidR="00B00FF1" w:rsidRPr="007F6676" w:rsidRDefault="00B00FF1" w:rsidP="00B00FF1">
            <w:pPr>
              <w:pStyle w:val="ariaalne"/>
              <w:ind w:left="-57" w:right="-57"/>
              <w:jc w:val="center"/>
              <w:rPr>
                <w:color w:val="FFFFFF" w:themeColor="background1"/>
                <w:sz w:val="16"/>
                <w:szCs w:val="16"/>
                <w:lang w:eastAsia="et-EE"/>
              </w:rPr>
            </w:pPr>
            <w:r w:rsidRPr="007F6676">
              <w:rPr>
                <w:color w:val="FFFFFF" w:themeColor="background1"/>
                <w:sz w:val="16"/>
                <w:szCs w:val="16"/>
                <w:lang w:eastAsia="et-EE"/>
              </w:rPr>
              <w:t>keskuse maa-alad</w:t>
            </w:r>
          </w:p>
          <w:p w14:paraId="5EDBC6F9" w14:textId="77777777" w:rsidR="00B00FF1" w:rsidRPr="007F6676" w:rsidRDefault="00B00FF1" w:rsidP="00B00FF1">
            <w:pPr>
              <w:pStyle w:val="ariaalne"/>
              <w:ind w:left="-57" w:right="-57"/>
              <w:jc w:val="center"/>
              <w:rPr>
                <w:color w:val="FFFFFF" w:themeColor="background1"/>
                <w:sz w:val="16"/>
                <w:szCs w:val="16"/>
                <w:lang w:eastAsia="et-EE"/>
              </w:rPr>
            </w:pPr>
            <w:r w:rsidRPr="007F6676">
              <w:rPr>
                <w:color w:val="FFFFFF" w:themeColor="background1"/>
                <w:sz w:val="16"/>
                <w:szCs w:val="16"/>
                <w:lang w:eastAsia="et-EE"/>
              </w:rPr>
              <w:t>IV</w:t>
            </w:r>
          </w:p>
          <w:p w14:paraId="306D2962" w14:textId="77777777" w:rsidR="00B00FF1" w:rsidRPr="007F6676" w:rsidRDefault="00B00FF1" w:rsidP="00B00FF1">
            <w:pPr>
              <w:spacing w:after="0" w:line="240" w:lineRule="auto"/>
              <w:jc w:val="center"/>
              <w:rPr>
                <w:rFonts w:eastAsia="Times New Roman" w:cs="Arial"/>
                <w:color w:val="FFFFFF" w:themeColor="background1"/>
                <w:spacing w:val="0"/>
                <w:sz w:val="16"/>
                <w:szCs w:val="16"/>
              </w:rPr>
            </w:pPr>
            <w:r w:rsidRPr="007F6676">
              <w:rPr>
                <w:color w:val="FFFFFF" w:themeColor="background1"/>
                <w:sz w:val="16"/>
                <w:szCs w:val="16"/>
              </w:rPr>
              <w:t>ühiskondlike hoonete maa-alad</w:t>
            </w:r>
          </w:p>
        </w:tc>
      </w:tr>
      <w:tr w:rsidR="00CC1C78" w:rsidRPr="00CC1C78" w14:paraId="6381EABB" w14:textId="77777777" w:rsidTr="000B6D3B">
        <w:trPr>
          <w:trHeight w:val="290"/>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E9AFC" w14:textId="77777777" w:rsidR="00CC1C78" w:rsidRPr="00CC1C78" w:rsidRDefault="00CC1C78" w:rsidP="000B6D3B">
            <w:pPr>
              <w:pStyle w:val="ariaalne"/>
              <w:spacing w:before="100"/>
              <w:jc w:val="left"/>
              <w:rPr>
                <w:sz w:val="16"/>
                <w:szCs w:val="16"/>
                <w:lang w:eastAsia="et-EE"/>
              </w:rPr>
            </w:pPr>
            <w:r w:rsidRPr="00CC1C78">
              <w:rPr>
                <w:sz w:val="16"/>
                <w:szCs w:val="16"/>
                <w:lang w:eastAsia="et-EE"/>
              </w:rPr>
              <w:t xml:space="preserve">Müra </w:t>
            </w:r>
          </w:p>
          <w:p w14:paraId="67DC9621" w14:textId="77777777" w:rsidR="00CC1C78" w:rsidRPr="00CC1C78" w:rsidRDefault="00CC1C78" w:rsidP="000B6D3B">
            <w:pPr>
              <w:spacing w:after="100" w:line="240" w:lineRule="auto"/>
              <w:rPr>
                <w:sz w:val="16"/>
                <w:szCs w:val="16"/>
              </w:rPr>
            </w:pPr>
            <w:r w:rsidRPr="00CC1C78">
              <w:rPr>
                <w:sz w:val="16"/>
                <w:szCs w:val="16"/>
              </w:rPr>
              <w:t>sihtväärtus</w:t>
            </w:r>
          </w:p>
        </w:tc>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84F00" w14:textId="77777777" w:rsidR="00CC1C78" w:rsidRPr="00CC1C78" w:rsidRDefault="00CC1C78" w:rsidP="000B6D3B">
            <w:pPr>
              <w:spacing w:after="0" w:line="240" w:lineRule="auto"/>
              <w:jc w:val="center"/>
              <w:rPr>
                <w:rFonts w:eastAsia="Times New Roman" w:cs="Arial"/>
                <w:i/>
                <w:spacing w:val="0"/>
                <w:sz w:val="16"/>
                <w:szCs w:val="16"/>
              </w:rPr>
            </w:pPr>
            <w:r w:rsidRPr="00CC1C78">
              <w:rPr>
                <w:sz w:val="16"/>
                <w:szCs w:val="16"/>
              </w:rPr>
              <w:t>50/40</w:t>
            </w:r>
          </w:p>
        </w:tc>
        <w:tc>
          <w:tcPr>
            <w:tcW w:w="1250" w:type="pct"/>
            <w:tcBorders>
              <w:top w:val="single" w:sz="4" w:space="0" w:color="auto"/>
              <w:left w:val="single" w:sz="4" w:space="0" w:color="auto"/>
              <w:bottom w:val="single" w:sz="4" w:space="0" w:color="auto"/>
              <w:right w:val="single" w:sz="4" w:space="0" w:color="auto"/>
            </w:tcBorders>
            <w:vAlign w:val="center"/>
          </w:tcPr>
          <w:p w14:paraId="667B72C3" w14:textId="77777777" w:rsidR="00CC1C78" w:rsidRPr="00CC1C78" w:rsidRDefault="00CC1C78" w:rsidP="000B6D3B">
            <w:pPr>
              <w:spacing w:after="0" w:line="240" w:lineRule="auto"/>
              <w:jc w:val="center"/>
              <w:rPr>
                <w:rFonts w:eastAsia="Times New Roman" w:cs="Arial"/>
                <w:spacing w:val="0"/>
                <w:sz w:val="16"/>
                <w:szCs w:val="16"/>
              </w:rPr>
            </w:pPr>
            <w:r w:rsidRPr="00CC1C78">
              <w:rPr>
                <w:sz w:val="16"/>
                <w:szCs w:val="16"/>
              </w:rPr>
              <w:t>55/50</w:t>
            </w:r>
          </w:p>
        </w:tc>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E92C9" w14:textId="77777777" w:rsidR="00CC1C78" w:rsidRPr="00CC1C78" w:rsidRDefault="00CC1C78" w:rsidP="000B6D3B">
            <w:pPr>
              <w:pStyle w:val="ariaalne"/>
              <w:jc w:val="center"/>
              <w:rPr>
                <w:sz w:val="16"/>
                <w:szCs w:val="16"/>
                <w:lang w:eastAsia="et-EE"/>
              </w:rPr>
            </w:pPr>
            <w:r w:rsidRPr="00CC1C78">
              <w:rPr>
                <w:sz w:val="16"/>
                <w:szCs w:val="16"/>
                <w:lang w:eastAsia="et-EE"/>
              </w:rPr>
              <w:t>60/50</w:t>
            </w:r>
          </w:p>
        </w:tc>
      </w:tr>
      <w:tr w:rsidR="00CC1C78" w:rsidRPr="007F6676" w14:paraId="210A6C57" w14:textId="77777777" w:rsidTr="00396BF8">
        <w:trPr>
          <w:trHeight w:val="290"/>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700A1" w14:textId="77777777" w:rsidR="00CC1C78" w:rsidRPr="007F6676" w:rsidRDefault="00CC1C78" w:rsidP="00396BF8">
            <w:pPr>
              <w:pStyle w:val="ariaalne"/>
              <w:spacing w:before="100"/>
              <w:jc w:val="left"/>
              <w:rPr>
                <w:sz w:val="16"/>
                <w:szCs w:val="16"/>
                <w:lang w:eastAsia="et-EE"/>
              </w:rPr>
            </w:pPr>
            <w:r w:rsidRPr="007F6676">
              <w:rPr>
                <w:sz w:val="16"/>
                <w:szCs w:val="16"/>
                <w:lang w:eastAsia="et-EE"/>
              </w:rPr>
              <w:t>Müra</w:t>
            </w:r>
          </w:p>
          <w:p w14:paraId="7E4FC919" w14:textId="77777777" w:rsidR="00CC1C78" w:rsidRPr="007F6676" w:rsidRDefault="00CC1C78" w:rsidP="00396BF8">
            <w:pPr>
              <w:spacing w:after="100" w:line="240" w:lineRule="auto"/>
              <w:rPr>
                <w:sz w:val="16"/>
                <w:szCs w:val="16"/>
              </w:rPr>
            </w:pPr>
            <w:r w:rsidRPr="007F6676">
              <w:rPr>
                <w:sz w:val="16"/>
                <w:szCs w:val="16"/>
              </w:rPr>
              <w:t>piirväärtus</w:t>
            </w:r>
          </w:p>
        </w:tc>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2AF27" w14:textId="77777777" w:rsidR="00CC1C78" w:rsidRPr="007F6676" w:rsidRDefault="00CC1C78" w:rsidP="00396BF8">
            <w:pPr>
              <w:spacing w:after="0" w:line="240" w:lineRule="auto"/>
              <w:jc w:val="center"/>
              <w:rPr>
                <w:rFonts w:eastAsia="Times New Roman" w:cs="Arial"/>
                <w:i/>
                <w:spacing w:val="0"/>
                <w:sz w:val="16"/>
                <w:szCs w:val="16"/>
              </w:rPr>
            </w:pPr>
            <w:r w:rsidRPr="007F6676">
              <w:rPr>
                <w:sz w:val="16"/>
                <w:szCs w:val="16"/>
              </w:rPr>
              <w:t>55/50</w:t>
            </w:r>
          </w:p>
        </w:tc>
        <w:tc>
          <w:tcPr>
            <w:tcW w:w="1250" w:type="pct"/>
            <w:tcBorders>
              <w:top w:val="single" w:sz="4" w:space="0" w:color="auto"/>
              <w:left w:val="single" w:sz="4" w:space="0" w:color="auto"/>
              <w:bottom w:val="single" w:sz="4" w:space="0" w:color="auto"/>
              <w:right w:val="single" w:sz="4" w:space="0" w:color="auto"/>
            </w:tcBorders>
            <w:vAlign w:val="center"/>
          </w:tcPr>
          <w:p w14:paraId="74665ABC" w14:textId="77777777" w:rsidR="00CC1C78" w:rsidRPr="007F6676" w:rsidRDefault="00CC1C78" w:rsidP="00396BF8">
            <w:pPr>
              <w:pStyle w:val="ariaalne"/>
              <w:jc w:val="center"/>
              <w:rPr>
                <w:sz w:val="16"/>
                <w:szCs w:val="16"/>
                <w:lang w:eastAsia="et-EE"/>
              </w:rPr>
            </w:pPr>
            <w:r w:rsidRPr="007F6676">
              <w:rPr>
                <w:sz w:val="16"/>
                <w:szCs w:val="16"/>
                <w:lang w:eastAsia="et-EE"/>
              </w:rPr>
              <w:t>60/55</w:t>
            </w:r>
          </w:p>
          <w:p w14:paraId="15B3C9E6" w14:textId="77777777" w:rsidR="00CC1C78" w:rsidRPr="007F6676" w:rsidRDefault="00CC1C78" w:rsidP="00396BF8">
            <w:pPr>
              <w:spacing w:after="0" w:line="240" w:lineRule="auto"/>
              <w:jc w:val="center"/>
              <w:rPr>
                <w:rFonts w:eastAsia="Times New Roman" w:cs="Arial"/>
                <w:spacing w:val="0"/>
                <w:sz w:val="16"/>
                <w:szCs w:val="16"/>
              </w:rPr>
            </w:pPr>
            <w:r w:rsidRPr="007F6676">
              <w:rPr>
                <w:sz w:val="16"/>
                <w:szCs w:val="16"/>
              </w:rPr>
              <w:t>65</w:t>
            </w:r>
            <w:r w:rsidRPr="007F6676">
              <w:rPr>
                <w:sz w:val="16"/>
                <w:szCs w:val="16"/>
                <w:vertAlign w:val="superscript"/>
              </w:rPr>
              <w:t>1</w:t>
            </w:r>
            <w:r w:rsidRPr="007F6676">
              <w:rPr>
                <w:sz w:val="16"/>
                <w:szCs w:val="16"/>
              </w:rPr>
              <w:t>/60</w:t>
            </w:r>
            <w:r w:rsidRPr="007F6676">
              <w:rPr>
                <w:sz w:val="16"/>
                <w:szCs w:val="16"/>
                <w:vertAlign w:val="superscript"/>
              </w:rPr>
              <w:t>1</w:t>
            </w:r>
          </w:p>
        </w:tc>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529BD" w14:textId="77777777" w:rsidR="00CC1C78" w:rsidRPr="007F6676" w:rsidRDefault="00CC1C78" w:rsidP="00396BF8">
            <w:pPr>
              <w:pStyle w:val="ariaalne"/>
              <w:jc w:val="center"/>
              <w:rPr>
                <w:sz w:val="16"/>
                <w:szCs w:val="16"/>
                <w:lang w:eastAsia="et-EE"/>
              </w:rPr>
            </w:pPr>
            <w:r w:rsidRPr="007F6676">
              <w:rPr>
                <w:sz w:val="16"/>
                <w:szCs w:val="16"/>
                <w:lang w:eastAsia="et-EE"/>
              </w:rPr>
              <w:t>65/55</w:t>
            </w:r>
          </w:p>
          <w:p w14:paraId="372EFF71" w14:textId="77777777" w:rsidR="00CC1C78" w:rsidRPr="007F6676" w:rsidRDefault="00CC1C78" w:rsidP="00396BF8">
            <w:pPr>
              <w:spacing w:after="0" w:line="240" w:lineRule="auto"/>
              <w:jc w:val="center"/>
              <w:rPr>
                <w:rFonts w:eastAsia="Times New Roman" w:cs="Arial"/>
                <w:spacing w:val="0"/>
                <w:sz w:val="16"/>
                <w:szCs w:val="16"/>
              </w:rPr>
            </w:pPr>
            <w:r w:rsidRPr="007F6676">
              <w:rPr>
                <w:sz w:val="16"/>
                <w:szCs w:val="16"/>
              </w:rPr>
              <w:t>70</w:t>
            </w:r>
            <w:r w:rsidRPr="007F6676">
              <w:rPr>
                <w:sz w:val="16"/>
                <w:szCs w:val="16"/>
                <w:vertAlign w:val="superscript"/>
              </w:rPr>
              <w:t>1</w:t>
            </w:r>
            <w:r w:rsidRPr="007F6676">
              <w:rPr>
                <w:sz w:val="16"/>
                <w:szCs w:val="16"/>
              </w:rPr>
              <w:t>/60</w:t>
            </w:r>
            <w:r w:rsidRPr="007F6676">
              <w:rPr>
                <w:sz w:val="16"/>
                <w:szCs w:val="16"/>
                <w:vertAlign w:val="superscript"/>
              </w:rPr>
              <w:t>1</w:t>
            </w:r>
          </w:p>
        </w:tc>
      </w:tr>
    </w:tbl>
    <w:p w14:paraId="6ADEF26D" w14:textId="2AF66C16" w:rsidR="00B00FF1" w:rsidRPr="007F6676" w:rsidRDefault="00B00FF1" w:rsidP="00B00FF1">
      <w:pPr>
        <w:pStyle w:val="verdaaanaMrk"/>
        <w:rPr>
          <w:rFonts w:ascii="Arial" w:hAnsi="Arial" w:cs="Arial"/>
          <w:noProof w:val="0"/>
          <w:sz w:val="16"/>
          <w:szCs w:val="16"/>
        </w:rPr>
      </w:pPr>
      <w:r w:rsidRPr="007F6676">
        <w:rPr>
          <w:rFonts w:ascii="Arial" w:hAnsi="Arial" w:cs="Arial"/>
          <w:noProof w:val="0"/>
          <w:sz w:val="16"/>
          <w:szCs w:val="16"/>
          <w:vertAlign w:val="superscript"/>
        </w:rPr>
        <w:t xml:space="preserve">1 </w:t>
      </w:r>
      <w:r w:rsidRPr="007F6676">
        <w:rPr>
          <w:rFonts w:ascii="Arial" w:hAnsi="Arial" w:cs="Arial"/>
          <w:noProof w:val="0"/>
          <w:sz w:val="16"/>
          <w:szCs w:val="16"/>
        </w:rPr>
        <w:t>lubatud müratundlike hoonete teepoolsel küljel</w:t>
      </w:r>
    </w:p>
    <w:p w14:paraId="0940787C" w14:textId="77777777" w:rsidR="00912770" w:rsidRPr="00AE5B43" w:rsidRDefault="00912770" w:rsidP="00B00FF1">
      <w:pPr>
        <w:pStyle w:val="verdaaanaMrk"/>
        <w:rPr>
          <w:noProof w:val="0"/>
          <w:sz w:val="18"/>
          <w:szCs w:val="18"/>
        </w:rPr>
      </w:pPr>
    </w:p>
    <w:p w14:paraId="3A1D9075" w14:textId="569212E2" w:rsidR="00001C88" w:rsidRDefault="00E43117" w:rsidP="00C36185">
      <w:pPr>
        <w:spacing w:after="0"/>
        <w:jc w:val="both"/>
        <w:rPr>
          <w:sz w:val="18"/>
          <w:szCs w:val="18"/>
        </w:rPr>
      </w:pPr>
      <w:r w:rsidRPr="00AE5B43">
        <w:rPr>
          <w:sz w:val="18"/>
          <w:szCs w:val="18"/>
        </w:rPr>
        <w:t xml:space="preserve">II  kategooria alade </w:t>
      </w:r>
      <w:r w:rsidR="004171EA" w:rsidRPr="00AE5B43">
        <w:rPr>
          <w:sz w:val="18"/>
          <w:szCs w:val="18"/>
        </w:rPr>
        <w:t>liiklusmüra piir</w:t>
      </w:r>
      <w:r w:rsidRPr="00AE5B43">
        <w:rPr>
          <w:sz w:val="18"/>
          <w:szCs w:val="18"/>
        </w:rPr>
        <w:t>väärtus</w:t>
      </w:r>
      <w:r w:rsidR="004171EA" w:rsidRPr="00AE5B43">
        <w:rPr>
          <w:sz w:val="18"/>
          <w:szCs w:val="18"/>
        </w:rPr>
        <w:t xml:space="preserve"> on 60</w:t>
      </w:r>
      <w:r w:rsidRPr="00AE5B43">
        <w:rPr>
          <w:sz w:val="18"/>
          <w:szCs w:val="18"/>
        </w:rPr>
        <w:t xml:space="preserve"> dB päeval (L</w:t>
      </w:r>
      <w:r w:rsidRPr="00AE5B43">
        <w:rPr>
          <w:sz w:val="18"/>
          <w:szCs w:val="18"/>
          <w:vertAlign w:val="subscript"/>
        </w:rPr>
        <w:t>d</w:t>
      </w:r>
      <w:r w:rsidR="004171EA" w:rsidRPr="00AE5B43">
        <w:rPr>
          <w:sz w:val="18"/>
          <w:szCs w:val="18"/>
        </w:rPr>
        <w:t>) ning 55</w:t>
      </w:r>
      <w:r w:rsidRPr="00AE5B43">
        <w:rPr>
          <w:sz w:val="18"/>
          <w:szCs w:val="18"/>
        </w:rPr>
        <w:t xml:space="preserve"> dB öösel (L</w:t>
      </w:r>
      <w:r w:rsidRPr="00AE5B43">
        <w:rPr>
          <w:sz w:val="18"/>
          <w:szCs w:val="18"/>
          <w:vertAlign w:val="subscript"/>
        </w:rPr>
        <w:t>n</w:t>
      </w:r>
      <w:r w:rsidR="004171EA" w:rsidRPr="00AE5B43">
        <w:rPr>
          <w:sz w:val="18"/>
          <w:szCs w:val="18"/>
        </w:rPr>
        <w:t>), sh on hoonete teepoolsel küljel lubatud 65 dB päeval ning 60 dB öösel.</w:t>
      </w:r>
      <w:r w:rsidR="00C419A5">
        <w:rPr>
          <w:sz w:val="18"/>
          <w:szCs w:val="18"/>
        </w:rPr>
        <w:t xml:space="preserve"> </w:t>
      </w:r>
      <w:r w:rsidR="00001C88" w:rsidRPr="00AE5B43">
        <w:rPr>
          <w:sz w:val="18"/>
          <w:szCs w:val="18"/>
        </w:rPr>
        <w:t xml:space="preserve">II  kategooria alade liiklusmüra </w:t>
      </w:r>
      <w:r w:rsidR="00CC1C78">
        <w:rPr>
          <w:sz w:val="18"/>
          <w:szCs w:val="18"/>
        </w:rPr>
        <w:t>siht</w:t>
      </w:r>
      <w:r w:rsidR="00001C88" w:rsidRPr="00AE5B43">
        <w:rPr>
          <w:sz w:val="18"/>
          <w:szCs w:val="18"/>
        </w:rPr>
        <w:t xml:space="preserve">väärtus on </w:t>
      </w:r>
      <w:r w:rsidR="00CC1C78">
        <w:rPr>
          <w:sz w:val="18"/>
          <w:szCs w:val="18"/>
        </w:rPr>
        <w:t>5</w:t>
      </w:r>
      <w:r w:rsidR="00001C88">
        <w:rPr>
          <w:sz w:val="18"/>
          <w:szCs w:val="18"/>
        </w:rPr>
        <w:t>5</w:t>
      </w:r>
      <w:r w:rsidR="00001C88" w:rsidRPr="00AE5B43">
        <w:rPr>
          <w:sz w:val="18"/>
          <w:szCs w:val="18"/>
        </w:rPr>
        <w:t xml:space="preserve"> dB päeval (L</w:t>
      </w:r>
      <w:r w:rsidR="00001C88" w:rsidRPr="00AE5B43">
        <w:rPr>
          <w:sz w:val="18"/>
          <w:szCs w:val="18"/>
          <w:vertAlign w:val="subscript"/>
        </w:rPr>
        <w:t>d</w:t>
      </w:r>
      <w:r w:rsidR="00001C88" w:rsidRPr="00AE5B43">
        <w:rPr>
          <w:sz w:val="18"/>
          <w:szCs w:val="18"/>
        </w:rPr>
        <w:t>) ning 5</w:t>
      </w:r>
      <w:r w:rsidR="00CC1C78">
        <w:rPr>
          <w:sz w:val="18"/>
          <w:szCs w:val="18"/>
        </w:rPr>
        <w:t>0</w:t>
      </w:r>
      <w:r w:rsidR="00001C88" w:rsidRPr="00AE5B43">
        <w:rPr>
          <w:sz w:val="18"/>
          <w:szCs w:val="18"/>
        </w:rPr>
        <w:t xml:space="preserve"> dB öösel (L</w:t>
      </w:r>
      <w:r w:rsidR="00001C88" w:rsidRPr="00AE5B43">
        <w:rPr>
          <w:sz w:val="18"/>
          <w:szCs w:val="18"/>
          <w:vertAlign w:val="subscript"/>
        </w:rPr>
        <w:t>n</w:t>
      </w:r>
      <w:r w:rsidR="00001C88" w:rsidRPr="00AE5B43">
        <w:rPr>
          <w:sz w:val="18"/>
          <w:szCs w:val="18"/>
        </w:rPr>
        <w:t>).</w:t>
      </w:r>
    </w:p>
    <w:p w14:paraId="2B472663" w14:textId="77777777" w:rsidR="001921F8" w:rsidRPr="00AE5B43" w:rsidRDefault="001921F8" w:rsidP="00C36185">
      <w:pPr>
        <w:spacing w:after="0"/>
        <w:jc w:val="both"/>
        <w:rPr>
          <w:sz w:val="18"/>
          <w:szCs w:val="18"/>
        </w:rPr>
      </w:pPr>
    </w:p>
    <w:p w14:paraId="5368042C" w14:textId="48DBF801" w:rsidR="00CC1C78" w:rsidRPr="00754CB4" w:rsidRDefault="00CC1C78" w:rsidP="0035595E">
      <w:pPr>
        <w:spacing w:after="0"/>
        <w:jc w:val="both"/>
        <w:rPr>
          <w:rFonts w:cs="Arial"/>
          <w:sz w:val="18"/>
          <w:szCs w:val="18"/>
        </w:rPr>
      </w:pPr>
      <w:r w:rsidRPr="00CE5116">
        <w:rPr>
          <w:sz w:val="18"/>
          <w:szCs w:val="18"/>
        </w:rPr>
        <w:t>Lisaks välisõhu nõuete järgimisele tuleb tagada head tingimused hoonete siseruumides vastavalt ruumide reaalsele kasutusotstarbele. Müra normtasemed (</w:t>
      </w:r>
      <w:r w:rsidRPr="00CE5116">
        <w:rPr>
          <w:bCs/>
          <w:sz w:val="18"/>
          <w:szCs w:val="18"/>
        </w:rPr>
        <w:t>ekvivalentne müratase, L</w:t>
      </w:r>
      <w:r w:rsidRPr="00CE5116">
        <w:rPr>
          <w:bCs/>
          <w:sz w:val="18"/>
          <w:szCs w:val="18"/>
          <w:vertAlign w:val="subscript"/>
        </w:rPr>
        <w:t>pA,eq,T</w:t>
      </w:r>
      <w:r w:rsidRPr="00CE5116">
        <w:rPr>
          <w:bCs/>
          <w:sz w:val="18"/>
          <w:szCs w:val="18"/>
        </w:rPr>
        <w:t xml:space="preserve">) </w:t>
      </w:r>
      <w:r w:rsidRPr="00CE5116">
        <w:rPr>
          <w:sz w:val="18"/>
          <w:szCs w:val="18"/>
        </w:rPr>
        <w:t xml:space="preserve">hoonete vaikust nõudvates ruumides on kehtestatud sotsiaalministri 04.03.2002 määrusega nr 42 „Müra normtasemed elu- ja puhkealal, elamutes ning ühiskasutusega hoonetes ja mürataseme mõõtmise meetodid“, mille kohaselt liiklusmüra puhul on eluruumides lubatud müratase </w:t>
      </w:r>
      <w:r w:rsidRPr="00CE5116">
        <w:rPr>
          <w:rFonts w:cs="Arial"/>
          <w:sz w:val="18"/>
          <w:szCs w:val="18"/>
        </w:rPr>
        <w:t xml:space="preserve">40 dB päeval ning magamisruumides lubatud tase 30 dB öösel. </w:t>
      </w:r>
      <w:r w:rsidRPr="00CE5116">
        <w:rPr>
          <w:sz w:val="18"/>
          <w:szCs w:val="18"/>
        </w:rPr>
        <w:t>Hoonete siseruumide nõuded tagatakse ning vajalikud heliisolatsiooni meetmed määratakse standardi „</w:t>
      </w:r>
      <w:r w:rsidRPr="00CE5116">
        <w:rPr>
          <w:i/>
          <w:sz w:val="18"/>
          <w:szCs w:val="18"/>
        </w:rPr>
        <w:t>EVS 842:2003 Ehitiste heliisolatsiooninõuded. Kaitse müra eest“</w:t>
      </w:r>
      <w:r w:rsidRPr="00CE5116">
        <w:rPr>
          <w:sz w:val="18"/>
          <w:szCs w:val="18"/>
        </w:rPr>
        <w:t xml:space="preserve"> </w:t>
      </w:r>
      <w:r>
        <w:rPr>
          <w:sz w:val="18"/>
          <w:szCs w:val="18"/>
        </w:rPr>
        <w:t xml:space="preserve">(või samaväärse uuema standardi) </w:t>
      </w:r>
      <w:r w:rsidRPr="00CE5116">
        <w:rPr>
          <w:sz w:val="18"/>
          <w:szCs w:val="18"/>
        </w:rPr>
        <w:t xml:space="preserve">kohaselt. </w:t>
      </w:r>
    </w:p>
    <w:p w14:paraId="4F238ECA" w14:textId="77777777" w:rsidR="00D47AF3" w:rsidRPr="00AE5B43" w:rsidRDefault="00D47AF3" w:rsidP="000C541D">
      <w:pPr>
        <w:pStyle w:val="1"/>
      </w:pPr>
      <w:bookmarkStart w:id="7" w:name="_Toc464727269"/>
      <w:bookmarkStart w:id="8" w:name="_Toc136948132"/>
      <w:r w:rsidRPr="00AE5B43">
        <w:t>Lähteandmed ja metoodika</w:t>
      </w:r>
      <w:bookmarkEnd w:id="7"/>
      <w:bookmarkEnd w:id="8"/>
    </w:p>
    <w:p w14:paraId="14231D05" w14:textId="32885489" w:rsidR="000E54A1" w:rsidRPr="000E54A1" w:rsidRDefault="00A07E57" w:rsidP="000E54A1">
      <w:pPr>
        <w:spacing w:after="0"/>
        <w:jc w:val="both"/>
        <w:rPr>
          <w:rFonts w:cs="Tahoma"/>
          <w:b/>
          <w:bCs/>
          <w:sz w:val="18"/>
          <w:szCs w:val="18"/>
        </w:rPr>
      </w:pPr>
      <w:r>
        <w:rPr>
          <w:rFonts w:cs="Tahoma"/>
          <w:b/>
          <w:bCs/>
          <w:sz w:val="18"/>
          <w:szCs w:val="18"/>
        </w:rPr>
        <w:t>Lähteandmed</w:t>
      </w:r>
    </w:p>
    <w:p w14:paraId="15D2BEB1" w14:textId="7564BDA3" w:rsidR="004A6968" w:rsidRPr="004A6968" w:rsidRDefault="004A6968" w:rsidP="004A6968">
      <w:pPr>
        <w:jc w:val="both"/>
        <w:rPr>
          <w:bCs/>
          <w:sz w:val="18"/>
          <w:szCs w:val="18"/>
          <w:lang w:eastAsia="en-US"/>
        </w:rPr>
      </w:pPr>
      <w:r w:rsidRPr="004A6968">
        <w:rPr>
          <w:bCs/>
          <w:sz w:val="18"/>
          <w:szCs w:val="18"/>
          <w:lang w:eastAsia="en-US"/>
        </w:rPr>
        <w:t xml:space="preserve">Mürahinnangus analüüsitakse olemasoleva (ehk ehitusjärgse) ning perspektiivse (ehk maanteede liikluskoormuse jätkuva suurenemise korral </w:t>
      </w:r>
      <w:r w:rsidR="00590750">
        <w:rPr>
          <w:bCs/>
          <w:sz w:val="18"/>
          <w:szCs w:val="18"/>
          <w:lang w:eastAsia="en-US"/>
        </w:rPr>
        <w:t xml:space="preserve">hinnanguliselt aastal 2040 </w:t>
      </w:r>
      <w:r w:rsidRPr="004A6968">
        <w:rPr>
          <w:bCs/>
          <w:sz w:val="18"/>
          <w:szCs w:val="18"/>
          <w:lang w:eastAsia="en-US"/>
        </w:rPr>
        <w:t xml:space="preserve">esineva) autoliiklusega kaasnevat mõju planeeringualal. </w:t>
      </w:r>
    </w:p>
    <w:p w14:paraId="29BC6FFA" w14:textId="3AD288DB" w:rsidR="00191652" w:rsidRDefault="004A6968" w:rsidP="004A6968">
      <w:pPr>
        <w:jc w:val="both"/>
        <w:rPr>
          <w:bCs/>
          <w:sz w:val="18"/>
          <w:szCs w:val="18"/>
          <w:lang w:eastAsia="en-US"/>
        </w:rPr>
      </w:pPr>
      <w:r w:rsidRPr="004A6968">
        <w:rPr>
          <w:bCs/>
          <w:sz w:val="18"/>
          <w:szCs w:val="18"/>
          <w:lang w:eastAsia="en-US"/>
        </w:rPr>
        <w:t>Müra modelleerimisel lähtut</w:t>
      </w:r>
      <w:r w:rsidR="00754CB4">
        <w:rPr>
          <w:bCs/>
          <w:sz w:val="18"/>
          <w:szCs w:val="18"/>
          <w:lang w:eastAsia="en-US"/>
        </w:rPr>
        <w:t>i</w:t>
      </w:r>
      <w:r w:rsidRPr="004A6968">
        <w:rPr>
          <w:bCs/>
          <w:sz w:val="18"/>
          <w:szCs w:val="18"/>
          <w:lang w:eastAsia="en-US"/>
        </w:rPr>
        <w:t xml:space="preserve"> </w:t>
      </w:r>
      <w:r>
        <w:rPr>
          <w:bCs/>
          <w:sz w:val="18"/>
          <w:szCs w:val="18"/>
          <w:lang w:eastAsia="en-US"/>
        </w:rPr>
        <w:t>Transpordi</w:t>
      </w:r>
      <w:r w:rsidRPr="004A6968">
        <w:rPr>
          <w:bCs/>
          <w:sz w:val="18"/>
          <w:szCs w:val="18"/>
          <w:lang w:eastAsia="en-US"/>
        </w:rPr>
        <w:t xml:space="preserve">ameti </w:t>
      </w:r>
      <w:r w:rsidR="001B1333">
        <w:rPr>
          <w:bCs/>
          <w:sz w:val="18"/>
          <w:szCs w:val="18"/>
          <w:lang w:eastAsia="en-US"/>
        </w:rPr>
        <w:t xml:space="preserve">viimaste </w:t>
      </w:r>
      <w:r w:rsidR="009A1616">
        <w:rPr>
          <w:bCs/>
          <w:sz w:val="18"/>
          <w:szCs w:val="18"/>
          <w:lang w:eastAsia="en-US"/>
        </w:rPr>
        <w:t>aastate (2018-2021) suurima liikluskoormusega aasta (</w:t>
      </w:r>
      <w:r w:rsidRPr="004A6968">
        <w:rPr>
          <w:bCs/>
          <w:sz w:val="18"/>
          <w:szCs w:val="18"/>
          <w:lang w:eastAsia="en-US"/>
        </w:rPr>
        <w:t>20</w:t>
      </w:r>
      <w:r w:rsidR="009A1616">
        <w:rPr>
          <w:bCs/>
          <w:sz w:val="18"/>
          <w:szCs w:val="18"/>
          <w:lang w:eastAsia="en-US"/>
        </w:rPr>
        <w:t xml:space="preserve">19) </w:t>
      </w:r>
      <w:r w:rsidRPr="004A6968">
        <w:rPr>
          <w:bCs/>
          <w:sz w:val="18"/>
          <w:szCs w:val="18"/>
          <w:lang w:eastAsia="en-US"/>
        </w:rPr>
        <w:t xml:space="preserve">liiklusloenduse tulemustest, perspektiivse liikluskoormuse hindamisel </w:t>
      </w:r>
      <w:r w:rsidR="009A1616">
        <w:rPr>
          <w:bCs/>
          <w:sz w:val="18"/>
          <w:szCs w:val="18"/>
          <w:lang w:eastAsia="en-US"/>
        </w:rPr>
        <w:t>eeldati, et piirkonnas võib</w:t>
      </w:r>
      <w:r w:rsidR="00126CFC">
        <w:rPr>
          <w:bCs/>
          <w:sz w:val="18"/>
          <w:szCs w:val="18"/>
          <w:lang w:eastAsia="en-US"/>
        </w:rPr>
        <w:t xml:space="preserve"> paarikümne aasta jooksul</w:t>
      </w:r>
      <w:r w:rsidR="009A1616">
        <w:rPr>
          <w:bCs/>
          <w:sz w:val="18"/>
          <w:szCs w:val="18"/>
          <w:lang w:eastAsia="en-US"/>
        </w:rPr>
        <w:t xml:space="preserve"> </w:t>
      </w:r>
      <w:r w:rsidR="00126CFC">
        <w:rPr>
          <w:bCs/>
          <w:sz w:val="18"/>
          <w:szCs w:val="18"/>
          <w:lang w:eastAsia="en-US"/>
        </w:rPr>
        <w:t xml:space="preserve">teoreetiliselt </w:t>
      </w:r>
      <w:r w:rsidR="009A1616">
        <w:rPr>
          <w:bCs/>
          <w:sz w:val="18"/>
          <w:szCs w:val="18"/>
          <w:lang w:eastAsia="en-US"/>
        </w:rPr>
        <w:t>aset leida liikluskoormuste suurenemine</w:t>
      </w:r>
      <w:r w:rsidR="00126CFC">
        <w:rPr>
          <w:bCs/>
          <w:sz w:val="18"/>
          <w:szCs w:val="18"/>
          <w:lang w:eastAsia="en-US"/>
        </w:rPr>
        <w:t xml:space="preserve"> kuni</w:t>
      </w:r>
      <w:r w:rsidR="009A1616">
        <w:rPr>
          <w:bCs/>
          <w:sz w:val="18"/>
          <w:szCs w:val="18"/>
          <w:lang w:eastAsia="en-US"/>
        </w:rPr>
        <w:t xml:space="preserve"> 70% võrra, mis on </w:t>
      </w:r>
      <w:r w:rsidR="00126CFC">
        <w:rPr>
          <w:bCs/>
          <w:sz w:val="18"/>
          <w:szCs w:val="18"/>
          <w:lang w:eastAsia="en-US"/>
        </w:rPr>
        <w:t>suhteliselt</w:t>
      </w:r>
      <w:r w:rsidR="009A1616">
        <w:rPr>
          <w:bCs/>
          <w:sz w:val="18"/>
          <w:szCs w:val="18"/>
          <w:lang w:eastAsia="en-US"/>
        </w:rPr>
        <w:t xml:space="preserve"> suur liikluse kasvuprognoos</w:t>
      </w:r>
      <w:r w:rsidR="00191652">
        <w:rPr>
          <w:bCs/>
          <w:sz w:val="18"/>
          <w:szCs w:val="18"/>
          <w:lang w:eastAsia="en-US"/>
        </w:rPr>
        <w:t>.</w:t>
      </w:r>
      <w:r w:rsidR="00126CFC">
        <w:rPr>
          <w:bCs/>
          <w:sz w:val="18"/>
          <w:szCs w:val="18"/>
          <w:lang w:eastAsia="en-US"/>
        </w:rPr>
        <w:t xml:space="preserve"> Pigem võib siiski eeldada, et sedavõrd suur liikluskoormuste kasv võib aset leida eelkõige Tallinna lähivaldades ning Lääne-Harju vallas võib tegelik liikluskoormuste suurenemine (</w:t>
      </w:r>
      <w:r w:rsidR="00754CB4">
        <w:rPr>
          <w:bCs/>
          <w:sz w:val="18"/>
          <w:szCs w:val="18"/>
          <w:lang w:eastAsia="en-US"/>
        </w:rPr>
        <w:t xml:space="preserve">ehk </w:t>
      </w:r>
      <w:r w:rsidR="00126CFC">
        <w:rPr>
          <w:bCs/>
          <w:sz w:val="18"/>
          <w:szCs w:val="18"/>
          <w:lang w:eastAsia="en-US"/>
        </w:rPr>
        <w:t>mõnevõrra realistlikum prognoos) jääda ka suurusjärku 30-40%</w:t>
      </w:r>
      <w:r w:rsidR="007C106C">
        <w:rPr>
          <w:bCs/>
          <w:sz w:val="18"/>
          <w:szCs w:val="18"/>
          <w:lang w:eastAsia="en-US"/>
        </w:rPr>
        <w:t xml:space="preserve"> või väiksemaks</w:t>
      </w:r>
      <w:r w:rsidR="00126CFC">
        <w:rPr>
          <w:bCs/>
          <w:sz w:val="18"/>
          <w:szCs w:val="18"/>
          <w:lang w:eastAsia="en-US"/>
        </w:rPr>
        <w:t>.</w:t>
      </w:r>
    </w:p>
    <w:p w14:paraId="4C7690F2" w14:textId="3DBB1497" w:rsidR="00126CFC" w:rsidRDefault="00126CFC" w:rsidP="004A6968">
      <w:pPr>
        <w:jc w:val="both"/>
        <w:rPr>
          <w:bCs/>
          <w:sz w:val="18"/>
          <w:szCs w:val="18"/>
          <w:lang w:eastAsia="en-US"/>
        </w:rPr>
      </w:pPr>
      <w:r>
        <w:rPr>
          <w:bCs/>
          <w:sz w:val="18"/>
          <w:szCs w:val="18"/>
          <w:lang w:eastAsia="en-US"/>
        </w:rPr>
        <w:t>Töö täiendamise ajaks (2023. a juuni) on avalikustatud ka Transpordiameti 2022. a liiklusloenduse tulemused, kuid 2022. a liikluskoormused vaadeldavas piirkonnas on pisut väiksemad kui 2019. aastal, seega lähtuti jätkuvalt viimaste aastate suurima liikluskoormusega aasta (2019) andmetest.</w:t>
      </w:r>
    </w:p>
    <w:p w14:paraId="057CE415" w14:textId="0753199E" w:rsidR="00B108BA" w:rsidRPr="00B108BA" w:rsidRDefault="00B108BA" w:rsidP="00487A7F">
      <w:pPr>
        <w:spacing w:after="120"/>
        <w:jc w:val="both"/>
        <w:rPr>
          <w:bCs/>
          <w:sz w:val="18"/>
          <w:szCs w:val="18"/>
          <w:lang w:eastAsia="en-US"/>
        </w:rPr>
      </w:pPr>
      <w:r w:rsidRPr="00B108BA">
        <w:rPr>
          <w:b/>
          <w:bCs/>
          <w:sz w:val="18"/>
          <w:szCs w:val="18"/>
          <w:lang w:eastAsia="en-US"/>
        </w:rPr>
        <w:t>Tabel 2</w:t>
      </w:r>
      <w:r w:rsidRPr="00B108BA">
        <w:rPr>
          <w:bCs/>
          <w:sz w:val="18"/>
          <w:szCs w:val="18"/>
          <w:lang w:eastAsia="en-US"/>
        </w:rPr>
        <w:t xml:space="preserve">. Olemasolevad ja prognoositavad liikluskoormused </w:t>
      </w:r>
      <w:r w:rsidRPr="00B108BA">
        <w:rPr>
          <w:sz w:val="18"/>
          <w:szCs w:val="18"/>
        </w:rPr>
        <w:t xml:space="preserve">uuritavas piirkonnas </w:t>
      </w:r>
      <w:r w:rsidRPr="00B108BA">
        <w:rPr>
          <w:bCs/>
          <w:sz w:val="18"/>
          <w:szCs w:val="18"/>
          <w:lang w:eastAsia="en-US"/>
        </w:rPr>
        <w:t>(AKÖL – aasta keskmine ööpäevane liiklussagedus).</w:t>
      </w:r>
    </w:p>
    <w:tbl>
      <w:tblPr>
        <w:tblW w:w="4990" w:type="pct"/>
        <w:tblLayout w:type="fixed"/>
        <w:tblCellMar>
          <w:left w:w="70" w:type="dxa"/>
          <w:right w:w="70" w:type="dxa"/>
        </w:tblCellMar>
        <w:tblLook w:val="04A0" w:firstRow="1" w:lastRow="0" w:firstColumn="1" w:lastColumn="0" w:noHBand="0" w:noVBand="1"/>
      </w:tblPr>
      <w:tblGrid>
        <w:gridCol w:w="2404"/>
        <w:gridCol w:w="1559"/>
        <w:gridCol w:w="1559"/>
        <w:gridCol w:w="1559"/>
        <w:gridCol w:w="1558"/>
      </w:tblGrid>
      <w:tr w:rsidR="00B108BA" w:rsidRPr="007F6676" w14:paraId="22786EBB" w14:textId="77777777" w:rsidTr="00426046">
        <w:trPr>
          <w:trHeight w:val="290"/>
        </w:trPr>
        <w:tc>
          <w:tcPr>
            <w:tcW w:w="1391" w:type="pct"/>
            <w:tcBorders>
              <w:top w:val="single" w:sz="4" w:space="0" w:color="auto"/>
              <w:left w:val="single" w:sz="4" w:space="0" w:color="auto"/>
              <w:bottom w:val="single" w:sz="4" w:space="0" w:color="auto"/>
              <w:right w:val="single" w:sz="4" w:space="0" w:color="auto"/>
            </w:tcBorders>
            <w:shd w:val="clear" w:color="auto" w:fill="007363"/>
            <w:noWrap/>
            <w:vAlign w:val="center"/>
            <w:hideMark/>
          </w:tcPr>
          <w:p w14:paraId="2346B6D9" w14:textId="77777777" w:rsidR="00B108BA" w:rsidRPr="007F6676" w:rsidRDefault="00B108BA" w:rsidP="000D4936">
            <w:pPr>
              <w:spacing w:before="60" w:after="60" w:line="240" w:lineRule="auto"/>
              <w:rPr>
                <w:rFonts w:cs="Arial"/>
                <w:color w:val="FFFFFF"/>
                <w:spacing w:val="0"/>
                <w:sz w:val="16"/>
                <w:szCs w:val="16"/>
              </w:rPr>
            </w:pPr>
            <w:r w:rsidRPr="007F6676">
              <w:rPr>
                <w:color w:val="FFFFFF"/>
                <w:sz w:val="16"/>
                <w:szCs w:val="16"/>
              </w:rPr>
              <w:t>Tee</w:t>
            </w:r>
          </w:p>
        </w:tc>
        <w:tc>
          <w:tcPr>
            <w:tcW w:w="902" w:type="pct"/>
            <w:tcBorders>
              <w:top w:val="single" w:sz="4" w:space="0" w:color="auto"/>
              <w:left w:val="single" w:sz="4" w:space="0" w:color="auto"/>
              <w:bottom w:val="single" w:sz="4" w:space="0" w:color="auto"/>
              <w:right w:val="single" w:sz="4" w:space="0" w:color="auto"/>
            </w:tcBorders>
            <w:shd w:val="clear" w:color="auto" w:fill="007363"/>
            <w:noWrap/>
            <w:vAlign w:val="center"/>
            <w:hideMark/>
          </w:tcPr>
          <w:p w14:paraId="6AE165AA" w14:textId="77777777" w:rsidR="00B108BA" w:rsidRPr="007F6676" w:rsidRDefault="00B108BA" w:rsidP="000D4936">
            <w:pPr>
              <w:spacing w:before="60" w:after="60" w:line="240" w:lineRule="auto"/>
              <w:jc w:val="center"/>
              <w:rPr>
                <w:rFonts w:cs="Arial"/>
                <w:color w:val="FFFFFF"/>
                <w:spacing w:val="0"/>
                <w:sz w:val="16"/>
                <w:szCs w:val="16"/>
              </w:rPr>
            </w:pPr>
            <w:r w:rsidRPr="007F6676">
              <w:rPr>
                <w:color w:val="FFFFFF"/>
                <w:sz w:val="16"/>
                <w:szCs w:val="16"/>
              </w:rPr>
              <w:t>Aasta</w:t>
            </w:r>
          </w:p>
        </w:tc>
        <w:tc>
          <w:tcPr>
            <w:tcW w:w="902" w:type="pct"/>
            <w:tcBorders>
              <w:top w:val="single" w:sz="4" w:space="0" w:color="auto"/>
              <w:left w:val="single" w:sz="4" w:space="0" w:color="auto"/>
              <w:bottom w:val="single" w:sz="4" w:space="0" w:color="auto"/>
              <w:right w:val="single" w:sz="4" w:space="0" w:color="auto"/>
            </w:tcBorders>
            <w:shd w:val="clear" w:color="auto" w:fill="007363"/>
            <w:vAlign w:val="center"/>
          </w:tcPr>
          <w:p w14:paraId="64062BDB" w14:textId="77777777" w:rsidR="00B108BA" w:rsidRPr="007F6676" w:rsidRDefault="00B108BA" w:rsidP="000D4936">
            <w:pPr>
              <w:spacing w:before="60" w:after="60" w:line="240" w:lineRule="auto"/>
              <w:jc w:val="center"/>
              <w:rPr>
                <w:rFonts w:cs="Arial"/>
                <w:color w:val="FFFFFF"/>
                <w:spacing w:val="0"/>
                <w:sz w:val="16"/>
                <w:szCs w:val="16"/>
              </w:rPr>
            </w:pPr>
            <w:r w:rsidRPr="007F6676">
              <w:rPr>
                <w:color w:val="FFFFFF"/>
                <w:sz w:val="16"/>
                <w:szCs w:val="16"/>
              </w:rPr>
              <w:t>AKÖL</w:t>
            </w:r>
          </w:p>
        </w:tc>
        <w:tc>
          <w:tcPr>
            <w:tcW w:w="902" w:type="pct"/>
            <w:tcBorders>
              <w:top w:val="single" w:sz="4" w:space="0" w:color="auto"/>
              <w:left w:val="single" w:sz="4" w:space="0" w:color="auto"/>
              <w:bottom w:val="single" w:sz="4" w:space="0" w:color="auto"/>
              <w:right w:val="single" w:sz="4" w:space="0" w:color="auto"/>
            </w:tcBorders>
            <w:shd w:val="clear" w:color="auto" w:fill="007363"/>
            <w:vAlign w:val="center"/>
          </w:tcPr>
          <w:p w14:paraId="5BCD6F90" w14:textId="77777777" w:rsidR="00B108BA" w:rsidRPr="007F6676" w:rsidRDefault="00B108BA" w:rsidP="000D4936">
            <w:pPr>
              <w:spacing w:before="60" w:after="60" w:line="240" w:lineRule="auto"/>
              <w:jc w:val="center"/>
              <w:rPr>
                <w:color w:val="FFFFFF"/>
                <w:sz w:val="16"/>
                <w:szCs w:val="16"/>
              </w:rPr>
            </w:pPr>
            <w:r w:rsidRPr="007F6676">
              <w:rPr>
                <w:color w:val="FFFFFF"/>
                <w:sz w:val="16"/>
                <w:szCs w:val="16"/>
              </w:rPr>
              <w:t>Sõidukiirus</w:t>
            </w:r>
          </w:p>
        </w:tc>
        <w:tc>
          <w:tcPr>
            <w:tcW w:w="902" w:type="pct"/>
            <w:tcBorders>
              <w:top w:val="single" w:sz="4" w:space="0" w:color="auto"/>
              <w:left w:val="single" w:sz="4" w:space="0" w:color="auto"/>
              <w:bottom w:val="single" w:sz="4" w:space="0" w:color="auto"/>
              <w:right w:val="single" w:sz="4" w:space="0" w:color="auto"/>
            </w:tcBorders>
            <w:shd w:val="clear" w:color="auto" w:fill="007363"/>
            <w:noWrap/>
            <w:vAlign w:val="center"/>
            <w:hideMark/>
          </w:tcPr>
          <w:p w14:paraId="733DBC94" w14:textId="317A39CE" w:rsidR="00B108BA" w:rsidRPr="007F6676" w:rsidRDefault="00B108BA" w:rsidP="000D4936">
            <w:pPr>
              <w:spacing w:before="60" w:after="60" w:line="240" w:lineRule="auto"/>
              <w:jc w:val="center"/>
              <w:rPr>
                <w:color w:val="FFFFFF"/>
                <w:sz w:val="16"/>
                <w:szCs w:val="16"/>
              </w:rPr>
            </w:pPr>
            <w:r w:rsidRPr="007F6676">
              <w:rPr>
                <w:color w:val="FFFFFF"/>
                <w:sz w:val="16"/>
                <w:szCs w:val="16"/>
              </w:rPr>
              <w:t xml:space="preserve">Raskeliikluse osakaal </w:t>
            </w:r>
          </w:p>
        </w:tc>
      </w:tr>
      <w:tr w:rsidR="00B108BA" w:rsidRPr="007F6676" w14:paraId="6E5CBBAE" w14:textId="77777777" w:rsidTr="00426046">
        <w:trPr>
          <w:trHeight w:hRule="exact" w:val="482"/>
        </w:trPr>
        <w:tc>
          <w:tcPr>
            <w:tcW w:w="1391" w:type="pct"/>
            <w:vMerge w:val="restart"/>
            <w:tcBorders>
              <w:top w:val="single" w:sz="4" w:space="0" w:color="auto"/>
              <w:left w:val="single" w:sz="4" w:space="0" w:color="auto"/>
              <w:right w:val="single" w:sz="4" w:space="0" w:color="auto"/>
            </w:tcBorders>
            <w:shd w:val="clear" w:color="auto" w:fill="FFFFFF"/>
            <w:noWrap/>
            <w:vAlign w:val="center"/>
          </w:tcPr>
          <w:p w14:paraId="013CC43E" w14:textId="40D57469" w:rsidR="00B108BA" w:rsidRPr="00055829" w:rsidRDefault="00055829" w:rsidP="001377D5">
            <w:pPr>
              <w:spacing w:before="20" w:after="20" w:line="240" w:lineRule="auto"/>
              <w:rPr>
                <w:sz w:val="16"/>
                <w:szCs w:val="16"/>
              </w:rPr>
            </w:pPr>
            <w:r w:rsidRPr="00055829">
              <w:rPr>
                <w:sz w:val="16"/>
                <w:szCs w:val="16"/>
              </w:rPr>
              <w:t xml:space="preserve">Tallinn - Rannamõisa </w:t>
            </w:r>
            <w:r>
              <w:rPr>
                <w:sz w:val="16"/>
                <w:szCs w:val="16"/>
              </w:rPr>
              <w:t>–</w:t>
            </w:r>
            <w:r w:rsidRPr="00055829">
              <w:rPr>
                <w:sz w:val="16"/>
                <w:szCs w:val="16"/>
              </w:rPr>
              <w:t xml:space="preserve"> Kloogaranna</w:t>
            </w:r>
            <w:r>
              <w:rPr>
                <w:sz w:val="16"/>
                <w:szCs w:val="16"/>
              </w:rPr>
              <w:t xml:space="preserve"> (tee nr 11390) </w:t>
            </w:r>
            <w:r w:rsidR="00B108BA" w:rsidRPr="007F6676">
              <w:rPr>
                <w:sz w:val="16"/>
                <w:szCs w:val="16"/>
              </w:rPr>
              <w:t xml:space="preserve">km </w:t>
            </w:r>
            <w:r>
              <w:rPr>
                <w:sz w:val="16"/>
                <w:szCs w:val="16"/>
              </w:rPr>
              <w:t>26,9</w:t>
            </w:r>
            <w:r w:rsidR="00B108BA" w:rsidRPr="007F6676">
              <w:rPr>
                <w:sz w:val="16"/>
                <w:szCs w:val="16"/>
              </w:rPr>
              <w:t>-</w:t>
            </w:r>
            <w:r>
              <w:rPr>
                <w:sz w:val="16"/>
                <w:szCs w:val="16"/>
              </w:rPr>
              <w:t>32,8</w:t>
            </w:r>
          </w:p>
        </w:tc>
        <w:tc>
          <w:tcPr>
            <w:tcW w:w="90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3413CDE" w14:textId="5925D214" w:rsidR="00B108BA" w:rsidRPr="007F6676" w:rsidRDefault="001377D5" w:rsidP="001377D5">
            <w:pPr>
              <w:spacing w:before="20" w:after="20" w:line="240" w:lineRule="auto"/>
              <w:jc w:val="center"/>
              <w:rPr>
                <w:rFonts w:cs="Arial"/>
                <w:sz w:val="16"/>
                <w:szCs w:val="16"/>
              </w:rPr>
            </w:pPr>
            <w:r>
              <w:rPr>
                <w:rFonts w:cs="Arial"/>
                <w:sz w:val="16"/>
                <w:szCs w:val="16"/>
              </w:rPr>
              <w:t>2018-202</w:t>
            </w:r>
            <w:r w:rsidR="00754CB4">
              <w:rPr>
                <w:rFonts w:cs="Arial"/>
                <w:sz w:val="16"/>
                <w:szCs w:val="16"/>
              </w:rPr>
              <w:t>2</w:t>
            </w: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14:paraId="48C8C8EC" w14:textId="1010F3F0" w:rsidR="00B108BA" w:rsidRPr="007F6676" w:rsidRDefault="001377D5" w:rsidP="001377D5">
            <w:pPr>
              <w:spacing w:before="20" w:after="20" w:line="240" w:lineRule="auto"/>
              <w:jc w:val="center"/>
              <w:rPr>
                <w:rFonts w:cs="Arial"/>
                <w:sz w:val="16"/>
                <w:szCs w:val="16"/>
              </w:rPr>
            </w:pPr>
            <w:r w:rsidRPr="001377D5">
              <w:rPr>
                <w:rFonts w:cs="Arial"/>
                <w:sz w:val="16"/>
                <w:szCs w:val="16"/>
              </w:rPr>
              <w:t>2649</w:t>
            </w:r>
          </w:p>
        </w:tc>
        <w:tc>
          <w:tcPr>
            <w:tcW w:w="902" w:type="pct"/>
            <w:vMerge w:val="restart"/>
            <w:tcBorders>
              <w:top w:val="single" w:sz="4" w:space="0" w:color="auto"/>
              <w:left w:val="single" w:sz="4" w:space="0" w:color="auto"/>
              <w:right w:val="single" w:sz="4" w:space="0" w:color="auto"/>
            </w:tcBorders>
            <w:shd w:val="clear" w:color="auto" w:fill="auto"/>
            <w:vAlign w:val="center"/>
          </w:tcPr>
          <w:p w14:paraId="33FD2B7C" w14:textId="06AB57A3" w:rsidR="00B108BA" w:rsidRPr="007F6676" w:rsidRDefault="001377D5" w:rsidP="001377D5">
            <w:pPr>
              <w:spacing w:before="20" w:after="20" w:line="240" w:lineRule="auto"/>
              <w:jc w:val="center"/>
              <w:rPr>
                <w:rFonts w:cs="Arial"/>
                <w:sz w:val="16"/>
                <w:szCs w:val="16"/>
              </w:rPr>
            </w:pPr>
            <w:r>
              <w:rPr>
                <w:rFonts w:cs="Arial"/>
                <w:sz w:val="16"/>
                <w:szCs w:val="16"/>
              </w:rPr>
              <w:t>90</w:t>
            </w:r>
            <w:r w:rsidR="00B108BA" w:rsidRPr="007F6676">
              <w:rPr>
                <w:rFonts w:cs="Arial"/>
                <w:sz w:val="16"/>
                <w:szCs w:val="16"/>
              </w:rPr>
              <w:t xml:space="preserve"> km/h</w:t>
            </w:r>
          </w:p>
        </w:tc>
        <w:tc>
          <w:tcPr>
            <w:tcW w:w="902" w:type="pct"/>
            <w:vMerge w:val="restart"/>
            <w:tcBorders>
              <w:top w:val="single" w:sz="4" w:space="0" w:color="auto"/>
              <w:left w:val="single" w:sz="4" w:space="0" w:color="auto"/>
              <w:right w:val="single" w:sz="4" w:space="0" w:color="auto"/>
            </w:tcBorders>
            <w:shd w:val="clear" w:color="auto" w:fill="auto"/>
            <w:noWrap/>
            <w:vAlign w:val="center"/>
          </w:tcPr>
          <w:p w14:paraId="127A069F" w14:textId="0B8143DB" w:rsidR="00F90EB2" w:rsidRPr="007F6676" w:rsidRDefault="001377D5" w:rsidP="001377D5">
            <w:pPr>
              <w:spacing w:before="20" w:after="20" w:line="240" w:lineRule="auto"/>
              <w:jc w:val="center"/>
              <w:rPr>
                <w:rFonts w:cs="Arial"/>
                <w:sz w:val="16"/>
                <w:szCs w:val="16"/>
              </w:rPr>
            </w:pPr>
            <w:r>
              <w:rPr>
                <w:rFonts w:cs="Arial"/>
                <w:sz w:val="16"/>
                <w:szCs w:val="16"/>
              </w:rPr>
              <w:t>1,8</w:t>
            </w:r>
            <w:r w:rsidR="00AE0E7A" w:rsidRPr="007F6676">
              <w:rPr>
                <w:rFonts w:cs="Arial"/>
                <w:sz w:val="16"/>
                <w:szCs w:val="16"/>
              </w:rPr>
              <w:t>%</w:t>
            </w:r>
          </w:p>
        </w:tc>
      </w:tr>
      <w:tr w:rsidR="00B108BA" w:rsidRPr="007F6676" w14:paraId="671828B0" w14:textId="77777777" w:rsidTr="00426046">
        <w:trPr>
          <w:trHeight w:hRule="exact" w:val="482"/>
        </w:trPr>
        <w:tc>
          <w:tcPr>
            <w:tcW w:w="1391" w:type="pct"/>
            <w:vMerge/>
            <w:tcBorders>
              <w:left w:val="single" w:sz="4" w:space="0" w:color="auto"/>
              <w:bottom w:val="single" w:sz="4" w:space="0" w:color="auto"/>
              <w:right w:val="single" w:sz="4" w:space="0" w:color="auto"/>
            </w:tcBorders>
            <w:shd w:val="clear" w:color="auto" w:fill="FFFFFF"/>
            <w:noWrap/>
            <w:vAlign w:val="center"/>
          </w:tcPr>
          <w:p w14:paraId="7698EBB5" w14:textId="77777777" w:rsidR="00B108BA" w:rsidRPr="007F6676" w:rsidRDefault="00B108BA" w:rsidP="001377D5">
            <w:pPr>
              <w:spacing w:before="20" w:after="20" w:line="240" w:lineRule="auto"/>
              <w:rPr>
                <w:color w:val="FFFFFF"/>
                <w:sz w:val="16"/>
                <w:szCs w:val="16"/>
              </w:rPr>
            </w:pPr>
          </w:p>
        </w:tc>
        <w:tc>
          <w:tcPr>
            <w:tcW w:w="90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397755D" w14:textId="77777777" w:rsidR="00B108BA" w:rsidRPr="007F6676" w:rsidRDefault="00B108BA" w:rsidP="001377D5">
            <w:pPr>
              <w:spacing w:before="20" w:after="20" w:line="240" w:lineRule="auto"/>
              <w:jc w:val="center"/>
              <w:rPr>
                <w:rFonts w:cs="Arial"/>
                <w:sz w:val="16"/>
                <w:szCs w:val="16"/>
              </w:rPr>
            </w:pPr>
            <w:r w:rsidRPr="007F6676">
              <w:rPr>
                <w:rFonts w:cs="Arial"/>
                <w:sz w:val="16"/>
                <w:szCs w:val="16"/>
              </w:rPr>
              <w:t>2040</w:t>
            </w: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14:paraId="447E5F4E" w14:textId="3E1AADC4" w:rsidR="00B108BA" w:rsidRPr="007F6676" w:rsidRDefault="001377D5" w:rsidP="001377D5">
            <w:pPr>
              <w:spacing w:before="20" w:after="20" w:line="240" w:lineRule="auto"/>
              <w:jc w:val="center"/>
              <w:rPr>
                <w:rFonts w:cs="Arial"/>
                <w:sz w:val="16"/>
                <w:szCs w:val="16"/>
              </w:rPr>
            </w:pPr>
            <w:r w:rsidRPr="001377D5">
              <w:rPr>
                <w:rFonts w:cs="Arial"/>
                <w:sz w:val="16"/>
                <w:szCs w:val="16"/>
              </w:rPr>
              <w:t>4503</w:t>
            </w:r>
          </w:p>
        </w:tc>
        <w:tc>
          <w:tcPr>
            <w:tcW w:w="902" w:type="pct"/>
            <w:vMerge/>
            <w:tcBorders>
              <w:left w:val="single" w:sz="4" w:space="0" w:color="auto"/>
              <w:bottom w:val="single" w:sz="4" w:space="0" w:color="auto"/>
              <w:right w:val="single" w:sz="4" w:space="0" w:color="auto"/>
            </w:tcBorders>
            <w:shd w:val="clear" w:color="auto" w:fill="auto"/>
            <w:vAlign w:val="center"/>
          </w:tcPr>
          <w:p w14:paraId="3F1B0A1A" w14:textId="77777777" w:rsidR="00B108BA" w:rsidRPr="007F6676" w:rsidRDefault="00B108BA" w:rsidP="001377D5">
            <w:pPr>
              <w:spacing w:before="20" w:after="20" w:line="240" w:lineRule="auto"/>
              <w:jc w:val="center"/>
              <w:rPr>
                <w:rFonts w:cs="Arial"/>
                <w:sz w:val="16"/>
                <w:szCs w:val="16"/>
              </w:rPr>
            </w:pPr>
          </w:p>
        </w:tc>
        <w:tc>
          <w:tcPr>
            <w:tcW w:w="902" w:type="pct"/>
            <w:vMerge/>
            <w:tcBorders>
              <w:left w:val="single" w:sz="4" w:space="0" w:color="auto"/>
              <w:bottom w:val="single" w:sz="4" w:space="0" w:color="auto"/>
              <w:right w:val="single" w:sz="4" w:space="0" w:color="auto"/>
            </w:tcBorders>
            <w:shd w:val="clear" w:color="auto" w:fill="auto"/>
            <w:noWrap/>
            <w:vAlign w:val="center"/>
          </w:tcPr>
          <w:p w14:paraId="0B5F6E53" w14:textId="77777777" w:rsidR="00B108BA" w:rsidRPr="007F6676" w:rsidRDefault="00B108BA" w:rsidP="001377D5">
            <w:pPr>
              <w:spacing w:before="20" w:after="20" w:line="240" w:lineRule="auto"/>
              <w:jc w:val="center"/>
              <w:rPr>
                <w:rFonts w:cs="Arial"/>
                <w:sz w:val="16"/>
                <w:szCs w:val="16"/>
              </w:rPr>
            </w:pPr>
          </w:p>
        </w:tc>
      </w:tr>
      <w:tr w:rsidR="00B108BA" w:rsidRPr="007F6676" w14:paraId="2CA94F9E" w14:textId="77777777" w:rsidTr="00426046">
        <w:trPr>
          <w:trHeight w:hRule="exact" w:val="482"/>
        </w:trPr>
        <w:tc>
          <w:tcPr>
            <w:tcW w:w="1391"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tcPr>
          <w:p w14:paraId="24DDCD2B" w14:textId="34FA0129" w:rsidR="00B108BA" w:rsidRPr="007F6676" w:rsidRDefault="00055829" w:rsidP="001377D5">
            <w:pPr>
              <w:spacing w:before="20" w:after="20" w:line="240" w:lineRule="auto"/>
              <w:rPr>
                <w:sz w:val="16"/>
                <w:szCs w:val="16"/>
              </w:rPr>
            </w:pPr>
            <w:r w:rsidRPr="00055829">
              <w:rPr>
                <w:sz w:val="16"/>
                <w:szCs w:val="16"/>
              </w:rPr>
              <w:t>Keila - Keila-Joa</w:t>
            </w:r>
            <w:r>
              <w:rPr>
                <w:sz w:val="16"/>
                <w:szCs w:val="16"/>
              </w:rPr>
              <w:t xml:space="preserve"> (tee nr 11195) </w:t>
            </w:r>
            <w:r w:rsidR="00B108BA" w:rsidRPr="007F6676">
              <w:rPr>
                <w:sz w:val="16"/>
                <w:szCs w:val="16"/>
              </w:rPr>
              <w:t xml:space="preserve">km </w:t>
            </w:r>
            <w:r w:rsidR="001377D5">
              <w:rPr>
                <w:sz w:val="16"/>
                <w:szCs w:val="16"/>
              </w:rPr>
              <w:t>0</w:t>
            </w:r>
            <w:r w:rsidR="00F90EB2" w:rsidRPr="007F6676">
              <w:rPr>
                <w:sz w:val="16"/>
                <w:szCs w:val="16"/>
              </w:rPr>
              <w:t>-</w:t>
            </w:r>
            <w:r w:rsidR="001377D5">
              <w:rPr>
                <w:sz w:val="16"/>
                <w:szCs w:val="16"/>
              </w:rPr>
              <w:t>9,0</w:t>
            </w:r>
          </w:p>
        </w:tc>
        <w:tc>
          <w:tcPr>
            <w:tcW w:w="90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C14AD4E" w14:textId="62B63520" w:rsidR="00B108BA" w:rsidRPr="007F6676" w:rsidRDefault="001377D5" w:rsidP="001377D5">
            <w:pPr>
              <w:spacing w:before="20" w:after="20" w:line="240" w:lineRule="auto"/>
              <w:jc w:val="center"/>
              <w:rPr>
                <w:color w:val="FFFFFF"/>
                <w:sz w:val="16"/>
                <w:szCs w:val="16"/>
              </w:rPr>
            </w:pPr>
            <w:r w:rsidRPr="001377D5">
              <w:rPr>
                <w:rFonts w:cs="Arial"/>
                <w:sz w:val="16"/>
                <w:szCs w:val="16"/>
              </w:rPr>
              <w:t>2018-202</w:t>
            </w:r>
            <w:r w:rsidR="00754CB4">
              <w:rPr>
                <w:rFonts w:cs="Arial"/>
                <w:sz w:val="16"/>
                <w:szCs w:val="16"/>
              </w:rPr>
              <w:t>2</w:t>
            </w: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14:paraId="70497C80" w14:textId="327963A5" w:rsidR="00B108BA" w:rsidRPr="007F6676" w:rsidRDefault="001377D5" w:rsidP="001377D5">
            <w:pPr>
              <w:spacing w:before="20" w:after="20" w:line="240" w:lineRule="auto"/>
              <w:jc w:val="center"/>
              <w:rPr>
                <w:color w:val="FFFFFF"/>
                <w:sz w:val="16"/>
                <w:szCs w:val="16"/>
              </w:rPr>
            </w:pPr>
            <w:r w:rsidRPr="001377D5">
              <w:rPr>
                <w:rFonts w:cs="Arial"/>
                <w:sz w:val="16"/>
                <w:szCs w:val="16"/>
              </w:rPr>
              <w:t>1063</w:t>
            </w:r>
          </w:p>
        </w:tc>
        <w:tc>
          <w:tcPr>
            <w:tcW w:w="9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3981C8" w14:textId="2455943D" w:rsidR="00B108BA" w:rsidRPr="001377D5" w:rsidRDefault="001377D5" w:rsidP="001377D5">
            <w:pPr>
              <w:spacing w:before="20" w:after="20" w:line="240" w:lineRule="auto"/>
              <w:jc w:val="center"/>
              <w:rPr>
                <w:rFonts w:cs="Arial"/>
                <w:sz w:val="16"/>
                <w:szCs w:val="16"/>
              </w:rPr>
            </w:pPr>
            <w:r>
              <w:rPr>
                <w:rFonts w:cs="Arial"/>
                <w:sz w:val="16"/>
                <w:szCs w:val="16"/>
              </w:rPr>
              <w:t>9</w:t>
            </w:r>
            <w:r w:rsidR="00B108BA" w:rsidRPr="007F6676">
              <w:rPr>
                <w:rFonts w:cs="Arial"/>
                <w:sz w:val="16"/>
                <w:szCs w:val="16"/>
              </w:rPr>
              <w:t>0 km/h</w:t>
            </w:r>
          </w:p>
        </w:tc>
        <w:tc>
          <w:tcPr>
            <w:tcW w:w="9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9347640" w14:textId="5EE1611F" w:rsidR="00B108BA" w:rsidRPr="007F6676" w:rsidRDefault="001377D5" w:rsidP="001377D5">
            <w:pPr>
              <w:spacing w:before="20" w:after="20" w:line="240" w:lineRule="auto"/>
              <w:jc w:val="center"/>
              <w:rPr>
                <w:rFonts w:cs="Arial"/>
                <w:sz w:val="16"/>
                <w:szCs w:val="16"/>
              </w:rPr>
            </w:pPr>
            <w:r>
              <w:rPr>
                <w:rFonts w:cs="Arial"/>
                <w:sz w:val="16"/>
                <w:szCs w:val="16"/>
              </w:rPr>
              <w:t>4,6</w:t>
            </w:r>
            <w:r w:rsidR="00AE0E7A" w:rsidRPr="007F6676">
              <w:rPr>
                <w:rFonts w:cs="Arial"/>
                <w:sz w:val="16"/>
                <w:szCs w:val="16"/>
              </w:rPr>
              <w:t>%</w:t>
            </w:r>
          </w:p>
        </w:tc>
      </w:tr>
      <w:tr w:rsidR="00B108BA" w:rsidRPr="007F6676" w14:paraId="2DD4E0B0" w14:textId="77777777" w:rsidTr="00426046">
        <w:trPr>
          <w:trHeight w:hRule="exact" w:val="482"/>
        </w:trPr>
        <w:tc>
          <w:tcPr>
            <w:tcW w:w="1391" w:type="pct"/>
            <w:vMerge/>
            <w:tcBorders>
              <w:top w:val="single" w:sz="4" w:space="0" w:color="auto"/>
              <w:left w:val="single" w:sz="4" w:space="0" w:color="auto"/>
              <w:bottom w:val="single" w:sz="4" w:space="0" w:color="auto"/>
              <w:right w:val="single" w:sz="4" w:space="0" w:color="auto"/>
            </w:tcBorders>
            <w:shd w:val="clear" w:color="auto" w:fill="FFFFFF"/>
            <w:noWrap/>
            <w:vAlign w:val="center"/>
          </w:tcPr>
          <w:p w14:paraId="76602481" w14:textId="77777777" w:rsidR="00B108BA" w:rsidRPr="007F6676" w:rsidRDefault="00B108BA" w:rsidP="000D4936">
            <w:pPr>
              <w:spacing w:before="60" w:after="60" w:line="240" w:lineRule="auto"/>
              <w:rPr>
                <w:color w:val="FFFFFF"/>
                <w:sz w:val="16"/>
                <w:szCs w:val="16"/>
              </w:rPr>
            </w:pPr>
          </w:p>
        </w:tc>
        <w:tc>
          <w:tcPr>
            <w:tcW w:w="90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1656D56" w14:textId="77777777" w:rsidR="00B108BA" w:rsidRPr="007F6676" w:rsidRDefault="00B108BA" w:rsidP="000D4936">
            <w:pPr>
              <w:spacing w:before="60" w:after="60" w:line="240" w:lineRule="auto"/>
              <w:jc w:val="center"/>
              <w:rPr>
                <w:color w:val="FFFFFF"/>
                <w:sz w:val="16"/>
                <w:szCs w:val="16"/>
              </w:rPr>
            </w:pPr>
            <w:r w:rsidRPr="007F6676">
              <w:rPr>
                <w:rFonts w:cs="Arial"/>
                <w:sz w:val="16"/>
                <w:szCs w:val="16"/>
              </w:rPr>
              <w:t>2040</w:t>
            </w: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14:paraId="0B205B7B" w14:textId="684FB289" w:rsidR="00B108BA" w:rsidRPr="007F6676" w:rsidRDefault="001377D5" w:rsidP="000D4936">
            <w:pPr>
              <w:spacing w:before="60" w:after="60" w:line="240" w:lineRule="auto"/>
              <w:jc w:val="center"/>
              <w:rPr>
                <w:color w:val="FFFFFF"/>
                <w:sz w:val="16"/>
                <w:szCs w:val="16"/>
              </w:rPr>
            </w:pPr>
            <w:r w:rsidRPr="001377D5">
              <w:rPr>
                <w:rFonts w:cs="Arial"/>
                <w:sz w:val="16"/>
                <w:szCs w:val="16"/>
              </w:rPr>
              <w:t>1807</w:t>
            </w:r>
          </w:p>
        </w:tc>
        <w:tc>
          <w:tcPr>
            <w:tcW w:w="90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3622BFD" w14:textId="77777777" w:rsidR="00B108BA" w:rsidRPr="007F6676" w:rsidRDefault="00B108BA" w:rsidP="000D4936">
            <w:pPr>
              <w:spacing w:before="60" w:after="60" w:line="240" w:lineRule="auto"/>
              <w:jc w:val="center"/>
              <w:rPr>
                <w:color w:val="FFFFFF"/>
                <w:sz w:val="16"/>
                <w:szCs w:val="16"/>
              </w:rPr>
            </w:pPr>
          </w:p>
        </w:tc>
        <w:tc>
          <w:tcPr>
            <w:tcW w:w="90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83E6C7E" w14:textId="77777777" w:rsidR="00B108BA" w:rsidRPr="007F6676" w:rsidRDefault="00B108BA" w:rsidP="000D4936">
            <w:pPr>
              <w:spacing w:before="60" w:after="60" w:line="240" w:lineRule="auto"/>
              <w:jc w:val="center"/>
              <w:rPr>
                <w:rFonts w:cs="Arial"/>
                <w:sz w:val="16"/>
                <w:szCs w:val="16"/>
              </w:rPr>
            </w:pPr>
          </w:p>
        </w:tc>
      </w:tr>
    </w:tbl>
    <w:p w14:paraId="6EB01CF7" w14:textId="77777777" w:rsidR="00B108BA" w:rsidRPr="00B108BA" w:rsidRDefault="00B108BA" w:rsidP="00B108BA">
      <w:pPr>
        <w:spacing w:after="0"/>
        <w:jc w:val="both"/>
        <w:rPr>
          <w:sz w:val="18"/>
          <w:szCs w:val="18"/>
        </w:rPr>
      </w:pPr>
    </w:p>
    <w:p w14:paraId="75540FB6" w14:textId="679519DA" w:rsidR="00B108BA" w:rsidRPr="00B108BA" w:rsidRDefault="00B425EF" w:rsidP="00B108BA">
      <w:pPr>
        <w:spacing w:after="0"/>
        <w:jc w:val="both"/>
        <w:rPr>
          <w:sz w:val="18"/>
          <w:szCs w:val="18"/>
        </w:rPr>
      </w:pPr>
      <w:r>
        <w:rPr>
          <w:sz w:val="18"/>
          <w:szCs w:val="18"/>
        </w:rPr>
        <w:t>Maksimaalse</w:t>
      </w:r>
      <w:r w:rsidR="00B108BA" w:rsidRPr="00B108BA">
        <w:rPr>
          <w:sz w:val="18"/>
          <w:szCs w:val="18"/>
        </w:rPr>
        <w:t xml:space="preserve"> liiklusprognoosi realiseerumise korral suurenevad </w:t>
      </w:r>
      <w:r w:rsidR="00DD4445">
        <w:rPr>
          <w:sz w:val="18"/>
          <w:szCs w:val="18"/>
        </w:rPr>
        <w:t>tee</w:t>
      </w:r>
      <w:r w:rsidR="00B108BA" w:rsidRPr="007F6676">
        <w:rPr>
          <w:sz w:val="18"/>
          <w:szCs w:val="18"/>
        </w:rPr>
        <w:t>äärsed</w:t>
      </w:r>
      <w:r w:rsidR="00B108BA" w:rsidRPr="00B108BA">
        <w:rPr>
          <w:sz w:val="18"/>
          <w:szCs w:val="18"/>
        </w:rPr>
        <w:t xml:space="preserve"> hinnatud müratasemed päeval/öösel </w:t>
      </w:r>
      <w:r w:rsidR="00B108BA" w:rsidRPr="00B108BA">
        <w:rPr>
          <w:i/>
          <w:sz w:val="18"/>
          <w:szCs w:val="18"/>
        </w:rPr>
        <w:t>ca</w:t>
      </w:r>
      <w:r w:rsidR="00B108BA" w:rsidRPr="00B108BA">
        <w:rPr>
          <w:sz w:val="18"/>
          <w:szCs w:val="18"/>
        </w:rPr>
        <w:t xml:space="preserve"> </w:t>
      </w:r>
      <w:r w:rsidR="00DD4445">
        <w:rPr>
          <w:sz w:val="18"/>
          <w:szCs w:val="18"/>
        </w:rPr>
        <w:t>2</w:t>
      </w:r>
      <w:r w:rsidR="00B108BA" w:rsidRPr="00B108BA">
        <w:rPr>
          <w:sz w:val="18"/>
          <w:szCs w:val="18"/>
        </w:rPr>
        <w:t xml:space="preserve"> dB võrra võrreldes olemasolevale liiklussagedusele vastava müraolukorraga. </w:t>
      </w:r>
      <w:r>
        <w:rPr>
          <w:sz w:val="18"/>
          <w:szCs w:val="18"/>
        </w:rPr>
        <w:t xml:space="preserve">Mõnevõrra realistlikuma prognoosi korral </w:t>
      </w:r>
      <w:r w:rsidRPr="00B108BA">
        <w:rPr>
          <w:sz w:val="18"/>
          <w:szCs w:val="18"/>
        </w:rPr>
        <w:t xml:space="preserve">suurenevad </w:t>
      </w:r>
      <w:r>
        <w:rPr>
          <w:sz w:val="18"/>
          <w:szCs w:val="18"/>
        </w:rPr>
        <w:t>tee</w:t>
      </w:r>
      <w:r w:rsidRPr="007F6676">
        <w:rPr>
          <w:sz w:val="18"/>
          <w:szCs w:val="18"/>
        </w:rPr>
        <w:t>äärsed</w:t>
      </w:r>
      <w:r w:rsidRPr="00B108BA">
        <w:rPr>
          <w:sz w:val="18"/>
          <w:szCs w:val="18"/>
        </w:rPr>
        <w:t xml:space="preserve"> hinnatud müratasemed päeval/öösel </w:t>
      </w:r>
      <w:r w:rsidRPr="00B108BA">
        <w:rPr>
          <w:i/>
          <w:sz w:val="18"/>
          <w:szCs w:val="18"/>
        </w:rPr>
        <w:t>ca</w:t>
      </w:r>
      <w:r w:rsidRPr="00B108BA">
        <w:rPr>
          <w:sz w:val="18"/>
          <w:szCs w:val="18"/>
        </w:rPr>
        <w:t xml:space="preserve"> </w:t>
      </w:r>
      <w:r>
        <w:rPr>
          <w:sz w:val="18"/>
          <w:szCs w:val="18"/>
        </w:rPr>
        <w:t>1…1,5</w:t>
      </w:r>
      <w:r w:rsidRPr="00B108BA">
        <w:rPr>
          <w:sz w:val="18"/>
          <w:szCs w:val="18"/>
        </w:rPr>
        <w:t xml:space="preserve"> dB võrra võrreldes olemasolevale liiklussagedusele vastava müraolukorraga.</w:t>
      </w:r>
    </w:p>
    <w:p w14:paraId="34EBAD2F" w14:textId="77777777" w:rsidR="00B108BA" w:rsidRPr="00B108BA" w:rsidRDefault="00B108BA" w:rsidP="00B108BA">
      <w:pPr>
        <w:spacing w:after="0"/>
        <w:jc w:val="both"/>
        <w:rPr>
          <w:sz w:val="18"/>
          <w:szCs w:val="18"/>
        </w:rPr>
      </w:pPr>
    </w:p>
    <w:p w14:paraId="505FA57C" w14:textId="7A9990E8" w:rsidR="00B108BA" w:rsidRPr="00B108BA" w:rsidRDefault="00B108BA" w:rsidP="00B108BA">
      <w:pPr>
        <w:spacing w:after="0"/>
        <w:jc w:val="both"/>
        <w:rPr>
          <w:sz w:val="18"/>
          <w:szCs w:val="18"/>
        </w:rPr>
      </w:pPr>
      <w:r w:rsidRPr="00B108BA">
        <w:rPr>
          <w:sz w:val="18"/>
          <w:szCs w:val="18"/>
        </w:rPr>
        <w:t>Liikluskoormus (ning raskeliikluse osakaal päeval/õhtul/öösel) jaotati ööpäeva lõikes vastavalt maanteede lähima</w:t>
      </w:r>
      <w:r w:rsidR="00705E1C">
        <w:rPr>
          <w:sz w:val="18"/>
          <w:szCs w:val="18"/>
        </w:rPr>
        <w:t>te</w:t>
      </w:r>
      <w:r w:rsidRPr="00B108BA">
        <w:rPr>
          <w:sz w:val="18"/>
          <w:szCs w:val="18"/>
        </w:rPr>
        <w:t xml:space="preserve"> püsiloenduspunkti</w:t>
      </w:r>
      <w:r w:rsidR="00296E60">
        <w:rPr>
          <w:sz w:val="18"/>
          <w:szCs w:val="18"/>
        </w:rPr>
        <w:t>de</w:t>
      </w:r>
      <w:r w:rsidRPr="00B108BA">
        <w:rPr>
          <w:sz w:val="18"/>
          <w:szCs w:val="18"/>
        </w:rPr>
        <w:t xml:space="preserve"> (Tallinn–</w:t>
      </w:r>
      <w:r w:rsidR="00B632DF">
        <w:rPr>
          <w:sz w:val="18"/>
          <w:szCs w:val="18"/>
        </w:rPr>
        <w:t>Paldiski km</w:t>
      </w:r>
      <w:r w:rsidRPr="00B108BA">
        <w:rPr>
          <w:sz w:val="18"/>
          <w:szCs w:val="18"/>
        </w:rPr>
        <w:t xml:space="preserve"> 17,</w:t>
      </w:r>
      <w:r w:rsidR="00B632DF">
        <w:rPr>
          <w:sz w:val="18"/>
          <w:szCs w:val="18"/>
        </w:rPr>
        <w:t xml:space="preserve">1 asuv Hüüru </w:t>
      </w:r>
      <w:r w:rsidR="00B632DF" w:rsidRPr="00B108BA">
        <w:rPr>
          <w:sz w:val="18"/>
          <w:szCs w:val="18"/>
        </w:rPr>
        <w:t>loenduspunkt</w:t>
      </w:r>
      <w:r w:rsidR="00B632DF">
        <w:rPr>
          <w:sz w:val="18"/>
          <w:szCs w:val="18"/>
        </w:rPr>
        <w:t xml:space="preserve"> ja Keila–Haapsalu km 10,6 asuv Maeru</w:t>
      </w:r>
      <w:r w:rsidRPr="00B108BA">
        <w:rPr>
          <w:sz w:val="18"/>
          <w:szCs w:val="18"/>
        </w:rPr>
        <w:t xml:space="preserve"> loenduspunkt) </w:t>
      </w:r>
      <w:r w:rsidR="00705E1C">
        <w:rPr>
          <w:sz w:val="18"/>
          <w:szCs w:val="18"/>
        </w:rPr>
        <w:t xml:space="preserve">keskmistele </w:t>
      </w:r>
      <w:r w:rsidRPr="00B108BA">
        <w:rPr>
          <w:sz w:val="18"/>
          <w:szCs w:val="18"/>
        </w:rPr>
        <w:t>andmetele</w:t>
      </w:r>
      <w:r w:rsidRPr="00B108BA">
        <w:rPr>
          <w:rStyle w:val="FootnoteReference"/>
          <w:sz w:val="18"/>
          <w:szCs w:val="18"/>
        </w:rPr>
        <w:footnoteReference w:id="2"/>
      </w:r>
      <w:r w:rsidRPr="00B108BA">
        <w:rPr>
          <w:sz w:val="18"/>
          <w:szCs w:val="18"/>
        </w:rPr>
        <w:t xml:space="preserve"> järgmiselt:</w:t>
      </w:r>
    </w:p>
    <w:p w14:paraId="005C75D8" w14:textId="52113390" w:rsidR="00B108BA" w:rsidRPr="00B108BA" w:rsidRDefault="00B108BA" w:rsidP="00B108BA">
      <w:pPr>
        <w:pStyle w:val="Bullet1"/>
        <w:numPr>
          <w:ilvl w:val="0"/>
          <w:numId w:val="1"/>
        </w:numPr>
        <w:spacing w:before="0" w:beforeAutospacing="0" w:after="0" w:afterAutospacing="0" w:line="240" w:lineRule="atLeast"/>
        <w:ind w:left="723"/>
        <w:jc w:val="both"/>
        <w:rPr>
          <w:rFonts w:cs="Arial"/>
          <w:sz w:val="18"/>
          <w:szCs w:val="18"/>
        </w:rPr>
      </w:pPr>
      <w:r w:rsidRPr="00B108BA">
        <w:rPr>
          <w:sz w:val="18"/>
          <w:szCs w:val="18"/>
        </w:rPr>
        <w:t>7.00-19.00 – 7</w:t>
      </w:r>
      <w:r w:rsidR="00705E1C">
        <w:rPr>
          <w:sz w:val="18"/>
          <w:szCs w:val="18"/>
        </w:rPr>
        <w:t>9,5</w:t>
      </w:r>
      <w:r w:rsidRPr="00B108BA">
        <w:rPr>
          <w:sz w:val="18"/>
          <w:szCs w:val="18"/>
        </w:rPr>
        <w:t>% aasta keskmisest ööpäevasest liiklussagedusest,</w:t>
      </w:r>
    </w:p>
    <w:p w14:paraId="7621933E" w14:textId="5460BC69" w:rsidR="00B108BA" w:rsidRPr="00B108BA" w:rsidRDefault="00B108BA" w:rsidP="00B108BA">
      <w:pPr>
        <w:pStyle w:val="Bullet1"/>
        <w:numPr>
          <w:ilvl w:val="0"/>
          <w:numId w:val="1"/>
        </w:numPr>
        <w:spacing w:before="0" w:beforeAutospacing="0" w:after="0" w:afterAutospacing="0" w:line="240" w:lineRule="atLeast"/>
        <w:ind w:left="723"/>
        <w:jc w:val="both"/>
        <w:rPr>
          <w:rFonts w:cs="Arial"/>
          <w:sz w:val="18"/>
          <w:szCs w:val="18"/>
        </w:rPr>
      </w:pPr>
      <w:r w:rsidRPr="00B108BA">
        <w:rPr>
          <w:sz w:val="18"/>
          <w:szCs w:val="18"/>
        </w:rPr>
        <w:t>19.00-23.00 – 1</w:t>
      </w:r>
      <w:r w:rsidR="00705E1C">
        <w:rPr>
          <w:sz w:val="18"/>
          <w:szCs w:val="18"/>
        </w:rPr>
        <w:t>4,7</w:t>
      </w:r>
      <w:r w:rsidRPr="00B108BA">
        <w:rPr>
          <w:sz w:val="18"/>
          <w:szCs w:val="18"/>
        </w:rPr>
        <w:t>% aasta keskmisest ööpäevasest liiklussagedusest,</w:t>
      </w:r>
    </w:p>
    <w:p w14:paraId="011A9F13" w14:textId="3E373279" w:rsidR="00B108BA" w:rsidRPr="00B108BA" w:rsidRDefault="00B108BA" w:rsidP="00B108BA">
      <w:pPr>
        <w:pStyle w:val="Bullet1"/>
        <w:numPr>
          <w:ilvl w:val="0"/>
          <w:numId w:val="1"/>
        </w:numPr>
        <w:spacing w:before="0" w:beforeAutospacing="0" w:after="0" w:afterAutospacing="0" w:line="240" w:lineRule="atLeast"/>
        <w:ind w:left="723"/>
        <w:jc w:val="both"/>
        <w:rPr>
          <w:rFonts w:cs="Arial"/>
          <w:sz w:val="18"/>
          <w:szCs w:val="18"/>
        </w:rPr>
      </w:pPr>
      <w:r w:rsidRPr="00B108BA">
        <w:rPr>
          <w:sz w:val="18"/>
          <w:szCs w:val="18"/>
        </w:rPr>
        <w:t xml:space="preserve">23.00-7.00 – </w:t>
      </w:r>
      <w:r w:rsidR="00705E1C">
        <w:rPr>
          <w:sz w:val="18"/>
          <w:szCs w:val="18"/>
        </w:rPr>
        <w:t>5,8</w:t>
      </w:r>
      <w:r w:rsidRPr="00B108BA">
        <w:rPr>
          <w:sz w:val="18"/>
          <w:szCs w:val="18"/>
        </w:rPr>
        <w:t>% aasta keskmisest ööpäevasest liiklussagedusest.</w:t>
      </w:r>
    </w:p>
    <w:p w14:paraId="75554CD4" w14:textId="77777777" w:rsidR="00B108BA" w:rsidRPr="00B108BA" w:rsidRDefault="00B108BA" w:rsidP="00B108BA">
      <w:pPr>
        <w:spacing w:after="0"/>
        <w:jc w:val="both"/>
        <w:rPr>
          <w:sz w:val="18"/>
          <w:szCs w:val="18"/>
        </w:rPr>
      </w:pPr>
    </w:p>
    <w:p w14:paraId="6471524E" w14:textId="05D32B0F" w:rsidR="00B108BA" w:rsidRPr="00B108BA" w:rsidRDefault="00B108BA" w:rsidP="00B108BA">
      <w:pPr>
        <w:spacing w:after="0"/>
        <w:jc w:val="both"/>
        <w:rPr>
          <w:sz w:val="18"/>
          <w:szCs w:val="18"/>
        </w:rPr>
      </w:pPr>
      <w:r w:rsidRPr="00B108BA">
        <w:rPr>
          <w:sz w:val="18"/>
          <w:szCs w:val="18"/>
        </w:rPr>
        <w:t>Raskeliikluse osakaal päeval/õhtul/öösel</w:t>
      </w:r>
      <w:r w:rsidR="00873BB4">
        <w:rPr>
          <w:sz w:val="18"/>
          <w:szCs w:val="18"/>
        </w:rPr>
        <w:t xml:space="preserve"> jaotati järgmiselt</w:t>
      </w:r>
      <w:r w:rsidRPr="00B108BA">
        <w:rPr>
          <w:sz w:val="18"/>
          <w:szCs w:val="18"/>
        </w:rPr>
        <w:t>:</w:t>
      </w:r>
    </w:p>
    <w:p w14:paraId="6A6F784A" w14:textId="19CDFBD3" w:rsidR="00B108BA" w:rsidRPr="00B108BA" w:rsidRDefault="00B108BA" w:rsidP="00B108BA">
      <w:pPr>
        <w:pStyle w:val="Bullet1"/>
        <w:numPr>
          <w:ilvl w:val="0"/>
          <w:numId w:val="1"/>
        </w:numPr>
        <w:spacing w:before="0" w:beforeAutospacing="0" w:after="0" w:afterAutospacing="0" w:line="240" w:lineRule="atLeast"/>
        <w:ind w:left="723"/>
        <w:jc w:val="both"/>
        <w:rPr>
          <w:rFonts w:cs="Arial"/>
          <w:sz w:val="18"/>
          <w:szCs w:val="18"/>
        </w:rPr>
      </w:pPr>
      <w:r w:rsidRPr="00B108BA">
        <w:rPr>
          <w:sz w:val="18"/>
          <w:szCs w:val="18"/>
        </w:rPr>
        <w:t xml:space="preserve">7.00-19.00 – </w:t>
      </w:r>
      <w:r w:rsidR="00705E1C">
        <w:rPr>
          <w:sz w:val="18"/>
          <w:szCs w:val="18"/>
        </w:rPr>
        <w:t>87</w:t>
      </w:r>
      <w:r w:rsidRPr="00B108BA">
        <w:rPr>
          <w:sz w:val="18"/>
          <w:szCs w:val="18"/>
        </w:rPr>
        <w:t xml:space="preserve">% ööpäevasest </w:t>
      </w:r>
      <w:r w:rsidR="00873BB4">
        <w:rPr>
          <w:sz w:val="18"/>
          <w:szCs w:val="18"/>
        </w:rPr>
        <w:t>raske</w:t>
      </w:r>
      <w:r w:rsidRPr="00B108BA">
        <w:rPr>
          <w:sz w:val="18"/>
          <w:szCs w:val="18"/>
        </w:rPr>
        <w:t>liiklus</w:t>
      </w:r>
      <w:r w:rsidR="00873BB4">
        <w:rPr>
          <w:sz w:val="18"/>
          <w:szCs w:val="18"/>
        </w:rPr>
        <w:t>e</w:t>
      </w:r>
      <w:r w:rsidRPr="00B108BA">
        <w:rPr>
          <w:sz w:val="18"/>
          <w:szCs w:val="18"/>
        </w:rPr>
        <w:t>st,</w:t>
      </w:r>
    </w:p>
    <w:p w14:paraId="516695AF" w14:textId="12399D15" w:rsidR="00B108BA" w:rsidRPr="00B108BA" w:rsidRDefault="00B108BA" w:rsidP="00B108BA">
      <w:pPr>
        <w:pStyle w:val="Bullet1"/>
        <w:numPr>
          <w:ilvl w:val="0"/>
          <w:numId w:val="1"/>
        </w:numPr>
        <w:spacing w:before="0" w:beforeAutospacing="0" w:after="0" w:afterAutospacing="0" w:line="240" w:lineRule="atLeast"/>
        <w:ind w:left="723"/>
        <w:jc w:val="both"/>
        <w:rPr>
          <w:rFonts w:cs="Arial"/>
          <w:sz w:val="18"/>
          <w:szCs w:val="18"/>
        </w:rPr>
      </w:pPr>
      <w:r w:rsidRPr="00B108BA">
        <w:rPr>
          <w:sz w:val="18"/>
          <w:szCs w:val="18"/>
        </w:rPr>
        <w:t xml:space="preserve">19.00-23.00 – </w:t>
      </w:r>
      <w:r w:rsidR="00705E1C">
        <w:rPr>
          <w:sz w:val="18"/>
          <w:szCs w:val="18"/>
        </w:rPr>
        <w:t>8</w:t>
      </w:r>
      <w:r w:rsidRPr="00B108BA">
        <w:rPr>
          <w:sz w:val="18"/>
          <w:szCs w:val="18"/>
        </w:rPr>
        <w:t xml:space="preserve">% ööpäevasest </w:t>
      </w:r>
      <w:r w:rsidR="00873BB4">
        <w:rPr>
          <w:sz w:val="18"/>
          <w:szCs w:val="18"/>
        </w:rPr>
        <w:t>raske</w:t>
      </w:r>
      <w:r w:rsidR="00873BB4" w:rsidRPr="00B108BA">
        <w:rPr>
          <w:sz w:val="18"/>
          <w:szCs w:val="18"/>
        </w:rPr>
        <w:t>liiklus</w:t>
      </w:r>
      <w:r w:rsidR="00873BB4">
        <w:rPr>
          <w:sz w:val="18"/>
          <w:szCs w:val="18"/>
        </w:rPr>
        <w:t>e</w:t>
      </w:r>
      <w:r w:rsidR="00873BB4" w:rsidRPr="00B108BA">
        <w:rPr>
          <w:sz w:val="18"/>
          <w:szCs w:val="18"/>
        </w:rPr>
        <w:t>st</w:t>
      </w:r>
      <w:r w:rsidRPr="00B108BA">
        <w:rPr>
          <w:sz w:val="18"/>
          <w:szCs w:val="18"/>
        </w:rPr>
        <w:t>,</w:t>
      </w:r>
    </w:p>
    <w:p w14:paraId="67893C81" w14:textId="480256E4" w:rsidR="00B108BA" w:rsidRPr="00B108BA" w:rsidRDefault="00B108BA" w:rsidP="00B108BA">
      <w:pPr>
        <w:pStyle w:val="Bullet1"/>
        <w:numPr>
          <w:ilvl w:val="0"/>
          <w:numId w:val="1"/>
        </w:numPr>
        <w:spacing w:before="0" w:beforeAutospacing="0" w:after="0" w:afterAutospacing="0" w:line="240" w:lineRule="atLeast"/>
        <w:ind w:left="723"/>
        <w:jc w:val="both"/>
        <w:rPr>
          <w:rFonts w:cs="Arial"/>
          <w:sz w:val="18"/>
          <w:szCs w:val="18"/>
        </w:rPr>
      </w:pPr>
      <w:r w:rsidRPr="00B108BA">
        <w:rPr>
          <w:sz w:val="18"/>
          <w:szCs w:val="18"/>
        </w:rPr>
        <w:t xml:space="preserve">23.00-7.00 – 5% ööpäevasest </w:t>
      </w:r>
      <w:r w:rsidR="00873BB4">
        <w:rPr>
          <w:sz w:val="18"/>
          <w:szCs w:val="18"/>
        </w:rPr>
        <w:t>raske</w:t>
      </w:r>
      <w:r w:rsidR="00873BB4" w:rsidRPr="00B108BA">
        <w:rPr>
          <w:sz w:val="18"/>
          <w:szCs w:val="18"/>
        </w:rPr>
        <w:t>liiklus</w:t>
      </w:r>
      <w:r w:rsidR="00873BB4">
        <w:rPr>
          <w:sz w:val="18"/>
          <w:szCs w:val="18"/>
        </w:rPr>
        <w:t>e</w:t>
      </w:r>
      <w:r w:rsidR="00873BB4" w:rsidRPr="00B108BA">
        <w:rPr>
          <w:sz w:val="18"/>
          <w:szCs w:val="18"/>
        </w:rPr>
        <w:t>st</w:t>
      </w:r>
      <w:r w:rsidRPr="00B108BA">
        <w:rPr>
          <w:sz w:val="18"/>
          <w:szCs w:val="18"/>
        </w:rPr>
        <w:t>.</w:t>
      </w:r>
    </w:p>
    <w:p w14:paraId="78AE751B" w14:textId="77777777" w:rsidR="0029770A" w:rsidRPr="00AE5B43" w:rsidRDefault="0029770A" w:rsidP="0029770A">
      <w:pPr>
        <w:spacing w:after="0"/>
        <w:jc w:val="both"/>
        <w:rPr>
          <w:bCs/>
          <w:sz w:val="18"/>
          <w:szCs w:val="18"/>
          <w:lang w:eastAsia="en-US"/>
        </w:rPr>
      </w:pPr>
    </w:p>
    <w:p w14:paraId="07A00FDA" w14:textId="77777777" w:rsidR="003F4588" w:rsidRPr="00AE5B43" w:rsidRDefault="003F4588" w:rsidP="003F4588">
      <w:pPr>
        <w:spacing w:after="0"/>
        <w:jc w:val="both"/>
        <w:rPr>
          <w:rFonts w:cs="Tahoma"/>
          <w:b/>
          <w:bCs/>
          <w:sz w:val="18"/>
          <w:szCs w:val="18"/>
        </w:rPr>
      </w:pPr>
      <w:bookmarkStart w:id="9" w:name="_Toc10044298"/>
      <w:r w:rsidRPr="00AE5B43">
        <w:rPr>
          <w:rFonts w:cs="Tahoma"/>
          <w:b/>
          <w:bCs/>
          <w:sz w:val="18"/>
          <w:szCs w:val="18"/>
        </w:rPr>
        <w:t>Liiklusmüra arvutamise metoodika</w:t>
      </w:r>
      <w:bookmarkEnd w:id="9"/>
    </w:p>
    <w:p w14:paraId="228CD352" w14:textId="19A1992F" w:rsidR="003F4588" w:rsidRPr="00AE5B43" w:rsidRDefault="00C76EF8" w:rsidP="003F4588">
      <w:pPr>
        <w:spacing w:after="0"/>
        <w:jc w:val="both"/>
        <w:rPr>
          <w:rFonts w:cs="Tahoma"/>
          <w:bCs/>
          <w:sz w:val="18"/>
          <w:szCs w:val="18"/>
        </w:rPr>
      </w:pPr>
      <w:r>
        <w:rPr>
          <w:bCs/>
          <w:sz w:val="18"/>
          <w:szCs w:val="18"/>
          <w:lang w:eastAsia="en-US"/>
        </w:rPr>
        <w:t>Liiklus</w:t>
      </w:r>
      <w:r w:rsidR="003F4588" w:rsidRPr="00AE5B43">
        <w:rPr>
          <w:sz w:val="18"/>
          <w:szCs w:val="18"/>
        </w:rPr>
        <w:t>müra levik arvuta</w:t>
      </w:r>
      <w:r>
        <w:rPr>
          <w:sz w:val="18"/>
          <w:szCs w:val="18"/>
        </w:rPr>
        <w:t>ti</w:t>
      </w:r>
      <w:r w:rsidR="003F4588" w:rsidRPr="00AE5B43">
        <w:rPr>
          <w:sz w:val="18"/>
          <w:szCs w:val="18"/>
        </w:rPr>
        <w:t xml:space="preserve"> spetsiaaltarkvaraga </w:t>
      </w:r>
      <w:r w:rsidR="003F4588" w:rsidRPr="00AE5B43">
        <w:rPr>
          <w:i/>
          <w:sz w:val="18"/>
          <w:szCs w:val="18"/>
        </w:rPr>
        <w:t xml:space="preserve">SoundPLAN 8.2. </w:t>
      </w:r>
      <w:r w:rsidR="003F4588" w:rsidRPr="00AE5B43">
        <w:rPr>
          <w:rFonts w:cs="Tahoma"/>
          <w:bCs/>
          <w:sz w:val="18"/>
          <w:szCs w:val="18"/>
        </w:rPr>
        <w:t>Liiklusmüra arvutamisel kasutati Prantsusmaa siseriikliku arvutusmeetodit "NMPB-Routes-96“, mis on viimased 10-15 aastat olnud Eestis teostatud mürauuringute puhul enim kasutatav arvutusmeetod. Ühtlasi on meetodi puhul olnud tegemist Euroopa Parlamendi ja Nõukogu direktiivis 02/49/EÜ toodud soovitusliku arvutusmeetodiga liikmesriikidele. Seega on arvutustulemused hästi võrreldavad varasemate uuringutega (</w:t>
      </w:r>
      <w:r w:rsidR="003F4588" w:rsidRPr="00AE5B43">
        <w:rPr>
          <w:bCs/>
          <w:sz w:val="18"/>
          <w:szCs w:val="18"/>
        </w:rPr>
        <w:t>sh sarnasete uuringutega teistes piirkondades)</w:t>
      </w:r>
    </w:p>
    <w:p w14:paraId="0F93C250" w14:textId="77777777" w:rsidR="003F4588" w:rsidRPr="00AE5B43" w:rsidRDefault="003F4588" w:rsidP="003F4588">
      <w:pPr>
        <w:spacing w:after="0"/>
        <w:jc w:val="both"/>
        <w:rPr>
          <w:rFonts w:cs="Tahoma"/>
          <w:bCs/>
          <w:sz w:val="18"/>
          <w:szCs w:val="18"/>
        </w:rPr>
      </w:pPr>
    </w:p>
    <w:p w14:paraId="32924284" w14:textId="77777777" w:rsidR="003F4588" w:rsidRPr="00AE5B43" w:rsidRDefault="003F4588" w:rsidP="003F4588">
      <w:pPr>
        <w:spacing w:after="0"/>
        <w:jc w:val="both"/>
        <w:rPr>
          <w:rFonts w:cs="Tahoma"/>
          <w:bCs/>
          <w:sz w:val="18"/>
          <w:szCs w:val="18"/>
        </w:rPr>
      </w:pPr>
      <w:r w:rsidRPr="00AE5B43">
        <w:rPr>
          <w:rFonts w:cs="Tahoma"/>
          <w:bCs/>
          <w:sz w:val="18"/>
          <w:szCs w:val="18"/>
        </w:rPr>
        <w:t>Arvutusmeetodis "NMPB-Routes-96“ käsitletakse heli levikut kahtedes erinevates tingimustes – soodsad (ehk müra levib kaugemale) ja ebasoodsad (neutraalsed) hajumistingimused. Soovituslikud soodsate ja ebasoodsate hajumistingimuste osakaalud pikaajalise päeva, õhtu ja öö mürasituatsiooni kirjeldamisel on järgmised:</w:t>
      </w:r>
    </w:p>
    <w:p w14:paraId="300E986C" w14:textId="77777777" w:rsidR="003F4588" w:rsidRPr="00AE5B43" w:rsidRDefault="003F4588" w:rsidP="003F4588">
      <w:pPr>
        <w:pStyle w:val="Bullet1"/>
        <w:numPr>
          <w:ilvl w:val="0"/>
          <w:numId w:val="1"/>
        </w:numPr>
        <w:spacing w:before="0" w:beforeAutospacing="0" w:after="0" w:afterAutospacing="0" w:line="276" w:lineRule="auto"/>
        <w:ind w:left="927"/>
        <w:jc w:val="both"/>
        <w:rPr>
          <w:rFonts w:cs="Arial"/>
          <w:sz w:val="18"/>
          <w:szCs w:val="18"/>
        </w:rPr>
      </w:pPr>
      <w:r w:rsidRPr="00AE5B43">
        <w:rPr>
          <w:rFonts w:cs="Arial"/>
          <w:sz w:val="18"/>
          <w:szCs w:val="18"/>
        </w:rPr>
        <w:t>pikaajalise päevase müra (7.00-19.00) leviku arvutamisel tuleb kasutada 50% ajast soodsaid hajumistingimusi</w:t>
      </w:r>
      <w:bookmarkStart w:id="10" w:name="_Toc317331276"/>
      <w:bookmarkStart w:id="11" w:name="_Toc317331324"/>
      <w:bookmarkStart w:id="12" w:name="_Toc317331732"/>
      <w:bookmarkStart w:id="13" w:name="_Toc317336411"/>
      <w:bookmarkStart w:id="14" w:name="_Toc317336846"/>
      <w:bookmarkStart w:id="15" w:name="_Toc317338199"/>
      <w:bookmarkStart w:id="16" w:name="_Toc317338608"/>
      <w:bookmarkStart w:id="17" w:name="_Toc317416721"/>
      <w:bookmarkEnd w:id="10"/>
      <w:bookmarkEnd w:id="11"/>
      <w:bookmarkEnd w:id="12"/>
      <w:bookmarkEnd w:id="13"/>
      <w:bookmarkEnd w:id="14"/>
      <w:bookmarkEnd w:id="15"/>
      <w:bookmarkEnd w:id="16"/>
      <w:bookmarkEnd w:id="17"/>
      <w:r w:rsidRPr="00AE5B43">
        <w:rPr>
          <w:rFonts w:cs="Arial"/>
          <w:sz w:val="18"/>
          <w:szCs w:val="18"/>
        </w:rPr>
        <w:t>;</w:t>
      </w:r>
    </w:p>
    <w:p w14:paraId="3AFA323D" w14:textId="77777777" w:rsidR="003F4588" w:rsidRPr="00AE5B43" w:rsidRDefault="003F4588" w:rsidP="003F4588">
      <w:pPr>
        <w:pStyle w:val="Bullet1"/>
        <w:numPr>
          <w:ilvl w:val="0"/>
          <w:numId w:val="1"/>
        </w:numPr>
        <w:spacing w:before="0" w:beforeAutospacing="0" w:after="0" w:afterAutospacing="0" w:line="276" w:lineRule="auto"/>
        <w:ind w:left="927"/>
        <w:jc w:val="both"/>
        <w:rPr>
          <w:rFonts w:cs="Arial"/>
          <w:sz w:val="18"/>
          <w:szCs w:val="18"/>
        </w:rPr>
      </w:pPr>
      <w:r w:rsidRPr="00AE5B43">
        <w:rPr>
          <w:rFonts w:cs="Arial"/>
          <w:sz w:val="18"/>
          <w:szCs w:val="18"/>
        </w:rPr>
        <w:t>pikaajalise õhtuse müra (19.00-23.00) leviku arvutamisel tuleb kasutada 75% ajast soodsaid hajumistingimusi;</w:t>
      </w:r>
    </w:p>
    <w:p w14:paraId="2B66212F" w14:textId="77777777" w:rsidR="003F4588" w:rsidRPr="00AE5B43" w:rsidRDefault="003F4588" w:rsidP="003F4588">
      <w:pPr>
        <w:pStyle w:val="Bullet1"/>
        <w:numPr>
          <w:ilvl w:val="0"/>
          <w:numId w:val="1"/>
        </w:numPr>
        <w:spacing w:before="0" w:beforeAutospacing="0" w:after="0" w:afterAutospacing="0" w:line="276" w:lineRule="auto"/>
        <w:ind w:left="927"/>
        <w:jc w:val="both"/>
        <w:rPr>
          <w:rFonts w:cs="Arial"/>
          <w:sz w:val="18"/>
          <w:szCs w:val="18"/>
        </w:rPr>
      </w:pPr>
      <w:r w:rsidRPr="00AE5B43">
        <w:rPr>
          <w:rFonts w:cs="Arial"/>
          <w:sz w:val="18"/>
          <w:szCs w:val="18"/>
        </w:rPr>
        <w:t>pikaajalise öise müra (23.00-7.00) leviku arvutamisel tuleb kasutada 100% ajast soodsaid hajumistingimusi.</w:t>
      </w:r>
    </w:p>
    <w:p w14:paraId="00C38C64" w14:textId="77777777" w:rsidR="003F4588" w:rsidRPr="00AE5B43" w:rsidRDefault="003F4588" w:rsidP="00C76EF8">
      <w:pPr>
        <w:pStyle w:val="Bullet1"/>
        <w:spacing w:before="0" w:beforeAutospacing="0" w:after="0" w:afterAutospacing="0" w:line="276" w:lineRule="auto"/>
        <w:jc w:val="both"/>
        <w:rPr>
          <w:rFonts w:cs="Arial"/>
          <w:sz w:val="18"/>
          <w:szCs w:val="18"/>
        </w:rPr>
      </w:pPr>
    </w:p>
    <w:p w14:paraId="47375A22" w14:textId="00CA23AC" w:rsidR="003F4588" w:rsidRPr="00AE5B43" w:rsidRDefault="003F4588" w:rsidP="003F4588">
      <w:pPr>
        <w:jc w:val="both"/>
        <w:rPr>
          <w:sz w:val="18"/>
          <w:szCs w:val="18"/>
        </w:rPr>
      </w:pPr>
      <w:r w:rsidRPr="00AE5B43">
        <w:rPr>
          <w:sz w:val="18"/>
          <w:szCs w:val="18"/>
        </w:rPr>
        <w:t>Mürakaardid koostati päevase (L</w:t>
      </w:r>
      <w:r w:rsidRPr="00AE5B43">
        <w:rPr>
          <w:sz w:val="18"/>
          <w:szCs w:val="18"/>
          <w:vertAlign w:val="subscript"/>
        </w:rPr>
        <w:t>d</w:t>
      </w:r>
      <w:r w:rsidRPr="00AE5B43">
        <w:rPr>
          <w:sz w:val="18"/>
          <w:szCs w:val="18"/>
        </w:rPr>
        <w:t>, 7.00-23.00) ja öise (L</w:t>
      </w:r>
      <w:r w:rsidRPr="00AE5B43">
        <w:rPr>
          <w:sz w:val="18"/>
          <w:szCs w:val="18"/>
          <w:vertAlign w:val="subscript"/>
        </w:rPr>
        <w:t>n</w:t>
      </w:r>
      <w:r w:rsidRPr="00AE5B43">
        <w:rPr>
          <w:sz w:val="18"/>
          <w:szCs w:val="18"/>
        </w:rPr>
        <w:t xml:space="preserve">, 23.00-7.00) ajavahemiku kohta, sh sisaldab päevane ajavahemik ka õhtust aega (19-23), millele rakendatakse parandustegurit +5 dB. Välisõhu mürataset hinnatakse 2 m kõrgusel maapinnast ehk keskmise inimese kuulmiskõrgusel (või pisut kõrgemal), mürakontuurid esitatakse 5 dB vahemike kaupa, tihedas arvutusvõrgustikus </w:t>
      </w:r>
      <w:r w:rsidR="009D3947" w:rsidRPr="00AE5B43">
        <w:rPr>
          <w:sz w:val="18"/>
          <w:szCs w:val="18"/>
        </w:rPr>
        <w:t>3</w:t>
      </w:r>
      <w:r w:rsidRPr="00AE5B43">
        <w:rPr>
          <w:sz w:val="18"/>
          <w:szCs w:val="18"/>
        </w:rPr>
        <w:t>*</w:t>
      </w:r>
      <w:r w:rsidR="009D3947" w:rsidRPr="00AE5B43">
        <w:rPr>
          <w:sz w:val="18"/>
          <w:szCs w:val="18"/>
        </w:rPr>
        <w:t>3</w:t>
      </w:r>
      <w:r w:rsidRPr="00AE5B43">
        <w:rPr>
          <w:sz w:val="18"/>
          <w:szCs w:val="18"/>
        </w:rPr>
        <w:t xml:space="preserve"> m arvutussammuga. </w:t>
      </w:r>
    </w:p>
    <w:p w14:paraId="52825294" w14:textId="374283CD" w:rsidR="00C76EF8" w:rsidRDefault="003F4588" w:rsidP="00C53B85">
      <w:pPr>
        <w:jc w:val="both"/>
        <w:rPr>
          <w:sz w:val="18"/>
          <w:szCs w:val="18"/>
        </w:rPr>
      </w:pPr>
      <w:r w:rsidRPr="00AE5B43">
        <w:rPr>
          <w:sz w:val="18"/>
          <w:szCs w:val="18"/>
        </w:rPr>
        <w:t>Uuringuala kohta koostati kolmemõõtmeline maastikumudel (sh Maa-ameti Lidar kõrguspunktid, teed ja hooned</w:t>
      </w:r>
      <w:r w:rsidR="00792B12">
        <w:rPr>
          <w:sz w:val="18"/>
          <w:szCs w:val="18"/>
        </w:rPr>
        <w:t>, müratõkked</w:t>
      </w:r>
      <w:r w:rsidRPr="00AE5B43">
        <w:rPr>
          <w:sz w:val="18"/>
          <w:szCs w:val="18"/>
        </w:rPr>
        <w:t xml:space="preserve">). </w:t>
      </w:r>
      <w:r w:rsidR="003B23B8" w:rsidRPr="00AE5B43">
        <w:rPr>
          <w:sz w:val="18"/>
          <w:szCs w:val="18"/>
        </w:rPr>
        <w:t>Sõiduteed</w:t>
      </w:r>
      <w:r w:rsidRPr="00AE5B43">
        <w:rPr>
          <w:sz w:val="18"/>
          <w:szCs w:val="18"/>
        </w:rPr>
        <w:t xml:space="preserve"> ning hoonete fassaadid defineeriti akustiliselt „kõva“ ehk helilaineid peegeldava pinnana. </w:t>
      </w:r>
      <w:r w:rsidR="00C76EF8">
        <w:rPr>
          <w:sz w:val="18"/>
          <w:szCs w:val="18"/>
        </w:rPr>
        <w:t>Kavandatavate kruntide õuela</w:t>
      </w:r>
      <w:r w:rsidR="001306B8">
        <w:rPr>
          <w:sz w:val="18"/>
          <w:szCs w:val="18"/>
        </w:rPr>
        <w:t>de ning ülejäänud piirkondade (sh haljasalad, põllud, metsatukad)</w:t>
      </w:r>
      <w:r w:rsidRPr="00AE5B43">
        <w:rPr>
          <w:sz w:val="18"/>
          <w:szCs w:val="18"/>
        </w:rPr>
        <w:t xml:space="preserve"> puhul võeti maapinna helineelde koefitsiendiks 0,</w:t>
      </w:r>
      <w:r w:rsidR="001306B8">
        <w:rPr>
          <w:sz w:val="18"/>
          <w:szCs w:val="18"/>
        </w:rPr>
        <w:t>7</w:t>
      </w:r>
      <w:r w:rsidRPr="00AE5B43">
        <w:rPr>
          <w:sz w:val="18"/>
          <w:szCs w:val="18"/>
        </w:rPr>
        <w:t xml:space="preserve">, mis kirjeldab keskkonda, milles </w:t>
      </w:r>
      <w:r w:rsidR="001306B8">
        <w:rPr>
          <w:sz w:val="18"/>
          <w:szCs w:val="18"/>
        </w:rPr>
        <w:t>leidub nii</w:t>
      </w:r>
      <w:r w:rsidRPr="00AE5B43">
        <w:rPr>
          <w:sz w:val="18"/>
          <w:szCs w:val="18"/>
        </w:rPr>
        <w:t xml:space="preserve"> heli peegeldavaid (</w:t>
      </w:r>
      <w:r w:rsidR="00C76EF8">
        <w:rPr>
          <w:sz w:val="18"/>
          <w:szCs w:val="18"/>
        </w:rPr>
        <w:t>nt</w:t>
      </w:r>
      <w:r w:rsidRPr="00AE5B43">
        <w:rPr>
          <w:sz w:val="18"/>
          <w:szCs w:val="18"/>
        </w:rPr>
        <w:t xml:space="preserve"> teed ja </w:t>
      </w:r>
      <w:r w:rsidR="00C76EF8">
        <w:rPr>
          <w:sz w:val="18"/>
          <w:szCs w:val="18"/>
        </w:rPr>
        <w:t>kõvakattega platsid</w:t>
      </w:r>
      <w:r w:rsidRPr="00AE5B43">
        <w:rPr>
          <w:sz w:val="18"/>
          <w:szCs w:val="18"/>
        </w:rPr>
        <w:t xml:space="preserve">) </w:t>
      </w:r>
      <w:r w:rsidR="001306B8">
        <w:rPr>
          <w:sz w:val="18"/>
          <w:szCs w:val="18"/>
        </w:rPr>
        <w:t>kui ka</w:t>
      </w:r>
      <w:r w:rsidRPr="00AE5B43">
        <w:rPr>
          <w:sz w:val="18"/>
          <w:szCs w:val="18"/>
        </w:rPr>
        <w:t xml:space="preserve"> summutavaid (peamiselt muruplatsid jms) pind</w:t>
      </w:r>
      <w:r w:rsidR="001306B8">
        <w:rPr>
          <w:sz w:val="18"/>
          <w:szCs w:val="18"/>
        </w:rPr>
        <w:t>asid (viimaseid leidub rohkem).</w:t>
      </w:r>
    </w:p>
    <w:p w14:paraId="4BB12CFE" w14:textId="04378AD2" w:rsidR="00C53B85" w:rsidRDefault="003F4588" w:rsidP="00C53B85">
      <w:pPr>
        <w:jc w:val="both"/>
        <w:rPr>
          <w:sz w:val="18"/>
          <w:szCs w:val="18"/>
        </w:rPr>
      </w:pPr>
      <w:r w:rsidRPr="00AE5B43">
        <w:rPr>
          <w:sz w:val="18"/>
          <w:szCs w:val="18"/>
        </w:rPr>
        <w:t xml:space="preserve">Kõrghaljastuse müra levikut takistavat mõju modelleerimisel ei kasutatud, ühtlasi on kõrghaljastuse mõju müraolukorrale reeglina ka väike (ning pigem teoreetiline). </w:t>
      </w:r>
    </w:p>
    <w:p w14:paraId="61D547EB" w14:textId="4E34F3F6" w:rsidR="0030264F" w:rsidRDefault="0030264F" w:rsidP="00C53B85">
      <w:pPr>
        <w:jc w:val="both"/>
        <w:rPr>
          <w:sz w:val="18"/>
          <w:szCs w:val="18"/>
        </w:rPr>
      </w:pPr>
      <w:r>
        <w:rPr>
          <w:sz w:val="18"/>
          <w:szCs w:val="18"/>
        </w:rPr>
        <w:t xml:space="preserve">Lisaks analüüsiti maantee ning teele lähima hoonestusala vahele </w:t>
      </w:r>
      <w:r w:rsidRPr="00283284">
        <w:rPr>
          <w:sz w:val="18"/>
          <w:szCs w:val="18"/>
        </w:rPr>
        <w:t>3 m kõrguse pinnasevalli rajamise</w:t>
      </w:r>
      <w:r>
        <w:rPr>
          <w:sz w:val="18"/>
          <w:szCs w:val="18"/>
        </w:rPr>
        <w:t xml:space="preserve"> korral kujunevat müraolukorda.</w:t>
      </w:r>
    </w:p>
    <w:p w14:paraId="70EF7CD5" w14:textId="77777777" w:rsidR="001566E5" w:rsidRPr="001566E5" w:rsidRDefault="001566E5" w:rsidP="001566E5">
      <w:pPr>
        <w:spacing w:after="0"/>
        <w:jc w:val="both"/>
        <w:rPr>
          <w:sz w:val="18"/>
          <w:szCs w:val="18"/>
        </w:rPr>
      </w:pPr>
      <w:r w:rsidRPr="001566E5">
        <w:rPr>
          <w:sz w:val="18"/>
          <w:szCs w:val="18"/>
        </w:rPr>
        <w:t>Alljärgnevalt on lisatud väljavõtte müra modelleerimise tarkvara (SoundPLAN) kolmemõõtmelisest maastikumudelist.</w:t>
      </w:r>
    </w:p>
    <w:p w14:paraId="2E94F410" w14:textId="77777777" w:rsidR="001566E5" w:rsidRPr="003D34E2" w:rsidRDefault="001566E5" w:rsidP="001566E5">
      <w:pPr>
        <w:spacing w:after="0"/>
        <w:jc w:val="both"/>
      </w:pPr>
    </w:p>
    <w:p w14:paraId="7DCE6B20" w14:textId="439C8F6A" w:rsidR="007B437E" w:rsidRPr="00E76D63" w:rsidRDefault="005317EB" w:rsidP="00487A7F">
      <w:pPr>
        <w:spacing w:after="120"/>
        <w:jc w:val="both"/>
      </w:pPr>
      <w:r w:rsidRPr="005317EB">
        <w:rPr>
          <w:noProof/>
        </w:rPr>
        <w:lastRenderedPageBreak/>
        <w:drawing>
          <wp:inline distT="0" distB="0" distL="0" distR="0" wp14:anchorId="6836B989" wp14:editId="4F9B80BC">
            <wp:extent cx="5040000" cy="2520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000" cy="2520000"/>
                    </a:xfrm>
                    <a:prstGeom prst="rect">
                      <a:avLst/>
                    </a:prstGeom>
                  </pic:spPr>
                </pic:pic>
              </a:graphicData>
            </a:graphic>
          </wp:inline>
        </w:drawing>
      </w:r>
      <w:r w:rsidR="00CE3ED9" w:rsidRPr="00AE5B43">
        <w:t xml:space="preserve"> </w:t>
      </w:r>
      <w:r w:rsidR="00971935" w:rsidRPr="00AE5B43">
        <w:t xml:space="preserve"> </w:t>
      </w:r>
      <w:r w:rsidR="00971935" w:rsidRPr="00AE5B43">
        <w:rPr>
          <w:sz w:val="18"/>
          <w:szCs w:val="18"/>
        </w:rPr>
        <w:t xml:space="preserve"> </w:t>
      </w:r>
    </w:p>
    <w:p w14:paraId="6A8180CA" w14:textId="0068C5BC" w:rsidR="007B437E" w:rsidRPr="00AE5B43" w:rsidRDefault="007B437E" w:rsidP="007B437E">
      <w:pPr>
        <w:spacing w:after="0"/>
        <w:rPr>
          <w:bCs/>
          <w:sz w:val="18"/>
          <w:szCs w:val="18"/>
          <w:lang w:eastAsia="en-US"/>
        </w:rPr>
      </w:pPr>
      <w:r w:rsidRPr="00AE5B43">
        <w:rPr>
          <w:b/>
          <w:bCs/>
          <w:sz w:val="18"/>
          <w:szCs w:val="18"/>
          <w:lang w:eastAsia="en-US"/>
        </w:rPr>
        <w:t xml:space="preserve">Joonis </w:t>
      </w:r>
      <w:r w:rsidR="00E76D63">
        <w:rPr>
          <w:b/>
          <w:bCs/>
          <w:sz w:val="18"/>
          <w:szCs w:val="18"/>
          <w:lang w:eastAsia="en-US"/>
        </w:rPr>
        <w:t>2</w:t>
      </w:r>
      <w:r w:rsidRPr="00AE5B43">
        <w:rPr>
          <w:b/>
          <w:bCs/>
          <w:sz w:val="18"/>
          <w:szCs w:val="18"/>
          <w:lang w:eastAsia="en-US"/>
        </w:rPr>
        <w:t>.</w:t>
      </w:r>
      <w:r w:rsidRPr="00AE5B43">
        <w:rPr>
          <w:bCs/>
          <w:sz w:val="18"/>
          <w:szCs w:val="18"/>
          <w:lang w:eastAsia="en-US"/>
        </w:rPr>
        <w:t xml:space="preserve"> Arvutustarkvara sisene 3d vaade kolmemõõtmelisest maastikumudelist</w:t>
      </w:r>
      <w:r w:rsidR="00971935" w:rsidRPr="00AE5B43">
        <w:rPr>
          <w:bCs/>
          <w:sz w:val="18"/>
          <w:szCs w:val="18"/>
          <w:lang w:eastAsia="en-US"/>
        </w:rPr>
        <w:t xml:space="preserve"> (kavandatav</w:t>
      </w:r>
      <w:r w:rsidR="00E76D63">
        <w:rPr>
          <w:bCs/>
          <w:sz w:val="18"/>
          <w:szCs w:val="18"/>
          <w:lang w:eastAsia="en-US"/>
        </w:rPr>
        <w:t>ate</w:t>
      </w:r>
      <w:r w:rsidR="00971935" w:rsidRPr="00AE5B43">
        <w:rPr>
          <w:bCs/>
          <w:sz w:val="18"/>
          <w:szCs w:val="18"/>
          <w:lang w:eastAsia="en-US"/>
        </w:rPr>
        <w:t xml:space="preserve"> hoone</w:t>
      </w:r>
      <w:r w:rsidR="00E76D63">
        <w:rPr>
          <w:bCs/>
          <w:sz w:val="18"/>
          <w:szCs w:val="18"/>
          <w:lang w:eastAsia="en-US"/>
        </w:rPr>
        <w:t>te indikatiivsed asukohad</w:t>
      </w:r>
      <w:r w:rsidR="00971935" w:rsidRPr="00AE5B43">
        <w:rPr>
          <w:bCs/>
          <w:sz w:val="18"/>
          <w:szCs w:val="18"/>
          <w:lang w:eastAsia="en-US"/>
        </w:rPr>
        <w:t xml:space="preserve"> on märgitud </w:t>
      </w:r>
      <w:r w:rsidR="00E76D63">
        <w:rPr>
          <w:bCs/>
          <w:sz w:val="18"/>
          <w:szCs w:val="18"/>
          <w:lang w:eastAsia="en-US"/>
        </w:rPr>
        <w:t>hele</w:t>
      </w:r>
      <w:r w:rsidR="00971935" w:rsidRPr="00AE5B43">
        <w:rPr>
          <w:bCs/>
          <w:sz w:val="18"/>
          <w:szCs w:val="18"/>
          <w:lang w:eastAsia="en-US"/>
        </w:rPr>
        <w:t>sinisega</w:t>
      </w:r>
      <w:r w:rsidR="00E76D63">
        <w:rPr>
          <w:bCs/>
          <w:sz w:val="18"/>
          <w:szCs w:val="18"/>
          <w:lang w:eastAsia="en-US"/>
        </w:rPr>
        <w:t>, hoonestusalade piir tume</w:t>
      </w:r>
      <w:r w:rsidR="0008279D">
        <w:rPr>
          <w:bCs/>
          <w:sz w:val="18"/>
          <w:szCs w:val="18"/>
          <w:lang w:eastAsia="en-US"/>
        </w:rPr>
        <w:t>da</w:t>
      </w:r>
      <w:r w:rsidR="00E76D63">
        <w:rPr>
          <w:bCs/>
          <w:sz w:val="18"/>
          <w:szCs w:val="18"/>
          <w:lang w:eastAsia="en-US"/>
        </w:rPr>
        <w:t xml:space="preserve"> pidevjoonega</w:t>
      </w:r>
      <w:r w:rsidR="00971935" w:rsidRPr="00AE5B43">
        <w:rPr>
          <w:bCs/>
          <w:sz w:val="18"/>
          <w:szCs w:val="18"/>
          <w:lang w:eastAsia="en-US"/>
        </w:rPr>
        <w:t>)</w:t>
      </w:r>
    </w:p>
    <w:p w14:paraId="42198314" w14:textId="3CEB3AAC" w:rsidR="00D47AF3" w:rsidRPr="00AE5B43" w:rsidRDefault="005B2421" w:rsidP="00961073">
      <w:pPr>
        <w:pStyle w:val="1"/>
      </w:pPr>
      <w:bookmarkStart w:id="18" w:name="_Toc400541649"/>
      <w:bookmarkStart w:id="19" w:name="_Toc464727270"/>
      <w:bookmarkStart w:id="20" w:name="_Toc136948133"/>
      <w:r w:rsidRPr="00AE5B43">
        <w:t>Arvutus</w:t>
      </w:r>
      <w:r w:rsidR="00D47AF3" w:rsidRPr="00AE5B43">
        <w:t>Tulemused</w:t>
      </w:r>
      <w:bookmarkEnd w:id="18"/>
      <w:bookmarkEnd w:id="19"/>
      <w:bookmarkEnd w:id="20"/>
    </w:p>
    <w:p w14:paraId="25D2FFD9" w14:textId="61C22D8C" w:rsidR="003534DE" w:rsidRPr="00AE5B43" w:rsidRDefault="007A4752" w:rsidP="003534DE">
      <w:pPr>
        <w:pStyle w:val="11"/>
      </w:pPr>
      <w:bookmarkStart w:id="21" w:name="_Toc136948134"/>
      <w:r w:rsidRPr="00AE5B43">
        <w:t>Mürakaardid</w:t>
      </w:r>
      <w:bookmarkEnd w:id="21"/>
    </w:p>
    <w:p w14:paraId="01E79F77" w14:textId="4697D4A4" w:rsidR="00E76D63" w:rsidRDefault="00E76D63" w:rsidP="00E76D63">
      <w:pPr>
        <w:spacing w:after="0"/>
        <w:jc w:val="both"/>
        <w:rPr>
          <w:sz w:val="18"/>
          <w:szCs w:val="18"/>
        </w:rPr>
      </w:pPr>
      <w:r w:rsidRPr="00E76D63">
        <w:rPr>
          <w:sz w:val="18"/>
          <w:szCs w:val="18"/>
        </w:rPr>
        <w:t>Käesoleva töö raames koostati mürakaardid järgmistes situatsioonides:</w:t>
      </w:r>
    </w:p>
    <w:p w14:paraId="4CA17A21" w14:textId="60DB5565" w:rsidR="00E76D63" w:rsidRPr="00E76D63" w:rsidRDefault="00E76D63" w:rsidP="00E76D63">
      <w:pPr>
        <w:pStyle w:val="ListParagraph"/>
        <w:numPr>
          <w:ilvl w:val="0"/>
          <w:numId w:val="28"/>
        </w:numPr>
        <w:spacing w:after="0"/>
        <w:jc w:val="both"/>
        <w:rPr>
          <w:sz w:val="18"/>
          <w:szCs w:val="18"/>
        </w:rPr>
      </w:pPr>
      <w:r w:rsidRPr="00E76D63">
        <w:rPr>
          <w:sz w:val="18"/>
          <w:szCs w:val="18"/>
        </w:rPr>
        <w:t xml:space="preserve">Liiklusmüra hinnatud tase päeval (7.00-23.00) </w:t>
      </w:r>
      <w:r w:rsidR="001A0C21">
        <w:rPr>
          <w:sz w:val="18"/>
          <w:szCs w:val="18"/>
        </w:rPr>
        <w:t>olemasolevas</w:t>
      </w:r>
      <w:r w:rsidR="001A0C21" w:rsidRPr="00E76D63">
        <w:rPr>
          <w:sz w:val="18"/>
          <w:szCs w:val="18"/>
        </w:rPr>
        <w:t xml:space="preserve"> </w:t>
      </w:r>
      <w:r w:rsidR="001A0C21">
        <w:rPr>
          <w:sz w:val="18"/>
          <w:szCs w:val="18"/>
        </w:rPr>
        <w:t>(</w:t>
      </w:r>
      <w:r w:rsidRPr="00E76D63">
        <w:rPr>
          <w:sz w:val="18"/>
          <w:szCs w:val="18"/>
        </w:rPr>
        <w:t>ehitusjärgses</w:t>
      </w:r>
      <w:r w:rsidR="001A0C21">
        <w:rPr>
          <w:sz w:val="18"/>
          <w:szCs w:val="18"/>
        </w:rPr>
        <w:t xml:space="preserve">) </w:t>
      </w:r>
      <w:r w:rsidRPr="00E76D63">
        <w:rPr>
          <w:sz w:val="18"/>
          <w:szCs w:val="18"/>
        </w:rPr>
        <w:t>liiklusolukorras</w:t>
      </w:r>
      <w:r w:rsidR="009E29E7">
        <w:rPr>
          <w:sz w:val="18"/>
          <w:szCs w:val="18"/>
        </w:rPr>
        <w:t xml:space="preserve"> (joonis 3)</w:t>
      </w:r>
      <w:r w:rsidRPr="00E76D63">
        <w:rPr>
          <w:sz w:val="18"/>
          <w:szCs w:val="18"/>
        </w:rPr>
        <w:t>;</w:t>
      </w:r>
    </w:p>
    <w:p w14:paraId="69D7144F" w14:textId="0F983CAA" w:rsidR="00E76D63" w:rsidRDefault="00E76D63" w:rsidP="00E76D63">
      <w:pPr>
        <w:pStyle w:val="ListParagraph"/>
        <w:numPr>
          <w:ilvl w:val="0"/>
          <w:numId w:val="28"/>
        </w:numPr>
        <w:spacing w:after="0"/>
        <w:jc w:val="both"/>
        <w:rPr>
          <w:sz w:val="18"/>
          <w:szCs w:val="18"/>
        </w:rPr>
      </w:pPr>
      <w:r w:rsidRPr="00E76D63">
        <w:rPr>
          <w:sz w:val="18"/>
          <w:szCs w:val="18"/>
        </w:rPr>
        <w:t xml:space="preserve">Liiklusmüra hinnatud tase öösel (23.00-7.00) </w:t>
      </w:r>
      <w:r w:rsidR="001A0C21">
        <w:rPr>
          <w:sz w:val="18"/>
          <w:szCs w:val="18"/>
        </w:rPr>
        <w:t>olemasolevas</w:t>
      </w:r>
      <w:r w:rsidR="001A0C21" w:rsidRPr="00E76D63">
        <w:rPr>
          <w:sz w:val="18"/>
          <w:szCs w:val="18"/>
        </w:rPr>
        <w:t xml:space="preserve"> </w:t>
      </w:r>
      <w:r w:rsidR="001A0C21">
        <w:rPr>
          <w:sz w:val="18"/>
          <w:szCs w:val="18"/>
        </w:rPr>
        <w:t>(</w:t>
      </w:r>
      <w:r w:rsidR="001A0C21" w:rsidRPr="00E76D63">
        <w:rPr>
          <w:sz w:val="18"/>
          <w:szCs w:val="18"/>
        </w:rPr>
        <w:t>ehitusjärgses</w:t>
      </w:r>
      <w:r w:rsidR="001A0C21">
        <w:rPr>
          <w:sz w:val="18"/>
          <w:szCs w:val="18"/>
        </w:rPr>
        <w:t xml:space="preserve">) </w:t>
      </w:r>
      <w:r w:rsidRPr="00E76D63">
        <w:rPr>
          <w:sz w:val="18"/>
          <w:szCs w:val="18"/>
        </w:rPr>
        <w:t>liiklusolukorras</w:t>
      </w:r>
      <w:r w:rsidR="009E29E7">
        <w:rPr>
          <w:sz w:val="18"/>
          <w:szCs w:val="18"/>
        </w:rPr>
        <w:t xml:space="preserve"> (joonis 4)</w:t>
      </w:r>
      <w:r w:rsidRPr="00E76D63">
        <w:rPr>
          <w:sz w:val="18"/>
          <w:szCs w:val="18"/>
        </w:rPr>
        <w:t>;</w:t>
      </w:r>
    </w:p>
    <w:p w14:paraId="38792A13" w14:textId="090249A5" w:rsidR="00426046" w:rsidRPr="00E76D63" w:rsidRDefault="00426046" w:rsidP="00426046">
      <w:pPr>
        <w:pStyle w:val="ListParagraph"/>
        <w:numPr>
          <w:ilvl w:val="0"/>
          <w:numId w:val="28"/>
        </w:numPr>
        <w:spacing w:after="0"/>
        <w:jc w:val="both"/>
        <w:rPr>
          <w:sz w:val="18"/>
          <w:szCs w:val="18"/>
        </w:rPr>
      </w:pPr>
      <w:r w:rsidRPr="00E76D63">
        <w:rPr>
          <w:sz w:val="18"/>
          <w:szCs w:val="18"/>
        </w:rPr>
        <w:t xml:space="preserve">Liiklusmüra hinnatud tase päeval (7.00-23.00) </w:t>
      </w:r>
      <w:r w:rsidR="001A0C21">
        <w:rPr>
          <w:sz w:val="18"/>
          <w:szCs w:val="18"/>
        </w:rPr>
        <w:t>olemasolevas</w:t>
      </w:r>
      <w:r w:rsidR="001A0C21" w:rsidRPr="00E76D63">
        <w:rPr>
          <w:sz w:val="18"/>
          <w:szCs w:val="18"/>
        </w:rPr>
        <w:t xml:space="preserve"> </w:t>
      </w:r>
      <w:r w:rsidR="001A0C21">
        <w:rPr>
          <w:sz w:val="18"/>
          <w:szCs w:val="18"/>
        </w:rPr>
        <w:t>(</w:t>
      </w:r>
      <w:r w:rsidR="001A0C21" w:rsidRPr="00E76D63">
        <w:rPr>
          <w:sz w:val="18"/>
          <w:szCs w:val="18"/>
        </w:rPr>
        <w:t>ehitusjärgses</w:t>
      </w:r>
      <w:r w:rsidR="001A0C21">
        <w:rPr>
          <w:sz w:val="18"/>
          <w:szCs w:val="18"/>
        </w:rPr>
        <w:t xml:space="preserve">) </w:t>
      </w:r>
      <w:r w:rsidRPr="00E76D63">
        <w:rPr>
          <w:sz w:val="18"/>
          <w:szCs w:val="18"/>
        </w:rPr>
        <w:t>liiklusolukorras</w:t>
      </w:r>
      <w:r>
        <w:rPr>
          <w:sz w:val="18"/>
          <w:szCs w:val="18"/>
        </w:rPr>
        <w:t xml:space="preserve"> 3 m kõrguse müratõkkevalli rajamise korral (joonis 5)</w:t>
      </w:r>
      <w:r w:rsidRPr="00E76D63">
        <w:rPr>
          <w:sz w:val="18"/>
          <w:szCs w:val="18"/>
        </w:rPr>
        <w:t>;</w:t>
      </w:r>
    </w:p>
    <w:p w14:paraId="09401B58" w14:textId="413771A9" w:rsidR="00426046" w:rsidRPr="00426046" w:rsidRDefault="00426046" w:rsidP="00426046">
      <w:pPr>
        <w:pStyle w:val="ListParagraph"/>
        <w:numPr>
          <w:ilvl w:val="0"/>
          <w:numId w:val="28"/>
        </w:numPr>
        <w:spacing w:after="0"/>
        <w:jc w:val="both"/>
        <w:rPr>
          <w:sz w:val="18"/>
          <w:szCs w:val="18"/>
        </w:rPr>
      </w:pPr>
      <w:r w:rsidRPr="00E76D63">
        <w:rPr>
          <w:sz w:val="18"/>
          <w:szCs w:val="18"/>
        </w:rPr>
        <w:t xml:space="preserve">Liiklusmüra hinnatud tase öösel (23.00-7.00) </w:t>
      </w:r>
      <w:r w:rsidR="001A0C21">
        <w:rPr>
          <w:sz w:val="18"/>
          <w:szCs w:val="18"/>
        </w:rPr>
        <w:t>olemasolevas</w:t>
      </w:r>
      <w:r w:rsidR="001A0C21" w:rsidRPr="00E76D63">
        <w:rPr>
          <w:sz w:val="18"/>
          <w:szCs w:val="18"/>
        </w:rPr>
        <w:t xml:space="preserve"> </w:t>
      </w:r>
      <w:r w:rsidR="001A0C21">
        <w:rPr>
          <w:sz w:val="18"/>
          <w:szCs w:val="18"/>
        </w:rPr>
        <w:t>(</w:t>
      </w:r>
      <w:r w:rsidR="001A0C21" w:rsidRPr="00E76D63">
        <w:rPr>
          <w:sz w:val="18"/>
          <w:szCs w:val="18"/>
        </w:rPr>
        <w:t>ehitusjärgses</w:t>
      </w:r>
      <w:r w:rsidR="001A0C21">
        <w:rPr>
          <w:sz w:val="18"/>
          <w:szCs w:val="18"/>
        </w:rPr>
        <w:t xml:space="preserve">) </w:t>
      </w:r>
      <w:r w:rsidRPr="00E76D63">
        <w:rPr>
          <w:sz w:val="18"/>
          <w:szCs w:val="18"/>
        </w:rPr>
        <w:t>liiklusolukorras</w:t>
      </w:r>
      <w:r>
        <w:rPr>
          <w:sz w:val="18"/>
          <w:szCs w:val="18"/>
        </w:rPr>
        <w:t xml:space="preserve"> 3 m kõrguse müratõkkevalli rajamise korral (joonis 6);</w:t>
      </w:r>
    </w:p>
    <w:p w14:paraId="7B33101C" w14:textId="19106643" w:rsidR="00E76D63" w:rsidRPr="00E76D63" w:rsidRDefault="00E76D63" w:rsidP="00E76D63">
      <w:pPr>
        <w:pStyle w:val="ListParagraph"/>
        <w:numPr>
          <w:ilvl w:val="0"/>
          <w:numId w:val="28"/>
        </w:numPr>
        <w:spacing w:after="0"/>
        <w:jc w:val="both"/>
        <w:rPr>
          <w:sz w:val="18"/>
          <w:szCs w:val="18"/>
        </w:rPr>
      </w:pPr>
      <w:r w:rsidRPr="00E76D63">
        <w:rPr>
          <w:sz w:val="18"/>
          <w:szCs w:val="18"/>
        </w:rPr>
        <w:t>Liiklusmüra hinnatud tase päeval (7.00-23.00) perspektiivses liiklusolukorras (hinnanguliselt aasta 2040</w:t>
      </w:r>
      <w:r w:rsidR="009E29E7">
        <w:rPr>
          <w:sz w:val="18"/>
          <w:szCs w:val="18"/>
        </w:rPr>
        <w:t xml:space="preserve">, joonis </w:t>
      </w:r>
      <w:r w:rsidR="00426046">
        <w:rPr>
          <w:sz w:val="18"/>
          <w:szCs w:val="18"/>
        </w:rPr>
        <w:t>7</w:t>
      </w:r>
      <w:r w:rsidRPr="00E76D63">
        <w:rPr>
          <w:sz w:val="18"/>
          <w:szCs w:val="18"/>
        </w:rPr>
        <w:t>);</w:t>
      </w:r>
    </w:p>
    <w:p w14:paraId="70FDF436" w14:textId="193A9B76" w:rsidR="00E76D63" w:rsidRDefault="00E76D63" w:rsidP="00E76D63">
      <w:pPr>
        <w:pStyle w:val="ListParagraph"/>
        <w:numPr>
          <w:ilvl w:val="0"/>
          <w:numId w:val="28"/>
        </w:numPr>
        <w:spacing w:after="0"/>
        <w:jc w:val="both"/>
        <w:rPr>
          <w:sz w:val="18"/>
          <w:szCs w:val="18"/>
        </w:rPr>
      </w:pPr>
      <w:r w:rsidRPr="00E76D63">
        <w:rPr>
          <w:sz w:val="18"/>
          <w:szCs w:val="18"/>
        </w:rPr>
        <w:t>Liiklusmüra hinnatud tase öösel (23.00-7.00) perspektiivses liiklusolukorras (hinnanguliselt aasta 2040</w:t>
      </w:r>
      <w:r w:rsidR="009E29E7">
        <w:rPr>
          <w:sz w:val="18"/>
          <w:szCs w:val="18"/>
        </w:rPr>
        <w:t xml:space="preserve">, joonis </w:t>
      </w:r>
      <w:r w:rsidR="00426046">
        <w:rPr>
          <w:sz w:val="18"/>
          <w:szCs w:val="18"/>
        </w:rPr>
        <w:t>8</w:t>
      </w:r>
      <w:r w:rsidRPr="00E76D63">
        <w:rPr>
          <w:sz w:val="18"/>
          <w:szCs w:val="18"/>
        </w:rPr>
        <w:t>)</w:t>
      </w:r>
      <w:r w:rsidR="00426046">
        <w:rPr>
          <w:sz w:val="18"/>
          <w:szCs w:val="18"/>
        </w:rPr>
        <w:t>;</w:t>
      </w:r>
    </w:p>
    <w:p w14:paraId="3D3C7803" w14:textId="7F6B2DB1" w:rsidR="00426046" w:rsidRPr="00E76D63" w:rsidRDefault="00426046" w:rsidP="00426046">
      <w:pPr>
        <w:pStyle w:val="ListParagraph"/>
        <w:numPr>
          <w:ilvl w:val="0"/>
          <w:numId w:val="28"/>
        </w:numPr>
        <w:spacing w:after="0"/>
        <w:jc w:val="both"/>
        <w:rPr>
          <w:sz w:val="18"/>
          <w:szCs w:val="18"/>
        </w:rPr>
      </w:pPr>
      <w:r w:rsidRPr="00E76D63">
        <w:rPr>
          <w:sz w:val="18"/>
          <w:szCs w:val="18"/>
        </w:rPr>
        <w:t xml:space="preserve">Liiklusmüra hinnatud tase päeval (7.00-23.00) perspektiivses liiklusolukorras </w:t>
      </w:r>
      <w:r>
        <w:rPr>
          <w:sz w:val="18"/>
          <w:szCs w:val="18"/>
        </w:rPr>
        <w:t xml:space="preserve">3 m kõrguse müratõkkevalli rajamise korral </w:t>
      </w:r>
      <w:r w:rsidRPr="00E76D63">
        <w:rPr>
          <w:sz w:val="18"/>
          <w:szCs w:val="18"/>
        </w:rPr>
        <w:t>(hinnanguliselt aasta 2040</w:t>
      </w:r>
      <w:r>
        <w:rPr>
          <w:sz w:val="18"/>
          <w:szCs w:val="18"/>
        </w:rPr>
        <w:t>, joonis 9</w:t>
      </w:r>
      <w:r w:rsidRPr="00E76D63">
        <w:rPr>
          <w:sz w:val="18"/>
          <w:szCs w:val="18"/>
        </w:rPr>
        <w:t>);</w:t>
      </w:r>
    </w:p>
    <w:p w14:paraId="786AB829" w14:textId="4E7664C9" w:rsidR="00426046" w:rsidRDefault="00426046" w:rsidP="00426046">
      <w:pPr>
        <w:pStyle w:val="ListParagraph"/>
        <w:numPr>
          <w:ilvl w:val="0"/>
          <w:numId w:val="28"/>
        </w:numPr>
        <w:spacing w:after="0"/>
        <w:jc w:val="both"/>
        <w:rPr>
          <w:sz w:val="18"/>
          <w:szCs w:val="18"/>
        </w:rPr>
      </w:pPr>
      <w:r w:rsidRPr="00E76D63">
        <w:rPr>
          <w:sz w:val="18"/>
          <w:szCs w:val="18"/>
        </w:rPr>
        <w:t xml:space="preserve">Liiklusmüra hinnatud tase öösel (23.00-7.00) perspektiivses liiklusolukorras </w:t>
      </w:r>
      <w:r>
        <w:rPr>
          <w:sz w:val="18"/>
          <w:szCs w:val="18"/>
        </w:rPr>
        <w:t xml:space="preserve">3 m kõrguse müratõkkevalli rajamise korral </w:t>
      </w:r>
      <w:r w:rsidRPr="00E76D63">
        <w:rPr>
          <w:sz w:val="18"/>
          <w:szCs w:val="18"/>
        </w:rPr>
        <w:t>(hinnanguliselt aasta 2040</w:t>
      </w:r>
      <w:r>
        <w:rPr>
          <w:sz w:val="18"/>
          <w:szCs w:val="18"/>
        </w:rPr>
        <w:t>, joonis 10</w:t>
      </w:r>
      <w:r w:rsidRPr="00E76D63">
        <w:rPr>
          <w:sz w:val="18"/>
          <w:szCs w:val="18"/>
        </w:rPr>
        <w:t>)</w:t>
      </w:r>
      <w:r>
        <w:rPr>
          <w:sz w:val="18"/>
          <w:szCs w:val="18"/>
        </w:rPr>
        <w:t>.</w:t>
      </w:r>
    </w:p>
    <w:p w14:paraId="234DFC7C" w14:textId="77777777" w:rsidR="00A76D14" w:rsidRDefault="00A76D14" w:rsidP="00A76D14">
      <w:pPr>
        <w:spacing w:after="0"/>
        <w:jc w:val="both"/>
        <w:rPr>
          <w:sz w:val="18"/>
          <w:szCs w:val="18"/>
        </w:rPr>
      </w:pPr>
    </w:p>
    <w:p w14:paraId="257D26A4" w14:textId="0E6F51AB" w:rsidR="00A76D14" w:rsidRPr="00A76D14" w:rsidRDefault="00A76D14" w:rsidP="00A76D14">
      <w:pPr>
        <w:spacing w:after="0"/>
        <w:jc w:val="both"/>
        <w:rPr>
          <w:sz w:val="18"/>
          <w:szCs w:val="18"/>
        </w:rPr>
      </w:pPr>
      <w:r>
        <w:rPr>
          <w:sz w:val="18"/>
          <w:szCs w:val="18"/>
        </w:rPr>
        <w:t>Täiendavad mürakaardid riigitee kiirusrežiimi muutmise korral</w:t>
      </w:r>
      <w:r w:rsidR="00CA2B81">
        <w:rPr>
          <w:sz w:val="18"/>
          <w:szCs w:val="18"/>
        </w:rPr>
        <w:t xml:space="preserve"> (täiendavalt koostati mürakaardid </w:t>
      </w:r>
      <w:r w:rsidR="00754CB4">
        <w:rPr>
          <w:sz w:val="18"/>
          <w:szCs w:val="18"/>
        </w:rPr>
        <w:t xml:space="preserve">ainult </w:t>
      </w:r>
      <w:r w:rsidR="00CA2B81">
        <w:rPr>
          <w:sz w:val="18"/>
          <w:szCs w:val="18"/>
        </w:rPr>
        <w:t>päevases olukorras, kuna päevane olukord oli müra normtasemetega võrdluses tähtsam)</w:t>
      </w:r>
      <w:r>
        <w:rPr>
          <w:sz w:val="18"/>
          <w:szCs w:val="18"/>
        </w:rPr>
        <w:t>:</w:t>
      </w:r>
    </w:p>
    <w:p w14:paraId="347D0913" w14:textId="3EB2FFB8" w:rsidR="00A76D14" w:rsidRPr="00754CB4" w:rsidRDefault="00A76D14" w:rsidP="00A76D14">
      <w:pPr>
        <w:pStyle w:val="ListParagraph"/>
        <w:numPr>
          <w:ilvl w:val="0"/>
          <w:numId w:val="28"/>
        </w:numPr>
        <w:spacing w:after="0"/>
        <w:jc w:val="both"/>
        <w:rPr>
          <w:sz w:val="18"/>
          <w:szCs w:val="18"/>
        </w:rPr>
      </w:pPr>
      <w:r w:rsidRPr="00E76D63">
        <w:rPr>
          <w:sz w:val="18"/>
          <w:szCs w:val="18"/>
        </w:rPr>
        <w:t xml:space="preserve">Liiklusmüra hinnatud tase päeval (7.00-23.00) </w:t>
      </w:r>
      <w:r>
        <w:rPr>
          <w:sz w:val="18"/>
          <w:szCs w:val="18"/>
        </w:rPr>
        <w:t>olemasolevas</w:t>
      </w:r>
      <w:r w:rsidRPr="00E76D63">
        <w:rPr>
          <w:sz w:val="18"/>
          <w:szCs w:val="18"/>
        </w:rPr>
        <w:t xml:space="preserve"> </w:t>
      </w:r>
      <w:r>
        <w:rPr>
          <w:sz w:val="18"/>
          <w:szCs w:val="18"/>
        </w:rPr>
        <w:t>(</w:t>
      </w:r>
      <w:r w:rsidRPr="00E76D63">
        <w:rPr>
          <w:sz w:val="18"/>
          <w:szCs w:val="18"/>
        </w:rPr>
        <w:t>ehitusjärgses</w:t>
      </w:r>
      <w:r>
        <w:rPr>
          <w:sz w:val="18"/>
          <w:szCs w:val="18"/>
        </w:rPr>
        <w:t xml:space="preserve">) </w:t>
      </w:r>
      <w:r w:rsidRPr="00754CB4">
        <w:rPr>
          <w:sz w:val="18"/>
          <w:szCs w:val="18"/>
        </w:rPr>
        <w:t>liiklusolukorras kiiruspiirangu 70 km/h korral (joonis 11);</w:t>
      </w:r>
    </w:p>
    <w:p w14:paraId="7F1D3C95" w14:textId="3E727367" w:rsidR="00A76D14" w:rsidRPr="00754CB4" w:rsidRDefault="00A76D14" w:rsidP="00A76D14">
      <w:pPr>
        <w:pStyle w:val="ListParagraph"/>
        <w:numPr>
          <w:ilvl w:val="0"/>
          <w:numId w:val="28"/>
        </w:numPr>
        <w:spacing w:after="0"/>
        <w:jc w:val="both"/>
        <w:rPr>
          <w:sz w:val="18"/>
          <w:szCs w:val="18"/>
        </w:rPr>
      </w:pPr>
      <w:r w:rsidRPr="00754CB4">
        <w:rPr>
          <w:sz w:val="18"/>
          <w:szCs w:val="18"/>
        </w:rPr>
        <w:t>Liiklusmüra hinnatud tase päeval (7.00-23.00) olemasolevas (ehitusjärgses) liiklusolukorras kiiruspiirangu 70 km/h ning 3 m kõrguse müratõkkevalli rajamise korral (joonis 12);</w:t>
      </w:r>
    </w:p>
    <w:p w14:paraId="080D1047" w14:textId="77777777" w:rsidR="00754CB4" w:rsidRDefault="00A76D14" w:rsidP="00754CB4">
      <w:pPr>
        <w:pStyle w:val="ListParagraph"/>
        <w:numPr>
          <w:ilvl w:val="0"/>
          <w:numId w:val="28"/>
        </w:numPr>
        <w:spacing w:after="0"/>
        <w:jc w:val="both"/>
        <w:rPr>
          <w:sz w:val="18"/>
          <w:szCs w:val="18"/>
        </w:rPr>
      </w:pPr>
      <w:r w:rsidRPr="00754CB4">
        <w:rPr>
          <w:sz w:val="18"/>
          <w:szCs w:val="18"/>
        </w:rPr>
        <w:t>Liiklusmüra hinnatud tase päeval (7.00-23.00) perspektiivses liiklusolukorras kiiruspiirangu 70 km/h korral (hinnanguliselt aasta 2040, joonis 13);</w:t>
      </w:r>
    </w:p>
    <w:p w14:paraId="20FDFDD8" w14:textId="3E2762FB" w:rsidR="00C419A5" w:rsidRPr="00754CB4" w:rsidRDefault="00A76D14" w:rsidP="00754CB4">
      <w:pPr>
        <w:pStyle w:val="ListParagraph"/>
        <w:numPr>
          <w:ilvl w:val="0"/>
          <w:numId w:val="28"/>
        </w:numPr>
        <w:spacing w:after="0"/>
        <w:jc w:val="both"/>
        <w:rPr>
          <w:sz w:val="18"/>
          <w:szCs w:val="18"/>
        </w:rPr>
      </w:pPr>
      <w:r w:rsidRPr="00754CB4">
        <w:rPr>
          <w:sz w:val="18"/>
          <w:szCs w:val="18"/>
        </w:rPr>
        <w:t>Liiklusmüra hinnatud tase päeval (7.00-23.00) perspektiivses liiklusolukorras kiiruspiirangu 70 km/h ning 3 m kõrguse müratõkkevalli rajamise korral (hinnanguliselt aasta 2040, joonis 14).</w:t>
      </w:r>
      <w:r w:rsidR="00C419A5" w:rsidRPr="00754CB4">
        <w:rPr>
          <w:b/>
          <w:bCs/>
          <w:sz w:val="18"/>
          <w:szCs w:val="18"/>
          <w:lang w:eastAsia="en-US"/>
        </w:rPr>
        <w:br w:type="page"/>
      </w:r>
    </w:p>
    <w:p w14:paraId="5DFEE3B0" w14:textId="6F27A5C7" w:rsidR="00E91E14" w:rsidRDefault="005F4CEC" w:rsidP="00E91E14">
      <w:pPr>
        <w:spacing w:after="0"/>
        <w:rPr>
          <w:b/>
          <w:bCs/>
          <w:sz w:val="18"/>
          <w:szCs w:val="18"/>
          <w:lang w:eastAsia="en-US"/>
        </w:rPr>
      </w:pPr>
      <w:r>
        <w:rPr>
          <w:b/>
          <w:bCs/>
          <w:noProof/>
          <w:sz w:val="18"/>
          <w:szCs w:val="18"/>
          <w:lang w:eastAsia="en-US"/>
        </w:rPr>
        <w:lastRenderedPageBreak/>
        <w:drawing>
          <wp:inline distT="0" distB="0" distL="0" distR="0" wp14:anchorId="48044603" wp14:editId="4DB9E233">
            <wp:extent cx="5486400" cy="40887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4088765"/>
                    </a:xfrm>
                    <a:prstGeom prst="rect">
                      <a:avLst/>
                    </a:prstGeom>
                    <a:noFill/>
                    <a:ln>
                      <a:noFill/>
                    </a:ln>
                  </pic:spPr>
                </pic:pic>
              </a:graphicData>
            </a:graphic>
          </wp:inline>
        </w:drawing>
      </w:r>
    </w:p>
    <w:p w14:paraId="75DDCF78" w14:textId="16574D4C" w:rsidR="00C05EB5" w:rsidRDefault="00C05EB5" w:rsidP="00C05EB5">
      <w:pPr>
        <w:spacing w:after="0"/>
        <w:rPr>
          <w:bCs/>
          <w:sz w:val="18"/>
          <w:szCs w:val="18"/>
          <w:lang w:eastAsia="en-US"/>
        </w:rPr>
      </w:pPr>
      <w:r w:rsidRPr="00AE5B43">
        <w:rPr>
          <w:b/>
          <w:bCs/>
          <w:sz w:val="18"/>
          <w:szCs w:val="18"/>
          <w:lang w:eastAsia="en-US"/>
        </w:rPr>
        <w:t xml:space="preserve">Joonis </w:t>
      </w:r>
      <w:r>
        <w:rPr>
          <w:b/>
          <w:bCs/>
          <w:sz w:val="18"/>
          <w:szCs w:val="18"/>
          <w:lang w:eastAsia="en-US"/>
        </w:rPr>
        <w:t>3</w:t>
      </w:r>
      <w:r w:rsidRPr="00AE5B43">
        <w:rPr>
          <w:b/>
          <w:bCs/>
          <w:sz w:val="18"/>
          <w:szCs w:val="18"/>
          <w:lang w:eastAsia="en-US"/>
        </w:rPr>
        <w:t>.</w:t>
      </w:r>
      <w:r w:rsidRPr="00AE5B43">
        <w:rPr>
          <w:bCs/>
          <w:sz w:val="18"/>
          <w:szCs w:val="18"/>
          <w:lang w:eastAsia="en-US"/>
        </w:rPr>
        <w:t xml:space="preserve"> </w:t>
      </w:r>
      <w:r>
        <w:rPr>
          <w:bCs/>
          <w:sz w:val="18"/>
          <w:szCs w:val="18"/>
          <w:lang w:eastAsia="en-US"/>
        </w:rPr>
        <w:t>Müra hinnatud tase päeval (L</w:t>
      </w:r>
      <w:r w:rsidRPr="00C05EB5">
        <w:rPr>
          <w:bCs/>
          <w:sz w:val="18"/>
          <w:szCs w:val="18"/>
          <w:vertAlign w:val="subscript"/>
          <w:lang w:eastAsia="en-US"/>
        </w:rPr>
        <w:t>d</w:t>
      </w:r>
      <w:r>
        <w:rPr>
          <w:bCs/>
          <w:sz w:val="18"/>
          <w:szCs w:val="18"/>
          <w:lang w:eastAsia="en-US"/>
        </w:rPr>
        <w:t xml:space="preserve">) </w:t>
      </w:r>
      <w:r w:rsidR="001A0C21">
        <w:rPr>
          <w:sz w:val="18"/>
          <w:szCs w:val="18"/>
        </w:rPr>
        <w:t>olemasolevas</w:t>
      </w:r>
      <w:r w:rsidR="001A0C21" w:rsidRPr="00E76D63">
        <w:rPr>
          <w:sz w:val="18"/>
          <w:szCs w:val="18"/>
        </w:rPr>
        <w:t xml:space="preserve"> </w:t>
      </w:r>
      <w:r w:rsidR="001A0C21">
        <w:rPr>
          <w:sz w:val="18"/>
          <w:szCs w:val="18"/>
        </w:rPr>
        <w:t>(</w:t>
      </w:r>
      <w:r w:rsidR="001A0C21" w:rsidRPr="00E76D63">
        <w:rPr>
          <w:sz w:val="18"/>
          <w:szCs w:val="18"/>
        </w:rPr>
        <w:t>ehitusjärgses</w:t>
      </w:r>
      <w:r w:rsidR="001A0C21">
        <w:rPr>
          <w:sz w:val="18"/>
          <w:szCs w:val="18"/>
        </w:rPr>
        <w:t xml:space="preserve">) </w:t>
      </w:r>
      <w:r w:rsidR="001A0C21">
        <w:rPr>
          <w:bCs/>
          <w:sz w:val="18"/>
          <w:szCs w:val="18"/>
          <w:lang w:eastAsia="en-US"/>
        </w:rPr>
        <w:t>liiklus</w:t>
      </w:r>
      <w:r>
        <w:rPr>
          <w:bCs/>
          <w:sz w:val="18"/>
          <w:szCs w:val="18"/>
          <w:lang w:eastAsia="en-US"/>
        </w:rPr>
        <w:t>olukorras</w:t>
      </w:r>
    </w:p>
    <w:p w14:paraId="7223BE85" w14:textId="77777777" w:rsidR="005F4CEC" w:rsidRDefault="005F4CEC" w:rsidP="00C05EB5">
      <w:pPr>
        <w:spacing w:after="0"/>
        <w:rPr>
          <w:bCs/>
          <w:sz w:val="18"/>
          <w:szCs w:val="18"/>
          <w:lang w:eastAsia="en-US"/>
        </w:rPr>
      </w:pPr>
    </w:p>
    <w:p w14:paraId="76C69F2E" w14:textId="5848DFB7" w:rsidR="005F4CEC" w:rsidRDefault="005F4CEC" w:rsidP="00C05EB5">
      <w:pPr>
        <w:spacing w:after="0"/>
        <w:rPr>
          <w:bCs/>
          <w:sz w:val="18"/>
          <w:szCs w:val="18"/>
          <w:lang w:eastAsia="en-US"/>
        </w:rPr>
      </w:pPr>
      <w:r>
        <w:rPr>
          <w:bCs/>
          <w:noProof/>
          <w:sz w:val="18"/>
          <w:szCs w:val="18"/>
          <w:lang w:eastAsia="en-US"/>
        </w:rPr>
        <w:drawing>
          <wp:inline distT="0" distB="0" distL="0" distR="0" wp14:anchorId="59767C71" wp14:editId="3DB4B321">
            <wp:extent cx="5486400" cy="40887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4088765"/>
                    </a:xfrm>
                    <a:prstGeom prst="rect">
                      <a:avLst/>
                    </a:prstGeom>
                    <a:noFill/>
                    <a:ln>
                      <a:noFill/>
                    </a:ln>
                  </pic:spPr>
                </pic:pic>
              </a:graphicData>
            </a:graphic>
          </wp:inline>
        </w:drawing>
      </w:r>
    </w:p>
    <w:p w14:paraId="04844F47" w14:textId="78F21E67" w:rsidR="00E91E14" w:rsidRPr="00E91E14" w:rsidRDefault="00C05EB5" w:rsidP="00E91E14">
      <w:pPr>
        <w:spacing w:after="60"/>
        <w:rPr>
          <w:bCs/>
          <w:sz w:val="18"/>
          <w:szCs w:val="18"/>
          <w:lang w:eastAsia="en-US"/>
        </w:rPr>
      </w:pPr>
      <w:r w:rsidRPr="00AE5B43">
        <w:rPr>
          <w:b/>
          <w:bCs/>
          <w:sz w:val="18"/>
          <w:szCs w:val="18"/>
          <w:lang w:eastAsia="en-US"/>
        </w:rPr>
        <w:t xml:space="preserve">Joonis </w:t>
      </w:r>
      <w:r>
        <w:rPr>
          <w:b/>
          <w:bCs/>
          <w:sz w:val="18"/>
          <w:szCs w:val="18"/>
          <w:lang w:eastAsia="en-US"/>
        </w:rPr>
        <w:t>4</w:t>
      </w:r>
      <w:r w:rsidRPr="00AE5B43">
        <w:rPr>
          <w:b/>
          <w:bCs/>
          <w:sz w:val="18"/>
          <w:szCs w:val="18"/>
          <w:lang w:eastAsia="en-US"/>
        </w:rPr>
        <w:t>.</w:t>
      </w:r>
      <w:r w:rsidRPr="00AE5B43">
        <w:rPr>
          <w:bCs/>
          <w:sz w:val="18"/>
          <w:szCs w:val="18"/>
          <w:lang w:eastAsia="en-US"/>
        </w:rPr>
        <w:t xml:space="preserve"> </w:t>
      </w:r>
      <w:r>
        <w:rPr>
          <w:bCs/>
          <w:sz w:val="18"/>
          <w:szCs w:val="18"/>
          <w:lang w:eastAsia="en-US"/>
        </w:rPr>
        <w:t xml:space="preserve">Müra hinnatud tase </w:t>
      </w:r>
      <w:r w:rsidR="00E91E14">
        <w:rPr>
          <w:bCs/>
          <w:sz w:val="18"/>
          <w:szCs w:val="18"/>
          <w:lang w:eastAsia="en-US"/>
        </w:rPr>
        <w:t>öösel</w:t>
      </w:r>
      <w:r>
        <w:rPr>
          <w:bCs/>
          <w:sz w:val="18"/>
          <w:szCs w:val="18"/>
          <w:lang w:eastAsia="en-US"/>
        </w:rPr>
        <w:t xml:space="preserve"> (L</w:t>
      </w:r>
      <w:r w:rsidR="00E91E14">
        <w:rPr>
          <w:bCs/>
          <w:sz w:val="18"/>
          <w:szCs w:val="18"/>
          <w:vertAlign w:val="subscript"/>
          <w:lang w:eastAsia="en-US"/>
        </w:rPr>
        <w:t>n</w:t>
      </w:r>
      <w:r>
        <w:rPr>
          <w:bCs/>
          <w:sz w:val="18"/>
          <w:szCs w:val="18"/>
          <w:lang w:eastAsia="en-US"/>
        </w:rPr>
        <w:t xml:space="preserve">) </w:t>
      </w:r>
      <w:r w:rsidR="001A0C21">
        <w:rPr>
          <w:sz w:val="18"/>
          <w:szCs w:val="18"/>
        </w:rPr>
        <w:t>olemasolevas</w:t>
      </w:r>
      <w:r w:rsidR="001A0C21" w:rsidRPr="00E76D63">
        <w:rPr>
          <w:sz w:val="18"/>
          <w:szCs w:val="18"/>
        </w:rPr>
        <w:t xml:space="preserve"> </w:t>
      </w:r>
      <w:r w:rsidR="001A0C21">
        <w:rPr>
          <w:sz w:val="18"/>
          <w:szCs w:val="18"/>
        </w:rPr>
        <w:t>(</w:t>
      </w:r>
      <w:r w:rsidR="001A0C21" w:rsidRPr="00E76D63">
        <w:rPr>
          <w:sz w:val="18"/>
          <w:szCs w:val="18"/>
        </w:rPr>
        <w:t>ehitusjärgses</w:t>
      </w:r>
      <w:r w:rsidR="001A0C21">
        <w:rPr>
          <w:sz w:val="18"/>
          <w:szCs w:val="18"/>
        </w:rPr>
        <w:t xml:space="preserve">) </w:t>
      </w:r>
      <w:r>
        <w:rPr>
          <w:bCs/>
          <w:sz w:val="18"/>
          <w:szCs w:val="18"/>
          <w:lang w:eastAsia="en-US"/>
        </w:rPr>
        <w:t>olukorras</w:t>
      </w:r>
    </w:p>
    <w:p w14:paraId="192F4D31" w14:textId="77777777" w:rsidR="005F4CEC" w:rsidRDefault="005F4CEC" w:rsidP="00E91E14">
      <w:pPr>
        <w:spacing w:after="0"/>
        <w:rPr>
          <w:b/>
          <w:bCs/>
          <w:sz w:val="18"/>
          <w:szCs w:val="18"/>
          <w:lang w:eastAsia="en-US"/>
        </w:rPr>
      </w:pPr>
    </w:p>
    <w:p w14:paraId="11E3B39D" w14:textId="404CBBFF" w:rsidR="005F4CEC" w:rsidRDefault="005E6BD4" w:rsidP="00E91E14">
      <w:pPr>
        <w:spacing w:after="0"/>
        <w:rPr>
          <w:b/>
          <w:bCs/>
          <w:sz w:val="18"/>
          <w:szCs w:val="18"/>
          <w:lang w:eastAsia="en-US"/>
        </w:rPr>
      </w:pPr>
      <w:r>
        <w:rPr>
          <w:b/>
          <w:bCs/>
          <w:noProof/>
          <w:sz w:val="18"/>
          <w:szCs w:val="18"/>
          <w:lang w:eastAsia="en-US"/>
        </w:rPr>
        <w:lastRenderedPageBreak/>
        <w:drawing>
          <wp:inline distT="0" distB="0" distL="0" distR="0" wp14:anchorId="6673EEA0" wp14:editId="57FDD7CD">
            <wp:extent cx="5486400" cy="40887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4088765"/>
                    </a:xfrm>
                    <a:prstGeom prst="rect">
                      <a:avLst/>
                    </a:prstGeom>
                    <a:noFill/>
                    <a:ln>
                      <a:noFill/>
                    </a:ln>
                  </pic:spPr>
                </pic:pic>
              </a:graphicData>
            </a:graphic>
          </wp:inline>
        </w:drawing>
      </w:r>
    </w:p>
    <w:p w14:paraId="2CB22025" w14:textId="6AE83427" w:rsidR="00E91E14" w:rsidRDefault="00C05EB5" w:rsidP="00C05EB5">
      <w:pPr>
        <w:spacing w:after="0"/>
        <w:rPr>
          <w:bCs/>
          <w:sz w:val="18"/>
          <w:szCs w:val="18"/>
          <w:lang w:eastAsia="en-US"/>
        </w:rPr>
      </w:pPr>
      <w:r w:rsidRPr="00AE5B43">
        <w:rPr>
          <w:b/>
          <w:bCs/>
          <w:sz w:val="18"/>
          <w:szCs w:val="18"/>
          <w:lang w:eastAsia="en-US"/>
        </w:rPr>
        <w:t xml:space="preserve">Joonis </w:t>
      </w:r>
      <w:r w:rsidR="00E91E14">
        <w:rPr>
          <w:b/>
          <w:bCs/>
          <w:sz w:val="18"/>
          <w:szCs w:val="18"/>
          <w:lang w:eastAsia="en-US"/>
        </w:rPr>
        <w:t>5</w:t>
      </w:r>
      <w:r w:rsidRPr="00AE5B43">
        <w:rPr>
          <w:b/>
          <w:bCs/>
          <w:sz w:val="18"/>
          <w:szCs w:val="18"/>
          <w:lang w:eastAsia="en-US"/>
        </w:rPr>
        <w:t>.</w:t>
      </w:r>
      <w:r w:rsidRPr="00AE5B43">
        <w:rPr>
          <w:bCs/>
          <w:sz w:val="18"/>
          <w:szCs w:val="18"/>
          <w:lang w:eastAsia="en-US"/>
        </w:rPr>
        <w:t xml:space="preserve"> </w:t>
      </w:r>
      <w:r w:rsidR="001A0C21">
        <w:rPr>
          <w:bCs/>
          <w:sz w:val="18"/>
          <w:szCs w:val="18"/>
          <w:lang w:eastAsia="en-US"/>
        </w:rPr>
        <w:t>Müra hinnatud tase päeval (L</w:t>
      </w:r>
      <w:r w:rsidR="001A0C21" w:rsidRPr="00C05EB5">
        <w:rPr>
          <w:bCs/>
          <w:sz w:val="18"/>
          <w:szCs w:val="18"/>
          <w:vertAlign w:val="subscript"/>
          <w:lang w:eastAsia="en-US"/>
        </w:rPr>
        <w:t>d</w:t>
      </w:r>
      <w:r w:rsidR="001A0C21">
        <w:rPr>
          <w:bCs/>
          <w:sz w:val="18"/>
          <w:szCs w:val="18"/>
          <w:lang w:eastAsia="en-US"/>
        </w:rPr>
        <w:t xml:space="preserve">) </w:t>
      </w:r>
      <w:r w:rsidR="001A0C21">
        <w:rPr>
          <w:sz w:val="18"/>
          <w:szCs w:val="18"/>
        </w:rPr>
        <w:t>olemasolevas</w:t>
      </w:r>
      <w:r w:rsidR="001A0C21" w:rsidRPr="00E76D63">
        <w:rPr>
          <w:sz w:val="18"/>
          <w:szCs w:val="18"/>
        </w:rPr>
        <w:t xml:space="preserve"> </w:t>
      </w:r>
      <w:r w:rsidR="001A0C21">
        <w:rPr>
          <w:sz w:val="18"/>
          <w:szCs w:val="18"/>
        </w:rPr>
        <w:t>(</w:t>
      </w:r>
      <w:r w:rsidR="001A0C21" w:rsidRPr="00E76D63">
        <w:rPr>
          <w:sz w:val="18"/>
          <w:szCs w:val="18"/>
        </w:rPr>
        <w:t>ehitusjärgses</w:t>
      </w:r>
      <w:r w:rsidR="001A0C21">
        <w:rPr>
          <w:sz w:val="18"/>
          <w:szCs w:val="18"/>
        </w:rPr>
        <w:t xml:space="preserve">) </w:t>
      </w:r>
      <w:r w:rsidR="001A0C21">
        <w:rPr>
          <w:bCs/>
          <w:sz w:val="18"/>
          <w:szCs w:val="18"/>
          <w:lang w:eastAsia="en-US"/>
        </w:rPr>
        <w:t>liiklusolukorras</w:t>
      </w:r>
      <w:r w:rsidR="00293113">
        <w:rPr>
          <w:bCs/>
          <w:sz w:val="18"/>
          <w:szCs w:val="18"/>
          <w:lang w:eastAsia="en-US"/>
        </w:rPr>
        <w:t xml:space="preserve"> </w:t>
      </w:r>
      <w:r w:rsidR="00293113">
        <w:rPr>
          <w:sz w:val="18"/>
          <w:szCs w:val="18"/>
        </w:rPr>
        <w:t>3 m kõrguse müratõkkevalli rajamise korral</w:t>
      </w:r>
    </w:p>
    <w:p w14:paraId="3A95C342" w14:textId="3C8A04FC" w:rsidR="005E6BD4" w:rsidRDefault="001A0C21" w:rsidP="00C05EB5">
      <w:pPr>
        <w:spacing w:after="0"/>
        <w:rPr>
          <w:bCs/>
          <w:sz w:val="18"/>
          <w:szCs w:val="18"/>
          <w:lang w:eastAsia="en-US"/>
        </w:rPr>
      </w:pPr>
      <w:r>
        <w:rPr>
          <w:bCs/>
          <w:noProof/>
          <w:sz w:val="18"/>
          <w:szCs w:val="18"/>
          <w:lang w:eastAsia="en-US"/>
        </w:rPr>
        <w:drawing>
          <wp:inline distT="0" distB="0" distL="0" distR="0" wp14:anchorId="1D96B035" wp14:editId="11ECD68D">
            <wp:extent cx="5486400" cy="40887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088765"/>
                    </a:xfrm>
                    <a:prstGeom prst="rect">
                      <a:avLst/>
                    </a:prstGeom>
                    <a:noFill/>
                    <a:ln>
                      <a:noFill/>
                    </a:ln>
                  </pic:spPr>
                </pic:pic>
              </a:graphicData>
            </a:graphic>
          </wp:inline>
        </w:drawing>
      </w:r>
    </w:p>
    <w:p w14:paraId="0E7F0E49" w14:textId="70AD82D7" w:rsidR="00C05EB5" w:rsidRDefault="00C05EB5" w:rsidP="00C05EB5">
      <w:pPr>
        <w:spacing w:after="0"/>
        <w:rPr>
          <w:bCs/>
          <w:sz w:val="18"/>
          <w:szCs w:val="18"/>
          <w:lang w:eastAsia="en-US"/>
        </w:rPr>
      </w:pPr>
      <w:r w:rsidRPr="00AE5B43">
        <w:rPr>
          <w:b/>
          <w:bCs/>
          <w:sz w:val="18"/>
          <w:szCs w:val="18"/>
          <w:lang w:eastAsia="en-US"/>
        </w:rPr>
        <w:t xml:space="preserve">Joonis </w:t>
      </w:r>
      <w:r w:rsidR="00E91E14">
        <w:rPr>
          <w:b/>
          <w:bCs/>
          <w:sz w:val="18"/>
          <w:szCs w:val="18"/>
          <w:lang w:eastAsia="en-US"/>
        </w:rPr>
        <w:t>6</w:t>
      </w:r>
      <w:r w:rsidRPr="00AE5B43">
        <w:rPr>
          <w:b/>
          <w:bCs/>
          <w:sz w:val="18"/>
          <w:szCs w:val="18"/>
          <w:lang w:eastAsia="en-US"/>
        </w:rPr>
        <w:t>.</w:t>
      </w:r>
      <w:r w:rsidRPr="00AE5B43">
        <w:rPr>
          <w:bCs/>
          <w:sz w:val="18"/>
          <w:szCs w:val="18"/>
          <w:lang w:eastAsia="en-US"/>
        </w:rPr>
        <w:t xml:space="preserve"> </w:t>
      </w:r>
      <w:r w:rsidR="00293113">
        <w:rPr>
          <w:bCs/>
          <w:sz w:val="18"/>
          <w:szCs w:val="18"/>
          <w:lang w:eastAsia="en-US"/>
        </w:rPr>
        <w:t>Müra hinnatud tase öösel (L</w:t>
      </w:r>
      <w:r w:rsidR="00293113">
        <w:rPr>
          <w:bCs/>
          <w:sz w:val="18"/>
          <w:szCs w:val="18"/>
          <w:vertAlign w:val="subscript"/>
          <w:lang w:eastAsia="en-US"/>
        </w:rPr>
        <w:t>n</w:t>
      </w:r>
      <w:r w:rsidR="00293113">
        <w:rPr>
          <w:bCs/>
          <w:sz w:val="18"/>
          <w:szCs w:val="18"/>
          <w:lang w:eastAsia="en-US"/>
        </w:rPr>
        <w:t xml:space="preserve">) </w:t>
      </w:r>
      <w:r w:rsidR="00293113">
        <w:rPr>
          <w:sz w:val="18"/>
          <w:szCs w:val="18"/>
        </w:rPr>
        <w:t>olemasolevas</w:t>
      </w:r>
      <w:r w:rsidR="00293113" w:rsidRPr="00E76D63">
        <w:rPr>
          <w:sz w:val="18"/>
          <w:szCs w:val="18"/>
        </w:rPr>
        <w:t xml:space="preserve"> </w:t>
      </w:r>
      <w:r w:rsidR="00293113">
        <w:rPr>
          <w:sz w:val="18"/>
          <w:szCs w:val="18"/>
        </w:rPr>
        <w:t>(</w:t>
      </w:r>
      <w:r w:rsidR="00293113" w:rsidRPr="00E76D63">
        <w:rPr>
          <w:sz w:val="18"/>
          <w:szCs w:val="18"/>
        </w:rPr>
        <w:t>ehitusjärgses</w:t>
      </w:r>
      <w:r w:rsidR="00293113">
        <w:rPr>
          <w:sz w:val="18"/>
          <w:szCs w:val="18"/>
        </w:rPr>
        <w:t xml:space="preserve">) </w:t>
      </w:r>
      <w:r w:rsidR="00293113">
        <w:rPr>
          <w:bCs/>
          <w:sz w:val="18"/>
          <w:szCs w:val="18"/>
          <w:lang w:eastAsia="en-US"/>
        </w:rPr>
        <w:t xml:space="preserve">liiklusolukorras </w:t>
      </w:r>
      <w:r w:rsidR="00293113">
        <w:rPr>
          <w:sz w:val="18"/>
          <w:szCs w:val="18"/>
        </w:rPr>
        <w:t>3 m kõrguse müratõkkevalli rajamise korral</w:t>
      </w:r>
    </w:p>
    <w:p w14:paraId="0DE36A16" w14:textId="15EE1B48" w:rsidR="001A0C21" w:rsidRDefault="001A0C21" w:rsidP="005F4CEC">
      <w:pPr>
        <w:spacing w:after="0"/>
        <w:rPr>
          <w:b/>
          <w:bCs/>
          <w:sz w:val="18"/>
          <w:szCs w:val="18"/>
          <w:lang w:eastAsia="en-US"/>
        </w:rPr>
      </w:pPr>
      <w:r>
        <w:rPr>
          <w:bCs/>
          <w:noProof/>
          <w:sz w:val="18"/>
          <w:szCs w:val="18"/>
          <w:lang w:eastAsia="en-US"/>
        </w:rPr>
        <w:lastRenderedPageBreak/>
        <w:drawing>
          <wp:inline distT="0" distB="0" distL="0" distR="0" wp14:anchorId="6A994390" wp14:editId="14C1E42D">
            <wp:extent cx="5486400" cy="40887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4088765"/>
                    </a:xfrm>
                    <a:prstGeom prst="rect">
                      <a:avLst/>
                    </a:prstGeom>
                    <a:noFill/>
                    <a:ln>
                      <a:noFill/>
                    </a:ln>
                  </pic:spPr>
                </pic:pic>
              </a:graphicData>
            </a:graphic>
          </wp:inline>
        </w:drawing>
      </w:r>
    </w:p>
    <w:p w14:paraId="21581F2D" w14:textId="3B53C8C3" w:rsidR="001A0C21" w:rsidRDefault="005F4CEC" w:rsidP="005F4CEC">
      <w:pPr>
        <w:spacing w:after="0"/>
        <w:rPr>
          <w:bCs/>
          <w:sz w:val="18"/>
          <w:szCs w:val="18"/>
          <w:lang w:eastAsia="en-US"/>
        </w:rPr>
      </w:pPr>
      <w:r w:rsidRPr="00AE5B43">
        <w:rPr>
          <w:b/>
          <w:bCs/>
          <w:sz w:val="18"/>
          <w:szCs w:val="18"/>
          <w:lang w:eastAsia="en-US"/>
        </w:rPr>
        <w:t xml:space="preserve">Joonis </w:t>
      </w:r>
      <w:r w:rsidR="001A0C21">
        <w:rPr>
          <w:b/>
          <w:bCs/>
          <w:sz w:val="18"/>
          <w:szCs w:val="18"/>
          <w:lang w:eastAsia="en-US"/>
        </w:rPr>
        <w:t>7</w:t>
      </w:r>
      <w:r w:rsidRPr="00AE5B43">
        <w:rPr>
          <w:b/>
          <w:bCs/>
          <w:sz w:val="18"/>
          <w:szCs w:val="18"/>
          <w:lang w:eastAsia="en-US"/>
        </w:rPr>
        <w:t>.</w:t>
      </w:r>
      <w:r w:rsidRPr="00AE5B43">
        <w:rPr>
          <w:bCs/>
          <w:sz w:val="18"/>
          <w:szCs w:val="18"/>
          <w:lang w:eastAsia="en-US"/>
        </w:rPr>
        <w:t xml:space="preserve"> </w:t>
      </w:r>
      <w:r>
        <w:rPr>
          <w:bCs/>
          <w:sz w:val="18"/>
          <w:szCs w:val="18"/>
          <w:lang w:eastAsia="en-US"/>
        </w:rPr>
        <w:t>Müra hinnatud tase päeval (L</w:t>
      </w:r>
      <w:r>
        <w:rPr>
          <w:bCs/>
          <w:sz w:val="18"/>
          <w:szCs w:val="18"/>
          <w:vertAlign w:val="subscript"/>
          <w:lang w:eastAsia="en-US"/>
        </w:rPr>
        <w:t>d</w:t>
      </w:r>
      <w:r>
        <w:rPr>
          <w:bCs/>
          <w:sz w:val="18"/>
          <w:szCs w:val="18"/>
          <w:lang w:eastAsia="en-US"/>
        </w:rPr>
        <w:t xml:space="preserve">) perspektiivses olukorras (2040. a liiklusprognoos) </w:t>
      </w:r>
    </w:p>
    <w:p w14:paraId="1849C5B2" w14:textId="77777777" w:rsidR="00293113" w:rsidRDefault="00293113" w:rsidP="005F4CEC">
      <w:pPr>
        <w:spacing w:after="0"/>
        <w:rPr>
          <w:bCs/>
          <w:sz w:val="18"/>
          <w:szCs w:val="18"/>
          <w:lang w:eastAsia="en-US"/>
        </w:rPr>
      </w:pPr>
    </w:p>
    <w:p w14:paraId="7BEEDD3D" w14:textId="54EE02DF" w:rsidR="005F4CEC" w:rsidRDefault="001A0C21" w:rsidP="005F4CEC">
      <w:pPr>
        <w:spacing w:after="0"/>
        <w:rPr>
          <w:bCs/>
          <w:sz w:val="18"/>
          <w:szCs w:val="18"/>
          <w:lang w:eastAsia="en-US"/>
        </w:rPr>
      </w:pPr>
      <w:r>
        <w:rPr>
          <w:b/>
          <w:bCs/>
          <w:noProof/>
          <w:sz w:val="18"/>
          <w:szCs w:val="18"/>
          <w:lang w:eastAsia="en-US"/>
        </w:rPr>
        <w:drawing>
          <wp:inline distT="0" distB="0" distL="0" distR="0" wp14:anchorId="57125BD1" wp14:editId="76594CBF">
            <wp:extent cx="5486400" cy="408876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4088765"/>
                    </a:xfrm>
                    <a:prstGeom prst="rect">
                      <a:avLst/>
                    </a:prstGeom>
                    <a:noFill/>
                    <a:ln>
                      <a:noFill/>
                    </a:ln>
                  </pic:spPr>
                </pic:pic>
              </a:graphicData>
            </a:graphic>
          </wp:inline>
        </w:drawing>
      </w:r>
      <w:r w:rsidR="005F4CEC" w:rsidRPr="00AE5B43">
        <w:rPr>
          <w:b/>
          <w:bCs/>
          <w:sz w:val="18"/>
          <w:szCs w:val="18"/>
          <w:lang w:eastAsia="en-US"/>
        </w:rPr>
        <w:t xml:space="preserve">Joonis </w:t>
      </w:r>
      <w:r>
        <w:rPr>
          <w:b/>
          <w:bCs/>
          <w:sz w:val="18"/>
          <w:szCs w:val="18"/>
          <w:lang w:eastAsia="en-US"/>
        </w:rPr>
        <w:t>8</w:t>
      </w:r>
      <w:r w:rsidR="005F4CEC" w:rsidRPr="00AE5B43">
        <w:rPr>
          <w:b/>
          <w:bCs/>
          <w:sz w:val="18"/>
          <w:szCs w:val="18"/>
          <w:lang w:eastAsia="en-US"/>
        </w:rPr>
        <w:t>.</w:t>
      </w:r>
      <w:r w:rsidR="005F4CEC" w:rsidRPr="00AE5B43">
        <w:rPr>
          <w:bCs/>
          <w:sz w:val="18"/>
          <w:szCs w:val="18"/>
          <w:lang w:eastAsia="en-US"/>
        </w:rPr>
        <w:t xml:space="preserve"> </w:t>
      </w:r>
      <w:r w:rsidR="00293113">
        <w:rPr>
          <w:bCs/>
          <w:sz w:val="18"/>
          <w:szCs w:val="18"/>
          <w:lang w:eastAsia="en-US"/>
        </w:rPr>
        <w:t>Müra hinnatud tase öösel (L</w:t>
      </w:r>
      <w:r w:rsidR="00293113">
        <w:rPr>
          <w:bCs/>
          <w:sz w:val="18"/>
          <w:szCs w:val="18"/>
          <w:vertAlign w:val="subscript"/>
          <w:lang w:eastAsia="en-US"/>
        </w:rPr>
        <w:t>n</w:t>
      </w:r>
      <w:r w:rsidR="00293113">
        <w:rPr>
          <w:bCs/>
          <w:sz w:val="18"/>
          <w:szCs w:val="18"/>
          <w:lang w:eastAsia="en-US"/>
        </w:rPr>
        <w:t>) perspektiivses olukorras (2040. a liiklusprognoos)</w:t>
      </w:r>
    </w:p>
    <w:p w14:paraId="15AA79A7" w14:textId="20806F76" w:rsidR="005F4CEC" w:rsidRDefault="001A0C21" w:rsidP="005F4CEC">
      <w:pPr>
        <w:spacing w:after="0"/>
        <w:rPr>
          <w:b/>
          <w:bCs/>
          <w:sz w:val="18"/>
          <w:szCs w:val="18"/>
          <w:lang w:eastAsia="en-US"/>
        </w:rPr>
      </w:pPr>
      <w:r>
        <w:rPr>
          <w:b/>
          <w:bCs/>
          <w:noProof/>
          <w:sz w:val="18"/>
          <w:szCs w:val="18"/>
          <w:lang w:eastAsia="en-US"/>
        </w:rPr>
        <w:lastRenderedPageBreak/>
        <w:drawing>
          <wp:inline distT="0" distB="0" distL="0" distR="0" wp14:anchorId="71117878" wp14:editId="464792BF">
            <wp:extent cx="5486400" cy="408876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4088765"/>
                    </a:xfrm>
                    <a:prstGeom prst="rect">
                      <a:avLst/>
                    </a:prstGeom>
                    <a:noFill/>
                    <a:ln>
                      <a:noFill/>
                    </a:ln>
                  </pic:spPr>
                </pic:pic>
              </a:graphicData>
            </a:graphic>
          </wp:inline>
        </w:drawing>
      </w:r>
    </w:p>
    <w:p w14:paraId="39E3C9D5" w14:textId="41BEE16C" w:rsidR="005F4CEC" w:rsidRDefault="005F4CEC" w:rsidP="005F4CEC">
      <w:pPr>
        <w:spacing w:after="0"/>
        <w:rPr>
          <w:b/>
          <w:bCs/>
          <w:sz w:val="18"/>
          <w:szCs w:val="18"/>
          <w:lang w:eastAsia="en-US"/>
        </w:rPr>
      </w:pPr>
      <w:r w:rsidRPr="00AE5B43">
        <w:rPr>
          <w:b/>
          <w:bCs/>
          <w:sz w:val="18"/>
          <w:szCs w:val="18"/>
          <w:lang w:eastAsia="en-US"/>
        </w:rPr>
        <w:t xml:space="preserve">Joonis </w:t>
      </w:r>
      <w:r w:rsidR="009F6B08">
        <w:rPr>
          <w:b/>
          <w:bCs/>
          <w:sz w:val="18"/>
          <w:szCs w:val="18"/>
          <w:lang w:eastAsia="en-US"/>
        </w:rPr>
        <w:t>9</w:t>
      </w:r>
      <w:r w:rsidRPr="00AE5B43">
        <w:rPr>
          <w:b/>
          <w:bCs/>
          <w:sz w:val="18"/>
          <w:szCs w:val="18"/>
          <w:lang w:eastAsia="en-US"/>
        </w:rPr>
        <w:t>.</w:t>
      </w:r>
      <w:r w:rsidRPr="00AE5B43">
        <w:rPr>
          <w:bCs/>
          <w:sz w:val="18"/>
          <w:szCs w:val="18"/>
          <w:lang w:eastAsia="en-US"/>
        </w:rPr>
        <w:t xml:space="preserve"> </w:t>
      </w:r>
      <w:r>
        <w:rPr>
          <w:bCs/>
          <w:sz w:val="18"/>
          <w:szCs w:val="18"/>
          <w:lang w:eastAsia="en-US"/>
        </w:rPr>
        <w:t>Müra hinnatud tase päeval (L</w:t>
      </w:r>
      <w:r>
        <w:rPr>
          <w:bCs/>
          <w:sz w:val="18"/>
          <w:szCs w:val="18"/>
          <w:vertAlign w:val="subscript"/>
          <w:lang w:eastAsia="en-US"/>
        </w:rPr>
        <w:t>d</w:t>
      </w:r>
      <w:r>
        <w:rPr>
          <w:bCs/>
          <w:sz w:val="18"/>
          <w:szCs w:val="18"/>
          <w:lang w:eastAsia="en-US"/>
        </w:rPr>
        <w:t xml:space="preserve">) perspektiivses olukorras (2040. a liiklusprognoos) </w:t>
      </w:r>
      <w:r w:rsidR="00293113">
        <w:rPr>
          <w:sz w:val="18"/>
          <w:szCs w:val="18"/>
        </w:rPr>
        <w:t>3 m kõrguse müratõkkevalli rajamise korral</w:t>
      </w:r>
      <w:r w:rsidR="00293113">
        <w:rPr>
          <w:b/>
          <w:bCs/>
          <w:noProof/>
          <w:sz w:val="18"/>
          <w:szCs w:val="18"/>
          <w:lang w:eastAsia="en-US"/>
        </w:rPr>
        <w:t xml:space="preserve"> </w:t>
      </w:r>
      <w:r w:rsidR="001A0C21">
        <w:rPr>
          <w:b/>
          <w:bCs/>
          <w:noProof/>
          <w:sz w:val="18"/>
          <w:szCs w:val="18"/>
          <w:lang w:eastAsia="en-US"/>
        </w:rPr>
        <w:drawing>
          <wp:inline distT="0" distB="0" distL="0" distR="0" wp14:anchorId="212EAEFC" wp14:editId="16FBC680">
            <wp:extent cx="5486400" cy="408876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4088765"/>
                    </a:xfrm>
                    <a:prstGeom prst="rect">
                      <a:avLst/>
                    </a:prstGeom>
                    <a:noFill/>
                    <a:ln>
                      <a:noFill/>
                    </a:ln>
                  </pic:spPr>
                </pic:pic>
              </a:graphicData>
            </a:graphic>
          </wp:inline>
        </w:drawing>
      </w:r>
    </w:p>
    <w:p w14:paraId="37628862" w14:textId="2ED38E3B" w:rsidR="007A4752" w:rsidRDefault="005F4CEC" w:rsidP="00293113">
      <w:pPr>
        <w:spacing w:after="0"/>
        <w:rPr>
          <w:sz w:val="18"/>
          <w:szCs w:val="18"/>
        </w:rPr>
      </w:pPr>
      <w:r w:rsidRPr="00AE5B43">
        <w:rPr>
          <w:b/>
          <w:bCs/>
          <w:sz w:val="18"/>
          <w:szCs w:val="18"/>
          <w:lang w:eastAsia="en-US"/>
        </w:rPr>
        <w:t xml:space="preserve">Joonis </w:t>
      </w:r>
      <w:r>
        <w:rPr>
          <w:b/>
          <w:bCs/>
          <w:sz w:val="18"/>
          <w:szCs w:val="18"/>
          <w:lang w:eastAsia="en-US"/>
        </w:rPr>
        <w:t>1</w:t>
      </w:r>
      <w:r w:rsidR="009F6B08">
        <w:rPr>
          <w:b/>
          <w:bCs/>
          <w:sz w:val="18"/>
          <w:szCs w:val="18"/>
          <w:lang w:eastAsia="en-US"/>
        </w:rPr>
        <w:t>0</w:t>
      </w:r>
      <w:r w:rsidRPr="00AE5B43">
        <w:rPr>
          <w:b/>
          <w:bCs/>
          <w:sz w:val="18"/>
          <w:szCs w:val="18"/>
          <w:lang w:eastAsia="en-US"/>
        </w:rPr>
        <w:t>.</w:t>
      </w:r>
      <w:r w:rsidRPr="00AE5B43">
        <w:rPr>
          <w:bCs/>
          <w:sz w:val="18"/>
          <w:szCs w:val="18"/>
          <w:lang w:eastAsia="en-US"/>
        </w:rPr>
        <w:t xml:space="preserve"> </w:t>
      </w:r>
      <w:r>
        <w:rPr>
          <w:bCs/>
          <w:sz w:val="18"/>
          <w:szCs w:val="18"/>
          <w:lang w:eastAsia="en-US"/>
        </w:rPr>
        <w:t>Müra hinnatud tase päeval (L</w:t>
      </w:r>
      <w:r>
        <w:rPr>
          <w:bCs/>
          <w:sz w:val="18"/>
          <w:szCs w:val="18"/>
          <w:vertAlign w:val="subscript"/>
          <w:lang w:eastAsia="en-US"/>
        </w:rPr>
        <w:t>d</w:t>
      </w:r>
      <w:r>
        <w:rPr>
          <w:bCs/>
          <w:sz w:val="18"/>
          <w:szCs w:val="18"/>
          <w:lang w:eastAsia="en-US"/>
        </w:rPr>
        <w:t xml:space="preserve">) perspektiivses olukorras (2040. a liiklusprognoos) </w:t>
      </w:r>
      <w:r w:rsidR="00293113">
        <w:rPr>
          <w:sz w:val="18"/>
          <w:szCs w:val="18"/>
        </w:rPr>
        <w:t>3 m kõrguse müratõkkevalli rajamise korral</w:t>
      </w:r>
    </w:p>
    <w:p w14:paraId="5DBC52C5" w14:textId="4D4DB235" w:rsidR="003F60E4" w:rsidRDefault="00CA2B81" w:rsidP="00293113">
      <w:pPr>
        <w:spacing w:after="0"/>
        <w:rPr>
          <w:sz w:val="18"/>
          <w:szCs w:val="18"/>
        </w:rPr>
      </w:pPr>
      <w:r>
        <w:rPr>
          <w:noProof/>
          <w:sz w:val="18"/>
          <w:szCs w:val="18"/>
        </w:rPr>
        <w:lastRenderedPageBreak/>
        <w:drawing>
          <wp:inline distT="0" distB="0" distL="0" distR="0" wp14:anchorId="27F1BC10" wp14:editId="4702B104">
            <wp:extent cx="5486400" cy="4088765"/>
            <wp:effectExtent l="0" t="0" r="0" b="6985"/>
            <wp:docPr id="897543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4088765"/>
                    </a:xfrm>
                    <a:prstGeom prst="rect">
                      <a:avLst/>
                    </a:prstGeom>
                    <a:noFill/>
                    <a:ln>
                      <a:noFill/>
                    </a:ln>
                  </pic:spPr>
                </pic:pic>
              </a:graphicData>
            </a:graphic>
          </wp:inline>
        </w:drawing>
      </w:r>
    </w:p>
    <w:p w14:paraId="104F913A" w14:textId="5BAC495D" w:rsidR="00CA2B81" w:rsidRDefault="003F60E4" w:rsidP="003F60E4">
      <w:pPr>
        <w:spacing w:after="0"/>
        <w:rPr>
          <w:bCs/>
          <w:sz w:val="18"/>
          <w:szCs w:val="18"/>
          <w:lang w:eastAsia="en-US"/>
        </w:rPr>
      </w:pPr>
      <w:r w:rsidRPr="00AE5B43">
        <w:rPr>
          <w:b/>
          <w:bCs/>
          <w:sz w:val="18"/>
          <w:szCs w:val="18"/>
          <w:lang w:eastAsia="en-US"/>
        </w:rPr>
        <w:t xml:space="preserve">Joonis </w:t>
      </w:r>
      <w:r>
        <w:rPr>
          <w:b/>
          <w:bCs/>
          <w:sz w:val="18"/>
          <w:szCs w:val="18"/>
          <w:lang w:eastAsia="en-US"/>
        </w:rPr>
        <w:t>11</w:t>
      </w:r>
      <w:r w:rsidRPr="00AE5B43">
        <w:rPr>
          <w:b/>
          <w:bCs/>
          <w:sz w:val="18"/>
          <w:szCs w:val="18"/>
          <w:lang w:eastAsia="en-US"/>
        </w:rPr>
        <w:t>.</w:t>
      </w:r>
      <w:r w:rsidRPr="00AE5B43">
        <w:rPr>
          <w:bCs/>
          <w:sz w:val="18"/>
          <w:szCs w:val="18"/>
          <w:lang w:eastAsia="en-US"/>
        </w:rPr>
        <w:t xml:space="preserve"> </w:t>
      </w:r>
      <w:r>
        <w:rPr>
          <w:bCs/>
          <w:sz w:val="18"/>
          <w:szCs w:val="18"/>
          <w:lang w:eastAsia="en-US"/>
        </w:rPr>
        <w:t>Müra hinnatud tase päeval (L</w:t>
      </w:r>
      <w:r w:rsidRPr="00C05EB5">
        <w:rPr>
          <w:bCs/>
          <w:sz w:val="18"/>
          <w:szCs w:val="18"/>
          <w:vertAlign w:val="subscript"/>
          <w:lang w:eastAsia="en-US"/>
        </w:rPr>
        <w:t>d</w:t>
      </w:r>
      <w:r>
        <w:rPr>
          <w:bCs/>
          <w:sz w:val="18"/>
          <w:szCs w:val="18"/>
          <w:lang w:eastAsia="en-US"/>
        </w:rPr>
        <w:t xml:space="preserve">) </w:t>
      </w:r>
      <w:r>
        <w:rPr>
          <w:sz w:val="18"/>
          <w:szCs w:val="18"/>
        </w:rPr>
        <w:t>olemasolevas</w:t>
      </w:r>
      <w:r w:rsidRPr="00E76D63">
        <w:rPr>
          <w:sz w:val="18"/>
          <w:szCs w:val="18"/>
        </w:rPr>
        <w:t xml:space="preserve"> </w:t>
      </w:r>
      <w:r>
        <w:rPr>
          <w:sz w:val="18"/>
          <w:szCs w:val="18"/>
        </w:rPr>
        <w:t>(</w:t>
      </w:r>
      <w:r w:rsidRPr="00E76D63">
        <w:rPr>
          <w:sz w:val="18"/>
          <w:szCs w:val="18"/>
        </w:rPr>
        <w:t>ehitusjärgses</w:t>
      </w:r>
      <w:r>
        <w:rPr>
          <w:sz w:val="18"/>
          <w:szCs w:val="18"/>
        </w:rPr>
        <w:t xml:space="preserve">) </w:t>
      </w:r>
      <w:r>
        <w:rPr>
          <w:bCs/>
          <w:sz w:val="18"/>
          <w:szCs w:val="18"/>
          <w:lang w:eastAsia="en-US"/>
        </w:rPr>
        <w:t>liiklusolukorras kiiruspiirangu 70 km/h korral</w:t>
      </w:r>
    </w:p>
    <w:p w14:paraId="1FD8C15B" w14:textId="68A1553A" w:rsidR="003F60E4" w:rsidRDefault="00CA2B81" w:rsidP="003F60E4">
      <w:pPr>
        <w:spacing w:after="0"/>
        <w:rPr>
          <w:bCs/>
          <w:sz w:val="18"/>
          <w:szCs w:val="18"/>
          <w:lang w:eastAsia="en-US"/>
        </w:rPr>
      </w:pPr>
      <w:r>
        <w:rPr>
          <w:bCs/>
          <w:noProof/>
          <w:sz w:val="18"/>
          <w:szCs w:val="18"/>
          <w:lang w:eastAsia="en-US"/>
        </w:rPr>
        <w:drawing>
          <wp:inline distT="0" distB="0" distL="0" distR="0" wp14:anchorId="5DEE4F8E" wp14:editId="5EE0FD71">
            <wp:extent cx="5486400" cy="4088765"/>
            <wp:effectExtent l="0" t="0" r="0" b="6985"/>
            <wp:docPr id="261412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4088765"/>
                    </a:xfrm>
                    <a:prstGeom prst="rect">
                      <a:avLst/>
                    </a:prstGeom>
                    <a:noFill/>
                    <a:ln>
                      <a:noFill/>
                    </a:ln>
                  </pic:spPr>
                </pic:pic>
              </a:graphicData>
            </a:graphic>
          </wp:inline>
        </w:drawing>
      </w:r>
    </w:p>
    <w:p w14:paraId="0E00FC92" w14:textId="07A7CB72" w:rsidR="003F60E4" w:rsidRDefault="003F60E4" w:rsidP="003F60E4">
      <w:pPr>
        <w:spacing w:after="0"/>
        <w:rPr>
          <w:sz w:val="18"/>
          <w:szCs w:val="18"/>
        </w:rPr>
      </w:pPr>
      <w:r w:rsidRPr="00AE5B43">
        <w:rPr>
          <w:b/>
          <w:bCs/>
          <w:sz w:val="18"/>
          <w:szCs w:val="18"/>
          <w:lang w:eastAsia="en-US"/>
        </w:rPr>
        <w:t xml:space="preserve">Joonis </w:t>
      </w:r>
      <w:r>
        <w:rPr>
          <w:b/>
          <w:bCs/>
          <w:sz w:val="18"/>
          <w:szCs w:val="18"/>
          <w:lang w:eastAsia="en-US"/>
        </w:rPr>
        <w:t>12</w:t>
      </w:r>
      <w:r w:rsidRPr="00AE5B43">
        <w:rPr>
          <w:b/>
          <w:bCs/>
          <w:sz w:val="18"/>
          <w:szCs w:val="18"/>
          <w:lang w:eastAsia="en-US"/>
        </w:rPr>
        <w:t>.</w:t>
      </w:r>
      <w:r w:rsidRPr="00AE5B43">
        <w:rPr>
          <w:bCs/>
          <w:sz w:val="18"/>
          <w:szCs w:val="18"/>
          <w:lang w:eastAsia="en-US"/>
        </w:rPr>
        <w:t xml:space="preserve"> </w:t>
      </w:r>
      <w:r>
        <w:rPr>
          <w:bCs/>
          <w:sz w:val="18"/>
          <w:szCs w:val="18"/>
          <w:lang w:eastAsia="en-US"/>
        </w:rPr>
        <w:t>Müra hinnatud tase päeval (L</w:t>
      </w:r>
      <w:r w:rsidRPr="00C05EB5">
        <w:rPr>
          <w:bCs/>
          <w:sz w:val="18"/>
          <w:szCs w:val="18"/>
          <w:vertAlign w:val="subscript"/>
          <w:lang w:eastAsia="en-US"/>
        </w:rPr>
        <w:t>d</w:t>
      </w:r>
      <w:r>
        <w:rPr>
          <w:bCs/>
          <w:sz w:val="18"/>
          <w:szCs w:val="18"/>
          <w:lang w:eastAsia="en-US"/>
        </w:rPr>
        <w:t xml:space="preserve">) </w:t>
      </w:r>
      <w:r>
        <w:rPr>
          <w:sz w:val="18"/>
          <w:szCs w:val="18"/>
        </w:rPr>
        <w:t>olemasolevas</w:t>
      </w:r>
      <w:r w:rsidRPr="00E76D63">
        <w:rPr>
          <w:sz w:val="18"/>
          <w:szCs w:val="18"/>
        </w:rPr>
        <w:t xml:space="preserve"> </w:t>
      </w:r>
      <w:r>
        <w:rPr>
          <w:sz w:val="18"/>
          <w:szCs w:val="18"/>
        </w:rPr>
        <w:t>(</w:t>
      </w:r>
      <w:r w:rsidRPr="00E76D63">
        <w:rPr>
          <w:sz w:val="18"/>
          <w:szCs w:val="18"/>
        </w:rPr>
        <w:t>ehitusjärgses</w:t>
      </w:r>
      <w:r>
        <w:rPr>
          <w:sz w:val="18"/>
          <w:szCs w:val="18"/>
        </w:rPr>
        <w:t xml:space="preserve">) </w:t>
      </w:r>
      <w:r>
        <w:rPr>
          <w:bCs/>
          <w:sz w:val="18"/>
          <w:szCs w:val="18"/>
          <w:lang w:eastAsia="en-US"/>
        </w:rPr>
        <w:t xml:space="preserve">liiklusolukorras (kiiruspiirang 70 km/h) </w:t>
      </w:r>
      <w:r>
        <w:rPr>
          <w:sz w:val="18"/>
          <w:szCs w:val="18"/>
        </w:rPr>
        <w:t>3 m kõrguse müratõkkevalli rajamise korral</w:t>
      </w:r>
    </w:p>
    <w:p w14:paraId="14191CAF" w14:textId="7CE1D7BF" w:rsidR="00CA2B81" w:rsidRDefault="00CA2B81" w:rsidP="003F60E4">
      <w:pPr>
        <w:spacing w:after="0"/>
        <w:rPr>
          <w:bCs/>
          <w:sz w:val="18"/>
          <w:szCs w:val="18"/>
          <w:lang w:eastAsia="en-US"/>
        </w:rPr>
      </w:pPr>
      <w:r>
        <w:rPr>
          <w:bCs/>
          <w:noProof/>
          <w:sz w:val="18"/>
          <w:szCs w:val="18"/>
          <w:lang w:eastAsia="en-US"/>
        </w:rPr>
        <w:lastRenderedPageBreak/>
        <w:drawing>
          <wp:inline distT="0" distB="0" distL="0" distR="0" wp14:anchorId="560E918E" wp14:editId="5EF1CA11">
            <wp:extent cx="5486400" cy="4088765"/>
            <wp:effectExtent l="0" t="0" r="0" b="6985"/>
            <wp:docPr id="9116635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4088765"/>
                    </a:xfrm>
                    <a:prstGeom prst="rect">
                      <a:avLst/>
                    </a:prstGeom>
                    <a:noFill/>
                    <a:ln>
                      <a:noFill/>
                    </a:ln>
                  </pic:spPr>
                </pic:pic>
              </a:graphicData>
            </a:graphic>
          </wp:inline>
        </w:drawing>
      </w:r>
    </w:p>
    <w:p w14:paraId="62CC82DC" w14:textId="594C354F" w:rsidR="003F60E4" w:rsidRDefault="003F60E4" w:rsidP="003F60E4">
      <w:pPr>
        <w:spacing w:after="0"/>
        <w:rPr>
          <w:bCs/>
          <w:sz w:val="18"/>
          <w:szCs w:val="18"/>
          <w:lang w:eastAsia="en-US"/>
        </w:rPr>
      </w:pPr>
      <w:r w:rsidRPr="00AE5B43">
        <w:rPr>
          <w:b/>
          <w:bCs/>
          <w:sz w:val="18"/>
          <w:szCs w:val="18"/>
          <w:lang w:eastAsia="en-US"/>
        </w:rPr>
        <w:t xml:space="preserve">Joonis </w:t>
      </w:r>
      <w:r>
        <w:rPr>
          <w:b/>
          <w:bCs/>
          <w:sz w:val="18"/>
          <w:szCs w:val="18"/>
          <w:lang w:eastAsia="en-US"/>
        </w:rPr>
        <w:t>13</w:t>
      </w:r>
      <w:r w:rsidRPr="00AE5B43">
        <w:rPr>
          <w:b/>
          <w:bCs/>
          <w:sz w:val="18"/>
          <w:szCs w:val="18"/>
          <w:lang w:eastAsia="en-US"/>
        </w:rPr>
        <w:t>.</w:t>
      </w:r>
      <w:r w:rsidRPr="00AE5B43">
        <w:rPr>
          <w:bCs/>
          <w:sz w:val="18"/>
          <w:szCs w:val="18"/>
          <w:lang w:eastAsia="en-US"/>
        </w:rPr>
        <w:t xml:space="preserve"> </w:t>
      </w:r>
      <w:r>
        <w:rPr>
          <w:bCs/>
          <w:sz w:val="18"/>
          <w:szCs w:val="18"/>
          <w:lang w:eastAsia="en-US"/>
        </w:rPr>
        <w:t>Müra hinnatud tase päeval (L</w:t>
      </w:r>
      <w:r w:rsidRPr="00C05EB5">
        <w:rPr>
          <w:bCs/>
          <w:sz w:val="18"/>
          <w:szCs w:val="18"/>
          <w:vertAlign w:val="subscript"/>
          <w:lang w:eastAsia="en-US"/>
        </w:rPr>
        <w:t>d</w:t>
      </w:r>
      <w:r>
        <w:rPr>
          <w:bCs/>
          <w:sz w:val="18"/>
          <w:szCs w:val="18"/>
          <w:lang w:eastAsia="en-US"/>
        </w:rPr>
        <w:t>) perspektiivses olukorras (2040. a liiklusprognoos) kiiruspiirangu 70 km/h korral</w:t>
      </w:r>
    </w:p>
    <w:p w14:paraId="5EE16BF7" w14:textId="1BD1C3AB" w:rsidR="00CA2B81" w:rsidRDefault="00CA2B81" w:rsidP="003F60E4">
      <w:pPr>
        <w:spacing w:after="0"/>
        <w:rPr>
          <w:bCs/>
          <w:sz w:val="18"/>
          <w:szCs w:val="18"/>
          <w:lang w:eastAsia="en-US"/>
        </w:rPr>
      </w:pPr>
      <w:r>
        <w:rPr>
          <w:bCs/>
          <w:noProof/>
          <w:sz w:val="18"/>
          <w:szCs w:val="18"/>
          <w:lang w:eastAsia="en-US"/>
        </w:rPr>
        <w:drawing>
          <wp:inline distT="0" distB="0" distL="0" distR="0" wp14:anchorId="4E9439AD" wp14:editId="430B192E">
            <wp:extent cx="5486400" cy="4088765"/>
            <wp:effectExtent l="0" t="0" r="0" b="6985"/>
            <wp:docPr id="16624601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4088765"/>
                    </a:xfrm>
                    <a:prstGeom prst="rect">
                      <a:avLst/>
                    </a:prstGeom>
                    <a:noFill/>
                    <a:ln>
                      <a:noFill/>
                    </a:ln>
                  </pic:spPr>
                </pic:pic>
              </a:graphicData>
            </a:graphic>
          </wp:inline>
        </w:drawing>
      </w:r>
    </w:p>
    <w:p w14:paraId="49D49EA1" w14:textId="2D15F233" w:rsidR="003F60E4" w:rsidRDefault="003F60E4" w:rsidP="003F60E4">
      <w:pPr>
        <w:spacing w:after="0"/>
        <w:rPr>
          <w:bCs/>
          <w:sz w:val="18"/>
          <w:szCs w:val="18"/>
          <w:lang w:eastAsia="en-US"/>
        </w:rPr>
      </w:pPr>
      <w:r w:rsidRPr="00AE5B43">
        <w:rPr>
          <w:b/>
          <w:bCs/>
          <w:sz w:val="18"/>
          <w:szCs w:val="18"/>
          <w:lang w:eastAsia="en-US"/>
        </w:rPr>
        <w:t xml:space="preserve">Joonis </w:t>
      </w:r>
      <w:r>
        <w:rPr>
          <w:b/>
          <w:bCs/>
          <w:sz w:val="18"/>
          <w:szCs w:val="18"/>
          <w:lang w:eastAsia="en-US"/>
        </w:rPr>
        <w:t>14</w:t>
      </w:r>
      <w:r w:rsidRPr="00AE5B43">
        <w:rPr>
          <w:b/>
          <w:bCs/>
          <w:sz w:val="18"/>
          <w:szCs w:val="18"/>
          <w:lang w:eastAsia="en-US"/>
        </w:rPr>
        <w:t>.</w:t>
      </w:r>
      <w:r w:rsidRPr="00AE5B43">
        <w:rPr>
          <w:bCs/>
          <w:sz w:val="18"/>
          <w:szCs w:val="18"/>
          <w:lang w:eastAsia="en-US"/>
        </w:rPr>
        <w:t xml:space="preserve"> </w:t>
      </w:r>
      <w:r>
        <w:rPr>
          <w:bCs/>
          <w:sz w:val="18"/>
          <w:szCs w:val="18"/>
          <w:lang w:eastAsia="en-US"/>
        </w:rPr>
        <w:t>Müra hinnatud tase päeval (L</w:t>
      </w:r>
      <w:r w:rsidRPr="00C05EB5">
        <w:rPr>
          <w:bCs/>
          <w:sz w:val="18"/>
          <w:szCs w:val="18"/>
          <w:vertAlign w:val="subscript"/>
          <w:lang w:eastAsia="en-US"/>
        </w:rPr>
        <w:t>d</w:t>
      </w:r>
      <w:r>
        <w:rPr>
          <w:bCs/>
          <w:sz w:val="18"/>
          <w:szCs w:val="18"/>
          <w:lang w:eastAsia="en-US"/>
        </w:rPr>
        <w:t xml:space="preserve">) perspektiivses olukorras (2040. a liiklusprognoos) (kiiruspiirang 70 km/h) </w:t>
      </w:r>
      <w:r>
        <w:rPr>
          <w:sz w:val="18"/>
          <w:szCs w:val="18"/>
        </w:rPr>
        <w:t>3 m kõrguse müratõkkevalli rajamise korral</w:t>
      </w:r>
    </w:p>
    <w:p w14:paraId="71FBC9C8" w14:textId="3BCBDA85" w:rsidR="00293113" w:rsidRPr="00AE5B43" w:rsidRDefault="00293113" w:rsidP="00293113">
      <w:pPr>
        <w:pStyle w:val="11"/>
      </w:pPr>
      <w:bookmarkStart w:id="22" w:name="_Toc136948135"/>
      <w:r>
        <w:lastRenderedPageBreak/>
        <w:t>Tulemuste analüüs</w:t>
      </w:r>
      <w:bookmarkEnd w:id="22"/>
    </w:p>
    <w:p w14:paraId="18E8DA41" w14:textId="5B874C33" w:rsidR="00645263" w:rsidRDefault="00D05091" w:rsidP="004E4DC3">
      <w:pPr>
        <w:spacing w:after="0"/>
        <w:jc w:val="both"/>
        <w:rPr>
          <w:sz w:val="18"/>
          <w:szCs w:val="18"/>
        </w:rPr>
      </w:pPr>
      <w:r w:rsidRPr="00AE5B43">
        <w:rPr>
          <w:sz w:val="18"/>
          <w:szCs w:val="18"/>
        </w:rPr>
        <w:t>Järgnevalt viiakse läbi liiklusm</w:t>
      </w:r>
      <w:r w:rsidR="00925003" w:rsidRPr="00AE5B43">
        <w:rPr>
          <w:sz w:val="18"/>
          <w:szCs w:val="18"/>
        </w:rPr>
        <w:t>üra</w:t>
      </w:r>
      <w:r w:rsidR="007B437E" w:rsidRPr="00AE5B43">
        <w:rPr>
          <w:sz w:val="18"/>
          <w:szCs w:val="18"/>
        </w:rPr>
        <w:t xml:space="preserve"> arvutustulemuste võrdlus II</w:t>
      </w:r>
      <w:r w:rsidRPr="00AE5B43">
        <w:rPr>
          <w:sz w:val="18"/>
          <w:szCs w:val="18"/>
        </w:rPr>
        <w:t xml:space="preserve"> </w:t>
      </w:r>
      <w:r w:rsidR="00766D82">
        <w:rPr>
          <w:sz w:val="18"/>
          <w:szCs w:val="18"/>
        </w:rPr>
        <w:t xml:space="preserve">kategooria müratundlike </w:t>
      </w:r>
      <w:r w:rsidR="00AB5F24" w:rsidRPr="00AE5B43">
        <w:rPr>
          <w:sz w:val="18"/>
          <w:szCs w:val="18"/>
        </w:rPr>
        <w:t xml:space="preserve">alade </w:t>
      </w:r>
      <w:r w:rsidR="007B437E" w:rsidRPr="00AE5B43">
        <w:rPr>
          <w:sz w:val="18"/>
          <w:szCs w:val="18"/>
        </w:rPr>
        <w:t>liiklusmüra piir</w:t>
      </w:r>
      <w:r w:rsidR="00766D82">
        <w:rPr>
          <w:sz w:val="18"/>
          <w:szCs w:val="18"/>
        </w:rPr>
        <w:t>- ja siht</w:t>
      </w:r>
      <w:r w:rsidR="00C61CAE" w:rsidRPr="00AE5B43">
        <w:rPr>
          <w:sz w:val="18"/>
          <w:szCs w:val="18"/>
        </w:rPr>
        <w:t>v</w:t>
      </w:r>
      <w:r w:rsidR="00E9558D" w:rsidRPr="00AE5B43">
        <w:rPr>
          <w:sz w:val="18"/>
          <w:szCs w:val="18"/>
        </w:rPr>
        <w:t>äärtustega</w:t>
      </w:r>
      <w:r w:rsidRPr="00AE5B43">
        <w:rPr>
          <w:sz w:val="18"/>
          <w:szCs w:val="18"/>
        </w:rPr>
        <w:t>.</w:t>
      </w:r>
      <w:r w:rsidR="00766D82">
        <w:rPr>
          <w:sz w:val="18"/>
          <w:szCs w:val="18"/>
        </w:rPr>
        <w:t xml:space="preserve"> Märkimisväärne liiklusmüra tase esineb ainult teele lähima hoonestusala teepoolsel küljel (teest kaugematel hoonestusaladel on tagatud juba selgelt paremad tingimused) ning teele lähimate alade põhjal saab seega teha järeldused ka kogu planeeringuala normidele vastavuse osas.</w:t>
      </w:r>
    </w:p>
    <w:p w14:paraId="7DEEC9E7" w14:textId="4CC4976E" w:rsidR="00645263" w:rsidRDefault="00645263" w:rsidP="004E4DC3">
      <w:pPr>
        <w:spacing w:after="0"/>
        <w:jc w:val="both"/>
        <w:rPr>
          <w:sz w:val="18"/>
          <w:szCs w:val="18"/>
        </w:rPr>
      </w:pPr>
    </w:p>
    <w:p w14:paraId="64E1DC24" w14:textId="55963502" w:rsidR="00645263" w:rsidRPr="00645263" w:rsidRDefault="005348BE" w:rsidP="00645263">
      <w:pPr>
        <w:spacing w:after="0"/>
        <w:jc w:val="both"/>
        <w:rPr>
          <w:sz w:val="18"/>
          <w:szCs w:val="18"/>
        </w:rPr>
      </w:pPr>
      <w:r>
        <w:rPr>
          <w:sz w:val="18"/>
          <w:szCs w:val="18"/>
        </w:rPr>
        <w:t>Olemasolevas (ehitusjärgses)</w:t>
      </w:r>
      <w:r w:rsidR="00645263" w:rsidRPr="00645263">
        <w:rPr>
          <w:sz w:val="18"/>
          <w:szCs w:val="18"/>
        </w:rPr>
        <w:t xml:space="preserve"> liiklusolukorras</w:t>
      </w:r>
      <w:r w:rsidR="000F67A4">
        <w:rPr>
          <w:sz w:val="18"/>
          <w:szCs w:val="18"/>
        </w:rPr>
        <w:t xml:space="preserve"> (kiiruspiirang 90 km/h)</w:t>
      </w:r>
      <w:r w:rsidR="00645263" w:rsidRPr="00645263">
        <w:rPr>
          <w:sz w:val="18"/>
          <w:szCs w:val="18"/>
        </w:rPr>
        <w:t xml:space="preserve"> planeeringualal kujuneva liiklusmüra olukorra kohta võib öelda järgmist:</w:t>
      </w:r>
    </w:p>
    <w:p w14:paraId="64BCF88B" w14:textId="4D8C9B78" w:rsidR="00645263" w:rsidRDefault="00766D82" w:rsidP="00426788">
      <w:pPr>
        <w:pStyle w:val="ListParagraph"/>
        <w:numPr>
          <w:ilvl w:val="0"/>
          <w:numId w:val="29"/>
        </w:numPr>
        <w:spacing w:after="0"/>
        <w:jc w:val="both"/>
        <w:rPr>
          <w:sz w:val="18"/>
          <w:szCs w:val="18"/>
        </w:rPr>
      </w:pPr>
      <w:r>
        <w:rPr>
          <w:sz w:val="18"/>
          <w:szCs w:val="18"/>
        </w:rPr>
        <w:t xml:space="preserve">Teele lähimate hoonestusalade teepoolsel küljel (2 m kõrgusel maapinnast) esineb </w:t>
      </w:r>
      <w:r w:rsidR="00645263" w:rsidRPr="00426788">
        <w:rPr>
          <w:sz w:val="18"/>
          <w:szCs w:val="18"/>
        </w:rPr>
        <w:t>päevasel ajal (</w:t>
      </w:r>
      <w:r w:rsidR="00426788">
        <w:rPr>
          <w:sz w:val="18"/>
          <w:szCs w:val="18"/>
        </w:rPr>
        <w:t>L</w:t>
      </w:r>
      <w:r w:rsidR="00426788" w:rsidRPr="00426788">
        <w:rPr>
          <w:sz w:val="18"/>
          <w:szCs w:val="18"/>
          <w:vertAlign w:val="subscript"/>
        </w:rPr>
        <w:t>d</w:t>
      </w:r>
      <w:r w:rsidR="00426788">
        <w:rPr>
          <w:sz w:val="18"/>
          <w:szCs w:val="18"/>
        </w:rPr>
        <w:t xml:space="preserve">, </w:t>
      </w:r>
      <w:r w:rsidR="00645263" w:rsidRPr="00426788">
        <w:rPr>
          <w:sz w:val="18"/>
          <w:szCs w:val="18"/>
        </w:rPr>
        <w:t xml:space="preserve">7.00-23.00) </w:t>
      </w:r>
      <w:r w:rsidR="00426788">
        <w:rPr>
          <w:sz w:val="18"/>
          <w:szCs w:val="18"/>
        </w:rPr>
        <w:t xml:space="preserve">arvutuslik </w:t>
      </w:r>
      <w:r w:rsidR="00645263" w:rsidRPr="00426788">
        <w:rPr>
          <w:sz w:val="18"/>
          <w:szCs w:val="18"/>
        </w:rPr>
        <w:t xml:space="preserve">müra hinnatud tase </w:t>
      </w:r>
      <w:r w:rsidR="00645263" w:rsidRPr="00426788">
        <w:rPr>
          <w:i/>
          <w:iCs/>
          <w:sz w:val="18"/>
          <w:szCs w:val="18"/>
        </w:rPr>
        <w:t>ca</w:t>
      </w:r>
      <w:r w:rsidR="00645263" w:rsidRPr="00426788">
        <w:rPr>
          <w:sz w:val="18"/>
          <w:szCs w:val="18"/>
        </w:rPr>
        <w:t xml:space="preserve"> 5</w:t>
      </w:r>
      <w:r>
        <w:rPr>
          <w:sz w:val="18"/>
          <w:szCs w:val="18"/>
        </w:rPr>
        <w:t>5</w:t>
      </w:r>
      <w:r w:rsidR="00645263" w:rsidRPr="00426788">
        <w:rPr>
          <w:sz w:val="18"/>
          <w:szCs w:val="18"/>
        </w:rPr>
        <w:t>…</w:t>
      </w:r>
      <w:r w:rsidR="005866D1">
        <w:rPr>
          <w:sz w:val="18"/>
          <w:szCs w:val="18"/>
        </w:rPr>
        <w:t>5</w:t>
      </w:r>
      <w:r>
        <w:rPr>
          <w:sz w:val="18"/>
          <w:szCs w:val="18"/>
        </w:rPr>
        <w:t>8</w:t>
      </w:r>
      <w:r w:rsidR="00645263" w:rsidRPr="00426788">
        <w:rPr>
          <w:sz w:val="18"/>
          <w:szCs w:val="18"/>
        </w:rPr>
        <w:t xml:space="preserve"> dB</w:t>
      </w:r>
      <w:r w:rsidR="005866D1">
        <w:rPr>
          <w:sz w:val="18"/>
          <w:szCs w:val="18"/>
        </w:rPr>
        <w:t xml:space="preserve"> (2. korruse puhul ka kuni </w:t>
      </w:r>
      <w:r>
        <w:rPr>
          <w:sz w:val="18"/>
          <w:szCs w:val="18"/>
        </w:rPr>
        <w:t>5</w:t>
      </w:r>
      <w:r w:rsidR="005348BE">
        <w:rPr>
          <w:sz w:val="18"/>
          <w:szCs w:val="18"/>
        </w:rPr>
        <w:t>8</w:t>
      </w:r>
      <w:r w:rsidR="005866D1">
        <w:rPr>
          <w:sz w:val="18"/>
          <w:szCs w:val="18"/>
        </w:rPr>
        <w:t xml:space="preserve"> dB)</w:t>
      </w:r>
      <w:r w:rsidR="00645263" w:rsidRPr="00426788">
        <w:rPr>
          <w:sz w:val="18"/>
          <w:szCs w:val="18"/>
        </w:rPr>
        <w:t xml:space="preserve"> ning öisel ajal (</w:t>
      </w:r>
      <w:r w:rsidR="00426788" w:rsidRPr="00426788">
        <w:rPr>
          <w:sz w:val="18"/>
          <w:szCs w:val="18"/>
        </w:rPr>
        <w:t>L</w:t>
      </w:r>
      <w:r w:rsidR="00426788" w:rsidRPr="00426788">
        <w:rPr>
          <w:sz w:val="18"/>
          <w:szCs w:val="18"/>
          <w:vertAlign w:val="subscript"/>
        </w:rPr>
        <w:t>n</w:t>
      </w:r>
      <w:r w:rsidR="00426788">
        <w:rPr>
          <w:sz w:val="18"/>
          <w:szCs w:val="18"/>
        </w:rPr>
        <w:t xml:space="preserve">, </w:t>
      </w:r>
      <w:r w:rsidR="00645263" w:rsidRPr="00426788">
        <w:rPr>
          <w:sz w:val="18"/>
          <w:szCs w:val="18"/>
        </w:rPr>
        <w:t xml:space="preserve">23.00-7.00) </w:t>
      </w:r>
      <w:r w:rsidR="00426788" w:rsidRPr="00426788">
        <w:rPr>
          <w:i/>
          <w:iCs/>
          <w:sz w:val="18"/>
          <w:szCs w:val="18"/>
        </w:rPr>
        <w:t>ca</w:t>
      </w:r>
      <w:r w:rsidR="00426788">
        <w:rPr>
          <w:sz w:val="18"/>
          <w:szCs w:val="18"/>
        </w:rPr>
        <w:t xml:space="preserve"> </w:t>
      </w:r>
      <w:r>
        <w:rPr>
          <w:sz w:val="18"/>
          <w:szCs w:val="18"/>
        </w:rPr>
        <w:t>46</w:t>
      </w:r>
      <w:r w:rsidR="00B446D9">
        <w:rPr>
          <w:sz w:val="18"/>
          <w:szCs w:val="18"/>
        </w:rPr>
        <w:t>…</w:t>
      </w:r>
      <w:r>
        <w:rPr>
          <w:sz w:val="18"/>
          <w:szCs w:val="18"/>
        </w:rPr>
        <w:t>48</w:t>
      </w:r>
      <w:r w:rsidR="00645263" w:rsidRPr="00426788">
        <w:rPr>
          <w:sz w:val="18"/>
          <w:szCs w:val="18"/>
        </w:rPr>
        <w:t xml:space="preserve"> dB</w:t>
      </w:r>
      <w:r>
        <w:rPr>
          <w:sz w:val="18"/>
          <w:szCs w:val="18"/>
        </w:rPr>
        <w:t>.</w:t>
      </w:r>
    </w:p>
    <w:p w14:paraId="4AF5522E" w14:textId="77777777" w:rsidR="00D14330" w:rsidRDefault="00D14330" w:rsidP="00D14330">
      <w:pPr>
        <w:spacing w:after="0"/>
        <w:jc w:val="both"/>
        <w:rPr>
          <w:sz w:val="18"/>
          <w:szCs w:val="18"/>
          <w:u w:val="single"/>
        </w:rPr>
      </w:pPr>
    </w:p>
    <w:p w14:paraId="26352ABB" w14:textId="506235AD" w:rsidR="00D14330" w:rsidRPr="00D14330" w:rsidRDefault="00D14330" w:rsidP="00D14330">
      <w:pPr>
        <w:spacing w:after="0"/>
        <w:jc w:val="both"/>
        <w:rPr>
          <w:sz w:val="18"/>
          <w:szCs w:val="18"/>
          <w:u w:val="single"/>
        </w:rPr>
      </w:pPr>
      <w:r w:rsidRPr="00D14330">
        <w:rPr>
          <w:sz w:val="18"/>
          <w:szCs w:val="18"/>
          <w:u w:val="single"/>
        </w:rPr>
        <w:t>Olemasolevas (ehitusjärgses) liiklusolukorras vastab planeeringualal kujunev müraolukord II kategooria</w:t>
      </w:r>
      <w:r>
        <w:rPr>
          <w:sz w:val="18"/>
          <w:szCs w:val="18"/>
          <w:u w:val="single"/>
        </w:rPr>
        <w:t xml:space="preserve"> alade</w:t>
      </w:r>
      <w:r w:rsidRPr="00D14330">
        <w:rPr>
          <w:sz w:val="18"/>
          <w:szCs w:val="18"/>
          <w:u w:val="single"/>
        </w:rPr>
        <w:t xml:space="preserve"> liiklusmüra piirväärtuse nõuetele nii päeval kui ka öösel</w:t>
      </w:r>
      <w:r w:rsidR="00C97EAD">
        <w:rPr>
          <w:sz w:val="18"/>
          <w:szCs w:val="18"/>
          <w:u w:val="single"/>
        </w:rPr>
        <w:t xml:space="preserve"> (60 dB päeval/55 dB öösel, hoonete teepoolsel küljel vastavalt kuni 65 dB/60 dB)</w:t>
      </w:r>
      <w:r w:rsidRPr="00D14330">
        <w:rPr>
          <w:sz w:val="18"/>
          <w:szCs w:val="18"/>
          <w:u w:val="single"/>
        </w:rPr>
        <w:t>, kuid müratase võib ületada II kategooria alade päevast sihtväärtust (55 dB), öine sihtväärtus</w:t>
      </w:r>
      <w:r w:rsidR="00C97EAD">
        <w:rPr>
          <w:sz w:val="18"/>
          <w:szCs w:val="18"/>
          <w:u w:val="single"/>
        </w:rPr>
        <w:t xml:space="preserve"> (50 dB)</w:t>
      </w:r>
      <w:r w:rsidRPr="00D14330">
        <w:rPr>
          <w:sz w:val="18"/>
          <w:szCs w:val="18"/>
          <w:u w:val="single"/>
        </w:rPr>
        <w:t xml:space="preserve"> on </w:t>
      </w:r>
      <w:r w:rsidR="00423735">
        <w:rPr>
          <w:sz w:val="18"/>
          <w:szCs w:val="18"/>
          <w:u w:val="single"/>
        </w:rPr>
        <w:t>samas</w:t>
      </w:r>
      <w:r w:rsidRPr="00D14330">
        <w:rPr>
          <w:sz w:val="18"/>
          <w:szCs w:val="18"/>
          <w:u w:val="single"/>
        </w:rPr>
        <w:t xml:space="preserve"> tagatud.</w:t>
      </w:r>
    </w:p>
    <w:p w14:paraId="5ED2E4F8" w14:textId="77777777" w:rsidR="00766D82" w:rsidRDefault="00766D82" w:rsidP="00766D82">
      <w:pPr>
        <w:spacing w:after="0"/>
        <w:jc w:val="both"/>
        <w:rPr>
          <w:sz w:val="18"/>
          <w:szCs w:val="18"/>
        </w:rPr>
      </w:pPr>
    </w:p>
    <w:p w14:paraId="106C1A1E" w14:textId="323766D4" w:rsidR="00766D82" w:rsidRPr="00645263" w:rsidRDefault="005348BE" w:rsidP="00766D82">
      <w:pPr>
        <w:spacing w:after="0"/>
        <w:jc w:val="both"/>
        <w:rPr>
          <w:sz w:val="18"/>
          <w:szCs w:val="18"/>
        </w:rPr>
      </w:pPr>
      <w:r>
        <w:rPr>
          <w:sz w:val="18"/>
          <w:szCs w:val="18"/>
        </w:rPr>
        <w:t>H</w:t>
      </w:r>
      <w:r w:rsidR="00766D82">
        <w:rPr>
          <w:sz w:val="18"/>
          <w:szCs w:val="18"/>
        </w:rPr>
        <w:t xml:space="preserve">oonestusalade ja maantee vahele 3 m kõrguse pinnasevalli rajamise korral </w:t>
      </w:r>
      <w:r w:rsidR="00766D82" w:rsidRPr="00645263">
        <w:rPr>
          <w:sz w:val="18"/>
          <w:szCs w:val="18"/>
        </w:rPr>
        <w:t>planeeringualal kujuneva liiklusmüra olukorra kohta</w:t>
      </w:r>
      <w:r>
        <w:rPr>
          <w:sz w:val="18"/>
          <w:szCs w:val="18"/>
        </w:rPr>
        <w:t xml:space="preserve"> (olemasolevas</w:t>
      </w:r>
      <w:r w:rsidRPr="00645263">
        <w:rPr>
          <w:sz w:val="18"/>
          <w:szCs w:val="18"/>
        </w:rPr>
        <w:t xml:space="preserve"> liiklusolukorras</w:t>
      </w:r>
      <w:r w:rsidR="000F67A4">
        <w:rPr>
          <w:sz w:val="18"/>
          <w:szCs w:val="18"/>
        </w:rPr>
        <w:t>, kiiruspiirang 90 km/h)</w:t>
      </w:r>
      <w:r w:rsidRPr="00645263">
        <w:rPr>
          <w:sz w:val="18"/>
          <w:szCs w:val="18"/>
        </w:rPr>
        <w:t xml:space="preserve"> </w:t>
      </w:r>
      <w:r w:rsidR="00766D82" w:rsidRPr="00645263">
        <w:rPr>
          <w:sz w:val="18"/>
          <w:szCs w:val="18"/>
        </w:rPr>
        <w:t>võib öelda järgmist:</w:t>
      </w:r>
    </w:p>
    <w:p w14:paraId="1E32A6A0" w14:textId="72615B00" w:rsidR="00766D82" w:rsidRDefault="00766D82" w:rsidP="00766D82">
      <w:pPr>
        <w:pStyle w:val="ListParagraph"/>
        <w:numPr>
          <w:ilvl w:val="0"/>
          <w:numId w:val="29"/>
        </w:numPr>
        <w:spacing w:after="0"/>
        <w:jc w:val="both"/>
        <w:rPr>
          <w:sz w:val="18"/>
          <w:szCs w:val="18"/>
        </w:rPr>
      </w:pPr>
      <w:r>
        <w:rPr>
          <w:sz w:val="18"/>
          <w:szCs w:val="18"/>
        </w:rPr>
        <w:t xml:space="preserve">Teele lähimate hoonestusalade teepoolsel küljel (2 m kõrgusel maapinnast) esineb </w:t>
      </w:r>
      <w:r w:rsidRPr="00426788">
        <w:rPr>
          <w:sz w:val="18"/>
          <w:szCs w:val="18"/>
        </w:rPr>
        <w:t>päevasel ajal (</w:t>
      </w:r>
      <w:r>
        <w:rPr>
          <w:sz w:val="18"/>
          <w:szCs w:val="18"/>
        </w:rPr>
        <w:t>L</w:t>
      </w:r>
      <w:r w:rsidRPr="00426788">
        <w:rPr>
          <w:sz w:val="18"/>
          <w:szCs w:val="18"/>
          <w:vertAlign w:val="subscript"/>
        </w:rPr>
        <w:t>d</w:t>
      </w:r>
      <w:r>
        <w:rPr>
          <w:sz w:val="18"/>
          <w:szCs w:val="18"/>
        </w:rPr>
        <w:t xml:space="preserve">, </w:t>
      </w:r>
      <w:r w:rsidRPr="00426788">
        <w:rPr>
          <w:sz w:val="18"/>
          <w:szCs w:val="18"/>
        </w:rPr>
        <w:t xml:space="preserve">7.00-23.00) </w:t>
      </w:r>
      <w:r>
        <w:rPr>
          <w:sz w:val="18"/>
          <w:szCs w:val="18"/>
        </w:rPr>
        <w:t xml:space="preserve">arvutuslik </w:t>
      </w:r>
      <w:r w:rsidRPr="00426788">
        <w:rPr>
          <w:sz w:val="18"/>
          <w:szCs w:val="18"/>
        </w:rPr>
        <w:t xml:space="preserve">müra hinnatud tase </w:t>
      </w:r>
      <w:r w:rsidRPr="00426788">
        <w:rPr>
          <w:i/>
          <w:iCs/>
          <w:sz w:val="18"/>
          <w:szCs w:val="18"/>
        </w:rPr>
        <w:t>ca</w:t>
      </w:r>
      <w:r w:rsidRPr="00426788">
        <w:rPr>
          <w:sz w:val="18"/>
          <w:szCs w:val="18"/>
        </w:rPr>
        <w:t xml:space="preserve"> 5</w:t>
      </w:r>
      <w:r w:rsidR="005348BE">
        <w:rPr>
          <w:sz w:val="18"/>
          <w:szCs w:val="18"/>
        </w:rPr>
        <w:t>1</w:t>
      </w:r>
      <w:r w:rsidRPr="00426788">
        <w:rPr>
          <w:sz w:val="18"/>
          <w:szCs w:val="18"/>
        </w:rPr>
        <w:t>…</w:t>
      </w:r>
      <w:r>
        <w:rPr>
          <w:sz w:val="18"/>
          <w:szCs w:val="18"/>
        </w:rPr>
        <w:t>5</w:t>
      </w:r>
      <w:r w:rsidR="005348BE">
        <w:rPr>
          <w:sz w:val="18"/>
          <w:szCs w:val="18"/>
        </w:rPr>
        <w:t>2</w:t>
      </w:r>
      <w:r w:rsidRPr="00426788">
        <w:rPr>
          <w:sz w:val="18"/>
          <w:szCs w:val="18"/>
        </w:rPr>
        <w:t xml:space="preserve"> dB</w:t>
      </w:r>
      <w:r>
        <w:rPr>
          <w:sz w:val="18"/>
          <w:szCs w:val="18"/>
        </w:rPr>
        <w:t xml:space="preserve"> (2. korruse puhul ka kuni 59 dB)</w:t>
      </w:r>
      <w:r w:rsidRPr="00426788">
        <w:rPr>
          <w:sz w:val="18"/>
          <w:szCs w:val="18"/>
        </w:rPr>
        <w:t xml:space="preserve"> ning öisel ajal (L</w:t>
      </w:r>
      <w:r w:rsidRPr="00426788">
        <w:rPr>
          <w:sz w:val="18"/>
          <w:szCs w:val="18"/>
          <w:vertAlign w:val="subscript"/>
        </w:rPr>
        <w:t>n</w:t>
      </w:r>
      <w:r>
        <w:rPr>
          <w:sz w:val="18"/>
          <w:szCs w:val="18"/>
        </w:rPr>
        <w:t xml:space="preserve">, </w:t>
      </w:r>
      <w:r w:rsidRPr="00426788">
        <w:rPr>
          <w:sz w:val="18"/>
          <w:szCs w:val="18"/>
        </w:rPr>
        <w:t xml:space="preserve">23.00-7.00) </w:t>
      </w:r>
      <w:r w:rsidRPr="00426788">
        <w:rPr>
          <w:i/>
          <w:iCs/>
          <w:sz w:val="18"/>
          <w:szCs w:val="18"/>
        </w:rPr>
        <w:t>ca</w:t>
      </w:r>
      <w:r>
        <w:rPr>
          <w:sz w:val="18"/>
          <w:szCs w:val="18"/>
        </w:rPr>
        <w:t xml:space="preserve"> 4</w:t>
      </w:r>
      <w:r w:rsidR="005348BE">
        <w:rPr>
          <w:sz w:val="18"/>
          <w:szCs w:val="18"/>
        </w:rPr>
        <w:t>2</w:t>
      </w:r>
      <w:r>
        <w:rPr>
          <w:sz w:val="18"/>
          <w:szCs w:val="18"/>
        </w:rPr>
        <w:t>…4</w:t>
      </w:r>
      <w:r w:rsidR="001B33D0">
        <w:rPr>
          <w:sz w:val="18"/>
          <w:szCs w:val="18"/>
        </w:rPr>
        <w:t>3</w:t>
      </w:r>
      <w:r w:rsidRPr="00426788">
        <w:rPr>
          <w:sz w:val="18"/>
          <w:szCs w:val="18"/>
        </w:rPr>
        <w:t xml:space="preserve"> dB</w:t>
      </w:r>
      <w:r>
        <w:rPr>
          <w:sz w:val="18"/>
          <w:szCs w:val="18"/>
        </w:rPr>
        <w:t>.</w:t>
      </w:r>
    </w:p>
    <w:p w14:paraId="2B82F5B8" w14:textId="109B3D59" w:rsidR="00766D82" w:rsidRDefault="00766D82" w:rsidP="00766D82">
      <w:pPr>
        <w:spacing w:after="0"/>
        <w:jc w:val="both"/>
        <w:rPr>
          <w:sz w:val="18"/>
          <w:szCs w:val="18"/>
        </w:rPr>
      </w:pPr>
    </w:p>
    <w:p w14:paraId="796D8C96" w14:textId="65431FBD" w:rsidR="00D14330" w:rsidRPr="00D14330" w:rsidRDefault="00D14330" w:rsidP="00D14330">
      <w:pPr>
        <w:spacing w:after="0"/>
        <w:jc w:val="both"/>
        <w:rPr>
          <w:sz w:val="18"/>
          <w:szCs w:val="18"/>
          <w:u w:val="single"/>
        </w:rPr>
      </w:pPr>
      <w:r w:rsidRPr="00D14330">
        <w:rPr>
          <w:sz w:val="18"/>
          <w:szCs w:val="18"/>
          <w:u w:val="single"/>
        </w:rPr>
        <w:t xml:space="preserve">Olemasolevas (ehitusjärgses) liiklusolukorras </w:t>
      </w:r>
      <w:r>
        <w:rPr>
          <w:sz w:val="18"/>
          <w:szCs w:val="18"/>
          <w:u w:val="single"/>
        </w:rPr>
        <w:t xml:space="preserve">3 m kõrguse pinnasevalli rajamisel </w:t>
      </w:r>
      <w:r w:rsidRPr="00D14330">
        <w:rPr>
          <w:sz w:val="18"/>
          <w:szCs w:val="18"/>
          <w:u w:val="single"/>
        </w:rPr>
        <w:t>vastab planeeringualal kujunev müraolukord II kategooria</w:t>
      </w:r>
      <w:r>
        <w:rPr>
          <w:sz w:val="18"/>
          <w:szCs w:val="18"/>
          <w:u w:val="single"/>
        </w:rPr>
        <w:t xml:space="preserve"> alade</w:t>
      </w:r>
      <w:r w:rsidRPr="00D14330">
        <w:rPr>
          <w:sz w:val="18"/>
          <w:szCs w:val="18"/>
          <w:u w:val="single"/>
        </w:rPr>
        <w:t xml:space="preserve"> liiklusmüra piirväärtuse nõuetele nii päeval kui ka öösel</w:t>
      </w:r>
      <w:r w:rsidR="00C97EAD">
        <w:rPr>
          <w:sz w:val="18"/>
          <w:szCs w:val="18"/>
          <w:u w:val="single"/>
        </w:rPr>
        <w:t xml:space="preserve">. Samuti vastab </w:t>
      </w:r>
      <w:r w:rsidRPr="00D14330">
        <w:rPr>
          <w:sz w:val="18"/>
          <w:szCs w:val="18"/>
          <w:u w:val="single"/>
        </w:rPr>
        <w:t xml:space="preserve">müratase </w:t>
      </w:r>
      <w:r w:rsidR="00C97EAD">
        <w:rPr>
          <w:sz w:val="18"/>
          <w:szCs w:val="18"/>
          <w:u w:val="single"/>
        </w:rPr>
        <w:t xml:space="preserve">2 m kõrgusel maapinnast </w:t>
      </w:r>
      <w:r w:rsidRPr="00D14330">
        <w:rPr>
          <w:sz w:val="18"/>
          <w:szCs w:val="18"/>
          <w:u w:val="single"/>
        </w:rPr>
        <w:t xml:space="preserve">II kategooria alade </w:t>
      </w:r>
      <w:r w:rsidR="00C97EAD">
        <w:rPr>
          <w:sz w:val="18"/>
          <w:szCs w:val="18"/>
          <w:u w:val="single"/>
        </w:rPr>
        <w:t xml:space="preserve">sihtväärtusele nii </w:t>
      </w:r>
      <w:r w:rsidRPr="00D14330">
        <w:rPr>
          <w:sz w:val="18"/>
          <w:szCs w:val="18"/>
          <w:u w:val="single"/>
        </w:rPr>
        <w:t>päeva</w:t>
      </w:r>
      <w:r w:rsidR="00C97EAD">
        <w:rPr>
          <w:sz w:val="18"/>
          <w:szCs w:val="18"/>
          <w:u w:val="single"/>
        </w:rPr>
        <w:t>l kui ka öösel</w:t>
      </w:r>
      <w:r w:rsidRPr="00D14330">
        <w:rPr>
          <w:sz w:val="18"/>
          <w:szCs w:val="18"/>
          <w:u w:val="single"/>
        </w:rPr>
        <w:t>.</w:t>
      </w:r>
    </w:p>
    <w:p w14:paraId="6ECC8BB9" w14:textId="77777777" w:rsidR="00D14330" w:rsidRDefault="00D14330" w:rsidP="005348BE">
      <w:pPr>
        <w:spacing w:after="0"/>
        <w:jc w:val="both"/>
        <w:rPr>
          <w:sz w:val="18"/>
          <w:szCs w:val="18"/>
        </w:rPr>
      </w:pPr>
    </w:p>
    <w:p w14:paraId="32CD5389" w14:textId="1B0F3A2C" w:rsidR="005348BE" w:rsidRPr="00645263" w:rsidRDefault="005348BE" w:rsidP="005348BE">
      <w:pPr>
        <w:spacing w:after="0"/>
        <w:jc w:val="both"/>
        <w:rPr>
          <w:sz w:val="18"/>
          <w:szCs w:val="18"/>
        </w:rPr>
      </w:pPr>
      <w:r>
        <w:rPr>
          <w:sz w:val="18"/>
          <w:szCs w:val="18"/>
        </w:rPr>
        <w:t xml:space="preserve">Perspektiivses </w:t>
      </w:r>
      <w:r w:rsidRPr="00645263">
        <w:rPr>
          <w:sz w:val="18"/>
          <w:szCs w:val="18"/>
        </w:rPr>
        <w:t>liiklusolukorras</w:t>
      </w:r>
      <w:r>
        <w:rPr>
          <w:sz w:val="18"/>
          <w:szCs w:val="18"/>
        </w:rPr>
        <w:t xml:space="preserve"> (hinnanguliselt aasta 2040</w:t>
      </w:r>
      <w:r w:rsidR="000F67A4">
        <w:rPr>
          <w:sz w:val="18"/>
          <w:szCs w:val="18"/>
        </w:rPr>
        <w:t>, kiiruspiirang 90 km/h</w:t>
      </w:r>
      <w:r>
        <w:rPr>
          <w:sz w:val="18"/>
          <w:szCs w:val="18"/>
        </w:rPr>
        <w:t>)</w:t>
      </w:r>
      <w:r w:rsidRPr="00645263">
        <w:rPr>
          <w:sz w:val="18"/>
          <w:szCs w:val="18"/>
        </w:rPr>
        <w:t xml:space="preserve"> planeeringualal kujuneva liiklusmüra olukorra kohta võib öelda järgmist:</w:t>
      </w:r>
    </w:p>
    <w:p w14:paraId="0A0A89F6" w14:textId="38D40A7A" w:rsidR="005348BE" w:rsidRDefault="005348BE" w:rsidP="005348BE">
      <w:pPr>
        <w:pStyle w:val="ListParagraph"/>
        <w:numPr>
          <w:ilvl w:val="0"/>
          <w:numId w:val="29"/>
        </w:numPr>
        <w:spacing w:after="0"/>
        <w:jc w:val="both"/>
        <w:rPr>
          <w:sz w:val="18"/>
          <w:szCs w:val="18"/>
        </w:rPr>
      </w:pPr>
      <w:r>
        <w:rPr>
          <w:sz w:val="18"/>
          <w:szCs w:val="18"/>
        </w:rPr>
        <w:t xml:space="preserve">Teele lähimate hoonestusalade teepoolsel küljel (2 m kõrgusel maapinnast) esineb </w:t>
      </w:r>
      <w:r w:rsidRPr="00426788">
        <w:rPr>
          <w:sz w:val="18"/>
          <w:szCs w:val="18"/>
        </w:rPr>
        <w:t>päevasel ajal (</w:t>
      </w:r>
      <w:r>
        <w:rPr>
          <w:sz w:val="18"/>
          <w:szCs w:val="18"/>
        </w:rPr>
        <w:t>L</w:t>
      </w:r>
      <w:r w:rsidRPr="00426788">
        <w:rPr>
          <w:sz w:val="18"/>
          <w:szCs w:val="18"/>
          <w:vertAlign w:val="subscript"/>
        </w:rPr>
        <w:t>d</w:t>
      </w:r>
      <w:r>
        <w:rPr>
          <w:sz w:val="18"/>
          <w:szCs w:val="18"/>
        </w:rPr>
        <w:t xml:space="preserve">, </w:t>
      </w:r>
      <w:r w:rsidRPr="00426788">
        <w:rPr>
          <w:sz w:val="18"/>
          <w:szCs w:val="18"/>
        </w:rPr>
        <w:t xml:space="preserve">7.00-23.00) </w:t>
      </w:r>
      <w:r>
        <w:rPr>
          <w:sz w:val="18"/>
          <w:szCs w:val="18"/>
        </w:rPr>
        <w:t xml:space="preserve">arvutuslik </w:t>
      </w:r>
      <w:r w:rsidRPr="00426788">
        <w:rPr>
          <w:sz w:val="18"/>
          <w:szCs w:val="18"/>
        </w:rPr>
        <w:t xml:space="preserve">müra hinnatud tase </w:t>
      </w:r>
      <w:r w:rsidRPr="00426788">
        <w:rPr>
          <w:i/>
          <w:iCs/>
          <w:sz w:val="18"/>
          <w:szCs w:val="18"/>
        </w:rPr>
        <w:t>ca</w:t>
      </w:r>
      <w:r w:rsidRPr="00426788">
        <w:rPr>
          <w:sz w:val="18"/>
          <w:szCs w:val="18"/>
        </w:rPr>
        <w:t xml:space="preserve"> 5</w:t>
      </w:r>
      <w:r>
        <w:rPr>
          <w:sz w:val="18"/>
          <w:szCs w:val="18"/>
        </w:rPr>
        <w:t>7</w:t>
      </w:r>
      <w:r w:rsidRPr="00426788">
        <w:rPr>
          <w:sz w:val="18"/>
          <w:szCs w:val="18"/>
        </w:rPr>
        <w:t>…</w:t>
      </w:r>
      <w:r>
        <w:rPr>
          <w:sz w:val="18"/>
          <w:szCs w:val="18"/>
        </w:rPr>
        <w:t>60</w:t>
      </w:r>
      <w:r w:rsidRPr="00426788">
        <w:rPr>
          <w:sz w:val="18"/>
          <w:szCs w:val="18"/>
        </w:rPr>
        <w:t xml:space="preserve"> dB</w:t>
      </w:r>
      <w:r>
        <w:rPr>
          <w:sz w:val="18"/>
          <w:szCs w:val="18"/>
        </w:rPr>
        <w:t xml:space="preserve"> (2. korruse puhul ka kuni 61 dB)</w:t>
      </w:r>
      <w:r w:rsidRPr="00426788">
        <w:rPr>
          <w:sz w:val="18"/>
          <w:szCs w:val="18"/>
        </w:rPr>
        <w:t xml:space="preserve"> ning öisel ajal (L</w:t>
      </w:r>
      <w:r w:rsidRPr="00426788">
        <w:rPr>
          <w:sz w:val="18"/>
          <w:szCs w:val="18"/>
          <w:vertAlign w:val="subscript"/>
        </w:rPr>
        <w:t>n</w:t>
      </w:r>
      <w:r>
        <w:rPr>
          <w:sz w:val="18"/>
          <w:szCs w:val="18"/>
        </w:rPr>
        <w:t xml:space="preserve">, </w:t>
      </w:r>
      <w:r w:rsidRPr="00426788">
        <w:rPr>
          <w:sz w:val="18"/>
          <w:szCs w:val="18"/>
        </w:rPr>
        <w:t xml:space="preserve">23.00-7.00) </w:t>
      </w:r>
      <w:r w:rsidRPr="00426788">
        <w:rPr>
          <w:i/>
          <w:iCs/>
          <w:sz w:val="18"/>
          <w:szCs w:val="18"/>
        </w:rPr>
        <w:t>ca</w:t>
      </w:r>
      <w:r>
        <w:rPr>
          <w:sz w:val="18"/>
          <w:szCs w:val="18"/>
        </w:rPr>
        <w:t xml:space="preserve"> 48…50</w:t>
      </w:r>
      <w:r w:rsidRPr="00426788">
        <w:rPr>
          <w:sz w:val="18"/>
          <w:szCs w:val="18"/>
        </w:rPr>
        <w:t xml:space="preserve"> dB</w:t>
      </w:r>
      <w:r>
        <w:rPr>
          <w:sz w:val="18"/>
          <w:szCs w:val="18"/>
        </w:rPr>
        <w:t>.</w:t>
      </w:r>
    </w:p>
    <w:p w14:paraId="515B6384" w14:textId="77777777" w:rsidR="005348BE" w:rsidRDefault="005348BE" w:rsidP="005348BE">
      <w:pPr>
        <w:spacing w:after="0"/>
        <w:jc w:val="both"/>
        <w:rPr>
          <w:sz w:val="18"/>
          <w:szCs w:val="18"/>
        </w:rPr>
      </w:pPr>
    </w:p>
    <w:p w14:paraId="4963AE71" w14:textId="0984274B" w:rsidR="00C97EAD" w:rsidRPr="00D14330" w:rsidRDefault="00C97EAD" w:rsidP="00C97EAD">
      <w:pPr>
        <w:spacing w:after="0"/>
        <w:jc w:val="both"/>
        <w:rPr>
          <w:sz w:val="18"/>
          <w:szCs w:val="18"/>
          <w:u w:val="single"/>
        </w:rPr>
      </w:pPr>
      <w:r w:rsidRPr="00C97EAD">
        <w:rPr>
          <w:sz w:val="18"/>
          <w:szCs w:val="18"/>
          <w:u w:val="single"/>
        </w:rPr>
        <w:t xml:space="preserve">Perspektiivses liiklusolukorras </w:t>
      </w:r>
      <w:r>
        <w:rPr>
          <w:sz w:val="18"/>
          <w:szCs w:val="18"/>
          <w:u w:val="single"/>
        </w:rPr>
        <w:t xml:space="preserve">(ilma pinnasevalli mõju arvestamata) </w:t>
      </w:r>
      <w:r w:rsidRPr="00D14330">
        <w:rPr>
          <w:sz w:val="18"/>
          <w:szCs w:val="18"/>
          <w:u w:val="single"/>
        </w:rPr>
        <w:t>vastab planeeringualal kujunev müraolukord II kategooria</w:t>
      </w:r>
      <w:r>
        <w:rPr>
          <w:sz w:val="18"/>
          <w:szCs w:val="18"/>
          <w:u w:val="single"/>
        </w:rPr>
        <w:t xml:space="preserve"> alade</w:t>
      </w:r>
      <w:r w:rsidRPr="00D14330">
        <w:rPr>
          <w:sz w:val="18"/>
          <w:szCs w:val="18"/>
          <w:u w:val="single"/>
        </w:rPr>
        <w:t xml:space="preserve"> liiklusmüra piirväärtuse nõuetele nii päeval kui ka öösel, kuid müratase võib ületada II kategooria alade päevast sihtväärtust (55 dB), öine sihtväärtus</w:t>
      </w:r>
      <w:r>
        <w:rPr>
          <w:sz w:val="18"/>
          <w:szCs w:val="18"/>
          <w:u w:val="single"/>
        </w:rPr>
        <w:t xml:space="preserve"> (50 dB)</w:t>
      </w:r>
      <w:r w:rsidRPr="00D14330">
        <w:rPr>
          <w:sz w:val="18"/>
          <w:szCs w:val="18"/>
          <w:u w:val="single"/>
        </w:rPr>
        <w:t xml:space="preserve"> on </w:t>
      </w:r>
      <w:r>
        <w:rPr>
          <w:sz w:val="18"/>
          <w:szCs w:val="18"/>
          <w:u w:val="single"/>
        </w:rPr>
        <w:t>üldjoontes</w:t>
      </w:r>
      <w:r w:rsidRPr="00D14330">
        <w:rPr>
          <w:sz w:val="18"/>
          <w:szCs w:val="18"/>
          <w:u w:val="single"/>
        </w:rPr>
        <w:t xml:space="preserve"> tagatud.</w:t>
      </w:r>
    </w:p>
    <w:p w14:paraId="6C2D62AF" w14:textId="77777777" w:rsidR="00C97EAD" w:rsidRDefault="00C97EAD" w:rsidP="005348BE">
      <w:pPr>
        <w:spacing w:after="0"/>
        <w:jc w:val="both"/>
        <w:rPr>
          <w:sz w:val="18"/>
          <w:szCs w:val="18"/>
        </w:rPr>
      </w:pPr>
    </w:p>
    <w:p w14:paraId="3A05A98A" w14:textId="35A342B9" w:rsidR="005348BE" w:rsidRPr="00645263" w:rsidRDefault="005348BE" w:rsidP="005348BE">
      <w:pPr>
        <w:spacing w:after="0"/>
        <w:jc w:val="both"/>
        <w:rPr>
          <w:sz w:val="18"/>
          <w:szCs w:val="18"/>
        </w:rPr>
      </w:pPr>
      <w:r>
        <w:rPr>
          <w:sz w:val="18"/>
          <w:szCs w:val="18"/>
        </w:rPr>
        <w:t xml:space="preserve">Hoonestusalade ja maantee vahele 3 m kõrguse pinnasevalli rajamise korral </w:t>
      </w:r>
      <w:r w:rsidRPr="00645263">
        <w:rPr>
          <w:sz w:val="18"/>
          <w:szCs w:val="18"/>
        </w:rPr>
        <w:t>planeeringualal kujuneva liiklusmüra olukorra kohta</w:t>
      </w:r>
      <w:r>
        <w:rPr>
          <w:sz w:val="18"/>
          <w:szCs w:val="18"/>
        </w:rPr>
        <w:t xml:space="preserve"> (perspektiivses</w:t>
      </w:r>
      <w:r w:rsidRPr="00645263">
        <w:rPr>
          <w:sz w:val="18"/>
          <w:szCs w:val="18"/>
        </w:rPr>
        <w:t xml:space="preserve"> liiklusolukorras</w:t>
      </w:r>
      <w:r w:rsidR="00D154D2">
        <w:rPr>
          <w:sz w:val="18"/>
          <w:szCs w:val="18"/>
        </w:rPr>
        <w:t>, kiiruspiirang 90 km/h</w:t>
      </w:r>
      <w:r>
        <w:rPr>
          <w:sz w:val="18"/>
          <w:szCs w:val="18"/>
        </w:rPr>
        <w:t>)</w:t>
      </w:r>
      <w:r w:rsidRPr="00645263">
        <w:rPr>
          <w:sz w:val="18"/>
          <w:szCs w:val="18"/>
        </w:rPr>
        <w:t xml:space="preserve"> võib öelda järgmist:</w:t>
      </w:r>
    </w:p>
    <w:p w14:paraId="0645E88E" w14:textId="710848A7" w:rsidR="005348BE" w:rsidRDefault="005348BE" w:rsidP="005348BE">
      <w:pPr>
        <w:pStyle w:val="ListParagraph"/>
        <w:numPr>
          <w:ilvl w:val="0"/>
          <w:numId w:val="29"/>
        </w:numPr>
        <w:spacing w:after="0"/>
        <w:jc w:val="both"/>
        <w:rPr>
          <w:sz w:val="18"/>
          <w:szCs w:val="18"/>
        </w:rPr>
      </w:pPr>
      <w:r>
        <w:rPr>
          <w:sz w:val="18"/>
          <w:szCs w:val="18"/>
        </w:rPr>
        <w:t xml:space="preserve">Teele lähimate hoonestusalade teepoolsel küljel (2 m kõrgusel maapinnast) esineb </w:t>
      </w:r>
      <w:r w:rsidRPr="00426788">
        <w:rPr>
          <w:sz w:val="18"/>
          <w:szCs w:val="18"/>
        </w:rPr>
        <w:t>päevasel ajal (</w:t>
      </w:r>
      <w:r>
        <w:rPr>
          <w:sz w:val="18"/>
          <w:szCs w:val="18"/>
        </w:rPr>
        <w:t>L</w:t>
      </w:r>
      <w:r w:rsidRPr="00426788">
        <w:rPr>
          <w:sz w:val="18"/>
          <w:szCs w:val="18"/>
          <w:vertAlign w:val="subscript"/>
        </w:rPr>
        <w:t>d</w:t>
      </w:r>
      <w:r>
        <w:rPr>
          <w:sz w:val="18"/>
          <w:szCs w:val="18"/>
        </w:rPr>
        <w:t xml:space="preserve">, </w:t>
      </w:r>
      <w:r w:rsidRPr="00426788">
        <w:rPr>
          <w:sz w:val="18"/>
          <w:szCs w:val="18"/>
        </w:rPr>
        <w:t xml:space="preserve">7.00-23.00) </w:t>
      </w:r>
      <w:r>
        <w:rPr>
          <w:sz w:val="18"/>
          <w:szCs w:val="18"/>
        </w:rPr>
        <w:t xml:space="preserve">arvutuslik </w:t>
      </w:r>
      <w:r w:rsidRPr="00426788">
        <w:rPr>
          <w:sz w:val="18"/>
          <w:szCs w:val="18"/>
        </w:rPr>
        <w:t xml:space="preserve">müra hinnatud tase </w:t>
      </w:r>
      <w:r w:rsidRPr="00426788">
        <w:rPr>
          <w:i/>
          <w:iCs/>
          <w:sz w:val="18"/>
          <w:szCs w:val="18"/>
        </w:rPr>
        <w:t>ca</w:t>
      </w:r>
      <w:r w:rsidRPr="00426788">
        <w:rPr>
          <w:sz w:val="18"/>
          <w:szCs w:val="18"/>
        </w:rPr>
        <w:t xml:space="preserve"> 5</w:t>
      </w:r>
      <w:r w:rsidR="004B7491">
        <w:rPr>
          <w:sz w:val="18"/>
          <w:szCs w:val="18"/>
        </w:rPr>
        <w:t>3</w:t>
      </w:r>
      <w:r w:rsidRPr="00426788">
        <w:rPr>
          <w:sz w:val="18"/>
          <w:szCs w:val="18"/>
        </w:rPr>
        <w:t>…</w:t>
      </w:r>
      <w:r>
        <w:rPr>
          <w:sz w:val="18"/>
          <w:szCs w:val="18"/>
        </w:rPr>
        <w:t>5</w:t>
      </w:r>
      <w:r w:rsidR="004B7491">
        <w:rPr>
          <w:sz w:val="18"/>
          <w:szCs w:val="18"/>
        </w:rPr>
        <w:t>4</w:t>
      </w:r>
      <w:r w:rsidRPr="00426788">
        <w:rPr>
          <w:sz w:val="18"/>
          <w:szCs w:val="18"/>
        </w:rPr>
        <w:t xml:space="preserve"> dB</w:t>
      </w:r>
      <w:r>
        <w:rPr>
          <w:sz w:val="18"/>
          <w:szCs w:val="18"/>
        </w:rPr>
        <w:t xml:space="preserve"> (2. korruse puhul ka kuni </w:t>
      </w:r>
      <w:r w:rsidR="004B7491">
        <w:rPr>
          <w:sz w:val="18"/>
          <w:szCs w:val="18"/>
        </w:rPr>
        <w:t>60</w:t>
      </w:r>
      <w:r>
        <w:rPr>
          <w:sz w:val="18"/>
          <w:szCs w:val="18"/>
        </w:rPr>
        <w:t xml:space="preserve"> dB)</w:t>
      </w:r>
      <w:r w:rsidRPr="00426788">
        <w:rPr>
          <w:sz w:val="18"/>
          <w:szCs w:val="18"/>
        </w:rPr>
        <w:t xml:space="preserve"> ning öisel ajal (L</w:t>
      </w:r>
      <w:r w:rsidRPr="00426788">
        <w:rPr>
          <w:sz w:val="18"/>
          <w:szCs w:val="18"/>
          <w:vertAlign w:val="subscript"/>
        </w:rPr>
        <w:t>n</w:t>
      </w:r>
      <w:r>
        <w:rPr>
          <w:sz w:val="18"/>
          <w:szCs w:val="18"/>
        </w:rPr>
        <w:t xml:space="preserve">, </w:t>
      </w:r>
      <w:r w:rsidRPr="00426788">
        <w:rPr>
          <w:sz w:val="18"/>
          <w:szCs w:val="18"/>
        </w:rPr>
        <w:t xml:space="preserve">23.00-7.00) </w:t>
      </w:r>
      <w:r w:rsidRPr="00426788">
        <w:rPr>
          <w:i/>
          <w:iCs/>
          <w:sz w:val="18"/>
          <w:szCs w:val="18"/>
        </w:rPr>
        <w:t>ca</w:t>
      </w:r>
      <w:r>
        <w:rPr>
          <w:sz w:val="18"/>
          <w:szCs w:val="18"/>
        </w:rPr>
        <w:t xml:space="preserve"> 4</w:t>
      </w:r>
      <w:r w:rsidR="004B7491">
        <w:rPr>
          <w:sz w:val="18"/>
          <w:szCs w:val="18"/>
        </w:rPr>
        <w:t>4</w:t>
      </w:r>
      <w:r>
        <w:rPr>
          <w:sz w:val="18"/>
          <w:szCs w:val="18"/>
        </w:rPr>
        <w:t>…4</w:t>
      </w:r>
      <w:r w:rsidR="001B33D0">
        <w:rPr>
          <w:sz w:val="18"/>
          <w:szCs w:val="18"/>
        </w:rPr>
        <w:t>5</w:t>
      </w:r>
      <w:r w:rsidRPr="00426788">
        <w:rPr>
          <w:sz w:val="18"/>
          <w:szCs w:val="18"/>
        </w:rPr>
        <w:t xml:space="preserve"> dB</w:t>
      </w:r>
      <w:r>
        <w:rPr>
          <w:sz w:val="18"/>
          <w:szCs w:val="18"/>
        </w:rPr>
        <w:t>.</w:t>
      </w:r>
    </w:p>
    <w:p w14:paraId="50E0F8EB" w14:textId="77777777" w:rsidR="005348BE" w:rsidRDefault="005348BE" w:rsidP="005348BE">
      <w:pPr>
        <w:spacing w:after="0"/>
        <w:jc w:val="both"/>
        <w:rPr>
          <w:sz w:val="18"/>
          <w:szCs w:val="18"/>
        </w:rPr>
      </w:pPr>
    </w:p>
    <w:p w14:paraId="1C21F799" w14:textId="41882BED" w:rsidR="00C97EAD" w:rsidRPr="00D14330" w:rsidRDefault="00C97EAD" w:rsidP="00C97EAD">
      <w:pPr>
        <w:spacing w:after="0"/>
        <w:jc w:val="both"/>
        <w:rPr>
          <w:sz w:val="18"/>
          <w:szCs w:val="18"/>
          <w:u w:val="single"/>
        </w:rPr>
      </w:pPr>
      <w:r w:rsidRPr="00C97EAD">
        <w:rPr>
          <w:sz w:val="18"/>
          <w:szCs w:val="18"/>
          <w:u w:val="single"/>
        </w:rPr>
        <w:t>Perspektiivses liiklusolukorras</w:t>
      </w:r>
      <w:r>
        <w:rPr>
          <w:sz w:val="18"/>
          <w:szCs w:val="18"/>
          <w:u w:val="single"/>
        </w:rPr>
        <w:t xml:space="preserve"> 3 m kõrguse pinnasevalli rajamisel </w:t>
      </w:r>
      <w:r w:rsidRPr="00D14330">
        <w:rPr>
          <w:sz w:val="18"/>
          <w:szCs w:val="18"/>
          <w:u w:val="single"/>
        </w:rPr>
        <w:t>vastab planeeringualal kujunev müraolukord II kategooria</w:t>
      </w:r>
      <w:r>
        <w:rPr>
          <w:sz w:val="18"/>
          <w:szCs w:val="18"/>
          <w:u w:val="single"/>
        </w:rPr>
        <w:t xml:space="preserve"> alade</w:t>
      </w:r>
      <w:r w:rsidRPr="00D14330">
        <w:rPr>
          <w:sz w:val="18"/>
          <w:szCs w:val="18"/>
          <w:u w:val="single"/>
        </w:rPr>
        <w:t xml:space="preserve"> liiklusmüra piirväärtuse nõuetele nii päeval kui ka öösel</w:t>
      </w:r>
      <w:r>
        <w:rPr>
          <w:sz w:val="18"/>
          <w:szCs w:val="18"/>
          <w:u w:val="single"/>
        </w:rPr>
        <w:t xml:space="preserve">. Samuti vastab </w:t>
      </w:r>
      <w:r w:rsidRPr="00D14330">
        <w:rPr>
          <w:sz w:val="18"/>
          <w:szCs w:val="18"/>
          <w:u w:val="single"/>
        </w:rPr>
        <w:t xml:space="preserve">müratase </w:t>
      </w:r>
      <w:r>
        <w:rPr>
          <w:sz w:val="18"/>
          <w:szCs w:val="18"/>
          <w:u w:val="single"/>
        </w:rPr>
        <w:t xml:space="preserve">2 m kõrgusel maapinnast </w:t>
      </w:r>
      <w:r w:rsidRPr="00D14330">
        <w:rPr>
          <w:sz w:val="18"/>
          <w:szCs w:val="18"/>
          <w:u w:val="single"/>
        </w:rPr>
        <w:t xml:space="preserve">II kategooria alade </w:t>
      </w:r>
      <w:r>
        <w:rPr>
          <w:sz w:val="18"/>
          <w:szCs w:val="18"/>
          <w:u w:val="single"/>
        </w:rPr>
        <w:t xml:space="preserve">sihtväärtusele nii </w:t>
      </w:r>
      <w:r w:rsidRPr="00D14330">
        <w:rPr>
          <w:sz w:val="18"/>
          <w:szCs w:val="18"/>
          <w:u w:val="single"/>
        </w:rPr>
        <w:t>päeva</w:t>
      </w:r>
      <w:r>
        <w:rPr>
          <w:sz w:val="18"/>
          <w:szCs w:val="18"/>
          <w:u w:val="single"/>
        </w:rPr>
        <w:t>l kui ka öösel</w:t>
      </w:r>
      <w:r w:rsidRPr="00D14330">
        <w:rPr>
          <w:sz w:val="18"/>
          <w:szCs w:val="18"/>
          <w:u w:val="single"/>
        </w:rPr>
        <w:t>.</w:t>
      </w:r>
    </w:p>
    <w:p w14:paraId="5E24753B" w14:textId="77777777" w:rsidR="00C97EAD" w:rsidRDefault="00C97EAD" w:rsidP="00C97EAD">
      <w:pPr>
        <w:spacing w:after="0"/>
        <w:jc w:val="both"/>
        <w:rPr>
          <w:sz w:val="18"/>
          <w:szCs w:val="18"/>
        </w:rPr>
      </w:pPr>
    </w:p>
    <w:p w14:paraId="493AAC03" w14:textId="5CC5E27E" w:rsidR="00E562BD" w:rsidRDefault="005F4CEC" w:rsidP="00E562BD">
      <w:pPr>
        <w:spacing w:after="0"/>
        <w:jc w:val="both"/>
        <w:rPr>
          <w:sz w:val="18"/>
          <w:szCs w:val="18"/>
        </w:rPr>
      </w:pPr>
      <w:r>
        <w:rPr>
          <w:sz w:val="18"/>
          <w:szCs w:val="18"/>
        </w:rPr>
        <w:t>Teest kaugemal asuvate hoonestusalade müratase jääb juba 5…15 dB võrra väiksemaks kui teepoolse hoonestusala puhul</w:t>
      </w:r>
      <w:r w:rsidR="00293113">
        <w:rPr>
          <w:sz w:val="18"/>
          <w:szCs w:val="18"/>
        </w:rPr>
        <w:t xml:space="preserve"> ning nii piir- kui ka sihtväärtusele vastavad tingimused on tagatud.</w:t>
      </w:r>
    </w:p>
    <w:p w14:paraId="6D401133" w14:textId="77777777" w:rsidR="00571DB0" w:rsidRDefault="00571DB0" w:rsidP="00E562BD">
      <w:pPr>
        <w:spacing w:after="0"/>
        <w:jc w:val="both"/>
        <w:rPr>
          <w:sz w:val="18"/>
          <w:szCs w:val="18"/>
        </w:rPr>
      </w:pPr>
    </w:p>
    <w:p w14:paraId="6FE0BF93" w14:textId="44206332" w:rsidR="00571DB0" w:rsidRPr="00754CB4" w:rsidRDefault="00571DB0" w:rsidP="00571DB0">
      <w:pPr>
        <w:spacing w:after="0"/>
        <w:jc w:val="both"/>
        <w:rPr>
          <w:sz w:val="18"/>
          <w:szCs w:val="18"/>
        </w:rPr>
      </w:pPr>
      <w:r w:rsidRPr="00754CB4">
        <w:rPr>
          <w:sz w:val="18"/>
          <w:szCs w:val="18"/>
        </w:rPr>
        <w:lastRenderedPageBreak/>
        <w:t>Täiendavalt koosatatud mürakaartide põhjal (riigitee kiirusrežiimi muutmisel - 90 km/h asendatakse lubatud sõidukiirusega 70 km/h) võib öelda järgmist:</w:t>
      </w:r>
    </w:p>
    <w:p w14:paraId="1E4318B9" w14:textId="1C50EC63" w:rsidR="00BE0C33" w:rsidRPr="00754CB4" w:rsidRDefault="00D154D2" w:rsidP="00BE0C33">
      <w:pPr>
        <w:pStyle w:val="ListParagraph"/>
        <w:numPr>
          <w:ilvl w:val="0"/>
          <w:numId w:val="29"/>
        </w:numPr>
        <w:spacing w:after="0"/>
        <w:jc w:val="both"/>
        <w:rPr>
          <w:sz w:val="18"/>
          <w:szCs w:val="18"/>
        </w:rPr>
      </w:pPr>
      <w:r w:rsidRPr="00754CB4">
        <w:rPr>
          <w:sz w:val="18"/>
          <w:szCs w:val="18"/>
          <w:u w:val="single"/>
        </w:rPr>
        <w:t>Olemasolevas (ehitusjärgses) liiklusolukorras</w:t>
      </w:r>
      <w:r w:rsidRPr="00754CB4">
        <w:rPr>
          <w:sz w:val="18"/>
          <w:szCs w:val="18"/>
        </w:rPr>
        <w:t xml:space="preserve"> esineb teele lähimate hoonestusalade teepoolsel küljel (2 m kõrgusel maapinnast) päevasel ajal (L</w:t>
      </w:r>
      <w:r w:rsidRPr="00754CB4">
        <w:rPr>
          <w:sz w:val="18"/>
          <w:szCs w:val="18"/>
          <w:vertAlign w:val="subscript"/>
        </w:rPr>
        <w:t>d</w:t>
      </w:r>
      <w:r w:rsidRPr="00754CB4">
        <w:rPr>
          <w:sz w:val="18"/>
          <w:szCs w:val="18"/>
        </w:rPr>
        <w:t xml:space="preserve">, 7.00-23.00) arvutuslik müra hinnatud tase </w:t>
      </w:r>
      <w:r w:rsidRPr="00754CB4">
        <w:rPr>
          <w:i/>
          <w:iCs/>
          <w:sz w:val="18"/>
          <w:szCs w:val="18"/>
        </w:rPr>
        <w:t>ca</w:t>
      </w:r>
      <w:r w:rsidRPr="00754CB4">
        <w:rPr>
          <w:sz w:val="18"/>
          <w:szCs w:val="18"/>
        </w:rPr>
        <w:t xml:space="preserve"> 52…55 dB (2. korruse puhul kuni 56 dB)</w:t>
      </w:r>
      <w:r w:rsidR="00CB6468" w:rsidRPr="00754CB4">
        <w:rPr>
          <w:sz w:val="18"/>
          <w:szCs w:val="18"/>
        </w:rPr>
        <w:t>;</w:t>
      </w:r>
    </w:p>
    <w:p w14:paraId="5FD8A1A0" w14:textId="62B21EC3" w:rsidR="00BE0C33" w:rsidRPr="00754CB4" w:rsidRDefault="00BE0C33" w:rsidP="004D323A">
      <w:pPr>
        <w:pStyle w:val="ListParagraph"/>
        <w:numPr>
          <w:ilvl w:val="0"/>
          <w:numId w:val="29"/>
        </w:numPr>
        <w:spacing w:after="0"/>
        <w:jc w:val="both"/>
        <w:rPr>
          <w:sz w:val="18"/>
          <w:szCs w:val="18"/>
        </w:rPr>
      </w:pPr>
      <w:r w:rsidRPr="00754CB4">
        <w:rPr>
          <w:sz w:val="18"/>
          <w:szCs w:val="18"/>
        </w:rPr>
        <w:t>Hoonestusalade ja maantee vahele 3 m kõrguse pinnasevalli rajamise korral esineb olemasolevas olukorras teele lähimate hoonestusalade teepoolsel küljel (2 m kõrgusel maapinnast) päevasel ajal (L</w:t>
      </w:r>
      <w:r w:rsidRPr="00754CB4">
        <w:rPr>
          <w:sz w:val="18"/>
          <w:szCs w:val="18"/>
          <w:vertAlign w:val="subscript"/>
        </w:rPr>
        <w:t>d</w:t>
      </w:r>
      <w:r w:rsidRPr="00754CB4">
        <w:rPr>
          <w:sz w:val="18"/>
          <w:szCs w:val="18"/>
        </w:rPr>
        <w:t xml:space="preserve">, 7.00-23.00) arvutuslik müra hinnatud tase </w:t>
      </w:r>
      <w:r w:rsidRPr="00754CB4">
        <w:rPr>
          <w:i/>
          <w:iCs/>
          <w:sz w:val="18"/>
          <w:szCs w:val="18"/>
        </w:rPr>
        <w:t>ca</w:t>
      </w:r>
      <w:r w:rsidRPr="00754CB4">
        <w:rPr>
          <w:sz w:val="18"/>
          <w:szCs w:val="18"/>
        </w:rPr>
        <w:t xml:space="preserve"> 47…50 dB (2. korruse puhul kuni 55 dB);</w:t>
      </w:r>
    </w:p>
    <w:p w14:paraId="065990B3" w14:textId="665314C6" w:rsidR="00BE0C33" w:rsidRPr="00754CB4" w:rsidRDefault="00BE0C33" w:rsidP="00BE0C33">
      <w:pPr>
        <w:pStyle w:val="ListParagraph"/>
        <w:numPr>
          <w:ilvl w:val="0"/>
          <w:numId w:val="29"/>
        </w:numPr>
        <w:spacing w:after="0"/>
        <w:jc w:val="both"/>
        <w:rPr>
          <w:sz w:val="18"/>
          <w:szCs w:val="18"/>
        </w:rPr>
      </w:pPr>
      <w:r w:rsidRPr="00754CB4">
        <w:rPr>
          <w:sz w:val="18"/>
          <w:szCs w:val="18"/>
          <w:u w:val="single"/>
        </w:rPr>
        <w:t>Perspektiivses liiklusolukorras</w:t>
      </w:r>
      <w:r w:rsidRPr="00754CB4">
        <w:rPr>
          <w:sz w:val="18"/>
          <w:szCs w:val="18"/>
        </w:rPr>
        <w:t xml:space="preserve"> esineb teele lähimate hoonestusalade teepoolsel küljel (2 m kõrgusel maapinnast) päevasel ajal (L</w:t>
      </w:r>
      <w:r w:rsidRPr="00754CB4">
        <w:rPr>
          <w:sz w:val="18"/>
          <w:szCs w:val="18"/>
          <w:vertAlign w:val="subscript"/>
        </w:rPr>
        <w:t>d</w:t>
      </w:r>
      <w:r w:rsidRPr="00754CB4">
        <w:rPr>
          <w:sz w:val="18"/>
          <w:szCs w:val="18"/>
        </w:rPr>
        <w:t xml:space="preserve">, 7.00-23.00) arvutuslik müra hinnatud tase </w:t>
      </w:r>
      <w:r w:rsidRPr="00754CB4">
        <w:rPr>
          <w:i/>
          <w:iCs/>
          <w:sz w:val="18"/>
          <w:szCs w:val="18"/>
        </w:rPr>
        <w:t>ca</w:t>
      </w:r>
      <w:r w:rsidRPr="00754CB4">
        <w:rPr>
          <w:sz w:val="18"/>
          <w:szCs w:val="18"/>
        </w:rPr>
        <w:t xml:space="preserve"> 55…58 dB (2. korruse puhul kuni 59 dB); </w:t>
      </w:r>
    </w:p>
    <w:p w14:paraId="3510CC17" w14:textId="6789607D" w:rsidR="00BE0C33" w:rsidRPr="00754CB4" w:rsidRDefault="00BE0C33" w:rsidP="00BE0C33">
      <w:pPr>
        <w:pStyle w:val="ListParagraph"/>
        <w:numPr>
          <w:ilvl w:val="0"/>
          <w:numId w:val="29"/>
        </w:numPr>
        <w:spacing w:after="0"/>
        <w:jc w:val="both"/>
        <w:rPr>
          <w:sz w:val="18"/>
          <w:szCs w:val="18"/>
        </w:rPr>
      </w:pPr>
      <w:r w:rsidRPr="00754CB4">
        <w:rPr>
          <w:sz w:val="18"/>
          <w:szCs w:val="18"/>
        </w:rPr>
        <w:t>Hoonestusalade ja maantee vahele 3 m kõrguse pinnasevalli rajamise korral esineb perspektiivses olukorras teele lähimate hoonestusalade teepoolsel küljel (2 m kõrgusel maapinnast) päevasel ajal (L</w:t>
      </w:r>
      <w:r w:rsidRPr="00754CB4">
        <w:rPr>
          <w:sz w:val="18"/>
          <w:szCs w:val="18"/>
          <w:vertAlign w:val="subscript"/>
        </w:rPr>
        <w:t>d</w:t>
      </w:r>
      <w:r w:rsidRPr="00754CB4">
        <w:rPr>
          <w:sz w:val="18"/>
          <w:szCs w:val="18"/>
        </w:rPr>
        <w:t xml:space="preserve">, 7.00-23.00) arvutuslik müra hinnatud tase </w:t>
      </w:r>
      <w:r w:rsidRPr="00754CB4">
        <w:rPr>
          <w:i/>
          <w:iCs/>
          <w:sz w:val="18"/>
          <w:szCs w:val="18"/>
        </w:rPr>
        <w:t>ca</w:t>
      </w:r>
      <w:r w:rsidRPr="00754CB4">
        <w:rPr>
          <w:sz w:val="18"/>
          <w:szCs w:val="18"/>
        </w:rPr>
        <w:t xml:space="preserve"> 49…53 dB (2. korruse puhul kuni 58 dB).</w:t>
      </w:r>
    </w:p>
    <w:p w14:paraId="5AE0966C" w14:textId="77777777" w:rsidR="00BE0C33" w:rsidRPr="00BE0C33" w:rsidRDefault="00BE0C33" w:rsidP="00BE0C33">
      <w:pPr>
        <w:pStyle w:val="ListParagraph"/>
        <w:spacing w:after="0"/>
        <w:jc w:val="both"/>
        <w:rPr>
          <w:sz w:val="18"/>
          <w:szCs w:val="18"/>
        </w:rPr>
      </w:pPr>
    </w:p>
    <w:p w14:paraId="1B4937D4" w14:textId="6BBF810D" w:rsidR="00BE0C33" w:rsidRDefault="00BE0C33" w:rsidP="00BE0C33">
      <w:pPr>
        <w:spacing w:after="0"/>
        <w:jc w:val="both"/>
        <w:rPr>
          <w:sz w:val="18"/>
          <w:szCs w:val="18"/>
          <w:u w:val="single"/>
        </w:rPr>
      </w:pPr>
      <w:r>
        <w:rPr>
          <w:sz w:val="18"/>
          <w:szCs w:val="18"/>
          <w:u w:val="single"/>
        </w:rPr>
        <w:t xml:space="preserve">Kiiruspiirangu 70 km/h kehtestamise korral </w:t>
      </w:r>
      <w:r w:rsidR="00CB6468">
        <w:rPr>
          <w:sz w:val="18"/>
          <w:szCs w:val="18"/>
          <w:u w:val="single"/>
        </w:rPr>
        <w:t xml:space="preserve">ning 3 m kõrguse pinnasevalli rajamisel </w:t>
      </w:r>
      <w:r>
        <w:rPr>
          <w:sz w:val="18"/>
          <w:szCs w:val="18"/>
          <w:u w:val="single"/>
        </w:rPr>
        <w:t>vastab seega ehitusjärgne m</w:t>
      </w:r>
      <w:r w:rsidRPr="00BE0C33">
        <w:rPr>
          <w:sz w:val="18"/>
          <w:szCs w:val="18"/>
          <w:u w:val="single"/>
        </w:rPr>
        <w:t>üraolukord II kategooria alade liiklusmüra piir</w:t>
      </w:r>
      <w:r>
        <w:rPr>
          <w:sz w:val="18"/>
          <w:szCs w:val="18"/>
          <w:u w:val="single"/>
        </w:rPr>
        <w:t>väärtuse (</w:t>
      </w:r>
      <w:r w:rsidRPr="00BE0C33">
        <w:rPr>
          <w:sz w:val="18"/>
          <w:szCs w:val="18"/>
          <w:u w:val="single"/>
        </w:rPr>
        <w:t>60 dB päeval/55 dB öösel,</w:t>
      </w:r>
      <w:r>
        <w:rPr>
          <w:sz w:val="18"/>
          <w:szCs w:val="18"/>
          <w:u w:val="single"/>
        </w:rPr>
        <w:t xml:space="preserve"> </w:t>
      </w:r>
      <w:r w:rsidRPr="00BE0C33">
        <w:rPr>
          <w:sz w:val="18"/>
          <w:szCs w:val="18"/>
          <w:u w:val="single"/>
        </w:rPr>
        <w:t>hoonete teepoolsel küljel vastavalt 65 dB/60 dB</w:t>
      </w:r>
      <w:r>
        <w:rPr>
          <w:sz w:val="18"/>
          <w:szCs w:val="18"/>
          <w:u w:val="single"/>
        </w:rPr>
        <w:t>)</w:t>
      </w:r>
      <w:r w:rsidRPr="00BE0C33">
        <w:rPr>
          <w:sz w:val="18"/>
          <w:szCs w:val="18"/>
          <w:u w:val="single"/>
        </w:rPr>
        <w:t xml:space="preserve"> ja </w:t>
      </w:r>
      <w:r>
        <w:rPr>
          <w:sz w:val="18"/>
          <w:szCs w:val="18"/>
          <w:u w:val="single"/>
        </w:rPr>
        <w:t xml:space="preserve">ka </w:t>
      </w:r>
      <w:r w:rsidRPr="00BE0C33">
        <w:rPr>
          <w:sz w:val="18"/>
          <w:szCs w:val="18"/>
          <w:u w:val="single"/>
        </w:rPr>
        <w:t>sihtväärtuse nõuetele</w:t>
      </w:r>
      <w:r>
        <w:rPr>
          <w:sz w:val="18"/>
          <w:szCs w:val="18"/>
          <w:u w:val="single"/>
        </w:rPr>
        <w:t xml:space="preserve"> (55 dB päeval/50 dB öösel)</w:t>
      </w:r>
      <w:r w:rsidRPr="00BE0C33">
        <w:rPr>
          <w:sz w:val="18"/>
          <w:szCs w:val="18"/>
          <w:u w:val="single"/>
        </w:rPr>
        <w:t xml:space="preserve"> nii päeval kui ka öösel </w:t>
      </w:r>
      <w:r>
        <w:rPr>
          <w:sz w:val="18"/>
          <w:szCs w:val="18"/>
          <w:u w:val="single"/>
        </w:rPr>
        <w:t>ja nii hoonete esimese kui ka teise korruse puhul.</w:t>
      </w:r>
    </w:p>
    <w:p w14:paraId="5C005E53" w14:textId="77777777" w:rsidR="00BE0C33" w:rsidRPr="0068692B" w:rsidRDefault="00BE0C33" w:rsidP="00BE0C33">
      <w:pPr>
        <w:spacing w:after="0"/>
        <w:jc w:val="both"/>
        <w:rPr>
          <w:sz w:val="18"/>
          <w:szCs w:val="18"/>
        </w:rPr>
      </w:pPr>
    </w:p>
    <w:p w14:paraId="7E7AD21F" w14:textId="39C62B3C" w:rsidR="00754CB4" w:rsidRPr="0068692B" w:rsidRDefault="00CB6468" w:rsidP="00BE0C33">
      <w:pPr>
        <w:spacing w:after="0"/>
        <w:jc w:val="both"/>
        <w:rPr>
          <w:sz w:val="18"/>
          <w:szCs w:val="18"/>
        </w:rPr>
      </w:pPr>
      <w:r w:rsidRPr="0068692B">
        <w:rPr>
          <w:sz w:val="18"/>
          <w:szCs w:val="18"/>
        </w:rPr>
        <w:t xml:space="preserve">Perspektiivses olukorras (liikluskoormuste märkimisväärse suurenemise ning kiiruspiirangu 70 km/h kehtestamise korral) vastab ehitusjärgne müraolukord II kategooria alade liiklusmüra piirväärtuse (60 dB päeval/55 dB öösel, hoonete teepoolsel küljel vastavalt 65 dB/60 dB) nõuetele nii päeval kui ka öösel ja nii hoonete esimese kui ka teise korruse puhul. Perspektiivses olukorras võib teoreetiliselt esineda liiklusmüra sihtväärtuse nõuete (55 dB päeval/50 dB öösel) ületamist ainult hoonete 2. korruse puhul (teepoolsel küljel ületamine </w:t>
      </w:r>
      <w:r w:rsidRPr="00754CB4">
        <w:rPr>
          <w:i/>
          <w:iCs/>
          <w:sz w:val="18"/>
          <w:szCs w:val="18"/>
        </w:rPr>
        <w:t>ca</w:t>
      </w:r>
      <w:r w:rsidRPr="0068692B">
        <w:rPr>
          <w:sz w:val="18"/>
          <w:szCs w:val="18"/>
        </w:rPr>
        <w:t xml:space="preserve"> 2-3 dB ulatuses).</w:t>
      </w:r>
      <w:r w:rsidR="0068692B" w:rsidRPr="0068692B">
        <w:rPr>
          <w:sz w:val="18"/>
          <w:szCs w:val="18"/>
        </w:rPr>
        <w:t xml:space="preserve"> Samas ei pruugi liiklusprognoos realiseeruda ning eelkõige on oluline tagada sihtväärtusele vastavad tingimused olemasolevas olukorras (ehitusjärgselt).</w:t>
      </w:r>
    </w:p>
    <w:p w14:paraId="2B41ACCD" w14:textId="6F6BCA66" w:rsidR="00D47AF3" w:rsidRPr="00AE5B43" w:rsidRDefault="00662496" w:rsidP="00FF45D8">
      <w:pPr>
        <w:pStyle w:val="1"/>
      </w:pPr>
      <w:bookmarkStart w:id="23" w:name="_Toc400541650"/>
      <w:bookmarkStart w:id="24" w:name="_Toc464727271"/>
      <w:bookmarkStart w:id="25" w:name="_Toc136948136"/>
      <w:r w:rsidRPr="00AE5B43">
        <w:t>KOKKUVÕTE</w:t>
      </w:r>
      <w:r w:rsidR="00D47AF3" w:rsidRPr="00AE5B43">
        <w:t xml:space="preserve"> ja soovitused</w:t>
      </w:r>
      <w:bookmarkEnd w:id="23"/>
      <w:bookmarkEnd w:id="24"/>
      <w:bookmarkEnd w:id="25"/>
    </w:p>
    <w:p w14:paraId="2E32CFE0" w14:textId="2A3F29D8" w:rsidR="00CC45B2" w:rsidRPr="00EA1030" w:rsidRDefault="00EF48D7" w:rsidP="00EF48D7">
      <w:pPr>
        <w:spacing w:after="0"/>
        <w:jc w:val="both"/>
        <w:rPr>
          <w:sz w:val="18"/>
          <w:szCs w:val="18"/>
        </w:rPr>
      </w:pPr>
      <w:r w:rsidRPr="00EA1030">
        <w:rPr>
          <w:sz w:val="18"/>
          <w:szCs w:val="18"/>
        </w:rPr>
        <w:t xml:space="preserve">Planeeringuala müraolukorda mõjutavaks teguriks on </w:t>
      </w:r>
      <w:r w:rsidR="00754CB4">
        <w:rPr>
          <w:sz w:val="18"/>
          <w:szCs w:val="18"/>
        </w:rPr>
        <w:t xml:space="preserve">eelkõige </w:t>
      </w:r>
      <w:r w:rsidRPr="00EA1030">
        <w:rPr>
          <w:sz w:val="18"/>
          <w:szCs w:val="18"/>
        </w:rPr>
        <w:t xml:space="preserve">autoliiklus </w:t>
      </w:r>
      <w:r w:rsidR="00283284" w:rsidRPr="00283284">
        <w:rPr>
          <w:sz w:val="18"/>
          <w:szCs w:val="18"/>
        </w:rPr>
        <w:t>uuringualaga põhjasuunast külgnev</w:t>
      </w:r>
      <w:r w:rsidR="00283284">
        <w:rPr>
          <w:sz w:val="18"/>
          <w:szCs w:val="18"/>
        </w:rPr>
        <w:t>al</w:t>
      </w:r>
      <w:r w:rsidR="00283284" w:rsidRPr="00283284">
        <w:rPr>
          <w:sz w:val="18"/>
          <w:szCs w:val="18"/>
        </w:rPr>
        <w:t xml:space="preserve"> (ning kavandatavatest hoonestusaladest </w:t>
      </w:r>
      <w:r w:rsidR="00283284" w:rsidRPr="00C14970">
        <w:rPr>
          <w:i/>
          <w:iCs/>
          <w:sz w:val="18"/>
          <w:szCs w:val="18"/>
        </w:rPr>
        <w:t>ca</w:t>
      </w:r>
      <w:r w:rsidR="00283284" w:rsidRPr="00283284">
        <w:rPr>
          <w:sz w:val="18"/>
          <w:szCs w:val="18"/>
        </w:rPr>
        <w:t xml:space="preserve"> 40 m kaugusel asuv</w:t>
      </w:r>
      <w:r w:rsidR="00C14970">
        <w:rPr>
          <w:sz w:val="18"/>
          <w:szCs w:val="18"/>
        </w:rPr>
        <w:t>al</w:t>
      </w:r>
      <w:r w:rsidR="00283284" w:rsidRPr="00283284">
        <w:rPr>
          <w:sz w:val="18"/>
          <w:szCs w:val="18"/>
        </w:rPr>
        <w:t>) Tallinn-Rannamõisa-Kloogaranna tee</w:t>
      </w:r>
      <w:r w:rsidR="00283284">
        <w:rPr>
          <w:sz w:val="18"/>
          <w:szCs w:val="18"/>
        </w:rPr>
        <w:t>l</w:t>
      </w:r>
      <w:r w:rsidR="00283284" w:rsidRPr="00283284">
        <w:rPr>
          <w:sz w:val="18"/>
          <w:szCs w:val="18"/>
        </w:rPr>
        <w:t xml:space="preserve"> (tee nr 11390).</w:t>
      </w:r>
    </w:p>
    <w:p w14:paraId="6A574D69" w14:textId="77777777" w:rsidR="00EF48D7" w:rsidRPr="00EA1030" w:rsidRDefault="00EF48D7" w:rsidP="00EF48D7">
      <w:pPr>
        <w:spacing w:after="0"/>
        <w:jc w:val="both"/>
        <w:rPr>
          <w:sz w:val="18"/>
          <w:szCs w:val="18"/>
        </w:rPr>
      </w:pPr>
    </w:p>
    <w:p w14:paraId="7DBD51D5" w14:textId="72A7E826" w:rsidR="00A22177" w:rsidRDefault="00283284" w:rsidP="00EF48D7">
      <w:pPr>
        <w:spacing w:after="0"/>
        <w:jc w:val="both"/>
        <w:rPr>
          <w:sz w:val="18"/>
          <w:szCs w:val="18"/>
        </w:rPr>
      </w:pPr>
      <w:r>
        <w:rPr>
          <w:sz w:val="18"/>
          <w:szCs w:val="18"/>
        </w:rPr>
        <w:t xml:space="preserve">Mürauuringu raames hinnati olemasoleva ja perspektiivse liiklusolukorra (2040. a) mürataset teele lähimatel hoonestusaladel ning indikatiivsetes (esialgsetes võimalikes) hoonete asukohtades. </w:t>
      </w:r>
      <w:r w:rsidR="00F57969">
        <w:rPr>
          <w:sz w:val="18"/>
          <w:szCs w:val="18"/>
        </w:rPr>
        <w:t>Töö raames</w:t>
      </w:r>
      <w:r>
        <w:rPr>
          <w:sz w:val="18"/>
          <w:szCs w:val="18"/>
        </w:rPr>
        <w:t xml:space="preserve"> analüüsiti maantee ning teele lähima</w:t>
      </w:r>
      <w:r w:rsidR="00754CB4">
        <w:rPr>
          <w:sz w:val="18"/>
          <w:szCs w:val="18"/>
        </w:rPr>
        <w:t>te</w:t>
      </w:r>
      <w:r>
        <w:rPr>
          <w:sz w:val="18"/>
          <w:szCs w:val="18"/>
        </w:rPr>
        <w:t xml:space="preserve"> hoonestusala</w:t>
      </w:r>
      <w:r w:rsidR="00754CB4">
        <w:rPr>
          <w:sz w:val="18"/>
          <w:szCs w:val="18"/>
        </w:rPr>
        <w:t>de</w:t>
      </w:r>
      <w:r>
        <w:rPr>
          <w:sz w:val="18"/>
          <w:szCs w:val="18"/>
        </w:rPr>
        <w:t xml:space="preserve"> vahele </w:t>
      </w:r>
      <w:r w:rsidRPr="00283284">
        <w:rPr>
          <w:sz w:val="18"/>
          <w:szCs w:val="18"/>
        </w:rPr>
        <w:t>3 m kõrguse pinnasevalli rajamise</w:t>
      </w:r>
      <w:r>
        <w:rPr>
          <w:sz w:val="18"/>
          <w:szCs w:val="18"/>
        </w:rPr>
        <w:t xml:space="preserve"> korral kujunevat müraolukorda.</w:t>
      </w:r>
      <w:r w:rsidR="00F57969">
        <w:rPr>
          <w:sz w:val="18"/>
          <w:szCs w:val="18"/>
        </w:rPr>
        <w:t xml:space="preserve"> </w:t>
      </w:r>
    </w:p>
    <w:p w14:paraId="112A3080" w14:textId="77777777" w:rsidR="00A22177" w:rsidRDefault="00A22177" w:rsidP="00EF48D7">
      <w:pPr>
        <w:spacing w:after="0"/>
        <w:jc w:val="both"/>
        <w:rPr>
          <w:sz w:val="18"/>
          <w:szCs w:val="18"/>
        </w:rPr>
      </w:pPr>
    </w:p>
    <w:p w14:paraId="7798A415" w14:textId="72A197C9" w:rsidR="00283284" w:rsidRDefault="00F57969" w:rsidP="00EF48D7">
      <w:pPr>
        <w:spacing w:after="0"/>
        <w:jc w:val="both"/>
        <w:rPr>
          <w:sz w:val="18"/>
          <w:szCs w:val="18"/>
        </w:rPr>
      </w:pPr>
      <w:r>
        <w:rPr>
          <w:sz w:val="18"/>
          <w:szCs w:val="18"/>
        </w:rPr>
        <w:t>M</w:t>
      </w:r>
      <w:r>
        <w:rPr>
          <w:bCs/>
          <w:sz w:val="18"/>
          <w:szCs w:val="18"/>
          <w:lang w:eastAsia="en-US"/>
        </w:rPr>
        <w:t xml:space="preserve">ürahinnangut täiendati 2023. aastal ning lisati mürakaardid </w:t>
      </w:r>
      <w:r w:rsidRPr="00E4713A">
        <w:rPr>
          <w:bCs/>
          <w:sz w:val="18"/>
          <w:szCs w:val="18"/>
          <w:lang w:eastAsia="en-US"/>
        </w:rPr>
        <w:t>riigitee 11390 Tallinn-Rannamõisa-Kloogaranna</w:t>
      </w:r>
      <w:r>
        <w:rPr>
          <w:bCs/>
          <w:sz w:val="18"/>
          <w:szCs w:val="18"/>
          <w:lang w:eastAsia="en-US"/>
        </w:rPr>
        <w:t xml:space="preserve"> kiirusrežiimi muutmisel. Vastavalt riigitee ehitusprojektile on </w:t>
      </w:r>
      <w:r w:rsidRPr="00E4713A">
        <w:rPr>
          <w:bCs/>
          <w:sz w:val="18"/>
          <w:szCs w:val="18"/>
          <w:lang w:eastAsia="en-US"/>
        </w:rPr>
        <w:t>piirkonnas ette nähtud suurima lubatud sõidukiiruse 90</w:t>
      </w:r>
      <w:r w:rsidR="00A22177">
        <w:rPr>
          <w:bCs/>
          <w:sz w:val="18"/>
          <w:szCs w:val="18"/>
          <w:lang w:eastAsia="en-US"/>
        </w:rPr>
        <w:t xml:space="preserve"> </w:t>
      </w:r>
      <w:r w:rsidRPr="00E4713A">
        <w:rPr>
          <w:bCs/>
          <w:sz w:val="18"/>
          <w:szCs w:val="18"/>
          <w:lang w:eastAsia="en-US"/>
        </w:rPr>
        <w:t>km/h asemel</w:t>
      </w:r>
      <w:r>
        <w:rPr>
          <w:bCs/>
          <w:sz w:val="18"/>
          <w:szCs w:val="18"/>
          <w:lang w:eastAsia="en-US"/>
        </w:rPr>
        <w:t xml:space="preserve"> </w:t>
      </w:r>
      <w:r w:rsidRPr="00E4713A">
        <w:rPr>
          <w:bCs/>
          <w:sz w:val="18"/>
          <w:szCs w:val="18"/>
          <w:lang w:eastAsia="en-US"/>
        </w:rPr>
        <w:t>kehtestada 70</w:t>
      </w:r>
      <w:r w:rsidR="00A22177">
        <w:rPr>
          <w:bCs/>
          <w:sz w:val="18"/>
          <w:szCs w:val="18"/>
          <w:lang w:eastAsia="en-US"/>
        </w:rPr>
        <w:t xml:space="preserve"> </w:t>
      </w:r>
      <w:r w:rsidRPr="00E4713A">
        <w:rPr>
          <w:bCs/>
          <w:sz w:val="18"/>
          <w:szCs w:val="18"/>
          <w:lang w:eastAsia="en-US"/>
        </w:rPr>
        <w:t>km/h.</w:t>
      </w:r>
      <w:r w:rsidR="00283284">
        <w:rPr>
          <w:sz w:val="18"/>
          <w:szCs w:val="18"/>
        </w:rPr>
        <w:t xml:space="preserve"> Liiklusmüra tasemete võrdlus viidi läbi nii II kategooria müratundlike alade piirväärtusega kui ka sihtväärtusega, mis tagab paremad tingimused.</w:t>
      </w:r>
    </w:p>
    <w:p w14:paraId="7F3DFB91" w14:textId="77777777" w:rsidR="00283284" w:rsidRDefault="00283284" w:rsidP="00EF48D7">
      <w:pPr>
        <w:spacing w:after="0"/>
        <w:jc w:val="both"/>
        <w:rPr>
          <w:sz w:val="18"/>
          <w:szCs w:val="18"/>
        </w:rPr>
      </w:pPr>
    </w:p>
    <w:p w14:paraId="3241950E" w14:textId="3FBD76C8" w:rsidR="00EF48D7" w:rsidRPr="00EA1030" w:rsidRDefault="00283284" w:rsidP="00EF48D7">
      <w:pPr>
        <w:spacing w:after="0"/>
        <w:jc w:val="both"/>
        <w:rPr>
          <w:sz w:val="18"/>
          <w:szCs w:val="18"/>
        </w:rPr>
      </w:pPr>
      <w:r>
        <w:rPr>
          <w:sz w:val="18"/>
          <w:szCs w:val="18"/>
        </w:rPr>
        <w:t>Uuringu raames läbi viidud arvutuste põhjal võib öelda järgmist</w:t>
      </w:r>
      <w:r w:rsidR="00D606C2">
        <w:rPr>
          <w:sz w:val="18"/>
          <w:szCs w:val="18"/>
        </w:rPr>
        <w:t xml:space="preserve"> (kiiruspiirang 90 km/h)</w:t>
      </w:r>
      <w:r w:rsidR="00EF48D7" w:rsidRPr="00EA1030">
        <w:rPr>
          <w:sz w:val="18"/>
          <w:szCs w:val="18"/>
        </w:rPr>
        <w:t>:</w:t>
      </w:r>
    </w:p>
    <w:p w14:paraId="0F681553" w14:textId="47333420" w:rsidR="00B414FC" w:rsidRPr="00F43E81" w:rsidRDefault="00B414FC" w:rsidP="00EA1030">
      <w:pPr>
        <w:pStyle w:val="ListParagraph"/>
        <w:numPr>
          <w:ilvl w:val="0"/>
          <w:numId w:val="29"/>
        </w:numPr>
        <w:spacing w:after="0"/>
        <w:jc w:val="both"/>
        <w:rPr>
          <w:rFonts w:eastAsia="Times New Roman" w:cs="Arial"/>
          <w:spacing w:val="0"/>
          <w:sz w:val="18"/>
          <w:szCs w:val="18"/>
        </w:rPr>
      </w:pPr>
      <w:r w:rsidRPr="00F43E81">
        <w:rPr>
          <w:rFonts w:eastAsia="Times New Roman" w:cs="Arial"/>
          <w:spacing w:val="0"/>
          <w:sz w:val="18"/>
          <w:szCs w:val="18"/>
        </w:rPr>
        <w:t>Olemasolevas (ehitusjärgses) liiklusolukorras vastab planeeringualal kujunev müraolukord II kategooria alade liiklusmüra piirväärtuse nõuetele nii päeval kui ka öösel (60 dB päeval/55 dB öösel, sh on hoonete teepoolsel küljel lubatud vastavalt kuni 65 dB/60 dB), kuid müratase võib ületada II kategooria alade päevast sihtväärtust (55 dB), öine sihtväärtus (50 dB) on tagatud;</w:t>
      </w:r>
    </w:p>
    <w:p w14:paraId="34F04172" w14:textId="139DAFD2" w:rsidR="00B414FC" w:rsidRPr="00F43E81" w:rsidRDefault="00B414FC" w:rsidP="00B414FC">
      <w:pPr>
        <w:pStyle w:val="ListParagraph"/>
        <w:numPr>
          <w:ilvl w:val="0"/>
          <w:numId w:val="29"/>
        </w:numPr>
        <w:spacing w:after="0"/>
        <w:jc w:val="both"/>
        <w:rPr>
          <w:rFonts w:eastAsia="Times New Roman" w:cs="Arial"/>
          <w:spacing w:val="0"/>
          <w:sz w:val="18"/>
          <w:szCs w:val="18"/>
        </w:rPr>
      </w:pPr>
      <w:r w:rsidRPr="00F43E81">
        <w:rPr>
          <w:rFonts w:eastAsia="Times New Roman" w:cs="Arial"/>
          <w:spacing w:val="0"/>
          <w:sz w:val="18"/>
          <w:szCs w:val="18"/>
        </w:rPr>
        <w:t xml:space="preserve">Olemasolevas (ehitusjärgses) liiklusolukorras </w:t>
      </w:r>
      <w:bookmarkStart w:id="26" w:name="_Hlk100849672"/>
      <w:r w:rsidRPr="00F43E81">
        <w:rPr>
          <w:rFonts w:eastAsia="Times New Roman" w:cs="Arial"/>
          <w:spacing w:val="0"/>
          <w:sz w:val="18"/>
          <w:szCs w:val="18"/>
        </w:rPr>
        <w:t>3 m kõrguse pinnasevalli rajamise</w:t>
      </w:r>
      <w:bookmarkEnd w:id="26"/>
      <w:r w:rsidRPr="00F43E81">
        <w:rPr>
          <w:rFonts w:eastAsia="Times New Roman" w:cs="Arial"/>
          <w:spacing w:val="0"/>
          <w:sz w:val="18"/>
          <w:szCs w:val="18"/>
        </w:rPr>
        <w:t>l vastab planeeringualal kujunev müraolukord II kategooria alade liiklusmüra piirväärtuse nõuetele nii päeval kui ka öösel. Samuti vastab müratase 2 m kõrgusel maapinnast II kategooria alade sihtväärtusele nii päeval kui ka öösel;</w:t>
      </w:r>
    </w:p>
    <w:p w14:paraId="32806CDB" w14:textId="06718086" w:rsidR="00B414FC" w:rsidRPr="00F43E81" w:rsidRDefault="00B414FC" w:rsidP="00B414FC">
      <w:pPr>
        <w:pStyle w:val="ListParagraph"/>
        <w:numPr>
          <w:ilvl w:val="0"/>
          <w:numId w:val="29"/>
        </w:numPr>
        <w:spacing w:after="0"/>
        <w:jc w:val="both"/>
        <w:rPr>
          <w:rFonts w:eastAsia="Times New Roman" w:cs="Arial"/>
          <w:spacing w:val="0"/>
          <w:sz w:val="18"/>
          <w:szCs w:val="18"/>
        </w:rPr>
      </w:pPr>
      <w:r w:rsidRPr="00F43E81">
        <w:rPr>
          <w:rFonts w:eastAsia="Times New Roman" w:cs="Arial"/>
          <w:spacing w:val="0"/>
          <w:sz w:val="18"/>
          <w:szCs w:val="18"/>
        </w:rPr>
        <w:lastRenderedPageBreak/>
        <w:t>Perspektiivses liiklusolukorras (ilma pinnasevalli mõju arvestamata) vastab planeeringualal kujunev müraolukord II kategooria alade liiklusmüra piirväärtuse nõuetele nii päeval kui ka öösel, kuid müratase võib ületada II kategooria alade päevast sihtväärtust (55 dB), öine sihtväärtus (50 dB) on üldjoontes tagatud;</w:t>
      </w:r>
    </w:p>
    <w:p w14:paraId="4B5C4396" w14:textId="7AF51E41" w:rsidR="00B414FC" w:rsidRDefault="00B414FC" w:rsidP="00B414FC">
      <w:pPr>
        <w:pStyle w:val="ListParagraph"/>
        <w:numPr>
          <w:ilvl w:val="0"/>
          <w:numId w:val="29"/>
        </w:numPr>
        <w:spacing w:after="0"/>
        <w:jc w:val="both"/>
        <w:rPr>
          <w:rFonts w:eastAsia="Times New Roman" w:cs="Arial"/>
          <w:spacing w:val="0"/>
          <w:sz w:val="18"/>
          <w:szCs w:val="18"/>
        </w:rPr>
      </w:pPr>
      <w:r w:rsidRPr="00F43E81">
        <w:rPr>
          <w:rFonts w:eastAsia="Times New Roman" w:cs="Arial"/>
          <w:spacing w:val="0"/>
          <w:sz w:val="18"/>
          <w:szCs w:val="18"/>
        </w:rPr>
        <w:t>Perspektiivses liiklusolukorras 3 m kõrguse pinnasevalli rajamisel vastab planeeringualal kujunev müraolukord II kategooria alade liiklusmüra piirväärtuse nõuetele nii päeval kui ka öösel. Samuti vastab müratase 2 m kõrgusel maapinnast II kategooria alade sihtväärtusele nii päeval kui ka öösel</w:t>
      </w:r>
      <w:r w:rsidR="00134F33">
        <w:rPr>
          <w:rFonts w:eastAsia="Times New Roman" w:cs="Arial"/>
          <w:spacing w:val="0"/>
          <w:sz w:val="18"/>
          <w:szCs w:val="18"/>
        </w:rPr>
        <w:t>.</w:t>
      </w:r>
    </w:p>
    <w:p w14:paraId="20B387DB" w14:textId="77777777" w:rsidR="00D606C2" w:rsidRPr="00D606C2" w:rsidRDefault="00D606C2" w:rsidP="00D606C2">
      <w:pPr>
        <w:spacing w:after="0"/>
        <w:ind w:left="360"/>
        <w:jc w:val="both"/>
        <w:rPr>
          <w:sz w:val="18"/>
          <w:szCs w:val="18"/>
          <w:u w:val="single"/>
        </w:rPr>
      </w:pPr>
    </w:p>
    <w:p w14:paraId="283B1760" w14:textId="77777777" w:rsidR="00D606C2" w:rsidRPr="00D606C2" w:rsidRDefault="00D606C2" w:rsidP="00D606C2">
      <w:pPr>
        <w:spacing w:after="0"/>
        <w:jc w:val="both"/>
        <w:rPr>
          <w:sz w:val="18"/>
          <w:szCs w:val="18"/>
        </w:rPr>
      </w:pPr>
      <w:r w:rsidRPr="00D606C2">
        <w:rPr>
          <w:sz w:val="18"/>
          <w:szCs w:val="18"/>
        </w:rPr>
        <w:t>Täiendavalt koosatatud mürakaartide põhjal (riigitee kiirusrežiimi muutmisel - 90 km/h asendatakse lubatud sõidukiirusega 70 km/h) võib öelda järgmist:</w:t>
      </w:r>
    </w:p>
    <w:p w14:paraId="628C0EB2" w14:textId="1FED0EF6" w:rsidR="00F57969" w:rsidRPr="00D606C2" w:rsidRDefault="00F57969" w:rsidP="00D606C2">
      <w:pPr>
        <w:pStyle w:val="ListParagraph"/>
        <w:numPr>
          <w:ilvl w:val="0"/>
          <w:numId w:val="29"/>
        </w:numPr>
        <w:spacing w:after="0"/>
        <w:jc w:val="both"/>
        <w:rPr>
          <w:sz w:val="18"/>
          <w:szCs w:val="18"/>
        </w:rPr>
      </w:pPr>
      <w:r w:rsidRPr="00D606C2">
        <w:rPr>
          <w:sz w:val="18"/>
          <w:szCs w:val="18"/>
        </w:rPr>
        <w:t>Kiiruspiirangu 70 km/h kehtestamise korral ning 3 m kõrguse pinnasevalli rajamisel vastab ehitusjärgne müraolukord II kategooria alade liiklusmüra piirväärtuse (60 dB päeval/55 dB öösel, hoonete teepoolsel küljel vastavalt 65 dB/60 dB) ja ka sihtväärtuse nõuetele (55 dB päeval/50 dB öösel) nii päeval kui ka öösel ja nii hoonete esimese kui ka teise korruse puhul;</w:t>
      </w:r>
    </w:p>
    <w:p w14:paraId="321CA486" w14:textId="77777777" w:rsidR="00F57969" w:rsidRPr="00F57969" w:rsidRDefault="00F57969" w:rsidP="00F57969">
      <w:pPr>
        <w:pStyle w:val="ListParagraph"/>
        <w:numPr>
          <w:ilvl w:val="0"/>
          <w:numId w:val="29"/>
        </w:numPr>
        <w:spacing w:after="0"/>
        <w:jc w:val="both"/>
        <w:rPr>
          <w:sz w:val="18"/>
          <w:szCs w:val="18"/>
        </w:rPr>
      </w:pPr>
      <w:r w:rsidRPr="00D606C2">
        <w:rPr>
          <w:sz w:val="18"/>
          <w:szCs w:val="18"/>
        </w:rPr>
        <w:t>Perspektiivses olukorras (liikluskoormuste märkimisväärse suurenemise ning kiiruspiirangu 70 km/h kehtestamise korral) vastab ehitusjärgne müraolukord II kategooria alade liiklusmüra</w:t>
      </w:r>
      <w:r w:rsidRPr="00F57969">
        <w:rPr>
          <w:sz w:val="18"/>
          <w:szCs w:val="18"/>
        </w:rPr>
        <w:t xml:space="preserve"> piirväärtuse (60 dB päeval/55 dB öösel, hoonete teepoolsel küljel vastavalt 65 dB/60 dB) nõuetele nii päeval kui ka öösel ja nii hoonete esimese kui ka teise korruse puhul. Perspektiivses olukorras võib teoreetiliselt esineda liiklusmüra sihtväärtuse nõuete (55 dB päeval/50 dB öösel) ületamist ainult hoonete 2. korruse puhul (teepoolsel küljel ületamine </w:t>
      </w:r>
      <w:r w:rsidRPr="00134F33">
        <w:rPr>
          <w:i/>
          <w:iCs/>
          <w:sz w:val="18"/>
          <w:szCs w:val="18"/>
        </w:rPr>
        <w:t>ca</w:t>
      </w:r>
      <w:r w:rsidRPr="00F57969">
        <w:rPr>
          <w:sz w:val="18"/>
          <w:szCs w:val="18"/>
        </w:rPr>
        <w:t xml:space="preserve"> 2-3 dB ulatuses). Samas ei pruugi liiklusprognoos realiseeruda ning eelkõige on oluline tagada sihtväärtusele vastavad tingimused olemasolevas olukorras (ehitusjärgselt).</w:t>
      </w:r>
    </w:p>
    <w:p w14:paraId="236EB939" w14:textId="3BB6367E" w:rsidR="00B414FC" w:rsidRPr="00F57969" w:rsidRDefault="00B414FC" w:rsidP="00F57969">
      <w:pPr>
        <w:spacing w:after="0"/>
        <w:ind w:left="360"/>
        <w:jc w:val="both"/>
        <w:rPr>
          <w:rFonts w:eastAsia="Times New Roman" w:cs="Arial"/>
          <w:spacing w:val="0"/>
          <w:sz w:val="18"/>
          <w:szCs w:val="18"/>
        </w:rPr>
      </w:pPr>
    </w:p>
    <w:p w14:paraId="11DA9BE3" w14:textId="0F1B8D1F" w:rsidR="00E93E1E" w:rsidRPr="00E34182" w:rsidRDefault="00B414FC" w:rsidP="00B414FC">
      <w:pPr>
        <w:spacing w:after="0"/>
        <w:jc w:val="both"/>
        <w:rPr>
          <w:sz w:val="18"/>
          <w:szCs w:val="18"/>
          <w:u w:val="single"/>
        </w:rPr>
      </w:pPr>
      <w:r w:rsidRPr="00E34182">
        <w:rPr>
          <w:sz w:val="18"/>
          <w:szCs w:val="18"/>
          <w:u w:val="single"/>
        </w:rPr>
        <w:t>Kokkuvõtvalt võib öelda, et maantee ning teele lähima</w:t>
      </w:r>
      <w:r w:rsidR="0012650F">
        <w:rPr>
          <w:sz w:val="18"/>
          <w:szCs w:val="18"/>
          <w:u w:val="single"/>
        </w:rPr>
        <w:t>te</w:t>
      </w:r>
      <w:r w:rsidRPr="00E34182">
        <w:rPr>
          <w:sz w:val="18"/>
          <w:szCs w:val="18"/>
          <w:u w:val="single"/>
        </w:rPr>
        <w:t xml:space="preserve"> hoonestusala</w:t>
      </w:r>
      <w:r w:rsidR="0012650F">
        <w:rPr>
          <w:sz w:val="18"/>
          <w:szCs w:val="18"/>
          <w:u w:val="single"/>
        </w:rPr>
        <w:t>de</w:t>
      </w:r>
      <w:r w:rsidRPr="00E34182">
        <w:rPr>
          <w:sz w:val="18"/>
          <w:szCs w:val="18"/>
          <w:u w:val="single"/>
        </w:rPr>
        <w:t xml:space="preserve"> vahele 3 m kõrguse pinnasevalli rajamise </w:t>
      </w:r>
      <w:r w:rsidR="0012650F">
        <w:rPr>
          <w:sz w:val="18"/>
          <w:szCs w:val="18"/>
          <w:u w:val="single"/>
        </w:rPr>
        <w:t xml:space="preserve">ning kiiruspiirangu 70 km/h kehtestamise korral </w:t>
      </w:r>
      <w:r w:rsidRPr="00E34182">
        <w:rPr>
          <w:sz w:val="18"/>
          <w:szCs w:val="18"/>
          <w:u w:val="single"/>
        </w:rPr>
        <w:t xml:space="preserve">vastab </w:t>
      </w:r>
      <w:r w:rsidR="00E93E1E" w:rsidRPr="00E34182">
        <w:rPr>
          <w:sz w:val="18"/>
          <w:szCs w:val="18"/>
          <w:u w:val="single"/>
        </w:rPr>
        <w:t xml:space="preserve">teeäärsete </w:t>
      </w:r>
      <w:r w:rsidRPr="00E34182">
        <w:rPr>
          <w:sz w:val="18"/>
          <w:szCs w:val="18"/>
          <w:u w:val="single"/>
        </w:rPr>
        <w:t xml:space="preserve">hoonestusalade müratase </w:t>
      </w:r>
      <w:r w:rsidR="00E93E1E" w:rsidRPr="00E34182">
        <w:rPr>
          <w:sz w:val="18"/>
          <w:szCs w:val="18"/>
          <w:u w:val="single"/>
        </w:rPr>
        <w:t xml:space="preserve">ehitusjärgses olukorras liiklusmüra </w:t>
      </w:r>
      <w:r w:rsidR="0012650F">
        <w:rPr>
          <w:sz w:val="18"/>
          <w:szCs w:val="18"/>
          <w:u w:val="single"/>
        </w:rPr>
        <w:t xml:space="preserve">piir- ja </w:t>
      </w:r>
      <w:r w:rsidR="00E93E1E" w:rsidRPr="00E34182">
        <w:rPr>
          <w:sz w:val="18"/>
          <w:szCs w:val="18"/>
          <w:u w:val="single"/>
        </w:rPr>
        <w:t>sihtväärtuse nõuetele nii päeval kui öösel ja nii esimese kui ka teise korruse puhul.</w:t>
      </w:r>
    </w:p>
    <w:p w14:paraId="76A89144" w14:textId="77777777" w:rsidR="00E93E1E" w:rsidRPr="00E34182" w:rsidRDefault="00E93E1E" w:rsidP="00B414FC">
      <w:pPr>
        <w:spacing w:after="0"/>
        <w:jc w:val="both"/>
        <w:rPr>
          <w:sz w:val="18"/>
          <w:szCs w:val="18"/>
          <w:u w:val="single"/>
        </w:rPr>
      </w:pPr>
    </w:p>
    <w:p w14:paraId="769C18C8" w14:textId="09C1D55F" w:rsidR="00E93E1E" w:rsidRPr="00E34182" w:rsidRDefault="00E93E1E" w:rsidP="00E93E1E">
      <w:pPr>
        <w:spacing w:after="0"/>
        <w:jc w:val="both"/>
        <w:rPr>
          <w:sz w:val="18"/>
          <w:szCs w:val="18"/>
        </w:rPr>
      </w:pPr>
      <w:r w:rsidRPr="00E34182">
        <w:rPr>
          <w:sz w:val="18"/>
          <w:szCs w:val="18"/>
        </w:rPr>
        <w:t>Perspektiivse</w:t>
      </w:r>
      <w:r w:rsidR="00B414FC" w:rsidRPr="00E34182">
        <w:rPr>
          <w:sz w:val="18"/>
          <w:szCs w:val="18"/>
        </w:rPr>
        <w:t xml:space="preserve">s liiklusolukorras </w:t>
      </w:r>
      <w:r w:rsidRPr="00E34182">
        <w:rPr>
          <w:sz w:val="18"/>
          <w:szCs w:val="18"/>
        </w:rPr>
        <w:t xml:space="preserve">(suhteliselt suure </w:t>
      </w:r>
      <w:r w:rsidR="00B414FC" w:rsidRPr="00E34182">
        <w:rPr>
          <w:sz w:val="18"/>
          <w:szCs w:val="18"/>
        </w:rPr>
        <w:t>liiklusprognoosi realiseerumise korral</w:t>
      </w:r>
      <w:r w:rsidRPr="00E34182">
        <w:rPr>
          <w:sz w:val="18"/>
          <w:szCs w:val="18"/>
        </w:rPr>
        <w:t>)</w:t>
      </w:r>
      <w:r w:rsidR="00B414FC" w:rsidRPr="00E34182">
        <w:rPr>
          <w:sz w:val="18"/>
          <w:szCs w:val="18"/>
        </w:rPr>
        <w:t xml:space="preserve"> kujunevas olukorras </w:t>
      </w:r>
      <w:r w:rsidRPr="00E34182">
        <w:rPr>
          <w:sz w:val="18"/>
          <w:szCs w:val="18"/>
        </w:rPr>
        <w:t>vastab teeäärsete hoonestusalade müratase jätkuvalt liiklusmüra piirväärtuse nõuetele nii päeval kui öösel ja nii esimese kui ka teise korruse puhul. Müratõkkevalli rajamisel vastab perspektiivse olukorra müratase ka liiklusmüra sihtväärtuse nõuetele 2 m kõrgusel maapinnast (ehk õuealal ja hoonete esimesel korrusel) ning teoreetiliselt võib perspektiivses olukorras</w:t>
      </w:r>
      <w:r w:rsidR="00E34182" w:rsidRPr="00E34182">
        <w:rPr>
          <w:sz w:val="18"/>
          <w:szCs w:val="18"/>
        </w:rPr>
        <w:t xml:space="preserve"> (mis ei pruugi ka realiseeruda)</w:t>
      </w:r>
      <w:r w:rsidRPr="00E34182">
        <w:rPr>
          <w:sz w:val="18"/>
          <w:szCs w:val="18"/>
        </w:rPr>
        <w:t xml:space="preserve"> esineda liiklusmüra sihtväärtuse nõuete (55 dB päeval/50 dB öösel) mõningast ületamist ainult hoonete 2. korruse puhul.</w:t>
      </w:r>
    </w:p>
    <w:p w14:paraId="1F352D67" w14:textId="561B7AEB" w:rsidR="00E3168A" w:rsidRPr="00E34182" w:rsidRDefault="00E3168A" w:rsidP="00B414FC">
      <w:pPr>
        <w:spacing w:after="0"/>
        <w:jc w:val="both"/>
        <w:rPr>
          <w:sz w:val="18"/>
          <w:szCs w:val="18"/>
        </w:rPr>
      </w:pPr>
    </w:p>
    <w:p w14:paraId="7747738B" w14:textId="4AFA11D9" w:rsidR="00E3168A" w:rsidRPr="00E34182" w:rsidRDefault="00E3168A" w:rsidP="00B414FC">
      <w:pPr>
        <w:spacing w:after="0"/>
        <w:jc w:val="both"/>
        <w:rPr>
          <w:sz w:val="18"/>
          <w:szCs w:val="18"/>
        </w:rPr>
      </w:pPr>
      <w:r w:rsidRPr="00E34182">
        <w:rPr>
          <w:sz w:val="18"/>
          <w:szCs w:val="18"/>
        </w:rPr>
        <w:t>Planeeringualal heade tingimuste tagamiseks on seega mõistlik vähemalt 3 m kõrgune pinnasevall ette näha, sealjuures on võimalusel (kui planeeringulahendus seda võimaldab) soovitatav pinnasevalli kõrgust mõnevõrra</w:t>
      </w:r>
      <w:r w:rsidR="00E93E1E" w:rsidRPr="00E34182">
        <w:rPr>
          <w:sz w:val="18"/>
          <w:szCs w:val="18"/>
        </w:rPr>
        <w:t xml:space="preserve"> </w:t>
      </w:r>
      <w:r w:rsidRPr="00E34182">
        <w:rPr>
          <w:sz w:val="18"/>
          <w:szCs w:val="18"/>
        </w:rPr>
        <w:t>suurendada</w:t>
      </w:r>
      <w:r w:rsidR="000B7781">
        <w:rPr>
          <w:sz w:val="18"/>
          <w:szCs w:val="18"/>
        </w:rPr>
        <w:t xml:space="preserve"> </w:t>
      </w:r>
      <w:r w:rsidR="000B7781" w:rsidRPr="00E34182">
        <w:rPr>
          <w:sz w:val="18"/>
          <w:szCs w:val="18"/>
        </w:rPr>
        <w:t>(nt 0,5 m võrra</w:t>
      </w:r>
      <w:r w:rsidR="000B7781">
        <w:rPr>
          <w:sz w:val="18"/>
          <w:szCs w:val="18"/>
        </w:rPr>
        <w:t xml:space="preserve">, mis vähendab täiendavalt mürataset </w:t>
      </w:r>
      <w:r w:rsidR="000B7781" w:rsidRPr="000B7781">
        <w:rPr>
          <w:i/>
          <w:iCs/>
          <w:sz w:val="18"/>
          <w:szCs w:val="18"/>
        </w:rPr>
        <w:t>ca</w:t>
      </w:r>
      <w:r w:rsidR="000B7781">
        <w:rPr>
          <w:sz w:val="18"/>
          <w:szCs w:val="18"/>
        </w:rPr>
        <w:t xml:space="preserve"> 1 dB võrra</w:t>
      </w:r>
      <w:r w:rsidR="000B7781" w:rsidRPr="00E34182">
        <w:rPr>
          <w:sz w:val="18"/>
          <w:szCs w:val="18"/>
        </w:rPr>
        <w:t>)</w:t>
      </w:r>
      <w:r w:rsidRPr="00E34182">
        <w:rPr>
          <w:sz w:val="18"/>
          <w:szCs w:val="18"/>
        </w:rPr>
        <w:t xml:space="preserve">, samuti on võimalusel soovitatav pinnasevalli </w:t>
      </w:r>
      <w:r w:rsidR="00E34182" w:rsidRPr="00E34182">
        <w:rPr>
          <w:sz w:val="18"/>
          <w:szCs w:val="18"/>
        </w:rPr>
        <w:t xml:space="preserve">otste suunas </w:t>
      </w:r>
      <w:r w:rsidRPr="00E34182">
        <w:rPr>
          <w:sz w:val="18"/>
          <w:szCs w:val="18"/>
        </w:rPr>
        <w:t>pikendada (kuigi nõuetekohased tingimused on tagatud ka hetkel kavandatud lahendusega, seega on tegemist ainult soovitus</w:t>
      </w:r>
      <w:r w:rsidR="00E93E1E" w:rsidRPr="00E34182">
        <w:rPr>
          <w:sz w:val="18"/>
          <w:szCs w:val="18"/>
        </w:rPr>
        <w:t>t</w:t>
      </w:r>
      <w:r w:rsidRPr="00E34182">
        <w:rPr>
          <w:sz w:val="18"/>
          <w:szCs w:val="18"/>
        </w:rPr>
        <w:t>ega).</w:t>
      </w:r>
    </w:p>
    <w:p w14:paraId="124A456F" w14:textId="46566FCB" w:rsidR="00E3168A" w:rsidRPr="00E34182" w:rsidRDefault="00E3168A" w:rsidP="00B414FC">
      <w:pPr>
        <w:spacing w:after="0"/>
        <w:jc w:val="both"/>
        <w:rPr>
          <w:sz w:val="18"/>
          <w:szCs w:val="18"/>
        </w:rPr>
      </w:pPr>
    </w:p>
    <w:p w14:paraId="251F4DB2" w14:textId="050DF97E" w:rsidR="00EF48D7" w:rsidRPr="008761F4" w:rsidRDefault="00EF48D7" w:rsidP="00EF48D7">
      <w:pPr>
        <w:spacing w:after="0"/>
        <w:jc w:val="both"/>
        <w:rPr>
          <w:sz w:val="18"/>
          <w:szCs w:val="18"/>
        </w:rPr>
      </w:pPr>
      <w:r w:rsidRPr="008761F4">
        <w:rPr>
          <w:sz w:val="18"/>
          <w:szCs w:val="18"/>
        </w:rPr>
        <w:t xml:space="preserve">Lisaks välisõhu normide järgimisele tuleb tagada head tingimused ka kavandatavate hoonete siseruumides. Müra suhtes tundliku funktsiooniga hoonete ja pindade rajamisel tuleb järgida </w:t>
      </w:r>
      <w:r w:rsidR="008761F4">
        <w:rPr>
          <w:sz w:val="18"/>
          <w:szCs w:val="18"/>
        </w:rPr>
        <w:t xml:space="preserve">asjakohast heliisolatsiooninõudeid käsitlevat </w:t>
      </w:r>
      <w:r w:rsidRPr="008761F4">
        <w:rPr>
          <w:sz w:val="18"/>
          <w:szCs w:val="18"/>
        </w:rPr>
        <w:t xml:space="preserve">standardit </w:t>
      </w:r>
      <w:r w:rsidR="00A15D1F">
        <w:rPr>
          <w:sz w:val="18"/>
          <w:szCs w:val="18"/>
        </w:rPr>
        <w:t xml:space="preserve">(hetkeseisuga on selleks standard </w:t>
      </w:r>
      <w:r w:rsidRPr="00A15D1F">
        <w:rPr>
          <w:i/>
          <w:iCs/>
          <w:sz w:val="18"/>
          <w:szCs w:val="18"/>
        </w:rPr>
        <w:t>EVS 842:2003 Ehitiste heliisolatsiooninõuded. Kaitse müra eest</w:t>
      </w:r>
      <w:r w:rsidR="00A15D1F">
        <w:rPr>
          <w:sz w:val="18"/>
          <w:szCs w:val="18"/>
        </w:rPr>
        <w:t>),</w:t>
      </w:r>
      <w:r w:rsidRPr="008761F4">
        <w:rPr>
          <w:sz w:val="18"/>
          <w:szCs w:val="18"/>
        </w:rPr>
        <w:t xml:space="preserve"> mille kohaselt:</w:t>
      </w:r>
    </w:p>
    <w:p w14:paraId="1A0E31C1" w14:textId="3311CB2A" w:rsidR="00E32286" w:rsidRPr="00A15D1F" w:rsidRDefault="00E32286" w:rsidP="00E32286">
      <w:pPr>
        <w:pStyle w:val="ListParagraph"/>
        <w:numPr>
          <w:ilvl w:val="0"/>
          <w:numId w:val="29"/>
        </w:numPr>
        <w:spacing w:after="0"/>
        <w:jc w:val="both"/>
        <w:rPr>
          <w:rFonts w:eastAsia="Times New Roman" w:cs="Arial"/>
          <w:spacing w:val="0"/>
          <w:sz w:val="18"/>
          <w:szCs w:val="18"/>
        </w:rPr>
      </w:pPr>
      <w:r w:rsidRPr="005208B2">
        <w:rPr>
          <w:rFonts w:eastAsia="Times New Roman" w:cs="Arial"/>
          <w:spacing w:val="0"/>
          <w:sz w:val="18"/>
          <w:szCs w:val="18"/>
        </w:rPr>
        <w:t>Kavandades eluruume (elu</w:t>
      </w:r>
      <w:r>
        <w:rPr>
          <w:rFonts w:eastAsia="Times New Roman" w:cs="Arial"/>
          <w:spacing w:val="0"/>
          <w:sz w:val="18"/>
          <w:szCs w:val="18"/>
        </w:rPr>
        <w:t>- ja magamisruumid</w:t>
      </w:r>
      <w:r w:rsidRPr="005208B2">
        <w:rPr>
          <w:rFonts w:eastAsia="Times New Roman" w:cs="Arial"/>
          <w:spacing w:val="0"/>
          <w:sz w:val="18"/>
          <w:szCs w:val="18"/>
        </w:rPr>
        <w:t>) L</w:t>
      </w:r>
      <w:r w:rsidRPr="005208B2">
        <w:rPr>
          <w:rFonts w:eastAsia="Times New Roman" w:cs="Arial"/>
          <w:spacing w:val="0"/>
          <w:sz w:val="18"/>
          <w:szCs w:val="18"/>
          <w:vertAlign w:val="subscript"/>
        </w:rPr>
        <w:t>d</w:t>
      </w:r>
      <w:r>
        <w:rPr>
          <w:rFonts w:eastAsia="Times New Roman" w:cs="Arial"/>
          <w:spacing w:val="0"/>
          <w:sz w:val="18"/>
          <w:szCs w:val="18"/>
        </w:rPr>
        <w:t xml:space="preserve"> 56</w:t>
      </w:r>
      <w:r w:rsidRPr="005208B2">
        <w:rPr>
          <w:rFonts w:eastAsia="Times New Roman" w:cs="Arial"/>
          <w:spacing w:val="0"/>
          <w:sz w:val="18"/>
          <w:szCs w:val="18"/>
        </w:rPr>
        <w:t>-</w:t>
      </w:r>
      <w:r>
        <w:rPr>
          <w:rFonts w:eastAsia="Times New Roman" w:cs="Arial"/>
          <w:spacing w:val="0"/>
          <w:sz w:val="18"/>
          <w:szCs w:val="18"/>
        </w:rPr>
        <w:t>60</w:t>
      </w:r>
      <w:r w:rsidRPr="005208B2">
        <w:rPr>
          <w:rFonts w:eastAsia="Times New Roman" w:cs="Arial"/>
          <w:spacing w:val="0"/>
          <w:sz w:val="18"/>
          <w:szCs w:val="18"/>
        </w:rPr>
        <w:t xml:space="preserve"> dB müratsooni on standardi kohane välispiirde (välissein koos akendega) ühisisolatsiooni nõue (R’</w:t>
      </w:r>
      <w:r w:rsidRPr="005208B2">
        <w:rPr>
          <w:rFonts w:eastAsia="Times New Roman" w:cs="Arial"/>
          <w:spacing w:val="0"/>
          <w:sz w:val="18"/>
          <w:szCs w:val="18"/>
          <w:vertAlign w:val="subscript"/>
        </w:rPr>
        <w:t>tr,s,w</w:t>
      </w:r>
      <w:r>
        <w:rPr>
          <w:rFonts w:eastAsia="Times New Roman" w:cs="Arial"/>
          <w:spacing w:val="0"/>
          <w:sz w:val="18"/>
          <w:szCs w:val="18"/>
        </w:rPr>
        <w:t>) minimaalselt 35</w:t>
      </w:r>
      <w:r w:rsidRPr="005208B2">
        <w:rPr>
          <w:rFonts w:eastAsia="Times New Roman" w:cs="Arial"/>
          <w:spacing w:val="0"/>
          <w:sz w:val="18"/>
          <w:szCs w:val="18"/>
        </w:rPr>
        <w:t xml:space="preserve"> dB. </w:t>
      </w:r>
      <w:r>
        <w:rPr>
          <w:rFonts w:eastAsia="Times New Roman" w:cs="Arial"/>
          <w:spacing w:val="0"/>
          <w:sz w:val="18"/>
          <w:szCs w:val="18"/>
        </w:rPr>
        <w:t>Kaasaegsete headele tingimistele vastavate eluhoonete</w:t>
      </w:r>
      <w:r w:rsidRPr="00A15D1F">
        <w:rPr>
          <w:rFonts w:eastAsia="Times New Roman" w:cs="Arial"/>
          <w:spacing w:val="0"/>
          <w:sz w:val="18"/>
          <w:szCs w:val="18"/>
        </w:rPr>
        <w:t xml:space="preserve"> rajamisel </w:t>
      </w:r>
      <w:r>
        <w:rPr>
          <w:rFonts w:eastAsia="Times New Roman" w:cs="Arial"/>
          <w:spacing w:val="0"/>
          <w:sz w:val="18"/>
          <w:szCs w:val="18"/>
        </w:rPr>
        <w:t xml:space="preserve">(samuti </w:t>
      </w:r>
      <w:r w:rsidRPr="00A15D1F">
        <w:rPr>
          <w:rFonts w:eastAsia="Times New Roman" w:cs="Arial"/>
          <w:spacing w:val="0"/>
          <w:sz w:val="18"/>
          <w:szCs w:val="18"/>
        </w:rPr>
        <w:t>arvestades võimalikku pisut suuremat mürataset tipptunnil</w:t>
      </w:r>
      <w:r w:rsidR="00DF4106">
        <w:rPr>
          <w:rFonts w:eastAsia="Times New Roman" w:cs="Arial"/>
          <w:spacing w:val="0"/>
          <w:sz w:val="18"/>
          <w:szCs w:val="18"/>
        </w:rPr>
        <w:t xml:space="preserve">, perspektiivses olukorras </w:t>
      </w:r>
      <w:r w:rsidRPr="00A15D1F">
        <w:rPr>
          <w:rFonts w:eastAsia="Times New Roman" w:cs="Arial"/>
          <w:spacing w:val="0"/>
          <w:sz w:val="18"/>
          <w:szCs w:val="18"/>
        </w:rPr>
        <w:t>ja/või ebaregulaarse liiklusega (sh lühiajaliselt suurema liikluskoormusega) perioodil</w:t>
      </w:r>
      <w:r>
        <w:rPr>
          <w:rFonts w:eastAsia="Times New Roman" w:cs="Arial"/>
          <w:spacing w:val="0"/>
          <w:sz w:val="18"/>
          <w:szCs w:val="18"/>
        </w:rPr>
        <w:t>)</w:t>
      </w:r>
      <w:r w:rsidRPr="00A15D1F">
        <w:rPr>
          <w:rFonts w:eastAsia="Times New Roman" w:cs="Arial"/>
          <w:spacing w:val="0"/>
          <w:sz w:val="18"/>
          <w:szCs w:val="18"/>
        </w:rPr>
        <w:t xml:space="preserve"> on soovituslik ette näha mõnevõrra rangemad nõuded ehk välispiirde ühisisolatsiooni (R’</w:t>
      </w:r>
      <w:r w:rsidRPr="00A15D1F">
        <w:rPr>
          <w:rFonts w:eastAsia="Times New Roman" w:cs="Arial"/>
          <w:spacing w:val="0"/>
          <w:sz w:val="18"/>
          <w:szCs w:val="18"/>
          <w:vertAlign w:val="subscript"/>
        </w:rPr>
        <w:t>tr,s,w</w:t>
      </w:r>
      <w:r w:rsidRPr="00A15D1F">
        <w:rPr>
          <w:rFonts w:eastAsia="Times New Roman" w:cs="Arial"/>
          <w:spacing w:val="0"/>
          <w:sz w:val="18"/>
          <w:szCs w:val="18"/>
        </w:rPr>
        <w:t xml:space="preserve">) </w:t>
      </w:r>
      <w:r w:rsidR="00DF4106">
        <w:rPr>
          <w:rFonts w:eastAsia="Times New Roman" w:cs="Arial"/>
          <w:spacing w:val="0"/>
          <w:sz w:val="18"/>
          <w:szCs w:val="18"/>
        </w:rPr>
        <w:t>minimaalselt</w:t>
      </w:r>
      <w:r w:rsidRPr="00A15D1F">
        <w:rPr>
          <w:rFonts w:eastAsia="Times New Roman" w:cs="Arial"/>
          <w:spacing w:val="0"/>
          <w:sz w:val="18"/>
          <w:szCs w:val="18"/>
        </w:rPr>
        <w:t xml:space="preserve"> 40 dB; </w:t>
      </w:r>
    </w:p>
    <w:p w14:paraId="4B158305" w14:textId="5BCC92A0" w:rsidR="00E32286" w:rsidRDefault="00E32286" w:rsidP="00A15D1F">
      <w:pPr>
        <w:pStyle w:val="ListParagraph"/>
        <w:numPr>
          <w:ilvl w:val="0"/>
          <w:numId w:val="29"/>
        </w:numPr>
        <w:spacing w:after="0"/>
        <w:jc w:val="both"/>
        <w:rPr>
          <w:rFonts w:eastAsia="Times New Roman" w:cs="Arial"/>
          <w:spacing w:val="0"/>
          <w:sz w:val="18"/>
          <w:szCs w:val="18"/>
        </w:rPr>
      </w:pPr>
      <w:r>
        <w:rPr>
          <w:rFonts w:eastAsia="Times New Roman" w:cs="Arial"/>
          <w:spacing w:val="0"/>
          <w:sz w:val="18"/>
          <w:szCs w:val="18"/>
        </w:rPr>
        <w:t>Teeäärsete h</w:t>
      </w:r>
      <w:r w:rsidRPr="005208B2">
        <w:rPr>
          <w:rFonts w:eastAsia="Times New Roman" w:cs="Arial"/>
          <w:spacing w:val="0"/>
          <w:sz w:val="18"/>
          <w:szCs w:val="18"/>
        </w:rPr>
        <w:t>oone</w:t>
      </w:r>
      <w:r>
        <w:rPr>
          <w:rFonts w:eastAsia="Times New Roman" w:cs="Arial"/>
          <w:spacing w:val="0"/>
          <w:sz w:val="18"/>
          <w:szCs w:val="18"/>
        </w:rPr>
        <w:t xml:space="preserve"> </w:t>
      </w:r>
      <w:r w:rsidR="0061296A">
        <w:rPr>
          <w:rFonts w:eastAsia="Times New Roman" w:cs="Arial"/>
          <w:spacing w:val="0"/>
          <w:sz w:val="18"/>
          <w:szCs w:val="18"/>
        </w:rPr>
        <w:t>hoovipoolsetele</w:t>
      </w:r>
      <w:r>
        <w:rPr>
          <w:rFonts w:eastAsia="Times New Roman" w:cs="Arial"/>
          <w:spacing w:val="0"/>
          <w:sz w:val="18"/>
          <w:szCs w:val="18"/>
        </w:rPr>
        <w:t xml:space="preserve"> külgedel (mis on liiklusmürast mõnevõrra vähem mõjutatud) ning teest kaugemalt asuvatel hoonestusaladel </w:t>
      </w:r>
      <w:r w:rsidRPr="005208B2">
        <w:rPr>
          <w:rFonts w:eastAsia="Times New Roman" w:cs="Arial"/>
          <w:spacing w:val="0"/>
          <w:sz w:val="18"/>
          <w:szCs w:val="18"/>
        </w:rPr>
        <w:t>on soovitatav lähtuda välispiirde ühisisolatsiooni (R’</w:t>
      </w:r>
      <w:r w:rsidRPr="005208B2">
        <w:rPr>
          <w:rFonts w:eastAsia="Times New Roman" w:cs="Arial"/>
          <w:spacing w:val="0"/>
          <w:sz w:val="18"/>
          <w:szCs w:val="18"/>
          <w:vertAlign w:val="subscript"/>
        </w:rPr>
        <w:t>tr,s,w</w:t>
      </w:r>
      <w:r>
        <w:rPr>
          <w:rFonts w:eastAsia="Times New Roman" w:cs="Arial"/>
          <w:spacing w:val="0"/>
          <w:sz w:val="18"/>
          <w:szCs w:val="18"/>
        </w:rPr>
        <w:t xml:space="preserve">) </w:t>
      </w:r>
      <w:r w:rsidR="00DF4106">
        <w:rPr>
          <w:rFonts w:eastAsia="Times New Roman" w:cs="Arial"/>
          <w:spacing w:val="0"/>
          <w:sz w:val="18"/>
          <w:szCs w:val="18"/>
        </w:rPr>
        <w:t xml:space="preserve">väärtusest </w:t>
      </w:r>
      <w:r>
        <w:rPr>
          <w:rFonts w:eastAsia="Times New Roman" w:cs="Arial"/>
          <w:spacing w:val="0"/>
          <w:sz w:val="18"/>
          <w:szCs w:val="18"/>
        </w:rPr>
        <w:t xml:space="preserve">minimaalsest </w:t>
      </w:r>
      <w:r w:rsidR="0061296A">
        <w:rPr>
          <w:rFonts w:eastAsia="Times New Roman" w:cs="Arial"/>
          <w:spacing w:val="0"/>
          <w:sz w:val="18"/>
          <w:szCs w:val="18"/>
        </w:rPr>
        <w:t xml:space="preserve">vahemikus </w:t>
      </w:r>
      <w:r>
        <w:rPr>
          <w:rFonts w:eastAsia="Times New Roman" w:cs="Arial"/>
          <w:spacing w:val="0"/>
          <w:sz w:val="18"/>
          <w:szCs w:val="18"/>
        </w:rPr>
        <w:t>35</w:t>
      </w:r>
      <w:r w:rsidR="0061296A">
        <w:rPr>
          <w:rFonts w:eastAsia="Times New Roman" w:cs="Arial"/>
          <w:spacing w:val="0"/>
          <w:sz w:val="18"/>
          <w:szCs w:val="18"/>
        </w:rPr>
        <w:t>-40</w:t>
      </w:r>
      <w:r w:rsidRPr="005208B2">
        <w:rPr>
          <w:rFonts w:eastAsia="Times New Roman" w:cs="Arial"/>
          <w:spacing w:val="0"/>
          <w:sz w:val="18"/>
          <w:szCs w:val="18"/>
        </w:rPr>
        <w:t xml:space="preserve"> dB</w:t>
      </w:r>
    </w:p>
    <w:p w14:paraId="6EC48E05" w14:textId="77777777" w:rsidR="00EF48D7" w:rsidRPr="00A15D1F" w:rsidRDefault="00EF48D7" w:rsidP="00A15D1F">
      <w:pPr>
        <w:pStyle w:val="ListParagraph"/>
        <w:numPr>
          <w:ilvl w:val="0"/>
          <w:numId w:val="29"/>
        </w:numPr>
        <w:spacing w:after="0"/>
        <w:jc w:val="both"/>
        <w:rPr>
          <w:rFonts w:eastAsia="Times New Roman" w:cs="Arial"/>
          <w:spacing w:val="0"/>
          <w:sz w:val="18"/>
          <w:szCs w:val="18"/>
        </w:rPr>
      </w:pPr>
      <w:r w:rsidRPr="00A15D1F">
        <w:rPr>
          <w:rFonts w:eastAsia="Times New Roman" w:cs="Arial"/>
          <w:spacing w:val="0"/>
          <w:sz w:val="18"/>
          <w:szCs w:val="18"/>
        </w:rPr>
        <w:lastRenderedPageBreak/>
        <w:t>Kui aken moodustab ≥50% välispiirde pinnast, võetakse akna nõutava heliisolatsiooni suuruseks välispiirde õhumüra isolatsiooni indeks</w:t>
      </w:r>
      <w:r w:rsidRPr="00A15D1F">
        <w:rPr>
          <w:bCs/>
          <w:sz w:val="18"/>
          <w:szCs w:val="18"/>
        </w:rPr>
        <w:t>.</w:t>
      </w:r>
    </w:p>
    <w:p w14:paraId="28E704CB" w14:textId="77777777" w:rsidR="00EF48D7" w:rsidRPr="00C0088D" w:rsidRDefault="00EF48D7" w:rsidP="00EF48D7">
      <w:pPr>
        <w:pStyle w:val="Bullet1"/>
        <w:spacing w:before="0" w:beforeAutospacing="0" w:after="0" w:afterAutospacing="0" w:line="276" w:lineRule="auto"/>
        <w:jc w:val="both"/>
        <w:rPr>
          <w:rFonts w:cs="Verdana"/>
          <w:bCs/>
        </w:rPr>
      </w:pPr>
    </w:p>
    <w:p w14:paraId="463E78FE" w14:textId="2E2A95B9" w:rsidR="0061296A" w:rsidRPr="005208B2" w:rsidRDefault="0061296A" w:rsidP="0061296A">
      <w:pPr>
        <w:pStyle w:val="Bullet1"/>
        <w:spacing w:before="0" w:beforeAutospacing="0" w:after="0" w:afterAutospacing="0" w:line="276" w:lineRule="auto"/>
        <w:jc w:val="both"/>
        <w:rPr>
          <w:rFonts w:cs="Verdana"/>
          <w:bCs/>
          <w:sz w:val="18"/>
          <w:szCs w:val="18"/>
        </w:rPr>
      </w:pPr>
      <w:r>
        <w:rPr>
          <w:rFonts w:cs="Verdana"/>
          <w:bCs/>
          <w:sz w:val="18"/>
          <w:szCs w:val="18"/>
        </w:rPr>
        <w:t>Kavandatavate eluhoon</w:t>
      </w:r>
      <w:r w:rsidR="00DF4106">
        <w:rPr>
          <w:rFonts w:cs="Verdana"/>
          <w:bCs/>
          <w:sz w:val="18"/>
          <w:szCs w:val="18"/>
        </w:rPr>
        <w:t>et</w:t>
      </w:r>
      <w:r>
        <w:rPr>
          <w:rFonts w:cs="Verdana"/>
          <w:bCs/>
          <w:sz w:val="18"/>
          <w:szCs w:val="18"/>
        </w:rPr>
        <w:t>e maantee poolne</w:t>
      </w:r>
      <w:r w:rsidRPr="005208B2">
        <w:rPr>
          <w:rFonts w:cs="Verdana"/>
          <w:bCs/>
          <w:sz w:val="18"/>
          <w:szCs w:val="18"/>
        </w:rPr>
        <w:t xml:space="preserve"> </w:t>
      </w:r>
      <w:r>
        <w:rPr>
          <w:rFonts w:cs="Verdana"/>
          <w:bCs/>
          <w:sz w:val="18"/>
          <w:szCs w:val="18"/>
        </w:rPr>
        <w:t>külg</w:t>
      </w:r>
      <w:r w:rsidRPr="005208B2">
        <w:rPr>
          <w:rFonts w:cs="Verdana"/>
          <w:bCs/>
          <w:sz w:val="18"/>
          <w:szCs w:val="18"/>
        </w:rPr>
        <w:t xml:space="preserve"> </w:t>
      </w:r>
      <w:r>
        <w:rPr>
          <w:rFonts w:cs="Verdana"/>
          <w:bCs/>
          <w:sz w:val="18"/>
          <w:szCs w:val="18"/>
        </w:rPr>
        <w:t xml:space="preserve">on </w:t>
      </w:r>
      <w:r w:rsidRPr="005208B2">
        <w:rPr>
          <w:rFonts w:cs="Verdana"/>
          <w:bCs/>
          <w:sz w:val="18"/>
          <w:szCs w:val="18"/>
        </w:rPr>
        <w:t xml:space="preserve">võimalusel soovitatav maksimaalselt jätta üldkasutatavatele ning müra suhtes vähemtundlikele pindadele (esik, koridorid, samuti köök, wc, vannituba jm abiruumid). </w:t>
      </w:r>
      <w:r>
        <w:rPr>
          <w:rFonts w:cs="Verdana"/>
          <w:bCs/>
          <w:sz w:val="18"/>
          <w:szCs w:val="18"/>
        </w:rPr>
        <w:t>M</w:t>
      </w:r>
      <w:r w:rsidRPr="005208B2">
        <w:rPr>
          <w:rFonts w:cs="Verdana"/>
          <w:bCs/>
          <w:sz w:val="18"/>
          <w:szCs w:val="18"/>
        </w:rPr>
        <w:t xml:space="preserve">agamisruumid on võimalusel soovitatav paigutada hoonete hoovipoolsele küljele. Samas on </w:t>
      </w:r>
      <w:r>
        <w:rPr>
          <w:rFonts w:cs="Verdana"/>
          <w:bCs/>
          <w:sz w:val="18"/>
          <w:szCs w:val="18"/>
        </w:rPr>
        <w:t>asjakohaste</w:t>
      </w:r>
      <w:r w:rsidRPr="005208B2">
        <w:rPr>
          <w:rFonts w:cs="Verdana"/>
          <w:bCs/>
          <w:sz w:val="18"/>
          <w:szCs w:val="18"/>
        </w:rPr>
        <w:t xml:space="preserve"> heliisolatsiooninõuete järgimisel tagatud siseruumides head tingimused ka teepoolsetel külgedel ning seetõttu ei ole mõistlik tubade jaotuse osas ka liiga rangeid piiranguid seada.</w:t>
      </w:r>
    </w:p>
    <w:p w14:paraId="74B68610" w14:textId="77777777" w:rsidR="0061296A" w:rsidRDefault="0061296A" w:rsidP="00A15D1F">
      <w:pPr>
        <w:spacing w:after="0"/>
        <w:jc w:val="both"/>
        <w:rPr>
          <w:sz w:val="18"/>
          <w:szCs w:val="18"/>
        </w:rPr>
      </w:pPr>
    </w:p>
    <w:p w14:paraId="353FD1DB" w14:textId="5737048D" w:rsidR="003F4FEA" w:rsidRPr="003F4FEA" w:rsidRDefault="0061296A" w:rsidP="00A15D1F">
      <w:pPr>
        <w:spacing w:after="0"/>
        <w:jc w:val="both"/>
        <w:rPr>
          <w:sz w:val="18"/>
          <w:szCs w:val="18"/>
        </w:rPr>
      </w:pPr>
      <w:r>
        <w:rPr>
          <w:sz w:val="18"/>
          <w:szCs w:val="18"/>
        </w:rPr>
        <w:t>Lisaks</w:t>
      </w:r>
      <w:r w:rsidR="00EF48D7" w:rsidRPr="003F4FEA">
        <w:rPr>
          <w:sz w:val="18"/>
          <w:szCs w:val="18"/>
        </w:rPr>
        <w:t xml:space="preserve"> tuleb silmas pidada, et liiklusmüra võib mõjuda häirivalt ka juhul, kui müra normväärtusele vastavad tingimused on tagatu</w:t>
      </w:r>
      <w:r w:rsidR="00211EDF">
        <w:rPr>
          <w:sz w:val="18"/>
          <w:szCs w:val="18"/>
        </w:rPr>
        <w:t>d ning</w:t>
      </w:r>
      <w:r w:rsidR="00EF48D7" w:rsidRPr="003F4FEA">
        <w:rPr>
          <w:sz w:val="18"/>
          <w:szCs w:val="18"/>
        </w:rPr>
        <w:t xml:space="preserve"> </w:t>
      </w:r>
      <w:r w:rsidR="00211EDF">
        <w:rPr>
          <w:sz w:val="18"/>
          <w:szCs w:val="18"/>
        </w:rPr>
        <w:t xml:space="preserve">ka </w:t>
      </w:r>
      <w:r w:rsidR="00EF48D7" w:rsidRPr="003F4FEA">
        <w:rPr>
          <w:sz w:val="18"/>
          <w:szCs w:val="18"/>
        </w:rPr>
        <w:t xml:space="preserve">müra vähendavate meetmete rakendamine </w:t>
      </w:r>
      <w:r w:rsidR="00211EDF" w:rsidRPr="003F4FEA">
        <w:rPr>
          <w:sz w:val="18"/>
          <w:szCs w:val="18"/>
        </w:rPr>
        <w:t xml:space="preserve">ei välista </w:t>
      </w:r>
      <w:r w:rsidR="00EF48D7" w:rsidRPr="003F4FEA">
        <w:rPr>
          <w:sz w:val="18"/>
          <w:szCs w:val="18"/>
        </w:rPr>
        <w:t xml:space="preserve">täielikult häiringute esinemise võimalust. </w:t>
      </w:r>
      <w:r w:rsidRPr="0061296A">
        <w:rPr>
          <w:sz w:val="18"/>
          <w:szCs w:val="18"/>
        </w:rPr>
        <w:t>Tugevdatud helipidavusega kaasaegsetes eluruumides on siiski võimalik tagada head akustilised tingimused ning elukvaliteet.</w:t>
      </w:r>
    </w:p>
    <w:p w14:paraId="58599C3F" w14:textId="2E0009E3" w:rsidR="00CD354F" w:rsidRPr="00AE5B43" w:rsidRDefault="00CD354F">
      <w:pPr>
        <w:pStyle w:val="Bullet1"/>
        <w:spacing w:before="0" w:beforeAutospacing="0" w:after="0" w:afterAutospacing="0" w:line="276" w:lineRule="auto"/>
        <w:jc w:val="both"/>
        <w:rPr>
          <w:rFonts w:cs="Verdana"/>
          <w:bCs/>
          <w:sz w:val="18"/>
          <w:szCs w:val="18"/>
        </w:rPr>
      </w:pPr>
    </w:p>
    <w:sectPr w:rsidR="00CD354F" w:rsidRPr="00AE5B43" w:rsidSect="00EB4A72">
      <w:headerReference w:type="even" r:id="rId28"/>
      <w:headerReference w:type="default" r:id="rId29"/>
      <w:footerReference w:type="even" r:id="rId30"/>
      <w:headerReference w:type="first" r:id="rId31"/>
      <w:footerReference w:type="first" r:id="rId32"/>
      <w:pgSz w:w="11906" w:h="16838"/>
      <w:pgMar w:top="1440" w:right="1440" w:bottom="1440" w:left="1800" w:header="680" w:footer="6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E23E5" w14:textId="77777777" w:rsidR="00E64658" w:rsidRDefault="00E64658" w:rsidP="00592541">
      <w:pPr>
        <w:spacing w:after="0" w:line="240" w:lineRule="auto"/>
      </w:pPr>
      <w:r>
        <w:separator/>
      </w:r>
    </w:p>
  </w:endnote>
  <w:endnote w:type="continuationSeparator" w:id="0">
    <w:p w14:paraId="120EE488" w14:textId="77777777" w:rsidR="00E64658" w:rsidRDefault="00E64658" w:rsidP="00592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60DE" w14:textId="77777777" w:rsidR="00D468BE" w:rsidRPr="00562707" w:rsidRDefault="00D468BE" w:rsidP="00BD48B5">
    <w:pPr>
      <w:pStyle w:val="Footer"/>
      <w:tabs>
        <w:tab w:val="center" w:pos="4251"/>
        <w:tab w:val="right" w:pos="8143"/>
      </w:tabs>
      <w:ind w:right="360"/>
      <w:rPr>
        <w:rFonts w:cs="Arial"/>
        <w:sz w:val="16"/>
        <w:szCs w:val="16"/>
      </w:rPr>
    </w:pPr>
    <w:r>
      <w:rPr>
        <w:rFonts w:cs="Arial"/>
        <w:noProof/>
        <w:sz w:val="16"/>
        <w:szCs w:val="16"/>
      </w:rPr>
      <w:drawing>
        <wp:anchor distT="0" distB="0" distL="114300" distR="114300" simplePos="0" relativeHeight="251671552" behindDoc="0" locked="0" layoutInCell="1" allowOverlap="1" wp14:anchorId="6BBDAD79" wp14:editId="66B4EF2B">
          <wp:simplePos x="0" y="0"/>
          <wp:positionH relativeFrom="column">
            <wp:posOffset>-400050</wp:posOffset>
          </wp:positionH>
          <wp:positionV relativeFrom="paragraph">
            <wp:posOffset>-92710</wp:posOffset>
          </wp:positionV>
          <wp:extent cx="1452880" cy="427355"/>
          <wp:effectExtent l="19050" t="0" r="0" b="0"/>
          <wp:wrapSquare wrapText="bothSides"/>
          <wp:docPr id="25" name="Picture 1" descr="Y:\Välissuhtlus\UUS KUJUNDUS - l6plikud\logo ja selle elemendid\&amp;Ko logo PNG - kaitsealaga\H&amp;KO logo 2015 kaitse R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ROH.png"/>
                  <pic:cNvPicPr>
                    <a:picLocks noChangeAspect="1" noChangeArrowheads="1"/>
                  </pic:cNvPicPr>
                </pic:nvPicPr>
                <pic:blipFill>
                  <a:blip r:embed="rId1"/>
                  <a:srcRect r="2933"/>
                  <a:stretch>
                    <a:fillRect/>
                  </a:stretch>
                </pic:blipFill>
                <pic:spPr bwMode="auto">
                  <a:xfrm>
                    <a:off x="0" y="0"/>
                    <a:ext cx="1452880" cy="427355"/>
                  </a:xfrm>
                  <a:prstGeom prst="rect">
                    <a:avLst/>
                  </a:prstGeom>
                  <a:noFill/>
                  <a:ln w="9525">
                    <a:noFill/>
                    <a:miter lim="800000"/>
                    <a:headEnd/>
                    <a:tailEnd/>
                  </a:ln>
                </pic:spPr>
              </pic:pic>
            </a:graphicData>
          </a:graphic>
        </wp:anchor>
      </w:drawing>
    </w:r>
    <w:r>
      <w:rPr>
        <w:rFonts w:cs="Arial"/>
        <w:noProof/>
        <w:sz w:val="16"/>
        <w:szCs w:val="16"/>
      </w:rPr>
      <mc:AlternateContent>
        <mc:Choice Requires="wps">
          <w:drawing>
            <wp:anchor distT="0" distB="0" distL="114300" distR="114300" simplePos="0" relativeHeight="251663360" behindDoc="0" locked="0" layoutInCell="1" allowOverlap="1" wp14:anchorId="46483A55" wp14:editId="5BF2B66E">
              <wp:simplePos x="0" y="0"/>
              <wp:positionH relativeFrom="column">
                <wp:posOffset>3355340</wp:posOffset>
              </wp:positionH>
              <wp:positionV relativeFrom="paragraph">
                <wp:posOffset>-50800</wp:posOffset>
              </wp:positionV>
              <wp:extent cx="1905000" cy="314325"/>
              <wp:effectExtent l="0" t="0" r="0" b="952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58692" w14:textId="3158E25E" w:rsidR="00D468BE" w:rsidRDefault="00D468BE" w:rsidP="00CB1DBA">
                          <w:pPr>
                            <w:pStyle w:val="Headertekst"/>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483A55" id="_x0000_t202" coordsize="21600,21600" o:spt="202" path="m,l,21600r21600,l21600,xe">
              <v:stroke joinstyle="miter"/>
              <v:path gradientshapeok="t" o:connecttype="rect"/>
            </v:shapetype>
            <v:shape id="Text Box 8" o:spid="_x0000_s1034" type="#_x0000_t202" style="position:absolute;margin-left:264.2pt;margin-top:-4pt;width:150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" stroked="f">
              <v:textbox>
                <w:txbxContent>
                  <w:p w14:paraId="2B358692" w14:textId="3158E25E" w:rsidR="00D468BE" w:rsidRDefault="00D468BE" w:rsidP="00CB1DBA">
                    <w:pPr>
                      <w:pStyle w:val="Headertekst"/>
                      <w:jc w:val="right"/>
                    </w:pPr>
                  </w:p>
                </w:txbxContent>
              </v:textbox>
            </v:shape>
          </w:pict>
        </mc:Fallback>
      </mc:AlternateContent>
    </w:r>
    <w:r>
      <w:rPr>
        <w:rFonts w:cs="Arial"/>
        <w:sz w:val="16"/>
        <w:szCs w:val="16"/>
      </w:rPr>
      <w:tab/>
    </w:r>
    <w:r>
      <w:rPr>
        <w:rFonts w:cs="Arial"/>
        <w:sz w:val="16"/>
        <w:szCs w:val="16"/>
      </w:rPr>
      <w:tab/>
    </w:r>
    <w:r>
      <w:rPr>
        <w:rFonts w:cs="Arial"/>
        <w:sz w:val="16"/>
        <w:szCs w:val="16"/>
      </w:rPr>
      <w:tab/>
    </w:r>
  </w:p>
  <w:p w14:paraId="5143E71C" w14:textId="77777777" w:rsidR="00D468BE" w:rsidRDefault="00D468BE" w:rsidP="0079705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B9822" w14:textId="37AD9644" w:rsidR="00D468BE" w:rsidRPr="003D2DD8" w:rsidRDefault="00D468BE" w:rsidP="003D2DD8">
    <w:pPr>
      <w:pStyle w:val="Footer"/>
    </w:pPr>
    <w:r>
      <w:rPr>
        <w:noProof/>
      </w:rPr>
      <mc:AlternateContent>
        <mc:Choice Requires="wps">
          <w:drawing>
            <wp:anchor distT="0" distB="0" distL="114300" distR="114300" simplePos="0" relativeHeight="251688960" behindDoc="0" locked="0" layoutInCell="1" allowOverlap="1" wp14:anchorId="196A8686" wp14:editId="5FCE90FB">
              <wp:simplePos x="0" y="0"/>
              <wp:positionH relativeFrom="column">
                <wp:posOffset>1963228</wp:posOffset>
              </wp:positionH>
              <wp:positionV relativeFrom="page">
                <wp:posOffset>9969500</wp:posOffset>
              </wp:positionV>
              <wp:extent cx="2056130" cy="686435"/>
              <wp:effectExtent l="0" t="0" r="0" b="0"/>
              <wp:wrapNone/>
              <wp:docPr id="3" name="Text Box 3"/>
              <wp:cNvGraphicFramePr/>
              <a:graphic xmlns:a="http://schemas.openxmlformats.org/drawingml/2006/main">
                <a:graphicData uri="http://schemas.microsoft.com/office/word/2010/wordprocessingShape">
                  <wps:wsp>
                    <wps:cNvSpPr txBox="1"/>
                    <wps:spPr>
                      <a:xfrm>
                        <a:off x="0" y="0"/>
                        <a:ext cx="205613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1F7085" w14:textId="77777777" w:rsidR="00D468BE" w:rsidRPr="00F10408" w:rsidRDefault="00D468BE" w:rsidP="00146640">
                          <w:pPr>
                            <w:spacing w:after="0"/>
                            <w:jc w:val="right"/>
                            <w:rPr>
                              <w:sz w:val="16"/>
                              <w:szCs w:val="16"/>
                            </w:rPr>
                          </w:pPr>
                          <w:r>
                            <w:rPr>
                              <w:sz w:val="16"/>
                              <w:szCs w:val="16"/>
                            </w:rPr>
                            <w:t>Maakr</w:t>
                          </w:r>
                          <w:r w:rsidRPr="00F10408">
                            <w:rPr>
                              <w:sz w:val="16"/>
                              <w:szCs w:val="16"/>
                            </w:rPr>
                            <w:t>i 2</w:t>
                          </w:r>
                          <w:r>
                            <w:rPr>
                              <w:sz w:val="16"/>
                              <w:szCs w:val="16"/>
                            </w:rPr>
                            <w:t>9</w:t>
                          </w:r>
                          <w:r w:rsidRPr="00F10408">
                            <w:rPr>
                              <w:sz w:val="16"/>
                              <w:szCs w:val="16"/>
                            </w:rPr>
                            <w:br/>
                            <w:t>10145 Tallinn</w:t>
                          </w:r>
                        </w:p>
                        <w:p w14:paraId="362C5B62" w14:textId="77777777" w:rsidR="00D468BE" w:rsidRPr="00F10408" w:rsidRDefault="00D468BE" w:rsidP="00146640">
                          <w:pPr>
                            <w:spacing w:after="0"/>
                            <w:jc w:val="right"/>
                            <w:rPr>
                              <w:sz w:val="16"/>
                              <w:szCs w:val="16"/>
                            </w:rPr>
                          </w:pPr>
                          <w:r>
                            <w:rPr>
                              <w:sz w:val="16"/>
                              <w:szCs w:val="16"/>
                            </w:rPr>
                            <w:t>t</w:t>
                          </w:r>
                          <w:r w:rsidRPr="00F10408">
                            <w:rPr>
                              <w:sz w:val="16"/>
                              <w:szCs w:val="16"/>
                            </w:rPr>
                            <w:t>el +372</w:t>
                          </w:r>
                          <w:r>
                            <w:rPr>
                              <w:sz w:val="16"/>
                              <w:szCs w:val="16"/>
                            </w:rPr>
                            <w:t> </w:t>
                          </w:r>
                          <w:r w:rsidRPr="00F10408">
                            <w:rPr>
                              <w:sz w:val="16"/>
                              <w:szCs w:val="16"/>
                            </w:rPr>
                            <w:t>617</w:t>
                          </w:r>
                          <w:r>
                            <w:rPr>
                              <w:sz w:val="16"/>
                              <w:szCs w:val="16"/>
                            </w:rPr>
                            <w:t xml:space="preserve"> </w:t>
                          </w:r>
                          <w:r w:rsidRPr="00F10408">
                            <w:rPr>
                              <w:sz w:val="16"/>
                              <w:szCs w:val="16"/>
                            </w:rPr>
                            <w:t>7690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A8686" id="_x0000_t202" coordsize="21600,21600" o:spt="202" path="m,l,21600r21600,l21600,xe">
              <v:stroke joinstyle="miter"/>
              <v:path gradientshapeok="t" o:connecttype="rect"/>
            </v:shapetype>
            <v:shape id="_x0000_s1035" type="#_x0000_t202" style="position:absolute;margin-left:154.6pt;margin-top:785pt;width:161.9pt;height:5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" filled="f" stroked="f">
              <v:textbox>
                <w:txbxContent>
                  <w:p w14:paraId="291F7085" w14:textId="77777777" w:rsidR="00D468BE" w:rsidRPr="00F10408" w:rsidRDefault="00D468BE" w:rsidP="00146640">
                    <w:pPr>
                      <w:spacing w:after="0"/>
                      <w:jc w:val="right"/>
                      <w:rPr>
                        <w:sz w:val="16"/>
                        <w:szCs w:val="16"/>
                      </w:rPr>
                    </w:pPr>
                    <w:r>
                      <w:rPr>
                        <w:sz w:val="16"/>
                        <w:szCs w:val="16"/>
                      </w:rPr>
                      <w:t>Maakr</w:t>
                    </w:r>
                    <w:r w:rsidRPr="00F10408">
                      <w:rPr>
                        <w:sz w:val="16"/>
                        <w:szCs w:val="16"/>
                      </w:rPr>
                      <w:t>i 2</w:t>
                    </w:r>
                    <w:r>
                      <w:rPr>
                        <w:sz w:val="16"/>
                        <w:szCs w:val="16"/>
                      </w:rPr>
                      <w:t>9</w:t>
                    </w:r>
                    <w:r w:rsidRPr="00F10408">
                      <w:rPr>
                        <w:sz w:val="16"/>
                        <w:szCs w:val="16"/>
                      </w:rPr>
                      <w:br/>
                      <w:t>10145 Tallinn</w:t>
                    </w:r>
                  </w:p>
                  <w:p w14:paraId="362C5B62" w14:textId="77777777" w:rsidR="00D468BE" w:rsidRPr="00F10408" w:rsidRDefault="00D468BE" w:rsidP="00146640">
                    <w:pPr>
                      <w:spacing w:after="0"/>
                      <w:jc w:val="right"/>
                      <w:rPr>
                        <w:sz w:val="16"/>
                        <w:szCs w:val="16"/>
                      </w:rPr>
                    </w:pPr>
                    <w:r>
                      <w:rPr>
                        <w:sz w:val="16"/>
                        <w:szCs w:val="16"/>
                      </w:rPr>
                      <w:t>t</w:t>
                    </w:r>
                    <w:r w:rsidRPr="00F10408">
                      <w:rPr>
                        <w:sz w:val="16"/>
                        <w:szCs w:val="16"/>
                      </w:rPr>
                      <w:t>el +372</w:t>
                    </w:r>
                    <w:r>
                      <w:rPr>
                        <w:sz w:val="16"/>
                        <w:szCs w:val="16"/>
                      </w:rPr>
                      <w:t> </w:t>
                    </w:r>
                    <w:r w:rsidRPr="00F10408">
                      <w:rPr>
                        <w:sz w:val="16"/>
                        <w:szCs w:val="16"/>
                      </w:rPr>
                      <w:t>617</w:t>
                    </w:r>
                    <w:r>
                      <w:rPr>
                        <w:sz w:val="16"/>
                        <w:szCs w:val="16"/>
                      </w:rPr>
                      <w:t xml:space="preserve"> </w:t>
                    </w:r>
                    <w:r w:rsidRPr="00F10408">
                      <w:rPr>
                        <w:sz w:val="16"/>
                        <w:szCs w:val="16"/>
                      </w:rPr>
                      <w:t>7690</w:t>
                    </w:r>
                  </w:p>
                </w:txbxContent>
              </v:textbox>
              <w10:wrap anchory="page"/>
            </v:shape>
          </w:pict>
        </mc:Fallback>
      </mc:AlternateContent>
    </w:r>
    <w:r>
      <w:rPr>
        <w:noProof/>
      </w:rPr>
      <mc:AlternateContent>
        <mc:Choice Requires="wps">
          <w:drawing>
            <wp:anchor distT="0" distB="0" distL="114300" distR="114300" simplePos="0" relativeHeight="251686912" behindDoc="0" locked="0" layoutInCell="1" allowOverlap="1" wp14:anchorId="43ACCFF8" wp14:editId="0321DC33">
              <wp:simplePos x="0" y="0"/>
              <wp:positionH relativeFrom="column">
                <wp:posOffset>1868338</wp:posOffset>
              </wp:positionH>
              <wp:positionV relativeFrom="paragraph">
                <wp:posOffset>-155275</wp:posOffset>
              </wp:positionV>
              <wp:extent cx="1007745" cy="457835"/>
              <wp:effectExtent l="0" t="0" r="0" b="0"/>
              <wp:wrapNone/>
              <wp:docPr id="2" name="Text Box 2"/>
              <wp:cNvGraphicFramePr/>
              <a:graphic xmlns:a="http://schemas.openxmlformats.org/drawingml/2006/main">
                <a:graphicData uri="http://schemas.microsoft.com/office/word/2010/wordprocessingShape">
                  <wps:wsp>
                    <wps:cNvSpPr txBox="1"/>
                    <wps:spPr>
                      <a:xfrm>
                        <a:off x="0" y="0"/>
                        <a:ext cx="1007745" cy="457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7A7537" w14:textId="77777777" w:rsidR="00D468BE" w:rsidRPr="00F10408" w:rsidRDefault="00D468BE" w:rsidP="00146640">
                          <w:pPr>
                            <w:spacing w:after="0"/>
                            <w:jc w:val="right"/>
                            <w:rPr>
                              <w:sz w:val="16"/>
                            </w:rPr>
                          </w:pPr>
                          <w:r w:rsidRPr="00F10408">
                            <w:rPr>
                              <w:sz w:val="16"/>
                            </w:rPr>
                            <w:t>Raekoja plats 8</w:t>
                          </w:r>
                        </w:p>
                        <w:p w14:paraId="15EF820B" w14:textId="77777777" w:rsidR="00D468BE" w:rsidRPr="00F10408" w:rsidRDefault="00D468BE" w:rsidP="00146640">
                          <w:pPr>
                            <w:spacing w:after="0"/>
                            <w:jc w:val="right"/>
                            <w:rPr>
                              <w:sz w:val="16"/>
                            </w:rPr>
                          </w:pPr>
                          <w:r w:rsidRPr="00F10408">
                            <w:rPr>
                              <w:sz w:val="16"/>
                            </w:rPr>
                            <w:t>51004 Tartu</w:t>
                          </w:r>
                        </w:p>
                        <w:p w14:paraId="205CA947" w14:textId="77777777" w:rsidR="00D468BE" w:rsidRPr="00F10408" w:rsidRDefault="00D468BE" w:rsidP="00146640">
                          <w:pPr>
                            <w:spacing w:after="0"/>
                            <w:jc w:val="right"/>
                            <w:rPr>
                              <w:sz w:val="16"/>
                            </w:rPr>
                          </w:pPr>
                          <w:r w:rsidRPr="00F10408">
                            <w:rPr>
                              <w:sz w:val="16"/>
                            </w:rPr>
                            <w:t>tel +372 740 9800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CCFF8" id="Text Box 2" o:spid="_x0000_s1036" type="#_x0000_t202" style="position:absolute;margin-left:147.1pt;margin-top:-12.25pt;width:79.35pt;height:36.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" filled="f" stroked="f">
              <v:textbox>
                <w:txbxContent>
                  <w:p w14:paraId="157A7537" w14:textId="77777777" w:rsidR="00D468BE" w:rsidRPr="00F10408" w:rsidRDefault="00D468BE" w:rsidP="00146640">
                    <w:pPr>
                      <w:spacing w:after="0"/>
                      <w:jc w:val="right"/>
                      <w:rPr>
                        <w:sz w:val="16"/>
                      </w:rPr>
                    </w:pPr>
                    <w:r w:rsidRPr="00F10408">
                      <w:rPr>
                        <w:sz w:val="16"/>
                      </w:rPr>
                      <w:t>Raekoja plats 8</w:t>
                    </w:r>
                  </w:p>
                  <w:p w14:paraId="15EF820B" w14:textId="77777777" w:rsidR="00D468BE" w:rsidRPr="00F10408" w:rsidRDefault="00D468BE" w:rsidP="00146640">
                    <w:pPr>
                      <w:spacing w:after="0"/>
                      <w:jc w:val="right"/>
                      <w:rPr>
                        <w:sz w:val="16"/>
                      </w:rPr>
                    </w:pPr>
                    <w:r w:rsidRPr="00F10408">
                      <w:rPr>
                        <w:sz w:val="16"/>
                      </w:rPr>
                      <w:t>51004 Tartu</w:t>
                    </w:r>
                  </w:p>
                  <w:p w14:paraId="205CA947" w14:textId="77777777" w:rsidR="00D468BE" w:rsidRPr="00F10408" w:rsidRDefault="00D468BE" w:rsidP="00146640">
                    <w:pPr>
                      <w:spacing w:after="0"/>
                      <w:jc w:val="right"/>
                      <w:rPr>
                        <w:sz w:val="16"/>
                      </w:rPr>
                    </w:pPr>
                    <w:r w:rsidRPr="00F10408">
                      <w:rPr>
                        <w:sz w:val="16"/>
                      </w:rPr>
                      <w:t>tel +372 740 9800</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99F3194" wp14:editId="4E273D84">
              <wp:simplePos x="0" y="0"/>
              <wp:positionH relativeFrom="column">
                <wp:posOffset>3626749</wp:posOffset>
              </wp:positionH>
              <wp:positionV relativeFrom="page">
                <wp:posOffset>9969500</wp:posOffset>
              </wp:positionV>
              <wp:extent cx="2056130" cy="6864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5613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BBD168" w14:textId="77777777" w:rsidR="00D468BE" w:rsidRPr="00D3015E" w:rsidRDefault="00D468BE" w:rsidP="00146640">
                          <w:pPr>
                            <w:spacing w:after="0"/>
                            <w:jc w:val="right"/>
                            <w:rPr>
                              <w:b/>
                              <w:color w:val="006754"/>
                              <w:sz w:val="16"/>
                              <w:szCs w:val="16"/>
                            </w:rPr>
                          </w:pPr>
                          <w:r w:rsidRPr="00D3015E">
                            <w:rPr>
                              <w:b/>
                              <w:color w:val="006754"/>
                              <w:sz w:val="16"/>
                              <w:szCs w:val="16"/>
                            </w:rPr>
                            <w:t>Hendrikson &amp; Ko</w:t>
                          </w:r>
                        </w:p>
                        <w:p w14:paraId="1A5D38BB" w14:textId="77777777" w:rsidR="00D468BE" w:rsidRPr="00F10408" w:rsidRDefault="00D468BE" w:rsidP="00146640">
                          <w:pPr>
                            <w:spacing w:after="0"/>
                            <w:jc w:val="right"/>
                            <w:rPr>
                              <w:sz w:val="16"/>
                              <w:szCs w:val="16"/>
                            </w:rPr>
                          </w:pPr>
                          <w:r w:rsidRPr="00F10408">
                            <w:rPr>
                              <w:sz w:val="16"/>
                              <w:szCs w:val="16"/>
                            </w:rPr>
                            <w:t>www.hendrikson.ee</w:t>
                          </w:r>
                        </w:p>
                        <w:p w14:paraId="05562F62" w14:textId="77777777" w:rsidR="00D468BE" w:rsidRPr="00F10408" w:rsidRDefault="00D468BE" w:rsidP="00146640">
                          <w:pPr>
                            <w:spacing w:after="0"/>
                            <w:jc w:val="right"/>
                            <w:rPr>
                              <w:sz w:val="16"/>
                              <w:szCs w:val="16"/>
                            </w:rPr>
                          </w:pPr>
                          <w:r w:rsidRPr="00F10408">
                            <w:rPr>
                              <w:sz w:val="16"/>
                              <w:szCs w:val="16"/>
                            </w:rPr>
                            <w:t>hendrikson@hendrikson.ee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F3194" id="Text Box 11" o:spid="_x0000_s1037" type="#_x0000_t202" style="position:absolute;margin-left:285.55pt;margin-top:785pt;width:161.9pt;height:5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" filled="f" stroked="f">
              <v:textbox>
                <w:txbxContent>
                  <w:p w14:paraId="22BBD168" w14:textId="77777777" w:rsidR="00D468BE" w:rsidRPr="00D3015E" w:rsidRDefault="00D468BE" w:rsidP="00146640">
                    <w:pPr>
                      <w:spacing w:after="0"/>
                      <w:jc w:val="right"/>
                      <w:rPr>
                        <w:b/>
                        <w:color w:val="006754"/>
                        <w:sz w:val="16"/>
                        <w:szCs w:val="16"/>
                      </w:rPr>
                    </w:pPr>
                    <w:r w:rsidRPr="00D3015E">
                      <w:rPr>
                        <w:b/>
                        <w:color w:val="006754"/>
                        <w:sz w:val="16"/>
                        <w:szCs w:val="16"/>
                      </w:rPr>
                      <w:t>Hendrikson &amp; Ko</w:t>
                    </w:r>
                  </w:p>
                  <w:p w14:paraId="1A5D38BB" w14:textId="77777777" w:rsidR="00D468BE" w:rsidRPr="00F10408" w:rsidRDefault="00D468BE" w:rsidP="00146640">
                    <w:pPr>
                      <w:spacing w:after="0"/>
                      <w:jc w:val="right"/>
                      <w:rPr>
                        <w:sz w:val="16"/>
                        <w:szCs w:val="16"/>
                      </w:rPr>
                    </w:pPr>
                    <w:r w:rsidRPr="00F10408">
                      <w:rPr>
                        <w:sz w:val="16"/>
                        <w:szCs w:val="16"/>
                      </w:rPr>
                      <w:t>www.hendrikson.ee</w:t>
                    </w:r>
                  </w:p>
                  <w:p w14:paraId="05562F62" w14:textId="77777777" w:rsidR="00D468BE" w:rsidRPr="00F10408" w:rsidRDefault="00D468BE" w:rsidP="00146640">
                    <w:pPr>
                      <w:spacing w:after="0"/>
                      <w:jc w:val="right"/>
                      <w:rPr>
                        <w:sz w:val="16"/>
                        <w:szCs w:val="16"/>
                      </w:rPr>
                    </w:pPr>
                    <w:r w:rsidRPr="00F10408">
                      <w:rPr>
                        <w:sz w:val="16"/>
                        <w:szCs w:val="16"/>
                      </w:rPr>
                      <w:t>hendrikson@hendrikson.ee</w:t>
                    </w:r>
                  </w:p>
                </w:txbxContent>
              </v:textbox>
              <w10:wrap anchory="page"/>
            </v:shape>
          </w:pict>
        </mc:Fallback>
      </mc:AlternateContent>
    </w:r>
    <w:r w:rsidRPr="00F01BA7">
      <w:rPr>
        <w:noProof/>
      </w:rPr>
      <w:drawing>
        <wp:anchor distT="0" distB="0" distL="114300" distR="114300" simplePos="0" relativeHeight="251673600" behindDoc="0" locked="0" layoutInCell="1" allowOverlap="1" wp14:anchorId="40EF9C4D" wp14:editId="36B82A38">
          <wp:simplePos x="0" y="0"/>
          <wp:positionH relativeFrom="column">
            <wp:posOffset>-628650</wp:posOffset>
          </wp:positionH>
          <wp:positionV relativeFrom="paragraph">
            <wp:posOffset>-337820</wp:posOffset>
          </wp:positionV>
          <wp:extent cx="2305050" cy="676275"/>
          <wp:effectExtent l="19050" t="0" r="0" b="0"/>
          <wp:wrapSquare wrapText="bothSides"/>
          <wp:docPr id="28" name="Picture 1" descr="Y:\Välissuhtlus\UUS KUJUNDUS - l6plikud\logo ja selle elemendid\&amp;Ko logo PNG - kaitsealaga\H&amp;KO logo 2015 kaitse R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ROH.png"/>
                  <pic:cNvPicPr>
                    <a:picLocks noChangeAspect="1" noChangeArrowheads="1"/>
                  </pic:cNvPicPr>
                </pic:nvPicPr>
                <pic:blipFill>
                  <a:blip r:embed="rId1"/>
                  <a:srcRect r="2933"/>
                  <a:stretch>
                    <a:fillRect/>
                  </a:stretch>
                </pic:blipFill>
                <pic:spPr bwMode="auto">
                  <a:xfrm>
                    <a:off x="0" y="0"/>
                    <a:ext cx="2305050" cy="6762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D792" w14:textId="77777777" w:rsidR="00D468BE" w:rsidRPr="00562707" w:rsidRDefault="00D468BE" w:rsidP="00CB1DBA">
    <w:pPr>
      <w:pStyle w:val="Footer"/>
      <w:tabs>
        <w:tab w:val="center" w:pos="4251"/>
        <w:tab w:val="right" w:pos="8143"/>
      </w:tabs>
      <w:ind w:right="360"/>
      <w:rPr>
        <w:rFonts w:cs="Arial"/>
        <w:sz w:val="16"/>
        <w:szCs w:val="16"/>
      </w:rPr>
    </w:pPr>
    <w:r>
      <w:rPr>
        <w:rFonts w:cs="Arial"/>
        <w:noProof/>
        <w:sz w:val="16"/>
        <w:szCs w:val="16"/>
      </w:rPr>
      <w:drawing>
        <wp:anchor distT="0" distB="0" distL="114300" distR="114300" simplePos="0" relativeHeight="251656192" behindDoc="0" locked="0" layoutInCell="1" allowOverlap="1" wp14:anchorId="5715FB19" wp14:editId="014EC860">
          <wp:simplePos x="0" y="0"/>
          <wp:positionH relativeFrom="column">
            <wp:posOffset>4091940</wp:posOffset>
          </wp:positionH>
          <wp:positionV relativeFrom="paragraph">
            <wp:posOffset>-92710</wp:posOffset>
          </wp:positionV>
          <wp:extent cx="1455420" cy="427355"/>
          <wp:effectExtent l="19050" t="0" r="0" b="0"/>
          <wp:wrapSquare wrapText="bothSides"/>
          <wp:docPr id="21" name="Picture 1" descr="Y:\Välissuhtlus\UUS KUJUNDUS - l6plikud\logo ja selle elemendid\&amp;Ko logo PNG - kaitsealaga\H&amp;KO logo 2015 kaitse R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ROH.png"/>
                  <pic:cNvPicPr>
                    <a:picLocks noChangeAspect="1" noChangeArrowheads="1"/>
                  </pic:cNvPicPr>
                </pic:nvPicPr>
                <pic:blipFill>
                  <a:blip r:embed="rId1"/>
                  <a:srcRect r="2933"/>
                  <a:stretch>
                    <a:fillRect/>
                  </a:stretch>
                </pic:blipFill>
                <pic:spPr bwMode="auto">
                  <a:xfrm>
                    <a:off x="0" y="0"/>
                    <a:ext cx="1455420" cy="427355"/>
                  </a:xfrm>
                  <a:prstGeom prst="rect">
                    <a:avLst/>
                  </a:prstGeom>
                  <a:noFill/>
                  <a:ln w="9525">
                    <a:noFill/>
                    <a:miter lim="800000"/>
                    <a:headEnd/>
                    <a:tailEnd/>
                  </a:ln>
                </pic:spPr>
              </pic:pic>
            </a:graphicData>
          </a:graphic>
        </wp:anchor>
      </w:drawing>
    </w:r>
    <w:r>
      <w:rPr>
        <w:rFonts w:cs="Arial"/>
        <w:noProof/>
        <w:sz w:val="16"/>
        <w:szCs w:val="16"/>
      </w:rPr>
      <mc:AlternateContent>
        <mc:Choice Requires="wps">
          <w:drawing>
            <wp:anchor distT="0" distB="0" distL="114300" distR="114300" simplePos="0" relativeHeight="251682816" behindDoc="0" locked="0" layoutInCell="1" allowOverlap="1" wp14:anchorId="4669B9A1" wp14:editId="61033C84">
              <wp:simplePos x="0" y="0"/>
              <wp:positionH relativeFrom="column">
                <wp:posOffset>-65405</wp:posOffset>
              </wp:positionH>
              <wp:positionV relativeFrom="paragraph">
                <wp:posOffset>-50800</wp:posOffset>
              </wp:positionV>
              <wp:extent cx="1905000" cy="314325"/>
              <wp:effectExtent l="0" t="0" r="0" b="9525"/>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7CCA5" w14:textId="159009C5" w:rsidR="00D468BE" w:rsidRDefault="00D468BE" w:rsidP="00CB1DBA">
                          <w:pPr>
                            <w:pStyle w:val="Headerteks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9B9A1" id="_x0000_t202" coordsize="21600,21600" o:spt="202" path="m,l,21600r21600,l21600,xe">
              <v:stroke joinstyle="miter"/>
              <v:path gradientshapeok="t" o:connecttype="rect"/>
            </v:shapetype>
            <v:shape id="Text Box 12" o:spid="_x0000_s1038" type="#_x0000_t202" style="position:absolute;margin-left:-5.15pt;margin-top:-4pt;width:150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" stroked="f">
              <v:textbox>
                <w:txbxContent>
                  <w:p w14:paraId="0437CCA5" w14:textId="159009C5" w:rsidR="00D468BE" w:rsidRDefault="00D468BE" w:rsidP="00CB1DBA">
                    <w:pPr>
                      <w:pStyle w:val="Headertekst"/>
                    </w:pPr>
                  </w:p>
                </w:txbxContent>
              </v:textbox>
            </v:shape>
          </w:pict>
        </mc:Fallback>
      </mc:AlternateContent>
    </w:r>
    <w:r>
      <w:rPr>
        <w:rFonts w:cs="Arial"/>
        <w:sz w:val="16"/>
        <w:szCs w:val="16"/>
      </w:rPr>
      <w:tab/>
    </w:r>
    <w:r>
      <w:rPr>
        <w:rFonts w:cs="Arial"/>
        <w:sz w:val="16"/>
        <w:szCs w:val="16"/>
      </w:rPr>
      <w:tab/>
    </w:r>
    <w:r>
      <w:rPr>
        <w:rFonts w:cs="Arial"/>
        <w:sz w:val="16"/>
        <w:szCs w:val="16"/>
      </w:rPr>
      <w:tab/>
    </w:r>
  </w:p>
  <w:p w14:paraId="09F4C758" w14:textId="77777777" w:rsidR="00D468BE" w:rsidRDefault="00D468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533C6" w14:textId="77777777" w:rsidR="00D468BE" w:rsidRPr="00562707" w:rsidRDefault="00D468BE" w:rsidP="00CB1DBA">
    <w:pPr>
      <w:pStyle w:val="Footer"/>
      <w:tabs>
        <w:tab w:val="center" w:pos="4251"/>
        <w:tab w:val="right" w:pos="8143"/>
      </w:tabs>
      <w:ind w:right="360"/>
      <w:rPr>
        <w:rFonts w:cs="Arial"/>
        <w:sz w:val="16"/>
        <w:szCs w:val="16"/>
      </w:rPr>
    </w:pPr>
    <w:r>
      <w:rPr>
        <w:rFonts w:cs="Arial"/>
        <w:noProof/>
        <w:sz w:val="16"/>
        <w:szCs w:val="16"/>
      </w:rPr>
      <w:drawing>
        <wp:anchor distT="0" distB="0" distL="114300" distR="114300" simplePos="0" relativeHeight="251658240" behindDoc="0" locked="0" layoutInCell="1" allowOverlap="1" wp14:anchorId="54356FE4" wp14:editId="211252CD">
          <wp:simplePos x="0" y="0"/>
          <wp:positionH relativeFrom="column">
            <wp:posOffset>-133350</wp:posOffset>
          </wp:positionH>
          <wp:positionV relativeFrom="paragraph">
            <wp:posOffset>-92710</wp:posOffset>
          </wp:positionV>
          <wp:extent cx="1464945" cy="427355"/>
          <wp:effectExtent l="19050" t="0" r="1905" b="0"/>
          <wp:wrapSquare wrapText="bothSides"/>
          <wp:docPr id="22" name="Picture 1" descr="Y:\Välissuhtlus\UUS KUJUNDUS - l6plikud\logo ja selle elemendid\&amp;Ko logo PNG - kaitsealaga\H&amp;KO logo 2015 kaitse R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älissuhtlus\UUS KUJUNDUS - l6plikud\logo ja selle elemendid\&amp;Ko logo PNG - kaitsealaga\H&amp;KO logo 2015 kaitse ROH.png"/>
                  <pic:cNvPicPr>
                    <a:picLocks noChangeAspect="1" noChangeArrowheads="1"/>
                  </pic:cNvPicPr>
                </pic:nvPicPr>
                <pic:blipFill>
                  <a:blip r:embed="rId1"/>
                  <a:srcRect r="2933"/>
                  <a:stretch>
                    <a:fillRect/>
                  </a:stretch>
                </pic:blipFill>
                <pic:spPr bwMode="auto">
                  <a:xfrm>
                    <a:off x="0" y="0"/>
                    <a:ext cx="1464945" cy="427355"/>
                  </a:xfrm>
                  <a:prstGeom prst="rect">
                    <a:avLst/>
                  </a:prstGeom>
                  <a:noFill/>
                  <a:ln w="9525">
                    <a:noFill/>
                    <a:miter lim="800000"/>
                    <a:headEnd/>
                    <a:tailEnd/>
                  </a:ln>
                </pic:spPr>
              </pic:pic>
            </a:graphicData>
          </a:graphic>
        </wp:anchor>
      </w:drawing>
    </w:r>
    <w:r>
      <w:rPr>
        <w:rFonts w:cs="Arial"/>
        <w:noProof/>
        <w:sz w:val="16"/>
        <w:szCs w:val="16"/>
      </w:rPr>
      <mc:AlternateContent>
        <mc:Choice Requires="wps">
          <w:drawing>
            <wp:anchor distT="0" distB="0" distL="114300" distR="114300" simplePos="0" relativeHeight="251676672" behindDoc="0" locked="0" layoutInCell="1" allowOverlap="1" wp14:anchorId="56FF3533" wp14:editId="17A8BE3F">
              <wp:simplePos x="0" y="0"/>
              <wp:positionH relativeFrom="column">
                <wp:posOffset>3638550</wp:posOffset>
              </wp:positionH>
              <wp:positionV relativeFrom="paragraph">
                <wp:posOffset>-50800</wp:posOffset>
              </wp:positionV>
              <wp:extent cx="1905000" cy="314325"/>
              <wp:effectExtent l="0" t="0" r="0" b="9525"/>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29321" w14:textId="55D70C1E" w:rsidR="00D468BE" w:rsidRDefault="00D468BE" w:rsidP="00CB1DBA">
                          <w:pPr>
                            <w:pStyle w:val="Headertekst"/>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F3533" id="_x0000_t202" coordsize="21600,21600" o:spt="202" path="m,l,21600r21600,l21600,xe">
              <v:stroke joinstyle="miter"/>
              <v:path gradientshapeok="t" o:connecttype="rect"/>
            </v:shapetype>
            <v:shape id="Text Box 10" o:spid="_x0000_s1039" type="#_x0000_t202" style="position:absolute;margin-left:286.5pt;margin-top:-4pt;width:150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" stroked="f">
              <v:textbox>
                <w:txbxContent>
                  <w:p w14:paraId="3C629321" w14:textId="55D70C1E" w:rsidR="00D468BE" w:rsidRDefault="00D468BE" w:rsidP="00CB1DBA">
                    <w:pPr>
                      <w:pStyle w:val="Headertekst"/>
                      <w:jc w:val="right"/>
                    </w:pPr>
                  </w:p>
                </w:txbxContent>
              </v:textbox>
            </v:shape>
          </w:pict>
        </mc:Fallback>
      </mc:AlternateContent>
    </w:r>
    <w:r>
      <w:rPr>
        <w:rFonts w:cs="Arial"/>
        <w:sz w:val="16"/>
        <w:szCs w:val="16"/>
      </w:rPr>
      <w:tab/>
    </w:r>
    <w:r>
      <w:rPr>
        <w:rFonts w:cs="Arial"/>
        <w:sz w:val="16"/>
        <w:szCs w:val="16"/>
      </w:rPr>
      <w:tab/>
    </w:r>
    <w:r>
      <w:rPr>
        <w:rFonts w:cs="Arial"/>
        <w:sz w:val="16"/>
        <w:szCs w:val="16"/>
      </w:rPr>
      <w:tab/>
    </w:r>
  </w:p>
  <w:p w14:paraId="6CC0166F" w14:textId="77777777" w:rsidR="00D468BE" w:rsidRDefault="00D468BE" w:rsidP="00CB1DB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3071C" w14:textId="77777777" w:rsidR="00E64658" w:rsidRDefault="00E64658" w:rsidP="00592541">
      <w:pPr>
        <w:spacing w:after="0" w:line="240" w:lineRule="auto"/>
      </w:pPr>
      <w:r>
        <w:separator/>
      </w:r>
    </w:p>
  </w:footnote>
  <w:footnote w:type="continuationSeparator" w:id="0">
    <w:p w14:paraId="0A6638B5" w14:textId="77777777" w:rsidR="00E64658" w:rsidRDefault="00E64658" w:rsidP="00592541">
      <w:pPr>
        <w:spacing w:after="0" w:line="240" w:lineRule="auto"/>
      </w:pPr>
      <w:r>
        <w:continuationSeparator/>
      </w:r>
    </w:p>
  </w:footnote>
  <w:footnote w:id="1">
    <w:p w14:paraId="4751A0BA" w14:textId="0E5077E1" w:rsidR="00E4713A" w:rsidRPr="00E4713A" w:rsidRDefault="00E4713A">
      <w:pPr>
        <w:pStyle w:val="FootnoteText"/>
        <w:rPr>
          <w:lang w:val="en-GB"/>
        </w:rPr>
      </w:pPr>
      <w:r w:rsidRPr="00E4713A">
        <w:rPr>
          <w:sz w:val="16"/>
          <w:szCs w:val="16"/>
          <w:vertAlign w:val="superscript"/>
        </w:rPr>
        <w:footnoteRef/>
      </w:r>
      <w:r w:rsidRPr="00E4713A">
        <w:rPr>
          <w:sz w:val="16"/>
          <w:szCs w:val="16"/>
        </w:rPr>
        <w:t xml:space="preserve"> Riigitee 11390 Tallinn-Rannamõisa-Kloogaranna ja Pargimetsa tee ristumiskoha ehitusprojekt, EXTech Design OÜ, Töö nr: 22017, 24.04.2023</w:t>
      </w:r>
    </w:p>
  </w:footnote>
  <w:footnote w:id="2">
    <w:p w14:paraId="16E30A37" w14:textId="77777777" w:rsidR="00B108BA" w:rsidRPr="00ED40AB" w:rsidRDefault="00B108BA" w:rsidP="00B108BA">
      <w:pPr>
        <w:pStyle w:val="FootnoteText"/>
        <w:rPr>
          <w:sz w:val="18"/>
          <w:szCs w:val="18"/>
          <w:lang w:val="en-US"/>
        </w:rPr>
      </w:pPr>
      <w:r w:rsidRPr="0054626E">
        <w:rPr>
          <w:rStyle w:val="FootnoteReference"/>
          <w:sz w:val="16"/>
          <w:szCs w:val="16"/>
        </w:rPr>
        <w:footnoteRef/>
      </w:r>
      <w:r w:rsidRPr="0054626E">
        <w:rPr>
          <w:sz w:val="16"/>
          <w:szCs w:val="16"/>
        </w:rPr>
        <w:t xml:space="preserve"> Püsiloenduspunktide liikluskoosseisu ja kiiruse uuring, ERC Konsultatsiooni OÜ,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684"/>
    </w:tblGrid>
    <w:tr w:rsidR="00D468BE" w14:paraId="16877643" w14:textId="77777777" w:rsidTr="00CE52E2">
      <w:tc>
        <w:tcPr>
          <w:tcW w:w="959" w:type="dxa"/>
        </w:tcPr>
        <w:p w14:paraId="0D7EC426" w14:textId="77777777" w:rsidR="00D468BE" w:rsidRDefault="00D468BE" w:rsidP="00CE52E2">
          <w:pPr>
            <w:pStyle w:val="Headertekst"/>
          </w:pPr>
          <w:r>
            <w:fldChar w:fldCharType="begin"/>
          </w:r>
          <w:r>
            <w:instrText xml:space="preserve"> PAGE   \* MERGEFORMAT </w:instrText>
          </w:r>
          <w:r>
            <w:fldChar w:fldCharType="separate"/>
          </w:r>
          <w:r>
            <w:rPr>
              <w:noProof/>
            </w:rPr>
            <w:t>4</w:t>
          </w:r>
          <w:r>
            <w:fldChar w:fldCharType="end"/>
          </w:r>
        </w:p>
      </w:tc>
      <w:tc>
        <w:tcPr>
          <w:tcW w:w="7684" w:type="dxa"/>
        </w:tcPr>
        <w:p w14:paraId="53379622" w14:textId="77777777" w:rsidR="00D468BE" w:rsidRPr="0075749B" w:rsidRDefault="00D468BE" w:rsidP="00CE52E2">
          <w:pPr>
            <w:pStyle w:val="Headertekst"/>
            <w:jc w:val="right"/>
          </w:pPr>
          <w:r w:rsidRPr="00B92990">
            <w:t>Sillamäele Kesk tn 2d kavandatava nafta jm raske süsivesiniktoorme</w:t>
          </w:r>
          <w:r>
            <w:t xml:space="preserve"> </w:t>
          </w:r>
          <w:r w:rsidRPr="00B92990">
            <w:t xml:space="preserve">ümbertöötlemistehase </w:t>
          </w:r>
          <w:r>
            <w:t>KMH</w:t>
          </w:r>
        </w:p>
      </w:tc>
    </w:tr>
  </w:tbl>
  <w:p w14:paraId="65D0AEFF" w14:textId="77777777" w:rsidR="00D468BE" w:rsidRDefault="00D468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8"/>
    </w:tblGrid>
    <w:tr w:rsidR="00D468BE" w14:paraId="49CBF9CA" w14:textId="77777777" w:rsidTr="00CE52E2">
      <w:tc>
        <w:tcPr>
          <w:tcW w:w="7905" w:type="dxa"/>
        </w:tcPr>
        <w:p w14:paraId="660114FB" w14:textId="588D4694" w:rsidR="00D468BE" w:rsidRDefault="00D468BE" w:rsidP="00CE52E2">
          <w:pPr>
            <w:pStyle w:val="Headertekst"/>
          </w:pPr>
          <w:r>
            <w:t>Kõrtsi tee 4 ja 6 kinnistute detailplaneeringu mürahinnang</w:t>
          </w:r>
        </w:p>
      </w:tc>
      <w:tc>
        <w:tcPr>
          <w:tcW w:w="738" w:type="dxa"/>
        </w:tcPr>
        <w:p w14:paraId="528EC297" w14:textId="0F5F8605" w:rsidR="00D468BE" w:rsidRPr="0075749B" w:rsidRDefault="00D468BE" w:rsidP="00CE52E2">
          <w:pPr>
            <w:pStyle w:val="Headertekst"/>
            <w:jc w:val="right"/>
          </w:pPr>
          <w:r>
            <w:fldChar w:fldCharType="begin"/>
          </w:r>
          <w:r>
            <w:instrText xml:space="preserve"> PAGE   \* MERGEFORMAT </w:instrText>
          </w:r>
          <w:r>
            <w:fldChar w:fldCharType="separate"/>
          </w:r>
          <w:r>
            <w:rPr>
              <w:noProof/>
            </w:rPr>
            <w:t>5</w:t>
          </w:r>
          <w:r>
            <w:fldChar w:fldCharType="end"/>
          </w:r>
        </w:p>
      </w:tc>
    </w:tr>
  </w:tbl>
  <w:p w14:paraId="313A998B" w14:textId="77777777" w:rsidR="00D468BE" w:rsidRDefault="00D468BE" w:rsidP="00F5255A">
    <w:pPr>
      <w:pStyle w:val="Header"/>
      <w:spacing w:after="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7715"/>
    </w:tblGrid>
    <w:tr w:rsidR="00D468BE" w14:paraId="2BE34243" w14:textId="77777777" w:rsidTr="00CF7665">
      <w:tc>
        <w:tcPr>
          <w:tcW w:w="959" w:type="dxa"/>
        </w:tcPr>
        <w:p w14:paraId="0654E2A0" w14:textId="6584A5D3" w:rsidR="00D468BE" w:rsidRDefault="00D468BE" w:rsidP="00CE52E2">
          <w:pPr>
            <w:pStyle w:val="Headertekst"/>
          </w:pPr>
          <w:r>
            <w:fldChar w:fldCharType="begin"/>
          </w:r>
          <w:r>
            <w:instrText xml:space="preserve"> PAGE   \* MERGEFORMAT </w:instrText>
          </w:r>
          <w:r>
            <w:fldChar w:fldCharType="separate"/>
          </w:r>
          <w:r w:rsidR="00CA1863">
            <w:rPr>
              <w:noProof/>
            </w:rPr>
            <w:t>8</w:t>
          </w:r>
          <w:r>
            <w:fldChar w:fldCharType="end"/>
          </w:r>
        </w:p>
      </w:tc>
      <w:tc>
        <w:tcPr>
          <w:tcW w:w="7796" w:type="dxa"/>
        </w:tcPr>
        <w:p w14:paraId="0186CFEC" w14:textId="6042BA04" w:rsidR="00D468BE" w:rsidRPr="00146640" w:rsidRDefault="005B40CF" w:rsidP="001F71E3">
          <w:pPr>
            <w:pStyle w:val="Headertekst"/>
            <w:jc w:val="right"/>
            <w:rPr>
              <w:sz w:val="16"/>
              <w:szCs w:val="16"/>
            </w:rPr>
          </w:pPr>
          <w:r w:rsidRPr="005B40CF">
            <w:rPr>
              <w:sz w:val="16"/>
              <w:szCs w:val="16"/>
            </w:rPr>
            <w:t xml:space="preserve">Kungla mets 2 kinnistu ja lähiala </w:t>
          </w:r>
          <w:r w:rsidR="00D468BE" w:rsidRPr="00146640">
            <w:rPr>
              <w:sz w:val="16"/>
              <w:szCs w:val="16"/>
            </w:rPr>
            <w:t>mürahinnang</w:t>
          </w:r>
        </w:p>
      </w:tc>
    </w:tr>
  </w:tbl>
  <w:p w14:paraId="4871E0A7" w14:textId="77777777" w:rsidR="00D468BE" w:rsidRDefault="00D468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8"/>
    </w:tblGrid>
    <w:tr w:rsidR="00D468BE" w14:paraId="76C65F2B" w14:textId="77777777" w:rsidTr="00CE52E2">
      <w:tc>
        <w:tcPr>
          <w:tcW w:w="7905" w:type="dxa"/>
        </w:tcPr>
        <w:p w14:paraId="2B9BCF56" w14:textId="6E0D3939" w:rsidR="00D468BE" w:rsidRPr="00146640" w:rsidRDefault="005B40CF" w:rsidP="00CE52E2">
          <w:pPr>
            <w:pStyle w:val="Headertekst"/>
            <w:rPr>
              <w:sz w:val="16"/>
              <w:szCs w:val="16"/>
            </w:rPr>
          </w:pPr>
          <w:r w:rsidRPr="005B40CF">
            <w:rPr>
              <w:sz w:val="16"/>
              <w:szCs w:val="16"/>
            </w:rPr>
            <w:t xml:space="preserve">Kungla mets 2 kinnistu ja lähiala </w:t>
          </w:r>
          <w:r w:rsidR="00D468BE">
            <w:rPr>
              <w:sz w:val="16"/>
              <w:szCs w:val="16"/>
            </w:rPr>
            <w:t>müra</w:t>
          </w:r>
          <w:r w:rsidR="00D468BE" w:rsidRPr="00146640">
            <w:rPr>
              <w:sz w:val="16"/>
              <w:szCs w:val="16"/>
            </w:rPr>
            <w:t>hinnang</w:t>
          </w:r>
        </w:p>
      </w:tc>
      <w:tc>
        <w:tcPr>
          <w:tcW w:w="738" w:type="dxa"/>
        </w:tcPr>
        <w:p w14:paraId="136DCFB7" w14:textId="77777777" w:rsidR="00D468BE" w:rsidRPr="0075749B" w:rsidRDefault="00D468BE" w:rsidP="00CE52E2">
          <w:pPr>
            <w:pStyle w:val="Headertekst"/>
            <w:jc w:val="right"/>
          </w:pPr>
          <w:r>
            <w:fldChar w:fldCharType="begin"/>
          </w:r>
          <w:r>
            <w:instrText xml:space="preserve"> PAGE   \* MERGEFORMAT </w:instrText>
          </w:r>
          <w:r>
            <w:fldChar w:fldCharType="separate"/>
          </w:r>
          <w:r w:rsidR="00CA1863">
            <w:rPr>
              <w:noProof/>
            </w:rPr>
            <w:t>7</w:t>
          </w:r>
          <w:r>
            <w:fldChar w:fldCharType="end"/>
          </w:r>
        </w:p>
      </w:tc>
    </w:tr>
  </w:tbl>
  <w:p w14:paraId="333DDD99" w14:textId="77777777" w:rsidR="00D468BE" w:rsidRDefault="00D468BE" w:rsidP="00F5255A">
    <w:pPr>
      <w:pStyle w:val="Header"/>
      <w:spacing w:after="2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3"/>
      <w:gridCol w:w="843"/>
    </w:tblGrid>
    <w:tr w:rsidR="00D468BE" w14:paraId="02013CCF" w14:textId="77777777" w:rsidTr="00CF7665">
      <w:tc>
        <w:tcPr>
          <w:tcW w:w="7905" w:type="dxa"/>
        </w:tcPr>
        <w:p w14:paraId="4F7A58BF" w14:textId="7EFB0ED4" w:rsidR="00D468BE" w:rsidRPr="00146640" w:rsidRDefault="005B40CF" w:rsidP="001F71E3">
          <w:pPr>
            <w:pStyle w:val="Headertekst"/>
            <w:rPr>
              <w:sz w:val="16"/>
              <w:szCs w:val="16"/>
            </w:rPr>
          </w:pPr>
          <w:r>
            <w:rPr>
              <w:sz w:val="16"/>
              <w:szCs w:val="16"/>
            </w:rPr>
            <w:t>Kungla mets 2 kinnistu ja lähiala</w:t>
          </w:r>
          <w:r w:rsidR="00934791" w:rsidRPr="00934791">
            <w:rPr>
              <w:sz w:val="16"/>
              <w:szCs w:val="16"/>
            </w:rPr>
            <w:t xml:space="preserve"> </w:t>
          </w:r>
          <w:r w:rsidR="00D468BE" w:rsidRPr="00146640">
            <w:rPr>
              <w:sz w:val="16"/>
              <w:szCs w:val="16"/>
            </w:rPr>
            <w:t>mürahinnang</w:t>
          </w:r>
        </w:p>
      </w:tc>
      <w:tc>
        <w:tcPr>
          <w:tcW w:w="850" w:type="dxa"/>
        </w:tcPr>
        <w:p w14:paraId="23AB69A9" w14:textId="21590B5E" w:rsidR="00D468BE" w:rsidRPr="0075749B" w:rsidRDefault="00D468BE" w:rsidP="00CE52E2">
          <w:pPr>
            <w:pStyle w:val="Headertekst"/>
            <w:jc w:val="right"/>
          </w:pPr>
          <w:r>
            <w:fldChar w:fldCharType="begin"/>
          </w:r>
          <w:r>
            <w:instrText xml:space="preserve"> PAGE   \* MERGEFORMAT </w:instrText>
          </w:r>
          <w:r>
            <w:fldChar w:fldCharType="separate"/>
          </w:r>
          <w:r w:rsidR="00CA1863">
            <w:rPr>
              <w:noProof/>
            </w:rPr>
            <w:t>2</w:t>
          </w:r>
          <w:r>
            <w:fldChar w:fldCharType="end"/>
          </w:r>
        </w:p>
      </w:tc>
    </w:tr>
  </w:tbl>
  <w:p w14:paraId="04867E76" w14:textId="77777777" w:rsidR="00D468BE" w:rsidRDefault="00D468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pt;height:7.5pt" o:bullet="t">
        <v:imagedata r:id="rId1" o:title="BD14515_"/>
      </v:shape>
    </w:pict>
  </w:numPicBullet>
  <w:numPicBullet w:numPicBulletId="1">
    <w:pict>
      <v:shape id="_x0000_i1035" type="#_x0000_t75" style="width:7.5pt;height:7.5pt" o:bullet="t">
        <v:imagedata r:id="rId2" o:title="BD14515_"/>
      </v:shape>
    </w:pict>
  </w:numPicBullet>
  <w:abstractNum w:abstractNumId="0"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Symbol" w:hAnsi="Symbol" w:cs="Symbol" w:hint="default"/>
        <w:color w:val="4F81BD"/>
        <w:szCs w:val="23"/>
        <w:lang w:val="et-EE"/>
      </w:rPr>
    </w:lvl>
  </w:abstractNum>
  <w:abstractNum w:abstractNumId="1" w15:restartNumberingAfterBreak="0">
    <w:nsid w:val="029D7BEA"/>
    <w:multiLevelType w:val="hybridMultilevel"/>
    <w:tmpl w:val="E042C0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BB67B2"/>
    <w:multiLevelType w:val="hybridMultilevel"/>
    <w:tmpl w:val="E782127E"/>
    <w:lvl w:ilvl="0" w:tplc="04250001">
      <w:start w:val="1"/>
      <w:numFmt w:val="bullet"/>
      <w:lvlText w:val=""/>
      <w:lvlJc w:val="left"/>
      <w:pPr>
        <w:ind w:left="1647" w:hanging="360"/>
      </w:pPr>
      <w:rPr>
        <w:rFonts w:ascii="Symbol" w:hAnsi="Symbol" w:hint="default"/>
      </w:rPr>
    </w:lvl>
    <w:lvl w:ilvl="1" w:tplc="04250003" w:tentative="1">
      <w:start w:val="1"/>
      <w:numFmt w:val="bullet"/>
      <w:lvlText w:val="o"/>
      <w:lvlJc w:val="left"/>
      <w:pPr>
        <w:ind w:left="2367" w:hanging="360"/>
      </w:pPr>
      <w:rPr>
        <w:rFonts w:ascii="Courier New" w:hAnsi="Courier New" w:cs="Courier New" w:hint="default"/>
      </w:rPr>
    </w:lvl>
    <w:lvl w:ilvl="2" w:tplc="04250005" w:tentative="1">
      <w:start w:val="1"/>
      <w:numFmt w:val="bullet"/>
      <w:lvlText w:val=""/>
      <w:lvlJc w:val="left"/>
      <w:pPr>
        <w:ind w:left="3087" w:hanging="360"/>
      </w:pPr>
      <w:rPr>
        <w:rFonts w:ascii="Wingdings" w:hAnsi="Wingdings" w:hint="default"/>
      </w:rPr>
    </w:lvl>
    <w:lvl w:ilvl="3" w:tplc="04250001" w:tentative="1">
      <w:start w:val="1"/>
      <w:numFmt w:val="bullet"/>
      <w:lvlText w:val=""/>
      <w:lvlJc w:val="left"/>
      <w:pPr>
        <w:ind w:left="3807" w:hanging="360"/>
      </w:pPr>
      <w:rPr>
        <w:rFonts w:ascii="Symbol" w:hAnsi="Symbol" w:hint="default"/>
      </w:rPr>
    </w:lvl>
    <w:lvl w:ilvl="4" w:tplc="04250003" w:tentative="1">
      <w:start w:val="1"/>
      <w:numFmt w:val="bullet"/>
      <w:lvlText w:val="o"/>
      <w:lvlJc w:val="left"/>
      <w:pPr>
        <w:ind w:left="4527" w:hanging="360"/>
      </w:pPr>
      <w:rPr>
        <w:rFonts w:ascii="Courier New" w:hAnsi="Courier New" w:cs="Courier New" w:hint="default"/>
      </w:rPr>
    </w:lvl>
    <w:lvl w:ilvl="5" w:tplc="04250005" w:tentative="1">
      <w:start w:val="1"/>
      <w:numFmt w:val="bullet"/>
      <w:lvlText w:val=""/>
      <w:lvlJc w:val="left"/>
      <w:pPr>
        <w:ind w:left="5247" w:hanging="360"/>
      </w:pPr>
      <w:rPr>
        <w:rFonts w:ascii="Wingdings" w:hAnsi="Wingdings" w:hint="default"/>
      </w:rPr>
    </w:lvl>
    <w:lvl w:ilvl="6" w:tplc="04250001" w:tentative="1">
      <w:start w:val="1"/>
      <w:numFmt w:val="bullet"/>
      <w:lvlText w:val=""/>
      <w:lvlJc w:val="left"/>
      <w:pPr>
        <w:ind w:left="5967" w:hanging="360"/>
      </w:pPr>
      <w:rPr>
        <w:rFonts w:ascii="Symbol" w:hAnsi="Symbol" w:hint="default"/>
      </w:rPr>
    </w:lvl>
    <w:lvl w:ilvl="7" w:tplc="04250003" w:tentative="1">
      <w:start w:val="1"/>
      <w:numFmt w:val="bullet"/>
      <w:lvlText w:val="o"/>
      <w:lvlJc w:val="left"/>
      <w:pPr>
        <w:ind w:left="6687" w:hanging="360"/>
      </w:pPr>
      <w:rPr>
        <w:rFonts w:ascii="Courier New" w:hAnsi="Courier New" w:cs="Courier New" w:hint="default"/>
      </w:rPr>
    </w:lvl>
    <w:lvl w:ilvl="8" w:tplc="04250005" w:tentative="1">
      <w:start w:val="1"/>
      <w:numFmt w:val="bullet"/>
      <w:lvlText w:val=""/>
      <w:lvlJc w:val="left"/>
      <w:pPr>
        <w:ind w:left="7407" w:hanging="360"/>
      </w:pPr>
      <w:rPr>
        <w:rFonts w:ascii="Wingdings" w:hAnsi="Wingdings" w:hint="default"/>
      </w:rPr>
    </w:lvl>
  </w:abstractNum>
  <w:abstractNum w:abstractNumId="3" w15:restartNumberingAfterBreak="0">
    <w:nsid w:val="0FE207AC"/>
    <w:multiLevelType w:val="hybridMultilevel"/>
    <w:tmpl w:val="22DCBEA2"/>
    <w:lvl w:ilvl="0" w:tplc="04090005">
      <w:start w:val="1"/>
      <w:numFmt w:val="bullet"/>
      <w:pStyle w:val="Bullet"/>
      <w:lvlText w:val=""/>
      <w:lvlJc w:val="left"/>
      <w:pPr>
        <w:ind w:left="1307" w:hanging="360"/>
      </w:pPr>
      <w:rPr>
        <w:rFonts w:ascii="Wingdings" w:hAnsi="Wingdings" w:hint="default"/>
        <w:color w:val="007360"/>
        <w:sz w:val="26"/>
        <w:u w:color="FFFFFF" w:themeColor="background1"/>
      </w:rPr>
    </w:lvl>
    <w:lvl w:ilvl="1" w:tplc="ACD260A0">
      <w:start w:val="90"/>
      <w:numFmt w:val="bullet"/>
      <w:lvlText w:val="•"/>
      <w:lvlJc w:val="left"/>
      <w:pPr>
        <w:ind w:left="2027" w:hanging="360"/>
      </w:pPr>
      <w:rPr>
        <w:rFonts w:ascii="Arial" w:eastAsiaTheme="minorHAnsi" w:hAnsi="Arial" w:cs="Arial" w:hint="default"/>
      </w:rPr>
    </w:lvl>
    <w:lvl w:ilvl="2" w:tplc="775213F4">
      <w:numFmt w:val="bullet"/>
      <w:lvlText w:val="−"/>
      <w:lvlJc w:val="left"/>
      <w:pPr>
        <w:ind w:left="2747" w:hanging="360"/>
      </w:pPr>
      <w:rPr>
        <w:rFonts w:ascii="Arial" w:eastAsiaTheme="minorHAnsi" w:hAnsi="Arial" w:cs="Arial" w:hint="default"/>
      </w:rPr>
    </w:lvl>
    <w:lvl w:ilvl="3" w:tplc="08090001" w:tentative="1">
      <w:start w:val="1"/>
      <w:numFmt w:val="bullet"/>
      <w:lvlText w:val=""/>
      <w:lvlJc w:val="left"/>
      <w:pPr>
        <w:ind w:left="3467" w:hanging="360"/>
      </w:pPr>
      <w:rPr>
        <w:rFonts w:ascii="Symbol" w:hAnsi="Symbol" w:hint="default"/>
      </w:rPr>
    </w:lvl>
    <w:lvl w:ilvl="4" w:tplc="08090003" w:tentative="1">
      <w:start w:val="1"/>
      <w:numFmt w:val="bullet"/>
      <w:lvlText w:val="o"/>
      <w:lvlJc w:val="left"/>
      <w:pPr>
        <w:ind w:left="4187" w:hanging="360"/>
      </w:pPr>
      <w:rPr>
        <w:rFonts w:ascii="Courier New" w:hAnsi="Courier New" w:cs="Courier New" w:hint="default"/>
      </w:rPr>
    </w:lvl>
    <w:lvl w:ilvl="5" w:tplc="08090005" w:tentative="1">
      <w:start w:val="1"/>
      <w:numFmt w:val="bullet"/>
      <w:lvlText w:val=""/>
      <w:lvlJc w:val="left"/>
      <w:pPr>
        <w:ind w:left="4907" w:hanging="360"/>
      </w:pPr>
      <w:rPr>
        <w:rFonts w:ascii="Wingdings" w:hAnsi="Wingdings" w:hint="default"/>
      </w:rPr>
    </w:lvl>
    <w:lvl w:ilvl="6" w:tplc="08090001" w:tentative="1">
      <w:start w:val="1"/>
      <w:numFmt w:val="bullet"/>
      <w:lvlText w:val=""/>
      <w:lvlJc w:val="left"/>
      <w:pPr>
        <w:ind w:left="5627" w:hanging="360"/>
      </w:pPr>
      <w:rPr>
        <w:rFonts w:ascii="Symbol" w:hAnsi="Symbol" w:hint="default"/>
      </w:rPr>
    </w:lvl>
    <w:lvl w:ilvl="7" w:tplc="08090003" w:tentative="1">
      <w:start w:val="1"/>
      <w:numFmt w:val="bullet"/>
      <w:lvlText w:val="o"/>
      <w:lvlJc w:val="left"/>
      <w:pPr>
        <w:ind w:left="6347" w:hanging="360"/>
      </w:pPr>
      <w:rPr>
        <w:rFonts w:ascii="Courier New" w:hAnsi="Courier New" w:cs="Courier New" w:hint="default"/>
      </w:rPr>
    </w:lvl>
    <w:lvl w:ilvl="8" w:tplc="08090005" w:tentative="1">
      <w:start w:val="1"/>
      <w:numFmt w:val="bullet"/>
      <w:lvlText w:val=""/>
      <w:lvlJc w:val="left"/>
      <w:pPr>
        <w:ind w:left="7067" w:hanging="360"/>
      </w:pPr>
      <w:rPr>
        <w:rFonts w:ascii="Wingdings" w:hAnsi="Wingdings" w:hint="default"/>
      </w:rPr>
    </w:lvl>
  </w:abstractNum>
  <w:abstractNum w:abstractNumId="4" w15:restartNumberingAfterBreak="0">
    <w:nsid w:val="14A12899"/>
    <w:multiLevelType w:val="hybridMultilevel"/>
    <w:tmpl w:val="4C18AB12"/>
    <w:lvl w:ilvl="0" w:tplc="080AEC46">
      <w:start w:val="1"/>
      <w:numFmt w:val="bullet"/>
      <w:lvlText w:val=""/>
      <w:lvlPicBulletId w:val="1"/>
      <w:lvlJc w:val="left"/>
      <w:pPr>
        <w:ind w:left="1647" w:hanging="360"/>
      </w:pPr>
      <w:rPr>
        <w:rFonts w:ascii="Symbol" w:hAnsi="Symbol" w:hint="default"/>
        <w:color w:val="auto"/>
        <w:sz w:val="20"/>
        <w:szCs w:val="20"/>
      </w:rPr>
    </w:lvl>
    <w:lvl w:ilvl="1" w:tplc="04250003" w:tentative="1">
      <w:start w:val="1"/>
      <w:numFmt w:val="bullet"/>
      <w:lvlText w:val="o"/>
      <w:lvlJc w:val="left"/>
      <w:pPr>
        <w:ind w:left="2367" w:hanging="360"/>
      </w:pPr>
      <w:rPr>
        <w:rFonts w:ascii="Courier New" w:hAnsi="Courier New" w:cs="Courier New" w:hint="default"/>
      </w:rPr>
    </w:lvl>
    <w:lvl w:ilvl="2" w:tplc="04250005" w:tentative="1">
      <w:start w:val="1"/>
      <w:numFmt w:val="bullet"/>
      <w:lvlText w:val=""/>
      <w:lvlJc w:val="left"/>
      <w:pPr>
        <w:ind w:left="3087" w:hanging="360"/>
      </w:pPr>
      <w:rPr>
        <w:rFonts w:ascii="Wingdings" w:hAnsi="Wingdings" w:hint="default"/>
      </w:rPr>
    </w:lvl>
    <w:lvl w:ilvl="3" w:tplc="04250001" w:tentative="1">
      <w:start w:val="1"/>
      <w:numFmt w:val="bullet"/>
      <w:lvlText w:val=""/>
      <w:lvlJc w:val="left"/>
      <w:pPr>
        <w:ind w:left="3807" w:hanging="360"/>
      </w:pPr>
      <w:rPr>
        <w:rFonts w:ascii="Symbol" w:hAnsi="Symbol" w:hint="default"/>
      </w:rPr>
    </w:lvl>
    <w:lvl w:ilvl="4" w:tplc="04250003" w:tentative="1">
      <w:start w:val="1"/>
      <w:numFmt w:val="bullet"/>
      <w:lvlText w:val="o"/>
      <w:lvlJc w:val="left"/>
      <w:pPr>
        <w:ind w:left="4527" w:hanging="360"/>
      </w:pPr>
      <w:rPr>
        <w:rFonts w:ascii="Courier New" w:hAnsi="Courier New" w:cs="Courier New" w:hint="default"/>
      </w:rPr>
    </w:lvl>
    <w:lvl w:ilvl="5" w:tplc="04250005" w:tentative="1">
      <w:start w:val="1"/>
      <w:numFmt w:val="bullet"/>
      <w:lvlText w:val=""/>
      <w:lvlJc w:val="left"/>
      <w:pPr>
        <w:ind w:left="5247" w:hanging="360"/>
      </w:pPr>
      <w:rPr>
        <w:rFonts w:ascii="Wingdings" w:hAnsi="Wingdings" w:hint="default"/>
      </w:rPr>
    </w:lvl>
    <w:lvl w:ilvl="6" w:tplc="04250001" w:tentative="1">
      <w:start w:val="1"/>
      <w:numFmt w:val="bullet"/>
      <w:lvlText w:val=""/>
      <w:lvlJc w:val="left"/>
      <w:pPr>
        <w:ind w:left="5967" w:hanging="360"/>
      </w:pPr>
      <w:rPr>
        <w:rFonts w:ascii="Symbol" w:hAnsi="Symbol" w:hint="default"/>
      </w:rPr>
    </w:lvl>
    <w:lvl w:ilvl="7" w:tplc="04250003" w:tentative="1">
      <w:start w:val="1"/>
      <w:numFmt w:val="bullet"/>
      <w:lvlText w:val="o"/>
      <w:lvlJc w:val="left"/>
      <w:pPr>
        <w:ind w:left="6687" w:hanging="360"/>
      </w:pPr>
      <w:rPr>
        <w:rFonts w:ascii="Courier New" w:hAnsi="Courier New" w:cs="Courier New" w:hint="default"/>
      </w:rPr>
    </w:lvl>
    <w:lvl w:ilvl="8" w:tplc="04250005" w:tentative="1">
      <w:start w:val="1"/>
      <w:numFmt w:val="bullet"/>
      <w:lvlText w:val=""/>
      <w:lvlJc w:val="left"/>
      <w:pPr>
        <w:ind w:left="7407" w:hanging="360"/>
      </w:pPr>
      <w:rPr>
        <w:rFonts w:ascii="Wingdings" w:hAnsi="Wingdings" w:hint="default"/>
      </w:rPr>
    </w:lvl>
  </w:abstractNum>
  <w:abstractNum w:abstractNumId="5" w15:restartNumberingAfterBreak="0">
    <w:nsid w:val="194A5AA2"/>
    <w:multiLevelType w:val="multilevel"/>
    <w:tmpl w:val="09CE776A"/>
    <w:styleLink w:val="NumberList"/>
    <w:lvl w:ilvl="0">
      <w:start w:val="1"/>
      <w:numFmt w:val="decimal"/>
      <w:lvlText w:val="%1."/>
      <w:lvlJc w:val="left"/>
      <w:pPr>
        <w:ind w:left="720" w:hanging="363"/>
      </w:pPr>
      <w:rPr>
        <w:rFonts w:ascii="Verdana" w:hAnsi="Verdana" w:hint="default"/>
        <w:sz w:val="20"/>
      </w:rPr>
    </w:lvl>
    <w:lvl w:ilvl="1">
      <w:start w:val="1"/>
      <w:numFmt w:val="lowerLetter"/>
      <w:pStyle w:val="Tekstvike"/>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6" w15:restartNumberingAfterBreak="0">
    <w:nsid w:val="236B063B"/>
    <w:multiLevelType w:val="hybridMultilevel"/>
    <w:tmpl w:val="4AA877C0"/>
    <w:lvl w:ilvl="0" w:tplc="04090005">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5F97766"/>
    <w:multiLevelType w:val="hybridMultilevel"/>
    <w:tmpl w:val="2B76D8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115EF3"/>
    <w:multiLevelType w:val="multilevel"/>
    <w:tmpl w:val="0F64B336"/>
    <w:lvl w:ilvl="0">
      <w:start w:val="1"/>
      <w:numFmt w:val="decimal"/>
      <w:pStyle w:val="1"/>
      <w:lvlText w:val="%1."/>
      <w:lvlJc w:val="left"/>
      <w:pPr>
        <w:ind w:left="0" w:hanging="567"/>
      </w:pPr>
      <w:rPr>
        <w:rFonts w:ascii="Arial" w:hAnsi="Arial" w:hint="default"/>
        <w:sz w:val="40"/>
        <w:szCs w:val="40"/>
      </w:rPr>
    </w:lvl>
    <w:lvl w:ilvl="1">
      <w:start w:val="1"/>
      <w:numFmt w:val="decimal"/>
      <w:pStyle w:val="11"/>
      <w:lvlText w:val="%1.%2."/>
      <w:lvlJc w:val="left"/>
      <w:pPr>
        <w:ind w:left="0" w:hanging="567"/>
      </w:pPr>
      <w:rPr>
        <w:rFonts w:hint="default"/>
      </w:rPr>
    </w:lvl>
    <w:lvl w:ilvl="2">
      <w:start w:val="1"/>
      <w:numFmt w:val="decimal"/>
      <w:pStyle w:val="111"/>
      <w:lvlText w:val="%1.%2.%3."/>
      <w:lvlJc w:val="left"/>
      <w:pPr>
        <w:ind w:left="0" w:hanging="907"/>
      </w:pPr>
      <w:rPr>
        <w:rFonts w:hint="default"/>
      </w:rPr>
    </w:lvl>
    <w:lvl w:ilvl="3">
      <w:start w:val="1"/>
      <w:numFmt w:val="decimal"/>
      <w:pStyle w:val="1111"/>
      <w:lvlText w:val="%1.%2.%3.%4."/>
      <w:lvlJc w:val="left"/>
      <w:pPr>
        <w:ind w:left="0" w:hanging="1134"/>
      </w:pPr>
      <w:rPr>
        <w:rFonts w:hint="default"/>
      </w:rPr>
    </w:lvl>
    <w:lvl w:ilvl="4">
      <w:start w:val="1"/>
      <w:numFmt w:val="decimal"/>
      <w:pStyle w:val="11111"/>
      <w:lvlText w:val="%1.%2.%3.%4.%5."/>
      <w:lvlJc w:val="left"/>
      <w:pPr>
        <w:ind w:left="0" w:hanging="1134"/>
      </w:pPr>
      <w:rPr>
        <w:rFonts w:hint="default"/>
      </w:rPr>
    </w:lvl>
    <w:lvl w:ilvl="5">
      <w:start w:val="1"/>
      <w:numFmt w:val="decimal"/>
      <w:lvlText w:val="%1.%2.%3.%4.%5.%6."/>
      <w:lvlJc w:val="left"/>
      <w:pPr>
        <w:ind w:left="4977" w:hanging="924"/>
      </w:pPr>
      <w:rPr>
        <w:rFonts w:hint="default"/>
      </w:rPr>
    </w:lvl>
    <w:lvl w:ilvl="6">
      <w:start w:val="1"/>
      <w:numFmt w:val="decimal"/>
      <w:lvlText w:val="%1.%2.%3.%4.%5.%6.%7."/>
      <w:lvlJc w:val="left"/>
      <w:pPr>
        <w:ind w:left="5901" w:hanging="924"/>
      </w:pPr>
      <w:rPr>
        <w:rFonts w:hint="default"/>
      </w:rPr>
    </w:lvl>
    <w:lvl w:ilvl="7">
      <w:start w:val="1"/>
      <w:numFmt w:val="decimal"/>
      <w:lvlText w:val="%1.%2.%3.%4.%5.%6.%7.%8."/>
      <w:lvlJc w:val="left"/>
      <w:pPr>
        <w:ind w:left="6825" w:hanging="924"/>
      </w:pPr>
      <w:rPr>
        <w:rFonts w:hint="default"/>
      </w:rPr>
    </w:lvl>
    <w:lvl w:ilvl="8">
      <w:start w:val="1"/>
      <w:numFmt w:val="decimal"/>
      <w:lvlText w:val="%1.%2.%3.%4.%5.%6.%7.%8.%9."/>
      <w:lvlJc w:val="left"/>
      <w:pPr>
        <w:ind w:left="7749" w:hanging="924"/>
      </w:pPr>
      <w:rPr>
        <w:rFonts w:hint="default"/>
      </w:rPr>
    </w:lvl>
  </w:abstractNum>
  <w:abstractNum w:abstractNumId="9" w15:restartNumberingAfterBreak="0">
    <w:nsid w:val="2C9C271F"/>
    <w:multiLevelType w:val="hybridMultilevel"/>
    <w:tmpl w:val="EEEA23DA"/>
    <w:lvl w:ilvl="0" w:tplc="ABA8CE54">
      <w:start w:val="1"/>
      <w:numFmt w:val="bullet"/>
      <w:lvlText w:val=""/>
      <w:lvlPicBulletId w:val="0"/>
      <w:lvlJc w:val="left"/>
      <w:pPr>
        <w:tabs>
          <w:tab w:val="num" w:pos="720"/>
        </w:tabs>
        <w:ind w:left="720" w:hanging="360"/>
      </w:pPr>
      <w:rPr>
        <w:rFonts w:ascii="Symbol" w:hAnsi="Symbol" w:hint="default"/>
        <w:color w:val="auto"/>
        <w:sz w:val="16"/>
        <w:szCs w:val="16"/>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DC1B60"/>
    <w:multiLevelType w:val="hybridMultilevel"/>
    <w:tmpl w:val="2B76D88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6796F08"/>
    <w:multiLevelType w:val="hybridMultilevel"/>
    <w:tmpl w:val="B2B0B306"/>
    <w:lvl w:ilvl="0" w:tplc="ABA8CE54">
      <w:start w:val="1"/>
      <w:numFmt w:val="bullet"/>
      <w:lvlText w:val=""/>
      <w:lvlPicBulletId w:val="0"/>
      <w:lvlJc w:val="left"/>
      <w:pPr>
        <w:ind w:left="72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3B8B7A9E"/>
    <w:multiLevelType w:val="hybridMultilevel"/>
    <w:tmpl w:val="43AC7F0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3BB1398D"/>
    <w:multiLevelType w:val="hybridMultilevel"/>
    <w:tmpl w:val="3EBE88D6"/>
    <w:lvl w:ilvl="0" w:tplc="04090005">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0594FD8"/>
    <w:multiLevelType w:val="hybridMultilevel"/>
    <w:tmpl w:val="B2420104"/>
    <w:lvl w:ilvl="0" w:tplc="04250005">
      <w:start w:val="1"/>
      <w:numFmt w:val="bullet"/>
      <w:lvlText w:val=""/>
      <w:lvlJc w:val="left"/>
      <w:pPr>
        <w:tabs>
          <w:tab w:val="num" w:pos="720"/>
        </w:tabs>
        <w:ind w:left="720" w:hanging="360"/>
      </w:pPr>
      <w:rPr>
        <w:rFonts w:ascii="Wingdings" w:hAnsi="Wingdings" w:hint="default"/>
        <w:sz w:val="16"/>
        <w:szCs w:val="16"/>
      </w:rPr>
    </w:lvl>
    <w:lvl w:ilvl="1" w:tplc="04250019">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15" w15:restartNumberingAfterBreak="0">
    <w:nsid w:val="41080947"/>
    <w:multiLevelType w:val="hybridMultilevel"/>
    <w:tmpl w:val="576C31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45645636"/>
    <w:multiLevelType w:val="hybridMultilevel"/>
    <w:tmpl w:val="7B120834"/>
    <w:lvl w:ilvl="0" w:tplc="080AEC46">
      <w:start w:val="1"/>
      <w:numFmt w:val="bullet"/>
      <w:lvlText w:val=""/>
      <w:lvlPicBulletId w:val="1"/>
      <w:lvlJc w:val="left"/>
      <w:pPr>
        <w:tabs>
          <w:tab w:val="num" w:pos="720"/>
        </w:tabs>
        <w:ind w:left="720" w:hanging="360"/>
      </w:pPr>
      <w:rPr>
        <w:rFonts w:ascii="Symbol" w:hAnsi="Symbol" w:hint="default"/>
        <w:color w:val="auto"/>
        <w:sz w:val="20"/>
        <w:szCs w:val="20"/>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5D786D"/>
    <w:multiLevelType w:val="multilevel"/>
    <w:tmpl w:val="09CE776A"/>
    <w:numStyleLink w:val="NumberList"/>
  </w:abstractNum>
  <w:abstractNum w:abstractNumId="18" w15:restartNumberingAfterBreak="0">
    <w:nsid w:val="4FC62B39"/>
    <w:multiLevelType w:val="hybridMultilevel"/>
    <w:tmpl w:val="CCF681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56E180F"/>
    <w:multiLevelType w:val="hybridMultilevel"/>
    <w:tmpl w:val="47C4A49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57580765"/>
    <w:multiLevelType w:val="hybridMultilevel"/>
    <w:tmpl w:val="27B0DB4E"/>
    <w:lvl w:ilvl="0" w:tplc="ABA8CE54">
      <w:start w:val="1"/>
      <w:numFmt w:val="bullet"/>
      <w:lvlText w:val=""/>
      <w:lvlPicBulletId w:val="0"/>
      <w:lvlJc w:val="left"/>
      <w:pPr>
        <w:ind w:left="2832" w:hanging="360"/>
      </w:pPr>
      <w:rPr>
        <w:rFonts w:ascii="Symbol" w:hAnsi="Symbol" w:hint="default"/>
        <w:color w:val="auto"/>
      </w:rPr>
    </w:lvl>
    <w:lvl w:ilvl="1" w:tplc="04250003">
      <w:start w:val="1"/>
      <w:numFmt w:val="bullet"/>
      <w:lvlText w:val="o"/>
      <w:lvlJc w:val="left"/>
      <w:pPr>
        <w:ind w:left="3552" w:hanging="360"/>
      </w:pPr>
      <w:rPr>
        <w:rFonts w:ascii="Courier New" w:hAnsi="Courier New" w:cs="Courier New" w:hint="default"/>
      </w:rPr>
    </w:lvl>
    <w:lvl w:ilvl="2" w:tplc="04250005">
      <w:start w:val="1"/>
      <w:numFmt w:val="bullet"/>
      <w:lvlText w:val=""/>
      <w:lvlJc w:val="left"/>
      <w:pPr>
        <w:ind w:left="4272" w:hanging="360"/>
      </w:pPr>
      <w:rPr>
        <w:rFonts w:ascii="Wingdings" w:hAnsi="Wingdings" w:hint="default"/>
      </w:rPr>
    </w:lvl>
    <w:lvl w:ilvl="3" w:tplc="04250001" w:tentative="1">
      <w:start w:val="1"/>
      <w:numFmt w:val="bullet"/>
      <w:lvlText w:val=""/>
      <w:lvlJc w:val="left"/>
      <w:pPr>
        <w:ind w:left="4992" w:hanging="360"/>
      </w:pPr>
      <w:rPr>
        <w:rFonts w:ascii="Symbol" w:hAnsi="Symbol" w:hint="default"/>
      </w:rPr>
    </w:lvl>
    <w:lvl w:ilvl="4" w:tplc="04250003" w:tentative="1">
      <w:start w:val="1"/>
      <w:numFmt w:val="bullet"/>
      <w:lvlText w:val="o"/>
      <w:lvlJc w:val="left"/>
      <w:pPr>
        <w:ind w:left="5712" w:hanging="360"/>
      </w:pPr>
      <w:rPr>
        <w:rFonts w:ascii="Courier New" w:hAnsi="Courier New" w:cs="Courier New" w:hint="default"/>
      </w:rPr>
    </w:lvl>
    <w:lvl w:ilvl="5" w:tplc="04250005" w:tentative="1">
      <w:start w:val="1"/>
      <w:numFmt w:val="bullet"/>
      <w:lvlText w:val=""/>
      <w:lvlJc w:val="left"/>
      <w:pPr>
        <w:ind w:left="6432" w:hanging="360"/>
      </w:pPr>
      <w:rPr>
        <w:rFonts w:ascii="Wingdings" w:hAnsi="Wingdings" w:hint="default"/>
      </w:rPr>
    </w:lvl>
    <w:lvl w:ilvl="6" w:tplc="04250001" w:tentative="1">
      <w:start w:val="1"/>
      <w:numFmt w:val="bullet"/>
      <w:lvlText w:val=""/>
      <w:lvlJc w:val="left"/>
      <w:pPr>
        <w:ind w:left="7152" w:hanging="360"/>
      </w:pPr>
      <w:rPr>
        <w:rFonts w:ascii="Symbol" w:hAnsi="Symbol" w:hint="default"/>
      </w:rPr>
    </w:lvl>
    <w:lvl w:ilvl="7" w:tplc="04250003" w:tentative="1">
      <w:start w:val="1"/>
      <w:numFmt w:val="bullet"/>
      <w:lvlText w:val="o"/>
      <w:lvlJc w:val="left"/>
      <w:pPr>
        <w:ind w:left="7872" w:hanging="360"/>
      </w:pPr>
      <w:rPr>
        <w:rFonts w:ascii="Courier New" w:hAnsi="Courier New" w:cs="Courier New" w:hint="default"/>
      </w:rPr>
    </w:lvl>
    <w:lvl w:ilvl="8" w:tplc="04250005" w:tentative="1">
      <w:start w:val="1"/>
      <w:numFmt w:val="bullet"/>
      <w:lvlText w:val=""/>
      <w:lvlJc w:val="left"/>
      <w:pPr>
        <w:ind w:left="8592" w:hanging="360"/>
      </w:pPr>
      <w:rPr>
        <w:rFonts w:ascii="Wingdings" w:hAnsi="Wingdings" w:hint="default"/>
      </w:rPr>
    </w:lvl>
  </w:abstractNum>
  <w:abstractNum w:abstractNumId="21" w15:restartNumberingAfterBreak="0">
    <w:nsid w:val="582D0AF4"/>
    <w:multiLevelType w:val="hybridMultilevel"/>
    <w:tmpl w:val="DDF801D4"/>
    <w:lvl w:ilvl="0" w:tplc="080AEC46">
      <w:start w:val="1"/>
      <w:numFmt w:val="bullet"/>
      <w:lvlText w:val=""/>
      <w:lvlPicBulletId w:val="1"/>
      <w:lvlJc w:val="left"/>
      <w:pPr>
        <w:tabs>
          <w:tab w:val="num" w:pos="720"/>
        </w:tabs>
        <w:ind w:left="720" w:hanging="360"/>
      </w:pPr>
      <w:rPr>
        <w:rFonts w:ascii="Symbol" w:hAnsi="Symbol" w:hint="default"/>
        <w:color w:val="auto"/>
        <w:sz w:val="20"/>
        <w:szCs w:val="20"/>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7A2731"/>
    <w:multiLevelType w:val="hybridMultilevel"/>
    <w:tmpl w:val="A8C2A5CC"/>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5FBA3D9F"/>
    <w:multiLevelType w:val="hybridMultilevel"/>
    <w:tmpl w:val="8132D036"/>
    <w:lvl w:ilvl="0" w:tplc="ABA8CE54">
      <w:start w:val="1"/>
      <w:numFmt w:val="bullet"/>
      <w:lvlText w:val=""/>
      <w:lvlPicBulletId w:val="0"/>
      <w:lvlJc w:val="left"/>
      <w:pPr>
        <w:ind w:left="72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657A4563"/>
    <w:multiLevelType w:val="hybridMultilevel"/>
    <w:tmpl w:val="3E04771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65CC13B0"/>
    <w:multiLevelType w:val="hybridMultilevel"/>
    <w:tmpl w:val="E042C0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D1E6D26"/>
    <w:multiLevelType w:val="hybridMultilevel"/>
    <w:tmpl w:val="3E04771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757E24E4"/>
    <w:multiLevelType w:val="hybridMultilevel"/>
    <w:tmpl w:val="E228B9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788B2E28"/>
    <w:multiLevelType w:val="multilevel"/>
    <w:tmpl w:val="8F3EA2F4"/>
    <w:lvl w:ilvl="0">
      <w:start w:val="1"/>
      <w:numFmt w:val="decimal"/>
      <w:pStyle w:val="ListBullet2"/>
      <w:lvlText w:val="%1."/>
      <w:lvlJc w:val="left"/>
      <w:pPr>
        <w:ind w:left="0" w:hanging="567"/>
      </w:pPr>
      <w:rPr>
        <w:rFonts w:hint="default"/>
        <w:b w:val="0"/>
      </w:rPr>
    </w:lvl>
    <w:lvl w:ilvl="1">
      <w:start w:val="1"/>
      <w:numFmt w:val="decimal"/>
      <w:lvlText w:val="%1.%2."/>
      <w:lvlJc w:val="left"/>
      <w:pPr>
        <w:ind w:left="0" w:hanging="680"/>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0" w:hanging="907"/>
      </w:pPr>
      <w:rPr>
        <w:rFonts w:hint="default"/>
      </w:rPr>
    </w:lvl>
    <w:lvl w:ilvl="3">
      <w:start w:val="1"/>
      <w:numFmt w:val="decimal"/>
      <w:lvlText w:val="%1.%2.%3.%4."/>
      <w:lvlJc w:val="left"/>
      <w:pPr>
        <w:ind w:left="0" w:hanging="567"/>
      </w:pPr>
      <w:rPr>
        <w:rFonts w:hint="default"/>
      </w:rPr>
    </w:lvl>
    <w:lvl w:ilvl="4">
      <w:start w:val="1"/>
      <w:numFmt w:val="decimal"/>
      <w:lvlText w:val="%1.%2.%3.%4.%5."/>
      <w:lvlJc w:val="left"/>
      <w:pPr>
        <w:ind w:left="0" w:hanging="567"/>
      </w:pPr>
      <w:rPr>
        <w:rFonts w:hint="default"/>
      </w:rPr>
    </w:lvl>
    <w:lvl w:ilvl="5">
      <w:start w:val="1"/>
      <w:numFmt w:val="decimal"/>
      <w:lvlText w:val="%1.%2.%3.%4.%5.%6."/>
      <w:lvlJc w:val="left"/>
      <w:pPr>
        <w:ind w:left="0" w:hanging="567"/>
      </w:pPr>
      <w:rPr>
        <w:rFonts w:hint="default"/>
      </w:rPr>
    </w:lvl>
    <w:lvl w:ilvl="6">
      <w:start w:val="1"/>
      <w:numFmt w:val="decimal"/>
      <w:lvlText w:val="%1.%2.%3.%4.%5.%6.%7."/>
      <w:lvlJc w:val="left"/>
      <w:pPr>
        <w:ind w:left="0" w:hanging="567"/>
      </w:pPr>
      <w:rPr>
        <w:rFonts w:hint="default"/>
      </w:rPr>
    </w:lvl>
    <w:lvl w:ilvl="7">
      <w:start w:val="1"/>
      <w:numFmt w:val="decimal"/>
      <w:lvlText w:val="%1.%2.%3.%4.%5.%6.%7.%8."/>
      <w:lvlJc w:val="left"/>
      <w:pPr>
        <w:ind w:left="0" w:hanging="567"/>
      </w:pPr>
      <w:rPr>
        <w:rFonts w:hint="default"/>
      </w:rPr>
    </w:lvl>
    <w:lvl w:ilvl="8">
      <w:start w:val="1"/>
      <w:numFmt w:val="decimal"/>
      <w:lvlText w:val="%1.%2.%3.%4.%5.%6.%7.%8.%9."/>
      <w:lvlJc w:val="left"/>
      <w:pPr>
        <w:ind w:left="0" w:hanging="567"/>
      </w:pPr>
      <w:rPr>
        <w:rFonts w:hint="default"/>
      </w:rPr>
    </w:lvl>
  </w:abstractNum>
  <w:abstractNum w:abstractNumId="29" w15:restartNumberingAfterBreak="0">
    <w:nsid w:val="7A1F38D1"/>
    <w:multiLevelType w:val="hybridMultilevel"/>
    <w:tmpl w:val="B64C160C"/>
    <w:lvl w:ilvl="0" w:tplc="080AEC46">
      <w:start w:val="1"/>
      <w:numFmt w:val="bullet"/>
      <w:lvlText w:val=""/>
      <w:lvlPicBulletId w:val="1"/>
      <w:lvlJc w:val="left"/>
      <w:pPr>
        <w:tabs>
          <w:tab w:val="num" w:pos="720"/>
        </w:tabs>
        <w:ind w:left="720" w:hanging="360"/>
      </w:pPr>
      <w:rPr>
        <w:rFonts w:ascii="Symbol" w:hAnsi="Symbol" w:hint="default"/>
        <w:color w:val="auto"/>
        <w:sz w:val="20"/>
        <w:szCs w:val="20"/>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643182"/>
    <w:multiLevelType w:val="hybridMultilevel"/>
    <w:tmpl w:val="8BCC84EC"/>
    <w:lvl w:ilvl="0" w:tplc="ABA8CE54">
      <w:start w:val="1"/>
      <w:numFmt w:val="bullet"/>
      <w:lvlText w:val=""/>
      <w:lvlPicBulletId w:val="0"/>
      <w:lvlJc w:val="left"/>
      <w:pPr>
        <w:ind w:left="72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7AB66B06"/>
    <w:multiLevelType w:val="hybridMultilevel"/>
    <w:tmpl w:val="4A367C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C092668"/>
    <w:multiLevelType w:val="hybridMultilevel"/>
    <w:tmpl w:val="0010C11E"/>
    <w:lvl w:ilvl="0" w:tplc="22301160">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30034946">
    <w:abstractNumId w:val="20"/>
  </w:num>
  <w:num w:numId="2" w16cid:durableId="2013988893">
    <w:abstractNumId w:val="8"/>
  </w:num>
  <w:num w:numId="3" w16cid:durableId="18163848">
    <w:abstractNumId w:val="5"/>
  </w:num>
  <w:num w:numId="4" w16cid:durableId="1394694856">
    <w:abstractNumId w:val="17"/>
  </w:num>
  <w:num w:numId="5" w16cid:durableId="1320691937">
    <w:abstractNumId w:val="28"/>
  </w:num>
  <w:num w:numId="6" w16cid:durableId="1611157748">
    <w:abstractNumId w:val="21"/>
  </w:num>
  <w:num w:numId="7" w16cid:durableId="1384988199">
    <w:abstractNumId w:val="14"/>
  </w:num>
  <w:num w:numId="8" w16cid:durableId="69934543">
    <w:abstractNumId w:val="19"/>
  </w:num>
  <w:num w:numId="9" w16cid:durableId="1745447222">
    <w:abstractNumId w:val="32"/>
  </w:num>
  <w:num w:numId="10" w16cid:durableId="1132135067">
    <w:abstractNumId w:val="12"/>
  </w:num>
  <w:num w:numId="11" w16cid:durableId="1041324122">
    <w:abstractNumId w:val="31"/>
  </w:num>
  <w:num w:numId="12" w16cid:durableId="827398939">
    <w:abstractNumId w:val="22"/>
  </w:num>
  <w:num w:numId="13" w16cid:durableId="86393230">
    <w:abstractNumId w:val="27"/>
  </w:num>
  <w:num w:numId="14" w16cid:durableId="707804951">
    <w:abstractNumId w:val="18"/>
  </w:num>
  <w:num w:numId="15" w16cid:durableId="573316351">
    <w:abstractNumId w:val="26"/>
  </w:num>
  <w:num w:numId="16" w16cid:durableId="944652706">
    <w:abstractNumId w:val="16"/>
  </w:num>
  <w:num w:numId="17" w16cid:durableId="1755935318">
    <w:abstractNumId w:val="9"/>
  </w:num>
  <w:num w:numId="18" w16cid:durableId="243733241">
    <w:abstractNumId w:val="29"/>
  </w:num>
  <w:num w:numId="19" w16cid:durableId="299966588">
    <w:abstractNumId w:val="4"/>
  </w:num>
  <w:num w:numId="20" w16cid:durableId="219827362">
    <w:abstractNumId w:val="6"/>
  </w:num>
  <w:num w:numId="21" w16cid:durableId="499350934">
    <w:abstractNumId w:val="13"/>
  </w:num>
  <w:num w:numId="22" w16cid:durableId="993334124">
    <w:abstractNumId w:val="2"/>
  </w:num>
  <w:num w:numId="23" w16cid:durableId="1325161002">
    <w:abstractNumId w:val="24"/>
  </w:num>
  <w:num w:numId="24" w16cid:durableId="2143379967">
    <w:abstractNumId w:val="15"/>
  </w:num>
  <w:num w:numId="25" w16cid:durableId="271865602">
    <w:abstractNumId w:val="11"/>
  </w:num>
  <w:num w:numId="26" w16cid:durableId="1767773331">
    <w:abstractNumId w:val="3"/>
  </w:num>
  <w:num w:numId="27" w16cid:durableId="429811814">
    <w:abstractNumId w:val="30"/>
  </w:num>
  <w:num w:numId="28" w16cid:durableId="229579610">
    <w:abstractNumId w:val="10"/>
  </w:num>
  <w:num w:numId="29" w16cid:durableId="1902712496">
    <w:abstractNumId w:val="23"/>
  </w:num>
  <w:num w:numId="30" w16cid:durableId="2027124963">
    <w:abstractNumId w:val="25"/>
  </w:num>
  <w:num w:numId="31" w16cid:durableId="623539159">
    <w:abstractNumId w:val="1"/>
  </w:num>
  <w:num w:numId="32" w16cid:durableId="1198466799">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ttachedTemplate r:id="rId1"/>
  <w:defaultTabStop w:val="708"/>
  <w:hyphenationZone w:val="425"/>
  <w:evenAndOddHeaders/>
  <w:drawingGridHorizontalSpacing w:val="105"/>
  <w:displayHorizontalDrawingGridEvery w:val="2"/>
  <w:characterSpacingControl w:val="doNotCompress"/>
  <w:hdrShapeDefaults>
    <o:shapedefaults v:ext="edit" spidmax="2050">
      <o:colormru v:ext="edit" colors="#ed7d31,#f58220,#00736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A5D"/>
    <w:rsid w:val="000019F5"/>
    <w:rsid w:val="00001C4C"/>
    <w:rsid w:val="00001C88"/>
    <w:rsid w:val="000033BB"/>
    <w:rsid w:val="00006596"/>
    <w:rsid w:val="000100D3"/>
    <w:rsid w:val="00010D47"/>
    <w:rsid w:val="00011F5D"/>
    <w:rsid w:val="000123CF"/>
    <w:rsid w:val="0001245E"/>
    <w:rsid w:val="00016316"/>
    <w:rsid w:val="00016C27"/>
    <w:rsid w:val="00017B97"/>
    <w:rsid w:val="000207F3"/>
    <w:rsid w:val="0002101C"/>
    <w:rsid w:val="00021E80"/>
    <w:rsid w:val="00023F90"/>
    <w:rsid w:val="0003195F"/>
    <w:rsid w:val="0003453E"/>
    <w:rsid w:val="00034F14"/>
    <w:rsid w:val="00035493"/>
    <w:rsid w:val="00035FAC"/>
    <w:rsid w:val="000369FA"/>
    <w:rsid w:val="0004035A"/>
    <w:rsid w:val="00041262"/>
    <w:rsid w:val="0004173D"/>
    <w:rsid w:val="00041998"/>
    <w:rsid w:val="000430F5"/>
    <w:rsid w:val="000450E5"/>
    <w:rsid w:val="0004521D"/>
    <w:rsid w:val="000453FE"/>
    <w:rsid w:val="00045617"/>
    <w:rsid w:val="0004573B"/>
    <w:rsid w:val="00046623"/>
    <w:rsid w:val="0004730A"/>
    <w:rsid w:val="00050C17"/>
    <w:rsid w:val="00050D78"/>
    <w:rsid w:val="00051D21"/>
    <w:rsid w:val="0005295B"/>
    <w:rsid w:val="00053A58"/>
    <w:rsid w:val="00053C9E"/>
    <w:rsid w:val="00053FAD"/>
    <w:rsid w:val="000549A8"/>
    <w:rsid w:val="00055829"/>
    <w:rsid w:val="00057914"/>
    <w:rsid w:val="000605B3"/>
    <w:rsid w:val="00060D3D"/>
    <w:rsid w:val="00060F7E"/>
    <w:rsid w:val="000615D9"/>
    <w:rsid w:val="0006240E"/>
    <w:rsid w:val="00062488"/>
    <w:rsid w:val="00065101"/>
    <w:rsid w:val="00065664"/>
    <w:rsid w:val="00066105"/>
    <w:rsid w:val="00066186"/>
    <w:rsid w:val="00070215"/>
    <w:rsid w:val="00070401"/>
    <w:rsid w:val="00070D24"/>
    <w:rsid w:val="000712ED"/>
    <w:rsid w:val="0007196A"/>
    <w:rsid w:val="00071A08"/>
    <w:rsid w:val="00073F23"/>
    <w:rsid w:val="00075A18"/>
    <w:rsid w:val="000762E4"/>
    <w:rsid w:val="00080BA9"/>
    <w:rsid w:val="00081415"/>
    <w:rsid w:val="000816DB"/>
    <w:rsid w:val="00081E27"/>
    <w:rsid w:val="0008279D"/>
    <w:rsid w:val="00082CE5"/>
    <w:rsid w:val="0008361A"/>
    <w:rsid w:val="000859F1"/>
    <w:rsid w:val="00085E5C"/>
    <w:rsid w:val="000865AE"/>
    <w:rsid w:val="00086C10"/>
    <w:rsid w:val="0008715A"/>
    <w:rsid w:val="00090C2D"/>
    <w:rsid w:val="0009520F"/>
    <w:rsid w:val="000954FD"/>
    <w:rsid w:val="00095882"/>
    <w:rsid w:val="00095A63"/>
    <w:rsid w:val="000968E0"/>
    <w:rsid w:val="00096D9E"/>
    <w:rsid w:val="000A00F3"/>
    <w:rsid w:val="000A0197"/>
    <w:rsid w:val="000A21A5"/>
    <w:rsid w:val="000A2642"/>
    <w:rsid w:val="000A3427"/>
    <w:rsid w:val="000A3915"/>
    <w:rsid w:val="000A3C19"/>
    <w:rsid w:val="000A4FD6"/>
    <w:rsid w:val="000A6799"/>
    <w:rsid w:val="000A76B3"/>
    <w:rsid w:val="000A7D17"/>
    <w:rsid w:val="000B076B"/>
    <w:rsid w:val="000B1B57"/>
    <w:rsid w:val="000B1D1F"/>
    <w:rsid w:val="000B1F82"/>
    <w:rsid w:val="000B22F1"/>
    <w:rsid w:val="000B309A"/>
    <w:rsid w:val="000B3493"/>
    <w:rsid w:val="000B3627"/>
    <w:rsid w:val="000B4AC4"/>
    <w:rsid w:val="000B4CDD"/>
    <w:rsid w:val="000B696E"/>
    <w:rsid w:val="000B7781"/>
    <w:rsid w:val="000B7AFA"/>
    <w:rsid w:val="000C1E0B"/>
    <w:rsid w:val="000C1F32"/>
    <w:rsid w:val="000C2374"/>
    <w:rsid w:val="000C2998"/>
    <w:rsid w:val="000C541D"/>
    <w:rsid w:val="000C6834"/>
    <w:rsid w:val="000C6C69"/>
    <w:rsid w:val="000C7781"/>
    <w:rsid w:val="000D2234"/>
    <w:rsid w:val="000D4DD2"/>
    <w:rsid w:val="000D5DEF"/>
    <w:rsid w:val="000D7708"/>
    <w:rsid w:val="000E047E"/>
    <w:rsid w:val="000E07E1"/>
    <w:rsid w:val="000E1629"/>
    <w:rsid w:val="000E21C7"/>
    <w:rsid w:val="000E54A1"/>
    <w:rsid w:val="000E5763"/>
    <w:rsid w:val="000E5B0D"/>
    <w:rsid w:val="000E766C"/>
    <w:rsid w:val="000F0EEF"/>
    <w:rsid w:val="000F0F97"/>
    <w:rsid w:val="000F67A4"/>
    <w:rsid w:val="0010039F"/>
    <w:rsid w:val="0010069B"/>
    <w:rsid w:val="0010126E"/>
    <w:rsid w:val="001014C3"/>
    <w:rsid w:val="001023EB"/>
    <w:rsid w:val="0010274A"/>
    <w:rsid w:val="00103DB6"/>
    <w:rsid w:val="00105EE8"/>
    <w:rsid w:val="001060BD"/>
    <w:rsid w:val="00107A3B"/>
    <w:rsid w:val="00111131"/>
    <w:rsid w:val="001139E7"/>
    <w:rsid w:val="001151B8"/>
    <w:rsid w:val="001158F9"/>
    <w:rsid w:val="00116A1E"/>
    <w:rsid w:val="001203C7"/>
    <w:rsid w:val="0012082F"/>
    <w:rsid w:val="001225B7"/>
    <w:rsid w:val="00122A78"/>
    <w:rsid w:val="0012463B"/>
    <w:rsid w:val="0012650F"/>
    <w:rsid w:val="00126B9D"/>
    <w:rsid w:val="00126CFC"/>
    <w:rsid w:val="00126D4D"/>
    <w:rsid w:val="001302AB"/>
    <w:rsid w:val="001303B2"/>
    <w:rsid w:val="001306B8"/>
    <w:rsid w:val="00130B84"/>
    <w:rsid w:val="0013155F"/>
    <w:rsid w:val="001319DC"/>
    <w:rsid w:val="00134B3D"/>
    <w:rsid w:val="00134F33"/>
    <w:rsid w:val="001350F8"/>
    <w:rsid w:val="001377D5"/>
    <w:rsid w:val="00137873"/>
    <w:rsid w:val="00137C12"/>
    <w:rsid w:val="001409D0"/>
    <w:rsid w:val="00141FF0"/>
    <w:rsid w:val="0014421A"/>
    <w:rsid w:val="0014592B"/>
    <w:rsid w:val="00146640"/>
    <w:rsid w:val="001468B8"/>
    <w:rsid w:val="00146C97"/>
    <w:rsid w:val="0014763E"/>
    <w:rsid w:val="00147A53"/>
    <w:rsid w:val="00147E9C"/>
    <w:rsid w:val="00150650"/>
    <w:rsid w:val="00150CC1"/>
    <w:rsid w:val="00151A34"/>
    <w:rsid w:val="00151C7E"/>
    <w:rsid w:val="0015204F"/>
    <w:rsid w:val="0015403F"/>
    <w:rsid w:val="00154987"/>
    <w:rsid w:val="00155855"/>
    <w:rsid w:val="001566E5"/>
    <w:rsid w:val="00157249"/>
    <w:rsid w:val="001601E0"/>
    <w:rsid w:val="00160C09"/>
    <w:rsid w:val="00161377"/>
    <w:rsid w:val="00161BFF"/>
    <w:rsid w:val="0016252E"/>
    <w:rsid w:val="00162B8E"/>
    <w:rsid w:val="0016304F"/>
    <w:rsid w:val="00163D53"/>
    <w:rsid w:val="001652F6"/>
    <w:rsid w:val="001656FE"/>
    <w:rsid w:val="001660C9"/>
    <w:rsid w:val="0016769E"/>
    <w:rsid w:val="00172403"/>
    <w:rsid w:val="00173551"/>
    <w:rsid w:val="00174763"/>
    <w:rsid w:val="00174CC4"/>
    <w:rsid w:val="00175EDC"/>
    <w:rsid w:val="00177DE1"/>
    <w:rsid w:val="00180ABF"/>
    <w:rsid w:val="00181833"/>
    <w:rsid w:val="0018266C"/>
    <w:rsid w:val="00183606"/>
    <w:rsid w:val="00183A70"/>
    <w:rsid w:val="00185524"/>
    <w:rsid w:val="00187702"/>
    <w:rsid w:val="00187B4D"/>
    <w:rsid w:val="00187FC4"/>
    <w:rsid w:val="00191652"/>
    <w:rsid w:val="001921F8"/>
    <w:rsid w:val="00192699"/>
    <w:rsid w:val="00196208"/>
    <w:rsid w:val="0019661A"/>
    <w:rsid w:val="001A0C21"/>
    <w:rsid w:val="001A141A"/>
    <w:rsid w:val="001A18C1"/>
    <w:rsid w:val="001A40A2"/>
    <w:rsid w:val="001A6462"/>
    <w:rsid w:val="001A76D5"/>
    <w:rsid w:val="001B1333"/>
    <w:rsid w:val="001B15F3"/>
    <w:rsid w:val="001B182D"/>
    <w:rsid w:val="001B33D0"/>
    <w:rsid w:val="001B3B56"/>
    <w:rsid w:val="001B3CEE"/>
    <w:rsid w:val="001B3DD1"/>
    <w:rsid w:val="001B4D4D"/>
    <w:rsid w:val="001B5229"/>
    <w:rsid w:val="001B63E2"/>
    <w:rsid w:val="001B642B"/>
    <w:rsid w:val="001B77D7"/>
    <w:rsid w:val="001C0B26"/>
    <w:rsid w:val="001C0C74"/>
    <w:rsid w:val="001C226C"/>
    <w:rsid w:val="001C297A"/>
    <w:rsid w:val="001C2F53"/>
    <w:rsid w:val="001C300E"/>
    <w:rsid w:val="001C4082"/>
    <w:rsid w:val="001C582E"/>
    <w:rsid w:val="001C5A19"/>
    <w:rsid w:val="001C788E"/>
    <w:rsid w:val="001C7E93"/>
    <w:rsid w:val="001D03BD"/>
    <w:rsid w:val="001D13F3"/>
    <w:rsid w:val="001D1DF1"/>
    <w:rsid w:val="001D4078"/>
    <w:rsid w:val="001D415C"/>
    <w:rsid w:val="001D4469"/>
    <w:rsid w:val="001D48B8"/>
    <w:rsid w:val="001D6F1D"/>
    <w:rsid w:val="001E08D9"/>
    <w:rsid w:val="001E0E2A"/>
    <w:rsid w:val="001E1894"/>
    <w:rsid w:val="001E1E05"/>
    <w:rsid w:val="001E2BBC"/>
    <w:rsid w:val="001E36DD"/>
    <w:rsid w:val="001E3E9A"/>
    <w:rsid w:val="001E6961"/>
    <w:rsid w:val="001E7B15"/>
    <w:rsid w:val="001E7E52"/>
    <w:rsid w:val="001F051E"/>
    <w:rsid w:val="001F3922"/>
    <w:rsid w:val="001F3C05"/>
    <w:rsid w:val="001F3C85"/>
    <w:rsid w:val="001F4697"/>
    <w:rsid w:val="001F4A10"/>
    <w:rsid w:val="001F4F02"/>
    <w:rsid w:val="001F5040"/>
    <w:rsid w:val="001F57D4"/>
    <w:rsid w:val="001F5902"/>
    <w:rsid w:val="001F64FF"/>
    <w:rsid w:val="001F651B"/>
    <w:rsid w:val="001F71E3"/>
    <w:rsid w:val="001F7D2C"/>
    <w:rsid w:val="002019EE"/>
    <w:rsid w:val="00201E6D"/>
    <w:rsid w:val="0020254D"/>
    <w:rsid w:val="00202558"/>
    <w:rsid w:val="0020428D"/>
    <w:rsid w:val="00204A51"/>
    <w:rsid w:val="0020576F"/>
    <w:rsid w:val="00206D33"/>
    <w:rsid w:val="00210FEA"/>
    <w:rsid w:val="002113C2"/>
    <w:rsid w:val="00211B21"/>
    <w:rsid w:val="00211BEF"/>
    <w:rsid w:val="00211ECB"/>
    <w:rsid w:val="00211EDF"/>
    <w:rsid w:val="00214D9F"/>
    <w:rsid w:val="00215BCF"/>
    <w:rsid w:val="00216C3E"/>
    <w:rsid w:val="002179FF"/>
    <w:rsid w:val="0022071F"/>
    <w:rsid w:val="00220F3B"/>
    <w:rsid w:val="00222561"/>
    <w:rsid w:val="00222C26"/>
    <w:rsid w:val="00222E1D"/>
    <w:rsid w:val="002237C4"/>
    <w:rsid w:val="00225398"/>
    <w:rsid w:val="00226684"/>
    <w:rsid w:val="00226FC9"/>
    <w:rsid w:val="00227142"/>
    <w:rsid w:val="002273DE"/>
    <w:rsid w:val="0022760B"/>
    <w:rsid w:val="00230AD2"/>
    <w:rsid w:val="00230FAB"/>
    <w:rsid w:val="002310F4"/>
    <w:rsid w:val="0023296E"/>
    <w:rsid w:val="0023411D"/>
    <w:rsid w:val="002345A4"/>
    <w:rsid w:val="00235851"/>
    <w:rsid w:val="0023663F"/>
    <w:rsid w:val="00236D56"/>
    <w:rsid w:val="002376C1"/>
    <w:rsid w:val="00241AF4"/>
    <w:rsid w:val="002420CD"/>
    <w:rsid w:val="0024283F"/>
    <w:rsid w:val="00243844"/>
    <w:rsid w:val="00243F17"/>
    <w:rsid w:val="00244626"/>
    <w:rsid w:val="00244ABF"/>
    <w:rsid w:val="00245C84"/>
    <w:rsid w:val="00246BFB"/>
    <w:rsid w:val="00247AA5"/>
    <w:rsid w:val="00247EE3"/>
    <w:rsid w:val="00250D89"/>
    <w:rsid w:val="0025170A"/>
    <w:rsid w:val="00252427"/>
    <w:rsid w:val="0025284A"/>
    <w:rsid w:val="0025468E"/>
    <w:rsid w:val="002546E1"/>
    <w:rsid w:val="002551EA"/>
    <w:rsid w:val="002564C7"/>
    <w:rsid w:val="00256FE4"/>
    <w:rsid w:val="002579AF"/>
    <w:rsid w:val="00260674"/>
    <w:rsid w:val="002620F3"/>
    <w:rsid w:val="00262170"/>
    <w:rsid w:val="00263F9C"/>
    <w:rsid w:val="00264DE3"/>
    <w:rsid w:val="002650CD"/>
    <w:rsid w:val="00265D84"/>
    <w:rsid w:val="002662D7"/>
    <w:rsid w:val="002673C7"/>
    <w:rsid w:val="00267B66"/>
    <w:rsid w:val="002706D4"/>
    <w:rsid w:val="002710FC"/>
    <w:rsid w:val="00271435"/>
    <w:rsid w:val="002755A6"/>
    <w:rsid w:val="0028056E"/>
    <w:rsid w:val="0028180A"/>
    <w:rsid w:val="00283284"/>
    <w:rsid w:val="00283DB0"/>
    <w:rsid w:val="002847E5"/>
    <w:rsid w:val="00290B55"/>
    <w:rsid w:val="00293113"/>
    <w:rsid w:val="00296E60"/>
    <w:rsid w:val="0029770A"/>
    <w:rsid w:val="00297833"/>
    <w:rsid w:val="002A01FA"/>
    <w:rsid w:val="002A1BA3"/>
    <w:rsid w:val="002A268F"/>
    <w:rsid w:val="002A26C9"/>
    <w:rsid w:val="002A29E0"/>
    <w:rsid w:val="002A4E8E"/>
    <w:rsid w:val="002A5232"/>
    <w:rsid w:val="002A58BA"/>
    <w:rsid w:val="002A76CF"/>
    <w:rsid w:val="002A7D81"/>
    <w:rsid w:val="002A7DF4"/>
    <w:rsid w:val="002B1FCC"/>
    <w:rsid w:val="002B32A6"/>
    <w:rsid w:val="002B354E"/>
    <w:rsid w:val="002B3CC3"/>
    <w:rsid w:val="002B3FAC"/>
    <w:rsid w:val="002B4694"/>
    <w:rsid w:val="002B49B3"/>
    <w:rsid w:val="002B7ED7"/>
    <w:rsid w:val="002C17BD"/>
    <w:rsid w:val="002C1C6E"/>
    <w:rsid w:val="002C2219"/>
    <w:rsid w:val="002C305B"/>
    <w:rsid w:val="002C356C"/>
    <w:rsid w:val="002C366F"/>
    <w:rsid w:val="002C7028"/>
    <w:rsid w:val="002D1540"/>
    <w:rsid w:val="002D2127"/>
    <w:rsid w:val="002D22FC"/>
    <w:rsid w:val="002D2453"/>
    <w:rsid w:val="002D3252"/>
    <w:rsid w:val="002D3CDF"/>
    <w:rsid w:val="002D4536"/>
    <w:rsid w:val="002D455D"/>
    <w:rsid w:val="002D5220"/>
    <w:rsid w:val="002D5F33"/>
    <w:rsid w:val="002D7767"/>
    <w:rsid w:val="002E0002"/>
    <w:rsid w:val="002E0527"/>
    <w:rsid w:val="002E0F98"/>
    <w:rsid w:val="002E4585"/>
    <w:rsid w:val="002E45B3"/>
    <w:rsid w:val="002E5294"/>
    <w:rsid w:val="002E57EE"/>
    <w:rsid w:val="002E6046"/>
    <w:rsid w:val="002F0EA5"/>
    <w:rsid w:val="002F1401"/>
    <w:rsid w:val="002F14F1"/>
    <w:rsid w:val="002F241B"/>
    <w:rsid w:val="002F4866"/>
    <w:rsid w:val="002F5495"/>
    <w:rsid w:val="0030155F"/>
    <w:rsid w:val="003017EB"/>
    <w:rsid w:val="0030183A"/>
    <w:rsid w:val="00301F8E"/>
    <w:rsid w:val="00302584"/>
    <w:rsid w:val="0030264F"/>
    <w:rsid w:val="003029B7"/>
    <w:rsid w:val="00306A81"/>
    <w:rsid w:val="00306F5B"/>
    <w:rsid w:val="003075D8"/>
    <w:rsid w:val="0030772E"/>
    <w:rsid w:val="00312750"/>
    <w:rsid w:val="00312D92"/>
    <w:rsid w:val="0031309D"/>
    <w:rsid w:val="00313133"/>
    <w:rsid w:val="00314092"/>
    <w:rsid w:val="0031575F"/>
    <w:rsid w:val="00315ECE"/>
    <w:rsid w:val="003169C0"/>
    <w:rsid w:val="00316C3E"/>
    <w:rsid w:val="003176FE"/>
    <w:rsid w:val="003223DF"/>
    <w:rsid w:val="00325B4E"/>
    <w:rsid w:val="00326631"/>
    <w:rsid w:val="00326909"/>
    <w:rsid w:val="003273B4"/>
    <w:rsid w:val="00327AE4"/>
    <w:rsid w:val="003308C5"/>
    <w:rsid w:val="003311F6"/>
    <w:rsid w:val="003329B7"/>
    <w:rsid w:val="0033555E"/>
    <w:rsid w:val="0033739A"/>
    <w:rsid w:val="003405EF"/>
    <w:rsid w:val="00340B3B"/>
    <w:rsid w:val="00340C86"/>
    <w:rsid w:val="00340ECF"/>
    <w:rsid w:val="00342A1A"/>
    <w:rsid w:val="0034310A"/>
    <w:rsid w:val="00343A1C"/>
    <w:rsid w:val="00344845"/>
    <w:rsid w:val="003475A1"/>
    <w:rsid w:val="0034796A"/>
    <w:rsid w:val="00347E34"/>
    <w:rsid w:val="00350012"/>
    <w:rsid w:val="0035065E"/>
    <w:rsid w:val="00350B52"/>
    <w:rsid w:val="00352398"/>
    <w:rsid w:val="00353173"/>
    <w:rsid w:val="003534DE"/>
    <w:rsid w:val="0035360B"/>
    <w:rsid w:val="003544B9"/>
    <w:rsid w:val="00354E8F"/>
    <w:rsid w:val="0035595E"/>
    <w:rsid w:val="003578C4"/>
    <w:rsid w:val="00357D99"/>
    <w:rsid w:val="00363417"/>
    <w:rsid w:val="00363BF7"/>
    <w:rsid w:val="00363F5B"/>
    <w:rsid w:val="00365A59"/>
    <w:rsid w:val="00365D41"/>
    <w:rsid w:val="003663B9"/>
    <w:rsid w:val="0036692F"/>
    <w:rsid w:val="00367981"/>
    <w:rsid w:val="00372918"/>
    <w:rsid w:val="003736B2"/>
    <w:rsid w:val="003762BE"/>
    <w:rsid w:val="003805FC"/>
    <w:rsid w:val="00380B28"/>
    <w:rsid w:val="00383059"/>
    <w:rsid w:val="0038330A"/>
    <w:rsid w:val="0038446D"/>
    <w:rsid w:val="00384598"/>
    <w:rsid w:val="0038545C"/>
    <w:rsid w:val="00385597"/>
    <w:rsid w:val="00385D32"/>
    <w:rsid w:val="00385D57"/>
    <w:rsid w:val="00385D9D"/>
    <w:rsid w:val="003863A4"/>
    <w:rsid w:val="0038787E"/>
    <w:rsid w:val="003906F4"/>
    <w:rsid w:val="00394E01"/>
    <w:rsid w:val="003959DD"/>
    <w:rsid w:val="00396140"/>
    <w:rsid w:val="00396FDB"/>
    <w:rsid w:val="00397F9F"/>
    <w:rsid w:val="003A1967"/>
    <w:rsid w:val="003A2A24"/>
    <w:rsid w:val="003A32E8"/>
    <w:rsid w:val="003A667B"/>
    <w:rsid w:val="003A7D25"/>
    <w:rsid w:val="003B0C1E"/>
    <w:rsid w:val="003B11F6"/>
    <w:rsid w:val="003B23B8"/>
    <w:rsid w:val="003B2B08"/>
    <w:rsid w:val="003B320E"/>
    <w:rsid w:val="003B4694"/>
    <w:rsid w:val="003B5011"/>
    <w:rsid w:val="003B5B52"/>
    <w:rsid w:val="003B7123"/>
    <w:rsid w:val="003B756F"/>
    <w:rsid w:val="003B7A21"/>
    <w:rsid w:val="003C0892"/>
    <w:rsid w:val="003C21CE"/>
    <w:rsid w:val="003C293E"/>
    <w:rsid w:val="003C516D"/>
    <w:rsid w:val="003C51A0"/>
    <w:rsid w:val="003C5A5D"/>
    <w:rsid w:val="003D019A"/>
    <w:rsid w:val="003D2487"/>
    <w:rsid w:val="003D28A6"/>
    <w:rsid w:val="003D2C8C"/>
    <w:rsid w:val="003D2DD8"/>
    <w:rsid w:val="003D2FDB"/>
    <w:rsid w:val="003D465F"/>
    <w:rsid w:val="003D4C3A"/>
    <w:rsid w:val="003D4EB6"/>
    <w:rsid w:val="003D5D01"/>
    <w:rsid w:val="003E08F6"/>
    <w:rsid w:val="003E15A8"/>
    <w:rsid w:val="003E262A"/>
    <w:rsid w:val="003E5018"/>
    <w:rsid w:val="003F0182"/>
    <w:rsid w:val="003F025E"/>
    <w:rsid w:val="003F0DFE"/>
    <w:rsid w:val="003F2EDC"/>
    <w:rsid w:val="003F3BDC"/>
    <w:rsid w:val="003F431C"/>
    <w:rsid w:val="003F4588"/>
    <w:rsid w:val="003F4665"/>
    <w:rsid w:val="003F4FEA"/>
    <w:rsid w:val="003F5FEC"/>
    <w:rsid w:val="003F60E4"/>
    <w:rsid w:val="003F6CB1"/>
    <w:rsid w:val="003F7036"/>
    <w:rsid w:val="003F723D"/>
    <w:rsid w:val="004000B5"/>
    <w:rsid w:val="00400BFA"/>
    <w:rsid w:val="00402A8E"/>
    <w:rsid w:val="00402CDD"/>
    <w:rsid w:val="00403832"/>
    <w:rsid w:val="00403899"/>
    <w:rsid w:val="0040393F"/>
    <w:rsid w:val="00405539"/>
    <w:rsid w:val="00405F7A"/>
    <w:rsid w:val="0040717B"/>
    <w:rsid w:val="00407593"/>
    <w:rsid w:val="00407B2B"/>
    <w:rsid w:val="00410C7C"/>
    <w:rsid w:val="0041236E"/>
    <w:rsid w:val="004123EA"/>
    <w:rsid w:val="00412569"/>
    <w:rsid w:val="00412934"/>
    <w:rsid w:val="00413934"/>
    <w:rsid w:val="0041412F"/>
    <w:rsid w:val="00415188"/>
    <w:rsid w:val="00415279"/>
    <w:rsid w:val="0041566E"/>
    <w:rsid w:val="00415A11"/>
    <w:rsid w:val="00416640"/>
    <w:rsid w:val="004171EA"/>
    <w:rsid w:val="00417587"/>
    <w:rsid w:val="00420554"/>
    <w:rsid w:val="00422208"/>
    <w:rsid w:val="00422AE4"/>
    <w:rsid w:val="00423735"/>
    <w:rsid w:val="00424F8B"/>
    <w:rsid w:val="0042546C"/>
    <w:rsid w:val="004258E0"/>
    <w:rsid w:val="00425FD3"/>
    <w:rsid w:val="00426011"/>
    <w:rsid w:val="00426046"/>
    <w:rsid w:val="00426788"/>
    <w:rsid w:val="00427EBE"/>
    <w:rsid w:val="00427FC6"/>
    <w:rsid w:val="0043023C"/>
    <w:rsid w:val="00431F13"/>
    <w:rsid w:val="004334B9"/>
    <w:rsid w:val="004338BF"/>
    <w:rsid w:val="00434C68"/>
    <w:rsid w:val="004367C9"/>
    <w:rsid w:val="00436E6B"/>
    <w:rsid w:val="004378CE"/>
    <w:rsid w:val="00437DBD"/>
    <w:rsid w:val="00440C82"/>
    <w:rsid w:val="00444198"/>
    <w:rsid w:val="0044714D"/>
    <w:rsid w:val="0045112F"/>
    <w:rsid w:val="004528E8"/>
    <w:rsid w:val="00452E63"/>
    <w:rsid w:val="00454396"/>
    <w:rsid w:val="00461D68"/>
    <w:rsid w:val="00462AE8"/>
    <w:rsid w:val="00464615"/>
    <w:rsid w:val="00464F74"/>
    <w:rsid w:val="00466F7B"/>
    <w:rsid w:val="00470000"/>
    <w:rsid w:val="00473180"/>
    <w:rsid w:val="00474059"/>
    <w:rsid w:val="0047414D"/>
    <w:rsid w:val="0047476F"/>
    <w:rsid w:val="004765A9"/>
    <w:rsid w:val="004810B9"/>
    <w:rsid w:val="00484674"/>
    <w:rsid w:val="00485D5A"/>
    <w:rsid w:val="00485EC0"/>
    <w:rsid w:val="004871D2"/>
    <w:rsid w:val="00487553"/>
    <w:rsid w:val="00487A7F"/>
    <w:rsid w:val="004911BE"/>
    <w:rsid w:val="004955D9"/>
    <w:rsid w:val="00495A1F"/>
    <w:rsid w:val="00496356"/>
    <w:rsid w:val="00496691"/>
    <w:rsid w:val="004A2A3A"/>
    <w:rsid w:val="004A4812"/>
    <w:rsid w:val="004A5A7F"/>
    <w:rsid w:val="004A67D2"/>
    <w:rsid w:val="004A6968"/>
    <w:rsid w:val="004B13E9"/>
    <w:rsid w:val="004B327B"/>
    <w:rsid w:val="004B38A1"/>
    <w:rsid w:val="004B4271"/>
    <w:rsid w:val="004B7491"/>
    <w:rsid w:val="004B7ACD"/>
    <w:rsid w:val="004B7CC7"/>
    <w:rsid w:val="004B7CE6"/>
    <w:rsid w:val="004B7FFC"/>
    <w:rsid w:val="004C2333"/>
    <w:rsid w:val="004C24D6"/>
    <w:rsid w:val="004C26D1"/>
    <w:rsid w:val="004C2819"/>
    <w:rsid w:val="004C36F8"/>
    <w:rsid w:val="004C3A9E"/>
    <w:rsid w:val="004C3B57"/>
    <w:rsid w:val="004C41D3"/>
    <w:rsid w:val="004C63C0"/>
    <w:rsid w:val="004C65F0"/>
    <w:rsid w:val="004C6F51"/>
    <w:rsid w:val="004C7084"/>
    <w:rsid w:val="004C71F2"/>
    <w:rsid w:val="004C74C5"/>
    <w:rsid w:val="004D19A3"/>
    <w:rsid w:val="004D263B"/>
    <w:rsid w:val="004D2DC9"/>
    <w:rsid w:val="004D3769"/>
    <w:rsid w:val="004D4548"/>
    <w:rsid w:val="004D6866"/>
    <w:rsid w:val="004D7AEE"/>
    <w:rsid w:val="004D7E49"/>
    <w:rsid w:val="004E0101"/>
    <w:rsid w:val="004E0F58"/>
    <w:rsid w:val="004E23F2"/>
    <w:rsid w:val="004E2A4F"/>
    <w:rsid w:val="004E4DC3"/>
    <w:rsid w:val="004E6049"/>
    <w:rsid w:val="004E69AE"/>
    <w:rsid w:val="004E6D3A"/>
    <w:rsid w:val="004F0D30"/>
    <w:rsid w:val="004F1065"/>
    <w:rsid w:val="004F1561"/>
    <w:rsid w:val="004F1FAA"/>
    <w:rsid w:val="004F2F27"/>
    <w:rsid w:val="004F45B3"/>
    <w:rsid w:val="004F55F3"/>
    <w:rsid w:val="004F5D6B"/>
    <w:rsid w:val="004F614E"/>
    <w:rsid w:val="004F769F"/>
    <w:rsid w:val="0050046D"/>
    <w:rsid w:val="00500F6C"/>
    <w:rsid w:val="0050186E"/>
    <w:rsid w:val="00502135"/>
    <w:rsid w:val="0050291D"/>
    <w:rsid w:val="00502E7F"/>
    <w:rsid w:val="005041A7"/>
    <w:rsid w:val="005107F2"/>
    <w:rsid w:val="005118A1"/>
    <w:rsid w:val="005119D8"/>
    <w:rsid w:val="00511AEC"/>
    <w:rsid w:val="0051242E"/>
    <w:rsid w:val="00513057"/>
    <w:rsid w:val="00513929"/>
    <w:rsid w:val="0051564A"/>
    <w:rsid w:val="00515974"/>
    <w:rsid w:val="00516EC5"/>
    <w:rsid w:val="00516FA7"/>
    <w:rsid w:val="00517DA6"/>
    <w:rsid w:val="005202E5"/>
    <w:rsid w:val="005208B2"/>
    <w:rsid w:val="00521760"/>
    <w:rsid w:val="005219C5"/>
    <w:rsid w:val="00522A5F"/>
    <w:rsid w:val="00522A7A"/>
    <w:rsid w:val="00523597"/>
    <w:rsid w:val="00524FCD"/>
    <w:rsid w:val="00526618"/>
    <w:rsid w:val="00527016"/>
    <w:rsid w:val="00527493"/>
    <w:rsid w:val="00527890"/>
    <w:rsid w:val="00527E51"/>
    <w:rsid w:val="005317EB"/>
    <w:rsid w:val="0053185A"/>
    <w:rsid w:val="005320DA"/>
    <w:rsid w:val="00532E44"/>
    <w:rsid w:val="005347E3"/>
    <w:rsid w:val="005348BE"/>
    <w:rsid w:val="00534B1B"/>
    <w:rsid w:val="005357BF"/>
    <w:rsid w:val="00535809"/>
    <w:rsid w:val="00535F2C"/>
    <w:rsid w:val="00535F6A"/>
    <w:rsid w:val="005361DC"/>
    <w:rsid w:val="005365CD"/>
    <w:rsid w:val="00540220"/>
    <w:rsid w:val="00541D4F"/>
    <w:rsid w:val="00543077"/>
    <w:rsid w:val="00543E54"/>
    <w:rsid w:val="00543ED4"/>
    <w:rsid w:val="0054404B"/>
    <w:rsid w:val="00544953"/>
    <w:rsid w:val="0054549D"/>
    <w:rsid w:val="00546D03"/>
    <w:rsid w:val="005471B6"/>
    <w:rsid w:val="00550733"/>
    <w:rsid w:val="0055146C"/>
    <w:rsid w:val="00551BA9"/>
    <w:rsid w:val="0055440E"/>
    <w:rsid w:val="0055587E"/>
    <w:rsid w:val="0055594A"/>
    <w:rsid w:val="00555DEC"/>
    <w:rsid w:val="00557512"/>
    <w:rsid w:val="005576C8"/>
    <w:rsid w:val="00560889"/>
    <w:rsid w:val="00560F2E"/>
    <w:rsid w:val="005613AB"/>
    <w:rsid w:val="005615CF"/>
    <w:rsid w:val="005617F8"/>
    <w:rsid w:val="00561FE0"/>
    <w:rsid w:val="00562707"/>
    <w:rsid w:val="00563393"/>
    <w:rsid w:val="0056383F"/>
    <w:rsid w:val="00563EC9"/>
    <w:rsid w:val="0056506F"/>
    <w:rsid w:val="00565C99"/>
    <w:rsid w:val="0056640E"/>
    <w:rsid w:val="00566B51"/>
    <w:rsid w:val="00570E89"/>
    <w:rsid w:val="005718EA"/>
    <w:rsid w:val="00571DB0"/>
    <w:rsid w:val="0057219D"/>
    <w:rsid w:val="005725EE"/>
    <w:rsid w:val="00573714"/>
    <w:rsid w:val="00573B1C"/>
    <w:rsid w:val="00576F30"/>
    <w:rsid w:val="00577228"/>
    <w:rsid w:val="00577839"/>
    <w:rsid w:val="00580480"/>
    <w:rsid w:val="00580F99"/>
    <w:rsid w:val="00581DF8"/>
    <w:rsid w:val="0058397D"/>
    <w:rsid w:val="0058544B"/>
    <w:rsid w:val="0058617E"/>
    <w:rsid w:val="005866D1"/>
    <w:rsid w:val="00587FD2"/>
    <w:rsid w:val="00590750"/>
    <w:rsid w:val="00592541"/>
    <w:rsid w:val="00594C53"/>
    <w:rsid w:val="00595A2A"/>
    <w:rsid w:val="00595B4B"/>
    <w:rsid w:val="005A0DD5"/>
    <w:rsid w:val="005A1F60"/>
    <w:rsid w:val="005A2FA9"/>
    <w:rsid w:val="005A2FC0"/>
    <w:rsid w:val="005A385B"/>
    <w:rsid w:val="005A4B8C"/>
    <w:rsid w:val="005A6A9F"/>
    <w:rsid w:val="005A77DB"/>
    <w:rsid w:val="005B0A9D"/>
    <w:rsid w:val="005B0E28"/>
    <w:rsid w:val="005B1153"/>
    <w:rsid w:val="005B14A9"/>
    <w:rsid w:val="005B1EE3"/>
    <w:rsid w:val="005B2421"/>
    <w:rsid w:val="005B3886"/>
    <w:rsid w:val="005B40CF"/>
    <w:rsid w:val="005B60E8"/>
    <w:rsid w:val="005B6353"/>
    <w:rsid w:val="005B63FC"/>
    <w:rsid w:val="005B7EFE"/>
    <w:rsid w:val="005C257A"/>
    <w:rsid w:val="005C3DCD"/>
    <w:rsid w:val="005C400A"/>
    <w:rsid w:val="005C4C47"/>
    <w:rsid w:val="005D0D45"/>
    <w:rsid w:val="005D0EE3"/>
    <w:rsid w:val="005D1B1B"/>
    <w:rsid w:val="005D1B51"/>
    <w:rsid w:val="005D36C9"/>
    <w:rsid w:val="005D3C51"/>
    <w:rsid w:val="005D5711"/>
    <w:rsid w:val="005E01A7"/>
    <w:rsid w:val="005E27CC"/>
    <w:rsid w:val="005E319B"/>
    <w:rsid w:val="005E36AF"/>
    <w:rsid w:val="005E4A5B"/>
    <w:rsid w:val="005E4E6B"/>
    <w:rsid w:val="005E5529"/>
    <w:rsid w:val="005E5960"/>
    <w:rsid w:val="005E6BD4"/>
    <w:rsid w:val="005E74D6"/>
    <w:rsid w:val="005F0563"/>
    <w:rsid w:val="005F1BE8"/>
    <w:rsid w:val="005F33E3"/>
    <w:rsid w:val="005F4B4A"/>
    <w:rsid w:val="005F4CEC"/>
    <w:rsid w:val="005F55AD"/>
    <w:rsid w:val="0060151F"/>
    <w:rsid w:val="0060214A"/>
    <w:rsid w:val="00602874"/>
    <w:rsid w:val="00603308"/>
    <w:rsid w:val="00603772"/>
    <w:rsid w:val="0060380A"/>
    <w:rsid w:val="00603E36"/>
    <w:rsid w:val="00607A25"/>
    <w:rsid w:val="00612211"/>
    <w:rsid w:val="006123F7"/>
    <w:rsid w:val="0061296A"/>
    <w:rsid w:val="0061375F"/>
    <w:rsid w:val="0061378E"/>
    <w:rsid w:val="00613B9F"/>
    <w:rsid w:val="006179E7"/>
    <w:rsid w:val="00617B08"/>
    <w:rsid w:val="0062093A"/>
    <w:rsid w:val="00620D78"/>
    <w:rsid w:val="00623F70"/>
    <w:rsid w:val="0062461E"/>
    <w:rsid w:val="0062494E"/>
    <w:rsid w:val="00633DB2"/>
    <w:rsid w:val="00633EE8"/>
    <w:rsid w:val="00634072"/>
    <w:rsid w:val="00635885"/>
    <w:rsid w:val="00635C63"/>
    <w:rsid w:val="0063648E"/>
    <w:rsid w:val="00636EB8"/>
    <w:rsid w:val="006373AD"/>
    <w:rsid w:val="006375EF"/>
    <w:rsid w:val="00640B96"/>
    <w:rsid w:val="006412B9"/>
    <w:rsid w:val="00641DB8"/>
    <w:rsid w:val="006427DD"/>
    <w:rsid w:val="006435DC"/>
    <w:rsid w:val="00645263"/>
    <w:rsid w:val="006454E4"/>
    <w:rsid w:val="00645BE4"/>
    <w:rsid w:val="00647172"/>
    <w:rsid w:val="006478A4"/>
    <w:rsid w:val="00650243"/>
    <w:rsid w:val="006520D8"/>
    <w:rsid w:val="00652108"/>
    <w:rsid w:val="00652808"/>
    <w:rsid w:val="0065478C"/>
    <w:rsid w:val="00654FB8"/>
    <w:rsid w:val="0065715C"/>
    <w:rsid w:val="00660129"/>
    <w:rsid w:val="006613E1"/>
    <w:rsid w:val="00662496"/>
    <w:rsid w:val="00662571"/>
    <w:rsid w:val="00662F1C"/>
    <w:rsid w:val="00663D81"/>
    <w:rsid w:val="006649E6"/>
    <w:rsid w:val="006655F8"/>
    <w:rsid w:val="00666166"/>
    <w:rsid w:val="006661B3"/>
    <w:rsid w:val="006672E0"/>
    <w:rsid w:val="006701E4"/>
    <w:rsid w:val="00670E11"/>
    <w:rsid w:val="00671853"/>
    <w:rsid w:val="00673443"/>
    <w:rsid w:val="00675119"/>
    <w:rsid w:val="00675B11"/>
    <w:rsid w:val="00676EF8"/>
    <w:rsid w:val="00680034"/>
    <w:rsid w:val="006819C4"/>
    <w:rsid w:val="00681F14"/>
    <w:rsid w:val="00684E3C"/>
    <w:rsid w:val="006856C5"/>
    <w:rsid w:val="006861AA"/>
    <w:rsid w:val="0068631B"/>
    <w:rsid w:val="0068692B"/>
    <w:rsid w:val="00686AEB"/>
    <w:rsid w:val="0068735A"/>
    <w:rsid w:val="006945CB"/>
    <w:rsid w:val="0069617D"/>
    <w:rsid w:val="00696FB4"/>
    <w:rsid w:val="006A0EE5"/>
    <w:rsid w:val="006A2559"/>
    <w:rsid w:val="006A330B"/>
    <w:rsid w:val="006A41C6"/>
    <w:rsid w:val="006A6802"/>
    <w:rsid w:val="006B0045"/>
    <w:rsid w:val="006B03FC"/>
    <w:rsid w:val="006B15C5"/>
    <w:rsid w:val="006B2070"/>
    <w:rsid w:val="006B3265"/>
    <w:rsid w:val="006B3585"/>
    <w:rsid w:val="006B3985"/>
    <w:rsid w:val="006B454B"/>
    <w:rsid w:val="006B5A35"/>
    <w:rsid w:val="006B65D9"/>
    <w:rsid w:val="006C1BF5"/>
    <w:rsid w:val="006C2FF4"/>
    <w:rsid w:val="006C35C1"/>
    <w:rsid w:val="006C40EA"/>
    <w:rsid w:val="006C6804"/>
    <w:rsid w:val="006C71C0"/>
    <w:rsid w:val="006C7756"/>
    <w:rsid w:val="006D186C"/>
    <w:rsid w:val="006D417B"/>
    <w:rsid w:val="006E0259"/>
    <w:rsid w:val="006E1F6F"/>
    <w:rsid w:val="006E25A1"/>
    <w:rsid w:val="006E31B5"/>
    <w:rsid w:val="006E4447"/>
    <w:rsid w:val="006E5295"/>
    <w:rsid w:val="006E62D9"/>
    <w:rsid w:val="006F0297"/>
    <w:rsid w:val="006F1B10"/>
    <w:rsid w:val="006F2E4D"/>
    <w:rsid w:val="006F3121"/>
    <w:rsid w:val="006F3E6E"/>
    <w:rsid w:val="006F53A4"/>
    <w:rsid w:val="006F5688"/>
    <w:rsid w:val="006F57E3"/>
    <w:rsid w:val="006F5B6F"/>
    <w:rsid w:val="006F7446"/>
    <w:rsid w:val="00702AAA"/>
    <w:rsid w:val="00705070"/>
    <w:rsid w:val="00705A21"/>
    <w:rsid w:val="00705E1C"/>
    <w:rsid w:val="00706401"/>
    <w:rsid w:val="00707C89"/>
    <w:rsid w:val="00710A96"/>
    <w:rsid w:val="00710B0D"/>
    <w:rsid w:val="00711CC0"/>
    <w:rsid w:val="00713940"/>
    <w:rsid w:val="007141D3"/>
    <w:rsid w:val="007147B4"/>
    <w:rsid w:val="00715324"/>
    <w:rsid w:val="007171ED"/>
    <w:rsid w:val="00720360"/>
    <w:rsid w:val="007206F0"/>
    <w:rsid w:val="007220A0"/>
    <w:rsid w:val="0072322C"/>
    <w:rsid w:val="00725B40"/>
    <w:rsid w:val="00727392"/>
    <w:rsid w:val="007310BB"/>
    <w:rsid w:val="007311AD"/>
    <w:rsid w:val="00732538"/>
    <w:rsid w:val="0073254A"/>
    <w:rsid w:val="00732993"/>
    <w:rsid w:val="0073363E"/>
    <w:rsid w:val="00733A26"/>
    <w:rsid w:val="00736370"/>
    <w:rsid w:val="00736536"/>
    <w:rsid w:val="00740770"/>
    <w:rsid w:val="00740FC7"/>
    <w:rsid w:val="0074129F"/>
    <w:rsid w:val="007412C6"/>
    <w:rsid w:val="0074259F"/>
    <w:rsid w:val="00743236"/>
    <w:rsid w:val="00744435"/>
    <w:rsid w:val="00744C0D"/>
    <w:rsid w:val="007501F5"/>
    <w:rsid w:val="00753097"/>
    <w:rsid w:val="00753CEB"/>
    <w:rsid w:val="007541E9"/>
    <w:rsid w:val="00754A1F"/>
    <w:rsid w:val="00754CB4"/>
    <w:rsid w:val="00754D86"/>
    <w:rsid w:val="007567EC"/>
    <w:rsid w:val="0075749B"/>
    <w:rsid w:val="00760E95"/>
    <w:rsid w:val="007618BF"/>
    <w:rsid w:val="00762A61"/>
    <w:rsid w:val="00763854"/>
    <w:rsid w:val="00763B40"/>
    <w:rsid w:val="00766D82"/>
    <w:rsid w:val="00770C97"/>
    <w:rsid w:val="0077323E"/>
    <w:rsid w:val="00773262"/>
    <w:rsid w:val="0077355B"/>
    <w:rsid w:val="0077514C"/>
    <w:rsid w:val="00777257"/>
    <w:rsid w:val="00777477"/>
    <w:rsid w:val="00780CF4"/>
    <w:rsid w:val="00780E44"/>
    <w:rsid w:val="00781B4A"/>
    <w:rsid w:val="00782DC6"/>
    <w:rsid w:val="0078357D"/>
    <w:rsid w:val="0078410F"/>
    <w:rsid w:val="00784288"/>
    <w:rsid w:val="00784795"/>
    <w:rsid w:val="00784BC3"/>
    <w:rsid w:val="00786B24"/>
    <w:rsid w:val="00787117"/>
    <w:rsid w:val="00790404"/>
    <w:rsid w:val="00790BB3"/>
    <w:rsid w:val="00791BAF"/>
    <w:rsid w:val="00791CC4"/>
    <w:rsid w:val="00792B12"/>
    <w:rsid w:val="00792EDD"/>
    <w:rsid w:val="0079333D"/>
    <w:rsid w:val="00793934"/>
    <w:rsid w:val="007958D7"/>
    <w:rsid w:val="00797052"/>
    <w:rsid w:val="0079761B"/>
    <w:rsid w:val="007A22AC"/>
    <w:rsid w:val="007A2570"/>
    <w:rsid w:val="007A2595"/>
    <w:rsid w:val="007A2AAB"/>
    <w:rsid w:val="007A4343"/>
    <w:rsid w:val="007A4752"/>
    <w:rsid w:val="007A50DB"/>
    <w:rsid w:val="007A5899"/>
    <w:rsid w:val="007A76BC"/>
    <w:rsid w:val="007B0605"/>
    <w:rsid w:val="007B06D9"/>
    <w:rsid w:val="007B0E0D"/>
    <w:rsid w:val="007B1547"/>
    <w:rsid w:val="007B437E"/>
    <w:rsid w:val="007B55AA"/>
    <w:rsid w:val="007B5683"/>
    <w:rsid w:val="007B59F1"/>
    <w:rsid w:val="007B6442"/>
    <w:rsid w:val="007B7517"/>
    <w:rsid w:val="007B7C46"/>
    <w:rsid w:val="007C0C63"/>
    <w:rsid w:val="007C106C"/>
    <w:rsid w:val="007C1C92"/>
    <w:rsid w:val="007C33AD"/>
    <w:rsid w:val="007C350E"/>
    <w:rsid w:val="007C4376"/>
    <w:rsid w:val="007C47AE"/>
    <w:rsid w:val="007C5145"/>
    <w:rsid w:val="007C52F3"/>
    <w:rsid w:val="007C5F19"/>
    <w:rsid w:val="007C73C7"/>
    <w:rsid w:val="007D01BC"/>
    <w:rsid w:val="007D02C7"/>
    <w:rsid w:val="007D1701"/>
    <w:rsid w:val="007D195C"/>
    <w:rsid w:val="007D1EFA"/>
    <w:rsid w:val="007D27EF"/>
    <w:rsid w:val="007D3E43"/>
    <w:rsid w:val="007D4400"/>
    <w:rsid w:val="007D5032"/>
    <w:rsid w:val="007D5387"/>
    <w:rsid w:val="007D6BEC"/>
    <w:rsid w:val="007E0467"/>
    <w:rsid w:val="007E0C3A"/>
    <w:rsid w:val="007E1341"/>
    <w:rsid w:val="007E23B8"/>
    <w:rsid w:val="007E2CBE"/>
    <w:rsid w:val="007E3E91"/>
    <w:rsid w:val="007E3FBB"/>
    <w:rsid w:val="007E590A"/>
    <w:rsid w:val="007E7C99"/>
    <w:rsid w:val="007E7E58"/>
    <w:rsid w:val="007F4520"/>
    <w:rsid w:val="007F459F"/>
    <w:rsid w:val="007F4752"/>
    <w:rsid w:val="007F4B15"/>
    <w:rsid w:val="007F4EE6"/>
    <w:rsid w:val="007F5801"/>
    <w:rsid w:val="007F6046"/>
    <w:rsid w:val="007F6676"/>
    <w:rsid w:val="008008B3"/>
    <w:rsid w:val="0080340E"/>
    <w:rsid w:val="00805714"/>
    <w:rsid w:val="00805868"/>
    <w:rsid w:val="00806072"/>
    <w:rsid w:val="0080619D"/>
    <w:rsid w:val="00810E01"/>
    <w:rsid w:val="008118FB"/>
    <w:rsid w:val="008151A4"/>
    <w:rsid w:val="00817060"/>
    <w:rsid w:val="00817314"/>
    <w:rsid w:val="00817A36"/>
    <w:rsid w:val="008200F4"/>
    <w:rsid w:val="0082022E"/>
    <w:rsid w:val="00820448"/>
    <w:rsid w:val="008204A5"/>
    <w:rsid w:val="008210CE"/>
    <w:rsid w:val="00821E9C"/>
    <w:rsid w:val="00822444"/>
    <w:rsid w:val="00822A45"/>
    <w:rsid w:val="0082491A"/>
    <w:rsid w:val="00826C29"/>
    <w:rsid w:val="00830D0E"/>
    <w:rsid w:val="00832E77"/>
    <w:rsid w:val="008334A4"/>
    <w:rsid w:val="00835385"/>
    <w:rsid w:val="008404FD"/>
    <w:rsid w:val="00841523"/>
    <w:rsid w:val="00841C1F"/>
    <w:rsid w:val="00842460"/>
    <w:rsid w:val="00843ED2"/>
    <w:rsid w:val="00845293"/>
    <w:rsid w:val="0084605B"/>
    <w:rsid w:val="008468DD"/>
    <w:rsid w:val="00850240"/>
    <w:rsid w:val="00852023"/>
    <w:rsid w:val="00854E05"/>
    <w:rsid w:val="00854EEB"/>
    <w:rsid w:val="00855853"/>
    <w:rsid w:val="008567CA"/>
    <w:rsid w:val="0086023E"/>
    <w:rsid w:val="00861372"/>
    <w:rsid w:val="00862107"/>
    <w:rsid w:val="00862BBC"/>
    <w:rsid w:val="00864C3C"/>
    <w:rsid w:val="00864D07"/>
    <w:rsid w:val="0086505A"/>
    <w:rsid w:val="0086707E"/>
    <w:rsid w:val="00873003"/>
    <w:rsid w:val="0087354A"/>
    <w:rsid w:val="00873BB4"/>
    <w:rsid w:val="008761F4"/>
    <w:rsid w:val="00881104"/>
    <w:rsid w:val="008819E9"/>
    <w:rsid w:val="008821CB"/>
    <w:rsid w:val="008844D8"/>
    <w:rsid w:val="0088466C"/>
    <w:rsid w:val="00886058"/>
    <w:rsid w:val="00897398"/>
    <w:rsid w:val="00897C64"/>
    <w:rsid w:val="00897F85"/>
    <w:rsid w:val="008A1955"/>
    <w:rsid w:val="008A28F3"/>
    <w:rsid w:val="008A4CF2"/>
    <w:rsid w:val="008A59CA"/>
    <w:rsid w:val="008A61C6"/>
    <w:rsid w:val="008A6C2C"/>
    <w:rsid w:val="008A6D45"/>
    <w:rsid w:val="008A7927"/>
    <w:rsid w:val="008A7939"/>
    <w:rsid w:val="008B1ECE"/>
    <w:rsid w:val="008B26B7"/>
    <w:rsid w:val="008B2FBC"/>
    <w:rsid w:val="008B377A"/>
    <w:rsid w:val="008B7D0E"/>
    <w:rsid w:val="008C0B55"/>
    <w:rsid w:val="008C18A5"/>
    <w:rsid w:val="008C1ED2"/>
    <w:rsid w:val="008C28BD"/>
    <w:rsid w:val="008C3219"/>
    <w:rsid w:val="008C3B96"/>
    <w:rsid w:val="008C56AD"/>
    <w:rsid w:val="008C679F"/>
    <w:rsid w:val="008C79FE"/>
    <w:rsid w:val="008C7B07"/>
    <w:rsid w:val="008C7F10"/>
    <w:rsid w:val="008D080A"/>
    <w:rsid w:val="008D15FB"/>
    <w:rsid w:val="008D1CDD"/>
    <w:rsid w:val="008D1D87"/>
    <w:rsid w:val="008D2A72"/>
    <w:rsid w:val="008D5345"/>
    <w:rsid w:val="008D6AF9"/>
    <w:rsid w:val="008D6DFA"/>
    <w:rsid w:val="008E2D8A"/>
    <w:rsid w:val="008E3AEA"/>
    <w:rsid w:val="008E490A"/>
    <w:rsid w:val="008E4B2F"/>
    <w:rsid w:val="008E5761"/>
    <w:rsid w:val="008E6F56"/>
    <w:rsid w:val="008E794E"/>
    <w:rsid w:val="008E7F64"/>
    <w:rsid w:val="008F02A3"/>
    <w:rsid w:val="008F09E3"/>
    <w:rsid w:val="008F1013"/>
    <w:rsid w:val="008F1EA9"/>
    <w:rsid w:val="008F266D"/>
    <w:rsid w:val="008F4939"/>
    <w:rsid w:val="008F4D68"/>
    <w:rsid w:val="008F73FC"/>
    <w:rsid w:val="008F7ABF"/>
    <w:rsid w:val="00901972"/>
    <w:rsid w:val="009029A3"/>
    <w:rsid w:val="0090575C"/>
    <w:rsid w:val="00905A63"/>
    <w:rsid w:val="009066ED"/>
    <w:rsid w:val="0090690B"/>
    <w:rsid w:val="00910676"/>
    <w:rsid w:val="00911D0D"/>
    <w:rsid w:val="00912770"/>
    <w:rsid w:val="0091284D"/>
    <w:rsid w:val="00912B1B"/>
    <w:rsid w:val="00913787"/>
    <w:rsid w:val="00913837"/>
    <w:rsid w:val="00913B62"/>
    <w:rsid w:val="0091649E"/>
    <w:rsid w:val="0091655B"/>
    <w:rsid w:val="00917166"/>
    <w:rsid w:val="00921C58"/>
    <w:rsid w:val="0092210D"/>
    <w:rsid w:val="00922BB4"/>
    <w:rsid w:val="00923678"/>
    <w:rsid w:val="00923CEC"/>
    <w:rsid w:val="00923E6F"/>
    <w:rsid w:val="00924664"/>
    <w:rsid w:val="00924E2E"/>
    <w:rsid w:val="00924E49"/>
    <w:rsid w:val="00924E75"/>
    <w:rsid w:val="00925003"/>
    <w:rsid w:val="00926315"/>
    <w:rsid w:val="00926AF5"/>
    <w:rsid w:val="0092735F"/>
    <w:rsid w:val="009274D1"/>
    <w:rsid w:val="00927C05"/>
    <w:rsid w:val="00927EF1"/>
    <w:rsid w:val="00931CA3"/>
    <w:rsid w:val="009326C2"/>
    <w:rsid w:val="0093303E"/>
    <w:rsid w:val="00934791"/>
    <w:rsid w:val="00935553"/>
    <w:rsid w:val="009362E7"/>
    <w:rsid w:val="00940198"/>
    <w:rsid w:val="00940EB2"/>
    <w:rsid w:val="00943209"/>
    <w:rsid w:val="00946618"/>
    <w:rsid w:val="0094675E"/>
    <w:rsid w:val="00947617"/>
    <w:rsid w:val="00947AF3"/>
    <w:rsid w:val="00947F7F"/>
    <w:rsid w:val="00950222"/>
    <w:rsid w:val="00950C85"/>
    <w:rsid w:val="00951347"/>
    <w:rsid w:val="00951544"/>
    <w:rsid w:val="009542E2"/>
    <w:rsid w:val="00954D07"/>
    <w:rsid w:val="00955E2B"/>
    <w:rsid w:val="00955FA8"/>
    <w:rsid w:val="00957201"/>
    <w:rsid w:val="00960AAF"/>
    <w:rsid w:val="00961073"/>
    <w:rsid w:val="00961BB1"/>
    <w:rsid w:val="00962192"/>
    <w:rsid w:val="00962DC9"/>
    <w:rsid w:val="009632CA"/>
    <w:rsid w:val="00964017"/>
    <w:rsid w:val="009645C6"/>
    <w:rsid w:val="00964BCA"/>
    <w:rsid w:val="00965453"/>
    <w:rsid w:val="009655F2"/>
    <w:rsid w:val="00967164"/>
    <w:rsid w:val="009706C6"/>
    <w:rsid w:val="0097070B"/>
    <w:rsid w:val="00971935"/>
    <w:rsid w:val="00971B3C"/>
    <w:rsid w:val="009722D0"/>
    <w:rsid w:val="00975DA7"/>
    <w:rsid w:val="00977122"/>
    <w:rsid w:val="0098013D"/>
    <w:rsid w:val="00982560"/>
    <w:rsid w:val="00982AF3"/>
    <w:rsid w:val="00987F49"/>
    <w:rsid w:val="00990A06"/>
    <w:rsid w:val="00990E57"/>
    <w:rsid w:val="009923C9"/>
    <w:rsid w:val="009927EE"/>
    <w:rsid w:val="0099490E"/>
    <w:rsid w:val="0099491D"/>
    <w:rsid w:val="00995665"/>
    <w:rsid w:val="009A0779"/>
    <w:rsid w:val="009A0D79"/>
    <w:rsid w:val="009A13ED"/>
    <w:rsid w:val="009A14FF"/>
    <w:rsid w:val="009A1616"/>
    <w:rsid w:val="009A2C42"/>
    <w:rsid w:val="009A4ED7"/>
    <w:rsid w:val="009B0340"/>
    <w:rsid w:val="009B3F78"/>
    <w:rsid w:val="009B4522"/>
    <w:rsid w:val="009B609B"/>
    <w:rsid w:val="009B6D77"/>
    <w:rsid w:val="009B6FFF"/>
    <w:rsid w:val="009B7163"/>
    <w:rsid w:val="009B7A07"/>
    <w:rsid w:val="009B7A61"/>
    <w:rsid w:val="009C0B19"/>
    <w:rsid w:val="009C2A3F"/>
    <w:rsid w:val="009C319C"/>
    <w:rsid w:val="009C3CD6"/>
    <w:rsid w:val="009C4480"/>
    <w:rsid w:val="009C5426"/>
    <w:rsid w:val="009C5AFA"/>
    <w:rsid w:val="009C6657"/>
    <w:rsid w:val="009C6666"/>
    <w:rsid w:val="009C75E3"/>
    <w:rsid w:val="009C7B18"/>
    <w:rsid w:val="009D0326"/>
    <w:rsid w:val="009D0D9D"/>
    <w:rsid w:val="009D2D3B"/>
    <w:rsid w:val="009D3379"/>
    <w:rsid w:val="009D362D"/>
    <w:rsid w:val="009D3947"/>
    <w:rsid w:val="009D715A"/>
    <w:rsid w:val="009E137F"/>
    <w:rsid w:val="009E29E7"/>
    <w:rsid w:val="009E3983"/>
    <w:rsid w:val="009E5091"/>
    <w:rsid w:val="009E5F43"/>
    <w:rsid w:val="009E60B3"/>
    <w:rsid w:val="009E6D4E"/>
    <w:rsid w:val="009E71B8"/>
    <w:rsid w:val="009E72D0"/>
    <w:rsid w:val="009E7E22"/>
    <w:rsid w:val="009F27D8"/>
    <w:rsid w:val="009F44D2"/>
    <w:rsid w:val="009F6465"/>
    <w:rsid w:val="009F6B08"/>
    <w:rsid w:val="00A000EC"/>
    <w:rsid w:val="00A01496"/>
    <w:rsid w:val="00A014D8"/>
    <w:rsid w:val="00A02619"/>
    <w:rsid w:val="00A03077"/>
    <w:rsid w:val="00A044E4"/>
    <w:rsid w:val="00A05709"/>
    <w:rsid w:val="00A0571C"/>
    <w:rsid w:val="00A061D0"/>
    <w:rsid w:val="00A07E57"/>
    <w:rsid w:val="00A10617"/>
    <w:rsid w:val="00A109B5"/>
    <w:rsid w:val="00A14565"/>
    <w:rsid w:val="00A15264"/>
    <w:rsid w:val="00A15579"/>
    <w:rsid w:val="00A15D1F"/>
    <w:rsid w:val="00A165B8"/>
    <w:rsid w:val="00A1763D"/>
    <w:rsid w:val="00A178B9"/>
    <w:rsid w:val="00A20E1A"/>
    <w:rsid w:val="00A21FDC"/>
    <w:rsid w:val="00A22177"/>
    <w:rsid w:val="00A227F3"/>
    <w:rsid w:val="00A229CF"/>
    <w:rsid w:val="00A232F3"/>
    <w:rsid w:val="00A2460E"/>
    <w:rsid w:val="00A26158"/>
    <w:rsid w:val="00A266AE"/>
    <w:rsid w:val="00A30F9E"/>
    <w:rsid w:val="00A3147C"/>
    <w:rsid w:val="00A31593"/>
    <w:rsid w:val="00A32323"/>
    <w:rsid w:val="00A32496"/>
    <w:rsid w:val="00A34388"/>
    <w:rsid w:val="00A3567B"/>
    <w:rsid w:val="00A35FEB"/>
    <w:rsid w:val="00A371E1"/>
    <w:rsid w:val="00A37BF4"/>
    <w:rsid w:val="00A4013D"/>
    <w:rsid w:val="00A40376"/>
    <w:rsid w:val="00A41A73"/>
    <w:rsid w:val="00A4329D"/>
    <w:rsid w:val="00A454F1"/>
    <w:rsid w:val="00A46C1E"/>
    <w:rsid w:val="00A46E3F"/>
    <w:rsid w:val="00A51EFC"/>
    <w:rsid w:val="00A52115"/>
    <w:rsid w:val="00A53A63"/>
    <w:rsid w:val="00A53AA2"/>
    <w:rsid w:val="00A53D9B"/>
    <w:rsid w:val="00A5412C"/>
    <w:rsid w:val="00A60155"/>
    <w:rsid w:val="00A61D83"/>
    <w:rsid w:val="00A626F5"/>
    <w:rsid w:val="00A62CEC"/>
    <w:rsid w:val="00A641A7"/>
    <w:rsid w:val="00A653B5"/>
    <w:rsid w:val="00A65E2D"/>
    <w:rsid w:val="00A661EC"/>
    <w:rsid w:val="00A7436F"/>
    <w:rsid w:val="00A750DD"/>
    <w:rsid w:val="00A7660E"/>
    <w:rsid w:val="00A76C80"/>
    <w:rsid w:val="00A76D14"/>
    <w:rsid w:val="00A776ED"/>
    <w:rsid w:val="00A778B6"/>
    <w:rsid w:val="00A810CF"/>
    <w:rsid w:val="00A81D89"/>
    <w:rsid w:val="00A82B3A"/>
    <w:rsid w:val="00A833F5"/>
    <w:rsid w:val="00A83A71"/>
    <w:rsid w:val="00A8413E"/>
    <w:rsid w:val="00A84FC2"/>
    <w:rsid w:val="00A85514"/>
    <w:rsid w:val="00A85C70"/>
    <w:rsid w:val="00A85CEA"/>
    <w:rsid w:val="00A86174"/>
    <w:rsid w:val="00A863E9"/>
    <w:rsid w:val="00A8793D"/>
    <w:rsid w:val="00A87C9E"/>
    <w:rsid w:val="00A87FC4"/>
    <w:rsid w:val="00A907E6"/>
    <w:rsid w:val="00A90B03"/>
    <w:rsid w:val="00A93CDF"/>
    <w:rsid w:val="00A93D17"/>
    <w:rsid w:val="00A964E1"/>
    <w:rsid w:val="00A9754A"/>
    <w:rsid w:val="00AA0825"/>
    <w:rsid w:val="00AA159C"/>
    <w:rsid w:val="00AA21A2"/>
    <w:rsid w:val="00AA3409"/>
    <w:rsid w:val="00AA39F8"/>
    <w:rsid w:val="00AA554B"/>
    <w:rsid w:val="00AA722C"/>
    <w:rsid w:val="00AB2A1B"/>
    <w:rsid w:val="00AB452D"/>
    <w:rsid w:val="00AB5B45"/>
    <w:rsid w:val="00AB5B89"/>
    <w:rsid w:val="00AB5F24"/>
    <w:rsid w:val="00AC024A"/>
    <w:rsid w:val="00AC036D"/>
    <w:rsid w:val="00AC0AA3"/>
    <w:rsid w:val="00AC0B63"/>
    <w:rsid w:val="00AC1DDB"/>
    <w:rsid w:val="00AC2346"/>
    <w:rsid w:val="00AC2F19"/>
    <w:rsid w:val="00AC2F49"/>
    <w:rsid w:val="00AC3219"/>
    <w:rsid w:val="00AC573C"/>
    <w:rsid w:val="00AC6031"/>
    <w:rsid w:val="00AC7A6B"/>
    <w:rsid w:val="00AC7BF4"/>
    <w:rsid w:val="00AD12AA"/>
    <w:rsid w:val="00AD137E"/>
    <w:rsid w:val="00AD3E20"/>
    <w:rsid w:val="00AD4811"/>
    <w:rsid w:val="00AD6035"/>
    <w:rsid w:val="00AD65BA"/>
    <w:rsid w:val="00AD7C7D"/>
    <w:rsid w:val="00AE0E7A"/>
    <w:rsid w:val="00AE1DC6"/>
    <w:rsid w:val="00AE5B43"/>
    <w:rsid w:val="00AE62B6"/>
    <w:rsid w:val="00AE69E8"/>
    <w:rsid w:val="00AE7B14"/>
    <w:rsid w:val="00AF0491"/>
    <w:rsid w:val="00AF3161"/>
    <w:rsid w:val="00AF7A74"/>
    <w:rsid w:val="00B00721"/>
    <w:rsid w:val="00B00F7C"/>
    <w:rsid w:val="00B00FF1"/>
    <w:rsid w:val="00B0237A"/>
    <w:rsid w:val="00B02468"/>
    <w:rsid w:val="00B02D6E"/>
    <w:rsid w:val="00B02EE1"/>
    <w:rsid w:val="00B03694"/>
    <w:rsid w:val="00B03E6B"/>
    <w:rsid w:val="00B075EB"/>
    <w:rsid w:val="00B108BA"/>
    <w:rsid w:val="00B10ADF"/>
    <w:rsid w:val="00B10BED"/>
    <w:rsid w:val="00B142C3"/>
    <w:rsid w:val="00B14B28"/>
    <w:rsid w:val="00B14EBE"/>
    <w:rsid w:val="00B17EAE"/>
    <w:rsid w:val="00B21696"/>
    <w:rsid w:val="00B21D9F"/>
    <w:rsid w:val="00B21F1E"/>
    <w:rsid w:val="00B24713"/>
    <w:rsid w:val="00B24A58"/>
    <w:rsid w:val="00B24A89"/>
    <w:rsid w:val="00B256E4"/>
    <w:rsid w:val="00B25CB6"/>
    <w:rsid w:val="00B30AD4"/>
    <w:rsid w:val="00B30DA9"/>
    <w:rsid w:val="00B31602"/>
    <w:rsid w:val="00B31E36"/>
    <w:rsid w:val="00B322D2"/>
    <w:rsid w:val="00B33A9B"/>
    <w:rsid w:val="00B34832"/>
    <w:rsid w:val="00B34B2C"/>
    <w:rsid w:val="00B35CED"/>
    <w:rsid w:val="00B36519"/>
    <w:rsid w:val="00B3696F"/>
    <w:rsid w:val="00B414FC"/>
    <w:rsid w:val="00B41D42"/>
    <w:rsid w:val="00B425EF"/>
    <w:rsid w:val="00B42FEC"/>
    <w:rsid w:val="00B435CA"/>
    <w:rsid w:val="00B437D1"/>
    <w:rsid w:val="00B43FE7"/>
    <w:rsid w:val="00B446D9"/>
    <w:rsid w:val="00B449B8"/>
    <w:rsid w:val="00B4532B"/>
    <w:rsid w:val="00B4599B"/>
    <w:rsid w:val="00B46AA7"/>
    <w:rsid w:val="00B47459"/>
    <w:rsid w:val="00B47893"/>
    <w:rsid w:val="00B527FB"/>
    <w:rsid w:val="00B52D5D"/>
    <w:rsid w:val="00B54018"/>
    <w:rsid w:val="00B54472"/>
    <w:rsid w:val="00B571E6"/>
    <w:rsid w:val="00B5767D"/>
    <w:rsid w:val="00B605B3"/>
    <w:rsid w:val="00B61BF8"/>
    <w:rsid w:val="00B61DC0"/>
    <w:rsid w:val="00B625F3"/>
    <w:rsid w:val="00B62CE9"/>
    <w:rsid w:val="00B632DF"/>
    <w:rsid w:val="00B634A6"/>
    <w:rsid w:val="00B738ED"/>
    <w:rsid w:val="00B74A08"/>
    <w:rsid w:val="00B752B3"/>
    <w:rsid w:val="00B75AF5"/>
    <w:rsid w:val="00B76AD0"/>
    <w:rsid w:val="00B805AF"/>
    <w:rsid w:val="00B80DFC"/>
    <w:rsid w:val="00B83BFA"/>
    <w:rsid w:val="00B856CB"/>
    <w:rsid w:val="00B904DF"/>
    <w:rsid w:val="00B90CAF"/>
    <w:rsid w:val="00B9214F"/>
    <w:rsid w:val="00B933A9"/>
    <w:rsid w:val="00B94194"/>
    <w:rsid w:val="00B94D3B"/>
    <w:rsid w:val="00B94F04"/>
    <w:rsid w:val="00B95382"/>
    <w:rsid w:val="00B963B0"/>
    <w:rsid w:val="00B964F0"/>
    <w:rsid w:val="00B967F7"/>
    <w:rsid w:val="00BA0D28"/>
    <w:rsid w:val="00BA10A4"/>
    <w:rsid w:val="00BA3E53"/>
    <w:rsid w:val="00BA49F0"/>
    <w:rsid w:val="00BA5DA8"/>
    <w:rsid w:val="00BB02E6"/>
    <w:rsid w:val="00BB15C3"/>
    <w:rsid w:val="00BB1640"/>
    <w:rsid w:val="00BB1F33"/>
    <w:rsid w:val="00BB474A"/>
    <w:rsid w:val="00BB55EF"/>
    <w:rsid w:val="00BB757A"/>
    <w:rsid w:val="00BB7FB0"/>
    <w:rsid w:val="00BC02E8"/>
    <w:rsid w:val="00BC0328"/>
    <w:rsid w:val="00BC0767"/>
    <w:rsid w:val="00BC09C9"/>
    <w:rsid w:val="00BC15F7"/>
    <w:rsid w:val="00BC1E49"/>
    <w:rsid w:val="00BC33DA"/>
    <w:rsid w:val="00BC520D"/>
    <w:rsid w:val="00BC5D1A"/>
    <w:rsid w:val="00BC773C"/>
    <w:rsid w:val="00BD08C7"/>
    <w:rsid w:val="00BD09A9"/>
    <w:rsid w:val="00BD0B52"/>
    <w:rsid w:val="00BD0EE8"/>
    <w:rsid w:val="00BD1E69"/>
    <w:rsid w:val="00BD48B5"/>
    <w:rsid w:val="00BD6641"/>
    <w:rsid w:val="00BD7777"/>
    <w:rsid w:val="00BD7EBE"/>
    <w:rsid w:val="00BE09C5"/>
    <w:rsid w:val="00BE0C33"/>
    <w:rsid w:val="00BE0F4E"/>
    <w:rsid w:val="00BE33A3"/>
    <w:rsid w:val="00BE3FAA"/>
    <w:rsid w:val="00BE65A7"/>
    <w:rsid w:val="00BF013B"/>
    <w:rsid w:val="00BF148E"/>
    <w:rsid w:val="00BF14EF"/>
    <w:rsid w:val="00BF27D6"/>
    <w:rsid w:val="00BF4029"/>
    <w:rsid w:val="00BF498F"/>
    <w:rsid w:val="00BF67E7"/>
    <w:rsid w:val="00C0079F"/>
    <w:rsid w:val="00C0088D"/>
    <w:rsid w:val="00C00B2F"/>
    <w:rsid w:val="00C01224"/>
    <w:rsid w:val="00C0133B"/>
    <w:rsid w:val="00C01425"/>
    <w:rsid w:val="00C030A3"/>
    <w:rsid w:val="00C048D4"/>
    <w:rsid w:val="00C05759"/>
    <w:rsid w:val="00C05EB5"/>
    <w:rsid w:val="00C063CE"/>
    <w:rsid w:val="00C0739D"/>
    <w:rsid w:val="00C10259"/>
    <w:rsid w:val="00C109E7"/>
    <w:rsid w:val="00C11976"/>
    <w:rsid w:val="00C12B8E"/>
    <w:rsid w:val="00C12F80"/>
    <w:rsid w:val="00C13263"/>
    <w:rsid w:val="00C134FD"/>
    <w:rsid w:val="00C139D3"/>
    <w:rsid w:val="00C14347"/>
    <w:rsid w:val="00C14970"/>
    <w:rsid w:val="00C16014"/>
    <w:rsid w:val="00C2004C"/>
    <w:rsid w:val="00C20173"/>
    <w:rsid w:val="00C21061"/>
    <w:rsid w:val="00C21A8E"/>
    <w:rsid w:val="00C23BBD"/>
    <w:rsid w:val="00C241E9"/>
    <w:rsid w:val="00C250E1"/>
    <w:rsid w:val="00C25625"/>
    <w:rsid w:val="00C27C35"/>
    <w:rsid w:val="00C30505"/>
    <w:rsid w:val="00C31003"/>
    <w:rsid w:val="00C36185"/>
    <w:rsid w:val="00C36500"/>
    <w:rsid w:val="00C37618"/>
    <w:rsid w:val="00C402E0"/>
    <w:rsid w:val="00C4088E"/>
    <w:rsid w:val="00C41273"/>
    <w:rsid w:val="00C419A5"/>
    <w:rsid w:val="00C41CA4"/>
    <w:rsid w:val="00C429AF"/>
    <w:rsid w:val="00C43D8C"/>
    <w:rsid w:val="00C440E9"/>
    <w:rsid w:val="00C45370"/>
    <w:rsid w:val="00C47D7D"/>
    <w:rsid w:val="00C5005E"/>
    <w:rsid w:val="00C503F9"/>
    <w:rsid w:val="00C50EEE"/>
    <w:rsid w:val="00C5131A"/>
    <w:rsid w:val="00C53070"/>
    <w:rsid w:val="00C53A66"/>
    <w:rsid w:val="00C53B85"/>
    <w:rsid w:val="00C549E0"/>
    <w:rsid w:val="00C551E9"/>
    <w:rsid w:val="00C55CF1"/>
    <w:rsid w:val="00C56485"/>
    <w:rsid w:val="00C57DB9"/>
    <w:rsid w:val="00C6157B"/>
    <w:rsid w:val="00C619AA"/>
    <w:rsid w:val="00C61CAE"/>
    <w:rsid w:val="00C6544C"/>
    <w:rsid w:val="00C66D28"/>
    <w:rsid w:val="00C70E7A"/>
    <w:rsid w:val="00C71FBB"/>
    <w:rsid w:val="00C72761"/>
    <w:rsid w:val="00C729E8"/>
    <w:rsid w:val="00C731D5"/>
    <w:rsid w:val="00C73464"/>
    <w:rsid w:val="00C73837"/>
    <w:rsid w:val="00C742FB"/>
    <w:rsid w:val="00C749FF"/>
    <w:rsid w:val="00C74A33"/>
    <w:rsid w:val="00C7595F"/>
    <w:rsid w:val="00C75E44"/>
    <w:rsid w:val="00C76EF8"/>
    <w:rsid w:val="00C80617"/>
    <w:rsid w:val="00C808CE"/>
    <w:rsid w:val="00C80C4F"/>
    <w:rsid w:val="00C8138F"/>
    <w:rsid w:val="00C8269F"/>
    <w:rsid w:val="00C827BC"/>
    <w:rsid w:val="00C83C43"/>
    <w:rsid w:val="00C875B4"/>
    <w:rsid w:val="00C91B88"/>
    <w:rsid w:val="00C925A9"/>
    <w:rsid w:val="00C92D82"/>
    <w:rsid w:val="00C94295"/>
    <w:rsid w:val="00C94F08"/>
    <w:rsid w:val="00C955C5"/>
    <w:rsid w:val="00C960B1"/>
    <w:rsid w:val="00C967ED"/>
    <w:rsid w:val="00C97EAD"/>
    <w:rsid w:val="00CA0709"/>
    <w:rsid w:val="00CA1023"/>
    <w:rsid w:val="00CA1863"/>
    <w:rsid w:val="00CA1FDA"/>
    <w:rsid w:val="00CA28A1"/>
    <w:rsid w:val="00CA2B81"/>
    <w:rsid w:val="00CA2D5B"/>
    <w:rsid w:val="00CB069E"/>
    <w:rsid w:val="00CB095C"/>
    <w:rsid w:val="00CB0DD6"/>
    <w:rsid w:val="00CB1DBA"/>
    <w:rsid w:val="00CB236F"/>
    <w:rsid w:val="00CB276E"/>
    <w:rsid w:val="00CB2E20"/>
    <w:rsid w:val="00CB510D"/>
    <w:rsid w:val="00CB6468"/>
    <w:rsid w:val="00CB6728"/>
    <w:rsid w:val="00CC0BA2"/>
    <w:rsid w:val="00CC18D9"/>
    <w:rsid w:val="00CC1C78"/>
    <w:rsid w:val="00CC45B2"/>
    <w:rsid w:val="00CC4997"/>
    <w:rsid w:val="00CC5E4E"/>
    <w:rsid w:val="00CC66C4"/>
    <w:rsid w:val="00CC6D26"/>
    <w:rsid w:val="00CD09D5"/>
    <w:rsid w:val="00CD0B91"/>
    <w:rsid w:val="00CD1088"/>
    <w:rsid w:val="00CD1BAB"/>
    <w:rsid w:val="00CD1E9A"/>
    <w:rsid w:val="00CD2431"/>
    <w:rsid w:val="00CD354F"/>
    <w:rsid w:val="00CD3B45"/>
    <w:rsid w:val="00CD3E5B"/>
    <w:rsid w:val="00CD7D89"/>
    <w:rsid w:val="00CE3765"/>
    <w:rsid w:val="00CE3AE3"/>
    <w:rsid w:val="00CE3ED9"/>
    <w:rsid w:val="00CE5116"/>
    <w:rsid w:val="00CE524C"/>
    <w:rsid w:val="00CE52E2"/>
    <w:rsid w:val="00CE613C"/>
    <w:rsid w:val="00CE6F53"/>
    <w:rsid w:val="00CE756E"/>
    <w:rsid w:val="00CE7922"/>
    <w:rsid w:val="00CE7C55"/>
    <w:rsid w:val="00CF06AD"/>
    <w:rsid w:val="00CF458A"/>
    <w:rsid w:val="00CF52EC"/>
    <w:rsid w:val="00CF535A"/>
    <w:rsid w:val="00CF6D16"/>
    <w:rsid w:val="00CF7276"/>
    <w:rsid w:val="00CF73F8"/>
    <w:rsid w:val="00CF7665"/>
    <w:rsid w:val="00CF770B"/>
    <w:rsid w:val="00D00A0D"/>
    <w:rsid w:val="00D04E92"/>
    <w:rsid w:val="00D05091"/>
    <w:rsid w:val="00D07E2C"/>
    <w:rsid w:val="00D1023D"/>
    <w:rsid w:val="00D1084E"/>
    <w:rsid w:val="00D10B85"/>
    <w:rsid w:val="00D10F39"/>
    <w:rsid w:val="00D11899"/>
    <w:rsid w:val="00D12F58"/>
    <w:rsid w:val="00D14330"/>
    <w:rsid w:val="00D14BC8"/>
    <w:rsid w:val="00D1516E"/>
    <w:rsid w:val="00D154D2"/>
    <w:rsid w:val="00D2032F"/>
    <w:rsid w:val="00D21CD1"/>
    <w:rsid w:val="00D22BBC"/>
    <w:rsid w:val="00D239AC"/>
    <w:rsid w:val="00D25A38"/>
    <w:rsid w:val="00D25B38"/>
    <w:rsid w:val="00D30700"/>
    <w:rsid w:val="00D32682"/>
    <w:rsid w:val="00D33450"/>
    <w:rsid w:val="00D34B4C"/>
    <w:rsid w:val="00D365EA"/>
    <w:rsid w:val="00D3665C"/>
    <w:rsid w:val="00D36B45"/>
    <w:rsid w:val="00D4026B"/>
    <w:rsid w:val="00D40E02"/>
    <w:rsid w:val="00D41F57"/>
    <w:rsid w:val="00D4200D"/>
    <w:rsid w:val="00D42381"/>
    <w:rsid w:val="00D43DBD"/>
    <w:rsid w:val="00D4435B"/>
    <w:rsid w:val="00D44C05"/>
    <w:rsid w:val="00D45630"/>
    <w:rsid w:val="00D468BE"/>
    <w:rsid w:val="00D47AF3"/>
    <w:rsid w:val="00D47B82"/>
    <w:rsid w:val="00D505E2"/>
    <w:rsid w:val="00D515B4"/>
    <w:rsid w:val="00D53ACD"/>
    <w:rsid w:val="00D54B9A"/>
    <w:rsid w:val="00D565C6"/>
    <w:rsid w:val="00D606C2"/>
    <w:rsid w:val="00D609B8"/>
    <w:rsid w:val="00D60ED0"/>
    <w:rsid w:val="00D62054"/>
    <w:rsid w:val="00D6231E"/>
    <w:rsid w:val="00D62763"/>
    <w:rsid w:val="00D63494"/>
    <w:rsid w:val="00D63731"/>
    <w:rsid w:val="00D63C73"/>
    <w:rsid w:val="00D64D24"/>
    <w:rsid w:val="00D655C2"/>
    <w:rsid w:val="00D65FC9"/>
    <w:rsid w:val="00D66699"/>
    <w:rsid w:val="00D673B0"/>
    <w:rsid w:val="00D701C1"/>
    <w:rsid w:val="00D703CD"/>
    <w:rsid w:val="00D7059F"/>
    <w:rsid w:val="00D70A06"/>
    <w:rsid w:val="00D70D82"/>
    <w:rsid w:val="00D7109B"/>
    <w:rsid w:val="00D73250"/>
    <w:rsid w:val="00D73AC9"/>
    <w:rsid w:val="00D75E37"/>
    <w:rsid w:val="00D77EA9"/>
    <w:rsid w:val="00D82021"/>
    <w:rsid w:val="00D8242B"/>
    <w:rsid w:val="00D82681"/>
    <w:rsid w:val="00D837B8"/>
    <w:rsid w:val="00D8591B"/>
    <w:rsid w:val="00D85C08"/>
    <w:rsid w:val="00D85CE9"/>
    <w:rsid w:val="00D871E9"/>
    <w:rsid w:val="00D87222"/>
    <w:rsid w:val="00D91AA4"/>
    <w:rsid w:val="00D92684"/>
    <w:rsid w:val="00D94AB0"/>
    <w:rsid w:val="00D94DFC"/>
    <w:rsid w:val="00D95509"/>
    <w:rsid w:val="00D95549"/>
    <w:rsid w:val="00D9680F"/>
    <w:rsid w:val="00DA1AB5"/>
    <w:rsid w:val="00DA21A5"/>
    <w:rsid w:val="00DA29A4"/>
    <w:rsid w:val="00DA2EE8"/>
    <w:rsid w:val="00DA30EA"/>
    <w:rsid w:val="00DA4042"/>
    <w:rsid w:val="00DA4561"/>
    <w:rsid w:val="00DA4C9F"/>
    <w:rsid w:val="00DA5BBD"/>
    <w:rsid w:val="00DA67B7"/>
    <w:rsid w:val="00DA740F"/>
    <w:rsid w:val="00DB0682"/>
    <w:rsid w:val="00DB0FC6"/>
    <w:rsid w:val="00DB1D1F"/>
    <w:rsid w:val="00DB232B"/>
    <w:rsid w:val="00DB2896"/>
    <w:rsid w:val="00DB36EB"/>
    <w:rsid w:val="00DB38DF"/>
    <w:rsid w:val="00DB5690"/>
    <w:rsid w:val="00DB7DD6"/>
    <w:rsid w:val="00DC0B55"/>
    <w:rsid w:val="00DC0C21"/>
    <w:rsid w:val="00DC1D76"/>
    <w:rsid w:val="00DC2757"/>
    <w:rsid w:val="00DC3D76"/>
    <w:rsid w:val="00DC6066"/>
    <w:rsid w:val="00DC675B"/>
    <w:rsid w:val="00DC6DFC"/>
    <w:rsid w:val="00DC6EEC"/>
    <w:rsid w:val="00DC75DA"/>
    <w:rsid w:val="00DC7640"/>
    <w:rsid w:val="00DD045B"/>
    <w:rsid w:val="00DD19E6"/>
    <w:rsid w:val="00DD2345"/>
    <w:rsid w:val="00DD4445"/>
    <w:rsid w:val="00DD4D01"/>
    <w:rsid w:val="00DD4F5A"/>
    <w:rsid w:val="00DD7041"/>
    <w:rsid w:val="00DD7DD1"/>
    <w:rsid w:val="00DE0607"/>
    <w:rsid w:val="00DE17F3"/>
    <w:rsid w:val="00DE2418"/>
    <w:rsid w:val="00DE29FE"/>
    <w:rsid w:val="00DE2CD1"/>
    <w:rsid w:val="00DE31EB"/>
    <w:rsid w:val="00DE36F4"/>
    <w:rsid w:val="00DE3CA9"/>
    <w:rsid w:val="00DE3F2D"/>
    <w:rsid w:val="00DE6625"/>
    <w:rsid w:val="00DE6723"/>
    <w:rsid w:val="00DE6B78"/>
    <w:rsid w:val="00DE7A08"/>
    <w:rsid w:val="00DF0519"/>
    <w:rsid w:val="00DF0C03"/>
    <w:rsid w:val="00DF0FA6"/>
    <w:rsid w:val="00DF1211"/>
    <w:rsid w:val="00DF15BB"/>
    <w:rsid w:val="00DF1F96"/>
    <w:rsid w:val="00DF2381"/>
    <w:rsid w:val="00DF33C1"/>
    <w:rsid w:val="00DF34B7"/>
    <w:rsid w:val="00DF35CF"/>
    <w:rsid w:val="00DF3674"/>
    <w:rsid w:val="00DF4106"/>
    <w:rsid w:val="00DF5379"/>
    <w:rsid w:val="00DF5AFF"/>
    <w:rsid w:val="00DF75DE"/>
    <w:rsid w:val="00DF77AC"/>
    <w:rsid w:val="00DF7E11"/>
    <w:rsid w:val="00E010E1"/>
    <w:rsid w:val="00E01DA8"/>
    <w:rsid w:val="00E02188"/>
    <w:rsid w:val="00E02ED9"/>
    <w:rsid w:val="00E036CF"/>
    <w:rsid w:val="00E038FB"/>
    <w:rsid w:val="00E03E45"/>
    <w:rsid w:val="00E04379"/>
    <w:rsid w:val="00E05AE3"/>
    <w:rsid w:val="00E06C8D"/>
    <w:rsid w:val="00E07327"/>
    <w:rsid w:val="00E07815"/>
    <w:rsid w:val="00E11B16"/>
    <w:rsid w:val="00E1249F"/>
    <w:rsid w:val="00E130D0"/>
    <w:rsid w:val="00E13DA0"/>
    <w:rsid w:val="00E15483"/>
    <w:rsid w:val="00E15683"/>
    <w:rsid w:val="00E16615"/>
    <w:rsid w:val="00E17125"/>
    <w:rsid w:val="00E1721F"/>
    <w:rsid w:val="00E200FF"/>
    <w:rsid w:val="00E2635B"/>
    <w:rsid w:val="00E26648"/>
    <w:rsid w:val="00E30071"/>
    <w:rsid w:val="00E3008F"/>
    <w:rsid w:val="00E301C0"/>
    <w:rsid w:val="00E3080A"/>
    <w:rsid w:val="00E30D5F"/>
    <w:rsid w:val="00E30FDB"/>
    <w:rsid w:val="00E3168A"/>
    <w:rsid w:val="00E32286"/>
    <w:rsid w:val="00E34182"/>
    <w:rsid w:val="00E363AC"/>
    <w:rsid w:val="00E40C76"/>
    <w:rsid w:val="00E41990"/>
    <w:rsid w:val="00E43117"/>
    <w:rsid w:val="00E43541"/>
    <w:rsid w:val="00E435E2"/>
    <w:rsid w:val="00E43826"/>
    <w:rsid w:val="00E46CF5"/>
    <w:rsid w:val="00E4713A"/>
    <w:rsid w:val="00E47214"/>
    <w:rsid w:val="00E50970"/>
    <w:rsid w:val="00E51779"/>
    <w:rsid w:val="00E51ECE"/>
    <w:rsid w:val="00E52262"/>
    <w:rsid w:val="00E52A52"/>
    <w:rsid w:val="00E52B06"/>
    <w:rsid w:val="00E562BD"/>
    <w:rsid w:val="00E57829"/>
    <w:rsid w:val="00E60E51"/>
    <w:rsid w:val="00E61334"/>
    <w:rsid w:val="00E61488"/>
    <w:rsid w:val="00E61EBB"/>
    <w:rsid w:val="00E6379A"/>
    <w:rsid w:val="00E64658"/>
    <w:rsid w:val="00E64BCD"/>
    <w:rsid w:val="00E672AB"/>
    <w:rsid w:val="00E71AB7"/>
    <w:rsid w:val="00E724B2"/>
    <w:rsid w:val="00E72C02"/>
    <w:rsid w:val="00E73AF9"/>
    <w:rsid w:val="00E74515"/>
    <w:rsid w:val="00E7482A"/>
    <w:rsid w:val="00E75E47"/>
    <w:rsid w:val="00E76D63"/>
    <w:rsid w:val="00E77DF4"/>
    <w:rsid w:val="00E80125"/>
    <w:rsid w:val="00E801CC"/>
    <w:rsid w:val="00E810CD"/>
    <w:rsid w:val="00E82B0D"/>
    <w:rsid w:val="00E83868"/>
    <w:rsid w:val="00E83A2B"/>
    <w:rsid w:val="00E84F0A"/>
    <w:rsid w:val="00E8516C"/>
    <w:rsid w:val="00E852B9"/>
    <w:rsid w:val="00E869A2"/>
    <w:rsid w:val="00E87291"/>
    <w:rsid w:val="00E91A68"/>
    <w:rsid w:val="00E91E14"/>
    <w:rsid w:val="00E91FB4"/>
    <w:rsid w:val="00E924A0"/>
    <w:rsid w:val="00E93E1E"/>
    <w:rsid w:val="00E949D1"/>
    <w:rsid w:val="00E9558D"/>
    <w:rsid w:val="00E958DA"/>
    <w:rsid w:val="00E95BEC"/>
    <w:rsid w:val="00E9665A"/>
    <w:rsid w:val="00E96C07"/>
    <w:rsid w:val="00E96D72"/>
    <w:rsid w:val="00E976E8"/>
    <w:rsid w:val="00E97850"/>
    <w:rsid w:val="00EA1030"/>
    <w:rsid w:val="00EA10BE"/>
    <w:rsid w:val="00EA3EAE"/>
    <w:rsid w:val="00EA46CF"/>
    <w:rsid w:val="00EA5233"/>
    <w:rsid w:val="00EA5ACB"/>
    <w:rsid w:val="00EA640A"/>
    <w:rsid w:val="00EA6C4C"/>
    <w:rsid w:val="00EA7B96"/>
    <w:rsid w:val="00EB01E2"/>
    <w:rsid w:val="00EB1586"/>
    <w:rsid w:val="00EB24A1"/>
    <w:rsid w:val="00EB423B"/>
    <w:rsid w:val="00EB47AD"/>
    <w:rsid w:val="00EB4A72"/>
    <w:rsid w:val="00EB5A58"/>
    <w:rsid w:val="00EB687D"/>
    <w:rsid w:val="00EC0B31"/>
    <w:rsid w:val="00EC2AC2"/>
    <w:rsid w:val="00EC553E"/>
    <w:rsid w:val="00EC61A6"/>
    <w:rsid w:val="00EC6507"/>
    <w:rsid w:val="00ED0CAC"/>
    <w:rsid w:val="00ED29DB"/>
    <w:rsid w:val="00ED2BD7"/>
    <w:rsid w:val="00ED4B78"/>
    <w:rsid w:val="00ED58EB"/>
    <w:rsid w:val="00ED5A33"/>
    <w:rsid w:val="00ED5C24"/>
    <w:rsid w:val="00ED721C"/>
    <w:rsid w:val="00EE02A2"/>
    <w:rsid w:val="00EE1520"/>
    <w:rsid w:val="00EE1BF1"/>
    <w:rsid w:val="00EE3F11"/>
    <w:rsid w:val="00EE7DCD"/>
    <w:rsid w:val="00EF0C29"/>
    <w:rsid w:val="00EF10A0"/>
    <w:rsid w:val="00EF1BBB"/>
    <w:rsid w:val="00EF3C6D"/>
    <w:rsid w:val="00EF48D7"/>
    <w:rsid w:val="00EF503D"/>
    <w:rsid w:val="00EF5315"/>
    <w:rsid w:val="00EF74AC"/>
    <w:rsid w:val="00F00DE6"/>
    <w:rsid w:val="00F012D4"/>
    <w:rsid w:val="00F014A9"/>
    <w:rsid w:val="00F01BA7"/>
    <w:rsid w:val="00F034F1"/>
    <w:rsid w:val="00F03E0F"/>
    <w:rsid w:val="00F04CAE"/>
    <w:rsid w:val="00F05767"/>
    <w:rsid w:val="00F05E9C"/>
    <w:rsid w:val="00F068FB"/>
    <w:rsid w:val="00F10F96"/>
    <w:rsid w:val="00F1562C"/>
    <w:rsid w:val="00F157C3"/>
    <w:rsid w:val="00F165CC"/>
    <w:rsid w:val="00F16AEF"/>
    <w:rsid w:val="00F16B7F"/>
    <w:rsid w:val="00F17E5C"/>
    <w:rsid w:val="00F203C0"/>
    <w:rsid w:val="00F20785"/>
    <w:rsid w:val="00F222AD"/>
    <w:rsid w:val="00F22449"/>
    <w:rsid w:val="00F2376D"/>
    <w:rsid w:val="00F23DDD"/>
    <w:rsid w:val="00F24CAE"/>
    <w:rsid w:val="00F30249"/>
    <w:rsid w:val="00F30816"/>
    <w:rsid w:val="00F343AF"/>
    <w:rsid w:val="00F354DE"/>
    <w:rsid w:val="00F35C97"/>
    <w:rsid w:val="00F35D4B"/>
    <w:rsid w:val="00F40880"/>
    <w:rsid w:val="00F41258"/>
    <w:rsid w:val="00F4197A"/>
    <w:rsid w:val="00F43E81"/>
    <w:rsid w:val="00F440A0"/>
    <w:rsid w:val="00F45CAE"/>
    <w:rsid w:val="00F5255A"/>
    <w:rsid w:val="00F53994"/>
    <w:rsid w:val="00F544A5"/>
    <w:rsid w:val="00F546A1"/>
    <w:rsid w:val="00F552A8"/>
    <w:rsid w:val="00F557DC"/>
    <w:rsid w:val="00F55ECA"/>
    <w:rsid w:val="00F57969"/>
    <w:rsid w:val="00F57D32"/>
    <w:rsid w:val="00F60539"/>
    <w:rsid w:val="00F60A27"/>
    <w:rsid w:val="00F612A5"/>
    <w:rsid w:val="00F6332C"/>
    <w:rsid w:val="00F67C9F"/>
    <w:rsid w:val="00F67ECA"/>
    <w:rsid w:val="00F70785"/>
    <w:rsid w:val="00F74386"/>
    <w:rsid w:val="00F757F7"/>
    <w:rsid w:val="00F75D18"/>
    <w:rsid w:val="00F75EE1"/>
    <w:rsid w:val="00F762DF"/>
    <w:rsid w:val="00F77363"/>
    <w:rsid w:val="00F77BCA"/>
    <w:rsid w:val="00F77F8D"/>
    <w:rsid w:val="00F80394"/>
    <w:rsid w:val="00F80815"/>
    <w:rsid w:val="00F81251"/>
    <w:rsid w:val="00F823E8"/>
    <w:rsid w:val="00F82D8A"/>
    <w:rsid w:val="00F838DD"/>
    <w:rsid w:val="00F848B7"/>
    <w:rsid w:val="00F84A43"/>
    <w:rsid w:val="00F85D4A"/>
    <w:rsid w:val="00F876D0"/>
    <w:rsid w:val="00F87AFA"/>
    <w:rsid w:val="00F90EB2"/>
    <w:rsid w:val="00F92CFC"/>
    <w:rsid w:val="00F93130"/>
    <w:rsid w:val="00F948ED"/>
    <w:rsid w:val="00FA049E"/>
    <w:rsid w:val="00FA126C"/>
    <w:rsid w:val="00FA31CF"/>
    <w:rsid w:val="00FA3677"/>
    <w:rsid w:val="00FA3A89"/>
    <w:rsid w:val="00FA4558"/>
    <w:rsid w:val="00FA4D67"/>
    <w:rsid w:val="00FA60A6"/>
    <w:rsid w:val="00FB0F93"/>
    <w:rsid w:val="00FB135E"/>
    <w:rsid w:val="00FB1E2C"/>
    <w:rsid w:val="00FB23AF"/>
    <w:rsid w:val="00FB2AC1"/>
    <w:rsid w:val="00FB2F49"/>
    <w:rsid w:val="00FB48B0"/>
    <w:rsid w:val="00FB6298"/>
    <w:rsid w:val="00FB7D11"/>
    <w:rsid w:val="00FC2146"/>
    <w:rsid w:val="00FC2A11"/>
    <w:rsid w:val="00FC31DD"/>
    <w:rsid w:val="00FC3C2A"/>
    <w:rsid w:val="00FC4289"/>
    <w:rsid w:val="00FC439D"/>
    <w:rsid w:val="00FC56E6"/>
    <w:rsid w:val="00FC5A68"/>
    <w:rsid w:val="00FC69CE"/>
    <w:rsid w:val="00FD133A"/>
    <w:rsid w:val="00FD1770"/>
    <w:rsid w:val="00FD233D"/>
    <w:rsid w:val="00FD23F3"/>
    <w:rsid w:val="00FD2AEE"/>
    <w:rsid w:val="00FD2E64"/>
    <w:rsid w:val="00FD3DC1"/>
    <w:rsid w:val="00FD3F9D"/>
    <w:rsid w:val="00FD46C4"/>
    <w:rsid w:val="00FD4754"/>
    <w:rsid w:val="00FD4A2B"/>
    <w:rsid w:val="00FD7274"/>
    <w:rsid w:val="00FD7500"/>
    <w:rsid w:val="00FD7A35"/>
    <w:rsid w:val="00FE1472"/>
    <w:rsid w:val="00FE1EE1"/>
    <w:rsid w:val="00FE1FC6"/>
    <w:rsid w:val="00FE25FE"/>
    <w:rsid w:val="00FE2FB1"/>
    <w:rsid w:val="00FE36CE"/>
    <w:rsid w:val="00FE4A1F"/>
    <w:rsid w:val="00FE4C36"/>
    <w:rsid w:val="00FE5D2D"/>
    <w:rsid w:val="00FE64F0"/>
    <w:rsid w:val="00FE67A7"/>
    <w:rsid w:val="00FE6F55"/>
    <w:rsid w:val="00FE70F1"/>
    <w:rsid w:val="00FE7568"/>
    <w:rsid w:val="00FF0B60"/>
    <w:rsid w:val="00FF24BE"/>
    <w:rsid w:val="00FF363B"/>
    <w:rsid w:val="00FF45D8"/>
    <w:rsid w:val="00FF544D"/>
    <w:rsid w:val="00FF5AC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d7d31,#f58220,#007360"/>
    </o:shapedefaults>
    <o:shapelayout v:ext="edit">
      <o:idmap v:ext="edit" data="2"/>
    </o:shapelayout>
  </w:shapeDefaults>
  <w:decimalSymbol w:val=","/>
  <w:listSeparator w:val=";"/>
  <w14:docId w14:val="6D3B788F"/>
  <w15:docId w15:val="{F3B35EA1-9C20-40CE-9906-1BCB4129D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pacing w:val="10"/>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0B26"/>
  </w:style>
  <w:style w:type="paragraph" w:styleId="Heading1">
    <w:name w:val="heading 1"/>
    <w:aliases w:val="1.A"/>
    <w:basedOn w:val="TEKST"/>
    <w:next w:val="TEKST"/>
    <w:link w:val="Heading1Char"/>
    <w:qFormat/>
    <w:rsid w:val="00940EB2"/>
    <w:pPr>
      <w:keepNext/>
      <w:keepLines/>
      <w:spacing w:line="560" w:lineRule="exact"/>
      <w:ind w:hanging="567"/>
      <w:outlineLvl w:val="0"/>
    </w:pPr>
    <w:rPr>
      <w:rFonts w:eastAsiaTheme="majorEastAsia" w:cstheme="majorBidi"/>
      <w:b/>
      <w:bCs/>
      <w:caps/>
      <w:color w:val="365F91" w:themeColor="accent1" w:themeShade="BF"/>
      <w:sz w:val="32"/>
    </w:rPr>
  </w:style>
  <w:style w:type="paragraph" w:styleId="Heading2">
    <w:name w:val="heading 2"/>
    <w:basedOn w:val="Normal"/>
    <w:next w:val="Normal"/>
    <w:link w:val="Heading2Char"/>
    <w:uiPriority w:val="9"/>
    <w:unhideWhenUsed/>
    <w:rsid w:val="00940E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rsid w:val="00A81D8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1C7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51C7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2541"/>
    <w:pPr>
      <w:tabs>
        <w:tab w:val="center" w:pos="4536"/>
        <w:tab w:val="right" w:pos="9072"/>
      </w:tabs>
      <w:spacing w:after="0" w:line="240" w:lineRule="auto"/>
    </w:pPr>
  </w:style>
  <w:style w:type="character" w:customStyle="1" w:styleId="HeaderChar">
    <w:name w:val="Header Char"/>
    <w:basedOn w:val="DefaultParagraphFont"/>
    <w:link w:val="Header"/>
    <w:uiPriority w:val="99"/>
    <w:rsid w:val="00592541"/>
  </w:style>
  <w:style w:type="paragraph" w:styleId="Footer">
    <w:name w:val="footer"/>
    <w:basedOn w:val="Normal"/>
    <w:link w:val="FooterChar"/>
    <w:uiPriority w:val="99"/>
    <w:unhideWhenUsed/>
    <w:rsid w:val="00592541"/>
    <w:pPr>
      <w:tabs>
        <w:tab w:val="center" w:pos="4536"/>
        <w:tab w:val="right" w:pos="9072"/>
      </w:tabs>
      <w:spacing w:after="0" w:line="240" w:lineRule="auto"/>
    </w:pPr>
  </w:style>
  <w:style w:type="character" w:customStyle="1" w:styleId="FooterChar">
    <w:name w:val="Footer Char"/>
    <w:basedOn w:val="DefaultParagraphFont"/>
    <w:link w:val="Footer"/>
    <w:uiPriority w:val="99"/>
    <w:rsid w:val="00592541"/>
  </w:style>
  <w:style w:type="table" w:styleId="TableGrid">
    <w:name w:val="Table Grid"/>
    <w:basedOn w:val="TableNormal"/>
    <w:uiPriority w:val="59"/>
    <w:rsid w:val="00592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0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2C7"/>
    <w:rPr>
      <w:rFonts w:ascii="Tahoma" w:hAnsi="Tahoma" w:cs="Tahoma"/>
      <w:sz w:val="16"/>
      <w:szCs w:val="16"/>
    </w:rPr>
  </w:style>
  <w:style w:type="character" w:styleId="Hyperlink">
    <w:name w:val="Hyperlink"/>
    <w:basedOn w:val="DefaultParagraphFont"/>
    <w:uiPriority w:val="99"/>
    <w:unhideWhenUsed/>
    <w:rsid w:val="000C2998"/>
    <w:rPr>
      <w:color w:val="0000FF" w:themeColor="hyperlink"/>
      <w:u w:val="single"/>
    </w:rPr>
  </w:style>
  <w:style w:type="paragraph" w:customStyle="1" w:styleId="ATiitel">
    <w:name w:val="A Tiitel"/>
    <w:basedOn w:val="Normal"/>
    <w:link w:val="ATiitelChar"/>
    <w:qFormat/>
    <w:rsid w:val="00410C7C"/>
    <w:pPr>
      <w:spacing w:before="480" w:after="480" w:line="480" w:lineRule="exact"/>
    </w:pPr>
    <w:rPr>
      <w:b/>
      <w:color w:val="FFFFFF" w:themeColor="background1"/>
      <w:sz w:val="40"/>
    </w:rPr>
  </w:style>
  <w:style w:type="paragraph" w:customStyle="1" w:styleId="AATiitel">
    <w:name w:val="AA Tiitel"/>
    <w:basedOn w:val="Normal"/>
    <w:link w:val="AATiitelChar"/>
    <w:qFormat/>
    <w:rsid w:val="00410C7C"/>
    <w:pPr>
      <w:spacing w:after="480" w:line="400" w:lineRule="exact"/>
    </w:pPr>
    <w:rPr>
      <w:color w:val="FFFFFF" w:themeColor="background1"/>
      <w:sz w:val="28"/>
    </w:rPr>
  </w:style>
  <w:style w:type="character" w:customStyle="1" w:styleId="ATiitelChar">
    <w:name w:val="A Tiitel Char"/>
    <w:basedOn w:val="DefaultParagraphFont"/>
    <w:link w:val="ATiitel"/>
    <w:rsid w:val="00410C7C"/>
    <w:rPr>
      <w:rFonts w:ascii="Arial" w:hAnsi="Arial"/>
      <w:b/>
      <w:color w:val="FFFFFF" w:themeColor="background1"/>
      <w:sz w:val="40"/>
      <w:szCs w:val="28"/>
    </w:rPr>
  </w:style>
  <w:style w:type="paragraph" w:customStyle="1" w:styleId="AAATiitel">
    <w:name w:val="AAA Tiitel"/>
    <w:basedOn w:val="Normal"/>
    <w:link w:val="AAATiitelChar"/>
    <w:qFormat/>
    <w:rsid w:val="00410C7C"/>
    <w:pPr>
      <w:framePr w:hSpace="141" w:wrap="around" w:vAnchor="page" w:hAnchor="margin" w:x="-601" w:y="5009"/>
      <w:spacing w:before="120" w:after="120" w:line="240" w:lineRule="auto"/>
      <w:ind w:left="708"/>
    </w:pPr>
    <w:rPr>
      <w:b/>
      <w:color w:val="FFFFFF" w:themeColor="background1"/>
    </w:rPr>
  </w:style>
  <w:style w:type="character" w:customStyle="1" w:styleId="AATiitelChar">
    <w:name w:val="AA Tiitel Char"/>
    <w:basedOn w:val="DefaultParagraphFont"/>
    <w:link w:val="AATiitel"/>
    <w:rsid w:val="00410C7C"/>
    <w:rPr>
      <w:rFonts w:ascii="Arial" w:hAnsi="Arial"/>
      <w:color w:val="FFFFFF" w:themeColor="background1"/>
      <w:sz w:val="28"/>
      <w:szCs w:val="28"/>
    </w:rPr>
  </w:style>
  <w:style w:type="paragraph" w:customStyle="1" w:styleId="TEKST">
    <w:name w:val="TEKST"/>
    <w:basedOn w:val="ATiitel"/>
    <w:link w:val="TEKSTChar"/>
    <w:qFormat/>
    <w:rsid w:val="003A1967"/>
    <w:pPr>
      <w:spacing w:before="100" w:beforeAutospacing="1" w:after="100" w:afterAutospacing="1" w:line="240" w:lineRule="exact"/>
      <w:jc w:val="both"/>
    </w:pPr>
    <w:rPr>
      <w:b w:val="0"/>
      <w:color w:val="auto"/>
      <w:sz w:val="20"/>
    </w:rPr>
  </w:style>
  <w:style w:type="character" w:customStyle="1" w:styleId="AAATiitelChar">
    <w:name w:val="AAA Tiitel Char"/>
    <w:basedOn w:val="DefaultParagraphFont"/>
    <w:link w:val="AAATiitel"/>
    <w:rsid w:val="00410C7C"/>
    <w:rPr>
      <w:rFonts w:ascii="Arial" w:hAnsi="Arial"/>
      <w:b/>
      <w:color w:val="FFFFFF" w:themeColor="background1"/>
    </w:rPr>
  </w:style>
  <w:style w:type="character" w:customStyle="1" w:styleId="Heading1Char">
    <w:name w:val="Heading 1 Char"/>
    <w:aliases w:val="1.A Char"/>
    <w:basedOn w:val="DefaultParagraphFont"/>
    <w:link w:val="Heading1"/>
    <w:rsid w:val="00940EB2"/>
    <w:rPr>
      <w:rFonts w:ascii="Arial" w:eastAsiaTheme="majorEastAsia" w:hAnsi="Arial" w:cstheme="majorBidi"/>
      <w:b/>
      <w:bCs/>
      <w:caps/>
      <w:color w:val="365F91" w:themeColor="accent1" w:themeShade="BF"/>
      <w:spacing w:val="10"/>
      <w:sz w:val="32"/>
      <w:szCs w:val="28"/>
    </w:rPr>
  </w:style>
  <w:style w:type="character" w:customStyle="1" w:styleId="TEKSTChar">
    <w:name w:val="TEKST Char"/>
    <w:basedOn w:val="ATiitelChar"/>
    <w:link w:val="TEKST"/>
    <w:rsid w:val="003A1967"/>
    <w:rPr>
      <w:rFonts w:ascii="Arial" w:hAnsi="Arial"/>
      <w:b/>
      <w:color w:val="FFFFFF" w:themeColor="background1"/>
      <w:spacing w:val="10"/>
      <w:sz w:val="20"/>
      <w:szCs w:val="28"/>
    </w:rPr>
  </w:style>
  <w:style w:type="character" w:customStyle="1" w:styleId="Heading2Char">
    <w:name w:val="Heading 2 Char"/>
    <w:basedOn w:val="DefaultParagraphFont"/>
    <w:link w:val="Heading2"/>
    <w:uiPriority w:val="9"/>
    <w:rsid w:val="00940EB2"/>
    <w:rPr>
      <w:rFonts w:asciiTheme="majorHAnsi" w:eastAsiaTheme="majorEastAsia" w:hAnsiTheme="majorHAnsi" w:cstheme="majorBidi"/>
      <w:b/>
      <w:bCs/>
      <w:color w:val="4F81BD" w:themeColor="accent1"/>
      <w:sz w:val="26"/>
      <w:szCs w:val="26"/>
    </w:rPr>
  </w:style>
  <w:style w:type="paragraph" w:customStyle="1" w:styleId="1">
    <w:name w:val="1."/>
    <w:basedOn w:val="Heading1"/>
    <w:next w:val="TEKST"/>
    <w:link w:val="1Char"/>
    <w:qFormat/>
    <w:rsid w:val="00F82D8A"/>
    <w:pPr>
      <w:numPr>
        <w:numId w:val="2"/>
      </w:numPr>
    </w:pPr>
    <w:rPr>
      <w:color w:val="007363"/>
      <w:spacing w:val="0"/>
      <w:sz w:val="40"/>
    </w:rPr>
  </w:style>
  <w:style w:type="character" w:styleId="SubtleReference">
    <w:name w:val="Subtle Reference"/>
    <w:basedOn w:val="DefaultParagraphFont"/>
    <w:uiPriority w:val="31"/>
    <w:rsid w:val="00297833"/>
    <w:rPr>
      <w:smallCaps/>
      <w:color w:val="C0504D" w:themeColor="accent2"/>
      <w:u w:val="single"/>
    </w:rPr>
  </w:style>
  <w:style w:type="character" w:customStyle="1" w:styleId="1Char">
    <w:name w:val="1. Char"/>
    <w:basedOn w:val="Heading1Char"/>
    <w:link w:val="1"/>
    <w:rsid w:val="00F82D8A"/>
    <w:rPr>
      <w:rFonts w:ascii="Arial" w:eastAsiaTheme="majorEastAsia" w:hAnsi="Arial" w:cstheme="majorBidi"/>
      <w:b/>
      <w:bCs/>
      <w:caps/>
      <w:color w:val="007363"/>
      <w:spacing w:val="0"/>
      <w:sz w:val="40"/>
      <w:szCs w:val="28"/>
    </w:rPr>
  </w:style>
  <w:style w:type="paragraph" w:customStyle="1" w:styleId="11Pealkiri">
    <w:name w:val="1.1.Pealkiri"/>
    <w:basedOn w:val="1"/>
    <w:next w:val="TEKST"/>
    <w:link w:val="11PealkiriChar"/>
    <w:rsid w:val="00297833"/>
    <w:rPr>
      <w:sz w:val="24"/>
    </w:rPr>
  </w:style>
  <w:style w:type="paragraph" w:customStyle="1" w:styleId="11">
    <w:name w:val="1.1."/>
    <w:basedOn w:val="1"/>
    <w:next w:val="TEKST"/>
    <w:link w:val="11Char"/>
    <w:qFormat/>
    <w:rsid w:val="00F82D8A"/>
    <w:pPr>
      <w:numPr>
        <w:ilvl w:val="1"/>
      </w:numPr>
    </w:pPr>
    <w:rPr>
      <w:sz w:val="32"/>
    </w:rPr>
  </w:style>
  <w:style w:type="character" w:customStyle="1" w:styleId="11PealkiriChar">
    <w:name w:val="1.1.Pealkiri Char"/>
    <w:basedOn w:val="1Char"/>
    <w:link w:val="11Pealkiri"/>
    <w:rsid w:val="00297833"/>
    <w:rPr>
      <w:rFonts w:ascii="Arial" w:eastAsiaTheme="majorEastAsia" w:hAnsi="Arial" w:cstheme="majorBidi"/>
      <w:b/>
      <w:bCs/>
      <w:caps/>
      <w:color w:val="007363"/>
      <w:spacing w:val="0"/>
      <w:sz w:val="24"/>
      <w:szCs w:val="28"/>
    </w:rPr>
  </w:style>
  <w:style w:type="paragraph" w:customStyle="1" w:styleId="111">
    <w:name w:val="1.1.1."/>
    <w:basedOn w:val="11"/>
    <w:next w:val="TEKST"/>
    <w:link w:val="111Char"/>
    <w:qFormat/>
    <w:rsid w:val="006F5688"/>
    <w:pPr>
      <w:numPr>
        <w:ilvl w:val="2"/>
      </w:numPr>
      <w:ind w:hanging="851"/>
    </w:pPr>
    <w:rPr>
      <w:sz w:val="24"/>
    </w:rPr>
  </w:style>
  <w:style w:type="character" w:customStyle="1" w:styleId="11Char">
    <w:name w:val="1.1. Char"/>
    <w:basedOn w:val="1Char"/>
    <w:link w:val="11"/>
    <w:rsid w:val="00F82D8A"/>
    <w:rPr>
      <w:rFonts w:ascii="Arial" w:eastAsiaTheme="majorEastAsia" w:hAnsi="Arial" w:cstheme="majorBidi"/>
      <w:b/>
      <w:bCs/>
      <w:caps/>
      <w:color w:val="007363"/>
      <w:spacing w:val="0"/>
      <w:sz w:val="32"/>
      <w:szCs w:val="28"/>
    </w:rPr>
  </w:style>
  <w:style w:type="paragraph" w:customStyle="1" w:styleId="1111">
    <w:name w:val="1.1.1.1."/>
    <w:basedOn w:val="111"/>
    <w:next w:val="TEKST"/>
    <w:link w:val="1111Char"/>
    <w:qFormat/>
    <w:rsid w:val="00960AAF"/>
    <w:pPr>
      <w:numPr>
        <w:ilvl w:val="3"/>
      </w:numPr>
      <w:ind w:hanging="907"/>
    </w:pPr>
    <w:rPr>
      <w:sz w:val="20"/>
    </w:rPr>
  </w:style>
  <w:style w:type="character" w:customStyle="1" w:styleId="111Char">
    <w:name w:val="1.1.1. Char"/>
    <w:basedOn w:val="11Char"/>
    <w:link w:val="111"/>
    <w:rsid w:val="006F5688"/>
    <w:rPr>
      <w:rFonts w:ascii="Arial" w:eastAsiaTheme="majorEastAsia" w:hAnsi="Arial" w:cstheme="majorBidi"/>
      <w:b/>
      <w:bCs/>
      <w:caps/>
      <w:color w:val="007363"/>
      <w:spacing w:val="0"/>
      <w:sz w:val="24"/>
      <w:szCs w:val="28"/>
    </w:rPr>
  </w:style>
  <w:style w:type="paragraph" w:customStyle="1" w:styleId="Vahepealkiri">
    <w:name w:val="Vahepealkiri"/>
    <w:basedOn w:val="TEKST"/>
    <w:next w:val="TEKST"/>
    <w:link w:val="VahepealkiriChar"/>
    <w:qFormat/>
    <w:rsid w:val="003A1967"/>
    <w:pPr>
      <w:jc w:val="left"/>
    </w:pPr>
    <w:rPr>
      <w:b/>
      <w:u w:val="single"/>
    </w:rPr>
  </w:style>
  <w:style w:type="character" w:customStyle="1" w:styleId="1111Char">
    <w:name w:val="1.1.1.1. Char"/>
    <w:basedOn w:val="111Char"/>
    <w:link w:val="1111"/>
    <w:rsid w:val="00960AAF"/>
    <w:rPr>
      <w:rFonts w:ascii="Arial" w:eastAsiaTheme="majorEastAsia" w:hAnsi="Arial" w:cstheme="majorBidi"/>
      <w:b/>
      <w:bCs/>
      <w:caps/>
      <w:color w:val="007363"/>
      <w:spacing w:val="0"/>
      <w:sz w:val="24"/>
      <w:szCs w:val="28"/>
    </w:rPr>
  </w:style>
  <w:style w:type="paragraph" w:customStyle="1" w:styleId="Bullet1">
    <w:name w:val="Bullet1"/>
    <w:basedOn w:val="TEKST"/>
    <w:link w:val="Bullet1Char"/>
    <w:qFormat/>
    <w:rsid w:val="00035493"/>
    <w:pPr>
      <w:jc w:val="left"/>
    </w:pPr>
  </w:style>
  <w:style w:type="character" w:customStyle="1" w:styleId="VahepealkiriChar">
    <w:name w:val="Vahepealkiri Char"/>
    <w:basedOn w:val="TEKSTChar"/>
    <w:link w:val="Vahepealkiri"/>
    <w:rsid w:val="003A1967"/>
    <w:rPr>
      <w:rFonts w:ascii="Arial" w:hAnsi="Arial"/>
      <w:b/>
      <w:color w:val="FFFFFF" w:themeColor="background1"/>
      <w:spacing w:val="10"/>
      <w:sz w:val="20"/>
      <w:szCs w:val="28"/>
      <w:u w:val="single"/>
    </w:rPr>
  </w:style>
  <w:style w:type="paragraph" w:customStyle="1" w:styleId="11111">
    <w:name w:val="1.1.1.1.1."/>
    <w:basedOn w:val="1111"/>
    <w:link w:val="11111Char"/>
    <w:qFormat/>
    <w:rsid w:val="006F5688"/>
    <w:pPr>
      <w:numPr>
        <w:ilvl w:val="4"/>
      </w:numPr>
      <w:ind w:hanging="907"/>
    </w:pPr>
    <w:rPr>
      <w:caps w:val="0"/>
    </w:rPr>
  </w:style>
  <w:style w:type="character" w:customStyle="1" w:styleId="Bullet1Char">
    <w:name w:val="Bullet1 Char"/>
    <w:basedOn w:val="TEKSTChar"/>
    <w:link w:val="Bullet1"/>
    <w:rsid w:val="00035493"/>
    <w:rPr>
      <w:rFonts w:ascii="Arial" w:hAnsi="Arial"/>
      <w:b w:val="0"/>
      <w:color w:val="FFFFFF" w:themeColor="background1"/>
      <w:spacing w:val="10"/>
      <w:sz w:val="20"/>
      <w:szCs w:val="28"/>
    </w:rPr>
  </w:style>
  <w:style w:type="table" w:customStyle="1" w:styleId="TabelOranz">
    <w:name w:val="Tabel_Oranz"/>
    <w:basedOn w:val="LightList1"/>
    <w:uiPriority w:val="99"/>
    <w:qFormat/>
    <w:rsid w:val="00F01BA7"/>
    <w:rPr>
      <w:spacing w:val="0"/>
      <w:sz w:val="16"/>
      <w:lang w:val="en-US" w:eastAsia="en-US"/>
    </w:rPr>
    <w:tblPr>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shd w:val="clear" w:color="auto" w:fill="00736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character" w:customStyle="1" w:styleId="11111Char">
    <w:name w:val="1.1.1.1.1. Char"/>
    <w:basedOn w:val="1111Char"/>
    <w:link w:val="11111"/>
    <w:rsid w:val="006F5688"/>
    <w:rPr>
      <w:rFonts w:ascii="Arial" w:eastAsiaTheme="majorEastAsia" w:hAnsi="Arial" w:cstheme="majorBidi"/>
      <w:b/>
      <w:bCs/>
      <w:caps w:val="0"/>
      <w:color w:val="007363"/>
      <w:spacing w:val="0"/>
      <w:sz w:val="24"/>
      <w:szCs w:val="28"/>
    </w:rPr>
  </w:style>
  <w:style w:type="paragraph" w:customStyle="1" w:styleId="TabelTekst">
    <w:name w:val="Tabel_Tekst"/>
    <w:basedOn w:val="TEKST"/>
    <w:next w:val="TEKST"/>
    <w:link w:val="TabelTekstChar"/>
    <w:qFormat/>
    <w:rsid w:val="00971B3C"/>
    <w:rPr>
      <w:bCs/>
      <w:sz w:val="16"/>
    </w:rPr>
  </w:style>
  <w:style w:type="table" w:customStyle="1" w:styleId="LightList1">
    <w:name w:val="Light List1"/>
    <w:basedOn w:val="TableNormal"/>
    <w:uiPriority w:val="61"/>
    <w:rsid w:val="00122A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kstTabelTihe">
    <w:name w:val="Tekst_Tabel_Tihe"/>
    <w:basedOn w:val="Normal"/>
    <w:link w:val="TekstTabelTiheChar"/>
    <w:qFormat/>
    <w:rsid w:val="00122A78"/>
    <w:pPr>
      <w:spacing w:before="100" w:beforeAutospacing="1" w:after="100" w:afterAutospacing="1" w:line="240" w:lineRule="auto"/>
    </w:pPr>
    <w:rPr>
      <w:rFonts w:ascii="Arial Narrow" w:eastAsia="Times New Roman" w:hAnsi="Arial Narrow" w:cs="Times New Roman"/>
      <w:sz w:val="16"/>
      <w:szCs w:val="16"/>
    </w:rPr>
  </w:style>
  <w:style w:type="character" w:customStyle="1" w:styleId="TabelTekstChar">
    <w:name w:val="Tabel_Tekst Char"/>
    <w:basedOn w:val="TEKSTChar"/>
    <w:link w:val="TabelTekst"/>
    <w:rsid w:val="00971B3C"/>
    <w:rPr>
      <w:rFonts w:ascii="Arial" w:hAnsi="Arial"/>
      <w:b/>
      <w:bCs/>
      <w:color w:val="FFFFFF" w:themeColor="background1"/>
      <w:spacing w:val="10"/>
      <w:sz w:val="16"/>
      <w:szCs w:val="28"/>
    </w:rPr>
  </w:style>
  <w:style w:type="character" w:customStyle="1" w:styleId="TekstTabelTiheChar">
    <w:name w:val="Tekst_Tabel_Tihe Char"/>
    <w:basedOn w:val="DefaultParagraphFont"/>
    <w:link w:val="TekstTabelTihe"/>
    <w:rsid w:val="00122A78"/>
    <w:rPr>
      <w:rFonts w:ascii="Arial Narrow" w:eastAsia="Times New Roman" w:hAnsi="Arial Narrow" w:cs="Times New Roman"/>
      <w:sz w:val="16"/>
      <w:szCs w:val="16"/>
    </w:rPr>
  </w:style>
  <w:style w:type="paragraph" w:customStyle="1" w:styleId="Tekstvike">
    <w:name w:val="Tekst väike"/>
    <w:basedOn w:val="TekstTabelTihe"/>
    <w:link w:val="TekstvikeChar"/>
    <w:rsid w:val="00122A78"/>
    <w:pPr>
      <w:numPr>
        <w:ilvl w:val="1"/>
        <w:numId w:val="4"/>
      </w:numPr>
      <w:spacing w:after="280"/>
    </w:pPr>
    <w:rPr>
      <w:szCs w:val="20"/>
    </w:rPr>
  </w:style>
  <w:style w:type="character" w:customStyle="1" w:styleId="TekstvikeChar">
    <w:name w:val="Tekst väike Char"/>
    <w:basedOn w:val="TekstTabelTiheChar"/>
    <w:link w:val="Tekstvike"/>
    <w:rsid w:val="00122A78"/>
    <w:rPr>
      <w:rFonts w:ascii="Arial Narrow" w:eastAsia="Times New Roman" w:hAnsi="Arial Narrow" w:cs="Times New Roman"/>
      <w:sz w:val="16"/>
      <w:szCs w:val="16"/>
    </w:rPr>
  </w:style>
  <w:style w:type="numbering" w:customStyle="1" w:styleId="NumberList">
    <w:name w:val="NumberList"/>
    <w:uiPriority w:val="99"/>
    <w:rsid w:val="00122A78"/>
    <w:pPr>
      <w:numPr>
        <w:numId w:val="3"/>
      </w:numPr>
    </w:pPr>
  </w:style>
  <w:style w:type="paragraph" w:styleId="Title">
    <w:name w:val="Title"/>
    <w:basedOn w:val="Normal"/>
    <w:next w:val="Normal"/>
    <w:link w:val="TitleChar"/>
    <w:uiPriority w:val="10"/>
    <w:rsid w:val="00010D47"/>
    <w:pPr>
      <w:pBdr>
        <w:bottom w:val="single" w:sz="8" w:space="4" w:color="4F81BD" w:themeColor="accent1"/>
      </w:pBdr>
      <w:spacing w:after="300" w:line="240" w:lineRule="auto"/>
      <w:contextualSpacing/>
    </w:pPr>
    <w:rPr>
      <w:rFonts w:eastAsiaTheme="majorEastAsia" w:cstheme="majorBidi"/>
      <w:color w:val="ED7D31"/>
      <w:spacing w:val="5"/>
      <w:kern w:val="28"/>
      <w:sz w:val="52"/>
      <w:szCs w:val="52"/>
    </w:rPr>
  </w:style>
  <w:style w:type="character" w:customStyle="1" w:styleId="TitleChar">
    <w:name w:val="Title Char"/>
    <w:basedOn w:val="DefaultParagraphFont"/>
    <w:link w:val="Title"/>
    <w:uiPriority w:val="10"/>
    <w:rsid w:val="00010D47"/>
    <w:rPr>
      <w:rFonts w:ascii="Arial" w:eastAsiaTheme="majorEastAsia" w:hAnsi="Arial" w:cstheme="majorBidi"/>
      <w:color w:val="ED7D31"/>
      <w:spacing w:val="5"/>
      <w:kern w:val="28"/>
      <w:sz w:val="52"/>
      <w:szCs w:val="52"/>
    </w:rPr>
  </w:style>
  <w:style w:type="paragraph" w:styleId="Subtitle">
    <w:name w:val="Subtitle"/>
    <w:basedOn w:val="Normal"/>
    <w:next w:val="Normal"/>
    <w:link w:val="SubtitleChar"/>
    <w:uiPriority w:val="11"/>
    <w:rsid w:val="00010D4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10D4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010D47"/>
    <w:rPr>
      <w:i/>
      <w:iCs/>
      <w:color w:val="808080" w:themeColor="text1" w:themeTint="7F"/>
    </w:rPr>
  </w:style>
  <w:style w:type="paragraph" w:customStyle="1" w:styleId="TabelTekstHre">
    <w:name w:val="Tabel_Tekst_Hõre"/>
    <w:basedOn w:val="TekstTabelTihe"/>
    <w:next w:val="TEKST"/>
    <w:link w:val="TabelTekstHreChar"/>
    <w:qFormat/>
    <w:rsid w:val="00A93D17"/>
    <w:pPr>
      <w:spacing w:before="120" w:beforeAutospacing="0" w:after="120" w:afterAutospacing="0"/>
    </w:pPr>
    <w:rPr>
      <w:rFonts w:ascii="Arial" w:hAnsi="Arial"/>
      <w:bCs/>
    </w:rPr>
  </w:style>
  <w:style w:type="paragraph" w:styleId="FootnoteText">
    <w:name w:val="footnote text"/>
    <w:basedOn w:val="Normal"/>
    <w:link w:val="FootnoteTextChar"/>
    <w:unhideWhenUsed/>
    <w:qFormat/>
    <w:rsid w:val="00A81D89"/>
    <w:pPr>
      <w:spacing w:after="0" w:line="240" w:lineRule="auto"/>
    </w:pPr>
  </w:style>
  <w:style w:type="character" w:customStyle="1" w:styleId="TabelTekstHreChar">
    <w:name w:val="Tabel_Tekst_Hõre Char"/>
    <w:basedOn w:val="TekstTabelTiheChar"/>
    <w:link w:val="TabelTekstHre"/>
    <w:rsid w:val="00A93D17"/>
    <w:rPr>
      <w:rFonts w:ascii="Arial" w:eastAsia="Times New Roman" w:hAnsi="Arial" w:cs="Times New Roman"/>
      <w:bCs/>
      <w:sz w:val="16"/>
      <w:szCs w:val="16"/>
    </w:rPr>
  </w:style>
  <w:style w:type="character" w:customStyle="1" w:styleId="FootnoteTextChar">
    <w:name w:val="Footnote Text Char"/>
    <w:basedOn w:val="DefaultParagraphFont"/>
    <w:link w:val="FootnoteText"/>
    <w:qFormat/>
    <w:rsid w:val="00A81D89"/>
    <w:rPr>
      <w:rFonts w:ascii="Arial" w:hAnsi="Arial"/>
      <w:sz w:val="20"/>
      <w:szCs w:val="20"/>
    </w:rPr>
  </w:style>
  <w:style w:type="character" w:styleId="FootnoteReference">
    <w:name w:val="footnote reference"/>
    <w:aliases w:val="SUPERS,Footnote reference number,Footnote symbol,note TESI,-E Fußnotenzeichen,number,Footnote number,Footnote Reference Superscript,Footnote reference superscritp,BVI fnr,stylish,Ref,de nota al pie,Footnote Refernece,E,fr,Footnote sig"/>
    <w:basedOn w:val="DefaultParagraphFont"/>
    <w:unhideWhenUsed/>
    <w:qFormat/>
    <w:rsid w:val="00A81D89"/>
    <w:rPr>
      <w:vertAlign w:val="superscript"/>
    </w:rPr>
  </w:style>
  <w:style w:type="paragraph" w:customStyle="1" w:styleId="Footnote">
    <w:name w:val="Footnote"/>
    <w:basedOn w:val="TEKST"/>
    <w:link w:val="FootnoteChar"/>
    <w:qFormat/>
    <w:rsid w:val="00BD0B52"/>
    <w:pPr>
      <w:spacing w:before="120" w:beforeAutospacing="0" w:after="120" w:afterAutospacing="0" w:line="240" w:lineRule="auto"/>
    </w:pPr>
    <w:rPr>
      <w:rFonts w:ascii="Arial Narrow" w:hAnsi="Arial Narrow"/>
      <w:color w:val="7F7F7F" w:themeColor="text1" w:themeTint="80"/>
      <w:sz w:val="16"/>
    </w:rPr>
  </w:style>
  <w:style w:type="character" w:customStyle="1" w:styleId="Heading3Char">
    <w:name w:val="Heading 3 Char"/>
    <w:basedOn w:val="DefaultParagraphFont"/>
    <w:link w:val="Heading3"/>
    <w:uiPriority w:val="9"/>
    <w:semiHidden/>
    <w:rsid w:val="00A81D89"/>
    <w:rPr>
      <w:rFonts w:asciiTheme="majorHAnsi" w:eastAsiaTheme="majorEastAsia" w:hAnsiTheme="majorHAnsi" w:cstheme="majorBidi"/>
      <w:b/>
      <w:bCs/>
      <w:color w:val="4F81BD" w:themeColor="accent1"/>
    </w:rPr>
  </w:style>
  <w:style w:type="character" w:customStyle="1" w:styleId="FootnoteChar">
    <w:name w:val="Footnote Char"/>
    <w:basedOn w:val="TEKSTChar"/>
    <w:link w:val="Footnote"/>
    <w:rsid w:val="00BD0B52"/>
    <w:rPr>
      <w:rFonts w:ascii="Arial Narrow" w:hAnsi="Arial Narrow"/>
      <w:b/>
      <w:color w:val="7F7F7F" w:themeColor="text1" w:themeTint="80"/>
      <w:spacing w:val="10"/>
      <w:sz w:val="16"/>
      <w:szCs w:val="28"/>
    </w:rPr>
  </w:style>
  <w:style w:type="paragraph" w:styleId="TOC1">
    <w:name w:val="toc 1"/>
    <w:basedOn w:val="Normal"/>
    <w:next w:val="Normal"/>
    <w:autoRedefine/>
    <w:uiPriority w:val="39"/>
    <w:unhideWhenUsed/>
    <w:qFormat/>
    <w:rsid w:val="006F5688"/>
    <w:pPr>
      <w:spacing w:after="100"/>
    </w:pPr>
    <w:rPr>
      <w:b/>
      <w:caps/>
      <w:color w:val="007360"/>
    </w:rPr>
  </w:style>
  <w:style w:type="paragraph" w:styleId="TOC2">
    <w:name w:val="toc 2"/>
    <w:basedOn w:val="Normal"/>
    <w:next w:val="Normal"/>
    <w:autoRedefine/>
    <w:uiPriority w:val="39"/>
    <w:unhideWhenUsed/>
    <w:qFormat/>
    <w:rsid w:val="004D19A3"/>
    <w:pPr>
      <w:tabs>
        <w:tab w:val="right" w:leader="dot" w:pos="8656"/>
      </w:tabs>
      <w:spacing w:after="100"/>
    </w:pPr>
  </w:style>
  <w:style w:type="paragraph" w:styleId="TOC3">
    <w:name w:val="toc 3"/>
    <w:basedOn w:val="Normal"/>
    <w:next w:val="Normal"/>
    <w:autoRedefine/>
    <w:uiPriority w:val="39"/>
    <w:unhideWhenUsed/>
    <w:qFormat/>
    <w:rsid w:val="0033739A"/>
    <w:pPr>
      <w:tabs>
        <w:tab w:val="left" w:pos="1320"/>
      </w:tabs>
      <w:spacing w:after="100"/>
      <w:ind w:left="440"/>
    </w:pPr>
  </w:style>
  <w:style w:type="paragraph" w:styleId="TOC4">
    <w:name w:val="toc 4"/>
    <w:basedOn w:val="Normal"/>
    <w:next w:val="Normal"/>
    <w:autoRedefine/>
    <w:uiPriority w:val="39"/>
    <w:unhideWhenUsed/>
    <w:rsid w:val="00A81D89"/>
    <w:pPr>
      <w:spacing w:after="100"/>
      <w:ind w:left="660"/>
    </w:pPr>
  </w:style>
  <w:style w:type="paragraph" w:styleId="TOC5">
    <w:name w:val="toc 5"/>
    <w:basedOn w:val="Normal"/>
    <w:next w:val="Normal"/>
    <w:autoRedefine/>
    <w:uiPriority w:val="39"/>
    <w:unhideWhenUsed/>
    <w:rsid w:val="00A81D89"/>
    <w:pPr>
      <w:spacing w:after="100"/>
      <w:ind w:left="880"/>
    </w:pPr>
  </w:style>
  <w:style w:type="paragraph" w:customStyle="1" w:styleId="TabelPealkiri">
    <w:name w:val="Tabel Pealkiri"/>
    <w:basedOn w:val="TEKST"/>
    <w:next w:val="TEKST"/>
    <w:link w:val="TabelPealkiriChar"/>
    <w:qFormat/>
    <w:rsid w:val="00086C10"/>
    <w:pPr>
      <w:spacing w:before="0" w:beforeAutospacing="0" w:after="120" w:afterAutospacing="0" w:line="240" w:lineRule="auto"/>
      <w:jc w:val="left"/>
    </w:pPr>
    <w:rPr>
      <w:b/>
      <w:sz w:val="18"/>
    </w:rPr>
  </w:style>
  <w:style w:type="paragraph" w:styleId="Caption">
    <w:name w:val="caption"/>
    <w:basedOn w:val="Normal"/>
    <w:next w:val="Normal"/>
    <w:uiPriority w:val="35"/>
    <w:unhideWhenUsed/>
    <w:qFormat/>
    <w:rsid w:val="006D417B"/>
    <w:pPr>
      <w:spacing w:before="120" w:after="120" w:line="240" w:lineRule="auto"/>
    </w:pPr>
    <w:rPr>
      <w:b/>
      <w:bCs/>
      <w:color w:val="595959" w:themeColor="text1" w:themeTint="A6"/>
      <w:sz w:val="18"/>
      <w:szCs w:val="18"/>
    </w:rPr>
  </w:style>
  <w:style w:type="character" w:customStyle="1" w:styleId="TabelPealkiriChar">
    <w:name w:val="Tabel Pealkiri Char"/>
    <w:basedOn w:val="TEKSTChar"/>
    <w:link w:val="TabelPealkiri"/>
    <w:rsid w:val="00086C10"/>
    <w:rPr>
      <w:rFonts w:ascii="Arial" w:hAnsi="Arial"/>
      <w:b/>
      <w:color w:val="FFFFFF" w:themeColor="background1"/>
      <w:spacing w:val="10"/>
      <w:sz w:val="18"/>
      <w:szCs w:val="28"/>
    </w:rPr>
  </w:style>
  <w:style w:type="character" w:styleId="PageNumber">
    <w:name w:val="page number"/>
    <w:basedOn w:val="DefaultParagraphFont"/>
    <w:uiPriority w:val="99"/>
    <w:semiHidden/>
    <w:unhideWhenUsed/>
    <w:rsid w:val="00562707"/>
  </w:style>
  <w:style w:type="paragraph" w:customStyle="1" w:styleId="Headertekst">
    <w:name w:val="Header tekst"/>
    <w:basedOn w:val="Normal"/>
    <w:link w:val="HeadertekstChar"/>
    <w:qFormat/>
    <w:rsid w:val="001E3E9A"/>
    <w:pPr>
      <w:spacing w:line="240" w:lineRule="exact"/>
    </w:pPr>
    <w:rPr>
      <w:sz w:val="12"/>
    </w:rPr>
  </w:style>
  <w:style w:type="table" w:customStyle="1" w:styleId="Tabel2">
    <w:name w:val="Tabel2"/>
    <w:basedOn w:val="TableNormal"/>
    <w:uiPriority w:val="99"/>
    <w:qFormat/>
    <w:rsid w:val="00562707"/>
    <w:pPr>
      <w:spacing w:after="0" w:line="240" w:lineRule="auto"/>
    </w:pPr>
    <w:tblPr/>
  </w:style>
  <w:style w:type="character" w:customStyle="1" w:styleId="HeadertekstChar">
    <w:name w:val="Header tekst Char"/>
    <w:basedOn w:val="DefaultParagraphFont"/>
    <w:link w:val="Headertekst"/>
    <w:rsid w:val="001E3E9A"/>
    <w:rPr>
      <w:rFonts w:ascii="Arial" w:hAnsi="Arial"/>
      <w:spacing w:val="10"/>
      <w:sz w:val="12"/>
    </w:rPr>
  </w:style>
  <w:style w:type="table" w:styleId="LightList-Accent6">
    <w:name w:val="Light List Accent 6"/>
    <w:basedOn w:val="TableNormal"/>
    <w:uiPriority w:val="61"/>
    <w:rsid w:val="0056270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162B8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cPr>
      <w:shd w:val="clear" w:color="auto" w:fill="ED7D31"/>
    </w:tcPr>
    <w:tblStylePr w:type="firstRow">
      <w:pPr>
        <w:spacing w:before="0" w:after="0" w:line="240" w:lineRule="auto"/>
      </w:pPr>
      <w:rPr>
        <w:b/>
        <w:bCs/>
        <w:color w:val="FFFFFF" w:themeColor="background1"/>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el1">
    <w:name w:val="Tabel1"/>
    <w:basedOn w:val="TableNormal"/>
    <w:uiPriority w:val="99"/>
    <w:qFormat/>
    <w:rsid w:val="00162B8E"/>
    <w:pPr>
      <w:spacing w:after="0" w:line="240" w:lineRule="auto"/>
    </w:pPr>
    <w:tblPr/>
  </w:style>
  <w:style w:type="paragraph" w:customStyle="1" w:styleId="Mrkus">
    <w:name w:val="Märkus"/>
    <w:basedOn w:val="TEKST"/>
    <w:link w:val="MrkusChar"/>
    <w:qFormat/>
    <w:rsid w:val="00C619AA"/>
    <w:pPr>
      <w:spacing w:line="20" w:lineRule="exact"/>
    </w:pPr>
    <w:rPr>
      <w:i/>
      <w:sz w:val="16"/>
      <w:szCs w:val="16"/>
    </w:rPr>
  </w:style>
  <w:style w:type="character" w:customStyle="1" w:styleId="MrkusChar">
    <w:name w:val="Märkus Char"/>
    <w:basedOn w:val="TEKSTChar"/>
    <w:link w:val="Mrkus"/>
    <w:rsid w:val="00C619AA"/>
    <w:rPr>
      <w:rFonts w:ascii="Arial" w:hAnsi="Arial"/>
      <w:b/>
      <w:i/>
      <w:color w:val="FFFFFF" w:themeColor="background1"/>
      <w:spacing w:val="10"/>
      <w:sz w:val="16"/>
      <w:szCs w:val="16"/>
    </w:rPr>
  </w:style>
  <w:style w:type="paragraph" w:styleId="TOC6">
    <w:name w:val="toc 6"/>
    <w:basedOn w:val="Normal"/>
    <w:next w:val="Normal"/>
    <w:autoRedefine/>
    <w:uiPriority w:val="39"/>
    <w:semiHidden/>
    <w:unhideWhenUsed/>
    <w:rsid w:val="00971B3C"/>
    <w:pPr>
      <w:spacing w:after="100"/>
      <w:ind w:left="1100"/>
    </w:pPr>
  </w:style>
  <w:style w:type="character" w:styleId="PlaceholderText">
    <w:name w:val="Placeholder Text"/>
    <w:basedOn w:val="DefaultParagraphFont"/>
    <w:uiPriority w:val="99"/>
    <w:semiHidden/>
    <w:rsid w:val="0073363E"/>
    <w:rPr>
      <w:color w:val="808080"/>
    </w:rPr>
  </w:style>
  <w:style w:type="paragraph" w:styleId="TOCHeading">
    <w:name w:val="TOC Heading"/>
    <w:basedOn w:val="Heading1"/>
    <w:next w:val="Normal"/>
    <w:uiPriority w:val="39"/>
    <w:unhideWhenUsed/>
    <w:qFormat/>
    <w:rsid w:val="00960AAF"/>
    <w:pPr>
      <w:spacing w:before="480" w:beforeAutospacing="0" w:after="0" w:afterAutospacing="0" w:line="276" w:lineRule="auto"/>
      <w:ind w:firstLine="0"/>
      <w:jc w:val="left"/>
      <w:outlineLvl w:val="9"/>
    </w:pPr>
    <w:rPr>
      <w:rFonts w:asciiTheme="majorHAnsi" w:hAnsiTheme="majorHAnsi"/>
      <w:caps w:val="0"/>
      <w:spacing w:val="0"/>
      <w:sz w:val="28"/>
      <w:lang w:val="en-US" w:eastAsia="en-US"/>
    </w:rPr>
  </w:style>
  <w:style w:type="character" w:styleId="FollowedHyperlink">
    <w:name w:val="FollowedHyperlink"/>
    <w:basedOn w:val="DefaultParagraphFont"/>
    <w:uiPriority w:val="99"/>
    <w:semiHidden/>
    <w:unhideWhenUsed/>
    <w:rsid w:val="001D4469"/>
    <w:rPr>
      <w:color w:val="800080" w:themeColor="followedHyperlink"/>
      <w:u w:val="single"/>
    </w:rPr>
  </w:style>
  <w:style w:type="character" w:styleId="Emphasis">
    <w:name w:val="Emphasis"/>
    <w:basedOn w:val="DefaultParagraphFont"/>
    <w:uiPriority w:val="20"/>
    <w:qFormat/>
    <w:rsid w:val="003F431C"/>
    <w:rPr>
      <w:b/>
      <w:bCs/>
      <w:i w:val="0"/>
      <w:iCs w:val="0"/>
    </w:rPr>
  </w:style>
  <w:style w:type="character" w:styleId="CommentReference">
    <w:name w:val="annotation reference"/>
    <w:basedOn w:val="DefaultParagraphFont"/>
    <w:uiPriority w:val="99"/>
    <w:semiHidden/>
    <w:unhideWhenUsed/>
    <w:rsid w:val="00081E27"/>
    <w:rPr>
      <w:sz w:val="16"/>
      <w:szCs w:val="16"/>
    </w:rPr>
  </w:style>
  <w:style w:type="paragraph" w:styleId="CommentText">
    <w:name w:val="annotation text"/>
    <w:basedOn w:val="Normal"/>
    <w:link w:val="CommentTextChar"/>
    <w:uiPriority w:val="99"/>
    <w:semiHidden/>
    <w:unhideWhenUsed/>
    <w:rsid w:val="00081E27"/>
    <w:pPr>
      <w:spacing w:line="240" w:lineRule="auto"/>
    </w:pPr>
  </w:style>
  <w:style w:type="character" w:customStyle="1" w:styleId="CommentTextChar">
    <w:name w:val="Comment Text Char"/>
    <w:basedOn w:val="DefaultParagraphFont"/>
    <w:link w:val="CommentText"/>
    <w:uiPriority w:val="99"/>
    <w:semiHidden/>
    <w:rsid w:val="00081E27"/>
    <w:rPr>
      <w:szCs w:val="20"/>
    </w:rPr>
  </w:style>
  <w:style w:type="paragraph" w:styleId="CommentSubject">
    <w:name w:val="annotation subject"/>
    <w:basedOn w:val="CommentText"/>
    <w:next w:val="CommentText"/>
    <w:link w:val="CommentSubjectChar"/>
    <w:uiPriority w:val="99"/>
    <w:semiHidden/>
    <w:unhideWhenUsed/>
    <w:rsid w:val="00081E27"/>
    <w:rPr>
      <w:b/>
      <w:bCs/>
    </w:rPr>
  </w:style>
  <w:style w:type="character" w:customStyle="1" w:styleId="CommentSubjectChar">
    <w:name w:val="Comment Subject Char"/>
    <w:basedOn w:val="CommentTextChar"/>
    <w:link w:val="CommentSubject"/>
    <w:uiPriority w:val="99"/>
    <w:semiHidden/>
    <w:rsid w:val="00081E27"/>
    <w:rPr>
      <w:b/>
      <w:bCs/>
      <w:szCs w:val="20"/>
    </w:rPr>
  </w:style>
  <w:style w:type="table" w:styleId="LightShading">
    <w:name w:val="Light Shading"/>
    <w:basedOn w:val="TableNormal"/>
    <w:uiPriority w:val="60"/>
    <w:rsid w:val="0018266C"/>
    <w:pPr>
      <w:spacing w:after="0" w:line="240" w:lineRule="auto"/>
    </w:pPr>
    <w:rPr>
      <w:rFonts w:ascii="Calibri" w:eastAsia="Times New Roman" w:hAnsi="Calibri" w:cs="Times New Roman"/>
      <w:color w:val="000000" w:themeColor="text1" w:themeShade="BF"/>
      <w:spacing w:val="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D11899"/>
    <w:pPr>
      <w:autoSpaceDE w:val="0"/>
      <w:autoSpaceDN w:val="0"/>
      <w:adjustRightInd w:val="0"/>
      <w:spacing w:after="0" w:line="240" w:lineRule="auto"/>
    </w:pPr>
    <w:rPr>
      <w:rFonts w:ascii="Calibri" w:hAnsi="Calibri" w:cs="Calibri"/>
      <w:color w:val="000000"/>
      <w:sz w:val="24"/>
      <w:szCs w:val="24"/>
    </w:rPr>
  </w:style>
  <w:style w:type="character" w:customStyle="1" w:styleId="FootnoteCharacters">
    <w:name w:val="Footnote Characters"/>
    <w:rsid w:val="007F459F"/>
    <w:rPr>
      <w:rFonts w:cs="Times New Roman"/>
      <w:vertAlign w:val="superscript"/>
    </w:rPr>
  </w:style>
  <w:style w:type="paragraph" w:customStyle="1" w:styleId="JoonisPealkiri">
    <w:name w:val="JoonisPealkiri"/>
    <w:basedOn w:val="Normal"/>
    <w:link w:val="JoonisPealkiriChar"/>
    <w:uiPriority w:val="99"/>
    <w:rsid w:val="00211B21"/>
    <w:pPr>
      <w:spacing w:before="120" w:after="360" w:line="280" w:lineRule="atLeast"/>
    </w:pPr>
    <w:rPr>
      <w:rFonts w:ascii="Verdana" w:eastAsia="Times New Roman" w:hAnsi="Verdana" w:cs="Verdana"/>
      <w:spacing w:val="0"/>
    </w:rPr>
  </w:style>
  <w:style w:type="character" w:customStyle="1" w:styleId="JoonisPealkiriChar">
    <w:name w:val="JoonisPealkiri Char"/>
    <w:link w:val="JoonisPealkiri"/>
    <w:uiPriority w:val="99"/>
    <w:rsid w:val="00211B21"/>
    <w:rPr>
      <w:rFonts w:ascii="Verdana" w:eastAsia="Times New Roman" w:hAnsi="Verdana" w:cs="Verdana"/>
      <w:spacing w:val="0"/>
      <w:szCs w:val="20"/>
    </w:rPr>
  </w:style>
  <w:style w:type="paragraph" w:styleId="ListParagraph">
    <w:name w:val="List Paragraph"/>
    <w:basedOn w:val="Normal"/>
    <w:link w:val="ListParagraphChar"/>
    <w:uiPriority w:val="34"/>
    <w:qFormat/>
    <w:rsid w:val="00FC4289"/>
    <w:pPr>
      <w:ind w:left="720"/>
      <w:contextualSpacing/>
    </w:pPr>
  </w:style>
  <w:style w:type="paragraph" w:styleId="BodyText">
    <w:name w:val="Body Text"/>
    <w:basedOn w:val="Normal"/>
    <w:link w:val="BodyTextChar"/>
    <w:uiPriority w:val="99"/>
    <w:rsid w:val="00CC0BA2"/>
    <w:pPr>
      <w:spacing w:after="0" w:line="360" w:lineRule="auto"/>
      <w:jc w:val="both"/>
    </w:pPr>
    <w:rPr>
      <w:rFonts w:ascii="Verdana" w:eastAsia="Times New Roman" w:hAnsi="Verdana" w:cs="Times New Roman"/>
      <w:spacing w:val="0"/>
      <w:sz w:val="24"/>
    </w:rPr>
  </w:style>
  <w:style w:type="character" w:customStyle="1" w:styleId="BodyTextChar">
    <w:name w:val="Body Text Char"/>
    <w:basedOn w:val="DefaultParagraphFont"/>
    <w:link w:val="BodyText"/>
    <w:uiPriority w:val="99"/>
    <w:rsid w:val="00CC0BA2"/>
    <w:rPr>
      <w:rFonts w:ascii="Verdana" w:eastAsia="Times New Roman" w:hAnsi="Verdana" w:cs="Times New Roman"/>
      <w:spacing w:val="0"/>
      <w:sz w:val="24"/>
      <w:szCs w:val="20"/>
    </w:rPr>
  </w:style>
  <w:style w:type="character" w:styleId="IntenseEmphasis">
    <w:name w:val="Intense Emphasis"/>
    <w:basedOn w:val="DefaultParagraphFont"/>
    <w:uiPriority w:val="21"/>
    <w:rsid w:val="00151C7E"/>
    <w:rPr>
      <w:i/>
      <w:iCs/>
      <w:color w:val="4F81BD" w:themeColor="accent1"/>
    </w:rPr>
  </w:style>
  <w:style w:type="character" w:customStyle="1" w:styleId="Heading4Char">
    <w:name w:val="Heading 4 Char"/>
    <w:basedOn w:val="DefaultParagraphFont"/>
    <w:link w:val="Heading4"/>
    <w:uiPriority w:val="9"/>
    <w:semiHidden/>
    <w:rsid w:val="00151C7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51C7E"/>
    <w:rPr>
      <w:rFonts w:asciiTheme="majorHAnsi" w:eastAsiaTheme="majorEastAsia" w:hAnsiTheme="majorHAnsi" w:cstheme="majorBidi"/>
      <w:color w:val="365F91" w:themeColor="accent1" w:themeShade="BF"/>
    </w:rPr>
  </w:style>
  <w:style w:type="character" w:customStyle="1" w:styleId="akt">
    <w:name w:val="akt"/>
    <w:basedOn w:val="DefaultParagraphFont"/>
    <w:rsid w:val="008A59CA"/>
    <w:rPr>
      <w:b w:val="0"/>
      <w:bCs w:val="0"/>
      <w:strike w:val="0"/>
      <w:dstrike w:val="0"/>
      <w:u w:val="none"/>
      <w:effect w:val="none"/>
    </w:rPr>
  </w:style>
  <w:style w:type="character" w:customStyle="1" w:styleId="st1">
    <w:name w:val="st1"/>
    <w:basedOn w:val="DefaultParagraphFont"/>
    <w:rsid w:val="0004173D"/>
  </w:style>
  <w:style w:type="character" w:customStyle="1" w:styleId="tekst4">
    <w:name w:val="tekst4"/>
    <w:rsid w:val="001468B8"/>
    <w:rPr>
      <w:rFonts w:cs="Times New Roman"/>
    </w:rPr>
  </w:style>
  <w:style w:type="character" w:styleId="Strong">
    <w:name w:val="Strong"/>
    <w:basedOn w:val="DefaultParagraphFont"/>
    <w:uiPriority w:val="22"/>
    <w:qFormat/>
    <w:rsid w:val="0093303E"/>
    <w:rPr>
      <w:b/>
      <w:bCs/>
    </w:rPr>
  </w:style>
  <w:style w:type="character" w:customStyle="1" w:styleId="xsyn">
    <w:name w:val="x_syn"/>
    <w:basedOn w:val="DefaultParagraphFont"/>
    <w:rsid w:val="009E3983"/>
  </w:style>
  <w:style w:type="paragraph" w:styleId="Revision">
    <w:name w:val="Revision"/>
    <w:hidden/>
    <w:uiPriority w:val="99"/>
    <w:semiHidden/>
    <w:rsid w:val="000E1629"/>
    <w:pPr>
      <w:spacing w:after="0" w:line="240" w:lineRule="auto"/>
    </w:pPr>
  </w:style>
  <w:style w:type="paragraph" w:customStyle="1" w:styleId="Bullet2">
    <w:name w:val="Bullet2"/>
    <w:basedOn w:val="ListBullet2"/>
    <w:link w:val="Bullet2Char"/>
    <w:rsid w:val="00D47AF3"/>
    <w:pPr>
      <w:numPr>
        <w:numId w:val="0"/>
      </w:numPr>
      <w:spacing w:after="280" w:line="280" w:lineRule="atLeast"/>
      <w:jc w:val="both"/>
    </w:pPr>
    <w:rPr>
      <w:rFonts w:ascii="Verdana" w:eastAsia="Times New Roman" w:hAnsi="Verdana" w:cs="Times New Roman"/>
      <w:spacing w:val="0"/>
    </w:rPr>
  </w:style>
  <w:style w:type="character" w:customStyle="1" w:styleId="Bullet2Char">
    <w:name w:val="Bullet2 Char"/>
    <w:basedOn w:val="DefaultParagraphFont"/>
    <w:link w:val="Bullet2"/>
    <w:rsid w:val="00D47AF3"/>
    <w:rPr>
      <w:rFonts w:ascii="Verdana" w:eastAsia="Times New Roman" w:hAnsi="Verdana" w:cs="Times New Roman"/>
      <w:spacing w:val="0"/>
    </w:rPr>
  </w:style>
  <w:style w:type="paragraph" w:styleId="ListBullet2">
    <w:name w:val="List Bullet 2"/>
    <w:basedOn w:val="Normal"/>
    <w:uiPriority w:val="99"/>
    <w:semiHidden/>
    <w:unhideWhenUsed/>
    <w:rsid w:val="00D47AF3"/>
    <w:pPr>
      <w:numPr>
        <w:numId w:val="5"/>
      </w:numPr>
      <w:contextualSpacing/>
    </w:pPr>
  </w:style>
  <w:style w:type="paragraph" w:customStyle="1" w:styleId="11AA">
    <w:name w:val="1.1. AA"/>
    <w:basedOn w:val="Heading1"/>
    <w:link w:val="11AAChar"/>
    <w:qFormat/>
    <w:rsid w:val="00D47AF3"/>
    <w:pPr>
      <w:spacing w:before="560" w:beforeAutospacing="0" w:after="280" w:afterAutospacing="0"/>
      <w:ind w:hanging="680"/>
      <w:jc w:val="left"/>
    </w:pPr>
    <w:rPr>
      <w:rFonts w:ascii="Verdana" w:hAnsi="Verdana"/>
      <w:spacing w:val="0"/>
      <w:sz w:val="22"/>
      <w:szCs w:val="22"/>
    </w:rPr>
  </w:style>
  <w:style w:type="paragraph" w:customStyle="1" w:styleId="111AAA">
    <w:name w:val="1.1.1. AAA"/>
    <w:basedOn w:val="Heading1"/>
    <w:qFormat/>
    <w:rsid w:val="00D47AF3"/>
    <w:pPr>
      <w:spacing w:before="560" w:beforeAutospacing="0" w:after="120" w:afterAutospacing="0"/>
      <w:ind w:hanging="907"/>
      <w:jc w:val="left"/>
    </w:pPr>
    <w:rPr>
      <w:rFonts w:ascii="Verdana" w:hAnsi="Verdana"/>
      <w:color w:val="auto"/>
      <w:spacing w:val="0"/>
      <w:sz w:val="20"/>
    </w:rPr>
  </w:style>
  <w:style w:type="character" w:customStyle="1" w:styleId="11AAChar">
    <w:name w:val="1.1. AA Char"/>
    <w:basedOn w:val="Heading1Char"/>
    <w:link w:val="11AA"/>
    <w:rsid w:val="00D47AF3"/>
    <w:rPr>
      <w:rFonts w:ascii="Verdana" w:eastAsiaTheme="majorEastAsia" w:hAnsi="Verdana" w:cstheme="majorBidi"/>
      <w:b/>
      <w:bCs/>
      <w:caps/>
      <w:color w:val="365F91" w:themeColor="accent1" w:themeShade="BF"/>
      <w:spacing w:val="0"/>
      <w:sz w:val="22"/>
      <w:szCs w:val="22"/>
    </w:rPr>
  </w:style>
  <w:style w:type="paragraph" w:customStyle="1" w:styleId="1111AAAA">
    <w:name w:val="1.1.1.1. AAAA"/>
    <w:basedOn w:val="111AAA"/>
    <w:qFormat/>
    <w:rsid w:val="00D47AF3"/>
    <w:pPr>
      <w:ind w:left="-340" w:hanging="567"/>
    </w:pPr>
    <w:rPr>
      <w:caps w:val="0"/>
    </w:rPr>
  </w:style>
  <w:style w:type="paragraph" w:customStyle="1" w:styleId="ariaalne">
    <w:name w:val="ariaalne"/>
    <w:basedOn w:val="Normal"/>
    <w:rsid w:val="00D47AF3"/>
    <w:pPr>
      <w:spacing w:after="0" w:line="240" w:lineRule="auto"/>
      <w:jc w:val="both"/>
    </w:pPr>
    <w:rPr>
      <w:rFonts w:eastAsia="Times New Roman" w:cs="Times New Roman"/>
      <w:spacing w:val="0"/>
      <w:sz w:val="22"/>
      <w:lang w:eastAsia="en-US"/>
    </w:rPr>
  </w:style>
  <w:style w:type="character" w:customStyle="1" w:styleId="ListParagraphChar">
    <w:name w:val="List Paragraph Char"/>
    <w:basedOn w:val="DefaultParagraphFont"/>
    <w:link w:val="ListParagraph"/>
    <w:uiPriority w:val="34"/>
    <w:rsid w:val="00C402E0"/>
  </w:style>
  <w:style w:type="paragraph" w:customStyle="1" w:styleId="verdaaanaMrk">
    <w:name w:val="verdaaana Märk"/>
    <w:basedOn w:val="Normal"/>
    <w:link w:val="verdaaanaMrkMrk"/>
    <w:rsid w:val="00FD7274"/>
    <w:pPr>
      <w:spacing w:after="0" w:line="240" w:lineRule="auto"/>
      <w:jc w:val="both"/>
    </w:pPr>
    <w:rPr>
      <w:rFonts w:ascii="Verdana" w:eastAsia="Times New Roman" w:hAnsi="Verdana" w:cs="Times New Roman"/>
      <w:noProof/>
      <w:spacing w:val="0"/>
      <w:sz w:val="22"/>
      <w:lang w:eastAsia="en-US"/>
    </w:rPr>
  </w:style>
  <w:style w:type="character" w:customStyle="1" w:styleId="verdaaanaMrkMrk">
    <w:name w:val="verdaaana Märk Märk"/>
    <w:link w:val="verdaaanaMrk"/>
    <w:rsid w:val="00FD7274"/>
    <w:rPr>
      <w:rFonts w:ascii="Verdana" w:eastAsia="Times New Roman" w:hAnsi="Verdana" w:cs="Times New Roman"/>
      <w:noProof/>
      <w:spacing w:val="0"/>
      <w:sz w:val="22"/>
      <w:lang w:eastAsia="en-US"/>
    </w:rPr>
  </w:style>
  <w:style w:type="character" w:styleId="UnresolvedMention">
    <w:name w:val="Unresolved Mention"/>
    <w:basedOn w:val="DefaultParagraphFont"/>
    <w:uiPriority w:val="99"/>
    <w:semiHidden/>
    <w:unhideWhenUsed/>
    <w:rsid w:val="003405EF"/>
    <w:rPr>
      <w:color w:val="605E5C"/>
      <w:shd w:val="clear" w:color="auto" w:fill="E1DFDD"/>
    </w:rPr>
  </w:style>
  <w:style w:type="paragraph" w:customStyle="1" w:styleId="Bullet">
    <w:name w:val="Bullet"/>
    <w:basedOn w:val="ListBullet2"/>
    <w:qFormat/>
    <w:rsid w:val="003F4588"/>
    <w:pPr>
      <w:numPr>
        <w:numId w:val="26"/>
      </w:numPr>
      <w:tabs>
        <w:tab w:val="left" w:pos="641"/>
      </w:tabs>
      <w:spacing w:after="0" w:line="240" w:lineRule="auto"/>
    </w:pPr>
    <w:rPr>
      <w:rFonts w:eastAsiaTheme="minorHAnsi"/>
      <w:spacing w:val="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90055">
      <w:bodyDiv w:val="1"/>
      <w:marLeft w:val="0"/>
      <w:marRight w:val="0"/>
      <w:marTop w:val="0"/>
      <w:marBottom w:val="0"/>
      <w:divBdr>
        <w:top w:val="none" w:sz="0" w:space="0" w:color="auto"/>
        <w:left w:val="none" w:sz="0" w:space="0" w:color="auto"/>
        <w:bottom w:val="none" w:sz="0" w:space="0" w:color="auto"/>
        <w:right w:val="none" w:sz="0" w:space="0" w:color="auto"/>
      </w:divBdr>
    </w:div>
    <w:div w:id="151876519">
      <w:bodyDiv w:val="1"/>
      <w:marLeft w:val="0"/>
      <w:marRight w:val="0"/>
      <w:marTop w:val="0"/>
      <w:marBottom w:val="0"/>
      <w:divBdr>
        <w:top w:val="none" w:sz="0" w:space="0" w:color="auto"/>
        <w:left w:val="none" w:sz="0" w:space="0" w:color="auto"/>
        <w:bottom w:val="none" w:sz="0" w:space="0" w:color="auto"/>
        <w:right w:val="none" w:sz="0" w:space="0" w:color="auto"/>
      </w:divBdr>
    </w:div>
    <w:div w:id="1205948358">
      <w:bodyDiv w:val="1"/>
      <w:marLeft w:val="0"/>
      <w:marRight w:val="0"/>
      <w:marTop w:val="0"/>
      <w:marBottom w:val="0"/>
      <w:divBdr>
        <w:top w:val="none" w:sz="0" w:space="0" w:color="auto"/>
        <w:left w:val="none" w:sz="0" w:space="0" w:color="auto"/>
        <w:bottom w:val="none" w:sz="0" w:space="0" w:color="auto"/>
        <w:right w:val="none" w:sz="0" w:space="0" w:color="auto"/>
      </w:divBdr>
      <w:divsChild>
        <w:div w:id="421801258">
          <w:marLeft w:val="0"/>
          <w:marRight w:val="0"/>
          <w:marTop w:val="0"/>
          <w:marBottom w:val="0"/>
          <w:divBdr>
            <w:top w:val="none" w:sz="0" w:space="0" w:color="auto"/>
            <w:left w:val="none" w:sz="0" w:space="0" w:color="auto"/>
            <w:bottom w:val="none" w:sz="0" w:space="0" w:color="auto"/>
            <w:right w:val="none" w:sz="0" w:space="0" w:color="auto"/>
          </w:divBdr>
          <w:divsChild>
            <w:div w:id="2084328594">
              <w:marLeft w:val="0"/>
              <w:marRight w:val="0"/>
              <w:marTop w:val="0"/>
              <w:marBottom w:val="0"/>
              <w:divBdr>
                <w:top w:val="none" w:sz="0" w:space="0" w:color="auto"/>
                <w:left w:val="none" w:sz="0" w:space="0" w:color="auto"/>
                <w:bottom w:val="none" w:sz="0" w:space="0" w:color="auto"/>
                <w:right w:val="none" w:sz="0" w:space="0" w:color="auto"/>
              </w:divBdr>
              <w:divsChild>
                <w:div w:id="1913734702">
                  <w:marLeft w:val="0"/>
                  <w:marRight w:val="0"/>
                  <w:marTop w:val="0"/>
                  <w:marBottom w:val="0"/>
                  <w:divBdr>
                    <w:top w:val="none" w:sz="0" w:space="0" w:color="auto"/>
                    <w:left w:val="none" w:sz="0" w:space="0" w:color="auto"/>
                    <w:bottom w:val="none" w:sz="0" w:space="0" w:color="auto"/>
                    <w:right w:val="none" w:sz="0" w:space="0" w:color="auto"/>
                  </w:divBdr>
                  <w:divsChild>
                    <w:div w:id="1209994671">
                      <w:marLeft w:val="0"/>
                      <w:marRight w:val="0"/>
                      <w:marTop w:val="0"/>
                      <w:marBottom w:val="0"/>
                      <w:divBdr>
                        <w:top w:val="none" w:sz="0" w:space="0" w:color="auto"/>
                        <w:left w:val="none" w:sz="0" w:space="0" w:color="auto"/>
                        <w:bottom w:val="none" w:sz="0" w:space="0" w:color="auto"/>
                        <w:right w:val="none" w:sz="0" w:space="0" w:color="auto"/>
                      </w:divBdr>
                      <w:divsChild>
                        <w:div w:id="2010789620">
                          <w:marLeft w:val="0"/>
                          <w:marRight w:val="0"/>
                          <w:marTop w:val="45"/>
                          <w:marBottom w:val="0"/>
                          <w:divBdr>
                            <w:top w:val="none" w:sz="0" w:space="0" w:color="auto"/>
                            <w:left w:val="none" w:sz="0" w:space="0" w:color="auto"/>
                            <w:bottom w:val="none" w:sz="0" w:space="0" w:color="auto"/>
                            <w:right w:val="none" w:sz="0" w:space="0" w:color="auto"/>
                          </w:divBdr>
                          <w:divsChild>
                            <w:div w:id="1189179513">
                              <w:marLeft w:val="0"/>
                              <w:marRight w:val="0"/>
                              <w:marTop w:val="0"/>
                              <w:marBottom w:val="0"/>
                              <w:divBdr>
                                <w:top w:val="none" w:sz="0" w:space="0" w:color="auto"/>
                                <w:left w:val="none" w:sz="0" w:space="0" w:color="auto"/>
                                <w:bottom w:val="none" w:sz="0" w:space="0" w:color="auto"/>
                                <w:right w:val="none" w:sz="0" w:space="0" w:color="auto"/>
                              </w:divBdr>
                              <w:divsChild>
                                <w:div w:id="1539269974">
                                  <w:marLeft w:val="2070"/>
                                  <w:marRight w:val="3810"/>
                                  <w:marTop w:val="0"/>
                                  <w:marBottom w:val="0"/>
                                  <w:divBdr>
                                    <w:top w:val="none" w:sz="0" w:space="0" w:color="auto"/>
                                    <w:left w:val="none" w:sz="0" w:space="0" w:color="auto"/>
                                    <w:bottom w:val="none" w:sz="0" w:space="0" w:color="auto"/>
                                    <w:right w:val="none" w:sz="0" w:space="0" w:color="auto"/>
                                  </w:divBdr>
                                  <w:divsChild>
                                    <w:div w:id="1085766684">
                                      <w:marLeft w:val="0"/>
                                      <w:marRight w:val="0"/>
                                      <w:marTop w:val="0"/>
                                      <w:marBottom w:val="0"/>
                                      <w:divBdr>
                                        <w:top w:val="none" w:sz="0" w:space="0" w:color="auto"/>
                                        <w:left w:val="none" w:sz="0" w:space="0" w:color="auto"/>
                                        <w:bottom w:val="none" w:sz="0" w:space="0" w:color="auto"/>
                                        <w:right w:val="none" w:sz="0" w:space="0" w:color="auto"/>
                                      </w:divBdr>
                                      <w:divsChild>
                                        <w:div w:id="1902519327">
                                          <w:marLeft w:val="0"/>
                                          <w:marRight w:val="0"/>
                                          <w:marTop w:val="0"/>
                                          <w:marBottom w:val="0"/>
                                          <w:divBdr>
                                            <w:top w:val="none" w:sz="0" w:space="0" w:color="auto"/>
                                            <w:left w:val="none" w:sz="0" w:space="0" w:color="auto"/>
                                            <w:bottom w:val="none" w:sz="0" w:space="0" w:color="auto"/>
                                            <w:right w:val="none" w:sz="0" w:space="0" w:color="auto"/>
                                          </w:divBdr>
                                          <w:divsChild>
                                            <w:div w:id="2006665641">
                                              <w:marLeft w:val="0"/>
                                              <w:marRight w:val="0"/>
                                              <w:marTop w:val="0"/>
                                              <w:marBottom w:val="0"/>
                                              <w:divBdr>
                                                <w:top w:val="none" w:sz="0" w:space="0" w:color="auto"/>
                                                <w:left w:val="none" w:sz="0" w:space="0" w:color="auto"/>
                                                <w:bottom w:val="none" w:sz="0" w:space="0" w:color="auto"/>
                                                <w:right w:val="none" w:sz="0" w:space="0" w:color="auto"/>
                                              </w:divBdr>
                                              <w:divsChild>
                                                <w:div w:id="1352803600">
                                                  <w:marLeft w:val="0"/>
                                                  <w:marRight w:val="0"/>
                                                  <w:marTop w:val="0"/>
                                                  <w:marBottom w:val="0"/>
                                                  <w:divBdr>
                                                    <w:top w:val="none" w:sz="0" w:space="0" w:color="auto"/>
                                                    <w:left w:val="none" w:sz="0" w:space="0" w:color="auto"/>
                                                    <w:bottom w:val="none" w:sz="0" w:space="0" w:color="auto"/>
                                                    <w:right w:val="none" w:sz="0" w:space="0" w:color="auto"/>
                                                  </w:divBdr>
                                                  <w:divsChild>
                                                    <w:div w:id="1264340886">
                                                      <w:marLeft w:val="0"/>
                                                      <w:marRight w:val="0"/>
                                                      <w:marTop w:val="0"/>
                                                      <w:marBottom w:val="0"/>
                                                      <w:divBdr>
                                                        <w:top w:val="none" w:sz="0" w:space="0" w:color="auto"/>
                                                        <w:left w:val="none" w:sz="0" w:space="0" w:color="auto"/>
                                                        <w:bottom w:val="none" w:sz="0" w:space="0" w:color="auto"/>
                                                        <w:right w:val="none" w:sz="0" w:space="0" w:color="auto"/>
                                                      </w:divBdr>
                                                      <w:divsChild>
                                                        <w:div w:id="1320843448">
                                                          <w:marLeft w:val="0"/>
                                                          <w:marRight w:val="0"/>
                                                          <w:marTop w:val="0"/>
                                                          <w:marBottom w:val="345"/>
                                                          <w:divBdr>
                                                            <w:top w:val="none" w:sz="0" w:space="0" w:color="auto"/>
                                                            <w:left w:val="none" w:sz="0" w:space="0" w:color="auto"/>
                                                            <w:bottom w:val="none" w:sz="0" w:space="0" w:color="auto"/>
                                                            <w:right w:val="none" w:sz="0" w:space="0" w:color="auto"/>
                                                          </w:divBdr>
                                                          <w:divsChild>
                                                            <w:div w:id="1831017469">
                                                              <w:marLeft w:val="0"/>
                                                              <w:marRight w:val="0"/>
                                                              <w:marTop w:val="0"/>
                                                              <w:marBottom w:val="0"/>
                                                              <w:divBdr>
                                                                <w:top w:val="none" w:sz="0" w:space="0" w:color="auto"/>
                                                                <w:left w:val="none" w:sz="0" w:space="0" w:color="auto"/>
                                                                <w:bottom w:val="none" w:sz="0" w:space="0" w:color="auto"/>
                                                                <w:right w:val="none" w:sz="0" w:space="0" w:color="auto"/>
                                                              </w:divBdr>
                                                              <w:divsChild>
                                                                <w:div w:id="73094019">
                                                                  <w:marLeft w:val="0"/>
                                                                  <w:marRight w:val="0"/>
                                                                  <w:marTop w:val="0"/>
                                                                  <w:marBottom w:val="0"/>
                                                                  <w:divBdr>
                                                                    <w:top w:val="none" w:sz="0" w:space="0" w:color="auto"/>
                                                                    <w:left w:val="none" w:sz="0" w:space="0" w:color="auto"/>
                                                                    <w:bottom w:val="none" w:sz="0" w:space="0" w:color="auto"/>
                                                                    <w:right w:val="none" w:sz="0" w:space="0" w:color="auto"/>
                                                                  </w:divBdr>
                                                                  <w:divsChild>
                                                                    <w:div w:id="179524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93641291">
      <w:bodyDiv w:val="1"/>
      <w:marLeft w:val="0"/>
      <w:marRight w:val="0"/>
      <w:marTop w:val="0"/>
      <w:marBottom w:val="0"/>
      <w:divBdr>
        <w:top w:val="none" w:sz="0" w:space="0" w:color="auto"/>
        <w:left w:val="none" w:sz="0" w:space="0" w:color="auto"/>
        <w:bottom w:val="none" w:sz="0" w:space="0" w:color="auto"/>
        <w:right w:val="none" w:sz="0" w:space="0" w:color="auto"/>
      </w:divBdr>
      <w:divsChild>
        <w:div w:id="12541742">
          <w:marLeft w:val="0"/>
          <w:marRight w:val="0"/>
          <w:marTop w:val="0"/>
          <w:marBottom w:val="0"/>
          <w:divBdr>
            <w:top w:val="none" w:sz="0" w:space="0" w:color="auto"/>
            <w:left w:val="none" w:sz="0" w:space="0" w:color="auto"/>
            <w:bottom w:val="none" w:sz="0" w:space="0" w:color="auto"/>
            <w:right w:val="none" w:sz="0" w:space="0" w:color="auto"/>
          </w:divBdr>
          <w:divsChild>
            <w:div w:id="130839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5515">
      <w:bodyDiv w:val="1"/>
      <w:marLeft w:val="0"/>
      <w:marRight w:val="0"/>
      <w:marTop w:val="0"/>
      <w:marBottom w:val="0"/>
      <w:divBdr>
        <w:top w:val="none" w:sz="0" w:space="0" w:color="auto"/>
        <w:left w:val="none" w:sz="0" w:space="0" w:color="auto"/>
        <w:bottom w:val="none" w:sz="0" w:space="0" w:color="auto"/>
        <w:right w:val="none" w:sz="0" w:space="0" w:color="auto"/>
      </w:divBdr>
      <w:divsChild>
        <w:div w:id="1425952637">
          <w:marLeft w:val="0"/>
          <w:marRight w:val="0"/>
          <w:marTop w:val="0"/>
          <w:marBottom w:val="0"/>
          <w:divBdr>
            <w:top w:val="none" w:sz="0" w:space="0" w:color="auto"/>
            <w:left w:val="none" w:sz="0" w:space="0" w:color="auto"/>
            <w:bottom w:val="none" w:sz="0" w:space="0" w:color="auto"/>
            <w:right w:val="none" w:sz="0" w:space="0" w:color="auto"/>
          </w:divBdr>
          <w:divsChild>
            <w:div w:id="16562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5.jpe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3.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E:\Template_Roheline_2pool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A14482-D648-4A16-8A93-26FECA7B0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Template_Roheline_2poolne.dotx</Template>
  <TotalTime>205</TotalTime>
  <Pages>17</Pages>
  <Words>4163</Words>
  <Characters>24147</Characters>
  <Application>Microsoft Office Word</Application>
  <DocSecurity>0</DocSecurity>
  <Lines>201</Lines>
  <Paragraphs>56</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28254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janek</dc:creator>
  <cp:lastModifiedBy>Veiko Kärbla</cp:lastModifiedBy>
  <cp:revision>21</cp:revision>
  <cp:lastPrinted>2022-04-14T15:10:00Z</cp:lastPrinted>
  <dcterms:created xsi:type="dcterms:W3CDTF">2023-06-02T11:21:00Z</dcterms:created>
  <dcterms:modified xsi:type="dcterms:W3CDTF">2023-06-06T09:57:00Z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on">
    <vt:filetime>2015-10-27T22:00:00Z</vt:filetime>
  </property>
</Properties>
</file>