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F6477" w14:textId="72F83238" w:rsidR="00C67FED" w:rsidRDefault="00C67FED" w:rsidP="00B03E55">
      <w:pPr>
        <w:spacing w:before="120" w:after="120"/>
        <w:jc w:val="both"/>
        <w:rPr>
          <w:rFonts w:ascii="Times New Roman" w:eastAsia="Times New Roman" w:hAnsi="Times New Roman"/>
          <w:color w:val="000000"/>
          <w:sz w:val="24"/>
          <w:szCs w:val="24"/>
        </w:rPr>
      </w:pPr>
      <w:r w:rsidRPr="009452EB">
        <w:rPr>
          <w:rFonts w:ascii="Times New Roman" w:eastAsia="Times New Roman" w:hAnsi="Times New Roman"/>
          <w:b/>
          <w:bCs/>
          <w:color w:val="000000"/>
          <w:sz w:val="24"/>
          <w:szCs w:val="24"/>
        </w:rPr>
        <w:t>1) Kui levinud või populaarsed kõikvõimalikud kaalulangetusravimid Eestis on? Kas need, millest artiklis juttu (</w:t>
      </w:r>
      <w:proofErr w:type="spellStart"/>
      <w:r w:rsidRPr="009452EB">
        <w:rPr>
          <w:rFonts w:ascii="Times New Roman" w:eastAsia="Times New Roman" w:hAnsi="Times New Roman"/>
          <w:b/>
          <w:bCs/>
          <w:color w:val="000000"/>
          <w:sz w:val="24"/>
          <w:szCs w:val="24"/>
        </w:rPr>
        <w:t>Wegowy</w:t>
      </w:r>
      <w:proofErr w:type="spellEnd"/>
      <w:r w:rsidRPr="009452EB">
        <w:rPr>
          <w:rFonts w:ascii="Times New Roman" w:eastAsia="Times New Roman" w:hAnsi="Times New Roman"/>
          <w:b/>
          <w:bCs/>
          <w:color w:val="000000"/>
          <w:sz w:val="24"/>
          <w:szCs w:val="24"/>
        </w:rPr>
        <w:t xml:space="preserve">, </w:t>
      </w:r>
      <w:proofErr w:type="spellStart"/>
      <w:r w:rsidRPr="009452EB">
        <w:rPr>
          <w:rFonts w:ascii="Times New Roman" w:eastAsia="Times New Roman" w:hAnsi="Times New Roman"/>
          <w:b/>
          <w:bCs/>
          <w:color w:val="000000"/>
          <w:sz w:val="24"/>
          <w:szCs w:val="24"/>
        </w:rPr>
        <w:t>Ozempic</w:t>
      </w:r>
      <w:proofErr w:type="spellEnd"/>
      <w:r w:rsidRPr="009452EB">
        <w:rPr>
          <w:rFonts w:ascii="Times New Roman" w:eastAsia="Times New Roman" w:hAnsi="Times New Roman"/>
          <w:b/>
          <w:bCs/>
          <w:color w:val="000000"/>
          <w:sz w:val="24"/>
          <w:szCs w:val="24"/>
        </w:rPr>
        <w:t>), on meil tarvitusel? </w:t>
      </w:r>
    </w:p>
    <w:p w14:paraId="2F41E54C" w14:textId="1A52125C" w:rsidR="00C855C1" w:rsidRPr="004E0C07" w:rsidRDefault="00C67FED" w:rsidP="00B03E55">
      <w:pPr>
        <w:pStyle w:val="Normaallaadveeb"/>
        <w:shd w:val="clear" w:color="auto" w:fill="FFFFFF"/>
        <w:spacing w:before="120" w:beforeAutospacing="0" w:after="120" w:afterAutospacing="0"/>
        <w:jc w:val="both"/>
        <w:rPr>
          <w:i/>
          <w:iCs/>
          <w:spacing w:val="-5"/>
        </w:rPr>
      </w:pPr>
      <w:r w:rsidRPr="004E0C07">
        <w:rPr>
          <w:i/>
          <w:iCs/>
          <w:spacing w:val="-5"/>
        </w:rPr>
        <w:t xml:space="preserve">Eesti </w:t>
      </w:r>
      <w:r w:rsidR="009452EB" w:rsidRPr="004E0C07">
        <w:rPr>
          <w:i/>
          <w:iCs/>
          <w:spacing w:val="-5"/>
        </w:rPr>
        <w:t>ravimi</w:t>
      </w:r>
      <w:r w:rsidRPr="004E0C07">
        <w:rPr>
          <w:i/>
          <w:iCs/>
          <w:spacing w:val="-5"/>
        </w:rPr>
        <w:t>turul on</w:t>
      </w:r>
      <w:r w:rsidR="009452EB" w:rsidRPr="004E0C07">
        <w:rPr>
          <w:i/>
          <w:iCs/>
          <w:spacing w:val="-5"/>
        </w:rPr>
        <w:t xml:space="preserve"> hetkel kaks ravimit, mis on </w:t>
      </w:r>
      <w:r w:rsidR="009452EB" w:rsidRPr="001E1E02">
        <w:rPr>
          <w:b/>
          <w:bCs/>
          <w:i/>
          <w:iCs/>
          <w:spacing w:val="-5"/>
        </w:rPr>
        <w:t>näidustatud</w:t>
      </w:r>
      <w:r w:rsidR="009452EB" w:rsidRPr="004E0C07">
        <w:rPr>
          <w:i/>
          <w:iCs/>
          <w:spacing w:val="-5"/>
        </w:rPr>
        <w:t xml:space="preserve"> kehakaalu langetamiseks – </w:t>
      </w:r>
      <w:proofErr w:type="spellStart"/>
      <w:r w:rsidRPr="004E0C07">
        <w:rPr>
          <w:i/>
          <w:iCs/>
          <w:spacing w:val="-5"/>
        </w:rPr>
        <w:t>Xenical</w:t>
      </w:r>
      <w:proofErr w:type="spellEnd"/>
      <w:r w:rsidRPr="004E0C07">
        <w:rPr>
          <w:i/>
          <w:iCs/>
          <w:spacing w:val="-5"/>
        </w:rPr>
        <w:t xml:space="preserve"> </w:t>
      </w:r>
      <w:r w:rsidR="001E1E02">
        <w:rPr>
          <w:i/>
          <w:iCs/>
          <w:spacing w:val="-5"/>
        </w:rPr>
        <w:t xml:space="preserve"> (toimeaine </w:t>
      </w:r>
      <w:proofErr w:type="spellStart"/>
      <w:r w:rsidR="00C855C1">
        <w:rPr>
          <w:i/>
          <w:iCs/>
          <w:spacing w:val="-5"/>
        </w:rPr>
        <w:t>orlistaat</w:t>
      </w:r>
      <w:proofErr w:type="spellEnd"/>
      <w:r w:rsidR="001E1E02">
        <w:rPr>
          <w:i/>
          <w:iCs/>
          <w:spacing w:val="-5"/>
        </w:rPr>
        <w:t xml:space="preserve">) </w:t>
      </w:r>
      <w:r w:rsidRPr="004E0C07">
        <w:rPr>
          <w:i/>
          <w:iCs/>
          <w:spacing w:val="-5"/>
        </w:rPr>
        <w:t xml:space="preserve">ja </w:t>
      </w:r>
      <w:proofErr w:type="spellStart"/>
      <w:r w:rsidRPr="004E0C07">
        <w:rPr>
          <w:i/>
          <w:iCs/>
          <w:spacing w:val="-5"/>
        </w:rPr>
        <w:t>Mysimba</w:t>
      </w:r>
      <w:proofErr w:type="spellEnd"/>
      <w:r w:rsidR="001E1E02">
        <w:rPr>
          <w:i/>
          <w:iCs/>
          <w:spacing w:val="-5"/>
        </w:rPr>
        <w:t xml:space="preserve"> (toimeained </w:t>
      </w:r>
      <w:proofErr w:type="spellStart"/>
      <w:r w:rsidR="001E1E02" w:rsidRPr="001E1E02">
        <w:rPr>
          <w:i/>
          <w:iCs/>
          <w:spacing w:val="-5"/>
        </w:rPr>
        <w:t>bupropioon</w:t>
      </w:r>
      <w:proofErr w:type="spellEnd"/>
      <w:r w:rsidR="001E1E02">
        <w:rPr>
          <w:i/>
          <w:iCs/>
          <w:spacing w:val="-5"/>
        </w:rPr>
        <w:t xml:space="preserve"> koos </w:t>
      </w:r>
      <w:proofErr w:type="spellStart"/>
      <w:r w:rsidR="001E1E02" w:rsidRPr="001E1E02">
        <w:rPr>
          <w:i/>
          <w:iCs/>
          <w:spacing w:val="-5"/>
        </w:rPr>
        <w:t>naltreksoo</w:t>
      </w:r>
      <w:r w:rsidR="001E1E02">
        <w:rPr>
          <w:i/>
          <w:iCs/>
          <w:spacing w:val="-5"/>
        </w:rPr>
        <w:t>niga</w:t>
      </w:r>
      <w:proofErr w:type="spellEnd"/>
      <w:r w:rsidR="001E1E02">
        <w:rPr>
          <w:i/>
          <w:iCs/>
          <w:spacing w:val="-5"/>
        </w:rPr>
        <w:t>)</w:t>
      </w:r>
      <w:r w:rsidR="009452EB" w:rsidRPr="004E0C07">
        <w:rPr>
          <w:i/>
          <w:iCs/>
          <w:spacing w:val="-5"/>
        </w:rPr>
        <w:t>. Esimest kasuta</w:t>
      </w:r>
      <w:r w:rsidR="001E1E02">
        <w:rPr>
          <w:i/>
          <w:iCs/>
          <w:spacing w:val="-5"/>
        </w:rPr>
        <w:t>b</w:t>
      </w:r>
      <w:r w:rsidR="009452EB" w:rsidRPr="004E0C07">
        <w:rPr>
          <w:i/>
          <w:iCs/>
          <w:spacing w:val="-5"/>
        </w:rPr>
        <w:t xml:space="preserve"> Eestis vaid mõn</w:t>
      </w:r>
      <w:r w:rsidR="001E1E02">
        <w:rPr>
          <w:i/>
          <w:iCs/>
          <w:spacing w:val="-5"/>
        </w:rPr>
        <w:t>i</w:t>
      </w:r>
      <w:r w:rsidR="009452EB" w:rsidRPr="004E0C07">
        <w:rPr>
          <w:i/>
          <w:iCs/>
          <w:spacing w:val="-5"/>
        </w:rPr>
        <w:t xml:space="preserve"> üksik inime</w:t>
      </w:r>
      <w:r w:rsidR="001E1E02">
        <w:rPr>
          <w:i/>
          <w:iCs/>
          <w:spacing w:val="-5"/>
        </w:rPr>
        <w:t>ne</w:t>
      </w:r>
      <w:r w:rsidR="009452EB" w:rsidRPr="004E0C07">
        <w:rPr>
          <w:i/>
          <w:iCs/>
          <w:spacing w:val="-5"/>
        </w:rPr>
        <w:t xml:space="preserve">, teist ravimit </w:t>
      </w:r>
      <w:r w:rsidR="001E1E02">
        <w:rPr>
          <w:i/>
          <w:iCs/>
          <w:spacing w:val="-5"/>
        </w:rPr>
        <w:t>paarkümmen</w:t>
      </w:r>
      <w:r w:rsidR="00C855C1">
        <w:rPr>
          <w:i/>
          <w:iCs/>
          <w:spacing w:val="-5"/>
        </w:rPr>
        <w:t>d</w:t>
      </w:r>
      <w:r w:rsidR="001E1E02" w:rsidRPr="004E0C07">
        <w:rPr>
          <w:i/>
          <w:iCs/>
          <w:spacing w:val="-5"/>
        </w:rPr>
        <w:t xml:space="preserve"> </w:t>
      </w:r>
      <w:r w:rsidR="009452EB" w:rsidRPr="004E0C07">
        <w:rPr>
          <w:i/>
          <w:iCs/>
          <w:spacing w:val="-5"/>
        </w:rPr>
        <w:t>inimest. Mõlema ravimi kasutamisega võivad kaasned</w:t>
      </w:r>
      <w:r w:rsidR="004E0C07" w:rsidRPr="004E0C07">
        <w:rPr>
          <w:i/>
          <w:iCs/>
          <w:spacing w:val="-5"/>
        </w:rPr>
        <w:t>a</w:t>
      </w:r>
      <w:r w:rsidR="009452EB" w:rsidRPr="004E0C07">
        <w:rPr>
          <w:i/>
          <w:iCs/>
          <w:spacing w:val="-5"/>
        </w:rPr>
        <w:t xml:space="preserve"> </w:t>
      </w:r>
      <w:r w:rsidR="00420D05" w:rsidRPr="004E0C07">
        <w:rPr>
          <w:i/>
          <w:iCs/>
          <w:spacing w:val="-5"/>
        </w:rPr>
        <w:t xml:space="preserve">patsiendi jaoks </w:t>
      </w:r>
      <w:r w:rsidR="009452EB" w:rsidRPr="004E0C07">
        <w:rPr>
          <w:i/>
          <w:iCs/>
          <w:spacing w:val="-5"/>
        </w:rPr>
        <w:t xml:space="preserve">ebamugavad kõrvaltoimed, mistõttu ei ole nende kasutamine väga levinud. </w:t>
      </w:r>
    </w:p>
    <w:p w14:paraId="0A6DB7DC" w14:textId="759F447D" w:rsidR="009452EB" w:rsidRPr="009452EB" w:rsidRDefault="00C67FED" w:rsidP="00B03E55">
      <w:pPr>
        <w:spacing w:before="120" w:after="120"/>
        <w:jc w:val="both"/>
      </w:pPr>
      <w:proofErr w:type="spellStart"/>
      <w:r w:rsidRPr="004E0C07">
        <w:rPr>
          <w:rFonts w:ascii="Times New Roman" w:eastAsia="Times New Roman" w:hAnsi="Times New Roman"/>
          <w:i/>
          <w:iCs/>
          <w:sz w:val="24"/>
          <w:szCs w:val="24"/>
        </w:rPr>
        <w:t>Ozempic</w:t>
      </w:r>
      <w:proofErr w:type="spellEnd"/>
      <w:r w:rsidRPr="004E0C07">
        <w:rPr>
          <w:rFonts w:ascii="Times New Roman" w:eastAsia="Times New Roman" w:hAnsi="Times New Roman"/>
          <w:i/>
          <w:iCs/>
          <w:sz w:val="24"/>
          <w:szCs w:val="24"/>
        </w:rPr>
        <w:t xml:space="preserve"> ja </w:t>
      </w:r>
      <w:proofErr w:type="spellStart"/>
      <w:r w:rsidRPr="004E0C07">
        <w:rPr>
          <w:rFonts w:ascii="Times New Roman" w:eastAsia="Times New Roman" w:hAnsi="Times New Roman"/>
          <w:i/>
          <w:iCs/>
          <w:sz w:val="24"/>
          <w:szCs w:val="24"/>
        </w:rPr>
        <w:t>Wego</w:t>
      </w:r>
      <w:r w:rsidR="00C855C1">
        <w:rPr>
          <w:rFonts w:ascii="Times New Roman" w:eastAsia="Times New Roman" w:hAnsi="Times New Roman"/>
          <w:i/>
          <w:iCs/>
          <w:sz w:val="24"/>
          <w:szCs w:val="24"/>
        </w:rPr>
        <w:t>v</w:t>
      </w:r>
      <w:r w:rsidRPr="004E0C07">
        <w:rPr>
          <w:rFonts w:ascii="Times New Roman" w:eastAsia="Times New Roman" w:hAnsi="Times New Roman"/>
          <w:i/>
          <w:iCs/>
          <w:sz w:val="24"/>
          <w:szCs w:val="24"/>
        </w:rPr>
        <w:t>y</w:t>
      </w:r>
      <w:proofErr w:type="spellEnd"/>
      <w:r w:rsidRPr="004E0C07">
        <w:rPr>
          <w:rFonts w:ascii="Times New Roman" w:eastAsia="Times New Roman" w:hAnsi="Times New Roman"/>
          <w:i/>
          <w:iCs/>
          <w:sz w:val="24"/>
          <w:szCs w:val="24"/>
        </w:rPr>
        <w:t xml:space="preserve"> on ravimid, millel mõlemal on sama toimeaine – </w:t>
      </w:r>
      <w:proofErr w:type="spellStart"/>
      <w:r w:rsidRPr="004E0C07">
        <w:rPr>
          <w:rFonts w:ascii="Times New Roman" w:eastAsia="Times New Roman" w:hAnsi="Times New Roman"/>
          <w:i/>
          <w:iCs/>
          <w:sz w:val="24"/>
          <w:szCs w:val="24"/>
        </w:rPr>
        <w:t>semaglutiid</w:t>
      </w:r>
      <w:proofErr w:type="spellEnd"/>
      <w:r w:rsidRPr="004E0C07">
        <w:rPr>
          <w:rFonts w:ascii="Times New Roman" w:eastAsia="Times New Roman" w:hAnsi="Times New Roman"/>
          <w:i/>
          <w:iCs/>
          <w:sz w:val="24"/>
          <w:szCs w:val="24"/>
        </w:rPr>
        <w:t>.</w:t>
      </w:r>
      <w:r w:rsidR="009452EB" w:rsidRPr="004E0C07">
        <w:rPr>
          <w:rFonts w:ascii="Times New Roman" w:eastAsia="Times New Roman" w:hAnsi="Times New Roman"/>
          <w:i/>
          <w:iCs/>
          <w:sz w:val="24"/>
          <w:szCs w:val="24"/>
        </w:rPr>
        <w:t xml:space="preserve"> </w:t>
      </w:r>
      <w:proofErr w:type="spellStart"/>
      <w:r w:rsidRPr="004E0C07">
        <w:rPr>
          <w:rFonts w:ascii="Times New Roman" w:eastAsia="Times New Roman" w:hAnsi="Times New Roman"/>
          <w:i/>
          <w:iCs/>
          <w:sz w:val="24"/>
          <w:szCs w:val="24"/>
        </w:rPr>
        <w:t>Wego</w:t>
      </w:r>
      <w:r w:rsidR="00C855C1">
        <w:rPr>
          <w:rFonts w:ascii="Times New Roman" w:eastAsia="Times New Roman" w:hAnsi="Times New Roman"/>
          <w:i/>
          <w:iCs/>
          <w:sz w:val="24"/>
          <w:szCs w:val="24"/>
        </w:rPr>
        <w:t>v</w:t>
      </w:r>
      <w:r w:rsidRPr="004E0C07">
        <w:rPr>
          <w:rFonts w:ascii="Times New Roman" w:eastAsia="Times New Roman" w:hAnsi="Times New Roman"/>
          <w:i/>
          <w:iCs/>
          <w:sz w:val="24"/>
          <w:szCs w:val="24"/>
        </w:rPr>
        <w:t>y</w:t>
      </w:r>
      <w:r w:rsidR="00C855C1">
        <w:rPr>
          <w:rFonts w:ascii="Times New Roman" w:eastAsia="Times New Roman" w:hAnsi="Times New Roman"/>
          <w:i/>
          <w:iCs/>
          <w:sz w:val="24"/>
          <w:szCs w:val="24"/>
        </w:rPr>
        <w:t>l</w:t>
      </w:r>
      <w:proofErr w:type="spellEnd"/>
      <w:r w:rsidRPr="004E0C07">
        <w:rPr>
          <w:rFonts w:ascii="Times New Roman" w:eastAsia="Times New Roman" w:hAnsi="Times New Roman"/>
          <w:i/>
          <w:iCs/>
          <w:sz w:val="24"/>
          <w:szCs w:val="24"/>
        </w:rPr>
        <w:t xml:space="preserve"> on </w:t>
      </w:r>
      <w:r w:rsidR="00C855C1">
        <w:rPr>
          <w:rFonts w:ascii="Times New Roman" w:eastAsia="Times New Roman" w:hAnsi="Times New Roman"/>
          <w:i/>
          <w:iCs/>
          <w:sz w:val="24"/>
          <w:szCs w:val="24"/>
        </w:rPr>
        <w:t xml:space="preserve">ametlik </w:t>
      </w:r>
      <w:r w:rsidRPr="004E0C07">
        <w:rPr>
          <w:rFonts w:ascii="Times New Roman" w:eastAsia="Times New Roman" w:hAnsi="Times New Roman"/>
          <w:i/>
          <w:iCs/>
          <w:sz w:val="24"/>
          <w:szCs w:val="24"/>
        </w:rPr>
        <w:t>näidust</w:t>
      </w:r>
      <w:r w:rsidR="00C855C1">
        <w:rPr>
          <w:rFonts w:ascii="Times New Roman" w:eastAsia="Times New Roman" w:hAnsi="Times New Roman"/>
          <w:i/>
          <w:iCs/>
          <w:sz w:val="24"/>
          <w:szCs w:val="24"/>
        </w:rPr>
        <w:t>us</w:t>
      </w:r>
      <w:r w:rsidRPr="004E0C07">
        <w:rPr>
          <w:rFonts w:ascii="Times New Roman" w:eastAsia="Times New Roman" w:hAnsi="Times New Roman"/>
          <w:i/>
          <w:iCs/>
          <w:sz w:val="24"/>
          <w:szCs w:val="24"/>
        </w:rPr>
        <w:t xml:space="preserve"> kehakaalu alandamiseks, kuid seda ravimit Eestis ei turustata.</w:t>
      </w:r>
      <w:r w:rsidR="009452EB" w:rsidRPr="004E0C07">
        <w:rPr>
          <w:rFonts w:ascii="Times New Roman" w:eastAsia="Times New Roman" w:hAnsi="Times New Roman"/>
          <w:i/>
          <w:iCs/>
          <w:sz w:val="24"/>
          <w:szCs w:val="24"/>
        </w:rPr>
        <w:t xml:space="preserve"> </w:t>
      </w:r>
      <w:proofErr w:type="spellStart"/>
      <w:r w:rsidRPr="004E0C07">
        <w:rPr>
          <w:rFonts w:ascii="Times New Roman" w:eastAsia="Times New Roman" w:hAnsi="Times New Roman"/>
          <w:i/>
          <w:iCs/>
          <w:sz w:val="24"/>
          <w:szCs w:val="24"/>
        </w:rPr>
        <w:t>Ozempicut</w:t>
      </w:r>
      <w:proofErr w:type="spellEnd"/>
      <w:r w:rsidRPr="004E0C07">
        <w:rPr>
          <w:rFonts w:ascii="Times New Roman" w:eastAsia="Times New Roman" w:hAnsi="Times New Roman"/>
          <w:i/>
          <w:iCs/>
          <w:sz w:val="24"/>
          <w:szCs w:val="24"/>
        </w:rPr>
        <w:t xml:space="preserve"> Eestis turustatakse</w:t>
      </w:r>
      <w:r w:rsidR="00C855C1">
        <w:rPr>
          <w:rFonts w:ascii="Times New Roman" w:eastAsia="Times New Roman" w:hAnsi="Times New Roman"/>
          <w:i/>
          <w:iCs/>
          <w:sz w:val="24"/>
          <w:szCs w:val="24"/>
        </w:rPr>
        <w:t xml:space="preserve"> ning see</w:t>
      </w:r>
      <w:r w:rsidR="009452EB" w:rsidRPr="004E0C07">
        <w:rPr>
          <w:rFonts w:ascii="Times New Roman" w:eastAsia="Times New Roman" w:hAnsi="Times New Roman"/>
          <w:i/>
          <w:iCs/>
          <w:sz w:val="24"/>
          <w:szCs w:val="24"/>
        </w:rPr>
        <w:t xml:space="preserve"> </w:t>
      </w:r>
      <w:r w:rsidR="00C855C1" w:rsidRPr="004E0C07">
        <w:rPr>
          <w:rFonts w:ascii="Times New Roman" w:hAnsi="Times New Roman"/>
          <w:i/>
          <w:iCs/>
          <w:sz w:val="24"/>
          <w:szCs w:val="24"/>
          <w:shd w:val="clear" w:color="auto" w:fill="FFFFFF"/>
        </w:rPr>
        <w:t>on</w:t>
      </w:r>
      <w:r w:rsidR="00C855C1">
        <w:rPr>
          <w:rFonts w:ascii="Times New Roman" w:hAnsi="Times New Roman"/>
          <w:i/>
          <w:iCs/>
          <w:sz w:val="24"/>
          <w:szCs w:val="24"/>
          <w:shd w:val="clear" w:color="auto" w:fill="FFFFFF"/>
        </w:rPr>
        <w:t xml:space="preserve"> ametlikult</w:t>
      </w:r>
      <w:r w:rsidR="00C855C1" w:rsidRPr="004E0C07">
        <w:rPr>
          <w:rFonts w:ascii="Times New Roman" w:hAnsi="Times New Roman"/>
          <w:i/>
          <w:iCs/>
          <w:sz w:val="24"/>
          <w:szCs w:val="24"/>
          <w:shd w:val="clear" w:color="auto" w:fill="FFFFFF"/>
        </w:rPr>
        <w:t xml:space="preserve"> näidustatud II tüüpi diabeedi raviks</w:t>
      </w:r>
      <w:r w:rsidR="00C855C1">
        <w:rPr>
          <w:rFonts w:ascii="Times New Roman" w:hAnsi="Times New Roman"/>
          <w:i/>
          <w:iCs/>
          <w:sz w:val="24"/>
          <w:szCs w:val="24"/>
          <w:shd w:val="clear" w:color="auto" w:fill="FFFFFF"/>
        </w:rPr>
        <w:t>.</w:t>
      </w:r>
      <w:r w:rsidR="00C855C1" w:rsidRPr="004E0C07">
        <w:rPr>
          <w:rFonts w:ascii="Times New Roman" w:eastAsia="Times New Roman" w:hAnsi="Times New Roman"/>
          <w:i/>
          <w:iCs/>
          <w:sz w:val="24"/>
          <w:szCs w:val="24"/>
        </w:rPr>
        <w:t xml:space="preserve"> </w:t>
      </w:r>
      <w:r w:rsidR="00C855C1">
        <w:rPr>
          <w:rFonts w:ascii="Times New Roman" w:eastAsia="Times New Roman" w:hAnsi="Times New Roman"/>
          <w:i/>
          <w:iCs/>
          <w:sz w:val="24"/>
          <w:szCs w:val="24"/>
        </w:rPr>
        <w:t>T</w:t>
      </w:r>
      <w:r w:rsidRPr="004E0C07">
        <w:rPr>
          <w:rFonts w:ascii="Times New Roman" w:eastAsia="Times New Roman" w:hAnsi="Times New Roman"/>
          <w:i/>
          <w:iCs/>
          <w:sz w:val="24"/>
          <w:szCs w:val="24"/>
        </w:rPr>
        <w:t>egemist on retseptiravimiga</w:t>
      </w:r>
      <w:r w:rsidR="009452EB" w:rsidRPr="004E0C07">
        <w:rPr>
          <w:rFonts w:ascii="Times New Roman" w:eastAsia="Times New Roman" w:hAnsi="Times New Roman"/>
          <w:i/>
          <w:iCs/>
          <w:sz w:val="24"/>
          <w:szCs w:val="24"/>
        </w:rPr>
        <w:t>, mistõttu ravi sellega saab määrata vaid arst</w:t>
      </w:r>
      <w:r w:rsidRPr="004E0C07">
        <w:rPr>
          <w:rFonts w:ascii="Times New Roman" w:eastAsia="Times New Roman" w:hAnsi="Times New Roman"/>
          <w:i/>
          <w:iCs/>
          <w:sz w:val="24"/>
          <w:szCs w:val="24"/>
        </w:rPr>
        <w:t xml:space="preserve">. </w:t>
      </w:r>
      <w:r w:rsidR="008D529D" w:rsidRPr="00B03E55">
        <w:rPr>
          <w:rFonts w:ascii="Times New Roman" w:eastAsia="Times New Roman" w:hAnsi="Times New Roman"/>
          <w:i/>
          <w:iCs/>
          <w:color w:val="000000"/>
          <w:sz w:val="24"/>
          <w:szCs w:val="24"/>
        </w:rPr>
        <w:t xml:space="preserve">Arstid on näidustuseväliselt </w:t>
      </w:r>
      <w:proofErr w:type="spellStart"/>
      <w:r w:rsidR="008D529D" w:rsidRPr="00B03E55">
        <w:rPr>
          <w:rFonts w:ascii="Times New Roman" w:eastAsia="Times New Roman" w:hAnsi="Times New Roman"/>
          <w:i/>
          <w:iCs/>
          <w:color w:val="000000"/>
          <w:sz w:val="24"/>
          <w:szCs w:val="24"/>
        </w:rPr>
        <w:t>Ozempicut</w:t>
      </w:r>
      <w:proofErr w:type="spellEnd"/>
      <w:r w:rsidR="008D529D" w:rsidRPr="00B03E55">
        <w:rPr>
          <w:rFonts w:ascii="Times New Roman" w:eastAsia="Times New Roman" w:hAnsi="Times New Roman"/>
          <w:i/>
          <w:iCs/>
          <w:color w:val="000000"/>
          <w:sz w:val="24"/>
          <w:szCs w:val="24"/>
        </w:rPr>
        <w:t xml:space="preserve"> välja kirjutanud ka rasvumise või ülekaalu korral, sest ravimi ühe kõrvaltoimena võib esineda kaalulangus.</w:t>
      </w:r>
      <w:r w:rsidR="008D529D">
        <w:rPr>
          <w:rFonts w:ascii="Times New Roman" w:eastAsia="Times New Roman" w:hAnsi="Times New Roman"/>
          <w:i/>
          <w:iCs/>
          <w:color w:val="000000"/>
          <w:sz w:val="24"/>
          <w:szCs w:val="24"/>
        </w:rPr>
        <w:t xml:space="preserve"> </w:t>
      </w:r>
    </w:p>
    <w:p w14:paraId="2EB9EFDA" w14:textId="17335E2A" w:rsidR="006A36A6" w:rsidRDefault="001E1E02" w:rsidP="00B03E55">
      <w:pPr>
        <w:spacing w:before="120" w:after="120"/>
        <w:jc w:val="both"/>
        <w:rPr>
          <w:rFonts w:ascii="Times New Roman" w:eastAsia="Times New Roman" w:hAnsi="Times New Roman"/>
          <w:i/>
          <w:iCs/>
          <w:color w:val="000000"/>
          <w:sz w:val="24"/>
          <w:szCs w:val="24"/>
        </w:rPr>
      </w:pPr>
      <w:r w:rsidRPr="005931ED">
        <w:rPr>
          <w:rFonts w:ascii="Times New Roman" w:eastAsia="Times New Roman" w:hAnsi="Times New Roman"/>
          <w:i/>
          <w:iCs/>
          <w:color w:val="000000"/>
          <w:sz w:val="24"/>
          <w:szCs w:val="24"/>
        </w:rPr>
        <w:t>2023</w:t>
      </w:r>
      <w:r w:rsidR="002F2A18" w:rsidRPr="005931ED">
        <w:rPr>
          <w:rFonts w:ascii="Times New Roman" w:eastAsia="Times New Roman" w:hAnsi="Times New Roman"/>
          <w:i/>
          <w:iCs/>
          <w:color w:val="000000"/>
          <w:sz w:val="24"/>
          <w:szCs w:val="24"/>
        </w:rPr>
        <w:t xml:space="preserve"> aastal </w:t>
      </w:r>
      <w:r w:rsidR="00C855C1">
        <w:rPr>
          <w:rFonts w:ascii="Times New Roman" w:eastAsia="Times New Roman" w:hAnsi="Times New Roman"/>
          <w:i/>
          <w:iCs/>
          <w:color w:val="000000"/>
          <w:sz w:val="24"/>
          <w:szCs w:val="24"/>
        </w:rPr>
        <w:t>kirjutati</w:t>
      </w:r>
      <w:r w:rsidRPr="005931ED">
        <w:rPr>
          <w:rFonts w:ascii="Times New Roman" w:eastAsia="Times New Roman" w:hAnsi="Times New Roman"/>
          <w:i/>
          <w:iCs/>
          <w:color w:val="000000"/>
          <w:sz w:val="24"/>
          <w:szCs w:val="24"/>
        </w:rPr>
        <w:t xml:space="preserve"> Tervisekassa andmetel </w:t>
      </w:r>
      <w:proofErr w:type="spellStart"/>
      <w:r w:rsidRPr="005931ED">
        <w:rPr>
          <w:rFonts w:ascii="Times New Roman" w:eastAsia="Times New Roman" w:hAnsi="Times New Roman"/>
          <w:i/>
          <w:iCs/>
          <w:color w:val="000000"/>
          <w:sz w:val="24"/>
          <w:szCs w:val="24"/>
        </w:rPr>
        <w:t>semaglutiidi</w:t>
      </w:r>
      <w:proofErr w:type="spellEnd"/>
      <w:r w:rsidRPr="005931ED">
        <w:rPr>
          <w:rFonts w:ascii="Times New Roman" w:eastAsia="Times New Roman" w:hAnsi="Times New Roman"/>
          <w:i/>
          <w:iCs/>
          <w:color w:val="000000"/>
          <w:sz w:val="24"/>
          <w:szCs w:val="24"/>
        </w:rPr>
        <w:t xml:space="preserve"> välja 24</w:t>
      </w:r>
      <w:r w:rsidR="00C855C1">
        <w:rPr>
          <w:rFonts w:ascii="Times New Roman" w:eastAsia="Times New Roman" w:hAnsi="Times New Roman"/>
          <w:i/>
          <w:iCs/>
          <w:color w:val="000000"/>
          <w:sz w:val="24"/>
          <w:szCs w:val="24"/>
        </w:rPr>
        <w:t xml:space="preserve"> </w:t>
      </w:r>
      <w:r w:rsidRPr="005931ED">
        <w:rPr>
          <w:rFonts w:ascii="Times New Roman" w:eastAsia="Times New Roman" w:hAnsi="Times New Roman"/>
          <w:i/>
          <w:iCs/>
          <w:color w:val="000000"/>
          <w:sz w:val="24"/>
          <w:szCs w:val="24"/>
        </w:rPr>
        <w:t>096 inimesele (kokku 137</w:t>
      </w:r>
      <w:r w:rsidR="00C855C1">
        <w:rPr>
          <w:rFonts w:ascii="Times New Roman" w:eastAsia="Times New Roman" w:hAnsi="Times New Roman"/>
          <w:i/>
          <w:iCs/>
          <w:color w:val="000000"/>
          <w:sz w:val="24"/>
          <w:szCs w:val="24"/>
        </w:rPr>
        <w:t xml:space="preserve">  </w:t>
      </w:r>
      <w:r w:rsidRPr="005931ED">
        <w:rPr>
          <w:rFonts w:ascii="Times New Roman" w:eastAsia="Times New Roman" w:hAnsi="Times New Roman"/>
          <w:i/>
          <w:iCs/>
          <w:color w:val="000000"/>
          <w:sz w:val="24"/>
          <w:szCs w:val="24"/>
        </w:rPr>
        <w:t xml:space="preserve">555 retsepti), neist </w:t>
      </w:r>
      <w:r w:rsidR="00C855C1">
        <w:rPr>
          <w:rFonts w:ascii="Times New Roman" w:eastAsia="Times New Roman" w:hAnsi="Times New Roman"/>
          <w:i/>
          <w:iCs/>
          <w:color w:val="000000"/>
          <w:sz w:val="24"/>
          <w:szCs w:val="24"/>
        </w:rPr>
        <w:t xml:space="preserve">75% või </w:t>
      </w:r>
      <w:r w:rsidRPr="005931ED">
        <w:rPr>
          <w:rFonts w:ascii="Times New Roman" w:eastAsia="Times New Roman" w:hAnsi="Times New Roman"/>
          <w:i/>
          <w:iCs/>
          <w:color w:val="000000"/>
          <w:sz w:val="24"/>
          <w:szCs w:val="24"/>
        </w:rPr>
        <w:t xml:space="preserve">90% soodustusega (näidustusele vastav diabeedi diagnoos) </w:t>
      </w:r>
      <w:r w:rsidR="00C855C1">
        <w:rPr>
          <w:rFonts w:ascii="Times New Roman" w:eastAsia="Times New Roman" w:hAnsi="Times New Roman"/>
          <w:i/>
          <w:iCs/>
          <w:color w:val="000000"/>
          <w:sz w:val="24"/>
          <w:szCs w:val="24"/>
        </w:rPr>
        <w:t>12 059</w:t>
      </w:r>
      <w:r w:rsidR="00C855C1" w:rsidRPr="005931ED">
        <w:rPr>
          <w:rFonts w:ascii="Times New Roman" w:eastAsia="Times New Roman" w:hAnsi="Times New Roman"/>
          <w:i/>
          <w:iCs/>
          <w:color w:val="000000"/>
          <w:sz w:val="24"/>
          <w:szCs w:val="24"/>
        </w:rPr>
        <w:t xml:space="preserve"> </w:t>
      </w:r>
      <w:r w:rsidRPr="005931ED">
        <w:rPr>
          <w:rFonts w:ascii="Times New Roman" w:eastAsia="Times New Roman" w:hAnsi="Times New Roman"/>
          <w:i/>
          <w:iCs/>
          <w:color w:val="000000"/>
          <w:sz w:val="24"/>
          <w:szCs w:val="24"/>
        </w:rPr>
        <w:t>inimesele</w:t>
      </w:r>
      <w:r w:rsidR="00D42AE7">
        <w:rPr>
          <w:rFonts w:ascii="Times New Roman" w:eastAsia="Times New Roman" w:hAnsi="Times New Roman"/>
          <w:i/>
          <w:iCs/>
          <w:color w:val="000000"/>
          <w:sz w:val="24"/>
          <w:szCs w:val="24"/>
        </w:rPr>
        <w:t xml:space="preserve">, </w:t>
      </w:r>
      <w:r w:rsidR="00D42AE7" w:rsidRPr="005931ED">
        <w:rPr>
          <w:rFonts w:ascii="Times New Roman" w:eastAsia="Times New Roman" w:hAnsi="Times New Roman"/>
          <w:i/>
          <w:iCs/>
          <w:color w:val="000000"/>
          <w:sz w:val="24"/>
          <w:szCs w:val="24"/>
        </w:rPr>
        <w:t>50% soodustusega 771 inimesele</w:t>
      </w:r>
      <w:r w:rsidR="00D42AE7">
        <w:rPr>
          <w:rFonts w:ascii="Times New Roman" w:eastAsia="Times New Roman" w:hAnsi="Times New Roman"/>
          <w:i/>
          <w:iCs/>
          <w:color w:val="000000"/>
          <w:sz w:val="24"/>
          <w:szCs w:val="24"/>
        </w:rPr>
        <w:t xml:space="preserve"> ja</w:t>
      </w:r>
      <w:r w:rsidRPr="005931ED">
        <w:rPr>
          <w:rFonts w:ascii="Times New Roman" w:eastAsia="Times New Roman" w:hAnsi="Times New Roman"/>
          <w:i/>
          <w:iCs/>
          <w:color w:val="000000"/>
          <w:sz w:val="24"/>
          <w:szCs w:val="24"/>
        </w:rPr>
        <w:t xml:space="preserve">  0% soodustusega (st puudub näidustusele vastav diabeedi diagnoos) 12</w:t>
      </w:r>
      <w:r w:rsidR="00D42AE7">
        <w:rPr>
          <w:rFonts w:ascii="Times New Roman" w:eastAsia="Times New Roman" w:hAnsi="Times New Roman"/>
          <w:i/>
          <w:iCs/>
          <w:color w:val="000000"/>
          <w:sz w:val="24"/>
          <w:szCs w:val="24"/>
        </w:rPr>
        <w:t xml:space="preserve"> </w:t>
      </w:r>
      <w:r w:rsidRPr="005931ED">
        <w:rPr>
          <w:rFonts w:ascii="Times New Roman" w:eastAsia="Times New Roman" w:hAnsi="Times New Roman"/>
          <w:i/>
          <w:iCs/>
          <w:color w:val="000000"/>
          <w:sz w:val="24"/>
          <w:szCs w:val="24"/>
        </w:rPr>
        <w:t>284 inimesele</w:t>
      </w:r>
      <w:r w:rsidR="00D42AE7">
        <w:rPr>
          <w:rFonts w:ascii="Times New Roman" w:eastAsia="Times New Roman" w:hAnsi="Times New Roman"/>
          <w:i/>
          <w:iCs/>
          <w:color w:val="000000"/>
          <w:sz w:val="24"/>
          <w:szCs w:val="24"/>
        </w:rPr>
        <w:t>.</w:t>
      </w:r>
    </w:p>
    <w:p w14:paraId="549651CB" w14:textId="7112FD5F" w:rsidR="001E1E02" w:rsidRDefault="00D44452" w:rsidP="00B03E55">
      <w:pPr>
        <w:spacing w:before="120" w:after="120"/>
        <w:jc w:val="both"/>
        <w:rPr>
          <w:rFonts w:ascii="Times New Roman" w:eastAsia="Times New Roman" w:hAnsi="Times New Roman"/>
          <w:color w:val="000000"/>
          <w:sz w:val="24"/>
          <w:szCs w:val="24"/>
        </w:rPr>
      </w:pPr>
      <w:r w:rsidRPr="00C855C1">
        <w:rPr>
          <w:rFonts w:ascii="Times New Roman" w:eastAsia="Times New Roman" w:hAnsi="Times New Roman"/>
          <w:i/>
          <w:iCs/>
          <w:color w:val="000000"/>
          <w:sz w:val="24"/>
          <w:szCs w:val="24"/>
        </w:rPr>
        <w:t>(</w:t>
      </w:r>
      <w:r w:rsidR="001E1E02" w:rsidRPr="00C855C1">
        <w:rPr>
          <w:rFonts w:ascii="Times New Roman" w:eastAsia="Times New Roman" w:hAnsi="Times New Roman"/>
          <w:i/>
          <w:iCs/>
          <w:color w:val="000000"/>
          <w:sz w:val="24"/>
          <w:szCs w:val="24"/>
        </w:rPr>
        <w:t>Mida soodustuse protsendid tähendavad, saab vaadata Tervisekassa lehelt</w:t>
      </w:r>
      <w:r w:rsidR="007B752F" w:rsidRPr="00C855C1">
        <w:rPr>
          <w:rFonts w:ascii="Times New Roman" w:eastAsia="Times New Roman" w:hAnsi="Times New Roman"/>
          <w:i/>
          <w:iCs/>
          <w:color w:val="000000"/>
          <w:sz w:val="24"/>
          <w:szCs w:val="24"/>
        </w:rPr>
        <w:t>:</w:t>
      </w:r>
      <w:r w:rsidR="002F2A18" w:rsidRPr="00B03E55">
        <w:rPr>
          <w:rFonts w:ascii="Times New Roman" w:hAnsi="Times New Roman"/>
          <w:i/>
          <w:iCs/>
          <w:sz w:val="24"/>
          <w:szCs w:val="24"/>
        </w:rPr>
        <w:t xml:space="preserve"> </w:t>
      </w:r>
      <w:hyperlink r:id="rId6" w:history="1">
        <w:r w:rsidR="002F2A18" w:rsidRPr="00B03E55">
          <w:rPr>
            <w:rStyle w:val="Hperlink"/>
            <w:rFonts w:ascii="Times New Roman" w:hAnsi="Times New Roman"/>
            <w:i/>
            <w:iCs/>
            <w:sz w:val="24"/>
            <w:szCs w:val="24"/>
          </w:rPr>
          <w:t>Soodusravimid | Tervisekassa</w:t>
        </w:r>
      </w:hyperlink>
      <w:r w:rsidR="001E1E02" w:rsidRPr="00B03E55">
        <w:rPr>
          <w:rFonts w:ascii="Times New Roman" w:hAnsi="Times New Roman"/>
          <w:i/>
          <w:iCs/>
          <w:sz w:val="24"/>
          <w:szCs w:val="24"/>
        </w:rPr>
        <w:t xml:space="preserve"> (</w:t>
      </w:r>
      <w:hyperlink r:id="rId7" w:history="1">
        <w:r w:rsidR="001E1E02" w:rsidRPr="00B03E55">
          <w:rPr>
            <w:rStyle w:val="Hperlink"/>
            <w:rFonts w:ascii="Times New Roman" w:hAnsi="Times New Roman"/>
            <w:i/>
            <w:iCs/>
            <w:sz w:val="24"/>
            <w:szCs w:val="24"/>
          </w:rPr>
          <w:t>https://tervisekassa.ee/partnerile/ravimitest/soodusravimid</w:t>
        </w:r>
      </w:hyperlink>
      <w:r w:rsidR="001E1E02" w:rsidRPr="00B03E55">
        <w:rPr>
          <w:rFonts w:ascii="Times New Roman" w:hAnsi="Times New Roman"/>
          <w:i/>
          <w:iCs/>
          <w:sz w:val="24"/>
          <w:szCs w:val="24"/>
        </w:rPr>
        <w:t>)</w:t>
      </w:r>
      <w:r w:rsidR="002F2A18" w:rsidRPr="00C855C1">
        <w:rPr>
          <w:rFonts w:ascii="Times New Roman" w:eastAsia="Times New Roman" w:hAnsi="Times New Roman"/>
          <w:i/>
          <w:iCs/>
          <w:color w:val="000000"/>
          <w:sz w:val="24"/>
          <w:szCs w:val="24"/>
        </w:rPr>
        <w:t xml:space="preserve"> </w:t>
      </w:r>
      <w:r w:rsidRPr="00C855C1">
        <w:rPr>
          <w:rFonts w:ascii="Times New Roman" w:eastAsia="Times New Roman" w:hAnsi="Times New Roman"/>
          <w:i/>
          <w:iCs/>
          <w:color w:val="000000"/>
          <w:sz w:val="24"/>
          <w:szCs w:val="24"/>
        </w:rPr>
        <w:t>)</w:t>
      </w:r>
    </w:p>
    <w:p w14:paraId="1703083C" w14:textId="008F1456" w:rsidR="00C855C1" w:rsidRPr="008B48F7" w:rsidRDefault="00C67FED" w:rsidP="00B03E55">
      <w:pPr>
        <w:spacing w:before="120" w:after="120"/>
        <w:jc w:val="both"/>
        <w:rPr>
          <w:rFonts w:ascii="Times New Roman" w:eastAsia="Times New Roman" w:hAnsi="Times New Roman"/>
          <w:b/>
          <w:bCs/>
          <w:i/>
          <w:iCs/>
          <w:color w:val="000000"/>
          <w:sz w:val="24"/>
          <w:szCs w:val="24"/>
        </w:rPr>
      </w:pPr>
      <w:r w:rsidRPr="009452EB">
        <w:rPr>
          <w:rFonts w:ascii="Times New Roman" w:eastAsia="Times New Roman" w:hAnsi="Times New Roman"/>
          <w:b/>
          <w:bCs/>
          <w:color w:val="000000"/>
          <w:sz w:val="24"/>
          <w:szCs w:val="24"/>
        </w:rPr>
        <w:t>2)Kas on mingeid prognoose, kuidas nende populaarsus või mittepopulaarsus võiks muutuda? Võibolla on õigem küsida, milline on nende turg?</w:t>
      </w:r>
    </w:p>
    <w:p w14:paraId="1B313944" w14:textId="63B9A870" w:rsidR="008B48F7" w:rsidRDefault="008B48F7" w:rsidP="00B03E55">
      <w:pPr>
        <w:spacing w:before="120" w:after="120"/>
        <w:jc w:val="both"/>
        <w:rPr>
          <w:rFonts w:ascii="Times New Roman" w:eastAsia="Times New Roman" w:hAnsi="Times New Roman"/>
          <w:i/>
          <w:iCs/>
          <w:color w:val="000000"/>
          <w:sz w:val="24"/>
          <w:szCs w:val="24"/>
        </w:rPr>
      </w:pPr>
      <w:r>
        <w:rPr>
          <w:rFonts w:ascii="Times New Roman" w:eastAsia="Times New Roman" w:hAnsi="Times New Roman"/>
          <w:i/>
          <w:iCs/>
          <w:color w:val="000000"/>
          <w:sz w:val="24"/>
          <w:szCs w:val="24"/>
        </w:rPr>
        <w:t>Kaalulangetusravim</w:t>
      </w:r>
      <w:r w:rsidR="007B752F">
        <w:rPr>
          <w:rFonts w:ascii="Times New Roman" w:eastAsia="Times New Roman" w:hAnsi="Times New Roman"/>
          <w:i/>
          <w:iCs/>
          <w:color w:val="000000"/>
          <w:sz w:val="24"/>
          <w:szCs w:val="24"/>
        </w:rPr>
        <w:t>e</w:t>
      </w:r>
      <w:r>
        <w:rPr>
          <w:rFonts w:ascii="Times New Roman" w:eastAsia="Times New Roman" w:hAnsi="Times New Roman"/>
          <w:i/>
          <w:iCs/>
          <w:color w:val="000000"/>
          <w:sz w:val="24"/>
          <w:szCs w:val="24"/>
        </w:rPr>
        <w:t xml:space="preserve">id on olnud turul erinevaid. Osad kaalulangetusravimid, mida aastaid tagasi Euroopas ja Eestis turustati, on tänaseks müügilt eemaldatud tõsiste kõrvaltoimete tõttu. </w:t>
      </w:r>
    </w:p>
    <w:p w14:paraId="13F1224F" w14:textId="1B2A606D" w:rsidR="00D42AE7" w:rsidRDefault="008B48F7" w:rsidP="00B03E55">
      <w:pPr>
        <w:spacing w:before="120" w:after="120"/>
        <w:jc w:val="both"/>
        <w:rPr>
          <w:rFonts w:ascii="Times New Roman" w:eastAsia="Times New Roman" w:hAnsi="Times New Roman"/>
          <w:i/>
          <w:iCs/>
          <w:color w:val="000000"/>
          <w:sz w:val="24"/>
          <w:szCs w:val="24"/>
        </w:rPr>
      </w:pPr>
      <w:r>
        <w:rPr>
          <w:rFonts w:ascii="Times New Roman" w:eastAsia="Times New Roman" w:hAnsi="Times New Roman"/>
          <w:i/>
          <w:iCs/>
          <w:color w:val="000000"/>
          <w:sz w:val="24"/>
          <w:szCs w:val="24"/>
        </w:rPr>
        <w:t xml:space="preserve">Viimastel aastatel on kasvanud </w:t>
      </w:r>
      <w:proofErr w:type="spellStart"/>
      <w:r w:rsidR="00D42AE7">
        <w:rPr>
          <w:rFonts w:ascii="Times New Roman" w:eastAsia="Times New Roman" w:hAnsi="Times New Roman"/>
          <w:i/>
          <w:iCs/>
          <w:color w:val="000000"/>
          <w:sz w:val="24"/>
          <w:szCs w:val="24"/>
        </w:rPr>
        <w:t>semaglutiidi</w:t>
      </w:r>
      <w:proofErr w:type="spellEnd"/>
      <w:r w:rsidR="00D42AE7" w:rsidRPr="008B48F7">
        <w:rPr>
          <w:rFonts w:ascii="Times New Roman" w:eastAsia="Times New Roman" w:hAnsi="Times New Roman"/>
          <w:i/>
          <w:iCs/>
          <w:color w:val="000000"/>
          <w:sz w:val="24"/>
          <w:szCs w:val="24"/>
        </w:rPr>
        <w:t xml:space="preserve"> </w:t>
      </w:r>
      <w:r w:rsidRPr="008B48F7">
        <w:rPr>
          <w:rFonts w:ascii="Times New Roman" w:eastAsia="Times New Roman" w:hAnsi="Times New Roman"/>
          <w:i/>
          <w:iCs/>
          <w:color w:val="000000"/>
          <w:sz w:val="24"/>
          <w:szCs w:val="24"/>
        </w:rPr>
        <w:t>kasutamine kaalulangetuse eesmärgil ja seetõttu on tekkinud ravimil ka ülemaailmne tarneraskus.</w:t>
      </w:r>
      <w:r w:rsidR="00D42AE7">
        <w:rPr>
          <w:rFonts w:ascii="Times New Roman" w:eastAsia="Times New Roman" w:hAnsi="Times New Roman"/>
          <w:i/>
          <w:iCs/>
          <w:color w:val="000000"/>
          <w:sz w:val="24"/>
          <w:szCs w:val="24"/>
        </w:rPr>
        <w:t xml:space="preserve"> Selge on see, et inimestel on ootus efektiivse kaalulangetusravimi järele. Sellest loodetakse saada abi, et saavutada enda soovitud kehakaal. Samas ei ole see päris nii lihtne</w:t>
      </w:r>
      <w:r w:rsidR="006A36A6">
        <w:rPr>
          <w:rFonts w:ascii="Times New Roman" w:eastAsia="Times New Roman" w:hAnsi="Times New Roman"/>
          <w:i/>
          <w:iCs/>
          <w:color w:val="000000"/>
          <w:sz w:val="24"/>
          <w:szCs w:val="24"/>
        </w:rPr>
        <w:t>.</w:t>
      </w:r>
      <w:r w:rsidR="00D42AE7">
        <w:rPr>
          <w:rFonts w:ascii="Times New Roman" w:eastAsia="Times New Roman" w:hAnsi="Times New Roman"/>
          <w:i/>
          <w:iCs/>
          <w:color w:val="000000"/>
          <w:sz w:val="24"/>
          <w:szCs w:val="24"/>
        </w:rPr>
        <w:t xml:space="preserve"> Kõikides kliinilistes uuringutes, mis kaalu langetavate ravimitega tehtud, on üheks kriteeriumiks </w:t>
      </w:r>
      <w:r w:rsidR="00D42AE7">
        <w:rPr>
          <w:rFonts w:ascii="Times New Roman" w:eastAsia="Times New Roman" w:hAnsi="Times New Roman"/>
          <w:i/>
          <w:iCs/>
          <w:color w:val="000000"/>
          <w:sz w:val="24"/>
          <w:szCs w:val="24"/>
        </w:rPr>
        <w:lastRenderedPageBreak/>
        <w:t>kaasnev dieet ning nagu me näeme, kui inimene kaalu langedes oma elustiili ei muuda, siis ravimi kasutamise lõpetades tulevad kadunud kilod jälle tagasi</w:t>
      </w:r>
      <w:r w:rsidR="00B467E9">
        <w:rPr>
          <w:rFonts w:ascii="Times New Roman" w:eastAsia="Times New Roman" w:hAnsi="Times New Roman"/>
          <w:i/>
          <w:iCs/>
          <w:color w:val="000000"/>
          <w:sz w:val="24"/>
          <w:szCs w:val="24"/>
        </w:rPr>
        <w:t xml:space="preserve">. </w:t>
      </w:r>
      <w:r w:rsidR="00B467E9" w:rsidRPr="00B03E55">
        <w:rPr>
          <w:rFonts w:ascii="Times New Roman" w:eastAsia="Times New Roman" w:hAnsi="Times New Roman"/>
          <w:i/>
          <w:iCs/>
          <w:color w:val="000000"/>
          <w:sz w:val="24"/>
          <w:szCs w:val="24"/>
        </w:rPr>
        <w:t>Lisaks on oluline siinjuures</w:t>
      </w:r>
      <w:r w:rsidR="006A36A6" w:rsidRPr="00B03E55">
        <w:rPr>
          <w:rFonts w:ascii="Times New Roman" w:eastAsia="Times New Roman" w:hAnsi="Times New Roman"/>
          <w:i/>
          <w:iCs/>
          <w:color w:val="000000"/>
          <w:sz w:val="24"/>
          <w:szCs w:val="24"/>
        </w:rPr>
        <w:t xml:space="preserve"> märkida, et ravimi toime </w:t>
      </w:r>
      <w:r w:rsidR="008D529D" w:rsidRPr="00B03E55">
        <w:rPr>
          <w:rFonts w:ascii="Times New Roman" w:eastAsia="Times New Roman" w:hAnsi="Times New Roman"/>
          <w:i/>
          <w:iCs/>
          <w:color w:val="000000"/>
          <w:sz w:val="24"/>
          <w:szCs w:val="24"/>
        </w:rPr>
        <w:t>on patsientide</w:t>
      </w:r>
      <w:r w:rsidR="006A36A6" w:rsidRPr="00B03E55">
        <w:rPr>
          <w:rFonts w:ascii="Times New Roman" w:eastAsia="Times New Roman" w:hAnsi="Times New Roman"/>
          <w:i/>
          <w:iCs/>
          <w:color w:val="000000"/>
          <w:sz w:val="24"/>
          <w:szCs w:val="24"/>
        </w:rPr>
        <w:t>l erinev</w:t>
      </w:r>
      <w:r w:rsidR="008D529D" w:rsidRPr="00B03E55">
        <w:rPr>
          <w:rFonts w:ascii="Times New Roman" w:eastAsia="Times New Roman" w:hAnsi="Times New Roman"/>
          <w:i/>
          <w:iCs/>
          <w:color w:val="000000"/>
          <w:sz w:val="24"/>
          <w:szCs w:val="24"/>
        </w:rPr>
        <w:t>, osad kaotavad kaalu oluliselt rohkem kui teised ning mõnel juhul ei saa patsient üldse oodatud efekti.</w:t>
      </w:r>
      <w:r w:rsidR="006A36A6" w:rsidRPr="00B03E55">
        <w:rPr>
          <w:rFonts w:ascii="Times New Roman" w:eastAsia="Times New Roman" w:hAnsi="Times New Roman"/>
          <w:i/>
          <w:iCs/>
          <w:color w:val="000000"/>
          <w:sz w:val="24"/>
          <w:szCs w:val="24"/>
        </w:rPr>
        <w:t xml:space="preserve"> </w:t>
      </w:r>
      <w:r w:rsidR="008D529D" w:rsidRPr="00B03E55">
        <w:rPr>
          <w:rFonts w:ascii="Times New Roman" w:eastAsia="Times New Roman" w:hAnsi="Times New Roman"/>
          <w:i/>
          <w:iCs/>
          <w:color w:val="000000"/>
          <w:sz w:val="24"/>
          <w:szCs w:val="24"/>
        </w:rPr>
        <w:t>S</w:t>
      </w:r>
      <w:r w:rsidR="00D42AE7" w:rsidRPr="00B03E55">
        <w:rPr>
          <w:rFonts w:ascii="Times New Roman" w:eastAsia="Times New Roman" w:hAnsi="Times New Roman"/>
          <w:i/>
          <w:iCs/>
          <w:color w:val="000000"/>
          <w:sz w:val="24"/>
          <w:szCs w:val="24"/>
        </w:rPr>
        <w:t>eetõttu peaks kaalulangetusravimeid vaatama kui täiendavat abivahendit elustiili muutus</w:t>
      </w:r>
      <w:r w:rsidR="001D3D78" w:rsidRPr="00B03E55">
        <w:rPr>
          <w:rFonts w:ascii="Times New Roman" w:eastAsia="Times New Roman" w:hAnsi="Times New Roman"/>
          <w:i/>
          <w:iCs/>
          <w:color w:val="000000"/>
          <w:sz w:val="24"/>
          <w:szCs w:val="24"/>
        </w:rPr>
        <w:t>te tegemiseks ning kinnistamiseks.</w:t>
      </w:r>
      <w:r w:rsidR="001D3D78">
        <w:rPr>
          <w:rFonts w:ascii="Times New Roman" w:eastAsia="Times New Roman" w:hAnsi="Times New Roman"/>
          <w:i/>
          <w:iCs/>
          <w:color w:val="000000"/>
          <w:sz w:val="24"/>
          <w:szCs w:val="24"/>
        </w:rPr>
        <w:t xml:space="preserve"> </w:t>
      </w:r>
    </w:p>
    <w:p w14:paraId="249104E8" w14:textId="5FF2A7C4" w:rsidR="00C67FED" w:rsidRPr="00B03E55" w:rsidRDefault="001D3D78" w:rsidP="00B03E55">
      <w:pPr>
        <w:spacing w:before="120" w:after="120"/>
        <w:jc w:val="both"/>
        <w:rPr>
          <w:rFonts w:ascii="Times New Roman" w:eastAsia="Times New Roman" w:hAnsi="Times New Roman"/>
          <w:i/>
          <w:iCs/>
          <w:color w:val="000000"/>
          <w:sz w:val="24"/>
          <w:szCs w:val="24"/>
        </w:rPr>
      </w:pPr>
      <w:r>
        <w:rPr>
          <w:rFonts w:ascii="Times New Roman" w:eastAsia="Times New Roman" w:hAnsi="Times New Roman"/>
          <w:i/>
          <w:iCs/>
          <w:color w:val="000000"/>
          <w:sz w:val="24"/>
          <w:szCs w:val="24"/>
        </w:rPr>
        <w:t>Tartu Ülikooli juures tegutsev t</w:t>
      </w:r>
      <w:r w:rsidRPr="001D3D78">
        <w:rPr>
          <w:rFonts w:ascii="Times New Roman" w:eastAsia="Times New Roman" w:hAnsi="Times New Roman"/>
          <w:i/>
          <w:iCs/>
          <w:color w:val="000000"/>
          <w:sz w:val="24"/>
          <w:szCs w:val="24"/>
        </w:rPr>
        <w:t>ervisetehnoloogiate hindamise keskus</w:t>
      </w:r>
      <w:r>
        <w:rPr>
          <w:rFonts w:ascii="Times New Roman" w:eastAsia="Times New Roman" w:hAnsi="Times New Roman"/>
          <w:i/>
          <w:iCs/>
          <w:color w:val="000000"/>
          <w:sz w:val="24"/>
          <w:szCs w:val="24"/>
        </w:rPr>
        <w:t xml:space="preserve"> on hiljaaegu valminud raportis (</w:t>
      </w:r>
      <w:r w:rsidRPr="001D3D78">
        <w:rPr>
          <w:rFonts w:ascii="Times New Roman" w:eastAsia="Times New Roman" w:hAnsi="Times New Roman"/>
          <w:i/>
          <w:iCs/>
          <w:color w:val="000000"/>
          <w:sz w:val="24"/>
          <w:szCs w:val="24"/>
        </w:rPr>
        <w:t>https://tervis.ut.ee/sites/default/files/2024-02/TTH68%20Semaglutiid.pdf</w:t>
      </w:r>
      <w:r>
        <w:rPr>
          <w:rFonts w:ascii="Times New Roman" w:eastAsia="Times New Roman" w:hAnsi="Times New Roman"/>
          <w:i/>
          <w:iCs/>
          <w:color w:val="000000"/>
          <w:sz w:val="24"/>
          <w:szCs w:val="24"/>
        </w:rPr>
        <w:t xml:space="preserve">) leidnud, et praegu ei ole </w:t>
      </w:r>
      <w:proofErr w:type="spellStart"/>
      <w:r>
        <w:rPr>
          <w:rFonts w:ascii="Times New Roman" w:eastAsia="Times New Roman" w:hAnsi="Times New Roman"/>
          <w:i/>
          <w:iCs/>
          <w:color w:val="000000"/>
          <w:sz w:val="24"/>
          <w:szCs w:val="24"/>
        </w:rPr>
        <w:t>semaglutiid</w:t>
      </w:r>
      <w:proofErr w:type="spellEnd"/>
      <w:r>
        <w:rPr>
          <w:rFonts w:ascii="Times New Roman" w:eastAsia="Times New Roman" w:hAnsi="Times New Roman"/>
          <w:i/>
          <w:iCs/>
          <w:color w:val="000000"/>
          <w:sz w:val="24"/>
          <w:szCs w:val="24"/>
        </w:rPr>
        <w:t xml:space="preserve"> </w:t>
      </w:r>
      <w:proofErr w:type="spellStart"/>
      <w:r>
        <w:rPr>
          <w:rFonts w:ascii="Times New Roman" w:eastAsia="Times New Roman" w:hAnsi="Times New Roman"/>
          <w:i/>
          <w:iCs/>
          <w:color w:val="000000"/>
          <w:sz w:val="24"/>
          <w:szCs w:val="24"/>
        </w:rPr>
        <w:t>rasvumuse</w:t>
      </w:r>
      <w:proofErr w:type="spellEnd"/>
      <w:r>
        <w:rPr>
          <w:rFonts w:ascii="Times New Roman" w:eastAsia="Times New Roman" w:hAnsi="Times New Roman"/>
          <w:i/>
          <w:iCs/>
          <w:color w:val="000000"/>
          <w:sz w:val="24"/>
          <w:szCs w:val="24"/>
        </w:rPr>
        <w:t xml:space="preserve"> ravi</w:t>
      </w:r>
      <w:r w:rsidR="00420D05">
        <w:rPr>
          <w:rFonts w:ascii="Times New Roman" w:eastAsia="Times New Roman" w:hAnsi="Times New Roman"/>
          <w:i/>
          <w:iCs/>
          <w:color w:val="000000"/>
          <w:sz w:val="24"/>
          <w:szCs w:val="24"/>
        </w:rPr>
        <w:t>k</w:t>
      </w:r>
      <w:r>
        <w:rPr>
          <w:rFonts w:ascii="Times New Roman" w:eastAsia="Times New Roman" w:hAnsi="Times New Roman"/>
          <w:i/>
          <w:iCs/>
          <w:color w:val="000000"/>
          <w:sz w:val="24"/>
          <w:szCs w:val="24"/>
        </w:rPr>
        <w:t>s Eestis oludes kulutõhus ning sõltuvalt sihtrühma määratlemisest võib omada kolossaalset mõju Tervisekassa eelarvele, mistõttu riikliku</w:t>
      </w:r>
      <w:r w:rsidR="00420D05">
        <w:rPr>
          <w:rFonts w:ascii="Times New Roman" w:eastAsia="Times New Roman" w:hAnsi="Times New Roman"/>
          <w:i/>
          <w:iCs/>
          <w:color w:val="000000"/>
          <w:sz w:val="24"/>
          <w:szCs w:val="24"/>
        </w:rPr>
        <w:t>st</w:t>
      </w:r>
      <w:r>
        <w:rPr>
          <w:rFonts w:ascii="Times New Roman" w:eastAsia="Times New Roman" w:hAnsi="Times New Roman"/>
          <w:i/>
          <w:iCs/>
          <w:color w:val="000000"/>
          <w:sz w:val="24"/>
          <w:szCs w:val="24"/>
        </w:rPr>
        <w:t xml:space="preserve"> rahastusest me ilmselt lähitulevikus rääkida ei saa, aga nagu näitab </w:t>
      </w:r>
      <w:proofErr w:type="spellStart"/>
      <w:r>
        <w:rPr>
          <w:rFonts w:ascii="Times New Roman" w:eastAsia="Times New Roman" w:hAnsi="Times New Roman"/>
          <w:i/>
          <w:iCs/>
          <w:color w:val="000000"/>
          <w:sz w:val="24"/>
          <w:szCs w:val="24"/>
        </w:rPr>
        <w:t>Ozempicu</w:t>
      </w:r>
      <w:proofErr w:type="spellEnd"/>
      <w:r>
        <w:rPr>
          <w:rFonts w:ascii="Times New Roman" w:eastAsia="Times New Roman" w:hAnsi="Times New Roman"/>
          <w:i/>
          <w:iCs/>
          <w:color w:val="000000"/>
          <w:sz w:val="24"/>
          <w:szCs w:val="24"/>
        </w:rPr>
        <w:t xml:space="preserve"> näide, on inimesed üsna varmad ostma kaalulangusravimeid ka oma raha eest. Mistõttu võib eeldada, et kui </w:t>
      </w:r>
      <w:proofErr w:type="spellStart"/>
      <w:r>
        <w:rPr>
          <w:rFonts w:ascii="Times New Roman" w:eastAsia="Times New Roman" w:hAnsi="Times New Roman"/>
          <w:i/>
          <w:iCs/>
          <w:color w:val="000000"/>
          <w:sz w:val="24"/>
          <w:szCs w:val="24"/>
        </w:rPr>
        <w:t>semaglutiidi</w:t>
      </w:r>
      <w:proofErr w:type="spellEnd"/>
      <w:r>
        <w:rPr>
          <w:rFonts w:ascii="Times New Roman" w:eastAsia="Times New Roman" w:hAnsi="Times New Roman"/>
          <w:i/>
          <w:iCs/>
          <w:color w:val="000000"/>
          <w:sz w:val="24"/>
          <w:szCs w:val="24"/>
        </w:rPr>
        <w:t xml:space="preserve"> ülemaailmsed </w:t>
      </w:r>
      <w:proofErr w:type="spellStart"/>
      <w:r>
        <w:rPr>
          <w:rFonts w:ascii="Times New Roman" w:eastAsia="Times New Roman" w:hAnsi="Times New Roman"/>
          <w:i/>
          <w:iCs/>
          <w:color w:val="000000"/>
          <w:sz w:val="24"/>
          <w:szCs w:val="24"/>
        </w:rPr>
        <w:t>tarneraskused</w:t>
      </w:r>
      <w:proofErr w:type="spellEnd"/>
      <w:r>
        <w:rPr>
          <w:rFonts w:ascii="Times New Roman" w:eastAsia="Times New Roman" w:hAnsi="Times New Roman"/>
          <w:i/>
          <w:iCs/>
          <w:color w:val="000000"/>
          <w:sz w:val="24"/>
          <w:szCs w:val="24"/>
        </w:rPr>
        <w:t xml:space="preserve"> lahenevad ning turule tulevad uued toimeained samal näidustusel, siis kaalulangetamiseks mõeldud ravimite kasutamine aina kasvab.</w:t>
      </w:r>
    </w:p>
    <w:p w14:paraId="26354A3D" w14:textId="43C20911" w:rsidR="008B48F7" w:rsidRDefault="00C67FED" w:rsidP="00B03E55">
      <w:pPr>
        <w:spacing w:before="120" w:after="120"/>
        <w:jc w:val="both"/>
        <w:rPr>
          <w:rFonts w:ascii="Times New Roman" w:eastAsia="Times New Roman" w:hAnsi="Times New Roman"/>
          <w:b/>
          <w:bCs/>
          <w:color w:val="000000"/>
          <w:sz w:val="24"/>
          <w:szCs w:val="24"/>
        </w:rPr>
      </w:pPr>
      <w:r w:rsidRPr="009452EB">
        <w:rPr>
          <w:rFonts w:ascii="Times New Roman" w:eastAsia="Times New Roman" w:hAnsi="Times New Roman"/>
          <w:b/>
          <w:bCs/>
          <w:color w:val="000000"/>
          <w:sz w:val="24"/>
          <w:szCs w:val="24"/>
        </w:rPr>
        <w:t>3) Kas Ravimiametil on oma soovituslik seisukoht nende kasutamise suhtes (või kui palju Ravimiametil üldse mingite medikamentide asjus soovituslikku seisukohta olla saab)?</w:t>
      </w:r>
    </w:p>
    <w:p w14:paraId="00BCEBE4" w14:textId="19ADBC4F" w:rsidR="001D3D78" w:rsidRDefault="005A6C40" w:rsidP="001D3D78">
      <w:pPr>
        <w:spacing w:before="120" w:after="120"/>
        <w:jc w:val="both"/>
        <w:rPr>
          <w:rFonts w:ascii="Times New Roman" w:hAnsi="Times New Roman"/>
          <w:i/>
          <w:iCs/>
          <w:sz w:val="24"/>
          <w:szCs w:val="24"/>
        </w:rPr>
      </w:pPr>
      <w:r>
        <w:rPr>
          <w:rFonts w:ascii="Times New Roman" w:hAnsi="Times New Roman"/>
          <w:i/>
          <w:iCs/>
          <w:sz w:val="24"/>
          <w:szCs w:val="24"/>
        </w:rPr>
        <w:t>Liigsuur kehakaal on selge terviserisk, mistõttu on soovitatav, et teatud kehamassiindeksist ülespoole jäävad patsiendid langetaksid oma kehakaalu, et sellega kaasnevaid terviseriske vähendada. Ravimid võivad olla sellejuures abiks. Meditsiiniliselt loetakse enamasti  põhjendatuks ravimite kasutamiseks rasvunud patsientidel, s.o kui inimese kehamassiindeks on 30 või rohkem. Teatud riskifaktorite kaasesinemisel on põhjendatud ravimite kasutamine ka alates kehamassiindeksist 27. Normaalkaalus olevatel inimestel ravimite kasutamist täiendava kaalulangetamise eesmärgil ei saa lugeda põhjendatuks. Igal ravimil on lisaks positiivsele toimele ka kõrvaltoimed ning kui ravimist oodatav efekt on ainult kosmeetiline, siis ei ole kõrvaltoimete risk põhjendatud.</w:t>
      </w:r>
    </w:p>
    <w:p w14:paraId="391DE456" w14:textId="2AAEA44C" w:rsidR="00420D05" w:rsidRDefault="00420D05" w:rsidP="001D3D78">
      <w:pPr>
        <w:spacing w:before="120" w:after="120"/>
        <w:jc w:val="both"/>
        <w:rPr>
          <w:rFonts w:ascii="Times New Roman" w:hAnsi="Times New Roman"/>
          <w:i/>
          <w:iCs/>
          <w:sz w:val="24"/>
          <w:szCs w:val="24"/>
        </w:rPr>
      </w:pPr>
      <w:r>
        <w:rPr>
          <w:rFonts w:ascii="Times New Roman" w:hAnsi="Times New Roman"/>
          <w:i/>
          <w:iCs/>
          <w:sz w:val="24"/>
          <w:szCs w:val="24"/>
        </w:rPr>
        <w:t>Lähtuvalt kliinilistest uuringutest saadud andmetele kinnitab Ravimiamet ravimi ametliku näidustuse. Nii ametlik näidustus kui võimalikud kõrvaltoimed on kirja pandud ravimiteabesse, mille Ravimiamet on üle vaadanud ning mis on leitav ravimiregistrist (</w:t>
      </w:r>
      <w:r w:rsidRPr="00B03E55">
        <w:t>www.ravimiregister.ee</w:t>
      </w:r>
      <w:r>
        <w:rPr>
          <w:rFonts w:ascii="Times New Roman" w:hAnsi="Times New Roman"/>
          <w:i/>
          <w:iCs/>
          <w:sz w:val="24"/>
          <w:szCs w:val="24"/>
        </w:rPr>
        <w:t>).</w:t>
      </w:r>
    </w:p>
    <w:p w14:paraId="0DFF06AA" w14:textId="2E190721" w:rsidR="0013509C" w:rsidRPr="00F127A9" w:rsidRDefault="005A6C40" w:rsidP="00B03E55">
      <w:pPr>
        <w:spacing w:before="120" w:after="120"/>
        <w:jc w:val="both"/>
        <w:rPr>
          <w:rFonts w:ascii="Times New Roman" w:hAnsi="Times New Roman"/>
          <w:i/>
          <w:iCs/>
          <w:sz w:val="24"/>
          <w:szCs w:val="24"/>
        </w:rPr>
      </w:pPr>
      <w:r>
        <w:rPr>
          <w:rFonts w:ascii="Times New Roman" w:hAnsi="Times New Roman"/>
          <w:i/>
          <w:iCs/>
          <w:sz w:val="24"/>
          <w:szCs w:val="24"/>
        </w:rPr>
        <w:t>Lõppkokkuvõttes teeb</w:t>
      </w:r>
      <w:r w:rsidR="00420D05">
        <w:rPr>
          <w:rFonts w:ascii="Times New Roman" w:hAnsi="Times New Roman"/>
          <w:i/>
          <w:iCs/>
          <w:sz w:val="24"/>
          <w:szCs w:val="24"/>
        </w:rPr>
        <w:t xml:space="preserve"> siiski</w:t>
      </w:r>
      <w:r>
        <w:rPr>
          <w:rFonts w:ascii="Times New Roman" w:hAnsi="Times New Roman"/>
          <w:i/>
          <w:iCs/>
          <w:sz w:val="24"/>
          <w:szCs w:val="24"/>
        </w:rPr>
        <w:t xml:space="preserve"> otsuse, kas ravimi kasutamine antud patsiendil on põhjendatud või mitte, arst. </w:t>
      </w:r>
      <w:r w:rsidR="00420D05">
        <w:rPr>
          <w:rFonts w:ascii="Times New Roman" w:hAnsi="Times New Roman"/>
          <w:i/>
          <w:iCs/>
          <w:sz w:val="24"/>
          <w:szCs w:val="24"/>
        </w:rPr>
        <w:t xml:space="preserve">Oma teadmisi ning kogemusi kasutades võib ta määrata ravimit ka väljaspool selle ametlikku kasutamisnäidustust, kui tema hinnangul ületab ravimist saadav tõenäoline kasu sellel patsiendil ravimi võimalikud riskid. </w:t>
      </w:r>
    </w:p>
    <w:p w14:paraId="497D016C" w14:textId="2904DB9B" w:rsidR="009452EB" w:rsidRPr="00F127A9" w:rsidRDefault="004E0C07" w:rsidP="00B03E55">
      <w:pPr>
        <w:spacing w:before="120" w:after="120"/>
        <w:jc w:val="both"/>
        <w:rPr>
          <w:rFonts w:ascii="Times New Roman" w:hAnsi="Times New Roman"/>
          <w:i/>
          <w:iCs/>
          <w:sz w:val="24"/>
          <w:szCs w:val="24"/>
        </w:rPr>
      </w:pPr>
      <w:r w:rsidRPr="00F127A9">
        <w:rPr>
          <w:rFonts w:ascii="Times New Roman" w:hAnsi="Times New Roman"/>
          <w:i/>
          <w:iCs/>
          <w:sz w:val="24"/>
          <w:szCs w:val="24"/>
        </w:rPr>
        <w:lastRenderedPageBreak/>
        <w:t xml:space="preserve">Rääkides </w:t>
      </w:r>
      <w:proofErr w:type="spellStart"/>
      <w:r w:rsidRPr="00F127A9">
        <w:rPr>
          <w:rFonts w:ascii="Times New Roman" w:hAnsi="Times New Roman"/>
          <w:i/>
          <w:iCs/>
          <w:sz w:val="24"/>
          <w:szCs w:val="24"/>
        </w:rPr>
        <w:t>Ozempicust</w:t>
      </w:r>
      <w:proofErr w:type="spellEnd"/>
      <w:r w:rsidRPr="00F127A9">
        <w:rPr>
          <w:rFonts w:ascii="Times New Roman" w:hAnsi="Times New Roman"/>
          <w:i/>
          <w:iCs/>
          <w:sz w:val="24"/>
          <w:szCs w:val="24"/>
        </w:rPr>
        <w:t xml:space="preserve">, siis sellel ravimil on </w:t>
      </w:r>
      <w:r w:rsidR="009452EB" w:rsidRPr="00F127A9">
        <w:rPr>
          <w:rFonts w:ascii="Times New Roman" w:hAnsi="Times New Roman"/>
          <w:i/>
          <w:iCs/>
          <w:color w:val="050505"/>
          <w:sz w:val="24"/>
          <w:szCs w:val="24"/>
          <w:shd w:val="clear" w:color="auto" w:fill="FFFFFF"/>
        </w:rPr>
        <w:t xml:space="preserve">suurenenud nõudluse tõttu ülemaailmne tarneraskus, </w:t>
      </w:r>
      <w:r w:rsidR="008B48F7" w:rsidRPr="00F127A9">
        <w:rPr>
          <w:rFonts w:ascii="Times New Roman" w:hAnsi="Times New Roman"/>
          <w:i/>
          <w:iCs/>
          <w:color w:val="050505"/>
          <w:sz w:val="24"/>
          <w:szCs w:val="24"/>
          <w:shd w:val="clear" w:color="auto" w:fill="FFFFFF"/>
        </w:rPr>
        <w:t>mistõttu</w:t>
      </w:r>
      <w:r w:rsidRPr="00F127A9">
        <w:rPr>
          <w:rFonts w:ascii="Times New Roman" w:hAnsi="Times New Roman"/>
          <w:i/>
          <w:iCs/>
          <w:color w:val="050505"/>
          <w:sz w:val="24"/>
          <w:szCs w:val="24"/>
          <w:shd w:val="clear" w:color="auto" w:fill="FFFFFF"/>
        </w:rPr>
        <w:t xml:space="preserve"> Ravimiameti vaates</w:t>
      </w:r>
      <w:r w:rsidR="008B48F7" w:rsidRPr="00F127A9">
        <w:rPr>
          <w:rFonts w:ascii="Times New Roman" w:hAnsi="Times New Roman"/>
          <w:i/>
          <w:iCs/>
          <w:color w:val="050505"/>
          <w:sz w:val="24"/>
          <w:szCs w:val="24"/>
          <w:shd w:val="clear" w:color="auto" w:fill="FFFFFF"/>
        </w:rPr>
        <w:t>t</w:t>
      </w:r>
      <w:r w:rsidRPr="00F127A9">
        <w:rPr>
          <w:rFonts w:ascii="Times New Roman" w:hAnsi="Times New Roman"/>
          <w:i/>
          <w:iCs/>
          <w:color w:val="050505"/>
          <w:sz w:val="24"/>
          <w:szCs w:val="24"/>
          <w:shd w:val="clear" w:color="auto" w:fill="FFFFFF"/>
        </w:rPr>
        <w:t xml:space="preserve"> </w:t>
      </w:r>
      <w:r w:rsidR="007B752F">
        <w:rPr>
          <w:rFonts w:ascii="Times New Roman" w:hAnsi="Times New Roman"/>
          <w:i/>
          <w:iCs/>
          <w:color w:val="050505"/>
          <w:sz w:val="24"/>
          <w:szCs w:val="24"/>
          <w:shd w:val="clear" w:color="auto" w:fill="FFFFFF"/>
        </w:rPr>
        <w:t xml:space="preserve">on </w:t>
      </w:r>
      <w:r w:rsidR="008B48F7" w:rsidRPr="00F127A9">
        <w:rPr>
          <w:rFonts w:ascii="Times New Roman" w:hAnsi="Times New Roman"/>
          <w:i/>
          <w:iCs/>
          <w:color w:val="050505"/>
          <w:sz w:val="24"/>
          <w:szCs w:val="24"/>
          <w:shd w:val="clear" w:color="auto" w:fill="FFFFFF"/>
        </w:rPr>
        <w:t xml:space="preserve">prioriteediks </w:t>
      </w:r>
      <w:r w:rsidR="00420D05" w:rsidRPr="00F127A9">
        <w:rPr>
          <w:rFonts w:ascii="Times New Roman" w:hAnsi="Times New Roman"/>
          <w:i/>
          <w:iCs/>
          <w:color w:val="050505"/>
          <w:sz w:val="24"/>
          <w:szCs w:val="24"/>
          <w:shd w:val="clear" w:color="auto" w:fill="FFFFFF"/>
        </w:rPr>
        <w:t xml:space="preserve">tagada </w:t>
      </w:r>
      <w:r w:rsidRPr="00F127A9">
        <w:rPr>
          <w:rFonts w:ascii="Times New Roman" w:hAnsi="Times New Roman"/>
          <w:i/>
          <w:iCs/>
          <w:color w:val="050505"/>
          <w:sz w:val="24"/>
          <w:szCs w:val="24"/>
          <w:shd w:val="clear" w:color="auto" w:fill="FFFFFF"/>
        </w:rPr>
        <w:t xml:space="preserve">koostöös </w:t>
      </w:r>
      <w:r w:rsidR="009452EB" w:rsidRPr="00F127A9">
        <w:rPr>
          <w:rFonts w:ascii="Times New Roman" w:hAnsi="Times New Roman"/>
          <w:i/>
          <w:iCs/>
          <w:color w:val="050505"/>
          <w:sz w:val="24"/>
          <w:szCs w:val="24"/>
          <w:shd w:val="clear" w:color="auto" w:fill="FFFFFF"/>
        </w:rPr>
        <w:t>müügiloa hoidjaga, et kõikidele diabeedihaigetele, kes ravimit vajavad,</w:t>
      </w:r>
      <w:r w:rsidR="008B48F7" w:rsidRPr="00F127A9">
        <w:rPr>
          <w:rFonts w:ascii="Times New Roman" w:hAnsi="Times New Roman"/>
          <w:i/>
          <w:iCs/>
          <w:color w:val="050505"/>
          <w:sz w:val="24"/>
          <w:szCs w:val="24"/>
          <w:shd w:val="clear" w:color="auto" w:fill="FFFFFF"/>
        </w:rPr>
        <w:t xml:space="preserve"> seda ka</w:t>
      </w:r>
      <w:r w:rsidR="009452EB" w:rsidRPr="00F127A9">
        <w:rPr>
          <w:rFonts w:ascii="Times New Roman" w:hAnsi="Times New Roman"/>
          <w:i/>
          <w:iCs/>
          <w:color w:val="050505"/>
          <w:sz w:val="24"/>
          <w:szCs w:val="24"/>
          <w:shd w:val="clear" w:color="auto" w:fill="FFFFFF"/>
        </w:rPr>
        <w:t xml:space="preserve"> jätkuks ning õige ravi oleks </w:t>
      </w:r>
      <w:r w:rsidR="0013509C">
        <w:rPr>
          <w:rFonts w:ascii="Times New Roman" w:hAnsi="Times New Roman"/>
          <w:i/>
          <w:iCs/>
          <w:color w:val="050505"/>
          <w:sz w:val="24"/>
          <w:szCs w:val="24"/>
          <w:shd w:val="clear" w:color="auto" w:fill="FFFFFF"/>
        </w:rPr>
        <w:t xml:space="preserve">neile </w:t>
      </w:r>
      <w:r w:rsidR="009452EB" w:rsidRPr="00F127A9">
        <w:rPr>
          <w:rFonts w:ascii="Times New Roman" w:hAnsi="Times New Roman"/>
          <w:i/>
          <w:iCs/>
          <w:color w:val="050505"/>
          <w:sz w:val="24"/>
          <w:szCs w:val="24"/>
          <w:shd w:val="clear" w:color="auto" w:fill="FFFFFF"/>
        </w:rPr>
        <w:t xml:space="preserve">tagatud. </w:t>
      </w:r>
      <w:r w:rsidR="00420D05">
        <w:rPr>
          <w:rFonts w:ascii="Times New Roman" w:hAnsi="Times New Roman"/>
          <w:i/>
          <w:iCs/>
          <w:sz w:val="24"/>
          <w:szCs w:val="24"/>
        </w:rPr>
        <w:t>O</w:t>
      </w:r>
      <w:r w:rsidR="009452EB" w:rsidRPr="00F127A9">
        <w:rPr>
          <w:rFonts w:ascii="Times New Roman" w:hAnsi="Times New Roman"/>
          <w:i/>
          <w:iCs/>
          <w:sz w:val="24"/>
          <w:szCs w:val="24"/>
        </w:rPr>
        <w:t>leme informeerinud</w:t>
      </w:r>
      <w:r w:rsidR="00420D05">
        <w:rPr>
          <w:rFonts w:ascii="Times New Roman" w:hAnsi="Times New Roman"/>
          <w:i/>
          <w:iCs/>
          <w:sz w:val="24"/>
          <w:szCs w:val="24"/>
        </w:rPr>
        <w:t xml:space="preserve"> ka</w:t>
      </w:r>
      <w:r w:rsidR="00420D05" w:rsidRPr="00420D05">
        <w:rPr>
          <w:rFonts w:ascii="Times New Roman" w:hAnsi="Times New Roman"/>
          <w:i/>
          <w:iCs/>
          <w:sz w:val="24"/>
          <w:szCs w:val="24"/>
        </w:rPr>
        <w:t xml:space="preserve"> </w:t>
      </w:r>
      <w:r w:rsidR="00420D05" w:rsidRPr="00F127A9">
        <w:rPr>
          <w:rFonts w:ascii="Times New Roman" w:hAnsi="Times New Roman"/>
          <w:i/>
          <w:iCs/>
          <w:sz w:val="24"/>
          <w:szCs w:val="24"/>
        </w:rPr>
        <w:t>arste</w:t>
      </w:r>
      <w:r w:rsidR="009452EB" w:rsidRPr="00F127A9">
        <w:rPr>
          <w:rFonts w:ascii="Times New Roman" w:hAnsi="Times New Roman"/>
          <w:i/>
          <w:iCs/>
          <w:sz w:val="24"/>
          <w:szCs w:val="24"/>
        </w:rPr>
        <w:t>, millised on</w:t>
      </w:r>
      <w:r w:rsidR="00420D05">
        <w:rPr>
          <w:rFonts w:ascii="Times New Roman" w:hAnsi="Times New Roman"/>
          <w:i/>
          <w:iCs/>
          <w:sz w:val="24"/>
          <w:szCs w:val="24"/>
        </w:rPr>
        <w:t xml:space="preserve"> diabeedihaigetel</w:t>
      </w:r>
      <w:r w:rsidR="009452EB" w:rsidRPr="00F127A9">
        <w:rPr>
          <w:rFonts w:ascii="Times New Roman" w:hAnsi="Times New Roman"/>
          <w:i/>
          <w:iCs/>
          <w:sz w:val="24"/>
          <w:szCs w:val="24"/>
        </w:rPr>
        <w:t xml:space="preserve"> võimalikud alternatiivid ravimi asendamiseks.</w:t>
      </w:r>
    </w:p>
    <w:p w14:paraId="3494E0C4" w14:textId="77777777" w:rsidR="009452EB" w:rsidRPr="009452EB" w:rsidRDefault="009452EB" w:rsidP="008B48F7">
      <w:pPr>
        <w:spacing w:line="360" w:lineRule="auto"/>
        <w:jc w:val="both"/>
        <w:rPr>
          <w:rFonts w:ascii="Times New Roman" w:eastAsia="Times New Roman" w:hAnsi="Times New Roman"/>
          <w:color w:val="000000"/>
          <w:sz w:val="24"/>
          <w:szCs w:val="24"/>
        </w:rPr>
      </w:pPr>
    </w:p>
    <w:p w14:paraId="6BDA7032" w14:textId="4CE1951C" w:rsidR="00912EBA" w:rsidRPr="009452EB" w:rsidRDefault="00C67FED" w:rsidP="008B48F7">
      <w:pPr>
        <w:jc w:val="both"/>
        <w:rPr>
          <w:rFonts w:ascii="Times New Roman" w:hAnsi="Times New Roman"/>
        </w:rPr>
      </w:pPr>
      <w:r w:rsidRPr="009452EB">
        <w:rPr>
          <w:rFonts w:ascii="Times New Roman" w:eastAsia="Times New Roman" w:hAnsi="Times New Roman"/>
          <w:color w:val="000000"/>
          <w:sz w:val="24"/>
          <w:szCs w:val="24"/>
        </w:rPr>
        <w:br/>
      </w:r>
    </w:p>
    <w:sectPr w:rsidR="00912EBA" w:rsidRPr="009452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A53981"/>
    <w:multiLevelType w:val="multilevel"/>
    <w:tmpl w:val="8EA84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FED"/>
    <w:rsid w:val="00024947"/>
    <w:rsid w:val="0013509C"/>
    <w:rsid w:val="00185E9E"/>
    <w:rsid w:val="001D3D78"/>
    <w:rsid w:val="001E1E02"/>
    <w:rsid w:val="00224006"/>
    <w:rsid w:val="002F2A18"/>
    <w:rsid w:val="00420D05"/>
    <w:rsid w:val="004E0C07"/>
    <w:rsid w:val="005931ED"/>
    <w:rsid w:val="005A6C40"/>
    <w:rsid w:val="006A36A6"/>
    <w:rsid w:val="00755F22"/>
    <w:rsid w:val="007B752F"/>
    <w:rsid w:val="008B48F7"/>
    <w:rsid w:val="008D529D"/>
    <w:rsid w:val="00912EBA"/>
    <w:rsid w:val="009452EB"/>
    <w:rsid w:val="00A8320F"/>
    <w:rsid w:val="00B03E55"/>
    <w:rsid w:val="00B467E9"/>
    <w:rsid w:val="00BE24A4"/>
    <w:rsid w:val="00C67FED"/>
    <w:rsid w:val="00C855C1"/>
    <w:rsid w:val="00D42AE7"/>
    <w:rsid w:val="00D44452"/>
    <w:rsid w:val="00D759B7"/>
    <w:rsid w:val="00EE6C84"/>
    <w:rsid w:val="00F127A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43423"/>
  <w15:chartTrackingRefBased/>
  <w15:docId w15:val="{E5B30965-22C2-4D3E-8324-A83C670D7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C67FED"/>
    <w:pPr>
      <w:spacing w:after="0" w:line="240" w:lineRule="auto"/>
    </w:pPr>
    <w:rPr>
      <w:rFonts w:ascii="Calibri" w:hAnsi="Calibri" w:cs="Times New Roman"/>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Normaallaadveeb">
    <w:name w:val="Normal (Web)"/>
    <w:basedOn w:val="Normaallaad"/>
    <w:uiPriority w:val="99"/>
    <w:unhideWhenUsed/>
    <w:rsid w:val="00C67FED"/>
    <w:pPr>
      <w:spacing w:before="100" w:beforeAutospacing="1" w:after="100" w:afterAutospacing="1"/>
    </w:pPr>
    <w:rPr>
      <w:rFonts w:ascii="Times New Roman" w:eastAsia="Times New Roman" w:hAnsi="Times New Roman"/>
      <w:sz w:val="24"/>
      <w:szCs w:val="24"/>
    </w:rPr>
  </w:style>
  <w:style w:type="character" w:styleId="Kommentaariviide">
    <w:name w:val="annotation reference"/>
    <w:basedOn w:val="Liguvaikefont"/>
    <w:uiPriority w:val="99"/>
    <w:semiHidden/>
    <w:unhideWhenUsed/>
    <w:rsid w:val="001E1E02"/>
    <w:rPr>
      <w:sz w:val="16"/>
      <w:szCs w:val="16"/>
    </w:rPr>
  </w:style>
  <w:style w:type="paragraph" w:styleId="Kommentaaritekst">
    <w:name w:val="annotation text"/>
    <w:basedOn w:val="Normaallaad"/>
    <w:link w:val="KommentaaritekstMrk"/>
    <w:uiPriority w:val="99"/>
    <w:semiHidden/>
    <w:unhideWhenUsed/>
    <w:rsid w:val="001E1E02"/>
    <w:rPr>
      <w:sz w:val="20"/>
      <w:szCs w:val="20"/>
    </w:rPr>
  </w:style>
  <w:style w:type="character" w:customStyle="1" w:styleId="KommentaaritekstMrk">
    <w:name w:val="Kommentaari tekst Märk"/>
    <w:basedOn w:val="Liguvaikefont"/>
    <w:link w:val="Kommentaaritekst"/>
    <w:uiPriority w:val="99"/>
    <w:semiHidden/>
    <w:rsid w:val="001E1E02"/>
    <w:rPr>
      <w:rFonts w:ascii="Calibri" w:hAnsi="Calibri" w:cs="Times New Roman"/>
      <w:sz w:val="20"/>
      <w:szCs w:val="20"/>
      <w:lang w:eastAsia="et-EE"/>
    </w:rPr>
  </w:style>
  <w:style w:type="paragraph" w:styleId="Kommentaariteema">
    <w:name w:val="annotation subject"/>
    <w:basedOn w:val="Kommentaaritekst"/>
    <w:next w:val="Kommentaaritekst"/>
    <w:link w:val="KommentaariteemaMrk"/>
    <w:uiPriority w:val="99"/>
    <w:semiHidden/>
    <w:unhideWhenUsed/>
    <w:rsid w:val="001E1E02"/>
    <w:rPr>
      <w:b/>
      <w:bCs/>
    </w:rPr>
  </w:style>
  <w:style w:type="character" w:customStyle="1" w:styleId="KommentaariteemaMrk">
    <w:name w:val="Kommentaari teema Märk"/>
    <w:basedOn w:val="KommentaaritekstMrk"/>
    <w:link w:val="Kommentaariteema"/>
    <w:uiPriority w:val="99"/>
    <w:semiHidden/>
    <w:rsid w:val="001E1E02"/>
    <w:rPr>
      <w:rFonts w:ascii="Calibri" w:hAnsi="Calibri" w:cs="Times New Roman"/>
      <w:b/>
      <w:bCs/>
      <w:sz w:val="20"/>
      <w:szCs w:val="20"/>
      <w:lang w:eastAsia="et-EE"/>
    </w:rPr>
  </w:style>
  <w:style w:type="character" w:styleId="Hperlink">
    <w:name w:val="Hyperlink"/>
    <w:basedOn w:val="Liguvaikefont"/>
    <w:uiPriority w:val="99"/>
    <w:unhideWhenUsed/>
    <w:rsid w:val="001E1E02"/>
    <w:rPr>
      <w:color w:val="0000FF"/>
      <w:u w:val="single"/>
    </w:rPr>
  </w:style>
  <w:style w:type="character" w:styleId="Lahendamatamainimine">
    <w:name w:val="Unresolved Mention"/>
    <w:basedOn w:val="Liguvaikefont"/>
    <w:uiPriority w:val="99"/>
    <w:semiHidden/>
    <w:unhideWhenUsed/>
    <w:rsid w:val="001E1E02"/>
    <w:rPr>
      <w:color w:val="605E5C"/>
      <w:shd w:val="clear" w:color="auto" w:fill="E1DFDD"/>
    </w:rPr>
  </w:style>
  <w:style w:type="paragraph" w:styleId="Redaktsioon">
    <w:name w:val="Revision"/>
    <w:hidden/>
    <w:uiPriority w:val="99"/>
    <w:semiHidden/>
    <w:rsid w:val="008D529D"/>
    <w:pPr>
      <w:spacing w:after="0" w:line="240" w:lineRule="auto"/>
    </w:pPr>
    <w:rPr>
      <w:rFonts w:ascii="Calibri" w:hAnsi="Calibri" w:cs="Times New Roman"/>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974577">
      <w:bodyDiv w:val="1"/>
      <w:marLeft w:val="0"/>
      <w:marRight w:val="0"/>
      <w:marTop w:val="0"/>
      <w:marBottom w:val="0"/>
      <w:divBdr>
        <w:top w:val="none" w:sz="0" w:space="0" w:color="auto"/>
        <w:left w:val="none" w:sz="0" w:space="0" w:color="auto"/>
        <w:bottom w:val="none" w:sz="0" w:space="0" w:color="auto"/>
        <w:right w:val="none" w:sz="0" w:space="0" w:color="auto"/>
      </w:divBdr>
    </w:div>
    <w:div w:id="1248685682">
      <w:bodyDiv w:val="1"/>
      <w:marLeft w:val="0"/>
      <w:marRight w:val="0"/>
      <w:marTop w:val="0"/>
      <w:marBottom w:val="0"/>
      <w:divBdr>
        <w:top w:val="none" w:sz="0" w:space="0" w:color="auto"/>
        <w:left w:val="none" w:sz="0" w:space="0" w:color="auto"/>
        <w:bottom w:val="none" w:sz="0" w:space="0" w:color="auto"/>
        <w:right w:val="none" w:sz="0" w:space="0" w:color="auto"/>
      </w:divBdr>
    </w:div>
    <w:div w:id="1327827643">
      <w:bodyDiv w:val="1"/>
      <w:marLeft w:val="0"/>
      <w:marRight w:val="0"/>
      <w:marTop w:val="0"/>
      <w:marBottom w:val="0"/>
      <w:divBdr>
        <w:top w:val="none" w:sz="0" w:space="0" w:color="auto"/>
        <w:left w:val="none" w:sz="0" w:space="0" w:color="auto"/>
        <w:bottom w:val="none" w:sz="0" w:space="0" w:color="auto"/>
        <w:right w:val="none" w:sz="0" w:space="0" w:color="auto"/>
      </w:divBdr>
    </w:div>
    <w:div w:id="1336693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tervisekassa.ee/partnerile/ravimitest/soodusravimi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file:///C:\Users\carmen.sikk\AppData\Local\Microsoft\Windows\INetCache\Content.Outlook\R58KHWUL\Soodusravimid%20|%20Tervisekass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DD2B9E-060E-46E2-9975-4A7B9ECA5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819</Words>
  <Characters>4756</Characters>
  <Application>Microsoft Office Word</Application>
  <DocSecurity>0</DocSecurity>
  <Lines>39</Lines>
  <Paragraphs>11</Paragraphs>
  <ScaleCrop>false</ScaleCrop>
  <HeadingPairs>
    <vt:vector size="2" baseType="variant">
      <vt:variant>
        <vt:lpstr>Pealkiri</vt:lpstr>
      </vt:variant>
      <vt:variant>
        <vt:i4>1</vt:i4>
      </vt:variant>
    </vt:vector>
  </HeadingPairs>
  <TitlesOfParts>
    <vt:vector size="1" baseType="lpstr">
      <vt:lpstr/>
    </vt:vector>
  </TitlesOfParts>
  <Company>TEHIK</Company>
  <LinksUpToDate>false</LinksUpToDate>
  <CharactersWithSpaces>5564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Katariina Sikk</dc:creator>
  <cp:keywords/>
  <dc:description/>
  <cp:lastModifiedBy>Carmen Katariina Sikk</cp:lastModifiedBy>
  <cp:revision>3</cp:revision>
  <dcterms:created xsi:type="dcterms:W3CDTF">2024-02-09T09:29:00Z</dcterms:created>
  <dcterms:modified xsi:type="dcterms:W3CDTF">2024-02-09T09:46:00Z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-1459218431</vt:i4>
  </property>
  <property fmtid="{D5CDD505-2E9C-101B-9397-08002B2CF9AE}" pid="3" name="_NewReviewCycle">
    <vt:lpwstr/>
  </property>
  <property fmtid="{D5CDD505-2E9C-101B-9397-08002B2CF9AE}" pid="4" name="_EmailSubject">
    <vt:lpwstr>Madis Aesmalt ajakirjast Imeline Teadus</vt:lpwstr>
  </property>
  <property fmtid="{D5CDD505-2E9C-101B-9397-08002B2CF9AE}" pid="5" name="_AuthorEmail">
    <vt:lpwstr>carmen.katariina.sikk@ravimiamet.ee</vt:lpwstr>
  </property>
  <property fmtid="{D5CDD505-2E9C-101B-9397-08002B2CF9AE}" pid="6" name="_AuthorEmailDisplayName">
    <vt:lpwstr>Carmen Katariina Sikk</vt:lpwstr>
  </property>
  <property fmtid="{D5CDD505-2E9C-101B-9397-08002B2CF9AE}" pid="7" name="_PreviousAdHocReviewCycleID">
    <vt:i4>-23470772</vt:i4>
  </property>
</Properties>
</file>