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5.0.0 -->
  <w:body>
    <w:p w:rsidR="00154DED" w:rsidP="00154DED">
      <w:pPr>
        <w:tabs>
          <w:tab w:val="left" w:pos="5103"/>
        </w:tabs>
        <w:rPr>
          <w:sz w:val="24"/>
          <w:szCs w:val="24"/>
        </w:rPr>
      </w:pPr>
      <w:r>
        <w:rPr>
          <w:noProof/>
          <w:sz w:val="24"/>
          <w:szCs w:val="24"/>
          <w:u w:val="single"/>
          <w:lang w:eastAsia="lv-LV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86360</wp:posOffset>
                </wp:positionV>
                <wp:extent cx="2019300" cy="11658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165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4564" w:rsidP="007267B7">
                            <w:pPr>
                              <w:spacing w:line="276" w:lineRule="auto"/>
                              <w:ind w:right="-94"/>
                              <w:jc w:val="right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Ministry of Justice</w:t>
                            </w:r>
                          </w:p>
                          <w:p w:rsidR="004A2AC5" w:rsidP="007267B7">
                            <w:pPr>
                              <w:spacing w:line="276" w:lineRule="auto"/>
                              <w:ind w:right="-94"/>
                              <w:jc w:val="right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and Digital Affairs</w:t>
                            </w:r>
                          </w:p>
                          <w:p w:rsidR="00D41DA0" w:rsidRPr="007267B7" w:rsidP="007267B7">
                            <w:pPr>
                              <w:spacing w:line="276" w:lineRule="auto"/>
                              <w:ind w:right="-94"/>
                              <w:jc w:val="right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"mailto:info.delta@justdigi.ee" </w:instrText>
                            </w:r>
                            <w:r>
                              <w:fldChar w:fldCharType="separate"/>
                            </w:r>
                            <w:r w:rsidRPr="004A2AC5" w:rsidR="004A2AC5">
                              <w:rPr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info.delta@justdigi.ee</w:t>
                            </w:r>
                            <w:r>
                              <w:fldChar w:fldCharType="end"/>
                            </w:r>
                          </w:p>
                          <w:p w:rsidR="005D6E9F" w:rsidRPr="005D6E9F" w:rsidP="005D6E9F">
                            <w:pPr>
                              <w:ind w:right="-94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5D6E9F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154DED" w:rsidRPr="005D6E9F" w:rsidP="00154D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5" type="#_x0000_t202" style="height:91.8pt;margin-left:312.75pt;margin-top:6.8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159pt;z-index:251659264" stroked="f" strokecolor="white">
                <v:textbox>
                  <w:txbxContent>
                    <w:p w:rsidR="00124564" w:rsidP="007267B7">
                      <w:pPr>
                        <w:spacing w:line="276" w:lineRule="auto"/>
                        <w:ind w:right="-94"/>
                        <w:jc w:val="right"/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sz w:val="24"/>
                          <w:szCs w:val="24"/>
                          <w:lang w:val="en-GB"/>
                        </w:rPr>
                        <w:t>Ministry of Justice</w:t>
                      </w:r>
                    </w:p>
                    <w:p w:rsidR="004A2AC5" w:rsidP="007267B7">
                      <w:pPr>
                        <w:spacing w:line="276" w:lineRule="auto"/>
                        <w:ind w:right="-94"/>
                        <w:jc w:val="right"/>
                        <w:rPr>
                          <w:sz w:val="24"/>
                          <w:szCs w:val="24"/>
                          <w:lang w:val="en-GB"/>
                        </w:rPr>
                      </w:pPr>
                      <w:bookmarkStart w:id="0" w:name="_GoBack"/>
                      <w:bookmarkEnd w:id="0"/>
                      <w:r>
                        <w:rPr>
                          <w:sz w:val="24"/>
                          <w:szCs w:val="24"/>
                          <w:lang w:val="en-GB"/>
                        </w:rPr>
                        <w:t>and Digital Affairs</w:t>
                      </w:r>
                    </w:p>
                    <w:p w:rsidR="00D41DA0" w:rsidRPr="007267B7" w:rsidP="007267B7">
                      <w:pPr>
                        <w:spacing w:line="276" w:lineRule="auto"/>
                        <w:ind w:right="-94"/>
                        <w:jc w:val="right"/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"mailto:info.delta@justdigi.ee" </w:instrText>
                      </w:r>
                      <w:r>
                        <w:fldChar w:fldCharType="separate"/>
                      </w:r>
                      <w:r w:rsidRPr="004A2AC5" w:rsidR="004A2AC5">
                        <w:rPr>
                          <w:color w:val="0000FF"/>
                          <w:sz w:val="24"/>
                          <w:szCs w:val="24"/>
                          <w:u w:val="single"/>
                        </w:rPr>
                        <w:t>info.delta@justdigi.ee</w:t>
                      </w:r>
                      <w:r>
                        <w:fldChar w:fldCharType="end"/>
                      </w:r>
                    </w:p>
                    <w:p w:rsidR="005D6E9F" w:rsidRPr="005D6E9F" w:rsidP="005D6E9F">
                      <w:pPr>
                        <w:ind w:right="-94"/>
                        <w:jc w:val="right"/>
                        <w:rPr>
                          <w:sz w:val="28"/>
                          <w:szCs w:val="28"/>
                        </w:rPr>
                      </w:pPr>
                      <w:r w:rsidRPr="005D6E9F">
                        <w:rPr>
                          <w:sz w:val="28"/>
                          <w:szCs w:val="28"/>
                        </w:rPr>
                        <w:t xml:space="preserve">  </w:t>
                      </w:r>
                    </w:p>
                    <w:p w:rsidR="00154DED" w:rsidRPr="005D6E9F" w:rsidP="00154D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6D9F" w:rsidR="00A7230F">
        <w:rPr>
          <w:sz w:val="24"/>
          <w:szCs w:val="24"/>
          <w:u w:val="single"/>
        </w:rPr>
        <w:fldChar w:fldCharType="begin"/>
      </w:r>
      <w:r w:rsidRPr="00FE6D9F" w:rsidR="00A7230F">
        <w:rPr>
          <w:sz w:val="24"/>
          <w:szCs w:val="24"/>
          <w:u w:val="single"/>
        </w:rPr>
        <w:instrText xml:space="preserve"> DOCPROPERTY  #DOC_DAT#  \* MERGEFORMAT </w:instrText>
      </w:r>
      <w:r w:rsidRPr="00FE6D9F" w:rsidR="00A7230F">
        <w:rPr>
          <w:sz w:val="24"/>
          <w:szCs w:val="24"/>
          <w:u w:val="single"/>
        </w:rPr>
        <w:fldChar w:fldCharType="separate"/>
      </w:r>
      <w:r w:rsidRPr="00FE6D9F" w:rsidR="00A7230F">
        <w:rPr>
          <w:sz w:val="24"/>
          <w:szCs w:val="24"/>
          <w:u w:val="single"/>
        </w:rPr>
        <w:t>28.04.2025.</w:t>
      </w:r>
      <w:r w:rsidRPr="00FE6D9F" w:rsidR="00A7230F">
        <w:rPr>
          <w:sz w:val="24"/>
          <w:szCs w:val="24"/>
          <w:u w:val="single"/>
        </w:rPr>
        <w:fldChar w:fldCharType="end"/>
      </w:r>
      <w:r w:rsidR="00FE6D9F">
        <w:rPr>
          <w:sz w:val="24"/>
          <w:szCs w:val="24"/>
        </w:rPr>
        <w:t xml:space="preserve"> </w:t>
      </w:r>
      <w:r w:rsidRPr="00FC0C6F">
        <w:rPr>
          <w:sz w:val="24"/>
          <w:szCs w:val="24"/>
        </w:rPr>
        <w:t>Nr.</w:t>
      </w:r>
      <w:r>
        <w:rPr>
          <w:sz w:val="24"/>
          <w:szCs w:val="24"/>
        </w:rPr>
        <w:t xml:space="preserve"> </w:t>
      </w:r>
      <w:r w:rsidRPr="00FE6D9F" w:rsidR="00A7230F">
        <w:rPr>
          <w:sz w:val="24"/>
          <w:szCs w:val="24"/>
          <w:u w:val="single"/>
        </w:rPr>
        <w:fldChar w:fldCharType="begin"/>
      </w:r>
      <w:r w:rsidRPr="00FE6D9F" w:rsidR="00A7230F">
        <w:rPr>
          <w:sz w:val="24"/>
          <w:szCs w:val="24"/>
          <w:u w:val="single"/>
        </w:rPr>
        <w:instrText xml:space="preserve"> DOCPROPERTY  #DOC_NR#  \* MERGEFORMAT </w:instrText>
      </w:r>
      <w:r w:rsidRPr="00FE6D9F" w:rsidR="00A7230F">
        <w:rPr>
          <w:sz w:val="24"/>
          <w:szCs w:val="24"/>
          <w:u w:val="single"/>
        </w:rPr>
        <w:fldChar w:fldCharType="separate"/>
      </w:r>
      <w:r w:rsidRPr="00FE6D9F" w:rsidR="00A7230F">
        <w:rPr>
          <w:sz w:val="24"/>
          <w:szCs w:val="24"/>
          <w:u w:val="single"/>
        </w:rPr>
        <w:t>N-1-2025-07392</w:t>
      </w:r>
      <w:r w:rsidRPr="00FE6D9F" w:rsidR="00A7230F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ab/>
      </w:r>
    </w:p>
    <w:p w:rsidR="00154DED" w:rsidRPr="008901F3" w:rsidP="00154DED">
      <w:pPr>
        <w:tabs>
          <w:tab w:val="left" w:pos="5103"/>
        </w:tabs>
        <w:rPr>
          <w:sz w:val="10"/>
          <w:szCs w:val="10"/>
        </w:rPr>
      </w:pPr>
    </w:p>
    <w:p w:rsidR="00154DED" w:rsidRPr="00C93C5B" w:rsidP="00154DED">
      <w:pPr>
        <w:tabs>
          <w:tab w:val="left" w:pos="5103"/>
        </w:tabs>
        <w:rPr>
          <w:sz w:val="24"/>
          <w:szCs w:val="24"/>
        </w:rPr>
      </w:pPr>
      <w:r w:rsidRPr="00C93C5B">
        <w:rPr>
          <w:sz w:val="24"/>
          <w:szCs w:val="24"/>
        </w:rPr>
        <w:t>Uz</w:t>
      </w:r>
      <w:r w:rsidR="00A00CBB">
        <w:rPr>
          <w:sz w:val="24"/>
          <w:szCs w:val="24"/>
        </w:rPr>
        <w:t>.</w:t>
      </w:r>
      <w:r w:rsidR="007267B7">
        <w:rPr>
          <w:sz w:val="24"/>
          <w:szCs w:val="24"/>
        </w:rPr>
        <w:t xml:space="preserve"> </w:t>
      </w:r>
      <w:r w:rsidRPr="007267B7" w:rsidR="007267B7">
        <w:rPr>
          <w:sz w:val="24"/>
          <w:szCs w:val="24"/>
          <w:u w:val="single"/>
        </w:rPr>
        <w:t>15.04.2025</w:t>
      </w:r>
      <w:r w:rsidR="007267B7">
        <w:rPr>
          <w:sz w:val="24"/>
          <w:szCs w:val="24"/>
        </w:rPr>
        <w:t>.</w:t>
      </w:r>
      <w:r w:rsidR="00A87602">
        <w:rPr>
          <w:sz w:val="24"/>
          <w:szCs w:val="24"/>
        </w:rPr>
        <w:t xml:space="preserve"> </w:t>
      </w:r>
      <w:r w:rsidRPr="00C93C5B">
        <w:rPr>
          <w:sz w:val="24"/>
          <w:szCs w:val="24"/>
        </w:rPr>
        <w:t>Nr.</w:t>
      </w:r>
      <w:r w:rsidRPr="00C93C5B" w:rsidR="005905CC">
        <w:rPr>
          <w:sz w:val="24"/>
          <w:szCs w:val="24"/>
        </w:rPr>
        <w:t xml:space="preserve"> </w:t>
      </w:r>
      <w:r w:rsidRPr="007267B7" w:rsidR="00A87602">
        <w:rPr>
          <w:sz w:val="24"/>
          <w:szCs w:val="24"/>
          <w:u w:val="single"/>
        </w:rPr>
        <w:t>S-1-2025-04898</w:t>
      </w:r>
    </w:p>
    <w:p w:rsidR="00154DED" w:rsidRPr="00FC0C6F" w:rsidP="00154DED">
      <w:pPr>
        <w:tabs>
          <w:tab w:val="left" w:pos="5103"/>
        </w:tabs>
        <w:rPr>
          <w:sz w:val="28"/>
          <w:szCs w:val="28"/>
        </w:rPr>
      </w:pPr>
    </w:p>
    <w:p w:rsidR="007267B7" w:rsidP="0005091B">
      <w:pPr>
        <w:tabs>
          <w:tab w:val="left" w:pos="6521"/>
        </w:tabs>
        <w:jc w:val="both"/>
        <w:rPr>
          <w:sz w:val="28"/>
          <w:szCs w:val="28"/>
        </w:rPr>
      </w:pPr>
    </w:p>
    <w:p w:rsidR="00D41DA0" w:rsidRPr="0099631D" w:rsidP="0005091B">
      <w:pPr>
        <w:tabs>
          <w:tab w:val="left" w:pos="6521"/>
        </w:tabs>
        <w:jc w:val="both"/>
        <w:rPr>
          <w:sz w:val="24"/>
          <w:szCs w:val="24"/>
        </w:rPr>
      </w:pPr>
    </w:p>
    <w:p w:rsidR="004A2AC5" w:rsidP="007267B7">
      <w:pPr>
        <w:tabs>
          <w:tab w:val="left" w:pos="6521"/>
        </w:tabs>
        <w:spacing w:line="276" w:lineRule="auto"/>
        <w:jc w:val="both"/>
        <w:rPr>
          <w:sz w:val="24"/>
          <w:szCs w:val="24"/>
          <w:lang w:val="en-GB"/>
        </w:rPr>
      </w:pPr>
      <w:r w:rsidRPr="0099631D">
        <w:rPr>
          <w:rFonts w:ascii="Marlett" w:hAnsi="Marlett"/>
          <w:sz w:val="24"/>
          <w:szCs w:val="24"/>
        </w:rPr>
        <w:t>e</w:t>
      </w:r>
      <w:r>
        <w:rPr>
          <w:sz w:val="24"/>
          <w:szCs w:val="24"/>
          <w:lang w:val="en-GB"/>
        </w:rPr>
        <w:t>About invitation to the 16</w:t>
      </w:r>
      <w:r w:rsidRPr="004A2AC5">
        <w:rPr>
          <w:sz w:val="24"/>
          <w:szCs w:val="24"/>
          <w:vertAlign w:val="superscript"/>
          <w:lang w:val="en-GB"/>
        </w:rPr>
        <w:t>th</w:t>
      </w:r>
      <w:r>
        <w:rPr>
          <w:sz w:val="24"/>
          <w:szCs w:val="24"/>
          <w:lang w:val="en-GB"/>
        </w:rPr>
        <w:t xml:space="preserve"> Annual Competition </w:t>
      </w:r>
    </w:p>
    <w:p w:rsidR="0005091B" w:rsidRPr="0099631D" w:rsidP="007267B7">
      <w:pPr>
        <w:tabs>
          <w:tab w:val="left" w:pos="6521"/>
        </w:tabs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of Prison and Probation Professionals in Estonia</w:t>
      </w:r>
    </w:p>
    <w:p w:rsidR="0005091B" w:rsidRPr="00115CC6" w:rsidP="0005091B">
      <w:pPr>
        <w:rPr>
          <w:sz w:val="28"/>
          <w:szCs w:val="28"/>
          <w:lang w:val="en-GB"/>
        </w:rPr>
      </w:pPr>
    </w:p>
    <w:p w:rsidR="0005091B" w:rsidRPr="0099631D" w:rsidP="007267B7">
      <w:pPr>
        <w:spacing w:line="276" w:lineRule="auto"/>
        <w:jc w:val="both"/>
        <w:rPr>
          <w:sz w:val="24"/>
          <w:szCs w:val="24"/>
          <w:lang w:val="en-GB"/>
        </w:rPr>
      </w:pPr>
      <w:r w:rsidRPr="00115CC6">
        <w:rPr>
          <w:sz w:val="28"/>
          <w:szCs w:val="28"/>
          <w:lang w:val="en-GB"/>
        </w:rPr>
        <w:tab/>
      </w:r>
      <w:r w:rsidRPr="0099631D" w:rsidR="00115CC6">
        <w:rPr>
          <w:sz w:val="24"/>
          <w:szCs w:val="24"/>
          <w:lang w:val="en-GB"/>
        </w:rPr>
        <w:t>Latvian Prison Administration</w:t>
      </w:r>
      <w:r w:rsidR="004A2AC5">
        <w:rPr>
          <w:sz w:val="24"/>
          <w:szCs w:val="24"/>
          <w:lang w:val="en-GB"/>
        </w:rPr>
        <w:t xml:space="preserve"> (hereinafter – LPA)</w:t>
      </w:r>
      <w:r w:rsidRPr="0099631D" w:rsidR="00115CC6">
        <w:rPr>
          <w:sz w:val="24"/>
          <w:szCs w:val="24"/>
          <w:lang w:val="en-GB"/>
        </w:rPr>
        <w:t xml:space="preserve"> informs that on </w:t>
      </w:r>
      <w:r w:rsidR="004A2AC5">
        <w:rPr>
          <w:sz w:val="24"/>
          <w:szCs w:val="24"/>
          <w:lang w:val="en-GB"/>
        </w:rPr>
        <w:t>15</w:t>
      </w:r>
      <w:r w:rsidRPr="0099631D" w:rsidR="00115CC6">
        <w:rPr>
          <w:sz w:val="24"/>
          <w:szCs w:val="24"/>
          <w:lang w:val="en-GB"/>
        </w:rPr>
        <w:t xml:space="preserve"> </w:t>
      </w:r>
      <w:r w:rsidR="004A2AC5">
        <w:rPr>
          <w:sz w:val="24"/>
          <w:szCs w:val="24"/>
          <w:lang w:val="en-GB"/>
        </w:rPr>
        <w:t>April</w:t>
      </w:r>
      <w:r w:rsidRPr="0099631D" w:rsidR="00115CC6">
        <w:rPr>
          <w:sz w:val="24"/>
          <w:szCs w:val="24"/>
          <w:lang w:val="en-GB"/>
        </w:rPr>
        <w:t xml:space="preserve"> 202</w:t>
      </w:r>
      <w:r w:rsidR="004A2AC5">
        <w:rPr>
          <w:sz w:val="24"/>
          <w:szCs w:val="24"/>
          <w:lang w:val="en-GB"/>
        </w:rPr>
        <w:t>5</w:t>
      </w:r>
      <w:r w:rsidRPr="0099631D" w:rsidR="00115CC6">
        <w:rPr>
          <w:sz w:val="24"/>
          <w:szCs w:val="24"/>
          <w:lang w:val="en-GB"/>
        </w:rPr>
        <w:t xml:space="preserve"> w</w:t>
      </w:r>
      <w:r w:rsidR="00A87602">
        <w:rPr>
          <w:sz w:val="24"/>
          <w:szCs w:val="24"/>
          <w:lang w:val="en-GB"/>
        </w:rPr>
        <w:t>e</w:t>
      </w:r>
      <w:r w:rsidRPr="0099631D" w:rsidR="00115CC6">
        <w:rPr>
          <w:sz w:val="24"/>
          <w:szCs w:val="24"/>
          <w:lang w:val="en-GB"/>
        </w:rPr>
        <w:t xml:space="preserve"> received </w:t>
      </w:r>
      <w:r w:rsidR="00A87602">
        <w:rPr>
          <w:sz w:val="24"/>
          <w:szCs w:val="24"/>
          <w:lang w:val="en-GB"/>
        </w:rPr>
        <w:t>the invitation to participate</w:t>
      </w:r>
      <w:r w:rsidRPr="0099631D" w:rsidR="00115CC6">
        <w:rPr>
          <w:sz w:val="24"/>
          <w:szCs w:val="24"/>
          <w:lang w:val="en-GB"/>
        </w:rPr>
        <w:t xml:space="preserve"> </w:t>
      </w:r>
      <w:r w:rsidR="00A87602">
        <w:rPr>
          <w:sz w:val="24"/>
          <w:szCs w:val="24"/>
          <w:lang w:val="en-GB"/>
        </w:rPr>
        <w:t>in Annual Competition of Prison and Probation Professionals on 10-11 June 2025 in Tartu, Estonia</w:t>
      </w:r>
      <w:r w:rsidR="007267B7">
        <w:rPr>
          <w:sz w:val="24"/>
          <w:szCs w:val="24"/>
          <w:lang w:val="en-GB"/>
        </w:rPr>
        <w:t xml:space="preserve"> (hereinafter – Event) and delegate two representatives as the observers at the Event.</w:t>
      </w:r>
    </w:p>
    <w:p w:rsidR="00A87602" w:rsidP="007267B7">
      <w:pPr>
        <w:spacing w:line="276" w:lineRule="auto"/>
        <w:ind w:firstLine="708"/>
        <w:jc w:val="both"/>
        <w:rPr>
          <w:sz w:val="24"/>
          <w:szCs w:val="24"/>
          <w:lang w:val="en-GB"/>
        </w:rPr>
      </w:pPr>
      <w:r w:rsidRPr="0099631D">
        <w:rPr>
          <w:sz w:val="24"/>
          <w:szCs w:val="24"/>
          <w:lang w:val="en-GB"/>
        </w:rPr>
        <w:tab/>
      </w:r>
      <w:r w:rsidRPr="00A87602">
        <w:rPr>
          <w:sz w:val="24"/>
          <w:szCs w:val="24"/>
          <w:lang w:val="en-GB"/>
        </w:rPr>
        <w:t xml:space="preserve">The LPA appreciates your invitation, but unfortunately, due to </w:t>
      </w:r>
      <w:r>
        <w:rPr>
          <w:sz w:val="24"/>
          <w:szCs w:val="24"/>
          <w:lang w:val="en-GB"/>
        </w:rPr>
        <w:t xml:space="preserve">low </w:t>
      </w:r>
      <w:r w:rsidRPr="00A87602">
        <w:rPr>
          <w:sz w:val="24"/>
          <w:szCs w:val="24"/>
          <w:lang w:val="en-GB"/>
        </w:rPr>
        <w:t>capacity of personnel and</w:t>
      </w:r>
      <w:r>
        <w:rPr>
          <w:sz w:val="24"/>
          <w:szCs w:val="24"/>
          <w:lang w:val="en-GB"/>
        </w:rPr>
        <w:t xml:space="preserve"> planned</w:t>
      </w:r>
      <w:r w:rsidRPr="00A87602">
        <w:rPr>
          <w:sz w:val="24"/>
          <w:szCs w:val="24"/>
          <w:lang w:val="en-GB"/>
        </w:rPr>
        <w:t xml:space="preserve"> workload, we will be unable to participate </w:t>
      </w:r>
      <w:r w:rsidR="007267B7">
        <w:rPr>
          <w:sz w:val="24"/>
          <w:szCs w:val="24"/>
          <w:lang w:val="en-GB"/>
        </w:rPr>
        <w:t>at the E</w:t>
      </w:r>
      <w:r w:rsidRPr="00A87602">
        <w:rPr>
          <w:sz w:val="24"/>
          <w:szCs w:val="24"/>
          <w:lang w:val="en-GB"/>
        </w:rPr>
        <w:t xml:space="preserve">vent. </w:t>
      </w:r>
    </w:p>
    <w:p w:rsidR="00A87602" w:rsidRPr="00A87602" w:rsidP="00A87602">
      <w:pPr>
        <w:ind w:firstLine="708"/>
        <w:jc w:val="both"/>
        <w:rPr>
          <w:sz w:val="24"/>
          <w:szCs w:val="24"/>
          <w:lang w:val="en-GB"/>
        </w:rPr>
      </w:pPr>
    </w:p>
    <w:p w:rsidR="00765A20" w:rsidP="007267B7">
      <w:pPr>
        <w:spacing w:line="276" w:lineRule="auto"/>
        <w:ind w:firstLine="708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LPA wishes you a successful competition! </w:t>
      </w:r>
    </w:p>
    <w:p w:rsidR="00EF3D2E" w:rsidRPr="006D3E88" w:rsidP="007267B7">
      <w:pPr>
        <w:spacing w:line="276" w:lineRule="auto"/>
        <w:ind w:firstLine="708"/>
        <w:jc w:val="both"/>
        <w:rPr>
          <w:sz w:val="28"/>
          <w:szCs w:val="28"/>
        </w:rPr>
      </w:pPr>
    </w:p>
    <w:p w:rsidR="0005091B" w:rsidRPr="0099631D" w:rsidP="007267B7">
      <w:pPr>
        <w:tabs>
          <w:tab w:val="left" w:pos="2895"/>
          <w:tab w:val="left" w:pos="7875"/>
        </w:tabs>
        <w:spacing w:line="276" w:lineRule="auto"/>
        <w:jc w:val="both"/>
        <w:rPr>
          <w:sz w:val="24"/>
          <w:szCs w:val="24"/>
        </w:rPr>
      </w:pPr>
      <w:r w:rsidRPr="0099631D">
        <w:rPr>
          <w:sz w:val="24"/>
          <w:szCs w:val="24"/>
        </w:rPr>
        <w:t>Director</w:t>
      </w:r>
      <w:r w:rsidRPr="0099631D">
        <w:rPr>
          <w:sz w:val="24"/>
          <w:szCs w:val="24"/>
        </w:rPr>
        <w:t xml:space="preserve"> </w:t>
      </w:r>
      <w:r w:rsidRPr="0099631D">
        <w:rPr>
          <w:sz w:val="24"/>
          <w:szCs w:val="24"/>
        </w:rPr>
        <w:t>General</w:t>
      </w:r>
      <w:r w:rsidRPr="0099631D">
        <w:rPr>
          <w:sz w:val="24"/>
          <w:szCs w:val="24"/>
        </w:rPr>
        <w:tab/>
      </w:r>
      <w:r w:rsidRPr="0099631D">
        <w:rPr>
          <w:sz w:val="24"/>
          <w:szCs w:val="24"/>
        </w:rPr>
        <w:tab/>
      </w:r>
      <w:r w:rsidR="007267B7">
        <w:rPr>
          <w:sz w:val="24"/>
          <w:szCs w:val="24"/>
        </w:rPr>
        <w:t xml:space="preserve">    </w:t>
      </w:r>
      <w:r w:rsidRPr="0099631D">
        <w:rPr>
          <w:sz w:val="24"/>
          <w:szCs w:val="24"/>
        </w:rPr>
        <w:t>D. Kaļins</w:t>
      </w:r>
    </w:p>
    <w:p w:rsidR="0005091B" w:rsidRPr="00435BE1" w:rsidP="007267B7">
      <w:pPr>
        <w:tabs>
          <w:tab w:val="left" w:pos="6521"/>
        </w:tabs>
        <w:spacing w:line="276" w:lineRule="auto"/>
        <w:jc w:val="both"/>
        <w:rPr>
          <w:sz w:val="28"/>
          <w:szCs w:val="28"/>
        </w:rPr>
      </w:pPr>
      <w:r w:rsidRPr="00435BE1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91808">
        <w:rPr>
          <w:sz w:val="28"/>
          <w:szCs w:val="28"/>
        </w:rPr>
        <w:tab/>
      </w:r>
      <w:r w:rsidRPr="00435BE1">
        <w:rPr>
          <w:sz w:val="28"/>
          <w:szCs w:val="28"/>
        </w:rPr>
        <w:tab/>
      </w:r>
      <w:r w:rsidRPr="00435BE1">
        <w:rPr>
          <w:sz w:val="28"/>
          <w:szCs w:val="28"/>
        </w:rPr>
        <w:tab/>
      </w:r>
    </w:p>
    <w:p w:rsidR="0005091B" w:rsidP="007267B7">
      <w:pPr>
        <w:spacing w:line="276" w:lineRule="auto"/>
        <w:jc w:val="both"/>
        <w:rPr>
          <w:sz w:val="24"/>
          <w:szCs w:val="24"/>
        </w:rPr>
      </w:pPr>
    </w:p>
    <w:p w:rsidR="00D41DA0" w:rsidRPr="0099631D" w:rsidP="007267B7">
      <w:pPr>
        <w:spacing w:line="276" w:lineRule="auto"/>
        <w:jc w:val="both"/>
        <w:rPr>
          <w:sz w:val="20"/>
        </w:rPr>
      </w:pPr>
      <w:r w:rsidRPr="0099631D">
        <w:rPr>
          <w:sz w:val="20"/>
        </w:rPr>
        <w:t>Siliņa</w:t>
      </w:r>
      <w:r w:rsidRPr="0099631D" w:rsidR="0005091B">
        <w:rPr>
          <w:sz w:val="20"/>
        </w:rPr>
        <w:t xml:space="preserve"> </w:t>
      </w:r>
    </w:p>
    <w:p w:rsidR="0005091B" w:rsidRPr="0099631D" w:rsidP="007267B7">
      <w:pPr>
        <w:spacing w:line="276" w:lineRule="auto"/>
        <w:jc w:val="both"/>
        <w:rPr>
          <w:sz w:val="20"/>
        </w:rPr>
      </w:pPr>
      <w:r w:rsidRPr="0099631D">
        <w:rPr>
          <w:sz w:val="20"/>
        </w:rPr>
        <w:t>katrina.silina@ievp.gov.lv</w:t>
      </w:r>
    </w:p>
    <w:p w:rsidR="00E634C7" w:rsidP="007267B7">
      <w:pPr>
        <w:spacing w:line="276" w:lineRule="auto"/>
      </w:pPr>
    </w:p>
    <w:sectPr w:rsidSect="0076732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113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48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48C3">
    <w:pPr>
      <w:pStyle w:val="Footer"/>
    </w:pPr>
  </w:p>
  <w:p>
    <w:r>
      <w:t>
Elektroniski parakstītā dokumenta Nr.: IE001817BC1180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48C3">
    <w:pPr>
      <w:pStyle w:val="Footer"/>
    </w:pPr>
  </w:p>
  <w:p>
    <w:r>
      <w:t>
Elektroniski parakstītā dokumenta Nr.: IE001817BC1180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48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904675455"/>
      <w:docPartObj>
        <w:docPartGallery w:val="Page Numbers (Top of Page)"/>
        <w:docPartUnique/>
      </w:docPartObj>
    </w:sdtPr>
    <w:sdtEndPr>
      <w:rPr>
        <w:noProof/>
      </w:rPr>
    </w:sdtEndPr>
    <w:sdtContent>
      <w:p w:rsidR="0076732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2681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7320" w:rsidRPr="00992829" w:rsidP="00767320">
    <w:pP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971550" cy="8858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67320" w:rsidRPr="00E72C99" w:rsidP="00767320">
    <w:pPr>
      <w:jc w:val="center"/>
      <w:rPr>
        <w:rFonts w:ascii="Verdana" w:hAnsi="Verdana"/>
        <w:sz w:val="19"/>
        <w:szCs w:val="19"/>
      </w:rPr>
    </w:pPr>
    <w:r w:rsidRPr="00E72C99">
      <w:rPr>
        <w:rFonts w:ascii="Verdana" w:hAnsi="Verdana"/>
        <w:sz w:val="19"/>
        <w:szCs w:val="19"/>
      </w:rPr>
      <w:t>Ieslodzījuma vietu pārvalde</w:t>
    </w:r>
  </w:p>
  <w:p w:rsidR="00767320" w:rsidRPr="0094145A" w:rsidP="00767320">
    <w:pPr>
      <w:jc w:val="center"/>
      <w:rPr>
        <w:rFonts w:ascii="Verdana" w:hAnsi="Verdana"/>
        <w:sz w:val="10"/>
        <w:szCs w:val="10"/>
      </w:rPr>
    </w:pPr>
  </w:p>
  <w:p w:rsidR="00767320" w:rsidRPr="0094145A" w:rsidP="00767320">
    <w:pPr>
      <w:jc w:val="center"/>
      <w:rPr>
        <w:sz w:val="10"/>
        <w:szCs w:val="10"/>
      </w:rPr>
    </w:pPr>
    <w:r w:rsidRPr="0094145A">
      <w:rPr>
        <w:sz w:val="10"/>
        <w:szCs w:val="10"/>
      </w:rPr>
      <w:t>_______________________________________________________________________</w:t>
    </w:r>
    <w:r>
      <w:rPr>
        <w:sz w:val="10"/>
        <w:szCs w:val="10"/>
      </w:rPr>
      <w:t>_________________________________________________________________________________</w:t>
    </w:r>
  </w:p>
  <w:p w:rsidR="00767320" w:rsidRPr="0094145A" w:rsidP="00767320">
    <w:pPr>
      <w:jc w:val="center"/>
      <w:rPr>
        <w:rFonts w:ascii="Verdana" w:hAnsi="Verdana"/>
        <w:sz w:val="10"/>
        <w:szCs w:val="10"/>
      </w:rPr>
    </w:pPr>
  </w:p>
  <w:p w:rsidR="00767320" w:rsidRPr="005668FB" w:rsidP="00767320">
    <w:pPr>
      <w:jc w:val="center"/>
      <w:rPr>
        <w:sz w:val="17"/>
        <w:szCs w:val="17"/>
      </w:rPr>
    </w:pPr>
    <w:r w:rsidRPr="005668FB">
      <w:rPr>
        <w:sz w:val="17"/>
        <w:szCs w:val="17"/>
      </w:rPr>
      <w:t>Stabu iela 8</w:t>
    </w:r>
    <w:r w:rsidR="001210AE">
      <w:rPr>
        <w:sz w:val="17"/>
        <w:szCs w:val="17"/>
      </w:rPr>
      <w:t>9, Rīga, LV-1009; tālr. 67290612</w:t>
    </w:r>
    <w:r w:rsidRPr="005668FB">
      <w:rPr>
        <w:sz w:val="17"/>
        <w:szCs w:val="17"/>
      </w:rPr>
      <w:t>;</w:t>
    </w:r>
    <w:r w:rsidR="00274650">
      <w:rPr>
        <w:sz w:val="17"/>
        <w:szCs w:val="17"/>
      </w:rPr>
      <w:t xml:space="preserve"> e-pasts:</w:t>
    </w:r>
    <w:r w:rsidRPr="005668FB">
      <w:rPr>
        <w:sz w:val="17"/>
        <w:szCs w:val="17"/>
      </w:rPr>
      <w:t xml:space="preserve"> </w:t>
    </w:r>
    <w:r w:rsidRPr="00154DED">
      <w:rPr>
        <w:sz w:val="17"/>
        <w:szCs w:val="17"/>
      </w:rPr>
      <w:t>ievp@ievp.gov.lv</w:t>
    </w:r>
    <w:r w:rsidRPr="005668FB">
      <w:rPr>
        <w:sz w:val="17"/>
        <w:szCs w:val="17"/>
      </w:rPr>
      <w:t>; www.ievp.gov.lv</w:t>
    </w:r>
  </w:p>
  <w:p w:rsidR="00767320" w:rsidP="00767320">
    <w:pPr>
      <w:tabs>
        <w:tab w:val="left" w:pos="5103"/>
      </w:tabs>
      <w:jc w:val="center"/>
      <w:rPr>
        <w:sz w:val="28"/>
        <w:szCs w:val="28"/>
      </w:rPr>
    </w:pPr>
  </w:p>
  <w:p w:rsidR="00767320" w:rsidP="00767320">
    <w:pPr>
      <w:tabs>
        <w:tab w:val="left" w:pos="5103"/>
      </w:tabs>
      <w:jc w:val="center"/>
      <w:rPr>
        <w:sz w:val="28"/>
        <w:szCs w:val="28"/>
      </w:rPr>
    </w:pPr>
  </w:p>
  <w:p w:rsidR="00767320" w:rsidRPr="001F5902" w:rsidP="00767320">
    <w:pPr>
      <w:jc w:val="center"/>
      <w:rPr>
        <w:sz w:val="24"/>
        <w:szCs w:val="24"/>
      </w:rPr>
    </w:pPr>
    <w:r>
      <w:rPr>
        <w:sz w:val="24"/>
        <w:szCs w:val="24"/>
      </w:rPr>
      <w:t>Rīgā</w:t>
    </w:r>
  </w:p>
  <w:p w:rsidR="007673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4DED"/>
    <w:pPr>
      <w:ind w:firstLine="0"/>
      <w:jc w:val="left"/>
    </w:pPr>
    <w:rPr>
      <w:rFonts w:ascii="Times New Roman" w:eastAsia="Times New Roman" w:hAnsi="Times New Roman" w:cs="Times New Roman"/>
      <w:sz w:val="26"/>
      <w:szCs w:val="20"/>
    </w:rPr>
  </w:style>
  <w:style w:type="paragraph" w:styleId="Heading6">
    <w:name w:val="heading 6"/>
    <w:basedOn w:val="Normal"/>
    <w:next w:val="Normal"/>
    <w:link w:val="Virsraksts6Rakstz"/>
    <w:qFormat/>
    <w:rsid w:val="00154D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irsraksts6Rakstz">
    <w:name w:val="Virsraksts 6 Rakstz."/>
    <w:basedOn w:val="DefaultParagraphFont"/>
    <w:link w:val="Heading6"/>
    <w:rsid w:val="00154DED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rsid w:val="00154DED"/>
    <w:rPr>
      <w:color w:val="0000FF"/>
      <w:u w:val="single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154DED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54DED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kumentakarteRakstz"/>
    <w:uiPriority w:val="99"/>
    <w:semiHidden/>
    <w:unhideWhenUsed/>
    <w:rsid w:val="00154DED"/>
    <w:rPr>
      <w:rFonts w:ascii="Tahoma" w:hAnsi="Tahoma" w:cs="Tahoma"/>
      <w:sz w:val="16"/>
      <w:szCs w:val="16"/>
    </w:rPr>
  </w:style>
  <w:style w:type="character" w:customStyle="1" w:styleId="DokumentakarteRakstz">
    <w:name w:val="Dokumenta karte Rakstz."/>
    <w:basedOn w:val="DefaultParagraphFont"/>
    <w:link w:val="DocumentMap"/>
    <w:uiPriority w:val="99"/>
    <w:semiHidden/>
    <w:rsid w:val="00154DE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GalveneRakstz"/>
    <w:uiPriority w:val="99"/>
    <w:unhideWhenUsed/>
    <w:rsid w:val="0092681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DefaultParagraphFont"/>
    <w:link w:val="Header"/>
    <w:uiPriority w:val="99"/>
    <w:rsid w:val="00926819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KjeneRakstz"/>
    <w:uiPriority w:val="99"/>
    <w:unhideWhenUsed/>
    <w:rsid w:val="0092681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DefaultParagraphFont"/>
    <w:link w:val="Footer"/>
    <w:uiPriority w:val="99"/>
    <w:rsid w:val="00926819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Jurita Jerisova</dc:creator>
  <cp:lastModifiedBy>Katrīna Siliņa</cp:lastModifiedBy>
  <cp:revision>22</cp:revision>
  <cp:lastPrinted>2014-12-29T12:12:00Z</cp:lastPrinted>
  <dcterms:created xsi:type="dcterms:W3CDTF">2024-11-26T11:23:00Z</dcterms:created>
  <dcterms:modified xsi:type="dcterms:W3CDTF">2025-04-28T09:54:00Z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#ADRESATS#">
    <vt:lpwstr>adresāts</vt:lpwstr>
  </property>
  <property fmtid="{D5CDD505-2E9C-101B-9397-08002B2CF9AE}" pid="3" name="#ANOTACIJA#">
    <vt:lpwstr>anotacija</vt:lpwstr>
  </property>
  <property fmtid="{D5CDD505-2E9C-101B-9397-08002B2CF9AE}" pid="4" name="#ATB_DAT#">
    <vt:lpwstr>Dok.datums</vt:lpwstr>
  </property>
  <property fmtid="{D5CDD505-2E9C-101B-9397-08002B2CF9AE}" pid="5" name="#ATB_NR#">
    <vt:lpwstr>dok.Nr.</vt:lpwstr>
  </property>
  <property fmtid="{D5CDD505-2E9C-101B-9397-08002B2CF9AE}" pid="6" name="#DOC_DAT#">
    <vt:lpwstr>28.04.2025.</vt:lpwstr>
  </property>
  <property fmtid="{D5CDD505-2E9C-101B-9397-08002B2CF9AE}" pid="7" name="#DOC_NR#">
    <vt:lpwstr>N-1-2025-07392</vt:lpwstr>
  </property>
  <property fmtid="{D5CDD505-2E9C-101B-9397-08002B2CF9AE}" pid="8" name="#EXEC_OBJECT_NR#">
    <vt:lpwstr/>
  </property>
  <property fmtid="{D5CDD505-2E9C-101B-9397-08002B2CF9AE}" pid="9" name="#EXEC_OBJECT_SHORT_NR#">
    <vt:lpwstr/>
  </property>
  <property fmtid="{D5CDD505-2E9C-101B-9397-08002B2CF9AE}" pid="10" name="#PARAKST_AMATS#">
    <vt:lpwstr>pārvaldes priekšnieks</vt:lpwstr>
  </property>
  <property fmtid="{D5CDD505-2E9C-101B-9397-08002B2CF9AE}" pid="11" name="#PARAKST_V_UZV#">
    <vt:lpwstr>D.Kaļins</vt:lpwstr>
  </property>
</Properties>
</file>