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531C" w14:textId="2E123CC7" w:rsidR="004D33AE" w:rsidRPr="00444685" w:rsidRDefault="0097277B" w:rsidP="0060581A">
      <w:pPr>
        <w:keepNext/>
        <w:keepLines/>
        <w:suppressLineNumbers/>
        <w:autoSpaceDE/>
        <w:autoSpaceDN/>
        <w:jc w:val="right"/>
        <w:rPr>
          <w:rFonts w:eastAsia="SimSun"/>
          <w:b/>
          <w:bCs/>
          <w:kern w:val="1"/>
          <w:sz w:val="20"/>
          <w:szCs w:val="20"/>
          <w:lang w:eastAsia="zh-CN" w:bidi="hi-IN"/>
        </w:rPr>
      </w:pPr>
      <w:r w:rsidRPr="00444685">
        <w:rPr>
          <w:noProof/>
          <w:lang w:eastAsia="et-EE"/>
        </w:rPr>
        <mc:AlternateContent>
          <mc:Choice Requires="wps">
            <w:drawing>
              <wp:anchor distT="0" distB="0" distL="114300" distR="114300" simplePos="0" relativeHeight="251658240" behindDoc="0" locked="0" layoutInCell="1" allowOverlap="1" wp14:anchorId="7D33E541" wp14:editId="0666FBC6">
                <wp:simplePos x="0" y="0"/>
                <wp:positionH relativeFrom="column">
                  <wp:posOffset>4694736</wp:posOffset>
                </wp:positionH>
                <wp:positionV relativeFrom="paragraph">
                  <wp:posOffset>-252004</wp:posOffset>
                </wp:positionV>
                <wp:extent cx="847725" cy="442762"/>
                <wp:effectExtent l="0" t="0" r="28575" b="14605"/>
                <wp:wrapNone/>
                <wp:docPr id="2" name="Text Box 2"/>
                <wp:cNvGraphicFramePr/>
                <a:graphic xmlns:a="http://schemas.openxmlformats.org/drawingml/2006/main">
                  <a:graphicData uri="http://schemas.microsoft.com/office/word/2010/wordprocessingShape">
                    <wps:wsp>
                      <wps:cNvSpPr txBox="1"/>
                      <wps:spPr>
                        <a:xfrm>
                          <a:off x="0" y="0"/>
                          <a:ext cx="847725" cy="442762"/>
                        </a:xfrm>
                        <a:prstGeom prst="rect">
                          <a:avLst/>
                        </a:prstGeom>
                        <a:solidFill>
                          <a:sysClr val="window" lastClr="FFFFFF"/>
                        </a:solidFill>
                        <a:ln w="6350">
                          <a:solidFill>
                            <a:sysClr val="window" lastClr="FFFFFF"/>
                          </a:solidFill>
                        </a:ln>
                        <a:effectLst/>
                      </wps:spPr>
                      <wps:txbx>
                        <w:txbxContent>
                          <w:p w14:paraId="27FF7FB2" w14:textId="5DAE6AED" w:rsidR="00FA7F23" w:rsidRPr="00444685" w:rsidRDefault="005D4CF7" w:rsidP="000F3352">
                            <w:pPr>
                              <w:rPr>
                                <w:sz w:val="20"/>
                                <w:szCs w:val="20"/>
                              </w:rPr>
                            </w:pPr>
                            <w:r>
                              <w:rPr>
                                <w:sz w:val="20"/>
                                <w:szCs w:val="20"/>
                              </w:rPr>
                              <w:t>1</w:t>
                            </w:r>
                            <w:r w:rsidR="006F2B8D">
                              <w:rPr>
                                <w:sz w:val="20"/>
                                <w:szCs w:val="20"/>
                              </w:rPr>
                              <w:t>9</w:t>
                            </w:r>
                            <w:r w:rsidR="00CF6660" w:rsidRPr="00444685">
                              <w:rPr>
                                <w:sz w:val="20"/>
                                <w:szCs w:val="20"/>
                              </w:rPr>
                              <w:t>.</w:t>
                            </w:r>
                            <w:r w:rsidR="00FF55DD">
                              <w:rPr>
                                <w:sz w:val="20"/>
                                <w:szCs w:val="20"/>
                              </w:rPr>
                              <w:t>1</w:t>
                            </w:r>
                            <w:r>
                              <w:rPr>
                                <w:sz w:val="20"/>
                                <w:szCs w:val="20"/>
                              </w:rPr>
                              <w:t>2</w:t>
                            </w:r>
                            <w:r w:rsidR="00CF6660" w:rsidRPr="00444685">
                              <w:rPr>
                                <w:sz w:val="20"/>
                                <w:szCs w:val="20"/>
                              </w:rPr>
                              <w:t>.202</w:t>
                            </w:r>
                            <w:r w:rsidR="008568EA" w:rsidRPr="00444685">
                              <w:rPr>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33E541" id="_x0000_t202" coordsize="21600,21600" o:spt="202" path="m,l,21600r21600,l21600,xe">
                <v:stroke joinstyle="miter"/>
                <v:path gradientshapeok="t" o:connecttype="rect"/>
              </v:shapetype>
              <v:shape id="Text Box 2" o:spid="_x0000_s1026" type="#_x0000_t202" style="position:absolute;left:0;text-align:left;margin-left:369.65pt;margin-top:-19.85pt;width:66.75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" fillcolor="window" strokecolor="window" strokeweight=".5pt">
                <v:textbox>
                  <w:txbxContent>
                    <w:p w14:paraId="27FF7FB2" w14:textId="5DAE6AED" w:rsidR="00FA7F23" w:rsidRPr="00444685" w:rsidRDefault="005D4CF7" w:rsidP="000F3352">
                      <w:pPr>
                        <w:rPr>
                          <w:sz w:val="20"/>
                          <w:szCs w:val="20"/>
                        </w:rPr>
                      </w:pPr>
                      <w:r>
                        <w:rPr>
                          <w:sz w:val="20"/>
                          <w:szCs w:val="20"/>
                        </w:rPr>
                        <w:t>1</w:t>
                      </w:r>
                      <w:r w:rsidR="006F2B8D">
                        <w:rPr>
                          <w:sz w:val="20"/>
                          <w:szCs w:val="20"/>
                        </w:rPr>
                        <w:t>9</w:t>
                      </w:r>
                      <w:r w:rsidR="00CF6660" w:rsidRPr="00444685">
                        <w:rPr>
                          <w:sz w:val="20"/>
                          <w:szCs w:val="20"/>
                        </w:rPr>
                        <w:t>.</w:t>
                      </w:r>
                      <w:r w:rsidR="00FF55DD">
                        <w:rPr>
                          <w:sz w:val="20"/>
                          <w:szCs w:val="20"/>
                        </w:rPr>
                        <w:t>1</w:t>
                      </w:r>
                      <w:r>
                        <w:rPr>
                          <w:sz w:val="20"/>
                          <w:szCs w:val="20"/>
                        </w:rPr>
                        <w:t>2</w:t>
                      </w:r>
                      <w:r w:rsidR="00CF6660" w:rsidRPr="00444685">
                        <w:rPr>
                          <w:sz w:val="20"/>
                          <w:szCs w:val="20"/>
                        </w:rPr>
                        <w:t>.202</w:t>
                      </w:r>
                      <w:r w:rsidR="008568EA" w:rsidRPr="00444685">
                        <w:rPr>
                          <w:sz w:val="20"/>
                          <w:szCs w:val="20"/>
                        </w:rPr>
                        <w:t>5</w:t>
                      </w:r>
                    </w:p>
                  </w:txbxContent>
                </v:textbox>
              </v:shape>
            </w:pict>
          </mc:Fallback>
        </mc:AlternateContent>
      </w:r>
    </w:p>
    <w:p w14:paraId="65F20EBC" w14:textId="295B4928" w:rsidR="00FA7F23" w:rsidRPr="00444685" w:rsidRDefault="00FA7F23" w:rsidP="000F3352">
      <w:pPr>
        <w:rPr>
          <w:b/>
          <w:bCs/>
        </w:rPr>
      </w:pPr>
    </w:p>
    <w:p w14:paraId="122C2954" w14:textId="77777777" w:rsidR="0060581A" w:rsidRPr="00444685" w:rsidRDefault="0060581A" w:rsidP="000F3352">
      <w:pPr>
        <w:rPr>
          <w:b/>
          <w:bCs/>
        </w:rPr>
      </w:pPr>
    </w:p>
    <w:p w14:paraId="433A25A0" w14:textId="77777777" w:rsidR="0060581A" w:rsidRPr="00444685" w:rsidRDefault="0060581A" w:rsidP="0060581A">
      <w:pPr>
        <w:rPr>
          <w:b/>
          <w:bCs/>
        </w:rPr>
      </w:pPr>
    </w:p>
    <w:p w14:paraId="28C2481D" w14:textId="399CE715" w:rsidR="002D6483" w:rsidRPr="00444685" w:rsidRDefault="00635A1B" w:rsidP="002D6483">
      <w:pPr>
        <w:jc w:val="center"/>
        <w:rPr>
          <w:b/>
          <w:bCs/>
          <w:sz w:val="32"/>
          <w:szCs w:val="32"/>
        </w:rPr>
      </w:pPr>
      <w:bookmarkStart w:id="0" w:name="_Hlk190262517"/>
      <w:bookmarkStart w:id="1" w:name="_Hlk193875978"/>
      <w:r w:rsidRPr="00444685">
        <w:rPr>
          <w:b/>
          <w:sz w:val="32"/>
          <w:szCs w:val="32"/>
        </w:rPr>
        <w:t>Taimekaitseseaduse</w:t>
      </w:r>
      <w:r w:rsidR="004D646A" w:rsidRPr="00444685">
        <w:rPr>
          <w:b/>
          <w:sz w:val="32"/>
          <w:szCs w:val="32"/>
        </w:rPr>
        <w:t xml:space="preserve"> ja</w:t>
      </w:r>
      <w:r w:rsidRPr="00444685">
        <w:rPr>
          <w:b/>
          <w:sz w:val="32"/>
          <w:szCs w:val="32"/>
        </w:rPr>
        <w:t xml:space="preserve"> riigilõivuseaduse muutmise seaduse eelnõu</w:t>
      </w:r>
      <w:r w:rsidR="008D42A1" w:rsidRPr="00444685">
        <w:rPr>
          <w:b/>
          <w:sz w:val="32"/>
          <w:szCs w:val="32"/>
        </w:rPr>
        <w:t xml:space="preserve"> seletuskiri</w:t>
      </w:r>
    </w:p>
    <w:p w14:paraId="405543F9" w14:textId="77777777" w:rsidR="002D6483" w:rsidRPr="00444685" w:rsidRDefault="002D6483" w:rsidP="002D6483">
      <w:pPr>
        <w:rPr>
          <w:b/>
          <w:bCs/>
        </w:rPr>
      </w:pPr>
    </w:p>
    <w:p w14:paraId="221D6D38" w14:textId="77777777" w:rsidR="002D6483" w:rsidRPr="00444685" w:rsidRDefault="002D6483" w:rsidP="002D6483">
      <w:pPr>
        <w:rPr>
          <w:b/>
          <w:bCs/>
        </w:rPr>
      </w:pPr>
      <w:bookmarkStart w:id="2" w:name="_Hlk189472308"/>
      <w:bookmarkStart w:id="3" w:name="_Hlk193893331"/>
      <w:r w:rsidRPr="00444685">
        <w:rPr>
          <w:b/>
          <w:bCs/>
        </w:rPr>
        <w:t>1. Sissejuhatus</w:t>
      </w:r>
    </w:p>
    <w:p w14:paraId="62038075" w14:textId="77777777" w:rsidR="005B2E50" w:rsidRPr="00444685" w:rsidRDefault="005B2E50" w:rsidP="002D6483">
      <w:pPr>
        <w:rPr>
          <w:b/>
          <w:bCs/>
        </w:rPr>
      </w:pPr>
    </w:p>
    <w:p w14:paraId="5FB2BDE3" w14:textId="58CF1B40" w:rsidR="005B2E50" w:rsidRPr="00046795" w:rsidRDefault="005B1EAD" w:rsidP="005E238C">
      <w:pPr>
        <w:jc w:val="both"/>
        <w:rPr>
          <w:b/>
        </w:rPr>
      </w:pPr>
      <w:bookmarkStart w:id="4" w:name="_Ref478637340"/>
      <w:r w:rsidRPr="00152BCC">
        <w:rPr>
          <w:b/>
        </w:rPr>
        <w:t xml:space="preserve">1.1 </w:t>
      </w:r>
      <w:r w:rsidR="005B2E50" w:rsidRPr="00046795">
        <w:rPr>
          <w:b/>
        </w:rPr>
        <w:t>Sisukokkuvõte</w:t>
      </w:r>
      <w:bookmarkEnd w:id="4"/>
    </w:p>
    <w:p w14:paraId="5DF3B4F0" w14:textId="77777777" w:rsidR="002D6483" w:rsidRPr="00444685" w:rsidRDefault="002D6483" w:rsidP="002D6483">
      <w:pPr>
        <w:rPr>
          <w:b/>
          <w:bCs/>
        </w:rPr>
      </w:pPr>
    </w:p>
    <w:p w14:paraId="7AD7F77C" w14:textId="3AE9D504" w:rsidR="00D25648" w:rsidRPr="00444685" w:rsidRDefault="00635A1B" w:rsidP="0060581A">
      <w:pPr>
        <w:jc w:val="both"/>
      </w:pPr>
      <w:r w:rsidRPr="00444685">
        <w:t>Taimekaitseseaduse</w:t>
      </w:r>
      <w:r w:rsidR="004D646A" w:rsidRPr="00444685">
        <w:t xml:space="preserve"> ja</w:t>
      </w:r>
      <w:r w:rsidRPr="00444685">
        <w:t xml:space="preserve"> riigilõivuseaduse</w:t>
      </w:r>
      <w:r w:rsidR="00756BF6" w:rsidRPr="00444685">
        <w:t xml:space="preserve"> </w:t>
      </w:r>
      <w:r w:rsidRPr="00444685">
        <w:t xml:space="preserve">muutmise seaduse eelnõu (edaspidi </w:t>
      </w:r>
      <w:r w:rsidRPr="00444685">
        <w:rPr>
          <w:i/>
          <w:iCs/>
        </w:rPr>
        <w:t>eelnõu</w:t>
      </w:r>
      <w:r w:rsidRPr="00444685">
        <w:t xml:space="preserve">) väljatöötamine on tingitud vajadusest lahendada </w:t>
      </w:r>
      <w:r w:rsidR="009142F0" w:rsidRPr="00444685">
        <w:t>taimekaitse</w:t>
      </w:r>
      <w:r w:rsidRPr="00444685">
        <w:t>seaduse</w:t>
      </w:r>
      <w:r w:rsidR="003B72F4" w:rsidRPr="00444685">
        <w:t xml:space="preserve"> (edaspidi </w:t>
      </w:r>
      <w:proofErr w:type="spellStart"/>
      <w:r w:rsidR="003B72F4" w:rsidRPr="00444685">
        <w:rPr>
          <w:i/>
          <w:iCs/>
        </w:rPr>
        <w:t>TaimKS</w:t>
      </w:r>
      <w:proofErr w:type="spellEnd"/>
      <w:r w:rsidR="003B72F4" w:rsidRPr="005E238C">
        <w:t xml:space="preserve">) </w:t>
      </w:r>
      <w:r w:rsidRPr="00444685">
        <w:t xml:space="preserve">rakendamisel tekkinud </w:t>
      </w:r>
      <w:r w:rsidR="003B72F4" w:rsidRPr="00444685">
        <w:t>kitsaskoh</w:t>
      </w:r>
      <w:r w:rsidR="00D25648" w:rsidRPr="00444685">
        <w:t>ad.</w:t>
      </w:r>
    </w:p>
    <w:p w14:paraId="6FB0189B" w14:textId="77777777" w:rsidR="009142F0" w:rsidRPr="00444685" w:rsidRDefault="009142F0" w:rsidP="0060581A">
      <w:pPr>
        <w:jc w:val="both"/>
      </w:pPr>
    </w:p>
    <w:p w14:paraId="573C482F" w14:textId="54425508" w:rsidR="00F15175" w:rsidRPr="00444685" w:rsidRDefault="00D25648" w:rsidP="0060581A">
      <w:pPr>
        <w:jc w:val="both"/>
      </w:pPr>
      <w:r w:rsidRPr="00444685">
        <w:t xml:space="preserve">Esmalt laiendatakse </w:t>
      </w:r>
      <w:r w:rsidR="005D37EE" w:rsidRPr="00444685">
        <w:t>järelevalvetasu</w:t>
      </w:r>
      <w:r w:rsidR="00702D85" w:rsidRPr="00444685">
        <w:t xml:space="preserve"> kohaldamisala ja </w:t>
      </w:r>
      <w:r w:rsidRPr="00444685">
        <w:t xml:space="preserve">ühtlustatakse </w:t>
      </w:r>
      <w:r w:rsidR="004A304A" w:rsidRPr="00444685">
        <w:t>tasu</w:t>
      </w:r>
      <w:r w:rsidR="005D37EE" w:rsidRPr="00444685">
        <w:t xml:space="preserve"> arvutamise põhimõt</w:t>
      </w:r>
      <w:r w:rsidRPr="00444685">
        <w:t>teid</w:t>
      </w:r>
      <w:r w:rsidR="005D37EE" w:rsidRPr="00444685">
        <w:t xml:space="preserve"> teiste </w:t>
      </w:r>
      <w:r w:rsidR="008359AE" w:rsidRPr="00444685">
        <w:t>toiduoh</w:t>
      </w:r>
      <w:r w:rsidR="00CB3C39">
        <w:t>u</w:t>
      </w:r>
      <w:r w:rsidR="008359AE" w:rsidRPr="00444685">
        <w:t xml:space="preserve">tuse valdkonna alla kuuluvate </w:t>
      </w:r>
      <w:r w:rsidR="005D37EE" w:rsidRPr="00444685">
        <w:t xml:space="preserve">valdkondadega. </w:t>
      </w:r>
      <w:proofErr w:type="spellStart"/>
      <w:r w:rsidR="00097B2B" w:rsidRPr="00444685">
        <w:t>TaimKS-i</w:t>
      </w:r>
      <w:r w:rsidR="00310495" w:rsidRPr="00444685">
        <w:t>s</w:t>
      </w:r>
      <w:proofErr w:type="spellEnd"/>
      <w:r w:rsidR="00310495" w:rsidRPr="00444685">
        <w:t xml:space="preserve"> vaid taimetervise valdkon</w:t>
      </w:r>
      <w:r w:rsidRPr="00444685">
        <w:t>d</w:t>
      </w:r>
      <w:r w:rsidR="00310495" w:rsidRPr="00444685">
        <w:t>a</w:t>
      </w:r>
      <w:r w:rsidRPr="00444685">
        <w:t xml:space="preserve"> hõlmava</w:t>
      </w:r>
      <w:r w:rsidR="00310495" w:rsidRPr="00444685">
        <w:t xml:space="preserve"> järelevalvetasu </w:t>
      </w:r>
      <w:r w:rsidRPr="00444685">
        <w:t>regulatsiooniga</w:t>
      </w:r>
      <w:r w:rsidR="00DA5533" w:rsidRPr="00444685">
        <w:t xml:space="preserve"> </w:t>
      </w:r>
      <w:r w:rsidRPr="00444685">
        <w:t>liidetakse ka taimekaitse valdkond</w:t>
      </w:r>
      <w:r w:rsidR="00310495" w:rsidRPr="00444685">
        <w:t xml:space="preserve">. </w:t>
      </w:r>
      <w:r w:rsidR="00DA5533" w:rsidRPr="00444685">
        <w:t xml:space="preserve">Ühtlasi asendatakse </w:t>
      </w:r>
      <w:r w:rsidR="00D6441D" w:rsidRPr="00444685">
        <w:t xml:space="preserve">ekspordi fütosanitaarsertifikaatide </w:t>
      </w:r>
      <w:r w:rsidR="00CB4538">
        <w:t>väljastamiseks</w:t>
      </w:r>
      <w:r w:rsidR="00DA5533" w:rsidRPr="00444685">
        <w:t xml:space="preserve"> tehtavate ametliku kontrolli toimingute eest</w:t>
      </w:r>
      <w:r w:rsidR="00D6441D" w:rsidRPr="00444685">
        <w:t xml:space="preserve"> ning puidust pakkematerjali, puidu ja muu objekti töötlemise ja vastavusmärgiga märgistamise ning puidust pakkematerjali parandamise nõuete</w:t>
      </w:r>
      <w:r w:rsidR="00C314BD" w:rsidRPr="00444685">
        <w:t xml:space="preserve"> </w:t>
      </w:r>
      <w:r w:rsidR="000B683B">
        <w:t xml:space="preserve">täitmise </w:t>
      </w:r>
      <w:r w:rsidR="00C314BD" w:rsidRPr="00444685">
        <w:t xml:space="preserve">ametliku </w:t>
      </w:r>
      <w:r w:rsidR="00D6441D" w:rsidRPr="00444685">
        <w:t>kontrolli</w:t>
      </w:r>
      <w:r w:rsidR="005B7282" w:rsidRPr="00444685">
        <w:t xml:space="preserve"> eest võetav riigilõiv järelevalvetasuga</w:t>
      </w:r>
      <w:r w:rsidR="00D6441D" w:rsidRPr="00444685">
        <w:t xml:space="preserve">. </w:t>
      </w:r>
      <w:r w:rsidR="00FF1420" w:rsidRPr="00444685">
        <w:t>Järelevalvetasuga seotud muudatus</w:t>
      </w:r>
      <w:r w:rsidR="00EB2DA4" w:rsidRPr="00444685">
        <w:t>te eesmärgiks on</w:t>
      </w:r>
      <w:r w:rsidR="00FF1420" w:rsidRPr="00444685">
        <w:t xml:space="preserve"> </w:t>
      </w:r>
      <w:r w:rsidR="00A12349" w:rsidRPr="00444685">
        <w:t xml:space="preserve">muuta ametliku kontrolli </w:t>
      </w:r>
      <w:r w:rsidR="00EA577A" w:rsidRPr="00444685">
        <w:t xml:space="preserve">kulud </w:t>
      </w:r>
      <w:r w:rsidR="00A12349" w:rsidRPr="00444685">
        <w:t xml:space="preserve">ettevõtjate jaoks </w:t>
      </w:r>
      <w:r w:rsidR="00F95C8B">
        <w:t>selgemaks</w:t>
      </w:r>
      <w:r w:rsidR="00EA577A" w:rsidRPr="00444685">
        <w:t>, rahast</w:t>
      </w:r>
      <w:r w:rsidR="00660779">
        <w:t>amissüsteem</w:t>
      </w:r>
      <w:r w:rsidR="00EA577A" w:rsidRPr="00444685">
        <w:t xml:space="preserve"> paindlikumaks </w:t>
      </w:r>
      <w:r w:rsidR="007D3292" w:rsidRPr="00444685">
        <w:t>ning</w:t>
      </w:r>
      <w:r w:rsidR="00EA577A" w:rsidRPr="00444685">
        <w:t xml:space="preserve"> siduda teenuste kulud tegelike kuludega.</w:t>
      </w:r>
    </w:p>
    <w:p w14:paraId="32F324A3" w14:textId="77777777" w:rsidR="00702D85" w:rsidRPr="00444685" w:rsidRDefault="00702D85" w:rsidP="0060581A">
      <w:pPr>
        <w:jc w:val="both"/>
        <w:rPr>
          <w:highlight w:val="yellow"/>
        </w:rPr>
      </w:pPr>
    </w:p>
    <w:p w14:paraId="6A87766C" w14:textId="378B7C97" w:rsidR="00E97DBE" w:rsidRPr="00DA10E7" w:rsidRDefault="00AD243B" w:rsidP="00DD3521">
      <w:pPr>
        <w:jc w:val="both"/>
        <w:rPr>
          <w:color w:val="000000"/>
        </w:rPr>
      </w:pPr>
      <w:r w:rsidRPr="00444685">
        <w:t>Samuti</w:t>
      </w:r>
      <w:r w:rsidR="00E55E65" w:rsidRPr="00444685">
        <w:t xml:space="preserve"> muudetakse </w:t>
      </w:r>
      <w:r w:rsidR="001955A8" w:rsidRPr="00444685">
        <w:t>toimeaine, taimekaitseaine ja sünergisti heakskiitmise</w:t>
      </w:r>
      <w:r w:rsidR="008A13BC" w:rsidRPr="00444685">
        <w:t>ks esitatud</w:t>
      </w:r>
      <w:r w:rsidR="001955A8" w:rsidRPr="00444685">
        <w:t xml:space="preserve"> taotluse </w:t>
      </w:r>
      <w:r w:rsidR="006A4EE9">
        <w:t>läbivaatamise</w:t>
      </w:r>
      <w:r w:rsidR="008F4961" w:rsidRPr="00444685">
        <w:t xml:space="preserve"> </w:t>
      </w:r>
      <w:r w:rsidR="001955A8" w:rsidRPr="00444685">
        <w:t>eest võetava tasu arvutamise</w:t>
      </w:r>
      <w:r w:rsidR="008F4961" w:rsidRPr="00444685">
        <w:t xml:space="preserve"> aluseid</w:t>
      </w:r>
      <w:r w:rsidR="001955A8" w:rsidRPr="00444685">
        <w:t xml:space="preserve"> ja maksmise korda</w:t>
      </w:r>
      <w:r w:rsidR="000051E8" w:rsidRPr="00444685">
        <w:t xml:space="preserve">. </w:t>
      </w:r>
      <w:r w:rsidR="00F95C8B">
        <w:t>Edaspidi</w:t>
      </w:r>
      <w:r w:rsidR="008F4961" w:rsidRPr="00444685">
        <w:t xml:space="preserve"> võetakse </w:t>
      </w:r>
      <w:r w:rsidR="001955A8" w:rsidRPr="00444685">
        <w:t xml:space="preserve">tasu arvutamisel aluseks toimeaine, taimekaitseaine ja sünergisti heakskiitmise taotluste menetlemisega seotud </w:t>
      </w:r>
      <w:r w:rsidR="00DA03FC" w:rsidRPr="00444685">
        <w:t xml:space="preserve">Põllumajandus- ja Toiduameti </w:t>
      </w:r>
      <w:r w:rsidR="00746ED2">
        <w:t xml:space="preserve">(edaspidi </w:t>
      </w:r>
      <w:r w:rsidR="00746ED2">
        <w:rPr>
          <w:i/>
          <w:iCs/>
        </w:rPr>
        <w:t>PTA</w:t>
      </w:r>
      <w:r w:rsidR="00746ED2">
        <w:t xml:space="preserve">) </w:t>
      </w:r>
      <w:r w:rsidR="001955A8" w:rsidRPr="00444685">
        <w:t xml:space="preserve">personali- ja majandamiskulud tasu määra </w:t>
      </w:r>
      <w:r w:rsidR="00F95C8B">
        <w:t>kehtestamise</w:t>
      </w:r>
      <w:r w:rsidR="00F95C8B" w:rsidRPr="00444685">
        <w:t xml:space="preserve"> </w:t>
      </w:r>
      <w:r w:rsidR="001955A8" w:rsidRPr="00444685">
        <w:t>kvartalile eelnenud nelja kvartali jooksul.</w:t>
      </w:r>
      <w:r w:rsidR="008F4961" w:rsidRPr="00444685">
        <w:t xml:space="preserve"> </w:t>
      </w:r>
      <w:r w:rsidR="00455DE1" w:rsidRPr="00444685">
        <w:t>Seni</w:t>
      </w:r>
      <w:r w:rsidR="00F67F5D" w:rsidRPr="00444685">
        <w:t xml:space="preserve"> ühe summana tasutav taotluse läbivaatamise tasu</w:t>
      </w:r>
      <w:r w:rsidR="00455DE1" w:rsidRPr="00444685">
        <w:t xml:space="preserve"> jagatakse </w:t>
      </w:r>
      <w:r w:rsidR="00455DE1" w:rsidRPr="00DA10E7">
        <w:t>taotluse läbivaatamise menetlus</w:t>
      </w:r>
      <w:r w:rsidR="00F67F5D" w:rsidRPr="00444685">
        <w:t>e etappe</w:t>
      </w:r>
      <w:r w:rsidR="00455DE1" w:rsidRPr="00DA10E7">
        <w:t xml:space="preserve"> arvestades </w:t>
      </w:r>
      <w:r w:rsidR="00C4660E" w:rsidRPr="00444685">
        <w:t>kolme</w:t>
      </w:r>
      <w:r w:rsidR="00F67F5D" w:rsidRPr="00444685">
        <w:t xml:space="preserve">ks: </w:t>
      </w:r>
      <w:r w:rsidR="00C4660E" w:rsidRPr="00444685">
        <w:t xml:space="preserve">taotluse </w:t>
      </w:r>
      <w:r w:rsidR="006A4EE9">
        <w:t>nõuetekohasuse kontrollimise</w:t>
      </w:r>
      <w:r w:rsidR="006A4EE9" w:rsidRPr="00444685">
        <w:t xml:space="preserve"> </w:t>
      </w:r>
      <w:r w:rsidR="00C4660E" w:rsidRPr="00444685">
        <w:t>tasu, erialase hindamise tasu ja Euroopa Toiduohutusameti nõudmisel tehtav</w:t>
      </w:r>
      <w:r w:rsidR="0049238A">
        <w:t>a</w:t>
      </w:r>
      <w:r w:rsidR="00C4660E" w:rsidRPr="00444685">
        <w:t xml:space="preserve"> täiendava erialase hindamise tasu.</w:t>
      </w:r>
      <w:r w:rsidR="00E97DBE" w:rsidRPr="00444685">
        <w:t xml:space="preserve"> </w:t>
      </w:r>
      <w:r w:rsidR="00F67F5D" w:rsidRPr="00444685">
        <w:t xml:space="preserve">Selline lahendus võimaldab </w:t>
      </w:r>
      <w:r w:rsidR="0049238A">
        <w:t xml:space="preserve">tasuda </w:t>
      </w:r>
      <w:r w:rsidR="00F67F5D" w:rsidRPr="00444685">
        <w:t>menetluskulu</w:t>
      </w:r>
      <w:r w:rsidR="0049238A">
        <w:t>sid</w:t>
      </w:r>
      <w:r w:rsidR="00F67F5D" w:rsidRPr="00444685">
        <w:t xml:space="preserve"> paindlikuma</w:t>
      </w:r>
      <w:r w:rsidR="0049238A">
        <w:t>l</w:t>
      </w:r>
      <w:r w:rsidR="00F67F5D" w:rsidRPr="00444685">
        <w:t>t ning vältida</w:t>
      </w:r>
      <w:r w:rsidR="00DD3521" w:rsidRPr="00444685">
        <w:t xml:space="preserve"> pikka ajavahet</w:t>
      </w:r>
      <w:r w:rsidR="00F67F5D" w:rsidRPr="00444685">
        <w:t xml:space="preserve"> </w:t>
      </w:r>
      <w:r w:rsidR="00DD3521" w:rsidRPr="00444685">
        <w:rPr>
          <w:color w:val="000000"/>
        </w:rPr>
        <w:t xml:space="preserve">menetluse alguse </w:t>
      </w:r>
      <w:r w:rsidR="00E97DBE" w:rsidRPr="00444685">
        <w:rPr>
          <w:color w:val="000000"/>
        </w:rPr>
        <w:t>ja tasu maksmise vahel.</w:t>
      </w:r>
    </w:p>
    <w:p w14:paraId="49521F08" w14:textId="77777777" w:rsidR="00702D85" w:rsidRPr="00444685" w:rsidRDefault="00702D85" w:rsidP="0060581A">
      <w:pPr>
        <w:jc w:val="both"/>
      </w:pPr>
    </w:p>
    <w:p w14:paraId="69E0C738" w14:textId="38856C2A" w:rsidR="000652E0" w:rsidRPr="00444685" w:rsidRDefault="00420328" w:rsidP="0060581A">
      <w:pPr>
        <w:jc w:val="both"/>
      </w:pPr>
      <w:r w:rsidRPr="00444685">
        <w:t xml:space="preserve">Eelnõuga </w:t>
      </w:r>
      <w:r w:rsidR="00702D85" w:rsidRPr="00444685">
        <w:t>muudetakse</w:t>
      </w:r>
      <w:r w:rsidRPr="00444685">
        <w:t xml:space="preserve"> ka</w:t>
      </w:r>
      <w:r w:rsidR="00702D85" w:rsidRPr="00444685">
        <w:t xml:space="preserve"> t</w:t>
      </w:r>
      <w:r w:rsidR="00A76996" w:rsidRPr="00444685">
        <w:t xml:space="preserve">aimekaitsevahendi </w:t>
      </w:r>
      <w:proofErr w:type="spellStart"/>
      <w:r w:rsidR="00A76996" w:rsidRPr="00444685">
        <w:t>turulelaskmise</w:t>
      </w:r>
      <w:proofErr w:type="spellEnd"/>
      <w:r w:rsidR="00A76996" w:rsidRPr="00444685">
        <w:t xml:space="preserve"> taotluse </w:t>
      </w:r>
      <w:r w:rsidR="00363C41" w:rsidRPr="00444685">
        <w:t>läbivaatamise</w:t>
      </w:r>
      <w:r w:rsidR="00702D85" w:rsidRPr="00444685">
        <w:t xml:space="preserve"> riigilõivu tasumise</w:t>
      </w:r>
      <w:r w:rsidR="00A76996" w:rsidRPr="00444685">
        <w:t xml:space="preserve"> korda</w:t>
      </w:r>
      <w:r w:rsidR="00702D85" w:rsidRPr="00444685">
        <w:t xml:space="preserve"> ning</w:t>
      </w:r>
      <w:r w:rsidR="00A76996" w:rsidRPr="00444685">
        <w:t xml:space="preserve"> kehtesta</w:t>
      </w:r>
      <w:r w:rsidR="00702D85" w:rsidRPr="00444685">
        <w:t>takse</w:t>
      </w:r>
      <w:r w:rsidR="00A76996" w:rsidRPr="00444685">
        <w:t xml:space="preserve"> taimekaitsevahendi erialase hindamise tasu, </w:t>
      </w:r>
      <w:r w:rsidR="00363C41" w:rsidRPr="00444685">
        <w:t xml:space="preserve">mille </w:t>
      </w:r>
      <w:r w:rsidR="00363C41" w:rsidRPr="00444685">
        <w:rPr>
          <w:color w:val="000000"/>
        </w:rPr>
        <w:t>arvestamise</w:t>
      </w:r>
      <w:r w:rsidR="00F95C8B">
        <w:rPr>
          <w:color w:val="000000"/>
        </w:rPr>
        <w:t>l</w:t>
      </w:r>
      <w:r w:rsidR="00363C41" w:rsidRPr="00444685">
        <w:rPr>
          <w:color w:val="000000"/>
        </w:rPr>
        <w:t xml:space="preserve"> kohaldatakse toimeaine, taimekaitseaine ja sünergisti erialase hindamise arvestamise kohta sätestatud nõudeid</w:t>
      </w:r>
      <w:r w:rsidR="00A76996" w:rsidRPr="00444685">
        <w:t>.</w:t>
      </w:r>
      <w:r w:rsidR="00363C41" w:rsidRPr="00444685">
        <w:t xml:space="preserve"> </w:t>
      </w:r>
      <w:r w:rsidR="00776950">
        <w:rPr>
          <w:color w:val="000000"/>
        </w:rPr>
        <w:t xml:space="preserve">Ühtlasi ajakohastatakse </w:t>
      </w:r>
      <w:r w:rsidR="00776950" w:rsidRPr="00444685">
        <w:rPr>
          <w:color w:val="000000"/>
        </w:rPr>
        <w:t xml:space="preserve">taimekaitsevahendite </w:t>
      </w:r>
      <w:proofErr w:type="spellStart"/>
      <w:r w:rsidR="00776950" w:rsidRPr="00444685">
        <w:rPr>
          <w:color w:val="000000"/>
        </w:rPr>
        <w:t>turule</w:t>
      </w:r>
      <w:r w:rsidR="00776950">
        <w:rPr>
          <w:color w:val="000000"/>
        </w:rPr>
        <w:t>laskmisega</w:t>
      </w:r>
      <w:proofErr w:type="spellEnd"/>
      <w:r w:rsidR="00776950">
        <w:rPr>
          <w:color w:val="000000"/>
        </w:rPr>
        <w:t xml:space="preserve"> seotud</w:t>
      </w:r>
      <w:r w:rsidR="00776950" w:rsidRPr="00444685">
        <w:rPr>
          <w:color w:val="000000"/>
        </w:rPr>
        <w:t xml:space="preserve"> </w:t>
      </w:r>
      <w:r w:rsidR="00776950">
        <w:rPr>
          <w:color w:val="000000"/>
        </w:rPr>
        <w:t>r</w:t>
      </w:r>
      <w:r w:rsidR="00776950" w:rsidRPr="00444685">
        <w:rPr>
          <w:color w:val="000000"/>
        </w:rPr>
        <w:t>iigilõivu</w:t>
      </w:r>
      <w:r w:rsidR="00776950">
        <w:rPr>
          <w:color w:val="000000"/>
        </w:rPr>
        <w:t>sid, mis</w:t>
      </w:r>
      <w:r w:rsidR="00776950" w:rsidRPr="00444685">
        <w:rPr>
          <w:color w:val="000000"/>
        </w:rPr>
        <w:t xml:space="preserve"> </w:t>
      </w:r>
      <w:r w:rsidR="00F95C8B">
        <w:rPr>
          <w:color w:val="000000"/>
        </w:rPr>
        <w:t>praegu</w:t>
      </w:r>
      <w:r w:rsidR="00776950">
        <w:rPr>
          <w:color w:val="000000"/>
        </w:rPr>
        <w:t xml:space="preserve"> </w:t>
      </w:r>
      <w:r w:rsidR="00776950" w:rsidRPr="00444685">
        <w:rPr>
          <w:color w:val="000000"/>
        </w:rPr>
        <w:t>ei kata enam</w:t>
      </w:r>
      <w:r w:rsidR="00776950" w:rsidRPr="00DB491C">
        <w:rPr>
          <w:color w:val="000000"/>
        </w:rPr>
        <w:t xml:space="preserve"> </w:t>
      </w:r>
      <w:r w:rsidR="00776950">
        <w:rPr>
          <w:color w:val="000000"/>
        </w:rPr>
        <w:t>P</w:t>
      </w:r>
      <w:r w:rsidR="00746ED2">
        <w:rPr>
          <w:color w:val="000000"/>
        </w:rPr>
        <w:t>TA</w:t>
      </w:r>
      <w:r w:rsidR="00BB50BD">
        <w:rPr>
          <w:color w:val="000000"/>
        </w:rPr>
        <w:t>-</w:t>
      </w:r>
      <w:proofErr w:type="spellStart"/>
      <w:r w:rsidR="00BB50BD">
        <w:rPr>
          <w:color w:val="000000"/>
        </w:rPr>
        <w:t>le</w:t>
      </w:r>
      <w:proofErr w:type="spellEnd"/>
      <w:r w:rsidR="00BB50BD">
        <w:rPr>
          <w:color w:val="000000"/>
        </w:rPr>
        <w:t xml:space="preserve"> esitatud</w:t>
      </w:r>
      <w:r w:rsidR="00776950">
        <w:rPr>
          <w:color w:val="000000"/>
        </w:rPr>
        <w:t xml:space="preserve"> taotluste menetlemiseks</w:t>
      </w:r>
      <w:r w:rsidR="00776950" w:rsidRPr="00444685">
        <w:rPr>
          <w:color w:val="000000"/>
        </w:rPr>
        <w:t xml:space="preserve"> vajalike tööde kulusid, võttes arvesse nii lõivude kehtestamise ajast muutunud otseseid kui </w:t>
      </w:r>
      <w:r w:rsidR="0049238A">
        <w:rPr>
          <w:color w:val="000000"/>
        </w:rPr>
        <w:t xml:space="preserve">ka </w:t>
      </w:r>
      <w:r w:rsidR="00776950" w:rsidRPr="00444685">
        <w:rPr>
          <w:color w:val="000000"/>
        </w:rPr>
        <w:t>kaudseid kulusid.</w:t>
      </w:r>
      <w:r w:rsidR="00776950">
        <w:rPr>
          <w:color w:val="000000"/>
        </w:rPr>
        <w:t xml:space="preserve"> </w:t>
      </w:r>
      <w:r w:rsidR="00BB50BD">
        <w:rPr>
          <w:color w:val="000000"/>
        </w:rPr>
        <w:t xml:space="preserve">Piisav </w:t>
      </w:r>
      <w:r w:rsidR="0049238A">
        <w:rPr>
          <w:color w:val="000000"/>
        </w:rPr>
        <w:t xml:space="preserve">rahastamine </w:t>
      </w:r>
      <w:r w:rsidR="00BB50BD">
        <w:rPr>
          <w:color w:val="000000"/>
        </w:rPr>
        <w:t>on vajalik</w:t>
      </w:r>
      <w:r w:rsidR="0054332B">
        <w:rPr>
          <w:color w:val="000000"/>
        </w:rPr>
        <w:t xml:space="preserve"> eeskätt selleks</w:t>
      </w:r>
      <w:r w:rsidR="00BB50BD">
        <w:rPr>
          <w:color w:val="000000"/>
        </w:rPr>
        <w:t xml:space="preserve">, et katta </w:t>
      </w:r>
      <w:r w:rsidR="00BB50BD" w:rsidRPr="00BB50BD">
        <w:rPr>
          <w:color w:val="000000"/>
        </w:rPr>
        <w:t xml:space="preserve">Euroopa Liidu </w:t>
      </w:r>
      <w:r w:rsidR="00434A31">
        <w:rPr>
          <w:color w:val="000000"/>
        </w:rPr>
        <w:t xml:space="preserve">(edaspidi </w:t>
      </w:r>
      <w:r w:rsidR="00434A31" w:rsidRPr="00E04677">
        <w:rPr>
          <w:i/>
          <w:iCs/>
          <w:color w:val="000000"/>
        </w:rPr>
        <w:t>EL</w:t>
      </w:r>
      <w:r w:rsidR="00434A31">
        <w:rPr>
          <w:color w:val="000000"/>
        </w:rPr>
        <w:t xml:space="preserve">) </w:t>
      </w:r>
      <w:r w:rsidR="00BB50BD" w:rsidRPr="00BB50BD">
        <w:rPr>
          <w:color w:val="000000"/>
        </w:rPr>
        <w:t>õiguses seatud tähtaegadest kinnipidamis</w:t>
      </w:r>
      <w:r w:rsidR="00BB50BD">
        <w:rPr>
          <w:color w:val="000000"/>
        </w:rPr>
        <w:t>eks vajalik</w:t>
      </w:r>
      <w:r w:rsidR="0054332B">
        <w:rPr>
          <w:color w:val="000000"/>
        </w:rPr>
        <w:t>u</w:t>
      </w:r>
      <w:r w:rsidR="00BB50BD">
        <w:rPr>
          <w:color w:val="000000"/>
        </w:rPr>
        <w:t xml:space="preserve"> </w:t>
      </w:r>
      <w:r w:rsidR="0049238A">
        <w:rPr>
          <w:color w:val="000000"/>
        </w:rPr>
        <w:t xml:space="preserve">arvu </w:t>
      </w:r>
      <w:r w:rsidR="00BB50BD">
        <w:rPr>
          <w:color w:val="000000"/>
        </w:rPr>
        <w:t>hindajate</w:t>
      </w:r>
      <w:r w:rsidR="0054332B">
        <w:rPr>
          <w:color w:val="000000"/>
        </w:rPr>
        <w:t xml:space="preserve"> </w:t>
      </w:r>
      <w:r w:rsidR="00BB50BD">
        <w:rPr>
          <w:color w:val="000000"/>
        </w:rPr>
        <w:t xml:space="preserve">palkamise ning väljaõppe kulusid. </w:t>
      </w:r>
      <w:r w:rsidR="00776950">
        <w:rPr>
          <w:color w:val="000000"/>
        </w:rPr>
        <w:t>Lisaks</w:t>
      </w:r>
      <w:r w:rsidR="00776950" w:rsidRPr="00444685">
        <w:rPr>
          <w:color w:val="000000"/>
        </w:rPr>
        <w:t xml:space="preserve"> on </w:t>
      </w:r>
      <w:r w:rsidR="00C37B68">
        <w:rPr>
          <w:color w:val="000000"/>
        </w:rPr>
        <w:t>riigi</w:t>
      </w:r>
      <w:r w:rsidR="00776950" w:rsidRPr="00444685">
        <w:rPr>
          <w:color w:val="000000"/>
        </w:rPr>
        <w:t xml:space="preserve">lõivude </w:t>
      </w:r>
      <w:r w:rsidR="0049238A">
        <w:rPr>
          <w:color w:val="000000"/>
        </w:rPr>
        <w:t>ajakohastamine</w:t>
      </w:r>
      <w:r w:rsidR="0049238A" w:rsidRPr="005907B4">
        <w:rPr>
          <w:color w:val="000000"/>
        </w:rPr>
        <w:t xml:space="preserve"> </w:t>
      </w:r>
      <w:r w:rsidR="005907B4" w:rsidRPr="005907B4">
        <w:rPr>
          <w:color w:val="000000"/>
        </w:rPr>
        <w:t>ja taimekaitsevahendi erialase hindamise tasu kehtestamine</w:t>
      </w:r>
      <w:r w:rsidR="00776950" w:rsidRPr="00444685">
        <w:rPr>
          <w:color w:val="000000"/>
        </w:rPr>
        <w:t xml:space="preserve"> oluline, et jõuda sarnasemale tasemele Põhjamaade ja </w:t>
      </w:r>
      <w:r w:rsidR="00776950">
        <w:rPr>
          <w:color w:val="000000"/>
        </w:rPr>
        <w:t xml:space="preserve">teiste </w:t>
      </w:r>
      <w:r w:rsidR="00776950" w:rsidRPr="00444685">
        <w:rPr>
          <w:color w:val="000000"/>
        </w:rPr>
        <w:t>Balti riikidega, kellega kuulutakse ühisesse taimekaitsevahendite lubade menetlemise tsooni (põhjatsoon).</w:t>
      </w:r>
    </w:p>
    <w:p w14:paraId="2496793F" w14:textId="77777777" w:rsidR="0083681A" w:rsidRPr="00444685" w:rsidRDefault="0083681A" w:rsidP="0060581A">
      <w:pPr>
        <w:jc w:val="both"/>
      </w:pPr>
    </w:p>
    <w:p w14:paraId="4D3D4D9B" w14:textId="6829C2B6" w:rsidR="00211E65" w:rsidRPr="00444685" w:rsidRDefault="004E188F" w:rsidP="0060581A">
      <w:pPr>
        <w:jc w:val="both"/>
      </w:pPr>
      <w:r w:rsidRPr="00444685">
        <w:t>Muudatused tehakse ka t</w:t>
      </w:r>
      <w:r w:rsidR="00E55E65" w:rsidRPr="00444685">
        <w:t>aimekaitsekoolitus</w:t>
      </w:r>
      <w:r w:rsidR="00436DA4" w:rsidRPr="00444685">
        <w:t>e</w:t>
      </w:r>
      <w:r w:rsidRPr="00444685">
        <w:t xml:space="preserve"> regulatsioonis ning </w:t>
      </w:r>
      <w:r w:rsidR="00857890" w:rsidRPr="00444685">
        <w:t>koolitusel</w:t>
      </w:r>
      <w:r w:rsidR="00436DA4" w:rsidRPr="00444685" w:rsidDel="00000B4E">
        <w:t xml:space="preserve"> </w:t>
      </w:r>
      <w:r w:rsidR="00436DA4" w:rsidRPr="00444685">
        <w:t>osalemi</w:t>
      </w:r>
      <w:r w:rsidR="00E031BE" w:rsidRPr="00444685">
        <w:t>ne</w:t>
      </w:r>
      <w:r w:rsidR="00436DA4" w:rsidRPr="00444685">
        <w:t xml:space="preserve"> </w:t>
      </w:r>
      <w:r w:rsidR="006F1813" w:rsidRPr="00444685">
        <w:t xml:space="preserve">muudetakse </w:t>
      </w:r>
      <w:r w:rsidR="00E031BE" w:rsidRPr="00444685">
        <w:t xml:space="preserve">isikule </w:t>
      </w:r>
      <w:r w:rsidR="00436DA4" w:rsidRPr="00444685">
        <w:t>paindlikumaks</w:t>
      </w:r>
      <w:r w:rsidR="00C4294A" w:rsidRPr="00444685">
        <w:t xml:space="preserve">. </w:t>
      </w:r>
      <w:r w:rsidR="00432BFF" w:rsidRPr="00444685">
        <w:t>Edaspidi on</w:t>
      </w:r>
      <w:r w:rsidR="00436DA4" w:rsidRPr="00444685" w:rsidDel="00857890">
        <w:t xml:space="preserve"> </w:t>
      </w:r>
      <w:r w:rsidR="00857890" w:rsidRPr="00444685">
        <w:t>t</w:t>
      </w:r>
      <w:r w:rsidRPr="00444685">
        <w:t>aimekaitsetunnistuse saamise peamiseks eelduseks</w:t>
      </w:r>
      <w:r w:rsidR="00E031BE" w:rsidRPr="00444685">
        <w:t xml:space="preserve"> </w:t>
      </w:r>
      <w:r w:rsidRPr="00444685">
        <w:t>mitte ainult taimekaitsekoolituse läbimine, vaid asjakohaste teadmiste olemasolu, mida kinnitab taimekaitsekoolituse eksami edukas sooritamine.</w:t>
      </w:r>
      <w:r w:rsidR="00E031BE" w:rsidRPr="00444685">
        <w:t xml:space="preserve"> Seoses sellega täpsustatakse, millised õigused </w:t>
      </w:r>
      <w:r w:rsidR="00857890" w:rsidRPr="00444685">
        <w:t xml:space="preserve">annab isikule professionaalse kasutaja taimekaitsetunnistus, </w:t>
      </w:r>
      <w:proofErr w:type="spellStart"/>
      <w:r w:rsidR="00857890" w:rsidRPr="00444685">
        <w:t>turustaja</w:t>
      </w:r>
      <w:proofErr w:type="spellEnd"/>
      <w:r w:rsidR="00857890" w:rsidRPr="00444685">
        <w:t xml:space="preserve"> taimekaitsetunnistus ja nõustaja taimekaitsetunnistus.</w:t>
      </w:r>
      <w:r w:rsidR="00564793">
        <w:t xml:space="preserve"> Muudatuse eesmärgiks on ühtlustada taimekaitsetunnistuste kasutamise praktikat.</w:t>
      </w:r>
    </w:p>
    <w:p w14:paraId="4F9D963B" w14:textId="5091E2C9" w:rsidR="00211E65" w:rsidRPr="00444685" w:rsidRDefault="00211E65" w:rsidP="00211E65">
      <w:pPr>
        <w:jc w:val="both"/>
      </w:pPr>
    </w:p>
    <w:p w14:paraId="7B2961B9" w14:textId="686C191C" w:rsidR="00211E65" w:rsidRPr="00E8243A" w:rsidRDefault="00211E65" w:rsidP="0010727E">
      <w:pPr>
        <w:jc w:val="both"/>
      </w:pPr>
      <w:proofErr w:type="spellStart"/>
      <w:r w:rsidRPr="00E8243A">
        <w:t>Taim</w:t>
      </w:r>
      <w:r w:rsidR="0049238A">
        <w:t>KS</w:t>
      </w:r>
      <w:proofErr w:type="spellEnd"/>
      <w:r w:rsidR="0049238A">
        <w:t>-i</w:t>
      </w:r>
      <w:r w:rsidRPr="00E8243A">
        <w:t xml:space="preserve"> täiendatakse </w:t>
      </w:r>
      <w:r w:rsidR="009D349A" w:rsidRPr="00E8243A">
        <w:t xml:space="preserve">võimalusega </w:t>
      </w:r>
      <w:r w:rsidR="0016045A" w:rsidRPr="00E8243A">
        <w:t xml:space="preserve">kasutada taimekaitsevahendit </w:t>
      </w:r>
      <w:r w:rsidR="00D252F3" w:rsidRPr="00E8243A">
        <w:t xml:space="preserve">mehitamata </w:t>
      </w:r>
      <w:r w:rsidR="00F347CF" w:rsidRPr="00E8243A">
        <w:t xml:space="preserve">õhusõidukilt. </w:t>
      </w:r>
      <w:r w:rsidR="0010727E" w:rsidRPr="00E8243A">
        <w:t>Taimekaitsevahendi</w:t>
      </w:r>
      <w:r w:rsidR="003A178C" w:rsidRPr="00E8243A">
        <w:t>t</w:t>
      </w:r>
      <w:r w:rsidR="0010727E" w:rsidRPr="00E8243A">
        <w:t xml:space="preserve"> </w:t>
      </w:r>
      <w:r w:rsidR="003A178C" w:rsidRPr="00E8243A">
        <w:t xml:space="preserve">lennukilt ja helikopterilt </w:t>
      </w:r>
      <w:r w:rsidR="00432A89" w:rsidRPr="00E8243A">
        <w:t>kasutada</w:t>
      </w:r>
      <w:r w:rsidR="00B37F46" w:rsidRPr="00E8243A">
        <w:t xml:space="preserve"> </w:t>
      </w:r>
      <w:r w:rsidR="0010727E" w:rsidRPr="00E8243A">
        <w:t>on endiselt keelatud</w:t>
      </w:r>
      <w:r w:rsidRPr="00E8243A">
        <w:t xml:space="preserve">, kuid </w:t>
      </w:r>
      <w:r w:rsidR="0016045A" w:rsidRPr="00E8243A">
        <w:t xml:space="preserve">asjakohaste kasutustingimuste </w:t>
      </w:r>
      <w:r w:rsidR="003A178C" w:rsidRPr="00E8243A">
        <w:t xml:space="preserve">täitmise </w:t>
      </w:r>
      <w:r w:rsidR="0016045A" w:rsidRPr="00E8243A">
        <w:t>korral võib</w:t>
      </w:r>
      <w:r w:rsidRPr="00E8243A">
        <w:t xml:space="preserve"> taimekaitsevahendit </w:t>
      </w:r>
      <w:r w:rsidR="00A9506F" w:rsidRPr="00E8243A">
        <w:t>pritsida</w:t>
      </w:r>
      <w:r w:rsidR="0016045A" w:rsidRPr="00E8243A">
        <w:t xml:space="preserve"> </w:t>
      </w:r>
      <w:r w:rsidR="000E2715" w:rsidRPr="00E8243A">
        <w:t xml:space="preserve">taimekaitseseadmega varustatud </w:t>
      </w:r>
      <w:r w:rsidR="00A9506F" w:rsidRPr="00E8243A">
        <w:t xml:space="preserve">mehitamata </w:t>
      </w:r>
      <w:r w:rsidRPr="00E8243A">
        <w:t>õhusõidukilt</w:t>
      </w:r>
      <w:r w:rsidR="00A9506F" w:rsidRPr="00E8243A">
        <w:t xml:space="preserve"> </w:t>
      </w:r>
      <w:r w:rsidR="0049238A">
        <w:t>ehk droonilt.</w:t>
      </w:r>
      <w:r w:rsidR="0049238A" w:rsidRPr="00E8243A" w:rsidDel="0049238A">
        <w:t xml:space="preserve"> </w:t>
      </w:r>
      <w:r w:rsidR="00900BE0" w:rsidRPr="00E8243A">
        <w:t xml:space="preserve">Taimekaitsevahendi õhust pritsimise kohta </w:t>
      </w:r>
      <w:r w:rsidR="000E2715" w:rsidRPr="00E8243A">
        <w:t>kehtestatakse</w:t>
      </w:r>
      <w:r w:rsidR="00900BE0" w:rsidRPr="00E8243A">
        <w:t xml:space="preserve"> teavitamiskohustus.</w:t>
      </w:r>
    </w:p>
    <w:p w14:paraId="41BB7815" w14:textId="77777777" w:rsidR="005066E7" w:rsidRDefault="005066E7" w:rsidP="0075227E">
      <w:pPr>
        <w:contextualSpacing/>
        <w:jc w:val="both"/>
      </w:pPr>
      <w:bookmarkStart w:id="5" w:name="_Hlk191387684"/>
    </w:p>
    <w:p w14:paraId="73A61FD5" w14:textId="0317A35E" w:rsidR="005066E7" w:rsidRDefault="005066E7" w:rsidP="0075227E">
      <w:pPr>
        <w:contextualSpacing/>
        <w:jc w:val="both"/>
      </w:pPr>
      <w:r>
        <w:t>Professionaalse kasutaja arvestuse pidamise kohustus seotakse selgemalt EL-i õigusega ning õigusselguse tagamiseks kehtestatakse ka rakendussäte, millega antakse talle üleminekuaeg</w:t>
      </w:r>
      <w:r w:rsidRPr="005066E7">
        <w:t xml:space="preserve"> </w:t>
      </w:r>
      <w:r w:rsidRPr="00444685">
        <w:t xml:space="preserve">taimekaitsevahendi kasutamise </w:t>
      </w:r>
      <w:r>
        <w:t xml:space="preserve">üle </w:t>
      </w:r>
      <w:r w:rsidRPr="00444685">
        <w:t>arvestus</w:t>
      </w:r>
      <w:r>
        <w:t>e pidamiseks üksnes</w:t>
      </w:r>
      <w:r w:rsidRPr="00444685">
        <w:t xml:space="preserve"> elektroonilisel kujul masinloetavas formaadis</w:t>
      </w:r>
      <w:r>
        <w:t xml:space="preserve"> 1. jaanuariks 2027</w:t>
      </w:r>
      <w:r w:rsidRPr="00444685">
        <w:t>.</w:t>
      </w:r>
      <w:r>
        <w:t xml:space="preserve"> </w:t>
      </w:r>
    </w:p>
    <w:bookmarkEnd w:id="5"/>
    <w:p w14:paraId="66C7B191" w14:textId="77777777" w:rsidR="009A2C19" w:rsidRDefault="009A2C19" w:rsidP="0060581A">
      <w:pPr>
        <w:contextualSpacing/>
        <w:jc w:val="both"/>
      </w:pPr>
    </w:p>
    <w:p w14:paraId="1AE59BA4" w14:textId="6D96D360" w:rsidR="004E188F" w:rsidRPr="00444685" w:rsidRDefault="00436DA4" w:rsidP="0060581A">
      <w:pPr>
        <w:contextualSpacing/>
        <w:jc w:val="both"/>
      </w:pPr>
      <w:r w:rsidRPr="00444685">
        <w:t>Ajakohastatakse taimekaitseseadme mõistet</w:t>
      </w:r>
      <w:r w:rsidR="00211E65" w:rsidRPr="00444685">
        <w:t>, et võtta arvesse vahepeal toimunud tehnilist arengut</w:t>
      </w:r>
      <w:r w:rsidR="009514D9">
        <w:t>.</w:t>
      </w:r>
      <w:r w:rsidR="008B6A93">
        <w:t xml:space="preserve"> </w:t>
      </w:r>
      <w:r w:rsidR="009514D9">
        <w:t xml:space="preserve">Ühtlasi </w:t>
      </w:r>
      <w:r w:rsidR="00211E65" w:rsidRPr="00444685">
        <w:t>leevendatakse t</w:t>
      </w:r>
      <w:r w:rsidR="00211E65" w:rsidRPr="00444685">
        <w:rPr>
          <w:color w:val="202020"/>
          <w:shd w:val="clear" w:color="auto" w:fill="FFFFFF"/>
        </w:rPr>
        <w:t xml:space="preserve">aimekaitseseadme tehnilise kontrolli tegija </w:t>
      </w:r>
      <w:r w:rsidR="00211E65" w:rsidRPr="00444685">
        <w:t>iga-aastast koolitusnõuet. Edaspidi peab t</w:t>
      </w:r>
      <w:r w:rsidR="00211E65" w:rsidRPr="00444685">
        <w:rPr>
          <w:color w:val="202020"/>
          <w:shd w:val="clear" w:color="auto" w:fill="FFFFFF"/>
        </w:rPr>
        <w:t>aimekaitseseadme tehnilise kontrolli tegija osalema igal aastal vähemalt ühel korral taimekaitseseadme või selle tehnilise kontrolli alases õppetegevuses nagu infopäev, konverents või täienduskoolitus</w:t>
      </w:r>
      <w:r w:rsidR="00211E65" w:rsidRPr="00444685">
        <w:t>.</w:t>
      </w:r>
    </w:p>
    <w:p w14:paraId="2285F258" w14:textId="77777777" w:rsidR="00920853" w:rsidRPr="00444685" w:rsidRDefault="00920853" w:rsidP="0060581A">
      <w:pPr>
        <w:jc w:val="both"/>
      </w:pPr>
    </w:p>
    <w:p w14:paraId="58D03B43" w14:textId="0F71CE6F" w:rsidR="00A2046E" w:rsidRPr="00B27009" w:rsidRDefault="00993F11" w:rsidP="00A2046E">
      <w:pPr>
        <w:jc w:val="both"/>
        <w:rPr>
          <w:color w:val="202020"/>
          <w:shd w:val="clear" w:color="auto" w:fill="FFFFFF"/>
        </w:rPr>
      </w:pPr>
      <w:r>
        <w:rPr>
          <w:color w:val="202020"/>
          <w:shd w:val="clear" w:color="auto" w:fill="FFFFFF"/>
        </w:rPr>
        <w:t>PTA-</w:t>
      </w:r>
      <w:proofErr w:type="spellStart"/>
      <w:r>
        <w:rPr>
          <w:color w:val="202020"/>
          <w:shd w:val="clear" w:color="auto" w:fill="FFFFFF"/>
        </w:rPr>
        <w:t>le</w:t>
      </w:r>
      <w:proofErr w:type="spellEnd"/>
      <w:r w:rsidR="00A2046E" w:rsidRPr="00444685">
        <w:rPr>
          <w:color w:val="202020"/>
          <w:shd w:val="clear" w:color="auto" w:fill="FFFFFF"/>
        </w:rPr>
        <w:t xml:space="preserve"> antakse </w:t>
      </w:r>
      <w:r w:rsidR="00A2046E" w:rsidRPr="00444685">
        <w:t xml:space="preserve">õigus teha kontrolltehing, kui </w:t>
      </w:r>
      <w:proofErr w:type="spellStart"/>
      <w:r w:rsidR="003A178C">
        <w:t>TaimKS-is</w:t>
      </w:r>
      <w:proofErr w:type="spellEnd"/>
      <w:r w:rsidR="00A2046E" w:rsidRPr="00444685">
        <w:t xml:space="preserve"> </w:t>
      </w:r>
      <w:r w:rsidR="00D557AA" w:rsidRPr="00444685">
        <w:t xml:space="preserve">või </w:t>
      </w:r>
      <w:r w:rsidR="00F11288">
        <w:t>EL-i</w:t>
      </w:r>
      <w:r w:rsidR="00D557AA" w:rsidRPr="00444685">
        <w:t xml:space="preserve"> õigusaktis taimepassi ja selle väljastamise, sealhulgas kaitstava piirkonna kohta sätestatud nõuete, taimekaitsevahendi loa olemasolu ning taimekaitsevahendi </w:t>
      </w:r>
      <w:proofErr w:type="spellStart"/>
      <w:r w:rsidR="00D557AA" w:rsidRPr="00444685">
        <w:t>turulelaskmise</w:t>
      </w:r>
      <w:proofErr w:type="spellEnd"/>
      <w:r w:rsidR="00D557AA" w:rsidRPr="00444685">
        <w:t xml:space="preserve"> ja turustamise kohta kehtestatud nõuete täitmise üle ei ole muul viisil võimalik järelevalve</w:t>
      </w:r>
      <w:r w:rsidR="003A178C">
        <w:t>t</w:t>
      </w:r>
      <w:r w:rsidR="00D557AA" w:rsidRPr="00444685">
        <w:t xml:space="preserve"> teostada või see on oluliselt raskendatud </w:t>
      </w:r>
      <w:bookmarkStart w:id="6" w:name="_Hlk157094604"/>
      <w:r w:rsidR="00D557AA" w:rsidRPr="00444685">
        <w:t xml:space="preserve">ning kontrolltehing on vajalik </w:t>
      </w:r>
      <w:r w:rsidR="00CC1C6F" w:rsidRPr="00CC1C6F">
        <w:t>ohu väljaselgitamiseks või tõrjumiseks või korrarikkumise kõrvaldamiseks</w:t>
      </w:r>
      <w:bookmarkEnd w:id="6"/>
      <w:r w:rsidR="00D557AA" w:rsidRPr="00444685">
        <w:t>.</w:t>
      </w:r>
    </w:p>
    <w:p w14:paraId="3F497D00" w14:textId="77777777" w:rsidR="00A2046E" w:rsidRPr="00444685" w:rsidRDefault="00A2046E" w:rsidP="0060581A">
      <w:pPr>
        <w:jc w:val="both"/>
      </w:pPr>
    </w:p>
    <w:p w14:paraId="448807E9" w14:textId="43CE9921" w:rsidR="00D557AA" w:rsidRDefault="006E27BC" w:rsidP="0060581A">
      <w:pPr>
        <w:jc w:val="both"/>
      </w:pPr>
      <w:r>
        <w:t>Seaduse eelnõu</w:t>
      </w:r>
      <w:r w:rsidRPr="00444685">
        <w:t xml:space="preserve"> </w:t>
      </w:r>
      <w:r w:rsidR="00D557AA" w:rsidRPr="00444685">
        <w:t xml:space="preserve">sisaldab </w:t>
      </w:r>
      <w:r>
        <w:t>ka</w:t>
      </w:r>
      <w:r w:rsidRPr="00444685">
        <w:t xml:space="preserve"> </w:t>
      </w:r>
      <w:r w:rsidR="00D557AA" w:rsidRPr="00444685">
        <w:t>mõningaid tehnilisi korrastavaid muudatusi</w:t>
      </w:r>
      <w:r w:rsidR="00AA6612" w:rsidRPr="00444685">
        <w:t>.</w:t>
      </w:r>
    </w:p>
    <w:p w14:paraId="35FF1EFB" w14:textId="77777777" w:rsidR="0087251F" w:rsidRDefault="0087251F" w:rsidP="0060581A">
      <w:pPr>
        <w:jc w:val="both"/>
      </w:pPr>
    </w:p>
    <w:p w14:paraId="2C040F64" w14:textId="77777777" w:rsidR="0087251F" w:rsidRPr="00444685" w:rsidRDefault="0087251F" w:rsidP="0087251F">
      <w:pPr>
        <w:jc w:val="both"/>
      </w:pPr>
      <w:r w:rsidRPr="00444685">
        <w:t xml:space="preserve">Eelnõuga kavandatavatest muudatustest mõjutatud sihtrühmadeks on nii taimetervise kui </w:t>
      </w:r>
      <w:r>
        <w:t xml:space="preserve">ka </w:t>
      </w:r>
      <w:r w:rsidRPr="00444685">
        <w:t>taimekaitse valdkonnas tegutsevad ettevõtjad, P</w:t>
      </w:r>
      <w:r>
        <w:t>TA</w:t>
      </w:r>
      <w:r w:rsidRPr="00444685">
        <w:t xml:space="preserve">, Maaelu Teadmuskeskus (edaspidi </w:t>
      </w:r>
      <w:r w:rsidRPr="00517303">
        <w:rPr>
          <w:i/>
          <w:iCs/>
        </w:rPr>
        <w:t>METK</w:t>
      </w:r>
      <w:r w:rsidRPr="00444685">
        <w:t xml:space="preserve">) </w:t>
      </w:r>
      <w:r>
        <w:t>ning</w:t>
      </w:r>
      <w:r w:rsidRPr="00444685">
        <w:t xml:space="preserve"> Põllumajanduse Registrite ja Informatsiooni Amet (edaspidi </w:t>
      </w:r>
      <w:r w:rsidRPr="00517303">
        <w:rPr>
          <w:i/>
          <w:iCs/>
        </w:rPr>
        <w:t>PRIA</w:t>
      </w:r>
      <w:r w:rsidRPr="00444685">
        <w:t>).</w:t>
      </w:r>
    </w:p>
    <w:p w14:paraId="48B2ABC6" w14:textId="77777777" w:rsidR="00CC4C64" w:rsidRDefault="00CC4C64" w:rsidP="0087251F">
      <w:pPr>
        <w:jc w:val="both"/>
      </w:pPr>
    </w:p>
    <w:p w14:paraId="579F89E3" w14:textId="58D024EE" w:rsidR="00CC4C64" w:rsidRPr="00444685" w:rsidRDefault="00CC4C64" w:rsidP="0087251F">
      <w:pPr>
        <w:jc w:val="both"/>
      </w:pPr>
      <w:r>
        <w:t>Lõivudelt tasudele üleminekuga seotud muudatus</w:t>
      </w:r>
      <w:r w:rsidR="00844886">
        <w:t>te puhul h</w:t>
      </w:r>
      <w:r w:rsidR="00844886" w:rsidRPr="00844886">
        <w:t>alduskoormuse tasakaalustamise reeglit ei ole järgitud, kuna eelnõu on seotud Vabariigi Valitsuse 22. detsembri 2011. a määruse nr 180 „Hea õigusloome ja normitehnika eeskiri“</w:t>
      </w:r>
      <w:r w:rsidR="002A2923" w:rsidRPr="002A2923">
        <w:rPr>
          <w:bCs/>
          <w:vertAlign w:val="superscript"/>
        </w:rPr>
        <w:footnoteReference w:id="2"/>
      </w:r>
      <w:r w:rsidR="00844886" w:rsidRPr="00844886">
        <w:t xml:space="preserve"> (edaspidi </w:t>
      </w:r>
      <w:r w:rsidR="00844886" w:rsidRPr="005066E7">
        <w:rPr>
          <w:i/>
          <w:iCs/>
        </w:rPr>
        <w:t>HÕNTE</w:t>
      </w:r>
      <w:r w:rsidR="00844886" w:rsidRPr="00844886">
        <w:t>) § 1 lõikes 4</w:t>
      </w:r>
      <w:r w:rsidR="00844886" w:rsidRPr="004F1C95">
        <w:rPr>
          <w:vertAlign w:val="superscript"/>
        </w:rPr>
        <w:t>2</w:t>
      </w:r>
      <w:r w:rsidR="00844886" w:rsidRPr="00844886">
        <w:t xml:space="preserve"> sätestatud halduskoormuse tasakaalustamise reegli erandiga avalik-õiguslike rahaliste kohustuste kehtestamisel.</w:t>
      </w:r>
      <w:r w:rsidR="007B41E5">
        <w:t xml:space="preserve"> </w:t>
      </w:r>
      <w:r w:rsidR="00560FE7">
        <w:t xml:space="preserve">Taimekaitsevahendite toimeainete </w:t>
      </w:r>
      <w:r w:rsidR="005870FF">
        <w:t xml:space="preserve">heakskiiduks vajaliku </w:t>
      </w:r>
      <w:r w:rsidR="006D0A4B">
        <w:t xml:space="preserve">erialase </w:t>
      </w:r>
      <w:r w:rsidR="005870FF">
        <w:t xml:space="preserve">hindamise </w:t>
      </w:r>
      <w:r w:rsidR="00560FE7">
        <w:t xml:space="preserve">tasu maksmisel osade kaupa kaasneb vähene halduskoormuse tõus, ent </w:t>
      </w:r>
      <w:r w:rsidR="00082A2B">
        <w:t xml:space="preserve">mõjutatud sihtgrupiks olevate </w:t>
      </w:r>
      <w:r w:rsidR="00560FE7">
        <w:t xml:space="preserve">rahvusvaheliste </w:t>
      </w:r>
      <w:r w:rsidR="00082A2B">
        <w:t>ettevõt</w:t>
      </w:r>
      <w:r w:rsidR="006D0A4B">
        <w:t>ja</w:t>
      </w:r>
      <w:r w:rsidR="00082A2B">
        <w:t>te</w:t>
      </w:r>
      <w:r w:rsidR="00560FE7">
        <w:t xml:space="preserve"> puhul ei </w:t>
      </w:r>
      <w:r w:rsidR="00201753">
        <w:t xml:space="preserve">too ühe arve asemel kolme </w:t>
      </w:r>
      <w:r w:rsidR="00434A31">
        <w:t xml:space="preserve">arve </w:t>
      </w:r>
      <w:r w:rsidR="00201753">
        <w:t>tasumine ettevõt</w:t>
      </w:r>
      <w:r w:rsidR="006D0A4B">
        <w:t>ja</w:t>
      </w:r>
      <w:r w:rsidR="00773E5D">
        <w:t>le</w:t>
      </w:r>
      <w:r w:rsidR="00201753">
        <w:t xml:space="preserve"> kaasa</w:t>
      </w:r>
      <w:r w:rsidR="00560FE7">
        <w:t xml:space="preserve"> </w:t>
      </w:r>
      <w:r w:rsidR="00773E5D">
        <w:t xml:space="preserve">olulisi </w:t>
      </w:r>
      <w:r w:rsidR="00560FE7">
        <w:t xml:space="preserve">muudatusi. </w:t>
      </w:r>
      <w:r w:rsidR="00082A2B">
        <w:t>Lisaks tekib ettevõt</w:t>
      </w:r>
      <w:r w:rsidR="006D0A4B">
        <w:t>ja</w:t>
      </w:r>
      <w:r w:rsidR="00082A2B">
        <w:t xml:space="preserve">tel võimalus kulusid hajutada. </w:t>
      </w:r>
      <w:r w:rsidR="00560FE7">
        <w:t xml:space="preserve">Sama kehtib </w:t>
      </w:r>
      <w:r w:rsidR="00560FE7" w:rsidRPr="00773E5D">
        <w:t>taimekaitsevahendi</w:t>
      </w:r>
      <w:r w:rsidR="00773E5D" w:rsidRPr="00773E5D">
        <w:t xml:space="preserve"> loa taotluse eest tasutava</w:t>
      </w:r>
      <w:r w:rsidR="00434A31">
        <w:t>te</w:t>
      </w:r>
      <w:r w:rsidR="00560FE7" w:rsidRPr="00773E5D">
        <w:t xml:space="preserve"> riigilõivude</w:t>
      </w:r>
      <w:r w:rsidR="00560FE7">
        <w:t xml:space="preserve"> </w:t>
      </w:r>
      <w:r w:rsidR="00773E5D">
        <w:t xml:space="preserve">ajakohastamise </w:t>
      </w:r>
      <w:r w:rsidR="00560FE7">
        <w:t xml:space="preserve">ning lõivudele erialase hindamise tasu lisandumise </w:t>
      </w:r>
      <w:r w:rsidR="006D0A4B">
        <w:t>kohta</w:t>
      </w:r>
      <w:r w:rsidR="00560FE7">
        <w:t>. Taimekaitsevahendi õhust kasutamise</w:t>
      </w:r>
      <w:r w:rsidR="004F1C95">
        <w:t xml:space="preserve"> kohta teatamiskohustuse kehtestamine toob </w:t>
      </w:r>
      <w:r w:rsidR="001C2588">
        <w:t xml:space="preserve">kaasa </w:t>
      </w:r>
      <w:r w:rsidR="004F1C95">
        <w:t xml:space="preserve">halduskoormuse </w:t>
      </w:r>
      <w:r w:rsidR="001C2588">
        <w:t xml:space="preserve">vähese </w:t>
      </w:r>
      <w:r w:rsidR="004F1C95">
        <w:t xml:space="preserve">tõusu, kuid kuna tegemist on </w:t>
      </w:r>
      <w:r w:rsidR="001C2588">
        <w:t xml:space="preserve">vaid </w:t>
      </w:r>
      <w:r w:rsidR="004F1C95">
        <w:t>lisavõimalusega taimekaitsevahendi kasutamiseks</w:t>
      </w:r>
      <w:r w:rsidR="001C2588">
        <w:t>, siis ei ole halduskoormuse vähendamise meetmeid siinkohal võetud</w:t>
      </w:r>
      <w:r w:rsidR="004F1C95">
        <w:t>.</w:t>
      </w:r>
      <w:r w:rsidR="00560FE7">
        <w:t xml:space="preserve"> Taimekaitsevahendite kasutamise </w:t>
      </w:r>
      <w:r w:rsidR="005870FF">
        <w:t xml:space="preserve">üle </w:t>
      </w:r>
      <w:r w:rsidR="00560FE7">
        <w:t>arvestuse pidamise</w:t>
      </w:r>
      <w:r w:rsidR="00617886">
        <w:t xml:space="preserve"> kohustus </w:t>
      </w:r>
      <w:r w:rsidR="00D1760A">
        <w:t>kehtib</w:t>
      </w:r>
      <w:r w:rsidR="00234ADD">
        <w:t xml:space="preserve"> taimekaitsevahendite</w:t>
      </w:r>
      <w:r w:rsidR="00D1760A">
        <w:t xml:space="preserve"> </w:t>
      </w:r>
      <w:r w:rsidR="00C01FC2">
        <w:t xml:space="preserve">professionaalsetele kasutajatele </w:t>
      </w:r>
      <w:r w:rsidR="00D1760A">
        <w:t>juba praegu. Arvestuse pidami</w:t>
      </w:r>
      <w:r w:rsidR="00CA04B5">
        <w:t>s</w:t>
      </w:r>
      <w:r w:rsidR="00D1760A">
        <w:t xml:space="preserve">e </w:t>
      </w:r>
      <w:r w:rsidR="00CA04B5">
        <w:t xml:space="preserve">kohustus </w:t>
      </w:r>
      <w:r w:rsidR="00D1760A">
        <w:t xml:space="preserve">elektrooniliselt masinloetavas formaadis </w:t>
      </w:r>
      <w:r w:rsidR="00617886">
        <w:t>on seotud</w:t>
      </w:r>
      <w:r w:rsidR="005870FF">
        <w:t xml:space="preserve"> </w:t>
      </w:r>
      <w:r w:rsidR="00560FE7">
        <w:t>E</w:t>
      </w:r>
      <w:r w:rsidR="00434A31">
        <w:t>L-i</w:t>
      </w:r>
      <w:r w:rsidR="00560FE7">
        <w:t xml:space="preserve"> õiguse </w:t>
      </w:r>
      <w:r w:rsidR="00617886">
        <w:t xml:space="preserve">rakendamisega </w:t>
      </w:r>
      <w:r w:rsidR="00560FE7">
        <w:t xml:space="preserve">ning </w:t>
      </w:r>
      <w:r w:rsidR="00D1760A">
        <w:t xml:space="preserve">praegu kehtivat halduskoormust ei suurenda. </w:t>
      </w:r>
      <w:r w:rsidR="00FA3BEF">
        <w:t>R</w:t>
      </w:r>
      <w:r w:rsidR="005870FF">
        <w:t xml:space="preserve">iigi pakutava tasuta </w:t>
      </w:r>
      <w:r w:rsidR="002E5FFB">
        <w:t>e</w:t>
      </w:r>
      <w:r w:rsidR="005870FF">
        <w:t>-</w:t>
      </w:r>
      <w:r w:rsidR="002E5FFB">
        <w:t>p</w:t>
      </w:r>
      <w:r w:rsidR="005870FF">
        <w:t xml:space="preserve">õlluraamatu teenusega on kõigile professionaalsetele taimekaitsevahendite kasutajatele loodud võimalus </w:t>
      </w:r>
      <w:r w:rsidR="00434A31">
        <w:t>esitada andmeid</w:t>
      </w:r>
      <w:r w:rsidR="005870FF">
        <w:t xml:space="preserve"> võimalikult </w:t>
      </w:r>
      <w:r w:rsidR="00434A31">
        <w:t xml:space="preserve">väikese </w:t>
      </w:r>
      <w:r w:rsidR="00617886">
        <w:t>haldus</w:t>
      </w:r>
      <w:r w:rsidR="005870FF">
        <w:t xml:space="preserve">koormuse ja </w:t>
      </w:r>
      <w:r w:rsidR="00434A31">
        <w:t xml:space="preserve">väheste </w:t>
      </w:r>
      <w:r w:rsidR="005870FF">
        <w:t>kulutustega.</w:t>
      </w:r>
      <w:r w:rsidR="008106D8">
        <w:t xml:space="preserve"> </w:t>
      </w:r>
      <w:r w:rsidR="008106D8" w:rsidRPr="008106D8">
        <w:t xml:space="preserve">Taimekaitsetunnistuse õigusliku tähenduse täpsustamise tulemusel tuleb koolitusasutustel analüüsida oma taimekaitsekoolituse programmi, </w:t>
      </w:r>
      <w:r w:rsidR="00434A31" w:rsidRPr="008106D8">
        <w:t xml:space="preserve">seda </w:t>
      </w:r>
      <w:r w:rsidR="008106D8" w:rsidRPr="008106D8">
        <w:t>korrigeerida ning esitada uuendatud versioon PTA-</w:t>
      </w:r>
      <w:proofErr w:type="spellStart"/>
      <w:r w:rsidR="008106D8" w:rsidRPr="008106D8">
        <w:t>le</w:t>
      </w:r>
      <w:proofErr w:type="spellEnd"/>
      <w:r w:rsidR="008106D8" w:rsidRPr="008106D8">
        <w:t xml:space="preserve"> heakskiitmiseks. Sama taimekaitsekoolituse programmi analüüsi käigus </w:t>
      </w:r>
      <w:r w:rsidR="00434A31" w:rsidRPr="008106D8">
        <w:t xml:space="preserve">peab </w:t>
      </w:r>
      <w:r w:rsidR="008106D8" w:rsidRPr="008106D8">
        <w:t>koolitusasutus otsustama, kas ta korraldab ainult koolitusi või</w:t>
      </w:r>
      <w:r w:rsidR="00433F93">
        <w:t xml:space="preserve"> ka</w:t>
      </w:r>
      <w:r w:rsidR="008106D8" w:rsidRPr="008106D8">
        <w:t xml:space="preserve"> eksameid. See suurendab mõnel juhul ühekordselt taimekaitsekoolitusi korraldavate täiskasvanute koolitusasutuste halduskoormust</w:t>
      </w:r>
      <w:r w:rsidR="00FA11FA">
        <w:t xml:space="preserve">, </w:t>
      </w:r>
      <w:commentRangeStart w:id="7"/>
      <w:r w:rsidR="00FA11FA">
        <w:t>edaspidi aga vähendab seda</w:t>
      </w:r>
      <w:r w:rsidR="00FD5CFB">
        <w:t>, sest</w:t>
      </w:r>
      <w:r w:rsidR="008106D8" w:rsidRPr="008106D8">
        <w:t xml:space="preserve"> </w:t>
      </w:r>
      <w:r w:rsidR="00FD5CFB" w:rsidRPr="00FD5CFB">
        <w:t>taimekaitseseadme tehnilise kontrolli tegija iga-aastas</w:t>
      </w:r>
      <w:r w:rsidR="002D2FA3">
        <w:t>i</w:t>
      </w:r>
      <w:r w:rsidR="00FD5CFB" w:rsidRPr="00FD5CFB">
        <w:t xml:space="preserve"> koolitusnõude</w:t>
      </w:r>
      <w:r w:rsidR="00FD5CFB">
        <w:t>id</w:t>
      </w:r>
      <w:r w:rsidR="00FD5CFB" w:rsidRPr="00FD5CFB">
        <w:t xml:space="preserve"> </w:t>
      </w:r>
      <w:r w:rsidR="002D2FA3">
        <w:t>ja</w:t>
      </w:r>
      <w:r w:rsidR="00FD5CFB" w:rsidRPr="00FD5CFB">
        <w:t xml:space="preserve"> taimekaitsevahendi </w:t>
      </w:r>
      <w:proofErr w:type="spellStart"/>
      <w:r w:rsidR="00FD5CFB" w:rsidRPr="00FD5CFB">
        <w:t>turustaja</w:t>
      </w:r>
      <w:proofErr w:type="spellEnd"/>
      <w:r w:rsidR="00FD5CFB" w:rsidRPr="00FD5CFB">
        <w:t>, nõustaja ja kasutaja kohustusliku koolituse nõude</w:t>
      </w:r>
      <w:r w:rsidR="00FD5CFB">
        <w:t>id</w:t>
      </w:r>
      <w:r w:rsidR="00FD5CFB" w:rsidRPr="00FD5CFB">
        <w:t xml:space="preserve"> leevenda</w:t>
      </w:r>
      <w:r w:rsidR="00FD5CFB">
        <w:t>takse.</w:t>
      </w:r>
      <w:r w:rsidR="008106D8" w:rsidRPr="008106D8">
        <w:t xml:space="preserve"> </w:t>
      </w:r>
      <w:commentRangeEnd w:id="7"/>
      <w:r w:rsidR="00F01119" w:rsidRPr="008106D8">
        <w:rPr>
          <w:rStyle w:val="CommentReference"/>
          <w:sz w:val="24"/>
          <w:szCs w:val="24"/>
        </w:rPr>
        <w:commentReference w:id="7"/>
      </w:r>
      <w:r w:rsidR="008106D8" w:rsidRPr="008106D8">
        <w:t>Taimekaitseseadme mõiste ajakohastamisel, taimekaitseseadme tehnilise kontrolli tegija iga-aastase koolitusnõude leevendamisel ja kontrolltehingu regulatsiooni kehtestamisel puudub mõju halduskoormusele.</w:t>
      </w:r>
    </w:p>
    <w:bookmarkEnd w:id="2"/>
    <w:p w14:paraId="0F96FEA4" w14:textId="77777777" w:rsidR="004A4432" w:rsidRPr="00444685" w:rsidRDefault="004A4432" w:rsidP="0060581A">
      <w:pPr>
        <w:jc w:val="both"/>
      </w:pPr>
    </w:p>
    <w:p w14:paraId="2AA1C76F" w14:textId="1B7E1BFA" w:rsidR="005B2E50" w:rsidRPr="00444685" w:rsidRDefault="005B2E50" w:rsidP="002D6483">
      <w:pPr>
        <w:jc w:val="both"/>
        <w:rPr>
          <w:b/>
          <w:bCs/>
        </w:rPr>
      </w:pPr>
      <w:r w:rsidRPr="00444685">
        <w:rPr>
          <w:b/>
          <w:bCs/>
        </w:rPr>
        <w:t>1.2 Eelnõu ettevalmistaja</w:t>
      </w:r>
    </w:p>
    <w:p w14:paraId="30903B37" w14:textId="77777777" w:rsidR="005B2E50" w:rsidRPr="00444685" w:rsidRDefault="005B2E50" w:rsidP="002D6483">
      <w:pPr>
        <w:jc w:val="both"/>
      </w:pPr>
    </w:p>
    <w:p w14:paraId="50407C4D" w14:textId="5A8AC3FE" w:rsidR="00635A1B" w:rsidRPr="00444685" w:rsidRDefault="00635A1B" w:rsidP="002D6483">
      <w:pPr>
        <w:jc w:val="both"/>
      </w:pPr>
      <w:r w:rsidRPr="00444685">
        <w:t>Eelnõu ja seletuskirja koostasid Regionaal- ja Põllumajandusministeeriumi</w:t>
      </w:r>
      <w:r w:rsidR="00A168C0" w:rsidRPr="00444685">
        <w:t xml:space="preserve"> (edaspidi </w:t>
      </w:r>
      <w:proofErr w:type="spellStart"/>
      <w:r w:rsidR="00A168C0" w:rsidRPr="00444685">
        <w:rPr>
          <w:i/>
          <w:iCs/>
        </w:rPr>
        <w:t>ReM</w:t>
      </w:r>
      <w:proofErr w:type="spellEnd"/>
      <w:r w:rsidR="00A168C0" w:rsidRPr="00444685">
        <w:t>)</w:t>
      </w:r>
      <w:r w:rsidRPr="00444685">
        <w:t xml:space="preserve"> taimetervise osakonna</w:t>
      </w:r>
      <w:r w:rsidR="00756BF6" w:rsidRPr="00444685">
        <w:t xml:space="preserve"> </w:t>
      </w:r>
      <w:r w:rsidR="001F04B4" w:rsidRPr="00444685">
        <w:t xml:space="preserve">taimetervise valdkonnajuht Marge Nõmmik (625 6530, </w:t>
      </w:r>
      <w:hyperlink r:id="rId15" w:history="1">
        <w:r w:rsidR="00E16709" w:rsidRPr="00444685">
          <w:rPr>
            <w:rStyle w:val="Hyperlink"/>
          </w:rPr>
          <w:t>marge.nommik@agri.ee</w:t>
        </w:r>
      </w:hyperlink>
      <w:r w:rsidR="001F04B4" w:rsidRPr="00444685">
        <w:t>)</w:t>
      </w:r>
      <w:r w:rsidR="00643940">
        <w:t>,</w:t>
      </w:r>
      <w:r w:rsidR="00E16709" w:rsidRPr="00444685">
        <w:t xml:space="preserve"> </w:t>
      </w:r>
      <w:r w:rsidRPr="00444685">
        <w:t xml:space="preserve">sama osakonna peaspetsialistid </w:t>
      </w:r>
      <w:r w:rsidRPr="00444685">
        <w:rPr>
          <w:bCs/>
        </w:rPr>
        <w:t xml:space="preserve">Veiko </w:t>
      </w:r>
      <w:proofErr w:type="spellStart"/>
      <w:r w:rsidRPr="00444685">
        <w:rPr>
          <w:bCs/>
        </w:rPr>
        <w:t>Kastanje</w:t>
      </w:r>
      <w:proofErr w:type="spellEnd"/>
      <w:r w:rsidRPr="00444685">
        <w:rPr>
          <w:bCs/>
        </w:rPr>
        <w:t xml:space="preserve"> (</w:t>
      </w:r>
      <w:r w:rsidR="00B40FD4" w:rsidRPr="00B40FD4">
        <w:rPr>
          <w:bCs/>
        </w:rPr>
        <w:t>5898 1051</w:t>
      </w:r>
      <w:r w:rsidRPr="00444685">
        <w:rPr>
          <w:bCs/>
        </w:rPr>
        <w:t xml:space="preserve">, </w:t>
      </w:r>
      <w:hyperlink r:id="rId16" w:history="1">
        <w:r w:rsidRPr="00444685">
          <w:rPr>
            <w:rStyle w:val="Hyperlink"/>
            <w:bCs/>
          </w:rPr>
          <w:t>veiko.kastanje@agri.ee</w:t>
        </w:r>
      </w:hyperlink>
      <w:r w:rsidRPr="00444685">
        <w:rPr>
          <w:bCs/>
        </w:rPr>
        <w:t xml:space="preserve">) ja Julia </w:t>
      </w:r>
      <w:proofErr w:type="spellStart"/>
      <w:r w:rsidRPr="00444685">
        <w:rPr>
          <w:bCs/>
        </w:rPr>
        <w:t>Viguro</w:t>
      </w:r>
      <w:proofErr w:type="spellEnd"/>
      <w:r w:rsidRPr="00444685">
        <w:rPr>
          <w:bCs/>
        </w:rPr>
        <w:t xml:space="preserve"> (</w:t>
      </w:r>
      <w:r w:rsidR="00410D89" w:rsidRPr="00444685">
        <w:rPr>
          <w:bCs/>
        </w:rPr>
        <w:t>5684 8668</w:t>
      </w:r>
      <w:r w:rsidRPr="00444685">
        <w:rPr>
          <w:bCs/>
        </w:rPr>
        <w:t xml:space="preserve">, </w:t>
      </w:r>
      <w:hyperlink r:id="rId17" w:history="1">
        <w:r w:rsidRPr="00444685">
          <w:rPr>
            <w:rStyle w:val="Hyperlink"/>
            <w:bCs/>
          </w:rPr>
          <w:t>julia.viguro@agri.ee</w:t>
        </w:r>
      </w:hyperlink>
      <w:r w:rsidRPr="00444685">
        <w:rPr>
          <w:bCs/>
        </w:rPr>
        <w:t>).</w:t>
      </w:r>
      <w:r w:rsidR="00102330" w:rsidRPr="00444685">
        <w:rPr>
          <w:bCs/>
        </w:rPr>
        <w:t xml:space="preserve"> </w:t>
      </w:r>
      <w:r w:rsidRPr="00444685">
        <w:t>Eelnõule tegi juriidilise ekspertiisi</w:t>
      </w:r>
      <w:r w:rsidR="00A97B3C" w:rsidRPr="00444685">
        <w:t xml:space="preserve"> ja seletuskirja kvaliteeti kontrollis</w:t>
      </w:r>
      <w:r w:rsidRPr="00444685">
        <w:t xml:space="preserve"> </w:t>
      </w:r>
      <w:proofErr w:type="spellStart"/>
      <w:r w:rsidRPr="00444685">
        <w:t>R</w:t>
      </w:r>
      <w:r w:rsidR="00D557AA" w:rsidRPr="00444685">
        <w:t>e</w:t>
      </w:r>
      <w:r w:rsidR="00A168C0" w:rsidRPr="00444685">
        <w:t>M-</w:t>
      </w:r>
      <w:r w:rsidRPr="00444685">
        <w:t>i</w:t>
      </w:r>
      <w:proofErr w:type="spellEnd"/>
      <w:r w:rsidRPr="00444685">
        <w:t xml:space="preserve"> õigusosakonna nõunik Katrin Pööra (625</w:t>
      </w:r>
      <w:r w:rsidR="00102330" w:rsidRPr="00444685">
        <w:t xml:space="preserve"> </w:t>
      </w:r>
      <w:r w:rsidRPr="00444685">
        <w:t xml:space="preserve">6147, </w:t>
      </w:r>
      <w:hyperlink r:id="rId18" w:history="1">
        <w:r w:rsidRPr="00444685">
          <w:rPr>
            <w:rStyle w:val="Hyperlink"/>
          </w:rPr>
          <w:t>katrin.poora@agri.ee</w:t>
        </w:r>
      </w:hyperlink>
      <w:r w:rsidRPr="00444685">
        <w:t xml:space="preserve">), keeleliselt toimetas eelnõu </w:t>
      </w:r>
      <w:r w:rsidRPr="00C07D22">
        <w:t>ja seletuskirja</w:t>
      </w:r>
      <w:r w:rsidRPr="00444685">
        <w:t xml:space="preserve"> sama osakonna peaspetsialist</w:t>
      </w:r>
      <w:r w:rsidR="00564793">
        <w:t xml:space="preserve"> Leeni Kohal</w:t>
      </w:r>
      <w:r w:rsidRPr="00444685">
        <w:t xml:space="preserve"> (</w:t>
      </w:r>
      <w:r w:rsidR="00564793" w:rsidRPr="00564793">
        <w:t>5698 3427</w:t>
      </w:r>
      <w:r w:rsidR="00564793">
        <w:t>,</w:t>
      </w:r>
      <w:r w:rsidRPr="00444685">
        <w:t xml:space="preserve"> </w:t>
      </w:r>
      <w:hyperlink r:id="rId19" w:history="1">
        <w:r w:rsidR="00564793" w:rsidRPr="0074638A">
          <w:rPr>
            <w:rStyle w:val="Hyperlink"/>
          </w:rPr>
          <w:t>leeni.kohal</w:t>
        </w:r>
        <w:r w:rsidR="00564793" w:rsidRPr="00564793">
          <w:rPr>
            <w:rStyle w:val="Hyperlink"/>
          </w:rPr>
          <w:t>@agri.ee</w:t>
        </w:r>
      </w:hyperlink>
      <w:r w:rsidRPr="00444685">
        <w:t>).</w:t>
      </w:r>
    </w:p>
    <w:p w14:paraId="404857FF" w14:textId="77777777" w:rsidR="005B2E50" w:rsidRPr="00444685" w:rsidRDefault="005B2E50" w:rsidP="002D6483">
      <w:pPr>
        <w:jc w:val="both"/>
      </w:pPr>
    </w:p>
    <w:p w14:paraId="20592D5C" w14:textId="2DA127D8" w:rsidR="005B2E50" w:rsidRPr="00444685" w:rsidRDefault="005B2E50" w:rsidP="002D6483">
      <w:pPr>
        <w:jc w:val="both"/>
        <w:rPr>
          <w:b/>
          <w:bCs/>
        </w:rPr>
      </w:pPr>
      <w:r w:rsidRPr="00444685">
        <w:rPr>
          <w:b/>
          <w:bCs/>
        </w:rPr>
        <w:t>1.3 Märkused</w:t>
      </w:r>
    </w:p>
    <w:p w14:paraId="612219E5" w14:textId="77777777" w:rsidR="005B2E50" w:rsidRPr="00444685" w:rsidRDefault="005B2E50" w:rsidP="002D6483">
      <w:pPr>
        <w:jc w:val="both"/>
      </w:pPr>
    </w:p>
    <w:p w14:paraId="3815D9EB" w14:textId="16980301" w:rsidR="007B3C86" w:rsidRPr="00444685" w:rsidRDefault="007B3C86" w:rsidP="007B3C86">
      <w:pPr>
        <w:jc w:val="both"/>
      </w:pPr>
      <w:r w:rsidRPr="00444685">
        <w:t>Eelnõu ei ole seotud teiste menetluses olevate eelnõudega ega Vabariigi Valitsuse tegevusprogrammiga.</w:t>
      </w:r>
    </w:p>
    <w:p w14:paraId="3955EF34" w14:textId="77777777" w:rsidR="007B3C86" w:rsidRPr="00444685" w:rsidRDefault="007B3C86" w:rsidP="007B3C86">
      <w:pPr>
        <w:jc w:val="both"/>
      </w:pPr>
    </w:p>
    <w:p w14:paraId="30C667C5" w14:textId="0155720B" w:rsidR="007B3C86" w:rsidRPr="00444685" w:rsidRDefault="007B3C86" w:rsidP="007B3C86">
      <w:pPr>
        <w:jc w:val="both"/>
      </w:pPr>
      <w:r w:rsidRPr="00444685">
        <w:t>Eelnõu on seotud</w:t>
      </w:r>
      <w:r w:rsidR="00885039">
        <w:t xml:space="preserve"> </w:t>
      </w:r>
      <w:r w:rsidRPr="00C26F7C">
        <w:rPr>
          <w:iCs/>
        </w:rPr>
        <w:t>EL</w:t>
      </w:r>
      <w:r w:rsidR="00434A31">
        <w:t>-i</w:t>
      </w:r>
      <w:r w:rsidRPr="00444685">
        <w:t xml:space="preserve"> õiguse rakendamisega.</w:t>
      </w:r>
    </w:p>
    <w:p w14:paraId="4687CE27" w14:textId="77777777" w:rsidR="007B3C86" w:rsidRPr="00444685" w:rsidRDefault="007B3C86" w:rsidP="007B3C86">
      <w:pPr>
        <w:jc w:val="both"/>
      </w:pPr>
    </w:p>
    <w:p w14:paraId="7D1EDD02" w14:textId="38862AAA" w:rsidR="007B3C86" w:rsidRPr="00444685" w:rsidRDefault="007B3C86" w:rsidP="005B2E50">
      <w:pPr>
        <w:jc w:val="both"/>
      </w:pPr>
      <w:r w:rsidRPr="00444685">
        <w:t>Eelnõu seadusena vastuvõtmiseks on vajalik Riigikogu poolthäälte enamus.</w:t>
      </w:r>
    </w:p>
    <w:p w14:paraId="5AE2D947" w14:textId="77777777" w:rsidR="007B3C86" w:rsidRPr="00444685" w:rsidRDefault="007B3C86" w:rsidP="005B2E50">
      <w:pPr>
        <w:jc w:val="both"/>
      </w:pPr>
    </w:p>
    <w:p w14:paraId="71969045" w14:textId="5EEF57AC" w:rsidR="007B3C86" w:rsidRPr="00444685" w:rsidRDefault="007B3C86" w:rsidP="007B3C86">
      <w:pPr>
        <w:autoSpaceDE/>
        <w:autoSpaceDN/>
        <w:jc w:val="both"/>
        <w:rPr>
          <w:color w:val="202020"/>
          <w:lang w:eastAsia="et-EE"/>
        </w:rPr>
      </w:pPr>
      <w:r w:rsidRPr="00444685">
        <w:t>Eelnõuga kavandatakse taimekaitseseaduse (</w:t>
      </w:r>
      <w:r w:rsidRPr="00444685">
        <w:rPr>
          <w:color w:val="202020"/>
          <w:shd w:val="clear" w:color="auto" w:fill="FFFFFF"/>
        </w:rPr>
        <w:t>RT I, 27.09.2023, 12</w:t>
      </w:r>
      <w:r w:rsidRPr="00444685">
        <w:t>)</w:t>
      </w:r>
      <w:r w:rsidR="00A227D6" w:rsidRPr="00444685">
        <w:t xml:space="preserve"> ja</w:t>
      </w:r>
      <w:r w:rsidRPr="00444685">
        <w:t xml:space="preserve"> riigilõivuseaduse</w:t>
      </w:r>
      <w:r w:rsidR="00366F48">
        <w:t xml:space="preserve"> (edaspidi </w:t>
      </w:r>
      <w:r w:rsidR="00366F48" w:rsidRPr="6931FA17">
        <w:rPr>
          <w:i/>
          <w:iCs/>
        </w:rPr>
        <w:t>RLS</w:t>
      </w:r>
      <w:r w:rsidR="00366F48">
        <w:t>)</w:t>
      </w:r>
      <w:r w:rsidRPr="00444685">
        <w:t xml:space="preserve"> (</w:t>
      </w:r>
      <w:commentRangeStart w:id="8"/>
      <w:r w:rsidR="00A826E8" w:rsidRPr="00A826E8">
        <w:rPr>
          <w:color w:val="202020"/>
        </w:rPr>
        <w:t xml:space="preserve">RT I, 21.11.2025, </w:t>
      </w:r>
      <w:r w:rsidR="00017DEB">
        <w:rPr>
          <w:color w:val="202020"/>
        </w:rPr>
        <w:t>9</w:t>
      </w:r>
      <w:r w:rsidRPr="00444685">
        <w:t>)</w:t>
      </w:r>
      <w:commentRangeEnd w:id="8"/>
      <w:r w:rsidRPr="00444685">
        <w:rPr>
          <w:rStyle w:val="CommentReference"/>
          <w:sz w:val="24"/>
          <w:szCs w:val="24"/>
        </w:rPr>
        <w:commentReference w:id="8"/>
      </w:r>
      <w:r w:rsidRPr="00444685">
        <w:t xml:space="preserve"> muutmine.</w:t>
      </w:r>
    </w:p>
    <w:p w14:paraId="0807CC7F" w14:textId="77777777" w:rsidR="007B3C86" w:rsidRPr="00444685" w:rsidRDefault="007B3C86" w:rsidP="005B2E50">
      <w:pPr>
        <w:jc w:val="both"/>
      </w:pPr>
    </w:p>
    <w:p w14:paraId="07B4263E" w14:textId="148EC97B" w:rsidR="005B2E50" w:rsidRPr="00444685" w:rsidRDefault="005B2E50" w:rsidP="005B2E50">
      <w:pPr>
        <w:jc w:val="both"/>
      </w:pPr>
      <w:r w:rsidRPr="000A20A4">
        <w:t>Seaduse rakendamine toetab</w:t>
      </w:r>
      <w:r w:rsidRPr="00444685">
        <w:t xml:space="preserve"> „Põllumajanduse ja kalanduse valdkonna arengukava aastani 2030” alaeesmärgi „Tark ja kestlik põllumajandus, toidutootmine ja maaelu ning ohutu toit ja hoitud keskkond” saavutamist.</w:t>
      </w:r>
    </w:p>
    <w:p w14:paraId="3371758A" w14:textId="77777777" w:rsidR="00635A1B" w:rsidRPr="00444685" w:rsidRDefault="00635A1B" w:rsidP="002D6483">
      <w:pPr>
        <w:jc w:val="both"/>
      </w:pPr>
    </w:p>
    <w:p w14:paraId="588EFADA" w14:textId="0B76122D" w:rsidR="00A7710A" w:rsidRPr="00444685" w:rsidRDefault="00904989" w:rsidP="002D6483">
      <w:pPr>
        <w:jc w:val="both"/>
        <w:rPr>
          <w:b/>
        </w:rPr>
      </w:pPr>
      <w:bookmarkStart w:id="9" w:name="_Hlk185840053"/>
      <w:r w:rsidRPr="00444685">
        <w:rPr>
          <w:b/>
        </w:rPr>
        <w:t>2. Seaduse eesm</w:t>
      </w:r>
      <w:r w:rsidR="00A7710A" w:rsidRPr="00444685">
        <w:rPr>
          <w:b/>
        </w:rPr>
        <w:t>ärk</w:t>
      </w:r>
    </w:p>
    <w:p w14:paraId="003A6D71" w14:textId="77777777" w:rsidR="00A7710A" w:rsidRPr="00444685" w:rsidRDefault="00A7710A" w:rsidP="002D6483">
      <w:pPr>
        <w:jc w:val="both"/>
        <w:rPr>
          <w:bCs/>
        </w:rPr>
      </w:pPr>
    </w:p>
    <w:p w14:paraId="3CAD7824" w14:textId="5C1652A2" w:rsidR="00EA0945" w:rsidRPr="00444685" w:rsidRDefault="00C30AA5" w:rsidP="001369DD">
      <w:pPr>
        <w:jc w:val="both"/>
      </w:pPr>
      <w:bookmarkStart w:id="10" w:name="_Hlk190697004"/>
      <w:r w:rsidRPr="00444685">
        <w:t>Eelnõu eesmärk on</w:t>
      </w:r>
      <w:r w:rsidR="00A104A9" w:rsidRPr="00444685">
        <w:t xml:space="preserve"> lahendada</w:t>
      </w:r>
      <w:r w:rsidR="00885039">
        <w:t xml:space="preserve"> </w:t>
      </w:r>
      <w:proofErr w:type="spellStart"/>
      <w:r w:rsidR="00746ED2">
        <w:t>TaimKS</w:t>
      </w:r>
      <w:proofErr w:type="spellEnd"/>
      <w:r w:rsidR="00746ED2">
        <w:t>-i</w:t>
      </w:r>
      <w:r w:rsidR="00A104A9" w:rsidRPr="00444685">
        <w:t xml:space="preserve"> rakendamisel tekkinud kitsaskoh</w:t>
      </w:r>
      <w:r w:rsidR="00817462" w:rsidRPr="00444685">
        <w:t>ad.</w:t>
      </w:r>
      <w:r w:rsidR="00A104A9" w:rsidRPr="00444685">
        <w:t xml:space="preserve"> </w:t>
      </w:r>
      <w:bookmarkEnd w:id="10"/>
      <w:r w:rsidR="00817462" w:rsidRPr="00444685">
        <w:t>Selleks</w:t>
      </w:r>
      <w:r w:rsidR="00A104A9" w:rsidRPr="00444685" w:rsidDel="00EA0945">
        <w:t xml:space="preserve"> </w:t>
      </w:r>
      <w:r w:rsidR="001369DD" w:rsidRPr="00444685">
        <w:t>ajakohastatakse ja tehakse muudatused nii taimetervise kui ka taimekaitse valdkonna regulatsioonides. Alljärgnevalt on eelnõu</w:t>
      </w:r>
      <w:r w:rsidR="00637037" w:rsidRPr="00444685">
        <w:t xml:space="preserve"> </w:t>
      </w:r>
      <w:r w:rsidR="00746ED2">
        <w:t>sisu selgitatud</w:t>
      </w:r>
      <w:r w:rsidR="00637037" w:rsidRPr="00444685">
        <w:t xml:space="preserve"> eelnõuga kavandatavate</w:t>
      </w:r>
      <w:r w:rsidR="001369DD" w:rsidRPr="00444685">
        <w:t xml:space="preserve"> olulisema</w:t>
      </w:r>
      <w:r w:rsidR="00637037" w:rsidRPr="00444685">
        <w:t>te</w:t>
      </w:r>
      <w:r w:rsidR="001369DD" w:rsidRPr="00444685">
        <w:t xml:space="preserve"> muudatus</w:t>
      </w:r>
      <w:r w:rsidR="00637037" w:rsidRPr="00444685">
        <w:t>te</w:t>
      </w:r>
      <w:r w:rsidR="001369DD" w:rsidRPr="00444685">
        <w:t xml:space="preserve"> kaupa</w:t>
      </w:r>
      <w:r w:rsidR="00C95064" w:rsidRPr="00444685">
        <w:t>.</w:t>
      </w:r>
    </w:p>
    <w:p w14:paraId="69E9BF53" w14:textId="77777777" w:rsidR="005066E7" w:rsidRDefault="005066E7" w:rsidP="003F3947">
      <w:pPr>
        <w:jc w:val="both"/>
      </w:pPr>
    </w:p>
    <w:p w14:paraId="1BBB81DA" w14:textId="3CE2F54F" w:rsidR="003F3947" w:rsidRPr="00444685" w:rsidRDefault="00E25AA4" w:rsidP="003F3947">
      <w:pPr>
        <w:jc w:val="both"/>
      </w:pPr>
      <w:r w:rsidRPr="00444685">
        <w:t xml:space="preserve">Eelnõu ettevalmistamisele eelnes </w:t>
      </w:r>
      <w:proofErr w:type="spellStart"/>
      <w:r w:rsidR="006C140C">
        <w:t>TaimKS</w:t>
      </w:r>
      <w:proofErr w:type="spellEnd"/>
      <w:r w:rsidR="006C140C">
        <w:t>-i</w:t>
      </w:r>
      <w:r w:rsidR="006C140C" w:rsidRPr="00444685">
        <w:t xml:space="preserve"> </w:t>
      </w:r>
      <w:r w:rsidRPr="00444685">
        <w:t>ja riigilõivuseaduse</w:t>
      </w:r>
      <w:r w:rsidR="006C140C">
        <w:t xml:space="preserve"> </w:t>
      </w:r>
      <w:r w:rsidRPr="00444685">
        <w:t>muutmise seaduse väljatöötamiskavatsuse</w:t>
      </w:r>
      <w:r w:rsidR="00087646" w:rsidRPr="00444685">
        <w:rPr>
          <w:rStyle w:val="FootnoteReference"/>
        </w:rPr>
        <w:footnoteReference w:id="3"/>
      </w:r>
      <w:r w:rsidRPr="00444685">
        <w:t xml:space="preserve"> (</w:t>
      </w:r>
      <w:r w:rsidR="00D95A3A" w:rsidRPr="00444685">
        <w:t xml:space="preserve">edaspidi </w:t>
      </w:r>
      <w:proofErr w:type="spellStart"/>
      <w:r w:rsidR="00D95A3A" w:rsidRPr="00444685">
        <w:rPr>
          <w:i/>
          <w:iCs/>
        </w:rPr>
        <w:t>TaimKS</w:t>
      </w:r>
      <w:proofErr w:type="spellEnd"/>
      <w:r w:rsidR="00D95A3A" w:rsidRPr="00444685">
        <w:rPr>
          <w:i/>
          <w:iCs/>
        </w:rPr>
        <w:t xml:space="preserve">-i </w:t>
      </w:r>
      <w:r w:rsidRPr="00444685">
        <w:rPr>
          <w:i/>
          <w:iCs/>
        </w:rPr>
        <w:t>VTK</w:t>
      </w:r>
      <w:r w:rsidRPr="00444685">
        <w:t>) koostamine.</w:t>
      </w:r>
      <w:r w:rsidR="009A38C8">
        <w:t xml:space="preserve"> </w:t>
      </w:r>
      <w:r w:rsidR="00974F0A">
        <w:t>S</w:t>
      </w:r>
      <w:r w:rsidR="006934D1">
        <w:t>eoseid</w:t>
      </w:r>
      <w:r w:rsidR="009A38C8">
        <w:t xml:space="preserve"> </w:t>
      </w:r>
      <w:proofErr w:type="spellStart"/>
      <w:r w:rsidR="009A38C8">
        <w:t>TaimKS</w:t>
      </w:r>
      <w:proofErr w:type="spellEnd"/>
      <w:r w:rsidR="009A38C8">
        <w:t>-i VTK-</w:t>
      </w:r>
      <w:proofErr w:type="spellStart"/>
      <w:r w:rsidR="006934D1">
        <w:t>ga</w:t>
      </w:r>
      <w:proofErr w:type="spellEnd"/>
      <w:r w:rsidR="006934D1">
        <w:t xml:space="preserve"> </w:t>
      </w:r>
      <w:r w:rsidR="00974F0A">
        <w:t xml:space="preserve">on </w:t>
      </w:r>
      <w:r w:rsidR="006934D1">
        <w:t>vaadeldud</w:t>
      </w:r>
      <w:r w:rsidR="009A38C8">
        <w:t xml:space="preserve"> iga muudatuse juures eraldi.</w:t>
      </w:r>
    </w:p>
    <w:p w14:paraId="24CBB759" w14:textId="77777777" w:rsidR="00B33251" w:rsidRPr="00444685" w:rsidRDefault="00B33251" w:rsidP="00B33251">
      <w:pPr>
        <w:jc w:val="both"/>
      </w:pPr>
    </w:p>
    <w:p w14:paraId="1DA2DB75" w14:textId="59BE6A53" w:rsidR="00B85C13" w:rsidRDefault="00B33251" w:rsidP="00B33251">
      <w:pPr>
        <w:jc w:val="both"/>
        <w:rPr>
          <w:b/>
          <w:bCs/>
        </w:rPr>
      </w:pPr>
      <w:r w:rsidRPr="00885039">
        <w:rPr>
          <w:b/>
          <w:bCs/>
        </w:rPr>
        <w:t>2</w:t>
      </w:r>
      <w:r w:rsidRPr="00885039" w:rsidDel="00AA32B7">
        <w:rPr>
          <w:b/>
          <w:bCs/>
        </w:rPr>
        <w:t>.</w:t>
      </w:r>
      <w:r w:rsidR="001C0327" w:rsidRPr="00885039" w:rsidDel="00AA32B7">
        <w:rPr>
          <w:b/>
          <w:bCs/>
        </w:rPr>
        <w:t>1</w:t>
      </w:r>
      <w:r w:rsidRPr="00885039">
        <w:rPr>
          <w:b/>
          <w:bCs/>
        </w:rPr>
        <w:t xml:space="preserve"> </w:t>
      </w:r>
      <w:r w:rsidR="00D8471E" w:rsidRPr="00885039">
        <w:rPr>
          <w:b/>
          <w:bCs/>
        </w:rPr>
        <w:t>J</w:t>
      </w:r>
      <w:r w:rsidRPr="00885039">
        <w:rPr>
          <w:b/>
          <w:bCs/>
        </w:rPr>
        <w:t>ärelevalvetasu</w:t>
      </w:r>
      <w:r w:rsidR="00D8471E" w:rsidRPr="00885039">
        <w:rPr>
          <w:b/>
          <w:bCs/>
        </w:rPr>
        <w:t xml:space="preserve"> arvestamise põhimõtete muutmine</w:t>
      </w:r>
      <w:r w:rsidRPr="00885039">
        <w:rPr>
          <w:b/>
          <w:bCs/>
        </w:rPr>
        <w:t xml:space="preserve"> </w:t>
      </w:r>
      <w:r w:rsidR="00AA32B7" w:rsidRPr="00885039">
        <w:rPr>
          <w:b/>
          <w:bCs/>
        </w:rPr>
        <w:t xml:space="preserve">ja selle </w:t>
      </w:r>
      <w:r w:rsidR="009D3371" w:rsidRPr="00885039">
        <w:rPr>
          <w:b/>
          <w:bCs/>
        </w:rPr>
        <w:t>kohaldamisala laiendamine</w:t>
      </w:r>
    </w:p>
    <w:p w14:paraId="4BAF724A" w14:textId="77777777" w:rsidR="00483AC5" w:rsidRPr="00444685" w:rsidRDefault="00483AC5" w:rsidP="00B33251">
      <w:pPr>
        <w:jc w:val="both"/>
        <w:rPr>
          <w:b/>
          <w:bCs/>
        </w:rPr>
      </w:pPr>
    </w:p>
    <w:p w14:paraId="60C65005" w14:textId="4595CF08" w:rsidR="000D6B0C" w:rsidRDefault="000D6B0C" w:rsidP="000D6B0C">
      <w:pPr>
        <w:jc w:val="both"/>
      </w:pPr>
      <w:r w:rsidRPr="00444685">
        <w:t>PTA moodustamise</w:t>
      </w:r>
      <w:r w:rsidR="004A6D06">
        <w:t>st</w:t>
      </w:r>
      <w:r w:rsidRPr="00444685">
        <w:t xml:space="preserve"> alates 1. jaanuarist 2021 on </w:t>
      </w:r>
      <w:r w:rsidR="004A6D06">
        <w:t xml:space="preserve">peetud </w:t>
      </w:r>
      <w:r w:rsidRPr="00444685">
        <w:t>oluli</w:t>
      </w:r>
      <w:r w:rsidR="004A6D06">
        <w:t>seks</w:t>
      </w:r>
      <w:r w:rsidRPr="00444685">
        <w:t xml:space="preserve"> ühtlustada ka asutuse </w:t>
      </w:r>
      <w:r w:rsidR="00541F35">
        <w:t>tehtava</w:t>
      </w:r>
      <w:r w:rsidR="00660779">
        <w:t>i</w:t>
      </w:r>
      <w:r w:rsidR="00541F35">
        <w:t>d</w:t>
      </w:r>
      <w:r w:rsidRPr="00444685">
        <w:t xml:space="preserve"> toimingu</w:t>
      </w:r>
      <w:r w:rsidR="00660779">
        <w:t>i</w:t>
      </w:r>
      <w:r w:rsidRPr="00444685">
        <w:t>d. Riigilõivudelt järelevalvetasudele üleminek on teistes PTA vastutusvaldkondades</w:t>
      </w:r>
      <w:r w:rsidR="00541F35" w:rsidRPr="00541F35">
        <w:t xml:space="preserve"> </w:t>
      </w:r>
      <w:r w:rsidR="00541F35" w:rsidRPr="00444685">
        <w:t>juba toimunud</w:t>
      </w:r>
      <w:r w:rsidRPr="00444685">
        <w:t>. Näiteks 2020. aasta 1. jaanuaril jõustunud söödaseaduse muudatuste</w:t>
      </w:r>
      <w:r w:rsidRPr="00444685">
        <w:rPr>
          <w:rStyle w:val="FootnoteReference"/>
        </w:rPr>
        <w:footnoteReference w:id="4"/>
      </w:r>
      <w:r w:rsidRPr="00444685">
        <w:t xml:space="preserve"> kohaselt </w:t>
      </w:r>
      <w:r w:rsidR="00541F35">
        <w:t>on</w:t>
      </w:r>
      <w:r w:rsidRPr="00444685">
        <w:t xml:space="preserve"> söödajärelevalve tasu kehtestamisega</w:t>
      </w:r>
      <w:r w:rsidR="00541F35">
        <w:t xml:space="preserve"> tagatud</w:t>
      </w:r>
      <w:r w:rsidRPr="00444685">
        <w:t xml:space="preserve"> järelevalve põhimõtete ühtsem rakendamine kõikidele sööda käitlejate</w:t>
      </w:r>
      <w:r w:rsidR="00660779">
        <w:t xml:space="preserve"> puhul</w:t>
      </w:r>
      <w:r w:rsidRPr="00444685">
        <w:t>. Sellega vähenes nii andmeid töödelnud PTA järelevalveametnik</w:t>
      </w:r>
      <w:r w:rsidR="00541F35">
        <w:t>e</w:t>
      </w:r>
      <w:r w:rsidRPr="00444685">
        <w:t xml:space="preserve"> töökoormus kui ka sööda käitleja</w:t>
      </w:r>
      <w:r w:rsidR="00541F35">
        <w:t>te</w:t>
      </w:r>
      <w:r w:rsidRPr="00444685">
        <w:t xml:space="preserve"> halduskoormus. Sarnaseid järelevalvetoimingute rahastamise põhimõtteid </w:t>
      </w:r>
      <w:r w:rsidR="00541F35">
        <w:t xml:space="preserve">on </w:t>
      </w:r>
      <w:r w:rsidRPr="00444685">
        <w:t>toidu- ja veterinaarvaldkonnas</w:t>
      </w:r>
      <w:r w:rsidR="00541F35" w:rsidRPr="00541F35">
        <w:t xml:space="preserve"> </w:t>
      </w:r>
      <w:r w:rsidR="00541F35">
        <w:t>järgitud</w:t>
      </w:r>
      <w:r w:rsidR="00541F35" w:rsidRPr="00444685">
        <w:t xml:space="preserve"> juba var</w:t>
      </w:r>
      <w:r w:rsidR="00541F35">
        <w:t>em</w:t>
      </w:r>
      <w:r w:rsidRPr="00444685">
        <w:t>. Järelevalvetasudele üleminek aita</w:t>
      </w:r>
      <w:r>
        <w:t>b</w:t>
      </w:r>
      <w:r w:rsidRPr="00444685">
        <w:t xml:space="preserve"> vähendada PTA sõltu</w:t>
      </w:r>
      <w:r w:rsidR="00541F35">
        <w:t>mist</w:t>
      </w:r>
      <w:r w:rsidRPr="00444685">
        <w:t xml:space="preserve"> riigieelarvest ja luua paindlikum</w:t>
      </w:r>
      <w:r>
        <w:t>a</w:t>
      </w:r>
      <w:r w:rsidRPr="00444685">
        <w:t xml:space="preserve"> rahastussüsteem</w:t>
      </w:r>
      <w:r>
        <w:t>i</w:t>
      </w:r>
      <w:r w:rsidRPr="00444685">
        <w:t xml:space="preserve">. </w:t>
      </w:r>
      <w:r w:rsidRPr="00885039">
        <w:t xml:space="preserve">Lisaks muutub </w:t>
      </w:r>
      <w:r w:rsidR="00660779">
        <w:t xml:space="preserve">tunnitasupõhise </w:t>
      </w:r>
      <w:r w:rsidRPr="00885039">
        <w:t xml:space="preserve">järelevalvetasu arvestus ettevõtja jaoks arusaadavamaks ja </w:t>
      </w:r>
      <w:r w:rsidR="00541F35">
        <w:t>selgemaks</w:t>
      </w:r>
      <w:r w:rsidRPr="00885039">
        <w:t>.</w:t>
      </w:r>
      <w:r w:rsidR="00425BD3">
        <w:t xml:space="preserve"> </w:t>
      </w:r>
      <w:r w:rsidR="00425BD3" w:rsidRPr="00356538">
        <w:t>Järelevalvetasu erinevus riigilõivust seisneb selles, et tasu laekub Rahandusministeeriumi riigikassa kontsernikonto koosseisus olevale PTA arvelduskontole.</w:t>
      </w:r>
    </w:p>
    <w:p w14:paraId="0D7E0DCB" w14:textId="77777777" w:rsidR="000D6B0C" w:rsidRPr="00444685" w:rsidRDefault="000D6B0C" w:rsidP="000D6B0C">
      <w:pPr>
        <w:jc w:val="both"/>
      </w:pPr>
    </w:p>
    <w:p w14:paraId="282E1120" w14:textId="7966066A" w:rsidR="007A3452" w:rsidRDefault="007A3452" w:rsidP="007A3452">
      <w:pPr>
        <w:pStyle w:val="NormalWeb"/>
        <w:shd w:val="clear" w:color="auto" w:fill="FFFFFF"/>
        <w:spacing w:before="0" w:beforeAutospacing="0" w:after="0" w:afterAutospacing="0"/>
        <w:jc w:val="both"/>
      </w:pPr>
      <w:r>
        <w:t>Nii riigilõiv kui ka järelevalvetasu on Eesti Vabariigi põhiseaduse § 113 selgituste</w:t>
      </w:r>
      <w:r>
        <w:rPr>
          <w:rStyle w:val="FootnoteReference"/>
        </w:rPr>
        <w:footnoteReference w:id="5"/>
      </w:r>
      <w:r>
        <w:t xml:space="preserve"> kohaselt</w:t>
      </w:r>
      <w:r w:rsidRPr="005845CC">
        <w:t xml:space="preserve"> </w:t>
      </w:r>
      <w:r>
        <w:t>käsitatavad avalik-õiguslike maksetena, mis tähendab, et need kehtestab vaid seadusandja, kes kehtestab seaduses ka tasu elemendid. Tasu kehtestamisel tuleb arvestada nii isikute võrdse kohtlemise kui ka proportsionaalsuse põhimõtetega. Mõlemad tasud on seotud ettevõtlusega ja riivavad põhiseaduse §-s 31 sätestatud ettevõtlusvabadust.</w:t>
      </w:r>
      <w:r w:rsidRPr="002E6A89">
        <w:rPr>
          <w:color w:val="1B1C20"/>
        </w:rPr>
        <w:t xml:space="preserve"> </w:t>
      </w:r>
      <w:r w:rsidRPr="008A6913">
        <w:rPr>
          <w:color w:val="1B1C20"/>
        </w:rPr>
        <w:t>Ettevõtlusvabadust riivab iga abinõu, mis takistab</w:t>
      </w:r>
      <w:r w:rsidR="00660779">
        <w:rPr>
          <w:color w:val="1B1C20"/>
        </w:rPr>
        <w:t xml:space="preserve"> või</w:t>
      </w:r>
      <w:r w:rsidRPr="008A6913">
        <w:rPr>
          <w:color w:val="1B1C20"/>
        </w:rPr>
        <w:t xml:space="preserve"> kahjustab </w:t>
      </w:r>
      <w:r w:rsidR="00660779">
        <w:rPr>
          <w:color w:val="1B1C20"/>
        </w:rPr>
        <w:t xml:space="preserve">mõnda ettevõtlusega seotud tegevust </w:t>
      </w:r>
      <w:r w:rsidRPr="008A6913">
        <w:rPr>
          <w:color w:val="1B1C20"/>
        </w:rPr>
        <w:t xml:space="preserve">või kõrvaldab </w:t>
      </w:r>
      <w:r w:rsidR="00660779">
        <w:rPr>
          <w:color w:val="1B1C20"/>
        </w:rPr>
        <w:t>selle</w:t>
      </w:r>
      <w:r>
        <w:t>.</w:t>
      </w:r>
      <w:r>
        <w:rPr>
          <w:rStyle w:val="FootnoteReference"/>
        </w:rPr>
        <w:footnoteReference w:id="6"/>
      </w:r>
    </w:p>
    <w:p w14:paraId="0A53C043" w14:textId="77777777" w:rsidR="007A3452" w:rsidRDefault="007A3452" w:rsidP="007A3452">
      <w:pPr>
        <w:pStyle w:val="NormalWeb"/>
        <w:shd w:val="clear" w:color="auto" w:fill="FFFFFF"/>
        <w:spacing w:before="0" w:beforeAutospacing="0" w:after="0" w:afterAutospacing="0"/>
        <w:jc w:val="both"/>
      </w:pPr>
    </w:p>
    <w:p w14:paraId="619E6BF8" w14:textId="67A7A699" w:rsidR="007A3452" w:rsidRDefault="007A3452" w:rsidP="004A6D06">
      <w:pPr>
        <w:tabs>
          <w:tab w:val="left" w:pos="8280"/>
        </w:tabs>
        <w:jc w:val="both"/>
        <w:rPr>
          <w:color w:val="1B1C20"/>
        </w:rPr>
      </w:pPr>
      <w:r>
        <w:t>Proportsionaalsuse põhimõte tuleneb põhiseaduse §-st 11, mille kohaselt peavad õiguste ja vabaduste piirangud olema demokraatlikus ühiskonnas vajalikud.</w:t>
      </w:r>
      <w:r w:rsidR="00C76F4E">
        <w:t xml:space="preserve"> </w:t>
      </w:r>
      <w:r w:rsidR="001129FE" w:rsidRPr="00444685">
        <w:t>Euroopa Parlamendi ja nõukogu määruse (EL) 2017/625</w:t>
      </w:r>
      <w:r w:rsidR="001129FE" w:rsidRPr="00444685">
        <w:rPr>
          <w:vertAlign w:val="superscript"/>
        </w:rPr>
        <w:footnoteReference w:id="7"/>
      </w:r>
      <w:r w:rsidR="001129FE" w:rsidRPr="00444685">
        <w:t xml:space="preserve"> (edaspidi</w:t>
      </w:r>
      <w:r w:rsidR="001129FE" w:rsidRPr="00444685">
        <w:rPr>
          <w:b/>
        </w:rPr>
        <w:t xml:space="preserve"> </w:t>
      </w:r>
      <w:r w:rsidR="001129FE" w:rsidRPr="00444685">
        <w:rPr>
          <w:i/>
        </w:rPr>
        <w:t>ametliku kontrolli määrus</w:t>
      </w:r>
      <w:r w:rsidR="001129FE" w:rsidRPr="00444685">
        <w:t xml:space="preserve">) </w:t>
      </w:r>
      <w:r w:rsidR="0051305C" w:rsidRPr="00444685">
        <w:t xml:space="preserve"> artikli 78 kohaselt peavad liikmesriigid </w:t>
      </w:r>
      <w:r w:rsidR="00DD2416">
        <w:t>tagama</w:t>
      </w:r>
      <w:r w:rsidR="00DD2416" w:rsidRPr="00444685">
        <w:t xml:space="preserve"> </w:t>
      </w:r>
      <w:r w:rsidR="0051305C" w:rsidRPr="00444685">
        <w:t>piisavate rahaliste vahendite olemasolu, et tagada pädevatele asutustele ametliku kontrolli ja muude ametlike toimingute jaoks vajalikud töötajad ja muud vahendid. Sealjuures peab liikmesriik ametliku kontrolli määruse kohaselt koguma lõivu ja tasu, kui tegu on järelevalvetoiminguga, mis on seotud impordi kontrolliga</w:t>
      </w:r>
      <w:r w:rsidR="00660779">
        <w:t>,</w:t>
      </w:r>
      <w:r w:rsidR="0051305C" w:rsidRPr="00444685">
        <w:t xml:space="preserve"> ning järelevalvetoiminguga, mida esialgu ei olnud kavas teha, kuid mis on vajalik ettevõtja toime pandud rikkumise ulatuse ja mõju hindamiseks või selleks, et teha kindlaks, kas rikkumine on heastatud. Samuti võib liikmesriik koguda lõivu ja tasu ametliku kontrolli ja muu ametliku toimingu kulude katmiseks.</w:t>
      </w:r>
      <w:r w:rsidR="004A6D06">
        <w:rPr>
          <w:color w:val="1B1C20"/>
        </w:rPr>
        <w:t xml:space="preserve"> Selleks koguvad pädevad asutused sama määruse artikli 79 kohaselt lõive ja tasusid, millest katta oma kulusid seoses ametliku kontrolli</w:t>
      </w:r>
      <w:r w:rsidR="00660779">
        <w:rPr>
          <w:color w:val="1B1C20"/>
        </w:rPr>
        <w:t xml:space="preserve"> tegemise</w:t>
      </w:r>
      <w:r w:rsidR="004A6D06">
        <w:rPr>
          <w:color w:val="1B1C20"/>
        </w:rPr>
        <w:t>ga. Sama määruse preambuli punktis 65 on sätestatud: „s</w:t>
      </w:r>
      <w:r w:rsidR="004A6D06" w:rsidRPr="00162F28">
        <w:rPr>
          <w:color w:val="1B1C20"/>
        </w:rPr>
        <w:t>elleks et vähendada ametliku kontrolli süsteemi sõltuvust avaliku sektori rahalistest vahenditest, peaksid pädevad asutused koguma lõive ja tasusid, et katta kulud, mida nad kannavad seoses ametliku kontrolli tegemisega teatavate ettevõtjate ja tegevuste suhtes, mille puhul on liidu toidutarneahela õigusaktidega ette nähtud registreerimine või heakskiitmine kooskõlas toidu- ja söödahügieeni käsitlevate või taimetervist käsitlevate liidu normidega. Ettevõtjatelt tuleks lõive ja tasusid koguda ka selleks, et katta ametliku sertifikaadi või kinnituse väljaandmiseks tehtava ametliku kontrolli kulud ja pädevate asutuste poolt piiripunktis tehtava ametliku kontrolli kulud.</w:t>
      </w:r>
      <w:r w:rsidR="004A6D06">
        <w:rPr>
          <w:color w:val="1B1C20"/>
        </w:rPr>
        <w:t xml:space="preserve">“ Seega on järelevalve tasustamine oluline </w:t>
      </w:r>
      <w:r w:rsidR="00F11288">
        <w:rPr>
          <w:color w:val="1B1C20"/>
        </w:rPr>
        <w:t>EL-i</w:t>
      </w:r>
      <w:r w:rsidR="004A6D06">
        <w:rPr>
          <w:color w:val="1B1C20"/>
        </w:rPr>
        <w:t xml:space="preserve"> õigusest tulenevate kohustuste täitmiseks.</w:t>
      </w:r>
    </w:p>
    <w:p w14:paraId="51B44D0E" w14:textId="77777777" w:rsidR="009D6460" w:rsidRDefault="009D6460" w:rsidP="004A6D06">
      <w:pPr>
        <w:tabs>
          <w:tab w:val="left" w:pos="8280"/>
        </w:tabs>
        <w:jc w:val="both"/>
        <w:rPr>
          <w:color w:val="1B1C20"/>
        </w:rPr>
      </w:pPr>
    </w:p>
    <w:p w14:paraId="0A1F07AD" w14:textId="02AF03B9" w:rsidR="004A6D06" w:rsidRDefault="004A6D06" w:rsidP="004A6D06">
      <w:pPr>
        <w:tabs>
          <w:tab w:val="left" w:pos="8280"/>
        </w:tabs>
        <w:jc w:val="both"/>
        <w:rPr>
          <w:color w:val="1B1C20"/>
        </w:rPr>
      </w:pPr>
      <w:r>
        <w:rPr>
          <w:color w:val="1B1C20"/>
        </w:rPr>
        <w:t>Ühtlasi võib järeldada, et järelevalvetasu regulatsioon on</w:t>
      </w:r>
      <w:r w:rsidR="0031721D">
        <w:rPr>
          <w:color w:val="1B1C20"/>
        </w:rPr>
        <w:t xml:space="preserve"> sobiv abinõu</w:t>
      </w:r>
      <w:r w:rsidR="007A3452">
        <w:rPr>
          <w:color w:val="1B1C20"/>
        </w:rPr>
        <w:t>, et</w:t>
      </w:r>
      <w:r w:rsidR="0031721D">
        <w:rPr>
          <w:color w:val="1B1C20"/>
        </w:rPr>
        <w:t xml:space="preserve"> </w:t>
      </w:r>
      <w:r w:rsidR="0031721D" w:rsidRPr="0037492A">
        <w:t>saavutada</w:t>
      </w:r>
      <w:r w:rsidR="0031721D">
        <w:t xml:space="preserve"> </w:t>
      </w:r>
      <w:proofErr w:type="spellStart"/>
      <w:r w:rsidR="0031721D">
        <w:rPr>
          <w:color w:val="1B1C20"/>
        </w:rPr>
        <w:t>TaimKS</w:t>
      </w:r>
      <w:proofErr w:type="spellEnd"/>
      <w:r w:rsidR="0031721D">
        <w:rPr>
          <w:color w:val="1B1C20"/>
        </w:rPr>
        <w:t xml:space="preserve">-i eesmärk tagada taimetervise kõrgetasemeline kaitse ning taimekaitsevahendite ohutus inimese ja looma tervisele ning keskkonnale. </w:t>
      </w:r>
      <w:proofErr w:type="spellStart"/>
      <w:r w:rsidR="0031721D">
        <w:rPr>
          <w:color w:val="1B1C20"/>
        </w:rPr>
        <w:t>TaimKS-is</w:t>
      </w:r>
      <w:proofErr w:type="spellEnd"/>
      <w:r w:rsidR="0031721D">
        <w:rPr>
          <w:color w:val="1B1C20"/>
        </w:rPr>
        <w:t xml:space="preserve"> kehtestatud nõuete täitmise üle teostab riiklikku järelevalvet PTA selleks otstarbeks ettenähtud rahaliste vahenditega.</w:t>
      </w:r>
      <w:r w:rsidR="007A3452">
        <w:rPr>
          <w:color w:val="1B1C20"/>
        </w:rPr>
        <w:t xml:space="preserve"> T</w:t>
      </w:r>
      <w:r w:rsidR="007A3452" w:rsidRPr="00592C30">
        <w:rPr>
          <w:bCs/>
        </w:rPr>
        <w:t>egemist</w:t>
      </w:r>
      <w:r w:rsidR="007A3452">
        <w:rPr>
          <w:bCs/>
        </w:rPr>
        <w:t xml:space="preserve"> on</w:t>
      </w:r>
      <w:r w:rsidR="007A3452" w:rsidRPr="00592C30">
        <w:rPr>
          <w:bCs/>
        </w:rPr>
        <w:t xml:space="preserve"> olukorraga, kus </w:t>
      </w:r>
      <w:r w:rsidR="007A3452">
        <w:rPr>
          <w:bCs/>
        </w:rPr>
        <w:t>sellist</w:t>
      </w:r>
      <w:r w:rsidR="007A3452" w:rsidRPr="00592C30">
        <w:rPr>
          <w:bCs/>
        </w:rPr>
        <w:t xml:space="preserve"> abinõu on vajalikuks </w:t>
      </w:r>
      <w:r w:rsidR="007A3452">
        <w:rPr>
          <w:bCs/>
        </w:rPr>
        <w:t xml:space="preserve">peetud </w:t>
      </w:r>
      <w:r w:rsidR="00F11288">
        <w:rPr>
          <w:bCs/>
        </w:rPr>
        <w:t>EL-i</w:t>
      </w:r>
      <w:r w:rsidR="007A3452">
        <w:rPr>
          <w:bCs/>
        </w:rPr>
        <w:t xml:space="preserve"> tasemel</w:t>
      </w:r>
      <w:r w:rsidR="007A3452" w:rsidRPr="00592C30">
        <w:rPr>
          <w:bCs/>
        </w:rPr>
        <w:t xml:space="preserve">, mistõttu </w:t>
      </w:r>
      <w:r w:rsidR="007A3452">
        <w:rPr>
          <w:bCs/>
        </w:rPr>
        <w:t>riigisiseselt</w:t>
      </w:r>
      <w:r w:rsidR="007A3452" w:rsidRPr="00592C30">
        <w:rPr>
          <w:bCs/>
        </w:rPr>
        <w:t xml:space="preserve"> ei ole enam vaja ega saagi hinnata </w:t>
      </w:r>
      <w:r w:rsidR="007A3452">
        <w:rPr>
          <w:bCs/>
        </w:rPr>
        <w:t>sellise</w:t>
      </w:r>
      <w:r w:rsidR="007A3452" w:rsidRPr="00592C30">
        <w:rPr>
          <w:bCs/>
        </w:rPr>
        <w:t xml:space="preserve"> abinõu põhimõttelist vajalikkust.</w:t>
      </w:r>
      <w:r w:rsidR="007A3452">
        <w:rPr>
          <w:bCs/>
        </w:rPr>
        <w:t xml:space="preserve"> Seega võib järeldada, et m</w:t>
      </w:r>
      <w:r w:rsidR="007A3452">
        <w:t>eede on vajalik, et tagada PTA rahaliste vahendite olemasolu ametliku kontrolli määruses kehtestatud nõuetele vastavuse kontrolli korraldamiseks ja tegemiseks ning seeläbi ka inimese ja looma tervise ning keskkonna ohutuse kõrgetasemeline kaitse.</w:t>
      </w:r>
    </w:p>
    <w:p w14:paraId="5441DF9A" w14:textId="77777777" w:rsidR="0031721D" w:rsidRDefault="0031721D" w:rsidP="004A6D06">
      <w:pPr>
        <w:tabs>
          <w:tab w:val="left" w:pos="8280"/>
        </w:tabs>
        <w:jc w:val="both"/>
        <w:rPr>
          <w:color w:val="1B1C20"/>
        </w:rPr>
      </w:pPr>
    </w:p>
    <w:p w14:paraId="3B9055BE" w14:textId="620EEBB8" w:rsidR="0051305C" w:rsidRPr="007A3452" w:rsidRDefault="0031721D" w:rsidP="0094076E">
      <w:pPr>
        <w:jc w:val="both"/>
        <w:rPr>
          <w:bCs/>
        </w:rPr>
      </w:pPr>
      <w:r>
        <w:rPr>
          <w:bCs/>
        </w:rPr>
        <w:t xml:space="preserve">Olulise muudatusena võetakse järelevalvetasu arvestamiseks kasutusele </w:t>
      </w:r>
      <w:r w:rsidRPr="004B1DCC">
        <w:rPr>
          <w:b/>
        </w:rPr>
        <w:t>tunnitasu määr</w:t>
      </w:r>
      <w:r>
        <w:rPr>
          <w:bCs/>
        </w:rPr>
        <w:t xml:space="preserve">, mida käsitleti </w:t>
      </w:r>
      <w:proofErr w:type="spellStart"/>
      <w:r>
        <w:rPr>
          <w:bCs/>
        </w:rPr>
        <w:t>TaimKS</w:t>
      </w:r>
      <w:proofErr w:type="spellEnd"/>
      <w:r>
        <w:rPr>
          <w:bCs/>
        </w:rPr>
        <w:t>-i</w:t>
      </w:r>
      <w:r w:rsidRPr="00444685">
        <w:rPr>
          <w:bCs/>
        </w:rPr>
        <w:t xml:space="preserve"> VTK</w:t>
      </w:r>
      <w:r>
        <w:rPr>
          <w:bCs/>
        </w:rPr>
        <w:t>-</w:t>
      </w:r>
      <w:r w:rsidRPr="00444685">
        <w:rPr>
          <w:bCs/>
        </w:rPr>
        <w:t xml:space="preserve">s </w:t>
      </w:r>
      <w:r>
        <w:rPr>
          <w:bCs/>
        </w:rPr>
        <w:t>ühe võimaliku regulatiivse lahendusena</w:t>
      </w:r>
      <w:r w:rsidRPr="00444685">
        <w:rPr>
          <w:bCs/>
        </w:rPr>
        <w:t xml:space="preserve">. </w:t>
      </w:r>
      <w:proofErr w:type="spellStart"/>
      <w:r>
        <w:rPr>
          <w:bCs/>
        </w:rPr>
        <w:t>V</w:t>
      </w:r>
      <w:r w:rsidRPr="00444685">
        <w:rPr>
          <w:bCs/>
        </w:rPr>
        <w:t>aldkondadeülese</w:t>
      </w:r>
      <w:proofErr w:type="spellEnd"/>
      <w:r w:rsidRPr="00444685">
        <w:rPr>
          <w:bCs/>
        </w:rPr>
        <w:t xml:space="preserve"> ühtlustamise</w:t>
      </w:r>
      <w:r>
        <w:rPr>
          <w:bCs/>
        </w:rPr>
        <w:t>,</w:t>
      </w:r>
      <w:r w:rsidRPr="00444685">
        <w:rPr>
          <w:bCs/>
        </w:rPr>
        <w:t xml:space="preserve"> kulupõhisuse ning </w:t>
      </w:r>
      <w:r>
        <w:rPr>
          <w:bCs/>
        </w:rPr>
        <w:t>selguse</w:t>
      </w:r>
      <w:r w:rsidRPr="00444685">
        <w:rPr>
          <w:bCs/>
        </w:rPr>
        <w:t xml:space="preserve"> tagamiseks on parim lahendus tasude arvutamisel minna üle tunnitasu määrale.</w:t>
      </w:r>
    </w:p>
    <w:p w14:paraId="0B568355" w14:textId="77777777" w:rsidR="000C1B12" w:rsidRDefault="000C1B12" w:rsidP="0051305C">
      <w:pPr>
        <w:tabs>
          <w:tab w:val="left" w:pos="8035"/>
        </w:tabs>
        <w:jc w:val="both"/>
      </w:pPr>
    </w:p>
    <w:p w14:paraId="42FE9D90" w14:textId="3AF4F115" w:rsidR="00730A2E" w:rsidRPr="00444685" w:rsidRDefault="000C1B12" w:rsidP="00B33251">
      <w:pPr>
        <w:jc w:val="both"/>
      </w:pPr>
      <w:proofErr w:type="spellStart"/>
      <w:r>
        <w:t>TaimKS</w:t>
      </w:r>
      <w:proofErr w:type="spellEnd"/>
      <w:r>
        <w:t>-i § 44</w:t>
      </w:r>
      <w:r w:rsidRPr="00885039">
        <w:rPr>
          <w:vertAlign w:val="superscript"/>
        </w:rPr>
        <w:t>1</w:t>
      </w:r>
      <w:r>
        <w:t xml:space="preserve"> lõike 1 kohaselt võetakse t</w:t>
      </w:r>
      <w:r w:rsidRPr="000C1B12">
        <w:t>aimetervise järelevalve tasu</w:t>
      </w:r>
      <w:r>
        <w:t xml:space="preserve"> ametliku kontrolli </w:t>
      </w:r>
      <w:r w:rsidRPr="000C1B12">
        <w:t>määruse artikli 79 lõikes 1 ja lõike 2 punktis c nimetatud juhtudel teatamis- või loakohustusega ettevõtja tegevuse ja taime, taimse saaduse või muu objekti nõuetekohasuse hindamisega seotud ametliku kontrolli ja muu ametliku toimingu tegemise eest</w:t>
      </w:r>
      <w:r>
        <w:t xml:space="preserve">. </w:t>
      </w:r>
      <w:r w:rsidR="00885039">
        <w:t xml:space="preserve">See hõlmab </w:t>
      </w:r>
      <w:proofErr w:type="spellStart"/>
      <w:r w:rsidR="00885039">
        <w:t>TaimKS</w:t>
      </w:r>
      <w:proofErr w:type="spellEnd"/>
      <w:r w:rsidR="00885039">
        <w:t>-i §-s 31 nimetatud isikuid.</w:t>
      </w:r>
    </w:p>
    <w:p w14:paraId="728A609D" w14:textId="77777777" w:rsidR="00B85C13" w:rsidRPr="00444685" w:rsidRDefault="00B85C13" w:rsidP="00B33251">
      <w:pPr>
        <w:jc w:val="both"/>
      </w:pPr>
    </w:p>
    <w:p w14:paraId="0292EE1B" w14:textId="79BD79C5" w:rsidR="00807151" w:rsidRDefault="00807151" w:rsidP="000C1B12">
      <w:pPr>
        <w:jc w:val="both"/>
        <w:rPr>
          <w:bCs/>
        </w:rPr>
      </w:pPr>
      <w:r>
        <w:t>Eelnõuga</w:t>
      </w:r>
      <w:r w:rsidR="00FF6BC4">
        <w:t xml:space="preserve"> kavanda</w:t>
      </w:r>
      <w:r w:rsidR="0032269F">
        <w:t>t</w:t>
      </w:r>
      <w:r w:rsidR="00FF6BC4">
        <w:t>akse</w:t>
      </w:r>
      <w:r>
        <w:t xml:space="preserve"> </w:t>
      </w:r>
      <w:r w:rsidR="00FF6BC4" w:rsidRPr="00444685">
        <w:t>laienda</w:t>
      </w:r>
      <w:r w:rsidR="00FF6BC4">
        <w:t>da</w:t>
      </w:r>
      <w:r w:rsidR="00FF6BC4" w:rsidRPr="00444685">
        <w:t xml:space="preserve"> </w:t>
      </w:r>
      <w:r w:rsidR="00B85C13" w:rsidRPr="00444685">
        <w:t xml:space="preserve">järelevalvetasu regulatsiooni </w:t>
      </w:r>
      <w:proofErr w:type="spellStart"/>
      <w:r w:rsidR="00767824" w:rsidRPr="00444685">
        <w:t>kohalduvusala</w:t>
      </w:r>
      <w:proofErr w:type="spellEnd"/>
      <w:r w:rsidR="00EB00B3" w:rsidRPr="00444685">
        <w:rPr>
          <w:bCs/>
        </w:rPr>
        <w:t xml:space="preserve"> ning</w:t>
      </w:r>
      <w:r w:rsidR="000C1B12">
        <w:rPr>
          <w:bCs/>
        </w:rPr>
        <w:t xml:space="preserve"> edaspidi kohaldatakse</w:t>
      </w:r>
      <w:r w:rsidR="00EB00B3" w:rsidRPr="00444685">
        <w:rPr>
          <w:bCs/>
        </w:rPr>
        <w:t xml:space="preserve"> </w:t>
      </w:r>
      <w:r w:rsidR="00BA1140" w:rsidRPr="00444685">
        <w:rPr>
          <w:bCs/>
        </w:rPr>
        <w:t xml:space="preserve">järelevalvetasu </w:t>
      </w:r>
      <w:r w:rsidR="000C1B12">
        <w:rPr>
          <w:bCs/>
        </w:rPr>
        <w:t>ka</w:t>
      </w:r>
      <w:r>
        <w:rPr>
          <w:bCs/>
        </w:rPr>
        <w:t xml:space="preserve"> järgmistel juhtudel:</w:t>
      </w:r>
    </w:p>
    <w:p w14:paraId="634D0A1C" w14:textId="477D6B7E" w:rsidR="00807151" w:rsidRDefault="00807151" w:rsidP="000C1B12">
      <w:pPr>
        <w:jc w:val="both"/>
      </w:pPr>
      <w:r>
        <w:rPr>
          <w:bCs/>
        </w:rPr>
        <w:t>1)</w:t>
      </w:r>
      <w:r w:rsidR="00EB00B3" w:rsidRPr="00444685">
        <w:rPr>
          <w:bCs/>
        </w:rPr>
        <w:t xml:space="preserve"> </w:t>
      </w:r>
      <w:r w:rsidRPr="00444685">
        <w:t>ekspordi fütosanitaarsertifikaadi, reekspordi fütosanitaarsertifikaadi ja ekspordieelse fütosanitaarsertifikaadi</w:t>
      </w:r>
      <w:r>
        <w:t xml:space="preserve"> </w:t>
      </w:r>
      <w:r w:rsidR="00983E25">
        <w:t>(</w:t>
      </w:r>
      <w:r w:rsidR="00983E25" w:rsidRPr="00885039">
        <w:t>edaspidi koos</w:t>
      </w:r>
      <w:r w:rsidR="00983E25" w:rsidRPr="00885039">
        <w:rPr>
          <w:b/>
          <w:bCs/>
        </w:rPr>
        <w:t xml:space="preserve"> </w:t>
      </w:r>
      <w:r w:rsidR="00885039" w:rsidRPr="00485C63">
        <w:rPr>
          <w:i/>
        </w:rPr>
        <w:t>ekspordi</w:t>
      </w:r>
      <w:r w:rsidR="00885039" w:rsidRPr="00485C63">
        <w:t xml:space="preserve"> </w:t>
      </w:r>
      <w:r w:rsidR="00983E25" w:rsidRPr="00485C63">
        <w:rPr>
          <w:i/>
        </w:rPr>
        <w:t>fütosanitaarsertifikaat</w:t>
      </w:r>
      <w:r w:rsidR="00983E25">
        <w:t xml:space="preserve">) </w:t>
      </w:r>
      <w:r>
        <w:t>väljastami</w:t>
      </w:r>
      <w:r w:rsidR="0087017F">
        <w:t>ne</w:t>
      </w:r>
      <w:r w:rsidR="00DA1707">
        <w:t>;</w:t>
      </w:r>
    </w:p>
    <w:p w14:paraId="45A96FBE" w14:textId="47B21920" w:rsidR="00807151" w:rsidRPr="006934D1" w:rsidRDefault="00807151" w:rsidP="000C1B12">
      <w:pPr>
        <w:jc w:val="both"/>
        <w:rPr>
          <w:bCs/>
        </w:rPr>
      </w:pPr>
      <w:r>
        <w:rPr>
          <w:bCs/>
        </w:rPr>
        <w:t xml:space="preserve">2) </w:t>
      </w:r>
      <w:r w:rsidR="0087017F">
        <w:t>p</w:t>
      </w:r>
      <w:r w:rsidR="0087017F" w:rsidRPr="00444685">
        <w:t>uidust pakkematerjali, puidu ja muu objekti töötlemisega ja vastavusmärgiga märgistamisega ning puidust pakkematerjali parandamise</w:t>
      </w:r>
      <w:r w:rsidR="0087017F">
        <w:t xml:space="preserve"> nõuetekohasuse üle</w:t>
      </w:r>
      <w:r w:rsidR="0087017F" w:rsidRPr="00444685">
        <w:t xml:space="preserve"> </w:t>
      </w:r>
      <w:r w:rsidR="0087017F" w:rsidRPr="006934D1">
        <w:t>ametliku kontrolli te</w:t>
      </w:r>
      <w:r w:rsidR="006934D1" w:rsidRPr="006934D1">
        <w:t>ge</w:t>
      </w:r>
      <w:r w:rsidR="0087017F" w:rsidRPr="006934D1">
        <w:t>mine</w:t>
      </w:r>
      <w:r w:rsidR="00DA1707">
        <w:t>;</w:t>
      </w:r>
    </w:p>
    <w:p w14:paraId="2F98EBB1" w14:textId="01E14276" w:rsidR="00BA1140" w:rsidRDefault="00807151" w:rsidP="000C1B12">
      <w:pPr>
        <w:jc w:val="both"/>
        <w:rPr>
          <w:bCs/>
        </w:rPr>
      </w:pPr>
      <w:r w:rsidRPr="006934D1">
        <w:rPr>
          <w:bCs/>
        </w:rPr>
        <w:t>3)</w:t>
      </w:r>
      <w:r w:rsidR="00BA1140" w:rsidRPr="006934D1" w:rsidDel="000C1B12">
        <w:t xml:space="preserve"> </w:t>
      </w:r>
      <w:r w:rsidR="00BA1140" w:rsidRPr="006934D1">
        <w:t xml:space="preserve">taimekaitsevahendi </w:t>
      </w:r>
      <w:proofErr w:type="spellStart"/>
      <w:r w:rsidR="00BA1140" w:rsidRPr="006934D1">
        <w:t>turulelaskmise</w:t>
      </w:r>
      <w:proofErr w:type="spellEnd"/>
      <w:r w:rsidR="00BA1140" w:rsidRPr="006934D1">
        <w:t>, turustamise ja kasutamisega seotud ametliku kontrolli ja muu ametliku toimingu tegemi</w:t>
      </w:r>
      <w:r w:rsidR="00FF6BC4">
        <w:t>ne</w:t>
      </w:r>
      <w:r w:rsidR="00BA1140" w:rsidRPr="006934D1" w:rsidDel="000C1B12">
        <w:rPr>
          <w:bCs/>
        </w:rPr>
        <w:t>.</w:t>
      </w:r>
    </w:p>
    <w:p w14:paraId="5E197465" w14:textId="77777777" w:rsidR="000C1B12" w:rsidRDefault="000C1B12" w:rsidP="00BA1140">
      <w:pPr>
        <w:jc w:val="both"/>
      </w:pPr>
    </w:p>
    <w:p w14:paraId="42163FDC" w14:textId="37D8A9A6" w:rsidR="005878FB" w:rsidRPr="00444685" w:rsidRDefault="00FF6BC4" w:rsidP="005878FB">
      <w:pPr>
        <w:jc w:val="both"/>
      </w:pPr>
      <w:r w:rsidRPr="00B07DD7">
        <w:rPr>
          <w:b/>
          <w:bCs/>
        </w:rPr>
        <w:t>Ekspordi f</w:t>
      </w:r>
      <w:r w:rsidR="005878FB" w:rsidRPr="00B07DD7">
        <w:rPr>
          <w:b/>
          <w:bCs/>
        </w:rPr>
        <w:t>ütosanitaarsertifikaadi</w:t>
      </w:r>
      <w:r w:rsidR="00983E25" w:rsidRPr="00B07DD7">
        <w:rPr>
          <w:b/>
          <w:bCs/>
        </w:rPr>
        <w:t xml:space="preserve"> väljastamise</w:t>
      </w:r>
      <w:r w:rsidR="005878FB" w:rsidRPr="00B07DD7">
        <w:rPr>
          <w:b/>
          <w:bCs/>
        </w:rPr>
        <w:t>ga</w:t>
      </w:r>
      <w:r w:rsidR="005878FB" w:rsidRPr="00444685">
        <w:t xml:space="preserve"> seotud toimingute tegemisega seotud dokumentide nõuetekohasuse kontrolli eest ning vajaduse</w:t>
      </w:r>
      <w:r w:rsidR="00CB4538">
        <w:t xml:space="preserve"> korra</w:t>
      </w:r>
      <w:r w:rsidR="005878FB" w:rsidRPr="00444685">
        <w:t>l kauba</w:t>
      </w:r>
      <w:r w:rsidR="00377089">
        <w:t>saadetise</w:t>
      </w:r>
      <w:r w:rsidR="005878FB" w:rsidRPr="00444685">
        <w:t xml:space="preserve"> kohapealse </w:t>
      </w:r>
      <w:r w:rsidR="00377089">
        <w:t>kontrolli</w:t>
      </w:r>
      <w:r w:rsidR="00377089" w:rsidRPr="00444685">
        <w:t xml:space="preserve"> </w:t>
      </w:r>
      <w:r w:rsidR="000D6B0C">
        <w:t>eest tasutav riigilõiv asend</w:t>
      </w:r>
      <w:r w:rsidR="00377089">
        <w:t>atakse</w:t>
      </w:r>
      <w:r w:rsidR="000D6B0C">
        <w:t xml:space="preserve"> järelevalvetasuga.</w:t>
      </w:r>
    </w:p>
    <w:p w14:paraId="241BB0F8" w14:textId="77777777" w:rsidR="00D3716B" w:rsidRPr="00444685" w:rsidRDefault="00D3716B" w:rsidP="005878FB">
      <w:pPr>
        <w:jc w:val="both"/>
      </w:pPr>
    </w:p>
    <w:p w14:paraId="50B79CFB" w14:textId="567E4E67" w:rsidR="00B83FC6" w:rsidRPr="00444685" w:rsidRDefault="003D32AC" w:rsidP="00D3075A">
      <w:pPr>
        <w:jc w:val="both"/>
      </w:pPr>
      <w:r>
        <w:t>PTA andmetel väljastab amet s</w:t>
      </w:r>
      <w:r w:rsidR="00B07DD7">
        <w:t xml:space="preserve">arnaselt </w:t>
      </w:r>
      <w:r w:rsidR="00FF6BC4">
        <w:t>ekspordi</w:t>
      </w:r>
      <w:r w:rsidR="005878FB" w:rsidRPr="00444685">
        <w:t xml:space="preserve"> fütosanitaarsertifikaadi</w:t>
      </w:r>
      <w:r w:rsidR="000D6B0C">
        <w:t xml:space="preserve">ga </w:t>
      </w:r>
      <w:r w:rsidR="00612A15" w:rsidRPr="00444685">
        <w:t>aasta</w:t>
      </w:r>
      <w:r w:rsidR="00612A15">
        <w:t xml:space="preserve"> jooksul</w:t>
      </w:r>
      <w:r w:rsidR="00612A15" w:rsidRPr="00444685">
        <w:t xml:space="preserve"> kokku umbes 8000</w:t>
      </w:r>
      <w:r w:rsidR="00612A15">
        <w:t xml:space="preserve"> </w:t>
      </w:r>
      <w:r w:rsidR="005878FB" w:rsidRPr="00444685">
        <w:t>loomade, toidu, sööda, loomsete kõrvalsaaduste ja paljundusmaterjali väljaveo</w:t>
      </w:r>
      <w:r w:rsidR="00B07DD7">
        <w:t xml:space="preserve"> </w:t>
      </w:r>
      <w:r w:rsidR="005878FB" w:rsidRPr="00444685">
        <w:t>sertifikaat</w:t>
      </w:r>
      <w:r w:rsidR="00612A15">
        <w:t>i</w:t>
      </w:r>
      <w:r w:rsidR="005878FB" w:rsidRPr="00444685">
        <w:t xml:space="preserve"> </w:t>
      </w:r>
      <w:r w:rsidR="00B07DD7">
        <w:t>ning</w:t>
      </w:r>
      <w:r w:rsidR="00B07DD7" w:rsidRPr="00444685">
        <w:t xml:space="preserve"> </w:t>
      </w:r>
      <w:r w:rsidR="005878FB" w:rsidRPr="00444685">
        <w:t>lemmikloomadega reisimiseks ette nähtud sertifikaat</w:t>
      </w:r>
      <w:r w:rsidR="00612A15">
        <w:t>i</w:t>
      </w:r>
      <w:r w:rsidR="005878FB" w:rsidRPr="00444685">
        <w:t xml:space="preserve">. Iga sertifikaadi menetlemise eest võetakse järelevalvetasu tunnipõhiselt </w:t>
      </w:r>
      <w:r w:rsidR="00B07DD7">
        <w:t>olenevalt</w:t>
      </w:r>
      <w:r w:rsidR="00B07DD7" w:rsidRPr="00444685">
        <w:t xml:space="preserve"> </w:t>
      </w:r>
      <w:r w:rsidR="00612A15">
        <w:t>PTA</w:t>
      </w:r>
      <w:r w:rsidR="00612A15" w:rsidRPr="00444685">
        <w:t xml:space="preserve"> </w:t>
      </w:r>
      <w:r w:rsidR="005878FB" w:rsidRPr="00444685">
        <w:t xml:space="preserve">poolt iga sertifikaadi menetlemiseks </w:t>
      </w:r>
      <w:r w:rsidR="00B07DD7">
        <w:t>kuluvale</w:t>
      </w:r>
      <w:r w:rsidR="00B07DD7" w:rsidRPr="00444685">
        <w:t xml:space="preserve"> </w:t>
      </w:r>
      <w:r w:rsidR="005878FB" w:rsidRPr="00444685">
        <w:t xml:space="preserve">ajale. </w:t>
      </w:r>
      <w:r w:rsidR="005878FB" w:rsidRPr="00881E62">
        <w:t xml:space="preserve">Tasu arvutatakse kogu kulunud aja </w:t>
      </w:r>
      <w:r w:rsidR="00B07DD7" w:rsidRPr="00881E62">
        <w:t xml:space="preserve">eest </w:t>
      </w:r>
      <w:r w:rsidR="005878FB" w:rsidRPr="00881E62">
        <w:t xml:space="preserve">tunnipõhiselt, mille </w:t>
      </w:r>
      <w:r w:rsidR="00881E62" w:rsidRPr="00881E62">
        <w:t>puhul</w:t>
      </w:r>
      <w:r w:rsidR="005878FB" w:rsidRPr="00881E62">
        <w:t xml:space="preserve"> määratud tunnitasu vastab </w:t>
      </w:r>
      <w:r w:rsidR="00B07DD7" w:rsidRPr="00881E62">
        <w:t xml:space="preserve">tegelikule </w:t>
      </w:r>
      <w:r w:rsidR="005878FB" w:rsidRPr="00881E62">
        <w:t>ressursikulule.</w:t>
      </w:r>
      <w:r w:rsidR="005878FB" w:rsidRPr="00444685">
        <w:t xml:space="preserve"> Järelevalvetasu otsus vormistatakse ettevõtjale kord kuus kõikide tema suhtes tehtud toimingute eest kokku. See on ettevõtjale mugav ning ka asutusele praktiline ja hästitoimiv lahendus. Selleks on 2021. aasta alguses </w:t>
      </w:r>
      <w:r w:rsidR="00DA1707" w:rsidRPr="00444685">
        <w:t>võetud PTA</w:t>
      </w:r>
      <w:r w:rsidR="00DA1707" w:rsidRPr="00444685" w:rsidDel="002511DD">
        <w:t xml:space="preserve"> </w:t>
      </w:r>
      <w:r w:rsidR="00DA1707" w:rsidRPr="00444685">
        <w:t xml:space="preserve">poolt kogutavate järelevalvetasude haldamiseks </w:t>
      </w:r>
      <w:r w:rsidR="005878FB" w:rsidRPr="00444685">
        <w:t>kasutusele järelevalve infosüsteem (JVIS), sealhulgas on rakenduses liides nõuete ja laekumiste andmete vahetamiseks riigi raamatupidamissüsteemiga SAP.</w:t>
      </w:r>
    </w:p>
    <w:p w14:paraId="691B05FC" w14:textId="77777777" w:rsidR="008E7FBC" w:rsidRPr="00444685" w:rsidRDefault="008E7FBC" w:rsidP="00B83FC6">
      <w:pPr>
        <w:jc w:val="both"/>
      </w:pPr>
    </w:p>
    <w:p w14:paraId="3136B0CC" w14:textId="4ADB53B2" w:rsidR="000D2715" w:rsidRDefault="00FF6BC4" w:rsidP="00643147">
      <w:pPr>
        <w:jc w:val="both"/>
      </w:pPr>
      <w:r>
        <w:t>Ekspordi f</w:t>
      </w:r>
      <w:r w:rsidR="008E7FBC" w:rsidRPr="00444685">
        <w:t>ütosanitaarsertifikaat on taime, taimse saaduse või muu objekti taimetervisenõuete</w:t>
      </w:r>
      <w:r w:rsidR="00CA2E5A">
        <w:t>le vastavust</w:t>
      </w:r>
      <w:r w:rsidR="00CA2E5A" w:rsidRPr="00444685">
        <w:t xml:space="preserve"> </w:t>
      </w:r>
      <w:r w:rsidR="008E7FBC" w:rsidRPr="00444685">
        <w:t>tõendav dokument, mi</w:t>
      </w:r>
      <w:r w:rsidR="00CA2E5A">
        <w:t>lle</w:t>
      </w:r>
      <w:r w:rsidR="008E7FBC" w:rsidRPr="00444685">
        <w:t xml:space="preserve"> PTA </w:t>
      </w:r>
      <w:r w:rsidR="00CA2E5A">
        <w:t>väljastab</w:t>
      </w:r>
      <w:r w:rsidR="00CA2E5A" w:rsidRPr="00444685">
        <w:t xml:space="preserve"> </w:t>
      </w:r>
      <w:r w:rsidR="00CA2E5A">
        <w:t>taime, taimse saaduse või muu objekti</w:t>
      </w:r>
      <w:r w:rsidR="008E7FBC" w:rsidRPr="00444685">
        <w:t xml:space="preserve"> Eestist </w:t>
      </w:r>
      <w:r w:rsidR="00D3075A" w:rsidRPr="00444685">
        <w:t>liidu</w:t>
      </w:r>
      <w:r w:rsidR="008E7FBC" w:rsidRPr="00444685">
        <w:t xml:space="preserve">välisesse riiki toimetamise korral. Eksporditav </w:t>
      </w:r>
      <w:r w:rsidR="005032C1" w:rsidRPr="00444685">
        <w:t xml:space="preserve">taim, taimne saadus või muu objekt </w:t>
      </w:r>
      <w:r w:rsidR="008E7FBC" w:rsidRPr="00444685">
        <w:t>peab vastama sihtriigi kehtestatud taimetervisenõuetele</w:t>
      </w:r>
      <w:r w:rsidR="00CA2E5A">
        <w:t xml:space="preserve">. </w:t>
      </w:r>
      <w:r>
        <w:t xml:space="preserve">Selleks </w:t>
      </w:r>
      <w:r w:rsidRPr="00444685">
        <w:t>kontrolli</w:t>
      </w:r>
      <w:r>
        <w:t>takse k</w:t>
      </w:r>
      <w:r w:rsidR="008E7FBC" w:rsidRPr="00444685">
        <w:t>auba</w:t>
      </w:r>
      <w:r w:rsidR="00CA2E5A">
        <w:t>saadetist</w:t>
      </w:r>
      <w:r w:rsidR="000D2715">
        <w:t xml:space="preserve"> </w:t>
      </w:r>
      <w:r w:rsidR="008E7FBC" w:rsidRPr="00444685">
        <w:t xml:space="preserve">suuremates partiides, millele võidakse taotleda </w:t>
      </w:r>
      <w:r w:rsidR="007722EB">
        <w:t xml:space="preserve">eraldi </w:t>
      </w:r>
      <w:r w:rsidR="008E7FBC" w:rsidRPr="00444685">
        <w:t>mit</w:t>
      </w:r>
      <w:r w:rsidR="00CA2E5A">
        <w:t>u</w:t>
      </w:r>
      <w:r w:rsidR="008E7FBC" w:rsidRPr="00444685">
        <w:t xml:space="preserve"> sertifikaat</w:t>
      </w:r>
      <w:r w:rsidR="00CA2E5A">
        <w:t>i</w:t>
      </w:r>
      <w:r w:rsidR="008E7FBC" w:rsidRPr="00444685">
        <w:t xml:space="preserve">. </w:t>
      </w:r>
      <w:r w:rsidR="000D2715" w:rsidRPr="000D2715">
        <w:t>Taimetervise seisundi kontrollimi</w:t>
      </w:r>
      <w:r w:rsidR="0061495F">
        <w:t xml:space="preserve">se käigus </w:t>
      </w:r>
      <w:r w:rsidR="000D2715" w:rsidRPr="000D2715">
        <w:t xml:space="preserve">riik kontrollib </w:t>
      </w:r>
      <w:r w:rsidR="0061495F">
        <w:t xml:space="preserve">taime, taimse saaduse või muu objekti </w:t>
      </w:r>
      <w:r w:rsidR="000D2715" w:rsidRPr="000D2715">
        <w:t>taimetervise</w:t>
      </w:r>
      <w:r w:rsidR="0061495F">
        <w:t xml:space="preserve"> seis</w:t>
      </w:r>
      <w:r w:rsidR="000D2715" w:rsidRPr="000D2715">
        <w:t xml:space="preserve">undit ja annab selle kohta </w:t>
      </w:r>
      <w:r w:rsidR="000D2715">
        <w:t xml:space="preserve">vastava </w:t>
      </w:r>
      <w:r w:rsidR="000D2715" w:rsidRPr="000D2715">
        <w:t>sertifikaadi</w:t>
      </w:r>
      <w:r w:rsidR="0061495F">
        <w:t>. See omakorda võimaldab</w:t>
      </w:r>
      <w:r w:rsidR="000D2715" w:rsidRPr="000D2715">
        <w:t xml:space="preserve"> taotlejal tõendada taimetervise seisundit ekspordi käigus. Taimetervise seisund</w:t>
      </w:r>
      <w:r w:rsidR="0061495F">
        <w:t>iga seonduv</w:t>
      </w:r>
      <w:r w:rsidR="000D2715" w:rsidRPr="000D2715">
        <w:t xml:space="preserve"> on </w:t>
      </w:r>
      <w:r w:rsidR="0061495F">
        <w:t>oluline riiklikul tasandil</w:t>
      </w:r>
      <w:r w:rsidR="000D2715" w:rsidRPr="000D2715">
        <w:t xml:space="preserve">, </w:t>
      </w:r>
      <w:r w:rsidR="000D2715">
        <w:t>mistõttu</w:t>
      </w:r>
      <w:r w:rsidR="000D2715" w:rsidRPr="000D2715">
        <w:t xml:space="preserve"> taotluse menetlemise käigus tehtav kontroll </w:t>
      </w:r>
      <w:r w:rsidR="000D2715">
        <w:t>on</w:t>
      </w:r>
      <w:r w:rsidR="0061495F">
        <w:t xml:space="preserve"> ühtlasi</w:t>
      </w:r>
      <w:r w:rsidR="000D2715">
        <w:t xml:space="preserve"> </w:t>
      </w:r>
      <w:r w:rsidR="0061495F">
        <w:t>käsitatav</w:t>
      </w:r>
      <w:r w:rsidR="000D2715" w:rsidRPr="000D2715">
        <w:t xml:space="preserve"> </w:t>
      </w:r>
      <w:r w:rsidR="0061495F">
        <w:t xml:space="preserve">ka </w:t>
      </w:r>
      <w:r w:rsidR="000D2715" w:rsidRPr="000D2715">
        <w:t>järelevalvetoiming</w:t>
      </w:r>
      <w:r w:rsidR="0061495F">
        <w:t>una.</w:t>
      </w:r>
    </w:p>
    <w:p w14:paraId="1013CA82" w14:textId="77777777" w:rsidR="000D2715" w:rsidRDefault="000D2715" w:rsidP="00643147">
      <w:pPr>
        <w:jc w:val="both"/>
      </w:pPr>
    </w:p>
    <w:p w14:paraId="43A5C56C" w14:textId="5BC0D763" w:rsidR="0038179F" w:rsidRDefault="005032C1" w:rsidP="00643147">
      <w:pPr>
        <w:jc w:val="both"/>
      </w:pPr>
      <w:r w:rsidRPr="00444685">
        <w:t>K</w:t>
      </w:r>
      <w:r w:rsidR="008E7FBC" w:rsidRPr="00444685">
        <w:t xml:space="preserve">ehtivad </w:t>
      </w:r>
      <w:r w:rsidRPr="00444685">
        <w:t>riigi</w:t>
      </w:r>
      <w:r w:rsidR="008E7FBC" w:rsidRPr="00444685">
        <w:t xml:space="preserve">lõivud </w:t>
      </w:r>
      <w:r w:rsidRPr="00444685">
        <w:t xml:space="preserve">on </w:t>
      </w:r>
      <w:r w:rsidR="008E7FBC" w:rsidRPr="00444685">
        <w:t>arvutat</w:t>
      </w:r>
      <w:r w:rsidRPr="00444685">
        <w:t>ud</w:t>
      </w:r>
      <w:r w:rsidR="008E7FBC" w:rsidRPr="00444685">
        <w:t xml:space="preserve"> tulenevalt eksporditava kauba </w:t>
      </w:r>
      <w:r w:rsidR="008E7FBC" w:rsidRPr="00CA2E5A">
        <w:t>tüübist</w:t>
      </w:r>
      <w:r w:rsidR="008E7FBC" w:rsidRPr="00444685">
        <w:t xml:space="preserve"> ja kogusest, olenemata sellest, kas </w:t>
      </w:r>
      <w:r w:rsidR="005E376E">
        <w:t>kaubasaadetise</w:t>
      </w:r>
      <w:r w:rsidR="007722EB">
        <w:t>le tehakse</w:t>
      </w:r>
      <w:r w:rsidR="005E376E">
        <w:t xml:space="preserve"> </w:t>
      </w:r>
      <w:r w:rsidR="008E7FBC" w:rsidRPr="00444685">
        <w:t>kohapeal</w:t>
      </w:r>
      <w:r w:rsidR="007722EB">
        <w:t>set</w:t>
      </w:r>
      <w:r w:rsidR="008E7FBC" w:rsidRPr="00444685">
        <w:t xml:space="preserve"> kontroll</w:t>
      </w:r>
      <w:r w:rsidR="007722EB">
        <w:t>i</w:t>
      </w:r>
      <w:r w:rsidR="008E7FBC" w:rsidRPr="00444685">
        <w:t xml:space="preserve"> või mitte. </w:t>
      </w:r>
      <w:r w:rsidR="00CA2E5A">
        <w:t>Seega</w:t>
      </w:r>
      <w:r w:rsidR="008E7FBC" w:rsidRPr="00444685">
        <w:t xml:space="preserve"> ei </w:t>
      </w:r>
      <w:r w:rsidR="005E376E">
        <w:t>kata riigilõiv</w:t>
      </w:r>
      <w:r w:rsidR="005E376E" w:rsidRPr="00444685">
        <w:t xml:space="preserve"> </w:t>
      </w:r>
      <w:r w:rsidR="008E7FBC" w:rsidRPr="00444685">
        <w:t>toimingu</w:t>
      </w:r>
      <w:r w:rsidR="00E17081" w:rsidRPr="00444685">
        <w:t>te tegemisega kaasnev</w:t>
      </w:r>
      <w:r w:rsidR="005E376E">
        <w:t>at</w:t>
      </w:r>
      <w:r w:rsidR="00E17081" w:rsidRPr="00444685">
        <w:t xml:space="preserve"> tegelik</w:t>
      </w:r>
      <w:r w:rsidR="005E376E">
        <w:t>ku</w:t>
      </w:r>
      <w:r w:rsidR="00E17081" w:rsidRPr="00444685">
        <w:t xml:space="preserve"> kulu</w:t>
      </w:r>
      <w:r w:rsidR="008E7FBC" w:rsidRPr="00444685">
        <w:t xml:space="preserve">. </w:t>
      </w:r>
      <w:r w:rsidR="00CA2E5A">
        <w:t>Ühtlasi on t</w:t>
      </w:r>
      <w:r w:rsidR="008E7FBC" w:rsidRPr="00444685">
        <w:t xml:space="preserve">ulenevalt kauba tüübist kohapealsed kontrollid ja nendega </w:t>
      </w:r>
      <w:r w:rsidR="00CA2E5A">
        <w:t>kaasnev</w:t>
      </w:r>
      <w:r w:rsidR="00CA2E5A" w:rsidRPr="00444685">
        <w:t xml:space="preserve"> </w:t>
      </w:r>
      <w:r w:rsidR="008E7FBC" w:rsidRPr="00444685">
        <w:t>kulu väga erinevad. Näiteks teravilja ekspordi</w:t>
      </w:r>
      <w:r w:rsidR="007722EB">
        <w:t xml:space="preserve"> korral</w:t>
      </w:r>
      <w:r w:rsidR="008E7FBC" w:rsidRPr="00444685">
        <w:t xml:space="preserve"> võivad kogused olla väga suured, mis tähendab ettevõtjale </w:t>
      </w:r>
      <w:r w:rsidR="007722EB">
        <w:t>suurt</w:t>
      </w:r>
      <w:r w:rsidR="007722EB" w:rsidRPr="00444685">
        <w:t xml:space="preserve"> </w:t>
      </w:r>
      <w:r w:rsidR="00CA2E5A">
        <w:t>riigi</w:t>
      </w:r>
      <w:r w:rsidR="008E7FBC" w:rsidRPr="00444685">
        <w:t xml:space="preserve">lõivu ka juhul, kui kohapealne kontroll on </w:t>
      </w:r>
      <w:r w:rsidR="007722EB" w:rsidRPr="00444685">
        <w:t>kogu partii</w:t>
      </w:r>
      <w:r w:rsidR="007722EB">
        <w:t xml:space="preserve">le </w:t>
      </w:r>
      <w:r w:rsidR="008E7FBC" w:rsidRPr="00444685">
        <w:t xml:space="preserve">tegelikult juba </w:t>
      </w:r>
      <w:r w:rsidR="007722EB">
        <w:t>tehtud</w:t>
      </w:r>
      <w:r w:rsidR="008E7FBC" w:rsidRPr="00444685">
        <w:t>.</w:t>
      </w:r>
    </w:p>
    <w:p w14:paraId="46B95E25" w14:textId="77777777" w:rsidR="0038179F" w:rsidRDefault="0038179F" w:rsidP="00643147">
      <w:pPr>
        <w:jc w:val="both"/>
      </w:pPr>
    </w:p>
    <w:p w14:paraId="0BB95226" w14:textId="65851896" w:rsidR="00643147" w:rsidRPr="00444685" w:rsidRDefault="00643147" w:rsidP="00643147">
      <w:pPr>
        <w:jc w:val="both"/>
      </w:pPr>
      <w:r w:rsidRPr="00444685">
        <w:t>2020. a</w:t>
      </w:r>
      <w:r w:rsidR="007722EB">
        <w:t>astal</w:t>
      </w:r>
      <w:r w:rsidRPr="00444685">
        <w:t xml:space="preserve"> kehtestatud riigilõivusüsteem ei </w:t>
      </w:r>
      <w:r w:rsidR="00FF6BC4">
        <w:t>ole ettevõtja</w:t>
      </w:r>
      <w:r w:rsidRPr="00444685">
        <w:t xml:space="preserve"> jaoks</w:t>
      </w:r>
      <w:r w:rsidR="00FF6BC4">
        <w:t xml:space="preserve"> eriti paindlik ega kata</w:t>
      </w:r>
      <w:r w:rsidRPr="00444685">
        <w:t xml:space="preserve"> toimingute </w:t>
      </w:r>
      <w:r w:rsidR="007722EB">
        <w:t>tegemise</w:t>
      </w:r>
      <w:r w:rsidRPr="00444685">
        <w:t xml:space="preserve"> kulu</w:t>
      </w:r>
      <w:r w:rsidR="00FF6BC4">
        <w:t>si</w:t>
      </w:r>
      <w:r w:rsidRPr="00444685">
        <w:t>d. Samuti on PTA-l tulnud kohustuste täitmiseks tehtavate kulude katmiseks kasutada teiste teenuste</w:t>
      </w:r>
      <w:r w:rsidR="007722EB">
        <w:t xml:space="preserve"> pakkumisest</w:t>
      </w:r>
      <w:r w:rsidRPr="00444685">
        <w:t xml:space="preserve"> tekkinud sisemisi ressursse. Var</w:t>
      </w:r>
      <w:r w:rsidR="007722EB">
        <w:t>em</w:t>
      </w:r>
      <w:r w:rsidRPr="00444685">
        <w:t xml:space="preserve"> on asutusesiseselt olnud võimalik katta kulusid teiste teenuste arvelt, n</w:t>
      </w:r>
      <w:r w:rsidR="007722EB">
        <w:t>äi</w:t>
      </w:r>
      <w:r w:rsidRPr="00444685">
        <w:t>t</w:t>
      </w:r>
      <w:r w:rsidR="007722EB">
        <w:t>eks</w:t>
      </w:r>
      <w:r w:rsidRPr="00444685">
        <w:t xml:space="preserve"> piiril tehtava taimetervisekontrolli</w:t>
      </w:r>
      <w:r w:rsidR="007722EB">
        <w:t xml:space="preserve"> tegemise </w:t>
      </w:r>
      <w:r w:rsidRPr="00444685">
        <w:t>kulusid ületavate eelarvevahendite arvelt. Nüüdseks aga on taimetervisekontrolli alla kuuluvate kaupade impor</w:t>
      </w:r>
      <w:r w:rsidR="00695ED1">
        <w:t>t</w:t>
      </w:r>
      <w:r w:rsidRPr="00444685">
        <w:t xml:space="preserve"> olulisel määral vähenenud ja </w:t>
      </w:r>
      <w:r w:rsidR="007722EB">
        <w:t>selle</w:t>
      </w:r>
      <w:r w:rsidRPr="00444685">
        <w:t xml:space="preserve"> teenuse arvelt enam </w:t>
      </w:r>
      <w:r w:rsidR="00695ED1">
        <w:t xml:space="preserve">ressursse </w:t>
      </w:r>
      <w:r w:rsidRPr="00444685">
        <w:t>üle</w:t>
      </w:r>
      <w:r w:rsidR="00695ED1">
        <w:t xml:space="preserve"> ei </w:t>
      </w:r>
      <w:r w:rsidRPr="00444685">
        <w:t>jää.</w:t>
      </w:r>
    </w:p>
    <w:p w14:paraId="67C3C642" w14:textId="77777777" w:rsidR="00C10957" w:rsidRDefault="00C10957" w:rsidP="008E7FBC">
      <w:pPr>
        <w:jc w:val="both"/>
      </w:pPr>
    </w:p>
    <w:p w14:paraId="635DE156" w14:textId="1CDDA84D" w:rsidR="00B16B4F" w:rsidRDefault="002A3A32" w:rsidP="008E7FBC">
      <w:pPr>
        <w:jc w:val="both"/>
      </w:pPr>
      <w:r>
        <w:t>Ekspordi f</w:t>
      </w:r>
      <w:r w:rsidR="002C2621">
        <w:t>ütosanitaarsertifikaatide väljastamise eest tasutavalt r</w:t>
      </w:r>
      <w:r w:rsidR="002C2621" w:rsidRPr="00444685">
        <w:t>iigilõivult järelevalvetasule üleminek aitab kaasa sellele, et</w:t>
      </w:r>
      <w:r w:rsidR="002C2621" w:rsidRPr="00444685">
        <w:rPr>
          <w:color w:val="FF0000"/>
        </w:rPr>
        <w:t xml:space="preserve"> </w:t>
      </w:r>
      <w:r w:rsidR="002C2621" w:rsidRPr="00444685">
        <w:t>ka ettevõtjale oleks tasu arvestami</w:t>
      </w:r>
      <w:r w:rsidR="002C2621">
        <w:t>ne</w:t>
      </w:r>
      <w:r w:rsidR="002C2621" w:rsidRPr="00444685">
        <w:t xml:space="preserve"> arusaadavam.</w:t>
      </w:r>
      <w:r w:rsidR="002C2621">
        <w:t xml:space="preserve"> Samuti ühtlust</w:t>
      </w:r>
      <w:r w:rsidR="007722EB">
        <w:t>u</w:t>
      </w:r>
      <w:r w:rsidR="002C2621">
        <w:t>b muudatus</w:t>
      </w:r>
      <w:r w:rsidR="007722EB">
        <w:t>e tulemusena</w:t>
      </w:r>
      <w:r w:rsidR="002C2621">
        <w:t xml:space="preserve"> PTA poolt tehtavate sarnaste toimingute tasustamise viis, kuna edaspidi võetakse </w:t>
      </w:r>
      <w:r>
        <w:t>ekspordi</w:t>
      </w:r>
      <w:r w:rsidR="002C2621">
        <w:t xml:space="preserve"> fütosanitaarsertifikaatide väljastamise eest järelevalvetasu </w:t>
      </w:r>
      <w:r w:rsidR="007722EB">
        <w:t xml:space="preserve">samamoodi </w:t>
      </w:r>
      <w:r w:rsidR="002C2621">
        <w:t xml:space="preserve">nagu </w:t>
      </w:r>
      <w:r w:rsidR="002C2621" w:rsidRPr="00012360">
        <w:t>loomade, toidu, sööda, loomsete kõrvalsaaduste ja paljundusmaterjali väljaveosertifikaatide ja lemmikloomadega reisimiseks ette nähtud sertifikaatide</w:t>
      </w:r>
      <w:r w:rsidR="002C2621">
        <w:t xml:space="preserve"> </w:t>
      </w:r>
      <w:r w:rsidR="00695ED1">
        <w:t xml:space="preserve">väljastamise </w:t>
      </w:r>
      <w:r w:rsidR="002C2621">
        <w:t>eest</w:t>
      </w:r>
      <w:r w:rsidR="002C2621" w:rsidRPr="00012360">
        <w:t>.</w:t>
      </w:r>
    </w:p>
    <w:p w14:paraId="17F0C9CC" w14:textId="77777777" w:rsidR="005878FB" w:rsidRPr="00444685" w:rsidRDefault="005878FB" w:rsidP="005878FB">
      <w:pPr>
        <w:jc w:val="both"/>
      </w:pPr>
    </w:p>
    <w:p w14:paraId="24DC27B7" w14:textId="2C364783" w:rsidR="005878FB" w:rsidRDefault="00B16B4F" w:rsidP="005878FB">
      <w:pPr>
        <w:jc w:val="both"/>
      </w:pPr>
      <w:r>
        <w:t xml:space="preserve">Eelnõuga asendatakse ka </w:t>
      </w:r>
      <w:r w:rsidRPr="00C07D22">
        <w:rPr>
          <w:b/>
          <w:bCs/>
        </w:rPr>
        <w:t>p</w:t>
      </w:r>
      <w:r w:rsidR="005878FB" w:rsidRPr="00C07D22">
        <w:rPr>
          <w:b/>
          <w:bCs/>
        </w:rPr>
        <w:t>uidust pakkematerjali, puidu ja muu objekti töötlemisega ja vastavusmärgiga märgistamisega ning puidust pakkematerjali parandamise</w:t>
      </w:r>
      <w:r w:rsidR="005878FB" w:rsidRPr="00444685">
        <w:t xml:space="preserve"> nõuetekohasuse üle järelevalve teostamise eest tasu</w:t>
      </w:r>
      <w:r>
        <w:t>tav</w:t>
      </w:r>
      <w:r w:rsidR="005878FB" w:rsidRPr="00444685">
        <w:t xml:space="preserve"> riigilõiv</w:t>
      </w:r>
      <w:r>
        <w:t xml:space="preserve"> järelevalvetasuga</w:t>
      </w:r>
      <w:r w:rsidR="005878FB" w:rsidRPr="00444685">
        <w:t>.</w:t>
      </w:r>
    </w:p>
    <w:p w14:paraId="480233C2" w14:textId="77777777" w:rsidR="00CC1C6F" w:rsidRDefault="00CC1C6F" w:rsidP="005878FB">
      <w:pPr>
        <w:jc w:val="both"/>
      </w:pPr>
    </w:p>
    <w:p w14:paraId="16A0EEF8" w14:textId="76A6CCAC" w:rsidR="00643147" w:rsidRPr="00444685" w:rsidRDefault="00643147" w:rsidP="005878FB">
      <w:pPr>
        <w:jc w:val="both"/>
      </w:pPr>
      <w:r>
        <w:t xml:space="preserve">Nimetatud muudatust </w:t>
      </w:r>
      <w:proofErr w:type="spellStart"/>
      <w:r>
        <w:t>TaimKS</w:t>
      </w:r>
      <w:proofErr w:type="spellEnd"/>
      <w:r>
        <w:t xml:space="preserve">-i VTK-s ei analüüsitud, üksnes nenditi võimalust asendada riigilõiv järelevalvetasuga, kuna tegemist on samuti järelevalvetoiminguga. Eelnõu ettevalmistamise käigus </w:t>
      </w:r>
      <w:r w:rsidR="00875C64">
        <w:t xml:space="preserve">leiti, et põhjendatud </w:t>
      </w:r>
      <w:r w:rsidR="00695ED1">
        <w:t xml:space="preserve">on </w:t>
      </w:r>
      <w:r w:rsidR="00875C64">
        <w:t xml:space="preserve">ka </w:t>
      </w:r>
      <w:r w:rsidR="00875C64" w:rsidRPr="00C07D22">
        <w:t>puidust pakkematerjali, puidu ja muu objekti töötlemisega ja vastavusmärgiga märgistamisega ning puidust pakkematerjali parandamise</w:t>
      </w:r>
      <w:r w:rsidR="00875C64" w:rsidRPr="00875C64">
        <w:t xml:space="preserve"> </w:t>
      </w:r>
      <w:r w:rsidR="00875C64" w:rsidRPr="00444685">
        <w:t>nõuetekohasuse üle järelevalve</w:t>
      </w:r>
      <w:r w:rsidR="007722EB">
        <w:t xml:space="preserve"> teostamise</w:t>
      </w:r>
      <w:r w:rsidR="00875C64">
        <w:t xml:space="preserve">ga kaasnevate kulude hüvitamine </w:t>
      </w:r>
      <w:r w:rsidR="00050ED2">
        <w:t>ning järelevalvetasu rakendamine</w:t>
      </w:r>
      <w:r w:rsidR="00A151DF">
        <w:t>, et saavutada järelevalvetoimingute rahastamise ühetaolisem regulatsioon.</w:t>
      </w:r>
    </w:p>
    <w:p w14:paraId="2CEC4BDB" w14:textId="77777777" w:rsidR="005878FB" w:rsidRPr="00444685" w:rsidRDefault="005878FB" w:rsidP="005878FB">
      <w:pPr>
        <w:jc w:val="both"/>
      </w:pPr>
    </w:p>
    <w:p w14:paraId="15006EC0" w14:textId="77777777" w:rsidR="00993F11" w:rsidRDefault="00B16B4F" w:rsidP="006A314E">
      <w:pPr>
        <w:jc w:val="both"/>
        <w:rPr>
          <w:color w:val="000000"/>
        </w:rPr>
      </w:pPr>
      <w:r w:rsidRPr="002A3A32">
        <w:rPr>
          <w:rFonts w:eastAsiaTheme="minorHAnsi"/>
        </w:rPr>
        <w:t>Taimekaitse valdkonnas</w:t>
      </w:r>
      <w:r w:rsidRPr="00C82C52">
        <w:rPr>
          <w:rFonts w:eastAsiaTheme="minorHAnsi"/>
        </w:rPr>
        <w:t xml:space="preserve"> </w:t>
      </w:r>
      <w:r w:rsidR="001638F3">
        <w:rPr>
          <w:rFonts w:eastAsiaTheme="minorHAnsi"/>
        </w:rPr>
        <w:t xml:space="preserve">järelevalve </w:t>
      </w:r>
      <w:r w:rsidR="00695ED1">
        <w:rPr>
          <w:rFonts w:eastAsiaTheme="minorHAnsi"/>
        </w:rPr>
        <w:t xml:space="preserve">teostamise </w:t>
      </w:r>
      <w:r w:rsidRPr="00C82C52">
        <w:rPr>
          <w:rFonts w:eastAsiaTheme="minorHAnsi"/>
        </w:rPr>
        <w:t xml:space="preserve">eest </w:t>
      </w:r>
      <w:r>
        <w:rPr>
          <w:rFonts w:eastAsiaTheme="minorHAnsi"/>
        </w:rPr>
        <w:t xml:space="preserve">ei ole Eestis seni tasu võetud ning </w:t>
      </w:r>
      <w:r w:rsidR="001638F3">
        <w:rPr>
          <w:rFonts w:eastAsiaTheme="minorHAnsi"/>
        </w:rPr>
        <w:t>järelevalvet</w:t>
      </w:r>
      <w:r>
        <w:rPr>
          <w:rFonts w:eastAsiaTheme="minorHAnsi"/>
        </w:rPr>
        <w:t xml:space="preserve"> teosta</w:t>
      </w:r>
      <w:r w:rsidR="001638F3">
        <w:rPr>
          <w:rFonts w:eastAsiaTheme="minorHAnsi"/>
        </w:rPr>
        <w:t>b</w:t>
      </w:r>
      <w:r>
        <w:rPr>
          <w:rFonts w:eastAsiaTheme="minorHAnsi"/>
        </w:rPr>
        <w:t xml:space="preserve"> PTA </w:t>
      </w:r>
      <w:r w:rsidR="001638F3">
        <w:rPr>
          <w:rFonts w:eastAsiaTheme="minorHAnsi"/>
        </w:rPr>
        <w:t>oma eelarvest</w:t>
      </w:r>
      <w:r>
        <w:rPr>
          <w:rFonts w:eastAsiaTheme="minorHAnsi"/>
        </w:rPr>
        <w:t>.</w:t>
      </w:r>
      <w:r w:rsidR="001638F3">
        <w:rPr>
          <w:rFonts w:eastAsiaTheme="minorHAnsi"/>
        </w:rPr>
        <w:t xml:space="preserve"> </w:t>
      </w:r>
      <w:r w:rsidR="0068757C">
        <w:rPr>
          <w:rFonts w:eastAsiaTheme="minorHAnsi"/>
        </w:rPr>
        <w:t xml:space="preserve">Seetõttu kavandatakse </w:t>
      </w:r>
      <w:r w:rsidR="0068757C" w:rsidRPr="00F37497">
        <w:rPr>
          <w:rFonts w:eastAsiaTheme="minorHAnsi"/>
        </w:rPr>
        <w:t xml:space="preserve">eelnõuga rakendada ka </w:t>
      </w:r>
      <w:r w:rsidR="0068757C" w:rsidRPr="001A1C39">
        <w:rPr>
          <w:rFonts w:eastAsiaTheme="minorHAnsi"/>
        </w:rPr>
        <w:t>taimekaitse valdkonnas</w:t>
      </w:r>
      <w:r w:rsidR="0068757C" w:rsidRPr="00F37497">
        <w:rPr>
          <w:rFonts w:eastAsiaTheme="minorHAnsi"/>
        </w:rPr>
        <w:t>, s</w:t>
      </w:r>
      <w:r w:rsidR="007722EB" w:rsidRPr="00F37497">
        <w:rPr>
          <w:rFonts w:eastAsiaTheme="minorHAnsi"/>
        </w:rPr>
        <w:t xml:space="preserve">ee </w:t>
      </w:r>
      <w:r w:rsidR="0068757C" w:rsidRPr="00F37497">
        <w:rPr>
          <w:rFonts w:eastAsiaTheme="minorHAnsi"/>
        </w:rPr>
        <w:t>o</w:t>
      </w:r>
      <w:r w:rsidR="007722EB" w:rsidRPr="00F37497">
        <w:rPr>
          <w:rFonts w:eastAsiaTheme="minorHAnsi"/>
        </w:rPr>
        <w:t>n</w:t>
      </w:r>
      <w:r w:rsidR="0068757C" w:rsidRPr="00F37497">
        <w:rPr>
          <w:rFonts w:eastAsiaTheme="minorHAnsi"/>
        </w:rPr>
        <w:t xml:space="preserve"> </w:t>
      </w:r>
      <w:r w:rsidR="0037492A" w:rsidRPr="001A1C39">
        <w:rPr>
          <w:rFonts w:eastAsiaTheme="minorHAnsi"/>
        </w:rPr>
        <w:t xml:space="preserve">taimekaitsevahendi </w:t>
      </w:r>
      <w:proofErr w:type="spellStart"/>
      <w:r w:rsidR="0037492A" w:rsidRPr="001A1C39">
        <w:rPr>
          <w:rFonts w:eastAsiaTheme="minorHAnsi"/>
        </w:rPr>
        <w:t>turulelaskmise</w:t>
      </w:r>
      <w:proofErr w:type="spellEnd"/>
      <w:r w:rsidR="0037492A" w:rsidRPr="001A1C39">
        <w:rPr>
          <w:rFonts w:eastAsiaTheme="minorHAnsi"/>
        </w:rPr>
        <w:t>, turustamise ja kasutamise</w:t>
      </w:r>
      <w:r w:rsidR="0068757C" w:rsidRPr="001A1C39">
        <w:rPr>
          <w:rFonts w:eastAsiaTheme="minorHAnsi"/>
        </w:rPr>
        <w:t xml:space="preserve"> </w:t>
      </w:r>
      <w:r w:rsidR="0037492A" w:rsidRPr="001A1C39">
        <w:rPr>
          <w:rFonts w:eastAsiaTheme="minorHAnsi"/>
        </w:rPr>
        <w:t>puhul</w:t>
      </w:r>
      <w:r w:rsidR="0068757C" w:rsidRPr="00F37497">
        <w:rPr>
          <w:rFonts w:eastAsiaTheme="minorHAnsi"/>
        </w:rPr>
        <w:t xml:space="preserve"> </w:t>
      </w:r>
      <w:r w:rsidR="0068757C" w:rsidRPr="000A20A4">
        <w:rPr>
          <w:rFonts w:eastAsiaTheme="minorHAnsi"/>
        </w:rPr>
        <w:t>järelevalvetasu</w:t>
      </w:r>
      <w:r w:rsidR="0068757C" w:rsidRPr="00F37497">
        <w:rPr>
          <w:rFonts w:eastAsiaTheme="minorHAnsi"/>
        </w:rPr>
        <w:t xml:space="preserve"> ametliku kontrolli määruse artikli 79 lõike 2 punkti c </w:t>
      </w:r>
      <w:r w:rsidR="0068757C" w:rsidRPr="00F37497">
        <w:t>kohaselt</w:t>
      </w:r>
      <w:r w:rsidR="0068757C" w:rsidRPr="000A20A4">
        <w:t xml:space="preserve"> sellise ametliku kontrolli eest, mida esialgu ei olnud kavas teha ja </w:t>
      </w:r>
      <w:r w:rsidR="0068757C" w:rsidRPr="000A20A4">
        <w:rPr>
          <w:color w:val="000000"/>
        </w:rPr>
        <w:t>mis on vajalik ametliku kontrolli käigus avastatud asjaomase ettevõtja sooritatud rikkumise tõttu ning mida tehakse selleks, et hinnata rikkumise ulatust ja mõju</w:t>
      </w:r>
      <w:r w:rsidR="00695ED1">
        <w:rPr>
          <w:color w:val="000000"/>
        </w:rPr>
        <w:t>,</w:t>
      </w:r>
      <w:r w:rsidR="0068757C" w:rsidRPr="000A20A4">
        <w:rPr>
          <w:color w:val="000000"/>
        </w:rPr>
        <w:t xml:space="preserve"> või selleks, et teha kindlaks, kas rikkumine on heastatud</w:t>
      </w:r>
      <w:r w:rsidR="0068757C" w:rsidRPr="00F37497">
        <w:rPr>
          <w:color w:val="000000"/>
        </w:rPr>
        <w:t>.</w:t>
      </w:r>
      <w:r w:rsidR="00C07429">
        <w:rPr>
          <w:color w:val="000000"/>
        </w:rPr>
        <w:t xml:space="preserve"> </w:t>
      </w:r>
      <w:r w:rsidR="00C07429" w:rsidRPr="000A20A4">
        <w:rPr>
          <w:color w:val="000000"/>
        </w:rPr>
        <w:t>2024. aastal tegi PTA 62 taimekaitsevahendi turustamise</w:t>
      </w:r>
      <w:r w:rsidR="000C2308" w:rsidRPr="000A20A4">
        <w:rPr>
          <w:color w:val="000000"/>
        </w:rPr>
        <w:t>ga</w:t>
      </w:r>
      <w:r w:rsidR="00C07429" w:rsidRPr="000A20A4">
        <w:rPr>
          <w:color w:val="000000"/>
        </w:rPr>
        <w:t xml:space="preserve"> </w:t>
      </w:r>
      <w:r w:rsidR="000C2308" w:rsidRPr="000A20A4">
        <w:rPr>
          <w:color w:val="000000"/>
        </w:rPr>
        <w:t>seotud</w:t>
      </w:r>
      <w:r w:rsidR="00C07429" w:rsidRPr="000A20A4">
        <w:rPr>
          <w:color w:val="000000"/>
        </w:rPr>
        <w:t xml:space="preserve"> rikkumise järelkontrolli ja 9 taimekaitsevahendite kasutamisel sooritatud rikkumiste järelkontrolli.</w:t>
      </w:r>
      <w:r w:rsidR="00993F11">
        <w:rPr>
          <w:color w:val="000000"/>
        </w:rPr>
        <w:t xml:space="preserve"> </w:t>
      </w:r>
    </w:p>
    <w:p w14:paraId="05CAA627" w14:textId="77777777" w:rsidR="00993F11" w:rsidRDefault="00993F11" w:rsidP="006A314E">
      <w:pPr>
        <w:jc w:val="both"/>
        <w:rPr>
          <w:color w:val="000000"/>
        </w:rPr>
      </w:pPr>
    </w:p>
    <w:p w14:paraId="375CCFC2" w14:textId="36CF025A" w:rsidR="006A314E" w:rsidRPr="006A314E" w:rsidRDefault="006A314E" w:rsidP="006A314E">
      <w:pPr>
        <w:jc w:val="both"/>
        <w:rPr>
          <w:color w:val="000000"/>
        </w:rPr>
      </w:pPr>
      <w:r w:rsidRPr="000A20A4">
        <w:rPr>
          <w:color w:val="000000"/>
        </w:rPr>
        <w:t xml:space="preserve">Järelevalvetasu kohaldamisala laiendamise vajadust ja selle põhjuseid on lähemalt käsitletud seletuskirja </w:t>
      </w:r>
      <w:r w:rsidR="00714FE5" w:rsidRPr="000A20A4">
        <w:rPr>
          <w:color w:val="000000"/>
        </w:rPr>
        <w:t xml:space="preserve">sama </w:t>
      </w:r>
      <w:r w:rsidRPr="000A20A4">
        <w:rPr>
          <w:color w:val="000000"/>
        </w:rPr>
        <w:t>punkti</w:t>
      </w:r>
      <w:r w:rsidR="00714FE5" w:rsidRPr="000A20A4">
        <w:rPr>
          <w:color w:val="000000"/>
        </w:rPr>
        <w:t xml:space="preserve"> varasemates lõikudes</w:t>
      </w:r>
      <w:r w:rsidR="00C14CCE" w:rsidRPr="000A20A4">
        <w:rPr>
          <w:color w:val="000000"/>
        </w:rPr>
        <w:t>.</w:t>
      </w:r>
      <w:r w:rsidRPr="000A20A4">
        <w:rPr>
          <w:color w:val="000000"/>
        </w:rPr>
        <w:t xml:space="preserve"> Lõivu ja järelevalvetasu kogumine järelevalvetoimingu eest on antud juhul sätestatud ametliku kontrolli määrusega.</w:t>
      </w:r>
      <w:r w:rsidR="00993F11">
        <w:rPr>
          <w:color w:val="000000"/>
        </w:rPr>
        <w:t xml:space="preserve"> </w:t>
      </w:r>
      <w:r w:rsidRPr="000A20A4">
        <w:rPr>
          <w:color w:val="000000"/>
        </w:rPr>
        <w:t xml:space="preserve">Järelevalvetasud on kehtestatud juba nii söödajärelevalves, toidujärelevalves kui </w:t>
      </w:r>
      <w:r w:rsidR="00695ED1">
        <w:rPr>
          <w:color w:val="000000"/>
        </w:rPr>
        <w:t xml:space="preserve">ka </w:t>
      </w:r>
      <w:r w:rsidRPr="000A20A4">
        <w:rPr>
          <w:color w:val="000000"/>
        </w:rPr>
        <w:t>veterinaarjärelevalves ja käesoleva eelnõuga kehtestatakse ka taimetervise valdkonnas. Seega on otstarbekas järelevalve teostamisega kaasnevate kulude hüvitamine ning järelevalvetasu rakendamine ka taimekaitse valdkonnas, et saavutada järelevalvetoimingute rahastamise ühetaolisem regulatsioon ning tagada PTA rahaliste vahendite olemasolu ametliku kontrolli t</w:t>
      </w:r>
      <w:r w:rsidR="005633DA">
        <w:rPr>
          <w:color w:val="000000"/>
        </w:rPr>
        <w:t>e</w:t>
      </w:r>
      <w:r w:rsidRPr="000A20A4">
        <w:rPr>
          <w:color w:val="000000"/>
        </w:rPr>
        <w:t>g</w:t>
      </w:r>
      <w:r w:rsidR="005633DA">
        <w:rPr>
          <w:color w:val="000000"/>
        </w:rPr>
        <w:t>e</w:t>
      </w:r>
      <w:r w:rsidRPr="000A20A4">
        <w:rPr>
          <w:color w:val="000000"/>
        </w:rPr>
        <w:t>miseks.</w:t>
      </w:r>
      <w:r w:rsidR="00993F11">
        <w:rPr>
          <w:color w:val="000000"/>
        </w:rPr>
        <w:t xml:space="preserve"> </w:t>
      </w:r>
      <w:r w:rsidRPr="000A20A4">
        <w:rPr>
          <w:color w:val="000000"/>
        </w:rPr>
        <w:t>Kuna tegemist on järelkontrolliga, on selle tegemise vajadust ja seega ka järelevalvetasu maksmist võimalik rikkumise tegemata jätmisega ennetada. Seega puudutab järelevalvetasude kehtestamine taimekaitse valdkonnas vaid väheseid ettevõtjaid ning on heidutava iseloomuga.</w:t>
      </w:r>
    </w:p>
    <w:p w14:paraId="609EEC62" w14:textId="77777777" w:rsidR="00C07429" w:rsidRDefault="00C07429" w:rsidP="00B33251">
      <w:pPr>
        <w:jc w:val="both"/>
      </w:pPr>
    </w:p>
    <w:p w14:paraId="4609CC01" w14:textId="25D18651" w:rsidR="00205312" w:rsidRDefault="000E2B98" w:rsidP="003F3947">
      <w:pPr>
        <w:jc w:val="both"/>
        <w:rPr>
          <w:b/>
          <w:bCs/>
        </w:rPr>
      </w:pPr>
      <w:r w:rsidRPr="00356538">
        <w:rPr>
          <w:b/>
          <w:bCs/>
        </w:rPr>
        <w:t>2.</w:t>
      </w:r>
      <w:r w:rsidR="00DC1627" w:rsidRPr="00356538">
        <w:rPr>
          <w:b/>
          <w:bCs/>
        </w:rPr>
        <w:t>2</w:t>
      </w:r>
      <w:r w:rsidR="00205312" w:rsidRPr="00356538">
        <w:rPr>
          <w:b/>
          <w:bCs/>
        </w:rPr>
        <w:t xml:space="preserve"> Toimeaine, taimekaitseaine ja sünergisti heakskii</w:t>
      </w:r>
      <w:r w:rsidR="00DC1627" w:rsidRPr="00356538">
        <w:rPr>
          <w:b/>
          <w:bCs/>
        </w:rPr>
        <w:t>tmiseks esitatud</w:t>
      </w:r>
      <w:r w:rsidR="00205312" w:rsidRPr="00356538">
        <w:rPr>
          <w:b/>
          <w:bCs/>
        </w:rPr>
        <w:t xml:space="preserve"> </w:t>
      </w:r>
      <w:r w:rsidR="00ED2B55" w:rsidRPr="00356538">
        <w:rPr>
          <w:b/>
          <w:bCs/>
        </w:rPr>
        <w:t xml:space="preserve">taotluse </w:t>
      </w:r>
      <w:r w:rsidR="00AC3824" w:rsidRPr="00F11288">
        <w:rPr>
          <w:b/>
          <w:bCs/>
        </w:rPr>
        <w:t>läbivaatamise</w:t>
      </w:r>
      <w:r w:rsidR="00ED2B55" w:rsidRPr="00356538">
        <w:rPr>
          <w:b/>
          <w:bCs/>
        </w:rPr>
        <w:t xml:space="preserve"> </w:t>
      </w:r>
      <w:r w:rsidR="006811BE" w:rsidRPr="00356538">
        <w:rPr>
          <w:b/>
          <w:bCs/>
        </w:rPr>
        <w:t>eest</w:t>
      </w:r>
      <w:r w:rsidR="00205312" w:rsidRPr="00356538">
        <w:rPr>
          <w:b/>
          <w:bCs/>
        </w:rPr>
        <w:t xml:space="preserve"> </w:t>
      </w:r>
      <w:r w:rsidR="008A13BC" w:rsidRPr="00356538">
        <w:rPr>
          <w:b/>
          <w:bCs/>
        </w:rPr>
        <w:t>võetava tasu arvutamise aluste ja maksmise korra</w:t>
      </w:r>
      <w:r w:rsidR="008A13BC" w:rsidRPr="00356538" w:rsidDel="008A13BC">
        <w:rPr>
          <w:b/>
          <w:bCs/>
        </w:rPr>
        <w:t xml:space="preserve"> </w:t>
      </w:r>
      <w:r w:rsidRPr="00356538">
        <w:rPr>
          <w:b/>
          <w:bCs/>
        </w:rPr>
        <w:t>muutmine</w:t>
      </w:r>
    </w:p>
    <w:p w14:paraId="0DAD8FEC" w14:textId="77777777" w:rsidR="00DE4502" w:rsidRPr="00CC1C6F" w:rsidRDefault="00DE4502" w:rsidP="003F3947">
      <w:pPr>
        <w:jc w:val="both"/>
      </w:pPr>
    </w:p>
    <w:p w14:paraId="6B4BC8B5" w14:textId="3E9A0AD7" w:rsidR="009D6514" w:rsidRPr="00444685" w:rsidRDefault="009D6514" w:rsidP="009D6514">
      <w:pPr>
        <w:jc w:val="both"/>
      </w:pPr>
      <w:r w:rsidRPr="00444685">
        <w:t xml:space="preserve">Toimeaine, taimekaitseaine ja sünergisti heakskiitmise </w:t>
      </w:r>
      <w:r w:rsidR="006811BE" w:rsidRPr="00444685">
        <w:t>ning</w:t>
      </w:r>
      <w:r w:rsidRPr="00444685">
        <w:t xml:space="preserve"> heakskiidu </w:t>
      </w:r>
      <w:r w:rsidR="006811BE" w:rsidRPr="00444685">
        <w:t xml:space="preserve">kehtivuse </w:t>
      </w:r>
      <w:r w:rsidRPr="00444685">
        <w:t xml:space="preserve">pikendamise taotluse </w:t>
      </w:r>
      <w:r w:rsidR="008A13BC" w:rsidRPr="00444685">
        <w:t>menetlemise eest</w:t>
      </w:r>
      <w:r w:rsidR="004734AF" w:rsidRPr="00444685" w:rsidDel="008A13BC">
        <w:t xml:space="preserve"> </w:t>
      </w:r>
      <w:r w:rsidR="008A13BC" w:rsidRPr="00444685">
        <w:t xml:space="preserve">tasub taotleja </w:t>
      </w:r>
      <w:proofErr w:type="spellStart"/>
      <w:r w:rsidRPr="00444685">
        <w:t>TaimKS</w:t>
      </w:r>
      <w:proofErr w:type="spellEnd"/>
      <w:r w:rsidRPr="00444685">
        <w:t>-</w:t>
      </w:r>
      <w:r w:rsidR="008A13BC" w:rsidRPr="00444685">
        <w:t>i kohaselt</w:t>
      </w:r>
      <w:r w:rsidRPr="00444685">
        <w:t xml:space="preserve"> </w:t>
      </w:r>
      <w:r w:rsidR="007117DA" w:rsidRPr="00444685">
        <w:t xml:space="preserve">pärast </w:t>
      </w:r>
      <w:r w:rsidRPr="00444685">
        <w:t>menetluse lõppe</w:t>
      </w:r>
      <w:r w:rsidR="007117DA" w:rsidRPr="00444685">
        <w:t>mist</w:t>
      </w:r>
      <w:r w:rsidRPr="00444685">
        <w:t xml:space="preserve"> korraga kõigi menetlusetappide eest. </w:t>
      </w:r>
      <w:r w:rsidR="007117DA" w:rsidRPr="00444685">
        <w:t>Nimetatud</w:t>
      </w:r>
      <w:r w:rsidRPr="00444685">
        <w:t xml:space="preserve"> taotluse menetl</w:t>
      </w:r>
      <w:r w:rsidR="007117DA" w:rsidRPr="00444685">
        <w:t>us</w:t>
      </w:r>
      <w:r w:rsidRPr="00444685">
        <w:t xml:space="preserve"> on pikk protsess, mis võib kesta </w:t>
      </w:r>
      <w:r w:rsidR="007117DA" w:rsidRPr="00444685">
        <w:t xml:space="preserve"> kuni </w:t>
      </w:r>
      <w:r w:rsidRPr="00444685">
        <w:t>72 kuud</w:t>
      </w:r>
      <w:r w:rsidR="007117DA" w:rsidRPr="00444685">
        <w:t>, mistõttu</w:t>
      </w:r>
      <w:r w:rsidR="000E2B98" w:rsidRPr="00444685">
        <w:t xml:space="preserve"> </w:t>
      </w:r>
      <w:r w:rsidR="00DE4502" w:rsidRPr="00444685">
        <w:t xml:space="preserve">tasutakse </w:t>
      </w:r>
      <w:r w:rsidR="007117DA" w:rsidRPr="00444685">
        <w:t>menetluse eest PTA-</w:t>
      </w:r>
      <w:proofErr w:type="spellStart"/>
      <w:r w:rsidR="007117DA" w:rsidRPr="00444685">
        <w:t>le</w:t>
      </w:r>
      <w:proofErr w:type="spellEnd"/>
      <w:r w:rsidRPr="00444685">
        <w:t xml:space="preserve"> alles 3</w:t>
      </w:r>
      <w:r w:rsidR="007117DA" w:rsidRPr="00444685">
        <w:t>–</w:t>
      </w:r>
      <w:r w:rsidRPr="00444685">
        <w:t xml:space="preserve">6 aastat hiljem, </w:t>
      </w:r>
      <w:r w:rsidR="007117DA" w:rsidRPr="00444685">
        <w:t xml:space="preserve">mil </w:t>
      </w:r>
      <w:r w:rsidRPr="00444685">
        <w:t xml:space="preserve">inflatsioon on selle väärtust oluliselt kahandanud. </w:t>
      </w:r>
      <w:r w:rsidR="007117DA" w:rsidRPr="00444685">
        <w:t>S</w:t>
      </w:r>
      <w:r w:rsidRPr="00444685">
        <w:t>elline tasustamissüsteem</w:t>
      </w:r>
      <w:r w:rsidR="007117DA" w:rsidRPr="00444685">
        <w:t xml:space="preserve"> ei võimalda</w:t>
      </w:r>
      <w:r w:rsidRPr="00444685">
        <w:t xml:space="preserve"> operatiivselt reageerida</w:t>
      </w:r>
      <w:r w:rsidR="007117DA" w:rsidRPr="00444685">
        <w:t xml:space="preserve"> muutustele</w:t>
      </w:r>
      <w:r w:rsidRPr="00444685">
        <w:t xml:space="preserve"> tööde mahu</w:t>
      </w:r>
      <w:r w:rsidR="007117DA" w:rsidRPr="00444685">
        <w:t>s</w:t>
      </w:r>
      <w:r w:rsidRPr="00444685">
        <w:t xml:space="preserve"> ja rahastamis</w:t>
      </w:r>
      <w:r w:rsidR="00030B5A" w:rsidRPr="00444685">
        <w:t>e</w:t>
      </w:r>
      <w:r w:rsidR="007117DA" w:rsidRPr="00444685">
        <w:t>s</w:t>
      </w:r>
      <w:r w:rsidR="00516185" w:rsidRPr="00444685">
        <w:t>. Seega</w:t>
      </w:r>
      <w:r w:rsidRPr="00444685">
        <w:t xml:space="preserve"> </w:t>
      </w:r>
      <w:r w:rsidR="00516185" w:rsidRPr="00444685">
        <w:t>muu</w:t>
      </w:r>
      <w:r w:rsidR="007117DA" w:rsidRPr="00444685">
        <w:t>detakse</w:t>
      </w:r>
      <w:r w:rsidR="00B61A1A">
        <w:t xml:space="preserve"> </w:t>
      </w:r>
      <w:r w:rsidR="000B15EB">
        <w:t xml:space="preserve">toimeaine </w:t>
      </w:r>
      <w:r w:rsidR="00B61A1A">
        <w:t>heakskii</w:t>
      </w:r>
      <w:r w:rsidR="000B15EB">
        <w:t>tmise</w:t>
      </w:r>
      <w:r w:rsidR="00B61A1A">
        <w:t xml:space="preserve"> taotluse</w:t>
      </w:r>
      <w:r w:rsidR="00516185" w:rsidRPr="00444685">
        <w:t xml:space="preserve"> </w:t>
      </w:r>
      <w:r w:rsidR="00793426">
        <w:t xml:space="preserve">läbivaatamise </w:t>
      </w:r>
      <w:r w:rsidRPr="00C771FE">
        <w:t xml:space="preserve">tasu </w:t>
      </w:r>
      <w:r w:rsidR="00C771FE">
        <w:t>arvestamise</w:t>
      </w:r>
      <w:r w:rsidR="00C771FE" w:rsidRPr="00C771FE">
        <w:t xml:space="preserve"> põhimõtteid</w:t>
      </w:r>
      <w:r w:rsidRPr="00444685">
        <w:t xml:space="preserve"> </w:t>
      </w:r>
      <w:r w:rsidR="007117DA" w:rsidRPr="00444685">
        <w:t>ning</w:t>
      </w:r>
      <w:r w:rsidRPr="00444685">
        <w:t xml:space="preserve"> </w:t>
      </w:r>
      <w:r w:rsidR="007117DA" w:rsidRPr="00444685">
        <w:t>tasu arvestuses</w:t>
      </w:r>
      <w:r w:rsidR="0038179F">
        <w:t xml:space="preserve"> </w:t>
      </w:r>
      <w:r w:rsidR="001C3EBE">
        <w:t xml:space="preserve">eristatakse </w:t>
      </w:r>
      <w:r w:rsidR="00EB7AF6">
        <w:t xml:space="preserve">täiendava </w:t>
      </w:r>
      <w:r w:rsidR="00516185" w:rsidRPr="00444685">
        <w:t xml:space="preserve">erialase hindamise </w:t>
      </w:r>
      <w:r w:rsidRPr="00444685">
        <w:t>tasu</w:t>
      </w:r>
      <w:r w:rsidR="00EB7AF6">
        <w:t xml:space="preserve"> koos teiste </w:t>
      </w:r>
      <w:r w:rsidR="00EB7AF6" w:rsidRPr="00EB7AF6">
        <w:t>Euroopa Parlamendi ja nõukogu määruse (EÜ) nr 1107/2009</w:t>
      </w:r>
      <w:r w:rsidR="00527A9E">
        <w:rPr>
          <w:rStyle w:val="FootnoteReference"/>
        </w:rPr>
        <w:footnoteReference w:id="8"/>
      </w:r>
      <w:r w:rsidR="00EB7AF6" w:rsidRPr="00EB7AF6">
        <w:t xml:space="preserve"> artiklis 12 nimetatud tegevus</w:t>
      </w:r>
      <w:r w:rsidR="00EB7AF6">
        <w:t>te eest makstava tasuga</w:t>
      </w:r>
      <w:r w:rsidRPr="00444685">
        <w:t>.</w:t>
      </w:r>
    </w:p>
    <w:p w14:paraId="36BDB4AF" w14:textId="77777777" w:rsidR="00A56753" w:rsidRPr="00444685" w:rsidRDefault="00A56753" w:rsidP="009D6514">
      <w:pPr>
        <w:jc w:val="both"/>
      </w:pPr>
    </w:p>
    <w:p w14:paraId="555FAC4F" w14:textId="499BC9AA" w:rsidR="009D6514" w:rsidRPr="00444685" w:rsidRDefault="006D4BD0" w:rsidP="009D6514">
      <w:pPr>
        <w:jc w:val="both"/>
      </w:pPr>
      <w:r w:rsidRPr="00444685">
        <w:t xml:space="preserve">Erialase hindamise tasu </w:t>
      </w:r>
      <w:r w:rsidR="00030B5A" w:rsidRPr="00444685">
        <w:t>makstakse</w:t>
      </w:r>
      <w:r w:rsidRPr="00444685">
        <w:t xml:space="preserve"> taimekaitsevahendi või toimeaine, taimekaitseaine ja sünergisti identsuse, füüsikaliste ja keemiliste omaduste, analüüsimeetodite, toksikoloogiliste omaduste, kokkupuutest tuleneva riski, jääkide, keskkonnas käitumise ja leviku, </w:t>
      </w:r>
      <w:proofErr w:type="spellStart"/>
      <w:r w:rsidRPr="00444685">
        <w:t>ökotoksikoloogiliste</w:t>
      </w:r>
      <w:proofErr w:type="spellEnd"/>
      <w:r w:rsidRPr="00444685">
        <w:t xml:space="preserve"> omaduste ning efektiivsuse hindamise eest</w:t>
      </w:r>
      <w:r w:rsidR="00030B5A" w:rsidRPr="00444685">
        <w:t>.</w:t>
      </w:r>
    </w:p>
    <w:p w14:paraId="20865FDE" w14:textId="77777777" w:rsidR="000E0F28" w:rsidRPr="00444685" w:rsidRDefault="000E0F28" w:rsidP="009D6514">
      <w:pPr>
        <w:jc w:val="both"/>
      </w:pPr>
    </w:p>
    <w:p w14:paraId="7A8E89F6" w14:textId="4106AE98" w:rsidR="00205312" w:rsidRDefault="008E514A" w:rsidP="003F3947">
      <w:pPr>
        <w:jc w:val="both"/>
      </w:pPr>
      <w:r>
        <w:t xml:space="preserve">Lisaks erialase </w:t>
      </w:r>
      <w:r w:rsidR="00DE4502">
        <w:t xml:space="preserve">hindamise </w:t>
      </w:r>
      <w:r>
        <w:t>tasule täpsustatakse taotluse menetlemise tasu puhul</w:t>
      </w:r>
      <w:r w:rsidR="009D6514" w:rsidRPr="00444685">
        <w:t>, et kui sama</w:t>
      </w:r>
      <w:r w:rsidR="006516CC">
        <w:t xml:space="preserve"> </w:t>
      </w:r>
      <w:bookmarkStart w:id="12" w:name="_Hlk173311456"/>
      <w:r w:rsidR="009D6514" w:rsidRPr="00444685">
        <w:t xml:space="preserve">heakskiitmise taotluse </w:t>
      </w:r>
      <w:bookmarkEnd w:id="12"/>
      <w:r w:rsidR="009D6514" w:rsidRPr="00444685">
        <w:t xml:space="preserve">lahendamiseks on vaja teha </w:t>
      </w:r>
      <w:r w:rsidR="003B7937" w:rsidRPr="00EB7AF6">
        <w:t xml:space="preserve">Euroopa Parlamendi ja nõukogu </w:t>
      </w:r>
      <w:r w:rsidR="009D6514" w:rsidRPr="00444685">
        <w:t xml:space="preserve">määruse </w:t>
      </w:r>
      <w:r w:rsidR="003B7937">
        <w:t>(EÜ) nr</w:t>
      </w:r>
      <w:r w:rsidR="009D6514" w:rsidRPr="00444685">
        <w:t xml:space="preserve"> 1107/2009 artiklis 12 nimetatud tegevusi, maksab taotleja ka nende tegevuste eest. </w:t>
      </w:r>
      <w:r w:rsidR="00DF097D" w:rsidRPr="00444685">
        <w:t>N</w:t>
      </w:r>
      <w:r w:rsidR="009D6514" w:rsidRPr="00444685">
        <w:t xml:space="preserve">imetatud tegevuste </w:t>
      </w:r>
      <w:r w:rsidR="0034151A" w:rsidRPr="00444685">
        <w:t xml:space="preserve">hulka </w:t>
      </w:r>
      <w:r w:rsidR="009D6514" w:rsidRPr="00444685">
        <w:t>kuulub ka täiendav erialane hindamine, mille</w:t>
      </w:r>
      <w:r w:rsidR="00DE4502">
        <w:t xml:space="preserve"> puhul </w:t>
      </w:r>
      <w:r w:rsidR="0067594C">
        <w:t>hindab</w:t>
      </w:r>
      <w:r w:rsidR="00DE4502">
        <w:t xml:space="preserve"> </w:t>
      </w:r>
      <w:proofErr w:type="spellStart"/>
      <w:r w:rsidR="009D6514" w:rsidRPr="00444685">
        <w:t>refrentliikmesriik</w:t>
      </w:r>
      <w:proofErr w:type="spellEnd"/>
      <w:r w:rsidR="009D6514" w:rsidRPr="00444685">
        <w:t xml:space="preserve"> (Eesti) </w:t>
      </w:r>
      <w:r w:rsidR="00DE4502" w:rsidRPr="00444685">
        <w:t xml:space="preserve">Euroopa Toiduohutusameti nõudel </w:t>
      </w:r>
      <w:r w:rsidR="009D6514" w:rsidRPr="00444685">
        <w:t xml:space="preserve">taotleja </w:t>
      </w:r>
      <w:r w:rsidR="00DE4502">
        <w:t xml:space="preserve">esitatud </w:t>
      </w:r>
      <w:r w:rsidR="0067594C">
        <w:t>lisateavet</w:t>
      </w:r>
      <w:r w:rsidR="009D6514" w:rsidRPr="00444685">
        <w:t>.</w:t>
      </w:r>
    </w:p>
    <w:p w14:paraId="1F9E33A1" w14:textId="77777777" w:rsidR="00983EAC" w:rsidRDefault="00983EAC" w:rsidP="003F3947">
      <w:pPr>
        <w:jc w:val="both"/>
      </w:pPr>
    </w:p>
    <w:p w14:paraId="6EC7AECF" w14:textId="7DE55ADE" w:rsidR="000E0F28" w:rsidRPr="00444685" w:rsidRDefault="00983EAC" w:rsidP="003F3947">
      <w:pPr>
        <w:jc w:val="both"/>
      </w:pPr>
      <w:r w:rsidRPr="00444685">
        <w:rPr>
          <w:color w:val="000000"/>
        </w:rPr>
        <w:t>Selline tasu maksmise viis võimaldab taotluse menetlemisega seotud töö</w:t>
      </w:r>
      <w:r>
        <w:rPr>
          <w:color w:val="000000"/>
        </w:rPr>
        <w:t>d</w:t>
      </w:r>
      <w:r w:rsidRPr="00444685">
        <w:rPr>
          <w:color w:val="000000"/>
        </w:rPr>
        <w:t xml:space="preserve"> paindlikuma</w:t>
      </w:r>
      <w:r>
        <w:rPr>
          <w:color w:val="000000"/>
        </w:rPr>
        <w:t>l</w:t>
      </w:r>
      <w:r w:rsidRPr="00444685">
        <w:rPr>
          <w:color w:val="000000"/>
        </w:rPr>
        <w:t>t tasusta</w:t>
      </w:r>
      <w:r>
        <w:rPr>
          <w:color w:val="000000"/>
        </w:rPr>
        <w:t>da</w:t>
      </w:r>
      <w:r w:rsidRPr="00444685">
        <w:rPr>
          <w:color w:val="000000"/>
        </w:rPr>
        <w:t>, m</w:t>
      </w:r>
      <w:r>
        <w:rPr>
          <w:color w:val="000000"/>
        </w:rPr>
        <w:t xml:space="preserve">uu </w:t>
      </w:r>
      <w:r w:rsidRPr="00444685">
        <w:rPr>
          <w:color w:val="000000"/>
        </w:rPr>
        <w:t>h</w:t>
      </w:r>
      <w:r>
        <w:rPr>
          <w:color w:val="000000"/>
        </w:rPr>
        <w:t>ulgas</w:t>
      </w:r>
      <w:r w:rsidRPr="00444685">
        <w:rPr>
          <w:color w:val="000000"/>
        </w:rPr>
        <w:t xml:space="preserve"> </w:t>
      </w:r>
      <w:r>
        <w:rPr>
          <w:color w:val="000000"/>
        </w:rPr>
        <w:t xml:space="preserve">reageerida </w:t>
      </w:r>
      <w:r w:rsidRPr="00444685">
        <w:rPr>
          <w:color w:val="000000"/>
        </w:rPr>
        <w:t>operatiivsema</w:t>
      </w:r>
      <w:r>
        <w:rPr>
          <w:color w:val="000000"/>
        </w:rPr>
        <w:t>l</w:t>
      </w:r>
      <w:r w:rsidRPr="00444685">
        <w:rPr>
          <w:color w:val="000000"/>
        </w:rPr>
        <w:t>t töö mahu ja rahastamisvajaduste muutustele</w:t>
      </w:r>
      <w:r>
        <w:rPr>
          <w:color w:val="000000"/>
        </w:rPr>
        <w:t>. Samuti</w:t>
      </w:r>
      <w:r w:rsidRPr="00444685">
        <w:rPr>
          <w:color w:val="000000"/>
        </w:rPr>
        <w:t xml:space="preserve"> vähendab</w:t>
      </w:r>
      <w:r>
        <w:rPr>
          <w:color w:val="000000"/>
        </w:rPr>
        <w:t xml:space="preserve"> selline lähenemine</w:t>
      </w:r>
      <w:r w:rsidRPr="00444685">
        <w:rPr>
          <w:color w:val="000000"/>
        </w:rPr>
        <w:t xml:space="preserve"> oluliselt inflatsioonist tingitud kahjusid, mida põhjustaks taotluse läbivaatamise esimeste etappide ja tasu maksmise vahele jääv mitme aasta pikkune ajavahemik. Ettevõtjate jaoks toob see kaasa suurema paindlikkuse</w:t>
      </w:r>
      <w:r>
        <w:rPr>
          <w:color w:val="000000"/>
        </w:rPr>
        <w:t>, kuna võimaldab kavandada</w:t>
      </w:r>
      <w:r w:rsidRPr="00444685">
        <w:rPr>
          <w:color w:val="000000"/>
        </w:rPr>
        <w:t xml:space="preserve"> </w:t>
      </w:r>
      <w:r>
        <w:rPr>
          <w:color w:val="000000"/>
        </w:rPr>
        <w:t>taotluse menetlemisega seotud</w:t>
      </w:r>
      <w:r w:rsidRPr="00444685">
        <w:rPr>
          <w:color w:val="000000"/>
        </w:rPr>
        <w:t xml:space="preserve"> kulu</w:t>
      </w:r>
      <w:r>
        <w:rPr>
          <w:color w:val="000000"/>
        </w:rPr>
        <w:t>sid</w:t>
      </w:r>
      <w:r w:rsidRPr="00444685">
        <w:rPr>
          <w:color w:val="000000"/>
        </w:rPr>
        <w:t xml:space="preserve"> osa</w:t>
      </w:r>
      <w:r>
        <w:rPr>
          <w:color w:val="000000"/>
        </w:rPr>
        <w:t xml:space="preserve">de </w:t>
      </w:r>
      <w:r w:rsidRPr="00444685">
        <w:rPr>
          <w:color w:val="000000"/>
        </w:rPr>
        <w:t xml:space="preserve">kaupa ning </w:t>
      </w:r>
      <w:r>
        <w:rPr>
          <w:color w:val="000000"/>
        </w:rPr>
        <w:t xml:space="preserve">võimaldab saada </w:t>
      </w:r>
      <w:r w:rsidRPr="00444685">
        <w:rPr>
          <w:color w:val="000000"/>
        </w:rPr>
        <w:t>parema jooksva ülevaate tasu suuruse kujunemisest.</w:t>
      </w:r>
    </w:p>
    <w:p w14:paraId="33D45112" w14:textId="77777777" w:rsidR="000E0F28" w:rsidRPr="00444685" w:rsidRDefault="000E0F28" w:rsidP="005242C8">
      <w:pPr>
        <w:jc w:val="both"/>
      </w:pPr>
    </w:p>
    <w:p w14:paraId="6E144853" w14:textId="524CFE82" w:rsidR="00DA5EC8" w:rsidRPr="00444685" w:rsidRDefault="0000540B" w:rsidP="00331CB2">
      <w:pPr>
        <w:jc w:val="both"/>
      </w:pPr>
      <w:proofErr w:type="spellStart"/>
      <w:r w:rsidRPr="00444685">
        <w:t>Taim</w:t>
      </w:r>
      <w:r w:rsidR="002F5FD0" w:rsidRPr="00444685">
        <w:t>KS</w:t>
      </w:r>
      <w:proofErr w:type="spellEnd"/>
      <w:r w:rsidR="0038179F">
        <w:t>-</w:t>
      </w:r>
      <w:r w:rsidR="002F5FD0" w:rsidRPr="00444685">
        <w:t>i</w:t>
      </w:r>
      <w:r w:rsidRPr="00444685">
        <w:t xml:space="preserve"> </w:t>
      </w:r>
      <w:r w:rsidR="00675767" w:rsidRPr="00444685">
        <w:t>VTK</w:t>
      </w:r>
      <w:r w:rsidR="0038179F">
        <w:t>-</w:t>
      </w:r>
      <w:r w:rsidR="00675767" w:rsidRPr="00444685">
        <w:t xml:space="preserve">s </w:t>
      </w:r>
      <w:r w:rsidR="00310AC5">
        <w:t xml:space="preserve">toimeaine </w:t>
      </w:r>
      <w:r w:rsidR="00D45F21" w:rsidRPr="00444685">
        <w:t>heakskiitmise taotluse tasu ja selle maksmise korra võimalikk</w:t>
      </w:r>
      <w:r w:rsidR="00462927">
        <w:t>e</w:t>
      </w:r>
      <w:r w:rsidR="00D45F21" w:rsidRPr="00444685">
        <w:t xml:space="preserve"> muudatusi ei vaadeldud</w:t>
      </w:r>
      <w:r w:rsidR="004117C2">
        <w:t xml:space="preserve">, </w:t>
      </w:r>
      <w:r w:rsidR="0067594C">
        <w:t xml:space="preserve">asjakohased </w:t>
      </w:r>
      <w:r w:rsidR="004117C2">
        <w:t xml:space="preserve">täiendused </w:t>
      </w:r>
      <w:r w:rsidR="00F66AB4">
        <w:t xml:space="preserve">eelnõusse </w:t>
      </w:r>
      <w:r w:rsidR="004117C2">
        <w:t xml:space="preserve">tehti </w:t>
      </w:r>
      <w:proofErr w:type="spellStart"/>
      <w:r w:rsidR="000A20A4">
        <w:t>TaimKS</w:t>
      </w:r>
      <w:proofErr w:type="spellEnd"/>
      <w:r w:rsidR="000A20A4">
        <w:t xml:space="preserve">-i </w:t>
      </w:r>
      <w:r w:rsidR="004117C2">
        <w:t xml:space="preserve">VTK kohta laekunud tagasiside </w:t>
      </w:r>
      <w:r w:rsidR="00F66AB4">
        <w:t>põhja</w:t>
      </w:r>
      <w:r w:rsidR="004117C2">
        <w:t>l</w:t>
      </w:r>
      <w:r w:rsidR="00D45F21" w:rsidRPr="00444685">
        <w:t xml:space="preserve">. </w:t>
      </w:r>
      <w:r w:rsidR="00F66AB4">
        <w:t xml:space="preserve">Kuna </w:t>
      </w:r>
      <w:r w:rsidR="003B7937">
        <w:t xml:space="preserve"> kavandatava </w:t>
      </w:r>
      <w:r w:rsidR="00F66AB4">
        <w:t xml:space="preserve">muudatuse </w:t>
      </w:r>
      <w:r w:rsidR="00F66AB4" w:rsidRPr="00F66AB4">
        <w:t>rakendamisega ei kaasne olulist õiguslikku muudatust või muud olulist mõju</w:t>
      </w:r>
      <w:r w:rsidR="000A20A4">
        <w:t xml:space="preserve">, siis tulenevalt </w:t>
      </w:r>
      <w:r w:rsidR="00393189" w:rsidRPr="003D1D00">
        <w:rPr>
          <w:bCs/>
          <w:color w:val="000000" w:themeColor="text1"/>
        </w:rPr>
        <w:t>HÕNTE</w:t>
      </w:r>
      <w:r w:rsidR="000A20A4" w:rsidRPr="00444685">
        <w:rPr>
          <w:bCs/>
          <w:color w:val="000000" w:themeColor="text1"/>
        </w:rPr>
        <w:t xml:space="preserve"> </w:t>
      </w:r>
      <w:r w:rsidR="00F66AB4" w:rsidRPr="00F66AB4">
        <w:t xml:space="preserve"> § 1 l</w:t>
      </w:r>
      <w:r w:rsidR="000A20A4">
        <w:t>õike</w:t>
      </w:r>
      <w:r w:rsidR="00F66AB4" w:rsidRPr="00F66AB4">
        <w:t xml:space="preserve"> 2 p</w:t>
      </w:r>
      <w:r w:rsidR="000A20A4">
        <w:t>unkti</w:t>
      </w:r>
      <w:r w:rsidR="0067594C">
        <w:t>st</w:t>
      </w:r>
      <w:r w:rsidR="00F66AB4">
        <w:t xml:space="preserve"> </w:t>
      </w:r>
      <w:r w:rsidR="00F66AB4" w:rsidRPr="00F66AB4">
        <w:t>5</w:t>
      </w:r>
      <w:r w:rsidR="00393189">
        <w:t xml:space="preserve"> </w:t>
      </w:r>
      <w:r w:rsidR="00F66AB4">
        <w:t xml:space="preserve">ei </w:t>
      </w:r>
      <w:r w:rsidR="000A20A4">
        <w:t>koostatud uut</w:t>
      </w:r>
      <w:r w:rsidR="00F66AB4">
        <w:t xml:space="preserve"> </w:t>
      </w:r>
      <w:r w:rsidR="000A20A4">
        <w:t>väljatöötamiskavatsust</w:t>
      </w:r>
      <w:r w:rsidR="00F66AB4" w:rsidRPr="00F66AB4">
        <w:t>.</w:t>
      </w:r>
      <w:r w:rsidR="00F66AB4">
        <w:t xml:space="preserve"> </w:t>
      </w:r>
      <w:r w:rsidR="00D45F21" w:rsidRPr="00444685">
        <w:t>E</w:t>
      </w:r>
      <w:r w:rsidRPr="00444685">
        <w:t xml:space="preserve">elnõus </w:t>
      </w:r>
      <w:r w:rsidR="00D45F21" w:rsidRPr="00444685">
        <w:t xml:space="preserve">on </w:t>
      </w:r>
      <w:r w:rsidR="007E3582" w:rsidRPr="00444685">
        <w:t xml:space="preserve">PTA </w:t>
      </w:r>
      <w:r w:rsidR="00675767" w:rsidRPr="00444685">
        <w:t xml:space="preserve">poolt </w:t>
      </w:r>
      <w:proofErr w:type="spellStart"/>
      <w:r w:rsidR="00393189">
        <w:t>TaimKS</w:t>
      </w:r>
      <w:proofErr w:type="spellEnd"/>
      <w:r w:rsidR="00393189">
        <w:t xml:space="preserve">-i </w:t>
      </w:r>
      <w:r w:rsidR="00675767" w:rsidRPr="00444685">
        <w:t xml:space="preserve">VTK kohta esitatud </w:t>
      </w:r>
      <w:r w:rsidR="007E3582" w:rsidRPr="00444685">
        <w:t xml:space="preserve">tagasiside analüüsi tulemusel </w:t>
      </w:r>
      <w:r w:rsidRPr="00444685">
        <w:t xml:space="preserve">muudetud toimeaine, taimekaitseaine ja sünergisti heakskiitmise taotluse </w:t>
      </w:r>
      <w:r w:rsidR="00DA2FF6">
        <w:t xml:space="preserve">läbivaatamise </w:t>
      </w:r>
      <w:r w:rsidRPr="00444685">
        <w:t xml:space="preserve">tasu arvestamise ning tasu maksmise korda, et tagada tasu parem kulupõhine arvestus ning osapoolte jaoks paindlikum ja </w:t>
      </w:r>
      <w:r w:rsidR="00462927">
        <w:t>tegelikke</w:t>
      </w:r>
      <w:r w:rsidR="00462927" w:rsidRPr="00444685">
        <w:t xml:space="preserve"> </w:t>
      </w:r>
      <w:r w:rsidRPr="00444685">
        <w:t>kulusid arvestav maksmise kord.</w:t>
      </w:r>
    </w:p>
    <w:p w14:paraId="5A1A1F79" w14:textId="77777777" w:rsidR="0000540B" w:rsidRDefault="0000540B" w:rsidP="00331CB2">
      <w:pPr>
        <w:jc w:val="both"/>
      </w:pPr>
    </w:p>
    <w:p w14:paraId="17DDAD27" w14:textId="369EB345" w:rsidR="00D222BA" w:rsidRPr="00444685" w:rsidRDefault="00D222BA" w:rsidP="008E514A">
      <w:pPr>
        <w:jc w:val="both"/>
      </w:pPr>
      <w:r>
        <w:t xml:space="preserve">Muudatuse põhiseaduslikkust ei ole eraldi </w:t>
      </w:r>
      <w:r w:rsidR="003B7937">
        <w:t>analüüsitud</w:t>
      </w:r>
      <w:r>
        <w:t>, kuna muudatusega kaasnevate kulude jaotamine ei muuda heakskii</w:t>
      </w:r>
      <w:r w:rsidR="0067594C">
        <w:t>tmise</w:t>
      </w:r>
      <w:r>
        <w:t xml:space="preserve"> taotluse menetlus</w:t>
      </w:r>
      <w:r w:rsidR="00462927">
        <w:t>t</w:t>
      </w:r>
      <w:r w:rsidR="00B61A1A">
        <w:t xml:space="preserve"> ega tõsta sellest tulenevat menetlusega kaasnevaid kulusid</w:t>
      </w:r>
      <w:r>
        <w:t xml:space="preserve">. Muudatus on ka </w:t>
      </w:r>
      <w:r w:rsidR="00017DEB">
        <w:t xml:space="preserve">taotlejale </w:t>
      </w:r>
      <w:r>
        <w:t>positiivse mõjuga, kuna võimaldab taotluse menetl</w:t>
      </w:r>
      <w:r w:rsidR="00462927">
        <w:t xml:space="preserve">emise </w:t>
      </w:r>
      <w:r>
        <w:t xml:space="preserve">kulusid </w:t>
      </w:r>
      <w:r w:rsidR="007740E6">
        <w:t>kanda</w:t>
      </w:r>
      <w:r>
        <w:t xml:space="preserve"> osade kaupa ning </w:t>
      </w:r>
      <w:r w:rsidR="00462927">
        <w:t>muudab</w:t>
      </w:r>
      <w:r>
        <w:t xml:space="preserve"> seega isiku kulu</w:t>
      </w:r>
      <w:r w:rsidR="007740E6">
        <w:t>de üle arvestuse pidamis</w:t>
      </w:r>
      <w:r w:rsidR="00462927">
        <w:t>e</w:t>
      </w:r>
      <w:r w:rsidR="007740E6">
        <w:t xml:space="preserve"> mugavamaks</w:t>
      </w:r>
      <w:r w:rsidR="007D63D1">
        <w:t>.</w:t>
      </w:r>
      <w:r w:rsidR="008E514A">
        <w:t xml:space="preserve"> Ühtlasi tuleneb menetluskulude hüvitamise õigus</w:t>
      </w:r>
      <w:r w:rsidR="008E514A" w:rsidRPr="00444685">
        <w:t xml:space="preserve"> </w:t>
      </w:r>
      <w:r w:rsidR="003B7937" w:rsidRPr="00EB7AF6">
        <w:t xml:space="preserve">Euroopa Parlamendi ja nõukogu </w:t>
      </w:r>
      <w:r w:rsidR="008E514A" w:rsidRPr="00444685">
        <w:t>määruse</w:t>
      </w:r>
      <w:r w:rsidR="003B7937">
        <w:t xml:space="preserve"> (EÜ) nr</w:t>
      </w:r>
      <w:r w:rsidR="008E514A" w:rsidRPr="00444685">
        <w:t xml:space="preserve"> 1107/2009</w:t>
      </w:r>
      <w:r w:rsidR="008E514A">
        <w:t xml:space="preserve"> artiklist 74, mille kohaselt võivad l</w:t>
      </w:r>
      <w:r w:rsidR="008E514A" w:rsidRPr="008E514A">
        <w:t>iikmesriigid tehtava tööga kaasnevate kulude katmiseks kohaldada tasusid ja lõive</w:t>
      </w:r>
      <w:r w:rsidR="008E514A">
        <w:t>, tagades, et need</w:t>
      </w:r>
      <w:r w:rsidR="008E514A" w:rsidRPr="008E514A">
        <w:t xml:space="preserve"> kehtestatakse läbipaistval viisil ning vastavad asjaomase töö tegelikele kogukuludele, välja arvatud juhul, kui madalamad tasud ja lõivud on avalikkuse huvides. Tasud või lõivud võivad sisaldada </w:t>
      </w:r>
      <w:r w:rsidR="000C2308">
        <w:t>kindlaksmääratud</w:t>
      </w:r>
      <w:r w:rsidR="000C2308" w:rsidRPr="008E514A">
        <w:t xml:space="preserve"> </w:t>
      </w:r>
      <w:r w:rsidR="008E514A" w:rsidRPr="008E514A">
        <w:t xml:space="preserve">tasu, mis põhineb </w:t>
      </w:r>
      <w:r w:rsidR="00D656C0">
        <w:t>tehtud</w:t>
      </w:r>
      <w:r w:rsidR="008E514A" w:rsidRPr="00D656C0">
        <w:t xml:space="preserve"> töö</w:t>
      </w:r>
      <w:r w:rsidR="008E514A" w:rsidRPr="008E514A">
        <w:t xml:space="preserve"> keskmisel maksumusel.</w:t>
      </w:r>
    </w:p>
    <w:p w14:paraId="1ECA92C2" w14:textId="77777777" w:rsidR="000E0F28" w:rsidRPr="00444685" w:rsidRDefault="000E0F28" w:rsidP="00331CB2">
      <w:pPr>
        <w:jc w:val="both"/>
      </w:pPr>
    </w:p>
    <w:p w14:paraId="224F21CD" w14:textId="5DB159AC" w:rsidR="005B254C" w:rsidRDefault="00331CB2" w:rsidP="003F3947">
      <w:pPr>
        <w:jc w:val="both"/>
        <w:rPr>
          <w:b/>
          <w:bCs/>
        </w:rPr>
      </w:pPr>
      <w:bookmarkStart w:id="13" w:name="_Hlk187668773"/>
      <w:bookmarkStart w:id="14" w:name="_Hlk187654144"/>
      <w:r w:rsidRPr="007E30C8">
        <w:rPr>
          <w:b/>
          <w:bCs/>
        </w:rPr>
        <w:t>2.</w:t>
      </w:r>
      <w:r w:rsidR="00A36D0B" w:rsidRPr="007E30C8">
        <w:rPr>
          <w:b/>
          <w:bCs/>
        </w:rPr>
        <w:t>3</w:t>
      </w:r>
      <w:r w:rsidRPr="007E30C8">
        <w:rPr>
          <w:b/>
          <w:bCs/>
        </w:rPr>
        <w:t xml:space="preserve"> </w:t>
      </w:r>
      <w:r w:rsidR="00ED2B55" w:rsidRPr="007E30C8">
        <w:rPr>
          <w:b/>
          <w:bCs/>
        </w:rPr>
        <w:t xml:space="preserve">Taimekaitsevahendi </w:t>
      </w:r>
      <w:r w:rsidR="0038417E" w:rsidRPr="007E30C8">
        <w:rPr>
          <w:b/>
          <w:bCs/>
        </w:rPr>
        <w:t xml:space="preserve">loa taotluste </w:t>
      </w:r>
      <w:r w:rsidR="00ED2B55" w:rsidRPr="007E30C8">
        <w:rPr>
          <w:b/>
          <w:bCs/>
        </w:rPr>
        <w:t>riigilõivude ajakohastamine</w:t>
      </w:r>
      <w:bookmarkEnd w:id="13"/>
      <w:r w:rsidR="00ED2B55" w:rsidRPr="007E30C8">
        <w:rPr>
          <w:b/>
          <w:bCs/>
        </w:rPr>
        <w:t xml:space="preserve"> ning taimekaitsevahendi erialase hindamise</w:t>
      </w:r>
      <w:r w:rsidR="00972759" w:rsidRPr="007E30C8">
        <w:rPr>
          <w:b/>
          <w:bCs/>
        </w:rPr>
        <w:t xml:space="preserve"> </w:t>
      </w:r>
      <w:r w:rsidR="00ED2B55" w:rsidRPr="007E30C8">
        <w:rPr>
          <w:b/>
          <w:bCs/>
        </w:rPr>
        <w:t>tasu kehtestamine</w:t>
      </w:r>
    </w:p>
    <w:p w14:paraId="458F1D5D" w14:textId="77777777" w:rsidR="0067594C" w:rsidRPr="00BE7E36" w:rsidRDefault="0067594C" w:rsidP="003F3947">
      <w:pPr>
        <w:jc w:val="both"/>
        <w:rPr>
          <w:b/>
          <w:bCs/>
        </w:rPr>
      </w:pPr>
    </w:p>
    <w:p w14:paraId="43F9BAB9" w14:textId="38071EA5" w:rsidR="00B47AF1" w:rsidRDefault="007D63D1" w:rsidP="003301DB">
      <w:pPr>
        <w:jc w:val="both"/>
        <w:rPr>
          <w:color w:val="000000"/>
        </w:rPr>
      </w:pPr>
      <w:bookmarkStart w:id="15" w:name="_Hlk187668608"/>
      <w:r>
        <w:rPr>
          <w:color w:val="000000"/>
        </w:rPr>
        <w:t>Riigilõivud t</w:t>
      </w:r>
      <w:r w:rsidR="00331CB2" w:rsidRPr="00444685">
        <w:rPr>
          <w:color w:val="000000"/>
        </w:rPr>
        <w:t xml:space="preserve">aimekaitsevahendite </w:t>
      </w:r>
      <w:proofErr w:type="spellStart"/>
      <w:r w:rsidR="00331CB2" w:rsidRPr="00444685">
        <w:rPr>
          <w:color w:val="000000"/>
        </w:rPr>
        <w:t>turule</w:t>
      </w:r>
      <w:r>
        <w:rPr>
          <w:color w:val="000000"/>
        </w:rPr>
        <w:t>laskmise</w:t>
      </w:r>
      <w:proofErr w:type="spellEnd"/>
      <w:r w:rsidR="00331CB2" w:rsidRPr="00444685">
        <w:rPr>
          <w:color w:val="000000"/>
        </w:rPr>
        <w:t xml:space="preserve"> </w:t>
      </w:r>
      <w:r>
        <w:rPr>
          <w:color w:val="000000"/>
        </w:rPr>
        <w:t xml:space="preserve">eest </w:t>
      </w:r>
      <w:r w:rsidR="00331CB2" w:rsidRPr="00444685">
        <w:rPr>
          <w:color w:val="000000"/>
        </w:rPr>
        <w:t>kehtestati 2011. a</w:t>
      </w:r>
      <w:r w:rsidR="006D29FD" w:rsidRPr="00444685">
        <w:rPr>
          <w:color w:val="000000"/>
        </w:rPr>
        <w:t>astal</w:t>
      </w:r>
      <w:r w:rsidR="00331CB2" w:rsidRPr="00444685">
        <w:rPr>
          <w:color w:val="000000"/>
        </w:rPr>
        <w:t xml:space="preserve">. Pärast </w:t>
      </w:r>
      <w:r w:rsidR="006D29FD" w:rsidRPr="00444685">
        <w:rPr>
          <w:color w:val="000000"/>
        </w:rPr>
        <w:t>riigi</w:t>
      </w:r>
      <w:r w:rsidR="00331CB2" w:rsidRPr="00444685">
        <w:rPr>
          <w:color w:val="000000"/>
        </w:rPr>
        <w:t xml:space="preserve">lõivude </w:t>
      </w:r>
      <w:r w:rsidR="006D29FD" w:rsidRPr="00444685">
        <w:rPr>
          <w:color w:val="000000"/>
        </w:rPr>
        <w:t xml:space="preserve">korrigeerimist </w:t>
      </w:r>
      <w:r w:rsidR="00331CB2" w:rsidRPr="00444685">
        <w:rPr>
          <w:color w:val="000000"/>
        </w:rPr>
        <w:t>eurole ülemineku</w:t>
      </w:r>
      <w:r w:rsidR="00441124">
        <w:rPr>
          <w:color w:val="000000"/>
        </w:rPr>
        <w:t xml:space="preserve"> tõttu</w:t>
      </w:r>
      <w:r w:rsidR="00331CB2" w:rsidRPr="00444685">
        <w:rPr>
          <w:color w:val="000000"/>
        </w:rPr>
        <w:t xml:space="preserve"> on taimekaitsevahendite </w:t>
      </w:r>
      <w:proofErr w:type="spellStart"/>
      <w:r w:rsidR="00331CB2" w:rsidRPr="00444685">
        <w:rPr>
          <w:color w:val="000000"/>
        </w:rPr>
        <w:t>turule</w:t>
      </w:r>
      <w:r w:rsidR="00441124">
        <w:rPr>
          <w:color w:val="000000"/>
        </w:rPr>
        <w:t>laskmise</w:t>
      </w:r>
      <w:proofErr w:type="spellEnd"/>
      <w:r w:rsidR="0082187C">
        <w:rPr>
          <w:color w:val="000000"/>
        </w:rPr>
        <w:t xml:space="preserve"> loa taotlemise </w:t>
      </w:r>
      <w:r w:rsidR="00331CB2" w:rsidRPr="00444685">
        <w:rPr>
          <w:color w:val="000000"/>
        </w:rPr>
        <w:t xml:space="preserve"> </w:t>
      </w:r>
      <w:r w:rsidR="007E30C8">
        <w:rPr>
          <w:color w:val="000000"/>
        </w:rPr>
        <w:t>eest kehtestatud</w:t>
      </w:r>
      <w:r w:rsidR="007E30C8" w:rsidRPr="00444685">
        <w:rPr>
          <w:color w:val="000000"/>
        </w:rPr>
        <w:t xml:space="preserve"> </w:t>
      </w:r>
      <w:r w:rsidR="00331CB2" w:rsidRPr="00444685">
        <w:rPr>
          <w:color w:val="000000"/>
        </w:rPr>
        <w:t xml:space="preserve">riigilõivud püsinud muutumatutena. Riigilõivude arvutuste aluseks võetud </w:t>
      </w:r>
      <w:r>
        <w:rPr>
          <w:color w:val="000000"/>
        </w:rPr>
        <w:t>taotlust läbivaatava ametniku</w:t>
      </w:r>
      <w:r w:rsidRPr="00444685">
        <w:rPr>
          <w:color w:val="000000"/>
        </w:rPr>
        <w:t xml:space="preserve"> </w:t>
      </w:r>
      <w:r w:rsidR="00331CB2" w:rsidRPr="00444685">
        <w:rPr>
          <w:color w:val="000000"/>
        </w:rPr>
        <w:t xml:space="preserve">keskmine tunnitasu ning </w:t>
      </w:r>
      <w:r>
        <w:rPr>
          <w:color w:val="000000"/>
        </w:rPr>
        <w:t>PTA</w:t>
      </w:r>
      <w:r w:rsidR="00331CB2" w:rsidRPr="00444685">
        <w:rPr>
          <w:color w:val="000000"/>
        </w:rPr>
        <w:t xml:space="preserve"> majandamiskulud on </w:t>
      </w:r>
      <w:r w:rsidR="003337C3">
        <w:rPr>
          <w:color w:val="000000"/>
        </w:rPr>
        <w:t>praeguseks</w:t>
      </w:r>
      <w:r w:rsidR="003337C3" w:rsidRPr="00444685">
        <w:rPr>
          <w:color w:val="000000"/>
        </w:rPr>
        <w:t xml:space="preserve"> </w:t>
      </w:r>
      <w:r w:rsidR="00331CB2" w:rsidRPr="00444685">
        <w:rPr>
          <w:color w:val="000000"/>
        </w:rPr>
        <w:t>oluliselt tõusnud</w:t>
      </w:r>
      <w:r>
        <w:rPr>
          <w:color w:val="000000"/>
        </w:rPr>
        <w:t>, mistõttu</w:t>
      </w:r>
      <w:r w:rsidR="00331CB2" w:rsidRPr="00444685">
        <w:rPr>
          <w:color w:val="000000"/>
        </w:rPr>
        <w:t xml:space="preserve"> ei kata </w:t>
      </w:r>
      <w:r w:rsidR="007E30C8" w:rsidRPr="00444685">
        <w:rPr>
          <w:color w:val="000000"/>
        </w:rPr>
        <w:t xml:space="preserve">kehtivad riigilõivud </w:t>
      </w:r>
      <w:r w:rsidR="00331CB2" w:rsidRPr="00444685">
        <w:rPr>
          <w:color w:val="000000"/>
        </w:rPr>
        <w:t xml:space="preserve">enam taimekaitsevahendite </w:t>
      </w:r>
      <w:proofErr w:type="spellStart"/>
      <w:r w:rsidR="00331CB2" w:rsidRPr="00444685">
        <w:rPr>
          <w:color w:val="000000"/>
        </w:rPr>
        <w:t>turule</w:t>
      </w:r>
      <w:r>
        <w:rPr>
          <w:color w:val="000000"/>
        </w:rPr>
        <w:t>laskmise</w:t>
      </w:r>
      <w:proofErr w:type="spellEnd"/>
      <w:r>
        <w:rPr>
          <w:color w:val="000000"/>
        </w:rPr>
        <w:t xml:space="preserve"> loa menetlemisega</w:t>
      </w:r>
      <w:r w:rsidR="00331CB2" w:rsidRPr="00444685">
        <w:rPr>
          <w:color w:val="000000"/>
        </w:rPr>
        <w:t xml:space="preserve"> seotud kulusid. </w:t>
      </w:r>
      <w:r w:rsidR="00417D5E">
        <w:rPr>
          <w:color w:val="000000"/>
        </w:rPr>
        <w:t xml:space="preserve">Kui </w:t>
      </w:r>
      <w:r w:rsidR="00417D5E" w:rsidRPr="00417D5E">
        <w:rPr>
          <w:color w:val="000000"/>
        </w:rPr>
        <w:t>2013. aastal oli</w:t>
      </w:r>
      <w:r w:rsidR="00417D5E">
        <w:rPr>
          <w:color w:val="000000"/>
        </w:rPr>
        <w:t xml:space="preserve"> </w:t>
      </w:r>
      <w:r w:rsidR="00417D5E" w:rsidRPr="00417D5E">
        <w:rPr>
          <w:color w:val="000000"/>
        </w:rPr>
        <w:t xml:space="preserve">tunnitasu määr </w:t>
      </w:r>
      <w:r w:rsidR="00417D5E" w:rsidRPr="00F84081">
        <w:rPr>
          <w:color w:val="000000"/>
        </w:rPr>
        <w:t>11</w:t>
      </w:r>
      <w:r w:rsidR="00F84081" w:rsidRPr="00F84081">
        <w:rPr>
          <w:color w:val="000000"/>
        </w:rPr>
        <w:t>,</w:t>
      </w:r>
      <w:r w:rsidR="00417D5E" w:rsidRPr="00F84081">
        <w:rPr>
          <w:color w:val="000000"/>
        </w:rPr>
        <w:t>23</w:t>
      </w:r>
      <w:r w:rsidR="00417D5E" w:rsidRPr="00417D5E">
        <w:rPr>
          <w:color w:val="000000"/>
        </w:rPr>
        <w:t xml:space="preserve"> </w:t>
      </w:r>
      <w:r w:rsidR="00417D5E">
        <w:rPr>
          <w:color w:val="000000"/>
        </w:rPr>
        <w:t>eurot</w:t>
      </w:r>
      <w:r w:rsidR="007E30C8">
        <w:rPr>
          <w:color w:val="000000"/>
        </w:rPr>
        <w:t xml:space="preserve"> </w:t>
      </w:r>
      <w:r w:rsidR="00417D5E" w:rsidRPr="00417D5E">
        <w:rPr>
          <w:color w:val="000000"/>
        </w:rPr>
        <w:t>tunnis</w:t>
      </w:r>
      <w:r w:rsidR="00417D5E">
        <w:rPr>
          <w:color w:val="000000"/>
        </w:rPr>
        <w:t xml:space="preserve">, siis </w:t>
      </w:r>
      <w:r w:rsidR="00417D5E" w:rsidRPr="00417D5E">
        <w:rPr>
          <w:color w:val="000000"/>
        </w:rPr>
        <w:t xml:space="preserve">2025. aastal on </w:t>
      </w:r>
      <w:r w:rsidR="00417D5E">
        <w:rPr>
          <w:color w:val="000000"/>
        </w:rPr>
        <w:t>see juba</w:t>
      </w:r>
      <w:r w:rsidR="00417D5E" w:rsidRPr="00417D5E">
        <w:rPr>
          <w:color w:val="000000"/>
        </w:rPr>
        <w:t xml:space="preserve"> </w:t>
      </w:r>
      <w:r w:rsidR="00417D5E" w:rsidRPr="00F84081">
        <w:rPr>
          <w:color w:val="000000"/>
        </w:rPr>
        <w:t>78</w:t>
      </w:r>
      <w:r w:rsidR="00F84081" w:rsidRPr="00F84081">
        <w:rPr>
          <w:color w:val="000000"/>
        </w:rPr>
        <w:t>,</w:t>
      </w:r>
      <w:r w:rsidR="00417D5E" w:rsidRPr="00F84081">
        <w:rPr>
          <w:color w:val="000000"/>
        </w:rPr>
        <w:t>49</w:t>
      </w:r>
      <w:r w:rsidR="00417D5E" w:rsidRPr="00417D5E">
        <w:rPr>
          <w:color w:val="000000"/>
        </w:rPr>
        <w:t xml:space="preserve"> </w:t>
      </w:r>
      <w:r w:rsidR="00417D5E">
        <w:rPr>
          <w:color w:val="000000"/>
        </w:rPr>
        <w:t>eurot</w:t>
      </w:r>
      <w:r w:rsidR="007E30C8">
        <w:rPr>
          <w:color w:val="000000"/>
        </w:rPr>
        <w:t xml:space="preserve"> </w:t>
      </w:r>
      <w:r w:rsidR="00417D5E" w:rsidRPr="00417D5E">
        <w:rPr>
          <w:color w:val="000000"/>
        </w:rPr>
        <w:t>tunnis</w:t>
      </w:r>
      <w:r w:rsidR="00417D5E">
        <w:rPr>
          <w:color w:val="000000"/>
        </w:rPr>
        <w:t xml:space="preserve">. </w:t>
      </w:r>
      <w:r w:rsidR="0051573E">
        <w:rPr>
          <w:color w:val="000000"/>
        </w:rPr>
        <w:t xml:space="preserve">Samas ei kajasta see tunnitasu määr ainult otsest palgakulu, vaid </w:t>
      </w:r>
      <w:r w:rsidR="00AE4202">
        <w:rPr>
          <w:color w:val="000000"/>
        </w:rPr>
        <w:t>selle</w:t>
      </w:r>
      <w:r w:rsidR="0051573E">
        <w:rPr>
          <w:color w:val="000000"/>
        </w:rPr>
        <w:t xml:space="preserve"> </w:t>
      </w:r>
      <w:r w:rsidR="0051573E" w:rsidRPr="0051573E">
        <w:rPr>
          <w:color w:val="000000"/>
        </w:rPr>
        <w:t>arvutamisel on arvesse võetud põhiteenuste ja tugiteenuste palgakulu</w:t>
      </w:r>
      <w:r w:rsidR="00764C33">
        <w:rPr>
          <w:color w:val="000000"/>
        </w:rPr>
        <w:t xml:space="preserve"> koos tööandja maksudega</w:t>
      </w:r>
      <w:r w:rsidR="0051573E" w:rsidRPr="0051573E">
        <w:rPr>
          <w:color w:val="000000"/>
        </w:rPr>
        <w:t xml:space="preserve"> ning majandamiskulu</w:t>
      </w:r>
      <w:r w:rsidR="00DA2FF6">
        <w:rPr>
          <w:color w:val="000000"/>
        </w:rPr>
        <w:t>.</w:t>
      </w:r>
    </w:p>
    <w:p w14:paraId="4B6B7249" w14:textId="77777777" w:rsidR="00D656C0" w:rsidRDefault="00D656C0" w:rsidP="003301DB">
      <w:pPr>
        <w:jc w:val="both"/>
        <w:rPr>
          <w:color w:val="000000"/>
        </w:rPr>
      </w:pPr>
    </w:p>
    <w:p w14:paraId="5BBD4CEF" w14:textId="0BCAD3D6" w:rsidR="00751718" w:rsidRDefault="00331CB2" w:rsidP="00CD2C6B">
      <w:pPr>
        <w:jc w:val="both"/>
        <w:rPr>
          <w:color w:val="000000"/>
        </w:rPr>
      </w:pPr>
      <w:r w:rsidRPr="00444685">
        <w:rPr>
          <w:color w:val="000000"/>
        </w:rPr>
        <w:t xml:space="preserve">Samuti ei ole </w:t>
      </w:r>
      <w:r w:rsidR="00E95958">
        <w:rPr>
          <w:color w:val="000000"/>
        </w:rPr>
        <w:t>kehtiv</w:t>
      </w:r>
      <w:r w:rsidR="00E95958" w:rsidRPr="00444685">
        <w:rPr>
          <w:color w:val="000000"/>
        </w:rPr>
        <w:t xml:space="preserve"> </w:t>
      </w:r>
      <w:r w:rsidRPr="00444685">
        <w:rPr>
          <w:color w:val="000000"/>
        </w:rPr>
        <w:t>riigilõivusüsteem piisavalt paindlik, et võimaldada PTA kulu</w:t>
      </w:r>
      <w:r w:rsidR="007E30C8">
        <w:rPr>
          <w:color w:val="000000"/>
        </w:rPr>
        <w:t>si</w:t>
      </w:r>
      <w:r w:rsidRPr="00444685">
        <w:rPr>
          <w:color w:val="000000"/>
        </w:rPr>
        <w:t>d</w:t>
      </w:r>
      <w:r w:rsidR="007E30C8">
        <w:rPr>
          <w:color w:val="000000"/>
        </w:rPr>
        <w:t xml:space="preserve"> õigel ajal hü</w:t>
      </w:r>
      <w:r w:rsidR="00263DB2">
        <w:rPr>
          <w:color w:val="000000"/>
        </w:rPr>
        <w:t>v</w:t>
      </w:r>
      <w:r w:rsidR="007E30C8">
        <w:rPr>
          <w:color w:val="000000"/>
        </w:rPr>
        <w:t>itada</w:t>
      </w:r>
      <w:r w:rsidRPr="00444685">
        <w:rPr>
          <w:color w:val="000000"/>
        </w:rPr>
        <w:t>.</w:t>
      </w:r>
      <w:bookmarkEnd w:id="15"/>
      <w:r w:rsidR="00E16929">
        <w:rPr>
          <w:color w:val="000000"/>
        </w:rPr>
        <w:t xml:space="preserve"> </w:t>
      </w:r>
      <w:r w:rsidR="003301DB" w:rsidRPr="00444685">
        <w:rPr>
          <w:color w:val="000000"/>
        </w:rPr>
        <w:t xml:space="preserve">2024. aasta jooksul </w:t>
      </w:r>
      <w:r w:rsidR="003B58EB" w:rsidRPr="00444685">
        <w:rPr>
          <w:color w:val="000000"/>
        </w:rPr>
        <w:t xml:space="preserve">on </w:t>
      </w:r>
      <w:proofErr w:type="spellStart"/>
      <w:r w:rsidR="003301DB" w:rsidRPr="00444685">
        <w:rPr>
          <w:color w:val="000000"/>
        </w:rPr>
        <w:t>PTA-s</w:t>
      </w:r>
      <w:proofErr w:type="spellEnd"/>
      <w:r w:rsidR="003301DB" w:rsidRPr="00444685">
        <w:rPr>
          <w:color w:val="000000"/>
        </w:rPr>
        <w:t xml:space="preserve"> </w:t>
      </w:r>
      <w:r w:rsidR="00263DB2">
        <w:rPr>
          <w:color w:val="000000"/>
        </w:rPr>
        <w:t xml:space="preserve">personali koosseis </w:t>
      </w:r>
      <w:r w:rsidR="003301DB" w:rsidRPr="00444685">
        <w:rPr>
          <w:color w:val="000000"/>
        </w:rPr>
        <w:t xml:space="preserve">mitu </w:t>
      </w:r>
      <w:r w:rsidR="00263DB2">
        <w:rPr>
          <w:color w:val="000000"/>
        </w:rPr>
        <w:t>korda muutunud</w:t>
      </w:r>
      <w:r w:rsidR="003301DB" w:rsidRPr="00444685">
        <w:rPr>
          <w:color w:val="000000"/>
        </w:rPr>
        <w:t>, värvat</w:t>
      </w:r>
      <w:r w:rsidR="00263DB2">
        <w:rPr>
          <w:color w:val="000000"/>
        </w:rPr>
        <w:t>ud</w:t>
      </w:r>
      <w:r w:rsidR="003301DB" w:rsidRPr="00444685">
        <w:rPr>
          <w:color w:val="000000"/>
        </w:rPr>
        <w:t xml:space="preserve"> </w:t>
      </w:r>
      <w:r w:rsidR="004B2B5C">
        <w:rPr>
          <w:color w:val="000000"/>
        </w:rPr>
        <w:t xml:space="preserve">on </w:t>
      </w:r>
      <w:r w:rsidR="003301DB" w:rsidRPr="00444685">
        <w:rPr>
          <w:color w:val="000000"/>
        </w:rPr>
        <w:t>uusi töötajaid, samuti on töötajate koolitamine olnud ajamahukas ja toonud kaasa lisakulusid.</w:t>
      </w:r>
    </w:p>
    <w:p w14:paraId="39B72C6D" w14:textId="6AC989C1" w:rsidR="001D550A" w:rsidRPr="00444685" w:rsidRDefault="001D550A" w:rsidP="001D550A">
      <w:pPr>
        <w:jc w:val="both"/>
        <w:rPr>
          <w:color w:val="000000"/>
        </w:rPr>
      </w:pPr>
    </w:p>
    <w:p w14:paraId="6E9261B9" w14:textId="554074D0" w:rsidR="000E0F28" w:rsidRDefault="00E95958" w:rsidP="00DA7BE9">
      <w:pPr>
        <w:jc w:val="both"/>
        <w:rPr>
          <w:color w:val="000000"/>
        </w:rPr>
      </w:pPr>
      <w:r w:rsidRPr="00444685">
        <w:rPr>
          <w:color w:val="000000"/>
        </w:rPr>
        <w:t xml:space="preserve">Euroopa Parlamendi ja nõukogu </w:t>
      </w:r>
      <w:r>
        <w:rPr>
          <w:color w:val="000000"/>
        </w:rPr>
        <w:t>m</w:t>
      </w:r>
      <w:r w:rsidR="00DA7BE9" w:rsidRPr="00DA7BE9">
        <w:rPr>
          <w:color w:val="000000"/>
        </w:rPr>
        <w:t>äärus</w:t>
      </w:r>
      <w:r w:rsidR="007E0CC5">
        <w:rPr>
          <w:color w:val="000000"/>
        </w:rPr>
        <w:t>ega</w:t>
      </w:r>
      <w:r w:rsidR="00DA7BE9" w:rsidRPr="00DA7BE9">
        <w:rPr>
          <w:color w:val="000000"/>
        </w:rPr>
        <w:t xml:space="preserve"> </w:t>
      </w:r>
      <w:r w:rsidR="007E0CC5">
        <w:rPr>
          <w:color w:val="000000"/>
        </w:rPr>
        <w:t>(EÜ) nr</w:t>
      </w:r>
      <w:r w:rsidR="00DA7BE9" w:rsidRPr="00DA7BE9">
        <w:rPr>
          <w:color w:val="000000"/>
        </w:rPr>
        <w:t xml:space="preserve"> 1107/2009</w:t>
      </w:r>
      <w:r w:rsidR="007E0CC5">
        <w:rPr>
          <w:color w:val="000000"/>
        </w:rPr>
        <w:t xml:space="preserve"> kehtestatud nõudeid</w:t>
      </w:r>
      <w:r w:rsidR="00DA7BE9" w:rsidRPr="00DA7BE9">
        <w:rPr>
          <w:color w:val="000000"/>
        </w:rPr>
        <w:t xml:space="preserve"> ei ole </w:t>
      </w:r>
      <w:r w:rsidR="004B2B5C">
        <w:rPr>
          <w:color w:val="000000"/>
        </w:rPr>
        <w:t xml:space="preserve">alates </w:t>
      </w:r>
      <w:r w:rsidR="00DA7BE9" w:rsidRPr="00DA7BE9">
        <w:rPr>
          <w:color w:val="000000"/>
        </w:rPr>
        <w:t xml:space="preserve">aastast 2009 rangemaks muudetud. Seevastu on alates 2009. aastast oluliselt täienenud ja rangemaks muutunud erinevad toimeainete ja taimekaitsevahendite hindamise juhenddokumendid </w:t>
      </w:r>
      <w:r w:rsidR="007E0CC5">
        <w:rPr>
          <w:color w:val="000000"/>
        </w:rPr>
        <w:t>ning</w:t>
      </w:r>
      <w:r w:rsidR="00DA7BE9" w:rsidRPr="00DA7BE9">
        <w:rPr>
          <w:color w:val="000000"/>
        </w:rPr>
        <w:t xml:space="preserve"> toimeainete</w:t>
      </w:r>
      <w:r w:rsidR="00DA7BE9" w:rsidRPr="00DA7BE9" w:rsidDel="007E0CC5">
        <w:rPr>
          <w:color w:val="000000"/>
        </w:rPr>
        <w:t>le</w:t>
      </w:r>
      <w:r w:rsidR="00DA7BE9" w:rsidRPr="00DA7BE9">
        <w:rPr>
          <w:color w:val="000000"/>
        </w:rPr>
        <w:t>, taimekaitseainete</w:t>
      </w:r>
      <w:r w:rsidR="00DA7BE9" w:rsidRPr="00DA7BE9" w:rsidDel="007E0CC5">
        <w:rPr>
          <w:color w:val="000000"/>
        </w:rPr>
        <w:t>le</w:t>
      </w:r>
      <w:r w:rsidR="00DA7BE9" w:rsidRPr="00DA7BE9">
        <w:rPr>
          <w:color w:val="000000"/>
        </w:rPr>
        <w:t xml:space="preserve"> ja lisaainete</w:t>
      </w:r>
      <w:r w:rsidR="00DA7BE9" w:rsidRPr="00DA7BE9" w:rsidDel="007E0CC5">
        <w:rPr>
          <w:color w:val="000000"/>
        </w:rPr>
        <w:t>le seatavad</w:t>
      </w:r>
      <w:r w:rsidR="00DA7BE9" w:rsidRPr="00DA7BE9">
        <w:rPr>
          <w:color w:val="000000"/>
        </w:rPr>
        <w:t xml:space="preserve"> nõuded.</w:t>
      </w:r>
      <w:r w:rsidR="00247DD4">
        <w:rPr>
          <w:color w:val="000000"/>
        </w:rPr>
        <w:t xml:space="preserve"> </w:t>
      </w:r>
      <w:r w:rsidR="003E7950">
        <w:rPr>
          <w:color w:val="000000"/>
        </w:rPr>
        <w:t>Nõuete rangemaks muutumist kinnitab tõsiasi</w:t>
      </w:r>
      <w:r w:rsidR="00DA7BE9" w:rsidRPr="00247DD4">
        <w:rPr>
          <w:color w:val="000000"/>
        </w:rPr>
        <w:t xml:space="preserve">, et ainuüksi ajavahemikus </w:t>
      </w:r>
      <w:r w:rsidR="004B2B5C">
        <w:rPr>
          <w:color w:val="000000"/>
        </w:rPr>
        <w:t xml:space="preserve">aastatel </w:t>
      </w:r>
      <w:r w:rsidR="00DA7BE9" w:rsidRPr="00247DD4">
        <w:rPr>
          <w:color w:val="000000"/>
        </w:rPr>
        <w:t>2014</w:t>
      </w:r>
      <w:r w:rsidR="00247DD4">
        <w:rPr>
          <w:color w:val="000000"/>
        </w:rPr>
        <w:t>‒</w:t>
      </w:r>
      <w:r w:rsidR="00DA7BE9" w:rsidRPr="00247DD4">
        <w:rPr>
          <w:color w:val="000000"/>
        </w:rPr>
        <w:t xml:space="preserve">2023 on </w:t>
      </w:r>
      <w:r w:rsidR="003E7950">
        <w:rPr>
          <w:color w:val="000000"/>
        </w:rPr>
        <w:t xml:space="preserve">jäetud pikendamata </w:t>
      </w:r>
      <w:r w:rsidR="00DA7BE9" w:rsidRPr="00247DD4">
        <w:rPr>
          <w:color w:val="000000"/>
        </w:rPr>
        <w:t>104 toimeaine heakskiit.</w:t>
      </w:r>
    </w:p>
    <w:p w14:paraId="223B4A3D" w14:textId="77777777" w:rsidR="00DA7BE9" w:rsidRPr="00444685" w:rsidRDefault="00DA7BE9" w:rsidP="00DA7BE9">
      <w:pPr>
        <w:jc w:val="both"/>
        <w:rPr>
          <w:color w:val="000000"/>
        </w:rPr>
      </w:pPr>
    </w:p>
    <w:p w14:paraId="0B1A992A" w14:textId="475DCC03" w:rsidR="002A0BFA" w:rsidRPr="005066E7" w:rsidRDefault="008F5235" w:rsidP="005066E7">
      <w:pPr>
        <w:spacing w:after="160"/>
        <w:jc w:val="both"/>
        <w:rPr>
          <w:b/>
          <w:bCs/>
        </w:rPr>
      </w:pPr>
      <w:r w:rsidRPr="00444685">
        <w:rPr>
          <w:color w:val="000000"/>
        </w:rPr>
        <w:t xml:space="preserve">Lisaks menetluskulude katmisele on lõivude </w:t>
      </w:r>
      <w:r w:rsidR="00417D5E">
        <w:rPr>
          <w:color w:val="000000"/>
        </w:rPr>
        <w:t>kaasajastamine ning nende täiendamine tasudega</w:t>
      </w:r>
      <w:r w:rsidR="00417D5E" w:rsidRPr="00444685">
        <w:rPr>
          <w:color w:val="000000"/>
        </w:rPr>
        <w:t xml:space="preserve"> </w:t>
      </w:r>
      <w:r w:rsidRPr="00444685">
        <w:rPr>
          <w:color w:val="000000"/>
        </w:rPr>
        <w:t>oluline, et jõuda sarnasemale tasemele Põhjamaade</w:t>
      </w:r>
      <w:r w:rsidR="00E16E5C">
        <w:rPr>
          <w:color w:val="000000"/>
        </w:rPr>
        <w:t>ga</w:t>
      </w:r>
      <w:r w:rsidRPr="00444685">
        <w:rPr>
          <w:color w:val="000000"/>
        </w:rPr>
        <w:t xml:space="preserve"> ja </w:t>
      </w:r>
      <w:r w:rsidR="00E7239C">
        <w:rPr>
          <w:color w:val="000000"/>
        </w:rPr>
        <w:t xml:space="preserve">teiste </w:t>
      </w:r>
      <w:r w:rsidRPr="00444685">
        <w:rPr>
          <w:color w:val="000000"/>
        </w:rPr>
        <w:t xml:space="preserve">Balti riikidega, kellega kuulutakse ühisesse taimekaitsevahendite lubade menetlemise tsooni (põhjatsoon). Põhjatsoonis on </w:t>
      </w:r>
      <w:r w:rsidR="00F3694A" w:rsidRPr="00444685">
        <w:rPr>
          <w:color w:val="000000"/>
        </w:rPr>
        <w:t>taimekaitsevahendite hindamise</w:t>
      </w:r>
      <w:r w:rsidR="00F3694A">
        <w:rPr>
          <w:color w:val="000000"/>
        </w:rPr>
        <w:t>ks</w:t>
      </w:r>
      <w:r w:rsidR="00F3694A" w:rsidRPr="00444685">
        <w:rPr>
          <w:color w:val="000000"/>
        </w:rPr>
        <w:t xml:space="preserve"> </w:t>
      </w:r>
      <w:r w:rsidRPr="00444685">
        <w:rPr>
          <w:color w:val="000000"/>
        </w:rPr>
        <w:t>kehtestatud</w:t>
      </w:r>
      <w:r w:rsidR="00F3694A">
        <w:rPr>
          <w:color w:val="000000"/>
        </w:rPr>
        <w:t xml:space="preserve"> selline</w:t>
      </w:r>
      <w:r w:rsidRPr="00444685">
        <w:rPr>
          <w:color w:val="000000"/>
        </w:rPr>
        <w:t xml:space="preserve"> tööjaotus, kus üks tsooni kuuluv </w:t>
      </w:r>
      <w:r w:rsidR="00F3694A">
        <w:rPr>
          <w:color w:val="000000"/>
        </w:rPr>
        <w:t>liikmes</w:t>
      </w:r>
      <w:r w:rsidRPr="00444685">
        <w:rPr>
          <w:color w:val="000000"/>
        </w:rPr>
        <w:t xml:space="preserve">riik hindab taotlust ka teisi liikmesriike silmas pidades. Iga taimekaitsevahendi loa valdaja teeb ise ettepaneku selle kohta, milline liikmesriik peaks taotlust hindama. </w:t>
      </w:r>
      <w:r w:rsidR="00CB7EA6">
        <w:rPr>
          <w:color w:val="000000"/>
        </w:rPr>
        <w:t>Eestis, Lätis, Leedus, Rootsis ja Soomes kehtiv</w:t>
      </w:r>
      <w:r w:rsidR="00381CFD">
        <w:rPr>
          <w:color w:val="000000"/>
        </w:rPr>
        <w:t>ad</w:t>
      </w:r>
      <w:r w:rsidR="00CB7EA6">
        <w:rPr>
          <w:color w:val="000000"/>
        </w:rPr>
        <w:t xml:space="preserve"> taimekaitsevahendi taotluse tasu</w:t>
      </w:r>
      <w:r w:rsidR="00381CFD">
        <w:rPr>
          <w:color w:val="000000"/>
        </w:rPr>
        <w:t>d ja lõivud</w:t>
      </w:r>
      <w:r w:rsidR="00CB7EA6">
        <w:rPr>
          <w:color w:val="000000"/>
        </w:rPr>
        <w:t xml:space="preserve"> on toodud tabelis 1. </w:t>
      </w:r>
      <w:r w:rsidR="002A6387" w:rsidRPr="002A6387">
        <w:rPr>
          <w:color w:val="000000"/>
        </w:rPr>
        <w:t xml:space="preserve">PTA </w:t>
      </w:r>
      <w:r w:rsidR="00E16E5C">
        <w:rPr>
          <w:color w:val="000000"/>
        </w:rPr>
        <w:t xml:space="preserve">asjakohased </w:t>
      </w:r>
      <w:r w:rsidR="002A6387" w:rsidRPr="002A6387">
        <w:rPr>
          <w:color w:val="000000"/>
        </w:rPr>
        <w:t>andmed põhine</w:t>
      </w:r>
      <w:r w:rsidR="002A6387">
        <w:rPr>
          <w:color w:val="000000"/>
        </w:rPr>
        <w:t>va</w:t>
      </w:r>
      <w:r w:rsidR="002A6387" w:rsidRPr="002A6387">
        <w:rPr>
          <w:color w:val="000000"/>
        </w:rPr>
        <w:t xml:space="preserve">d Euroopa Komisjoni poolt liikmesriikidelt kogutaval teabel. Põhjatsooni riikidele saadetud täpsustavale kirjale laekus vastus ainult Soomelt, kus </w:t>
      </w:r>
      <w:r w:rsidR="002A6387">
        <w:rPr>
          <w:color w:val="000000"/>
        </w:rPr>
        <w:t xml:space="preserve">nende selgituse põhjal </w:t>
      </w:r>
      <w:r w:rsidR="002A6387" w:rsidRPr="002A6387">
        <w:rPr>
          <w:color w:val="000000"/>
        </w:rPr>
        <w:t xml:space="preserve">taimekaitsevahendi turule laskmise taotluste menetlemisele kehtib baastasu ning </w:t>
      </w:r>
      <w:r w:rsidR="00E16E5C">
        <w:rPr>
          <w:color w:val="000000"/>
        </w:rPr>
        <w:t>lisa</w:t>
      </w:r>
      <w:r w:rsidR="002A6387" w:rsidRPr="002A6387">
        <w:rPr>
          <w:color w:val="000000"/>
        </w:rPr>
        <w:t xml:space="preserve">hindamise tunnitasu 113 </w:t>
      </w:r>
      <w:r w:rsidR="00247DD4">
        <w:rPr>
          <w:color w:val="000000"/>
        </w:rPr>
        <w:t>eurot</w:t>
      </w:r>
      <w:r w:rsidR="002A6387" w:rsidRPr="002A6387">
        <w:rPr>
          <w:color w:val="000000"/>
        </w:rPr>
        <w:t xml:space="preserve">; lisaks on </w:t>
      </w:r>
      <w:r w:rsidR="00C76F4E">
        <w:rPr>
          <w:color w:val="000000"/>
        </w:rPr>
        <w:t xml:space="preserve">Soomes </w:t>
      </w:r>
      <w:r w:rsidR="002A6387" w:rsidRPr="002A6387">
        <w:rPr>
          <w:color w:val="000000"/>
        </w:rPr>
        <w:t>kehtestatud tasude ülempiirid</w:t>
      </w:r>
      <w:r w:rsidR="00A65953">
        <w:rPr>
          <w:color w:val="000000"/>
        </w:rPr>
        <w:t>, mi</w:t>
      </w:r>
      <w:r w:rsidR="00E16E5C">
        <w:rPr>
          <w:color w:val="000000"/>
        </w:rPr>
        <w:t>lle</w:t>
      </w:r>
      <w:r w:rsidR="00A65953">
        <w:rPr>
          <w:color w:val="000000"/>
        </w:rPr>
        <w:t xml:space="preserve"> </w:t>
      </w:r>
      <w:r w:rsidR="00E16E5C">
        <w:rPr>
          <w:color w:val="000000"/>
        </w:rPr>
        <w:t>arvestamisel on lähtu</w:t>
      </w:r>
      <w:r w:rsidR="00A65953">
        <w:rPr>
          <w:color w:val="000000"/>
        </w:rPr>
        <w:t>tud Soome seniste</w:t>
      </w:r>
      <w:r w:rsidR="00E16E5C">
        <w:rPr>
          <w:color w:val="000000"/>
        </w:rPr>
        <w:t>st</w:t>
      </w:r>
      <w:r w:rsidR="00A65953">
        <w:rPr>
          <w:color w:val="000000"/>
        </w:rPr>
        <w:t xml:space="preserve"> </w:t>
      </w:r>
      <w:r w:rsidR="00E16E5C">
        <w:rPr>
          <w:color w:val="000000"/>
        </w:rPr>
        <w:t xml:space="preserve">asjaomastest </w:t>
      </w:r>
      <w:r w:rsidR="00A65953">
        <w:rPr>
          <w:color w:val="000000"/>
        </w:rPr>
        <w:t>töömahtude</w:t>
      </w:r>
      <w:r w:rsidR="00E16E5C">
        <w:rPr>
          <w:color w:val="000000"/>
        </w:rPr>
        <w:t>st</w:t>
      </w:r>
      <w:r w:rsidR="00A65953">
        <w:rPr>
          <w:color w:val="000000"/>
        </w:rPr>
        <w:t>.</w:t>
      </w:r>
    </w:p>
    <w:p w14:paraId="43BFB0F1" w14:textId="05AF29E4" w:rsidR="000C0747" w:rsidRPr="000C0747" w:rsidRDefault="000C0747" w:rsidP="000C0747">
      <w:pPr>
        <w:tabs>
          <w:tab w:val="left" w:pos="3463"/>
        </w:tabs>
      </w:pPr>
      <w:r w:rsidRPr="00D7760D">
        <w:rPr>
          <w:b/>
          <w:bCs/>
        </w:rPr>
        <w:t>Tabel 1.</w:t>
      </w:r>
      <w:r w:rsidRPr="00444685">
        <w:t xml:space="preserve"> Taimekaitsevahendi </w:t>
      </w:r>
      <w:proofErr w:type="spellStart"/>
      <w:r w:rsidRPr="00444685">
        <w:t>turule</w:t>
      </w:r>
      <w:r>
        <w:t>laskmise</w:t>
      </w:r>
      <w:proofErr w:type="spellEnd"/>
      <w:r w:rsidRPr="00444685">
        <w:t xml:space="preserve"> tasude</w:t>
      </w:r>
      <w:r>
        <w:t xml:space="preserve"> (sh lõivude)</w:t>
      </w:r>
      <w:r w:rsidRPr="00444685">
        <w:t xml:space="preserve"> võrdlus Eestis</w:t>
      </w:r>
      <w:r>
        <w:t>,</w:t>
      </w:r>
      <w:r w:rsidRPr="00444685">
        <w:t xml:space="preserve"> </w:t>
      </w:r>
      <w:r w:rsidRPr="00195570">
        <w:t>Lätis, Leedus, Rootsis ja Soomes</w:t>
      </w:r>
      <w:r>
        <w:t xml:space="preserve"> </w:t>
      </w:r>
      <w:r w:rsidRPr="00711F7E">
        <w:t xml:space="preserve">2023. </w:t>
      </w:r>
      <w:r w:rsidRPr="000A0BE8">
        <w:t>Allikas</w:t>
      </w:r>
      <w:r>
        <w:t>:</w:t>
      </w:r>
      <w:r w:rsidRPr="00444685">
        <w:t xml:space="preserve"> PTA</w:t>
      </w:r>
      <w:r>
        <w:tab/>
      </w:r>
    </w:p>
    <w:tbl>
      <w:tblPr>
        <w:tblStyle w:val="TableGrid2"/>
        <w:tblpPr w:leftFromText="180" w:rightFromText="180" w:vertAnchor="text" w:horzAnchor="margin" w:tblpY="59"/>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2"/>
        <w:gridCol w:w="1417"/>
        <w:gridCol w:w="992"/>
        <w:gridCol w:w="1418"/>
        <w:gridCol w:w="1559"/>
        <w:gridCol w:w="1418"/>
        <w:gridCol w:w="1548"/>
      </w:tblGrid>
      <w:tr w:rsidR="005066E7" w:rsidRPr="00444685" w14:paraId="28F033DB" w14:textId="77777777" w:rsidTr="005066E7">
        <w:tc>
          <w:tcPr>
            <w:tcW w:w="852" w:type="dxa"/>
            <w:vAlign w:val="bottom"/>
          </w:tcPr>
          <w:p w14:paraId="4BDFD31C" w14:textId="77777777" w:rsidR="005066E7" w:rsidRPr="004456C5" w:rsidRDefault="005066E7" w:rsidP="005066E7">
            <w:pPr>
              <w:jc w:val="center"/>
              <w:rPr>
                <w:rFonts w:cs="Times New Roman"/>
                <w:b/>
                <w:sz w:val="22"/>
              </w:rPr>
            </w:pPr>
            <w:r w:rsidRPr="00A4610E">
              <w:rPr>
                <w:b/>
                <w:sz w:val="22"/>
              </w:rPr>
              <w:t>Riik</w:t>
            </w:r>
          </w:p>
        </w:tc>
        <w:tc>
          <w:tcPr>
            <w:tcW w:w="1417" w:type="dxa"/>
            <w:vAlign w:val="bottom"/>
          </w:tcPr>
          <w:p w14:paraId="64B2BA5A" w14:textId="77777777" w:rsidR="005066E7" w:rsidRPr="004456C5" w:rsidRDefault="005066E7" w:rsidP="005066E7">
            <w:pPr>
              <w:jc w:val="center"/>
              <w:rPr>
                <w:rFonts w:cs="Times New Roman"/>
                <w:b/>
                <w:bCs/>
                <w:sz w:val="20"/>
                <w:szCs w:val="20"/>
              </w:rPr>
            </w:pPr>
            <w:r w:rsidRPr="004456C5">
              <w:rPr>
                <w:rFonts w:cs="Times New Roman"/>
                <w:b/>
                <w:bCs/>
                <w:sz w:val="20"/>
                <w:szCs w:val="20"/>
              </w:rPr>
              <w:t>Lubade vastastikune tunnustamine</w:t>
            </w:r>
            <w:r>
              <w:rPr>
                <w:rFonts w:cs="Times New Roman"/>
                <w:b/>
                <w:bCs/>
                <w:sz w:val="20"/>
                <w:szCs w:val="20"/>
              </w:rPr>
              <w:t xml:space="preserve"> (eurot)</w:t>
            </w:r>
            <w:r w:rsidRPr="004456C5">
              <w:rPr>
                <w:rFonts w:cs="Times New Roman"/>
                <w:b/>
                <w:bCs/>
                <w:sz w:val="20"/>
                <w:szCs w:val="20"/>
              </w:rPr>
              <w:t xml:space="preserve"> </w:t>
            </w:r>
          </w:p>
        </w:tc>
        <w:tc>
          <w:tcPr>
            <w:tcW w:w="992" w:type="dxa"/>
            <w:vAlign w:val="bottom"/>
          </w:tcPr>
          <w:p w14:paraId="37A3FF17" w14:textId="77777777" w:rsidR="005066E7" w:rsidRPr="004456C5" w:rsidRDefault="005066E7" w:rsidP="005066E7">
            <w:pPr>
              <w:jc w:val="center"/>
              <w:rPr>
                <w:rFonts w:cs="Times New Roman"/>
                <w:b/>
                <w:bCs/>
                <w:sz w:val="20"/>
                <w:szCs w:val="20"/>
              </w:rPr>
            </w:pPr>
            <w:r w:rsidRPr="004456C5">
              <w:rPr>
                <w:rFonts w:cs="Times New Roman"/>
                <w:b/>
                <w:bCs/>
                <w:sz w:val="20"/>
                <w:szCs w:val="20"/>
              </w:rPr>
              <w:t>Kloon-</w:t>
            </w:r>
          </w:p>
          <w:p w14:paraId="297DDA84" w14:textId="77777777" w:rsidR="005066E7" w:rsidRDefault="005066E7" w:rsidP="005066E7">
            <w:pPr>
              <w:jc w:val="center"/>
              <w:rPr>
                <w:rFonts w:cs="Times New Roman"/>
                <w:b/>
                <w:bCs/>
                <w:sz w:val="20"/>
                <w:szCs w:val="20"/>
              </w:rPr>
            </w:pPr>
            <w:r w:rsidRPr="00D16578">
              <w:rPr>
                <w:rFonts w:cs="Times New Roman"/>
                <w:b/>
                <w:bCs/>
                <w:sz w:val="20"/>
                <w:szCs w:val="20"/>
              </w:rPr>
              <w:t>T</w:t>
            </w:r>
            <w:r w:rsidRPr="004456C5">
              <w:rPr>
                <w:rFonts w:cs="Times New Roman"/>
                <w:b/>
                <w:bCs/>
                <w:sz w:val="20"/>
                <w:szCs w:val="20"/>
              </w:rPr>
              <w:t>oode</w:t>
            </w:r>
          </w:p>
          <w:p w14:paraId="5C34C687" w14:textId="77777777" w:rsidR="005066E7" w:rsidRPr="004456C5" w:rsidRDefault="005066E7" w:rsidP="005066E7">
            <w:pPr>
              <w:jc w:val="center"/>
              <w:rPr>
                <w:rFonts w:cs="Times New Roman"/>
                <w:b/>
                <w:bCs/>
                <w:sz w:val="20"/>
                <w:szCs w:val="20"/>
              </w:rPr>
            </w:pPr>
            <w:r>
              <w:rPr>
                <w:rFonts w:cs="Times New Roman"/>
                <w:b/>
                <w:bCs/>
                <w:sz w:val="20"/>
                <w:szCs w:val="20"/>
              </w:rPr>
              <w:t>(eurot)</w:t>
            </w:r>
          </w:p>
        </w:tc>
        <w:tc>
          <w:tcPr>
            <w:tcW w:w="1418" w:type="dxa"/>
            <w:vAlign w:val="bottom"/>
          </w:tcPr>
          <w:p w14:paraId="6FB11B4E" w14:textId="77777777" w:rsidR="005066E7" w:rsidRDefault="005066E7" w:rsidP="005066E7">
            <w:pPr>
              <w:jc w:val="center"/>
              <w:rPr>
                <w:rFonts w:cs="Times New Roman"/>
                <w:b/>
                <w:bCs/>
                <w:sz w:val="20"/>
                <w:szCs w:val="20"/>
              </w:rPr>
            </w:pPr>
            <w:r w:rsidRPr="004456C5">
              <w:rPr>
                <w:rFonts w:cs="Times New Roman"/>
                <w:b/>
                <w:bCs/>
                <w:sz w:val="20"/>
                <w:szCs w:val="20"/>
              </w:rPr>
              <w:t xml:space="preserve">TKV </w:t>
            </w:r>
            <w:proofErr w:type="spellStart"/>
            <w:r w:rsidRPr="004456C5">
              <w:rPr>
                <w:rFonts w:cs="Times New Roman"/>
                <w:b/>
                <w:bCs/>
                <w:sz w:val="20"/>
                <w:szCs w:val="20"/>
              </w:rPr>
              <w:t>turulelaskmine</w:t>
            </w:r>
            <w:proofErr w:type="spellEnd"/>
            <w:r w:rsidRPr="004456C5">
              <w:rPr>
                <w:rFonts w:cs="Times New Roman"/>
                <w:b/>
                <w:bCs/>
                <w:sz w:val="20"/>
                <w:szCs w:val="20"/>
              </w:rPr>
              <w:t xml:space="preserve"> (riik on taimekaitse-vahendi taotlust läbi vaatav liikmesriik)</w:t>
            </w:r>
          </w:p>
          <w:p w14:paraId="78717F9C" w14:textId="77777777" w:rsidR="005066E7" w:rsidRPr="004456C5" w:rsidRDefault="005066E7" w:rsidP="005066E7">
            <w:pPr>
              <w:jc w:val="center"/>
              <w:rPr>
                <w:rFonts w:cs="Times New Roman"/>
                <w:b/>
                <w:bCs/>
                <w:sz w:val="20"/>
                <w:szCs w:val="20"/>
              </w:rPr>
            </w:pPr>
            <w:r>
              <w:rPr>
                <w:rFonts w:cs="Times New Roman"/>
                <w:b/>
                <w:bCs/>
                <w:sz w:val="20"/>
                <w:szCs w:val="20"/>
              </w:rPr>
              <w:t>(eurot)</w:t>
            </w:r>
          </w:p>
        </w:tc>
        <w:tc>
          <w:tcPr>
            <w:tcW w:w="1559" w:type="dxa"/>
            <w:vAlign w:val="bottom"/>
          </w:tcPr>
          <w:p w14:paraId="353982AD" w14:textId="77777777" w:rsidR="005066E7" w:rsidRDefault="005066E7" w:rsidP="005066E7">
            <w:pPr>
              <w:jc w:val="center"/>
              <w:rPr>
                <w:rFonts w:cs="Times New Roman"/>
                <w:b/>
                <w:bCs/>
                <w:sz w:val="20"/>
                <w:szCs w:val="20"/>
              </w:rPr>
            </w:pPr>
            <w:r w:rsidRPr="004456C5">
              <w:rPr>
                <w:rFonts w:cs="Times New Roman"/>
                <w:b/>
                <w:bCs/>
                <w:sz w:val="20"/>
                <w:szCs w:val="20"/>
              </w:rPr>
              <w:t xml:space="preserve">TKV </w:t>
            </w:r>
            <w:proofErr w:type="spellStart"/>
            <w:r w:rsidRPr="004456C5">
              <w:rPr>
                <w:rFonts w:cs="Times New Roman"/>
                <w:b/>
                <w:bCs/>
                <w:sz w:val="20"/>
                <w:szCs w:val="20"/>
              </w:rPr>
              <w:t>turulelaskmine</w:t>
            </w:r>
            <w:proofErr w:type="spellEnd"/>
            <w:r w:rsidRPr="004456C5">
              <w:rPr>
                <w:rFonts w:cs="Times New Roman"/>
                <w:b/>
                <w:bCs/>
                <w:sz w:val="20"/>
                <w:szCs w:val="20"/>
              </w:rPr>
              <w:t xml:space="preserve"> (taotlust menetletakse tsooni kuuluva teise liikmesriigina)</w:t>
            </w:r>
          </w:p>
          <w:p w14:paraId="7A56FC30" w14:textId="77777777" w:rsidR="005066E7" w:rsidRPr="004456C5" w:rsidRDefault="005066E7" w:rsidP="005066E7">
            <w:pPr>
              <w:jc w:val="center"/>
              <w:rPr>
                <w:rFonts w:cs="Times New Roman"/>
                <w:b/>
                <w:bCs/>
                <w:sz w:val="20"/>
                <w:szCs w:val="20"/>
              </w:rPr>
            </w:pPr>
            <w:r>
              <w:rPr>
                <w:rFonts w:cs="Times New Roman"/>
                <w:b/>
                <w:bCs/>
                <w:sz w:val="20"/>
                <w:szCs w:val="20"/>
              </w:rPr>
              <w:t>(eurot)</w:t>
            </w:r>
          </w:p>
        </w:tc>
        <w:tc>
          <w:tcPr>
            <w:tcW w:w="1418" w:type="dxa"/>
            <w:vAlign w:val="bottom"/>
          </w:tcPr>
          <w:p w14:paraId="7615B95E" w14:textId="77777777" w:rsidR="005066E7" w:rsidRDefault="005066E7" w:rsidP="005066E7">
            <w:pPr>
              <w:jc w:val="center"/>
              <w:rPr>
                <w:rFonts w:cs="Times New Roman"/>
                <w:b/>
                <w:bCs/>
                <w:sz w:val="20"/>
                <w:szCs w:val="20"/>
              </w:rPr>
            </w:pPr>
            <w:r w:rsidRPr="004456C5">
              <w:rPr>
                <w:rFonts w:cs="Times New Roman"/>
                <w:b/>
                <w:bCs/>
                <w:sz w:val="20"/>
                <w:szCs w:val="20"/>
              </w:rPr>
              <w:t xml:space="preserve">TKV </w:t>
            </w:r>
            <w:proofErr w:type="spellStart"/>
            <w:r w:rsidRPr="004456C5">
              <w:rPr>
                <w:rFonts w:cs="Times New Roman"/>
                <w:b/>
                <w:bCs/>
                <w:sz w:val="20"/>
                <w:szCs w:val="20"/>
              </w:rPr>
              <w:t>turulelaskmi</w:t>
            </w:r>
            <w:r>
              <w:rPr>
                <w:rFonts w:cs="Times New Roman"/>
                <w:b/>
                <w:bCs/>
                <w:sz w:val="20"/>
                <w:szCs w:val="20"/>
              </w:rPr>
              <w:t>s</w:t>
            </w:r>
            <w:r w:rsidRPr="004456C5">
              <w:rPr>
                <w:rFonts w:cs="Times New Roman"/>
                <w:b/>
                <w:bCs/>
                <w:sz w:val="20"/>
                <w:szCs w:val="20"/>
              </w:rPr>
              <w:t>e</w:t>
            </w:r>
            <w:proofErr w:type="spellEnd"/>
            <w:r>
              <w:rPr>
                <w:rFonts w:cs="Times New Roman"/>
                <w:b/>
                <w:bCs/>
                <w:sz w:val="20"/>
                <w:szCs w:val="20"/>
              </w:rPr>
              <w:t xml:space="preserve"> loa muutmine</w:t>
            </w:r>
            <w:r w:rsidRPr="004456C5">
              <w:rPr>
                <w:rFonts w:cs="Times New Roman"/>
                <w:b/>
                <w:bCs/>
                <w:sz w:val="20"/>
                <w:szCs w:val="20"/>
              </w:rPr>
              <w:t xml:space="preserve"> (riik on taimekaitse-vahendi taotlust läbi vaatav liikmesriik )</w:t>
            </w:r>
          </w:p>
          <w:p w14:paraId="3A7535C6" w14:textId="77777777" w:rsidR="005066E7" w:rsidRPr="00364A2C" w:rsidRDefault="005066E7" w:rsidP="005066E7">
            <w:pPr>
              <w:jc w:val="center"/>
              <w:rPr>
                <w:rFonts w:cs="Times New Roman"/>
                <w:b/>
                <w:bCs/>
                <w:sz w:val="20"/>
                <w:szCs w:val="20"/>
              </w:rPr>
            </w:pPr>
            <w:r>
              <w:rPr>
                <w:rFonts w:cs="Times New Roman"/>
                <w:b/>
                <w:bCs/>
                <w:sz w:val="20"/>
                <w:szCs w:val="20"/>
              </w:rPr>
              <w:t>(eurot)</w:t>
            </w:r>
          </w:p>
        </w:tc>
        <w:tc>
          <w:tcPr>
            <w:tcW w:w="1548" w:type="dxa"/>
            <w:vAlign w:val="bottom"/>
          </w:tcPr>
          <w:p w14:paraId="3D9CB2B0" w14:textId="77777777" w:rsidR="005066E7" w:rsidRDefault="005066E7" w:rsidP="005066E7">
            <w:pPr>
              <w:jc w:val="center"/>
              <w:rPr>
                <w:rFonts w:cs="Times New Roman"/>
                <w:b/>
                <w:bCs/>
                <w:sz w:val="20"/>
                <w:szCs w:val="20"/>
              </w:rPr>
            </w:pPr>
            <w:r w:rsidRPr="00364A2C">
              <w:rPr>
                <w:rFonts w:cs="Times New Roman"/>
                <w:b/>
                <w:bCs/>
                <w:sz w:val="20"/>
                <w:szCs w:val="20"/>
              </w:rPr>
              <w:t xml:space="preserve">TKV </w:t>
            </w:r>
            <w:proofErr w:type="spellStart"/>
            <w:r w:rsidRPr="00364A2C">
              <w:rPr>
                <w:rFonts w:cs="Times New Roman"/>
                <w:b/>
                <w:bCs/>
                <w:sz w:val="20"/>
                <w:szCs w:val="20"/>
              </w:rPr>
              <w:t>turulelaskmi</w:t>
            </w:r>
            <w:r>
              <w:rPr>
                <w:rFonts w:cs="Times New Roman"/>
                <w:b/>
                <w:bCs/>
                <w:sz w:val="20"/>
                <w:szCs w:val="20"/>
              </w:rPr>
              <w:t>se</w:t>
            </w:r>
            <w:proofErr w:type="spellEnd"/>
            <w:r>
              <w:rPr>
                <w:rFonts w:cs="Times New Roman"/>
                <w:b/>
                <w:bCs/>
                <w:sz w:val="20"/>
                <w:szCs w:val="20"/>
              </w:rPr>
              <w:t xml:space="preserve"> loa muutmine </w:t>
            </w:r>
            <w:r w:rsidRPr="004456C5">
              <w:rPr>
                <w:rFonts w:cs="Times New Roman"/>
                <w:b/>
                <w:bCs/>
                <w:sz w:val="20"/>
                <w:szCs w:val="20"/>
              </w:rPr>
              <w:t>(taotlust menetletakse tsooni kuuluva teise liikmesriigina)</w:t>
            </w:r>
          </w:p>
          <w:p w14:paraId="3F7FE7E6" w14:textId="77777777" w:rsidR="005066E7" w:rsidRPr="00364A2C" w:rsidRDefault="005066E7" w:rsidP="005066E7">
            <w:pPr>
              <w:jc w:val="center"/>
              <w:rPr>
                <w:rFonts w:cs="Times New Roman"/>
                <w:b/>
                <w:bCs/>
                <w:sz w:val="20"/>
                <w:szCs w:val="20"/>
              </w:rPr>
            </w:pPr>
            <w:r>
              <w:rPr>
                <w:rFonts w:cs="Times New Roman"/>
                <w:b/>
                <w:bCs/>
                <w:sz w:val="20"/>
                <w:szCs w:val="20"/>
              </w:rPr>
              <w:t>(eurot)</w:t>
            </w:r>
          </w:p>
        </w:tc>
      </w:tr>
      <w:tr w:rsidR="005066E7" w:rsidRPr="00444685" w14:paraId="40D4A2FE" w14:textId="77777777" w:rsidTr="005066E7">
        <w:tc>
          <w:tcPr>
            <w:tcW w:w="852" w:type="dxa"/>
            <w:vAlign w:val="bottom"/>
          </w:tcPr>
          <w:p w14:paraId="22020F1C" w14:textId="77777777" w:rsidR="005066E7" w:rsidRPr="00364A2C" w:rsidRDefault="005066E7" w:rsidP="005066E7">
            <w:pPr>
              <w:rPr>
                <w:rFonts w:cs="Times New Roman"/>
                <w:b/>
                <w:sz w:val="22"/>
              </w:rPr>
            </w:pPr>
            <w:r w:rsidRPr="00364A2C">
              <w:rPr>
                <w:rFonts w:cs="Times New Roman"/>
                <w:b/>
                <w:sz w:val="22"/>
              </w:rPr>
              <w:t>Eesti</w:t>
            </w:r>
          </w:p>
        </w:tc>
        <w:tc>
          <w:tcPr>
            <w:tcW w:w="1417" w:type="dxa"/>
            <w:vAlign w:val="bottom"/>
          </w:tcPr>
          <w:p w14:paraId="440A61A4" w14:textId="77777777" w:rsidR="005066E7" w:rsidRPr="00364A2C" w:rsidRDefault="005066E7" w:rsidP="005066E7">
            <w:pPr>
              <w:jc w:val="right"/>
              <w:rPr>
                <w:rFonts w:cs="Times New Roman"/>
                <w:sz w:val="22"/>
              </w:rPr>
            </w:pPr>
            <w:r w:rsidRPr="00364A2C">
              <w:rPr>
                <w:rFonts w:cs="Times New Roman"/>
                <w:sz w:val="22"/>
              </w:rPr>
              <w:t>915</w:t>
            </w:r>
          </w:p>
        </w:tc>
        <w:tc>
          <w:tcPr>
            <w:tcW w:w="992" w:type="dxa"/>
            <w:vAlign w:val="bottom"/>
          </w:tcPr>
          <w:p w14:paraId="5D509A75" w14:textId="77777777" w:rsidR="005066E7" w:rsidRPr="00364A2C" w:rsidRDefault="005066E7" w:rsidP="005066E7">
            <w:pPr>
              <w:jc w:val="right"/>
              <w:rPr>
                <w:rFonts w:cs="Times New Roman"/>
                <w:sz w:val="22"/>
              </w:rPr>
            </w:pPr>
            <w:r w:rsidRPr="00364A2C">
              <w:rPr>
                <w:rFonts w:cs="Times New Roman"/>
                <w:sz w:val="22"/>
              </w:rPr>
              <w:t>1560</w:t>
            </w:r>
          </w:p>
        </w:tc>
        <w:tc>
          <w:tcPr>
            <w:tcW w:w="1418" w:type="dxa"/>
            <w:vAlign w:val="bottom"/>
          </w:tcPr>
          <w:p w14:paraId="78425816" w14:textId="77777777" w:rsidR="005066E7" w:rsidRPr="00364A2C" w:rsidRDefault="005066E7" w:rsidP="005066E7">
            <w:pPr>
              <w:jc w:val="right"/>
              <w:rPr>
                <w:rFonts w:cs="Times New Roman"/>
                <w:sz w:val="22"/>
              </w:rPr>
            </w:pPr>
            <w:r w:rsidRPr="00364A2C">
              <w:rPr>
                <w:rFonts w:cs="Times New Roman"/>
                <w:sz w:val="22"/>
              </w:rPr>
              <w:t>8240</w:t>
            </w:r>
          </w:p>
        </w:tc>
        <w:tc>
          <w:tcPr>
            <w:tcW w:w="1559" w:type="dxa"/>
            <w:vAlign w:val="bottom"/>
          </w:tcPr>
          <w:p w14:paraId="243A3F2D" w14:textId="77777777" w:rsidR="005066E7" w:rsidRPr="00364A2C" w:rsidRDefault="005066E7" w:rsidP="005066E7">
            <w:pPr>
              <w:jc w:val="right"/>
              <w:rPr>
                <w:rFonts w:cs="Times New Roman"/>
                <w:sz w:val="22"/>
              </w:rPr>
            </w:pPr>
            <w:r w:rsidRPr="00364A2C">
              <w:rPr>
                <w:rFonts w:cs="Times New Roman"/>
                <w:sz w:val="22"/>
              </w:rPr>
              <w:t>1560</w:t>
            </w:r>
          </w:p>
        </w:tc>
        <w:tc>
          <w:tcPr>
            <w:tcW w:w="1418" w:type="dxa"/>
            <w:vAlign w:val="bottom"/>
          </w:tcPr>
          <w:p w14:paraId="69966C80" w14:textId="77777777" w:rsidR="005066E7" w:rsidRPr="00364A2C" w:rsidRDefault="005066E7" w:rsidP="005066E7">
            <w:pPr>
              <w:jc w:val="right"/>
              <w:rPr>
                <w:rFonts w:cs="Times New Roman"/>
                <w:sz w:val="22"/>
              </w:rPr>
            </w:pPr>
            <w:r w:rsidRPr="00364A2C">
              <w:rPr>
                <w:rFonts w:cs="Times New Roman"/>
                <w:sz w:val="22"/>
              </w:rPr>
              <w:t>1650</w:t>
            </w:r>
          </w:p>
        </w:tc>
        <w:tc>
          <w:tcPr>
            <w:tcW w:w="1548" w:type="dxa"/>
            <w:vAlign w:val="bottom"/>
          </w:tcPr>
          <w:p w14:paraId="4ACD4B75" w14:textId="77777777" w:rsidR="005066E7" w:rsidRPr="00364A2C" w:rsidRDefault="005066E7" w:rsidP="005066E7">
            <w:pPr>
              <w:jc w:val="right"/>
              <w:rPr>
                <w:rFonts w:cs="Times New Roman"/>
                <w:sz w:val="22"/>
              </w:rPr>
            </w:pPr>
            <w:r w:rsidRPr="00364A2C">
              <w:rPr>
                <w:rFonts w:cs="Times New Roman"/>
                <w:sz w:val="22"/>
              </w:rPr>
              <w:t>1650</w:t>
            </w:r>
          </w:p>
        </w:tc>
      </w:tr>
      <w:tr w:rsidR="005066E7" w:rsidRPr="00444685" w14:paraId="737A3C51" w14:textId="77777777" w:rsidTr="005066E7">
        <w:tc>
          <w:tcPr>
            <w:tcW w:w="852" w:type="dxa"/>
            <w:vAlign w:val="bottom"/>
          </w:tcPr>
          <w:p w14:paraId="387DBBCC" w14:textId="77777777" w:rsidR="005066E7" w:rsidRPr="00364A2C" w:rsidRDefault="005066E7" w:rsidP="005066E7">
            <w:pPr>
              <w:rPr>
                <w:rFonts w:cs="Times New Roman"/>
                <w:b/>
                <w:sz w:val="22"/>
              </w:rPr>
            </w:pPr>
            <w:r w:rsidRPr="00364A2C">
              <w:rPr>
                <w:rFonts w:cs="Times New Roman"/>
                <w:b/>
                <w:sz w:val="22"/>
              </w:rPr>
              <w:t>Rootsi</w:t>
            </w:r>
          </w:p>
        </w:tc>
        <w:tc>
          <w:tcPr>
            <w:tcW w:w="1417" w:type="dxa"/>
            <w:vAlign w:val="bottom"/>
          </w:tcPr>
          <w:p w14:paraId="4A9A4C90" w14:textId="77777777" w:rsidR="005066E7" w:rsidRPr="00364A2C" w:rsidRDefault="005066E7" w:rsidP="005066E7">
            <w:pPr>
              <w:jc w:val="right"/>
              <w:rPr>
                <w:rFonts w:cs="Times New Roman"/>
                <w:sz w:val="22"/>
              </w:rPr>
            </w:pPr>
            <w:r w:rsidRPr="00364A2C">
              <w:rPr>
                <w:rFonts w:cs="Times New Roman"/>
                <w:sz w:val="22"/>
              </w:rPr>
              <w:t>12</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992" w:type="dxa"/>
            <w:vAlign w:val="bottom"/>
          </w:tcPr>
          <w:p w14:paraId="1C7806C8" w14:textId="77777777" w:rsidR="005066E7" w:rsidRPr="00364A2C" w:rsidRDefault="005066E7" w:rsidP="005066E7">
            <w:pPr>
              <w:jc w:val="right"/>
              <w:rPr>
                <w:rFonts w:cs="Times New Roman"/>
                <w:sz w:val="22"/>
              </w:rPr>
            </w:pPr>
            <w:r w:rsidRPr="00364A2C">
              <w:rPr>
                <w:rFonts w:cs="Times New Roman"/>
                <w:sz w:val="22"/>
              </w:rPr>
              <w:t>2000</w:t>
            </w:r>
          </w:p>
        </w:tc>
        <w:tc>
          <w:tcPr>
            <w:tcW w:w="1418" w:type="dxa"/>
            <w:vAlign w:val="bottom"/>
          </w:tcPr>
          <w:p w14:paraId="43A8F1A9" w14:textId="77777777" w:rsidR="005066E7" w:rsidRPr="00364A2C" w:rsidRDefault="005066E7" w:rsidP="005066E7">
            <w:pPr>
              <w:jc w:val="right"/>
              <w:rPr>
                <w:rFonts w:cs="Times New Roman"/>
                <w:sz w:val="22"/>
              </w:rPr>
            </w:pPr>
            <w:r w:rsidRPr="00364A2C">
              <w:rPr>
                <w:rFonts w:cs="Times New Roman"/>
                <w:sz w:val="22"/>
              </w:rPr>
              <w:t>29</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1559" w:type="dxa"/>
            <w:vAlign w:val="bottom"/>
          </w:tcPr>
          <w:p w14:paraId="434BB36A" w14:textId="77777777" w:rsidR="005066E7" w:rsidRPr="00364A2C" w:rsidRDefault="005066E7" w:rsidP="005066E7">
            <w:pPr>
              <w:jc w:val="right"/>
              <w:rPr>
                <w:rFonts w:cs="Times New Roman"/>
                <w:sz w:val="22"/>
              </w:rPr>
            </w:pPr>
            <w:r w:rsidRPr="00364A2C">
              <w:rPr>
                <w:rFonts w:cs="Times New Roman"/>
                <w:sz w:val="22"/>
              </w:rPr>
              <w:t>12</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1418" w:type="dxa"/>
            <w:vAlign w:val="bottom"/>
          </w:tcPr>
          <w:p w14:paraId="4A2ECD3D" w14:textId="77777777" w:rsidR="005066E7" w:rsidRPr="00364A2C" w:rsidRDefault="005066E7" w:rsidP="005066E7">
            <w:pPr>
              <w:jc w:val="right"/>
              <w:rPr>
                <w:rFonts w:cs="Times New Roman"/>
                <w:sz w:val="22"/>
              </w:rPr>
            </w:pPr>
            <w:r w:rsidRPr="00364A2C">
              <w:rPr>
                <w:rFonts w:cs="Times New Roman"/>
                <w:sz w:val="22"/>
              </w:rPr>
              <w:t>29</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1548" w:type="dxa"/>
            <w:vAlign w:val="bottom"/>
          </w:tcPr>
          <w:p w14:paraId="00846DF0" w14:textId="77777777" w:rsidR="005066E7" w:rsidRPr="00364A2C" w:rsidRDefault="005066E7" w:rsidP="005066E7">
            <w:pPr>
              <w:jc w:val="right"/>
              <w:rPr>
                <w:rFonts w:cs="Times New Roman"/>
                <w:sz w:val="22"/>
              </w:rPr>
            </w:pPr>
            <w:r w:rsidRPr="00364A2C">
              <w:rPr>
                <w:rFonts w:cs="Times New Roman"/>
                <w:sz w:val="22"/>
              </w:rPr>
              <w:t>12</w:t>
            </w:r>
            <w:r>
              <w:rPr>
                <w:rFonts w:cs="Times New Roman"/>
                <w:sz w:val="22"/>
              </w:rPr>
              <w:t xml:space="preserve"> </w:t>
            </w:r>
            <w:r w:rsidRPr="00364A2C">
              <w:rPr>
                <w:rFonts w:cs="Times New Roman"/>
                <w:sz w:val="22"/>
              </w:rPr>
              <w:t>000 kuni 10</w:t>
            </w:r>
            <w:r>
              <w:rPr>
                <w:rFonts w:cs="Times New Roman"/>
                <w:sz w:val="22"/>
              </w:rPr>
              <w:t xml:space="preserve">  </w:t>
            </w:r>
            <w:r w:rsidRPr="00364A2C">
              <w:rPr>
                <w:rFonts w:cs="Times New Roman"/>
                <w:sz w:val="22"/>
              </w:rPr>
              <w:t>8000</w:t>
            </w:r>
          </w:p>
        </w:tc>
      </w:tr>
      <w:tr w:rsidR="005066E7" w:rsidRPr="00444685" w14:paraId="0A0F41D0" w14:textId="77777777" w:rsidTr="005066E7">
        <w:tc>
          <w:tcPr>
            <w:tcW w:w="852" w:type="dxa"/>
            <w:vAlign w:val="bottom"/>
          </w:tcPr>
          <w:p w14:paraId="3368EF1B" w14:textId="77777777" w:rsidR="005066E7" w:rsidRPr="00364A2C" w:rsidRDefault="005066E7" w:rsidP="005066E7">
            <w:pPr>
              <w:rPr>
                <w:rFonts w:cs="Times New Roman"/>
                <w:b/>
                <w:sz w:val="22"/>
              </w:rPr>
            </w:pPr>
            <w:r w:rsidRPr="00364A2C">
              <w:rPr>
                <w:rFonts w:cs="Times New Roman"/>
                <w:b/>
                <w:sz w:val="22"/>
              </w:rPr>
              <w:t>Soome</w:t>
            </w:r>
          </w:p>
        </w:tc>
        <w:tc>
          <w:tcPr>
            <w:tcW w:w="1417" w:type="dxa"/>
            <w:vAlign w:val="bottom"/>
          </w:tcPr>
          <w:p w14:paraId="5BA9B19A" w14:textId="77777777" w:rsidR="005066E7" w:rsidRPr="00364A2C" w:rsidRDefault="005066E7" w:rsidP="005066E7">
            <w:pPr>
              <w:jc w:val="right"/>
              <w:rPr>
                <w:rFonts w:cs="Times New Roman"/>
                <w:sz w:val="22"/>
              </w:rPr>
            </w:pPr>
            <w:r w:rsidRPr="00364A2C">
              <w:rPr>
                <w:rFonts w:cs="Times New Roman"/>
                <w:sz w:val="22"/>
              </w:rPr>
              <w:t>6300</w:t>
            </w:r>
            <w:r>
              <w:rPr>
                <w:rFonts w:cs="Times New Roman"/>
                <w:sz w:val="22"/>
              </w:rPr>
              <w:t xml:space="preserve"> kuni </w:t>
            </w:r>
            <w:r w:rsidRPr="004456C5">
              <w:rPr>
                <w:rFonts w:cs="Times New Roman"/>
                <w:sz w:val="22"/>
              </w:rPr>
              <w:t>15</w:t>
            </w:r>
            <w:r>
              <w:rPr>
                <w:rFonts w:cs="Times New Roman"/>
                <w:sz w:val="22"/>
              </w:rPr>
              <w:t xml:space="preserve"> </w:t>
            </w:r>
            <w:r w:rsidRPr="00364A2C">
              <w:rPr>
                <w:rFonts w:cs="Times New Roman"/>
                <w:sz w:val="22"/>
              </w:rPr>
              <w:t>000</w:t>
            </w:r>
          </w:p>
        </w:tc>
        <w:tc>
          <w:tcPr>
            <w:tcW w:w="992" w:type="dxa"/>
            <w:vAlign w:val="bottom"/>
          </w:tcPr>
          <w:p w14:paraId="180F5623" w14:textId="77777777" w:rsidR="005066E7" w:rsidRPr="00364A2C" w:rsidRDefault="005066E7" w:rsidP="005066E7">
            <w:pPr>
              <w:jc w:val="right"/>
              <w:rPr>
                <w:rFonts w:cs="Times New Roman"/>
                <w:sz w:val="22"/>
              </w:rPr>
            </w:pPr>
            <w:r w:rsidRPr="00364A2C">
              <w:rPr>
                <w:rFonts w:cs="Times New Roman"/>
                <w:sz w:val="22"/>
              </w:rPr>
              <w:t>1200</w:t>
            </w:r>
          </w:p>
        </w:tc>
        <w:tc>
          <w:tcPr>
            <w:tcW w:w="1418" w:type="dxa"/>
            <w:vAlign w:val="bottom"/>
          </w:tcPr>
          <w:p w14:paraId="1F68337D" w14:textId="77777777" w:rsidR="005066E7" w:rsidRPr="00364A2C" w:rsidRDefault="005066E7" w:rsidP="005066E7">
            <w:pPr>
              <w:jc w:val="right"/>
              <w:rPr>
                <w:rFonts w:cs="Times New Roman"/>
                <w:sz w:val="22"/>
              </w:rPr>
            </w:pPr>
            <w:r w:rsidRPr="00364A2C">
              <w:rPr>
                <w:rFonts w:cs="Times New Roman"/>
                <w:sz w:val="22"/>
              </w:rPr>
              <w:t>63</w:t>
            </w:r>
            <w:r>
              <w:rPr>
                <w:rFonts w:cs="Times New Roman"/>
                <w:sz w:val="22"/>
              </w:rPr>
              <w:t xml:space="preserve"> </w:t>
            </w:r>
            <w:r w:rsidRPr="00364A2C">
              <w:rPr>
                <w:rFonts w:cs="Times New Roman"/>
                <w:sz w:val="22"/>
              </w:rPr>
              <w:t>000</w:t>
            </w:r>
            <w:r>
              <w:rPr>
                <w:rFonts w:cs="Times New Roman"/>
                <w:sz w:val="22"/>
              </w:rPr>
              <w:t xml:space="preserve"> kuni </w:t>
            </w:r>
            <w:r w:rsidRPr="004456C5">
              <w:rPr>
                <w:rFonts w:cs="Times New Roman"/>
                <w:sz w:val="22"/>
              </w:rPr>
              <w:t>85</w:t>
            </w:r>
            <w:r>
              <w:rPr>
                <w:rFonts w:cs="Times New Roman"/>
                <w:sz w:val="22"/>
              </w:rPr>
              <w:t xml:space="preserve"> </w:t>
            </w:r>
            <w:r w:rsidRPr="00364A2C">
              <w:rPr>
                <w:rFonts w:cs="Times New Roman"/>
                <w:sz w:val="22"/>
              </w:rPr>
              <w:t>000</w:t>
            </w:r>
          </w:p>
        </w:tc>
        <w:tc>
          <w:tcPr>
            <w:tcW w:w="1559" w:type="dxa"/>
            <w:vAlign w:val="bottom"/>
          </w:tcPr>
          <w:p w14:paraId="7B8C13C7" w14:textId="77777777" w:rsidR="005066E7" w:rsidRPr="00364A2C" w:rsidRDefault="005066E7" w:rsidP="005066E7">
            <w:pPr>
              <w:jc w:val="right"/>
              <w:rPr>
                <w:rFonts w:cs="Times New Roman"/>
                <w:sz w:val="22"/>
              </w:rPr>
            </w:pPr>
            <w:r w:rsidRPr="00364A2C">
              <w:rPr>
                <w:rFonts w:cs="Times New Roman"/>
                <w:sz w:val="22"/>
              </w:rPr>
              <w:t>6300</w:t>
            </w:r>
            <w:r>
              <w:rPr>
                <w:rFonts w:cs="Times New Roman"/>
                <w:sz w:val="22"/>
              </w:rPr>
              <w:t xml:space="preserve"> kuni</w:t>
            </w:r>
            <w:r w:rsidRPr="004456C5">
              <w:rPr>
                <w:rFonts w:cs="Times New Roman"/>
                <w:sz w:val="22"/>
              </w:rPr>
              <w:t>15</w:t>
            </w:r>
            <w:r>
              <w:rPr>
                <w:rFonts w:cs="Times New Roman"/>
                <w:sz w:val="22"/>
              </w:rPr>
              <w:t xml:space="preserve"> </w:t>
            </w:r>
            <w:r w:rsidRPr="00364A2C">
              <w:rPr>
                <w:rFonts w:cs="Times New Roman"/>
                <w:sz w:val="22"/>
              </w:rPr>
              <w:t>000</w:t>
            </w:r>
          </w:p>
        </w:tc>
        <w:tc>
          <w:tcPr>
            <w:tcW w:w="1418" w:type="dxa"/>
            <w:vAlign w:val="bottom"/>
          </w:tcPr>
          <w:p w14:paraId="47DFC389" w14:textId="77777777" w:rsidR="005066E7" w:rsidRPr="00364A2C" w:rsidRDefault="005066E7" w:rsidP="005066E7">
            <w:pPr>
              <w:jc w:val="right"/>
              <w:rPr>
                <w:rFonts w:cs="Times New Roman"/>
                <w:sz w:val="22"/>
              </w:rPr>
            </w:pPr>
            <w:r w:rsidRPr="00364A2C">
              <w:rPr>
                <w:rFonts w:cs="Times New Roman"/>
                <w:sz w:val="22"/>
              </w:rPr>
              <w:t>47</w:t>
            </w:r>
            <w:r>
              <w:rPr>
                <w:rFonts w:cs="Times New Roman"/>
                <w:sz w:val="22"/>
              </w:rPr>
              <w:t xml:space="preserve"> </w:t>
            </w:r>
            <w:r w:rsidRPr="00364A2C">
              <w:rPr>
                <w:rFonts w:cs="Times New Roman"/>
                <w:sz w:val="22"/>
              </w:rPr>
              <w:t>000</w:t>
            </w:r>
            <w:r>
              <w:rPr>
                <w:rFonts w:cs="Times New Roman"/>
                <w:sz w:val="22"/>
              </w:rPr>
              <w:t xml:space="preserve"> kuni </w:t>
            </w:r>
            <w:r w:rsidRPr="004456C5">
              <w:rPr>
                <w:rFonts w:cs="Times New Roman"/>
                <w:sz w:val="22"/>
              </w:rPr>
              <w:t>85</w:t>
            </w:r>
            <w:r>
              <w:rPr>
                <w:rFonts w:cs="Times New Roman"/>
                <w:sz w:val="22"/>
              </w:rPr>
              <w:t xml:space="preserve"> </w:t>
            </w:r>
            <w:r w:rsidRPr="00364A2C">
              <w:rPr>
                <w:rFonts w:cs="Times New Roman"/>
                <w:sz w:val="22"/>
              </w:rPr>
              <w:t>000</w:t>
            </w:r>
          </w:p>
        </w:tc>
        <w:tc>
          <w:tcPr>
            <w:tcW w:w="1548" w:type="dxa"/>
            <w:vAlign w:val="bottom"/>
          </w:tcPr>
          <w:p w14:paraId="6E5D3D8D" w14:textId="77777777" w:rsidR="005066E7" w:rsidRPr="00364A2C" w:rsidRDefault="005066E7" w:rsidP="005066E7">
            <w:pPr>
              <w:jc w:val="right"/>
              <w:rPr>
                <w:rFonts w:cs="Times New Roman"/>
                <w:sz w:val="22"/>
              </w:rPr>
            </w:pPr>
            <w:r w:rsidRPr="00364A2C">
              <w:rPr>
                <w:rFonts w:cs="Times New Roman"/>
                <w:sz w:val="22"/>
              </w:rPr>
              <w:t>6300</w:t>
            </w:r>
            <w:r>
              <w:rPr>
                <w:rFonts w:cs="Times New Roman"/>
                <w:sz w:val="22"/>
              </w:rPr>
              <w:t xml:space="preserve"> kuni </w:t>
            </w:r>
            <w:r w:rsidRPr="004456C5">
              <w:rPr>
                <w:rFonts w:cs="Times New Roman"/>
                <w:sz w:val="22"/>
              </w:rPr>
              <w:t>15</w:t>
            </w:r>
            <w:r>
              <w:rPr>
                <w:rFonts w:cs="Times New Roman"/>
                <w:sz w:val="22"/>
              </w:rPr>
              <w:t xml:space="preserve"> </w:t>
            </w:r>
            <w:r w:rsidRPr="00364A2C">
              <w:rPr>
                <w:rFonts w:cs="Times New Roman"/>
                <w:sz w:val="22"/>
              </w:rPr>
              <w:t>000</w:t>
            </w:r>
          </w:p>
        </w:tc>
      </w:tr>
      <w:tr w:rsidR="005066E7" w:rsidRPr="00444685" w14:paraId="499E5039" w14:textId="77777777" w:rsidTr="005066E7">
        <w:tc>
          <w:tcPr>
            <w:tcW w:w="852" w:type="dxa"/>
            <w:tcBorders>
              <w:bottom w:val="single" w:sz="8" w:space="0" w:color="auto"/>
            </w:tcBorders>
            <w:vAlign w:val="bottom"/>
          </w:tcPr>
          <w:p w14:paraId="065C7825" w14:textId="77777777" w:rsidR="005066E7" w:rsidRPr="00364A2C" w:rsidRDefault="005066E7" w:rsidP="005066E7">
            <w:pPr>
              <w:rPr>
                <w:rFonts w:cs="Times New Roman"/>
                <w:b/>
                <w:sz w:val="22"/>
              </w:rPr>
            </w:pPr>
            <w:r w:rsidRPr="00364A2C">
              <w:rPr>
                <w:rFonts w:cs="Times New Roman"/>
                <w:b/>
                <w:sz w:val="22"/>
              </w:rPr>
              <w:t xml:space="preserve">Läti </w:t>
            </w:r>
          </w:p>
        </w:tc>
        <w:tc>
          <w:tcPr>
            <w:tcW w:w="1417" w:type="dxa"/>
            <w:tcBorders>
              <w:bottom w:val="single" w:sz="8" w:space="0" w:color="auto"/>
            </w:tcBorders>
            <w:vAlign w:val="bottom"/>
          </w:tcPr>
          <w:p w14:paraId="2479E408" w14:textId="77777777" w:rsidR="005066E7" w:rsidRPr="00364A2C" w:rsidRDefault="005066E7" w:rsidP="005066E7">
            <w:pPr>
              <w:jc w:val="right"/>
              <w:rPr>
                <w:rFonts w:cs="Times New Roman"/>
                <w:sz w:val="22"/>
              </w:rPr>
            </w:pPr>
            <w:r w:rsidRPr="00364A2C">
              <w:rPr>
                <w:rFonts w:cs="Times New Roman"/>
                <w:sz w:val="22"/>
              </w:rPr>
              <w:t>2844</w:t>
            </w:r>
          </w:p>
        </w:tc>
        <w:tc>
          <w:tcPr>
            <w:tcW w:w="992" w:type="dxa"/>
            <w:tcBorders>
              <w:bottom w:val="single" w:sz="8" w:space="0" w:color="auto"/>
            </w:tcBorders>
            <w:vAlign w:val="bottom"/>
          </w:tcPr>
          <w:p w14:paraId="732DD068" w14:textId="77777777" w:rsidR="005066E7" w:rsidRPr="00364A2C" w:rsidRDefault="005066E7" w:rsidP="005066E7">
            <w:pPr>
              <w:jc w:val="right"/>
              <w:rPr>
                <w:rFonts w:cs="Times New Roman"/>
                <w:sz w:val="22"/>
              </w:rPr>
            </w:pPr>
            <w:r w:rsidRPr="00364A2C">
              <w:rPr>
                <w:rFonts w:cs="Times New Roman"/>
                <w:sz w:val="22"/>
              </w:rPr>
              <w:t>1138</w:t>
            </w:r>
          </w:p>
        </w:tc>
        <w:tc>
          <w:tcPr>
            <w:tcW w:w="1418" w:type="dxa"/>
            <w:tcBorders>
              <w:bottom w:val="single" w:sz="8" w:space="0" w:color="auto"/>
            </w:tcBorders>
            <w:vAlign w:val="bottom"/>
          </w:tcPr>
          <w:p w14:paraId="3FA12D40" w14:textId="77777777" w:rsidR="005066E7" w:rsidRPr="00364A2C" w:rsidRDefault="005066E7" w:rsidP="005066E7">
            <w:pPr>
              <w:jc w:val="right"/>
              <w:rPr>
                <w:rFonts w:cs="Times New Roman"/>
                <w:sz w:val="22"/>
              </w:rPr>
            </w:pPr>
            <w:r w:rsidRPr="00364A2C">
              <w:rPr>
                <w:rFonts w:cs="Times New Roman"/>
                <w:sz w:val="22"/>
              </w:rPr>
              <w:t>16363</w:t>
            </w:r>
          </w:p>
        </w:tc>
        <w:tc>
          <w:tcPr>
            <w:tcW w:w="1559" w:type="dxa"/>
            <w:tcBorders>
              <w:bottom w:val="single" w:sz="8" w:space="0" w:color="auto"/>
            </w:tcBorders>
            <w:vAlign w:val="bottom"/>
          </w:tcPr>
          <w:p w14:paraId="2551D9AD" w14:textId="77777777" w:rsidR="005066E7" w:rsidRPr="00364A2C" w:rsidRDefault="005066E7" w:rsidP="005066E7">
            <w:pPr>
              <w:jc w:val="right"/>
              <w:rPr>
                <w:rFonts w:cs="Times New Roman"/>
                <w:sz w:val="22"/>
              </w:rPr>
            </w:pPr>
            <w:r w:rsidRPr="00364A2C">
              <w:rPr>
                <w:rFonts w:cs="Times New Roman"/>
                <w:sz w:val="22"/>
              </w:rPr>
              <w:t>2845,74</w:t>
            </w:r>
          </w:p>
        </w:tc>
        <w:tc>
          <w:tcPr>
            <w:tcW w:w="1418" w:type="dxa"/>
            <w:tcBorders>
              <w:bottom w:val="single" w:sz="8" w:space="0" w:color="auto"/>
            </w:tcBorders>
            <w:vAlign w:val="bottom"/>
          </w:tcPr>
          <w:p w14:paraId="50188B20" w14:textId="77777777" w:rsidR="005066E7" w:rsidRPr="00364A2C" w:rsidRDefault="005066E7" w:rsidP="005066E7">
            <w:pPr>
              <w:jc w:val="right"/>
              <w:rPr>
                <w:rFonts w:cs="Times New Roman"/>
                <w:sz w:val="22"/>
              </w:rPr>
            </w:pPr>
            <w:r w:rsidRPr="00364A2C">
              <w:rPr>
                <w:rFonts w:cs="Times New Roman"/>
                <w:sz w:val="22"/>
              </w:rPr>
              <w:t>9248</w:t>
            </w:r>
          </w:p>
        </w:tc>
        <w:tc>
          <w:tcPr>
            <w:tcW w:w="1548" w:type="dxa"/>
            <w:tcBorders>
              <w:bottom w:val="single" w:sz="8" w:space="0" w:color="auto"/>
            </w:tcBorders>
            <w:vAlign w:val="bottom"/>
          </w:tcPr>
          <w:p w14:paraId="589E3D30" w14:textId="77777777" w:rsidR="005066E7" w:rsidRPr="004456C5" w:rsidRDefault="005066E7" w:rsidP="005066E7">
            <w:pPr>
              <w:jc w:val="right"/>
              <w:rPr>
                <w:rFonts w:cs="Times New Roman"/>
                <w:sz w:val="22"/>
              </w:rPr>
            </w:pPr>
            <w:r w:rsidRPr="00364A2C">
              <w:rPr>
                <w:rFonts w:cs="Times New Roman"/>
                <w:sz w:val="22"/>
              </w:rPr>
              <w:t>853</w:t>
            </w:r>
            <w:r>
              <w:rPr>
                <w:rFonts w:cs="Times New Roman"/>
                <w:sz w:val="22"/>
              </w:rPr>
              <w:t>,</w:t>
            </w:r>
            <w:r w:rsidRPr="004456C5">
              <w:rPr>
                <w:rFonts w:cs="Times New Roman"/>
                <w:sz w:val="22"/>
              </w:rPr>
              <w:t>72</w:t>
            </w:r>
          </w:p>
        </w:tc>
      </w:tr>
      <w:tr w:rsidR="005066E7" w:rsidRPr="00444685" w14:paraId="6FAA0D2B" w14:textId="77777777" w:rsidTr="005066E7">
        <w:tc>
          <w:tcPr>
            <w:tcW w:w="852" w:type="dxa"/>
            <w:vAlign w:val="bottom"/>
          </w:tcPr>
          <w:p w14:paraId="5978893A" w14:textId="77777777" w:rsidR="005066E7" w:rsidRPr="004456C5" w:rsidRDefault="005066E7" w:rsidP="005066E7">
            <w:pPr>
              <w:rPr>
                <w:rFonts w:cs="Times New Roman"/>
                <w:b/>
                <w:sz w:val="22"/>
              </w:rPr>
            </w:pPr>
            <w:r w:rsidRPr="004456C5">
              <w:rPr>
                <w:rFonts w:cs="Times New Roman"/>
                <w:b/>
                <w:sz w:val="22"/>
              </w:rPr>
              <w:t>Leedu</w:t>
            </w:r>
          </w:p>
        </w:tc>
        <w:tc>
          <w:tcPr>
            <w:tcW w:w="1417" w:type="dxa"/>
            <w:vAlign w:val="bottom"/>
          </w:tcPr>
          <w:p w14:paraId="00354CD7" w14:textId="77777777" w:rsidR="005066E7" w:rsidRPr="004456C5" w:rsidRDefault="005066E7" w:rsidP="005066E7">
            <w:pPr>
              <w:jc w:val="right"/>
              <w:rPr>
                <w:rFonts w:cs="Times New Roman"/>
                <w:sz w:val="22"/>
              </w:rPr>
            </w:pPr>
            <w:r w:rsidRPr="004456C5">
              <w:rPr>
                <w:rFonts w:cs="Times New Roman"/>
                <w:sz w:val="22"/>
              </w:rPr>
              <w:t>5245</w:t>
            </w:r>
          </w:p>
        </w:tc>
        <w:tc>
          <w:tcPr>
            <w:tcW w:w="992" w:type="dxa"/>
            <w:vAlign w:val="bottom"/>
          </w:tcPr>
          <w:p w14:paraId="17D1949F" w14:textId="77777777" w:rsidR="005066E7" w:rsidRPr="004456C5" w:rsidRDefault="005066E7" w:rsidP="005066E7">
            <w:pPr>
              <w:jc w:val="right"/>
              <w:rPr>
                <w:rFonts w:cs="Times New Roman"/>
                <w:sz w:val="22"/>
              </w:rPr>
            </w:pPr>
            <w:r w:rsidRPr="004456C5">
              <w:rPr>
                <w:rFonts w:cs="Times New Roman"/>
                <w:sz w:val="22"/>
              </w:rPr>
              <w:t>380</w:t>
            </w:r>
          </w:p>
        </w:tc>
        <w:tc>
          <w:tcPr>
            <w:tcW w:w="1418" w:type="dxa"/>
            <w:vAlign w:val="bottom"/>
          </w:tcPr>
          <w:p w14:paraId="5E3F5A4C" w14:textId="77777777" w:rsidR="005066E7" w:rsidRPr="004456C5" w:rsidRDefault="005066E7" w:rsidP="005066E7">
            <w:pPr>
              <w:jc w:val="right"/>
              <w:rPr>
                <w:rFonts w:cs="Times New Roman"/>
                <w:sz w:val="22"/>
              </w:rPr>
            </w:pPr>
            <w:r w:rsidRPr="004456C5">
              <w:rPr>
                <w:rFonts w:cs="Times New Roman"/>
                <w:sz w:val="22"/>
              </w:rPr>
              <w:t>80</w:t>
            </w:r>
            <w:r>
              <w:rPr>
                <w:rFonts w:cs="Times New Roman"/>
                <w:sz w:val="22"/>
              </w:rPr>
              <w:t xml:space="preserve"> </w:t>
            </w:r>
            <w:r w:rsidRPr="004456C5">
              <w:rPr>
                <w:rFonts w:cs="Times New Roman"/>
                <w:sz w:val="22"/>
              </w:rPr>
              <w:t>000, artik</w:t>
            </w:r>
            <w:r>
              <w:rPr>
                <w:rFonts w:cs="Times New Roman"/>
                <w:sz w:val="22"/>
              </w:rPr>
              <w:t>li</w:t>
            </w:r>
            <w:r w:rsidRPr="004456C5">
              <w:rPr>
                <w:rFonts w:cs="Times New Roman"/>
                <w:sz w:val="22"/>
              </w:rPr>
              <w:t xml:space="preserve"> 47 </w:t>
            </w:r>
            <w:r>
              <w:rPr>
                <w:rFonts w:cs="Times New Roman"/>
                <w:sz w:val="22"/>
              </w:rPr>
              <w:t>alusel</w:t>
            </w:r>
            <w:r w:rsidRPr="004456C5">
              <w:rPr>
                <w:rFonts w:cs="Times New Roman"/>
                <w:sz w:val="22"/>
              </w:rPr>
              <w:t xml:space="preserve"> 46</w:t>
            </w:r>
            <w:r>
              <w:rPr>
                <w:rFonts w:cs="Times New Roman"/>
                <w:sz w:val="22"/>
              </w:rPr>
              <w:t xml:space="preserve"> </w:t>
            </w:r>
            <w:r w:rsidRPr="004456C5">
              <w:rPr>
                <w:rFonts w:cs="Times New Roman"/>
                <w:sz w:val="22"/>
              </w:rPr>
              <w:t>300</w:t>
            </w:r>
          </w:p>
        </w:tc>
        <w:tc>
          <w:tcPr>
            <w:tcW w:w="1559" w:type="dxa"/>
            <w:vAlign w:val="bottom"/>
          </w:tcPr>
          <w:p w14:paraId="3F780935" w14:textId="77777777" w:rsidR="005066E7" w:rsidRPr="00364A2C" w:rsidRDefault="005066E7" w:rsidP="005066E7">
            <w:pPr>
              <w:jc w:val="right"/>
              <w:rPr>
                <w:rFonts w:cs="Times New Roman"/>
                <w:sz w:val="22"/>
              </w:rPr>
            </w:pPr>
            <w:r w:rsidRPr="004456C5">
              <w:rPr>
                <w:rFonts w:cs="Times New Roman"/>
                <w:sz w:val="22"/>
              </w:rPr>
              <w:t>36</w:t>
            </w:r>
            <w:r>
              <w:rPr>
                <w:rFonts w:cs="Times New Roman"/>
                <w:sz w:val="22"/>
              </w:rPr>
              <w:t xml:space="preserve"> </w:t>
            </w:r>
            <w:r w:rsidRPr="004456C5">
              <w:rPr>
                <w:rFonts w:cs="Times New Roman"/>
                <w:sz w:val="22"/>
              </w:rPr>
              <w:t>900, artik</w:t>
            </w:r>
            <w:r>
              <w:rPr>
                <w:rFonts w:cs="Times New Roman"/>
                <w:sz w:val="22"/>
              </w:rPr>
              <w:t>li</w:t>
            </w:r>
            <w:r w:rsidRPr="00BC62F2">
              <w:rPr>
                <w:rFonts w:cs="Times New Roman"/>
                <w:sz w:val="22"/>
              </w:rPr>
              <w:t xml:space="preserve"> 47 </w:t>
            </w:r>
            <w:r>
              <w:rPr>
                <w:rFonts w:cs="Times New Roman"/>
                <w:sz w:val="22"/>
              </w:rPr>
              <w:t>alusel</w:t>
            </w:r>
            <w:r w:rsidRPr="004456C5">
              <w:rPr>
                <w:rFonts w:cs="Times New Roman"/>
                <w:sz w:val="22"/>
              </w:rPr>
              <w:t xml:space="preserve"> 20</w:t>
            </w:r>
            <w:r>
              <w:rPr>
                <w:rFonts w:cs="Times New Roman"/>
                <w:sz w:val="22"/>
              </w:rPr>
              <w:t xml:space="preserve"> </w:t>
            </w:r>
            <w:r w:rsidRPr="00364A2C">
              <w:rPr>
                <w:rFonts w:cs="Times New Roman"/>
                <w:sz w:val="22"/>
              </w:rPr>
              <w:t>700</w:t>
            </w:r>
          </w:p>
        </w:tc>
        <w:tc>
          <w:tcPr>
            <w:tcW w:w="1418" w:type="dxa"/>
            <w:vAlign w:val="bottom"/>
          </w:tcPr>
          <w:p w14:paraId="7B05FC02" w14:textId="77777777" w:rsidR="005066E7" w:rsidRPr="00364A2C" w:rsidRDefault="005066E7" w:rsidP="005066E7">
            <w:pPr>
              <w:jc w:val="right"/>
              <w:rPr>
                <w:rFonts w:cs="Times New Roman"/>
                <w:sz w:val="22"/>
              </w:rPr>
            </w:pPr>
            <w:r w:rsidRPr="00364A2C">
              <w:rPr>
                <w:rFonts w:cs="Times New Roman"/>
                <w:sz w:val="22"/>
              </w:rPr>
              <w:t>19371</w:t>
            </w:r>
          </w:p>
        </w:tc>
        <w:tc>
          <w:tcPr>
            <w:tcW w:w="1548" w:type="dxa"/>
            <w:vAlign w:val="bottom"/>
          </w:tcPr>
          <w:p w14:paraId="2FA1DD0D" w14:textId="77777777" w:rsidR="005066E7" w:rsidRPr="00364A2C" w:rsidRDefault="005066E7" w:rsidP="005066E7">
            <w:pPr>
              <w:jc w:val="right"/>
              <w:rPr>
                <w:rFonts w:cs="Times New Roman"/>
                <w:sz w:val="22"/>
              </w:rPr>
            </w:pPr>
            <w:r w:rsidRPr="00364A2C">
              <w:rPr>
                <w:rFonts w:cs="Times New Roman"/>
                <w:sz w:val="22"/>
              </w:rPr>
              <w:t>9900</w:t>
            </w:r>
          </w:p>
        </w:tc>
      </w:tr>
      <w:tr w:rsidR="005066E7" w:rsidRPr="00444685" w14:paraId="43000E46" w14:textId="77777777" w:rsidTr="005066E7">
        <w:tc>
          <w:tcPr>
            <w:tcW w:w="852" w:type="dxa"/>
            <w:vAlign w:val="bottom"/>
          </w:tcPr>
          <w:p w14:paraId="69C81577" w14:textId="77777777" w:rsidR="005066E7" w:rsidRPr="004456C5" w:rsidRDefault="005066E7" w:rsidP="005066E7">
            <w:pPr>
              <w:rPr>
                <w:rFonts w:cs="Times New Roman"/>
                <w:b/>
                <w:sz w:val="22"/>
              </w:rPr>
            </w:pPr>
            <w:r w:rsidRPr="00A4610E">
              <w:rPr>
                <w:b/>
                <w:sz w:val="22"/>
              </w:rPr>
              <w:t xml:space="preserve">Riik </w:t>
            </w:r>
          </w:p>
        </w:tc>
        <w:tc>
          <w:tcPr>
            <w:tcW w:w="1417" w:type="dxa"/>
            <w:vAlign w:val="bottom"/>
          </w:tcPr>
          <w:p w14:paraId="3BEC7755" w14:textId="77777777" w:rsidR="005066E7" w:rsidRDefault="005066E7" w:rsidP="005066E7">
            <w:pPr>
              <w:jc w:val="right"/>
              <w:rPr>
                <w:rFonts w:cs="Times New Roman"/>
                <w:b/>
                <w:bCs/>
                <w:sz w:val="20"/>
                <w:szCs w:val="20"/>
              </w:rPr>
            </w:pPr>
            <w:r w:rsidRPr="004456C5">
              <w:rPr>
                <w:rFonts w:cs="Times New Roman"/>
                <w:b/>
                <w:bCs/>
                <w:sz w:val="20"/>
                <w:szCs w:val="20"/>
              </w:rPr>
              <w:t xml:space="preserve">Loa muutmine </w:t>
            </w:r>
          </w:p>
          <w:p w14:paraId="79AAD071" w14:textId="77777777" w:rsidR="005066E7" w:rsidRPr="004456C5" w:rsidRDefault="005066E7" w:rsidP="005066E7">
            <w:pPr>
              <w:jc w:val="right"/>
              <w:rPr>
                <w:rFonts w:cs="Times New Roman"/>
                <w:sz w:val="22"/>
              </w:rPr>
            </w:pPr>
            <w:r w:rsidRPr="00A4610E">
              <w:rPr>
                <w:rFonts w:cs="Times New Roman"/>
                <w:sz w:val="22"/>
              </w:rPr>
              <w:t>(eurot)</w:t>
            </w:r>
          </w:p>
        </w:tc>
        <w:tc>
          <w:tcPr>
            <w:tcW w:w="992" w:type="dxa"/>
            <w:vAlign w:val="bottom"/>
          </w:tcPr>
          <w:p w14:paraId="290B73B7" w14:textId="77777777" w:rsidR="005066E7" w:rsidRDefault="005066E7" w:rsidP="005066E7">
            <w:pPr>
              <w:jc w:val="right"/>
              <w:rPr>
                <w:rFonts w:cs="Times New Roman"/>
                <w:b/>
                <w:bCs/>
                <w:sz w:val="20"/>
                <w:szCs w:val="20"/>
              </w:rPr>
            </w:pPr>
            <w:r w:rsidRPr="004456C5">
              <w:rPr>
                <w:rFonts w:cs="Times New Roman"/>
                <w:b/>
                <w:bCs/>
                <w:sz w:val="20"/>
                <w:szCs w:val="20"/>
              </w:rPr>
              <w:t>Parallee</w:t>
            </w:r>
            <w:r>
              <w:rPr>
                <w:rFonts w:cs="Times New Roman"/>
                <w:b/>
                <w:bCs/>
                <w:sz w:val="20"/>
                <w:szCs w:val="20"/>
              </w:rPr>
              <w:t>l-</w:t>
            </w:r>
            <w:r w:rsidRPr="004456C5">
              <w:rPr>
                <w:rFonts w:cs="Times New Roman"/>
                <w:b/>
                <w:bCs/>
                <w:sz w:val="20"/>
                <w:szCs w:val="20"/>
              </w:rPr>
              <w:t>toode</w:t>
            </w:r>
          </w:p>
          <w:p w14:paraId="37630647" w14:textId="77777777" w:rsidR="005066E7" w:rsidRPr="004456C5" w:rsidRDefault="005066E7" w:rsidP="005066E7">
            <w:pPr>
              <w:jc w:val="right"/>
              <w:rPr>
                <w:rFonts w:cs="Times New Roman"/>
                <w:sz w:val="22"/>
              </w:rPr>
            </w:pPr>
            <w:r w:rsidRPr="00A4610E">
              <w:rPr>
                <w:rFonts w:cs="Times New Roman"/>
                <w:sz w:val="22"/>
              </w:rPr>
              <w:t>(eurot)</w:t>
            </w:r>
          </w:p>
        </w:tc>
        <w:tc>
          <w:tcPr>
            <w:tcW w:w="1418" w:type="dxa"/>
            <w:vAlign w:val="bottom"/>
          </w:tcPr>
          <w:p w14:paraId="6CF4A09D" w14:textId="77777777" w:rsidR="005066E7" w:rsidRDefault="005066E7" w:rsidP="005066E7">
            <w:pPr>
              <w:jc w:val="right"/>
              <w:rPr>
                <w:rFonts w:cs="Times New Roman"/>
                <w:b/>
                <w:bCs/>
                <w:sz w:val="20"/>
                <w:szCs w:val="20"/>
              </w:rPr>
            </w:pPr>
            <w:r w:rsidRPr="004456C5">
              <w:rPr>
                <w:rFonts w:cs="Times New Roman"/>
                <w:b/>
                <w:bCs/>
                <w:sz w:val="20"/>
                <w:szCs w:val="20"/>
              </w:rPr>
              <w:t>Vähe levinud või väikese kasvupinnaga kultuuridel</w:t>
            </w:r>
          </w:p>
          <w:p w14:paraId="7FC2AA88" w14:textId="77777777" w:rsidR="005066E7" w:rsidRPr="004456C5" w:rsidRDefault="005066E7" w:rsidP="005066E7">
            <w:pPr>
              <w:jc w:val="right"/>
              <w:rPr>
                <w:rFonts w:cs="Times New Roman"/>
                <w:sz w:val="22"/>
              </w:rPr>
            </w:pPr>
            <w:r w:rsidRPr="00A4610E">
              <w:rPr>
                <w:rFonts w:cs="Times New Roman"/>
                <w:sz w:val="22"/>
              </w:rPr>
              <w:t>(eurot)</w:t>
            </w:r>
          </w:p>
        </w:tc>
        <w:tc>
          <w:tcPr>
            <w:tcW w:w="1559" w:type="dxa"/>
            <w:vAlign w:val="bottom"/>
          </w:tcPr>
          <w:p w14:paraId="6A151B37" w14:textId="77777777" w:rsidR="005066E7" w:rsidRDefault="005066E7" w:rsidP="005066E7">
            <w:pPr>
              <w:jc w:val="right"/>
              <w:rPr>
                <w:rFonts w:cs="Times New Roman"/>
                <w:b/>
                <w:bCs/>
                <w:sz w:val="20"/>
                <w:szCs w:val="20"/>
              </w:rPr>
            </w:pPr>
            <w:r w:rsidRPr="004456C5">
              <w:rPr>
                <w:rFonts w:cs="Times New Roman"/>
                <w:b/>
                <w:bCs/>
                <w:sz w:val="20"/>
                <w:szCs w:val="20"/>
              </w:rPr>
              <w:t>Loa tegevusala laiendamine</w:t>
            </w:r>
          </w:p>
          <w:p w14:paraId="46C1F7E7" w14:textId="77777777" w:rsidR="005066E7" w:rsidRPr="004456C5" w:rsidRDefault="005066E7" w:rsidP="005066E7">
            <w:pPr>
              <w:jc w:val="right"/>
              <w:rPr>
                <w:rFonts w:cs="Times New Roman"/>
                <w:sz w:val="22"/>
              </w:rPr>
            </w:pPr>
            <w:r w:rsidRPr="00A4610E">
              <w:rPr>
                <w:rFonts w:cs="Times New Roman"/>
                <w:sz w:val="22"/>
              </w:rPr>
              <w:t>(eurot)</w:t>
            </w:r>
          </w:p>
        </w:tc>
        <w:tc>
          <w:tcPr>
            <w:tcW w:w="1418" w:type="dxa"/>
            <w:vAlign w:val="bottom"/>
          </w:tcPr>
          <w:p w14:paraId="1A503A7A" w14:textId="77777777" w:rsidR="005066E7" w:rsidRDefault="005066E7" w:rsidP="005066E7">
            <w:pPr>
              <w:jc w:val="right"/>
              <w:rPr>
                <w:rFonts w:cs="Times New Roman"/>
                <w:b/>
                <w:bCs/>
                <w:sz w:val="20"/>
                <w:szCs w:val="20"/>
              </w:rPr>
            </w:pPr>
            <w:r w:rsidRPr="004456C5">
              <w:rPr>
                <w:rFonts w:cs="Times New Roman"/>
                <w:b/>
                <w:bCs/>
                <w:sz w:val="20"/>
                <w:szCs w:val="20"/>
              </w:rPr>
              <w:t>Eriolukord</w:t>
            </w:r>
          </w:p>
          <w:p w14:paraId="12E020D5" w14:textId="77777777" w:rsidR="005066E7" w:rsidRPr="004456C5" w:rsidRDefault="005066E7" w:rsidP="005066E7">
            <w:pPr>
              <w:jc w:val="right"/>
              <w:rPr>
                <w:rFonts w:cs="Times New Roman"/>
                <w:sz w:val="22"/>
              </w:rPr>
            </w:pPr>
            <w:r w:rsidRPr="00A4610E">
              <w:rPr>
                <w:rFonts w:cs="Times New Roman"/>
                <w:sz w:val="22"/>
              </w:rPr>
              <w:t>(eurot)</w:t>
            </w:r>
          </w:p>
        </w:tc>
        <w:tc>
          <w:tcPr>
            <w:tcW w:w="1548" w:type="dxa"/>
            <w:vAlign w:val="bottom"/>
          </w:tcPr>
          <w:p w14:paraId="3B583BEF" w14:textId="77777777" w:rsidR="005066E7" w:rsidRPr="004456C5" w:rsidRDefault="005066E7" w:rsidP="005066E7">
            <w:pPr>
              <w:jc w:val="right"/>
              <w:rPr>
                <w:rFonts w:cs="Times New Roman"/>
                <w:sz w:val="22"/>
              </w:rPr>
            </w:pPr>
          </w:p>
        </w:tc>
      </w:tr>
      <w:tr w:rsidR="005066E7" w:rsidRPr="00444685" w14:paraId="6E9E5839" w14:textId="77777777" w:rsidTr="005066E7">
        <w:tc>
          <w:tcPr>
            <w:tcW w:w="852" w:type="dxa"/>
            <w:vAlign w:val="bottom"/>
          </w:tcPr>
          <w:p w14:paraId="74307416" w14:textId="77777777" w:rsidR="005066E7" w:rsidRPr="00364A2C" w:rsidRDefault="005066E7" w:rsidP="005066E7">
            <w:pPr>
              <w:rPr>
                <w:rFonts w:cs="Times New Roman"/>
                <w:b/>
                <w:sz w:val="22"/>
              </w:rPr>
            </w:pPr>
            <w:r w:rsidRPr="00364A2C">
              <w:rPr>
                <w:rFonts w:cs="Times New Roman"/>
                <w:b/>
                <w:sz w:val="22"/>
              </w:rPr>
              <w:t>Eesti</w:t>
            </w:r>
          </w:p>
        </w:tc>
        <w:tc>
          <w:tcPr>
            <w:tcW w:w="1417" w:type="dxa"/>
            <w:vAlign w:val="bottom"/>
          </w:tcPr>
          <w:p w14:paraId="01E255F9" w14:textId="77777777" w:rsidR="005066E7" w:rsidRPr="00364A2C" w:rsidRDefault="005066E7" w:rsidP="005066E7">
            <w:pPr>
              <w:jc w:val="right"/>
              <w:rPr>
                <w:rFonts w:cs="Times New Roman"/>
                <w:sz w:val="22"/>
              </w:rPr>
            </w:pPr>
            <w:r w:rsidRPr="00364A2C">
              <w:rPr>
                <w:rFonts w:cs="Times New Roman"/>
                <w:sz w:val="22"/>
              </w:rPr>
              <w:t>150</w:t>
            </w:r>
          </w:p>
        </w:tc>
        <w:tc>
          <w:tcPr>
            <w:tcW w:w="992" w:type="dxa"/>
            <w:vAlign w:val="bottom"/>
          </w:tcPr>
          <w:p w14:paraId="6308ED2C" w14:textId="77777777" w:rsidR="005066E7" w:rsidRPr="00364A2C" w:rsidRDefault="005066E7" w:rsidP="005066E7">
            <w:pPr>
              <w:jc w:val="right"/>
              <w:rPr>
                <w:rFonts w:cs="Times New Roman"/>
                <w:sz w:val="22"/>
              </w:rPr>
            </w:pPr>
            <w:r w:rsidRPr="00364A2C">
              <w:rPr>
                <w:rFonts w:cs="Times New Roman"/>
                <w:sz w:val="22"/>
              </w:rPr>
              <w:t>185</w:t>
            </w:r>
          </w:p>
        </w:tc>
        <w:tc>
          <w:tcPr>
            <w:tcW w:w="1418" w:type="dxa"/>
            <w:vAlign w:val="bottom"/>
          </w:tcPr>
          <w:p w14:paraId="687FA845" w14:textId="77777777" w:rsidR="005066E7" w:rsidRPr="00364A2C" w:rsidRDefault="005066E7" w:rsidP="005066E7">
            <w:pPr>
              <w:jc w:val="right"/>
              <w:rPr>
                <w:rFonts w:cs="Times New Roman"/>
                <w:sz w:val="22"/>
              </w:rPr>
            </w:pPr>
            <w:r w:rsidRPr="00364A2C">
              <w:rPr>
                <w:rFonts w:cs="Times New Roman"/>
                <w:sz w:val="22"/>
              </w:rPr>
              <w:t>0</w:t>
            </w:r>
          </w:p>
        </w:tc>
        <w:tc>
          <w:tcPr>
            <w:tcW w:w="1559" w:type="dxa"/>
            <w:vAlign w:val="bottom"/>
          </w:tcPr>
          <w:p w14:paraId="04675682" w14:textId="77777777" w:rsidR="005066E7" w:rsidRPr="00364A2C" w:rsidRDefault="005066E7" w:rsidP="005066E7">
            <w:pPr>
              <w:jc w:val="right"/>
              <w:rPr>
                <w:rFonts w:cs="Times New Roman"/>
                <w:sz w:val="22"/>
              </w:rPr>
            </w:pPr>
            <w:r w:rsidRPr="00364A2C">
              <w:rPr>
                <w:rFonts w:cs="Times New Roman"/>
                <w:sz w:val="22"/>
              </w:rPr>
              <w:t>150</w:t>
            </w:r>
          </w:p>
        </w:tc>
        <w:tc>
          <w:tcPr>
            <w:tcW w:w="1418" w:type="dxa"/>
            <w:vAlign w:val="bottom"/>
          </w:tcPr>
          <w:p w14:paraId="0B6E5ADF" w14:textId="77777777" w:rsidR="005066E7" w:rsidRPr="00364A2C" w:rsidRDefault="005066E7" w:rsidP="005066E7">
            <w:pPr>
              <w:jc w:val="right"/>
              <w:rPr>
                <w:rFonts w:cs="Times New Roman"/>
                <w:sz w:val="22"/>
              </w:rPr>
            </w:pPr>
            <w:r w:rsidRPr="00364A2C">
              <w:rPr>
                <w:rFonts w:cs="Times New Roman"/>
                <w:sz w:val="22"/>
              </w:rPr>
              <w:t>0</w:t>
            </w:r>
          </w:p>
        </w:tc>
        <w:tc>
          <w:tcPr>
            <w:tcW w:w="1548" w:type="dxa"/>
            <w:vAlign w:val="bottom"/>
          </w:tcPr>
          <w:p w14:paraId="23A0E5D8" w14:textId="77777777" w:rsidR="005066E7" w:rsidRPr="00364A2C" w:rsidRDefault="005066E7" w:rsidP="005066E7">
            <w:pPr>
              <w:jc w:val="right"/>
              <w:rPr>
                <w:rFonts w:cs="Times New Roman"/>
                <w:sz w:val="22"/>
              </w:rPr>
            </w:pPr>
          </w:p>
        </w:tc>
      </w:tr>
      <w:tr w:rsidR="005066E7" w:rsidRPr="00444685" w14:paraId="19697D84" w14:textId="77777777" w:rsidTr="005066E7">
        <w:tc>
          <w:tcPr>
            <w:tcW w:w="852" w:type="dxa"/>
            <w:vAlign w:val="bottom"/>
          </w:tcPr>
          <w:p w14:paraId="4BAB6ADB" w14:textId="77777777" w:rsidR="005066E7" w:rsidRPr="00364A2C" w:rsidRDefault="005066E7" w:rsidP="005066E7">
            <w:pPr>
              <w:rPr>
                <w:rFonts w:cs="Times New Roman"/>
                <w:b/>
                <w:sz w:val="22"/>
              </w:rPr>
            </w:pPr>
            <w:r w:rsidRPr="00364A2C">
              <w:rPr>
                <w:rFonts w:cs="Times New Roman"/>
                <w:b/>
                <w:sz w:val="22"/>
              </w:rPr>
              <w:t>Rootsi</w:t>
            </w:r>
          </w:p>
        </w:tc>
        <w:tc>
          <w:tcPr>
            <w:tcW w:w="1417" w:type="dxa"/>
            <w:vAlign w:val="bottom"/>
          </w:tcPr>
          <w:p w14:paraId="0A2F3FFC" w14:textId="77777777" w:rsidR="005066E7" w:rsidRPr="00364A2C" w:rsidRDefault="005066E7" w:rsidP="005066E7">
            <w:pPr>
              <w:jc w:val="right"/>
              <w:rPr>
                <w:rFonts w:cs="Times New Roman"/>
                <w:sz w:val="22"/>
              </w:rPr>
            </w:pPr>
            <w:r w:rsidRPr="00364A2C">
              <w:rPr>
                <w:rFonts w:cs="Times New Roman"/>
                <w:sz w:val="22"/>
              </w:rPr>
              <w:t>800</w:t>
            </w:r>
          </w:p>
        </w:tc>
        <w:tc>
          <w:tcPr>
            <w:tcW w:w="992" w:type="dxa"/>
            <w:vAlign w:val="bottom"/>
          </w:tcPr>
          <w:p w14:paraId="51B653A7" w14:textId="77777777" w:rsidR="005066E7" w:rsidRPr="00364A2C" w:rsidRDefault="005066E7" w:rsidP="005066E7">
            <w:pPr>
              <w:jc w:val="right"/>
              <w:rPr>
                <w:rFonts w:cs="Times New Roman"/>
                <w:sz w:val="22"/>
              </w:rPr>
            </w:pPr>
            <w:r w:rsidRPr="00364A2C">
              <w:rPr>
                <w:rFonts w:cs="Times New Roman"/>
                <w:sz w:val="22"/>
              </w:rPr>
              <w:t>2000</w:t>
            </w:r>
          </w:p>
        </w:tc>
        <w:tc>
          <w:tcPr>
            <w:tcW w:w="1418" w:type="dxa"/>
            <w:vAlign w:val="bottom"/>
          </w:tcPr>
          <w:p w14:paraId="5AB414D8" w14:textId="77777777" w:rsidR="005066E7" w:rsidRPr="00364A2C" w:rsidRDefault="005066E7" w:rsidP="005066E7">
            <w:pPr>
              <w:jc w:val="right"/>
              <w:rPr>
                <w:rFonts w:cs="Times New Roman"/>
                <w:sz w:val="22"/>
              </w:rPr>
            </w:pPr>
            <w:r w:rsidRPr="00364A2C">
              <w:rPr>
                <w:rFonts w:cs="Times New Roman"/>
                <w:sz w:val="22"/>
              </w:rPr>
              <w:t>1250</w:t>
            </w:r>
          </w:p>
        </w:tc>
        <w:tc>
          <w:tcPr>
            <w:tcW w:w="1559" w:type="dxa"/>
            <w:vAlign w:val="bottom"/>
          </w:tcPr>
          <w:p w14:paraId="499080E1" w14:textId="77777777" w:rsidR="005066E7" w:rsidRPr="00364A2C" w:rsidRDefault="005066E7" w:rsidP="005066E7">
            <w:pPr>
              <w:jc w:val="right"/>
              <w:rPr>
                <w:rFonts w:cs="Times New Roman"/>
                <w:sz w:val="22"/>
              </w:rPr>
            </w:pPr>
            <w:r w:rsidRPr="00364A2C">
              <w:rPr>
                <w:rFonts w:cs="Times New Roman"/>
                <w:sz w:val="22"/>
              </w:rPr>
              <w:t>2000</w:t>
            </w:r>
            <w:r>
              <w:rPr>
                <w:rFonts w:cs="Times New Roman"/>
                <w:sz w:val="22"/>
              </w:rPr>
              <w:t xml:space="preserve"> kuni </w:t>
            </w:r>
            <w:r w:rsidRPr="004456C5">
              <w:rPr>
                <w:rFonts w:cs="Times New Roman"/>
                <w:sz w:val="22"/>
              </w:rPr>
              <w:t>12</w:t>
            </w:r>
            <w:r>
              <w:rPr>
                <w:rFonts w:cs="Times New Roman"/>
                <w:sz w:val="22"/>
              </w:rPr>
              <w:t xml:space="preserve"> </w:t>
            </w:r>
            <w:r w:rsidRPr="00364A2C">
              <w:rPr>
                <w:rFonts w:cs="Times New Roman"/>
                <w:sz w:val="22"/>
              </w:rPr>
              <w:t>000</w:t>
            </w:r>
          </w:p>
        </w:tc>
        <w:tc>
          <w:tcPr>
            <w:tcW w:w="1418" w:type="dxa"/>
            <w:vAlign w:val="bottom"/>
          </w:tcPr>
          <w:p w14:paraId="47AD0C7B" w14:textId="77777777" w:rsidR="005066E7" w:rsidRPr="004456C5" w:rsidRDefault="005066E7" w:rsidP="005066E7">
            <w:pPr>
              <w:jc w:val="right"/>
              <w:rPr>
                <w:rFonts w:cs="Times New Roman"/>
                <w:sz w:val="22"/>
              </w:rPr>
            </w:pPr>
            <w:r w:rsidRPr="00364A2C">
              <w:rPr>
                <w:rFonts w:cs="Times New Roman"/>
                <w:sz w:val="22"/>
              </w:rPr>
              <w:t>1000</w:t>
            </w:r>
            <w:r>
              <w:rPr>
                <w:rFonts w:cs="Times New Roman"/>
                <w:sz w:val="22"/>
              </w:rPr>
              <w:t xml:space="preserve"> kuni </w:t>
            </w:r>
            <w:r w:rsidRPr="004456C5">
              <w:rPr>
                <w:rFonts w:cs="Times New Roman"/>
                <w:sz w:val="22"/>
              </w:rPr>
              <w:t xml:space="preserve">1600 </w:t>
            </w:r>
          </w:p>
        </w:tc>
        <w:tc>
          <w:tcPr>
            <w:tcW w:w="1548" w:type="dxa"/>
            <w:vAlign w:val="bottom"/>
          </w:tcPr>
          <w:p w14:paraId="54C4B53B" w14:textId="77777777" w:rsidR="005066E7" w:rsidRPr="004456C5" w:rsidRDefault="005066E7" w:rsidP="005066E7">
            <w:pPr>
              <w:jc w:val="right"/>
              <w:rPr>
                <w:rFonts w:cs="Times New Roman"/>
                <w:sz w:val="22"/>
              </w:rPr>
            </w:pPr>
          </w:p>
        </w:tc>
      </w:tr>
      <w:tr w:rsidR="005066E7" w:rsidRPr="00444685" w14:paraId="24F19B08" w14:textId="77777777" w:rsidTr="005066E7">
        <w:tc>
          <w:tcPr>
            <w:tcW w:w="852" w:type="dxa"/>
            <w:vAlign w:val="bottom"/>
          </w:tcPr>
          <w:p w14:paraId="7F00E5B3" w14:textId="77777777" w:rsidR="005066E7" w:rsidRPr="004456C5" w:rsidRDefault="005066E7" w:rsidP="005066E7">
            <w:pPr>
              <w:rPr>
                <w:rFonts w:cs="Times New Roman"/>
                <w:b/>
                <w:sz w:val="22"/>
              </w:rPr>
            </w:pPr>
            <w:r w:rsidRPr="004456C5">
              <w:rPr>
                <w:rFonts w:cs="Times New Roman"/>
                <w:b/>
                <w:sz w:val="22"/>
              </w:rPr>
              <w:t>Soome</w:t>
            </w:r>
          </w:p>
        </w:tc>
        <w:tc>
          <w:tcPr>
            <w:tcW w:w="1417" w:type="dxa"/>
            <w:vAlign w:val="bottom"/>
          </w:tcPr>
          <w:p w14:paraId="6078FF6F" w14:textId="77777777" w:rsidR="005066E7" w:rsidRPr="004456C5" w:rsidRDefault="005066E7" w:rsidP="005066E7">
            <w:pPr>
              <w:jc w:val="right"/>
              <w:rPr>
                <w:rFonts w:cs="Times New Roman"/>
                <w:sz w:val="22"/>
              </w:rPr>
            </w:pPr>
            <w:r w:rsidRPr="004456C5">
              <w:rPr>
                <w:rFonts w:cs="Times New Roman"/>
                <w:sz w:val="22"/>
              </w:rPr>
              <w:t>350</w:t>
            </w:r>
            <w:r>
              <w:rPr>
                <w:rFonts w:cs="Times New Roman"/>
                <w:sz w:val="22"/>
              </w:rPr>
              <w:t xml:space="preserve"> kuni </w:t>
            </w:r>
            <w:r w:rsidRPr="004456C5">
              <w:rPr>
                <w:rFonts w:cs="Times New Roman"/>
                <w:sz w:val="22"/>
              </w:rPr>
              <w:t>2300</w:t>
            </w:r>
          </w:p>
        </w:tc>
        <w:tc>
          <w:tcPr>
            <w:tcW w:w="992" w:type="dxa"/>
            <w:vAlign w:val="bottom"/>
          </w:tcPr>
          <w:p w14:paraId="1CEC2576" w14:textId="77777777" w:rsidR="005066E7" w:rsidRPr="004456C5" w:rsidRDefault="005066E7" w:rsidP="005066E7">
            <w:pPr>
              <w:jc w:val="right"/>
              <w:rPr>
                <w:rFonts w:cs="Times New Roman"/>
                <w:sz w:val="22"/>
              </w:rPr>
            </w:pPr>
            <w:r w:rsidRPr="004456C5">
              <w:rPr>
                <w:rFonts w:cs="Times New Roman"/>
                <w:sz w:val="22"/>
              </w:rPr>
              <w:t>1700</w:t>
            </w:r>
          </w:p>
        </w:tc>
        <w:tc>
          <w:tcPr>
            <w:tcW w:w="1418" w:type="dxa"/>
            <w:vAlign w:val="bottom"/>
          </w:tcPr>
          <w:p w14:paraId="2A65D511" w14:textId="77777777" w:rsidR="005066E7" w:rsidRPr="004456C5" w:rsidRDefault="005066E7" w:rsidP="005066E7">
            <w:pPr>
              <w:jc w:val="right"/>
              <w:rPr>
                <w:rFonts w:cs="Times New Roman"/>
                <w:sz w:val="22"/>
              </w:rPr>
            </w:pPr>
            <w:r w:rsidRPr="00ED3008">
              <w:rPr>
                <w:rFonts w:cs="Times New Roman"/>
                <w:sz w:val="22"/>
              </w:rPr>
              <w:t>1200</w:t>
            </w:r>
            <w:r>
              <w:rPr>
                <w:rFonts w:cs="Times New Roman"/>
                <w:sz w:val="22"/>
              </w:rPr>
              <w:t xml:space="preserve"> kuni </w:t>
            </w:r>
            <w:r w:rsidRPr="00ED3008">
              <w:rPr>
                <w:rFonts w:cs="Times New Roman"/>
                <w:sz w:val="22"/>
              </w:rPr>
              <w:t>5000</w:t>
            </w:r>
            <w:r>
              <w:rPr>
                <w:rFonts w:cs="Times New Roman"/>
                <w:sz w:val="22"/>
              </w:rPr>
              <w:t xml:space="preserve"> </w:t>
            </w:r>
          </w:p>
        </w:tc>
        <w:tc>
          <w:tcPr>
            <w:tcW w:w="1559" w:type="dxa"/>
            <w:vAlign w:val="bottom"/>
          </w:tcPr>
          <w:p w14:paraId="1FABC5AB" w14:textId="77777777" w:rsidR="005066E7" w:rsidRPr="004456C5" w:rsidRDefault="005066E7" w:rsidP="005066E7">
            <w:pPr>
              <w:jc w:val="right"/>
              <w:rPr>
                <w:rFonts w:cs="Times New Roman"/>
                <w:sz w:val="22"/>
              </w:rPr>
            </w:pPr>
            <w:r w:rsidRPr="004456C5">
              <w:rPr>
                <w:rFonts w:cs="Times New Roman"/>
                <w:sz w:val="22"/>
              </w:rPr>
              <w:t>1200</w:t>
            </w:r>
            <w:r>
              <w:rPr>
                <w:rFonts w:cs="Times New Roman"/>
                <w:sz w:val="22"/>
              </w:rPr>
              <w:t xml:space="preserve"> kuni </w:t>
            </w:r>
            <w:r w:rsidRPr="004456C5">
              <w:rPr>
                <w:rFonts w:cs="Times New Roman"/>
                <w:sz w:val="22"/>
              </w:rPr>
              <w:t>40</w:t>
            </w:r>
            <w:r>
              <w:rPr>
                <w:rFonts w:cs="Times New Roman"/>
                <w:sz w:val="22"/>
              </w:rPr>
              <w:t xml:space="preserve"> </w:t>
            </w:r>
            <w:r w:rsidRPr="004456C5">
              <w:rPr>
                <w:rFonts w:cs="Times New Roman"/>
                <w:sz w:val="22"/>
              </w:rPr>
              <w:t>000</w:t>
            </w:r>
          </w:p>
        </w:tc>
        <w:tc>
          <w:tcPr>
            <w:tcW w:w="1418" w:type="dxa"/>
            <w:vAlign w:val="bottom"/>
          </w:tcPr>
          <w:p w14:paraId="1BCAF875" w14:textId="77777777" w:rsidR="005066E7" w:rsidRPr="004456C5" w:rsidRDefault="005066E7" w:rsidP="005066E7">
            <w:pPr>
              <w:jc w:val="right"/>
              <w:rPr>
                <w:rFonts w:cs="Times New Roman"/>
                <w:sz w:val="22"/>
              </w:rPr>
            </w:pPr>
            <w:r w:rsidRPr="004456C5">
              <w:rPr>
                <w:rFonts w:cs="Times New Roman"/>
                <w:sz w:val="22"/>
              </w:rPr>
              <w:t>300</w:t>
            </w:r>
            <w:r>
              <w:rPr>
                <w:rFonts w:cs="Times New Roman"/>
                <w:sz w:val="22"/>
              </w:rPr>
              <w:t xml:space="preserve"> kuni </w:t>
            </w:r>
            <w:r w:rsidRPr="004456C5">
              <w:rPr>
                <w:rFonts w:cs="Times New Roman"/>
                <w:sz w:val="22"/>
              </w:rPr>
              <w:t>1200</w:t>
            </w:r>
          </w:p>
        </w:tc>
        <w:tc>
          <w:tcPr>
            <w:tcW w:w="1548" w:type="dxa"/>
            <w:vAlign w:val="bottom"/>
          </w:tcPr>
          <w:p w14:paraId="54AA50FB" w14:textId="77777777" w:rsidR="005066E7" w:rsidRPr="004456C5" w:rsidRDefault="005066E7" w:rsidP="005066E7">
            <w:pPr>
              <w:jc w:val="right"/>
              <w:rPr>
                <w:rFonts w:cs="Times New Roman"/>
                <w:sz w:val="22"/>
              </w:rPr>
            </w:pPr>
          </w:p>
        </w:tc>
      </w:tr>
      <w:tr w:rsidR="005066E7" w:rsidRPr="00444685" w14:paraId="07D76B39" w14:textId="77777777" w:rsidTr="005066E7">
        <w:tc>
          <w:tcPr>
            <w:tcW w:w="852" w:type="dxa"/>
            <w:vAlign w:val="bottom"/>
          </w:tcPr>
          <w:p w14:paraId="63D54052" w14:textId="77777777" w:rsidR="005066E7" w:rsidRPr="004456C5" w:rsidRDefault="005066E7" w:rsidP="005066E7">
            <w:pPr>
              <w:rPr>
                <w:rFonts w:cs="Times New Roman"/>
                <w:b/>
                <w:sz w:val="22"/>
              </w:rPr>
            </w:pPr>
            <w:r w:rsidRPr="004456C5">
              <w:rPr>
                <w:rFonts w:cs="Times New Roman"/>
                <w:b/>
                <w:sz w:val="22"/>
              </w:rPr>
              <w:t xml:space="preserve">Läti </w:t>
            </w:r>
          </w:p>
        </w:tc>
        <w:tc>
          <w:tcPr>
            <w:tcW w:w="1417" w:type="dxa"/>
            <w:vAlign w:val="bottom"/>
          </w:tcPr>
          <w:p w14:paraId="07116F65" w14:textId="77777777" w:rsidR="005066E7" w:rsidRPr="004456C5" w:rsidRDefault="005066E7" w:rsidP="005066E7">
            <w:pPr>
              <w:jc w:val="right"/>
              <w:rPr>
                <w:rFonts w:cs="Times New Roman"/>
                <w:sz w:val="22"/>
              </w:rPr>
            </w:pPr>
            <w:r w:rsidRPr="004456C5">
              <w:rPr>
                <w:rFonts w:cs="Times New Roman"/>
                <w:sz w:val="22"/>
              </w:rPr>
              <w:t>149</w:t>
            </w:r>
            <w:r>
              <w:rPr>
                <w:rFonts w:cs="Times New Roman"/>
                <w:sz w:val="22"/>
              </w:rPr>
              <w:t xml:space="preserve"> kuni </w:t>
            </w:r>
            <w:r w:rsidRPr="004456C5">
              <w:rPr>
                <w:rFonts w:cs="Times New Roman"/>
                <w:sz w:val="22"/>
              </w:rPr>
              <w:t>426</w:t>
            </w:r>
          </w:p>
        </w:tc>
        <w:tc>
          <w:tcPr>
            <w:tcW w:w="992" w:type="dxa"/>
            <w:vAlign w:val="bottom"/>
          </w:tcPr>
          <w:p w14:paraId="42EB34DB" w14:textId="77777777" w:rsidR="005066E7" w:rsidRPr="004456C5" w:rsidRDefault="005066E7" w:rsidP="005066E7">
            <w:pPr>
              <w:jc w:val="right"/>
              <w:rPr>
                <w:rFonts w:cs="Times New Roman"/>
                <w:sz w:val="22"/>
              </w:rPr>
            </w:pPr>
            <w:r w:rsidRPr="004456C5">
              <w:rPr>
                <w:rFonts w:cs="Times New Roman"/>
                <w:sz w:val="22"/>
              </w:rPr>
              <w:t>711</w:t>
            </w:r>
          </w:p>
        </w:tc>
        <w:tc>
          <w:tcPr>
            <w:tcW w:w="1418" w:type="dxa"/>
            <w:vAlign w:val="bottom"/>
          </w:tcPr>
          <w:p w14:paraId="5457941E" w14:textId="77777777" w:rsidR="005066E7" w:rsidRPr="004456C5" w:rsidRDefault="005066E7" w:rsidP="005066E7">
            <w:pPr>
              <w:jc w:val="right"/>
              <w:rPr>
                <w:rFonts w:cs="Times New Roman"/>
                <w:sz w:val="22"/>
              </w:rPr>
            </w:pPr>
            <w:r w:rsidRPr="004456C5">
              <w:rPr>
                <w:rFonts w:cs="Times New Roman"/>
                <w:sz w:val="22"/>
              </w:rPr>
              <w:t>0</w:t>
            </w:r>
          </w:p>
        </w:tc>
        <w:tc>
          <w:tcPr>
            <w:tcW w:w="1559" w:type="dxa"/>
            <w:vAlign w:val="bottom"/>
          </w:tcPr>
          <w:p w14:paraId="3EDA2594" w14:textId="77777777" w:rsidR="005066E7" w:rsidRPr="004456C5" w:rsidRDefault="005066E7" w:rsidP="005066E7">
            <w:pPr>
              <w:jc w:val="right"/>
              <w:rPr>
                <w:rFonts w:cs="Times New Roman"/>
                <w:sz w:val="22"/>
              </w:rPr>
            </w:pPr>
            <w:r w:rsidRPr="004456C5">
              <w:rPr>
                <w:rFonts w:cs="Times New Roman"/>
                <w:sz w:val="22"/>
              </w:rPr>
              <w:t>142</w:t>
            </w:r>
          </w:p>
        </w:tc>
        <w:tc>
          <w:tcPr>
            <w:tcW w:w="1418" w:type="dxa"/>
            <w:vAlign w:val="bottom"/>
          </w:tcPr>
          <w:p w14:paraId="51E08112" w14:textId="77777777" w:rsidR="005066E7" w:rsidRPr="004456C5" w:rsidRDefault="005066E7" w:rsidP="005066E7">
            <w:pPr>
              <w:jc w:val="right"/>
              <w:rPr>
                <w:rFonts w:cs="Times New Roman"/>
                <w:sz w:val="22"/>
              </w:rPr>
            </w:pPr>
            <w:r w:rsidRPr="004456C5">
              <w:rPr>
                <w:rFonts w:cs="Times New Roman"/>
                <w:sz w:val="22"/>
              </w:rPr>
              <w:t>71</w:t>
            </w:r>
            <w:r>
              <w:rPr>
                <w:rFonts w:cs="Times New Roman"/>
                <w:sz w:val="22"/>
              </w:rPr>
              <w:t xml:space="preserve"> kuni </w:t>
            </w:r>
            <w:r w:rsidRPr="004456C5">
              <w:rPr>
                <w:rFonts w:cs="Times New Roman"/>
                <w:sz w:val="22"/>
              </w:rPr>
              <w:t>427</w:t>
            </w:r>
          </w:p>
        </w:tc>
        <w:tc>
          <w:tcPr>
            <w:tcW w:w="1548" w:type="dxa"/>
            <w:vAlign w:val="bottom"/>
          </w:tcPr>
          <w:p w14:paraId="2CC4755E" w14:textId="77777777" w:rsidR="005066E7" w:rsidRPr="004456C5" w:rsidRDefault="005066E7" w:rsidP="005066E7">
            <w:pPr>
              <w:jc w:val="right"/>
              <w:rPr>
                <w:rFonts w:cs="Times New Roman"/>
                <w:sz w:val="22"/>
              </w:rPr>
            </w:pPr>
          </w:p>
        </w:tc>
      </w:tr>
      <w:tr w:rsidR="005066E7" w:rsidRPr="00444685" w14:paraId="3AE22D1B" w14:textId="77777777" w:rsidTr="005066E7">
        <w:tc>
          <w:tcPr>
            <w:tcW w:w="852" w:type="dxa"/>
            <w:vAlign w:val="bottom"/>
          </w:tcPr>
          <w:p w14:paraId="6E39158A" w14:textId="77777777" w:rsidR="005066E7" w:rsidRPr="00364A2C" w:rsidRDefault="005066E7" w:rsidP="005066E7">
            <w:pPr>
              <w:rPr>
                <w:rFonts w:cs="Times New Roman"/>
                <w:b/>
                <w:sz w:val="22"/>
              </w:rPr>
            </w:pPr>
            <w:r w:rsidRPr="00364A2C">
              <w:rPr>
                <w:rFonts w:cs="Times New Roman"/>
                <w:b/>
                <w:sz w:val="22"/>
              </w:rPr>
              <w:t>Leedu</w:t>
            </w:r>
          </w:p>
        </w:tc>
        <w:tc>
          <w:tcPr>
            <w:tcW w:w="1417" w:type="dxa"/>
            <w:vAlign w:val="bottom"/>
          </w:tcPr>
          <w:p w14:paraId="1EFC32F1" w14:textId="77777777" w:rsidR="005066E7" w:rsidRPr="004456C5" w:rsidRDefault="005066E7" w:rsidP="005066E7">
            <w:pPr>
              <w:jc w:val="right"/>
              <w:rPr>
                <w:rFonts w:cs="Times New Roman"/>
                <w:sz w:val="22"/>
              </w:rPr>
            </w:pPr>
            <w:r w:rsidRPr="00364A2C">
              <w:rPr>
                <w:rFonts w:cs="Times New Roman"/>
                <w:sz w:val="22"/>
              </w:rPr>
              <w:t>350</w:t>
            </w:r>
            <w:r>
              <w:rPr>
                <w:rFonts w:cs="Times New Roman"/>
                <w:sz w:val="22"/>
              </w:rPr>
              <w:t xml:space="preserve"> kuni </w:t>
            </w:r>
            <w:r w:rsidRPr="004456C5">
              <w:rPr>
                <w:rFonts w:cs="Times New Roman"/>
                <w:sz w:val="22"/>
              </w:rPr>
              <w:t xml:space="preserve">789 </w:t>
            </w:r>
          </w:p>
        </w:tc>
        <w:tc>
          <w:tcPr>
            <w:tcW w:w="992" w:type="dxa"/>
            <w:vAlign w:val="bottom"/>
          </w:tcPr>
          <w:p w14:paraId="4C3AF8EE" w14:textId="77777777" w:rsidR="005066E7" w:rsidRPr="004456C5" w:rsidRDefault="005066E7" w:rsidP="005066E7">
            <w:pPr>
              <w:jc w:val="right"/>
              <w:rPr>
                <w:rFonts w:cs="Times New Roman"/>
                <w:sz w:val="22"/>
              </w:rPr>
            </w:pPr>
            <w:r w:rsidRPr="004456C5">
              <w:rPr>
                <w:rFonts w:cs="Times New Roman"/>
                <w:sz w:val="22"/>
              </w:rPr>
              <w:t>699</w:t>
            </w:r>
          </w:p>
        </w:tc>
        <w:tc>
          <w:tcPr>
            <w:tcW w:w="1418" w:type="dxa"/>
            <w:vAlign w:val="bottom"/>
          </w:tcPr>
          <w:p w14:paraId="0D6C90D7" w14:textId="77777777" w:rsidR="005066E7" w:rsidRPr="004456C5" w:rsidRDefault="005066E7" w:rsidP="005066E7">
            <w:pPr>
              <w:jc w:val="right"/>
              <w:rPr>
                <w:rFonts w:cs="Times New Roman"/>
                <w:sz w:val="22"/>
              </w:rPr>
            </w:pPr>
            <w:r w:rsidRPr="004456C5">
              <w:rPr>
                <w:rFonts w:cs="Times New Roman"/>
                <w:sz w:val="22"/>
              </w:rPr>
              <w:t>180</w:t>
            </w:r>
          </w:p>
        </w:tc>
        <w:tc>
          <w:tcPr>
            <w:tcW w:w="1559" w:type="dxa"/>
            <w:vAlign w:val="bottom"/>
          </w:tcPr>
          <w:p w14:paraId="18FD3B6F" w14:textId="77777777" w:rsidR="005066E7" w:rsidRPr="004456C5" w:rsidRDefault="005066E7" w:rsidP="005066E7">
            <w:pPr>
              <w:jc w:val="right"/>
              <w:rPr>
                <w:rFonts w:cs="Times New Roman"/>
                <w:sz w:val="22"/>
              </w:rPr>
            </w:pPr>
            <w:r w:rsidRPr="004456C5">
              <w:rPr>
                <w:rFonts w:cs="Times New Roman"/>
                <w:sz w:val="22"/>
              </w:rPr>
              <w:t>2298</w:t>
            </w:r>
          </w:p>
        </w:tc>
        <w:tc>
          <w:tcPr>
            <w:tcW w:w="1418" w:type="dxa"/>
            <w:vAlign w:val="bottom"/>
          </w:tcPr>
          <w:p w14:paraId="45DDD50F" w14:textId="77777777" w:rsidR="005066E7" w:rsidRPr="004456C5" w:rsidRDefault="005066E7" w:rsidP="005066E7">
            <w:pPr>
              <w:jc w:val="right"/>
              <w:rPr>
                <w:rFonts w:cs="Times New Roman"/>
                <w:sz w:val="22"/>
              </w:rPr>
            </w:pPr>
            <w:r w:rsidRPr="004456C5">
              <w:rPr>
                <w:rFonts w:cs="Times New Roman"/>
                <w:sz w:val="22"/>
              </w:rPr>
              <w:t>868</w:t>
            </w:r>
          </w:p>
        </w:tc>
        <w:tc>
          <w:tcPr>
            <w:tcW w:w="1548" w:type="dxa"/>
            <w:vAlign w:val="bottom"/>
          </w:tcPr>
          <w:p w14:paraId="6A438214" w14:textId="77777777" w:rsidR="005066E7" w:rsidRPr="004456C5" w:rsidRDefault="005066E7" w:rsidP="005066E7">
            <w:pPr>
              <w:jc w:val="right"/>
              <w:rPr>
                <w:rFonts w:cs="Times New Roman"/>
                <w:sz w:val="22"/>
              </w:rPr>
            </w:pPr>
          </w:p>
        </w:tc>
      </w:tr>
    </w:tbl>
    <w:p w14:paraId="048671D9" w14:textId="77777777" w:rsidR="00F4156C" w:rsidRDefault="00F4156C" w:rsidP="008F5235">
      <w:pPr>
        <w:jc w:val="both"/>
        <w:rPr>
          <w:color w:val="000000"/>
        </w:rPr>
      </w:pPr>
    </w:p>
    <w:p w14:paraId="11875F90" w14:textId="77777777" w:rsidR="00F4156C" w:rsidRDefault="00F4156C" w:rsidP="008F5235">
      <w:pPr>
        <w:jc w:val="both"/>
        <w:rPr>
          <w:color w:val="000000"/>
        </w:rPr>
      </w:pPr>
    </w:p>
    <w:p w14:paraId="24BED5D9" w14:textId="74686867" w:rsidR="008F5235" w:rsidRPr="00444685" w:rsidRDefault="008F5235" w:rsidP="008F5235">
      <w:pPr>
        <w:jc w:val="both"/>
        <w:rPr>
          <w:color w:val="000000"/>
        </w:rPr>
      </w:pPr>
      <w:r w:rsidRPr="00444685">
        <w:rPr>
          <w:color w:val="000000"/>
        </w:rPr>
        <w:t xml:space="preserve">Teistest põhjatsooni riikidest </w:t>
      </w:r>
      <w:r w:rsidRPr="00444685" w:rsidDel="00140CE3">
        <w:rPr>
          <w:color w:val="000000"/>
        </w:rPr>
        <w:t xml:space="preserve">oluliselt madalamate tasude tõttu </w:t>
      </w:r>
      <w:r w:rsidRPr="00444685">
        <w:rPr>
          <w:color w:val="000000"/>
        </w:rPr>
        <w:t>osutub</w:t>
      </w:r>
      <w:r w:rsidR="00140CE3" w:rsidRPr="00444685">
        <w:rPr>
          <w:color w:val="000000"/>
        </w:rPr>
        <w:t xml:space="preserve"> </w:t>
      </w:r>
      <w:r w:rsidRPr="00444685">
        <w:rPr>
          <w:color w:val="000000"/>
        </w:rPr>
        <w:t xml:space="preserve">sageli eelkõige just geneerilisi </w:t>
      </w:r>
      <w:r w:rsidR="00F3694A">
        <w:rPr>
          <w:color w:val="000000"/>
        </w:rPr>
        <w:t>taimekaitse</w:t>
      </w:r>
      <w:r w:rsidRPr="00444685">
        <w:rPr>
          <w:color w:val="000000"/>
        </w:rPr>
        <w:t xml:space="preserve">tooteid </w:t>
      </w:r>
      <w:r w:rsidR="00F3694A">
        <w:rPr>
          <w:color w:val="000000"/>
        </w:rPr>
        <w:t>turustavate</w:t>
      </w:r>
      <w:r w:rsidR="00F3694A" w:rsidRPr="00444685">
        <w:rPr>
          <w:color w:val="000000"/>
        </w:rPr>
        <w:t xml:space="preserve"> </w:t>
      </w:r>
      <w:r w:rsidRPr="00444685">
        <w:rPr>
          <w:color w:val="000000"/>
        </w:rPr>
        <w:t>väikeste ettevõtjate, kellel PTA hinnangul tihti</w:t>
      </w:r>
      <w:r w:rsidR="00E7239C">
        <w:rPr>
          <w:color w:val="000000"/>
        </w:rPr>
        <w:t>peale</w:t>
      </w:r>
      <w:r w:rsidRPr="00444685">
        <w:rPr>
          <w:color w:val="000000"/>
        </w:rPr>
        <w:t xml:space="preserve"> puudub kvaliteetne andmestik, valikuks Eesti. Selliste taotlejate </w:t>
      </w:r>
      <w:r w:rsidR="00F3694A">
        <w:rPr>
          <w:color w:val="000000"/>
        </w:rPr>
        <w:t xml:space="preserve">taimekaitsevahendi </w:t>
      </w:r>
      <w:r w:rsidRPr="00444685">
        <w:rPr>
          <w:color w:val="000000"/>
        </w:rPr>
        <w:t xml:space="preserve">toimiku hindamine on ajamahukas ning </w:t>
      </w:r>
      <w:r w:rsidR="00140CE3">
        <w:rPr>
          <w:color w:val="000000"/>
        </w:rPr>
        <w:t>võtab sageli kauem aega</w:t>
      </w:r>
      <w:r w:rsidRPr="00444685">
        <w:rPr>
          <w:color w:val="000000"/>
        </w:rPr>
        <w:t xml:space="preserve">, sest </w:t>
      </w:r>
      <w:r w:rsidR="00140CE3" w:rsidRPr="00444685">
        <w:rPr>
          <w:color w:val="000000"/>
        </w:rPr>
        <w:t xml:space="preserve">taotlejalt on </w:t>
      </w:r>
      <w:r w:rsidRPr="00444685">
        <w:rPr>
          <w:color w:val="000000"/>
        </w:rPr>
        <w:t xml:space="preserve">tarvis küsida </w:t>
      </w:r>
      <w:r w:rsidR="003337C3">
        <w:rPr>
          <w:color w:val="000000"/>
        </w:rPr>
        <w:t>lisa</w:t>
      </w:r>
      <w:r w:rsidRPr="00444685">
        <w:rPr>
          <w:color w:val="000000"/>
        </w:rPr>
        <w:t xml:space="preserve">andmeid. Lisaks on PTA taimekaitsevahendite hindamisega tegelev meeskond oluliselt väiksem kui teistes liikmesriikides. Ressursinappuse tõttu ei ole PTA võimeline hindama Eestile esitatud taotluseid </w:t>
      </w:r>
      <w:r w:rsidR="008526A6" w:rsidRPr="00444685">
        <w:rPr>
          <w:color w:val="000000"/>
        </w:rPr>
        <w:t xml:space="preserve">Euroopa Parlamendi ja nõukogu </w:t>
      </w:r>
      <w:r w:rsidRPr="00444685">
        <w:rPr>
          <w:color w:val="000000"/>
        </w:rPr>
        <w:t>määruses</w:t>
      </w:r>
      <w:r w:rsidR="008526A6">
        <w:rPr>
          <w:color w:val="000000"/>
        </w:rPr>
        <w:t xml:space="preserve"> (EÜ) nr</w:t>
      </w:r>
      <w:r w:rsidRPr="00444685">
        <w:rPr>
          <w:color w:val="000000"/>
        </w:rPr>
        <w:t xml:space="preserve"> 1107/2009 sätestatud tähtaegade</w:t>
      </w:r>
      <w:r w:rsidR="00F3694A">
        <w:rPr>
          <w:color w:val="000000"/>
        </w:rPr>
        <w:t xml:space="preserve"> jooksul</w:t>
      </w:r>
      <w:r w:rsidRPr="00444685">
        <w:rPr>
          <w:color w:val="000000"/>
        </w:rPr>
        <w:t xml:space="preserve">, </w:t>
      </w:r>
      <w:r w:rsidR="00140CE3">
        <w:rPr>
          <w:color w:val="000000"/>
        </w:rPr>
        <w:t>sest</w:t>
      </w:r>
      <w:r w:rsidR="00140CE3" w:rsidRPr="00444685">
        <w:rPr>
          <w:color w:val="000000"/>
        </w:rPr>
        <w:t xml:space="preserve"> </w:t>
      </w:r>
      <w:r w:rsidRPr="00444685">
        <w:rPr>
          <w:color w:val="000000"/>
        </w:rPr>
        <w:t xml:space="preserve">Eestis </w:t>
      </w:r>
      <w:r w:rsidR="00140CE3" w:rsidRPr="00444685">
        <w:rPr>
          <w:color w:val="000000"/>
        </w:rPr>
        <w:t xml:space="preserve">kulub </w:t>
      </w:r>
      <w:r w:rsidRPr="00444685">
        <w:rPr>
          <w:color w:val="000000"/>
        </w:rPr>
        <w:t>taimekaitsevahendite hindamis</w:t>
      </w:r>
      <w:r w:rsidR="003B58EB" w:rsidRPr="00444685">
        <w:rPr>
          <w:color w:val="000000"/>
        </w:rPr>
        <w:t>ele ettenähtust rohkem aega</w:t>
      </w:r>
      <w:r w:rsidRPr="00444685">
        <w:rPr>
          <w:color w:val="000000"/>
        </w:rPr>
        <w:t xml:space="preserve">. PTA hinnangul menetleb Eesti </w:t>
      </w:r>
      <w:r w:rsidR="00140CE3" w:rsidRPr="00444685">
        <w:rPr>
          <w:color w:val="000000"/>
        </w:rPr>
        <w:t xml:space="preserve">taotlusi </w:t>
      </w:r>
      <w:r w:rsidRPr="00444685">
        <w:rPr>
          <w:color w:val="000000"/>
        </w:rPr>
        <w:t xml:space="preserve">rohkem kui </w:t>
      </w:r>
      <w:r w:rsidR="00F3694A" w:rsidRPr="00444685">
        <w:rPr>
          <w:color w:val="000000"/>
        </w:rPr>
        <w:t xml:space="preserve">tooteid </w:t>
      </w:r>
      <w:r w:rsidRPr="00444685">
        <w:rPr>
          <w:color w:val="000000"/>
        </w:rPr>
        <w:t xml:space="preserve">tegelikkuses Eesti turule jõuab, kasutades seega Eestit odavate geneeriliste toodete registreerimiseks eesmärgiga </w:t>
      </w:r>
      <w:r w:rsidRPr="00D16578">
        <w:rPr>
          <w:color w:val="000000"/>
        </w:rPr>
        <w:t>lihtsustada</w:t>
      </w:r>
      <w:r w:rsidRPr="00444685">
        <w:rPr>
          <w:color w:val="000000"/>
        </w:rPr>
        <w:t xml:space="preserve"> </w:t>
      </w:r>
      <w:r w:rsidR="00140CE3" w:rsidRPr="00444685">
        <w:rPr>
          <w:color w:val="000000"/>
        </w:rPr>
        <w:t xml:space="preserve">edaspidi </w:t>
      </w:r>
      <w:r w:rsidRPr="00444685">
        <w:rPr>
          <w:color w:val="000000"/>
        </w:rPr>
        <w:t>nende registreerimist teistes liikmesriikides.</w:t>
      </w:r>
      <w:r w:rsidR="002271F3" w:rsidRPr="002271F3">
        <w:rPr>
          <w:color w:val="000000"/>
        </w:rPr>
        <w:t xml:space="preserve"> </w:t>
      </w:r>
      <w:r w:rsidR="002271F3">
        <w:rPr>
          <w:color w:val="000000"/>
        </w:rPr>
        <w:t>Seega on</w:t>
      </w:r>
      <w:r w:rsidR="002271F3" w:rsidRPr="00444685">
        <w:rPr>
          <w:color w:val="000000"/>
        </w:rPr>
        <w:t xml:space="preserve"> </w:t>
      </w:r>
      <w:r w:rsidR="00417D5E" w:rsidRPr="00444685">
        <w:rPr>
          <w:color w:val="000000"/>
        </w:rPr>
        <w:t>lõivu</w:t>
      </w:r>
      <w:r w:rsidR="00417D5E">
        <w:rPr>
          <w:color w:val="000000"/>
        </w:rPr>
        <w:t xml:space="preserve">de ja tasude </w:t>
      </w:r>
      <w:r w:rsidR="00195570">
        <w:rPr>
          <w:color w:val="000000"/>
        </w:rPr>
        <w:t>kehtestamisel</w:t>
      </w:r>
      <w:r w:rsidR="00417D5E">
        <w:rPr>
          <w:color w:val="000000"/>
        </w:rPr>
        <w:t xml:space="preserve"> </w:t>
      </w:r>
      <w:r w:rsidR="003337C3">
        <w:rPr>
          <w:color w:val="000000"/>
        </w:rPr>
        <w:t>vaja</w:t>
      </w:r>
      <w:r w:rsidR="002271F3">
        <w:rPr>
          <w:color w:val="000000"/>
        </w:rPr>
        <w:t xml:space="preserve"> arvestada</w:t>
      </w:r>
      <w:r w:rsidR="002271F3" w:rsidRPr="00444685">
        <w:rPr>
          <w:color w:val="000000"/>
        </w:rPr>
        <w:t xml:space="preserve"> </w:t>
      </w:r>
      <w:r w:rsidR="002271F3">
        <w:rPr>
          <w:color w:val="000000"/>
        </w:rPr>
        <w:t xml:space="preserve">ka </w:t>
      </w:r>
      <w:r w:rsidR="002271F3" w:rsidRPr="00444685">
        <w:rPr>
          <w:color w:val="000000"/>
        </w:rPr>
        <w:t>menetlusökonoomika</w:t>
      </w:r>
      <w:r w:rsidR="002271F3">
        <w:rPr>
          <w:color w:val="000000"/>
        </w:rPr>
        <w:t xml:space="preserve">t </w:t>
      </w:r>
      <w:r w:rsidR="002271F3" w:rsidRPr="00444685">
        <w:rPr>
          <w:color w:val="000000"/>
        </w:rPr>
        <w:t>– lõiv</w:t>
      </w:r>
      <w:r w:rsidR="00140CE3">
        <w:rPr>
          <w:color w:val="000000"/>
        </w:rPr>
        <w:t xml:space="preserve">ud ja tasud </w:t>
      </w:r>
      <w:r w:rsidR="002271F3" w:rsidRPr="00444685">
        <w:rPr>
          <w:color w:val="000000"/>
        </w:rPr>
        <w:t>pea</w:t>
      </w:r>
      <w:r w:rsidR="00140CE3">
        <w:rPr>
          <w:color w:val="000000"/>
        </w:rPr>
        <w:t>vad</w:t>
      </w:r>
      <w:r w:rsidR="002271F3" w:rsidRPr="00444685">
        <w:rPr>
          <w:color w:val="000000"/>
        </w:rPr>
        <w:t xml:space="preserve"> olema piisavalt mõjus</w:t>
      </w:r>
      <w:r w:rsidR="00140CE3">
        <w:rPr>
          <w:color w:val="000000"/>
        </w:rPr>
        <w:t>ad</w:t>
      </w:r>
      <w:r w:rsidR="002271F3" w:rsidRPr="00444685">
        <w:rPr>
          <w:color w:val="000000"/>
        </w:rPr>
        <w:t xml:space="preserve"> selleks, et vältida mittesihipäraste taotluste esitamist.</w:t>
      </w:r>
    </w:p>
    <w:p w14:paraId="481EADFD" w14:textId="77777777" w:rsidR="008F5235" w:rsidRDefault="008F5235" w:rsidP="008F5235">
      <w:pPr>
        <w:autoSpaceDE/>
        <w:autoSpaceDN/>
      </w:pPr>
    </w:p>
    <w:p w14:paraId="66C916F2" w14:textId="2C303DD8" w:rsidR="00EA7C94" w:rsidRDefault="00EA7C94" w:rsidP="00EA7C94">
      <w:pPr>
        <w:jc w:val="both"/>
      </w:pPr>
      <w:r>
        <w:t>Eespool nimetatud põhjustel</w:t>
      </w:r>
      <w:r w:rsidRPr="00444685">
        <w:t xml:space="preserve"> on</w:t>
      </w:r>
      <w:r>
        <w:t xml:space="preserve"> tekkinud</w:t>
      </w:r>
      <w:r w:rsidRPr="00444685">
        <w:t xml:space="preserve"> olukord, kus taotluste menetlemise kestus ületab märkimisväärselt selleks ette nähtud tähtaegasid. </w:t>
      </w:r>
      <w:r w:rsidR="008526A6" w:rsidRPr="00444685">
        <w:rPr>
          <w:color w:val="000000"/>
        </w:rPr>
        <w:t xml:space="preserve">Euroopa Parlamendi ja nõukogu </w:t>
      </w:r>
      <w:r w:rsidR="008526A6">
        <w:rPr>
          <w:color w:val="000000"/>
        </w:rPr>
        <w:t>m</w:t>
      </w:r>
      <w:r w:rsidRPr="00444685">
        <w:t xml:space="preserve">ääruse  </w:t>
      </w:r>
      <w:r w:rsidR="008526A6">
        <w:t xml:space="preserve">(EÜ) nr </w:t>
      </w:r>
      <w:r w:rsidRPr="00444685">
        <w:t>1107/2009 artiklite 33</w:t>
      </w:r>
      <w:r>
        <w:t>‒</w:t>
      </w:r>
      <w:r w:rsidRPr="00444685">
        <w:t xml:space="preserve">39 </w:t>
      </w:r>
      <w:r>
        <w:t xml:space="preserve">kohaselt </w:t>
      </w:r>
      <w:r w:rsidRPr="00444685">
        <w:t xml:space="preserve">on taotlust läbi vaataval liikmesriigil </w:t>
      </w:r>
      <w:r w:rsidR="00140CE3">
        <w:t xml:space="preserve">taimekaitsevahendi </w:t>
      </w:r>
      <w:proofErr w:type="spellStart"/>
      <w:r w:rsidRPr="00444685">
        <w:t>turulelaskmise</w:t>
      </w:r>
      <w:proofErr w:type="spellEnd"/>
      <w:r w:rsidRPr="00444685">
        <w:t xml:space="preserve"> </w:t>
      </w:r>
      <w:r>
        <w:t>loa taotluse menetlemiseks</w:t>
      </w:r>
      <w:r w:rsidRPr="00444685">
        <w:t xml:space="preserve"> ette nähtud 12–18 kuud, tegelikult kulub selleks liikmesriikidel aga keskmiselt 20 kuud</w:t>
      </w:r>
      <w:r>
        <w:t xml:space="preserve"> ning</w:t>
      </w:r>
      <w:r w:rsidRPr="00444685">
        <w:t xml:space="preserve"> maksimaalselt 60 kuud. </w:t>
      </w:r>
      <w:r w:rsidR="008526A6" w:rsidRPr="00444685">
        <w:rPr>
          <w:color w:val="000000"/>
        </w:rPr>
        <w:t xml:space="preserve">Euroopa Parlamendi ja nõukogu </w:t>
      </w:r>
      <w:r w:rsidR="008526A6">
        <w:rPr>
          <w:color w:val="000000"/>
        </w:rPr>
        <w:t>m</w:t>
      </w:r>
      <w:r w:rsidR="008526A6" w:rsidRPr="00444685">
        <w:t xml:space="preserve">ääruse  </w:t>
      </w:r>
      <w:r w:rsidR="008526A6">
        <w:t xml:space="preserve">(EÜ) nr </w:t>
      </w:r>
      <w:r w:rsidRPr="00444685">
        <w:t>1107/2009 artiklis 35 nimetatud tsooni k</w:t>
      </w:r>
      <w:r w:rsidR="001134F2">
        <w:t>u</w:t>
      </w:r>
      <w:r w:rsidRPr="00444685">
        <w:t>uluva teise liikmesriigina</w:t>
      </w:r>
      <w:r w:rsidRPr="00444685" w:rsidDel="006E6392">
        <w:t xml:space="preserve"> </w:t>
      </w:r>
      <w:r w:rsidRPr="00444685">
        <w:t xml:space="preserve">taotlust läbi vaataval riigil on taimekaitsevahendi </w:t>
      </w:r>
      <w:proofErr w:type="spellStart"/>
      <w:r w:rsidRPr="00444685">
        <w:t>turulelaskmise</w:t>
      </w:r>
      <w:proofErr w:type="spellEnd"/>
      <w:r w:rsidRPr="00444685">
        <w:t xml:space="preserve"> </w:t>
      </w:r>
      <w:r>
        <w:t>loa taotluse menetlemiseks</w:t>
      </w:r>
      <w:r w:rsidRPr="00444685">
        <w:t xml:space="preserve"> ette </w:t>
      </w:r>
      <w:r w:rsidRPr="005327DA">
        <w:t>nähtud 120 päeva</w:t>
      </w:r>
      <w:r w:rsidRPr="00444685">
        <w:t>, tegelikult kulub selleks liikmesriikidel aga keskmiselt 10</w:t>
      </w:r>
      <w:r>
        <w:t>‒</w:t>
      </w:r>
      <w:r w:rsidRPr="00444685">
        <w:t>12 kuud, maksimaalselt 50 kuud.</w:t>
      </w:r>
      <w:r w:rsidR="00C702E2">
        <w:t xml:space="preserve"> </w:t>
      </w:r>
      <w:r w:rsidR="00E14C90">
        <w:t>Eestis on taotluste menetlemise tähtaegadest kinnipidami</w:t>
      </w:r>
      <w:r w:rsidR="00D67B34">
        <w:t>ne</w:t>
      </w:r>
      <w:r w:rsidR="00E14C90">
        <w:t xml:space="preserve"> keskmisest enam </w:t>
      </w:r>
      <w:r w:rsidR="00D67B34">
        <w:t>keerukas</w:t>
      </w:r>
      <w:r w:rsidR="00E14C90">
        <w:t xml:space="preserve">. </w:t>
      </w:r>
      <w:r w:rsidR="00C702E2" w:rsidRPr="00C702E2">
        <w:t>PTA-l on 2025. a</w:t>
      </w:r>
      <w:r w:rsidR="007265BF">
        <w:t>asta</w:t>
      </w:r>
      <w:r w:rsidR="00C702E2" w:rsidRPr="00C702E2">
        <w:t xml:space="preserve"> </w:t>
      </w:r>
      <w:r w:rsidR="00C702E2" w:rsidRPr="00F13C81">
        <w:t>alguse</w:t>
      </w:r>
      <w:r w:rsidR="00C702E2" w:rsidRPr="00C702E2">
        <w:t xml:space="preserve"> seisuga </w:t>
      </w:r>
      <w:r w:rsidR="00195570">
        <w:t>menetl</w:t>
      </w:r>
      <w:r w:rsidR="008526A6">
        <w:t>uses</w:t>
      </w:r>
      <w:r w:rsidR="00195570">
        <w:t xml:space="preserve"> </w:t>
      </w:r>
      <w:r w:rsidR="00C702E2" w:rsidRPr="00C702E2">
        <w:t xml:space="preserve">174 </w:t>
      </w:r>
      <w:r w:rsidR="00C702E2">
        <w:t xml:space="preserve">taimekaitsevahendi </w:t>
      </w:r>
      <w:r w:rsidR="00F13C81">
        <w:t xml:space="preserve">loa </w:t>
      </w:r>
      <w:r w:rsidR="00C702E2">
        <w:t>taotlust</w:t>
      </w:r>
      <w:r w:rsidR="00E14C90">
        <w:t>, millest vanimad esitati 2017. aastal</w:t>
      </w:r>
      <w:r w:rsidR="00C702E2" w:rsidRPr="00C702E2">
        <w:t>.</w:t>
      </w:r>
      <w:r w:rsidR="00CD2C6B" w:rsidRPr="00CD2C6B">
        <w:rPr>
          <w:color w:val="000000"/>
        </w:rPr>
        <w:t xml:space="preserve"> </w:t>
      </w:r>
      <w:r w:rsidR="00CD2C6B" w:rsidRPr="00444685">
        <w:rPr>
          <w:color w:val="000000"/>
        </w:rPr>
        <w:t xml:space="preserve">Eesti taimekaitsevahendite turg on väga väike, </w:t>
      </w:r>
      <w:r w:rsidR="00CD2C6B">
        <w:rPr>
          <w:color w:val="000000"/>
        </w:rPr>
        <w:t xml:space="preserve">mistõttu </w:t>
      </w:r>
      <w:r w:rsidR="00CD2C6B" w:rsidRPr="00444685">
        <w:rPr>
          <w:color w:val="000000"/>
        </w:rPr>
        <w:t>või</w:t>
      </w:r>
      <w:r w:rsidR="00CD2C6B">
        <w:rPr>
          <w:color w:val="000000"/>
        </w:rPr>
        <w:t>b</w:t>
      </w:r>
      <w:r w:rsidR="00CD2C6B" w:rsidRPr="00444685">
        <w:rPr>
          <w:color w:val="000000"/>
        </w:rPr>
        <w:t xml:space="preserve"> taimekaitsevahendite </w:t>
      </w:r>
      <w:proofErr w:type="spellStart"/>
      <w:r w:rsidR="00CD2C6B" w:rsidRPr="00444685">
        <w:rPr>
          <w:color w:val="000000"/>
        </w:rPr>
        <w:t>turule</w:t>
      </w:r>
      <w:r w:rsidR="00CD2C6B">
        <w:rPr>
          <w:color w:val="000000"/>
        </w:rPr>
        <w:t>laskmise</w:t>
      </w:r>
      <w:proofErr w:type="spellEnd"/>
      <w:r w:rsidR="00CD2C6B" w:rsidRPr="00444685">
        <w:rPr>
          <w:color w:val="000000"/>
        </w:rPr>
        <w:t xml:space="preserve"> pikk menetlusaeg tekitada Eestis ka oluliste taimekaitsevahendite puudus</w:t>
      </w:r>
      <w:r w:rsidR="00CD2C6B">
        <w:rPr>
          <w:color w:val="000000"/>
        </w:rPr>
        <w:t>e</w:t>
      </w:r>
      <w:r w:rsidR="00CD2C6B" w:rsidRPr="00444685">
        <w:rPr>
          <w:color w:val="000000"/>
        </w:rPr>
        <w:t>.</w:t>
      </w:r>
    </w:p>
    <w:p w14:paraId="226AD387" w14:textId="77777777" w:rsidR="00DA7BE9" w:rsidRDefault="00DA7BE9" w:rsidP="00EA7C94">
      <w:pPr>
        <w:jc w:val="both"/>
      </w:pPr>
    </w:p>
    <w:p w14:paraId="416F301E" w14:textId="322BC896" w:rsidR="002A0BFA" w:rsidRDefault="006A626C" w:rsidP="006A626C">
      <w:pPr>
        <w:jc w:val="both"/>
      </w:pPr>
      <w:r w:rsidRPr="00EA325B">
        <w:t xml:space="preserve">Selleks, et </w:t>
      </w:r>
      <w:r>
        <w:t>riigilõiv kataks toimingu tegemisega kaasnevad kulud, kuid oleks (tasudega kombineeritult) samal ajal ka võrdsel tasemel teiste põhjatsooni kuuluvate riikide lõivudega, kavandatakse eelnõuga kaasajastada kehtivaid riigilõive</w:t>
      </w:r>
      <w:r w:rsidR="00CA1FE9">
        <w:t xml:space="preserve"> ning</w:t>
      </w:r>
      <w:r w:rsidR="004F4E8D">
        <w:t xml:space="preserve"> kehtesta</w:t>
      </w:r>
      <w:r w:rsidR="00CA1FE9">
        <w:t>takse</w:t>
      </w:r>
      <w:r w:rsidR="004F4E8D">
        <w:t xml:space="preserve"> riigilõiv </w:t>
      </w:r>
      <w:r w:rsidR="004F4E8D" w:rsidRPr="004F4E8D">
        <w:t xml:space="preserve">taotluse nõuetekohasuse </w:t>
      </w:r>
      <w:r w:rsidR="00DA7BE9">
        <w:t>kontrolli</w:t>
      </w:r>
      <w:r w:rsidR="004F4E8D">
        <w:t xml:space="preserve"> eest</w:t>
      </w:r>
      <w:r>
        <w:t xml:space="preserve">. </w:t>
      </w:r>
      <w:bookmarkStart w:id="16" w:name="_Hlk207872723"/>
      <w:r>
        <w:t>Uute riigilõivude arvutamise aluseks võeti PTA poolt taotluse nõuetekohasuse kontrolli</w:t>
      </w:r>
      <w:r w:rsidR="00D67B34">
        <w:t>mise</w:t>
      </w:r>
      <w:r>
        <w:t>ks keskmiselt kuluv aeg ning</w:t>
      </w:r>
      <w:r w:rsidRPr="00BC62F2">
        <w:t xml:space="preserve"> PTA </w:t>
      </w:r>
      <w:r w:rsidRPr="00C43E29">
        <w:t>1.01.</w:t>
      </w:r>
      <w:r w:rsidR="006F6704" w:rsidRPr="00C43E29">
        <w:t>‒</w:t>
      </w:r>
      <w:r w:rsidRPr="00C43E29">
        <w:t>31.12.2024</w:t>
      </w:r>
      <w:r w:rsidR="00C43E29" w:rsidRPr="00C43E29">
        <w:t>. aasta</w:t>
      </w:r>
      <w:r w:rsidRPr="00C43E29">
        <w:t xml:space="preserve"> eelarve</w:t>
      </w:r>
      <w:r w:rsidRPr="00BC62F2">
        <w:t xml:space="preserve"> alusel</w:t>
      </w:r>
      <w:bookmarkEnd w:id="16"/>
      <w:r w:rsidRPr="00BC62F2">
        <w:t xml:space="preserve"> arvutatud taimekaitsevahendite </w:t>
      </w:r>
      <w:proofErr w:type="spellStart"/>
      <w:r w:rsidRPr="00BC62F2">
        <w:t>turulelaskmise</w:t>
      </w:r>
      <w:proofErr w:type="spellEnd"/>
      <w:r w:rsidRPr="00BC62F2">
        <w:t xml:space="preserve"> lubade menetlemisega seotud personali tunnitasu määr 68,</w:t>
      </w:r>
      <w:r w:rsidRPr="00260EB9">
        <w:t>11 eurot,</w:t>
      </w:r>
      <w:r w:rsidRPr="00BC62F2">
        <w:t xml:space="preserve"> mille arvutamisel on arvesse võetud põhiteenuste ja tugiteenuste palgakulu ning majandamiskulu. Taimekaitsevahendite lubade menetlemisega seotud personali tunnitasu määr on ümardatud 70 euroni ning kattub PTA poolt prognoosina arvutatud keskmise tasumääraga 70 eurot, mis kujuneb järgmiselt: ekspertide keskmine tunnitasu kokku koos tööandja maksudega</w:t>
      </w:r>
      <w:r w:rsidR="00A227F3">
        <w:t>,</w:t>
      </w:r>
      <w:r w:rsidRPr="00BC62F2">
        <w:t xml:space="preserve"> s</w:t>
      </w:r>
      <w:r w:rsidR="00A227F3">
        <w:t>eal</w:t>
      </w:r>
      <w:r w:rsidRPr="00BC62F2">
        <w:t>h</w:t>
      </w:r>
      <w:r w:rsidR="00A227F3">
        <w:t>ulgas</w:t>
      </w:r>
      <w:r w:rsidRPr="00BC62F2">
        <w:t xml:space="preserve"> koolitus- ja lähetuskulud 45,50 eurot, PTA keskmine majandamiskulu tundidesse arvestatuna 24,50 </w:t>
      </w:r>
      <w:r w:rsidRPr="00260EB9">
        <w:t>eurot.</w:t>
      </w:r>
      <w:r>
        <w:t xml:space="preserve"> </w:t>
      </w:r>
      <w:bookmarkStart w:id="17" w:name="_Hlk204162483"/>
      <w:r w:rsidR="00BB01B0" w:rsidRPr="00C43E29">
        <w:t xml:space="preserve">Seega on uue riigilõivu arvutuskäik tabelis 2: </w:t>
      </w:r>
      <w:r w:rsidR="00C72B84" w:rsidRPr="00C72B84">
        <w:t>tunnitasu määr 70 eurot korrutatuna taotluse nõuetekohasuse kontrolliks kuluva ajaga</w:t>
      </w:r>
      <w:r w:rsidR="00C72B84">
        <w:t>.</w:t>
      </w:r>
      <w:r w:rsidR="00C72B84" w:rsidRPr="00C72B84" w:rsidDel="00C72B84">
        <w:t xml:space="preserve"> </w:t>
      </w:r>
      <w:r w:rsidR="00976D9E" w:rsidRPr="00444685">
        <w:rPr>
          <w:color w:val="000000"/>
        </w:rPr>
        <w:t xml:space="preserve">Euroopa Parlamendi ja nõukogu </w:t>
      </w:r>
      <w:r w:rsidR="00976D9E">
        <w:rPr>
          <w:color w:val="000000"/>
        </w:rPr>
        <w:t>m</w:t>
      </w:r>
      <w:r w:rsidR="00976D9E" w:rsidRPr="00444685">
        <w:t xml:space="preserve">ääruse </w:t>
      </w:r>
      <w:r w:rsidR="00976D9E">
        <w:t xml:space="preserve">(EÜ) nr </w:t>
      </w:r>
      <w:r w:rsidR="00F35131" w:rsidRPr="00856FD4">
        <w:t xml:space="preserve">1107/2009 </w:t>
      </w:r>
      <w:r w:rsidR="00A227F3">
        <w:t>asjaomase</w:t>
      </w:r>
      <w:r w:rsidR="00A227F3" w:rsidRPr="00856FD4">
        <w:t xml:space="preserve"> </w:t>
      </w:r>
      <w:r w:rsidR="00F35131" w:rsidRPr="00856FD4">
        <w:t>artikli alusel esitatud taotluste arv aastas põhineb PTA senisel statistikal.</w:t>
      </w:r>
      <w:r w:rsidR="00F35131">
        <w:t xml:space="preserve"> </w:t>
      </w:r>
      <w:bookmarkEnd w:id="17"/>
      <w:r>
        <w:t>Kehtivate ja kavandat</w:t>
      </w:r>
      <w:r w:rsidR="00655BD2">
        <w:t>avate</w:t>
      </w:r>
      <w:r>
        <w:t xml:space="preserve"> riigilõivude võrdlus on toodud tabelis 2. </w:t>
      </w:r>
      <w:r w:rsidR="00F35131" w:rsidRPr="00655BD2">
        <w:t>Kui</w:t>
      </w:r>
      <w:r w:rsidR="00A7532D">
        <w:t xml:space="preserve"> tabeli asjakohases lahtris ei ole </w:t>
      </w:r>
      <w:r w:rsidR="00F35131" w:rsidRPr="00655BD2">
        <w:t xml:space="preserve">riigilõivu </w:t>
      </w:r>
      <w:r w:rsidR="00F7214A">
        <w:t xml:space="preserve">uut </w:t>
      </w:r>
      <w:r w:rsidR="00F35131" w:rsidRPr="00655BD2">
        <w:t xml:space="preserve">summat ja </w:t>
      </w:r>
      <w:r w:rsidR="00A227F3">
        <w:t xml:space="preserve">sellele </w:t>
      </w:r>
      <w:r w:rsidR="00F35131" w:rsidRPr="00655BD2">
        <w:t xml:space="preserve">vastavat aastast prognoosi </w:t>
      </w:r>
      <w:r w:rsidR="00A7532D">
        <w:t>märgitud</w:t>
      </w:r>
      <w:r w:rsidR="00F35131" w:rsidRPr="00655BD2">
        <w:t xml:space="preserve">, siis tähendab see </w:t>
      </w:r>
      <w:r w:rsidR="00A227F3">
        <w:t>asjakohasest</w:t>
      </w:r>
      <w:r w:rsidR="00A227F3" w:rsidRPr="00655BD2">
        <w:t xml:space="preserve"> </w:t>
      </w:r>
      <w:r w:rsidR="00F35131" w:rsidRPr="00655BD2">
        <w:t>riigilõivu</w:t>
      </w:r>
      <w:r w:rsidR="00655BD2">
        <w:t>st</w:t>
      </w:r>
      <w:r w:rsidR="00F35131" w:rsidRPr="00655BD2">
        <w:t xml:space="preserve"> </w:t>
      </w:r>
      <w:r w:rsidR="00655BD2">
        <w:t>loobumist</w:t>
      </w:r>
      <w:r w:rsidR="00F35131" w:rsidRPr="00655BD2">
        <w:t>.</w:t>
      </w:r>
    </w:p>
    <w:p w14:paraId="6C1BCCBB" w14:textId="77777777" w:rsidR="002A0BFA" w:rsidRDefault="002A0BFA" w:rsidP="006A626C">
      <w:pPr>
        <w:jc w:val="both"/>
      </w:pPr>
    </w:p>
    <w:p w14:paraId="4C8CEFD0" w14:textId="72FFAA18" w:rsidR="002A0BFA" w:rsidRDefault="006A626C" w:rsidP="006A626C">
      <w:pPr>
        <w:jc w:val="both"/>
      </w:pPr>
      <w:r w:rsidRPr="007122E9">
        <w:rPr>
          <w:b/>
        </w:rPr>
        <w:t>Tabel 2.</w:t>
      </w:r>
      <w:r>
        <w:t xml:space="preserve"> Kehtivate ja kavandat</w:t>
      </w:r>
      <w:r w:rsidR="00CA1FE9">
        <w:t>avate</w:t>
      </w:r>
      <w:r>
        <w:t xml:space="preserve"> riigilõivude võrdlus </w:t>
      </w:r>
      <w:r w:rsidRPr="00BE61C9">
        <w:t xml:space="preserve">ning </w:t>
      </w:r>
      <w:r>
        <w:t xml:space="preserve">taimekaitsevahendi </w:t>
      </w:r>
      <w:proofErr w:type="spellStart"/>
      <w:r w:rsidR="00A227F3">
        <w:t>turul</w:t>
      </w:r>
      <w:r w:rsidR="002234B7">
        <w:t>e</w:t>
      </w:r>
      <w:r w:rsidR="00A227F3">
        <w:t>laskmise</w:t>
      </w:r>
      <w:proofErr w:type="spellEnd"/>
      <w:r w:rsidR="00A227F3">
        <w:t xml:space="preserve"> loa </w:t>
      </w:r>
      <w:r w:rsidRPr="00BE61C9">
        <w:t>taotluse nõuetekohasuse kontrolliks kuluv hinnanguline ajakulu</w:t>
      </w:r>
      <w:r w:rsidR="00CA1FE9">
        <w:t xml:space="preserve"> </w:t>
      </w:r>
      <w:r w:rsidR="00CA1FE9" w:rsidRPr="00444685">
        <w:t>Euroopa Parlamendi ja nõukogu</w:t>
      </w:r>
      <w:r w:rsidRPr="00BE61C9">
        <w:t xml:space="preserve"> määruse</w:t>
      </w:r>
      <w:r w:rsidR="00CA1FE9">
        <w:t xml:space="preserve"> (EÜ) nr</w:t>
      </w:r>
      <w:r w:rsidRPr="00BE61C9">
        <w:t xml:space="preserve"> 1107/2009 artiklite kaup</w:t>
      </w:r>
      <w:r w:rsidR="002A0BFA">
        <w:t>a</w:t>
      </w:r>
    </w:p>
    <w:tbl>
      <w:tblPr>
        <w:tblStyle w:val="TableGrid"/>
        <w:tblW w:w="9067" w:type="dxa"/>
        <w:tblLayout w:type="fixed"/>
        <w:tblLook w:val="04A0" w:firstRow="1" w:lastRow="0" w:firstColumn="1" w:lastColumn="0" w:noHBand="0" w:noVBand="1"/>
      </w:tblPr>
      <w:tblGrid>
        <w:gridCol w:w="2118"/>
        <w:gridCol w:w="1329"/>
        <w:gridCol w:w="943"/>
        <w:gridCol w:w="1417"/>
        <w:gridCol w:w="992"/>
        <w:gridCol w:w="1134"/>
        <w:gridCol w:w="1134"/>
      </w:tblGrid>
      <w:tr w:rsidR="006A626C" w14:paraId="2D463AFE" w14:textId="77777777" w:rsidTr="00F6336D">
        <w:tc>
          <w:tcPr>
            <w:tcW w:w="2118" w:type="dxa"/>
          </w:tcPr>
          <w:p w14:paraId="25A78D37" w14:textId="77777777" w:rsidR="006A626C" w:rsidRPr="00133C7A" w:rsidRDefault="006A626C" w:rsidP="007122E9">
            <w:pPr>
              <w:jc w:val="center"/>
              <w:rPr>
                <w:b/>
                <w:bCs/>
                <w:sz w:val="22"/>
                <w:szCs w:val="22"/>
              </w:rPr>
            </w:pPr>
            <w:r w:rsidRPr="00133C7A">
              <w:rPr>
                <w:b/>
                <w:bCs/>
                <w:sz w:val="22"/>
                <w:szCs w:val="22"/>
              </w:rPr>
              <w:t>Toiming</w:t>
            </w:r>
          </w:p>
        </w:tc>
        <w:tc>
          <w:tcPr>
            <w:tcW w:w="1329" w:type="dxa"/>
          </w:tcPr>
          <w:p w14:paraId="27E14834" w14:textId="1C91EFDE" w:rsidR="006A626C" w:rsidRPr="00133C7A" w:rsidRDefault="006A626C" w:rsidP="007122E9">
            <w:pPr>
              <w:jc w:val="center"/>
              <w:rPr>
                <w:b/>
                <w:bCs/>
                <w:sz w:val="22"/>
                <w:szCs w:val="22"/>
              </w:rPr>
            </w:pPr>
            <w:r w:rsidRPr="00133C7A">
              <w:rPr>
                <w:b/>
                <w:bCs/>
                <w:sz w:val="22"/>
                <w:szCs w:val="22"/>
              </w:rPr>
              <w:t>Määruse 1107/2009 artikkel</w:t>
            </w:r>
          </w:p>
        </w:tc>
        <w:tc>
          <w:tcPr>
            <w:tcW w:w="943" w:type="dxa"/>
          </w:tcPr>
          <w:p w14:paraId="089BC8D6" w14:textId="416CF736" w:rsidR="006A626C" w:rsidRPr="00133C7A" w:rsidRDefault="006A626C" w:rsidP="007122E9">
            <w:pPr>
              <w:jc w:val="center"/>
              <w:rPr>
                <w:b/>
                <w:bCs/>
                <w:sz w:val="22"/>
                <w:szCs w:val="22"/>
              </w:rPr>
            </w:pPr>
            <w:r w:rsidRPr="00133C7A">
              <w:rPr>
                <w:b/>
                <w:bCs/>
                <w:sz w:val="22"/>
                <w:szCs w:val="22"/>
              </w:rPr>
              <w:t xml:space="preserve">Kehtiv riigilõiv </w:t>
            </w:r>
            <w:r w:rsidR="00CA1FE9" w:rsidRPr="00133C7A">
              <w:rPr>
                <w:b/>
                <w:bCs/>
                <w:sz w:val="22"/>
                <w:szCs w:val="22"/>
              </w:rPr>
              <w:t>(euro</w:t>
            </w:r>
            <w:r w:rsidR="00A227F3">
              <w:rPr>
                <w:b/>
                <w:bCs/>
                <w:sz w:val="22"/>
                <w:szCs w:val="22"/>
              </w:rPr>
              <w:t>t</w:t>
            </w:r>
            <w:r w:rsidR="00CA1FE9" w:rsidRPr="00133C7A">
              <w:rPr>
                <w:b/>
                <w:bCs/>
                <w:sz w:val="22"/>
                <w:szCs w:val="22"/>
              </w:rPr>
              <w:t>)</w:t>
            </w:r>
          </w:p>
        </w:tc>
        <w:tc>
          <w:tcPr>
            <w:tcW w:w="1417" w:type="dxa"/>
          </w:tcPr>
          <w:p w14:paraId="5B747A54" w14:textId="77777777" w:rsidR="006A626C" w:rsidRPr="00133C7A" w:rsidRDefault="006A626C" w:rsidP="007122E9">
            <w:pPr>
              <w:jc w:val="center"/>
              <w:rPr>
                <w:b/>
                <w:bCs/>
                <w:sz w:val="22"/>
                <w:szCs w:val="22"/>
              </w:rPr>
            </w:pPr>
            <w:r w:rsidRPr="00133C7A">
              <w:rPr>
                <w:b/>
                <w:bCs/>
                <w:sz w:val="22"/>
                <w:szCs w:val="22"/>
              </w:rPr>
              <w:t>Riigilõivuga maksustatav eeldatav ajakulu (h)</w:t>
            </w:r>
          </w:p>
        </w:tc>
        <w:tc>
          <w:tcPr>
            <w:tcW w:w="992" w:type="dxa"/>
          </w:tcPr>
          <w:p w14:paraId="1E85D863" w14:textId="53848D00" w:rsidR="006A626C" w:rsidRPr="00133C7A" w:rsidRDefault="006A626C" w:rsidP="007122E9">
            <w:pPr>
              <w:jc w:val="center"/>
              <w:rPr>
                <w:b/>
                <w:bCs/>
                <w:sz w:val="22"/>
                <w:szCs w:val="22"/>
              </w:rPr>
            </w:pPr>
            <w:r w:rsidRPr="00133C7A">
              <w:rPr>
                <w:b/>
                <w:bCs/>
                <w:sz w:val="22"/>
                <w:szCs w:val="22"/>
              </w:rPr>
              <w:t xml:space="preserve">Uus riigilõiv </w:t>
            </w:r>
            <w:r w:rsidR="00CA1FE9" w:rsidRPr="00133C7A">
              <w:rPr>
                <w:b/>
                <w:bCs/>
                <w:sz w:val="22"/>
                <w:szCs w:val="22"/>
              </w:rPr>
              <w:t>(euro</w:t>
            </w:r>
            <w:r w:rsidR="00A227F3">
              <w:rPr>
                <w:b/>
                <w:bCs/>
                <w:sz w:val="22"/>
                <w:szCs w:val="22"/>
              </w:rPr>
              <w:t>t</w:t>
            </w:r>
            <w:r w:rsidR="00CA1FE9" w:rsidRPr="00133C7A">
              <w:rPr>
                <w:b/>
                <w:bCs/>
                <w:sz w:val="22"/>
                <w:szCs w:val="22"/>
              </w:rPr>
              <w:t>)</w:t>
            </w:r>
          </w:p>
        </w:tc>
        <w:tc>
          <w:tcPr>
            <w:tcW w:w="1134" w:type="dxa"/>
          </w:tcPr>
          <w:p w14:paraId="0FCB08B6" w14:textId="191C7062" w:rsidR="006A626C" w:rsidRPr="00133C7A" w:rsidRDefault="006A626C" w:rsidP="007122E9">
            <w:pPr>
              <w:jc w:val="center"/>
              <w:rPr>
                <w:b/>
                <w:bCs/>
                <w:sz w:val="22"/>
                <w:szCs w:val="22"/>
              </w:rPr>
            </w:pPr>
            <w:r w:rsidRPr="00133C7A">
              <w:rPr>
                <w:b/>
                <w:bCs/>
                <w:sz w:val="22"/>
                <w:szCs w:val="22"/>
              </w:rPr>
              <w:t xml:space="preserve">Aastane riigilõivu prognoos </w:t>
            </w:r>
            <w:r w:rsidR="00CA1FE9" w:rsidRPr="00133C7A">
              <w:rPr>
                <w:b/>
                <w:bCs/>
                <w:sz w:val="22"/>
                <w:szCs w:val="22"/>
              </w:rPr>
              <w:t>(euro</w:t>
            </w:r>
            <w:r w:rsidR="00A227F3">
              <w:rPr>
                <w:b/>
                <w:bCs/>
                <w:sz w:val="22"/>
                <w:szCs w:val="22"/>
              </w:rPr>
              <w:t>t</w:t>
            </w:r>
            <w:r w:rsidR="00CA1FE9" w:rsidRPr="00133C7A">
              <w:rPr>
                <w:b/>
                <w:bCs/>
                <w:sz w:val="22"/>
                <w:szCs w:val="22"/>
              </w:rPr>
              <w:t>)</w:t>
            </w:r>
          </w:p>
        </w:tc>
        <w:tc>
          <w:tcPr>
            <w:tcW w:w="1134" w:type="dxa"/>
          </w:tcPr>
          <w:p w14:paraId="7B19F12D" w14:textId="77777777" w:rsidR="006A626C" w:rsidRPr="00133C7A" w:rsidRDefault="006A626C" w:rsidP="007122E9">
            <w:pPr>
              <w:jc w:val="center"/>
              <w:rPr>
                <w:b/>
                <w:bCs/>
                <w:sz w:val="22"/>
                <w:szCs w:val="22"/>
              </w:rPr>
            </w:pPr>
            <w:r w:rsidRPr="00133C7A">
              <w:rPr>
                <w:b/>
                <w:bCs/>
                <w:sz w:val="22"/>
                <w:szCs w:val="22"/>
              </w:rPr>
              <w:t>Taotluste arv aastas</w:t>
            </w:r>
          </w:p>
        </w:tc>
      </w:tr>
      <w:tr w:rsidR="006A626C" w14:paraId="2CBDBE71" w14:textId="77777777" w:rsidTr="00F6336D">
        <w:tc>
          <w:tcPr>
            <w:tcW w:w="2118" w:type="dxa"/>
          </w:tcPr>
          <w:p w14:paraId="7A51EE9F" w14:textId="6E6BE072" w:rsidR="006A626C" w:rsidRPr="0036756F" w:rsidRDefault="006A626C" w:rsidP="00F6336D">
            <w:pPr>
              <w:rPr>
                <w:sz w:val="22"/>
                <w:szCs w:val="22"/>
              </w:rPr>
            </w:pPr>
            <w:r w:rsidRPr="0036756F">
              <w:rPr>
                <w:sz w:val="22"/>
                <w:szCs w:val="22"/>
              </w:rPr>
              <w:t xml:space="preserve">Taimekaitsevahendi (TKV) Eestis </w:t>
            </w:r>
            <w:proofErr w:type="spellStart"/>
            <w:r w:rsidRPr="0036756F">
              <w:rPr>
                <w:sz w:val="22"/>
                <w:szCs w:val="22"/>
              </w:rPr>
              <w:t>turulelaskmine</w:t>
            </w:r>
            <w:proofErr w:type="spellEnd"/>
            <w:r w:rsidRPr="0036756F">
              <w:rPr>
                <w:sz w:val="22"/>
                <w:szCs w:val="22"/>
              </w:rPr>
              <w:t>,</w:t>
            </w:r>
            <w:r w:rsidRPr="0036756F">
              <w:rPr>
                <w:sz w:val="22"/>
                <w:szCs w:val="22"/>
              </w:rPr>
              <w:br/>
              <w:t>Eesti menetleb taotlust tsooni kuuluva teise liikmesriigina</w:t>
            </w:r>
          </w:p>
        </w:tc>
        <w:tc>
          <w:tcPr>
            <w:tcW w:w="1329" w:type="dxa"/>
          </w:tcPr>
          <w:p w14:paraId="343C4D7D" w14:textId="77777777" w:rsidR="006A626C" w:rsidRPr="0036756F" w:rsidRDefault="006A626C" w:rsidP="00133C7A">
            <w:pPr>
              <w:jc w:val="center"/>
              <w:rPr>
                <w:sz w:val="22"/>
                <w:szCs w:val="22"/>
              </w:rPr>
            </w:pPr>
            <w:r w:rsidRPr="0036756F">
              <w:rPr>
                <w:sz w:val="22"/>
                <w:szCs w:val="22"/>
              </w:rPr>
              <w:t>Artikkel 33</w:t>
            </w:r>
          </w:p>
        </w:tc>
        <w:tc>
          <w:tcPr>
            <w:tcW w:w="943" w:type="dxa"/>
          </w:tcPr>
          <w:p w14:paraId="0875747A" w14:textId="10BBEE4C" w:rsidR="006A626C" w:rsidRPr="0036756F" w:rsidRDefault="006A626C" w:rsidP="00133C7A">
            <w:pPr>
              <w:jc w:val="center"/>
              <w:rPr>
                <w:sz w:val="22"/>
                <w:szCs w:val="22"/>
              </w:rPr>
            </w:pPr>
            <w:r w:rsidRPr="0036756F">
              <w:rPr>
                <w:sz w:val="22"/>
                <w:szCs w:val="22"/>
              </w:rPr>
              <w:t>1 560</w:t>
            </w:r>
          </w:p>
        </w:tc>
        <w:tc>
          <w:tcPr>
            <w:tcW w:w="1417" w:type="dxa"/>
          </w:tcPr>
          <w:p w14:paraId="1D022B6A" w14:textId="77777777" w:rsidR="006A626C" w:rsidRPr="0036756F" w:rsidRDefault="006A626C" w:rsidP="00133C7A">
            <w:pPr>
              <w:jc w:val="center"/>
              <w:rPr>
                <w:sz w:val="22"/>
                <w:szCs w:val="22"/>
              </w:rPr>
            </w:pPr>
            <w:r w:rsidRPr="0036756F">
              <w:rPr>
                <w:sz w:val="22"/>
                <w:szCs w:val="22"/>
              </w:rPr>
              <w:t>-</w:t>
            </w:r>
          </w:p>
        </w:tc>
        <w:tc>
          <w:tcPr>
            <w:tcW w:w="992" w:type="dxa"/>
          </w:tcPr>
          <w:p w14:paraId="774832BC" w14:textId="77777777" w:rsidR="006A626C" w:rsidRPr="0036756F" w:rsidRDefault="006A626C" w:rsidP="00133C7A">
            <w:pPr>
              <w:jc w:val="center"/>
              <w:rPr>
                <w:sz w:val="22"/>
                <w:szCs w:val="22"/>
              </w:rPr>
            </w:pPr>
            <w:r w:rsidRPr="0036756F">
              <w:rPr>
                <w:sz w:val="22"/>
                <w:szCs w:val="22"/>
              </w:rPr>
              <w:t>-</w:t>
            </w:r>
          </w:p>
        </w:tc>
        <w:tc>
          <w:tcPr>
            <w:tcW w:w="1134" w:type="dxa"/>
          </w:tcPr>
          <w:p w14:paraId="27CF3D1A" w14:textId="14B19D59" w:rsidR="006A626C" w:rsidRPr="0036756F" w:rsidRDefault="006A626C" w:rsidP="00133C7A">
            <w:pPr>
              <w:jc w:val="center"/>
              <w:rPr>
                <w:sz w:val="22"/>
                <w:szCs w:val="22"/>
              </w:rPr>
            </w:pPr>
            <w:r w:rsidRPr="0036756F">
              <w:rPr>
                <w:sz w:val="22"/>
                <w:szCs w:val="22"/>
              </w:rPr>
              <w:t>-</w:t>
            </w:r>
          </w:p>
        </w:tc>
        <w:tc>
          <w:tcPr>
            <w:tcW w:w="1134" w:type="dxa"/>
          </w:tcPr>
          <w:p w14:paraId="5467CA03" w14:textId="77777777" w:rsidR="006A626C" w:rsidRPr="0036756F" w:rsidRDefault="006A626C" w:rsidP="00133C7A">
            <w:pPr>
              <w:jc w:val="center"/>
              <w:rPr>
                <w:sz w:val="22"/>
                <w:szCs w:val="22"/>
              </w:rPr>
            </w:pPr>
            <w:r w:rsidRPr="0036756F">
              <w:rPr>
                <w:sz w:val="22"/>
                <w:szCs w:val="22"/>
              </w:rPr>
              <w:t>10</w:t>
            </w:r>
          </w:p>
        </w:tc>
      </w:tr>
      <w:tr w:rsidR="006A626C" w14:paraId="6113B204" w14:textId="77777777" w:rsidTr="00F6336D">
        <w:tc>
          <w:tcPr>
            <w:tcW w:w="2118" w:type="dxa"/>
          </w:tcPr>
          <w:p w14:paraId="063FB75E" w14:textId="00DB6720" w:rsidR="006A626C" w:rsidRPr="0036756F" w:rsidRDefault="006A626C" w:rsidP="00F6336D">
            <w:pPr>
              <w:rPr>
                <w:sz w:val="22"/>
                <w:szCs w:val="22"/>
              </w:rPr>
            </w:pPr>
            <w:r w:rsidRPr="0036756F">
              <w:rPr>
                <w:sz w:val="22"/>
                <w:szCs w:val="22"/>
              </w:rPr>
              <w:t xml:space="preserve">TKV Eestis ja teises </w:t>
            </w:r>
            <w:r w:rsidR="00F11288">
              <w:rPr>
                <w:sz w:val="22"/>
                <w:szCs w:val="22"/>
              </w:rPr>
              <w:t>EL-i</w:t>
            </w:r>
            <w:r w:rsidRPr="0036756F">
              <w:rPr>
                <w:sz w:val="22"/>
                <w:szCs w:val="22"/>
              </w:rPr>
              <w:t xml:space="preserve"> liikmesriigis </w:t>
            </w:r>
            <w:proofErr w:type="spellStart"/>
            <w:r w:rsidRPr="0036756F">
              <w:rPr>
                <w:sz w:val="22"/>
                <w:szCs w:val="22"/>
              </w:rPr>
              <w:t>turulelaskmine</w:t>
            </w:r>
            <w:proofErr w:type="spellEnd"/>
            <w:r w:rsidRPr="0036756F">
              <w:rPr>
                <w:sz w:val="22"/>
                <w:szCs w:val="22"/>
              </w:rPr>
              <w:t xml:space="preserve">, Eesti on taotlust läbi vaatav liikmesriik  </w:t>
            </w:r>
          </w:p>
        </w:tc>
        <w:tc>
          <w:tcPr>
            <w:tcW w:w="1329" w:type="dxa"/>
          </w:tcPr>
          <w:p w14:paraId="556A3B1B" w14:textId="77777777" w:rsidR="006A626C" w:rsidRPr="0036756F" w:rsidRDefault="006A626C" w:rsidP="00133C7A">
            <w:pPr>
              <w:jc w:val="center"/>
              <w:rPr>
                <w:sz w:val="22"/>
                <w:szCs w:val="22"/>
              </w:rPr>
            </w:pPr>
            <w:r w:rsidRPr="0036756F">
              <w:rPr>
                <w:sz w:val="22"/>
                <w:szCs w:val="22"/>
              </w:rPr>
              <w:t>Artikkel 33</w:t>
            </w:r>
          </w:p>
        </w:tc>
        <w:tc>
          <w:tcPr>
            <w:tcW w:w="943" w:type="dxa"/>
          </w:tcPr>
          <w:p w14:paraId="676A7038" w14:textId="557F536C" w:rsidR="006A626C" w:rsidRPr="0036756F" w:rsidRDefault="006A626C" w:rsidP="00133C7A">
            <w:pPr>
              <w:jc w:val="center"/>
              <w:rPr>
                <w:sz w:val="22"/>
                <w:szCs w:val="22"/>
              </w:rPr>
            </w:pPr>
            <w:r w:rsidRPr="0036756F">
              <w:rPr>
                <w:sz w:val="22"/>
                <w:szCs w:val="22"/>
              </w:rPr>
              <w:t>8 240</w:t>
            </w:r>
          </w:p>
        </w:tc>
        <w:tc>
          <w:tcPr>
            <w:tcW w:w="1417" w:type="dxa"/>
          </w:tcPr>
          <w:p w14:paraId="79600662" w14:textId="77777777" w:rsidR="006A626C" w:rsidRPr="0036756F" w:rsidRDefault="006A626C" w:rsidP="00133C7A">
            <w:pPr>
              <w:jc w:val="center"/>
              <w:rPr>
                <w:sz w:val="22"/>
                <w:szCs w:val="22"/>
              </w:rPr>
            </w:pPr>
            <w:r w:rsidRPr="0036756F">
              <w:rPr>
                <w:sz w:val="22"/>
                <w:szCs w:val="22"/>
              </w:rPr>
              <w:t>120</w:t>
            </w:r>
          </w:p>
        </w:tc>
        <w:tc>
          <w:tcPr>
            <w:tcW w:w="992" w:type="dxa"/>
          </w:tcPr>
          <w:p w14:paraId="73E1C8F9" w14:textId="5B9A5D91" w:rsidR="006A626C" w:rsidRPr="0036756F" w:rsidRDefault="006A626C" w:rsidP="00133C7A">
            <w:pPr>
              <w:jc w:val="center"/>
              <w:rPr>
                <w:sz w:val="22"/>
                <w:szCs w:val="22"/>
              </w:rPr>
            </w:pPr>
            <w:r w:rsidRPr="0036756F">
              <w:rPr>
                <w:sz w:val="22"/>
                <w:szCs w:val="22"/>
              </w:rPr>
              <w:t>8 400</w:t>
            </w:r>
          </w:p>
        </w:tc>
        <w:tc>
          <w:tcPr>
            <w:tcW w:w="1134" w:type="dxa"/>
          </w:tcPr>
          <w:p w14:paraId="37E7DD89" w14:textId="73EFD4D7" w:rsidR="006A626C" w:rsidRPr="0036756F" w:rsidRDefault="006A626C" w:rsidP="00133C7A">
            <w:pPr>
              <w:jc w:val="center"/>
              <w:rPr>
                <w:sz w:val="22"/>
                <w:szCs w:val="22"/>
              </w:rPr>
            </w:pPr>
            <w:r w:rsidRPr="0036756F">
              <w:rPr>
                <w:sz w:val="22"/>
                <w:szCs w:val="22"/>
              </w:rPr>
              <w:t xml:space="preserve">4 200 </w:t>
            </w:r>
          </w:p>
        </w:tc>
        <w:tc>
          <w:tcPr>
            <w:tcW w:w="1134" w:type="dxa"/>
          </w:tcPr>
          <w:p w14:paraId="552AABF5" w14:textId="77777777" w:rsidR="006A626C" w:rsidRPr="0036756F" w:rsidRDefault="006A626C" w:rsidP="00133C7A">
            <w:pPr>
              <w:jc w:val="center"/>
              <w:rPr>
                <w:sz w:val="22"/>
                <w:szCs w:val="22"/>
              </w:rPr>
            </w:pPr>
            <w:r w:rsidRPr="0036756F">
              <w:rPr>
                <w:sz w:val="22"/>
                <w:szCs w:val="22"/>
              </w:rPr>
              <w:t>0,5</w:t>
            </w:r>
          </w:p>
        </w:tc>
      </w:tr>
      <w:tr w:rsidR="006A626C" w14:paraId="2B097AC7" w14:textId="77777777" w:rsidTr="00F6336D">
        <w:tc>
          <w:tcPr>
            <w:tcW w:w="2118" w:type="dxa"/>
          </w:tcPr>
          <w:p w14:paraId="4BA11F64" w14:textId="77777777" w:rsidR="006A626C" w:rsidRPr="0036756F" w:rsidRDefault="006A626C" w:rsidP="00F6336D">
            <w:pPr>
              <w:rPr>
                <w:sz w:val="22"/>
                <w:szCs w:val="22"/>
              </w:rPr>
            </w:pPr>
            <w:r w:rsidRPr="0036756F">
              <w:rPr>
                <w:sz w:val="22"/>
                <w:szCs w:val="22"/>
              </w:rPr>
              <w:t>Vastastikkuse tunnustamise loa taotluse läbivaatamine</w:t>
            </w:r>
          </w:p>
        </w:tc>
        <w:tc>
          <w:tcPr>
            <w:tcW w:w="1329" w:type="dxa"/>
          </w:tcPr>
          <w:p w14:paraId="7F3E144B" w14:textId="77777777" w:rsidR="006A626C" w:rsidRPr="0036756F" w:rsidRDefault="006A626C" w:rsidP="00133C7A">
            <w:pPr>
              <w:jc w:val="center"/>
              <w:rPr>
                <w:sz w:val="22"/>
                <w:szCs w:val="22"/>
              </w:rPr>
            </w:pPr>
            <w:r w:rsidRPr="0036756F">
              <w:rPr>
                <w:sz w:val="22"/>
                <w:szCs w:val="22"/>
              </w:rPr>
              <w:t>Artikkel 40</w:t>
            </w:r>
          </w:p>
        </w:tc>
        <w:tc>
          <w:tcPr>
            <w:tcW w:w="943" w:type="dxa"/>
          </w:tcPr>
          <w:p w14:paraId="0B9D80B4" w14:textId="1595CD44" w:rsidR="006A626C" w:rsidRPr="0036756F" w:rsidRDefault="006A626C" w:rsidP="00133C7A">
            <w:pPr>
              <w:jc w:val="center"/>
              <w:rPr>
                <w:sz w:val="22"/>
                <w:szCs w:val="22"/>
              </w:rPr>
            </w:pPr>
            <w:r w:rsidRPr="0036756F">
              <w:rPr>
                <w:sz w:val="22"/>
                <w:szCs w:val="22"/>
              </w:rPr>
              <w:t>915</w:t>
            </w:r>
          </w:p>
        </w:tc>
        <w:tc>
          <w:tcPr>
            <w:tcW w:w="1417" w:type="dxa"/>
          </w:tcPr>
          <w:p w14:paraId="345F2BD2" w14:textId="77777777" w:rsidR="006A626C" w:rsidRPr="0036756F" w:rsidRDefault="006A626C" w:rsidP="00133C7A">
            <w:pPr>
              <w:jc w:val="center"/>
              <w:rPr>
                <w:sz w:val="22"/>
                <w:szCs w:val="22"/>
              </w:rPr>
            </w:pPr>
            <w:r w:rsidRPr="0036756F">
              <w:rPr>
                <w:sz w:val="22"/>
                <w:szCs w:val="22"/>
              </w:rPr>
              <w:t>-</w:t>
            </w:r>
          </w:p>
        </w:tc>
        <w:tc>
          <w:tcPr>
            <w:tcW w:w="992" w:type="dxa"/>
          </w:tcPr>
          <w:p w14:paraId="4220D422" w14:textId="2EF05F34" w:rsidR="006A626C" w:rsidRPr="0036756F" w:rsidRDefault="006A626C" w:rsidP="00133C7A">
            <w:pPr>
              <w:jc w:val="center"/>
              <w:rPr>
                <w:sz w:val="22"/>
                <w:szCs w:val="22"/>
              </w:rPr>
            </w:pPr>
            <w:r w:rsidRPr="0036756F">
              <w:rPr>
                <w:sz w:val="22"/>
                <w:szCs w:val="22"/>
              </w:rPr>
              <w:t>-</w:t>
            </w:r>
          </w:p>
        </w:tc>
        <w:tc>
          <w:tcPr>
            <w:tcW w:w="1134" w:type="dxa"/>
          </w:tcPr>
          <w:p w14:paraId="0076E2B7" w14:textId="56811BE4" w:rsidR="006A626C" w:rsidRPr="0036756F" w:rsidRDefault="006A626C" w:rsidP="00133C7A">
            <w:pPr>
              <w:jc w:val="center"/>
              <w:rPr>
                <w:sz w:val="22"/>
                <w:szCs w:val="22"/>
              </w:rPr>
            </w:pPr>
            <w:r w:rsidRPr="0036756F">
              <w:rPr>
                <w:sz w:val="22"/>
                <w:szCs w:val="22"/>
              </w:rPr>
              <w:t>-</w:t>
            </w:r>
          </w:p>
        </w:tc>
        <w:tc>
          <w:tcPr>
            <w:tcW w:w="1134" w:type="dxa"/>
          </w:tcPr>
          <w:p w14:paraId="6BE42918" w14:textId="77777777" w:rsidR="006A626C" w:rsidRPr="0036756F" w:rsidRDefault="006A626C" w:rsidP="00133C7A">
            <w:pPr>
              <w:jc w:val="center"/>
              <w:rPr>
                <w:sz w:val="22"/>
                <w:szCs w:val="22"/>
              </w:rPr>
            </w:pPr>
            <w:r w:rsidRPr="0036756F">
              <w:rPr>
                <w:sz w:val="22"/>
                <w:szCs w:val="22"/>
              </w:rPr>
              <w:t>10</w:t>
            </w:r>
          </w:p>
        </w:tc>
      </w:tr>
      <w:tr w:rsidR="006A626C" w14:paraId="4F8E156B" w14:textId="77777777" w:rsidTr="00F6336D">
        <w:tc>
          <w:tcPr>
            <w:tcW w:w="2118" w:type="dxa"/>
          </w:tcPr>
          <w:p w14:paraId="25B7E974" w14:textId="0528C778" w:rsidR="006A626C" w:rsidRPr="0036756F" w:rsidRDefault="006A626C" w:rsidP="00F6336D">
            <w:pPr>
              <w:rPr>
                <w:sz w:val="22"/>
                <w:szCs w:val="22"/>
              </w:rPr>
            </w:pPr>
            <w:r w:rsidRPr="0036756F">
              <w:rPr>
                <w:sz w:val="22"/>
                <w:szCs w:val="22"/>
              </w:rPr>
              <w:t>TKV loa pikendamine, Eesti menetleb taotlust tsooni kuuluva teise liikmesriigina</w:t>
            </w:r>
          </w:p>
        </w:tc>
        <w:tc>
          <w:tcPr>
            <w:tcW w:w="1329" w:type="dxa"/>
          </w:tcPr>
          <w:p w14:paraId="1B83D3B8" w14:textId="77777777" w:rsidR="006A626C" w:rsidRPr="0036756F" w:rsidRDefault="006A626C" w:rsidP="00133C7A">
            <w:pPr>
              <w:jc w:val="center"/>
              <w:rPr>
                <w:sz w:val="22"/>
                <w:szCs w:val="22"/>
              </w:rPr>
            </w:pPr>
            <w:r w:rsidRPr="0036756F">
              <w:rPr>
                <w:sz w:val="22"/>
                <w:szCs w:val="22"/>
              </w:rPr>
              <w:t>Artikkel 43</w:t>
            </w:r>
          </w:p>
        </w:tc>
        <w:tc>
          <w:tcPr>
            <w:tcW w:w="943" w:type="dxa"/>
          </w:tcPr>
          <w:p w14:paraId="2B5E05BF" w14:textId="3217D70A" w:rsidR="006A626C" w:rsidRPr="0036756F" w:rsidRDefault="006A626C" w:rsidP="00133C7A">
            <w:pPr>
              <w:jc w:val="center"/>
              <w:rPr>
                <w:sz w:val="22"/>
                <w:szCs w:val="22"/>
              </w:rPr>
            </w:pPr>
            <w:r w:rsidRPr="0036756F">
              <w:rPr>
                <w:sz w:val="22"/>
                <w:szCs w:val="22"/>
              </w:rPr>
              <w:t>1 560</w:t>
            </w:r>
          </w:p>
        </w:tc>
        <w:tc>
          <w:tcPr>
            <w:tcW w:w="1417" w:type="dxa"/>
          </w:tcPr>
          <w:p w14:paraId="510F4A4D" w14:textId="77777777" w:rsidR="006A626C" w:rsidRPr="0036756F" w:rsidRDefault="006A626C" w:rsidP="00133C7A">
            <w:pPr>
              <w:jc w:val="center"/>
              <w:rPr>
                <w:sz w:val="22"/>
                <w:szCs w:val="22"/>
              </w:rPr>
            </w:pPr>
            <w:r w:rsidRPr="0036756F">
              <w:rPr>
                <w:sz w:val="22"/>
                <w:szCs w:val="22"/>
              </w:rPr>
              <w:t>-</w:t>
            </w:r>
          </w:p>
        </w:tc>
        <w:tc>
          <w:tcPr>
            <w:tcW w:w="992" w:type="dxa"/>
          </w:tcPr>
          <w:p w14:paraId="52A2449D" w14:textId="57A172F9" w:rsidR="006A626C" w:rsidRPr="0036756F" w:rsidRDefault="006A626C" w:rsidP="00133C7A">
            <w:pPr>
              <w:jc w:val="center"/>
              <w:rPr>
                <w:sz w:val="22"/>
                <w:szCs w:val="22"/>
              </w:rPr>
            </w:pPr>
            <w:r w:rsidRPr="0036756F">
              <w:rPr>
                <w:sz w:val="22"/>
                <w:szCs w:val="22"/>
              </w:rPr>
              <w:t>-</w:t>
            </w:r>
          </w:p>
        </w:tc>
        <w:tc>
          <w:tcPr>
            <w:tcW w:w="1134" w:type="dxa"/>
          </w:tcPr>
          <w:p w14:paraId="362F104E" w14:textId="77777777" w:rsidR="006A626C" w:rsidRPr="0036756F" w:rsidRDefault="006A626C" w:rsidP="00133C7A">
            <w:pPr>
              <w:jc w:val="center"/>
              <w:rPr>
                <w:sz w:val="22"/>
                <w:szCs w:val="22"/>
              </w:rPr>
            </w:pPr>
            <w:r w:rsidRPr="0036756F">
              <w:rPr>
                <w:sz w:val="22"/>
                <w:szCs w:val="22"/>
              </w:rPr>
              <w:t>-</w:t>
            </w:r>
          </w:p>
        </w:tc>
        <w:tc>
          <w:tcPr>
            <w:tcW w:w="1134" w:type="dxa"/>
          </w:tcPr>
          <w:p w14:paraId="46914EF0" w14:textId="77777777" w:rsidR="006A626C" w:rsidRPr="0036756F" w:rsidRDefault="006A626C" w:rsidP="00133C7A">
            <w:pPr>
              <w:jc w:val="center"/>
              <w:rPr>
                <w:sz w:val="22"/>
                <w:szCs w:val="22"/>
              </w:rPr>
            </w:pPr>
            <w:r w:rsidRPr="0036756F">
              <w:rPr>
                <w:sz w:val="22"/>
                <w:szCs w:val="22"/>
              </w:rPr>
              <w:t>2</w:t>
            </w:r>
          </w:p>
        </w:tc>
      </w:tr>
      <w:tr w:rsidR="006A626C" w14:paraId="74874556" w14:textId="77777777" w:rsidTr="00F6336D">
        <w:tc>
          <w:tcPr>
            <w:tcW w:w="2118" w:type="dxa"/>
          </w:tcPr>
          <w:p w14:paraId="18D8879C" w14:textId="3428E201" w:rsidR="006A626C" w:rsidRPr="0036756F" w:rsidRDefault="006A626C" w:rsidP="00F6336D">
            <w:pPr>
              <w:rPr>
                <w:sz w:val="22"/>
                <w:szCs w:val="22"/>
              </w:rPr>
            </w:pPr>
            <w:r w:rsidRPr="0036756F">
              <w:rPr>
                <w:sz w:val="22"/>
                <w:szCs w:val="22"/>
              </w:rPr>
              <w:t xml:space="preserve">TKV loa pikendamine, Eesti on taotlust läbi vaatav liikmesriik </w:t>
            </w:r>
          </w:p>
        </w:tc>
        <w:tc>
          <w:tcPr>
            <w:tcW w:w="1329" w:type="dxa"/>
          </w:tcPr>
          <w:p w14:paraId="45D72810" w14:textId="77777777" w:rsidR="006A626C" w:rsidRPr="0036756F" w:rsidRDefault="006A626C" w:rsidP="00133C7A">
            <w:pPr>
              <w:jc w:val="center"/>
              <w:rPr>
                <w:sz w:val="22"/>
                <w:szCs w:val="22"/>
              </w:rPr>
            </w:pPr>
            <w:r w:rsidRPr="0036756F">
              <w:rPr>
                <w:sz w:val="22"/>
                <w:szCs w:val="22"/>
              </w:rPr>
              <w:t>Artikkel 43</w:t>
            </w:r>
          </w:p>
        </w:tc>
        <w:tc>
          <w:tcPr>
            <w:tcW w:w="943" w:type="dxa"/>
          </w:tcPr>
          <w:p w14:paraId="6A28D716" w14:textId="7C5D0F10" w:rsidR="006A626C" w:rsidRPr="0036756F" w:rsidRDefault="006A626C" w:rsidP="00133C7A">
            <w:pPr>
              <w:jc w:val="center"/>
              <w:rPr>
                <w:sz w:val="22"/>
                <w:szCs w:val="22"/>
              </w:rPr>
            </w:pPr>
            <w:r w:rsidRPr="0036756F">
              <w:rPr>
                <w:sz w:val="22"/>
                <w:szCs w:val="22"/>
              </w:rPr>
              <w:t>1 560</w:t>
            </w:r>
          </w:p>
        </w:tc>
        <w:tc>
          <w:tcPr>
            <w:tcW w:w="1417" w:type="dxa"/>
          </w:tcPr>
          <w:p w14:paraId="3BD048B3" w14:textId="77777777" w:rsidR="006A626C" w:rsidRPr="0036756F" w:rsidRDefault="006A626C" w:rsidP="00133C7A">
            <w:pPr>
              <w:jc w:val="center"/>
              <w:rPr>
                <w:sz w:val="22"/>
                <w:szCs w:val="22"/>
              </w:rPr>
            </w:pPr>
            <w:r w:rsidRPr="0036756F">
              <w:rPr>
                <w:sz w:val="22"/>
                <w:szCs w:val="22"/>
              </w:rPr>
              <w:t>60</w:t>
            </w:r>
          </w:p>
        </w:tc>
        <w:tc>
          <w:tcPr>
            <w:tcW w:w="992" w:type="dxa"/>
          </w:tcPr>
          <w:p w14:paraId="4081CF79" w14:textId="575DCC71" w:rsidR="006A626C" w:rsidRPr="0036756F" w:rsidRDefault="006A626C" w:rsidP="00133C7A">
            <w:pPr>
              <w:jc w:val="center"/>
              <w:rPr>
                <w:sz w:val="22"/>
                <w:szCs w:val="22"/>
              </w:rPr>
            </w:pPr>
            <w:r w:rsidRPr="0036756F">
              <w:rPr>
                <w:sz w:val="22"/>
                <w:szCs w:val="22"/>
              </w:rPr>
              <w:t>4 200</w:t>
            </w:r>
          </w:p>
        </w:tc>
        <w:tc>
          <w:tcPr>
            <w:tcW w:w="1134" w:type="dxa"/>
          </w:tcPr>
          <w:p w14:paraId="4F0123A2" w14:textId="35CDC2BC" w:rsidR="006A626C" w:rsidRPr="0036756F" w:rsidRDefault="006A626C" w:rsidP="00133C7A">
            <w:pPr>
              <w:jc w:val="center"/>
              <w:rPr>
                <w:sz w:val="22"/>
                <w:szCs w:val="22"/>
              </w:rPr>
            </w:pPr>
            <w:r w:rsidRPr="0036756F">
              <w:rPr>
                <w:sz w:val="22"/>
                <w:szCs w:val="22"/>
              </w:rPr>
              <w:t>2 100</w:t>
            </w:r>
          </w:p>
        </w:tc>
        <w:tc>
          <w:tcPr>
            <w:tcW w:w="1134" w:type="dxa"/>
          </w:tcPr>
          <w:p w14:paraId="79C0CD0C" w14:textId="77777777" w:rsidR="006A626C" w:rsidRPr="0036756F" w:rsidRDefault="006A626C" w:rsidP="00133C7A">
            <w:pPr>
              <w:jc w:val="center"/>
              <w:rPr>
                <w:sz w:val="22"/>
                <w:szCs w:val="22"/>
              </w:rPr>
            </w:pPr>
            <w:r w:rsidRPr="0036756F">
              <w:rPr>
                <w:sz w:val="22"/>
                <w:szCs w:val="22"/>
              </w:rPr>
              <w:t>0,5</w:t>
            </w:r>
          </w:p>
        </w:tc>
      </w:tr>
      <w:tr w:rsidR="006A626C" w14:paraId="2ADD12E6" w14:textId="77777777" w:rsidTr="00F6336D">
        <w:tc>
          <w:tcPr>
            <w:tcW w:w="2118" w:type="dxa"/>
          </w:tcPr>
          <w:p w14:paraId="047BD760" w14:textId="2BAF66DF" w:rsidR="006A626C" w:rsidRPr="0036756F" w:rsidRDefault="006A626C" w:rsidP="00F6336D">
            <w:pPr>
              <w:rPr>
                <w:sz w:val="22"/>
                <w:szCs w:val="22"/>
              </w:rPr>
            </w:pPr>
            <w:r w:rsidRPr="0036756F">
              <w:rPr>
                <w:sz w:val="22"/>
                <w:szCs w:val="22"/>
              </w:rPr>
              <w:t xml:space="preserve">Loa muutmine, kui Eesti on taotlust läbi vaatav liikmesriik </w:t>
            </w:r>
          </w:p>
        </w:tc>
        <w:tc>
          <w:tcPr>
            <w:tcW w:w="1329" w:type="dxa"/>
          </w:tcPr>
          <w:p w14:paraId="1E023D57" w14:textId="77777777" w:rsidR="006A626C" w:rsidRPr="0036756F" w:rsidRDefault="006A626C" w:rsidP="00133C7A">
            <w:pPr>
              <w:jc w:val="center"/>
              <w:rPr>
                <w:sz w:val="22"/>
                <w:szCs w:val="22"/>
              </w:rPr>
            </w:pPr>
            <w:r w:rsidRPr="0036756F">
              <w:rPr>
                <w:sz w:val="22"/>
                <w:szCs w:val="22"/>
              </w:rPr>
              <w:t>Artikkel 45,  33</w:t>
            </w:r>
          </w:p>
        </w:tc>
        <w:tc>
          <w:tcPr>
            <w:tcW w:w="943" w:type="dxa"/>
          </w:tcPr>
          <w:p w14:paraId="56F806AD" w14:textId="02AA2892" w:rsidR="006A626C" w:rsidRPr="0036756F" w:rsidRDefault="006A626C" w:rsidP="00133C7A">
            <w:pPr>
              <w:jc w:val="center"/>
              <w:rPr>
                <w:sz w:val="22"/>
                <w:szCs w:val="22"/>
              </w:rPr>
            </w:pPr>
            <w:r w:rsidRPr="0036756F">
              <w:rPr>
                <w:sz w:val="22"/>
                <w:szCs w:val="22"/>
              </w:rPr>
              <w:t>150</w:t>
            </w:r>
          </w:p>
        </w:tc>
        <w:tc>
          <w:tcPr>
            <w:tcW w:w="1417" w:type="dxa"/>
          </w:tcPr>
          <w:p w14:paraId="0424ED0C" w14:textId="77777777" w:rsidR="006A626C" w:rsidRPr="0036756F" w:rsidRDefault="006A626C" w:rsidP="00133C7A">
            <w:pPr>
              <w:jc w:val="center"/>
              <w:rPr>
                <w:sz w:val="22"/>
                <w:szCs w:val="22"/>
              </w:rPr>
            </w:pPr>
            <w:r w:rsidRPr="0036756F">
              <w:rPr>
                <w:sz w:val="22"/>
                <w:szCs w:val="22"/>
              </w:rPr>
              <w:t>16</w:t>
            </w:r>
          </w:p>
        </w:tc>
        <w:tc>
          <w:tcPr>
            <w:tcW w:w="992" w:type="dxa"/>
          </w:tcPr>
          <w:p w14:paraId="17A6A2CE" w14:textId="47132A13" w:rsidR="006A626C" w:rsidRPr="0036756F" w:rsidRDefault="006A626C" w:rsidP="00133C7A">
            <w:pPr>
              <w:jc w:val="center"/>
              <w:rPr>
                <w:sz w:val="22"/>
                <w:szCs w:val="22"/>
              </w:rPr>
            </w:pPr>
            <w:r w:rsidRPr="0036756F">
              <w:rPr>
                <w:sz w:val="22"/>
                <w:szCs w:val="22"/>
              </w:rPr>
              <w:t>1 120</w:t>
            </w:r>
          </w:p>
        </w:tc>
        <w:tc>
          <w:tcPr>
            <w:tcW w:w="1134" w:type="dxa"/>
          </w:tcPr>
          <w:p w14:paraId="6EC06A36" w14:textId="2B76EA0B" w:rsidR="006A626C" w:rsidRPr="0036756F" w:rsidRDefault="006A626C" w:rsidP="00133C7A">
            <w:pPr>
              <w:jc w:val="center"/>
              <w:rPr>
                <w:sz w:val="22"/>
                <w:szCs w:val="22"/>
              </w:rPr>
            </w:pPr>
            <w:r w:rsidRPr="0036756F">
              <w:rPr>
                <w:sz w:val="22"/>
                <w:szCs w:val="22"/>
              </w:rPr>
              <w:t>560</w:t>
            </w:r>
          </w:p>
        </w:tc>
        <w:tc>
          <w:tcPr>
            <w:tcW w:w="1134" w:type="dxa"/>
          </w:tcPr>
          <w:p w14:paraId="66B78E5A" w14:textId="77777777" w:rsidR="006A626C" w:rsidRPr="0036756F" w:rsidRDefault="006A626C" w:rsidP="00133C7A">
            <w:pPr>
              <w:jc w:val="center"/>
              <w:rPr>
                <w:sz w:val="22"/>
                <w:szCs w:val="22"/>
              </w:rPr>
            </w:pPr>
            <w:r w:rsidRPr="0036756F">
              <w:rPr>
                <w:sz w:val="22"/>
                <w:szCs w:val="22"/>
              </w:rPr>
              <w:t>0,5</w:t>
            </w:r>
          </w:p>
        </w:tc>
      </w:tr>
      <w:tr w:rsidR="006A626C" w14:paraId="0DA863E0" w14:textId="77777777" w:rsidTr="00F6336D">
        <w:tc>
          <w:tcPr>
            <w:tcW w:w="2118" w:type="dxa"/>
          </w:tcPr>
          <w:p w14:paraId="7E2AD339" w14:textId="0BFD8536" w:rsidR="006A626C" w:rsidRPr="0036756F" w:rsidRDefault="006A626C" w:rsidP="00F6336D">
            <w:pPr>
              <w:rPr>
                <w:sz w:val="22"/>
                <w:szCs w:val="22"/>
              </w:rPr>
            </w:pPr>
            <w:r w:rsidRPr="0036756F">
              <w:rPr>
                <w:sz w:val="22"/>
                <w:szCs w:val="22"/>
              </w:rPr>
              <w:t xml:space="preserve">Madala riskiga TKV turule laskmine, Eesti on taotlust läbi vaatav liikmesriik </w:t>
            </w:r>
          </w:p>
        </w:tc>
        <w:tc>
          <w:tcPr>
            <w:tcW w:w="1329" w:type="dxa"/>
          </w:tcPr>
          <w:p w14:paraId="4BF63176" w14:textId="77777777" w:rsidR="006A626C" w:rsidRPr="0036756F" w:rsidRDefault="006A626C" w:rsidP="00133C7A">
            <w:pPr>
              <w:jc w:val="center"/>
              <w:rPr>
                <w:sz w:val="22"/>
                <w:szCs w:val="22"/>
              </w:rPr>
            </w:pPr>
            <w:r w:rsidRPr="0036756F">
              <w:rPr>
                <w:sz w:val="22"/>
                <w:szCs w:val="22"/>
              </w:rPr>
              <w:t>Artikkel 47</w:t>
            </w:r>
          </w:p>
        </w:tc>
        <w:tc>
          <w:tcPr>
            <w:tcW w:w="943" w:type="dxa"/>
          </w:tcPr>
          <w:p w14:paraId="3ED44A2B" w14:textId="58166B04" w:rsidR="006A626C" w:rsidRPr="0036756F" w:rsidRDefault="006A626C" w:rsidP="00133C7A">
            <w:pPr>
              <w:jc w:val="center"/>
              <w:rPr>
                <w:sz w:val="22"/>
                <w:szCs w:val="22"/>
              </w:rPr>
            </w:pPr>
            <w:r w:rsidRPr="0036756F">
              <w:rPr>
                <w:sz w:val="22"/>
                <w:szCs w:val="22"/>
              </w:rPr>
              <w:t>1 560</w:t>
            </w:r>
          </w:p>
        </w:tc>
        <w:tc>
          <w:tcPr>
            <w:tcW w:w="1417" w:type="dxa"/>
          </w:tcPr>
          <w:p w14:paraId="712E2657" w14:textId="77777777" w:rsidR="006A626C" w:rsidRPr="0036756F" w:rsidRDefault="006A626C" w:rsidP="00133C7A">
            <w:pPr>
              <w:jc w:val="center"/>
              <w:rPr>
                <w:sz w:val="22"/>
                <w:szCs w:val="22"/>
              </w:rPr>
            </w:pPr>
            <w:r w:rsidRPr="0036756F">
              <w:rPr>
                <w:sz w:val="22"/>
                <w:szCs w:val="22"/>
              </w:rPr>
              <w:t>16</w:t>
            </w:r>
          </w:p>
        </w:tc>
        <w:tc>
          <w:tcPr>
            <w:tcW w:w="992" w:type="dxa"/>
          </w:tcPr>
          <w:p w14:paraId="1281C5D4" w14:textId="57F6EEE4" w:rsidR="006A626C" w:rsidRPr="0036756F" w:rsidRDefault="006A626C" w:rsidP="00133C7A">
            <w:pPr>
              <w:jc w:val="center"/>
              <w:rPr>
                <w:sz w:val="22"/>
                <w:szCs w:val="22"/>
              </w:rPr>
            </w:pPr>
            <w:r w:rsidRPr="0036756F">
              <w:rPr>
                <w:sz w:val="22"/>
                <w:szCs w:val="22"/>
              </w:rPr>
              <w:t>1 120</w:t>
            </w:r>
          </w:p>
        </w:tc>
        <w:tc>
          <w:tcPr>
            <w:tcW w:w="1134" w:type="dxa"/>
          </w:tcPr>
          <w:p w14:paraId="178F10FD" w14:textId="39FBFA73" w:rsidR="006A626C" w:rsidRPr="0036756F" w:rsidRDefault="006A626C" w:rsidP="00133C7A">
            <w:pPr>
              <w:jc w:val="center"/>
              <w:rPr>
                <w:sz w:val="22"/>
                <w:szCs w:val="22"/>
              </w:rPr>
            </w:pPr>
            <w:r w:rsidRPr="0036756F">
              <w:rPr>
                <w:sz w:val="22"/>
                <w:szCs w:val="22"/>
              </w:rPr>
              <w:t>1 120</w:t>
            </w:r>
          </w:p>
        </w:tc>
        <w:tc>
          <w:tcPr>
            <w:tcW w:w="1134" w:type="dxa"/>
          </w:tcPr>
          <w:p w14:paraId="668B6B83" w14:textId="77777777" w:rsidR="006A626C" w:rsidRPr="0036756F" w:rsidRDefault="006A626C" w:rsidP="00133C7A">
            <w:pPr>
              <w:jc w:val="center"/>
              <w:rPr>
                <w:sz w:val="22"/>
                <w:szCs w:val="22"/>
              </w:rPr>
            </w:pPr>
            <w:r w:rsidRPr="0036756F">
              <w:rPr>
                <w:sz w:val="22"/>
                <w:szCs w:val="22"/>
              </w:rPr>
              <w:t>1</w:t>
            </w:r>
          </w:p>
        </w:tc>
      </w:tr>
      <w:tr w:rsidR="006A626C" w14:paraId="547BDE56" w14:textId="77777777" w:rsidTr="00F6336D">
        <w:tc>
          <w:tcPr>
            <w:tcW w:w="2118" w:type="dxa"/>
          </w:tcPr>
          <w:p w14:paraId="100C2F57" w14:textId="51B45E94" w:rsidR="006A626C" w:rsidRPr="0036756F" w:rsidRDefault="006A626C" w:rsidP="00F6336D">
            <w:pPr>
              <w:rPr>
                <w:sz w:val="22"/>
                <w:szCs w:val="22"/>
              </w:rPr>
            </w:pPr>
            <w:r w:rsidRPr="0036756F">
              <w:rPr>
                <w:sz w:val="22"/>
                <w:szCs w:val="22"/>
              </w:rPr>
              <w:t>Madala riskiga TKV turule laskmine, Eesti menetleb taotlust tsooni kuuluva teise liikmesriigina</w:t>
            </w:r>
          </w:p>
        </w:tc>
        <w:tc>
          <w:tcPr>
            <w:tcW w:w="1329" w:type="dxa"/>
          </w:tcPr>
          <w:p w14:paraId="3E80E177" w14:textId="77777777" w:rsidR="006A626C" w:rsidRPr="0036756F" w:rsidRDefault="006A626C" w:rsidP="00133C7A">
            <w:pPr>
              <w:jc w:val="center"/>
              <w:rPr>
                <w:sz w:val="22"/>
                <w:szCs w:val="22"/>
              </w:rPr>
            </w:pPr>
            <w:r w:rsidRPr="0036756F">
              <w:rPr>
                <w:sz w:val="22"/>
                <w:szCs w:val="22"/>
              </w:rPr>
              <w:t>Artikkel 47</w:t>
            </w:r>
          </w:p>
        </w:tc>
        <w:tc>
          <w:tcPr>
            <w:tcW w:w="943" w:type="dxa"/>
          </w:tcPr>
          <w:p w14:paraId="7156694B" w14:textId="2BD79386" w:rsidR="006A626C" w:rsidRPr="0036756F" w:rsidRDefault="006A626C" w:rsidP="00133C7A">
            <w:pPr>
              <w:jc w:val="center"/>
              <w:rPr>
                <w:sz w:val="22"/>
                <w:szCs w:val="22"/>
              </w:rPr>
            </w:pPr>
            <w:r w:rsidRPr="0036756F">
              <w:rPr>
                <w:sz w:val="22"/>
                <w:szCs w:val="22"/>
              </w:rPr>
              <w:t>1 560</w:t>
            </w:r>
          </w:p>
        </w:tc>
        <w:tc>
          <w:tcPr>
            <w:tcW w:w="1417" w:type="dxa"/>
          </w:tcPr>
          <w:p w14:paraId="1B126500" w14:textId="77777777" w:rsidR="006A626C" w:rsidRPr="0036756F" w:rsidRDefault="006A626C" w:rsidP="00133C7A">
            <w:pPr>
              <w:jc w:val="center"/>
              <w:rPr>
                <w:sz w:val="22"/>
                <w:szCs w:val="22"/>
              </w:rPr>
            </w:pPr>
            <w:r w:rsidRPr="0036756F">
              <w:rPr>
                <w:sz w:val="22"/>
                <w:szCs w:val="22"/>
              </w:rPr>
              <w:t>-</w:t>
            </w:r>
          </w:p>
        </w:tc>
        <w:tc>
          <w:tcPr>
            <w:tcW w:w="992" w:type="dxa"/>
          </w:tcPr>
          <w:p w14:paraId="2BB96321" w14:textId="08434364" w:rsidR="006A626C" w:rsidRPr="0036756F" w:rsidRDefault="006A626C" w:rsidP="00133C7A">
            <w:pPr>
              <w:jc w:val="center"/>
              <w:rPr>
                <w:sz w:val="22"/>
                <w:szCs w:val="22"/>
              </w:rPr>
            </w:pPr>
            <w:r w:rsidRPr="0036756F">
              <w:rPr>
                <w:sz w:val="22"/>
                <w:szCs w:val="22"/>
              </w:rPr>
              <w:t>-</w:t>
            </w:r>
          </w:p>
        </w:tc>
        <w:tc>
          <w:tcPr>
            <w:tcW w:w="1134" w:type="dxa"/>
          </w:tcPr>
          <w:p w14:paraId="021CB053" w14:textId="177D004A" w:rsidR="006A626C" w:rsidRPr="0036756F" w:rsidRDefault="006A626C" w:rsidP="00133C7A">
            <w:pPr>
              <w:jc w:val="center"/>
              <w:rPr>
                <w:sz w:val="22"/>
                <w:szCs w:val="22"/>
              </w:rPr>
            </w:pPr>
            <w:r w:rsidRPr="0036756F">
              <w:rPr>
                <w:sz w:val="22"/>
                <w:szCs w:val="22"/>
              </w:rPr>
              <w:t>-</w:t>
            </w:r>
          </w:p>
        </w:tc>
        <w:tc>
          <w:tcPr>
            <w:tcW w:w="1134" w:type="dxa"/>
          </w:tcPr>
          <w:p w14:paraId="21A510A2" w14:textId="77777777" w:rsidR="006A626C" w:rsidRPr="0036756F" w:rsidRDefault="006A626C" w:rsidP="00133C7A">
            <w:pPr>
              <w:jc w:val="center"/>
              <w:rPr>
                <w:sz w:val="22"/>
                <w:szCs w:val="22"/>
              </w:rPr>
            </w:pPr>
            <w:r w:rsidRPr="0036756F">
              <w:rPr>
                <w:sz w:val="22"/>
                <w:szCs w:val="22"/>
              </w:rPr>
              <w:t>1</w:t>
            </w:r>
          </w:p>
        </w:tc>
      </w:tr>
      <w:tr w:rsidR="006A626C" w14:paraId="727FEEAA" w14:textId="77777777" w:rsidTr="00F6336D">
        <w:tc>
          <w:tcPr>
            <w:tcW w:w="2118" w:type="dxa"/>
          </w:tcPr>
          <w:p w14:paraId="2F0D5EA9" w14:textId="77777777" w:rsidR="006A626C" w:rsidRPr="0036756F" w:rsidRDefault="006A626C" w:rsidP="00F6336D">
            <w:pPr>
              <w:rPr>
                <w:sz w:val="22"/>
                <w:szCs w:val="22"/>
              </w:rPr>
            </w:pPr>
            <w:r w:rsidRPr="0036756F">
              <w:rPr>
                <w:sz w:val="22"/>
                <w:szCs w:val="22"/>
              </w:rPr>
              <w:t>Paralleelse kaubanduse loa andmine</w:t>
            </w:r>
          </w:p>
        </w:tc>
        <w:tc>
          <w:tcPr>
            <w:tcW w:w="1329" w:type="dxa"/>
          </w:tcPr>
          <w:p w14:paraId="2EF555EF" w14:textId="77777777" w:rsidR="006A626C" w:rsidRPr="0036756F" w:rsidRDefault="006A626C" w:rsidP="00133C7A">
            <w:pPr>
              <w:jc w:val="center"/>
              <w:rPr>
                <w:sz w:val="22"/>
                <w:szCs w:val="22"/>
              </w:rPr>
            </w:pPr>
            <w:r w:rsidRPr="0036756F">
              <w:rPr>
                <w:sz w:val="22"/>
                <w:szCs w:val="22"/>
              </w:rPr>
              <w:t>Artikkel 52</w:t>
            </w:r>
          </w:p>
        </w:tc>
        <w:tc>
          <w:tcPr>
            <w:tcW w:w="943" w:type="dxa"/>
          </w:tcPr>
          <w:p w14:paraId="14EE71D1" w14:textId="3180C9C3" w:rsidR="006A626C" w:rsidRPr="0036756F" w:rsidRDefault="006A626C" w:rsidP="00133C7A">
            <w:pPr>
              <w:jc w:val="center"/>
              <w:rPr>
                <w:sz w:val="22"/>
                <w:szCs w:val="22"/>
              </w:rPr>
            </w:pPr>
            <w:r w:rsidRPr="0036756F">
              <w:rPr>
                <w:sz w:val="22"/>
                <w:szCs w:val="22"/>
              </w:rPr>
              <w:t>185</w:t>
            </w:r>
          </w:p>
        </w:tc>
        <w:tc>
          <w:tcPr>
            <w:tcW w:w="1417" w:type="dxa"/>
          </w:tcPr>
          <w:p w14:paraId="1A91170D" w14:textId="77777777" w:rsidR="006A626C" w:rsidRPr="0036756F" w:rsidRDefault="006A626C" w:rsidP="00133C7A">
            <w:pPr>
              <w:jc w:val="center"/>
              <w:rPr>
                <w:sz w:val="22"/>
                <w:szCs w:val="22"/>
              </w:rPr>
            </w:pPr>
            <w:r w:rsidRPr="0036756F">
              <w:rPr>
                <w:sz w:val="22"/>
                <w:szCs w:val="22"/>
              </w:rPr>
              <w:t>5</w:t>
            </w:r>
          </w:p>
        </w:tc>
        <w:tc>
          <w:tcPr>
            <w:tcW w:w="992" w:type="dxa"/>
          </w:tcPr>
          <w:p w14:paraId="4B2E0312" w14:textId="34C8FE21" w:rsidR="006A626C" w:rsidRPr="0036756F" w:rsidRDefault="006A626C" w:rsidP="00133C7A">
            <w:pPr>
              <w:jc w:val="center"/>
              <w:rPr>
                <w:sz w:val="22"/>
                <w:szCs w:val="22"/>
              </w:rPr>
            </w:pPr>
            <w:r w:rsidRPr="0036756F">
              <w:rPr>
                <w:sz w:val="22"/>
                <w:szCs w:val="22"/>
              </w:rPr>
              <w:t>350</w:t>
            </w:r>
          </w:p>
        </w:tc>
        <w:tc>
          <w:tcPr>
            <w:tcW w:w="1134" w:type="dxa"/>
          </w:tcPr>
          <w:p w14:paraId="3F38AFF7" w14:textId="1DCA0BFC" w:rsidR="006A626C" w:rsidRPr="0036756F" w:rsidRDefault="006A626C" w:rsidP="00133C7A">
            <w:pPr>
              <w:jc w:val="center"/>
              <w:rPr>
                <w:sz w:val="22"/>
                <w:szCs w:val="22"/>
              </w:rPr>
            </w:pPr>
            <w:r w:rsidRPr="0036756F">
              <w:rPr>
                <w:sz w:val="22"/>
                <w:szCs w:val="22"/>
              </w:rPr>
              <w:t>4 550</w:t>
            </w:r>
          </w:p>
        </w:tc>
        <w:tc>
          <w:tcPr>
            <w:tcW w:w="1134" w:type="dxa"/>
          </w:tcPr>
          <w:p w14:paraId="7CC37C2E" w14:textId="77777777" w:rsidR="006A626C" w:rsidRPr="0036756F" w:rsidRDefault="006A626C" w:rsidP="00133C7A">
            <w:pPr>
              <w:jc w:val="center"/>
              <w:rPr>
                <w:sz w:val="22"/>
                <w:szCs w:val="22"/>
              </w:rPr>
            </w:pPr>
            <w:r w:rsidRPr="0036756F">
              <w:rPr>
                <w:sz w:val="22"/>
                <w:szCs w:val="22"/>
              </w:rPr>
              <w:t>13</w:t>
            </w:r>
          </w:p>
        </w:tc>
      </w:tr>
      <w:tr w:rsidR="006A626C" w14:paraId="666236BB" w14:textId="77777777" w:rsidTr="00F6336D">
        <w:tc>
          <w:tcPr>
            <w:tcW w:w="2118" w:type="dxa"/>
          </w:tcPr>
          <w:p w14:paraId="30F3D6A3" w14:textId="77777777" w:rsidR="006A626C" w:rsidRPr="0036756F" w:rsidRDefault="006A626C" w:rsidP="00F6336D">
            <w:pPr>
              <w:rPr>
                <w:sz w:val="22"/>
                <w:szCs w:val="22"/>
              </w:rPr>
            </w:pPr>
            <w:r w:rsidRPr="0036756F">
              <w:rPr>
                <w:sz w:val="22"/>
                <w:szCs w:val="22"/>
              </w:rPr>
              <w:t xml:space="preserve">TKV </w:t>
            </w:r>
            <w:proofErr w:type="spellStart"/>
            <w:r w:rsidRPr="0036756F">
              <w:rPr>
                <w:sz w:val="22"/>
                <w:szCs w:val="22"/>
              </w:rPr>
              <w:t>turustaja</w:t>
            </w:r>
            <w:proofErr w:type="spellEnd"/>
            <w:r w:rsidRPr="0036756F">
              <w:rPr>
                <w:sz w:val="22"/>
                <w:szCs w:val="22"/>
              </w:rPr>
              <w:t>, väga mürgiste TKV Eestisse toimetaja ja kasutaja ning nende hoiu- ja turustamiskohtade registrisse kandmise või registrikande muutmine</w:t>
            </w:r>
          </w:p>
        </w:tc>
        <w:tc>
          <w:tcPr>
            <w:tcW w:w="1329" w:type="dxa"/>
          </w:tcPr>
          <w:p w14:paraId="157DEDD4" w14:textId="6B3A8DC6" w:rsidR="006A626C" w:rsidRPr="0036756F" w:rsidRDefault="006A626C" w:rsidP="00133C7A">
            <w:pPr>
              <w:jc w:val="center"/>
              <w:rPr>
                <w:sz w:val="22"/>
                <w:szCs w:val="22"/>
              </w:rPr>
            </w:pPr>
          </w:p>
        </w:tc>
        <w:tc>
          <w:tcPr>
            <w:tcW w:w="943" w:type="dxa"/>
          </w:tcPr>
          <w:p w14:paraId="1B19A3DA" w14:textId="6988C4FF" w:rsidR="006A626C" w:rsidRPr="0036756F" w:rsidRDefault="006A626C" w:rsidP="00133C7A">
            <w:pPr>
              <w:jc w:val="center"/>
              <w:rPr>
                <w:sz w:val="22"/>
                <w:szCs w:val="22"/>
              </w:rPr>
            </w:pPr>
            <w:r w:rsidRPr="0036756F">
              <w:rPr>
                <w:sz w:val="22"/>
                <w:szCs w:val="22"/>
              </w:rPr>
              <w:t>7</w:t>
            </w:r>
          </w:p>
        </w:tc>
        <w:tc>
          <w:tcPr>
            <w:tcW w:w="1417" w:type="dxa"/>
          </w:tcPr>
          <w:p w14:paraId="41AFA0C3" w14:textId="77777777" w:rsidR="006A626C" w:rsidRPr="0036756F" w:rsidRDefault="006A626C" w:rsidP="00133C7A">
            <w:pPr>
              <w:jc w:val="center"/>
              <w:rPr>
                <w:sz w:val="22"/>
                <w:szCs w:val="22"/>
              </w:rPr>
            </w:pPr>
            <w:r w:rsidRPr="0036756F">
              <w:rPr>
                <w:sz w:val="22"/>
                <w:szCs w:val="22"/>
              </w:rPr>
              <w:t>0,3</w:t>
            </w:r>
          </w:p>
        </w:tc>
        <w:tc>
          <w:tcPr>
            <w:tcW w:w="992" w:type="dxa"/>
          </w:tcPr>
          <w:p w14:paraId="09B72605" w14:textId="4454CA0F" w:rsidR="006A626C" w:rsidRPr="0036756F" w:rsidRDefault="006A626C" w:rsidP="00133C7A">
            <w:pPr>
              <w:jc w:val="center"/>
              <w:rPr>
                <w:sz w:val="22"/>
                <w:szCs w:val="22"/>
              </w:rPr>
            </w:pPr>
            <w:r w:rsidRPr="0036756F">
              <w:rPr>
                <w:sz w:val="22"/>
                <w:szCs w:val="22"/>
              </w:rPr>
              <w:t>20</w:t>
            </w:r>
          </w:p>
        </w:tc>
        <w:tc>
          <w:tcPr>
            <w:tcW w:w="1134" w:type="dxa"/>
          </w:tcPr>
          <w:p w14:paraId="523A44BD" w14:textId="7928CA1A" w:rsidR="006A626C" w:rsidRPr="0036756F" w:rsidRDefault="006A626C" w:rsidP="00133C7A">
            <w:pPr>
              <w:jc w:val="center"/>
              <w:rPr>
                <w:sz w:val="22"/>
                <w:szCs w:val="22"/>
              </w:rPr>
            </w:pPr>
            <w:r w:rsidRPr="0036756F">
              <w:rPr>
                <w:sz w:val="22"/>
                <w:szCs w:val="22"/>
              </w:rPr>
              <w:t>2 600</w:t>
            </w:r>
          </w:p>
        </w:tc>
        <w:tc>
          <w:tcPr>
            <w:tcW w:w="1134" w:type="dxa"/>
          </w:tcPr>
          <w:p w14:paraId="206BE5F9" w14:textId="77777777" w:rsidR="006A626C" w:rsidRPr="0036756F" w:rsidRDefault="006A626C" w:rsidP="00133C7A">
            <w:pPr>
              <w:jc w:val="center"/>
              <w:rPr>
                <w:sz w:val="22"/>
                <w:szCs w:val="22"/>
              </w:rPr>
            </w:pPr>
            <w:r w:rsidRPr="0036756F">
              <w:rPr>
                <w:sz w:val="22"/>
                <w:szCs w:val="22"/>
              </w:rPr>
              <w:t>130</w:t>
            </w:r>
          </w:p>
        </w:tc>
      </w:tr>
      <w:tr w:rsidR="006A626C" w14:paraId="4F4441E1" w14:textId="77777777" w:rsidTr="00F6336D">
        <w:tc>
          <w:tcPr>
            <w:tcW w:w="2118" w:type="dxa"/>
          </w:tcPr>
          <w:p w14:paraId="60DA8364" w14:textId="77777777" w:rsidR="006A626C" w:rsidRPr="0036756F" w:rsidRDefault="006A626C" w:rsidP="00F6336D">
            <w:pPr>
              <w:rPr>
                <w:sz w:val="22"/>
                <w:szCs w:val="22"/>
              </w:rPr>
            </w:pPr>
            <w:r w:rsidRPr="0036756F">
              <w:rPr>
                <w:sz w:val="22"/>
                <w:szCs w:val="22"/>
              </w:rPr>
              <w:t>TKV registrikande muutmine</w:t>
            </w:r>
          </w:p>
        </w:tc>
        <w:tc>
          <w:tcPr>
            <w:tcW w:w="1329" w:type="dxa"/>
          </w:tcPr>
          <w:p w14:paraId="39EF7CE7" w14:textId="77777777" w:rsidR="006A626C" w:rsidRPr="0036756F" w:rsidRDefault="006A626C" w:rsidP="00133C7A">
            <w:pPr>
              <w:jc w:val="center"/>
              <w:rPr>
                <w:sz w:val="22"/>
                <w:szCs w:val="22"/>
              </w:rPr>
            </w:pPr>
          </w:p>
        </w:tc>
        <w:tc>
          <w:tcPr>
            <w:tcW w:w="943" w:type="dxa"/>
          </w:tcPr>
          <w:p w14:paraId="33978123" w14:textId="77777777" w:rsidR="006A626C" w:rsidRPr="0036756F" w:rsidRDefault="006A626C" w:rsidP="00133C7A">
            <w:pPr>
              <w:jc w:val="center"/>
              <w:rPr>
                <w:sz w:val="22"/>
                <w:szCs w:val="22"/>
              </w:rPr>
            </w:pPr>
            <w:r w:rsidRPr="0036756F">
              <w:rPr>
                <w:sz w:val="22"/>
                <w:szCs w:val="22"/>
              </w:rPr>
              <w:t>-</w:t>
            </w:r>
          </w:p>
        </w:tc>
        <w:tc>
          <w:tcPr>
            <w:tcW w:w="1417" w:type="dxa"/>
          </w:tcPr>
          <w:p w14:paraId="5641DFAC" w14:textId="77777777" w:rsidR="006A626C" w:rsidRPr="0036756F" w:rsidRDefault="006A626C" w:rsidP="00133C7A">
            <w:pPr>
              <w:jc w:val="center"/>
              <w:rPr>
                <w:sz w:val="22"/>
                <w:szCs w:val="22"/>
              </w:rPr>
            </w:pPr>
            <w:r w:rsidRPr="0036756F">
              <w:rPr>
                <w:sz w:val="22"/>
                <w:szCs w:val="22"/>
              </w:rPr>
              <w:t>1</w:t>
            </w:r>
          </w:p>
        </w:tc>
        <w:tc>
          <w:tcPr>
            <w:tcW w:w="992" w:type="dxa"/>
          </w:tcPr>
          <w:p w14:paraId="382EC006" w14:textId="77777777" w:rsidR="006A626C" w:rsidRPr="0036756F" w:rsidRDefault="006A626C" w:rsidP="00133C7A">
            <w:pPr>
              <w:jc w:val="center"/>
              <w:rPr>
                <w:sz w:val="22"/>
                <w:szCs w:val="22"/>
              </w:rPr>
            </w:pPr>
            <w:r w:rsidRPr="0036756F">
              <w:rPr>
                <w:sz w:val="22"/>
                <w:szCs w:val="22"/>
              </w:rPr>
              <w:t>70</w:t>
            </w:r>
          </w:p>
        </w:tc>
        <w:tc>
          <w:tcPr>
            <w:tcW w:w="1134" w:type="dxa"/>
          </w:tcPr>
          <w:p w14:paraId="7489674A" w14:textId="77777777" w:rsidR="006A626C" w:rsidRPr="0036756F" w:rsidRDefault="006A626C" w:rsidP="00133C7A">
            <w:pPr>
              <w:jc w:val="center"/>
              <w:rPr>
                <w:sz w:val="22"/>
                <w:szCs w:val="22"/>
              </w:rPr>
            </w:pPr>
            <w:r w:rsidRPr="0036756F">
              <w:rPr>
                <w:sz w:val="22"/>
                <w:szCs w:val="22"/>
              </w:rPr>
              <w:t>19600</w:t>
            </w:r>
          </w:p>
        </w:tc>
        <w:tc>
          <w:tcPr>
            <w:tcW w:w="1134" w:type="dxa"/>
          </w:tcPr>
          <w:p w14:paraId="564C7C2A" w14:textId="77777777" w:rsidR="006A626C" w:rsidRPr="0036756F" w:rsidRDefault="006A626C" w:rsidP="00133C7A">
            <w:pPr>
              <w:jc w:val="center"/>
              <w:rPr>
                <w:sz w:val="22"/>
                <w:szCs w:val="22"/>
              </w:rPr>
            </w:pPr>
            <w:r w:rsidRPr="0036756F">
              <w:rPr>
                <w:sz w:val="22"/>
                <w:szCs w:val="22"/>
              </w:rPr>
              <w:t>280</w:t>
            </w:r>
          </w:p>
        </w:tc>
      </w:tr>
    </w:tbl>
    <w:p w14:paraId="08A040CA" w14:textId="77777777" w:rsidR="006A626C" w:rsidDel="00465F59" w:rsidRDefault="006A626C" w:rsidP="006A626C"/>
    <w:p w14:paraId="4511DC3E" w14:textId="4D00D4B5" w:rsidR="00014F5E" w:rsidRDefault="00CA1FE9" w:rsidP="006A626C">
      <w:pPr>
        <w:jc w:val="both"/>
      </w:pPr>
      <w:r>
        <w:t>R</w:t>
      </w:r>
      <w:r w:rsidR="00DA7BE9" w:rsidRPr="00DA7BE9">
        <w:t xml:space="preserve">iigilõivude arvutamisel ei ole aluseks võetud mitte </w:t>
      </w:r>
      <w:r>
        <w:t xml:space="preserve">Euroopa Parlamendi ja nõukogu </w:t>
      </w:r>
      <w:r w:rsidR="00DA7BE9" w:rsidRPr="00DA7BE9">
        <w:t>määruse</w:t>
      </w:r>
      <w:r>
        <w:t>ga (EÜ) nr</w:t>
      </w:r>
      <w:r w:rsidR="00DA7BE9" w:rsidRPr="00DA7BE9">
        <w:t xml:space="preserve"> 1107/2009 taotluse </w:t>
      </w:r>
      <w:proofErr w:type="spellStart"/>
      <w:r w:rsidR="00DA7BE9" w:rsidRPr="00DA7BE9">
        <w:t>vastuvõetavuse</w:t>
      </w:r>
      <w:proofErr w:type="spellEnd"/>
      <w:r w:rsidR="00DA7BE9" w:rsidRPr="00DA7BE9">
        <w:t xml:space="preserve"> kontrolliks ette nähtud maksimaalne aeg, vaid PTA poolt esitatud hinnanguline keskmine nõuetekohasuse kontrollile kuluv aeg vastavalt taotluse tüübile. See on kõigil juhtudel oluliselt väiksem kui samas määruses esitatud maksimaalne taotluse menetlemise aeg. Riigilõivude kaasajastamise tulemusel </w:t>
      </w:r>
      <w:r w:rsidR="00255400">
        <w:t>loobutakse</w:t>
      </w:r>
      <w:r w:rsidR="00255400" w:rsidRPr="00DA7BE9">
        <w:t xml:space="preserve"> </w:t>
      </w:r>
      <w:r w:rsidR="00DA7BE9" w:rsidRPr="00DA7BE9">
        <w:t>riigilõiv</w:t>
      </w:r>
      <w:r w:rsidR="00255400">
        <w:t>u nõudmisest</w:t>
      </w:r>
      <w:r w:rsidR="00014F5E">
        <w:t xml:space="preserve"> järgmiste</w:t>
      </w:r>
      <w:r w:rsidR="00DA7BE9" w:rsidRPr="00DA7BE9">
        <w:t xml:space="preserve"> taimekaitsevahendi </w:t>
      </w:r>
      <w:r w:rsidR="004F3F42">
        <w:t xml:space="preserve">loa </w:t>
      </w:r>
      <w:r w:rsidR="00014F5E">
        <w:t>taotluste menetlemise eest:</w:t>
      </w:r>
    </w:p>
    <w:p w14:paraId="1CB335DB" w14:textId="664B379C" w:rsidR="00014F5E" w:rsidRDefault="00014F5E" w:rsidP="006A626C">
      <w:pPr>
        <w:jc w:val="both"/>
      </w:pPr>
      <w:r>
        <w:t>1)</w:t>
      </w:r>
      <w:r w:rsidR="00DA7BE9" w:rsidRPr="00DA7BE9">
        <w:t xml:space="preserve"> Eesti menetleb </w:t>
      </w:r>
      <w:r w:rsidR="00255400">
        <w:t xml:space="preserve">Euroopa Parlamendi ja nõukogu </w:t>
      </w:r>
      <w:r w:rsidR="00255400" w:rsidRPr="00DA7BE9">
        <w:t>määruse</w:t>
      </w:r>
      <w:r w:rsidR="00255400">
        <w:t xml:space="preserve"> (EÜ) nr</w:t>
      </w:r>
      <w:r w:rsidR="00255400" w:rsidRPr="00DA7BE9">
        <w:t xml:space="preserve"> </w:t>
      </w:r>
      <w:r w:rsidR="00DA7BE9" w:rsidRPr="00255400">
        <w:t>artik</w:t>
      </w:r>
      <w:r w:rsidR="00255400">
        <w:t>li</w:t>
      </w:r>
      <w:r w:rsidR="00DA7BE9" w:rsidRPr="00255400">
        <w:t xml:space="preserve"> 33 alusel esitatud taotlust</w:t>
      </w:r>
      <w:r w:rsidR="00255400">
        <w:t xml:space="preserve"> sa</w:t>
      </w:r>
      <w:r w:rsidR="00A227F3">
        <w:t>m</w:t>
      </w:r>
      <w:r w:rsidR="00255400">
        <w:t>a määruse</w:t>
      </w:r>
      <w:r w:rsidR="00DA7BE9" w:rsidRPr="00255400">
        <w:t xml:space="preserve"> artiklis 35 nimetatud</w:t>
      </w:r>
      <w:r w:rsidR="00DA7BE9" w:rsidRPr="00DA7BE9">
        <w:t xml:space="preserve"> tsooni kuuluva teise liikmesriigina;</w:t>
      </w:r>
    </w:p>
    <w:p w14:paraId="2F9059FA" w14:textId="1B86D4A3" w:rsidR="00014F5E" w:rsidRDefault="00014F5E" w:rsidP="006A626C">
      <w:pPr>
        <w:jc w:val="both"/>
      </w:pPr>
      <w:r>
        <w:t xml:space="preserve">2) </w:t>
      </w:r>
      <w:r w:rsidR="00255400">
        <w:t xml:space="preserve">sama määruse </w:t>
      </w:r>
      <w:r w:rsidR="00DA7BE9" w:rsidRPr="00DA7BE9">
        <w:t>artik</w:t>
      </w:r>
      <w:r w:rsidR="00255400">
        <w:t>li</w:t>
      </w:r>
      <w:r w:rsidR="00DA7BE9" w:rsidRPr="00DA7BE9">
        <w:t xml:space="preserve"> 40 alusel </w:t>
      </w:r>
      <w:r w:rsidR="00255400">
        <w:t>taimekaitsevahendi</w:t>
      </w:r>
      <w:r w:rsidR="00255400" w:rsidRPr="00DA7BE9">
        <w:t xml:space="preserve"> </w:t>
      </w:r>
      <w:r w:rsidR="00DA7BE9" w:rsidRPr="00DA7BE9">
        <w:t>vastastikkuse tunnustamise loa taotluse menetlemise eest;</w:t>
      </w:r>
    </w:p>
    <w:p w14:paraId="39D019F1" w14:textId="3219B6AE" w:rsidR="00014F5E" w:rsidRDefault="00014F5E" w:rsidP="006A626C">
      <w:pPr>
        <w:jc w:val="both"/>
      </w:pPr>
      <w:r>
        <w:t xml:space="preserve">3) </w:t>
      </w:r>
      <w:r w:rsidRPr="00DA7BE9">
        <w:t xml:space="preserve">taimekaitsevahendi </w:t>
      </w:r>
      <w:r w:rsidR="00DA7BE9" w:rsidRPr="00DA7BE9">
        <w:t xml:space="preserve">loa pikendamise taotluse eest </w:t>
      </w:r>
      <w:r w:rsidR="00255400">
        <w:t>sama määruse artikli</w:t>
      </w:r>
      <w:r w:rsidR="00255400" w:rsidRPr="00DA7BE9">
        <w:t xml:space="preserve"> </w:t>
      </w:r>
      <w:r w:rsidR="00DA7BE9" w:rsidRPr="00DA7BE9">
        <w:t>43 alusel, kui Eesti menetleb taotlust artiklis 35 nimetatud tsooni kuuluva teise liikmesriigina</w:t>
      </w:r>
      <w:r w:rsidR="00A227F3">
        <w:t>;</w:t>
      </w:r>
    </w:p>
    <w:p w14:paraId="06E23604" w14:textId="393529CE" w:rsidR="006A626C" w:rsidRDefault="00014F5E" w:rsidP="006A626C">
      <w:pPr>
        <w:jc w:val="both"/>
      </w:pPr>
      <w:r>
        <w:t>4)</w:t>
      </w:r>
      <w:r w:rsidR="00DA7BE9" w:rsidRPr="00DA7BE9">
        <w:t xml:space="preserve"> madala riskiga </w:t>
      </w:r>
      <w:r w:rsidRPr="00DA7BE9">
        <w:t xml:space="preserve">taimekaitsevahendi </w:t>
      </w:r>
      <w:r w:rsidR="00361BA3">
        <w:t xml:space="preserve">loa </w:t>
      </w:r>
      <w:r w:rsidR="00DA7BE9" w:rsidRPr="00DA7BE9">
        <w:t xml:space="preserve">taotluse menetlemise eest </w:t>
      </w:r>
      <w:r w:rsidR="00255400">
        <w:t>sama määruse artikli</w:t>
      </w:r>
      <w:r w:rsidR="00255400" w:rsidRPr="00DA7BE9">
        <w:t xml:space="preserve"> </w:t>
      </w:r>
      <w:r w:rsidR="00DA7BE9" w:rsidRPr="00DA7BE9">
        <w:t xml:space="preserve">47 alusel, kui Eesti menetleb taotlust artiklis 35 nimetatud tsooni kuuluva teise liikmesriigina. </w:t>
      </w:r>
      <w:r w:rsidR="00DA7BE9" w:rsidRPr="00255400">
        <w:t xml:space="preserve">Eelnõuga </w:t>
      </w:r>
      <w:r w:rsidR="00255400">
        <w:t>kavandatavad</w:t>
      </w:r>
      <w:r w:rsidR="00255400" w:rsidRPr="00255400">
        <w:t xml:space="preserve"> </w:t>
      </w:r>
      <w:r w:rsidR="00DA7BE9" w:rsidRPr="00255400">
        <w:t xml:space="preserve">riigilõivud tõusevad 13 kuni 2640 euro võrra või hoopis langevad 440 euro võrra (madala riskiga </w:t>
      </w:r>
      <w:r w:rsidRPr="00255400">
        <w:t xml:space="preserve">taimekaitsevahendi </w:t>
      </w:r>
      <w:r w:rsidR="00361BA3">
        <w:t xml:space="preserve">loa </w:t>
      </w:r>
      <w:r w:rsidR="00DA7BE9" w:rsidRPr="00255400">
        <w:t>taotluse läbivaatamise puhul artik</w:t>
      </w:r>
      <w:r w:rsidR="004E1403">
        <w:t>li</w:t>
      </w:r>
      <w:r w:rsidR="00DA7BE9" w:rsidRPr="00255400">
        <w:t xml:space="preserve"> 47 alusel, kui Eesti on taotlust läbi vaatav liikmesriik).</w:t>
      </w:r>
    </w:p>
    <w:p w14:paraId="33DCACA9" w14:textId="77777777" w:rsidR="00DA7BE9" w:rsidRDefault="00DA7BE9" w:rsidP="006A626C">
      <w:pPr>
        <w:jc w:val="both"/>
      </w:pPr>
    </w:p>
    <w:p w14:paraId="43941F03" w14:textId="4912B6F5" w:rsidR="00153D8E" w:rsidRPr="00210368" w:rsidRDefault="00210368" w:rsidP="006A626C">
      <w:pPr>
        <w:jc w:val="both"/>
      </w:pPr>
      <w:r>
        <w:t>Eelnõuga kavandatakse k</w:t>
      </w:r>
      <w:r w:rsidR="00153D8E" w:rsidRPr="00210368">
        <w:t>ehtesta</w:t>
      </w:r>
      <w:r>
        <w:t>da</w:t>
      </w:r>
      <w:r w:rsidR="00153D8E" w:rsidRPr="00210368">
        <w:t xml:space="preserve"> riigilõiv taimekaitsevahendi registrikande muutmise eest.  </w:t>
      </w:r>
      <w:r w:rsidR="00976D9E" w:rsidRPr="00210368">
        <w:rPr>
          <w:color w:val="000000"/>
        </w:rPr>
        <w:t>Euroopa Parlamendi ja nõukogu m</w:t>
      </w:r>
      <w:r w:rsidR="00976D9E" w:rsidRPr="00210368">
        <w:t xml:space="preserve">ääruse  (EÜ) nr </w:t>
      </w:r>
      <w:r w:rsidR="00153D8E" w:rsidRPr="00210368">
        <w:t>1107/2009 artikli 45 kohaselt muudab PTA taimekaitsevahendi luba loa omaja taotluse korral. Näiteks võib loa muutmise kaasa tuua muudatus taimekaitsevahendi pakendi suuruses või materjalis, samuti kaubandusliku nime muutumise korral. Sellise taotluse menetlemise käigus ei tehta erialast hindamist ega võeta</w:t>
      </w:r>
      <w:r w:rsidR="00A7532D">
        <w:t xml:space="preserve"> ka</w:t>
      </w:r>
      <w:r w:rsidR="00153D8E" w:rsidRPr="00210368">
        <w:t xml:space="preserve"> erialase hindamise tasu. </w:t>
      </w:r>
      <w:r w:rsidR="00A7532D">
        <w:t>Kui menetluse</w:t>
      </w:r>
      <w:r w:rsidR="00153D8E" w:rsidRPr="00210368">
        <w:t xml:space="preserve">käigus ei </w:t>
      </w:r>
      <w:r w:rsidR="00A7532D">
        <w:t>tehta</w:t>
      </w:r>
      <w:r w:rsidR="00A7532D" w:rsidRPr="00210368">
        <w:t xml:space="preserve"> </w:t>
      </w:r>
      <w:r w:rsidR="00153D8E" w:rsidRPr="00210368">
        <w:t>erialast hindamist, tasub taotleja riigilõivu ainult taimekaitsevahendi registrikande muutmise eest.</w:t>
      </w:r>
    </w:p>
    <w:p w14:paraId="3C1D9D57" w14:textId="4EF3A727" w:rsidR="00153D8E" w:rsidRDefault="00153D8E" w:rsidP="006A626C">
      <w:pPr>
        <w:jc w:val="both"/>
      </w:pPr>
      <w:r w:rsidRPr="00210368">
        <w:t xml:space="preserve">Taimekaitsevahendi registrikande muutmine </w:t>
      </w:r>
      <w:proofErr w:type="spellStart"/>
      <w:r w:rsidRPr="00210368">
        <w:t>lõivustatakse</w:t>
      </w:r>
      <w:proofErr w:type="spellEnd"/>
      <w:r w:rsidRPr="00210368">
        <w:t xml:space="preserve"> riigilõivuga ainult juhul, kui loa </w:t>
      </w:r>
      <w:r w:rsidR="002E7511">
        <w:t>omaja</w:t>
      </w:r>
      <w:r w:rsidRPr="00210368">
        <w:t xml:space="preserve"> </w:t>
      </w:r>
      <w:r w:rsidR="00361BA3">
        <w:t>asjakohast</w:t>
      </w:r>
      <w:r w:rsidR="00361BA3" w:rsidRPr="00210368">
        <w:t xml:space="preserve"> </w:t>
      </w:r>
      <w:r w:rsidRPr="00210368">
        <w:t xml:space="preserve">muudatust ise taotleb. </w:t>
      </w:r>
      <w:r w:rsidR="00361BA3">
        <w:t>Eelnõu koostamisel on arvestatud põhimõttega, et t</w:t>
      </w:r>
      <w:r w:rsidRPr="00210368">
        <w:t xml:space="preserve">aotleja ei pea </w:t>
      </w:r>
      <w:r w:rsidR="00361BA3">
        <w:t>tasuma</w:t>
      </w:r>
      <w:r w:rsidR="00361BA3" w:rsidRPr="00210368">
        <w:t xml:space="preserve"> </w:t>
      </w:r>
      <w:r w:rsidRPr="00210368">
        <w:t>toimingu</w:t>
      </w:r>
      <w:r w:rsidR="00361BA3">
        <w:t>te eest</w:t>
      </w:r>
      <w:r w:rsidRPr="00210368">
        <w:t>, mi</w:t>
      </w:r>
      <w:r w:rsidR="00361BA3">
        <w:t xml:space="preserve">lle tegemist </w:t>
      </w:r>
      <w:r w:rsidRPr="00210368">
        <w:t>ta taotlenud ei ole.</w:t>
      </w:r>
    </w:p>
    <w:p w14:paraId="675607DB" w14:textId="77777777" w:rsidR="00153D8E" w:rsidRDefault="00153D8E" w:rsidP="006A626C">
      <w:pPr>
        <w:jc w:val="both"/>
      </w:pPr>
    </w:p>
    <w:p w14:paraId="7A53B67F" w14:textId="4B48D4A5" w:rsidR="00C76F4E" w:rsidRDefault="006A626C" w:rsidP="006A626C">
      <w:pPr>
        <w:jc w:val="both"/>
        <w:rPr>
          <w:color w:val="000000"/>
        </w:rPr>
      </w:pPr>
      <w:r>
        <w:t xml:space="preserve">Ühtlasi </w:t>
      </w:r>
      <w:r w:rsidRPr="00444685">
        <w:rPr>
          <w:color w:val="000000"/>
        </w:rPr>
        <w:t>eristati biotsiidiseaduse</w:t>
      </w:r>
      <w:r>
        <w:rPr>
          <w:rStyle w:val="FootnoteReference"/>
          <w:color w:val="000000"/>
        </w:rPr>
        <w:footnoteReference w:id="9"/>
      </w:r>
      <w:r w:rsidRPr="00444685">
        <w:rPr>
          <w:color w:val="000000"/>
        </w:rPr>
        <w:t xml:space="preserve"> eeskujul </w:t>
      </w:r>
      <w:bookmarkStart w:id="18" w:name="_Hlk204846131"/>
      <w:r w:rsidRPr="00444685">
        <w:rPr>
          <w:color w:val="000000"/>
        </w:rPr>
        <w:t xml:space="preserve">taotluse </w:t>
      </w:r>
      <w:r>
        <w:rPr>
          <w:color w:val="000000"/>
        </w:rPr>
        <w:t xml:space="preserve">nõuetekohasuse hindamine </w:t>
      </w:r>
      <w:bookmarkEnd w:id="18"/>
      <w:r>
        <w:rPr>
          <w:color w:val="000000"/>
        </w:rPr>
        <w:t>selle</w:t>
      </w:r>
      <w:r w:rsidRPr="00444685">
        <w:rPr>
          <w:color w:val="000000"/>
        </w:rPr>
        <w:t xml:space="preserve"> sisulisest hindamisest.</w:t>
      </w:r>
      <w:r>
        <w:rPr>
          <w:color w:val="000000"/>
        </w:rPr>
        <w:t xml:space="preserve"> </w:t>
      </w:r>
      <w:r w:rsidRPr="00444685">
        <w:rPr>
          <w:color w:val="000000"/>
        </w:rPr>
        <w:t xml:space="preserve">Sarnaselt </w:t>
      </w:r>
      <w:r>
        <w:rPr>
          <w:color w:val="000000"/>
        </w:rPr>
        <w:t>toimeaine, taimekaitseaine ja sünergisti erialase hindamisega</w:t>
      </w:r>
      <w:r w:rsidRPr="00444685">
        <w:rPr>
          <w:color w:val="000000"/>
        </w:rPr>
        <w:t xml:space="preserve"> </w:t>
      </w:r>
      <w:r>
        <w:rPr>
          <w:color w:val="000000"/>
        </w:rPr>
        <w:t>on</w:t>
      </w:r>
      <w:r w:rsidRPr="00444685">
        <w:rPr>
          <w:color w:val="000000"/>
        </w:rPr>
        <w:t xml:space="preserve"> ka taimekaitsevahendi</w:t>
      </w:r>
      <w:r>
        <w:rPr>
          <w:color w:val="000000"/>
        </w:rPr>
        <w:t xml:space="preserve"> </w:t>
      </w:r>
      <w:r w:rsidRPr="00444685">
        <w:rPr>
          <w:color w:val="000000"/>
        </w:rPr>
        <w:t xml:space="preserve">loa taotlemisel </w:t>
      </w:r>
      <w:r>
        <w:rPr>
          <w:color w:val="000000"/>
        </w:rPr>
        <w:t>tehtava</w:t>
      </w:r>
      <w:r w:rsidRPr="00444685">
        <w:rPr>
          <w:color w:val="000000"/>
        </w:rPr>
        <w:t xml:space="preserve"> erialase hindamisega kaasneva töö maht ja kulud </w:t>
      </w:r>
      <w:r>
        <w:rPr>
          <w:color w:val="000000"/>
        </w:rPr>
        <w:t xml:space="preserve">raskesti </w:t>
      </w:r>
      <w:r w:rsidRPr="00444685">
        <w:rPr>
          <w:color w:val="000000"/>
        </w:rPr>
        <w:t xml:space="preserve">prognoositavad, </w:t>
      </w:r>
      <w:r>
        <w:rPr>
          <w:color w:val="000000"/>
        </w:rPr>
        <w:t>mis</w:t>
      </w:r>
      <w:r w:rsidRPr="00444685">
        <w:rPr>
          <w:color w:val="000000"/>
        </w:rPr>
        <w:t xml:space="preserve">tõttu on otstarbekas </w:t>
      </w:r>
      <w:r>
        <w:rPr>
          <w:color w:val="000000"/>
        </w:rPr>
        <w:t>kehtestada kindla summana tasutava riigilõivu asemel er</w:t>
      </w:r>
      <w:r w:rsidRPr="00210368">
        <w:rPr>
          <w:color w:val="000000"/>
        </w:rPr>
        <w:t xml:space="preserve">ialase hindamise tasu. </w:t>
      </w:r>
      <w:r w:rsidR="00C76F4E" w:rsidRPr="00210368">
        <w:rPr>
          <w:color w:val="000000"/>
        </w:rPr>
        <w:t xml:space="preserve">Erialase hindamise tasu ei kehtestata  </w:t>
      </w:r>
      <w:r w:rsidR="00441436" w:rsidRPr="00210368">
        <w:t xml:space="preserve">Euroopa Parlamendi ja nõukogu määruse (EÜ) nr </w:t>
      </w:r>
      <w:r w:rsidR="00C76F4E" w:rsidRPr="00210368">
        <w:rPr>
          <w:color w:val="000000"/>
        </w:rPr>
        <w:t>1107/2009 artiklites 51 ja 53 nimetatud loa taotluse puhul, et toetada põllumajandussektorit taimekaitse eriolukordades ning väikese kasvupinnaga kultuuride kasvatamisel</w:t>
      </w:r>
      <w:r w:rsidR="001E2BC4" w:rsidRPr="00210368">
        <w:rPr>
          <w:color w:val="000000"/>
        </w:rPr>
        <w:t xml:space="preserve"> taimekaitsevahendite </w:t>
      </w:r>
      <w:r w:rsidR="00A7532D">
        <w:rPr>
          <w:color w:val="000000"/>
        </w:rPr>
        <w:t xml:space="preserve">piiratud </w:t>
      </w:r>
      <w:r w:rsidR="001E2BC4" w:rsidRPr="00210368">
        <w:rPr>
          <w:color w:val="000000"/>
        </w:rPr>
        <w:t xml:space="preserve">valiku </w:t>
      </w:r>
      <w:r w:rsidR="009B2954" w:rsidRPr="00210368">
        <w:rPr>
          <w:color w:val="000000"/>
        </w:rPr>
        <w:t>korra</w:t>
      </w:r>
      <w:r w:rsidR="00A7532D">
        <w:rPr>
          <w:color w:val="000000"/>
        </w:rPr>
        <w:t>l</w:t>
      </w:r>
      <w:r w:rsidR="00C76F4E" w:rsidRPr="00210368">
        <w:rPr>
          <w:color w:val="000000"/>
        </w:rPr>
        <w:t>.</w:t>
      </w:r>
    </w:p>
    <w:p w14:paraId="2A1C3AC3" w14:textId="77777777" w:rsidR="00751718" w:rsidRDefault="00751718" w:rsidP="006A626C">
      <w:pPr>
        <w:jc w:val="both"/>
        <w:rPr>
          <w:color w:val="000000"/>
        </w:rPr>
      </w:pPr>
    </w:p>
    <w:p w14:paraId="7B98E19D" w14:textId="23D4518E" w:rsidR="003820B3" w:rsidRDefault="006A626C" w:rsidP="006A626C">
      <w:pPr>
        <w:jc w:val="both"/>
      </w:pPr>
      <w:r>
        <w:rPr>
          <w:color w:val="000000"/>
        </w:rPr>
        <w:t xml:space="preserve">Taimekaitsevahendi erialase hindamise tasu </w:t>
      </w:r>
      <w:r w:rsidRPr="00444685">
        <w:rPr>
          <w:color w:val="000000"/>
        </w:rPr>
        <w:t>tunnitasu</w:t>
      </w:r>
      <w:r>
        <w:rPr>
          <w:color w:val="000000"/>
        </w:rPr>
        <w:t>na</w:t>
      </w:r>
      <w:r w:rsidRPr="00444685">
        <w:rPr>
          <w:color w:val="000000"/>
        </w:rPr>
        <w:t xml:space="preserve"> kehtestab valdkonna eest vastutav minister igal aastal määrusega</w:t>
      </w:r>
      <w:r>
        <w:rPr>
          <w:color w:val="000000"/>
        </w:rPr>
        <w:t>, tuginedes t</w:t>
      </w:r>
      <w:r w:rsidRPr="00444685">
        <w:rPr>
          <w:color w:val="000000"/>
        </w:rPr>
        <w:t>asu määra vastuvõtmisele eelnenud nelja kvartal</w:t>
      </w:r>
      <w:r>
        <w:rPr>
          <w:color w:val="000000"/>
        </w:rPr>
        <w:t>i kuludele. Nii on võimalik</w:t>
      </w:r>
      <w:r w:rsidRPr="00444685">
        <w:rPr>
          <w:color w:val="000000"/>
        </w:rPr>
        <w:t xml:space="preserve"> arvestada </w:t>
      </w:r>
      <w:r>
        <w:rPr>
          <w:color w:val="000000"/>
        </w:rPr>
        <w:t xml:space="preserve">hindamise </w:t>
      </w:r>
      <w:r w:rsidRPr="00444685">
        <w:rPr>
          <w:color w:val="000000"/>
        </w:rPr>
        <w:t>tegelikke</w:t>
      </w:r>
      <w:r>
        <w:rPr>
          <w:color w:val="000000"/>
        </w:rPr>
        <w:t xml:space="preserve"> kulusid, </w:t>
      </w:r>
      <w:r w:rsidRPr="00444685">
        <w:rPr>
          <w:color w:val="000000"/>
        </w:rPr>
        <w:t>mitte prognoositud kulusid.</w:t>
      </w:r>
      <w:r>
        <w:rPr>
          <w:color w:val="000000"/>
        </w:rPr>
        <w:t xml:space="preserve"> </w:t>
      </w:r>
      <w:r w:rsidR="00377879">
        <w:rPr>
          <w:color w:val="000000"/>
        </w:rPr>
        <w:t xml:space="preserve">Tasude kehtestamist taimekaitsevahendite </w:t>
      </w:r>
      <w:proofErr w:type="spellStart"/>
      <w:r w:rsidR="00377879">
        <w:rPr>
          <w:color w:val="000000"/>
        </w:rPr>
        <w:t>turulelaskmise</w:t>
      </w:r>
      <w:proofErr w:type="spellEnd"/>
      <w:r w:rsidR="00377879">
        <w:rPr>
          <w:color w:val="000000"/>
        </w:rPr>
        <w:t xml:space="preserve"> </w:t>
      </w:r>
      <w:r w:rsidR="002234B7">
        <w:rPr>
          <w:color w:val="000000"/>
        </w:rPr>
        <w:t xml:space="preserve">loa </w:t>
      </w:r>
      <w:r w:rsidR="00377879">
        <w:rPr>
          <w:color w:val="000000"/>
        </w:rPr>
        <w:t>taotluste eest vaadeldi ka</w:t>
      </w:r>
      <w:r>
        <w:rPr>
          <w:color w:val="000000"/>
        </w:rPr>
        <w:t xml:space="preserve"> </w:t>
      </w:r>
      <w:proofErr w:type="spellStart"/>
      <w:r w:rsidRPr="00444685">
        <w:t>TaimKS</w:t>
      </w:r>
      <w:proofErr w:type="spellEnd"/>
      <w:r w:rsidRPr="00444685">
        <w:t>-i VTK-s</w:t>
      </w:r>
      <w:r w:rsidR="00741B4A" w:rsidRPr="00741B4A">
        <w:t xml:space="preserve">, </w:t>
      </w:r>
      <w:r w:rsidR="00377879">
        <w:t>ent kombineeritud</w:t>
      </w:r>
      <w:r w:rsidR="00741B4A" w:rsidRPr="00741B4A">
        <w:t xml:space="preserve"> </w:t>
      </w:r>
      <w:r w:rsidR="00741B4A">
        <w:t xml:space="preserve">lahendus </w:t>
      </w:r>
      <w:r w:rsidR="00441436">
        <w:t>lisati</w:t>
      </w:r>
      <w:r w:rsidR="00441436" w:rsidRPr="00741B4A">
        <w:t xml:space="preserve"> </w:t>
      </w:r>
      <w:r w:rsidR="00741B4A" w:rsidRPr="00741B4A">
        <w:t xml:space="preserve">eelnõusse </w:t>
      </w:r>
      <w:proofErr w:type="spellStart"/>
      <w:r w:rsidR="00210368">
        <w:t>TaimKS</w:t>
      </w:r>
      <w:proofErr w:type="spellEnd"/>
      <w:r w:rsidR="00210368">
        <w:t xml:space="preserve">-i </w:t>
      </w:r>
      <w:r w:rsidR="00741B4A" w:rsidRPr="00741B4A">
        <w:t xml:space="preserve">VTK kohta laekunud tagasiside </w:t>
      </w:r>
      <w:r w:rsidR="00741B4A">
        <w:t xml:space="preserve">analüüsi </w:t>
      </w:r>
      <w:r w:rsidR="00741B4A" w:rsidRPr="00741B4A">
        <w:t xml:space="preserve">põhjal. Kuna </w:t>
      </w:r>
      <w:r w:rsidR="00741B4A" w:rsidRPr="00210368">
        <w:t>muudatus</w:t>
      </w:r>
      <w:r w:rsidR="00741B4A">
        <w:t xml:space="preserve"> puudutab ainult taimekaitsevahendite tootjaid ja </w:t>
      </w:r>
      <w:proofErr w:type="spellStart"/>
      <w:r w:rsidR="00741B4A">
        <w:t>turulelaskmist</w:t>
      </w:r>
      <w:proofErr w:type="spellEnd"/>
      <w:r w:rsidR="00741B4A">
        <w:t xml:space="preserve"> taotlevaid </w:t>
      </w:r>
      <w:r w:rsidR="00210368">
        <w:t>(</w:t>
      </w:r>
      <w:proofErr w:type="spellStart"/>
      <w:r w:rsidR="00210368">
        <w:t>välis</w:t>
      </w:r>
      <w:proofErr w:type="spellEnd"/>
      <w:r w:rsidR="00210368">
        <w:t>)ettevõtjaid</w:t>
      </w:r>
      <w:r w:rsidR="00741B4A">
        <w:t>,</w:t>
      </w:r>
      <w:r w:rsidR="00741B4A" w:rsidRPr="00741B4A">
        <w:t xml:space="preserve"> ei </w:t>
      </w:r>
      <w:r w:rsidR="00210368">
        <w:t>too muudatus kaasa</w:t>
      </w:r>
      <w:r w:rsidR="00741B4A">
        <w:t xml:space="preserve"> </w:t>
      </w:r>
      <w:r w:rsidR="00741B4A" w:rsidRPr="00741B4A">
        <w:t>olulist õiguslikku muudatust või muud olulist mõju,</w:t>
      </w:r>
      <w:r w:rsidR="00210368">
        <w:t xml:space="preserve"> mistõttu</w:t>
      </w:r>
      <w:r w:rsidR="00741B4A" w:rsidRPr="00741B4A">
        <w:t xml:space="preserve"> ei </w:t>
      </w:r>
      <w:r w:rsidR="00210368">
        <w:t>koostatud uut väljatöötamiskavatsust HÕNTE § 1 lõike 2 punkti 5</w:t>
      </w:r>
      <w:r w:rsidR="0082187C">
        <w:t xml:space="preserve"> kohaselt</w:t>
      </w:r>
      <w:r>
        <w:t xml:space="preserve">. </w:t>
      </w:r>
      <w:r w:rsidRPr="00C35A4F">
        <w:t>Taimekaitsevahendi ning toimeaine, taimekaitseaine ja sünergisti erialase hindamise kulu prognoosimisel ja arvutamisel on võetud arvesse regionaal- ja põllumajandusministri</w:t>
      </w:r>
      <w:r w:rsidR="003820B3">
        <w:t xml:space="preserve"> 13. detsembri 2024. a</w:t>
      </w:r>
      <w:r w:rsidRPr="00C35A4F">
        <w:t xml:space="preserve"> määrusega </w:t>
      </w:r>
      <w:r w:rsidR="003820B3">
        <w:t xml:space="preserve">nr 79 </w:t>
      </w:r>
      <w:r w:rsidRPr="00C35A4F">
        <w:t>„Toimeaine, taimekaitseaine ja sünergisti heakskiitmise taotluse nõuetekohasuse kontrollimise ning toimeaine, taimekaitseaine ja sünergisti hindamise tasude määrad 2025. aastal“</w:t>
      </w:r>
      <w:r w:rsidR="003820B3">
        <w:rPr>
          <w:rStyle w:val="FootnoteReference"/>
        </w:rPr>
        <w:footnoteReference w:id="10"/>
      </w:r>
      <w:r w:rsidRPr="00C35A4F">
        <w:t xml:space="preserve"> kehtestatud toimeaine, taimekaitseaine ja sünergisti hindamise tasude määra 2025. aastal</w:t>
      </w:r>
      <w:r w:rsidR="0082187C">
        <w:t>, mis on</w:t>
      </w:r>
      <w:r w:rsidRPr="00C35A4F">
        <w:t xml:space="preserve"> 78,49 eurot tunnis</w:t>
      </w:r>
      <w:r>
        <w:t>.</w:t>
      </w:r>
    </w:p>
    <w:p w14:paraId="2B6B2246" w14:textId="77777777" w:rsidR="003820B3" w:rsidRDefault="003820B3" w:rsidP="006A626C">
      <w:pPr>
        <w:jc w:val="both"/>
      </w:pPr>
    </w:p>
    <w:p w14:paraId="010E5032" w14:textId="04E5288A" w:rsidR="00A921E9" w:rsidRDefault="00C976CB" w:rsidP="006A626C">
      <w:pPr>
        <w:jc w:val="both"/>
      </w:pPr>
      <w:r>
        <w:t>Ülevaate k</w:t>
      </w:r>
      <w:r w:rsidR="006A626C">
        <w:t>avandatavate</w:t>
      </w:r>
      <w:r>
        <w:t>st</w:t>
      </w:r>
      <w:r w:rsidR="006A626C">
        <w:t xml:space="preserve"> </w:t>
      </w:r>
      <w:r>
        <w:t>riigi</w:t>
      </w:r>
      <w:r w:rsidR="006A626C">
        <w:t>lõivude</w:t>
      </w:r>
      <w:r>
        <w:t>st</w:t>
      </w:r>
      <w:r w:rsidR="006A626C">
        <w:t xml:space="preserve"> ja </w:t>
      </w:r>
      <w:r>
        <w:t xml:space="preserve">erialase hindamise </w:t>
      </w:r>
      <w:r w:rsidR="006A626C">
        <w:t>tasude</w:t>
      </w:r>
      <w:r>
        <w:t>st</w:t>
      </w:r>
      <w:r w:rsidR="006A626C">
        <w:t xml:space="preserve"> ning ajakulu</w:t>
      </w:r>
      <w:r>
        <w:t>st</w:t>
      </w:r>
      <w:r w:rsidR="006A626C">
        <w:t xml:space="preserve"> annab tabel 3.</w:t>
      </w:r>
      <w:r w:rsidR="003820B3">
        <w:t xml:space="preserve"> </w:t>
      </w:r>
      <w:r>
        <w:t>L</w:t>
      </w:r>
      <w:r w:rsidR="006A626C">
        <w:t xml:space="preserve">õivude ja tasude </w:t>
      </w:r>
      <w:r w:rsidR="006A626C" w:rsidRPr="00A4610E">
        <w:t xml:space="preserve">PTA kuludega kooskõlla viimine tagab ka </w:t>
      </w:r>
      <w:r w:rsidR="006A626C">
        <w:t xml:space="preserve">taimekaitsevahendi loa </w:t>
      </w:r>
      <w:r w:rsidR="006A626C" w:rsidRPr="00C976CB">
        <w:t>taotluste tasude</w:t>
      </w:r>
      <w:r w:rsidR="0082187C">
        <w:t xml:space="preserve"> ja </w:t>
      </w:r>
      <w:r w:rsidR="006A626C" w:rsidRPr="00C976CB">
        <w:t>lõivude</w:t>
      </w:r>
      <w:r w:rsidR="006A626C" w:rsidRPr="00A4610E">
        <w:t xml:space="preserve"> ühtlasema taseme põhjatsoonis.</w:t>
      </w:r>
      <w:r w:rsidR="003820B3">
        <w:t xml:space="preserve"> </w:t>
      </w:r>
      <w:r w:rsidR="00A921E9">
        <w:t xml:space="preserve">Tabelis </w:t>
      </w:r>
      <w:r>
        <w:t xml:space="preserve">3 </w:t>
      </w:r>
      <w:r w:rsidR="003820B3">
        <w:t xml:space="preserve">märgitud </w:t>
      </w:r>
      <w:r w:rsidR="00A921E9" w:rsidRPr="00A921E9">
        <w:t>taotluste arv aastas põhineb PTA senisel statistikal.</w:t>
      </w:r>
      <w:r w:rsidR="00A921E9">
        <w:t xml:space="preserve"> Tabeli tulp „</w:t>
      </w:r>
      <w:r w:rsidR="00A921E9" w:rsidRPr="00A921E9">
        <w:t>Eeldatav keskmine ajakulu kokku (h)</w:t>
      </w:r>
      <w:r w:rsidR="00A921E9">
        <w:t xml:space="preserve">“ näitab </w:t>
      </w:r>
      <w:r w:rsidR="00E24AD0">
        <w:t xml:space="preserve">Euroopa Parlamendi ja nõukogu </w:t>
      </w:r>
      <w:r w:rsidR="00E24AD0" w:rsidRPr="00DA7BE9">
        <w:t>määruse</w:t>
      </w:r>
      <w:r>
        <w:t>le</w:t>
      </w:r>
      <w:r w:rsidR="00E24AD0">
        <w:t xml:space="preserve"> (EÜ) nr</w:t>
      </w:r>
      <w:r w:rsidR="00E24AD0" w:rsidRPr="00DA7BE9">
        <w:t xml:space="preserve"> </w:t>
      </w:r>
      <w:r w:rsidR="00A921E9" w:rsidRPr="00A921E9">
        <w:t>1107/2009 vastava artikli alusel esitatud taotlus</w:t>
      </w:r>
      <w:r w:rsidR="00A921E9">
        <w:t>e menetlemise ajakulu</w:t>
      </w:r>
      <w:r w:rsidR="0082187C">
        <w:t xml:space="preserve"> kokku</w:t>
      </w:r>
      <w:r w:rsidR="00A921E9">
        <w:t>, tabeli tulp „</w:t>
      </w:r>
      <w:r w:rsidR="00A921E9" w:rsidRPr="00A921E9">
        <w:t>Riigilõivuga maksustatav eeldatav ajakulu (h)</w:t>
      </w:r>
      <w:r w:rsidR="00A921E9">
        <w:t xml:space="preserve">“ aga seda aega, mis PTA hinnangul </w:t>
      </w:r>
      <w:r w:rsidR="004C1DD8">
        <w:t xml:space="preserve">keskmiselt </w:t>
      </w:r>
      <w:r w:rsidR="00A921E9">
        <w:t>kulub taotluse nõuetekohasuse kontrolli</w:t>
      </w:r>
      <w:r>
        <w:t>mise</w:t>
      </w:r>
      <w:r w:rsidR="00A921E9">
        <w:t xml:space="preserve">ks. </w:t>
      </w:r>
      <w:r w:rsidR="005A41B5" w:rsidRPr="005A41B5">
        <w:t xml:space="preserve">Kui mingit tüüpi taotluse puhul </w:t>
      </w:r>
      <w:r w:rsidR="0016243A" w:rsidRPr="005A41B5">
        <w:t>ei ole</w:t>
      </w:r>
      <w:r w:rsidR="0016243A">
        <w:t xml:space="preserve"> </w:t>
      </w:r>
      <w:r w:rsidR="005A41B5">
        <w:t>nõuetekohasuse kontrolli</w:t>
      </w:r>
      <w:r w:rsidR="005A41B5" w:rsidRPr="005A41B5">
        <w:t xml:space="preserve"> ette nähtud </w:t>
      </w:r>
      <w:r w:rsidR="005A41B5">
        <w:t xml:space="preserve">(näiteks on selle juba eelnevalt </w:t>
      </w:r>
      <w:r w:rsidR="0082187C">
        <w:t>teinud</w:t>
      </w:r>
      <w:r w:rsidR="005A41B5">
        <w:t xml:space="preserve"> teine </w:t>
      </w:r>
      <w:r>
        <w:t>põhja</w:t>
      </w:r>
      <w:r w:rsidR="005A41B5">
        <w:t>tsooni</w:t>
      </w:r>
      <w:r>
        <w:t xml:space="preserve"> kuuluv</w:t>
      </w:r>
      <w:r w:rsidR="005A41B5">
        <w:t xml:space="preserve"> liikmesriik)</w:t>
      </w:r>
      <w:r w:rsidR="005A41B5" w:rsidRPr="005A41B5">
        <w:t xml:space="preserve">, on </w:t>
      </w:r>
      <w:r w:rsidR="0082187C">
        <w:t>sellekohane</w:t>
      </w:r>
      <w:r w:rsidR="0082187C" w:rsidRPr="005A41B5">
        <w:t xml:space="preserve"> </w:t>
      </w:r>
      <w:r w:rsidR="000C337B">
        <w:t>lahter</w:t>
      </w:r>
      <w:r w:rsidR="005A41B5" w:rsidRPr="005A41B5">
        <w:t xml:space="preserve"> tühjaks jäetud.</w:t>
      </w:r>
      <w:r w:rsidR="005A41B5">
        <w:t xml:space="preserve"> </w:t>
      </w:r>
      <w:r w:rsidR="004C1DD8">
        <w:t>Tulbas „</w:t>
      </w:r>
      <w:r w:rsidR="004C1DD8" w:rsidRPr="004C1DD8">
        <w:t>Eeldatav tasu vastavalt tegelikult kulunud tundidele (eurot)</w:t>
      </w:r>
      <w:r w:rsidR="004C1DD8">
        <w:t xml:space="preserve">“ </w:t>
      </w:r>
      <w:r w:rsidR="004C1DD8" w:rsidRPr="00C976CB">
        <w:t>näitab</w:t>
      </w:r>
      <w:r w:rsidR="004C1DD8">
        <w:t xml:space="preserve"> </w:t>
      </w:r>
      <w:r w:rsidR="00261A17">
        <w:t xml:space="preserve">taimekaitsevahendi </w:t>
      </w:r>
      <w:r w:rsidR="004C1DD8">
        <w:t>erialase hindamise tasu hinnangulist suurust, mis arvestatakse taimekaitsevahendi erialasele hindamisele kulunud tegeliku aja põhjal</w:t>
      </w:r>
      <w:r>
        <w:t>. T</w:t>
      </w:r>
      <w:r w:rsidR="004C1DD8">
        <w:t xml:space="preserve">abelis on selle arvutamise aluseks võetud </w:t>
      </w:r>
      <w:r w:rsidR="00261A17" w:rsidRPr="00261A17">
        <w:t xml:space="preserve">tabeli 3 tulbas 3 toodud </w:t>
      </w:r>
      <w:r w:rsidR="00261A17">
        <w:t xml:space="preserve">taotluse menetlemisele kuluv </w:t>
      </w:r>
      <w:r w:rsidR="004C1DD8">
        <w:t>eeldatav keskmine ajakulu, millest on lahutatud</w:t>
      </w:r>
      <w:r w:rsidR="00261A17" w:rsidRPr="00261A17">
        <w:t xml:space="preserve"> tulbas </w:t>
      </w:r>
      <w:r w:rsidR="00261A17">
        <w:t>4</w:t>
      </w:r>
      <w:r w:rsidR="00261A17" w:rsidRPr="00261A17">
        <w:t xml:space="preserve"> </w:t>
      </w:r>
      <w:r w:rsidR="00A7532D">
        <w:t>märgitud</w:t>
      </w:r>
      <w:r w:rsidR="00A7532D" w:rsidRPr="00261A17">
        <w:t xml:space="preserve"> </w:t>
      </w:r>
      <w:r w:rsidR="004C1DD8">
        <w:t xml:space="preserve">taotluse nõuetekohasuse kontrollile kuluv aeg. </w:t>
      </w:r>
      <w:bookmarkStart w:id="19" w:name="_Hlk204163623"/>
      <w:r w:rsidR="00035589">
        <w:t xml:space="preserve">Kui mingit tüüpi taotluse puhul taimekaitsevahendi erialast hindamist </w:t>
      </w:r>
      <w:r w:rsidR="00A7532D">
        <w:t xml:space="preserve">ei ole </w:t>
      </w:r>
      <w:r w:rsidR="00035589">
        <w:t xml:space="preserve">ette nähtud, on </w:t>
      </w:r>
      <w:r w:rsidR="0082187C">
        <w:t xml:space="preserve">sellekohane </w:t>
      </w:r>
      <w:r w:rsidR="000C337B">
        <w:t>lahter</w:t>
      </w:r>
      <w:r w:rsidR="00035589">
        <w:t xml:space="preserve"> tühjaks jäetud.</w:t>
      </w:r>
      <w:bookmarkEnd w:id="19"/>
    </w:p>
    <w:p w14:paraId="2ED77C00" w14:textId="0E12B20A" w:rsidR="00F90461" w:rsidRDefault="00F90461">
      <w:pPr>
        <w:autoSpaceDE/>
        <w:autoSpaceDN/>
        <w:rPr>
          <w:b/>
          <w:bCs/>
        </w:rPr>
      </w:pPr>
    </w:p>
    <w:p w14:paraId="20E63A3C" w14:textId="751B2E98" w:rsidR="006A626C" w:rsidRDefault="006A626C" w:rsidP="00F90461">
      <w:pPr>
        <w:jc w:val="both"/>
      </w:pPr>
      <w:r w:rsidRPr="00F90461">
        <w:rPr>
          <w:b/>
          <w:bCs/>
        </w:rPr>
        <w:t>Tabel 3.</w:t>
      </w:r>
      <w:r>
        <w:t xml:space="preserve"> </w:t>
      </w:r>
      <w:r w:rsidRPr="002237EC">
        <w:t xml:space="preserve">Taimekaitsevahendi </w:t>
      </w:r>
      <w:r>
        <w:t xml:space="preserve">loa taotluste </w:t>
      </w:r>
      <w:r w:rsidR="00C976CB">
        <w:t xml:space="preserve">eest tasutavad </w:t>
      </w:r>
      <w:r w:rsidRPr="002237EC">
        <w:t>riigilõivud</w:t>
      </w:r>
      <w:r>
        <w:t xml:space="preserve"> ja erialase hindamise tasud</w:t>
      </w:r>
    </w:p>
    <w:tbl>
      <w:tblPr>
        <w:tblStyle w:val="TableGrid"/>
        <w:tblW w:w="9209" w:type="dxa"/>
        <w:tblLayout w:type="fixed"/>
        <w:tblLook w:val="04A0" w:firstRow="1" w:lastRow="0" w:firstColumn="1" w:lastColumn="0" w:noHBand="0" w:noVBand="1"/>
      </w:tblPr>
      <w:tblGrid>
        <w:gridCol w:w="2118"/>
        <w:gridCol w:w="1279"/>
        <w:gridCol w:w="1134"/>
        <w:gridCol w:w="1418"/>
        <w:gridCol w:w="992"/>
        <w:gridCol w:w="1134"/>
        <w:gridCol w:w="1134"/>
      </w:tblGrid>
      <w:tr w:rsidR="006A626C" w:rsidRPr="00DA3ACD" w14:paraId="1D69717C" w14:textId="77777777" w:rsidTr="00F6336D">
        <w:tc>
          <w:tcPr>
            <w:tcW w:w="2118" w:type="dxa"/>
          </w:tcPr>
          <w:p w14:paraId="3B54CFDC" w14:textId="77777777" w:rsidR="006A626C" w:rsidRPr="008C71C2" w:rsidRDefault="006A626C" w:rsidP="00F6336D">
            <w:pPr>
              <w:rPr>
                <w:b/>
                <w:bCs/>
                <w:sz w:val="22"/>
                <w:szCs w:val="22"/>
              </w:rPr>
            </w:pPr>
            <w:r w:rsidRPr="008C71C2">
              <w:rPr>
                <w:b/>
                <w:bCs/>
                <w:sz w:val="22"/>
                <w:szCs w:val="22"/>
              </w:rPr>
              <w:t>Toiming</w:t>
            </w:r>
          </w:p>
        </w:tc>
        <w:tc>
          <w:tcPr>
            <w:tcW w:w="1279" w:type="dxa"/>
          </w:tcPr>
          <w:p w14:paraId="6CFC0A77" w14:textId="519C5A14" w:rsidR="006A626C" w:rsidRPr="008C71C2" w:rsidRDefault="006A626C" w:rsidP="00F6336D">
            <w:pPr>
              <w:rPr>
                <w:b/>
                <w:bCs/>
                <w:sz w:val="22"/>
                <w:szCs w:val="22"/>
              </w:rPr>
            </w:pPr>
            <w:r w:rsidRPr="008C71C2">
              <w:rPr>
                <w:b/>
                <w:bCs/>
                <w:sz w:val="22"/>
                <w:szCs w:val="22"/>
              </w:rPr>
              <w:t>Määruse 1107/2009 artikkel</w:t>
            </w:r>
          </w:p>
        </w:tc>
        <w:tc>
          <w:tcPr>
            <w:tcW w:w="1134" w:type="dxa"/>
          </w:tcPr>
          <w:p w14:paraId="1C2A5E09" w14:textId="77777777" w:rsidR="006A626C" w:rsidRPr="008C71C2" w:rsidRDefault="006A626C" w:rsidP="00F6336D">
            <w:pPr>
              <w:rPr>
                <w:b/>
                <w:bCs/>
                <w:sz w:val="22"/>
                <w:szCs w:val="22"/>
              </w:rPr>
            </w:pPr>
            <w:r w:rsidRPr="008C71C2">
              <w:rPr>
                <w:b/>
                <w:bCs/>
                <w:sz w:val="22"/>
                <w:szCs w:val="22"/>
              </w:rPr>
              <w:t>Eeldatav keskmine ajakulu kokku (h)</w:t>
            </w:r>
          </w:p>
        </w:tc>
        <w:tc>
          <w:tcPr>
            <w:tcW w:w="1418" w:type="dxa"/>
          </w:tcPr>
          <w:p w14:paraId="20663AD7" w14:textId="77777777" w:rsidR="006A626C" w:rsidRPr="008C71C2" w:rsidRDefault="006A626C" w:rsidP="00F6336D">
            <w:pPr>
              <w:rPr>
                <w:b/>
                <w:bCs/>
                <w:sz w:val="22"/>
                <w:szCs w:val="22"/>
              </w:rPr>
            </w:pPr>
            <w:r w:rsidRPr="008C71C2">
              <w:rPr>
                <w:b/>
                <w:bCs/>
                <w:sz w:val="22"/>
                <w:szCs w:val="22"/>
              </w:rPr>
              <w:t>Riigilõivuga maksustatav eeldatav ajakulu (h)</w:t>
            </w:r>
          </w:p>
        </w:tc>
        <w:tc>
          <w:tcPr>
            <w:tcW w:w="992" w:type="dxa"/>
          </w:tcPr>
          <w:p w14:paraId="0CEC0D18" w14:textId="77777777" w:rsidR="006A626C" w:rsidRPr="008C71C2" w:rsidRDefault="006A626C" w:rsidP="00F6336D">
            <w:pPr>
              <w:rPr>
                <w:b/>
                <w:bCs/>
                <w:sz w:val="22"/>
                <w:szCs w:val="22"/>
              </w:rPr>
            </w:pPr>
            <w:r w:rsidRPr="008C71C2">
              <w:rPr>
                <w:b/>
                <w:bCs/>
                <w:sz w:val="22"/>
                <w:szCs w:val="22"/>
              </w:rPr>
              <w:t>Uus riigilõiv (eurot)</w:t>
            </w:r>
          </w:p>
        </w:tc>
        <w:tc>
          <w:tcPr>
            <w:tcW w:w="1134" w:type="dxa"/>
          </w:tcPr>
          <w:p w14:paraId="56BF1407" w14:textId="77777777" w:rsidR="006A626C" w:rsidRPr="008C71C2" w:rsidRDefault="006A626C" w:rsidP="00F6336D">
            <w:pPr>
              <w:rPr>
                <w:b/>
                <w:bCs/>
                <w:sz w:val="22"/>
                <w:szCs w:val="22"/>
              </w:rPr>
            </w:pPr>
            <w:bookmarkStart w:id="20" w:name="_Hlk204162975"/>
            <w:r w:rsidRPr="008C71C2">
              <w:rPr>
                <w:b/>
                <w:bCs/>
                <w:sz w:val="22"/>
                <w:szCs w:val="22"/>
              </w:rPr>
              <w:t>Eeldatav tasu vastavalt tegelikult kulunud tundidele (eurot)</w:t>
            </w:r>
            <w:bookmarkEnd w:id="20"/>
          </w:p>
        </w:tc>
        <w:tc>
          <w:tcPr>
            <w:tcW w:w="1134" w:type="dxa"/>
          </w:tcPr>
          <w:p w14:paraId="7B70473A" w14:textId="77777777" w:rsidR="006A626C" w:rsidRPr="008C71C2" w:rsidRDefault="006A626C" w:rsidP="00F6336D">
            <w:pPr>
              <w:rPr>
                <w:b/>
                <w:bCs/>
                <w:sz w:val="22"/>
                <w:szCs w:val="22"/>
              </w:rPr>
            </w:pPr>
            <w:r w:rsidRPr="008C71C2">
              <w:rPr>
                <w:b/>
                <w:bCs/>
                <w:sz w:val="22"/>
                <w:szCs w:val="22"/>
              </w:rPr>
              <w:t>Taotluste arv aastas</w:t>
            </w:r>
          </w:p>
        </w:tc>
      </w:tr>
      <w:tr w:rsidR="006A626C" w:rsidRPr="00DA3ACD" w14:paraId="442DEC4C" w14:textId="77777777" w:rsidTr="00F6336D">
        <w:tc>
          <w:tcPr>
            <w:tcW w:w="2118" w:type="dxa"/>
          </w:tcPr>
          <w:p w14:paraId="71336DCC" w14:textId="6709E041" w:rsidR="006A626C" w:rsidRPr="008C71C2" w:rsidRDefault="006A626C" w:rsidP="00F6336D">
            <w:pPr>
              <w:rPr>
                <w:sz w:val="22"/>
                <w:szCs w:val="22"/>
              </w:rPr>
            </w:pPr>
            <w:r w:rsidRPr="008C71C2">
              <w:rPr>
                <w:sz w:val="22"/>
                <w:szCs w:val="22"/>
              </w:rPr>
              <w:t xml:space="preserve">Taimekaitsevahendi (TKV) Eestis </w:t>
            </w:r>
            <w:proofErr w:type="spellStart"/>
            <w:r w:rsidRPr="008C71C2">
              <w:rPr>
                <w:sz w:val="22"/>
                <w:szCs w:val="22"/>
              </w:rPr>
              <w:t>turulelaskmine</w:t>
            </w:r>
            <w:proofErr w:type="spellEnd"/>
            <w:r w:rsidRPr="008C71C2">
              <w:rPr>
                <w:sz w:val="22"/>
                <w:szCs w:val="22"/>
              </w:rPr>
              <w:t>,</w:t>
            </w:r>
            <w:r w:rsidRPr="008C71C2">
              <w:rPr>
                <w:sz w:val="22"/>
                <w:szCs w:val="22"/>
              </w:rPr>
              <w:br/>
              <w:t>Eesti menetleb tsooni kuuluva teise liikmesriigina</w:t>
            </w:r>
          </w:p>
        </w:tc>
        <w:tc>
          <w:tcPr>
            <w:tcW w:w="1279" w:type="dxa"/>
          </w:tcPr>
          <w:p w14:paraId="5D081D73" w14:textId="77777777" w:rsidR="006A626C" w:rsidRPr="008C71C2" w:rsidRDefault="006A626C" w:rsidP="00F6336D">
            <w:pPr>
              <w:rPr>
                <w:sz w:val="22"/>
                <w:szCs w:val="22"/>
              </w:rPr>
            </w:pPr>
            <w:r w:rsidRPr="008C71C2">
              <w:rPr>
                <w:sz w:val="22"/>
                <w:szCs w:val="22"/>
              </w:rPr>
              <w:t>Artikkel 33</w:t>
            </w:r>
          </w:p>
        </w:tc>
        <w:tc>
          <w:tcPr>
            <w:tcW w:w="1134" w:type="dxa"/>
          </w:tcPr>
          <w:p w14:paraId="1B5EA5D0" w14:textId="77777777" w:rsidR="006A626C" w:rsidRPr="008C71C2" w:rsidRDefault="006A626C" w:rsidP="00F6336D">
            <w:pPr>
              <w:jc w:val="center"/>
              <w:rPr>
                <w:sz w:val="22"/>
                <w:szCs w:val="22"/>
              </w:rPr>
            </w:pPr>
            <w:r w:rsidRPr="008C71C2">
              <w:rPr>
                <w:sz w:val="22"/>
                <w:szCs w:val="22"/>
              </w:rPr>
              <w:t>150</w:t>
            </w:r>
          </w:p>
        </w:tc>
        <w:tc>
          <w:tcPr>
            <w:tcW w:w="1418" w:type="dxa"/>
          </w:tcPr>
          <w:p w14:paraId="190BD8A8" w14:textId="77777777" w:rsidR="006A626C" w:rsidRPr="008C71C2" w:rsidRDefault="006A626C" w:rsidP="00F6336D">
            <w:pPr>
              <w:jc w:val="center"/>
              <w:rPr>
                <w:sz w:val="22"/>
                <w:szCs w:val="22"/>
              </w:rPr>
            </w:pPr>
            <w:r w:rsidRPr="008C71C2">
              <w:rPr>
                <w:sz w:val="22"/>
                <w:szCs w:val="22"/>
              </w:rPr>
              <w:t>-</w:t>
            </w:r>
          </w:p>
        </w:tc>
        <w:tc>
          <w:tcPr>
            <w:tcW w:w="992" w:type="dxa"/>
          </w:tcPr>
          <w:p w14:paraId="7683726E" w14:textId="77777777" w:rsidR="006A626C" w:rsidRPr="008C71C2" w:rsidRDefault="006A626C" w:rsidP="00F6336D">
            <w:pPr>
              <w:jc w:val="center"/>
              <w:rPr>
                <w:sz w:val="22"/>
                <w:szCs w:val="22"/>
              </w:rPr>
            </w:pPr>
            <w:r w:rsidRPr="008C71C2">
              <w:rPr>
                <w:sz w:val="22"/>
                <w:szCs w:val="22"/>
              </w:rPr>
              <w:t>-</w:t>
            </w:r>
          </w:p>
        </w:tc>
        <w:tc>
          <w:tcPr>
            <w:tcW w:w="1134" w:type="dxa"/>
          </w:tcPr>
          <w:p w14:paraId="2BC9D827" w14:textId="77777777" w:rsidR="006A626C" w:rsidRPr="008C71C2" w:rsidRDefault="006A626C" w:rsidP="00F6336D">
            <w:pPr>
              <w:jc w:val="center"/>
              <w:rPr>
                <w:sz w:val="22"/>
                <w:szCs w:val="22"/>
              </w:rPr>
            </w:pPr>
            <w:r w:rsidRPr="008C71C2">
              <w:rPr>
                <w:sz w:val="22"/>
                <w:szCs w:val="22"/>
              </w:rPr>
              <w:t>11 774</w:t>
            </w:r>
          </w:p>
        </w:tc>
        <w:tc>
          <w:tcPr>
            <w:tcW w:w="1134" w:type="dxa"/>
          </w:tcPr>
          <w:p w14:paraId="7976231C" w14:textId="77777777" w:rsidR="006A626C" w:rsidRPr="008C71C2" w:rsidRDefault="006A626C" w:rsidP="00F6336D">
            <w:pPr>
              <w:jc w:val="center"/>
              <w:rPr>
                <w:sz w:val="22"/>
                <w:szCs w:val="22"/>
              </w:rPr>
            </w:pPr>
            <w:r w:rsidRPr="008C71C2">
              <w:rPr>
                <w:sz w:val="22"/>
                <w:szCs w:val="22"/>
              </w:rPr>
              <w:t>10</w:t>
            </w:r>
          </w:p>
        </w:tc>
      </w:tr>
      <w:tr w:rsidR="006A626C" w:rsidRPr="00DA3ACD" w14:paraId="1A79E5C3" w14:textId="77777777" w:rsidTr="00F6336D">
        <w:tc>
          <w:tcPr>
            <w:tcW w:w="2118" w:type="dxa"/>
          </w:tcPr>
          <w:p w14:paraId="30CEF4A7" w14:textId="027D4ED0" w:rsidR="006A626C" w:rsidRPr="008C71C2" w:rsidRDefault="006A626C" w:rsidP="00F6336D">
            <w:pPr>
              <w:rPr>
                <w:sz w:val="22"/>
                <w:szCs w:val="22"/>
              </w:rPr>
            </w:pPr>
            <w:r w:rsidRPr="008C71C2">
              <w:rPr>
                <w:sz w:val="22"/>
                <w:szCs w:val="22"/>
              </w:rPr>
              <w:t xml:space="preserve">TKV Eestis ja teises </w:t>
            </w:r>
            <w:r w:rsidR="00F11288">
              <w:rPr>
                <w:sz w:val="22"/>
                <w:szCs w:val="22"/>
              </w:rPr>
              <w:t>EL-i</w:t>
            </w:r>
            <w:r w:rsidRPr="008C71C2">
              <w:rPr>
                <w:sz w:val="22"/>
                <w:szCs w:val="22"/>
              </w:rPr>
              <w:t xml:space="preserve"> liikmesriigis </w:t>
            </w:r>
            <w:proofErr w:type="spellStart"/>
            <w:r w:rsidRPr="008C71C2">
              <w:rPr>
                <w:sz w:val="22"/>
                <w:szCs w:val="22"/>
              </w:rPr>
              <w:t>turulelaskmine</w:t>
            </w:r>
            <w:proofErr w:type="spellEnd"/>
            <w:r w:rsidRPr="008C71C2">
              <w:rPr>
                <w:sz w:val="22"/>
                <w:szCs w:val="22"/>
              </w:rPr>
              <w:t xml:space="preserve">, Eesti on taotlust läbi vaatav liikmesriik </w:t>
            </w:r>
          </w:p>
        </w:tc>
        <w:tc>
          <w:tcPr>
            <w:tcW w:w="1279" w:type="dxa"/>
          </w:tcPr>
          <w:p w14:paraId="0E8C8ABB" w14:textId="77777777" w:rsidR="006A626C" w:rsidRPr="008C71C2" w:rsidRDefault="006A626C" w:rsidP="00F6336D">
            <w:pPr>
              <w:rPr>
                <w:sz w:val="22"/>
                <w:szCs w:val="22"/>
              </w:rPr>
            </w:pPr>
            <w:r w:rsidRPr="008C71C2">
              <w:rPr>
                <w:sz w:val="22"/>
                <w:szCs w:val="22"/>
              </w:rPr>
              <w:t>Artikkel 33</w:t>
            </w:r>
          </w:p>
        </w:tc>
        <w:tc>
          <w:tcPr>
            <w:tcW w:w="1134" w:type="dxa"/>
          </w:tcPr>
          <w:p w14:paraId="40B2D62A" w14:textId="77777777" w:rsidR="006A626C" w:rsidRPr="008C71C2" w:rsidRDefault="006A626C" w:rsidP="00F6336D">
            <w:pPr>
              <w:jc w:val="center"/>
              <w:rPr>
                <w:sz w:val="22"/>
                <w:szCs w:val="22"/>
              </w:rPr>
            </w:pPr>
            <w:r w:rsidRPr="008C71C2">
              <w:rPr>
                <w:sz w:val="22"/>
                <w:szCs w:val="22"/>
              </w:rPr>
              <w:t>1200</w:t>
            </w:r>
          </w:p>
        </w:tc>
        <w:tc>
          <w:tcPr>
            <w:tcW w:w="1418" w:type="dxa"/>
          </w:tcPr>
          <w:p w14:paraId="27CEE5DF" w14:textId="77777777" w:rsidR="006A626C" w:rsidRPr="008C71C2" w:rsidRDefault="006A626C" w:rsidP="00F6336D">
            <w:pPr>
              <w:jc w:val="center"/>
              <w:rPr>
                <w:sz w:val="22"/>
                <w:szCs w:val="22"/>
              </w:rPr>
            </w:pPr>
            <w:r w:rsidRPr="008C71C2">
              <w:rPr>
                <w:sz w:val="22"/>
                <w:szCs w:val="22"/>
              </w:rPr>
              <w:t>120</w:t>
            </w:r>
          </w:p>
        </w:tc>
        <w:tc>
          <w:tcPr>
            <w:tcW w:w="992" w:type="dxa"/>
          </w:tcPr>
          <w:p w14:paraId="475562F8" w14:textId="77777777" w:rsidR="006A626C" w:rsidRPr="008C71C2" w:rsidRDefault="006A626C" w:rsidP="00F6336D">
            <w:pPr>
              <w:jc w:val="center"/>
              <w:rPr>
                <w:sz w:val="22"/>
                <w:szCs w:val="22"/>
              </w:rPr>
            </w:pPr>
            <w:r w:rsidRPr="008C71C2">
              <w:rPr>
                <w:sz w:val="22"/>
                <w:szCs w:val="22"/>
              </w:rPr>
              <w:t>8400</w:t>
            </w:r>
          </w:p>
        </w:tc>
        <w:tc>
          <w:tcPr>
            <w:tcW w:w="1134" w:type="dxa"/>
          </w:tcPr>
          <w:p w14:paraId="31C29E75" w14:textId="77777777" w:rsidR="006A626C" w:rsidRPr="008C71C2" w:rsidRDefault="006A626C" w:rsidP="00F6336D">
            <w:pPr>
              <w:jc w:val="center"/>
              <w:rPr>
                <w:sz w:val="22"/>
                <w:szCs w:val="22"/>
              </w:rPr>
            </w:pPr>
            <w:r w:rsidRPr="008C71C2">
              <w:rPr>
                <w:sz w:val="22"/>
                <w:szCs w:val="22"/>
              </w:rPr>
              <w:t>84 769</w:t>
            </w:r>
          </w:p>
        </w:tc>
        <w:tc>
          <w:tcPr>
            <w:tcW w:w="1134" w:type="dxa"/>
          </w:tcPr>
          <w:p w14:paraId="1245CA98" w14:textId="77777777" w:rsidR="006A626C" w:rsidRPr="008C71C2" w:rsidRDefault="006A626C" w:rsidP="00F6336D">
            <w:pPr>
              <w:jc w:val="center"/>
              <w:rPr>
                <w:sz w:val="22"/>
                <w:szCs w:val="22"/>
              </w:rPr>
            </w:pPr>
            <w:r w:rsidRPr="008C71C2">
              <w:rPr>
                <w:sz w:val="22"/>
                <w:szCs w:val="22"/>
              </w:rPr>
              <w:t>0,5</w:t>
            </w:r>
          </w:p>
        </w:tc>
      </w:tr>
      <w:tr w:rsidR="006A626C" w:rsidRPr="00DA3ACD" w14:paraId="32AF5DFC" w14:textId="77777777" w:rsidTr="00F6336D">
        <w:tc>
          <w:tcPr>
            <w:tcW w:w="2118" w:type="dxa"/>
          </w:tcPr>
          <w:p w14:paraId="51703AB0" w14:textId="77777777" w:rsidR="006A626C" w:rsidRPr="008C71C2" w:rsidRDefault="006A626C" w:rsidP="00F6336D">
            <w:pPr>
              <w:rPr>
                <w:sz w:val="22"/>
                <w:szCs w:val="22"/>
              </w:rPr>
            </w:pPr>
            <w:r w:rsidRPr="008C71C2">
              <w:rPr>
                <w:sz w:val="22"/>
                <w:szCs w:val="22"/>
              </w:rPr>
              <w:t>Vastastikuse tunnustamise loa taotluse läbivaatamine</w:t>
            </w:r>
          </w:p>
        </w:tc>
        <w:tc>
          <w:tcPr>
            <w:tcW w:w="1279" w:type="dxa"/>
          </w:tcPr>
          <w:p w14:paraId="59884B67" w14:textId="77777777" w:rsidR="006A626C" w:rsidRPr="008C71C2" w:rsidRDefault="006A626C" w:rsidP="00F6336D">
            <w:pPr>
              <w:rPr>
                <w:sz w:val="22"/>
                <w:szCs w:val="22"/>
              </w:rPr>
            </w:pPr>
            <w:r w:rsidRPr="008C71C2">
              <w:rPr>
                <w:sz w:val="22"/>
                <w:szCs w:val="22"/>
              </w:rPr>
              <w:t>Artikkel 40</w:t>
            </w:r>
          </w:p>
        </w:tc>
        <w:tc>
          <w:tcPr>
            <w:tcW w:w="1134" w:type="dxa"/>
          </w:tcPr>
          <w:p w14:paraId="5CC1839C" w14:textId="77777777" w:rsidR="006A626C" w:rsidRPr="008C71C2" w:rsidRDefault="006A626C" w:rsidP="00F6336D">
            <w:pPr>
              <w:jc w:val="center"/>
              <w:rPr>
                <w:sz w:val="22"/>
                <w:szCs w:val="22"/>
              </w:rPr>
            </w:pPr>
            <w:r w:rsidRPr="008C71C2">
              <w:rPr>
                <w:sz w:val="22"/>
                <w:szCs w:val="22"/>
              </w:rPr>
              <w:t>150</w:t>
            </w:r>
          </w:p>
        </w:tc>
        <w:tc>
          <w:tcPr>
            <w:tcW w:w="1418" w:type="dxa"/>
          </w:tcPr>
          <w:p w14:paraId="06E2E5AC" w14:textId="77777777" w:rsidR="006A626C" w:rsidRPr="008C71C2" w:rsidRDefault="006A626C" w:rsidP="00F6336D">
            <w:pPr>
              <w:jc w:val="center"/>
              <w:rPr>
                <w:sz w:val="22"/>
                <w:szCs w:val="22"/>
              </w:rPr>
            </w:pPr>
            <w:r w:rsidRPr="008C71C2">
              <w:rPr>
                <w:sz w:val="22"/>
                <w:szCs w:val="22"/>
              </w:rPr>
              <w:t>-</w:t>
            </w:r>
          </w:p>
        </w:tc>
        <w:tc>
          <w:tcPr>
            <w:tcW w:w="992" w:type="dxa"/>
          </w:tcPr>
          <w:p w14:paraId="49919D79" w14:textId="77777777" w:rsidR="006A626C" w:rsidRPr="008C71C2" w:rsidRDefault="006A626C" w:rsidP="00F6336D">
            <w:pPr>
              <w:jc w:val="center"/>
              <w:rPr>
                <w:sz w:val="22"/>
                <w:szCs w:val="22"/>
              </w:rPr>
            </w:pPr>
            <w:r w:rsidRPr="008C71C2">
              <w:rPr>
                <w:sz w:val="22"/>
                <w:szCs w:val="22"/>
              </w:rPr>
              <w:t>-</w:t>
            </w:r>
          </w:p>
        </w:tc>
        <w:tc>
          <w:tcPr>
            <w:tcW w:w="1134" w:type="dxa"/>
          </w:tcPr>
          <w:p w14:paraId="72530851" w14:textId="77777777" w:rsidR="006A626C" w:rsidRPr="008C71C2" w:rsidRDefault="006A626C" w:rsidP="00F6336D">
            <w:pPr>
              <w:jc w:val="center"/>
              <w:rPr>
                <w:sz w:val="22"/>
                <w:szCs w:val="22"/>
              </w:rPr>
            </w:pPr>
            <w:r w:rsidRPr="008C71C2">
              <w:rPr>
                <w:sz w:val="22"/>
                <w:szCs w:val="22"/>
              </w:rPr>
              <w:t>11 774</w:t>
            </w:r>
          </w:p>
        </w:tc>
        <w:tc>
          <w:tcPr>
            <w:tcW w:w="1134" w:type="dxa"/>
          </w:tcPr>
          <w:p w14:paraId="7672F1B3" w14:textId="77777777" w:rsidR="006A626C" w:rsidRPr="008C71C2" w:rsidRDefault="006A626C" w:rsidP="00F6336D">
            <w:pPr>
              <w:jc w:val="center"/>
              <w:rPr>
                <w:sz w:val="22"/>
                <w:szCs w:val="22"/>
              </w:rPr>
            </w:pPr>
            <w:r w:rsidRPr="008C71C2">
              <w:rPr>
                <w:sz w:val="22"/>
                <w:szCs w:val="22"/>
              </w:rPr>
              <w:t>10</w:t>
            </w:r>
          </w:p>
        </w:tc>
      </w:tr>
      <w:tr w:rsidR="006A626C" w:rsidRPr="00DA3ACD" w14:paraId="4616F1E4" w14:textId="77777777" w:rsidTr="00F6336D">
        <w:tc>
          <w:tcPr>
            <w:tcW w:w="2118" w:type="dxa"/>
          </w:tcPr>
          <w:p w14:paraId="0CB54D10" w14:textId="3E300471" w:rsidR="006A626C" w:rsidRPr="008C71C2" w:rsidRDefault="006A626C" w:rsidP="00F6336D">
            <w:pPr>
              <w:rPr>
                <w:sz w:val="22"/>
                <w:szCs w:val="22"/>
              </w:rPr>
            </w:pPr>
            <w:r w:rsidRPr="008C71C2">
              <w:rPr>
                <w:sz w:val="22"/>
                <w:szCs w:val="22"/>
              </w:rPr>
              <w:t>TKV loa pikendamine, Eesti menetleb taotlust tsooni kuuluva teise liikmesriigina</w:t>
            </w:r>
          </w:p>
        </w:tc>
        <w:tc>
          <w:tcPr>
            <w:tcW w:w="1279" w:type="dxa"/>
          </w:tcPr>
          <w:p w14:paraId="225A215A" w14:textId="77777777" w:rsidR="006A626C" w:rsidRPr="008C71C2" w:rsidRDefault="006A626C" w:rsidP="00F6336D">
            <w:pPr>
              <w:rPr>
                <w:sz w:val="22"/>
                <w:szCs w:val="22"/>
              </w:rPr>
            </w:pPr>
            <w:r w:rsidRPr="008C71C2">
              <w:rPr>
                <w:sz w:val="22"/>
                <w:szCs w:val="22"/>
              </w:rPr>
              <w:t>Artikkel 43</w:t>
            </w:r>
          </w:p>
        </w:tc>
        <w:tc>
          <w:tcPr>
            <w:tcW w:w="1134" w:type="dxa"/>
          </w:tcPr>
          <w:p w14:paraId="76BE388F" w14:textId="77777777" w:rsidR="006A626C" w:rsidRPr="008C71C2" w:rsidRDefault="006A626C" w:rsidP="00F6336D">
            <w:pPr>
              <w:jc w:val="center"/>
              <w:rPr>
                <w:sz w:val="22"/>
                <w:szCs w:val="22"/>
              </w:rPr>
            </w:pPr>
            <w:r w:rsidRPr="008C71C2">
              <w:rPr>
                <w:sz w:val="22"/>
                <w:szCs w:val="22"/>
              </w:rPr>
              <w:t>160</w:t>
            </w:r>
          </w:p>
        </w:tc>
        <w:tc>
          <w:tcPr>
            <w:tcW w:w="1418" w:type="dxa"/>
          </w:tcPr>
          <w:p w14:paraId="7A8CAEFF" w14:textId="77777777" w:rsidR="006A626C" w:rsidRPr="008C71C2" w:rsidRDefault="006A626C" w:rsidP="00F6336D">
            <w:pPr>
              <w:jc w:val="center"/>
              <w:rPr>
                <w:sz w:val="22"/>
                <w:szCs w:val="22"/>
              </w:rPr>
            </w:pPr>
            <w:r w:rsidRPr="008C71C2">
              <w:rPr>
                <w:sz w:val="22"/>
                <w:szCs w:val="22"/>
              </w:rPr>
              <w:t>-</w:t>
            </w:r>
          </w:p>
        </w:tc>
        <w:tc>
          <w:tcPr>
            <w:tcW w:w="992" w:type="dxa"/>
          </w:tcPr>
          <w:p w14:paraId="02225FF5" w14:textId="77777777" w:rsidR="006A626C" w:rsidRPr="008C71C2" w:rsidRDefault="006A626C" w:rsidP="00F6336D">
            <w:pPr>
              <w:jc w:val="center"/>
              <w:rPr>
                <w:sz w:val="22"/>
                <w:szCs w:val="22"/>
              </w:rPr>
            </w:pPr>
            <w:r w:rsidRPr="008C71C2">
              <w:rPr>
                <w:sz w:val="22"/>
                <w:szCs w:val="22"/>
              </w:rPr>
              <w:t>-</w:t>
            </w:r>
          </w:p>
        </w:tc>
        <w:tc>
          <w:tcPr>
            <w:tcW w:w="1134" w:type="dxa"/>
          </w:tcPr>
          <w:p w14:paraId="7BC7DC18" w14:textId="77777777" w:rsidR="006A626C" w:rsidRPr="008C71C2" w:rsidRDefault="006A626C" w:rsidP="00F6336D">
            <w:pPr>
              <w:jc w:val="center"/>
              <w:rPr>
                <w:sz w:val="22"/>
                <w:szCs w:val="22"/>
              </w:rPr>
            </w:pPr>
            <w:r w:rsidRPr="008C71C2">
              <w:rPr>
                <w:sz w:val="22"/>
                <w:szCs w:val="22"/>
              </w:rPr>
              <w:t>12 558</w:t>
            </w:r>
          </w:p>
        </w:tc>
        <w:tc>
          <w:tcPr>
            <w:tcW w:w="1134" w:type="dxa"/>
          </w:tcPr>
          <w:p w14:paraId="3D53775D" w14:textId="77777777" w:rsidR="006A626C" w:rsidRPr="008C71C2" w:rsidRDefault="006A626C" w:rsidP="00F6336D">
            <w:pPr>
              <w:jc w:val="center"/>
              <w:rPr>
                <w:sz w:val="22"/>
                <w:szCs w:val="22"/>
              </w:rPr>
            </w:pPr>
            <w:r w:rsidRPr="008C71C2">
              <w:rPr>
                <w:sz w:val="22"/>
                <w:szCs w:val="22"/>
              </w:rPr>
              <w:t>2</w:t>
            </w:r>
          </w:p>
        </w:tc>
      </w:tr>
      <w:tr w:rsidR="006A626C" w:rsidRPr="00DA3ACD" w14:paraId="67B98692" w14:textId="77777777" w:rsidTr="00F6336D">
        <w:tc>
          <w:tcPr>
            <w:tcW w:w="2118" w:type="dxa"/>
          </w:tcPr>
          <w:p w14:paraId="794AA020" w14:textId="7313CC81" w:rsidR="006A626C" w:rsidRPr="008C71C2" w:rsidRDefault="006A626C" w:rsidP="00F6336D">
            <w:pPr>
              <w:rPr>
                <w:sz w:val="22"/>
                <w:szCs w:val="22"/>
              </w:rPr>
            </w:pPr>
            <w:r w:rsidRPr="008C71C2">
              <w:rPr>
                <w:sz w:val="22"/>
                <w:szCs w:val="22"/>
              </w:rPr>
              <w:t xml:space="preserve">TKV loa pikendamine, Eesti on taotlust läbi vaatav liikmesriik </w:t>
            </w:r>
          </w:p>
        </w:tc>
        <w:tc>
          <w:tcPr>
            <w:tcW w:w="1279" w:type="dxa"/>
          </w:tcPr>
          <w:p w14:paraId="3EEDE5D5" w14:textId="77777777" w:rsidR="006A626C" w:rsidRPr="008C71C2" w:rsidRDefault="006A626C" w:rsidP="00F6336D">
            <w:pPr>
              <w:rPr>
                <w:sz w:val="22"/>
                <w:szCs w:val="22"/>
              </w:rPr>
            </w:pPr>
            <w:r w:rsidRPr="008C71C2">
              <w:rPr>
                <w:sz w:val="22"/>
                <w:szCs w:val="22"/>
              </w:rPr>
              <w:t>Artikkel 43</w:t>
            </w:r>
          </w:p>
        </w:tc>
        <w:tc>
          <w:tcPr>
            <w:tcW w:w="1134" w:type="dxa"/>
          </w:tcPr>
          <w:p w14:paraId="4797001C" w14:textId="77777777" w:rsidR="006A626C" w:rsidRPr="008C71C2" w:rsidRDefault="006A626C" w:rsidP="00F6336D">
            <w:pPr>
              <w:jc w:val="center"/>
              <w:rPr>
                <w:sz w:val="22"/>
                <w:szCs w:val="22"/>
              </w:rPr>
            </w:pPr>
            <w:r w:rsidRPr="008C71C2">
              <w:rPr>
                <w:sz w:val="22"/>
                <w:szCs w:val="22"/>
              </w:rPr>
              <w:t>700</w:t>
            </w:r>
          </w:p>
        </w:tc>
        <w:tc>
          <w:tcPr>
            <w:tcW w:w="1418" w:type="dxa"/>
          </w:tcPr>
          <w:p w14:paraId="06EC02F3" w14:textId="77777777" w:rsidR="006A626C" w:rsidRPr="008C71C2" w:rsidRDefault="006A626C" w:rsidP="00F6336D">
            <w:pPr>
              <w:jc w:val="center"/>
              <w:rPr>
                <w:sz w:val="22"/>
                <w:szCs w:val="22"/>
              </w:rPr>
            </w:pPr>
            <w:r w:rsidRPr="008C71C2">
              <w:rPr>
                <w:sz w:val="22"/>
                <w:szCs w:val="22"/>
              </w:rPr>
              <w:t>60</w:t>
            </w:r>
          </w:p>
        </w:tc>
        <w:tc>
          <w:tcPr>
            <w:tcW w:w="992" w:type="dxa"/>
          </w:tcPr>
          <w:p w14:paraId="2739D069" w14:textId="77777777" w:rsidR="006A626C" w:rsidRPr="008C71C2" w:rsidRDefault="006A626C" w:rsidP="00F6336D">
            <w:pPr>
              <w:jc w:val="center"/>
              <w:rPr>
                <w:sz w:val="22"/>
                <w:szCs w:val="22"/>
              </w:rPr>
            </w:pPr>
            <w:r w:rsidRPr="008C71C2">
              <w:rPr>
                <w:sz w:val="22"/>
                <w:szCs w:val="22"/>
              </w:rPr>
              <w:t>4200</w:t>
            </w:r>
          </w:p>
        </w:tc>
        <w:tc>
          <w:tcPr>
            <w:tcW w:w="1134" w:type="dxa"/>
          </w:tcPr>
          <w:p w14:paraId="6FFD2575" w14:textId="77777777" w:rsidR="006A626C" w:rsidRPr="008C71C2" w:rsidRDefault="006A626C" w:rsidP="00F6336D">
            <w:pPr>
              <w:jc w:val="center"/>
              <w:rPr>
                <w:sz w:val="22"/>
                <w:szCs w:val="22"/>
              </w:rPr>
            </w:pPr>
            <w:r w:rsidRPr="008C71C2">
              <w:rPr>
                <w:sz w:val="22"/>
                <w:szCs w:val="22"/>
              </w:rPr>
              <w:t>50 234</w:t>
            </w:r>
          </w:p>
        </w:tc>
        <w:tc>
          <w:tcPr>
            <w:tcW w:w="1134" w:type="dxa"/>
          </w:tcPr>
          <w:p w14:paraId="5D92E71F" w14:textId="77777777" w:rsidR="006A626C" w:rsidRPr="008C71C2" w:rsidRDefault="006A626C" w:rsidP="00F6336D">
            <w:pPr>
              <w:jc w:val="center"/>
              <w:rPr>
                <w:sz w:val="22"/>
                <w:szCs w:val="22"/>
              </w:rPr>
            </w:pPr>
            <w:r w:rsidRPr="008C71C2">
              <w:rPr>
                <w:sz w:val="22"/>
                <w:szCs w:val="22"/>
              </w:rPr>
              <w:t>0,5</w:t>
            </w:r>
          </w:p>
        </w:tc>
      </w:tr>
      <w:tr w:rsidR="006A626C" w:rsidRPr="00DA3ACD" w14:paraId="2AA85DE2" w14:textId="77777777" w:rsidTr="00F6336D">
        <w:tc>
          <w:tcPr>
            <w:tcW w:w="2118" w:type="dxa"/>
          </w:tcPr>
          <w:p w14:paraId="536C87F9" w14:textId="6BE1D61C" w:rsidR="006A626C" w:rsidRPr="008C71C2" w:rsidRDefault="006A626C" w:rsidP="00F6336D">
            <w:pPr>
              <w:rPr>
                <w:sz w:val="22"/>
                <w:szCs w:val="22"/>
              </w:rPr>
            </w:pPr>
            <w:r w:rsidRPr="008C71C2">
              <w:rPr>
                <w:sz w:val="22"/>
                <w:szCs w:val="22"/>
              </w:rPr>
              <w:t>TKV loa muutmine, kui Eesti on taotlust läbi vaatav liikmesriik määruse 1107/2009 artikli 35 tähenduses</w:t>
            </w:r>
          </w:p>
        </w:tc>
        <w:tc>
          <w:tcPr>
            <w:tcW w:w="1279" w:type="dxa"/>
          </w:tcPr>
          <w:p w14:paraId="05A93BBE" w14:textId="77777777" w:rsidR="006A626C" w:rsidRPr="008C71C2" w:rsidRDefault="006A626C" w:rsidP="00F6336D">
            <w:pPr>
              <w:rPr>
                <w:sz w:val="22"/>
                <w:szCs w:val="22"/>
              </w:rPr>
            </w:pPr>
            <w:r w:rsidRPr="008C71C2">
              <w:rPr>
                <w:sz w:val="22"/>
                <w:szCs w:val="22"/>
              </w:rPr>
              <w:t>Artikkel 45,  33</w:t>
            </w:r>
          </w:p>
        </w:tc>
        <w:tc>
          <w:tcPr>
            <w:tcW w:w="1134" w:type="dxa"/>
          </w:tcPr>
          <w:p w14:paraId="4865AB29" w14:textId="77777777" w:rsidR="006A626C" w:rsidRPr="008C71C2" w:rsidRDefault="006A626C" w:rsidP="00F6336D">
            <w:pPr>
              <w:jc w:val="center"/>
              <w:rPr>
                <w:sz w:val="22"/>
                <w:szCs w:val="22"/>
              </w:rPr>
            </w:pPr>
            <w:r w:rsidRPr="008C71C2">
              <w:rPr>
                <w:sz w:val="22"/>
                <w:szCs w:val="22"/>
              </w:rPr>
              <w:t>150</w:t>
            </w:r>
          </w:p>
        </w:tc>
        <w:tc>
          <w:tcPr>
            <w:tcW w:w="1418" w:type="dxa"/>
          </w:tcPr>
          <w:p w14:paraId="7F641424" w14:textId="77777777" w:rsidR="006A626C" w:rsidRPr="008C71C2" w:rsidRDefault="006A626C" w:rsidP="00F6336D">
            <w:pPr>
              <w:jc w:val="center"/>
              <w:rPr>
                <w:sz w:val="22"/>
                <w:szCs w:val="22"/>
              </w:rPr>
            </w:pPr>
            <w:r w:rsidRPr="008C71C2">
              <w:rPr>
                <w:sz w:val="22"/>
                <w:szCs w:val="22"/>
              </w:rPr>
              <w:t>16</w:t>
            </w:r>
          </w:p>
        </w:tc>
        <w:tc>
          <w:tcPr>
            <w:tcW w:w="992" w:type="dxa"/>
          </w:tcPr>
          <w:p w14:paraId="3D659786" w14:textId="77777777" w:rsidR="006A626C" w:rsidRPr="008C71C2" w:rsidRDefault="006A626C" w:rsidP="00F6336D">
            <w:pPr>
              <w:jc w:val="center"/>
              <w:rPr>
                <w:sz w:val="22"/>
                <w:szCs w:val="22"/>
              </w:rPr>
            </w:pPr>
            <w:r w:rsidRPr="008C71C2">
              <w:rPr>
                <w:sz w:val="22"/>
                <w:szCs w:val="22"/>
              </w:rPr>
              <w:t>1120</w:t>
            </w:r>
          </w:p>
        </w:tc>
        <w:tc>
          <w:tcPr>
            <w:tcW w:w="1134" w:type="dxa"/>
          </w:tcPr>
          <w:p w14:paraId="7D72BFA0" w14:textId="77777777" w:rsidR="006A626C" w:rsidRPr="008C71C2" w:rsidRDefault="006A626C" w:rsidP="00F6336D">
            <w:pPr>
              <w:jc w:val="center"/>
              <w:rPr>
                <w:sz w:val="22"/>
                <w:szCs w:val="22"/>
              </w:rPr>
            </w:pPr>
            <w:r w:rsidRPr="008C71C2">
              <w:rPr>
                <w:sz w:val="22"/>
                <w:szCs w:val="22"/>
              </w:rPr>
              <w:t>11 302</w:t>
            </w:r>
          </w:p>
        </w:tc>
        <w:tc>
          <w:tcPr>
            <w:tcW w:w="1134" w:type="dxa"/>
          </w:tcPr>
          <w:p w14:paraId="362E560F" w14:textId="77777777" w:rsidR="006A626C" w:rsidRPr="008C71C2" w:rsidRDefault="006A626C" w:rsidP="00F6336D">
            <w:pPr>
              <w:jc w:val="center"/>
              <w:rPr>
                <w:sz w:val="22"/>
                <w:szCs w:val="22"/>
              </w:rPr>
            </w:pPr>
            <w:r w:rsidRPr="008C71C2">
              <w:rPr>
                <w:sz w:val="22"/>
                <w:szCs w:val="22"/>
              </w:rPr>
              <w:t>0,5</w:t>
            </w:r>
          </w:p>
        </w:tc>
      </w:tr>
      <w:tr w:rsidR="006A626C" w:rsidRPr="00DA3ACD" w14:paraId="56C8CBD3" w14:textId="77777777" w:rsidTr="00F6336D">
        <w:tc>
          <w:tcPr>
            <w:tcW w:w="2118" w:type="dxa"/>
          </w:tcPr>
          <w:p w14:paraId="1826782D" w14:textId="285873A0" w:rsidR="006A626C" w:rsidRPr="008C71C2" w:rsidRDefault="006A626C" w:rsidP="00F6336D">
            <w:pPr>
              <w:rPr>
                <w:sz w:val="22"/>
                <w:szCs w:val="22"/>
              </w:rPr>
            </w:pPr>
            <w:r w:rsidRPr="008C71C2">
              <w:rPr>
                <w:sz w:val="22"/>
                <w:szCs w:val="22"/>
              </w:rPr>
              <w:t xml:space="preserve">Madala riskiga TKV </w:t>
            </w:r>
            <w:proofErr w:type="spellStart"/>
            <w:r w:rsidRPr="008C71C2">
              <w:rPr>
                <w:sz w:val="22"/>
                <w:szCs w:val="22"/>
              </w:rPr>
              <w:t>turulelaskmine</w:t>
            </w:r>
            <w:proofErr w:type="spellEnd"/>
            <w:r w:rsidRPr="008C71C2">
              <w:rPr>
                <w:sz w:val="22"/>
                <w:szCs w:val="22"/>
              </w:rPr>
              <w:t xml:space="preserve">, Eesti on taotlust läbi vaatav liikmesriik </w:t>
            </w:r>
          </w:p>
        </w:tc>
        <w:tc>
          <w:tcPr>
            <w:tcW w:w="1279" w:type="dxa"/>
          </w:tcPr>
          <w:p w14:paraId="16DD1E5B" w14:textId="77777777" w:rsidR="006A626C" w:rsidRPr="008C71C2" w:rsidRDefault="006A626C" w:rsidP="00F6336D">
            <w:pPr>
              <w:rPr>
                <w:sz w:val="22"/>
                <w:szCs w:val="22"/>
              </w:rPr>
            </w:pPr>
            <w:r w:rsidRPr="008C71C2">
              <w:rPr>
                <w:sz w:val="22"/>
                <w:szCs w:val="22"/>
              </w:rPr>
              <w:t>Artikkel 47</w:t>
            </w:r>
          </w:p>
        </w:tc>
        <w:tc>
          <w:tcPr>
            <w:tcW w:w="1134" w:type="dxa"/>
          </w:tcPr>
          <w:p w14:paraId="3BE251E4" w14:textId="77777777" w:rsidR="006A626C" w:rsidRPr="008C71C2" w:rsidRDefault="006A626C" w:rsidP="00F6336D">
            <w:pPr>
              <w:jc w:val="center"/>
              <w:rPr>
                <w:sz w:val="22"/>
                <w:szCs w:val="22"/>
              </w:rPr>
            </w:pPr>
            <w:r w:rsidRPr="008C71C2">
              <w:rPr>
                <w:sz w:val="22"/>
                <w:szCs w:val="22"/>
              </w:rPr>
              <w:t>150</w:t>
            </w:r>
          </w:p>
        </w:tc>
        <w:tc>
          <w:tcPr>
            <w:tcW w:w="1418" w:type="dxa"/>
          </w:tcPr>
          <w:p w14:paraId="746C6095" w14:textId="77777777" w:rsidR="006A626C" w:rsidRPr="008C71C2" w:rsidRDefault="006A626C" w:rsidP="00F6336D">
            <w:pPr>
              <w:jc w:val="center"/>
              <w:rPr>
                <w:sz w:val="22"/>
                <w:szCs w:val="22"/>
              </w:rPr>
            </w:pPr>
            <w:r w:rsidRPr="008C71C2">
              <w:rPr>
                <w:sz w:val="22"/>
                <w:szCs w:val="22"/>
              </w:rPr>
              <w:t>16</w:t>
            </w:r>
          </w:p>
        </w:tc>
        <w:tc>
          <w:tcPr>
            <w:tcW w:w="992" w:type="dxa"/>
          </w:tcPr>
          <w:p w14:paraId="7CC21C47" w14:textId="77777777" w:rsidR="006A626C" w:rsidRPr="008C71C2" w:rsidRDefault="006A626C" w:rsidP="00F6336D">
            <w:pPr>
              <w:jc w:val="center"/>
              <w:rPr>
                <w:sz w:val="22"/>
                <w:szCs w:val="22"/>
              </w:rPr>
            </w:pPr>
            <w:r w:rsidRPr="008C71C2">
              <w:rPr>
                <w:sz w:val="22"/>
                <w:szCs w:val="22"/>
              </w:rPr>
              <w:t>1120</w:t>
            </w:r>
          </w:p>
        </w:tc>
        <w:tc>
          <w:tcPr>
            <w:tcW w:w="1134" w:type="dxa"/>
          </w:tcPr>
          <w:p w14:paraId="3DC3BC37" w14:textId="77777777" w:rsidR="006A626C" w:rsidRPr="008C71C2" w:rsidRDefault="006A626C" w:rsidP="00F6336D">
            <w:pPr>
              <w:jc w:val="center"/>
              <w:rPr>
                <w:sz w:val="22"/>
                <w:szCs w:val="22"/>
              </w:rPr>
            </w:pPr>
            <w:r w:rsidRPr="008C71C2">
              <w:rPr>
                <w:sz w:val="22"/>
                <w:szCs w:val="22"/>
              </w:rPr>
              <w:t>10 518</w:t>
            </w:r>
          </w:p>
        </w:tc>
        <w:tc>
          <w:tcPr>
            <w:tcW w:w="1134" w:type="dxa"/>
          </w:tcPr>
          <w:p w14:paraId="19185D87" w14:textId="77777777" w:rsidR="006A626C" w:rsidRPr="008C71C2" w:rsidRDefault="006A626C" w:rsidP="00F6336D">
            <w:pPr>
              <w:jc w:val="center"/>
              <w:rPr>
                <w:sz w:val="22"/>
                <w:szCs w:val="22"/>
              </w:rPr>
            </w:pPr>
            <w:r w:rsidRPr="008C71C2">
              <w:rPr>
                <w:sz w:val="22"/>
                <w:szCs w:val="22"/>
              </w:rPr>
              <w:t>1</w:t>
            </w:r>
          </w:p>
        </w:tc>
      </w:tr>
      <w:tr w:rsidR="006A626C" w:rsidRPr="00DA3ACD" w14:paraId="7DF9142B" w14:textId="77777777" w:rsidTr="00F6336D">
        <w:tc>
          <w:tcPr>
            <w:tcW w:w="2118" w:type="dxa"/>
          </w:tcPr>
          <w:p w14:paraId="704037F0" w14:textId="502F13B0" w:rsidR="006A626C" w:rsidRPr="008C71C2" w:rsidRDefault="006A626C" w:rsidP="00F6336D">
            <w:pPr>
              <w:rPr>
                <w:sz w:val="22"/>
                <w:szCs w:val="22"/>
              </w:rPr>
            </w:pPr>
            <w:r w:rsidRPr="008C71C2">
              <w:rPr>
                <w:sz w:val="22"/>
                <w:szCs w:val="22"/>
              </w:rPr>
              <w:t xml:space="preserve">Madala riskiga TKV </w:t>
            </w:r>
            <w:proofErr w:type="spellStart"/>
            <w:r w:rsidRPr="008C71C2">
              <w:rPr>
                <w:sz w:val="22"/>
                <w:szCs w:val="22"/>
              </w:rPr>
              <w:t>turulelaskmine</w:t>
            </w:r>
            <w:proofErr w:type="spellEnd"/>
            <w:r w:rsidRPr="008C71C2">
              <w:rPr>
                <w:sz w:val="22"/>
                <w:szCs w:val="22"/>
              </w:rPr>
              <w:t>, Eesti menetleb taotlust tsooni kuuluva teise liikmesriigina</w:t>
            </w:r>
          </w:p>
        </w:tc>
        <w:tc>
          <w:tcPr>
            <w:tcW w:w="1279" w:type="dxa"/>
          </w:tcPr>
          <w:p w14:paraId="6AAEEDAB" w14:textId="77777777" w:rsidR="006A626C" w:rsidRPr="008C71C2" w:rsidRDefault="006A626C" w:rsidP="00F6336D">
            <w:pPr>
              <w:rPr>
                <w:sz w:val="22"/>
                <w:szCs w:val="22"/>
              </w:rPr>
            </w:pPr>
            <w:r w:rsidRPr="008C71C2">
              <w:rPr>
                <w:sz w:val="22"/>
                <w:szCs w:val="22"/>
              </w:rPr>
              <w:t>Artikkel 47</w:t>
            </w:r>
          </w:p>
        </w:tc>
        <w:tc>
          <w:tcPr>
            <w:tcW w:w="1134" w:type="dxa"/>
          </w:tcPr>
          <w:p w14:paraId="53E0A026" w14:textId="77777777" w:rsidR="006A626C" w:rsidRPr="008C71C2" w:rsidRDefault="006A626C" w:rsidP="00F6336D">
            <w:pPr>
              <w:jc w:val="center"/>
              <w:rPr>
                <w:sz w:val="22"/>
                <w:szCs w:val="22"/>
              </w:rPr>
            </w:pPr>
            <w:r w:rsidRPr="008C71C2">
              <w:rPr>
                <w:sz w:val="22"/>
                <w:szCs w:val="22"/>
              </w:rPr>
              <w:t>75</w:t>
            </w:r>
          </w:p>
        </w:tc>
        <w:tc>
          <w:tcPr>
            <w:tcW w:w="1418" w:type="dxa"/>
          </w:tcPr>
          <w:p w14:paraId="6B6CA246" w14:textId="77777777" w:rsidR="006A626C" w:rsidRPr="008C71C2" w:rsidRDefault="006A626C" w:rsidP="00F6336D">
            <w:pPr>
              <w:jc w:val="center"/>
              <w:rPr>
                <w:sz w:val="22"/>
                <w:szCs w:val="22"/>
              </w:rPr>
            </w:pPr>
            <w:r w:rsidRPr="008C71C2">
              <w:rPr>
                <w:sz w:val="22"/>
                <w:szCs w:val="22"/>
              </w:rPr>
              <w:t>-</w:t>
            </w:r>
          </w:p>
        </w:tc>
        <w:tc>
          <w:tcPr>
            <w:tcW w:w="992" w:type="dxa"/>
          </w:tcPr>
          <w:p w14:paraId="419A5AC7" w14:textId="77777777" w:rsidR="006A626C" w:rsidRPr="008C71C2" w:rsidRDefault="006A626C" w:rsidP="00F6336D">
            <w:pPr>
              <w:jc w:val="center"/>
              <w:rPr>
                <w:sz w:val="22"/>
                <w:szCs w:val="22"/>
              </w:rPr>
            </w:pPr>
            <w:r w:rsidRPr="008C71C2">
              <w:rPr>
                <w:sz w:val="22"/>
                <w:szCs w:val="22"/>
              </w:rPr>
              <w:t>-</w:t>
            </w:r>
          </w:p>
        </w:tc>
        <w:tc>
          <w:tcPr>
            <w:tcW w:w="1134" w:type="dxa"/>
          </w:tcPr>
          <w:p w14:paraId="59996E2A" w14:textId="77777777" w:rsidR="006A626C" w:rsidRPr="008C71C2" w:rsidRDefault="006A626C" w:rsidP="00F6336D">
            <w:pPr>
              <w:jc w:val="center"/>
              <w:rPr>
                <w:sz w:val="22"/>
                <w:szCs w:val="22"/>
              </w:rPr>
            </w:pPr>
            <w:r w:rsidRPr="008C71C2">
              <w:rPr>
                <w:sz w:val="22"/>
                <w:szCs w:val="22"/>
              </w:rPr>
              <w:t>5887</w:t>
            </w:r>
          </w:p>
        </w:tc>
        <w:tc>
          <w:tcPr>
            <w:tcW w:w="1134" w:type="dxa"/>
          </w:tcPr>
          <w:p w14:paraId="6E243458" w14:textId="77777777" w:rsidR="006A626C" w:rsidRPr="008C71C2" w:rsidRDefault="006A626C" w:rsidP="00F6336D">
            <w:pPr>
              <w:jc w:val="center"/>
              <w:rPr>
                <w:sz w:val="22"/>
                <w:szCs w:val="22"/>
              </w:rPr>
            </w:pPr>
            <w:r w:rsidRPr="008C71C2">
              <w:rPr>
                <w:sz w:val="22"/>
                <w:szCs w:val="22"/>
              </w:rPr>
              <w:t>1</w:t>
            </w:r>
          </w:p>
        </w:tc>
      </w:tr>
      <w:tr w:rsidR="006A626C" w:rsidRPr="00DA3ACD" w14:paraId="2C96FD9C" w14:textId="77777777" w:rsidTr="00F6336D">
        <w:tc>
          <w:tcPr>
            <w:tcW w:w="2118" w:type="dxa"/>
          </w:tcPr>
          <w:p w14:paraId="5787ADBB" w14:textId="77777777" w:rsidR="006A626C" w:rsidRPr="008C71C2" w:rsidRDefault="006A626C" w:rsidP="00F6336D">
            <w:pPr>
              <w:rPr>
                <w:sz w:val="22"/>
                <w:szCs w:val="22"/>
              </w:rPr>
            </w:pPr>
            <w:r w:rsidRPr="008C71C2">
              <w:rPr>
                <w:sz w:val="22"/>
                <w:szCs w:val="22"/>
              </w:rPr>
              <w:t>Paralleelse kaubanduse loa andmine</w:t>
            </w:r>
          </w:p>
        </w:tc>
        <w:tc>
          <w:tcPr>
            <w:tcW w:w="1279" w:type="dxa"/>
          </w:tcPr>
          <w:p w14:paraId="0B20BF5F" w14:textId="77777777" w:rsidR="006A626C" w:rsidRPr="008C71C2" w:rsidRDefault="006A626C" w:rsidP="00F6336D">
            <w:pPr>
              <w:rPr>
                <w:sz w:val="22"/>
                <w:szCs w:val="22"/>
              </w:rPr>
            </w:pPr>
            <w:r w:rsidRPr="008C71C2">
              <w:rPr>
                <w:sz w:val="22"/>
                <w:szCs w:val="22"/>
              </w:rPr>
              <w:t>Artikkel 52</w:t>
            </w:r>
          </w:p>
        </w:tc>
        <w:tc>
          <w:tcPr>
            <w:tcW w:w="1134" w:type="dxa"/>
          </w:tcPr>
          <w:p w14:paraId="025A4A3A" w14:textId="77777777" w:rsidR="006A626C" w:rsidRPr="008C71C2" w:rsidRDefault="006A626C" w:rsidP="00F6336D">
            <w:pPr>
              <w:jc w:val="center"/>
              <w:rPr>
                <w:sz w:val="22"/>
                <w:szCs w:val="22"/>
              </w:rPr>
            </w:pPr>
            <w:r w:rsidRPr="008C71C2">
              <w:rPr>
                <w:sz w:val="22"/>
                <w:szCs w:val="22"/>
              </w:rPr>
              <w:t>30</w:t>
            </w:r>
          </w:p>
        </w:tc>
        <w:tc>
          <w:tcPr>
            <w:tcW w:w="1418" w:type="dxa"/>
          </w:tcPr>
          <w:p w14:paraId="5CDE34B6" w14:textId="77777777" w:rsidR="006A626C" w:rsidRPr="008C71C2" w:rsidRDefault="006A626C" w:rsidP="00F6336D">
            <w:pPr>
              <w:jc w:val="center"/>
              <w:rPr>
                <w:sz w:val="22"/>
                <w:szCs w:val="22"/>
              </w:rPr>
            </w:pPr>
            <w:r w:rsidRPr="008C71C2">
              <w:rPr>
                <w:sz w:val="22"/>
                <w:szCs w:val="22"/>
              </w:rPr>
              <w:t>5</w:t>
            </w:r>
          </w:p>
        </w:tc>
        <w:tc>
          <w:tcPr>
            <w:tcW w:w="992" w:type="dxa"/>
          </w:tcPr>
          <w:p w14:paraId="53991950" w14:textId="77777777" w:rsidR="006A626C" w:rsidRPr="008C71C2" w:rsidRDefault="006A626C" w:rsidP="00F6336D">
            <w:pPr>
              <w:jc w:val="center"/>
              <w:rPr>
                <w:sz w:val="22"/>
                <w:szCs w:val="22"/>
              </w:rPr>
            </w:pPr>
            <w:r w:rsidRPr="008C71C2">
              <w:rPr>
                <w:sz w:val="22"/>
                <w:szCs w:val="22"/>
              </w:rPr>
              <w:t>350</w:t>
            </w:r>
          </w:p>
        </w:tc>
        <w:tc>
          <w:tcPr>
            <w:tcW w:w="1134" w:type="dxa"/>
          </w:tcPr>
          <w:p w14:paraId="336CF1D2" w14:textId="77777777" w:rsidR="006A626C" w:rsidRPr="008C71C2" w:rsidRDefault="006A626C" w:rsidP="00F6336D">
            <w:pPr>
              <w:jc w:val="center"/>
              <w:rPr>
                <w:sz w:val="22"/>
                <w:szCs w:val="22"/>
              </w:rPr>
            </w:pPr>
            <w:r w:rsidRPr="008C71C2">
              <w:rPr>
                <w:sz w:val="22"/>
                <w:szCs w:val="22"/>
              </w:rPr>
              <w:t>-</w:t>
            </w:r>
          </w:p>
        </w:tc>
        <w:tc>
          <w:tcPr>
            <w:tcW w:w="1134" w:type="dxa"/>
          </w:tcPr>
          <w:p w14:paraId="7585E45F" w14:textId="77777777" w:rsidR="006A626C" w:rsidRPr="008C71C2" w:rsidRDefault="006A626C" w:rsidP="00F6336D">
            <w:pPr>
              <w:jc w:val="center"/>
              <w:rPr>
                <w:sz w:val="22"/>
                <w:szCs w:val="22"/>
              </w:rPr>
            </w:pPr>
            <w:r w:rsidRPr="008C71C2">
              <w:rPr>
                <w:sz w:val="22"/>
                <w:szCs w:val="22"/>
              </w:rPr>
              <w:t>13</w:t>
            </w:r>
          </w:p>
        </w:tc>
      </w:tr>
      <w:tr w:rsidR="006A626C" w:rsidRPr="00DA3ACD" w14:paraId="233CC912" w14:textId="77777777" w:rsidTr="00F6336D">
        <w:tc>
          <w:tcPr>
            <w:tcW w:w="2118" w:type="dxa"/>
          </w:tcPr>
          <w:p w14:paraId="378C0F22" w14:textId="591BB0E6" w:rsidR="006A626C" w:rsidRPr="008C71C2" w:rsidRDefault="006A626C" w:rsidP="00F6336D">
            <w:pPr>
              <w:rPr>
                <w:sz w:val="22"/>
                <w:szCs w:val="22"/>
              </w:rPr>
            </w:pPr>
            <w:r w:rsidRPr="008C71C2">
              <w:rPr>
                <w:sz w:val="22"/>
                <w:szCs w:val="22"/>
              </w:rPr>
              <w:t xml:space="preserve">TKV </w:t>
            </w:r>
            <w:proofErr w:type="spellStart"/>
            <w:r w:rsidRPr="008C71C2">
              <w:rPr>
                <w:sz w:val="22"/>
                <w:szCs w:val="22"/>
              </w:rPr>
              <w:t>turustaja</w:t>
            </w:r>
            <w:proofErr w:type="spellEnd"/>
            <w:r w:rsidRPr="008C71C2">
              <w:rPr>
                <w:sz w:val="22"/>
                <w:szCs w:val="22"/>
              </w:rPr>
              <w:t>, väga mürgiste TKV Eestisse toimetaja ja kasutaja ning nende hoiu- ja turustamiskohtade registrisse kandmi</w:t>
            </w:r>
            <w:r w:rsidR="00BD6168">
              <w:rPr>
                <w:sz w:val="22"/>
                <w:szCs w:val="22"/>
              </w:rPr>
              <w:t>n</w:t>
            </w:r>
            <w:r w:rsidRPr="008C71C2">
              <w:rPr>
                <w:sz w:val="22"/>
                <w:szCs w:val="22"/>
              </w:rPr>
              <w:t>e või registrikande muutmine</w:t>
            </w:r>
          </w:p>
        </w:tc>
        <w:tc>
          <w:tcPr>
            <w:tcW w:w="1279" w:type="dxa"/>
          </w:tcPr>
          <w:p w14:paraId="132D4D71" w14:textId="77777777" w:rsidR="006A626C" w:rsidRPr="008C71C2" w:rsidRDefault="006A626C" w:rsidP="00F6336D">
            <w:pPr>
              <w:rPr>
                <w:sz w:val="22"/>
                <w:szCs w:val="22"/>
              </w:rPr>
            </w:pPr>
            <w:r w:rsidRPr="008C71C2">
              <w:rPr>
                <w:sz w:val="22"/>
                <w:szCs w:val="22"/>
              </w:rPr>
              <w:t xml:space="preserve"> </w:t>
            </w:r>
          </w:p>
        </w:tc>
        <w:tc>
          <w:tcPr>
            <w:tcW w:w="1134" w:type="dxa"/>
          </w:tcPr>
          <w:p w14:paraId="4C00A378" w14:textId="77777777" w:rsidR="006A626C" w:rsidRPr="008C71C2" w:rsidRDefault="006A626C" w:rsidP="00F6336D">
            <w:pPr>
              <w:jc w:val="center"/>
              <w:rPr>
                <w:sz w:val="22"/>
                <w:szCs w:val="22"/>
              </w:rPr>
            </w:pPr>
            <w:r w:rsidRPr="008C71C2">
              <w:rPr>
                <w:sz w:val="22"/>
                <w:szCs w:val="22"/>
              </w:rPr>
              <w:t>0,3</w:t>
            </w:r>
          </w:p>
        </w:tc>
        <w:tc>
          <w:tcPr>
            <w:tcW w:w="1418" w:type="dxa"/>
          </w:tcPr>
          <w:p w14:paraId="4F8C0E01" w14:textId="77777777" w:rsidR="006A626C" w:rsidRPr="008C71C2" w:rsidRDefault="006A626C" w:rsidP="00F6336D">
            <w:pPr>
              <w:jc w:val="center"/>
              <w:rPr>
                <w:sz w:val="22"/>
                <w:szCs w:val="22"/>
              </w:rPr>
            </w:pPr>
            <w:r w:rsidRPr="008C71C2">
              <w:rPr>
                <w:sz w:val="22"/>
                <w:szCs w:val="22"/>
              </w:rPr>
              <w:t>0,3</w:t>
            </w:r>
          </w:p>
        </w:tc>
        <w:tc>
          <w:tcPr>
            <w:tcW w:w="992" w:type="dxa"/>
          </w:tcPr>
          <w:p w14:paraId="4B022D48" w14:textId="77777777" w:rsidR="006A626C" w:rsidRPr="008C71C2" w:rsidRDefault="006A626C" w:rsidP="00F6336D">
            <w:pPr>
              <w:jc w:val="center"/>
              <w:rPr>
                <w:sz w:val="22"/>
                <w:szCs w:val="22"/>
              </w:rPr>
            </w:pPr>
            <w:r w:rsidRPr="008C71C2">
              <w:rPr>
                <w:sz w:val="22"/>
                <w:szCs w:val="22"/>
              </w:rPr>
              <w:t>20</w:t>
            </w:r>
          </w:p>
        </w:tc>
        <w:tc>
          <w:tcPr>
            <w:tcW w:w="1134" w:type="dxa"/>
          </w:tcPr>
          <w:p w14:paraId="2D8FF2BB" w14:textId="77777777" w:rsidR="006A626C" w:rsidRPr="008C71C2" w:rsidRDefault="006A626C" w:rsidP="00F6336D">
            <w:pPr>
              <w:jc w:val="center"/>
              <w:rPr>
                <w:sz w:val="22"/>
                <w:szCs w:val="22"/>
              </w:rPr>
            </w:pPr>
            <w:r w:rsidRPr="008C71C2">
              <w:rPr>
                <w:sz w:val="22"/>
                <w:szCs w:val="22"/>
              </w:rPr>
              <w:t>-</w:t>
            </w:r>
          </w:p>
        </w:tc>
        <w:tc>
          <w:tcPr>
            <w:tcW w:w="1134" w:type="dxa"/>
          </w:tcPr>
          <w:p w14:paraId="065FC608" w14:textId="77777777" w:rsidR="006A626C" w:rsidRPr="008C71C2" w:rsidRDefault="006A626C" w:rsidP="00F6336D">
            <w:pPr>
              <w:jc w:val="center"/>
              <w:rPr>
                <w:sz w:val="22"/>
                <w:szCs w:val="22"/>
              </w:rPr>
            </w:pPr>
            <w:r w:rsidRPr="008C71C2">
              <w:rPr>
                <w:sz w:val="22"/>
                <w:szCs w:val="22"/>
              </w:rPr>
              <w:t>130</w:t>
            </w:r>
          </w:p>
        </w:tc>
      </w:tr>
      <w:tr w:rsidR="006A626C" w:rsidRPr="00DA3ACD" w14:paraId="50920066" w14:textId="77777777" w:rsidTr="00F6336D">
        <w:tc>
          <w:tcPr>
            <w:tcW w:w="2118" w:type="dxa"/>
          </w:tcPr>
          <w:p w14:paraId="6DFA78CD" w14:textId="77777777" w:rsidR="006A626C" w:rsidRPr="008C71C2" w:rsidRDefault="006A626C" w:rsidP="00F6336D">
            <w:pPr>
              <w:rPr>
                <w:sz w:val="22"/>
                <w:szCs w:val="22"/>
              </w:rPr>
            </w:pPr>
            <w:r w:rsidRPr="008C71C2">
              <w:rPr>
                <w:sz w:val="22"/>
                <w:szCs w:val="22"/>
              </w:rPr>
              <w:t>TKV registrikande muutmine</w:t>
            </w:r>
          </w:p>
        </w:tc>
        <w:tc>
          <w:tcPr>
            <w:tcW w:w="1279" w:type="dxa"/>
          </w:tcPr>
          <w:p w14:paraId="3CF93254" w14:textId="77777777" w:rsidR="006A626C" w:rsidRPr="008C71C2" w:rsidRDefault="006A626C" w:rsidP="00F6336D">
            <w:pPr>
              <w:rPr>
                <w:sz w:val="22"/>
                <w:szCs w:val="22"/>
              </w:rPr>
            </w:pPr>
          </w:p>
        </w:tc>
        <w:tc>
          <w:tcPr>
            <w:tcW w:w="1134" w:type="dxa"/>
          </w:tcPr>
          <w:p w14:paraId="3F0CA30C" w14:textId="77777777" w:rsidR="006A626C" w:rsidRPr="008C71C2" w:rsidRDefault="006A626C" w:rsidP="00F6336D">
            <w:pPr>
              <w:jc w:val="center"/>
              <w:rPr>
                <w:sz w:val="22"/>
                <w:szCs w:val="22"/>
              </w:rPr>
            </w:pPr>
            <w:r w:rsidRPr="008C71C2">
              <w:rPr>
                <w:sz w:val="22"/>
                <w:szCs w:val="22"/>
              </w:rPr>
              <w:t>1</w:t>
            </w:r>
          </w:p>
        </w:tc>
        <w:tc>
          <w:tcPr>
            <w:tcW w:w="1418" w:type="dxa"/>
          </w:tcPr>
          <w:p w14:paraId="62D7D7BA" w14:textId="77777777" w:rsidR="006A626C" w:rsidRPr="008C71C2" w:rsidRDefault="006A626C" w:rsidP="00F6336D">
            <w:pPr>
              <w:jc w:val="center"/>
              <w:rPr>
                <w:sz w:val="22"/>
                <w:szCs w:val="22"/>
              </w:rPr>
            </w:pPr>
            <w:r w:rsidRPr="008C71C2">
              <w:rPr>
                <w:sz w:val="22"/>
                <w:szCs w:val="22"/>
              </w:rPr>
              <w:t>1</w:t>
            </w:r>
          </w:p>
        </w:tc>
        <w:tc>
          <w:tcPr>
            <w:tcW w:w="992" w:type="dxa"/>
          </w:tcPr>
          <w:p w14:paraId="0D7BE8A5" w14:textId="77777777" w:rsidR="006A626C" w:rsidRPr="008C71C2" w:rsidRDefault="006A626C" w:rsidP="00F6336D">
            <w:pPr>
              <w:jc w:val="center"/>
              <w:rPr>
                <w:sz w:val="22"/>
                <w:szCs w:val="22"/>
              </w:rPr>
            </w:pPr>
            <w:r w:rsidRPr="008C71C2">
              <w:rPr>
                <w:sz w:val="22"/>
                <w:szCs w:val="22"/>
              </w:rPr>
              <w:t>70</w:t>
            </w:r>
          </w:p>
        </w:tc>
        <w:tc>
          <w:tcPr>
            <w:tcW w:w="1134" w:type="dxa"/>
          </w:tcPr>
          <w:p w14:paraId="6598AEE5" w14:textId="77777777" w:rsidR="006A626C" w:rsidRPr="008C71C2" w:rsidRDefault="006A626C" w:rsidP="00F6336D">
            <w:pPr>
              <w:jc w:val="center"/>
              <w:rPr>
                <w:sz w:val="22"/>
                <w:szCs w:val="22"/>
              </w:rPr>
            </w:pPr>
            <w:r w:rsidRPr="008C71C2">
              <w:rPr>
                <w:sz w:val="22"/>
                <w:szCs w:val="22"/>
              </w:rPr>
              <w:t>-</w:t>
            </w:r>
          </w:p>
        </w:tc>
        <w:tc>
          <w:tcPr>
            <w:tcW w:w="1134" w:type="dxa"/>
          </w:tcPr>
          <w:p w14:paraId="2D7A86CC" w14:textId="77777777" w:rsidR="006A626C" w:rsidRPr="008C71C2" w:rsidRDefault="006A626C" w:rsidP="00F6336D">
            <w:pPr>
              <w:jc w:val="center"/>
              <w:rPr>
                <w:sz w:val="22"/>
                <w:szCs w:val="22"/>
              </w:rPr>
            </w:pPr>
            <w:r w:rsidRPr="008C71C2">
              <w:rPr>
                <w:sz w:val="22"/>
                <w:szCs w:val="22"/>
              </w:rPr>
              <w:t>280</w:t>
            </w:r>
          </w:p>
        </w:tc>
      </w:tr>
    </w:tbl>
    <w:p w14:paraId="2D3546F4" w14:textId="77777777" w:rsidR="006A626C" w:rsidRDefault="006A626C" w:rsidP="006A626C">
      <w:pPr>
        <w:jc w:val="both"/>
      </w:pPr>
    </w:p>
    <w:bookmarkEnd w:id="9"/>
    <w:bookmarkEnd w:id="14"/>
    <w:p w14:paraId="310F3E3D" w14:textId="77777777" w:rsidR="00AD7D73" w:rsidRPr="0097788F" w:rsidRDefault="00AD7D73" w:rsidP="0056132D">
      <w:pPr>
        <w:jc w:val="both"/>
      </w:pPr>
    </w:p>
    <w:p w14:paraId="11CC5D1C" w14:textId="7A526125" w:rsidR="0056132D" w:rsidRDefault="0056132D" w:rsidP="0056132D">
      <w:pPr>
        <w:jc w:val="both"/>
        <w:rPr>
          <w:b/>
          <w:bCs/>
        </w:rPr>
      </w:pPr>
      <w:r w:rsidRPr="00A56735">
        <w:rPr>
          <w:b/>
          <w:bCs/>
        </w:rPr>
        <w:t>2.</w:t>
      </w:r>
      <w:r w:rsidR="009A0A41">
        <w:rPr>
          <w:b/>
          <w:bCs/>
        </w:rPr>
        <w:t>4</w:t>
      </w:r>
      <w:r w:rsidR="00C04C01" w:rsidRPr="00A56735">
        <w:rPr>
          <w:b/>
          <w:bCs/>
        </w:rPr>
        <w:t xml:space="preserve"> </w:t>
      </w:r>
      <w:r w:rsidR="005408F3" w:rsidRPr="00A56735">
        <w:rPr>
          <w:b/>
          <w:bCs/>
        </w:rPr>
        <w:t>T</w:t>
      </w:r>
      <w:r w:rsidRPr="00A56735">
        <w:rPr>
          <w:b/>
          <w:bCs/>
        </w:rPr>
        <w:t xml:space="preserve">aimekaitsevahendi </w:t>
      </w:r>
      <w:r w:rsidR="002E7511">
        <w:rPr>
          <w:b/>
          <w:bCs/>
        </w:rPr>
        <w:t>kasutamine</w:t>
      </w:r>
      <w:r w:rsidR="002E7511" w:rsidRPr="00A56735">
        <w:rPr>
          <w:b/>
          <w:bCs/>
        </w:rPr>
        <w:t xml:space="preserve"> </w:t>
      </w:r>
      <w:r w:rsidRPr="00A56735">
        <w:rPr>
          <w:b/>
          <w:bCs/>
        </w:rPr>
        <w:t>õhusõidukilt</w:t>
      </w:r>
    </w:p>
    <w:p w14:paraId="03A07826" w14:textId="77777777" w:rsidR="0082187C" w:rsidRPr="00A56735" w:rsidRDefault="0082187C" w:rsidP="0056132D">
      <w:pPr>
        <w:jc w:val="both"/>
        <w:rPr>
          <w:b/>
          <w:bCs/>
        </w:rPr>
      </w:pPr>
    </w:p>
    <w:p w14:paraId="1D495FCA" w14:textId="09761465" w:rsidR="00CB1CB4" w:rsidRDefault="00EA5AED" w:rsidP="00733343">
      <w:pPr>
        <w:contextualSpacing/>
        <w:jc w:val="both"/>
      </w:pPr>
      <w:r>
        <w:t>Võimalust kasutada t</w:t>
      </w:r>
      <w:r w:rsidR="00F45BC9" w:rsidRPr="00444685">
        <w:t>aimekaitsevahend</w:t>
      </w:r>
      <w:r w:rsidR="003D24F7">
        <w:t>it</w:t>
      </w:r>
      <w:r>
        <w:t xml:space="preserve"> </w:t>
      </w:r>
      <w:r w:rsidR="00F45BC9" w:rsidRPr="00444685">
        <w:t xml:space="preserve">õhusõidukilt ei analüüsitud </w:t>
      </w:r>
      <w:proofErr w:type="spellStart"/>
      <w:r>
        <w:t>TaimKS</w:t>
      </w:r>
      <w:proofErr w:type="spellEnd"/>
      <w:r>
        <w:t xml:space="preserve">-i </w:t>
      </w:r>
      <w:r w:rsidR="00F45BC9" w:rsidRPr="00444685">
        <w:t>VTK</w:t>
      </w:r>
      <w:r>
        <w:t>-</w:t>
      </w:r>
      <w:r w:rsidR="00F45BC9" w:rsidRPr="00444685">
        <w:t xml:space="preserve">s. </w:t>
      </w:r>
      <w:r w:rsidR="00382903">
        <w:t xml:space="preserve">Kuna tegemist on </w:t>
      </w:r>
      <w:r w:rsidR="00382903" w:rsidRPr="00382903">
        <w:t>Euroopa Parlamendi ja nõukogu direktiiv</w:t>
      </w:r>
      <w:r w:rsidR="00382903">
        <w:t>is</w:t>
      </w:r>
      <w:r w:rsidR="00382903" w:rsidRPr="00382903">
        <w:t xml:space="preserve"> 2009/128/EÜ</w:t>
      </w:r>
      <w:r w:rsidR="003D24F7">
        <w:rPr>
          <w:rStyle w:val="FootnoteReference"/>
        </w:rPr>
        <w:footnoteReference w:id="11"/>
      </w:r>
      <w:r w:rsidR="00382903">
        <w:t xml:space="preserve"> lubatud </w:t>
      </w:r>
      <w:r w:rsidR="00A81882">
        <w:t xml:space="preserve">õhust pritsimise </w:t>
      </w:r>
      <w:r w:rsidR="00382903">
        <w:t>erandi ülevõtmi</w:t>
      </w:r>
      <w:r w:rsidR="00934EF9">
        <w:t>s</w:t>
      </w:r>
      <w:r w:rsidR="00382903">
        <w:t xml:space="preserve">ega Eesti </w:t>
      </w:r>
      <w:r w:rsidR="003D24F7">
        <w:t>õigusesse</w:t>
      </w:r>
      <w:r w:rsidR="00382903">
        <w:t xml:space="preserve">, ei olnud </w:t>
      </w:r>
      <w:r w:rsidR="00B57A0C">
        <w:t xml:space="preserve">vajalik koostada </w:t>
      </w:r>
      <w:r w:rsidR="00B40090">
        <w:t>väljatöötamiskavatsus</w:t>
      </w:r>
      <w:r w:rsidR="00B57A0C">
        <w:t>t,</w:t>
      </w:r>
      <w:r w:rsidR="00432269">
        <w:t xml:space="preserve"> lähtudes HÕNTE § 1 l</w:t>
      </w:r>
      <w:r w:rsidR="00BD6168">
        <w:t>õike</w:t>
      </w:r>
      <w:r w:rsidR="00432269">
        <w:t xml:space="preserve"> 2 punktist 2</w:t>
      </w:r>
      <w:r w:rsidR="00382903">
        <w:t>.</w:t>
      </w:r>
    </w:p>
    <w:p w14:paraId="03B535F8" w14:textId="77777777" w:rsidR="00CB1CB4" w:rsidRDefault="00CB1CB4" w:rsidP="00733343">
      <w:pPr>
        <w:contextualSpacing/>
        <w:jc w:val="both"/>
      </w:pPr>
    </w:p>
    <w:p w14:paraId="132A1134" w14:textId="2B61F558" w:rsidR="00733343" w:rsidRDefault="00B40090" w:rsidP="00733343">
      <w:pPr>
        <w:contextualSpacing/>
        <w:jc w:val="both"/>
      </w:pPr>
      <w:r w:rsidRPr="00382903">
        <w:t xml:space="preserve">Euroopa Parlamendi ja nõukogu </w:t>
      </w:r>
      <w:r>
        <w:t>d</w:t>
      </w:r>
      <w:r w:rsidR="00382903">
        <w:t xml:space="preserve">irektiivi </w:t>
      </w:r>
      <w:r w:rsidR="00382903" w:rsidRPr="00382903">
        <w:t>2009/128/EÜ</w:t>
      </w:r>
      <w:r w:rsidR="00382903">
        <w:t xml:space="preserve"> artikli</w:t>
      </w:r>
      <w:r w:rsidR="00CB1CB4">
        <w:t xml:space="preserve"> 9 kohaselt peavad liikmesriigid tagama õhust pritsimise keelustamise</w:t>
      </w:r>
      <w:r w:rsidR="009D7640">
        <w:t>. Sama määruse artikli</w:t>
      </w:r>
      <w:r w:rsidR="00382903">
        <w:t xml:space="preserve"> 3 </w:t>
      </w:r>
      <w:r w:rsidR="009D7640">
        <w:t xml:space="preserve">punkti </w:t>
      </w:r>
      <w:r w:rsidR="00382903">
        <w:t xml:space="preserve">5 </w:t>
      </w:r>
      <w:r w:rsidR="009D7640">
        <w:t xml:space="preserve">kohaselt </w:t>
      </w:r>
      <w:r w:rsidR="00382903">
        <w:t xml:space="preserve">on õhust pritsimine defineeritud kui pestitsiididega töötlemine õhusõidukilt (lennuk või helikopter). </w:t>
      </w:r>
      <w:r w:rsidR="009D7640">
        <w:t>Artikli 9 lõikes 2 kehtestatud e</w:t>
      </w:r>
      <w:r w:rsidR="00733343" w:rsidRPr="00444685">
        <w:t>randjuh</w:t>
      </w:r>
      <w:r w:rsidR="009D7640">
        <w:t>u</w:t>
      </w:r>
      <w:r w:rsidR="00733343" w:rsidRPr="00444685">
        <w:t>l taimekaitsevahendi õhust kasutamise võimalus oli ette nähtud juba</w:t>
      </w:r>
      <w:r w:rsidR="00733343">
        <w:t xml:space="preserve"> Euroopa Parlamendi ja nõukogu</w:t>
      </w:r>
      <w:r w:rsidR="00733343" w:rsidRPr="00444685">
        <w:t xml:space="preserve"> direktiivi 2009/128/EÜ jõustu</w:t>
      </w:r>
      <w:r w:rsidR="00733343">
        <w:t>des</w:t>
      </w:r>
      <w:r w:rsidR="00733343" w:rsidRPr="00444685">
        <w:t xml:space="preserve"> 2009. aastal</w:t>
      </w:r>
      <w:r w:rsidR="00733343">
        <w:t>, kuid d</w:t>
      </w:r>
      <w:r w:rsidR="00733343" w:rsidRPr="00444685">
        <w:t>irektiiv</w:t>
      </w:r>
      <w:r w:rsidR="00733343">
        <w:t>i ülevõtmisega</w:t>
      </w:r>
      <w:r w:rsidR="00733343" w:rsidRPr="00444685">
        <w:t xml:space="preserve"> Eesti </w:t>
      </w:r>
      <w:r w:rsidR="00733343">
        <w:t xml:space="preserve">õigusesse üle 2011. aastal  </w:t>
      </w:r>
      <w:r w:rsidR="00733343" w:rsidRPr="00444685">
        <w:t xml:space="preserve">õhust </w:t>
      </w:r>
      <w:r w:rsidR="00733343">
        <w:t>kasutamise</w:t>
      </w:r>
      <w:r w:rsidR="00733343" w:rsidRPr="00444685">
        <w:t xml:space="preserve"> erandi</w:t>
      </w:r>
      <w:r w:rsidR="00733343">
        <w:t>t</w:t>
      </w:r>
      <w:r w:rsidR="00733343" w:rsidRPr="00444685">
        <w:t xml:space="preserve"> </w:t>
      </w:r>
      <w:r w:rsidR="00733343">
        <w:t>üle ei võetud.</w:t>
      </w:r>
      <w:r w:rsidR="00733343" w:rsidRPr="00444685">
        <w:t xml:space="preserve"> </w:t>
      </w:r>
      <w:r w:rsidR="00733343">
        <w:t>S</w:t>
      </w:r>
      <w:r w:rsidR="00733343" w:rsidRPr="00444685">
        <w:t>el ajal õhusõiduki</w:t>
      </w:r>
      <w:r w:rsidR="00733343">
        <w:t>na</w:t>
      </w:r>
      <w:r w:rsidR="00733343" w:rsidRPr="00444685">
        <w:t xml:space="preserve"> </w:t>
      </w:r>
      <w:r w:rsidR="009D7640">
        <w:t>käsitatavalt</w:t>
      </w:r>
      <w:r w:rsidR="00733343" w:rsidRPr="00444685">
        <w:t xml:space="preserve"> lennuki</w:t>
      </w:r>
      <w:r w:rsidR="009D7640">
        <w:t>l</w:t>
      </w:r>
      <w:r w:rsidR="00733343" w:rsidRPr="00444685">
        <w:t>t või helikopteri</w:t>
      </w:r>
      <w:r w:rsidR="009D7640">
        <w:t>l</w:t>
      </w:r>
      <w:r w:rsidR="00733343" w:rsidRPr="00444685">
        <w:t>t taimekaitsevahendi kasutamisel ei olnud Eesti oludes selgeid eeliseid seoses väiksema mõjuga inimeste ja loomade tervisele ning keskkonnale võrreldes taimekaitsevahendi kasutamisega maapinnalt. Samuti puudus Eestis varasem taimekaits</w:t>
      </w:r>
      <w:r w:rsidR="00733343">
        <w:t>e</w:t>
      </w:r>
      <w:r w:rsidR="00733343" w:rsidRPr="00444685">
        <w:t>vahendi õhusõidukilt kasutamise praktika.</w:t>
      </w:r>
    </w:p>
    <w:p w14:paraId="579757F7" w14:textId="77777777" w:rsidR="00733343" w:rsidRDefault="00733343" w:rsidP="00733343">
      <w:pPr>
        <w:contextualSpacing/>
        <w:jc w:val="both"/>
      </w:pPr>
    </w:p>
    <w:p w14:paraId="08952433" w14:textId="6E485605" w:rsidR="00382903" w:rsidRDefault="00733343" w:rsidP="00382903">
      <w:pPr>
        <w:contextualSpacing/>
        <w:jc w:val="both"/>
      </w:pPr>
      <w:r>
        <w:t xml:space="preserve">Käesoleval ajal lubavad </w:t>
      </w:r>
      <w:r w:rsidRPr="00444685">
        <w:t>m</w:t>
      </w:r>
      <w:r>
        <w:t>õned</w:t>
      </w:r>
      <w:r w:rsidRPr="00444685">
        <w:t xml:space="preserve"> liikmesriigid eeltingimuste täitmise korral</w:t>
      </w:r>
      <w:r w:rsidR="00284085">
        <w:t xml:space="preserve"> (sh </w:t>
      </w:r>
      <w:r w:rsidR="00C0192C">
        <w:t xml:space="preserve">taimekaitsevahendi </w:t>
      </w:r>
      <w:r w:rsidR="00284085">
        <w:t>eriloa alusel)</w:t>
      </w:r>
      <w:r w:rsidRPr="00444685">
        <w:t xml:space="preserve"> kasutada taimekaitsevahend</w:t>
      </w:r>
      <w:r>
        <w:t>it</w:t>
      </w:r>
      <w:r w:rsidRPr="00444685">
        <w:t xml:space="preserve"> mehitamata õhusõidukilt. </w:t>
      </w:r>
      <w:r w:rsidR="00284085">
        <w:t xml:space="preserve">Nende liikmesriikide hulka kuuluvad Bulgaaria, Hispaania, Saksamaa, Kreeka, Luksemburg, Slovakkia ja Soome. </w:t>
      </w:r>
      <w:r w:rsidR="00284085" w:rsidRPr="00C0192C">
        <w:t xml:space="preserve">Vastav </w:t>
      </w:r>
      <w:r w:rsidR="0061495F" w:rsidRPr="00C0192C">
        <w:t>regulatsioon</w:t>
      </w:r>
      <w:r w:rsidR="00284085" w:rsidRPr="00C0192C">
        <w:t xml:space="preserve"> on muutmisel Poolas ja Slovakkias.</w:t>
      </w:r>
      <w:r w:rsidR="00284085">
        <w:t xml:space="preserve"> </w:t>
      </w:r>
      <w:r w:rsidRPr="00444685">
        <w:t xml:space="preserve">Tehnoloogia arengu tulemusel </w:t>
      </w:r>
      <w:r>
        <w:t>on</w:t>
      </w:r>
      <w:r w:rsidRPr="00444685">
        <w:t xml:space="preserve"> mehitamata õhusõiduki</w:t>
      </w:r>
      <w:r>
        <w:t xml:space="preserve"> abil</w:t>
      </w:r>
      <w:r w:rsidRPr="00444685">
        <w:t xml:space="preserve"> </w:t>
      </w:r>
      <w:r>
        <w:t xml:space="preserve">võimalik </w:t>
      </w:r>
      <w:r w:rsidRPr="00444685">
        <w:t>olulisel määral vähendada üleüldist taimekaitsevahendite kasutamist, CO2</w:t>
      </w:r>
      <w:r>
        <w:t>-</w:t>
      </w:r>
      <w:r w:rsidRPr="00444685">
        <w:t>heidet ja taimekaitsevahendite kasutamise</w:t>
      </w:r>
      <w:r>
        <w:t>ga kaasnevaid</w:t>
      </w:r>
      <w:r w:rsidRPr="00444685">
        <w:t xml:space="preserve"> mõjusid</w:t>
      </w:r>
      <w:r>
        <w:t xml:space="preserve"> (näiteks professionaalse kasutaja tervis, rasketehnika surve põllumuldadele, kohalike teede säästmine)</w:t>
      </w:r>
      <w:r w:rsidRPr="00444685">
        <w:t xml:space="preserve">. </w:t>
      </w:r>
      <w:r w:rsidR="00CB1CB4">
        <w:t>Võib prognoosida, et m</w:t>
      </w:r>
      <w:r w:rsidR="00CB1CB4" w:rsidRPr="00444685">
        <w:t>ehitamata õhusõidukid ei asenda maapinnal</w:t>
      </w:r>
      <w:r w:rsidR="00CB1CB4">
        <w:t>t</w:t>
      </w:r>
      <w:r w:rsidR="00CB1CB4" w:rsidRPr="00444685">
        <w:t xml:space="preserve"> </w:t>
      </w:r>
      <w:r w:rsidR="00CB1CB4">
        <w:t>kasutatavaid</w:t>
      </w:r>
      <w:r w:rsidR="00CB1CB4" w:rsidRPr="00444685">
        <w:t xml:space="preserve"> taimekaitseseadmeid, kuid </w:t>
      </w:r>
      <w:r w:rsidR="00CB1CB4">
        <w:t>nende kasutamisel</w:t>
      </w:r>
      <w:r w:rsidR="00CB1CB4" w:rsidRPr="00444685">
        <w:t xml:space="preserve"> võib teatud tingimustel olla arvestatav eelis</w:t>
      </w:r>
      <w:r w:rsidR="00CB1CB4">
        <w:t>,</w:t>
      </w:r>
      <w:r w:rsidR="00CB1CB4" w:rsidRPr="00444685">
        <w:t xml:space="preserve"> </w:t>
      </w:r>
      <w:r w:rsidR="00CB1CB4">
        <w:t>näiteks</w:t>
      </w:r>
      <w:r w:rsidR="00CB1CB4" w:rsidRPr="00444685">
        <w:t xml:space="preserve"> üksikute </w:t>
      </w:r>
      <w:r w:rsidR="00CB1CB4">
        <w:t>taime</w:t>
      </w:r>
      <w:r w:rsidR="00CB1CB4" w:rsidRPr="00444685">
        <w:t>kahjustajate kollete tõrjumisel suurema</w:t>
      </w:r>
      <w:r w:rsidR="00CB1CB4">
        <w:t>l</w:t>
      </w:r>
      <w:r w:rsidR="00CB1CB4" w:rsidRPr="00444685">
        <w:t xml:space="preserve"> </w:t>
      </w:r>
      <w:r w:rsidR="00CB1CB4">
        <w:t>maa-</w:t>
      </w:r>
      <w:r w:rsidR="00CB1CB4" w:rsidRPr="00444685">
        <w:t>ala</w:t>
      </w:r>
      <w:r w:rsidR="00CB1CB4">
        <w:t xml:space="preserve">l, liiga pehme mulla, </w:t>
      </w:r>
      <w:r w:rsidR="00CB1CB4" w:rsidRPr="00962305">
        <w:t xml:space="preserve">kõrge </w:t>
      </w:r>
      <w:r w:rsidR="00CB1CB4">
        <w:t>taime</w:t>
      </w:r>
      <w:r w:rsidR="00CB1CB4" w:rsidRPr="00962305">
        <w:t>kultuuri</w:t>
      </w:r>
      <w:r w:rsidR="00CB1CB4" w:rsidRPr="00444685">
        <w:t xml:space="preserve"> </w:t>
      </w:r>
      <w:r w:rsidR="00CB1CB4">
        <w:t>korral või muudel juhtudel</w:t>
      </w:r>
      <w:r w:rsidR="00CB1CB4" w:rsidRPr="00444685">
        <w:t>.</w:t>
      </w:r>
    </w:p>
    <w:p w14:paraId="10591F44" w14:textId="77777777" w:rsidR="00DF7D6A" w:rsidRDefault="00DF7D6A" w:rsidP="00382903">
      <w:pPr>
        <w:contextualSpacing/>
        <w:jc w:val="both"/>
      </w:pPr>
    </w:p>
    <w:p w14:paraId="542DD80F" w14:textId="4252ECC9" w:rsidR="00B33710" w:rsidRDefault="000206F2" w:rsidP="00EF566B">
      <w:pPr>
        <w:contextualSpacing/>
        <w:jc w:val="both"/>
      </w:pPr>
      <w:r>
        <w:t>U</w:t>
      </w:r>
      <w:r w:rsidR="00F45BC9" w:rsidRPr="00444685">
        <w:t xml:space="preserve">ut tüüpi seadmete </w:t>
      </w:r>
      <w:r>
        <w:t xml:space="preserve">ehk </w:t>
      </w:r>
      <w:r w:rsidR="00F45BC9" w:rsidRPr="00444685">
        <w:t>mehitamata õhusõiduki</w:t>
      </w:r>
      <w:r>
        <w:t>te</w:t>
      </w:r>
      <w:r w:rsidR="00F45BC9" w:rsidRPr="00444685">
        <w:t xml:space="preserve"> kasutuselevõtmise lubamiseks </w:t>
      </w:r>
      <w:r w:rsidR="00E75FC4">
        <w:t xml:space="preserve">taimekaitsevahendi </w:t>
      </w:r>
      <w:r w:rsidR="002E7511">
        <w:t xml:space="preserve">kasutamisel </w:t>
      </w:r>
      <w:r w:rsidR="00A56735">
        <w:t>on soovi avaldanud</w:t>
      </w:r>
      <w:r w:rsidR="00697750" w:rsidRPr="00444685">
        <w:t xml:space="preserve"> </w:t>
      </w:r>
      <w:r w:rsidR="00F45BC9" w:rsidRPr="00444685">
        <w:t>mitme</w:t>
      </w:r>
      <w:r w:rsidR="00697750">
        <w:t>d</w:t>
      </w:r>
      <w:r w:rsidR="00F45BC9" w:rsidRPr="00444685">
        <w:t xml:space="preserve"> osapool</w:t>
      </w:r>
      <w:r w:rsidR="00697750">
        <w:t>ed</w:t>
      </w:r>
      <w:r w:rsidR="00F45BC9" w:rsidRPr="00444685">
        <w:t xml:space="preserve"> (nt Eesti Maaülikool,</w:t>
      </w:r>
      <w:r w:rsidR="00697750">
        <w:t xml:space="preserve"> kes on</w:t>
      </w:r>
      <w:r w:rsidR="00F45BC9" w:rsidRPr="00444685">
        <w:t xml:space="preserve"> jätkusuutlike põllumajanduspraktikate väljatöötaja, </w:t>
      </w:r>
      <w:r>
        <w:t xml:space="preserve">samuti </w:t>
      </w:r>
      <w:r w:rsidR="00F45BC9" w:rsidRPr="00444685">
        <w:t>põllumajandusseadmete edasimüüja</w:t>
      </w:r>
      <w:r w:rsidR="00697750">
        <w:t>d</w:t>
      </w:r>
      <w:r>
        <w:t xml:space="preserve"> ja</w:t>
      </w:r>
      <w:r w:rsidR="00F45BC9" w:rsidRPr="00444685">
        <w:t xml:space="preserve"> põllumajandustootjad).</w:t>
      </w:r>
    </w:p>
    <w:p w14:paraId="5A4BDA85" w14:textId="77777777" w:rsidR="00751718" w:rsidRDefault="00751718" w:rsidP="00EF566B">
      <w:pPr>
        <w:contextualSpacing/>
        <w:jc w:val="both"/>
      </w:pPr>
    </w:p>
    <w:p w14:paraId="5F673CD4" w14:textId="7C507BAC" w:rsidR="00BF6633" w:rsidRDefault="00F45BC9" w:rsidP="003F3947">
      <w:pPr>
        <w:contextualSpacing/>
        <w:jc w:val="both"/>
      </w:pPr>
      <w:r w:rsidRPr="00444685">
        <w:t xml:space="preserve">Ühest küljest otsivad põllumajandustootjad uusi tehnoloogilisi lahendusi, mis võimaldaksid muutunud ilmastikuoludele </w:t>
      </w:r>
      <w:r w:rsidR="00EA5AED">
        <w:t>tõhusalt</w:t>
      </w:r>
      <w:r w:rsidR="00EA5AED" w:rsidRPr="00444685">
        <w:t xml:space="preserve"> </w:t>
      </w:r>
      <w:r w:rsidRPr="00444685">
        <w:t>reageeri</w:t>
      </w:r>
      <w:r w:rsidR="00697750">
        <w:t>da</w:t>
      </w:r>
      <w:r w:rsidR="00EF566B" w:rsidRPr="00444685">
        <w:t xml:space="preserve">, </w:t>
      </w:r>
      <w:r w:rsidR="002F51EE">
        <w:t>teisalt võimalust vähendada</w:t>
      </w:r>
      <w:r w:rsidRPr="00444685">
        <w:t xml:space="preserve"> taimekaitsevahendite kasut</w:t>
      </w:r>
      <w:r w:rsidR="000206F2">
        <w:t>amist</w:t>
      </w:r>
      <w:r w:rsidRPr="00444685">
        <w:t xml:space="preserve"> täpsema kasutuse</w:t>
      </w:r>
      <w:r w:rsidR="00122810">
        <w:t xml:space="preserve"> </w:t>
      </w:r>
      <w:r w:rsidR="000206F2">
        <w:t>abil</w:t>
      </w:r>
      <w:r w:rsidR="00EA5AED">
        <w:t xml:space="preserve">. Taimekaitsevahendi </w:t>
      </w:r>
      <w:r w:rsidR="002E7511">
        <w:t xml:space="preserve">kasutamisel </w:t>
      </w:r>
      <w:r w:rsidR="00EA5AED">
        <w:t>õhusõidukilt on võrreldes maapinnalt kasutatavate taimekaitseseadmete</w:t>
      </w:r>
      <w:r w:rsidR="00122810">
        <w:t xml:space="preserve"> kasutamise</w:t>
      </w:r>
      <w:r w:rsidR="00EA5AED">
        <w:t>ga väiksem keskkonnamõju,</w:t>
      </w:r>
      <w:r w:rsidR="002F51EE">
        <w:t xml:space="preserve"> mistõttu </w:t>
      </w:r>
      <w:r w:rsidRPr="00444685">
        <w:t>nähakse mehitamata õhusõidukite kasutuse</w:t>
      </w:r>
      <w:r w:rsidR="00EF566B" w:rsidRPr="00444685">
        <w:t>l</w:t>
      </w:r>
      <w:r w:rsidRPr="00444685">
        <w:t xml:space="preserve"> potentsiaali.</w:t>
      </w:r>
      <w:r w:rsidR="00EF566B" w:rsidRPr="00444685">
        <w:t xml:space="preserve"> Põllumajandustootjatel</w:t>
      </w:r>
      <w:r w:rsidR="00790273" w:rsidRPr="00444685">
        <w:rPr>
          <w:rStyle w:val="FootnoteReference"/>
        </w:rPr>
        <w:footnoteReference w:id="12"/>
      </w:r>
      <w:r w:rsidR="00122810">
        <w:t xml:space="preserve">, </w:t>
      </w:r>
      <w:r w:rsidR="00122810" w:rsidRPr="00444685">
        <w:t>s</w:t>
      </w:r>
      <w:r w:rsidR="00122810">
        <w:t>eal</w:t>
      </w:r>
      <w:r w:rsidR="00122810" w:rsidRPr="00444685">
        <w:t>h</w:t>
      </w:r>
      <w:r w:rsidR="00122810">
        <w:t>ulgas</w:t>
      </w:r>
      <w:r w:rsidR="00122810" w:rsidRPr="00444685">
        <w:t xml:space="preserve"> Eesti </w:t>
      </w:r>
      <w:r w:rsidR="00122810">
        <w:t xml:space="preserve">põllumajandusettevõtjatel </w:t>
      </w:r>
      <w:r w:rsidR="00EF566B" w:rsidRPr="00444685">
        <w:t xml:space="preserve">on üha suurem huvi uue tehnoloogia vastu, mida kinnitavad korduvad pöördumised </w:t>
      </w:r>
      <w:r w:rsidR="00790273">
        <w:t xml:space="preserve">ministeeriumi poole </w:t>
      </w:r>
      <w:r w:rsidR="00EF566B" w:rsidRPr="00444685">
        <w:t xml:space="preserve">ja erinevad infopäevad. Arvestades, et tegemist on uut tüüpi </w:t>
      </w:r>
      <w:r w:rsidR="00790273">
        <w:t>kasutus</w:t>
      </w:r>
      <w:r w:rsidR="00170BA9">
        <w:t>viisi</w:t>
      </w:r>
      <w:r w:rsidR="00EF566B" w:rsidRPr="00444685">
        <w:t xml:space="preserve">ga, siis on </w:t>
      </w:r>
      <w:r w:rsidR="00DF7D6A">
        <w:t>järelevalveasutusel põhjendatud</w:t>
      </w:r>
      <w:r w:rsidR="00DF7D6A" w:rsidRPr="00444685">
        <w:t xml:space="preserve"> </w:t>
      </w:r>
      <w:r w:rsidR="00EF566B" w:rsidRPr="00444685">
        <w:t xml:space="preserve">omada täpset </w:t>
      </w:r>
      <w:r w:rsidR="002F51EE">
        <w:t>teavet</w:t>
      </w:r>
      <w:r w:rsidR="002F51EE" w:rsidRPr="00444685">
        <w:t xml:space="preserve"> </w:t>
      </w:r>
      <w:r w:rsidR="00EF566B" w:rsidRPr="00444685">
        <w:t xml:space="preserve">töödeldava </w:t>
      </w:r>
      <w:r w:rsidR="00A9506F">
        <w:t>piirkonna</w:t>
      </w:r>
      <w:r w:rsidR="00170BA9">
        <w:t xml:space="preserve"> </w:t>
      </w:r>
      <w:r w:rsidR="00EF566B" w:rsidRPr="00444685">
        <w:t xml:space="preserve">ja kasutatud </w:t>
      </w:r>
      <w:r w:rsidR="009A2C19">
        <w:t>taimekaitsevahendi</w:t>
      </w:r>
      <w:r w:rsidR="009A2C19" w:rsidRPr="00444685">
        <w:t xml:space="preserve"> </w:t>
      </w:r>
      <w:r w:rsidR="00EF566B" w:rsidRPr="00444685">
        <w:t>kohta, et vajaduse</w:t>
      </w:r>
      <w:r w:rsidR="009A2C19">
        <w:t xml:space="preserve"> korra</w:t>
      </w:r>
      <w:r w:rsidR="00EF566B" w:rsidRPr="00444685">
        <w:t xml:space="preserve">l rakendada </w:t>
      </w:r>
      <w:r w:rsidR="00122810">
        <w:t xml:space="preserve">lisameetmeid riskide vähendamiseks </w:t>
      </w:r>
      <w:r w:rsidR="00FD3BAA" w:rsidRPr="00444685">
        <w:t>(n</w:t>
      </w:r>
      <w:r w:rsidR="00122810">
        <w:t>äi</w:t>
      </w:r>
      <w:r w:rsidR="00FD3BAA" w:rsidRPr="00444685">
        <w:t>t</w:t>
      </w:r>
      <w:r w:rsidR="00122810">
        <w:t>eks</w:t>
      </w:r>
      <w:r w:rsidR="00FD3BAA" w:rsidRPr="00444685">
        <w:t xml:space="preserve"> kasutustingimused, triivi vähendamine </w:t>
      </w:r>
      <w:r w:rsidR="00122810">
        <w:t>ja muud</w:t>
      </w:r>
      <w:r w:rsidR="00FD3BAA" w:rsidRPr="00444685">
        <w:t>)</w:t>
      </w:r>
      <w:r w:rsidR="00EF566B" w:rsidRPr="00444685">
        <w:t xml:space="preserve">. </w:t>
      </w:r>
      <w:r w:rsidR="00170BA9" w:rsidRPr="00170BA9">
        <w:t xml:space="preserve">Kui tugineda teiste riikide senisele kogemusele </w:t>
      </w:r>
      <w:r w:rsidR="000206F2" w:rsidRPr="00170BA9">
        <w:t xml:space="preserve">mehitamata õhusõidukilt </w:t>
      </w:r>
      <w:r w:rsidR="00170BA9" w:rsidRPr="00170BA9">
        <w:t xml:space="preserve">taimekaitsevahendi kasutamisel, siis </w:t>
      </w:r>
      <w:r w:rsidR="000206F2">
        <w:t>on</w:t>
      </w:r>
      <w:r w:rsidR="000206F2" w:rsidRPr="00170BA9">
        <w:t xml:space="preserve"> </w:t>
      </w:r>
      <w:r w:rsidR="00170BA9" w:rsidRPr="00170BA9">
        <w:t>optimaalne taimekaitsevahendi õhusõidukilt kasutamise kõrgus enamasti paar meetri</w:t>
      </w:r>
      <w:r w:rsidR="000206F2">
        <w:t>t</w:t>
      </w:r>
      <w:r w:rsidR="00170BA9" w:rsidRPr="00170BA9">
        <w:t xml:space="preserve"> </w:t>
      </w:r>
      <w:r w:rsidR="00531E13">
        <w:t>taime</w:t>
      </w:r>
      <w:r w:rsidR="00170BA9" w:rsidRPr="00170BA9">
        <w:t>kultuurist. Kuid arvestades, et õhusõidukitel on tehniline võimekus lennata</w:t>
      </w:r>
      <w:r w:rsidR="00170BA9" w:rsidRPr="00170BA9" w:rsidDel="005F791F">
        <w:t xml:space="preserve"> </w:t>
      </w:r>
      <w:r w:rsidR="005F791F">
        <w:t xml:space="preserve">oluliselt </w:t>
      </w:r>
      <w:r w:rsidR="00170BA9" w:rsidRPr="00170BA9">
        <w:t>kõrgemal</w:t>
      </w:r>
      <w:r w:rsidR="005F791F">
        <w:t xml:space="preserve"> tavalise taimekaitsepritsi töökõrgusest</w:t>
      </w:r>
      <w:r w:rsidR="00170BA9" w:rsidRPr="00170BA9">
        <w:t xml:space="preserve">, siis peab õhusõidukilt kasutada kavatsetava taimekaitsevahendi kohta </w:t>
      </w:r>
      <w:r w:rsidR="00531E13">
        <w:t>olema tehtud</w:t>
      </w:r>
      <w:r w:rsidR="00531E13" w:rsidRPr="00170BA9">
        <w:t xml:space="preserve"> </w:t>
      </w:r>
      <w:r w:rsidR="00170BA9" w:rsidRPr="00170BA9">
        <w:t>täiendav riskihindami</w:t>
      </w:r>
      <w:r w:rsidR="00531E13">
        <w:t>n</w:t>
      </w:r>
      <w:r w:rsidR="00170BA9" w:rsidRPr="00170BA9">
        <w:t>e ning selle</w:t>
      </w:r>
      <w:r w:rsidR="00531E13">
        <w:t>l</w:t>
      </w:r>
      <w:r w:rsidR="00170BA9" w:rsidRPr="00170BA9" w:rsidDel="00531E13">
        <w:t xml:space="preserve"> </w:t>
      </w:r>
      <w:r w:rsidR="00170BA9" w:rsidRPr="00170BA9">
        <w:t xml:space="preserve">peab olema </w:t>
      </w:r>
      <w:r w:rsidR="00531E13">
        <w:t>asjakohane</w:t>
      </w:r>
      <w:r w:rsidR="00170BA9" w:rsidRPr="00170BA9">
        <w:t xml:space="preserve"> luba, milles on kindlaks määratud ka </w:t>
      </w:r>
      <w:r w:rsidR="002E7511">
        <w:t>õhust</w:t>
      </w:r>
      <w:r w:rsidR="002E7511" w:rsidRPr="00170BA9">
        <w:t xml:space="preserve"> </w:t>
      </w:r>
      <w:r w:rsidR="00170BA9" w:rsidRPr="00170BA9">
        <w:t xml:space="preserve">kasutamise tingimused. </w:t>
      </w:r>
      <w:r w:rsidR="00B92550" w:rsidRPr="00B92550">
        <w:t xml:space="preserve">Samuti on </w:t>
      </w:r>
      <w:r w:rsidR="0069768D">
        <w:t>Majandusliku Arengu ja Koostöö Organisatsiooni juures (</w:t>
      </w:r>
      <w:proofErr w:type="spellStart"/>
      <w:r w:rsidR="0069768D" w:rsidRPr="0069768D">
        <w:t>Organisation</w:t>
      </w:r>
      <w:proofErr w:type="spellEnd"/>
      <w:r w:rsidR="0069768D" w:rsidRPr="0069768D">
        <w:t xml:space="preserve"> </w:t>
      </w:r>
      <w:proofErr w:type="spellStart"/>
      <w:r w:rsidR="0069768D" w:rsidRPr="0069768D">
        <w:t>for</w:t>
      </w:r>
      <w:proofErr w:type="spellEnd"/>
      <w:r w:rsidR="0069768D" w:rsidRPr="0069768D">
        <w:t xml:space="preserve"> </w:t>
      </w:r>
      <w:proofErr w:type="spellStart"/>
      <w:r w:rsidR="0069768D" w:rsidRPr="0069768D">
        <w:t>Economic</w:t>
      </w:r>
      <w:proofErr w:type="spellEnd"/>
      <w:r w:rsidR="0069768D" w:rsidRPr="0069768D">
        <w:t xml:space="preserve"> Co-</w:t>
      </w:r>
      <w:proofErr w:type="spellStart"/>
      <w:r w:rsidR="0069768D" w:rsidRPr="0069768D">
        <w:t>operation</w:t>
      </w:r>
      <w:proofErr w:type="spellEnd"/>
      <w:r w:rsidR="0069768D" w:rsidRPr="0069768D">
        <w:t xml:space="preserve"> and Development</w:t>
      </w:r>
      <w:r w:rsidR="0069768D">
        <w:t>,</w:t>
      </w:r>
      <w:r w:rsidR="0069768D" w:rsidRPr="0069768D">
        <w:t xml:space="preserve"> </w:t>
      </w:r>
      <w:r w:rsidR="00B92550" w:rsidRPr="0069768D">
        <w:t>OECD</w:t>
      </w:r>
      <w:r w:rsidR="0069768D">
        <w:t xml:space="preserve">) </w:t>
      </w:r>
      <w:r w:rsidR="00B92550" w:rsidRPr="00B92550">
        <w:t xml:space="preserve">loodud selle teema </w:t>
      </w:r>
      <w:r w:rsidR="00E034A4">
        <w:t>jaoks</w:t>
      </w:r>
      <w:r w:rsidR="00B92550" w:rsidRPr="00B92550">
        <w:t xml:space="preserve"> eraldi töögrupp ja erinevate töörühmade töö tulemusel on valminud asjakohased parimat</w:t>
      </w:r>
      <w:r w:rsidR="00576382">
        <w:t>e</w:t>
      </w:r>
      <w:r w:rsidR="00B92550" w:rsidRPr="00B92550">
        <w:t xml:space="preserve"> tavade juhendid</w:t>
      </w:r>
      <w:r w:rsidR="00B92550">
        <w:rPr>
          <w:rStyle w:val="FootnoteReference"/>
        </w:rPr>
        <w:footnoteReference w:id="13"/>
      </w:r>
      <w:r w:rsidR="00B92550" w:rsidRPr="00B92550">
        <w:t xml:space="preserve">. Euroopa Komisjon </w:t>
      </w:r>
      <w:r w:rsidR="00854580" w:rsidRPr="00B92550">
        <w:t xml:space="preserve">kaardistas </w:t>
      </w:r>
      <w:r w:rsidR="00854580">
        <w:t>2024.</w:t>
      </w:r>
      <w:r w:rsidR="00854580" w:rsidRPr="00B92550">
        <w:t xml:space="preserve"> </w:t>
      </w:r>
      <w:r w:rsidR="00B92550" w:rsidRPr="00B92550">
        <w:t>aastal sektori murekohad, mi</w:t>
      </w:r>
      <w:r w:rsidR="000206F2">
        <w:t xml:space="preserve">da tuleb </w:t>
      </w:r>
      <w:r w:rsidR="00B92550" w:rsidRPr="00B92550">
        <w:t>EL</w:t>
      </w:r>
      <w:r w:rsidR="0069768D">
        <w:t>-</w:t>
      </w:r>
      <w:r w:rsidR="00B92550" w:rsidRPr="00B92550">
        <w:t>i õigusaktides lihtsusta</w:t>
      </w:r>
      <w:r w:rsidR="000206F2">
        <w:t>da</w:t>
      </w:r>
      <w:r w:rsidR="00B92550">
        <w:rPr>
          <w:rStyle w:val="FootnoteReference"/>
        </w:rPr>
        <w:footnoteReference w:id="14"/>
      </w:r>
      <w:r w:rsidR="000206F2">
        <w:t xml:space="preserve">, </w:t>
      </w:r>
      <w:r w:rsidR="00B92550" w:rsidRPr="00B92550">
        <w:t>muu</w:t>
      </w:r>
      <w:r w:rsidR="000206F2">
        <w:t xml:space="preserve"> </w:t>
      </w:r>
      <w:r w:rsidR="00B92550" w:rsidRPr="00B92550">
        <w:t xml:space="preserve">hulgas on mainitud </w:t>
      </w:r>
      <w:r w:rsidR="000206F2">
        <w:t xml:space="preserve">vajadust lihtsustada </w:t>
      </w:r>
      <w:r w:rsidR="0069768D" w:rsidRPr="00382903">
        <w:t xml:space="preserve">Euroopa Parlamendi ja nõukogu </w:t>
      </w:r>
      <w:r w:rsidR="00B92550" w:rsidRPr="00B92550">
        <w:t>direktiivi artikli 9 kohas</w:t>
      </w:r>
      <w:r w:rsidR="000206F2">
        <w:t>t</w:t>
      </w:r>
      <w:r w:rsidR="00B92550" w:rsidRPr="00B92550">
        <w:t xml:space="preserve"> menetlus</w:t>
      </w:r>
      <w:r w:rsidR="000206F2">
        <w:t>t</w:t>
      </w:r>
      <w:r w:rsidR="00B92550" w:rsidRPr="00B92550">
        <w:t>.</w:t>
      </w:r>
    </w:p>
    <w:p w14:paraId="09AE8F8E" w14:textId="77777777" w:rsidR="00F7214A" w:rsidRPr="00444685" w:rsidRDefault="00F7214A" w:rsidP="003F3947">
      <w:pPr>
        <w:contextualSpacing/>
        <w:jc w:val="both"/>
      </w:pPr>
    </w:p>
    <w:p w14:paraId="1C2BC773" w14:textId="3D22912F" w:rsidR="005D1199" w:rsidRPr="00444685" w:rsidRDefault="000D6BA0" w:rsidP="003F3947">
      <w:pPr>
        <w:jc w:val="both"/>
        <w:rPr>
          <w:highlight w:val="yellow"/>
        </w:rPr>
      </w:pPr>
      <w:bookmarkStart w:id="21" w:name="_Hlk212735047"/>
      <w:r>
        <w:t xml:space="preserve">Lisaks eespool toodule </w:t>
      </w:r>
      <w:r w:rsidR="007D2D6D">
        <w:t>võib</w:t>
      </w:r>
      <w:r>
        <w:t xml:space="preserve"> õhust kasutada üksnes õhust kasutamiseks lubatud taimekaitsevahendit (artikli 9 lõike 2 punkt c)). </w:t>
      </w:r>
      <w:r w:rsidR="00AB1ADB" w:rsidRPr="00AB1ADB">
        <w:t xml:space="preserve">2025. aastal puuduvad nii EL-i põhjatsoonis kui ka Eestis </w:t>
      </w:r>
      <w:r>
        <w:t>sellised</w:t>
      </w:r>
      <w:r w:rsidR="00AB1ADB" w:rsidRPr="00AB1ADB">
        <w:t xml:space="preserve"> taimekaitsevahendid. Taimekaitsevahendi turule laskmiseks läbi viidava hindamise käigus tuleb</w:t>
      </w:r>
      <w:r>
        <w:t xml:space="preserve"> pädeval asutusel</w:t>
      </w:r>
      <w:r w:rsidR="00AB1ADB" w:rsidRPr="00AB1ADB">
        <w:t xml:space="preserve"> </w:t>
      </w:r>
      <w:r>
        <w:t xml:space="preserve">taimekaitsevahendi </w:t>
      </w:r>
      <w:r w:rsidR="00AB1ADB" w:rsidRPr="00AB1ADB">
        <w:t xml:space="preserve">õhust kasutamiseks </w:t>
      </w:r>
      <w:r>
        <w:t>kindlaks määrata</w:t>
      </w:r>
      <w:r w:rsidR="00AB1ADB" w:rsidRPr="00AB1ADB">
        <w:t xml:space="preserve"> nõuded kasutatavate taimekaitseseadmete kohta, meetmed võimalike riskide, triivi ja soovimatute mõjude vähendamiseks. </w:t>
      </w:r>
      <w:bookmarkStart w:id="22" w:name="_Hlk207025828"/>
      <w:bookmarkEnd w:id="21"/>
      <w:r w:rsidR="00B40090" w:rsidRPr="00074038" w:rsidDel="00B40090">
        <w:t xml:space="preserve"> </w:t>
      </w:r>
      <w:bookmarkEnd w:id="22"/>
      <w:r>
        <w:t xml:space="preserve">Seega </w:t>
      </w:r>
      <w:r w:rsidR="00A56D16">
        <w:t>kehtib</w:t>
      </w:r>
      <w:r w:rsidR="009E4237" w:rsidRPr="00444685">
        <w:t xml:space="preserve"> </w:t>
      </w:r>
      <w:r>
        <w:t xml:space="preserve">endiselt </w:t>
      </w:r>
      <w:r w:rsidR="00E052C0">
        <w:t xml:space="preserve">keeld </w:t>
      </w:r>
      <w:r w:rsidR="00E66A53">
        <w:t>kasutada</w:t>
      </w:r>
      <w:r w:rsidR="00E052C0">
        <w:t xml:space="preserve"> </w:t>
      </w:r>
      <w:r w:rsidR="009E4237" w:rsidRPr="00444685">
        <w:t>taimekaitsevahendi</w:t>
      </w:r>
      <w:r w:rsidR="00E052C0">
        <w:t>t</w:t>
      </w:r>
      <w:r w:rsidR="009E4237" w:rsidRPr="00444685">
        <w:t xml:space="preserve"> </w:t>
      </w:r>
      <w:r w:rsidR="00784C9E">
        <w:t>lennukilt või helikopterilt</w:t>
      </w:r>
      <w:r w:rsidR="009E4237" w:rsidRPr="00444685">
        <w:t>, kuid riskivähendamise meetmete rakendamise</w:t>
      </w:r>
      <w:r w:rsidR="00A56D16">
        <w:t xml:space="preserve"> </w:t>
      </w:r>
      <w:r w:rsidR="00B302CC" w:rsidRPr="00444685">
        <w:t xml:space="preserve">korral </w:t>
      </w:r>
      <w:r w:rsidR="009E4237" w:rsidRPr="00444685">
        <w:t>on võimalik</w:t>
      </w:r>
      <w:r w:rsidR="004903A4" w:rsidRPr="00444685">
        <w:t xml:space="preserve"> </w:t>
      </w:r>
      <w:r w:rsidR="00E052C0">
        <w:t>kohaldada</w:t>
      </w:r>
      <w:r w:rsidR="00E052C0" w:rsidRPr="00444685">
        <w:t xml:space="preserve"> </w:t>
      </w:r>
      <w:r w:rsidR="00755F97" w:rsidRPr="00444685">
        <w:t xml:space="preserve">erandit </w:t>
      </w:r>
      <w:r w:rsidR="004903A4" w:rsidRPr="00444685">
        <w:t xml:space="preserve">taimekaitsevahendi </w:t>
      </w:r>
      <w:r w:rsidR="00E052C0" w:rsidRPr="00444685">
        <w:t xml:space="preserve">kasutamiseks </w:t>
      </w:r>
      <w:r w:rsidR="004903A4" w:rsidRPr="00444685">
        <w:t>mehitamata õhusõidukilt.</w:t>
      </w:r>
      <w:r w:rsidR="00A85140">
        <w:t xml:space="preserve"> Riskivähendamise meetmeteks on eelnõuga kavandatavate muudatuste kohaselt n</w:t>
      </w:r>
      <w:r w:rsidR="00E052C0">
        <w:t>ii-</w:t>
      </w:r>
      <w:r w:rsidR="00A85140">
        <w:t>ö</w:t>
      </w:r>
      <w:r w:rsidR="00E052C0">
        <w:t>elda</w:t>
      </w:r>
      <w:r w:rsidR="00A85140">
        <w:t xml:space="preserve"> kasutajapiirang, mille kohaselt saab taimekaitsevahendit </w:t>
      </w:r>
      <w:r w:rsidR="00784C9E">
        <w:t xml:space="preserve">mehitamata </w:t>
      </w:r>
      <w:r w:rsidR="00A85140">
        <w:t>õhus</w:t>
      </w:r>
      <w:r w:rsidR="00784C9E">
        <w:t>õidukilt</w:t>
      </w:r>
      <w:r w:rsidR="00A85140">
        <w:t xml:space="preserve"> kasutada üksnes professionaalne kasutaja, ja tootepiirang, mille kohaselt võib kasutada üksnes sellist taimekaitsevahendit, mille </w:t>
      </w:r>
      <w:proofErr w:type="spellStart"/>
      <w:r w:rsidR="00A85140">
        <w:t>turulelaskmise</w:t>
      </w:r>
      <w:proofErr w:type="spellEnd"/>
      <w:r w:rsidR="00A85140">
        <w:t xml:space="preserve"> loas on määratud ka selle </w:t>
      </w:r>
      <w:r w:rsidR="00E66A53">
        <w:t>spetsiifilised</w:t>
      </w:r>
      <w:r w:rsidR="00A85140">
        <w:t xml:space="preserve"> kasutamise nõuded.</w:t>
      </w:r>
    </w:p>
    <w:p w14:paraId="2F6B5765" w14:textId="77777777" w:rsidR="009C4F80" w:rsidRPr="00444685" w:rsidRDefault="009C4F80" w:rsidP="003F3947">
      <w:pPr>
        <w:jc w:val="both"/>
      </w:pPr>
    </w:p>
    <w:p w14:paraId="6B9635B4" w14:textId="648840A0" w:rsidR="00A85140" w:rsidRDefault="00A85140" w:rsidP="00A85140">
      <w:pPr>
        <w:jc w:val="both"/>
        <w:rPr>
          <w:bdr w:val="none" w:sz="0" w:space="0" w:color="auto" w:frame="1"/>
          <w:shd w:val="clear" w:color="auto" w:fill="FFFFFF"/>
        </w:rPr>
      </w:pPr>
      <w:r>
        <w:t xml:space="preserve">Taimekaitsevahendi õhust kasutamiseks kehtestatakse </w:t>
      </w:r>
      <w:r w:rsidRPr="00804C54">
        <w:rPr>
          <w:b/>
          <w:bCs/>
        </w:rPr>
        <w:t>professionaalsele kasutajale teavitamiskohustus</w:t>
      </w:r>
      <w:r w:rsidRPr="00077476">
        <w:t>.</w:t>
      </w:r>
      <w:r>
        <w:t xml:space="preserve"> Selle järgi esitab </w:t>
      </w:r>
      <w:r w:rsidRPr="008E1579">
        <w:rPr>
          <w:bdr w:val="none" w:sz="0" w:space="0" w:color="auto" w:frame="1"/>
          <w:shd w:val="clear" w:color="auto" w:fill="FFFFFF"/>
        </w:rPr>
        <w:t>professionaalne kasutaja</w:t>
      </w:r>
      <w:r>
        <w:rPr>
          <w:bdr w:val="none" w:sz="0" w:space="0" w:color="auto" w:frame="1"/>
          <w:shd w:val="clear" w:color="auto" w:fill="FFFFFF"/>
        </w:rPr>
        <w:t xml:space="preserve"> </w:t>
      </w:r>
      <w:r w:rsidR="00E66A53">
        <w:rPr>
          <w:bdr w:val="none" w:sz="0" w:space="0" w:color="auto" w:frame="1"/>
          <w:shd w:val="clear" w:color="auto" w:fill="FFFFFF"/>
        </w:rPr>
        <w:t>üks kord hooaja</w:t>
      </w:r>
      <w:r w:rsidR="00A4732C">
        <w:rPr>
          <w:bdr w:val="none" w:sz="0" w:space="0" w:color="auto" w:frame="1"/>
          <w:shd w:val="clear" w:color="auto" w:fill="FFFFFF"/>
        </w:rPr>
        <w:t xml:space="preserve"> (vegetatsiooniperioodi)</w:t>
      </w:r>
      <w:r w:rsidR="00E66A53">
        <w:rPr>
          <w:bdr w:val="none" w:sz="0" w:space="0" w:color="auto" w:frame="1"/>
          <w:shd w:val="clear" w:color="auto" w:fill="FFFFFF"/>
        </w:rPr>
        <w:t xml:space="preserve"> jooksul enne </w:t>
      </w:r>
      <w:r>
        <w:rPr>
          <w:bdr w:val="none" w:sz="0" w:space="0" w:color="auto" w:frame="1"/>
          <w:shd w:val="clear" w:color="auto" w:fill="FFFFFF"/>
        </w:rPr>
        <w:t>taimekaitsevahendi õhust kasutamis</w:t>
      </w:r>
      <w:r w:rsidR="00E66A53">
        <w:rPr>
          <w:bdr w:val="none" w:sz="0" w:space="0" w:color="auto" w:frame="1"/>
          <w:shd w:val="clear" w:color="auto" w:fill="FFFFFF"/>
        </w:rPr>
        <w:t>t</w:t>
      </w:r>
      <w:r w:rsidRPr="008E1579">
        <w:rPr>
          <w:bdr w:val="none" w:sz="0" w:space="0" w:color="auto" w:frame="1"/>
          <w:shd w:val="clear" w:color="auto" w:fill="FFFFFF"/>
        </w:rPr>
        <w:t xml:space="preserve"> P</w:t>
      </w:r>
      <w:r>
        <w:rPr>
          <w:bdr w:val="none" w:sz="0" w:space="0" w:color="auto" w:frame="1"/>
          <w:shd w:val="clear" w:color="auto" w:fill="FFFFFF"/>
        </w:rPr>
        <w:t>TA-</w:t>
      </w:r>
      <w:proofErr w:type="spellStart"/>
      <w:r>
        <w:rPr>
          <w:bdr w:val="none" w:sz="0" w:space="0" w:color="auto" w:frame="1"/>
          <w:shd w:val="clear" w:color="auto" w:fill="FFFFFF"/>
        </w:rPr>
        <w:t>le</w:t>
      </w:r>
      <w:proofErr w:type="spellEnd"/>
      <w:r>
        <w:rPr>
          <w:bdr w:val="none" w:sz="0" w:space="0" w:color="auto" w:frame="1"/>
          <w:shd w:val="clear" w:color="auto" w:fill="FFFFFF"/>
        </w:rPr>
        <w:t xml:space="preserve"> </w:t>
      </w:r>
      <w:r w:rsidRPr="008E1579">
        <w:rPr>
          <w:bdr w:val="none" w:sz="0" w:space="0" w:color="auto" w:frame="1"/>
          <w:shd w:val="clear" w:color="auto" w:fill="FFFFFF"/>
        </w:rPr>
        <w:t xml:space="preserve">andmed </w:t>
      </w:r>
      <w:r>
        <w:rPr>
          <w:bdr w:val="none" w:sz="0" w:space="0" w:color="auto" w:frame="1"/>
          <w:shd w:val="clear" w:color="auto" w:fill="FFFFFF"/>
        </w:rPr>
        <w:t xml:space="preserve"> </w:t>
      </w:r>
      <w:r w:rsidR="00FA537A">
        <w:rPr>
          <w:bdr w:val="none" w:sz="0" w:space="0" w:color="auto" w:frame="1"/>
          <w:shd w:val="clear" w:color="auto" w:fill="FFFFFF"/>
        </w:rPr>
        <w:t>asjakohase</w:t>
      </w:r>
      <w:r w:rsidR="00A4732C">
        <w:rPr>
          <w:bdr w:val="none" w:sz="0" w:space="0" w:color="auto" w:frame="1"/>
          <w:shd w:val="clear" w:color="auto" w:fill="FFFFFF"/>
        </w:rPr>
        <w:t xml:space="preserve"> al</w:t>
      </w:r>
      <w:r w:rsidR="00AE3DE2">
        <w:rPr>
          <w:bdr w:val="none" w:sz="0" w:space="0" w:color="auto" w:frame="1"/>
          <w:shd w:val="clear" w:color="auto" w:fill="FFFFFF"/>
        </w:rPr>
        <w:t>a</w:t>
      </w:r>
      <w:r>
        <w:rPr>
          <w:bdr w:val="none" w:sz="0" w:space="0" w:color="auto" w:frame="1"/>
          <w:shd w:val="clear" w:color="auto" w:fill="FFFFFF"/>
        </w:rPr>
        <w:t>,</w:t>
      </w:r>
      <w:r w:rsidRPr="008E1579">
        <w:rPr>
          <w:bdr w:val="none" w:sz="0" w:space="0" w:color="auto" w:frame="1"/>
          <w:shd w:val="clear" w:color="auto" w:fill="FFFFFF"/>
        </w:rPr>
        <w:t xml:space="preserve"> taimekultuuri</w:t>
      </w:r>
      <w:r w:rsidR="00AD7D73">
        <w:rPr>
          <w:bdr w:val="none" w:sz="0" w:space="0" w:color="auto" w:frame="1"/>
          <w:shd w:val="clear" w:color="auto" w:fill="FFFFFF"/>
        </w:rPr>
        <w:t xml:space="preserve"> nimetuse</w:t>
      </w:r>
      <w:r w:rsidRPr="008E1579">
        <w:rPr>
          <w:bdr w:val="none" w:sz="0" w:space="0" w:color="auto" w:frame="1"/>
          <w:shd w:val="clear" w:color="auto" w:fill="FFFFFF"/>
        </w:rPr>
        <w:t>, millel kavatsetakse taimekaitsevahendit kasutada</w:t>
      </w:r>
      <w:r>
        <w:rPr>
          <w:bdr w:val="none" w:sz="0" w:space="0" w:color="auto" w:frame="1"/>
          <w:shd w:val="clear" w:color="auto" w:fill="FFFFFF"/>
        </w:rPr>
        <w:t>,</w:t>
      </w:r>
      <w:r w:rsidRPr="008E1579">
        <w:rPr>
          <w:bdr w:val="none" w:sz="0" w:space="0" w:color="auto" w:frame="1"/>
          <w:shd w:val="clear" w:color="auto" w:fill="FFFFFF"/>
        </w:rPr>
        <w:t xml:space="preserve"> ja eeldatavate tõrjutavate </w:t>
      </w:r>
      <w:r>
        <w:rPr>
          <w:bdr w:val="none" w:sz="0" w:space="0" w:color="auto" w:frame="1"/>
          <w:shd w:val="clear" w:color="auto" w:fill="FFFFFF"/>
        </w:rPr>
        <w:t>taime</w:t>
      </w:r>
      <w:r w:rsidRPr="008E1579">
        <w:rPr>
          <w:bdr w:val="none" w:sz="0" w:space="0" w:color="auto" w:frame="1"/>
          <w:shd w:val="clear" w:color="auto" w:fill="FFFFFF"/>
        </w:rPr>
        <w:t xml:space="preserve">kahjustajate </w:t>
      </w:r>
      <w:r>
        <w:rPr>
          <w:bdr w:val="none" w:sz="0" w:space="0" w:color="auto" w:frame="1"/>
          <w:shd w:val="clear" w:color="auto" w:fill="FFFFFF"/>
        </w:rPr>
        <w:t>kohta</w:t>
      </w:r>
      <w:r w:rsidRPr="008E1579">
        <w:rPr>
          <w:bdr w:val="none" w:sz="0" w:space="0" w:color="auto" w:frame="1"/>
          <w:shd w:val="clear" w:color="auto" w:fill="FFFFFF"/>
        </w:rPr>
        <w:t>.</w:t>
      </w:r>
    </w:p>
    <w:p w14:paraId="7C973485" w14:textId="77777777" w:rsidR="00A85140" w:rsidRDefault="00A85140" w:rsidP="00A85140">
      <w:pPr>
        <w:jc w:val="both"/>
        <w:rPr>
          <w:bdr w:val="none" w:sz="0" w:space="0" w:color="auto" w:frame="1"/>
          <w:shd w:val="clear" w:color="auto" w:fill="FFFFFF"/>
        </w:rPr>
      </w:pPr>
    </w:p>
    <w:p w14:paraId="4FC6D584" w14:textId="06F980D0" w:rsidR="00A85140" w:rsidRDefault="00A85140" w:rsidP="00A85140">
      <w:pPr>
        <w:jc w:val="both"/>
      </w:pPr>
      <w:r>
        <w:rPr>
          <w:bdr w:val="none" w:sz="0" w:space="0" w:color="auto" w:frame="1"/>
          <w:shd w:val="clear" w:color="auto" w:fill="FFFFFF"/>
        </w:rPr>
        <w:t xml:space="preserve">Teavitamiskohustuse kehtestamisega võetakse üle </w:t>
      </w:r>
      <w:r w:rsidR="00600743">
        <w:t>Euroopa Parlamendi ja nõukogu</w:t>
      </w:r>
      <w:r w:rsidR="00600743" w:rsidRPr="00444685">
        <w:t xml:space="preserve"> direktiivi 2009/128/EÜ</w:t>
      </w:r>
      <w:r w:rsidRPr="00733A57">
        <w:t xml:space="preserve"> artikli</w:t>
      </w:r>
      <w:r>
        <w:t xml:space="preserve"> 9 lõige 4, mille kohaselt esitab p</w:t>
      </w:r>
      <w:r w:rsidRPr="002B5A83">
        <w:t xml:space="preserve">rofessionaalne kasutaja, kes soovib </w:t>
      </w:r>
      <w:r w:rsidR="008A02AE">
        <w:t>pestitsiide</w:t>
      </w:r>
      <w:r w:rsidR="00AE3DE2">
        <w:t xml:space="preserve"> õhust </w:t>
      </w:r>
      <w:r w:rsidR="00A9506F">
        <w:t>pritsida</w:t>
      </w:r>
      <w:r w:rsidRPr="002B5A83">
        <w:t>, pädevale asutusele taotluse kiita heaks töötlemiskava, millele on lisatud tõendid selle kohta, et</w:t>
      </w:r>
      <w:r>
        <w:t xml:space="preserve"> samas artiklis</w:t>
      </w:r>
      <w:r w:rsidRPr="002B5A83">
        <w:t xml:space="preserve"> osutatud tingimused on täidetud</w:t>
      </w:r>
      <w:r>
        <w:rPr>
          <w:rStyle w:val="FootnoteReference"/>
        </w:rPr>
        <w:footnoteReference w:id="15"/>
      </w:r>
      <w:r w:rsidRPr="002B5A83">
        <w:t>.</w:t>
      </w:r>
      <w:r>
        <w:t xml:space="preserve"> </w:t>
      </w:r>
      <w:r w:rsidRPr="002B5A83">
        <w:t xml:space="preserve">Kooskõlas heakskiidetud töötlemiskavaga esitatakse pädevale asutusele taotlus </w:t>
      </w:r>
      <w:r w:rsidR="00323D6B">
        <w:t xml:space="preserve">taimekaitsevahendi </w:t>
      </w:r>
      <w:r w:rsidRPr="002B5A83">
        <w:t xml:space="preserve">õhust pritsimiseks. See sisaldab teavet pritsimise eeldatava aja ning kasutatavate </w:t>
      </w:r>
      <w:r w:rsidR="00A9506F">
        <w:t>taimekaitsevahendite</w:t>
      </w:r>
      <w:r w:rsidRPr="002B5A83">
        <w:t xml:space="preserve"> koguste ja liigi kohta.</w:t>
      </w:r>
      <w:r>
        <w:t xml:space="preserve"> Kuigi direktiivi sõnastusest võib esmapilgul järeldada, et tegemist on loakohustusega tegevusega, siis eelnõu väljatöötamise käigus leiti, et </w:t>
      </w:r>
      <w:r w:rsidR="00CB0CC4">
        <w:t xml:space="preserve">direktiivist tulenevad </w:t>
      </w:r>
      <w:r>
        <w:t xml:space="preserve">taimekaitsevahendi õhust </w:t>
      </w:r>
      <w:r w:rsidR="00A9506F">
        <w:t>pritsimise</w:t>
      </w:r>
      <w:r w:rsidRPr="00CB0CC4">
        <w:t xml:space="preserve"> nõuded</w:t>
      </w:r>
      <w:r w:rsidR="00961467">
        <w:t xml:space="preserve"> (erandjuhud)</w:t>
      </w:r>
      <w:r w:rsidRPr="00CB0CC4">
        <w:t xml:space="preserve"> on täidetud</w:t>
      </w:r>
      <w:r w:rsidR="00A76B50">
        <w:t xml:space="preserve"> asjaomase</w:t>
      </w:r>
      <w:r w:rsidR="00961467">
        <w:t xml:space="preserve"> taimekaitsevahendi </w:t>
      </w:r>
      <w:r w:rsidR="00CE17B9">
        <w:t>eri</w:t>
      </w:r>
      <w:r w:rsidR="00961467">
        <w:t>loa</w:t>
      </w:r>
      <w:r w:rsidR="00A76B50">
        <w:t xml:space="preserve"> </w:t>
      </w:r>
      <w:r w:rsidR="00AD7D73">
        <w:t>ja riigisiseste taimekaitsevahendi kasut</w:t>
      </w:r>
      <w:r w:rsidR="00470A67">
        <w:t>amise nõuete</w:t>
      </w:r>
      <w:r w:rsidR="00AD7D73">
        <w:t xml:space="preserve"> </w:t>
      </w:r>
      <w:r w:rsidR="001B7451">
        <w:t>täitmisega</w:t>
      </w:r>
      <w:r w:rsidR="00A76B50">
        <w:t xml:space="preserve">. </w:t>
      </w:r>
      <w:r w:rsidR="00470A67">
        <w:t>Iga turule</w:t>
      </w:r>
      <w:r w:rsidR="000804AF">
        <w:t xml:space="preserve"> </w:t>
      </w:r>
      <w:r w:rsidR="00470A67">
        <w:t>l</w:t>
      </w:r>
      <w:r w:rsidR="008A02AE">
        <w:t>as</w:t>
      </w:r>
      <w:r w:rsidR="00470A67">
        <w:t>tud t</w:t>
      </w:r>
      <w:r w:rsidR="00A76B50">
        <w:t>aimekaitsevahendi kasutamise tingimused</w:t>
      </w:r>
      <w:r w:rsidR="00961467">
        <w:t xml:space="preserve"> määrab </w:t>
      </w:r>
      <w:r w:rsidR="00A76B50">
        <w:t xml:space="preserve">kindlaks </w:t>
      </w:r>
      <w:r w:rsidR="00961467">
        <w:t>PTA. Seega ei ole põhjendatud kohustada isikut</w:t>
      </w:r>
      <w:r w:rsidR="00A76B50">
        <w:t xml:space="preserve"> </w:t>
      </w:r>
      <w:r w:rsidR="00DE7310">
        <w:t xml:space="preserve">lisaks </w:t>
      </w:r>
      <w:r w:rsidR="00A76B50">
        <w:t>tõendama direktiivis sätestatud nõuete täi</w:t>
      </w:r>
      <w:r w:rsidR="00A9506F">
        <w:t>t</w:t>
      </w:r>
      <w:r w:rsidR="00A76B50">
        <w:t>mist ning</w:t>
      </w:r>
      <w:r w:rsidR="00961467">
        <w:t xml:space="preserve"> esitama taimekaitsevahendi õhust </w:t>
      </w:r>
      <w:r w:rsidR="00FA537A">
        <w:t xml:space="preserve">kasutamiseks </w:t>
      </w:r>
      <w:r w:rsidR="001B7451">
        <w:t xml:space="preserve">tõendeid </w:t>
      </w:r>
      <w:r w:rsidR="00961467">
        <w:t>asjaolu</w:t>
      </w:r>
      <w:r w:rsidR="001B7451">
        <w:t>de kohta</w:t>
      </w:r>
      <w:r w:rsidR="00961467">
        <w:t xml:space="preserve">, millest </w:t>
      </w:r>
      <w:r w:rsidR="00A76B50">
        <w:t>järelevalveasutus on juba teadlik. Eelneva alusel</w:t>
      </w:r>
      <w:r>
        <w:t xml:space="preserve"> otsustati isiku jaoks vähem</w:t>
      </w:r>
      <w:r w:rsidR="00323D6B">
        <w:t xml:space="preserve"> </w:t>
      </w:r>
      <w:r>
        <w:t xml:space="preserve">koormava piirangu kasuks ning taimekaitsevahendi õhust </w:t>
      </w:r>
      <w:r w:rsidR="00FA537A">
        <w:t xml:space="preserve">kasutamiseks </w:t>
      </w:r>
      <w:r>
        <w:t>kehtestatakse teavitamiskohustus.</w:t>
      </w:r>
    </w:p>
    <w:p w14:paraId="0BE90FF1" w14:textId="77777777" w:rsidR="00AE3A63" w:rsidRDefault="00AE3A63" w:rsidP="00A85140">
      <w:pPr>
        <w:jc w:val="both"/>
      </w:pPr>
    </w:p>
    <w:p w14:paraId="53A3BC02" w14:textId="70A643EB" w:rsidR="00600743" w:rsidRDefault="00600743" w:rsidP="00600743">
      <w:pPr>
        <w:jc w:val="both"/>
      </w:pPr>
      <w:r>
        <w:t>Avalikuks huviks ehk ühiskondlikuks hüveks, mille kaitseks teavitamiskohustus seatakse, on inimese ja looma elu või tervis ning keskkonna ohutus</w:t>
      </w:r>
      <w:r>
        <w:rPr>
          <w:rStyle w:val="FootnoteReference"/>
        </w:rPr>
        <w:footnoteReference w:id="16"/>
      </w:r>
      <w:r>
        <w:t xml:space="preserve">, mida taimekaitsevahendi kasutamise nõuete rikkumise korral võidakse kahjustada. </w:t>
      </w:r>
      <w:r w:rsidR="00AE3A63" w:rsidRPr="00A76B50">
        <w:t xml:space="preserve">Teavitamiskohustuse kehtestamisega piiratakse </w:t>
      </w:r>
      <w:r w:rsidR="00323D6B" w:rsidRPr="007F0C86">
        <w:t>põhiseaduse</w:t>
      </w:r>
      <w:r w:rsidR="00AE3A63" w:rsidRPr="00A76B50">
        <w:t xml:space="preserve"> §-s 31 kehtestatud ettevõtlusvabadust. </w:t>
      </w:r>
      <w:r w:rsidR="00B6617D" w:rsidRPr="00A76B50">
        <w:t>Piirangu sisuks on professionaalse kasutaja kohustus teavitada PTA-d enne taimekaitsevahendi õhust kasutamis</w:t>
      </w:r>
      <w:r w:rsidR="00A9506F">
        <w:t>t oma</w:t>
      </w:r>
      <w:r w:rsidR="00B6617D" w:rsidRPr="00A76B50">
        <w:t xml:space="preserve"> kavatsusest</w:t>
      </w:r>
      <w:r w:rsidR="00046795" w:rsidRPr="00A76B50">
        <w:t>.</w:t>
      </w:r>
      <w:r w:rsidRPr="00600743">
        <w:t xml:space="preserve"> </w:t>
      </w:r>
      <w:hyperlink r:id="rId20" w:tgtFrame="_parent" w:history="1">
        <w:r w:rsidRPr="00B46BE5">
          <w:t>Tegemist on lihtsa seaduse</w:t>
        </w:r>
        <w:r w:rsidRPr="00B46BE5">
          <w:softHyphen/>
          <w:t>reservatsiooniga põhiõigusega ning seadusandjal on võimalik seada ettevõtlusega tegelemisele piiranguid ning piirangute kehtestamiseks piisab mõistlikust põhjusest</w:t>
        </w:r>
        <w:r>
          <w:rPr>
            <w:rStyle w:val="FootnoteReference"/>
          </w:rPr>
          <w:footnoteReference w:id="17"/>
        </w:r>
        <w:r w:rsidRPr="00B46BE5">
          <w:t>.</w:t>
        </w:r>
      </w:hyperlink>
      <w:r w:rsidRPr="00B61A7C">
        <w:t xml:space="preserve"> </w:t>
      </w:r>
      <w:r>
        <w:t>Riivet võib siiski väheseks pidada, kuna teavitamiskohustus ei piira tegevusega alustamist.</w:t>
      </w:r>
    </w:p>
    <w:p w14:paraId="76A202DE" w14:textId="68D4D079" w:rsidR="00077476" w:rsidRPr="00444685" w:rsidRDefault="00077476" w:rsidP="003F3947">
      <w:pPr>
        <w:jc w:val="both"/>
      </w:pPr>
    </w:p>
    <w:p w14:paraId="2CB86BFE" w14:textId="6B7CF0B6" w:rsidR="003F3947" w:rsidRDefault="00FE2470" w:rsidP="003F3947">
      <w:pPr>
        <w:jc w:val="both"/>
        <w:rPr>
          <w:b/>
          <w:bCs/>
        </w:rPr>
      </w:pPr>
      <w:r w:rsidRPr="00E05457">
        <w:rPr>
          <w:b/>
          <w:bCs/>
        </w:rPr>
        <w:t>2.</w:t>
      </w:r>
      <w:r w:rsidR="009A0A41">
        <w:rPr>
          <w:b/>
          <w:bCs/>
        </w:rPr>
        <w:t>5</w:t>
      </w:r>
      <w:r w:rsidR="00C04C01" w:rsidRPr="00E05457">
        <w:rPr>
          <w:b/>
          <w:bCs/>
        </w:rPr>
        <w:t xml:space="preserve"> </w:t>
      </w:r>
      <w:r w:rsidR="005408F3" w:rsidRPr="00E05457">
        <w:rPr>
          <w:b/>
          <w:bCs/>
        </w:rPr>
        <w:t>T</w:t>
      </w:r>
      <w:r w:rsidR="003F3947" w:rsidRPr="00E05457">
        <w:rPr>
          <w:b/>
          <w:bCs/>
        </w:rPr>
        <w:t xml:space="preserve">aimekaitsekoolituse ja </w:t>
      </w:r>
      <w:r w:rsidR="001B7451">
        <w:rPr>
          <w:b/>
          <w:bCs/>
        </w:rPr>
        <w:t>-</w:t>
      </w:r>
      <w:r w:rsidR="003F3947" w:rsidRPr="00E05457">
        <w:rPr>
          <w:b/>
          <w:bCs/>
        </w:rPr>
        <w:t>tunnistuse regulatsiooni ajakohastamine</w:t>
      </w:r>
    </w:p>
    <w:p w14:paraId="1DFAAABD" w14:textId="77777777" w:rsidR="001B7451" w:rsidRPr="00E05457" w:rsidRDefault="001B7451" w:rsidP="003F3947">
      <w:pPr>
        <w:jc w:val="both"/>
        <w:rPr>
          <w:b/>
          <w:bCs/>
        </w:rPr>
      </w:pPr>
    </w:p>
    <w:p w14:paraId="7D7F0CC9" w14:textId="4768386D" w:rsidR="002356A5" w:rsidRPr="00EA7597" w:rsidRDefault="00046795" w:rsidP="002356A5">
      <w:pPr>
        <w:contextualSpacing/>
        <w:jc w:val="both"/>
      </w:pPr>
      <w:proofErr w:type="spellStart"/>
      <w:r>
        <w:t>TaimKS</w:t>
      </w:r>
      <w:proofErr w:type="spellEnd"/>
      <w:r>
        <w:t xml:space="preserve">-i </w:t>
      </w:r>
      <w:r w:rsidR="002356A5" w:rsidRPr="00F56447">
        <w:t>VTK</w:t>
      </w:r>
      <w:r>
        <w:t>-</w:t>
      </w:r>
      <w:r w:rsidR="004C520C" w:rsidRPr="00F56447">
        <w:t>s analüüsitud</w:t>
      </w:r>
      <w:r w:rsidR="002356A5" w:rsidRPr="00F56447">
        <w:t xml:space="preserve"> taimekaitsekoolituse sätete ajakohastamise lahendusvariantides oli välja pakutud, et enne taimekaitsekoolitusel osalemist </w:t>
      </w:r>
      <w:r w:rsidR="00656365">
        <w:t>peab</w:t>
      </w:r>
      <w:r w:rsidR="00656365" w:rsidRPr="00F56447">
        <w:t xml:space="preserve"> </w:t>
      </w:r>
      <w:r w:rsidR="005408F3" w:rsidRPr="00F56447">
        <w:t xml:space="preserve">isik </w:t>
      </w:r>
      <w:r w:rsidR="002356A5" w:rsidRPr="00F56447">
        <w:t xml:space="preserve">läbima pädeva asutuse poolt heakskiidetud </w:t>
      </w:r>
      <w:r w:rsidR="005408F3" w:rsidRPr="00F56447">
        <w:t>(</w:t>
      </w:r>
      <w:r w:rsidR="002356A5" w:rsidRPr="00F56447">
        <w:t>veebipõhis</w:t>
      </w:r>
      <w:r w:rsidR="004C520C" w:rsidRPr="00F56447">
        <w:t>e</w:t>
      </w:r>
      <w:r w:rsidR="005408F3" w:rsidRPr="00F56447">
        <w:t>)</w:t>
      </w:r>
      <w:r w:rsidR="002356A5" w:rsidRPr="00F56447">
        <w:t xml:space="preserve"> ettevalmistuskoolitus</w:t>
      </w:r>
      <w:r w:rsidR="004C520C" w:rsidRPr="00F56447">
        <w:t>e</w:t>
      </w:r>
      <w:r w:rsidR="002356A5" w:rsidRPr="00F56447">
        <w:t>. Erandina oli täienduskoolitusel osalemine vabatahtlik</w:t>
      </w:r>
      <w:r w:rsidR="004C520C" w:rsidRPr="00F56447">
        <w:t xml:space="preserve"> sellisele</w:t>
      </w:r>
      <w:r w:rsidR="002356A5" w:rsidRPr="00F56447">
        <w:t xml:space="preserve"> professionaalsele kasutajale, ke</w:t>
      </w:r>
      <w:r w:rsidR="00323D6B">
        <w:t>s</w:t>
      </w:r>
      <w:r w:rsidR="002356A5" w:rsidRPr="00EA7597">
        <w:t xml:space="preserve"> on läbi</w:t>
      </w:r>
      <w:r w:rsidR="00323D6B">
        <w:t>n</w:t>
      </w:r>
      <w:r w:rsidR="002356A5" w:rsidRPr="00EA7597">
        <w:t>ud taimekasvatusala</w:t>
      </w:r>
      <w:r w:rsidR="00323D6B">
        <w:t>se</w:t>
      </w:r>
      <w:r w:rsidR="002356A5" w:rsidRPr="00EA7597">
        <w:t xml:space="preserve"> tasemeõp</w:t>
      </w:r>
      <w:r w:rsidR="00570129">
        <w:t>p</w:t>
      </w:r>
      <w:r w:rsidR="002356A5" w:rsidRPr="00F56447">
        <w:t>e.</w:t>
      </w:r>
      <w:r w:rsidR="002356A5" w:rsidRPr="00F56447">
        <w:rPr>
          <w:b/>
        </w:rPr>
        <w:t xml:space="preserve"> </w:t>
      </w:r>
      <w:r w:rsidR="005408F3" w:rsidRPr="00F56447">
        <w:t>Nimetatud ettevalmistuskoolitus (</w:t>
      </w:r>
      <w:r w:rsidR="002356A5" w:rsidRPr="00F56447">
        <w:t>aluskoolitus</w:t>
      </w:r>
      <w:r w:rsidR="005408F3" w:rsidRPr="00F56447">
        <w:t>)</w:t>
      </w:r>
      <w:r w:rsidR="002356A5" w:rsidRPr="00F56447">
        <w:t xml:space="preserve"> oli plaanis liita</w:t>
      </w:r>
      <w:r w:rsidR="004C520C" w:rsidRPr="00F56447">
        <w:t xml:space="preserve"> üheks koolituseks</w:t>
      </w:r>
      <w:r w:rsidR="002356A5" w:rsidRPr="00F56447">
        <w:t xml:space="preserve"> kõikide</w:t>
      </w:r>
      <w:r w:rsidR="004C520C" w:rsidRPr="00F56447">
        <w:t xml:space="preserve"> koolituse</w:t>
      </w:r>
      <w:r w:rsidR="002356A5" w:rsidRPr="00F56447">
        <w:t xml:space="preserve"> sihtrühmade</w:t>
      </w:r>
      <w:r w:rsidR="00EE56F2" w:rsidRPr="00F56447">
        <w:t xml:space="preserve"> </w:t>
      </w:r>
      <w:r w:rsidR="004C520C" w:rsidRPr="00F56447">
        <w:t>puhul</w:t>
      </w:r>
      <w:r w:rsidR="002356A5" w:rsidRPr="00F56447">
        <w:t>. Taimekaitsetunnistus</w:t>
      </w:r>
      <w:r w:rsidR="004C520C" w:rsidRPr="00F56447">
        <w:t>e kehtivuse</w:t>
      </w:r>
      <w:r w:rsidR="002356A5" w:rsidRPr="00F56447">
        <w:t xml:space="preserve"> </w:t>
      </w:r>
      <w:r w:rsidR="004C520C" w:rsidRPr="00F56447">
        <w:t xml:space="preserve">pikendamine </w:t>
      </w:r>
      <w:r w:rsidR="00570129">
        <w:t>oleks</w:t>
      </w:r>
      <w:r w:rsidR="00570129" w:rsidRPr="00F56447">
        <w:t xml:space="preserve"> </w:t>
      </w:r>
      <w:r w:rsidR="00B12349" w:rsidRPr="00F56447">
        <w:t>võimalik juhul</w:t>
      </w:r>
      <w:r w:rsidR="002356A5" w:rsidRPr="00F56447">
        <w:t xml:space="preserve">, kui eksam </w:t>
      </w:r>
      <w:r w:rsidR="00570129">
        <w:t>on</w:t>
      </w:r>
      <w:r w:rsidR="00570129" w:rsidRPr="00F56447">
        <w:t xml:space="preserve"> </w:t>
      </w:r>
      <w:r w:rsidR="002356A5" w:rsidRPr="00F56447">
        <w:t xml:space="preserve">edukalt sooritatud enne eelmise tunnistuse kehtivusaja lõppemist. Taimekaitsetunnistuse taotlemiseks </w:t>
      </w:r>
      <w:r w:rsidR="00321EB6">
        <w:t>peeti</w:t>
      </w:r>
      <w:r w:rsidR="002356A5" w:rsidRPr="00EA7597">
        <w:t xml:space="preserve"> sobilik</w:t>
      </w:r>
      <w:r w:rsidR="00321EB6">
        <w:t>uks</w:t>
      </w:r>
      <w:r w:rsidR="002356A5" w:rsidRPr="00600743">
        <w:t xml:space="preserve"> positiiv</w:t>
      </w:r>
      <w:r w:rsidR="00321EB6" w:rsidRPr="00600743">
        <w:t>set</w:t>
      </w:r>
      <w:r w:rsidR="002356A5" w:rsidRPr="00EA7597">
        <w:t xml:space="preserve"> eksamitulemus</w:t>
      </w:r>
      <w:r w:rsidR="00321EB6">
        <w:t>t</w:t>
      </w:r>
      <w:r w:rsidR="002356A5" w:rsidRPr="00EA7597">
        <w:t xml:space="preserve"> </w:t>
      </w:r>
      <w:r w:rsidR="00B12349" w:rsidRPr="00EA7597">
        <w:t>tingimusel, et eksam</w:t>
      </w:r>
      <w:r w:rsidR="002356A5" w:rsidRPr="00EA7597">
        <w:t xml:space="preserve"> </w:t>
      </w:r>
      <w:r w:rsidR="00570129">
        <w:t xml:space="preserve">on </w:t>
      </w:r>
      <w:r w:rsidR="00B12349" w:rsidRPr="00600743">
        <w:t>sooritat</w:t>
      </w:r>
      <w:r w:rsidR="00570129" w:rsidRPr="00600743">
        <w:t>u</w:t>
      </w:r>
      <w:r w:rsidR="00570129">
        <w:t>d</w:t>
      </w:r>
      <w:r w:rsidR="00B12349" w:rsidRPr="00EA7597">
        <w:t xml:space="preserve"> </w:t>
      </w:r>
      <w:r w:rsidR="002356A5" w:rsidRPr="00EA7597">
        <w:t xml:space="preserve">mitte rohkem kui kuus kuud tagasi. Taimekaitsetunnistus oleks dokument, mis tõendab, et </w:t>
      </w:r>
      <w:proofErr w:type="spellStart"/>
      <w:r w:rsidR="002356A5" w:rsidRPr="00EA7597">
        <w:t>turustaja</w:t>
      </w:r>
      <w:proofErr w:type="spellEnd"/>
      <w:r w:rsidR="002356A5" w:rsidRPr="00EA7597">
        <w:t xml:space="preserve"> võib turustada ning professionaalne kasutaja ja nõustaja võivad turustada, osta ja kasutada kõiki taimekaitsevahendeid peale väga mürgiste. Isikul võib olla ainult üks kehtiv taimekaitsetunnistus.</w:t>
      </w:r>
    </w:p>
    <w:p w14:paraId="5F7EBE36" w14:textId="77777777" w:rsidR="00044459" w:rsidRPr="0097788F" w:rsidRDefault="00044459" w:rsidP="002356A5">
      <w:pPr>
        <w:contextualSpacing/>
        <w:jc w:val="both"/>
      </w:pPr>
    </w:p>
    <w:p w14:paraId="4ACA6F9B" w14:textId="6C1A0CEC" w:rsidR="00824F7C" w:rsidRPr="00444685" w:rsidRDefault="002356A5" w:rsidP="00824F7C">
      <w:pPr>
        <w:jc w:val="both"/>
      </w:pPr>
      <w:r w:rsidRPr="00EA7597">
        <w:t>Eelnõu</w:t>
      </w:r>
      <w:r w:rsidR="007D2D6D">
        <w:t xml:space="preserve">ga kavandatav </w:t>
      </w:r>
      <w:r w:rsidRPr="00EA7597">
        <w:t xml:space="preserve">muudatus erineb </w:t>
      </w:r>
      <w:proofErr w:type="spellStart"/>
      <w:r w:rsidR="00321EB6">
        <w:t>TaimKS</w:t>
      </w:r>
      <w:proofErr w:type="spellEnd"/>
      <w:r w:rsidR="00321EB6">
        <w:t xml:space="preserve">-i </w:t>
      </w:r>
      <w:r w:rsidRPr="00600743">
        <w:t>VTK</w:t>
      </w:r>
      <w:r w:rsidR="00321EB6" w:rsidRPr="00600743">
        <w:t>-</w:t>
      </w:r>
      <w:r w:rsidRPr="00600743">
        <w:t xml:space="preserve">s </w:t>
      </w:r>
      <w:r w:rsidR="007D2D6D">
        <w:t>analüüsitud</w:t>
      </w:r>
      <w:r w:rsidRPr="00600743">
        <w:t xml:space="preserve"> probleemi lahendusest </w:t>
      </w:r>
      <w:r w:rsidR="00570129" w:rsidRPr="00600743">
        <w:t xml:space="preserve">muuta </w:t>
      </w:r>
      <w:r w:rsidRPr="00600743">
        <w:t xml:space="preserve">täienduskoolituse läbimine vabatahtlikuks ainult professionaalsele kasutajale taimekasvatusalase tasemeõpe olemasolul, kuna selgus, et selle </w:t>
      </w:r>
      <w:r w:rsidR="00321EB6" w:rsidRPr="00600743">
        <w:t>lahenduse</w:t>
      </w:r>
      <w:r w:rsidR="00321EB6" w:rsidRPr="00F56447">
        <w:t xml:space="preserve"> </w:t>
      </w:r>
      <w:r w:rsidRPr="00F56447">
        <w:t xml:space="preserve">rakendamine on ülemäära keeruline ning </w:t>
      </w:r>
      <w:r w:rsidR="00B12349" w:rsidRPr="00A822D4">
        <w:t xml:space="preserve">selline </w:t>
      </w:r>
      <w:r w:rsidRPr="00A822D4">
        <w:t>nõue ei ole proportsionaalne</w:t>
      </w:r>
      <w:r w:rsidR="00FB5703" w:rsidRPr="00A822D4">
        <w:t xml:space="preserve"> </w:t>
      </w:r>
      <w:r w:rsidR="005206DE" w:rsidRPr="00A822D4">
        <w:t xml:space="preserve">vajadusega </w:t>
      </w:r>
      <w:r w:rsidR="006F57EA" w:rsidRPr="00A822D4">
        <w:t xml:space="preserve">reguleerida </w:t>
      </w:r>
      <w:r w:rsidR="00FB5703" w:rsidRPr="00A822D4">
        <w:t>kutsetegevust</w:t>
      </w:r>
      <w:r w:rsidRPr="00600743">
        <w:t>. Se</w:t>
      </w:r>
      <w:r w:rsidR="00321EB6">
        <w:rPr>
          <w:color w:val="000000"/>
        </w:rPr>
        <w:t xml:space="preserve">etõttu otsustati </w:t>
      </w:r>
      <w:r w:rsidRPr="00EA7597">
        <w:t xml:space="preserve">edaspidi </w:t>
      </w:r>
      <w:r w:rsidR="00321EB6">
        <w:t>võimaldada</w:t>
      </w:r>
      <w:r w:rsidR="00321EB6" w:rsidRPr="00600743">
        <w:t xml:space="preserve"> </w:t>
      </w:r>
      <w:r w:rsidRPr="00600743">
        <w:t>isiku</w:t>
      </w:r>
      <w:r w:rsidR="00321EB6">
        <w:t>tel</w:t>
      </w:r>
      <w:r w:rsidR="000B388E" w:rsidRPr="00EA7597">
        <w:t xml:space="preserve"> </w:t>
      </w:r>
      <w:r w:rsidR="003B0164">
        <w:t>soovi korral</w:t>
      </w:r>
      <w:r w:rsidR="000B388E" w:rsidRPr="00EA7597">
        <w:t xml:space="preserve"> </w:t>
      </w:r>
      <w:r w:rsidR="00321EB6">
        <w:rPr>
          <w:color w:val="000000"/>
        </w:rPr>
        <w:t>osaleda</w:t>
      </w:r>
      <w:r w:rsidRPr="00EA7597">
        <w:t xml:space="preserve"> eksami</w:t>
      </w:r>
      <w:r w:rsidR="00321EB6">
        <w:t>l</w:t>
      </w:r>
      <w:r w:rsidR="00B12349" w:rsidRPr="00EA7597" w:rsidDel="00321EB6">
        <w:t xml:space="preserve"> </w:t>
      </w:r>
      <w:r w:rsidR="00B12349" w:rsidRPr="00EA7597">
        <w:t xml:space="preserve">ilma </w:t>
      </w:r>
      <w:r w:rsidR="009E6A25">
        <w:t xml:space="preserve">eelnevalt </w:t>
      </w:r>
      <w:r w:rsidR="00177723" w:rsidRPr="00600743">
        <w:t>taimekaitse</w:t>
      </w:r>
      <w:r w:rsidR="00B12349" w:rsidRPr="00600743">
        <w:t>koolitust läbimata</w:t>
      </w:r>
      <w:r w:rsidR="00321EB6">
        <w:t xml:space="preserve">. </w:t>
      </w:r>
      <w:r w:rsidR="00321EB6" w:rsidRPr="00444685">
        <w:t>Euroopa Parlamendi ja nõukogu direktiiv</w:t>
      </w:r>
      <w:r w:rsidR="00321EB6">
        <w:t>i</w:t>
      </w:r>
      <w:r w:rsidR="00321EB6" w:rsidRPr="00444685">
        <w:t xml:space="preserve"> </w:t>
      </w:r>
      <w:r w:rsidR="00321EB6" w:rsidRPr="00600743">
        <w:t>2009/128/EÜ</w:t>
      </w:r>
      <w:r w:rsidR="00321EB6">
        <w:t xml:space="preserve"> artikli 7 lõike 2 kohaselt </w:t>
      </w:r>
      <w:r w:rsidR="00F413DE" w:rsidRPr="00EA7597">
        <w:t>on</w:t>
      </w:r>
      <w:r w:rsidR="00321EB6">
        <w:t xml:space="preserve"> taimekaitsetunnistuse saamiseks oluline</w:t>
      </w:r>
      <w:r w:rsidR="00F413DE" w:rsidRPr="00EA7597" w:rsidDel="009E6A25">
        <w:t xml:space="preserve"> </w:t>
      </w:r>
      <w:r w:rsidR="00CD2502" w:rsidRPr="00EA7597">
        <w:t xml:space="preserve">piisavate </w:t>
      </w:r>
      <w:r w:rsidR="00F413DE" w:rsidRPr="00EA7597">
        <w:t>teadmiste olemasolu</w:t>
      </w:r>
      <w:r w:rsidR="009E6A25">
        <w:t>. Seega ei ole põhjendatud seada eksamile pääsemise eelduseks</w:t>
      </w:r>
      <w:r w:rsidR="00CD2502" w:rsidRPr="00EA7597" w:rsidDel="009E6A25">
        <w:t xml:space="preserve"> </w:t>
      </w:r>
      <w:r w:rsidR="006B31C9">
        <w:t>üksnes kindlas</w:t>
      </w:r>
      <w:r w:rsidR="006B31C9" w:rsidRPr="00EA7597">
        <w:t xml:space="preserve"> </w:t>
      </w:r>
      <w:r w:rsidR="00F413DE" w:rsidRPr="00EA7597">
        <w:t>õppevormis osalemi</w:t>
      </w:r>
      <w:r w:rsidR="009E6A25">
        <w:t>st</w:t>
      </w:r>
      <w:r w:rsidRPr="00EA7597">
        <w:t>.</w:t>
      </w:r>
      <w:r w:rsidR="00C361C3" w:rsidRPr="00EA7597">
        <w:t xml:space="preserve"> </w:t>
      </w:r>
      <w:r w:rsidR="00687DCA" w:rsidRPr="00444685">
        <w:t xml:space="preserve">Edaspidi </w:t>
      </w:r>
      <w:r w:rsidR="009E6A25" w:rsidRPr="00444685">
        <w:t xml:space="preserve">saavad isikud </w:t>
      </w:r>
      <w:r w:rsidR="00687DCA" w:rsidRPr="00444685">
        <w:t>asjakohaseid tea</w:t>
      </w:r>
      <w:r w:rsidR="009E6A25">
        <w:t>d</w:t>
      </w:r>
      <w:r w:rsidR="00687DCA" w:rsidRPr="00444685">
        <w:t>misi</w:t>
      </w:r>
      <w:r w:rsidR="00687DCA" w:rsidRPr="00444685" w:rsidDel="009E6A25">
        <w:t xml:space="preserve"> </w:t>
      </w:r>
      <w:r w:rsidR="00687DCA" w:rsidRPr="00444685">
        <w:t xml:space="preserve">omandada </w:t>
      </w:r>
      <w:r w:rsidR="00177723" w:rsidRPr="00444685">
        <w:t xml:space="preserve">kas </w:t>
      </w:r>
      <w:r w:rsidR="00687DCA" w:rsidRPr="00444685">
        <w:t xml:space="preserve">iseseisvalt, </w:t>
      </w:r>
      <w:r w:rsidR="00687DCA" w:rsidRPr="00DF0CD9">
        <w:t xml:space="preserve">töökogemuse kaudu, erialase hariduse </w:t>
      </w:r>
      <w:r w:rsidR="00570129" w:rsidRPr="00DF0CD9">
        <w:t xml:space="preserve">omandamisel </w:t>
      </w:r>
      <w:r w:rsidR="00687DCA" w:rsidRPr="00DF0CD9">
        <w:t>või taimekaitsekoolituse läbimise teel</w:t>
      </w:r>
      <w:r w:rsidR="00195015">
        <w:t>. K</w:t>
      </w:r>
      <w:r w:rsidR="000D37FF">
        <w:t>avanda</w:t>
      </w:r>
      <w:r w:rsidR="00195015">
        <w:t>ta</w:t>
      </w:r>
      <w:r w:rsidR="000D37FF">
        <w:t>v m</w:t>
      </w:r>
      <w:r w:rsidR="00AB3EB4" w:rsidRPr="00EA7597">
        <w:t>uudatus</w:t>
      </w:r>
      <w:r w:rsidR="00824F7C">
        <w:t xml:space="preserve"> võimaldab saavutada järgmisi</w:t>
      </w:r>
      <w:r w:rsidR="00AB3EB4" w:rsidRPr="00EA7597">
        <w:t xml:space="preserve"> eesmär</w:t>
      </w:r>
      <w:r w:rsidR="00824F7C">
        <w:t>ke:</w:t>
      </w:r>
      <w:r w:rsidR="00AB3EB4" w:rsidRPr="00EA7597">
        <w:t xml:space="preserve"> </w:t>
      </w:r>
      <w:r w:rsidR="00DF0CD9" w:rsidRPr="00EA7597">
        <w:t xml:space="preserve">isikute aja ja raha kokkuhoid, </w:t>
      </w:r>
      <w:r w:rsidR="00AB3EB4" w:rsidRPr="00EA7597">
        <w:t>paindlikkus</w:t>
      </w:r>
      <w:r w:rsidR="00DF0CD9" w:rsidRPr="00EA7597">
        <w:t>e suurendamine</w:t>
      </w:r>
      <w:r w:rsidR="00AB3EB4" w:rsidRPr="00EA7597">
        <w:t xml:space="preserve"> teadmiste omandamisel</w:t>
      </w:r>
      <w:r w:rsidR="000D37FF">
        <w:t xml:space="preserve"> ja </w:t>
      </w:r>
      <w:r w:rsidR="000A0BE8" w:rsidRPr="00A822D4">
        <w:t>korduva</w:t>
      </w:r>
      <w:r w:rsidR="00AB3EB4" w:rsidRPr="00A822D4">
        <w:t xml:space="preserve"> õp</w:t>
      </w:r>
      <w:r w:rsidR="00195015" w:rsidRPr="00A822D4">
        <w:t>p</w:t>
      </w:r>
      <w:r w:rsidR="00AB3EB4" w:rsidRPr="00A822D4">
        <w:t>e</w:t>
      </w:r>
      <w:r w:rsidR="00DF0CD9" w:rsidRPr="00A822D4">
        <w:t xml:space="preserve"> välistamine</w:t>
      </w:r>
      <w:r w:rsidR="00824F7C" w:rsidRPr="00A822D4">
        <w:t>,</w:t>
      </w:r>
      <w:r w:rsidR="00824F7C" w:rsidRPr="000A0BE8">
        <w:t xml:space="preserve"> tunnistuse </w:t>
      </w:r>
      <w:r w:rsidR="00195015" w:rsidRPr="000A0BE8">
        <w:t>saa</w:t>
      </w:r>
      <w:r w:rsidR="00734FE9" w:rsidRPr="000A0BE8">
        <w:t>mine</w:t>
      </w:r>
      <w:r w:rsidR="00824F7C" w:rsidRPr="000A0BE8">
        <w:t xml:space="preserve"> mõistliku aja jooksul.</w:t>
      </w:r>
    </w:p>
    <w:p w14:paraId="6CC2360E" w14:textId="77777777" w:rsidR="00044459" w:rsidRPr="00F56447" w:rsidRDefault="00044459" w:rsidP="002356A5">
      <w:pPr>
        <w:jc w:val="both"/>
      </w:pPr>
    </w:p>
    <w:p w14:paraId="28150372" w14:textId="2BC9C608" w:rsidR="002356A5" w:rsidRPr="00F56447" w:rsidRDefault="002356A5" w:rsidP="009E6A25">
      <w:pPr>
        <w:jc w:val="both"/>
      </w:pPr>
      <w:r w:rsidRPr="00F56447">
        <w:t>Eelnõu</w:t>
      </w:r>
      <w:r w:rsidR="009E6A25">
        <w:t>ga kavandatavate muudatustega</w:t>
      </w:r>
      <w:r w:rsidRPr="00897041">
        <w:t xml:space="preserve"> täpsustat</w:t>
      </w:r>
      <w:r w:rsidR="009E6A25">
        <w:t>akse</w:t>
      </w:r>
      <w:r w:rsidRPr="00897041">
        <w:t xml:space="preserve"> taimekaitsetunnistuse </w:t>
      </w:r>
      <w:r w:rsidR="009E6A25">
        <w:t>õiguslikku tähendust ning määratakse,</w:t>
      </w:r>
      <w:r w:rsidR="00921BF2" w:rsidRPr="00F56447">
        <w:t xml:space="preserve"> millise</w:t>
      </w:r>
      <w:r w:rsidR="009E6A25">
        <w:t>d</w:t>
      </w:r>
      <w:r w:rsidR="00921BF2" w:rsidRPr="00F56447">
        <w:t xml:space="preserve"> õiguse</w:t>
      </w:r>
      <w:r w:rsidR="009E6A25">
        <w:t xml:space="preserve">d </w:t>
      </w:r>
      <w:r w:rsidR="00921BF2" w:rsidRPr="00897041">
        <w:t>annab</w:t>
      </w:r>
      <w:r w:rsidR="009E6A25">
        <w:t xml:space="preserve"> taimekaitsevahendi</w:t>
      </w:r>
      <w:r w:rsidR="00921BF2" w:rsidRPr="00F56447">
        <w:t xml:space="preserve"> </w:t>
      </w:r>
      <w:proofErr w:type="spellStart"/>
      <w:r w:rsidR="00921BF2" w:rsidRPr="00F56447">
        <w:t>turustajale</w:t>
      </w:r>
      <w:proofErr w:type="spellEnd"/>
      <w:r w:rsidR="00921BF2" w:rsidRPr="00F56447">
        <w:t>, professionaalsele kasutajale ja nõustajale</w:t>
      </w:r>
      <w:r w:rsidR="009E6A25">
        <w:t xml:space="preserve"> antud tunnistus</w:t>
      </w:r>
      <w:r w:rsidR="00921BF2" w:rsidRPr="00F56447">
        <w:t xml:space="preserve">. </w:t>
      </w:r>
      <w:r w:rsidR="009E6A25">
        <w:rPr>
          <w:color w:val="202020"/>
          <w:shd w:val="clear" w:color="auto" w:fill="FFFFFF"/>
        </w:rPr>
        <w:t>Täienduse</w:t>
      </w:r>
      <w:r w:rsidR="00252103" w:rsidRPr="00444685">
        <w:rPr>
          <w:color w:val="202020"/>
          <w:shd w:val="clear" w:color="auto" w:fill="FFFFFF"/>
        </w:rPr>
        <w:t xml:space="preserve"> eesmärgiks </w:t>
      </w:r>
      <w:r w:rsidR="009E6A25">
        <w:rPr>
          <w:color w:val="202020"/>
          <w:shd w:val="clear" w:color="auto" w:fill="FFFFFF"/>
        </w:rPr>
        <w:t>on</w:t>
      </w:r>
      <w:r w:rsidR="00252103" w:rsidRPr="00444685">
        <w:rPr>
          <w:color w:val="202020"/>
          <w:shd w:val="clear" w:color="auto" w:fill="FFFFFF"/>
        </w:rPr>
        <w:t xml:space="preserve"> iga sihtrühma jaoks täpselt piiritleda taimekaitsetunnistuse tähendus.</w:t>
      </w:r>
      <w:r w:rsidR="009E6A25">
        <w:rPr>
          <w:color w:val="202020"/>
          <w:shd w:val="clear" w:color="auto" w:fill="FFFFFF"/>
        </w:rPr>
        <w:t xml:space="preserve"> Seoses sellega täiendatakse taimekaitsetunnistuse kehtetuks tunnistamise aluseid</w:t>
      </w:r>
      <w:r w:rsidR="00570129">
        <w:rPr>
          <w:color w:val="202020"/>
          <w:shd w:val="clear" w:color="auto" w:fill="FFFFFF"/>
        </w:rPr>
        <w:t>.</w:t>
      </w:r>
      <w:r w:rsidR="009E6A25" w:rsidDel="00570129">
        <w:t xml:space="preserve"> </w:t>
      </w:r>
      <w:r w:rsidR="00570129">
        <w:t>E</w:t>
      </w:r>
      <w:r w:rsidR="009E6A25">
        <w:t>daspidi võib</w:t>
      </w:r>
      <w:r w:rsidRPr="00F56447">
        <w:t xml:space="preserve"> isikul olla ainult üks kehtiv taimekaitsetunnistus.</w:t>
      </w:r>
      <w:r w:rsidR="00922CB9">
        <w:t xml:space="preserve"> Muudatuse tegemise eesmärgiks on saavutada õigusselgus </w:t>
      </w:r>
      <w:r w:rsidR="006B31C9">
        <w:t xml:space="preserve">ja ühtne praktika </w:t>
      </w:r>
      <w:r w:rsidR="00922CB9">
        <w:t>taimekaitsetunnistusega kaasnevate õiguste</w:t>
      </w:r>
      <w:r w:rsidR="006B31C9">
        <w:t xml:space="preserve"> kasutamisel</w:t>
      </w:r>
      <w:r w:rsidR="00922CB9">
        <w:t>.</w:t>
      </w:r>
    </w:p>
    <w:p w14:paraId="2814BD3A" w14:textId="77777777" w:rsidR="00044459" w:rsidRPr="00F56447" w:rsidRDefault="00044459" w:rsidP="002356A5">
      <w:pPr>
        <w:jc w:val="both"/>
      </w:pPr>
    </w:p>
    <w:p w14:paraId="493200B5" w14:textId="3E12E630" w:rsidR="002356A5" w:rsidRPr="00897041" w:rsidRDefault="000D5701" w:rsidP="002356A5">
      <w:pPr>
        <w:jc w:val="both"/>
      </w:pPr>
      <w:r w:rsidRPr="00F56447">
        <w:t>T</w:t>
      </w:r>
      <w:r w:rsidR="002356A5" w:rsidRPr="00F56447">
        <w:t>aimekaitsekoolit</w:t>
      </w:r>
      <w:r w:rsidR="00933FC8" w:rsidRPr="00F56447">
        <w:t>use korraldajad</w:t>
      </w:r>
      <w:r w:rsidR="002356A5" w:rsidRPr="00F56447">
        <w:t xml:space="preserve"> </w:t>
      </w:r>
      <w:r w:rsidR="00C63DE1" w:rsidRPr="00F56447">
        <w:t>ja</w:t>
      </w:r>
      <w:r w:rsidR="002356A5" w:rsidRPr="00F56447">
        <w:t xml:space="preserve"> sektori esindajad</w:t>
      </w:r>
      <w:r w:rsidRPr="00F56447">
        <w:t xml:space="preserve"> juhtisid</w:t>
      </w:r>
      <w:r w:rsidR="00280E42" w:rsidRPr="00F56447">
        <w:t xml:space="preserve"> korduvalt</w:t>
      </w:r>
      <w:r w:rsidRPr="00F56447">
        <w:t xml:space="preserve"> tähelepanu </w:t>
      </w:r>
      <w:r w:rsidR="00280E42" w:rsidRPr="00F56447">
        <w:t>proble</w:t>
      </w:r>
      <w:r w:rsidR="00F70F3B">
        <w:t>emse</w:t>
      </w:r>
      <w:r w:rsidR="00280E42" w:rsidRPr="00897041">
        <w:t xml:space="preserve">le </w:t>
      </w:r>
      <w:r w:rsidRPr="00897041">
        <w:t xml:space="preserve">nõudele, et täienduskoolitus tuleb läbida kolm kuud enne senise taimekaitsetunnistuse kehtivuse lõppemist, kuna </w:t>
      </w:r>
      <w:r w:rsidR="006F57EA">
        <w:t>selle</w:t>
      </w:r>
      <w:r w:rsidRPr="00897041">
        <w:t xml:space="preserve"> tähtaja </w:t>
      </w:r>
      <w:r w:rsidR="006F57EA">
        <w:t>jooksul</w:t>
      </w:r>
      <w:r w:rsidR="006F57EA" w:rsidRPr="00897041">
        <w:t xml:space="preserve"> </w:t>
      </w:r>
      <w:r w:rsidRPr="00897041">
        <w:t xml:space="preserve">ei </w:t>
      </w:r>
      <w:r w:rsidRPr="00825709">
        <w:t xml:space="preserve">ole </w:t>
      </w:r>
      <w:r w:rsidR="00F70F3B" w:rsidRPr="00825709">
        <w:t xml:space="preserve">vahel </w:t>
      </w:r>
      <w:r w:rsidRPr="00825709">
        <w:t xml:space="preserve">võimalik leida </w:t>
      </w:r>
      <w:r w:rsidR="000A0BE8" w:rsidRPr="00096F6E">
        <w:t>sobivat</w:t>
      </w:r>
      <w:r w:rsidR="00065EDB" w:rsidRPr="00825709">
        <w:t xml:space="preserve"> </w:t>
      </w:r>
      <w:r w:rsidRPr="00825709">
        <w:t>koolitust</w:t>
      </w:r>
      <w:r w:rsidR="00961FFC" w:rsidRPr="00825709">
        <w:t>.</w:t>
      </w:r>
      <w:r w:rsidR="002356A5" w:rsidRPr="00F56447">
        <w:t xml:space="preserve"> </w:t>
      </w:r>
      <w:proofErr w:type="spellStart"/>
      <w:r w:rsidR="00922CB9">
        <w:t>TaimKS</w:t>
      </w:r>
      <w:proofErr w:type="spellEnd"/>
      <w:r w:rsidR="00922CB9">
        <w:t xml:space="preserve">-i </w:t>
      </w:r>
      <w:r w:rsidR="002356A5" w:rsidRPr="00F56447">
        <w:t>VTK</w:t>
      </w:r>
      <w:r w:rsidR="00922CB9">
        <w:t>-</w:t>
      </w:r>
      <w:r w:rsidR="0000539C" w:rsidRPr="00F56447">
        <w:t xml:space="preserve">s kirjeldati eelmainitud kitsaskoha lahendamise </w:t>
      </w:r>
      <w:r w:rsidR="006F57EA">
        <w:t>võimalusena</w:t>
      </w:r>
      <w:r w:rsidR="006F57EA" w:rsidRPr="00F56447">
        <w:t xml:space="preserve"> </w:t>
      </w:r>
      <w:r w:rsidR="002356A5" w:rsidRPr="00F56447">
        <w:t>uue nõude</w:t>
      </w:r>
      <w:r w:rsidR="0000539C" w:rsidRPr="00F56447">
        <w:t xml:space="preserve"> kehtestamist</w:t>
      </w:r>
      <w:r w:rsidR="002356A5" w:rsidRPr="00F56447">
        <w:t xml:space="preserve">, </w:t>
      </w:r>
      <w:r w:rsidR="0000539C" w:rsidRPr="00F56447">
        <w:t>mil</w:t>
      </w:r>
      <w:r w:rsidR="009D4B2A" w:rsidRPr="00F56447">
        <w:t>l</w:t>
      </w:r>
      <w:r w:rsidR="0000539C" w:rsidRPr="00F56447">
        <w:t>e kohaselt oleks</w:t>
      </w:r>
      <w:r w:rsidR="002356A5" w:rsidRPr="00F56447">
        <w:t xml:space="preserve"> taimekaitsetunnistuse taotlemise</w:t>
      </w:r>
      <w:r w:rsidR="0000539C" w:rsidRPr="00F56447">
        <w:t xml:space="preserve"> aluse</w:t>
      </w:r>
      <w:r w:rsidR="002356A5" w:rsidRPr="00F56447">
        <w:t>ks positiivne eksamitulemus</w:t>
      </w:r>
      <w:r w:rsidR="0000539C" w:rsidRPr="00F56447">
        <w:t xml:space="preserve"> eeldusel, et eksam</w:t>
      </w:r>
      <w:r w:rsidR="00280E42" w:rsidRPr="00F56447">
        <w:t>i</w:t>
      </w:r>
      <w:r w:rsidR="002356A5" w:rsidRPr="00F56447">
        <w:t xml:space="preserve"> soorita</w:t>
      </w:r>
      <w:r w:rsidR="00280E42" w:rsidRPr="00F56447">
        <w:t xml:space="preserve">misest ei ole möödunud rohkem </w:t>
      </w:r>
      <w:r w:rsidR="002356A5" w:rsidRPr="00F56447">
        <w:t xml:space="preserve">kui kuus kuud. </w:t>
      </w:r>
      <w:r w:rsidR="00922CB9">
        <w:t>Eelnõu väljatöötamise käigus</w:t>
      </w:r>
      <w:r w:rsidR="00103F31" w:rsidRPr="00F56447">
        <w:t xml:space="preserve"> loobuti</w:t>
      </w:r>
      <w:r w:rsidR="00103F31" w:rsidRPr="00F56447" w:rsidDel="00922CB9">
        <w:t xml:space="preserve"> </w:t>
      </w:r>
      <w:r w:rsidR="00097EDE" w:rsidRPr="00F56447">
        <w:t>uue</w:t>
      </w:r>
      <w:r w:rsidR="008D10BC">
        <w:t xml:space="preserve"> (pikema)</w:t>
      </w:r>
      <w:r w:rsidR="00097EDE" w:rsidRPr="00F56447">
        <w:t xml:space="preserve"> perioodi sätestamisest (</w:t>
      </w:r>
      <w:proofErr w:type="spellStart"/>
      <w:r w:rsidR="00097EDE" w:rsidRPr="00F56447">
        <w:t>TaimKS</w:t>
      </w:r>
      <w:proofErr w:type="spellEnd"/>
      <w:r w:rsidR="00097EDE" w:rsidRPr="00F56447">
        <w:t xml:space="preserve"> § </w:t>
      </w:r>
      <w:r w:rsidR="00097EDE" w:rsidRPr="00F56447">
        <w:rPr>
          <w:rFonts w:eastAsia="Calibri"/>
        </w:rPr>
        <w:t>79</w:t>
      </w:r>
      <w:r w:rsidR="00097EDE" w:rsidRPr="00F56447">
        <w:t xml:space="preserve"> lõi</w:t>
      </w:r>
      <w:r w:rsidR="008D10BC">
        <w:t>g</w:t>
      </w:r>
      <w:r w:rsidR="00097EDE" w:rsidRPr="00F56447">
        <w:t>e 3 tunnistatakse keht</w:t>
      </w:r>
      <w:r w:rsidR="00922CB9">
        <w:t>e</w:t>
      </w:r>
      <w:r w:rsidR="00097EDE" w:rsidRPr="00897041">
        <w:t>tuks) ning edaspidi</w:t>
      </w:r>
      <w:r w:rsidR="00280E42" w:rsidRPr="00897041">
        <w:t xml:space="preserve"> </w:t>
      </w:r>
      <w:r w:rsidR="00922CB9">
        <w:t>on</w:t>
      </w:r>
      <w:r w:rsidR="00097EDE" w:rsidRPr="00F56447">
        <w:t xml:space="preserve"> taimekaitsetunnistus</w:t>
      </w:r>
      <w:r w:rsidR="009C7B19">
        <w:t>e omanikul selle kehtivusaja lõppemisel</w:t>
      </w:r>
      <w:r w:rsidR="00097EDE" w:rsidRPr="00897041">
        <w:t xml:space="preserve"> </w:t>
      </w:r>
      <w:r w:rsidR="008D10BC">
        <w:t>võimalik</w:t>
      </w:r>
      <w:r w:rsidR="00097EDE" w:rsidRPr="00897041">
        <w:t xml:space="preserve"> </w:t>
      </w:r>
      <w:r w:rsidR="009C7B19">
        <w:t>sooritada</w:t>
      </w:r>
      <w:r w:rsidR="00221C5C" w:rsidRPr="00F56447">
        <w:t xml:space="preserve"> </w:t>
      </w:r>
      <w:r w:rsidR="00097EDE" w:rsidRPr="00F56447">
        <w:t>eksam</w:t>
      </w:r>
      <w:r w:rsidR="00221C5C" w:rsidRPr="00F56447">
        <w:t xml:space="preserve"> </w:t>
      </w:r>
      <w:r w:rsidR="006F57EA">
        <w:t xml:space="preserve">temale </w:t>
      </w:r>
      <w:r w:rsidR="009C7B19">
        <w:t>sobival ajal</w:t>
      </w:r>
      <w:r w:rsidR="00103F31" w:rsidRPr="00F56447">
        <w:t xml:space="preserve">. </w:t>
      </w:r>
      <w:r w:rsidR="00CF7B35" w:rsidRPr="00F56447">
        <w:t>Samas tuleb</w:t>
      </w:r>
      <w:r w:rsidR="009C7B19">
        <w:t xml:space="preserve"> tal</w:t>
      </w:r>
      <w:r w:rsidR="00CF7B35" w:rsidRPr="00F56447">
        <w:t xml:space="preserve"> arvestada, et</w:t>
      </w:r>
      <w:r w:rsidR="002356A5" w:rsidRPr="00F56447">
        <w:t xml:space="preserve"> uue taimekaitsetunnistuse väljastamisel tunnistatakse kehtiv tunnistus </w:t>
      </w:r>
      <w:r w:rsidR="002356A5" w:rsidRPr="00897041">
        <w:t>kehtetuks</w:t>
      </w:r>
      <w:r w:rsidR="0037629C" w:rsidRPr="00897041">
        <w:t xml:space="preserve"> </w:t>
      </w:r>
      <w:r w:rsidR="008D10BC">
        <w:t>ning</w:t>
      </w:r>
      <w:r w:rsidR="0037629C" w:rsidRPr="00897041">
        <w:t xml:space="preserve"> edaspidi saab </w:t>
      </w:r>
      <w:r w:rsidR="006F57EA" w:rsidRPr="00897041">
        <w:t xml:space="preserve">isikul </w:t>
      </w:r>
      <w:r w:rsidR="0037629C" w:rsidRPr="00897041">
        <w:t>olla ainult üks taimekaitsetunnistus</w:t>
      </w:r>
      <w:r w:rsidR="002356A5" w:rsidRPr="00897041">
        <w:t>.</w:t>
      </w:r>
    </w:p>
    <w:p w14:paraId="58E5F4D2" w14:textId="77777777" w:rsidR="00044459" w:rsidRPr="00897041" w:rsidRDefault="00044459" w:rsidP="002356A5">
      <w:pPr>
        <w:jc w:val="both"/>
      </w:pPr>
    </w:p>
    <w:p w14:paraId="1E5206DC" w14:textId="599579FA" w:rsidR="002356A5" w:rsidRPr="00F56447" w:rsidRDefault="008763CB" w:rsidP="002356A5">
      <w:pPr>
        <w:jc w:val="both"/>
      </w:pPr>
      <w:proofErr w:type="spellStart"/>
      <w:r>
        <w:t>TaimKS</w:t>
      </w:r>
      <w:proofErr w:type="spellEnd"/>
      <w:r>
        <w:t xml:space="preserve">-i </w:t>
      </w:r>
      <w:r w:rsidR="002356A5" w:rsidRPr="00F56447">
        <w:t>VTK</w:t>
      </w:r>
      <w:r>
        <w:t>-</w:t>
      </w:r>
      <w:r w:rsidR="002356A5" w:rsidRPr="00F56447">
        <w:t>s</w:t>
      </w:r>
      <w:r w:rsidR="002356A5" w:rsidRPr="00F56447" w:rsidDel="00E70F89">
        <w:t xml:space="preserve"> </w:t>
      </w:r>
      <w:r w:rsidR="00E70F89" w:rsidRPr="00F56447">
        <w:t xml:space="preserve">analüüsiti </w:t>
      </w:r>
      <w:r w:rsidR="002356A5" w:rsidRPr="00F56447">
        <w:t>ka taimekaitse valdkonda sissejuhatava veebikoolituse pakkumise</w:t>
      </w:r>
      <w:r w:rsidR="00E70F89" w:rsidRPr="00F56447">
        <w:t xml:space="preserve"> võimalust</w:t>
      </w:r>
      <w:r w:rsidR="002356A5" w:rsidRPr="00F56447">
        <w:t>, mis võimaldaks isikul</w:t>
      </w:r>
      <w:r w:rsidR="00F70F3B">
        <w:t>, sealhulgas</w:t>
      </w:r>
      <w:r w:rsidR="002356A5" w:rsidRPr="00F56447">
        <w:t xml:space="preserve"> </w:t>
      </w:r>
      <w:r w:rsidR="00F70F3B" w:rsidRPr="00806534">
        <w:t>tavakasutajal</w:t>
      </w:r>
      <w:r w:rsidR="00F70F3B" w:rsidRPr="006517C7">
        <w:t xml:space="preserve"> </w:t>
      </w:r>
      <w:r w:rsidR="002356A5" w:rsidRPr="00F56447">
        <w:t>iseseisvalt läbida koolitu</w:t>
      </w:r>
      <w:r w:rsidR="00F70F3B">
        <w:t>s</w:t>
      </w:r>
      <w:r w:rsidR="002356A5" w:rsidRPr="00897041">
        <w:t xml:space="preserve"> veebipõhiselt endale sobivas tempos, asukohas ning erineva</w:t>
      </w:r>
      <w:r w:rsidR="006F57EA">
        <w:t>id</w:t>
      </w:r>
      <w:r w:rsidR="002356A5" w:rsidRPr="00897041">
        <w:t xml:space="preserve"> tehnoloogilis</w:t>
      </w:r>
      <w:r w:rsidR="006F57EA">
        <w:t>i</w:t>
      </w:r>
      <w:r w:rsidR="002356A5" w:rsidRPr="00897041">
        <w:t xml:space="preserve"> võimalus</w:t>
      </w:r>
      <w:r w:rsidR="006F57EA">
        <w:t>i kasutades</w:t>
      </w:r>
      <w:r w:rsidR="002356A5" w:rsidRPr="00897041">
        <w:t xml:space="preserve">. </w:t>
      </w:r>
      <w:r w:rsidR="00E70F89" w:rsidRPr="00897041">
        <w:t>A</w:t>
      </w:r>
      <w:r w:rsidR="002356A5" w:rsidRPr="00897041">
        <w:t>rves</w:t>
      </w:r>
      <w:r w:rsidR="00E70F89" w:rsidRPr="00897041">
        <w:t>tades</w:t>
      </w:r>
      <w:r w:rsidR="002356A5" w:rsidRPr="00897041">
        <w:t xml:space="preserve"> </w:t>
      </w:r>
      <w:r w:rsidR="0067564C" w:rsidRPr="00897041">
        <w:t xml:space="preserve">ühtse riiklikult koostatava </w:t>
      </w:r>
      <w:r w:rsidR="002356A5" w:rsidRPr="00897041">
        <w:t xml:space="preserve">veebikoolituse </w:t>
      </w:r>
      <w:r w:rsidR="00E70F89" w:rsidRPr="00897041">
        <w:t xml:space="preserve">sisu </w:t>
      </w:r>
      <w:r w:rsidR="0067564C" w:rsidRPr="00897041">
        <w:t>loomisega</w:t>
      </w:r>
      <w:r w:rsidR="00E70F89" w:rsidRPr="00897041">
        <w:t>, ajakohastamisega ja selleks vajaliku IT arendusega</w:t>
      </w:r>
      <w:r w:rsidR="002356A5" w:rsidRPr="00897041">
        <w:t xml:space="preserve"> kaasnevaid kulusid</w:t>
      </w:r>
      <w:r w:rsidR="002356A5" w:rsidRPr="00897041" w:rsidDel="00E70F89">
        <w:t xml:space="preserve"> </w:t>
      </w:r>
      <w:r w:rsidR="002356A5" w:rsidRPr="00897041">
        <w:t xml:space="preserve">ning </w:t>
      </w:r>
      <w:r w:rsidR="00E70F89" w:rsidRPr="00897041">
        <w:t xml:space="preserve">lähtudes </w:t>
      </w:r>
      <w:r w:rsidR="002356A5" w:rsidRPr="00897041">
        <w:t>riigi majandus</w:t>
      </w:r>
      <w:r w:rsidR="00E70F89" w:rsidRPr="00897041">
        <w:t>likust olukorrast</w:t>
      </w:r>
      <w:r w:rsidR="002356A5" w:rsidRPr="00897041">
        <w:t>, otsustati piirduda veebikoolituse aluse sätestamisega. Tulevikus</w:t>
      </w:r>
      <w:r w:rsidR="002356A5" w:rsidRPr="00897041" w:rsidDel="00E70F89">
        <w:t xml:space="preserve"> </w:t>
      </w:r>
      <w:r w:rsidR="002356A5" w:rsidRPr="00897041">
        <w:t>saab seda ideed</w:t>
      </w:r>
      <w:r w:rsidR="00E70F89" w:rsidRPr="00897041">
        <w:t xml:space="preserve"> rahaliste vahendite olemasolul</w:t>
      </w:r>
      <w:r w:rsidR="002356A5" w:rsidRPr="00897041">
        <w:t xml:space="preserve"> ellu viia</w:t>
      </w:r>
      <w:r w:rsidR="0067564C" w:rsidRPr="00897041">
        <w:t xml:space="preserve"> ning samuti on võimalus eraettevõt</w:t>
      </w:r>
      <w:r w:rsidR="008D10BC">
        <w:t>ja</w:t>
      </w:r>
      <w:r w:rsidR="0067564C" w:rsidRPr="00897041">
        <w:t xml:space="preserve">tel või koolitusasutustel </w:t>
      </w:r>
      <w:r w:rsidR="00F70F3B">
        <w:t>korraldada</w:t>
      </w:r>
      <w:r w:rsidR="00F70F3B" w:rsidRPr="00F56447">
        <w:t xml:space="preserve"> </w:t>
      </w:r>
      <w:r w:rsidR="0067564C" w:rsidRPr="00F56447">
        <w:t>veebipõhiseid koolitusi, mis sobivad ka üldsusele kasutamiseks</w:t>
      </w:r>
      <w:r w:rsidR="002356A5" w:rsidRPr="00F56447">
        <w:t>.</w:t>
      </w:r>
    </w:p>
    <w:p w14:paraId="188DF3DE" w14:textId="77777777" w:rsidR="002356A5" w:rsidRPr="00F56447" w:rsidRDefault="002356A5" w:rsidP="002356A5">
      <w:pPr>
        <w:jc w:val="both"/>
      </w:pPr>
    </w:p>
    <w:p w14:paraId="7EAADE23" w14:textId="0A44F252" w:rsidR="00E73275" w:rsidRDefault="00E73275" w:rsidP="00E73275">
      <w:pPr>
        <w:jc w:val="both"/>
        <w:rPr>
          <w:b/>
          <w:bCs/>
        </w:rPr>
      </w:pPr>
      <w:r w:rsidRPr="009A2C19">
        <w:rPr>
          <w:b/>
          <w:bCs/>
        </w:rPr>
        <w:t>2</w:t>
      </w:r>
      <w:r>
        <w:rPr>
          <w:b/>
          <w:bCs/>
        </w:rPr>
        <w:t>.</w:t>
      </w:r>
      <w:r w:rsidR="009A0A41">
        <w:rPr>
          <w:b/>
          <w:bCs/>
        </w:rPr>
        <w:t>6</w:t>
      </w:r>
      <w:r w:rsidRPr="00E3247F">
        <w:rPr>
          <w:b/>
          <w:bCs/>
        </w:rPr>
        <w:t xml:space="preserve"> Taimekaitsevahendi </w:t>
      </w:r>
      <w:r w:rsidR="008763CB">
        <w:rPr>
          <w:b/>
          <w:bCs/>
        </w:rPr>
        <w:t xml:space="preserve">kasutamise </w:t>
      </w:r>
      <w:r w:rsidRPr="00E3247F">
        <w:rPr>
          <w:b/>
          <w:bCs/>
        </w:rPr>
        <w:t>üle arvestuse pidamine</w:t>
      </w:r>
    </w:p>
    <w:p w14:paraId="6AE06976" w14:textId="77777777" w:rsidR="006A741A" w:rsidRDefault="006A741A" w:rsidP="00E73275">
      <w:pPr>
        <w:jc w:val="both"/>
      </w:pPr>
    </w:p>
    <w:p w14:paraId="2460E805" w14:textId="6FA4DE55" w:rsidR="00A822D4" w:rsidRDefault="00E73275" w:rsidP="00E73275">
      <w:pPr>
        <w:jc w:val="both"/>
      </w:pPr>
      <w:proofErr w:type="spellStart"/>
      <w:r w:rsidRPr="00444685">
        <w:t>TaimKS</w:t>
      </w:r>
      <w:proofErr w:type="spellEnd"/>
      <w:r w:rsidR="009A2C19">
        <w:t>-i</w:t>
      </w:r>
      <w:r w:rsidRPr="00444685">
        <w:t xml:space="preserve"> kohaselt</w:t>
      </w:r>
      <w:r w:rsidR="009A2C19">
        <w:t xml:space="preserve"> peab</w:t>
      </w:r>
      <w:r w:rsidRPr="00444685">
        <w:t xml:space="preserve"> isik, kes kasutab taimekaitsevahendit oma majandustegevuses, kasutatud taimekaitsevahendi üle arvestust paberkandjal või elektrooniliselt. Taimekaitsevahendi kasutamise teenuse tellimise korral peab teenuse saaja lisaks arvestust teenuse osutaja kohta.</w:t>
      </w:r>
      <w:r w:rsidR="00464ACF">
        <w:t xml:space="preserve"> </w:t>
      </w:r>
      <w:r w:rsidR="003131BB">
        <w:t>Kuna</w:t>
      </w:r>
      <w:r w:rsidRPr="00444685">
        <w:t xml:space="preserve"> </w:t>
      </w:r>
      <w:r w:rsidR="003131BB">
        <w:t>arvestust</w:t>
      </w:r>
      <w:r w:rsidRPr="00444685">
        <w:t xml:space="preserve"> peetakse nii paberkandjal kui ka elektrooniliselt</w:t>
      </w:r>
      <w:r w:rsidR="003131BB">
        <w:t>, siis selleks</w:t>
      </w:r>
      <w:r w:rsidR="006517C7">
        <w:t>,</w:t>
      </w:r>
      <w:r w:rsidR="003131BB">
        <w:t xml:space="preserve"> et </w:t>
      </w:r>
      <w:r w:rsidR="003131BB" w:rsidRPr="003131BB">
        <w:t xml:space="preserve">tagada kogu </w:t>
      </w:r>
      <w:r w:rsidR="003131BB">
        <w:t>EL-is</w:t>
      </w:r>
      <w:r w:rsidR="003131BB" w:rsidRPr="003131BB">
        <w:t xml:space="preserve"> säilitatavate andmete piisav ja ühetaoline kvaliteet</w:t>
      </w:r>
      <w:r w:rsidR="006517C7">
        <w:t>,</w:t>
      </w:r>
      <w:r w:rsidR="003131BB">
        <w:t xml:space="preserve"> võttis </w:t>
      </w:r>
      <w:r w:rsidR="003131BB" w:rsidRPr="00444685">
        <w:t xml:space="preserve">komisjon </w:t>
      </w:r>
      <w:r w:rsidRPr="00444685">
        <w:t>vastu rakendusmäärus</w:t>
      </w:r>
      <w:r w:rsidR="003131BB">
        <w:t>e</w:t>
      </w:r>
      <w:r w:rsidRPr="00444685">
        <w:t xml:space="preserve"> (EL) 2023/564</w:t>
      </w:r>
      <w:r w:rsidRPr="00444685">
        <w:rPr>
          <w:rStyle w:val="FootnoteReference"/>
        </w:rPr>
        <w:footnoteReference w:id="18"/>
      </w:r>
      <w:r w:rsidRPr="00444685">
        <w:t>, mi</w:t>
      </w:r>
      <w:r w:rsidR="009C6000">
        <w:t>llega</w:t>
      </w:r>
      <w:r w:rsidRPr="00444685">
        <w:t xml:space="preserve"> </w:t>
      </w:r>
      <w:r w:rsidR="009C6000">
        <w:t>kehtestatakse</w:t>
      </w:r>
      <w:r w:rsidRPr="00444685">
        <w:t xml:space="preserve"> professionaalsete kasutajate poolt säilitatavate taimekaitsevahendite andmete sisu ja vorming</w:t>
      </w:r>
      <w:r w:rsidR="009C6000">
        <w:t>.</w:t>
      </w:r>
      <w:r w:rsidRPr="00444685">
        <w:t xml:space="preserve"> </w:t>
      </w:r>
      <w:r w:rsidR="00B81435">
        <w:t>R</w:t>
      </w:r>
      <w:r w:rsidR="0092418C">
        <w:t>akendusmääruse kohaselt</w:t>
      </w:r>
      <w:r w:rsidRPr="00444685">
        <w:t xml:space="preserve"> </w:t>
      </w:r>
      <w:r w:rsidR="0092418C">
        <w:t>peab</w:t>
      </w:r>
      <w:r w:rsidRPr="00444685">
        <w:t xml:space="preserve"> professionaal</w:t>
      </w:r>
      <w:r w:rsidR="0092418C">
        <w:t>n</w:t>
      </w:r>
      <w:r w:rsidRPr="00444685">
        <w:t>e kasutaja taimekaitsevahendi kasutamise</w:t>
      </w:r>
      <w:r w:rsidR="006517C7">
        <w:t xml:space="preserve"> üle</w:t>
      </w:r>
      <w:r w:rsidRPr="00444685">
        <w:t xml:space="preserve"> arvestust</w:t>
      </w:r>
      <w:r w:rsidR="0092418C">
        <w:t xml:space="preserve"> üksnes</w:t>
      </w:r>
      <w:r w:rsidRPr="00444685">
        <w:t xml:space="preserve"> elektroonilisel kujul</w:t>
      </w:r>
      <w:r w:rsidR="009C6000">
        <w:t xml:space="preserve"> ja</w:t>
      </w:r>
      <w:r w:rsidRPr="00444685">
        <w:t xml:space="preserve"> masinloetavas formaadis. </w:t>
      </w:r>
      <w:r w:rsidR="00A822D4">
        <w:t xml:space="preserve">Kuna </w:t>
      </w:r>
      <w:r w:rsidR="00A822D4" w:rsidRPr="00A822D4">
        <w:t>tegemist on EL</w:t>
      </w:r>
      <w:r w:rsidR="00E643D7">
        <w:t>-i</w:t>
      </w:r>
      <w:r w:rsidR="00A822D4" w:rsidRPr="00A822D4">
        <w:t xml:space="preserve"> õiguse </w:t>
      </w:r>
      <w:r w:rsidR="00A822D4">
        <w:t xml:space="preserve">rakendamisega, siis tuginedes </w:t>
      </w:r>
      <w:r w:rsidR="00A822D4" w:rsidRPr="00A822D4">
        <w:t>HÕNTE § 1 l</w:t>
      </w:r>
      <w:r w:rsidR="00A822D4">
        <w:t>õike</w:t>
      </w:r>
      <w:r w:rsidR="00A822D4" w:rsidRPr="00A822D4">
        <w:t xml:space="preserve"> 2 p</w:t>
      </w:r>
      <w:r w:rsidR="00A822D4">
        <w:t>unktile</w:t>
      </w:r>
      <w:r w:rsidR="00A822D4" w:rsidRPr="00A822D4">
        <w:t xml:space="preserve"> 2</w:t>
      </w:r>
      <w:r w:rsidR="00E643D7">
        <w:t>,</w:t>
      </w:r>
      <w:r w:rsidR="00A822D4">
        <w:t xml:space="preserve"> ei </w:t>
      </w:r>
      <w:r w:rsidR="00F91D6D">
        <w:t xml:space="preserve">analüüsitud seda </w:t>
      </w:r>
      <w:proofErr w:type="spellStart"/>
      <w:r w:rsidR="00A822D4">
        <w:t>TaimKS</w:t>
      </w:r>
      <w:proofErr w:type="spellEnd"/>
      <w:r w:rsidR="00A822D4">
        <w:t>-i VTK-s</w:t>
      </w:r>
      <w:r w:rsidR="00A822D4" w:rsidRPr="00A822D4">
        <w:t>.</w:t>
      </w:r>
    </w:p>
    <w:p w14:paraId="582BCCFC" w14:textId="77777777" w:rsidR="00C10886" w:rsidRDefault="00C10886" w:rsidP="00E73275">
      <w:pPr>
        <w:jc w:val="both"/>
      </w:pPr>
    </w:p>
    <w:p w14:paraId="46F6782B" w14:textId="22882724" w:rsidR="00C10886" w:rsidRDefault="00C10886" w:rsidP="00E73275">
      <w:pPr>
        <w:contextualSpacing/>
        <w:jc w:val="both"/>
      </w:pPr>
      <w:r w:rsidRPr="003549D1">
        <w:t xml:space="preserve">Nimetatud rakendusmäärust </w:t>
      </w:r>
      <w:r w:rsidR="00BD443B" w:rsidRPr="003549D1">
        <w:t>täiendati</w:t>
      </w:r>
      <w:r w:rsidRPr="003549D1">
        <w:t xml:space="preserve"> komisjoni rakendusmäärusega (EL) 2025/2203</w:t>
      </w:r>
      <w:r w:rsidRPr="003549D1">
        <w:rPr>
          <w:rStyle w:val="FootnoteReference"/>
        </w:rPr>
        <w:footnoteReference w:id="19"/>
      </w:r>
      <w:r w:rsidRPr="003549D1">
        <w:t xml:space="preserve"> ning </w:t>
      </w:r>
      <w:r w:rsidR="00BD443B" w:rsidRPr="003549D1">
        <w:t xml:space="preserve">liikmesriikidele anti võimalus kohaldada </w:t>
      </w:r>
      <w:r w:rsidRPr="003549D1">
        <w:t>professionaalse kasutaja kohustus</w:t>
      </w:r>
      <w:r w:rsidR="00BD443B" w:rsidRPr="003549D1">
        <w:t>t</w:t>
      </w:r>
      <w:r w:rsidRPr="003549D1">
        <w:t xml:space="preserve"> pidada arvestust üksnes elektroonilisel kujul masinloetavas formaadis alates 1. jaanuarist 2027.</w:t>
      </w:r>
    </w:p>
    <w:p w14:paraId="1DB35DEC" w14:textId="77777777" w:rsidR="00A822D4" w:rsidRDefault="00A822D4" w:rsidP="00E73275">
      <w:pPr>
        <w:jc w:val="both"/>
      </w:pPr>
    </w:p>
    <w:p w14:paraId="4EFB6478" w14:textId="2024628E" w:rsidR="00E73275" w:rsidRPr="00444685" w:rsidRDefault="00F83328" w:rsidP="002B25D9">
      <w:pPr>
        <w:jc w:val="both"/>
      </w:pPr>
      <w:r>
        <w:t>Kuigi taimekaitsevahendite kasut</w:t>
      </w:r>
      <w:r w:rsidR="00E643D7">
        <w:t xml:space="preserve">amise </w:t>
      </w:r>
      <w:r>
        <w:t>andmete</w:t>
      </w:r>
      <w:r w:rsidR="00E95A59">
        <w:t xml:space="preserve"> üle arvestuse</w:t>
      </w:r>
      <w:r>
        <w:t xml:space="preserve"> pidamine ei ole professionaalsetele kasutajatele</w:t>
      </w:r>
      <w:r w:rsidR="007866F8">
        <w:t>,</w:t>
      </w:r>
      <w:r>
        <w:t xml:space="preserve"> s</w:t>
      </w:r>
      <w:r w:rsidR="00E643D7">
        <w:t>eal</w:t>
      </w:r>
      <w:r>
        <w:t>h</w:t>
      </w:r>
      <w:r w:rsidR="00E643D7">
        <w:t>ulgas</w:t>
      </w:r>
      <w:r>
        <w:t xml:space="preserve"> põllumajandus</w:t>
      </w:r>
      <w:r w:rsidR="00ED472B">
        <w:t>ega tegelevatele</w:t>
      </w:r>
      <w:r>
        <w:t xml:space="preserve"> </w:t>
      </w:r>
      <w:r w:rsidR="007866F8">
        <w:t xml:space="preserve">isikutele </w:t>
      </w:r>
      <w:r>
        <w:t>uus nõue, siis mõjutab see kõige rohkem neid põllumajandus</w:t>
      </w:r>
      <w:r w:rsidR="00ED472B">
        <w:t>ega tegelevaid professionaalseid kasutajaid</w:t>
      </w:r>
      <w:r>
        <w:t>, kes peavad põlluraamatut ja täidavad seega ka taimekaitsevahendite kasut</w:t>
      </w:r>
      <w:r w:rsidR="00E643D7">
        <w:t xml:space="preserve">amise </w:t>
      </w:r>
      <w:r>
        <w:t>andmete</w:t>
      </w:r>
      <w:r w:rsidR="00E95A59">
        <w:t xml:space="preserve"> üle arvestuse</w:t>
      </w:r>
      <w:r>
        <w:t xml:space="preserve"> pidamise kohustust paberkandjal. </w:t>
      </w:r>
      <w:proofErr w:type="spellStart"/>
      <w:r w:rsidR="002B25D9">
        <w:t>TaimKS</w:t>
      </w:r>
      <w:proofErr w:type="spellEnd"/>
      <w:r w:rsidR="0035645E">
        <w:t>-i</w:t>
      </w:r>
      <w:r w:rsidR="002B25D9">
        <w:t xml:space="preserve"> </w:t>
      </w:r>
      <w:r w:rsidR="0035645E">
        <w:t>§</w:t>
      </w:r>
      <w:r w:rsidR="002B25D9">
        <w:t xml:space="preserve"> 78 lõi</w:t>
      </w:r>
      <w:r w:rsidR="0035645E">
        <w:t>ke</w:t>
      </w:r>
      <w:r w:rsidR="002B25D9">
        <w:t xml:space="preserve"> 6 kohaselt peab isik,</w:t>
      </w:r>
      <w:r w:rsidR="00E44AAD">
        <w:t xml:space="preserve"> </w:t>
      </w:r>
      <w:r w:rsidR="002B25D9">
        <w:t xml:space="preserve">kes kasutab taimekaitsevahendit oma majandustegevuses, kasutatud taimekaitsevahendi üle arvestust paberkandjal või elektrooniliselt. </w:t>
      </w:r>
      <w:r>
        <w:t>Veeseaduse</w:t>
      </w:r>
      <w:r w:rsidR="00E95A59">
        <w:rPr>
          <w:rStyle w:val="FootnoteReference"/>
        </w:rPr>
        <w:footnoteReference w:id="20"/>
      </w:r>
      <w:r>
        <w:t xml:space="preserve"> </w:t>
      </w:r>
      <w:r w:rsidR="00E95A59">
        <w:t xml:space="preserve">kohaselt </w:t>
      </w:r>
      <w:r>
        <w:t>on põllumajandus</w:t>
      </w:r>
      <w:r w:rsidR="00ED472B">
        <w:t>ega tegelevale isikule</w:t>
      </w:r>
      <w:r>
        <w:t xml:space="preserve"> põlluraamatu pidamine kohustuslik ning seda võib </w:t>
      </w:r>
      <w:r w:rsidR="00E73275" w:rsidRPr="00444685">
        <w:t xml:space="preserve">pidada nii paberkandjal kui ka elektrooniliselt. </w:t>
      </w:r>
      <w:r w:rsidRPr="00A822D4">
        <w:t>Eel</w:t>
      </w:r>
      <w:r w:rsidR="00E643D7">
        <w:t>toodu</w:t>
      </w:r>
      <w:r w:rsidR="00A822D4" w:rsidRPr="002B25D9">
        <w:t xml:space="preserve"> </w:t>
      </w:r>
      <w:r w:rsidR="00E73275" w:rsidRPr="00A822D4">
        <w:t xml:space="preserve">võib </w:t>
      </w:r>
      <w:r w:rsidR="00D66313" w:rsidRPr="00A822D4">
        <w:t xml:space="preserve">osale </w:t>
      </w:r>
      <w:r w:rsidR="00E73275" w:rsidRPr="00A822D4">
        <w:t>professionaalse</w:t>
      </w:r>
      <w:r w:rsidR="00D66313" w:rsidRPr="00A822D4">
        <w:t>tele</w:t>
      </w:r>
      <w:r w:rsidR="00E73275" w:rsidRPr="00A822D4">
        <w:t xml:space="preserve"> kasutaja</w:t>
      </w:r>
      <w:r w:rsidR="00D66313" w:rsidRPr="00A822D4">
        <w:t>te</w:t>
      </w:r>
      <w:r w:rsidR="00E73275" w:rsidRPr="00A822D4">
        <w:t xml:space="preserve">le </w:t>
      </w:r>
      <w:r w:rsidR="008763CB" w:rsidRPr="00A822D4">
        <w:t xml:space="preserve">tuua </w:t>
      </w:r>
      <w:r w:rsidR="006517C7" w:rsidRPr="00A822D4">
        <w:t xml:space="preserve">kaasa kohustuse säilitada </w:t>
      </w:r>
      <w:r w:rsidR="00E73275" w:rsidRPr="00A822D4">
        <w:t>andme</w:t>
      </w:r>
      <w:r w:rsidR="006517C7" w:rsidRPr="00A822D4">
        <w:t>id</w:t>
      </w:r>
      <w:r w:rsidR="00E73275" w:rsidRPr="00A822D4">
        <w:t xml:space="preserve"> erinevates süsteemides</w:t>
      </w:r>
      <w:r w:rsidR="008763CB" w:rsidRPr="00A822D4">
        <w:t>,</w:t>
      </w:r>
      <w:r w:rsidR="00E73275" w:rsidRPr="00A822D4">
        <w:t xml:space="preserve"> s</w:t>
      </w:r>
      <w:r w:rsidR="006517C7" w:rsidRPr="00A822D4">
        <w:t>ee tähendab, et juhul,</w:t>
      </w:r>
      <w:r w:rsidR="00E73275" w:rsidRPr="00A822D4">
        <w:t xml:space="preserve"> kui põlluraamatut peetakse paberkandjal või mittemasinloetavas elektroonilises vormingus, siis tuleb tagada ka andmete säilitamine sobivas formaadis. </w:t>
      </w:r>
      <w:r w:rsidR="00E73275" w:rsidRPr="00E95A59">
        <w:t xml:space="preserve">Samuti võivad algandmed taimekaitsevahendi kasutamise kohta olla </w:t>
      </w:r>
      <w:r w:rsidR="0092418C" w:rsidRPr="00E95A59">
        <w:t>rakendus</w:t>
      </w:r>
      <w:r w:rsidR="00E73275" w:rsidRPr="00E95A59">
        <w:t>määruse kohaselt ka mõnes muus formaadis, kuid 30 päeva jooksul</w:t>
      </w:r>
      <w:r w:rsidR="00F56447" w:rsidRPr="00E95A59">
        <w:t xml:space="preserve"> alates taimekaitsevahendi kasutamise päevast</w:t>
      </w:r>
      <w:r w:rsidR="00E73275" w:rsidRPr="00E95A59">
        <w:t xml:space="preserve">, kui mõne teise õigusaktiga ei ole sätestatud teisiti, tuleb need kanda </w:t>
      </w:r>
      <w:r w:rsidR="000E20B3" w:rsidRPr="00E95A59">
        <w:t>rakendus</w:t>
      </w:r>
      <w:r w:rsidR="00E73275" w:rsidRPr="00E95A59">
        <w:t>määruse</w:t>
      </w:r>
      <w:r w:rsidR="0092418C" w:rsidRPr="00E95A59">
        <w:t xml:space="preserve"> kohasesse</w:t>
      </w:r>
      <w:r w:rsidR="00E73275" w:rsidRPr="00E95A59">
        <w:t xml:space="preserve"> formaati.</w:t>
      </w:r>
      <w:r w:rsidR="00E73275" w:rsidRPr="00444685">
        <w:t xml:space="preserve"> </w:t>
      </w:r>
      <w:r w:rsidR="000E20B3" w:rsidRPr="00444685">
        <w:t xml:space="preserve">Andmete </w:t>
      </w:r>
      <w:r w:rsidR="000E20B3">
        <w:t xml:space="preserve">elektrooniliseks </w:t>
      </w:r>
      <w:r w:rsidR="000E20B3" w:rsidRPr="00444685">
        <w:t>säilitamise</w:t>
      </w:r>
      <w:r w:rsidR="000E20B3">
        <w:t>ks saab</w:t>
      </w:r>
      <w:r w:rsidR="000E20B3" w:rsidRPr="00444685">
        <w:t xml:space="preserve"> professionaal</w:t>
      </w:r>
      <w:r w:rsidR="000E20B3">
        <w:t>ne</w:t>
      </w:r>
      <w:r w:rsidR="000E20B3" w:rsidRPr="00444685">
        <w:t xml:space="preserve"> kasutaja </w:t>
      </w:r>
      <w:r w:rsidR="000F1D17">
        <w:t xml:space="preserve">kõige mugavamalt </w:t>
      </w:r>
      <w:r w:rsidR="000E20B3">
        <w:t xml:space="preserve">kasutada </w:t>
      </w:r>
      <w:r w:rsidR="000E20B3" w:rsidRPr="00444685">
        <w:t>eratarkvara ja ka PRIA hallatav</w:t>
      </w:r>
      <w:r w:rsidR="000E20B3">
        <w:t>at</w:t>
      </w:r>
      <w:r w:rsidR="000E20B3" w:rsidRPr="00444685">
        <w:t xml:space="preserve"> e-põlluraamat</w:t>
      </w:r>
      <w:r w:rsidR="000E20B3">
        <w:t>ut</w:t>
      </w:r>
      <w:r w:rsidR="000E20B3" w:rsidRPr="00444685">
        <w:t>.</w:t>
      </w:r>
    </w:p>
    <w:p w14:paraId="78C64751" w14:textId="77777777" w:rsidR="000E0F28" w:rsidRPr="00AD3810" w:rsidRDefault="000E0F28" w:rsidP="002356A5">
      <w:pPr>
        <w:jc w:val="both"/>
      </w:pPr>
    </w:p>
    <w:p w14:paraId="2F0665E0" w14:textId="1210F31B" w:rsidR="00A654ED" w:rsidRDefault="00A654ED" w:rsidP="00A654ED">
      <w:pPr>
        <w:jc w:val="both"/>
        <w:rPr>
          <w:b/>
          <w:bCs/>
        </w:rPr>
      </w:pPr>
      <w:r w:rsidRPr="00AD3810">
        <w:rPr>
          <w:b/>
          <w:bCs/>
        </w:rPr>
        <w:t>2</w:t>
      </w:r>
      <w:r w:rsidR="00697750">
        <w:rPr>
          <w:b/>
          <w:bCs/>
        </w:rPr>
        <w:t>.</w:t>
      </w:r>
      <w:r w:rsidR="009A0A41">
        <w:rPr>
          <w:b/>
          <w:bCs/>
        </w:rPr>
        <w:t>7</w:t>
      </w:r>
      <w:r w:rsidR="00C04C01" w:rsidRPr="00897041">
        <w:rPr>
          <w:b/>
        </w:rPr>
        <w:t xml:space="preserve"> </w:t>
      </w:r>
      <w:r w:rsidR="00C46CB8" w:rsidRPr="00897041">
        <w:rPr>
          <w:b/>
        </w:rPr>
        <w:t>T</w:t>
      </w:r>
      <w:r w:rsidRPr="00897041">
        <w:rPr>
          <w:b/>
        </w:rPr>
        <w:t>aimekaitseseadme</w:t>
      </w:r>
      <w:r w:rsidR="009B17A6" w:rsidRPr="00AD3810">
        <w:rPr>
          <w:b/>
          <w:bCs/>
        </w:rPr>
        <w:t xml:space="preserve"> tehnili</w:t>
      </w:r>
      <w:r w:rsidR="00B030FC">
        <w:rPr>
          <w:b/>
          <w:bCs/>
        </w:rPr>
        <w:t>s</w:t>
      </w:r>
      <w:r w:rsidR="009B17A6" w:rsidRPr="00897041">
        <w:rPr>
          <w:b/>
          <w:bCs/>
        </w:rPr>
        <w:t>e</w:t>
      </w:r>
      <w:r w:rsidR="009B17A6" w:rsidRPr="00897041">
        <w:rPr>
          <w:b/>
        </w:rPr>
        <w:t xml:space="preserve"> kontroll</w:t>
      </w:r>
      <w:r w:rsidR="00B030FC">
        <w:rPr>
          <w:b/>
          <w:bCs/>
        </w:rPr>
        <w:t>i tegija koolitus</w:t>
      </w:r>
    </w:p>
    <w:p w14:paraId="70A3DB3E" w14:textId="77777777" w:rsidR="00E643D7" w:rsidRPr="00897041" w:rsidRDefault="00E643D7" w:rsidP="00A654ED">
      <w:pPr>
        <w:jc w:val="both"/>
        <w:rPr>
          <w:b/>
        </w:rPr>
      </w:pPr>
    </w:p>
    <w:p w14:paraId="18D14F76" w14:textId="07DB67E3" w:rsidR="002356A5" w:rsidRPr="00897041" w:rsidRDefault="008763CB" w:rsidP="002356A5">
      <w:pPr>
        <w:jc w:val="both"/>
      </w:pPr>
      <w:proofErr w:type="spellStart"/>
      <w:r>
        <w:t>TaimKS</w:t>
      </w:r>
      <w:proofErr w:type="spellEnd"/>
      <w:r>
        <w:t xml:space="preserve">-i </w:t>
      </w:r>
      <w:r w:rsidR="00BD40D3" w:rsidRPr="00897041">
        <w:t>VTK</w:t>
      </w:r>
      <w:r>
        <w:t>-</w:t>
      </w:r>
      <w:r w:rsidR="00BD40D3" w:rsidRPr="00AD3810">
        <w:t>s oli t</w:t>
      </w:r>
      <w:r w:rsidR="002356A5" w:rsidRPr="00AD3810">
        <w:t xml:space="preserve">aimekaitseseadmeid käsitlevate sätete ajakohastamisel eelistatud lahendusvariandiks riigisiseste taimekaitseseadmete tehniliste kontrollide tegemise </w:t>
      </w:r>
      <w:r w:rsidR="00BD40D3" w:rsidRPr="00AD3810">
        <w:t xml:space="preserve">kohustuse </w:t>
      </w:r>
      <w:r w:rsidR="002356A5" w:rsidRPr="00AD3810">
        <w:t xml:space="preserve">üleandmine </w:t>
      </w:r>
      <w:r w:rsidR="002356A5" w:rsidRPr="005633DA">
        <w:t>M</w:t>
      </w:r>
      <w:r w:rsidR="002356A5" w:rsidRPr="00366F48">
        <w:t>ETK</w:t>
      </w:r>
      <w:r w:rsidRPr="00366F48">
        <w:t>-</w:t>
      </w:r>
      <w:proofErr w:type="spellStart"/>
      <w:r w:rsidRPr="00366F48">
        <w:t>i</w:t>
      </w:r>
      <w:r w:rsidR="002356A5" w:rsidRPr="00366F48">
        <w:t>le</w:t>
      </w:r>
      <w:proofErr w:type="spellEnd"/>
      <w:r w:rsidR="002356A5" w:rsidRPr="005633DA">
        <w:t>,</w:t>
      </w:r>
      <w:r w:rsidR="002356A5" w:rsidRPr="00AD3810">
        <w:t xml:space="preserve"> </w:t>
      </w:r>
      <w:r w:rsidR="00C46794" w:rsidRPr="00AD3810">
        <w:t xml:space="preserve">jättes </w:t>
      </w:r>
      <w:r>
        <w:t>talle</w:t>
      </w:r>
      <w:r w:rsidRPr="00AD3810">
        <w:t xml:space="preserve"> </w:t>
      </w:r>
      <w:r w:rsidR="006517C7">
        <w:t xml:space="preserve">võimaluse kaasata </w:t>
      </w:r>
      <w:r w:rsidR="00280E42" w:rsidRPr="00AD3810">
        <w:t xml:space="preserve">ka </w:t>
      </w:r>
      <w:r w:rsidR="002356A5" w:rsidRPr="00AD3810">
        <w:t>senis</w:t>
      </w:r>
      <w:r w:rsidR="006517C7">
        <w:t>eid</w:t>
      </w:r>
      <w:r w:rsidR="002356A5" w:rsidRPr="00AD3810">
        <w:t xml:space="preserve"> teenusepakkuja</w:t>
      </w:r>
      <w:r w:rsidR="006517C7">
        <w:t>id</w:t>
      </w:r>
      <w:r w:rsidR="00C46794" w:rsidRPr="00AD3810">
        <w:t>. Samuti oli plaanis</w:t>
      </w:r>
      <w:r w:rsidR="002356A5" w:rsidRPr="00AD3810">
        <w:t xml:space="preserve"> </w:t>
      </w:r>
      <w:r w:rsidR="006517C7">
        <w:t xml:space="preserve">loobuda </w:t>
      </w:r>
      <w:r w:rsidR="002356A5" w:rsidRPr="00AD3810">
        <w:t>tehnilise kontrolli tegijate iga-aastasest koolitusnõudest</w:t>
      </w:r>
      <w:r w:rsidR="006517C7">
        <w:t>, mille asemel</w:t>
      </w:r>
      <w:r w:rsidR="002356A5" w:rsidRPr="00AD3810" w:rsidDel="006517C7">
        <w:t xml:space="preserve"> </w:t>
      </w:r>
      <w:r w:rsidR="00C46794" w:rsidRPr="00AD3810">
        <w:t xml:space="preserve">pidi </w:t>
      </w:r>
      <w:r w:rsidR="002356A5" w:rsidRPr="00AD3810">
        <w:t>METK tagama, et asjaomastel isikutel o</w:t>
      </w:r>
      <w:r w:rsidR="00E643D7">
        <w:t>n</w:t>
      </w:r>
      <w:r w:rsidR="002356A5" w:rsidRPr="00AD3810">
        <w:t xml:space="preserve"> vajalik </w:t>
      </w:r>
      <w:r w:rsidR="00C46794" w:rsidRPr="00AD3810">
        <w:t xml:space="preserve">ajakohane </w:t>
      </w:r>
      <w:r w:rsidR="002356A5" w:rsidRPr="00AD3810">
        <w:t>kvalifikatsioon</w:t>
      </w:r>
      <w:r>
        <w:t xml:space="preserve"> või </w:t>
      </w:r>
      <w:r w:rsidR="00E643D7">
        <w:t xml:space="preserve">asjakohased </w:t>
      </w:r>
      <w:r w:rsidR="002356A5" w:rsidRPr="00897041">
        <w:t>teadmised.</w:t>
      </w:r>
    </w:p>
    <w:p w14:paraId="7E512786" w14:textId="77777777" w:rsidR="00044459" w:rsidRPr="00897041" w:rsidRDefault="00044459" w:rsidP="002356A5">
      <w:pPr>
        <w:jc w:val="both"/>
      </w:pPr>
    </w:p>
    <w:p w14:paraId="30E2241B" w14:textId="1B680E5D" w:rsidR="002356A5" w:rsidRPr="00444685" w:rsidRDefault="002356A5" w:rsidP="002356A5">
      <w:pPr>
        <w:jc w:val="both"/>
      </w:pPr>
      <w:r w:rsidRPr="00897041">
        <w:t>METK</w:t>
      </w:r>
      <w:r w:rsidR="008763CB">
        <w:t>-</w:t>
      </w:r>
      <w:proofErr w:type="spellStart"/>
      <w:r w:rsidR="008763CB">
        <w:t>i</w:t>
      </w:r>
      <w:r w:rsidRPr="00AD3810">
        <w:t>le</w:t>
      </w:r>
      <w:proofErr w:type="spellEnd"/>
      <w:r w:rsidRPr="00AD3810">
        <w:t xml:space="preserve"> taimekaitseseadmete tehniliste kontrollide tegemise</w:t>
      </w:r>
      <w:r w:rsidR="00C46794" w:rsidRPr="00AD3810">
        <w:t xml:space="preserve"> kohustuse</w:t>
      </w:r>
      <w:r w:rsidRPr="00AD3810">
        <w:t xml:space="preserve"> üleandmisest otsustati loobuda</w:t>
      </w:r>
      <w:r w:rsidR="006517C7">
        <w:t>,</w:t>
      </w:r>
      <w:r w:rsidR="008763CB">
        <w:t xml:space="preserve"> tuginedes</w:t>
      </w:r>
      <w:r w:rsidRPr="00AD3810">
        <w:t xml:space="preserve"> </w:t>
      </w:r>
      <w:proofErr w:type="spellStart"/>
      <w:r w:rsidR="008763CB">
        <w:t>TaimKS</w:t>
      </w:r>
      <w:proofErr w:type="spellEnd"/>
      <w:r w:rsidR="008763CB">
        <w:t xml:space="preserve">-i </w:t>
      </w:r>
      <w:r w:rsidRPr="00AD3810">
        <w:t>VTK kooskõlastamise käigus saadud tagasiside</w:t>
      </w:r>
      <w:r w:rsidR="008763CB">
        <w:t>le</w:t>
      </w:r>
      <w:r w:rsidRPr="00897041">
        <w:t xml:space="preserve">. Tagasisides rõhutati, et taimekaitseseadme omanike jaoks on oluline, et turul oleks </w:t>
      </w:r>
      <w:r w:rsidR="006517C7">
        <w:t>erinevaid</w:t>
      </w:r>
      <w:r w:rsidR="006517C7" w:rsidRPr="00F56447">
        <w:t xml:space="preserve"> </w:t>
      </w:r>
      <w:r w:rsidR="00C46794" w:rsidRPr="00F56447">
        <w:t>teenuse</w:t>
      </w:r>
      <w:r w:rsidRPr="00F56447">
        <w:t>pakkujaid, et oleks tagatud teenuse kiirus</w:t>
      </w:r>
      <w:r w:rsidR="00C46794" w:rsidRPr="00F56447">
        <w:t xml:space="preserve"> ja piirkondlik katvus</w:t>
      </w:r>
      <w:r w:rsidRPr="00F56447">
        <w:t xml:space="preserve">. Kui on vaja keset hooaega kiirelt pritsi testida, siis mitmete teenusepakkujate hulgast on võimalik leida keegi, kes saab kohe reageerida. </w:t>
      </w:r>
      <w:r w:rsidR="008763CB">
        <w:t xml:space="preserve">Taimekaitseseadmete </w:t>
      </w:r>
      <w:r w:rsidR="008763CB" w:rsidRPr="005B5DDD">
        <w:t xml:space="preserve">testimise jätmine </w:t>
      </w:r>
      <w:r w:rsidR="008763CB">
        <w:t>üksnes</w:t>
      </w:r>
      <w:r w:rsidR="008763CB" w:rsidRPr="00AD3810">
        <w:t xml:space="preserve"> </w:t>
      </w:r>
      <w:proofErr w:type="spellStart"/>
      <w:r w:rsidRPr="00CE3825">
        <w:t>METK</w:t>
      </w:r>
      <w:r w:rsidR="008763CB" w:rsidRPr="00CE3825">
        <w:t>-</w:t>
      </w:r>
      <w:r w:rsidRPr="00CE3825">
        <w:t>i</w:t>
      </w:r>
      <w:proofErr w:type="spellEnd"/>
      <w:r w:rsidRPr="00CE3825">
        <w:t xml:space="preserve"> pädevusse on </w:t>
      </w:r>
      <w:r w:rsidR="00CE3825" w:rsidRPr="00096F6E">
        <w:t>ebapiisav</w:t>
      </w:r>
      <w:r w:rsidRPr="00CE3825">
        <w:t xml:space="preserve"> </w:t>
      </w:r>
      <w:r w:rsidR="006517C7" w:rsidRPr="00CE3825">
        <w:t>ega</w:t>
      </w:r>
      <w:r w:rsidRPr="00CE3825">
        <w:t xml:space="preserve"> pruugi tagada ühtlast ning operatiivset teenus</w:t>
      </w:r>
      <w:r w:rsidR="008763CB" w:rsidRPr="00CE3825">
        <w:t>e</w:t>
      </w:r>
      <w:r w:rsidR="006517C7" w:rsidRPr="00CE3825">
        <w:t xml:space="preserve"> </w:t>
      </w:r>
      <w:r w:rsidR="008763CB" w:rsidRPr="00CE3825">
        <w:t>osutamis</w:t>
      </w:r>
      <w:r w:rsidRPr="00CE3825">
        <w:t>t</w:t>
      </w:r>
      <w:r w:rsidR="00044459" w:rsidRPr="00CE3825">
        <w:t>.</w:t>
      </w:r>
    </w:p>
    <w:p w14:paraId="600FA866" w14:textId="77777777" w:rsidR="00044459" w:rsidRPr="00444685" w:rsidRDefault="00044459" w:rsidP="002356A5">
      <w:pPr>
        <w:jc w:val="both"/>
      </w:pPr>
    </w:p>
    <w:p w14:paraId="50ACDC42" w14:textId="2F4B18F1" w:rsidR="008D10BC" w:rsidRDefault="002356A5" w:rsidP="00F11238">
      <w:pPr>
        <w:jc w:val="both"/>
      </w:pPr>
      <w:r w:rsidRPr="00AD3810">
        <w:t xml:space="preserve">Tuginedes </w:t>
      </w:r>
      <w:proofErr w:type="spellStart"/>
      <w:r w:rsidR="008763CB">
        <w:t>TaimKS</w:t>
      </w:r>
      <w:proofErr w:type="spellEnd"/>
      <w:r w:rsidR="008763CB">
        <w:t xml:space="preserve">-i </w:t>
      </w:r>
      <w:r w:rsidRPr="00AD3810">
        <w:rPr>
          <w:lang w:eastAsia="et-EE"/>
        </w:rPr>
        <w:t>VTK kooskõlastamise käigus saadud tagasisidele,</w:t>
      </w:r>
      <w:r w:rsidRPr="00AD3810">
        <w:t xml:space="preserve"> otsustati tehnilise kontrolli tegijate iga-aastasest </w:t>
      </w:r>
      <w:r w:rsidR="008763CB">
        <w:t>täiendus</w:t>
      </w:r>
      <w:r w:rsidRPr="00AD3810">
        <w:t>koolitus</w:t>
      </w:r>
      <w:r w:rsidR="008763CB">
        <w:t xml:space="preserve">e </w:t>
      </w:r>
      <w:r w:rsidRPr="00AD3810">
        <w:t>nõudest mitte loobuda</w:t>
      </w:r>
      <w:r w:rsidR="008763CB">
        <w:t xml:space="preserve"> ning </w:t>
      </w:r>
      <w:r w:rsidR="00CB4175">
        <w:t xml:space="preserve">muuta </w:t>
      </w:r>
      <w:r w:rsidR="008763CB">
        <w:t>eelnõuga kavandatava muudatusega</w:t>
      </w:r>
      <w:r w:rsidRPr="00897041" w:rsidDel="00CB4175">
        <w:t xml:space="preserve"> </w:t>
      </w:r>
      <w:r w:rsidRPr="00897041">
        <w:t>nõu</w:t>
      </w:r>
      <w:r w:rsidR="008763CB">
        <w:t>d</w:t>
      </w:r>
      <w:r w:rsidR="004C0FD6" w:rsidRPr="00AD3810">
        <w:t>e</w:t>
      </w:r>
      <w:r w:rsidR="008763CB">
        <w:t xml:space="preserve"> täitmine</w:t>
      </w:r>
      <w:r w:rsidRPr="00AD3810">
        <w:t xml:space="preserve"> paindlikumaks. Edaspidi peab t</w:t>
      </w:r>
      <w:r w:rsidRPr="00AD3810">
        <w:rPr>
          <w:color w:val="202020"/>
          <w:shd w:val="clear" w:color="auto" w:fill="FFFFFF"/>
        </w:rPr>
        <w:t xml:space="preserve">aimekaitseseadme tehnilise kontrolli tegija osalema igal aastal </w:t>
      </w:r>
      <w:r w:rsidR="00781CCB" w:rsidRPr="00AD3810">
        <w:t>vähemalt ühe</w:t>
      </w:r>
      <w:r w:rsidR="004C0FD6" w:rsidRPr="00AD3810">
        <w:t>s</w:t>
      </w:r>
      <w:r w:rsidR="00781CCB" w:rsidRPr="00AD3810">
        <w:t xml:space="preserve"> taimekaitseseadme või selle tehnilise kontrolli alases õppetegevuses nagu infopäeval, konverentsil või täienduskoolitusel</w:t>
      </w:r>
      <w:r w:rsidRPr="00AD3810">
        <w:t>.</w:t>
      </w:r>
    </w:p>
    <w:p w14:paraId="301861FE" w14:textId="77777777" w:rsidR="008D10BC" w:rsidRDefault="008D10BC" w:rsidP="00F11238">
      <w:pPr>
        <w:jc w:val="both"/>
      </w:pPr>
    </w:p>
    <w:p w14:paraId="62DB80DC" w14:textId="6D932968" w:rsidR="000F300D" w:rsidRDefault="008763CB" w:rsidP="007F3936">
      <w:pPr>
        <w:jc w:val="both"/>
      </w:pPr>
      <w:r>
        <w:t>M</w:t>
      </w:r>
      <w:r w:rsidR="002356A5" w:rsidRPr="00AD3810">
        <w:t>uudatus</w:t>
      </w:r>
      <w:r>
        <w:t>e tegemisega</w:t>
      </w:r>
      <w:r w:rsidR="002356A5" w:rsidRPr="00AD3810">
        <w:t xml:space="preserve"> lahend</w:t>
      </w:r>
      <w:r>
        <w:t>atakse</w:t>
      </w:r>
      <w:r w:rsidR="002356A5" w:rsidRPr="00897041">
        <w:t xml:space="preserve"> </w:t>
      </w:r>
      <w:proofErr w:type="spellStart"/>
      <w:r>
        <w:t>TaimKS</w:t>
      </w:r>
      <w:proofErr w:type="spellEnd"/>
      <w:r>
        <w:t xml:space="preserve">-i </w:t>
      </w:r>
      <w:r w:rsidR="002356A5" w:rsidRPr="00AD3810">
        <w:t>VTK</w:t>
      </w:r>
      <w:r>
        <w:t>-</w:t>
      </w:r>
      <w:r w:rsidR="002356A5" w:rsidRPr="00AD3810">
        <w:t xml:space="preserve">s kirjeldatud probleem, </w:t>
      </w:r>
      <w:r>
        <w:t>mille järgi võib</w:t>
      </w:r>
      <w:r w:rsidR="002356A5" w:rsidRPr="00897041">
        <w:t xml:space="preserve"> mõnel tehnilise kontrolli </w:t>
      </w:r>
      <w:r w:rsidR="00CB4175">
        <w:t>tegijal</w:t>
      </w:r>
      <w:r w:rsidR="002356A5" w:rsidRPr="00F56447" w:rsidDel="008763CB">
        <w:t xml:space="preserve"> </w:t>
      </w:r>
      <w:r w:rsidR="002356A5" w:rsidRPr="00F56447">
        <w:t>jääda iga</w:t>
      </w:r>
      <w:r w:rsidR="001B77DD" w:rsidRPr="00F56447">
        <w:t>-</w:t>
      </w:r>
      <w:r w:rsidR="002356A5" w:rsidRPr="00F56447">
        <w:t>aastane kohustuslik koolitus läbimata</w:t>
      </w:r>
      <w:r>
        <w:t>, kuna selleks ei leita sobivat aega. Võimalus osaleda erineva</w:t>
      </w:r>
      <w:r w:rsidR="00CB4175">
        <w:t>l</w:t>
      </w:r>
      <w:r>
        <w:t xml:space="preserve"> taimekaitseseadme või selle tehnilist kontrolli käsitleva</w:t>
      </w:r>
      <w:r w:rsidR="003304EC">
        <w:t>l koolitusel tagab tehnilise kontrolli tegijale võimaluse ajakohastada oma teadmisi jooksvalt</w:t>
      </w:r>
      <w:r w:rsidR="00F51FA9">
        <w:t xml:space="preserve"> ja sobivaimas valdkonnas</w:t>
      </w:r>
      <w:r w:rsidR="003304EC">
        <w:t>. Samas annab see ka kindluse, et tegevusega jätkamiseks võetakse arvesse erinevaid teadmiste omandamise viise, mitte üksnes kindlas vormis ja kitsa ajaraamiga täienduskoolitust</w:t>
      </w:r>
      <w:r w:rsidR="00BE2211">
        <w:t>.</w:t>
      </w:r>
    </w:p>
    <w:p w14:paraId="56B5809E" w14:textId="77777777" w:rsidR="000F300D" w:rsidRPr="0097788F" w:rsidRDefault="000F300D" w:rsidP="007F3936">
      <w:pPr>
        <w:jc w:val="both"/>
      </w:pPr>
      <w:bookmarkStart w:id="23" w:name="_Hlk193890812"/>
    </w:p>
    <w:p w14:paraId="0568CA04" w14:textId="6F08AFFD" w:rsidR="000F300D" w:rsidRDefault="00323790" w:rsidP="007F3936">
      <w:pPr>
        <w:jc w:val="both"/>
        <w:rPr>
          <w:b/>
          <w:bCs/>
        </w:rPr>
      </w:pPr>
      <w:r w:rsidRPr="000F300D">
        <w:rPr>
          <w:b/>
          <w:bCs/>
        </w:rPr>
        <w:t>2</w:t>
      </w:r>
      <w:r w:rsidR="00B1486D" w:rsidRPr="000F300D">
        <w:rPr>
          <w:b/>
          <w:bCs/>
        </w:rPr>
        <w:t>.</w:t>
      </w:r>
      <w:r w:rsidR="009A0A41">
        <w:rPr>
          <w:b/>
          <w:bCs/>
        </w:rPr>
        <w:t>8</w:t>
      </w:r>
      <w:r w:rsidR="00C04C01" w:rsidRPr="000F300D">
        <w:rPr>
          <w:b/>
          <w:bCs/>
        </w:rPr>
        <w:t xml:space="preserve"> </w:t>
      </w:r>
      <w:r w:rsidR="008171BC" w:rsidRPr="0093258E">
        <w:rPr>
          <w:b/>
          <w:bCs/>
        </w:rPr>
        <w:t>K</w:t>
      </w:r>
      <w:r w:rsidR="003F3947" w:rsidRPr="0093258E">
        <w:rPr>
          <w:b/>
          <w:bCs/>
        </w:rPr>
        <w:t>ontrolltehing</w:t>
      </w:r>
    </w:p>
    <w:p w14:paraId="634F0B81" w14:textId="77777777" w:rsidR="00E643D7" w:rsidRDefault="00E643D7" w:rsidP="007F3936">
      <w:pPr>
        <w:jc w:val="both"/>
        <w:rPr>
          <w:b/>
          <w:bCs/>
        </w:rPr>
      </w:pPr>
    </w:p>
    <w:p w14:paraId="614F627A" w14:textId="49D00624" w:rsidR="00FC3746" w:rsidRPr="00792F8E" w:rsidRDefault="00FC3746" w:rsidP="00FC3746">
      <w:pPr>
        <w:contextualSpacing/>
        <w:jc w:val="both"/>
      </w:pPr>
      <w:proofErr w:type="spellStart"/>
      <w:r w:rsidRPr="00856FD4">
        <w:t>TaimKS</w:t>
      </w:r>
      <w:proofErr w:type="spellEnd"/>
      <w:r w:rsidRPr="00856FD4">
        <w:t>-i VTK-s analüüsit</w:t>
      </w:r>
      <w:r w:rsidR="00E95A59" w:rsidRPr="00856FD4">
        <w:t>i</w:t>
      </w:r>
      <w:r w:rsidRPr="00856FD4">
        <w:t xml:space="preserve"> kontrolltehingu </w:t>
      </w:r>
      <w:r w:rsidR="00D476DA" w:rsidRPr="00856FD4">
        <w:t>tegemisega seonduvat</w:t>
      </w:r>
      <w:r w:rsidRPr="00856FD4">
        <w:t xml:space="preserve"> ning leit</w:t>
      </w:r>
      <w:r w:rsidR="00E95A59" w:rsidRPr="00856FD4">
        <w:t>i</w:t>
      </w:r>
      <w:r w:rsidRPr="00856FD4">
        <w:t>, et mitteregulatiivse</w:t>
      </w:r>
      <w:r w:rsidR="00337F72" w:rsidRPr="00856FD4">
        <w:t>te</w:t>
      </w:r>
      <w:r w:rsidRPr="00856FD4">
        <w:t xml:space="preserve"> lahendus</w:t>
      </w:r>
      <w:r w:rsidR="00792F8E" w:rsidRPr="00856FD4">
        <w:t>te</w:t>
      </w:r>
      <w:r w:rsidRPr="00856FD4">
        <w:t xml:space="preserve">ga ei saa täita </w:t>
      </w:r>
      <w:r w:rsidR="00792F8E" w:rsidRPr="00856FD4">
        <w:t>ametliku kontrolli määruse</w:t>
      </w:r>
      <w:r w:rsidRPr="00856FD4">
        <w:t xml:space="preserve"> art</w:t>
      </w:r>
      <w:r w:rsidR="0093258E">
        <w:t>ikli</w:t>
      </w:r>
      <w:r w:rsidRPr="00856FD4">
        <w:t xml:space="preserve"> 36 lõikest 1 tulenevat kohustust, </w:t>
      </w:r>
      <w:r w:rsidRPr="00856FD4">
        <w:rPr>
          <w:rFonts w:eastAsiaTheme="minorHAnsi"/>
        </w:rPr>
        <w:t>mille kohaselt võib</w:t>
      </w:r>
      <w:r w:rsidRPr="00856FD4">
        <w:t xml:space="preserve"> pädev asutus ametliku kontrolli </w:t>
      </w:r>
      <w:r w:rsidR="0093258E">
        <w:t>tegemiseks</w:t>
      </w:r>
      <w:r w:rsidR="0093258E" w:rsidRPr="00856FD4">
        <w:t xml:space="preserve"> </w:t>
      </w:r>
      <w:r w:rsidRPr="00856FD4">
        <w:t>kasutada ettevõtjalt anonüümselt tellitud proove, kui kaup</w:t>
      </w:r>
      <w:r w:rsidR="0093258E">
        <w:t>a</w:t>
      </w:r>
      <w:r w:rsidRPr="00856FD4">
        <w:t xml:space="preserve"> müüakse sidevahendi kaudu</w:t>
      </w:r>
      <w:r w:rsidR="00792F8E" w:rsidRPr="00856FD4">
        <w:t>. Seega valit</w:t>
      </w:r>
      <w:r w:rsidR="008027D3" w:rsidRPr="00856FD4">
        <w:t>i</w:t>
      </w:r>
      <w:r w:rsidR="00792F8E" w:rsidRPr="00856FD4">
        <w:t xml:space="preserve"> regulatiivne </w:t>
      </w:r>
      <w:r w:rsidR="00360EF0" w:rsidRPr="00856FD4">
        <w:t>probleemilahendus</w:t>
      </w:r>
      <w:r w:rsidR="00792F8E" w:rsidRPr="00856FD4">
        <w:t xml:space="preserve"> </w:t>
      </w:r>
      <w:r w:rsidR="0094174D" w:rsidRPr="00856FD4">
        <w:t xml:space="preserve">ja </w:t>
      </w:r>
      <w:r w:rsidR="00792F8E" w:rsidRPr="00856FD4">
        <w:t>sõnasta</w:t>
      </w:r>
      <w:r w:rsidR="0094174D" w:rsidRPr="00856FD4">
        <w:t>ti</w:t>
      </w:r>
      <w:r w:rsidR="00792F8E" w:rsidRPr="00856FD4">
        <w:t xml:space="preserve"> kontrolltehingu </w:t>
      </w:r>
      <w:r w:rsidR="0093258E">
        <w:t>tegemise</w:t>
      </w:r>
      <w:r w:rsidR="0093258E" w:rsidRPr="00856FD4">
        <w:t xml:space="preserve"> </w:t>
      </w:r>
      <w:r w:rsidR="0094174D" w:rsidRPr="00856FD4">
        <w:t>alused</w:t>
      </w:r>
      <w:r w:rsidR="00792F8E" w:rsidRPr="00856FD4">
        <w:t>.</w:t>
      </w:r>
    </w:p>
    <w:p w14:paraId="6BF910E7" w14:textId="2258F35F" w:rsidR="00FC3746" w:rsidRDefault="00FC3746" w:rsidP="007F3936">
      <w:pPr>
        <w:jc w:val="both"/>
      </w:pPr>
    </w:p>
    <w:p w14:paraId="0D0AE357" w14:textId="31145D1D" w:rsidR="006A741A" w:rsidRPr="006A741A" w:rsidRDefault="00603714" w:rsidP="00F56447">
      <w:pPr>
        <w:pStyle w:val="ListParagraph"/>
        <w:tabs>
          <w:tab w:val="left" w:pos="142"/>
        </w:tabs>
        <w:spacing w:after="0" w:line="240" w:lineRule="auto"/>
        <w:ind w:left="0"/>
        <w:jc w:val="both"/>
        <w:rPr>
          <w:rFonts w:ascii="Times New Roman" w:eastAsiaTheme="minorHAnsi" w:hAnsi="Times New Roman"/>
          <w:sz w:val="24"/>
          <w:szCs w:val="24"/>
        </w:rPr>
      </w:pPr>
      <w:r w:rsidRPr="008F54E6">
        <w:rPr>
          <w:rFonts w:ascii="Times New Roman" w:eastAsiaTheme="minorHAnsi" w:hAnsi="Times New Roman"/>
          <w:sz w:val="24"/>
          <w:szCs w:val="24"/>
        </w:rPr>
        <w:t>Komisjoni teatise (C/2024/6481) ametliku kontrolli määruse rakendamise kohta punkti</w:t>
      </w:r>
      <w:r w:rsidR="0093258E">
        <w:rPr>
          <w:rFonts w:ascii="Times New Roman" w:eastAsiaTheme="minorHAnsi" w:hAnsi="Times New Roman"/>
          <w:sz w:val="24"/>
          <w:szCs w:val="24"/>
        </w:rPr>
        <w:t>s</w:t>
      </w:r>
      <w:r w:rsidRPr="008F54E6">
        <w:rPr>
          <w:rFonts w:ascii="Times New Roman" w:eastAsiaTheme="minorHAnsi" w:hAnsi="Times New Roman"/>
          <w:sz w:val="24"/>
          <w:szCs w:val="24"/>
        </w:rPr>
        <w:t xml:space="preserve"> 2.1.1</w:t>
      </w:r>
      <w:r w:rsidR="004E5E9F">
        <w:rPr>
          <w:rFonts w:ascii="Times New Roman" w:eastAsiaTheme="minorHAnsi" w:hAnsi="Times New Roman"/>
          <w:sz w:val="24"/>
          <w:szCs w:val="24"/>
        </w:rPr>
        <w:t>,</w:t>
      </w:r>
      <w:r w:rsidRPr="008F54E6">
        <w:rPr>
          <w:rFonts w:ascii="Times New Roman" w:eastAsiaTheme="minorHAnsi" w:hAnsi="Times New Roman"/>
          <w:sz w:val="24"/>
          <w:szCs w:val="24"/>
        </w:rPr>
        <w:t xml:space="preserve"> mis käsitleb e-kaubanduse ametlikku kontrolli</w:t>
      </w:r>
      <w:r w:rsidR="004E5E9F">
        <w:rPr>
          <w:rFonts w:ascii="Times New Roman" w:eastAsiaTheme="minorHAnsi" w:hAnsi="Times New Roman"/>
          <w:sz w:val="24"/>
          <w:szCs w:val="24"/>
        </w:rPr>
        <w:t xml:space="preserve">, </w:t>
      </w:r>
      <w:r w:rsidR="0093258E">
        <w:rPr>
          <w:rFonts w:ascii="Times New Roman" w:eastAsiaTheme="minorHAnsi" w:hAnsi="Times New Roman"/>
          <w:sz w:val="24"/>
          <w:szCs w:val="24"/>
        </w:rPr>
        <w:t>on sätestatud järgmist.</w:t>
      </w:r>
      <w:r w:rsidR="0093258E" w:rsidRPr="008F54E6">
        <w:rPr>
          <w:rFonts w:ascii="Times New Roman" w:eastAsiaTheme="minorHAnsi" w:hAnsi="Times New Roman"/>
          <w:sz w:val="24"/>
          <w:szCs w:val="24"/>
        </w:rPr>
        <w:t xml:space="preserve"> </w:t>
      </w:r>
      <w:r w:rsidRPr="008F54E6">
        <w:rPr>
          <w:rFonts w:ascii="Times New Roman" w:eastAsiaTheme="minorHAnsi" w:hAnsi="Times New Roman"/>
          <w:sz w:val="24"/>
          <w:szCs w:val="24"/>
        </w:rPr>
        <w:t>„</w:t>
      </w:r>
      <w:r w:rsidR="0093258E">
        <w:rPr>
          <w:rFonts w:ascii="Times New Roman" w:eastAsiaTheme="minorHAnsi" w:hAnsi="Times New Roman"/>
          <w:sz w:val="24"/>
          <w:szCs w:val="24"/>
        </w:rPr>
        <w:t>/…/</w:t>
      </w:r>
      <w:r w:rsidR="00DB3F59">
        <w:rPr>
          <w:rFonts w:ascii="Times New Roman" w:eastAsiaTheme="minorHAnsi" w:hAnsi="Times New Roman"/>
          <w:sz w:val="24"/>
          <w:szCs w:val="24"/>
        </w:rPr>
        <w:t xml:space="preserve"> </w:t>
      </w:r>
      <w:r w:rsidRPr="008F54E6">
        <w:rPr>
          <w:rFonts w:ascii="Times New Roman" w:eastAsiaTheme="minorHAnsi" w:hAnsi="Times New Roman"/>
          <w:sz w:val="24"/>
          <w:szCs w:val="24"/>
        </w:rPr>
        <w:t>l</w:t>
      </w:r>
      <w:r w:rsidRPr="00BA3F0B">
        <w:rPr>
          <w:rFonts w:ascii="Times New Roman" w:eastAsiaTheme="minorHAnsi" w:hAnsi="Times New Roman"/>
          <w:sz w:val="24"/>
          <w:szCs w:val="24"/>
        </w:rPr>
        <w:t>iikmesriikidel on üldine kohustus kehtestada riskipõhise ametliku kontrolli süsteem (ametliku kontrolli määruse artikkel 9).</w:t>
      </w:r>
      <w:r w:rsidRPr="00E64AD0">
        <w:rPr>
          <w:rFonts w:ascii="Times New Roman" w:eastAsiaTheme="minorHAnsi" w:hAnsi="Times New Roman"/>
          <w:sz w:val="24"/>
          <w:szCs w:val="24"/>
        </w:rPr>
        <w:t xml:space="preserve"> Kui see on ametliku kontrolli määruse artikli 1 lõikes 2 osutatud normide täitmise kindlakstegemiseks vajalik, peavad pädevad asutused ametlikult kontrollima „loomi ja kaupu kõikides tootmis-, töötlemis-, turustamis- ja kasutamisetappides“; „aineid, materjale ja muid objekte, mis võivad mõjutada loomade ja kaupade omadusi või loomade tervist, ja nende vastavust kohaldatavatele nõuetele kõikides tootmis-, töötlemis-, turustamis- ja kasutamisetappides“ ning „ettevõtjate tegevust, sealhulgas loomapidamist, seadmeid, transpordivahendeid, valdusi ja muid nende kontrolli all olevaid kohti ja nende ümbrust, ning seonduvaid dokumente“ (ametliku kontrolli määruse artikli 10 lõige 1). Ametlik kontroll võib seega puudutada sidevahendite kaudu müügiks pakutavaid loomi ja kaupu ning ettevõtjaid seoses sidevahendite kaudu toimuva tegevusega.</w:t>
      </w:r>
      <w:r w:rsidRPr="008F54E6">
        <w:rPr>
          <w:rFonts w:ascii="Times New Roman" w:eastAsiaTheme="minorHAnsi" w:hAnsi="Times New Roman"/>
        </w:rPr>
        <w:t>“</w:t>
      </w:r>
      <w:r w:rsidRPr="008F54E6">
        <w:rPr>
          <w:rStyle w:val="FootnoteReference"/>
          <w:rFonts w:ascii="Times New Roman" w:eastAsiaTheme="minorHAnsi" w:hAnsi="Times New Roman"/>
        </w:rPr>
        <w:footnoteReference w:id="21"/>
      </w:r>
    </w:p>
    <w:p w14:paraId="490EC381" w14:textId="77777777" w:rsidR="006A741A" w:rsidRDefault="006A741A" w:rsidP="006A741A">
      <w:pPr>
        <w:jc w:val="both"/>
      </w:pPr>
    </w:p>
    <w:p w14:paraId="7A375CB1" w14:textId="68CAD9B4" w:rsidR="006A741A" w:rsidRDefault="006A741A" w:rsidP="006A741A">
      <w:pPr>
        <w:jc w:val="both"/>
      </w:pPr>
      <w:r w:rsidRPr="00444685">
        <w:t xml:space="preserve">PTA võib </w:t>
      </w:r>
      <w:proofErr w:type="spellStart"/>
      <w:r w:rsidRPr="00444685">
        <w:t>TaimKS</w:t>
      </w:r>
      <w:r>
        <w:t>-is</w:t>
      </w:r>
      <w:proofErr w:type="spellEnd"/>
      <w:r w:rsidRPr="00444685">
        <w:t xml:space="preserve"> sätestatud riikliku järelevalve teostamiseks kohaldada korrakaitseseaduse</w:t>
      </w:r>
      <w:r>
        <w:rPr>
          <w:rStyle w:val="FootnoteReference"/>
        </w:rPr>
        <w:footnoteReference w:id="22"/>
      </w:r>
      <w:r w:rsidRPr="00444685">
        <w:t xml:space="preserve"> alusel järgmisi riikliku järelevalve erimeetmeid: küsitlemine ja dokumentide nõudmine, isikusamasuse tuvastamine, vallasasja läbivaatamine ning valdusesse sisenemine. Nimetatud erimeetmed ei võimalda PTA-l kontrollida </w:t>
      </w:r>
      <w:proofErr w:type="spellStart"/>
      <w:r w:rsidRPr="00444685">
        <w:t>TaimKS</w:t>
      </w:r>
      <w:proofErr w:type="spellEnd"/>
      <w:r w:rsidRPr="00444685">
        <w:t>-i nõuete täitmist taimede, taimsete saaduste, muude objektide ning taimekaitsevahendite müü</w:t>
      </w:r>
      <w:r>
        <w:t>mise ajal</w:t>
      </w:r>
      <w:r w:rsidRPr="00444685">
        <w:t xml:space="preserve"> </w:t>
      </w:r>
      <w:r>
        <w:t>müügikohas, veebipoes</w:t>
      </w:r>
      <w:r w:rsidRPr="00444685">
        <w:t xml:space="preserve"> või sotsiaalmeedias</w:t>
      </w:r>
      <w:r>
        <w:t>.</w:t>
      </w:r>
    </w:p>
    <w:p w14:paraId="75C8320F" w14:textId="605B2931" w:rsidR="007F3936" w:rsidRPr="00444685" w:rsidRDefault="007F3936" w:rsidP="007F3936">
      <w:pPr>
        <w:jc w:val="both"/>
      </w:pPr>
    </w:p>
    <w:p w14:paraId="328EC594" w14:textId="559C8D2E" w:rsidR="00D764E5" w:rsidRDefault="007F3936" w:rsidP="007F3936">
      <w:pPr>
        <w:jc w:val="both"/>
      </w:pPr>
      <w:r w:rsidRPr="00444685">
        <w:t>Inimese ja</w:t>
      </w:r>
      <w:r w:rsidR="00603714">
        <w:t xml:space="preserve"> looma tervise ning</w:t>
      </w:r>
      <w:r w:rsidRPr="00444685">
        <w:t xml:space="preserve"> keskkonna ohutuse tagamiseks on oluline, et järelevalve oleks korraldatud ühtmoodi tõhusalt nii veebis kui ka </w:t>
      </w:r>
      <w:r w:rsidR="001741C1">
        <w:t>kohapeal toimuva tegevuse</w:t>
      </w:r>
      <w:r w:rsidRPr="00444685">
        <w:t xml:space="preserve"> üle.</w:t>
      </w:r>
      <w:r w:rsidR="00603714">
        <w:t xml:space="preserve"> Seetõttu kavandatak</w:t>
      </w:r>
      <w:r w:rsidR="004E5E9F">
        <w:t>s</w:t>
      </w:r>
      <w:r w:rsidR="00603714">
        <w:t>e eelnõuga anda PTA-</w:t>
      </w:r>
      <w:proofErr w:type="spellStart"/>
      <w:r w:rsidR="00603714">
        <w:t>le</w:t>
      </w:r>
      <w:proofErr w:type="spellEnd"/>
      <w:r w:rsidR="00603714">
        <w:t xml:space="preserve"> õigus teha kontrolltehing ametliku kontrolli määruses kehtestatud nõuete</w:t>
      </w:r>
      <w:r w:rsidR="004E5E9F">
        <w:t xml:space="preserve"> täitmise</w:t>
      </w:r>
      <w:r w:rsidR="00603714">
        <w:t xml:space="preserve"> üle </w:t>
      </w:r>
      <w:r w:rsidR="00B030FC">
        <w:t>ametliku kontrolli</w:t>
      </w:r>
      <w:r w:rsidR="00603714">
        <w:t xml:space="preserve"> tegemiseks.</w:t>
      </w:r>
      <w:r w:rsidR="00D764E5">
        <w:t xml:space="preserve"> </w:t>
      </w:r>
      <w:r w:rsidR="00D764E5" w:rsidRPr="00444685">
        <w:rPr>
          <w:color w:val="202020"/>
          <w:shd w:val="clear" w:color="auto" w:fill="FFFFFF"/>
        </w:rPr>
        <w:t xml:space="preserve">Regulatsiooni väljatöötamisel on eeskuju võetud </w:t>
      </w:r>
      <w:r w:rsidR="00D764E5">
        <w:rPr>
          <w:color w:val="202020"/>
          <w:shd w:val="clear" w:color="auto" w:fill="FFFFFF"/>
        </w:rPr>
        <w:t>eri</w:t>
      </w:r>
      <w:r w:rsidR="00D764E5" w:rsidRPr="00444685">
        <w:rPr>
          <w:color w:val="202020"/>
          <w:shd w:val="clear" w:color="auto" w:fill="FFFFFF"/>
        </w:rPr>
        <w:t>seadustest, milles on samuti kehtestatud kontrolltehingu regulatsioon.</w:t>
      </w:r>
      <w:r w:rsidR="00D764E5">
        <w:rPr>
          <w:color w:val="202020"/>
          <w:shd w:val="clear" w:color="auto" w:fill="FFFFFF"/>
        </w:rPr>
        <w:t xml:space="preserve"> PTA</w:t>
      </w:r>
      <w:r w:rsidR="00D764E5" w:rsidRPr="00F53E43">
        <w:rPr>
          <w:color w:val="202020"/>
          <w:shd w:val="clear" w:color="auto" w:fill="FFFFFF"/>
        </w:rPr>
        <w:t xml:space="preserve"> </w:t>
      </w:r>
      <w:r w:rsidR="00B030FC">
        <w:rPr>
          <w:color w:val="202020"/>
          <w:shd w:val="clear" w:color="auto" w:fill="FFFFFF"/>
        </w:rPr>
        <w:t xml:space="preserve">teeb </w:t>
      </w:r>
      <w:r w:rsidR="00D764E5" w:rsidRPr="00F53E43">
        <w:rPr>
          <w:color w:val="202020"/>
          <w:shd w:val="clear" w:color="auto" w:fill="FFFFFF"/>
        </w:rPr>
        <w:t xml:space="preserve">riiklikku järelevalvet </w:t>
      </w:r>
      <w:r w:rsidR="00B030FC">
        <w:rPr>
          <w:color w:val="202020"/>
          <w:shd w:val="clear" w:color="auto" w:fill="FFFFFF"/>
        </w:rPr>
        <w:t>toote nõuetele vastavuse seaduse</w:t>
      </w:r>
      <w:r w:rsidR="00B030FC">
        <w:rPr>
          <w:rStyle w:val="FootnoteReference"/>
          <w:color w:val="202020"/>
          <w:shd w:val="clear" w:color="auto" w:fill="FFFFFF"/>
        </w:rPr>
        <w:footnoteReference w:id="23"/>
      </w:r>
      <w:r w:rsidR="00B030FC">
        <w:rPr>
          <w:color w:val="202020"/>
          <w:shd w:val="clear" w:color="auto" w:fill="FFFFFF"/>
        </w:rPr>
        <w:t xml:space="preserve"> § 50 lõike 6 kohaselt </w:t>
      </w:r>
      <w:r w:rsidR="00D764E5" w:rsidRPr="00F53E43">
        <w:rPr>
          <w:color w:val="202020"/>
          <w:shd w:val="clear" w:color="auto" w:fill="FFFFFF"/>
        </w:rPr>
        <w:t>EL</w:t>
      </w:r>
      <w:r w:rsidR="0093258E">
        <w:rPr>
          <w:color w:val="202020"/>
          <w:shd w:val="clear" w:color="auto" w:fill="FFFFFF"/>
        </w:rPr>
        <w:t>-</w:t>
      </w:r>
      <w:r w:rsidR="00D764E5" w:rsidRPr="00F53E43">
        <w:rPr>
          <w:color w:val="202020"/>
          <w:shd w:val="clear" w:color="auto" w:fill="FFFFFF"/>
        </w:rPr>
        <w:t>i väetisetoodetele kehtestatud nõuete täitmise üle.</w:t>
      </w:r>
      <w:r w:rsidR="00D764E5">
        <w:rPr>
          <w:color w:val="202020"/>
          <w:shd w:val="clear" w:color="auto" w:fill="FFFFFF"/>
        </w:rPr>
        <w:t xml:space="preserve"> Seetõttu on kontrolltehingu regulatsiooni lisamisel </w:t>
      </w:r>
      <w:proofErr w:type="spellStart"/>
      <w:r w:rsidR="00D764E5">
        <w:rPr>
          <w:color w:val="202020"/>
          <w:shd w:val="clear" w:color="auto" w:fill="FFFFFF"/>
        </w:rPr>
        <w:t>TaimKS</w:t>
      </w:r>
      <w:proofErr w:type="spellEnd"/>
      <w:r w:rsidR="00D764E5">
        <w:rPr>
          <w:color w:val="202020"/>
          <w:shd w:val="clear" w:color="auto" w:fill="FFFFFF"/>
        </w:rPr>
        <w:t xml:space="preserve">-i arvestatud vajadusega hoida järelevalvetegevused ja selle korraldus vähemalt ühe asutuse jaoks ühetaolised. Selliselt </w:t>
      </w:r>
      <w:r w:rsidR="004E5E9F">
        <w:rPr>
          <w:color w:val="202020"/>
          <w:shd w:val="clear" w:color="auto" w:fill="FFFFFF"/>
        </w:rPr>
        <w:t>suureneb</w:t>
      </w:r>
      <w:r w:rsidR="00D764E5">
        <w:rPr>
          <w:color w:val="202020"/>
          <w:shd w:val="clear" w:color="auto" w:fill="FFFFFF"/>
        </w:rPr>
        <w:t xml:space="preserve"> ka kontrolltehingu erimeedet </w:t>
      </w:r>
      <w:r w:rsidR="004E5E9F">
        <w:rPr>
          <w:color w:val="202020"/>
          <w:shd w:val="clear" w:color="auto" w:fill="FFFFFF"/>
        </w:rPr>
        <w:t>rakendava</w:t>
      </w:r>
      <w:r w:rsidR="00D764E5">
        <w:rPr>
          <w:color w:val="202020"/>
          <w:shd w:val="clear" w:color="auto" w:fill="FFFFFF"/>
        </w:rPr>
        <w:t xml:space="preserve"> järelevalveasutuse teadlikkus ja asjatundlikkus</w:t>
      </w:r>
      <w:r w:rsidR="00B030FC">
        <w:rPr>
          <w:color w:val="202020"/>
          <w:shd w:val="clear" w:color="auto" w:fill="FFFFFF"/>
        </w:rPr>
        <w:t>.</w:t>
      </w:r>
    </w:p>
    <w:p w14:paraId="44CD43E6" w14:textId="77777777" w:rsidR="007F3936" w:rsidRPr="00444685" w:rsidRDefault="007F3936" w:rsidP="007F3936">
      <w:pPr>
        <w:jc w:val="both"/>
      </w:pPr>
    </w:p>
    <w:p w14:paraId="24D92129" w14:textId="4875AA13" w:rsidR="00AD3810" w:rsidRPr="00444685" w:rsidRDefault="007F3936" w:rsidP="00AD3810">
      <w:pPr>
        <w:jc w:val="both"/>
      </w:pPr>
      <w:bookmarkStart w:id="24" w:name="_Hlk205557790"/>
      <w:r w:rsidRPr="00444685">
        <w:t xml:space="preserve">Kontrolltehingut kui varjatud iseloomuga järelevalve erimeedet ei näe ette </w:t>
      </w:r>
      <w:r w:rsidR="001F22BB">
        <w:t>korrakaitseseadus</w:t>
      </w:r>
      <w:r w:rsidRPr="00444685">
        <w:t xml:space="preserve">, kuid kontrolltehinguga seonduv on reguleeritud mitmes riiklikku järelevalvet käsitlevas eriseaduses. </w:t>
      </w:r>
      <w:bookmarkEnd w:id="24"/>
      <w:r w:rsidRPr="00444685">
        <w:t>Kontrolltehingu mõiste ja selle tegemise alused ning kord on sätestatud jäätmeseaduse (</w:t>
      </w:r>
      <w:proofErr w:type="spellStart"/>
      <w:r w:rsidRPr="00444685">
        <w:t>JäätS</w:t>
      </w:r>
      <w:proofErr w:type="spellEnd"/>
      <w:r w:rsidRPr="00444685">
        <w:t>) § 119</w:t>
      </w:r>
      <w:r w:rsidRPr="00444685">
        <w:rPr>
          <w:vertAlign w:val="superscript"/>
        </w:rPr>
        <w:t>2</w:t>
      </w:r>
      <w:r w:rsidRPr="00444685">
        <w:t xml:space="preserve"> l</w:t>
      </w:r>
      <w:r w:rsidR="004E5E9F">
        <w:t>õigetes</w:t>
      </w:r>
      <w:r w:rsidRPr="00444685">
        <w:t xml:space="preserve"> 4</w:t>
      </w:r>
      <w:r w:rsidR="004E5E9F">
        <w:t>–</w:t>
      </w:r>
      <w:r w:rsidRPr="00444685">
        <w:t>8</w:t>
      </w:r>
      <w:r w:rsidR="0093258E">
        <w:t>,</w:t>
      </w:r>
      <w:r w:rsidRPr="00444685">
        <w:t xml:space="preserve"> tarbijakaitseseaduse (TKS) §-s 63</w:t>
      </w:r>
      <w:r w:rsidR="0093258E">
        <w:t>,</w:t>
      </w:r>
      <w:r w:rsidRPr="00444685">
        <w:t xml:space="preserve"> </w:t>
      </w:r>
      <w:proofErr w:type="spellStart"/>
      <w:r w:rsidRPr="00444685">
        <w:t>lõhkematerjaliseaduse</w:t>
      </w:r>
      <w:proofErr w:type="spellEnd"/>
      <w:r w:rsidRPr="00444685">
        <w:t xml:space="preserve"> (LMS) §-s 43</w:t>
      </w:r>
      <w:r w:rsidR="0093258E">
        <w:t>,</w:t>
      </w:r>
      <w:r w:rsidRPr="00444685">
        <w:t xml:space="preserve"> toote nõuetele vastavuse seaduse (TNVS) § 53 l</w:t>
      </w:r>
      <w:r w:rsidR="004E5E9F">
        <w:t xml:space="preserve">õigetes </w:t>
      </w:r>
      <w:r w:rsidRPr="00444685">
        <w:t>3</w:t>
      </w:r>
      <w:r w:rsidR="004E5E9F">
        <w:t>–</w:t>
      </w:r>
      <w:r w:rsidRPr="00444685">
        <w:t>7</w:t>
      </w:r>
      <w:r w:rsidR="0093258E">
        <w:t>,</w:t>
      </w:r>
      <w:r w:rsidRPr="00444685">
        <w:t xml:space="preserve"> alkoholiseaduse (AS) §-s 52</w:t>
      </w:r>
      <w:r w:rsidRPr="00444685">
        <w:rPr>
          <w:vertAlign w:val="superscript"/>
        </w:rPr>
        <w:t>1</w:t>
      </w:r>
      <w:r w:rsidRPr="00444685">
        <w:t xml:space="preserve"> ja tubakaseaduse (</w:t>
      </w:r>
      <w:proofErr w:type="spellStart"/>
      <w:r w:rsidRPr="00444685">
        <w:t>TubS</w:t>
      </w:r>
      <w:proofErr w:type="spellEnd"/>
      <w:r w:rsidRPr="00444685">
        <w:t>) §-s 33</w:t>
      </w:r>
      <w:r w:rsidRPr="00444685">
        <w:rPr>
          <w:vertAlign w:val="superscript"/>
        </w:rPr>
        <w:t>2</w:t>
      </w:r>
      <w:r w:rsidRPr="00444685">
        <w:t>.</w:t>
      </w:r>
      <w:r w:rsidR="001741C1">
        <w:rPr>
          <w:rStyle w:val="FootnoteReference"/>
        </w:rPr>
        <w:footnoteReference w:id="24"/>
      </w:r>
      <w:r w:rsidR="006A22B2">
        <w:rPr>
          <w:rFonts w:ascii="TimesNewRomanPSMT" w:eastAsiaTheme="minorHAnsi" w:hAnsi="TimesNewRomanPSMT" w:cs="TimesNewRomanPSMT"/>
          <w14:ligatures w14:val="standardContextual"/>
        </w:rPr>
        <w:t xml:space="preserve"> </w:t>
      </w:r>
      <w:r w:rsidR="00AD3810">
        <w:rPr>
          <w:rFonts w:ascii="TimesNewRomanPSMT" w:eastAsiaTheme="minorHAnsi" w:hAnsi="TimesNewRomanPSMT" w:cs="TimesNewRomanPSMT"/>
          <w14:ligatures w14:val="standardContextual"/>
        </w:rPr>
        <w:t>Riikliku järelevalve menetluse</w:t>
      </w:r>
      <w:r w:rsidR="00E95A59">
        <w:rPr>
          <w:rFonts w:ascii="TimesNewRomanPSMT" w:eastAsiaTheme="minorHAnsi" w:hAnsi="TimesNewRomanPSMT" w:cs="TimesNewRomanPSMT"/>
          <w14:ligatures w14:val="standardContextual"/>
        </w:rPr>
        <w:t xml:space="preserve"> käigu</w:t>
      </w:r>
      <w:r w:rsidR="00AD3810">
        <w:rPr>
          <w:rFonts w:ascii="TimesNewRomanPSMT" w:eastAsiaTheme="minorHAnsi" w:hAnsi="TimesNewRomanPSMT" w:cs="TimesNewRomanPSMT"/>
          <w14:ligatures w14:val="standardContextual"/>
        </w:rPr>
        <w:t>s kogutud tõendi lubatavuse hindamisel väärteomenetluses tuleb arvestada aga ka seda, et põhiõigustesse sekkuva järelevalvemenetluse toimingu tegemiseks peab täidesaatva võimu esindajal olema seaduslik alus</w:t>
      </w:r>
      <w:r w:rsidR="004E5E9F">
        <w:rPr>
          <w:rFonts w:ascii="TimesNewRomanPSMT" w:eastAsiaTheme="minorHAnsi" w:hAnsi="TimesNewRomanPSMT" w:cs="TimesNewRomanPSMT"/>
          <w14:ligatures w14:val="standardContextual"/>
        </w:rPr>
        <w:t>.</w:t>
      </w:r>
      <w:r w:rsidR="00AD3810" w:rsidRPr="00444685">
        <w:rPr>
          <w:vertAlign w:val="superscript"/>
        </w:rPr>
        <w:footnoteReference w:id="25"/>
      </w:r>
    </w:p>
    <w:p w14:paraId="03E754D3" w14:textId="77777777" w:rsidR="006A741A" w:rsidRDefault="006A741A" w:rsidP="006A741A">
      <w:pPr>
        <w:jc w:val="both"/>
      </w:pPr>
    </w:p>
    <w:p w14:paraId="752C24A9" w14:textId="3CC59B65" w:rsidR="006A741A" w:rsidRPr="00444685" w:rsidRDefault="006A741A" w:rsidP="006A741A">
      <w:pPr>
        <w:jc w:val="both"/>
      </w:pPr>
      <w:r>
        <w:t>Võib eeldada, et kontrolltehingu tegemise õigusega kaasneb ka teatav ennetav element järelevalves, kuna teadmine sellisest erimeetmest võib isiku käitumist nõuete järgimisel positiivselt mõjutada. Kontrolltehingu regulatsiooni väljatöötamise üheks kandvaks ideeks on võimalus teha järelevalvet olukorras, kus</w:t>
      </w:r>
      <w:r w:rsidRPr="00444685">
        <w:t xml:space="preserve"> </w:t>
      </w:r>
      <w:proofErr w:type="spellStart"/>
      <w:r w:rsidRPr="00444685">
        <w:t>turustaja</w:t>
      </w:r>
      <w:proofErr w:type="spellEnd"/>
      <w:r w:rsidRPr="00444685">
        <w:t xml:space="preserve"> </w:t>
      </w:r>
      <w:r>
        <w:t xml:space="preserve">käitub ametnikuga nagu iga teise ostjaga ega ürita </w:t>
      </w:r>
      <w:r w:rsidRPr="00444685">
        <w:t>rakendada teistsuguseid müügivõtteid.</w:t>
      </w:r>
    </w:p>
    <w:p w14:paraId="25AD4ED0" w14:textId="77777777" w:rsidR="00751718" w:rsidRPr="00444685" w:rsidRDefault="00751718" w:rsidP="00AD3810">
      <w:pPr>
        <w:jc w:val="both"/>
      </w:pPr>
    </w:p>
    <w:p w14:paraId="03349E17" w14:textId="4D76095D" w:rsidR="007F3936" w:rsidRPr="00444685" w:rsidRDefault="00B03794" w:rsidP="007F3936">
      <w:pPr>
        <w:jc w:val="both"/>
      </w:pPr>
      <w:r>
        <w:t>Euroopa Parlamendi ja nõukogu määruse (EL) 2016/2031</w:t>
      </w:r>
      <w:r>
        <w:rPr>
          <w:rStyle w:val="FootnoteReference"/>
        </w:rPr>
        <w:footnoteReference w:id="26"/>
      </w:r>
      <w:r>
        <w:t xml:space="preserve"> (edaspidi </w:t>
      </w:r>
      <w:r w:rsidRPr="0097788F">
        <w:rPr>
          <w:i/>
          <w:iCs/>
        </w:rPr>
        <w:t>t</w:t>
      </w:r>
      <w:r w:rsidR="007F3936" w:rsidRPr="0097788F">
        <w:rPr>
          <w:i/>
          <w:iCs/>
        </w:rPr>
        <w:t>aimetervise määrus</w:t>
      </w:r>
      <w:r>
        <w:t>)</w:t>
      </w:r>
      <w:r w:rsidR="00FB5D5E">
        <w:t xml:space="preserve"> kohaselt peab</w:t>
      </w:r>
      <w:r w:rsidR="007F3936" w:rsidRPr="00444685">
        <w:t xml:space="preserve"> </w:t>
      </w:r>
      <w:proofErr w:type="spellStart"/>
      <w:r w:rsidR="007F3936" w:rsidRPr="00444685">
        <w:t>kaugmüügi</w:t>
      </w:r>
      <w:proofErr w:type="spellEnd"/>
      <w:r w:rsidR="007F3936" w:rsidRPr="00444685">
        <w:t xml:space="preserve"> teel turustatava taimega olema kaasas taimepass</w:t>
      </w:r>
      <w:r w:rsidR="00FB5D5E">
        <w:t xml:space="preserve">, mis on sama </w:t>
      </w:r>
      <w:r w:rsidR="007F3936" w:rsidRPr="00444685">
        <w:t xml:space="preserve">määruse artikli 78 </w:t>
      </w:r>
      <w:r w:rsidR="00FB5D5E">
        <w:t>kohaselt</w:t>
      </w:r>
      <w:r w:rsidR="007F3936" w:rsidRPr="00444685">
        <w:t xml:space="preserve"> ametlik etikett, mis on vajalik taimede, taimsete saaduste ja muude objektide vedamisel liidu territooriumil ning kohaldatavuse korral nende sissetoomisel kaitstavatesse piirkondadesse ja </w:t>
      </w:r>
      <w:r w:rsidR="00280A53">
        <w:t>nendes</w:t>
      </w:r>
      <w:r w:rsidR="00280A53" w:rsidRPr="00444685">
        <w:t xml:space="preserve"> </w:t>
      </w:r>
      <w:r w:rsidR="007F3936" w:rsidRPr="00444685">
        <w:t xml:space="preserve">vedamisel. </w:t>
      </w:r>
      <w:r w:rsidR="007F3936" w:rsidRPr="00EE795F">
        <w:t xml:space="preserve">Taimepassiga tõendatakse, et </w:t>
      </w:r>
      <w:r w:rsidR="00280A53" w:rsidRPr="00EE795F">
        <w:t xml:space="preserve">taimede, taimsete saaduste ja muude objektide </w:t>
      </w:r>
      <w:r w:rsidR="007F3936" w:rsidRPr="00EE795F">
        <w:t xml:space="preserve">kaitstavatesse piirkondadesse sissetoomise ja </w:t>
      </w:r>
      <w:r w:rsidR="00280A53" w:rsidRPr="00EE795F">
        <w:t xml:space="preserve">nendes </w:t>
      </w:r>
      <w:r w:rsidR="007F3936" w:rsidRPr="00EE795F">
        <w:t xml:space="preserve">vedamise </w:t>
      </w:r>
      <w:r w:rsidR="00280A53" w:rsidRPr="00EE795F">
        <w:t xml:space="preserve">kohta </w:t>
      </w:r>
      <w:r w:rsidR="007F3936" w:rsidRPr="00EE795F">
        <w:t xml:space="preserve">sätestatud nõuded on täidetud, ning </w:t>
      </w:r>
      <w:r w:rsidR="007E598E" w:rsidRPr="00EE795F">
        <w:t xml:space="preserve">taimepassi </w:t>
      </w:r>
      <w:r w:rsidR="007F3936" w:rsidRPr="00EE795F">
        <w:t>sisu ja vorm vastab taimetervise määruses sätestatule. Kaugmüügi teel müüdavate taimede, taimsete saaduste ning muude objektide ja taimekaitsevahendite nõuete</w:t>
      </w:r>
      <w:r w:rsidR="00280A53" w:rsidRPr="00EE795F">
        <w:t>kohasuse</w:t>
      </w:r>
      <w:r w:rsidR="007F3936" w:rsidRPr="00EE795F">
        <w:t xml:space="preserve"> kontrolliks kontrolltehingu tegemise õigus võimaldaks PTA-l eespool nimetatud nõuete täitmist kontrollida. Tulenevalt sellest, et Eesti on alates 2005</w:t>
      </w:r>
      <w:r w:rsidR="00280A53" w:rsidRPr="00EE795F">
        <w:t>.</w:t>
      </w:r>
      <w:r w:rsidR="007F3936" w:rsidRPr="00EE795F">
        <w:t xml:space="preserve"> aasta 15. maist tunnistatud viljapuu-bakterpõletiku tekitaja </w:t>
      </w:r>
      <w:proofErr w:type="spellStart"/>
      <w:r w:rsidR="007F3936" w:rsidRPr="00EE795F">
        <w:rPr>
          <w:i/>
          <w:iCs/>
        </w:rPr>
        <w:t>Erwinia</w:t>
      </w:r>
      <w:proofErr w:type="spellEnd"/>
      <w:r w:rsidR="007F3936" w:rsidRPr="00EE795F">
        <w:rPr>
          <w:i/>
          <w:iCs/>
        </w:rPr>
        <w:t xml:space="preserve"> </w:t>
      </w:r>
      <w:proofErr w:type="spellStart"/>
      <w:r w:rsidR="007F3936" w:rsidRPr="00EE795F">
        <w:rPr>
          <w:i/>
          <w:iCs/>
        </w:rPr>
        <w:t>amylovora</w:t>
      </w:r>
      <w:proofErr w:type="spellEnd"/>
      <w:r w:rsidR="007F3936" w:rsidRPr="00EE795F">
        <w:t xml:space="preserve"> suhtes kaitstavaks piirkonnaks, on teatud taimede liikumisel ka erinõuded. See tähendab, et n</w:t>
      </w:r>
      <w:r w:rsidR="00280A53" w:rsidRPr="00EE795F">
        <w:t>äi</w:t>
      </w:r>
      <w:r w:rsidR="007F3936" w:rsidRPr="00EE795F">
        <w:t>t</w:t>
      </w:r>
      <w:r w:rsidR="00280A53" w:rsidRPr="00EE795F">
        <w:t>eks</w:t>
      </w:r>
      <w:r w:rsidR="007F3936" w:rsidRPr="00EE795F">
        <w:t xml:space="preserve"> õunapuu</w:t>
      </w:r>
      <w:r w:rsidR="00280A53" w:rsidRPr="00EE795F">
        <w:t xml:space="preserve"> ja</w:t>
      </w:r>
      <w:r w:rsidR="007F3936" w:rsidRPr="00EE795F">
        <w:t xml:space="preserve"> pirnipuu </w:t>
      </w:r>
      <w:r w:rsidR="00280A53" w:rsidRPr="00EE795F">
        <w:t>istikuid ning</w:t>
      </w:r>
      <w:r w:rsidR="007F3936" w:rsidRPr="00EE795F">
        <w:t xml:space="preserve"> teiste kahjustaja</w:t>
      </w:r>
      <w:r w:rsidR="00280A53" w:rsidRPr="00EE795F">
        <w:t>te</w:t>
      </w:r>
      <w:r w:rsidR="007F3936" w:rsidRPr="00EE795F">
        <w:t xml:space="preserve"> peremeestaimede istikuid ostes peab veenduma, et taimedel oleks alati küljes taimepass, millel on peal märge „PZ </w:t>
      </w:r>
      <w:proofErr w:type="spellStart"/>
      <w:r w:rsidR="007F3936" w:rsidRPr="00EE795F">
        <w:t>Erwinia</w:t>
      </w:r>
      <w:proofErr w:type="spellEnd"/>
      <w:r w:rsidR="007F3936" w:rsidRPr="00EE795F">
        <w:t xml:space="preserve"> </w:t>
      </w:r>
      <w:proofErr w:type="spellStart"/>
      <w:r w:rsidR="007F3936" w:rsidRPr="00EE795F">
        <w:t>amylovora</w:t>
      </w:r>
      <w:proofErr w:type="spellEnd"/>
      <w:r w:rsidR="007F3936" w:rsidRPr="00EE795F">
        <w:t>“ või „PZ ERWIAM“. See tagab, et istikud pärinevad viljapuu-bakterpõletiku vabast piirkon</w:t>
      </w:r>
      <w:r w:rsidR="00CA3A9A">
        <w:t>nast</w:t>
      </w:r>
      <w:r w:rsidR="007F3936" w:rsidRPr="00EE795F">
        <w:t xml:space="preserve"> ning Eestis toodetud istikute puhul kontrollitud tootmiskoh</w:t>
      </w:r>
      <w:r w:rsidR="00CA3A9A">
        <w:t>ast</w:t>
      </w:r>
      <w:r w:rsidR="007F3936" w:rsidRPr="00EE795F">
        <w:t xml:space="preserve">, kus on igal aastal viljapuu-bakterpõletiku määramiseks proovid võetud. </w:t>
      </w:r>
      <w:r w:rsidR="00280A53" w:rsidRPr="00EE795F">
        <w:t xml:space="preserve">Nimetatud </w:t>
      </w:r>
      <w:r w:rsidR="007F3936" w:rsidRPr="00EE795F">
        <w:t xml:space="preserve">kahjustajat peetakse üheks ohtlikumaks viljapuude haiguseks maailmas, sest haigus võib väga kiirelt hävitada suure hulga taimi ja selle leviku peatamine on keeruline. Kuna </w:t>
      </w:r>
      <w:r w:rsidR="00280A53" w:rsidRPr="00EE795F">
        <w:t xml:space="preserve">selle </w:t>
      </w:r>
      <w:r w:rsidR="007F3936" w:rsidRPr="00EE795F">
        <w:t xml:space="preserve">taimekahjustaja puhul on soodsate tingimuste tõttu oht </w:t>
      </w:r>
      <w:r w:rsidR="00280A53" w:rsidRPr="00EE795F">
        <w:t xml:space="preserve">levida </w:t>
      </w:r>
      <w:r w:rsidR="007F3936" w:rsidRPr="00EE795F">
        <w:t>Eestisse, tuleb eriti hoolsalt jälgida kaitstava piirkonnaga kaasnevate nõuete täitmist.</w:t>
      </w:r>
    </w:p>
    <w:p w14:paraId="14A17967" w14:textId="77777777" w:rsidR="007F3936" w:rsidRPr="00444685" w:rsidRDefault="007F3936" w:rsidP="007F3936">
      <w:pPr>
        <w:jc w:val="both"/>
      </w:pPr>
    </w:p>
    <w:p w14:paraId="073FC52E" w14:textId="2C22DACE" w:rsidR="007F3936" w:rsidRPr="00444685" w:rsidRDefault="007F3936" w:rsidP="007F3936">
      <w:pPr>
        <w:jc w:val="both"/>
      </w:pPr>
      <w:r w:rsidRPr="00444685">
        <w:t xml:space="preserve">Taimekaitsevahendite puhul on kontrolltehing oluline ebaseaduslike taimekaitsevahendite väljaselgitamiseks, aga ka selleks, et kontrollida, kas taimekaitsevahendi </w:t>
      </w:r>
      <w:proofErr w:type="spellStart"/>
      <w:r w:rsidRPr="00444685">
        <w:t>turustaja</w:t>
      </w:r>
      <w:proofErr w:type="spellEnd"/>
      <w:r w:rsidRPr="00444685">
        <w:t xml:space="preserve"> järgi</w:t>
      </w:r>
      <w:r w:rsidR="00CA3A9A">
        <w:t>b</w:t>
      </w:r>
      <w:r w:rsidRPr="00444685">
        <w:t xml:space="preserve"> taimekaitsevahendi turustamise nõudeid, s</w:t>
      </w:r>
      <w:r w:rsidR="007E598E">
        <w:t>eal</w:t>
      </w:r>
      <w:r w:rsidRPr="00444685">
        <w:t>h</w:t>
      </w:r>
      <w:r w:rsidR="007E598E">
        <w:t>ulgas</w:t>
      </w:r>
      <w:r w:rsidRPr="00444685">
        <w:t xml:space="preserve"> seda, kas professionaalsele kasutajale ettenähtud taimekaitsevahendi turustamisel kontrollitakse taimekaitsetunnistuse olemasolu.</w:t>
      </w:r>
      <w:r w:rsidR="00061D20">
        <w:t xml:space="preserve"> </w:t>
      </w:r>
      <w:bookmarkStart w:id="25" w:name="_Hlk187669439"/>
      <w:r w:rsidRPr="00444685">
        <w:t xml:space="preserve">Eestis tohib turustada ja kasutada üksnes </w:t>
      </w:r>
      <w:r w:rsidR="00094DE4">
        <w:t xml:space="preserve">neid </w:t>
      </w:r>
      <w:r w:rsidRPr="00444685">
        <w:t>taimekaitsevahendeid, mis on kantud taimekaitsevahendite registrisse ja mis on konkreetseks kasutusalaks turule lubatud</w:t>
      </w:r>
      <w:bookmarkEnd w:id="25"/>
      <w:r w:rsidRPr="00444685">
        <w:t>. Kõnealune luba puudub üldjuhul kolman</w:t>
      </w:r>
      <w:r w:rsidR="00CA3A9A">
        <w:t>da</w:t>
      </w:r>
      <w:r w:rsidRPr="00444685">
        <w:t>st rii</w:t>
      </w:r>
      <w:r w:rsidR="00CA3A9A">
        <w:t>gist</w:t>
      </w:r>
      <w:r w:rsidRPr="00444685">
        <w:t xml:space="preserve"> ja ka teisest EL-i rii</w:t>
      </w:r>
      <w:r w:rsidR="00CA3A9A">
        <w:t>gist</w:t>
      </w:r>
      <w:r w:rsidRPr="00444685">
        <w:t xml:space="preserve"> toodud või </w:t>
      </w:r>
      <w:proofErr w:type="spellStart"/>
      <w:r w:rsidRPr="00444685">
        <w:t>kaugmüügi</w:t>
      </w:r>
      <w:proofErr w:type="spellEnd"/>
      <w:r w:rsidRPr="00444685">
        <w:t xml:space="preserve"> teel tellitud taimekaitsevahendite</w:t>
      </w:r>
      <w:r w:rsidR="007E598E">
        <w:t xml:space="preserve"> puhu</w:t>
      </w:r>
      <w:r w:rsidRPr="00444685">
        <w:t>l. Taimekaitsevahend, mis ei ole kantud asjakohasesse registrisse ja mille</w:t>
      </w:r>
      <w:r w:rsidR="00882281">
        <w:t>l ei ole luba</w:t>
      </w:r>
      <w:r w:rsidRPr="00444685">
        <w:t xml:space="preserve">, on ebaseaduslik taimekaitsevahend. Samuti on ebaseaduslik taimekaitsevahend võltsitud toode, mis sarnaneb välimuselt originaaltootega. Kuna sellist </w:t>
      </w:r>
      <w:r w:rsidR="006A741A">
        <w:t>taimekaitsevahendit</w:t>
      </w:r>
      <w:r w:rsidR="006A741A" w:rsidRPr="00444685">
        <w:t xml:space="preserve"> </w:t>
      </w:r>
      <w:r w:rsidRPr="00444685">
        <w:t>ja selle omadusi ei ole hinnatud, siis ei ole ka teada selle efektiivsus ja keemiline koostis, mistõttu on selle kasutamisel otsene oht inimese</w:t>
      </w:r>
      <w:r w:rsidR="00094DE4">
        <w:t xml:space="preserve"> ja looma</w:t>
      </w:r>
      <w:r w:rsidRPr="00444685">
        <w:t xml:space="preserve"> tervisele </w:t>
      </w:r>
      <w:r w:rsidR="00094DE4">
        <w:t>ning</w:t>
      </w:r>
      <w:r w:rsidRPr="00444685">
        <w:t xml:space="preserve"> keskkonnale. Enam</w:t>
      </w:r>
      <w:r w:rsidR="007E598E">
        <w:t>ik</w:t>
      </w:r>
      <w:r w:rsidRPr="00444685">
        <w:t xml:space="preserve"> Eestis kasutada lubatud taimekaitsevahendeid on mõeldud üksnes professionaalseks kasutamiseks. Sellise taimekaitsevahendi kasutamiseks peab isik olema </w:t>
      </w:r>
      <w:r w:rsidR="00E15060" w:rsidRPr="00444685">
        <w:t>omandanud asjakohased teadmised</w:t>
      </w:r>
      <w:r w:rsidRPr="00444685">
        <w:t xml:space="preserve"> ja tal peab olema taimekaitsetunnistus. Sellis</w:t>
      </w:r>
      <w:r w:rsidR="00CA3A9A">
        <w:t>t</w:t>
      </w:r>
      <w:r w:rsidRPr="00444685">
        <w:t xml:space="preserve"> taimekaitsevahend</w:t>
      </w:r>
      <w:r w:rsidR="00CA3A9A">
        <w:t>it</w:t>
      </w:r>
      <w:r w:rsidRPr="00444685">
        <w:t xml:space="preserve"> peab olema võimalik </w:t>
      </w:r>
      <w:r w:rsidR="007E598E">
        <w:t xml:space="preserve">osta </w:t>
      </w:r>
      <w:r w:rsidRPr="00444685">
        <w:t xml:space="preserve">üksnes </w:t>
      </w:r>
      <w:r w:rsidR="007E598E">
        <w:t>asjaomase</w:t>
      </w:r>
      <w:r w:rsidR="007E598E" w:rsidRPr="00444685">
        <w:t xml:space="preserve"> </w:t>
      </w:r>
      <w:r w:rsidRPr="00444685">
        <w:t>tunnistuse esitamisel. Kaugmüügi teel turustatavate taimede, taimsete saaduste, muude objektide ja taimekaitsevahendite ning nende turustamise nõuetekohasust ei ole võimalik kontrollida ilma kontrolltehingut tegemata. Veebipoes võib küll olla nähtav teave nõutavate dokumentide kohta, kuid nende olemasolu (kas toote</w:t>
      </w:r>
      <w:r w:rsidR="007E598E">
        <w:t xml:space="preserve"> kohta</w:t>
      </w:r>
      <w:r w:rsidRPr="00444685">
        <w:t xml:space="preserve"> on </w:t>
      </w:r>
      <w:r w:rsidR="007E598E">
        <w:t>väljastatud</w:t>
      </w:r>
      <w:r w:rsidR="007E598E" w:rsidRPr="00444685">
        <w:t xml:space="preserve"> </w:t>
      </w:r>
      <w:r w:rsidRPr="00444685">
        <w:t>taimepass, taimekaitsevahendi luba või paralleelse kaubanduse luba), nõuetekohasust (näiteks kas taimepassi sisu ja vorm vasta</w:t>
      </w:r>
      <w:r w:rsidR="007E598E">
        <w:t>vad</w:t>
      </w:r>
      <w:r w:rsidRPr="00444685">
        <w:t xml:space="preserve"> nõuetele) ja seda, kas näiteks Eestis turustada </w:t>
      </w:r>
      <w:r w:rsidR="007E598E">
        <w:t>keelatud</w:t>
      </w:r>
      <w:r w:rsidR="007E598E" w:rsidRPr="00444685">
        <w:t xml:space="preserve"> </w:t>
      </w:r>
      <w:r w:rsidRPr="00444685">
        <w:t>toodete Eestisse saatmisest keeldutakse (näiteks Eestisse kui kaitstavasse piirkonda ei ole lubatud tellitud taime sisse vedada või tellitud taimekaitsevahend ei ole kantud taimekaitsevahendite registrisse), ei ole võimalik kontrollida muud moodi kui kontrolltehingut tehes.</w:t>
      </w:r>
    </w:p>
    <w:p w14:paraId="347C3241" w14:textId="77777777" w:rsidR="007F3936" w:rsidRPr="00444685" w:rsidRDefault="007F3936" w:rsidP="007F3936">
      <w:pPr>
        <w:jc w:val="both"/>
      </w:pPr>
    </w:p>
    <w:p w14:paraId="1BA0B877" w14:textId="37C3AB68" w:rsidR="007F3936" w:rsidRDefault="00EE795F" w:rsidP="007F3936">
      <w:pPr>
        <w:jc w:val="both"/>
      </w:pPr>
      <w:r>
        <w:t>EL-is</w:t>
      </w:r>
      <w:r w:rsidR="00CD7B02">
        <w:t>,</w:t>
      </w:r>
      <w:r w:rsidR="008659FE">
        <w:t xml:space="preserve"> s</w:t>
      </w:r>
      <w:r w:rsidR="00CD7B02">
        <w:t>eal</w:t>
      </w:r>
      <w:r w:rsidR="008659FE">
        <w:t>h</w:t>
      </w:r>
      <w:r w:rsidR="00CD7B02">
        <w:t>ulgas</w:t>
      </w:r>
      <w:r w:rsidR="008659FE">
        <w:t xml:space="preserve"> </w:t>
      </w:r>
      <w:r w:rsidR="007F3936" w:rsidRPr="000A1F68">
        <w:t>Eestis</w:t>
      </w:r>
      <w:r w:rsidR="007F3936" w:rsidRPr="00444685">
        <w:t xml:space="preserve"> on põllumajandustootjate mureks </w:t>
      </w:r>
      <w:r w:rsidR="00272AAD">
        <w:t>erinevatel taimekultuuridel kasutatavate taimekaitsevahendite väike</w:t>
      </w:r>
      <w:r w:rsidR="007F3936" w:rsidRPr="00444685">
        <w:t xml:space="preserve"> valik</w:t>
      </w:r>
      <w:r w:rsidR="00CD7B02">
        <w:t>.</w:t>
      </w:r>
      <w:r w:rsidR="007F3936" w:rsidRPr="00444685">
        <w:t xml:space="preserve"> </w:t>
      </w:r>
      <w:r w:rsidR="00CD7B02">
        <w:t>S</w:t>
      </w:r>
      <w:r w:rsidR="007F3936" w:rsidRPr="00444685">
        <w:t xml:space="preserve">amuti </w:t>
      </w:r>
      <w:r w:rsidR="008659FE">
        <w:t xml:space="preserve">suureneb </w:t>
      </w:r>
      <w:r w:rsidR="007F3936" w:rsidRPr="00444685">
        <w:t xml:space="preserve">kliimamuutusest tingitud uute </w:t>
      </w:r>
      <w:r w:rsidR="00272AAD">
        <w:t>taime</w:t>
      </w:r>
      <w:r w:rsidR="007F3936" w:rsidRPr="00444685">
        <w:t>kahjustajate levik ning nende tõrjeks puudu</w:t>
      </w:r>
      <w:r w:rsidR="00272AAD">
        <w:t>vad</w:t>
      </w:r>
      <w:r w:rsidR="007F3936" w:rsidRPr="00444685">
        <w:t xml:space="preserve"> </w:t>
      </w:r>
      <w:r w:rsidR="008659FE">
        <w:t xml:space="preserve">sageli </w:t>
      </w:r>
      <w:r w:rsidR="007F3936" w:rsidRPr="00444685">
        <w:t xml:space="preserve">sobivad tooted. </w:t>
      </w:r>
      <w:r>
        <w:t>EL-is</w:t>
      </w:r>
      <w:r w:rsidR="007F3936" w:rsidRPr="00444685">
        <w:t xml:space="preserve"> keelatakse uutele andmetele tuginedes </w:t>
      </w:r>
      <w:r w:rsidR="00272AAD" w:rsidRPr="00444685">
        <w:t xml:space="preserve">pidevalt </w:t>
      </w:r>
      <w:r w:rsidR="00272AAD">
        <w:t>erinevate</w:t>
      </w:r>
      <w:r w:rsidR="00272AAD" w:rsidRPr="00444685">
        <w:t xml:space="preserve"> </w:t>
      </w:r>
      <w:r w:rsidR="007F3936" w:rsidRPr="00444685">
        <w:t>toimeaine</w:t>
      </w:r>
      <w:r w:rsidR="00272AAD">
        <w:t>te kasutamine</w:t>
      </w:r>
      <w:r w:rsidR="007F3936" w:rsidRPr="00444685">
        <w:t>, mistõttu ei ole varem tõhusalt toiminud taimekaitsevahendid</w:t>
      </w:r>
      <w:r w:rsidR="00272AAD" w:rsidRPr="00272AAD">
        <w:t xml:space="preserve"> </w:t>
      </w:r>
      <w:r w:rsidR="00272AAD" w:rsidRPr="00444685">
        <w:t>enam kättesaadavad</w:t>
      </w:r>
      <w:r w:rsidR="007F3936" w:rsidRPr="00444685">
        <w:t xml:space="preserve">. Sellistele taimekaitsevahenditele asendus </w:t>
      </w:r>
      <w:r w:rsidR="00CA3A9A" w:rsidRPr="00444685">
        <w:t xml:space="preserve">sageli </w:t>
      </w:r>
      <w:r w:rsidR="007F3936" w:rsidRPr="00444685">
        <w:t>kas puudub või on sarnase toimega taimekaitsevahendid vähetõhusad. Viimastel aastatel on sagenenud illegaalsete taimekaitsevahendite pakkumine</w:t>
      </w:r>
      <w:r w:rsidR="007F3936" w:rsidRPr="00444685">
        <w:rPr>
          <w:vertAlign w:val="superscript"/>
        </w:rPr>
        <w:footnoteReference w:id="27"/>
      </w:r>
      <w:r w:rsidR="007F3936" w:rsidRPr="00444685">
        <w:t>. Illegaalseks taimekaitsevahendiks loetakse nii turule mittelubatud kui ka võltsitud (teadmata koostisega</w:t>
      </w:r>
      <w:r w:rsidR="00272AAD">
        <w:t>,</w:t>
      </w:r>
      <w:r w:rsidR="007F3936" w:rsidRPr="00444685">
        <w:t xml:space="preserve"> ent tuntud tootenimega) taimekaitsevahendid. Turule lubatud taimekaitsevahendite piiratud valik võib suunata isikuid </w:t>
      </w:r>
      <w:r w:rsidR="00272AAD" w:rsidRPr="00444685">
        <w:t xml:space="preserve">otsima </w:t>
      </w:r>
      <w:r w:rsidR="007F3936" w:rsidRPr="00444685">
        <w:t>sobivaid tooteid alternatiivsetest kohtadest ning seetõttu on võimalik, et interneti müügiportaalidest või sotsiaalmeedia kaudu ostetakse Eestis turule mitte</w:t>
      </w:r>
      <w:r w:rsidR="00272AAD">
        <w:t>lubatud</w:t>
      </w:r>
      <w:r w:rsidR="007F3936" w:rsidRPr="00444685">
        <w:t xml:space="preserve"> taimekaitsevahendeid, mis ei ole läbinud riskihindamist ning mille mõju inimesele, loomale ja keskkonnale ei ole teada. Lahendamist vajav probleem on seega </w:t>
      </w:r>
      <w:r w:rsidR="00494EFC" w:rsidRPr="00EE795F">
        <w:t xml:space="preserve">registreerimata </w:t>
      </w:r>
      <w:proofErr w:type="spellStart"/>
      <w:r w:rsidR="007F3936" w:rsidRPr="00EE795F">
        <w:t>turustajate</w:t>
      </w:r>
      <w:proofErr w:type="spellEnd"/>
      <w:r w:rsidR="007F3936" w:rsidRPr="00444685">
        <w:t xml:space="preserve"> </w:t>
      </w:r>
      <w:r w:rsidR="00272AAD">
        <w:t>ning</w:t>
      </w:r>
      <w:r w:rsidR="00272AAD" w:rsidRPr="00444685">
        <w:t xml:space="preserve"> </w:t>
      </w:r>
      <w:r w:rsidR="007F3936" w:rsidRPr="00444685">
        <w:t xml:space="preserve">teadmata koostise ja päritoluga taimekaitsevahendeid müüvate isikute kindlakstegemine ja nende tegevuse peatamine. Turule mittelubatud toodete müüjate </w:t>
      </w:r>
      <w:r w:rsidR="00494EFC">
        <w:t>tegevusele</w:t>
      </w:r>
      <w:r w:rsidR="00494EFC" w:rsidRPr="00444685">
        <w:t xml:space="preserve"> </w:t>
      </w:r>
      <w:r w:rsidR="007F3936" w:rsidRPr="00444685">
        <w:t xml:space="preserve">peab </w:t>
      </w:r>
      <w:r w:rsidR="00494EFC" w:rsidRPr="00444685">
        <w:t xml:space="preserve">korrakaitseorganil </w:t>
      </w:r>
      <w:r w:rsidR="007F3936" w:rsidRPr="00444685">
        <w:t xml:space="preserve">olema adekvaatne võimalus ka reageerida (ilma liigse eraellu sekkumiseta). Kui turule mittelubatud tooteid pakutakse müügiks, siis on sellel tegevusel ilmselge kaubanduslik </w:t>
      </w:r>
      <w:r w:rsidR="00494EFC">
        <w:t>eesmärk</w:t>
      </w:r>
      <w:r w:rsidR="00494EFC" w:rsidRPr="00444685">
        <w:t xml:space="preserve"> </w:t>
      </w:r>
      <w:r w:rsidR="007F3936" w:rsidRPr="00444685">
        <w:t>ning üks järelevalve</w:t>
      </w:r>
      <w:r w:rsidR="00494EFC">
        <w:t xml:space="preserve"> teostamise võimalus</w:t>
      </w:r>
      <w:r w:rsidR="007F3936" w:rsidRPr="00444685">
        <w:t xml:space="preserve"> kirjeldatud kaubandus</w:t>
      </w:r>
      <w:r w:rsidR="000C5BA9">
        <w:t>tegevus</w:t>
      </w:r>
      <w:r w:rsidR="007F3936" w:rsidRPr="00444685">
        <w:t xml:space="preserve">e üle saab olla kontrolltehing. </w:t>
      </w:r>
      <w:r w:rsidR="007F3936" w:rsidRPr="00856FD4">
        <w:t>Kontrolltehingu</w:t>
      </w:r>
      <w:r w:rsidR="000C5BA9" w:rsidRPr="00856FD4">
        <w:t>ga</w:t>
      </w:r>
      <w:r w:rsidR="007F3936" w:rsidRPr="00856FD4">
        <w:t xml:space="preserve"> ostu tegemise eelduseks on see, et müüja teeb ise esimese sammu – avaldab müügikuulutuse, seega kontrollost ei suuna isikut õigusrikkumisele.</w:t>
      </w:r>
    </w:p>
    <w:p w14:paraId="0337F567" w14:textId="77777777" w:rsidR="00856FD4" w:rsidRDefault="00856FD4" w:rsidP="007F3936">
      <w:pPr>
        <w:jc w:val="both"/>
      </w:pPr>
    </w:p>
    <w:p w14:paraId="63EBA55A" w14:textId="574E6C5F" w:rsidR="00856FD4" w:rsidRPr="00444685" w:rsidRDefault="00856FD4" w:rsidP="007F3936">
      <w:pPr>
        <w:jc w:val="both"/>
      </w:pPr>
      <w:r>
        <w:t>Lisaks</w:t>
      </w:r>
      <w:r w:rsidRPr="00444685">
        <w:t xml:space="preserve"> on oluline, et järelevalvet teostaval ametnikul oleks vajaduse</w:t>
      </w:r>
      <w:r>
        <w:t xml:space="preserve"> korral</w:t>
      </w:r>
      <w:r w:rsidRPr="00444685">
        <w:t xml:space="preserve"> võimalik </w:t>
      </w:r>
      <w:r w:rsidR="00CA3A9A">
        <w:t>teha</w:t>
      </w:r>
      <w:r w:rsidRPr="00444685">
        <w:t xml:space="preserve"> kontrolltehing ka oma identiteeti varjates. Sageli toimub turust</w:t>
      </w:r>
      <w:r>
        <w:t>amine</w:t>
      </w:r>
      <w:r w:rsidRPr="00444685">
        <w:t xml:space="preserve"> kas kinnistes sotsiaalmeediagruppides</w:t>
      </w:r>
      <w:r>
        <w:t xml:space="preserve">, kus isiku identiteeti ei saa varjata, </w:t>
      </w:r>
      <w:r w:rsidRPr="00444685">
        <w:t>või eeldatakse</w:t>
      </w:r>
      <w:r>
        <w:t xml:space="preserve"> asja üleandmiseks</w:t>
      </w:r>
      <w:r w:rsidRPr="00444685">
        <w:t xml:space="preserve"> rahalist ettemakset</w:t>
      </w:r>
      <w:r>
        <w:t>. Viimasel juhul</w:t>
      </w:r>
      <w:r w:rsidRPr="00444685">
        <w:t xml:space="preserve"> </w:t>
      </w:r>
      <w:r>
        <w:t xml:space="preserve">saab </w:t>
      </w:r>
      <w:r w:rsidRPr="00444685">
        <w:t xml:space="preserve">makse </w:t>
      </w:r>
      <w:r>
        <w:t>teinud</w:t>
      </w:r>
      <w:r w:rsidRPr="00444685">
        <w:t xml:space="preserve"> isik</w:t>
      </w:r>
      <w:r>
        <w:t>ut samuti</w:t>
      </w:r>
      <w:r w:rsidRPr="00D764E5">
        <w:t xml:space="preserve"> </w:t>
      </w:r>
      <w:r w:rsidRPr="00444685">
        <w:t>tuvasta</w:t>
      </w:r>
      <w:r>
        <w:t xml:space="preserve">da. </w:t>
      </w:r>
      <w:r w:rsidRPr="00FB5D5E">
        <w:t>Ametniku anonüüms</w:t>
      </w:r>
      <w:r>
        <w:t>eks jäämise võimalust kinnitab ka a</w:t>
      </w:r>
      <w:r w:rsidRPr="00444685">
        <w:t>metliku kontrolli määruse artik</w:t>
      </w:r>
      <w:r>
        <w:t>kel</w:t>
      </w:r>
      <w:r w:rsidRPr="00444685">
        <w:t xml:space="preserve"> 36</w:t>
      </w:r>
      <w:r>
        <w:t>, mille</w:t>
      </w:r>
      <w:r w:rsidRPr="00444685">
        <w:t xml:space="preserve"> lõike 1 </w:t>
      </w:r>
      <w:r>
        <w:t xml:space="preserve">kohaselt võib </w:t>
      </w:r>
      <w:r w:rsidRPr="00444685">
        <w:t>pädev asutus ametliku kontrolli jaoks kasutada ettevõtjalt anonüümselt tellitud proove, kui kaup</w:t>
      </w:r>
      <w:r w:rsidR="00CA3A9A">
        <w:t>a</w:t>
      </w:r>
      <w:r w:rsidRPr="00444685">
        <w:t xml:space="preserve"> müüakse sidevahendi kaudu. Samuti nähakse ametliku kontrolli määruse artikli 24 lõike 2 punktis b ette, et pädev asutus võtab ametliku kontrolli tegemiseks arvesse teavet taimekaitsevahendi</w:t>
      </w:r>
      <w:r w:rsidR="00CA3A9A">
        <w:t>ga</w:t>
      </w:r>
      <w:r w:rsidRPr="00444685">
        <w:t xml:space="preserve"> ebaseadusliku kauplemise kohta.</w:t>
      </w:r>
      <w:r>
        <w:t xml:space="preserve"> Selleks nähakse eelnõuga ette, et kontrolltehing </w:t>
      </w:r>
      <w:r w:rsidRPr="003B4973">
        <w:t>on vajalik olulise ohu ennetamiseks või korrarikkumise väljaselgitamiseks, tõrjumiseks või kõrvaldamiseks</w:t>
      </w:r>
      <w:r>
        <w:t>.</w:t>
      </w:r>
    </w:p>
    <w:p w14:paraId="758B13C3" w14:textId="77777777" w:rsidR="00AF2C19" w:rsidRDefault="00AF2C19" w:rsidP="007F3936">
      <w:pPr>
        <w:jc w:val="both"/>
      </w:pPr>
    </w:p>
    <w:p w14:paraId="186B4A20" w14:textId="544132AA" w:rsidR="00553BF9" w:rsidRDefault="00793585" w:rsidP="00793585">
      <w:pPr>
        <w:jc w:val="both"/>
      </w:pPr>
      <w:bookmarkStart w:id="26" w:name="_Hlk193885953"/>
      <w:r w:rsidRPr="00E11618">
        <w:t>Kontrolltehingu kui varjatud iseloomuga järelevalvemeetmega riivatakse põhiseaduse §-ga 31 kaitstava</w:t>
      </w:r>
      <w:r>
        <w:t>t</w:t>
      </w:r>
      <w:r w:rsidRPr="00E11618">
        <w:t xml:space="preserve"> </w:t>
      </w:r>
      <w:r>
        <w:t>ettevõtlusvabadust, mis</w:t>
      </w:r>
      <w:r w:rsidRPr="00E11618">
        <w:t xml:space="preserve"> annab isikule õiguse nõuda, et avalik võim ei sekkuks tema ettevõtlusena käsitatavasse tegevusse, teisalt ka õiguse teatud positiivsete meetmete järele. Ettevõtlusvabadus kaitseb ka ettevõtja lepinguvabadust, s</w:t>
      </w:r>
      <w:r w:rsidR="00CA3A9A">
        <w:t>eal</w:t>
      </w:r>
      <w:r w:rsidRPr="00E11618">
        <w:t>h</w:t>
      </w:r>
      <w:r w:rsidR="00CA3A9A">
        <w:t>ulgas</w:t>
      </w:r>
      <w:r w:rsidRPr="00E11618">
        <w:t xml:space="preserve"> usaldust ettevõtluse raames sõlmitud lepingute kehtima jäämise suhtes.</w:t>
      </w:r>
      <w:r>
        <w:rPr>
          <w:rStyle w:val="FootnoteReference"/>
        </w:rPr>
        <w:footnoteReference w:id="28"/>
      </w:r>
      <w:r w:rsidR="00C87F5C">
        <w:t xml:space="preserve"> </w:t>
      </w:r>
      <w:r w:rsidR="00C87F5C" w:rsidRPr="00E11618">
        <w:t>Lepinguvabadus</w:t>
      </w:r>
      <w:r w:rsidR="00C87F5C">
        <w:t xml:space="preserve"> on</w:t>
      </w:r>
      <w:r w:rsidR="00C87F5C" w:rsidRPr="00E11618">
        <w:t xml:space="preserve"> (nagu üldiselt eneseteostusvabaduse ja muude vabaduspõhiõiguste) aluseks on privaatautonoomia põhimõte (</w:t>
      </w:r>
      <w:proofErr w:type="spellStart"/>
      <w:r w:rsidR="00C87F5C" w:rsidRPr="00E11618">
        <w:t>RKPJKo</w:t>
      </w:r>
      <w:proofErr w:type="spellEnd"/>
      <w:r w:rsidR="00C87F5C" w:rsidRPr="00E11618">
        <w:t xml:space="preserve"> 06.01.2015, 3-4-1-34-14, p 41; </w:t>
      </w:r>
      <w:proofErr w:type="spellStart"/>
      <w:r w:rsidR="00C87F5C" w:rsidRPr="00E11618">
        <w:t>RKPJKo</w:t>
      </w:r>
      <w:proofErr w:type="spellEnd"/>
      <w:r w:rsidR="00C87F5C" w:rsidRPr="00E11618">
        <w:t xml:space="preserve"> 30.04.2004, 3-4-1-3-04, p 21). Lepinguvabadus hõlmab vabadust otsustada, kas ja kellega leping sõlmida (</w:t>
      </w:r>
      <w:proofErr w:type="spellStart"/>
      <w:r w:rsidR="00C87F5C" w:rsidRPr="00E11618">
        <w:t>RKKKo</w:t>
      </w:r>
      <w:proofErr w:type="spellEnd"/>
      <w:r w:rsidR="00C87F5C" w:rsidRPr="00E11618">
        <w:t xml:space="preserve"> 24.09.2009, 3-1-1-67-09, p 13.3), vabadust kokku leppida tehingu tingimustes (vt </w:t>
      </w:r>
      <w:proofErr w:type="spellStart"/>
      <w:r w:rsidR="00C87F5C" w:rsidRPr="00E11618">
        <w:t>RKPJKo</w:t>
      </w:r>
      <w:proofErr w:type="spellEnd"/>
      <w:r w:rsidR="00C87F5C" w:rsidRPr="00E11618">
        <w:t xml:space="preserve"> 18.05.2015, 3-4-1-55-14, p 56; </w:t>
      </w:r>
      <w:proofErr w:type="spellStart"/>
      <w:r w:rsidR="00C87F5C" w:rsidRPr="00E11618">
        <w:t>RKPJKo</w:t>
      </w:r>
      <w:proofErr w:type="spellEnd"/>
      <w:r w:rsidR="00C87F5C" w:rsidRPr="00E11618">
        <w:t xml:space="preserve"> 30.04.2004, 3-4-1-3-04, p 21) ning vabadust astuda olemasolevast lepingulisest suhtest välja, kui selle jätkamine ei ole enam võimalik (</w:t>
      </w:r>
      <w:proofErr w:type="spellStart"/>
      <w:r w:rsidR="00C87F5C" w:rsidRPr="00E11618">
        <w:t>RKÜKo</w:t>
      </w:r>
      <w:proofErr w:type="spellEnd"/>
      <w:r w:rsidR="00C87F5C" w:rsidRPr="00E11618">
        <w:t xml:space="preserve"> 14.05.2014, 3-2-1-79-13, p 28).</w:t>
      </w:r>
      <w:r w:rsidR="00C87F5C">
        <w:rPr>
          <w:rStyle w:val="FootnoteReference"/>
        </w:rPr>
        <w:footnoteReference w:id="29"/>
      </w:r>
    </w:p>
    <w:p w14:paraId="0C9CD0C5" w14:textId="77777777" w:rsidR="00553BF9" w:rsidRDefault="00553BF9" w:rsidP="00793585">
      <w:pPr>
        <w:jc w:val="both"/>
      </w:pPr>
    </w:p>
    <w:p w14:paraId="2D3737EA" w14:textId="6E0B7E5A" w:rsidR="00793585" w:rsidRDefault="00553BF9" w:rsidP="00793585">
      <w:pPr>
        <w:jc w:val="both"/>
      </w:pPr>
      <w:r>
        <w:t xml:space="preserve">Olukorras, kus kontrolltehing tuleb teha isiku isiklikes valdustes, riivatakse põhiseaduse §-s 33 sätestatud kodu puutumatust. </w:t>
      </w:r>
      <w:proofErr w:type="spellStart"/>
      <w:r>
        <w:t>TaimKS</w:t>
      </w:r>
      <w:proofErr w:type="spellEnd"/>
      <w:r>
        <w:t>-i §-ga 88</w:t>
      </w:r>
      <w:r w:rsidRPr="00CC0A05">
        <w:rPr>
          <w:vertAlign w:val="superscript"/>
        </w:rPr>
        <w:t>1</w:t>
      </w:r>
      <w:r>
        <w:t xml:space="preserve"> on PTA-</w:t>
      </w:r>
      <w:proofErr w:type="spellStart"/>
      <w:r>
        <w:t>le</w:t>
      </w:r>
      <w:proofErr w:type="spellEnd"/>
      <w:r>
        <w:t xml:space="preserve"> antud õigus kasutada järelevalve tegemisel korrakaitseseaduse §-s 50 sätestatud õigust siseneda valdusesse. Kontrolltehingu regulatsiooniga sellest meetmest erandit ette ei nähta. Seega on PTA-l õigus </w:t>
      </w:r>
      <w:r w:rsidRPr="00553BF9">
        <w:t>siseneda valdaja nõusolekuta tema valduses olevale piiratud või tähistatud kinnisasjale, ehitisse, eluruumi või ruumi, sealhulgas avada uksi, väravaid ja kõrvaldada muid takistusi, kui see on vajalik seadusega või seaduse alusel kehtestatud nõuete täitmise tagamisel ohu ennetamiseks, väljaselgitamiseks või tõrjumiseks või korrarikkumise kõrvaldamiseks.</w:t>
      </w:r>
      <w:r>
        <w:rPr>
          <w:rStyle w:val="FootnoteReference"/>
        </w:rPr>
        <w:footnoteReference w:id="30"/>
      </w:r>
    </w:p>
    <w:p w14:paraId="27B13625" w14:textId="77777777" w:rsidR="00671B92" w:rsidRDefault="00671B92" w:rsidP="00793585">
      <w:pPr>
        <w:jc w:val="both"/>
      </w:pPr>
    </w:p>
    <w:p w14:paraId="3A3DBA1C" w14:textId="04EF0B56" w:rsidR="00715B91" w:rsidRDefault="00432D3D" w:rsidP="00793585">
      <w:pPr>
        <w:jc w:val="both"/>
      </w:pPr>
      <w:r w:rsidRPr="000D00EA">
        <w:t xml:space="preserve">Riikliku järelevalve menetluses kogutud tõendi lubatavuse hindamisel väärteomenetluses tuleb arvestada aga ka seda, et </w:t>
      </w:r>
      <w:r w:rsidRPr="00CC0A05">
        <w:t>põhiõigustesse sekkuva järelevalvemenetluse toimingu tegemiseks peab täidesaatva võimu esindajal olema seaduslik alus</w:t>
      </w:r>
      <w:r w:rsidRPr="00432D3D">
        <w:t xml:space="preserve"> (vt ka Riigikohtu halduskolleegiumi 8. aprilli 2015. a otsus asjas nr </w:t>
      </w:r>
      <w:r w:rsidRPr="00CC0A05">
        <w:t>3-3-1-9-15</w:t>
      </w:r>
      <w:r w:rsidRPr="00432D3D">
        <w:t xml:space="preserve">, p 15), samuti peab toiming olema </w:t>
      </w:r>
      <w:r w:rsidRPr="00CC0A05">
        <w:t>seadusega kooskõlas</w:t>
      </w:r>
      <w:r w:rsidRPr="000D00EA">
        <w:t>. Seda põhjusel, et põhiseadus (PS) lubab riigivõimu teostamiseks põhiõigusi piirata üksnes põhiseadusega kooskõlas oleva seaduse alusel (PS § 3 l</w:t>
      </w:r>
      <w:r w:rsidR="001E3E61">
        <w:t>õike</w:t>
      </w:r>
      <w:r w:rsidRPr="000D00EA">
        <w:t> 1 esimene lause ja § 11).</w:t>
      </w:r>
      <w:r>
        <w:rPr>
          <w:rStyle w:val="FootnoteReference"/>
        </w:rPr>
        <w:footnoteReference w:id="31"/>
      </w:r>
    </w:p>
    <w:p w14:paraId="2FB796EE" w14:textId="77777777" w:rsidR="00715B91" w:rsidRDefault="00715B91" w:rsidP="00793585">
      <w:pPr>
        <w:jc w:val="both"/>
      </w:pPr>
    </w:p>
    <w:p w14:paraId="487C697F" w14:textId="5E64845F" w:rsidR="00432D3D" w:rsidRDefault="00432D3D" w:rsidP="00793585">
      <w:pPr>
        <w:jc w:val="both"/>
      </w:pPr>
      <w:r w:rsidRPr="00CC0A05">
        <w:t>Põhiõiguste riive on intensiivsem, kuna järelevalvemenetlus toimub varjatult.</w:t>
      </w:r>
      <w:r w:rsidRPr="00CC0A05">
        <w:rPr>
          <w:rStyle w:val="FootnoteReference"/>
        </w:rPr>
        <w:footnoteReference w:id="32"/>
      </w:r>
      <w:r w:rsidR="00715B91">
        <w:t xml:space="preserve"> Riigikohus on oma varasemas lahendis nentinud kontrolltehingu ja kuriteo matkimise kui jälitustoimingu olulist sarnasust</w:t>
      </w:r>
      <w:r w:rsidR="00CC697B">
        <w:t xml:space="preserve"> ning vaadelnud vaidlusaluses jäätmeseaduse kehtestatud kontrolltehingu regulatsiooni ning selle kohta antud selgitusi</w:t>
      </w:r>
      <w:r w:rsidR="00715B91">
        <w:t>.</w:t>
      </w:r>
      <w:r w:rsidR="00715B91">
        <w:rPr>
          <w:rStyle w:val="FootnoteReference"/>
        </w:rPr>
        <w:footnoteReference w:id="33"/>
      </w:r>
      <w:r w:rsidR="00715B91">
        <w:t xml:space="preserve"> Ka eelnõuga kavandatava kontrolltehingu puhul on ette nähtud jälitustoimingute ning süüteotunnustega teo toimepanemise keeld. Samuti on kontrolltehingut tegevale ametiisikule ette nähtud võimalus jätta end esitlemata </w:t>
      </w:r>
      <w:r w:rsidR="00CC697B">
        <w:t>ja mitte</w:t>
      </w:r>
      <w:r w:rsidR="00715B91">
        <w:t xml:space="preserve"> kanda vormiriietust</w:t>
      </w:r>
      <w:r w:rsidR="00CC697B">
        <w:t>. Esitlemata jätmise õigust võib ametiisik kasutada kuni</w:t>
      </w:r>
      <w:r w:rsidR="00715B91">
        <w:t xml:space="preserve"> kontrolltehingu tegemise eesmärgi saavutamis</w:t>
      </w:r>
      <w:r w:rsidR="00CC697B">
        <w:t>eni</w:t>
      </w:r>
      <w:r w:rsidR="00715B91">
        <w:t>.</w:t>
      </w:r>
    </w:p>
    <w:p w14:paraId="5FBB6E7A" w14:textId="77777777" w:rsidR="00CC697B" w:rsidRDefault="00CC697B" w:rsidP="00793585">
      <w:pPr>
        <w:jc w:val="both"/>
      </w:pPr>
    </w:p>
    <w:p w14:paraId="22AE3E71" w14:textId="6161DBC2" w:rsidR="00CC697B" w:rsidRPr="000E2143" w:rsidRDefault="00CC697B" w:rsidP="00CC697B">
      <w:pPr>
        <w:tabs>
          <w:tab w:val="left" w:pos="142"/>
        </w:tabs>
        <w:jc w:val="both"/>
      </w:pPr>
      <w:r w:rsidRPr="00730799">
        <w:t>Ametliku kontrolli määruse artikli 36</w:t>
      </w:r>
      <w:r w:rsidRPr="00196F52">
        <w:t xml:space="preserve"> </w:t>
      </w:r>
      <w:r>
        <w:t>kohaselt</w:t>
      </w:r>
      <w:r w:rsidRPr="00730799">
        <w:t>, mis käsitleb sidevahendite</w:t>
      </w:r>
      <w:r w:rsidRPr="000E2143">
        <w:rPr>
          <w:b/>
          <w:bCs/>
        </w:rPr>
        <w:t xml:space="preserve"> </w:t>
      </w:r>
      <w:r w:rsidRPr="00730799">
        <w:t>kaudu müüdavalt loomalt ja kau</w:t>
      </w:r>
      <w:r>
        <w:t>balt</w:t>
      </w:r>
      <w:r w:rsidRPr="00730799">
        <w:t xml:space="preserve"> proovide võtmi</w:t>
      </w:r>
      <w:r>
        <w:t>st, võib</w:t>
      </w:r>
      <w:r w:rsidRPr="000E2143">
        <w:t xml:space="preserve"> ametliku kontrolli </w:t>
      </w:r>
      <w:r w:rsidR="001E3E61">
        <w:t>tegemiseks</w:t>
      </w:r>
      <w:r w:rsidR="001E3E61" w:rsidRPr="000E2143">
        <w:t xml:space="preserve"> </w:t>
      </w:r>
      <w:r w:rsidRPr="000E2143">
        <w:t xml:space="preserve">kasutada proove, </w:t>
      </w:r>
      <w:r w:rsidR="001E3E61">
        <w:t>mille</w:t>
      </w:r>
      <w:r w:rsidR="001E3E61" w:rsidRPr="000E2143">
        <w:t xml:space="preserve"> </w:t>
      </w:r>
      <w:r w:rsidRPr="000E2143">
        <w:t xml:space="preserve">pädev asutus on ettevõtjalt anonüümselt tellinud. </w:t>
      </w:r>
      <w:r>
        <w:t xml:space="preserve">Seega peab järelevalveametnikul olema </w:t>
      </w:r>
      <w:r w:rsidR="001E3E61">
        <w:t xml:space="preserve">võimalik </w:t>
      </w:r>
      <w:r>
        <w:t>tellimis</w:t>
      </w:r>
      <w:r w:rsidR="001E3E61">
        <w:t>e</w:t>
      </w:r>
      <w:r>
        <w:t xml:space="preserve"> ajal oma identiteeti</w:t>
      </w:r>
      <w:r w:rsidR="001E3E61" w:rsidRPr="001E3E61">
        <w:t xml:space="preserve"> </w:t>
      </w:r>
      <w:r w:rsidR="001E3E61">
        <w:t>varjata</w:t>
      </w:r>
      <w:r>
        <w:t>.</w:t>
      </w:r>
    </w:p>
    <w:p w14:paraId="119E344B" w14:textId="77777777" w:rsidR="00CC697B" w:rsidRDefault="00CC697B" w:rsidP="00CC697B">
      <w:pPr>
        <w:tabs>
          <w:tab w:val="left" w:pos="142"/>
        </w:tabs>
        <w:jc w:val="both"/>
      </w:pPr>
    </w:p>
    <w:p w14:paraId="7D48E068" w14:textId="52C45A24" w:rsidR="00CC697B" w:rsidRDefault="00CC697B" w:rsidP="00CC697B">
      <w:pPr>
        <w:tabs>
          <w:tab w:val="left" w:pos="142"/>
        </w:tabs>
        <w:jc w:val="both"/>
      </w:pPr>
      <w:r>
        <w:t xml:space="preserve">Kaupluses või muus kohas, kus kaupa müügiks pakutakse, ei pea ostja end tutvustama ega muul viisil tuvastada laskma. Selleks et tuvastada nõuete täitmine müügiprotsessi käigus ning vajaduse korral saada järelevalveasutuse omandisse proovi võtmiseks vajalik toode, peab ka järelevalveametnikul olema võimalus alustada müügiprotsessi või avaldada soovi </w:t>
      </w:r>
      <w:r w:rsidR="001E3E61">
        <w:t xml:space="preserve">osta kaupa </w:t>
      </w:r>
      <w:r>
        <w:t>tarbijana või muu isikuna (professionaalse kasutajana). Selleks on ametnikul võimalus tutvustada end enne müügitehingu lõpuleviimist. Kui ametnik on veendunud, et kontrolltehing on olnud edukas ja selle käigus on ametnik saanud kontrollida asjakohaste nõuete täitmist, siis ei ole tal põhjust oma isikut rohkem varjata ning võib avaldada oma isiku</w:t>
      </w:r>
      <w:r w:rsidR="001E3E61">
        <w:t xml:space="preserve"> ning</w:t>
      </w:r>
      <w:r>
        <w:t xml:space="preserve"> teavitada, et tegemist oli kontrolltehinguga</w:t>
      </w:r>
      <w:r w:rsidR="001E3E61">
        <w:t>,</w:t>
      </w:r>
      <w:r>
        <w:t xml:space="preserve"> ja jätkata menetlustoimingutega. Seda näiteks olukorras, kus müüja on üleantava kauba valmis pannud ja pole põhjust eeldada, et ta käitus kauba valikul teisiti kui tavatarbija puhul. Arvestades kontrolli olustikku, võib ametnik kontrolltehingust teavitamist edasi lükata kuni müügitehingu lõpetamiseni.</w:t>
      </w:r>
    </w:p>
    <w:p w14:paraId="38C17283" w14:textId="77777777" w:rsidR="00C9698A" w:rsidRDefault="00C9698A" w:rsidP="00CC697B">
      <w:pPr>
        <w:tabs>
          <w:tab w:val="left" w:pos="142"/>
        </w:tabs>
        <w:jc w:val="both"/>
      </w:pPr>
    </w:p>
    <w:p w14:paraId="2DFF8926" w14:textId="4DFD3379" w:rsidR="00C9698A" w:rsidRDefault="00C9698A" w:rsidP="00CC697B">
      <w:pPr>
        <w:tabs>
          <w:tab w:val="left" w:pos="142"/>
        </w:tabs>
        <w:jc w:val="both"/>
      </w:pPr>
      <w:r>
        <w:t xml:space="preserve">Seevastu veebilehel või muu sidevahendi </w:t>
      </w:r>
      <w:r w:rsidR="000A10BF">
        <w:t>kaudu</w:t>
      </w:r>
      <w:r>
        <w:t xml:space="preserve"> müügitehingu tegemiseks on üldjuhul vaja ostjal end tuvastada, teha kasutajakonto või muud sellesarnast. Kasutajaandmete esitamiseks peaks </w:t>
      </w:r>
      <w:r w:rsidRPr="00A25184">
        <w:t>kontrolltehingut te</w:t>
      </w:r>
      <w:r>
        <w:t>ge</w:t>
      </w:r>
      <w:r w:rsidRPr="00A25184">
        <w:t>v ametnik avaldama oma isiklikud andmed</w:t>
      </w:r>
      <w:r>
        <w:t xml:space="preserve">. Selliselt on aga kauplejal võimalik tuvastada ametniku isik ja järelevalveasutus ning kaasneda võib muutus müügitehingu toimumises. See ohustab aga </w:t>
      </w:r>
      <w:r w:rsidRPr="00A25184">
        <w:t xml:space="preserve">kontrolltehingu eesmärki ega </w:t>
      </w:r>
      <w:r>
        <w:t xml:space="preserve">võimalda </w:t>
      </w:r>
      <w:r w:rsidRPr="00A25184">
        <w:t xml:space="preserve">teostada tõhusat järelevalvet. </w:t>
      </w:r>
      <w:r>
        <w:t>Eelkirjeldatud olukorra välistamiseks peab</w:t>
      </w:r>
      <w:r w:rsidRPr="00A25184">
        <w:t xml:space="preserve"> kontrolltehingut tegev ametnik saama kasutada andmeid, mi</w:t>
      </w:r>
      <w:r>
        <w:t>s</w:t>
      </w:r>
      <w:r w:rsidRPr="00A25184">
        <w:t xml:space="preserve"> ei </w:t>
      </w:r>
      <w:r>
        <w:t>võimalda teda</w:t>
      </w:r>
      <w:r w:rsidRPr="00A25184">
        <w:t xml:space="preserve"> seostada järelevalveasutuse ja </w:t>
      </w:r>
      <w:r>
        <w:t>tema</w:t>
      </w:r>
      <w:r w:rsidRPr="00A25184">
        <w:t xml:space="preserve"> isikuga.</w:t>
      </w:r>
      <w:r w:rsidR="00604960">
        <w:t xml:space="preserve"> </w:t>
      </w:r>
      <w:r w:rsidR="00604960" w:rsidRPr="00604960">
        <w:t>Kavandatav</w:t>
      </w:r>
      <w:r w:rsidR="00604960">
        <w:t>a</w:t>
      </w:r>
      <w:r w:rsidR="00604960" w:rsidRPr="00604960">
        <w:t xml:space="preserve"> kontrolltehing</w:t>
      </w:r>
      <w:r w:rsidR="00604960">
        <w:t>u regulatsiooniga on lubatud</w:t>
      </w:r>
      <w:r w:rsidR="00604960" w:rsidRPr="00604960">
        <w:t xml:space="preserve"> kasutada üksnes selliseid elektroonilisi kontaktandmeid, mis ei ole seotud ametiülesande täitmisega</w:t>
      </w:r>
      <w:r w:rsidR="00604960">
        <w:t>. Siinjuures ei</w:t>
      </w:r>
      <w:r w:rsidR="00604960" w:rsidRPr="00604960">
        <w:t xml:space="preserve"> tähenda see seda, et </w:t>
      </w:r>
      <w:r w:rsidR="00604960">
        <w:t>PTA</w:t>
      </w:r>
      <w:r w:rsidR="00604960" w:rsidRPr="00604960">
        <w:t xml:space="preserve"> ametnik võib aktiivselt luua valeandmeid. Lubatud on vaid kasutada sellist e-maili aadressi, mis ei sisalda ametniku nime või kasutada telefoni numbrit, mis ei ole ametinumber.</w:t>
      </w:r>
    </w:p>
    <w:p w14:paraId="4A5E2BCA" w14:textId="77777777" w:rsidR="00CC697B" w:rsidRDefault="00CC697B" w:rsidP="00793585">
      <w:pPr>
        <w:jc w:val="both"/>
      </w:pPr>
    </w:p>
    <w:p w14:paraId="28A7F4D0" w14:textId="6909A59F" w:rsidR="007F3936" w:rsidRPr="00444685" w:rsidRDefault="00CC697B" w:rsidP="002D6483">
      <w:pPr>
        <w:jc w:val="both"/>
      </w:pPr>
      <w:r w:rsidRPr="002D5DFF">
        <w:t>Kriminaalmenetluse seadustiku</w:t>
      </w:r>
      <w:r w:rsidRPr="002D5DFF">
        <w:rPr>
          <w:rStyle w:val="FootnoteReference"/>
        </w:rPr>
        <w:footnoteReference w:id="34"/>
      </w:r>
      <w:r w:rsidRPr="002D5DFF">
        <w:t xml:space="preserve"> </w:t>
      </w:r>
      <w:r w:rsidRPr="004C072D">
        <w:rPr>
          <w:rStyle w:val="Strong"/>
          <w:b w:val="0"/>
          <w:bCs w:val="0"/>
          <w:color w:val="000000"/>
          <w:bdr w:val="none" w:sz="0" w:space="0" w:color="auto" w:frame="1"/>
        </w:rPr>
        <w:t>§ 126</w:t>
      </w:r>
      <w:r w:rsidRPr="004C072D">
        <w:rPr>
          <w:rStyle w:val="Strong"/>
          <w:b w:val="0"/>
          <w:bCs w:val="0"/>
          <w:color w:val="000000"/>
          <w:bdr w:val="none" w:sz="0" w:space="0" w:color="auto" w:frame="1"/>
          <w:vertAlign w:val="superscript"/>
        </w:rPr>
        <w:t>1</w:t>
      </w:r>
      <w:r w:rsidRPr="004C072D">
        <w:rPr>
          <w:rStyle w:val="Strong"/>
          <w:b w:val="0"/>
          <w:bCs w:val="0"/>
          <w:color w:val="000000"/>
          <w:bdr w:val="none" w:sz="0" w:space="0" w:color="auto" w:frame="1"/>
        </w:rPr>
        <w:t xml:space="preserve"> lõike 1 kohaselt on</w:t>
      </w:r>
      <w:r>
        <w:rPr>
          <w:rStyle w:val="Strong"/>
          <w:b w:val="0"/>
          <w:color w:val="000000"/>
          <w:bdr w:val="none" w:sz="0" w:space="0" w:color="auto" w:frame="1"/>
        </w:rPr>
        <w:t xml:space="preserve"> </w:t>
      </w:r>
      <w:r w:rsidRPr="002D5DFF">
        <w:rPr>
          <w:color w:val="000000"/>
        </w:rPr>
        <w:t>j</w:t>
      </w:r>
      <w:r w:rsidRPr="002D5DFF">
        <w:rPr>
          <w:color w:val="202020"/>
        </w:rPr>
        <w:t>älitustoiming isikuandmete töötlemine eesmärgiga varjata andmete töötlemis</w:t>
      </w:r>
      <w:r w:rsidR="000A10BF">
        <w:rPr>
          <w:color w:val="202020"/>
        </w:rPr>
        <w:t>t</w:t>
      </w:r>
      <w:r w:rsidRPr="002D5DFF">
        <w:rPr>
          <w:color w:val="202020"/>
        </w:rPr>
        <w:t xml:space="preserve"> ja </w:t>
      </w:r>
      <w:r w:rsidR="000A10BF">
        <w:rPr>
          <w:color w:val="202020"/>
        </w:rPr>
        <w:t xml:space="preserve">selle </w:t>
      </w:r>
      <w:r w:rsidRPr="002D5DFF">
        <w:rPr>
          <w:color w:val="202020"/>
        </w:rPr>
        <w:t xml:space="preserve">sisu andmesubjekti eest. </w:t>
      </w:r>
      <w:r>
        <w:rPr>
          <w:color w:val="202020"/>
        </w:rPr>
        <w:t xml:space="preserve">Kontrolltehingu tegemise </w:t>
      </w:r>
      <w:r w:rsidRPr="002D5DFF">
        <w:rPr>
          <w:color w:val="202020"/>
        </w:rPr>
        <w:t xml:space="preserve">eesmärgiks on kontrollida </w:t>
      </w:r>
      <w:r>
        <w:rPr>
          <w:color w:val="202020"/>
        </w:rPr>
        <w:t xml:space="preserve">selle </w:t>
      </w:r>
      <w:r w:rsidRPr="002D5DFF">
        <w:rPr>
          <w:color w:val="202020"/>
        </w:rPr>
        <w:t>kaupleja</w:t>
      </w:r>
      <w:r w:rsidRPr="009B15D5">
        <w:rPr>
          <w:color w:val="202020"/>
        </w:rPr>
        <w:t xml:space="preserve"> </w:t>
      </w:r>
      <w:r>
        <w:rPr>
          <w:color w:val="202020"/>
        </w:rPr>
        <w:t>tegevuse õiguspärasust</w:t>
      </w:r>
      <w:r w:rsidRPr="002D5DFF">
        <w:rPr>
          <w:color w:val="202020"/>
        </w:rPr>
        <w:t>, kes pakub</w:t>
      </w:r>
      <w:r>
        <w:rPr>
          <w:color w:val="202020"/>
        </w:rPr>
        <w:t xml:space="preserve"> </w:t>
      </w:r>
      <w:r w:rsidRPr="002D5DFF">
        <w:rPr>
          <w:color w:val="202020"/>
        </w:rPr>
        <w:t>avalikult</w:t>
      </w:r>
      <w:r>
        <w:rPr>
          <w:color w:val="202020"/>
        </w:rPr>
        <w:t xml:space="preserve"> müügiks</w:t>
      </w:r>
      <w:r w:rsidRPr="002D5DFF">
        <w:rPr>
          <w:color w:val="202020"/>
        </w:rPr>
        <w:t xml:space="preserve"> taimi, taimseid saadusi ja muid objekte või taimekaitsevahendeid</w:t>
      </w:r>
      <w:r>
        <w:rPr>
          <w:color w:val="202020"/>
        </w:rPr>
        <w:t xml:space="preserve">. Üldistades peab järelevalveametnik kontrolltehingut </w:t>
      </w:r>
      <w:r w:rsidR="000A10BF">
        <w:rPr>
          <w:color w:val="202020"/>
        </w:rPr>
        <w:t xml:space="preserve">tehes </w:t>
      </w:r>
      <w:r>
        <w:rPr>
          <w:color w:val="202020"/>
        </w:rPr>
        <w:t xml:space="preserve">sooritama ostu nagu iga teine selle kaupleja klient. </w:t>
      </w:r>
      <w:r w:rsidR="009C4904">
        <w:rPr>
          <w:color w:val="202020"/>
        </w:rPr>
        <w:t xml:space="preserve">Tehingu tegemise eesmärki võib varjata üksnes kuni kontrolltehingu tegemise eesmärgi saavutamiseni. Seega võib öelda, et kontrolltehingu tegemise asjaolusid võib ametiisik varjata üksnes lühiajaliselt ning tegevus toimub varjatult üksnes kontrolltehingu tegemise </w:t>
      </w:r>
      <w:r w:rsidR="000A10BF">
        <w:rPr>
          <w:color w:val="202020"/>
        </w:rPr>
        <w:t>ajal</w:t>
      </w:r>
      <w:r w:rsidR="009C4904">
        <w:rPr>
          <w:color w:val="202020"/>
        </w:rPr>
        <w:t>. Kontrolltehingu tegemine ei eelda sellele eelnevaid ja järgnevaid (kaasatud) varjatud tegevusi.</w:t>
      </w:r>
      <w:r w:rsidR="002368A9">
        <w:rPr>
          <w:color w:val="202020"/>
        </w:rPr>
        <w:t xml:space="preserve"> Järelevalvemeetme lühiajalisus võiks olla üheks tunnuseks kontrolltehingu eristamisel</w:t>
      </w:r>
      <w:r>
        <w:rPr>
          <w:color w:val="202020"/>
        </w:rPr>
        <w:t xml:space="preserve"> kriminaalmenetluse seadustiku </w:t>
      </w:r>
      <w:r w:rsidRPr="002D5DFF">
        <w:t>§</w:t>
      </w:r>
      <w:r>
        <w:t>-s</w:t>
      </w:r>
      <w:r w:rsidRPr="002D5DFF">
        <w:t xml:space="preserve"> 126</w:t>
      </w:r>
      <w:r w:rsidRPr="002D5DFF">
        <w:rPr>
          <w:vertAlign w:val="superscript"/>
        </w:rPr>
        <w:t>8</w:t>
      </w:r>
      <w:r w:rsidRPr="002D5DFF">
        <w:t> </w:t>
      </w:r>
      <w:r>
        <w:t>sätestatud k</w:t>
      </w:r>
      <w:r w:rsidRPr="002D5DFF">
        <w:t>uriteo matkimi</w:t>
      </w:r>
      <w:r>
        <w:t>se</w:t>
      </w:r>
      <w:r w:rsidR="002368A9">
        <w:t>st. Ühtlasi ei ole</w:t>
      </w:r>
      <w:r>
        <w:t xml:space="preserve"> </w:t>
      </w:r>
      <w:r w:rsidR="002368A9">
        <w:t>kuriteo toimepanemine</w:t>
      </w:r>
      <w:r>
        <w:t xml:space="preserve"> kontrolltehingu eesmärk</w:t>
      </w:r>
      <w:r w:rsidR="000A10BF">
        <w:t xml:space="preserve">, seega ei pane ametiisik kontrolltehingu käigus </w:t>
      </w:r>
      <w:r>
        <w:t>toime kuriteotunnustega tegu.</w:t>
      </w:r>
      <w:bookmarkEnd w:id="23"/>
      <w:bookmarkEnd w:id="26"/>
    </w:p>
    <w:bookmarkEnd w:id="0"/>
    <w:bookmarkEnd w:id="1"/>
    <w:bookmarkEnd w:id="3"/>
    <w:p w14:paraId="6C801D01" w14:textId="5493D41F" w:rsidR="00145E94" w:rsidRDefault="00145E94" w:rsidP="002D6483">
      <w:pPr>
        <w:jc w:val="both"/>
      </w:pPr>
    </w:p>
    <w:p w14:paraId="026393B6" w14:textId="77777777" w:rsidR="00160EB9" w:rsidRPr="00444685" w:rsidRDefault="00160EB9" w:rsidP="002D6483">
      <w:pPr>
        <w:jc w:val="both"/>
      </w:pPr>
    </w:p>
    <w:p w14:paraId="2DF8A96D" w14:textId="77777777" w:rsidR="003549D1" w:rsidRDefault="003549D1">
      <w:pPr>
        <w:autoSpaceDE/>
        <w:autoSpaceDN/>
        <w:rPr>
          <w:b/>
          <w:bCs/>
        </w:rPr>
      </w:pPr>
      <w:r>
        <w:rPr>
          <w:b/>
          <w:bCs/>
        </w:rPr>
        <w:br w:type="page"/>
      </w:r>
    </w:p>
    <w:p w14:paraId="6DDCB1C9" w14:textId="1898837A" w:rsidR="002D6483" w:rsidRPr="00444685" w:rsidRDefault="00A7710A" w:rsidP="002D6483">
      <w:pPr>
        <w:jc w:val="both"/>
        <w:rPr>
          <w:b/>
          <w:bCs/>
        </w:rPr>
      </w:pPr>
      <w:r w:rsidRPr="00444685">
        <w:rPr>
          <w:b/>
          <w:bCs/>
        </w:rPr>
        <w:t>3</w:t>
      </w:r>
      <w:r w:rsidR="002D6483" w:rsidRPr="00444685">
        <w:rPr>
          <w:b/>
          <w:bCs/>
        </w:rPr>
        <w:t>. Eelnõu sisu ja võrdlev analüüs</w:t>
      </w:r>
    </w:p>
    <w:p w14:paraId="469D6E9F" w14:textId="77777777" w:rsidR="002D6483" w:rsidRPr="00444685" w:rsidRDefault="002D6483" w:rsidP="002D6483">
      <w:pPr>
        <w:jc w:val="both"/>
      </w:pPr>
    </w:p>
    <w:p w14:paraId="55AD543D" w14:textId="3B2E1F69" w:rsidR="009F1476" w:rsidRPr="00444685" w:rsidRDefault="009F1476" w:rsidP="002D6483">
      <w:pPr>
        <w:jc w:val="both"/>
      </w:pPr>
      <w:bookmarkStart w:id="27" w:name="_Hlk186536737"/>
      <w:r w:rsidRPr="00444685">
        <w:t xml:space="preserve">Eelnõu koosneb </w:t>
      </w:r>
      <w:r w:rsidR="00486CD1" w:rsidRPr="00444685">
        <w:t>kolme</w:t>
      </w:r>
      <w:r w:rsidR="007D734C" w:rsidRPr="00444685">
        <w:t xml:space="preserve">st </w:t>
      </w:r>
      <w:r w:rsidRPr="00444685">
        <w:t>paragrahvist, millest esimese</w:t>
      </w:r>
      <w:r w:rsidR="007D734C" w:rsidRPr="00444685">
        <w:t>ga muudetakse</w:t>
      </w:r>
      <w:r w:rsidR="005167AF" w:rsidRPr="00444685">
        <w:t xml:space="preserve"> </w:t>
      </w:r>
      <w:proofErr w:type="spellStart"/>
      <w:r w:rsidRPr="00444685">
        <w:t>TaimKS</w:t>
      </w:r>
      <w:proofErr w:type="spellEnd"/>
      <w:r w:rsidR="00296DC1" w:rsidRPr="00444685">
        <w:t>-i</w:t>
      </w:r>
      <w:r w:rsidR="007658A7" w:rsidRPr="00444685">
        <w:t>,</w:t>
      </w:r>
      <w:r w:rsidRPr="00444685">
        <w:t xml:space="preserve"> teise</w:t>
      </w:r>
      <w:r w:rsidR="00296DC1" w:rsidRPr="00444685">
        <w:t xml:space="preserve">ga muudetakse </w:t>
      </w:r>
      <w:proofErr w:type="spellStart"/>
      <w:r w:rsidR="001057E8" w:rsidRPr="00444685">
        <w:t>RLS</w:t>
      </w:r>
      <w:r w:rsidR="00296DC1" w:rsidRPr="00444685">
        <w:t>i</w:t>
      </w:r>
      <w:proofErr w:type="spellEnd"/>
      <w:r w:rsidR="00494EFC">
        <w:t xml:space="preserve"> ja</w:t>
      </w:r>
      <w:r w:rsidR="00756BF6" w:rsidRPr="00444685">
        <w:t xml:space="preserve"> kolmanda</w:t>
      </w:r>
      <w:r w:rsidR="00486CD1" w:rsidRPr="00444685">
        <w:t>s</w:t>
      </w:r>
      <w:r w:rsidR="00296DC1" w:rsidRPr="00444685">
        <w:t xml:space="preserve"> paragrahvis</w:t>
      </w:r>
      <w:r w:rsidR="00057A30" w:rsidRPr="00444685">
        <w:t xml:space="preserve"> </w:t>
      </w:r>
      <w:r w:rsidR="00296DC1" w:rsidRPr="00444685">
        <w:t>kehtestatakse eelnõu jõustumi</w:t>
      </w:r>
      <w:r w:rsidR="000B0D59">
        <w:t>ne</w:t>
      </w:r>
      <w:r w:rsidRPr="00444685">
        <w:t>.</w:t>
      </w:r>
    </w:p>
    <w:p w14:paraId="1EECFF42" w14:textId="77777777" w:rsidR="009F1476" w:rsidRPr="00444685" w:rsidRDefault="009F1476" w:rsidP="002D6483">
      <w:pPr>
        <w:jc w:val="both"/>
      </w:pPr>
    </w:p>
    <w:p w14:paraId="6A985117" w14:textId="4ED9EA14" w:rsidR="002D6483" w:rsidRPr="00444685" w:rsidRDefault="009F1476" w:rsidP="002D6483">
      <w:pPr>
        <w:jc w:val="both"/>
        <w:rPr>
          <w:b/>
          <w:bCs/>
        </w:rPr>
      </w:pPr>
      <w:r w:rsidRPr="00444685">
        <w:rPr>
          <w:b/>
          <w:bCs/>
        </w:rPr>
        <w:t xml:space="preserve">Eelnõu §-ga 1 </w:t>
      </w:r>
      <w:r w:rsidR="00C57E9A" w:rsidRPr="00444685">
        <w:rPr>
          <w:b/>
          <w:bCs/>
        </w:rPr>
        <w:t xml:space="preserve">tehakse muudatused </w:t>
      </w:r>
      <w:proofErr w:type="spellStart"/>
      <w:r w:rsidRPr="00444685">
        <w:rPr>
          <w:b/>
          <w:bCs/>
        </w:rPr>
        <w:t>TaimKS</w:t>
      </w:r>
      <w:r w:rsidR="00C57E9A" w:rsidRPr="00444685">
        <w:rPr>
          <w:b/>
          <w:bCs/>
        </w:rPr>
        <w:t>-is</w:t>
      </w:r>
      <w:proofErr w:type="spellEnd"/>
      <w:r w:rsidRPr="00444685">
        <w:rPr>
          <w:b/>
          <w:bCs/>
        </w:rPr>
        <w:t>.</w:t>
      </w:r>
    </w:p>
    <w:bookmarkEnd w:id="27"/>
    <w:p w14:paraId="409C7C93" w14:textId="77777777" w:rsidR="00140FB8" w:rsidRPr="00444685" w:rsidRDefault="00140FB8" w:rsidP="00307A8C">
      <w:pPr>
        <w:jc w:val="both"/>
      </w:pPr>
    </w:p>
    <w:p w14:paraId="0A77FFBB" w14:textId="2A9D8AC3" w:rsidR="00B352DA" w:rsidRPr="00444685" w:rsidRDefault="00140FB8" w:rsidP="00307A8C">
      <w:pPr>
        <w:jc w:val="both"/>
      </w:pPr>
      <w:r w:rsidRPr="00444685">
        <w:rPr>
          <w:b/>
        </w:rPr>
        <w:t xml:space="preserve">Eelnõu § 1 punktiga </w:t>
      </w:r>
      <w:r w:rsidR="001C0327" w:rsidRPr="00444685">
        <w:rPr>
          <w:b/>
        </w:rPr>
        <w:t>1</w:t>
      </w:r>
      <w:r w:rsidR="004572AB" w:rsidRPr="00444685">
        <w:rPr>
          <w:b/>
          <w:bCs/>
        </w:rPr>
        <w:t xml:space="preserve"> </w:t>
      </w:r>
      <w:r w:rsidR="004572AB" w:rsidRPr="00444685">
        <w:t xml:space="preserve">muudetakse </w:t>
      </w:r>
      <w:proofErr w:type="spellStart"/>
      <w:r w:rsidR="004572AB" w:rsidRPr="00444685">
        <w:t>TaimKS</w:t>
      </w:r>
      <w:proofErr w:type="spellEnd"/>
      <w:r w:rsidR="004572AB" w:rsidRPr="00444685">
        <w:t>-i § 14 lõiget 1, mille</w:t>
      </w:r>
      <w:r w:rsidR="00C51AD5">
        <w:t xml:space="preserve"> kohaselt</w:t>
      </w:r>
      <w:r w:rsidR="004572AB" w:rsidRPr="00444685">
        <w:t xml:space="preserve"> </w:t>
      </w:r>
      <w:r w:rsidR="00C51AD5">
        <w:t>j</w:t>
      </w:r>
      <w:r w:rsidR="004572AB" w:rsidRPr="00444685">
        <w:t>uhul</w:t>
      </w:r>
      <w:r w:rsidR="004572AB" w:rsidRPr="00444685" w:rsidDel="00C51AD5">
        <w:t xml:space="preserve">, </w:t>
      </w:r>
      <w:r w:rsidR="004572AB" w:rsidRPr="00444685">
        <w:t xml:space="preserve">kui </w:t>
      </w:r>
      <w:proofErr w:type="spellStart"/>
      <w:r w:rsidR="004572AB" w:rsidRPr="00444685">
        <w:t>TaimKS</w:t>
      </w:r>
      <w:proofErr w:type="spellEnd"/>
      <w:r w:rsidR="004572AB" w:rsidRPr="00444685">
        <w:t>-i § 6 lõikes 5 nimetatud isik ei täida oma kohustusi tõrjeabinõude rakendamisel, korraldab tõrjeabinõude rakendamis</w:t>
      </w:r>
      <w:r w:rsidR="000A10BF">
        <w:t>e</w:t>
      </w:r>
      <w:r w:rsidR="004572AB" w:rsidRPr="00444685">
        <w:t xml:space="preserve"> PTA asendustäitmise ja sunniraha seaduses sätestatud korras.</w:t>
      </w:r>
      <w:r w:rsidR="00C51AD5">
        <w:t xml:space="preserve"> Tulenevalt vajadusest rakendada </w:t>
      </w:r>
      <w:r w:rsidR="005A7778">
        <w:t>taimetervise määrust</w:t>
      </w:r>
      <w:r w:rsidR="006C140C">
        <w:t>,</w:t>
      </w:r>
      <w:r w:rsidR="005A7778">
        <w:t xml:space="preserve"> </w:t>
      </w:r>
      <w:r w:rsidR="00C00854">
        <w:t>tehti</w:t>
      </w:r>
      <w:r w:rsidR="00C51AD5" w:rsidRPr="00444685">
        <w:t xml:space="preserve"> </w:t>
      </w:r>
      <w:r w:rsidR="00C00854">
        <w:t xml:space="preserve">muudatused </w:t>
      </w:r>
      <w:proofErr w:type="spellStart"/>
      <w:r w:rsidR="004572AB" w:rsidRPr="00444685">
        <w:t>TaimKS</w:t>
      </w:r>
      <w:r w:rsidR="009F4BB3">
        <w:t>-i</w:t>
      </w:r>
      <w:r w:rsidR="00C00854">
        <w:t>s</w:t>
      </w:r>
      <w:proofErr w:type="spellEnd"/>
      <w:r w:rsidR="00C00854">
        <w:t xml:space="preserve"> ning</w:t>
      </w:r>
      <w:r w:rsidR="004572AB" w:rsidRPr="00444685">
        <w:t xml:space="preserve"> </w:t>
      </w:r>
      <w:r w:rsidR="009F4BB3" w:rsidRPr="00444685">
        <w:t>1.</w:t>
      </w:r>
      <w:r w:rsidR="00C51AD5">
        <w:t xml:space="preserve"> </w:t>
      </w:r>
      <w:r w:rsidR="009F4BB3">
        <w:t>juuli 20</w:t>
      </w:r>
      <w:r w:rsidR="009F4BB3" w:rsidRPr="00444685">
        <w:t>20</w:t>
      </w:r>
      <w:r w:rsidR="006C140C">
        <w:t>. a</w:t>
      </w:r>
      <w:r w:rsidR="000A10BF">
        <w:t>asta</w:t>
      </w:r>
      <w:r w:rsidR="009F4BB3" w:rsidRPr="00444685">
        <w:t xml:space="preserve"> </w:t>
      </w:r>
      <w:r w:rsidR="00C00854">
        <w:t xml:space="preserve">redaktsiooniga </w:t>
      </w:r>
      <w:r w:rsidR="00C51AD5">
        <w:t xml:space="preserve">muudeti </w:t>
      </w:r>
      <w:r w:rsidR="00C00854">
        <w:t xml:space="preserve">ka </w:t>
      </w:r>
      <w:proofErr w:type="spellStart"/>
      <w:r w:rsidR="004572AB" w:rsidRPr="00444685">
        <w:t>TaimKS</w:t>
      </w:r>
      <w:proofErr w:type="spellEnd"/>
      <w:r w:rsidR="004572AB" w:rsidRPr="00444685">
        <w:t>-i § 6</w:t>
      </w:r>
      <w:r w:rsidR="00C00854">
        <w:t xml:space="preserve">. Muudatuse järel </w:t>
      </w:r>
      <w:r w:rsidR="00C07D22">
        <w:t>kehtestati</w:t>
      </w:r>
      <w:r w:rsidR="00C00854">
        <w:t xml:space="preserve"> seni </w:t>
      </w:r>
      <w:proofErr w:type="spellStart"/>
      <w:r w:rsidR="006C140C">
        <w:t>TaimKS</w:t>
      </w:r>
      <w:proofErr w:type="spellEnd"/>
      <w:r w:rsidR="006C140C">
        <w:t xml:space="preserve">-i § 6 lõikes </w:t>
      </w:r>
      <w:r w:rsidR="00C00854">
        <w:t>5 kehtestatud taimetervise</w:t>
      </w:r>
      <w:r w:rsidR="006C140C">
        <w:t xml:space="preserve"> </w:t>
      </w:r>
      <w:r w:rsidR="00C00854">
        <w:t xml:space="preserve">nõuete täitmiseks kohustatud isikut </w:t>
      </w:r>
      <w:r w:rsidR="006C140C">
        <w:t>käsitlev</w:t>
      </w:r>
      <w:r w:rsidR="00C00854">
        <w:t xml:space="preserve"> säte lõikes 3.</w:t>
      </w:r>
      <w:r w:rsidR="004572AB" w:rsidRPr="00444685" w:rsidDel="00C51AD5">
        <w:t xml:space="preserve"> </w:t>
      </w:r>
      <w:r w:rsidR="00C00854">
        <w:t>Ekslikult</w:t>
      </w:r>
      <w:r w:rsidR="00C00854" w:rsidRPr="00444685">
        <w:t xml:space="preserve"> </w:t>
      </w:r>
      <w:r w:rsidR="006C140C" w:rsidRPr="00444685">
        <w:t xml:space="preserve">jäi </w:t>
      </w:r>
      <w:r w:rsidR="004572AB" w:rsidRPr="00444685">
        <w:t>muutmata viide</w:t>
      </w:r>
      <w:r w:rsidR="00C00854">
        <w:t xml:space="preserve"> </w:t>
      </w:r>
      <w:proofErr w:type="spellStart"/>
      <w:r w:rsidR="00C00854">
        <w:t>TaimKS</w:t>
      </w:r>
      <w:proofErr w:type="spellEnd"/>
      <w:r w:rsidR="00C00854">
        <w:t>-i</w:t>
      </w:r>
      <w:r w:rsidR="004572AB" w:rsidRPr="00444685">
        <w:t xml:space="preserve"> § 14 lõikes 1, mistõttu</w:t>
      </w:r>
      <w:r w:rsidR="00C00854">
        <w:t xml:space="preserve"> parandatakse</w:t>
      </w:r>
      <w:r w:rsidR="004572AB" w:rsidRPr="00444685">
        <w:t xml:space="preserve"> muudatusega viide ka selles lõikes.</w:t>
      </w:r>
    </w:p>
    <w:p w14:paraId="7E8F5E9A" w14:textId="77777777" w:rsidR="00B352DA" w:rsidRPr="00444685" w:rsidRDefault="00B352DA" w:rsidP="00307A8C">
      <w:pPr>
        <w:jc w:val="both"/>
      </w:pPr>
    </w:p>
    <w:p w14:paraId="2A085A90" w14:textId="57789587" w:rsidR="004823AE" w:rsidRPr="00444685" w:rsidRDefault="00B352DA" w:rsidP="00E11C8C">
      <w:pPr>
        <w:jc w:val="both"/>
        <w:rPr>
          <w:rFonts w:eastAsiaTheme="minorHAnsi"/>
        </w:rPr>
      </w:pPr>
      <w:r w:rsidRPr="00444685">
        <w:rPr>
          <w:b/>
          <w:bCs/>
        </w:rPr>
        <w:t xml:space="preserve">Eelnõu § 1 punktiga </w:t>
      </w:r>
      <w:r w:rsidR="001C0327" w:rsidRPr="00444685">
        <w:rPr>
          <w:b/>
          <w:bCs/>
        </w:rPr>
        <w:t>2</w:t>
      </w:r>
      <w:r w:rsidRPr="00444685">
        <w:t xml:space="preserve"> </w:t>
      </w:r>
      <w:r w:rsidR="00140FB8" w:rsidRPr="00444685">
        <w:t xml:space="preserve">muudetakse </w:t>
      </w:r>
      <w:proofErr w:type="spellStart"/>
      <w:r w:rsidR="00140FB8" w:rsidRPr="00444685">
        <w:t>TaimKS</w:t>
      </w:r>
      <w:proofErr w:type="spellEnd"/>
      <w:r w:rsidR="00140FB8" w:rsidRPr="00444685">
        <w:t>-i §</w:t>
      </w:r>
      <w:r w:rsidR="001E7844" w:rsidRPr="00444685">
        <w:t xml:space="preserve"> </w:t>
      </w:r>
      <w:r w:rsidR="00140FB8" w:rsidRPr="00444685">
        <w:t>17</w:t>
      </w:r>
      <w:r w:rsidR="00140FB8" w:rsidRPr="00444685">
        <w:rPr>
          <w:vertAlign w:val="superscript"/>
        </w:rPr>
        <w:t xml:space="preserve"> </w:t>
      </w:r>
      <w:r w:rsidR="00140FB8" w:rsidRPr="00444685">
        <w:t>lõi</w:t>
      </w:r>
      <w:r w:rsidR="00532304" w:rsidRPr="00444685">
        <w:t>get</w:t>
      </w:r>
      <w:r w:rsidR="00140FB8" w:rsidRPr="00444685">
        <w:t xml:space="preserve"> 1. Muudatuse</w:t>
      </w:r>
      <w:r w:rsidR="00FF0AE6" w:rsidRPr="00444685">
        <w:t xml:space="preserve"> kohaselt</w:t>
      </w:r>
      <w:r w:rsidR="00140FB8" w:rsidRPr="00444685">
        <w:t xml:space="preserve"> tuleb edaspidi ekspordi fütosanitaarsertifikaadi, reekspordi fütosanitaarsertifikaadi ja ekspordieelse sertifikaadi</w:t>
      </w:r>
      <w:r w:rsidR="00FA18CB">
        <w:rPr>
          <w:rStyle w:val="FootnoteReference"/>
        </w:rPr>
        <w:footnoteReference w:id="35"/>
      </w:r>
      <w:r w:rsidR="00140FB8" w:rsidRPr="00444685">
        <w:t xml:space="preserve"> </w:t>
      </w:r>
      <w:r w:rsidR="00FA18CB">
        <w:t>väljastamise</w:t>
      </w:r>
      <w:r w:rsidR="00FA18CB" w:rsidRPr="00444685" w:rsidDel="00FA18CB">
        <w:t xml:space="preserve"> </w:t>
      </w:r>
      <w:r w:rsidR="00140FB8" w:rsidRPr="00444685">
        <w:t xml:space="preserve">eest tasuda riigilõivu </w:t>
      </w:r>
      <w:r w:rsidR="00FA18CB">
        <w:t>asemel</w:t>
      </w:r>
      <w:r w:rsidR="00FA18CB" w:rsidRPr="00444685">
        <w:t xml:space="preserve"> </w:t>
      </w:r>
      <w:r w:rsidR="00140FB8" w:rsidRPr="00444685">
        <w:t xml:space="preserve">järelevalvetasu </w:t>
      </w:r>
      <w:proofErr w:type="spellStart"/>
      <w:r w:rsidR="00140FB8" w:rsidRPr="00444685">
        <w:t>TaimKS</w:t>
      </w:r>
      <w:proofErr w:type="spellEnd"/>
      <w:r w:rsidR="00140FB8" w:rsidRPr="00444685">
        <w:t xml:space="preserve">-i </w:t>
      </w:r>
      <w:r w:rsidR="00A47C87" w:rsidRPr="00444685">
        <w:t xml:space="preserve">§ </w:t>
      </w:r>
      <w:r w:rsidR="00E11C8C" w:rsidRPr="00444685">
        <w:t>87</w:t>
      </w:r>
      <w:r w:rsidR="00140FB8" w:rsidRPr="00444685">
        <w:rPr>
          <w:vertAlign w:val="superscript"/>
        </w:rPr>
        <w:t>1</w:t>
      </w:r>
      <w:r w:rsidR="00E11C8C" w:rsidRPr="00444685">
        <w:rPr>
          <w:vertAlign w:val="superscript"/>
        </w:rPr>
        <w:t>1</w:t>
      </w:r>
      <w:r w:rsidR="00140FB8" w:rsidRPr="00444685">
        <w:t xml:space="preserve"> </w:t>
      </w:r>
      <w:r w:rsidR="003C0CB4" w:rsidRPr="00444685">
        <w:t>sätestatud alusel ja korras</w:t>
      </w:r>
      <w:r w:rsidR="00140FB8" w:rsidRPr="00444685">
        <w:t>.</w:t>
      </w:r>
      <w:r w:rsidR="00FA18CB">
        <w:t xml:space="preserve"> Järelevalvetasuga seotud muudatusi on lähemalt käsitletud </w:t>
      </w:r>
      <w:r w:rsidR="00FA18CB" w:rsidRPr="0086759B">
        <w:t>eelnõu §</w:t>
      </w:r>
      <w:r w:rsidR="00A92EF9" w:rsidRPr="002D5DFF">
        <w:t> </w:t>
      </w:r>
      <w:r w:rsidR="00FA18CB" w:rsidRPr="0086759B">
        <w:t>1 punkti</w:t>
      </w:r>
      <w:r w:rsidR="0086759B" w:rsidRPr="0086759B">
        <w:t xml:space="preserve"> 3</w:t>
      </w:r>
      <w:r w:rsidR="00CB0BC8">
        <w:t>7</w:t>
      </w:r>
      <w:r w:rsidR="0086759B" w:rsidRPr="0086759B">
        <w:t xml:space="preserve"> selgitustes.</w:t>
      </w:r>
    </w:p>
    <w:p w14:paraId="1078A311" w14:textId="77777777" w:rsidR="00627BC3" w:rsidRPr="00444685" w:rsidRDefault="00627BC3" w:rsidP="00307A8C">
      <w:pPr>
        <w:jc w:val="both"/>
      </w:pPr>
    </w:p>
    <w:p w14:paraId="213D82DF" w14:textId="38B64495" w:rsidR="00CD3B8B" w:rsidRDefault="00627BC3" w:rsidP="00CD3B8B">
      <w:pPr>
        <w:tabs>
          <w:tab w:val="left" w:pos="284"/>
        </w:tabs>
        <w:jc w:val="both"/>
        <w:rPr>
          <w:lang w:eastAsia="et-EE"/>
        </w:rPr>
      </w:pPr>
      <w:r w:rsidRPr="00444685">
        <w:rPr>
          <w:b/>
          <w:bCs/>
        </w:rPr>
        <w:t>Eelnõu § 1 punktiga</w:t>
      </w:r>
      <w:r w:rsidRPr="00444685">
        <w:t xml:space="preserve"> </w:t>
      </w:r>
      <w:r w:rsidR="00556E35" w:rsidRPr="00444685">
        <w:rPr>
          <w:b/>
          <w:bCs/>
        </w:rPr>
        <w:t>3</w:t>
      </w:r>
      <w:r w:rsidRPr="00444685">
        <w:t xml:space="preserve"> </w:t>
      </w:r>
      <w:r w:rsidR="00CD3B8B">
        <w:t>muudetakse</w:t>
      </w:r>
      <w:r w:rsidR="00CB0BC8">
        <w:t xml:space="preserve"> </w:t>
      </w:r>
      <w:proofErr w:type="spellStart"/>
      <w:r w:rsidR="00CB0BC8">
        <w:t>TaimKS</w:t>
      </w:r>
      <w:proofErr w:type="spellEnd"/>
      <w:r w:rsidR="00CB0BC8">
        <w:t>-i</w:t>
      </w:r>
      <w:r w:rsidR="00CD3B8B">
        <w:t xml:space="preserve"> §</w:t>
      </w:r>
      <w:r w:rsidR="00CD3B8B" w:rsidRPr="00474B8E">
        <w:rPr>
          <w:lang w:eastAsia="et-EE"/>
        </w:rPr>
        <w:t xml:space="preserve"> 30 l</w:t>
      </w:r>
      <w:r w:rsidR="00CD3B8B">
        <w:rPr>
          <w:lang w:eastAsia="et-EE"/>
        </w:rPr>
        <w:t>õiget</w:t>
      </w:r>
      <w:r w:rsidR="00CD3B8B" w:rsidRPr="00474B8E">
        <w:rPr>
          <w:lang w:eastAsia="et-EE"/>
        </w:rPr>
        <w:t xml:space="preserve"> 1</w:t>
      </w:r>
      <w:r w:rsidR="00C535B3">
        <w:rPr>
          <w:lang w:eastAsia="et-EE"/>
        </w:rPr>
        <w:t>, mille kohaselt t</w:t>
      </w:r>
      <w:r w:rsidR="00C535B3" w:rsidRPr="00C535B3">
        <w:rPr>
          <w:lang w:eastAsia="et-EE"/>
        </w:rPr>
        <w:t>aimetervise registri asutab ja selle põhimääruse kehtestab valdkonna eest vastutav minister määrusega.</w:t>
      </w:r>
      <w:r w:rsidR="00C535B3">
        <w:rPr>
          <w:lang w:eastAsia="et-EE"/>
        </w:rPr>
        <w:t xml:space="preserve"> Selleks et põhimääruse volitusnormist nähtuksid volituse selged raamid</w:t>
      </w:r>
      <w:r w:rsidR="00CB0BC8">
        <w:rPr>
          <w:lang w:eastAsia="et-EE"/>
        </w:rPr>
        <w:t xml:space="preserve"> sõnastatakse säte uuesti ja </w:t>
      </w:r>
      <w:r w:rsidR="00CD3B8B">
        <w:rPr>
          <w:lang w:eastAsia="et-EE"/>
        </w:rPr>
        <w:t>kehtestatakse, et t</w:t>
      </w:r>
      <w:r w:rsidR="00CD3B8B" w:rsidRPr="00474B8E">
        <w:rPr>
          <w:lang w:eastAsia="et-EE"/>
        </w:rPr>
        <w:t>aimetervise registri põhimääruse kehtestab valdkonna eest vastutav minister määrusega, milles sätestatakse andmekogu pidamise kord, sealhulgas</w:t>
      </w:r>
      <w:r w:rsidR="00CD3B8B">
        <w:rPr>
          <w:lang w:eastAsia="et-EE"/>
        </w:rPr>
        <w:t xml:space="preserve"> </w:t>
      </w:r>
      <w:r w:rsidR="00CD3B8B" w:rsidRPr="00474B8E">
        <w:rPr>
          <w:lang w:eastAsia="et-EE"/>
        </w:rPr>
        <w:t xml:space="preserve">andmeandjad ja nendelt saadavad andmed; täpne andmekoosseis; volitatud töötleja ja tema ülesanded; </w:t>
      </w:r>
      <w:r w:rsidR="00C535B3">
        <w:rPr>
          <w:lang w:eastAsia="et-EE"/>
        </w:rPr>
        <w:t>vastutava töötleja ülesanded;</w:t>
      </w:r>
      <w:r w:rsidR="00CD3B8B" w:rsidRPr="00474B8E">
        <w:rPr>
          <w:lang w:eastAsia="et-EE"/>
        </w:rPr>
        <w:t xml:space="preserve"> andmetele juurdepääsu ja andmete väljastamise kord; </w:t>
      </w:r>
      <w:r w:rsidR="00CD3B8B" w:rsidRPr="003C675D">
        <w:t xml:space="preserve">muud </w:t>
      </w:r>
      <w:r w:rsidR="00CD3B8B">
        <w:t>andmekogu pidamiseks vajalikud täpsemad tingimused</w:t>
      </w:r>
      <w:r w:rsidR="00CD3B8B" w:rsidRPr="00474B8E">
        <w:rPr>
          <w:lang w:eastAsia="et-EE"/>
        </w:rPr>
        <w:t>.</w:t>
      </w:r>
    </w:p>
    <w:p w14:paraId="431B8EA2" w14:textId="156B29DB" w:rsidR="00CB0BC8" w:rsidRDefault="00CB0BC8" w:rsidP="00CD3B8B">
      <w:pPr>
        <w:tabs>
          <w:tab w:val="left" w:pos="284"/>
        </w:tabs>
        <w:jc w:val="both"/>
        <w:rPr>
          <w:lang w:eastAsia="et-EE"/>
        </w:rPr>
      </w:pPr>
      <w:r>
        <w:rPr>
          <w:lang w:eastAsia="et-EE"/>
        </w:rPr>
        <w:t>Muudatusega tagatakse, et isikuandmete töötlemine on reguleeritud seadusega ning määruses üksnes täpsustatakse norme. Sellega tagatakse, et põhiõiguste piiramisel tegutseb täitevvõim üksikasjalike volitus- ja menetlusnormide alusel.</w:t>
      </w:r>
    </w:p>
    <w:p w14:paraId="6B9A5EA3" w14:textId="77777777" w:rsidR="00CB0BC8" w:rsidRDefault="00CB0BC8" w:rsidP="00CD3B8B">
      <w:pPr>
        <w:tabs>
          <w:tab w:val="left" w:pos="284"/>
        </w:tabs>
        <w:jc w:val="both"/>
        <w:rPr>
          <w:lang w:eastAsia="et-EE"/>
        </w:rPr>
      </w:pPr>
    </w:p>
    <w:p w14:paraId="73E3E658" w14:textId="2C602898" w:rsidR="00CB0BC8" w:rsidRDefault="00CB0BC8" w:rsidP="00CB0BC8">
      <w:pPr>
        <w:tabs>
          <w:tab w:val="left" w:pos="284"/>
        </w:tabs>
        <w:jc w:val="both"/>
      </w:pPr>
      <w:r>
        <w:rPr>
          <w:lang w:eastAsia="et-EE"/>
        </w:rPr>
        <w:t xml:space="preserve">Tulenevalt muudatustest </w:t>
      </w:r>
      <w:proofErr w:type="spellStart"/>
      <w:r>
        <w:rPr>
          <w:lang w:eastAsia="et-EE"/>
        </w:rPr>
        <w:t>TaimKS</w:t>
      </w:r>
      <w:proofErr w:type="spellEnd"/>
      <w:r>
        <w:rPr>
          <w:lang w:eastAsia="et-EE"/>
        </w:rPr>
        <w:t xml:space="preserve">-i § 30 lõikes 1 tunnistatakse kehtetuks </w:t>
      </w:r>
      <w:r w:rsidRPr="00CB0BC8">
        <w:rPr>
          <w:b/>
          <w:bCs/>
          <w:lang w:eastAsia="et-EE"/>
        </w:rPr>
        <w:t>e</w:t>
      </w:r>
      <w:r w:rsidR="00CD3B8B" w:rsidRPr="00444685">
        <w:rPr>
          <w:b/>
          <w:bCs/>
        </w:rPr>
        <w:t>elnõu § 1 punktiga</w:t>
      </w:r>
      <w:r w:rsidR="00CD3B8B" w:rsidRPr="00444685">
        <w:t xml:space="preserve"> </w:t>
      </w:r>
      <w:r w:rsidR="00CD3B8B">
        <w:rPr>
          <w:b/>
          <w:bCs/>
        </w:rPr>
        <w:t>4</w:t>
      </w:r>
      <w:r w:rsidR="00CD3B8B" w:rsidRPr="00444685">
        <w:t xml:space="preserve"> </w:t>
      </w:r>
      <w:r>
        <w:t xml:space="preserve">sama paragrahvi lõike 2 teine lause, mille kohaselt </w:t>
      </w:r>
      <w:r w:rsidRPr="00CB0BC8">
        <w:t xml:space="preserve">määratakse </w:t>
      </w:r>
      <w:r>
        <w:t>v</w:t>
      </w:r>
      <w:r w:rsidRPr="00CB0BC8">
        <w:t>olitatud töötleja registri põhimääruses.</w:t>
      </w:r>
    </w:p>
    <w:p w14:paraId="11E75E91" w14:textId="77777777" w:rsidR="00CB0BC8" w:rsidRDefault="00CB0BC8" w:rsidP="00CB0BC8">
      <w:pPr>
        <w:tabs>
          <w:tab w:val="left" w:pos="284"/>
        </w:tabs>
        <w:jc w:val="both"/>
      </w:pPr>
    </w:p>
    <w:p w14:paraId="1F4D05DF" w14:textId="2B801620" w:rsidR="00AA13F2" w:rsidRDefault="00CB0BC8" w:rsidP="00CB0BC8">
      <w:pPr>
        <w:tabs>
          <w:tab w:val="left" w:pos="284"/>
        </w:tabs>
        <w:jc w:val="both"/>
      </w:pPr>
      <w:r w:rsidRPr="00444685">
        <w:rPr>
          <w:b/>
          <w:bCs/>
        </w:rPr>
        <w:t>Eelnõu § 1 punktiga</w:t>
      </w:r>
      <w:r w:rsidRPr="00444685">
        <w:t xml:space="preserve"> </w:t>
      </w:r>
      <w:r>
        <w:rPr>
          <w:b/>
          <w:bCs/>
        </w:rPr>
        <w:t>5</w:t>
      </w:r>
      <w:r w:rsidRPr="00444685">
        <w:t xml:space="preserve"> </w:t>
      </w:r>
      <w:r w:rsidR="00627BC3" w:rsidRPr="00444685">
        <w:t xml:space="preserve">muudetakse </w:t>
      </w:r>
      <w:proofErr w:type="spellStart"/>
      <w:r w:rsidR="00B22D44">
        <w:t>TaimKS</w:t>
      </w:r>
      <w:proofErr w:type="spellEnd"/>
      <w:r w:rsidR="00B22D44">
        <w:t>-i §</w:t>
      </w:r>
      <w:r w:rsidR="00B22D44" w:rsidRPr="00444685">
        <w:t xml:space="preserve"> </w:t>
      </w:r>
      <w:r w:rsidR="00627BC3" w:rsidRPr="00444685">
        <w:t>30 lõi</w:t>
      </w:r>
      <w:r w:rsidR="0078376F" w:rsidRPr="00444685">
        <w:t>k</w:t>
      </w:r>
      <w:r w:rsidR="00627BC3" w:rsidRPr="00444685">
        <w:t xml:space="preserve">e </w:t>
      </w:r>
      <w:r w:rsidR="0078376F" w:rsidRPr="00444685">
        <w:t>4 punkti 1</w:t>
      </w:r>
      <w:r w:rsidR="00627BC3" w:rsidRPr="00444685">
        <w:t xml:space="preserve">, millega parandatakse viga seoses taimetervise registrisse kantavate andmetega. </w:t>
      </w:r>
      <w:r w:rsidR="00B22D44">
        <w:t>Kehtiva sätte</w:t>
      </w:r>
      <w:r w:rsidR="00627BC3" w:rsidRPr="00444685">
        <w:t xml:space="preserve"> kohaselt </w:t>
      </w:r>
      <w:r w:rsidR="00B22D44">
        <w:t>kantakse</w:t>
      </w:r>
      <w:r w:rsidR="00627BC3" w:rsidRPr="00444685">
        <w:t xml:space="preserve"> </w:t>
      </w:r>
      <w:r w:rsidR="00B22D44">
        <w:t xml:space="preserve">taimetervise </w:t>
      </w:r>
      <w:r w:rsidR="00627BC3" w:rsidRPr="00444685">
        <w:t xml:space="preserve">registrisse vaid majandustegevusteate esitanud ettevõtjate andmed. </w:t>
      </w:r>
      <w:r w:rsidR="00642EB2">
        <w:t>See ei olnud eelnõu koostajate eesmärk.</w:t>
      </w:r>
    </w:p>
    <w:p w14:paraId="574927EF" w14:textId="77777777" w:rsidR="00AA13F2" w:rsidRDefault="00AA13F2" w:rsidP="00627BC3">
      <w:pPr>
        <w:jc w:val="both"/>
      </w:pPr>
    </w:p>
    <w:p w14:paraId="2F37B15D" w14:textId="3F3D780C" w:rsidR="00627BC3" w:rsidRPr="00444685" w:rsidRDefault="00B22D44" w:rsidP="00627BC3">
      <w:pPr>
        <w:jc w:val="both"/>
      </w:pPr>
      <w:proofErr w:type="spellStart"/>
      <w:r>
        <w:t>TaimKS</w:t>
      </w:r>
      <w:proofErr w:type="spellEnd"/>
      <w:r>
        <w:t>-i</w:t>
      </w:r>
      <w:r w:rsidRPr="00444685">
        <w:t xml:space="preserve"> </w:t>
      </w:r>
      <w:r w:rsidR="00B75A1C" w:rsidRPr="00444685">
        <w:t>§ 31 lõike 2</w:t>
      </w:r>
      <w:r>
        <w:t xml:space="preserve"> kohaselt</w:t>
      </w:r>
      <w:r w:rsidR="00B75A1C" w:rsidRPr="00444685">
        <w:t xml:space="preserve"> ei pea majandustegevusteadet esitama</w:t>
      </w:r>
      <w:r>
        <w:t xml:space="preserve"> </w:t>
      </w:r>
      <w:r w:rsidR="00B75A1C" w:rsidRPr="00444685">
        <w:t>ettevõtja, kellel peab olema taimepassi väljaandmise tegevusluba</w:t>
      </w:r>
      <w:r w:rsidR="006C140C">
        <w:t>,</w:t>
      </w:r>
      <w:r w:rsidR="00B75A1C" w:rsidRPr="00444685">
        <w:t xml:space="preserve"> ja ettevõtja, kellel peab olema puidust pakkematerjali ning puidu või muu objekti vastavusmärgiga märgistamise tegevusluba.</w:t>
      </w:r>
      <w:r w:rsidR="00AA13F2">
        <w:t xml:space="preserve"> </w:t>
      </w:r>
      <w:proofErr w:type="spellStart"/>
      <w:r w:rsidR="00642EB2">
        <w:t>TaimKS</w:t>
      </w:r>
      <w:proofErr w:type="spellEnd"/>
      <w:r w:rsidR="00642EB2">
        <w:t xml:space="preserve">-i </w:t>
      </w:r>
      <w:r w:rsidR="00642EB2" w:rsidRPr="00444685">
        <w:t>§ 31</w:t>
      </w:r>
      <w:r w:rsidR="00642EB2" w:rsidRPr="00444685">
        <w:rPr>
          <w:vertAlign w:val="superscript"/>
        </w:rPr>
        <w:t>2</w:t>
      </w:r>
      <w:r w:rsidR="00642EB2" w:rsidRPr="00444685">
        <w:t xml:space="preserve"> lõike 3 </w:t>
      </w:r>
      <w:r w:rsidR="00642EB2">
        <w:t xml:space="preserve">kohaselt </w:t>
      </w:r>
      <w:r w:rsidR="00642EB2" w:rsidRPr="00642EB2">
        <w:t xml:space="preserve">kantakse </w:t>
      </w:r>
      <w:r w:rsidR="00642EB2">
        <w:t>t</w:t>
      </w:r>
      <w:r w:rsidR="00642EB2" w:rsidRPr="00642EB2">
        <w:t>aimepassi väljaandmise tegevusloa taotluses </w:t>
      </w:r>
      <w:r w:rsidR="00642EB2">
        <w:t>esitatud andmed</w:t>
      </w:r>
      <w:r w:rsidR="00642EB2" w:rsidRPr="00642EB2">
        <w:t xml:space="preserve"> taimetervise registrisse.</w:t>
      </w:r>
      <w:r w:rsidR="00642EB2">
        <w:t xml:space="preserve"> Samuti kantakse taimetervise registrisse </w:t>
      </w:r>
      <w:proofErr w:type="spellStart"/>
      <w:r w:rsidR="00642EB2">
        <w:t>TaimKS</w:t>
      </w:r>
      <w:proofErr w:type="spellEnd"/>
      <w:r w:rsidR="00642EB2">
        <w:t>-i</w:t>
      </w:r>
      <w:r w:rsidR="00B75A1C" w:rsidRPr="00444685">
        <w:t xml:space="preserve"> </w:t>
      </w:r>
      <w:r w:rsidR="00642EB2" w:rsidRPr="00444685">
        <w:t>§ 31</w:t>
      </w:r>
      <w:r w:rsidR="00642EB2" w:rsidRPr="00444685">
        <w:rPr>
          <w:vertAlign w:val="superscript"/>
        </w:rPr>
        <w:t xml:space="preserve">7 </w:t>
      </w:r>
      <w:r w:rsidR="00642EB2" w:rsidRPr="00444685">
        <w:t>lõike</w:t>
      </w:r>
      <w:r w:rsidR="00642EB2">
        <w:t xml:space="preserve"> 3 kohaselt </w:t>
      </w:r>
      <w:r w:rsidR="00AA13F2">
        <w:t>v</w:t>
      </w:r>
      <w:r w:rsidR="00AA13F2" w:rsidRPr="00AA13F2">
        <w:t>astavusmärgiga märgistamise tegevusloa taotluses</w:t>
      </w:r>
      <w:r w:rsidR="00642EB2">
        <w:t xml:space="preserve"> </w:t>
      </w:r>
      <w:r w:rsidR="00AA13F2">
        <w:t xml:space="preserve">esitatud andmed. Eelneva alusel täiendatakse </w:t>
      </w:r>
      <w:proofErr w:type="spellStart"/>
      <w:r w:rsidR="00AA13F2">
        <w:t>TaimKS</w:t>
      </w:r>
      <w:proofErr w:type="spellEnd"/>
      <w:r w:rsidR="00AA13F2">
        <w:t>-i § 30 lõike 4 punkti 1</w:t>
      </w:r>
      <w:r w:rsidR="007110C3">
        <w:t>, sätestades</w:t>
      </w:r>
      <w:r w:rsidR="00AA13F2">
        <w:t>, et t</w:t>
      </w:r>
      <w:r w:rsidR="00AA13F2" w:rsidRPr="00AA13F2">
        <w:t xml:space="preserve">aimetervise registrisse kantakse majandustegevuse seadustiku üldosa seaduse § 51 lõikes 1 nimetatud andmed </w:t>
      </w:r>
      <w:proofErr w:type="spellStart"/>
      <w:r w:rsidR="00BC36B8">
        <w:t>TaimKS</w:t>
      </w:r>
      <w:proofErr w:type="spellEnd"/>
      <w:r w:rsidR="00BC36B8">
        <w:t>-i</w:t>
      </w:r>
      <w:r w:rsidR="00BC36B8" w:rsidRPr="00AA13F2">
        <w:t xml:space="preserve"> </w:t>
      </w:r>
      <w:r w:rsidR="00AA13F2" w:rsidRPr="00AA13F2">
        <w:t>alusel majandustegevusteate esitanud</w:t>
      </w:r>
      <w:r w:rsidR="00AA13F2">
        <w:t xml:space="preserve"> või tegevusloa saanud</w:t>
      </w:r>
      <w:r w:rsidR="00AA13F2" w:rsidRPr="00AA13F2">
        <w:t xml:space="preserve"> ettevõtjad</w:t>
      </w:r>
      <w:r w:rsidR="00AA13F2">
        <w:t>.</w:t>
      </w:r>
    </w:p>
    <w:p w14:paraId="3477CE47" w14:textId="77777777" w:rsidR="004F464E" w:rsidRPr="00444685" w:rsidRDefault="004F464E" w:rsidP="00307A8C">
      <w:pPr>
        <w:jc w:val="both"/>
      </w:pPr>
    </w:p>
    <w:p w14:paraId="272E3B35" w14:textId="4F553B50" w:rsidR="00C36E36" w:rsidRDefault="004F464E" w:rsidP="00FC2622">
      <w:pPr>
        <w:jc w:val="both"/>
      </w:pPr>
      <w:r w:rsidRPr="00444685">
        <w:rPr>
          <w:b/>
          <w:bCs/>
        </w:rPr>
        <w:t xml:space="preserve">Eelnõu </w:t>
      </w:r>
      <w:r w:rsidR="00C34AEF" w:rsidRPr="00444685">
        <w:rPr>
          <w:b/>
          <w:bCs/>
        </w:rPr>
        <w:t xml:space="preserve">§ 1 </w:t>
      </w:r>
      <w:r w:rsidRPr="00444685">
        <w:rPr>
          <w:b/>
          <w:bCs/>
        </w:rPr>
        <w:t xml:space="preserve">punktiga </w:t>
      </w:r>
      <w:r w:rsidR="00CB0BC8">
        <w:rPr>
          <w:b/>
          <w:bCs/>
        </w:rPr>
        <w:t>6</w:t>
      </w:r>
      <w:r w:rsidR="00CD3B8B" w:rsidRPr="00444685">
        <w:t xml:space="preserve"> </w:t>
      </w:r>
      <w:r w:rsidRPr="00444685">
        <w:t xml:space="preserve">muudetakse </w:t>
      </w:r>
      <w:proofErr w:type="spellStart"/>
      <w:r w:rsidRPr="00444685">
        <w:t>TaimKS</w:t>
      </w:r>
      <w:proofErr w:type="spellEnd"/>
      <w:r w:rsidRPr="00444685">
        <w:t>-i § 31</w:t>
      </w:r>
      <w:r w:rsidRPr="00444685">
        <w:rPr>
          <w:vertAlign w:val="superscript"/>
        </w:rPr>
        <w:t xml:space="preserve">7 </w:t>
      </w:r>
      <w:r w:rsidRPr="00444685">
        <w:t>lõike 2 punkti 3</w:t>
      </w:r>
      <w:r w:rsidR="00FA3414" w:rsidRPr="00444685">
        <w:t>, milles on kehtestatud ettevõtja kohustus esitada andmed ja dokumendid puidu nõuetekohase töötlemise kohta</w:t>
      </w:r>
      <w:r w:rsidRPr="00444685">
        <w:t>.</w:t>
      </w:r>
    </w:p>
    <w:p w14:paraId="19812474" w14:textId="77777777" w:rsidR="00643940" w:rsidRDefault="00643940" w:rsidP="00FC2622">
      <w:pPr>
        <w:jc w:val="both"/>
      </w:pPr>
    </w:p>
    <w:p w14:paraId="251B3326" w14:textId="34C3F06C" w:rsidR="00C36E36" w:rsidRDefault="001E2FD0" w:rsidP="00FC2622">
      <w:pPr>
        <w:jc w:val="both"/>
      </w:pPr>
      <w:proofErr w:type="spellStart"/>
      <w:r w:rsidRPr="00444685">
        <w:t>TaimKS</w:t>
      </w:r>
      <w:proofErr w:type="spellEnd"/>
      <w:r w:rsidRPr="00444685">
        <w:t>-i §</w:t>
      </w:r>
      <w:r>
        <w:t>-s</w:t>
      </w:r>
      <w:r w:rsidRPr="00444685">
        <w:t xml:space="preserve"> 31</w:t>
      </w:r>
      <w:r w:rsidRPr="00444685">
        <w:rPr>
          <w:vertAlign w:val="superscript"/>
        </w:rPr>
        <w:t>7</w:t>
      </w:r>
      <w:r>
        <w:rPr>
          <w:vertAlign w:val="superscript"/>
        </w:rPr>
        <w:t xml:space="preserve"> </w:t>
      </w:r>
      <w:r>
        <w:t xml:space="preserve">on kehtestatud vastavusmärgiga märgistamise tegevusloa taotlemisega seonduv. Viidatud paragrahvi lõikes 2 on sätestatud need andmed ja dokumendid, </w:t>
      </w:r>
      <w:r w:rsidR="00154B38">
        <w:t>mille</w:t>
      </w:r>
      <w:r>
        <w:t xml:space="preserve"> isik</w:t>
      </w:r>
      <w:r w:rsidR="00154B38">
        <w:t xml:space="preserve"> peab </w:t>
      </w:r>
      <w:r>
        <w:t>esita</w:t>
      </w:r>
      <w:r w:rsidR="00154B38">
        <w:t>ma</w:t>
      </w:r>
      <w:r>
        <w:t xml:space="preserve"> vastavusmärgiga märgistamise tegevusloa taotluses. Eelnõuga muudetava punkti 3 kohaselt esitab ettevõtja taotluses ka </w:t>
      </w:r>
      <w:r w:rsidR="005A7778">
        <w:t>taimetervise määruse</w:t>
      </w:r>
      <w:r w:rsidRPr="001E2FD0">
        <w:t xml:space="preserve"> artikli 98 lõikes 2 sätestatud juhul andmed ja dokumendid puidu nõuetekohase töötlemise kohta</w:t>
      </w:r>
      <w:r>
        <w:t>. Nimetatud andmed ja dokumendid esitab see</w:t>
      </w:r>
      <w:r w:rsidR="00FC2622" w:rsidRPr="00444685">
        <w:t xml:space="preserve"> ettevõtja, kes taotleb tegevusluba taimetervise määruse artiklis 96 osutatud märgise </w:t>
      </w:r>
      <w:proofErr w:type="spellStart"/>
      <w:r w:rsidR="00FC2622" w:rsidRPr="00444685">
        <w:t>pealepanemiseks</w:t>
      </w:r>
      <w:proofErr w:type="spellEnd"/>
      <w:r w:rsidR="00FC2622" w:rsidRPr="00444685">
        <w:t xml:space="preserve"> ja artikli 97 </w:t>
      </w:r>
      <w:r w:rsidR="00245A92">
        <w:t xml:space="preserve">kohaselt </w:t>
      </w:r>
      <w:r w:rsidR="00FC2622" w:rsidRPr="00444685">
        <w:t>puidust pakkematerjali parandamiseks, k</w:t>
      </w:r>
      <w:r w:rsidR="00154B38">
        <w:t>ui ta kasutab</w:t>
      </w:r>
      <w:r w:rsidR="00245A92">
        <w:t xml:space="preserve"> selleks</w:t>
      </w:r>
      <w:r w:rsidR="00FC2622" w:rsidRPr="00444685">
        <w:t xml:space="preserve"> teise ettevõtja ruumides töödeldud puitu. </w:t>
      </w:r>
      <w:r w:rsidR="00245A92">
        <w:t xml:space="preserve">Taimetervise määruse artikli 98 lõike 2 kohaselt </w:t>
      </w:r>
      <w:r w:rsidR="00FC2622" w:rsidRPr="00444685">
        <w:t xml:space="preserve">peab ettevõtja </w:t>
      </w:r>
      <w:r w:rsidR="00245A92">
        <w:t>taotlust esitades</w:t>
      </w:r>
      <w:r w:rsidR="00154B38" w:rsidRPr="00154B38">
        <w:t xml:space="preserve"> </w:t>
      </w:r>
      <w:r w:rsidR="00154B38">
        <w:t>tõendama</w:t>
      </w:r>
      <w:r w:rsidR="00245A92">
        <w:t xml:space="preserve">, et </w:t>
      </w:r>
      <w:r w:rsidR="00FC2622" w:rsidRPr="00444685">
        <w:t>ta kasutab</w:t>
      </w:r>
      <w:r w:rsidR="006852FF">
        <w:t xml:space="preserve"> märgistamiseks</w:t>
      </w:r>
      <w:r w:rsidR="00FC2622" w:rsidRPr="00444685">
        <w:t xml:space="preserve"> üksnes sellist puitu, mida on töödeldud ühe või mitme ISPM15 1. lisas</w:t>
      </w:r>
      <w:r w:rsidR="00AA13F2">
        <w:rPr>
          <w:rStyle w:val="FootnoteReference"/>
        </w:rPr>
        <w:footnoteReference w:id="36"/>
      </w:r>
      <w:r w:rsidR="00FC2622" w:rsidRPr="00444685">
        <w:t xml:space="preserve"> osutatud heakskiidetud töötlemismeetodiga ja mida on töödeldud loa saanud registreeritud ettevõtja töötlemisruumides või mida on töödeldud ühe või mitme ISPM15 1. lisas osutatud heakskiidetud töötlemismeetodiga kolmanda riigi töötlemisruumides, mille kõnealuse kolmanda riigi taimekaitseorganisatsioon on heaks kiitnud</w:t>
      </w:r>
      <w:r w:rsidR="006852FF">
        <w:t>. Lisaks peab ettevõtja tagama</w:t>
      </w:r>
      <w:r w:rsidR="00FC2622" w:rsidRPr="00444685">
        <w:t>, et selleks otstarbeks kasutatavat puitu on võimalik seostada kõnealuste töötlemisruumidega liidu territooriumil või asjaomaste kolmanda riigi töötlemisruumidega</w:t>
      </w:r>
      <w:r w:rsidR="006852FF">
        <w:t>. Kohaldatavuse korral tuleb ettevõtjal tagada</w:t>
      </w:r>
      <w:r w:rsidR="00154B38">
        <w:t xml:space="preserve">, et </w:t>
      </w:r>
      <w:r w:rsidR="00154B38" w:rsidRPr="00444685">
        <w:t xml:space="preserve">ta kasutab </w:t>
      </w:r>
      <w:r w:rsidR="006852FF">
        <w:t>märgistamiseks</w:t>
      </w:r>
      <w:r w:rsidR="00FC2622" w:rsidRPr="00444685">
        <w:t xml:space="preserve"> üksnes  </w:t>
      </w:r>
      <w:r w:rsidR="006852FF">
        <w:t xml:space="preserve">sellist </w:t>
      </w:r>
      <w:r w:rsidR="00FC2622" w:rsidRPr="00444685">
        <w:t>puitu, millega on kaasas taimepass või mis tahes muu dokument, mi</w:t>
      </w:r>
      <w:r w:rsidR="00154B38">
        <w:t>s kinnitab</w:t>
      </w:r>
      <w:r w:rsidR="00FC2622" w:rsidRPr="00444685">
        <w:t>, et standardi ISPM15 1. lisas osutatud töötlemisnõuded on täidetud.</w:t>
      </w:r>
    </w:p>
    <w:p w14:paraId="4474B791" w14:textId="77777777" w:rsidR="006852FF" w:rsidRDefault="006852FF" w:rsidP="00FC2622">
      <w:pPr>
        <w:jc w:val="both"/>
      </w:pPr>
    </w:p>
    <w:p w14:paraId="07277E2B" w14:textId="06FD0FB5" w:rsidR="004F464E" w:rsidRDefault="006852FF" w:rsidP="00FC2622">
      <w:pPr>
        <w:jc w:val="both"/>
        <w:rPr>
          <w:color w:val="202020"/>
          <w:shd w:val="clear" w:color="auto" w:fill="FFFFFF"/>
        </w:rPr>
      </w:pPr>
      <w:r>
        <w:t xml:space="preserve">Praktikas on ilmnenud, et </w:t>
      </w:r>
      <w:r w:rsidR="00AB273E">
        <w:t>kirjeldatud kohustuse</w:t>
      </w:r>
      <w:r>
        <w:t xml:space="preserve"> täitmine on keerukas, kuna </w:t>
      </w:r>
      <w:r w:rsidR="004C452D" w:rsidRPr="00444685" w:rsidDel="006852FF">
        <w:rPr>
          <w:color w:val="202020"/>
          <w:shd w:val="clear" w:color="auto" w:fill="FFFFFF"/>
        </w:rPr>
        <w:t xml:space="preserve">vastavusmärgiga märgistamise tegevusloa </w:t>
      </w:r>
      <w:r w:rsidR="004F464E" w:rsidRPr="00444685">
        <w:rPr>
          <w:color w:val="202020"/>
          <w:shd w:val="clear" w:color="auto" w:fill="FFFFFF"/>
        </w:rPr>
        <w:t>taotlemisel ei saa ettevõt</w:t>
      </w:r>
      <w:r w:rsidR="00C34AEF" w:rsidRPr="00444685">
        <w:rPr>
          <w:color w:val="202020"/>
          <w:shd w:val="clear" w:color="auto" w:fill="FFFFFF"/>
        </w:rPr>
        <w:t>ja</w:t>
      </w:r>
      <w:r w:rsidR="004F464E" w:rsidRPr="00444685">
        <w:rPr>
          <w:color w:val="202020"/>
          <w:shd w:val="clear" w:color="auto" w:fill="FFFFFF"/>
        </w:rPr>
        <w:t xml:space="preserve"> veel esitada dokumente ostetud kuumtöödeldud puidu kohta. Samas peab PTA</w:t>
      </w:r>
      <w:r w:rsidR="001E7844" w:rsidRPr="00444685">
        <w:rPr>
          <w:color w:val="202020"/>
          <w:shd w:val="clear" w:color="auto" w:fill="FFFFFF"/>
        </w:rPr>
        <w:t>-</w:t>
      </w:r>
      <w:r w:rsidR="004F464E" w:rsidRPr="00444685">
        <w:rPr>
          <w:color w:val="202020"/>
          <w:shd w:val="clear" w:color="auto" w:fill="FFFFFF"/>
        </w:rPr>
        <w:t>l olema võimalik kontrollida</w:t>
      </w:r>
      <w:r w:rsidR="0015795B" w:rsidRPr="00444685">
        <w:rPr>
          <w:color w:val="202020"/>
          <w:shd w:val="clear" w:color="auto" w:fill="FFFFFF"/>
        </w:rPr>
        <w:t>, et ettevõtja on teadlik</w:t>
      </w:r>
      <w:r w:rsidR="00CC7CB4">
        <w:rPr>
          <w:color w:val="202020"/>
          <w:shd w:val="clear" w:color="auto" w:fill="FFFFFF"/>
        </w:rPr>
        <w:t xml:space="preserve"> kohalduvatest nõuetest</w:t>
      </w:r>
      <w:r w:rsidR="0015795B" w:rsidRPr="00444685">
        <w:rPr>
          <w:color w:val="202020"/>
          <w:shd w:val="clear" w:color="auto" w:fill="FFFFFF"/>
        </w:rPr>
        <w:t xml:space="preserve"> ja tagab</w:t>
      </w:r>
      <w:r w:rsidR="003B7285" w:rsidRPr="00444685">
        <w:rPr>
          <w:color w:val="202020"/>
          <w:shd w:val="clear" w:color="auto" w:fill="FFFFFF"/>
        </w:rPr>
        <w:t xml:space="preserve"> </w:t>
      </w:r>
      <w:r w:rsidR="00B47B11" w:rsidRPr="00444685">
        <w:rPr>
          <w:color w:val="202020"/>
          <w:shd w:val="clear" w:color="auto" w:fill="FFFFFF"/>
        </w:rPr>
        <w:t>vastavusmärgiga märgistatava puidu</w:t>
      </w:r>
      <w:r w:rsidR="004F464E" w:rsidRPr="00444685">
        <w:rPr>
          <w:color w:val="202020"/>
          <w:shd w:val="clear" w:color="auto" w:fill="FFFFFF"/>
        </w:rPr>
        <w:t xml:space="preserve"> nõuete</w:t>
      </w:r>
      <w:r w:rsidR="00154B38">
        <w:rPr>
          <w:color w:val="202020"/>
          <w:shd w:val="clear" w:color="auto" w:fill="FFFFFF"/>
        </w:rPr>
        <w:t>kohasuse</w:t>
      </w:r>
      <w:r w:rsidR="004F464E" w:rsidRPr="00444685">
        <w:rPr>
          <w:color w:val="202020"/>
          <w:shd w:val="clear" w:color="auto" w:fill="FFFFFF"/>
        </w:rPr>
        <w:t xml:space="preserve">. Ettevõtjal on võimalik </w:t>
      </w:r>
      <w:r w:rsidR="003A4900">
        <w:rPr>
          <w:color w:val="202020"/>
          <w:shd w:val="clear" w:color="auto" w:fill="FFFFFF"/>
        </w:rPr>
        <w:t>esitada teave selle kohta</w:t>
      </w:r>
      <w:r w:rsidR="004F464E" w:rsidRPr="00444685">
        <w:rPr>
          <w:color w:val="202020"/>
          <w:shd w:val="clear" w:color="auto" w:fill="FFFFFF"/>
        </w:rPr>
        <w:t>, kust on kavas osta kuumtöödeldud puitu, kuidas tagatakse kuumtöödeldud puidu jälgitavus, kuidas on tagatud</w:t>
      </w:r>
      <w:r w:rsidR="004F464E" w:rsidRPr="00444685" w:rsidDel="003A4900">
        <w:rPr>
          <w:color w:val="202020"/>
          <w:shd w:val="clear" w:color="auto" w:fill="FFFFFF"/>
        </w:rPr>
        <w:t xml:space="preserve"> </w:t>
      </w:r>
      <w:r w:rsidR="004F464E" w:rsidRPr="00444685">
        <w:rPr>
          <w:color w:val="202020"/>
          <w:shd w:val="clear" w:color="auto" w:fill="FFFFFF"/>
        </w:rPr>
        <w:t xml:space="preserve">jälgitavus </w:t>
      </w:r>
      <w:r w:rsidR="00B073C9">
        <w:rPr>
          <w:color w:val="202020"/>
          <w:shd w:val="clear" w:color="auto" w:fill="FFFFFF"/>
        </w:rPr>
        <w:t>EL-i</w:t>
      </w:r>
      <w:r w:rsidR="004F464E" w:rsidRPr="00444685">
        <w:rPr>
          <w:color w:val="202020"/>
          <w:shd w:val="clear" w:color="auto" w:fill="FFFFFF"/>
        </w:rPr>
        <w:t xml:space="preserve"> territooriumil või kolmandast riigist töödeldud puidu seostatus asjaomaste töötlemisruumidega, kuidas on ettevõtja kindel, kas kolmanda riigi taimekaitseorgani</w:t>
      </w:r>
      <w:r w:rsidR="004010EA" w:rsidRPr="00444685">
        <w:rPr>
          <w:color w:val="202020"/>
          <w:shd w:val="clear" w:color="auto" w:fill="FFFFFF"/>
        </w:rPr>
        <w:t>sa</w:t>
      </w:r>
      <w:r w:rsidR="004F464E" w:rsidRPr="00444685">
        <w:rPr>
          <w:color w:val="202020"/>
          <w:shd w:val="clear" w:color="auto" w:fill="FFFFFF"/>
        </w:rPr>
        <w:t>tsioon on heaks kiitnud töötlemisruumid, kus puitu on töödeldud.</w:t>
      </w:r>
    </w:p>
    <w:p w14:paraId="116D9B9F" w14:textId="77777777" w:rsidR="00A03F25" w:rsidRPr="00444685" w:rsidRDefault="00A03F25" w:rsidP="00FC2622">
      <w:pPr>
        <w:jc w:val="both"/>
      </w:pPr>
    </w:p>
    <w:p w14:paraId="0C3A8FF7" w14:textId="6C295213" w:rsidR="00DE3C82" w:rsidRPr="00444685" w:rsidRDefault="006852FF" w:rsidP="00307A8C">
      <w:pPr>
        <w:jc w:val="both"/>
        <w:rPr>
          <w:color w:val="202020"/>
          <w:shd w:val="clear" w:color="auto" w:fill="FFFFFF"/>
        </w:rPr>
      </w:pPr>
      <w:r w:rsidRPr="00444685">
        <w:t>Muudatusega täpsustatakse, et juhul</w:t>
      </w:r>
      <w:r w:rsidR="00154B38">
        <w:t>,</w:t>
      </w:r>
      <w:r w:rsidRPr="00444685">
        <w:t xml:space="preserve"> kui ettevõtja esitab vastavusmärgiga märgistamise tegevusloa taotluse, siis </w:t>
      </w:r>
      <w:r w:rsidR="00154B38">
        <w:t>peab ta esitama ka teabe nende meetmete kohta, mille rakendamisega ta tagab</w:t>
      </w:r>
      <w:r w:rsidRPr="00444685" w:rsidDel="00154B38">
        <w:t xml:space="preserve"> </w:t>
      </w:r>
      <w:r w:rsidRPr="00444685">
        <w:rPr>
          <w:rFonts w:eastAsiaTheme="minorHAnsi"/>
        </w:rPr>
        <w:t xml:space="preserve">taimetervise </w:t>
      </w:r>
      <w:r w:rsidRPr="00444685">
        <w:t>määruse</w:t>
      </w:r>
      <w:r w:rsidRPr="00444685">
        <w:rPr>
          <w:szCs w:val="20"/>
        </w:rPr>
        <w:t xml:space="preserve"> </w:t>
      </w:r>
      <w:r w:rsidRPr="00444685">
        <w:rPr>
          <w:bCs/>
          <w:szCs w:val="20"/>
        </w:rPr>
        <w:t>artikli 98 lõikes 2 sätestatud juhul puidu nõuetekohase töötlemise ja jälgitavuse.</w:t>
      </w:r>
    </w:p>
    <w:p w14:paraId="36D6569B" w14:textId="77777777" w:rsidR="006852FF" w:rsidRPr="0097788F" w:rsidRDefault="006852FF" w:rsidP="00307A8C">
      <w:pPr>
        <w:jc w:val="both"/>
      </w:pPr>
    </w:p>
    <w:p w14:paraId="5CEE4AE8" w14:textId="52412662" w:rsidR="00334FDC" w:rsidRPr="00444685" w:rsidRDefault="00FC0552" w:rsidP="00307A8C">
      <w:pPr>
        <w:jc w:val="both"/>
        <w:rPr>
          <w:color w:val="202020"/>
          <w:shd w:val="clear" w:color="auto" w:fill="FFFFFF"/>
        </w:rPr>
      </w:pPr>
      <w:r w:rsidRPr="00444685">
        <w:rPr>
          <w:b/>
          <w:bCs/>
        </w:rPr>
        <w:t xml:space="preserve">Eelnõu § 1 punktidega </w:t>
      </w:r>
      <w:r w:rsidR="00AC1874">
        <w:rPr>
          <w:b/>
          <w:bCs/>
        </w:rPr>
        <w:t>7</w:t>
      </w:r>
      <w:r w:rsidR="00CD3B8B" w:rsidRPr="00444685">
        <w:rPr>
          <w:b/>
          <w:bCs/>
        </w:rPr>
        <w:t xml:space="preserve"> </w:t>
      </w:r>
      <w:r w:rsidRPr="00444685">
        <w:rPr>
          <w:b/>
          <w:bCs/>
        </w:rPr>
        <w:t xml:space="preserve">ja </w:t>
      </w:r>
      <w:r w:rsidR="00735419">
        <w:rPr>
          <w:b/>
          <w:bCs/>
        </w:rPr>
        <w:t>1</w:t>
      </w:r>
      <w:r w:rsidR="00AC1874">
        <w:rPr>
          <w:b/>
          <w:bCs/>
        </w:rPr>
        <w:t>2</w:t>
      </w:r>
      <w:r w:rsidRPr="00444685">
        <w:t xml:space="preserve"> muudetakse </w:t>
      </w:r>
      <w:proofErr w:type="spellStart"/>
      <w:r w:rsidRPr="00444685">
        <w:t>TaimKS</w:t>
      </w:r>
      <w:proofErr w:type="spellEnd"/>
      <w:r w:rsidRPr="00444685">
        <w:t xml:space="preserve">-i </w:t>
      </w:r>
      <w:r w:rsidRPr="00444685">
        <w:rPr>
          <w:color w:val="202020"/>
          <w:shd w:val="clear" w:color="auto" w:fill="FFFFFF"/>
        </w:rPr>
        <w:t>§ 31</w:t>
      </w:r>
      <w:r w:rsidRPr="00444685">
        <w:rPr>
          <w:color w:val="202020"/>
          <w:shd w:val="clear" w:color="auto" w:fill="FFFFFF"/>
          <w:vertAlign w:val="superscript"/>
        </w:rPr>
        <w:t xml:space="preserve">8 </w:t>
      </w:r>
      <w:r w:rsidRPr="00444685">
        <w:rPr>
          <w:color w:val="202020"/>
          <w:shd w:val="clear" w:color="auto" w:fill="FFFFFF"/>
        </w:rPr>
        <w:t>punkti 2 ja § 45</w:t>
      </w:r>
      <w:r w:rsidRPr="00444685">
        <w:rPr>
          <w:color w:val="202020"/>
          <w:shd w:val="clear" w:color="auto" w:fill="FFFFFF"/>
          <w:vertAlign w:val="superscript"/>
        </w:rPr>
        <w:t xml:space="preserve">1 </w:t>
      </w:r>
      <w:r w:rsidRPr="00444685">
        <w:rPr>
          <w:color w:val="202020"/>
          <w:shd w:val="clear" w:color="auto" w:fill="FFFFFF"/>
        </w:rPr>
        <w:t xml:space="preserve">lõike 1 punkti 2. Muudatustega viiakse </w:t>
      </w:r>
      <w:r w:rsidR="004E49A8">
        <w:t>nimetatud</w:t>
      </w:r>
      <w:r w:rsidR="004E49A8" w:rsidRPr="00444685">
        <w:t xml:space="preserve"> sätetes </w:t>
      </w:r>
      <w:r w:rsidRPr="00444685">
        <w:rPr>
          <w:color w:val="202020"/>
          <w:shd w:val="clear" w:color="auto" w:fill="FFFFFF"/>
        </w:rPr>
        <w:t>m</w:t>
      </w:r>
      <w:r w:rsidRPr="00444685">
        <w:t>õiste „vastutav isik“</w:t>
      </w:r>
      <w:r w:rsidRPr="00444685" w:rsidDel="00154B38">
        <w:t xml:space="preserve"> </w:t>
      </w:r>
      <w:r w:rsidRPr="00444685">
        <w:t xml:space="preserve">kooskõlla </w:t>
      </w:r>
      <w:proofErr w:type="spellStart"/>
      <w:r w:rsidRPr="00444685">
        <w:t>TaimKS</w:t>
      </w:r>
      <w:proofErr w:type="spellEnd"/>
      <w:r w:rsidRPr="00444685">
        <w:t xml:space="preserve">-i § </w:t>
      </w:r>
      <w:r w:rsidRPr="00444685">
        <w:rPr>
          <w:color w:val="202020"/>
          <w:shd w:val="clear" w:color="auto" w:fill="FFFFFF"/>
        </w:rPr>
        <w:t>31</w:t>
      </w:r>
      <w:r w:rsidRPr="00444685">
        <w:rPr>
          <w:color w:val="202020"/>
          <w:shd w:val="clear" w:color="auto" w:fill="FFFFFF"/>
          <w:vertAlign w:val="superscript"/>
        </w:rPr>
        <w:t xml:space="preserve">7 </w:t>
      </w:r>
      <w:r w:rsidRPr="00444685">
        <w:rPr>
          <w:color w:val="202020"/>
          <w:shd w:val="clear" w:color="auto" w:fill="FFFFFF"/>
        </w:rPr>
        <w:t xml:space="preserve">lõike 1 punktiga 7, </w:t>
      </w:r>
      <w:r w:rsidRPr="00444685">
        <w:t xml:space="preserve">mille kohaselt tuleb puidust pakkematerjali ning puidu või muu objekti vastavusmärgiga märgistamise tegevusloa taotlemisel esitada </w:t>
      </w:r>
      <w:r w:rsidR="00154B38">
        <w:t xml:space="preserve">selle </w:t>
      </w:r>
      <w:r w:rsidRPr="00444685">
        <w:t>vastutava isiku nimi ja kontaktandmed, kes ei vastuta mitte ainult märgistamise ja puidust pakkematerjali parandamise nõuetekohasuse</w:t>
      </w:r>
      <w:r w:rsidR="00154B38">
        <w:t xml:space="preserve"> eest,</w:t>
      </w:r>
      <w:r w:rsidRPr="00444685">
        <w:t xml:space="preserve"> vaid </w:t>
      </w:r>
      <w:r w:rsidR="00154B38">
        <w:t xml:space="preserve">kes vastutab </w:t>
      </w:r>
      <w:r w:rsidRPr="00444685">
        <w:t>ka puidust pakkematerjali ning puidu ja muu objekti töötlemise nõuetekohasuse eest.</w:t>
      </w:r>
      <w:r w:rsidRPr="00444685">
        <w:rPr>
          <w:color w:val="202020"/>
          <w:shd w:val="clear" w:color="auto" w:fill="FFFFFF"/>
        </w:rPr>
        <w:t xml:space="preserve"> </w:t>
      </w:r>
      <w:proofErr w:type="spellStart"/>
      <w:r w:rsidRPr="00444685">
        <w:rPr>
          <w:color w:val="202020"/>
          <w:shd w:val="clear" w:color="auto" w:fill="FFFFFF"/>
        </w:rPr>
        <w:t>TaimKS</w:t>
      </w:r>
      <w:proofErr w:type="spellEnd"/>
      <w:r w:rsidRPr="00444685">
        <w:rPr>
          <w:color w:val="202020"/>
          <w:shd w:val="clear" w:color="auto" w:fill="FFFFFF"/>
        </w:rPr>
        <w:noBreakHyphen/>
        <w:t>i § 45</w:t>
      </w:r>
      <w:r w:rsidRPr="00444685">
        <w:rPr>
          <w:color w:val="202020"/>
          <w:shd w:val="clear" w:color="auto" w:fill="FFFFFF"/>
          <w:vertAlign w:val="superscript"/>
        </w:rPr>
        <w:t xml:space="preserve">1 </w:t>
      </w:r>
      <w:r w:rsidRPr="00444685">
        <w:rPr>
          <w:color w:val="202020"/>
          <w:shd w:val="clear" w:color="auto" w:fill="FFFFFF"/>
        </w:rPr>
        <w:t xml:space="preserve">lõike 1 punkti 2 </w:t>
      </w:r>
      <w:r w:rsidRPr="00444685">
        <w:t>täiendatakse selliselt, et lisaks märgistamisele ja puidust pakkematerjali parandamisele oleks hõlmatud ka vastutus puitmaterjali töötlemise nõuetekohasuse eest</w:t>
      </w:r>
      <w:r w:rsidR="00154B38">
        <w:t>,</w:t>
      </w:r>
      <w:r w:rsidRPr="00444685">
        <w:t xml:space="preserve"> ning § </w:t>
      </w:r>
      <w:r w:rsidRPr="00444685">
        <w:rPr>
          <w:color w:val="202020"/>
          <w:shd w:val="clear" w:color="auto" w:fill="FFFFFF"/>
        </w:rPr>
        <w:t>31</w:t>
      </w:r>
      <w:r w:rsidRPr="00444685">
        <w:rPr>
          <w:color w:val="202020"/>
          <w:shd w:val="clear" w:color="auto" w:fill="FFFFFF"/>
          <w:vertAlign w:val="superscript"/>
        </w:rPr>
        <w:t xml:space="preserve">8 </w:t>
      </w:r>
      <w:r w:rsidRPr="00444685">
        <w:rPr>
          <w:color w:val="202020"/>
          <w:shd w:val="clear" w:color="auto" w:fill="FFFFFF"/>
        </w:rPr>
        <w:t xml:space="preserve">punktis 2 tehakse tagasiviide </w:t>
      </w:r>
      <w:r w:rsidRPr="00444685">
        <w:t xml:space="preserve">§ </w:t>
      </w:r>
      <w:r w:rsidRPr="00444685">
        <w:rPr>
          <w:color w:val="202020"/>
          <w:shd w:val="clear" w:color="auto" w:fill="FFFFFF"/>
        </w:rPr>
        <w:t>31</w:t>
      </w:r>
      <w:r w:rsidRPr="00444685">
        <w:rPr>
          <w:color w:val="202020"/>
          <w:shd w:val="clear" w:color="auto" w:fill="FFFFFF"/>
          <w:vertAlign w:val="superscript"/>
        </w:rPr>
        <w:t xml:space="preserve">7 </w:t>
      </w:r>
      <w:r w:rsidRPr="00444685">
        <w:rPr>
          <w:color w:val="202020"/>
          <w:shd w:val="clear" w:color="auto" w:fill="FFFFFF"/>
        </w:rPr>
        <w:t>lõike 1 punktile 7, milles on täpsemalt kirjeldatud vastutava isiku kohustused.</w:t>
      </w:r>
    </w:p>
    <w:p w14:paraId="0B97B454" w14:textId="77777777" w:rsidR="005A2E8A" w:rsidRPr="00444685" w:rsidRDefault="005A2E8A" w:rsidP="00307A8C">
      <w:pPr>
        <w:jc w:val="both"/>
        <w:rPr>
          <w:color w:val="202020"/>
          <w:shd w:val="clear" w:color="auto" w:fill="FFFFFF"/>
        </w:rPr>
      </w:pPr>
    </w:p>
    <w:p w14:paraId="30C8D69E" w14:textId="2D2A67BF" w:rsidR="005D7288" w:rsidRDefault="005A2E8A" w:rsidP="00307A8C">
      <w:pPr>
        <w:jc w:val="both"/>
      </w:pPr>
      <w:r w:rsidRPr="00444685">
        <w:rPr>
          <w:b/>
        </w:rPr>
        <w:t xml:space="preserve">Eelnõu § 1 punktiga </w:t>
      </w:r>
      <w:r w:rsidR="00AC1874">
        <w:rPr>
          <w:b/>
        </w:rPr>
        <w:t>8</w:t>
      </w:r>
      <w:r w:rsidR="00CD3B8B" w:rsidRPr="00444685">
        <w:rPr>
          <w:b/>
        </w:rPr>
        <w:t xml:space="preserve"> </w:t>
      </w:r>
      <w:r w:rsidRPr="00444685">
        <w:rPr>
          <w:bCs/>
        </w:rPr>
        <w:t xml:space="preserve">muudetakse </w:t>
      </w:r>
      <w:proofErr w:type="spellStart"/>
      <w:r w:rsidRPr="00444685">
        <w:rPr>
          <w:bCs/>
        </w:rPr>
        <w:t>TaimKS</w:t>
      </w:r>
      <w:proofErr w:type="spellEnd"/>
      <w:r w:rsidRPr="00444685">
        <w:rPr>
          <w:bCs/>
        </w:rPr>
        <w:t xml:space="preserve">-i § </w:t>
      </w:r>
      <w:r w:rsidRPr="00444685">
        <w:t>37 lõiget 2</w:t>
      </w:r>
      <w:r w:rsidR="005D7288">
        <w:t xml:space="preserve">, mille kohaselt </w:t>
      </w:r>
      <w:r w:rsidR="005D7288" w:rsidRPr="005D7288">
        <w:t>võib</w:t>
      </w:r>
      <w:r w:rsidR="005D7288">
        <w:t xml:space="preserve"> l</w:t>
      </w:r>
      <w:r w:rsidR="005D7288" w:rsidRPr="005D7288">
        <w:t xml:space="preserve">iiduvälisest riigist Eestisse toimetada taime, taimset saadust ja muud objekti käesolevas seaduses ning </w:t>
      </w:r>
      <w:r w:rsidR="008D4CC2">
        <w:rPr>
          <w:lang w:eastAsia="et-EE"/>
        </w:rPr>
        <w:t>ametliku kontrolli määruses</w:t>
      </w:r>
      <w:r w:rsidR="008D4CC2" w:rsidRPr="00444685">
        <w:rPr>
          <w:lang w:eastAsia="et-EE"/>
        </w:rPr>
        <w:t xml:space="preserve"> </w:t>
      </w:r>
      <w:r w:rsidR="005D7288" w:rsidRPr="005D7288">
        <w:t>sätestatud alusel ja korras</w:t>
      </w:r>
      <w:r w:rsidRPr="00444685">
        <w:t>.</w:t>
      </w:r>
    </w:p>
    <w:p w14:paraId="414B476B" w14:textId="77777777" w:rsidR="00643940" w:rsidRDefault="00643940" w:rsidP="00307A8C">
      <w:pPr>
        <w:jc w:val="both"/>
      </w:pPr>
    </w:p>
    <w:p w14:paraId="38D29157" w14:textId="36660498" w:rsidR="00A27AD7" w:rsidRPr="00444685" w:rsidRDefault="001176BE" w:rsidP="00307A8C">
      <w:pPr>
        <w:jc w:val="both"/>
      </w:pPr>
      <w:r>
        <w:t xml:space="preserve">Muudatusega täiendatakse </w:t>
      </w:r>
      <w:proofErr w:type="spellStart"/>
      <w:r w:rsidR="00154B38">
        <w:t>TaimKS</w:t>
      </w:r>
      <w:proofErr w:type="spellEnd"/>
      <w:r w:rsidR="004E49A8">
        <w:t>-i</w:t>
      </w:r>
      <w:r w:rsidR="00154B38">
        <w:t xml:space="preserve"> § 37 lõiget</w:t>
      </w:r>
      <w:r w:rsidR="00154B38" w:rsidRPr="00444685">
        <w:t xml:space="preserve"> </w:t>
      </w:r>
      <w:r w:rsidR="00154B38">
        <w:t xml:space="preserve"> </w:t>
      </w:r>
      <w:r w:rsidR="006704B6" w:rsidRPr="00444685">
        <w:t xml:space="preserve">2 </w:t>
      </w:r>
      <w:r>
        <w:t>viitega ametliku kontrolli määruse</w:t>
      </w:r>
      <w:r w:rsidR="006704B6" w:rsidRPr="00444685">
        <w:t xml:space="preserve"> artikli 47 lõike </w:t>
      </w:r>
      <w:r w:rsidR="00AC7D76">
        <w:t>1</w:t>
      </w:r>
      <w:r w:rsidR="006704B6" w:rsidRPr="00444685">
        <w:t xml:space="preserve"> punkti</w:t>
      </w:r>
      <w:r w:rsidR="00AC7D76">
        <w:t>le</w:t>
      </w:r>
      <w:r w:rsidR="006704B6" w:rsidRPr="00444685">
        <w:t xml:space="preserve"> c</w:t>
      </w:r>
      <w:r w:rsidR="00AC7D76">
        <w:t>, milles on viidatud nendele</w:t>
      </w:r>
      <w:r w:rsidR="006704B6" w:rsidRPr="00444685" w:rsidDel="00AC7D76">
        <w:t xml:space="preserve"> </w:t>
      </w:r>
      <w:r w:rsidR="006704B6" w:rsidRPr="00444685">
        <w:t>taimede</w:t>
      </w:r>
      <w:r w:rsidR="00AC7D76">
        <w:t>le</w:t>
      </w:r>
      <w:r w:rsidR="006704B6" w:rsidRPr="00444685">
        <w:t>, taimsete</w:t>
      </w:r>
      <w:r w:rsidR="00AC7D76">
        <w:t>le</w:t>
      </w:r>
      <w:r w:rsidR="006704B6" w:rsidRPr="00444685">
        <w:t xml:space="preserve"> saaduste</w:t>
      </w:r>
      <w:r w:rsidR="00AC7D76">
        <w:t>le</w:t>
      </w:r>
      <w:r w:rsidR="006704B6" w:rsidRPr="00444685">
        <w:t xml:space="preserve"> ja muude</w:t>
      </w:r>
      <w:r w:rsidR="00AC7D76">
        <w:t>le</w:t>
      </w:r>
      <w:r w:rsidR="006704B6" w:rsidRPr="00444685">
        <w:t xml:space="preserve"> objektide</w:t>
      </w:r>
      <w:r w:rsidR="00AC7D76">
        <w:t xml:space="preserve">le, mis </w:t>
      </w:r>
      <w:r w:rsidR="00E54E7D">
        <w:t xml:space="preserve">tuleb </w:t>
      </w:r>
      <w:r w:rsidR="00E54E7D" w:rsidRPr="006C48C0">
        <w:t>piiripunktis enne nende EL-i sisenemist alati esitada</w:t>
      </w:r>
      <w:r w:rsidR="006704B6" w:rsidRPr="00444685">
        <w:t xml:space="preserve"> ametliku kontrolli</w:t>
      </w:r>
      <w:r w:rsidR="00AC7D76">
        <w:t xml:space="preserve"> (taimetervisekontrolli) tegemiseks</w:t>
      </w:r>
      <w:r w:rsidR="006704B6" w:rsidRPr="00444685">
        <w:t xml:space="preserve">. </w:t>
      </w:r>
      <w:r w:rsidR="00024DF3">
        <w:t xml:space="preserve">Viidatud </w:t>
      </w:r>
      <w:r w:rsidR="006704B6" w:rsidRPr="00444685">
        <w:t>taimed</w:t>
      </w:r>
      <w:r w:rsidR="00024DF3">
        <w:t>eks</w:t>
      </w:r>
      <w:r w:rsidR="006704B6" w:rsidRPr="00444685">
        <w:t>, taimse</w:t>
      </w:r>
      <w:r w:rsidR="00024DF3">
        <w:t>teks</w:t>
      </w:r>
      <w:r w:rsidR="006704B6" w:rsidRPr="00444685">
        <w:t xml:space="preserve"> saadus</w:t>
      </w:r>
      <w:r w:rsidR="00024DF3">
        <w:t>teks</w:t>
      </w:r>
      <w:r w:rsidR="006704B6" w:rsidRPr="00444685">
        <w:t xml:space="preserve"> ja muud</w:t>
      </w:r>
      <w:r w:rsidR="00024DF3">
        <w:t>eks</w:t>
      </w:r>
      <w:r w:rsidR="006704B6" w:rsidRPr="00444685">
        <w:t xml:space="preserve"> objektid</w:t>
      </w:r>
      <w:r w:rsidR="00024DF3">
        <w:t xml:space="preserve">eks </w:t>
      </w:r>
      <w:r w:rsidR="006704B6" w:rsidRPr="00444685">
        <w:t>on</w:t>
      </w:r>
      <w:r w:rsidR="006704B6" w:rsidRPr="00444685" w:rsidDel="00024DF3">
        <w:t xml:space="preserve"> </w:t>
      </w:r>
      <w:r w:rsidR="00476F4D" w:rsidRPr="00444685">
        <w:t xml:space="preserve">taimetervise </w:t>
      </w:r>
      <w:r w:rsidR="006704B6" w:rsidRPr="00444685">
        <w:t xml:space="preserve">määruse artikli 72 lõike 1 </w:t>
      </w:r>
      <w:r w:rsidR="00024DF3">
        <w:t>kohaselt kehtestatud loetelu</w:t>
      </w:r>
      <w:r w:rsidR="006F167A">
        <w:t>s nimetatud</w:t>
      </w:r>
      <w:r w:rsidR="00024DF3">
        <w:t xml:space="preserve"> </w:t>
      </w:r>
      <w:r w:rsidR="00024DF3" w:rsidRPr="00444685">
        <w:t>taim</w:t>
      </w:r>
      <w:r w:rsidR="00024DF3">
        <w:t>ed</w:t>
      </w:r>
      <w:r w:rsidR="00024DF3" w:rsidRPr="00444685">
        <w:t>, taimse</w:t>
      </w:r>
      <w:r w:rsidR="006F167A">
        <w:t>d</w:t>
      </w:r>
      <w:r w:rsidR="00024DF3" w:rsidRPr="00444685">
        <w:t xml:space="preserve"> saadus</w:t>
      </w:r>
      <w:r w:rsidR="006F167A">
        <w:t>ed</w:t>
      </w:r>
      <w:r w:rsidR="00024DF3" w:rsidRPr="00444685">
        <w:t xml:space="preserve"> ja mu</w:t>
      </w:r>
      <w:r w:rsidR="00024DF3">
        <w:t>ud</w:t>
      </w:r>
      <w:r w:rsidR="00024DF3" w:rsidRPr="00444685">
        <w:t xml:space="preserve"> objekt</w:t>
      </w:r>
      <w:r w:rsidR="00024DF3">
        <w:t>id</w:t>
      </w:r>
      <w:r w:rsidR="00024DF3" w:rsidRPr="00444685">
        <w:t>,  mille sissetoomisel liidu territooriumile nõutakse fütosanitaarsertifikaati</w:t>
      </w:r>
      <w:r w:rsidR="00024DF3">
        <w:t>,</w:t>
      </w:r>
      <w:r w:rsidR="00024DF3" w:rsidRPr="00444685">
        <w:t xml:space="preserve"> </w:t>
      </w:r>
      <w:r w:rsidR="006704B6" w:rsidRPr="00444685">
        <w:t>ja artikli 74 lõike 1 kohaselt kehtestatud loetelu</w:t>
      </w:r>
      <w:r w:rsidR="003D145C">
        <w:t>s</w:t>
      </w:r>
      <w:r w:rsidR="00154B38">
        <w:t xml:space="preserve"> </w:t>
      </w:r>
      <w:r w:rsidR="006F167A">
        <w:t xml:space="preserve">nimetatud </w:t>
      </w:r>
      <w:r w:rsidR="006704B6" w:rsidRPr="00444685">
        <w:t>taim</w:t>
      </w:r>
      <w:r w:rsidR="00024DF3">
        <w:t>ed</w:t>
      </w:r>
      <w:r w:rsidR="006704B6" w:rsidRPr="00444685">
        <w:t>, taimse</w:t>
      </w:r>
      <w:r w:rsidR="006F167A">
        <w:t>d</w:t>
      </w:r>
      <w:r w:rsidR="006704B6" w:rsidRPr="00444685">
        <w:t xml:space="preserve"> saadus</w:t>
      </w:r>
      <w:r w:rsidR="006F167A">
        <w:t>ed</w:t>
      </w:r>
      <w:r w:rsidR="006704B6" w:rsidRPr="00444685">
        <w:t xml:space="preserve"> ja mu</w:t>
      </w:r>
      <w:r w:rsidR="00024DF3">
        <w:t>ud</w:t>
      </w:r>
      <w:r w:rsidR="006704B6" w:rsidRPr="00444685">
        <w:t xml:space="preserve"> objekt</w:t>
      </w:r>
      <w:r w:rsidR="00024DF3">
        <w:t>id</w:t>
      </w:r>
      <w:r w:rsidR="006704B6" w:rsidRPr="00444685">
        <w:t>, mille sissetoomiseks teatavatest päritolu- või lähteriigiks olevatest kolmandatest riikidest teatavatesse kaitstavatesse piirkondadesse nõuta</w:t>
      </w:r>
      <w:r w:rsidR="005E3CD9">
        <w:t>kse</w:t>
      </w:r>
      <w:r w:rsidR="006704B6" w:rsidRPr="00444685">
        <w:t xml:space="preserve"> fütosanitaarsertifikaat</w:t>
      </w:r>
      <w:r w:rsidR="005E3CD9">
        <w:t>i</w:t>
      </w:r>
      <w:r w:rsidR="00F602ED" w:rsidRPr="00444685" w:rsidDel="005E3CD9">
        <w:t>.</w:t>
      </w:r>
    </w:p>
    <w:p w14:paraId="22055DCB" w14:textId="77777777" w:rsidR="00A03F25" w:rsidRDefault="00A03F25" w:rsidP="00307A8C">
      <w:pPr>
        <w:jc w:val="both"/>
      </w:pPr>
    </w:p>
    <w:p w14:paraId="70B6F32D" w14:textId="219215FF" w:rsidR="00A03F25" w:rsidRPr="00444685" w:rsidRDefault="00A03F25" w:rsidP="00307A8C">
      <w:pPr>
        <w:jc w:val="both"/>
      </w:pPr>
      <w:r>
        <w:t xml:space="preserve">Praktikas on </w:t>
      </w:r>
      <w:r w:rsidR="00CE7D18">
        <w:t>tuvastatud juhtumeid, mil</w:t>
      </w:r>
      <w:r>
        <w:t xml:space="preserve"> liiduvälisest riigist Eestisse toimetamisel ei ole taimi, taimseid saadusi või muid objekte </w:t>
      </w:r>
      <w:r w:rsidR="006621C0">
        <w:t xml:space="preserve">esitatud </w:t>
      </w:r>
      <w:r>
        <w:t xml:space="preserve">ametlikuks kontrolliks, mistõttu ei ole olnud võimalik </w:t>
      </w:r>
      <w:r w:rsidR="00CE7D18">
        <w:t>ka kontrollida nende</w:t>
      </w:r>
      <w:r w:rsidR="006621C0">
        <w:t xml:space="preserve"> </w:t>
      </w:r>
      <w:r w:rsidR="004E49A8">
        <w:t xml:space="preserve">vastavust </w:t>
      </w:r>
      <w:r w:rsidR="006621C0">
        <w:t>taimetervise</w:t>
      </w:r>
      <w:r w:rsidR="00CE7D18">
        <w:t xml:space="preserve"> nõuetele. </w:t>
      </w:r>
      <w:r w:rsidR="006621C0">
        <w:t xml:space="preserve">Ametliku kontrolli tegemiseks </w:t>
      </w:r>
      <w:r w:rsidR="004E49A8">
        <w:t>esitamata jätmine</w:t>
      </w:r>
      <w:r w:rsidR="00CE7D18">
        <w:t xml:space="preserve"> on tuvastatud alles siis, kui kaup on juba edasi müüdud või kliendile tarnitud. See loob </w:t>
      </w:r>
      <w:r w:rsidR="007B54D2">
        <w:t>kõrge</w:t>
      </w:r>
      <w:r w:rsidR="00CE7D18">
        <w:t xml:space="preserve"> taimetervise riskiga olukorra, mil nõuetele mittevastav taim, taimne saadus või muu objekt võib olla</w:t>
      </w:r>
      <w:r w:rsidR="00CE7D18" w:rsidDel="006621C0">
        <w:t xml:space="preserve"> </w:t>
      </w:r>
      <w:r w:rsidR="00FB0DFF">
        <w:t>ohtliku taimekahjustaja levitaja</w:t>
      </w:r>
      <w:r w:rsidR="007B54D2">
        <w:t>ks</w:t>
      </w:r>
      <w:r w:rsidR="00FB0DFF">
        <w:t>. EL</w:t>
      </w:r>
      <w:r w:rsidR="006621C0">
        <w:t>-i</w:t>
      </w:r>
      <w:r w:rsidR="00FB0DFF">
        <w:t xml:space="preserve"> välispiiriks olles on ametlik kontroll, mis EL</w:t>
      </w:r>
      <w:r w:rsidR="006621C0">
        <w:t>-i</w:t>
      </w:r>
      <w:r w:rsidR="00FB0DFF">
        <w:t xml:space="preserve"> sisenemisel taimetervise kontrolli alla kuuluvatele kaupadele tehakse, väga oluline, et kaitsta kogu EL</w:t>
      </w:r>
      <w:r w:rsidR="006621C0">
        <w:t>-i</w:t>
      </w:r>
      <w:r w:rsidR="00FB0DFF">
        <w:t xml:space="preserve"> taimetervist. </w:t>
      </w:r>
      <w:r w:rsidR="006621C0">
        <w:t>Kavandatava muudatusega parandatakse sätte õigusselgust</w:t>
      </w:r>
      <w:r w:rsidR="004E49A8">
        <w:t>,</w:t>
      </w:r>
      <w:r w:rsidR="006621C0">
        <w:t xml:space="preserve"> kehtestades</w:t>
      </w:r>
      <w:r w:rsidR="00FB0DFF">
        <w:t xml:space="preserve"> </w:t>
      </w:r>
      <w:r w:rsidR="00EC623C">
        <w:t>selgelt, milliste</w:t>
      </w:r>
      <w:r w:rsidR="00FB0DFF">
        <w:t xml:space="preserve"> taimede, taimsete saaduste ja muude objektide puhul </w:t>
      </w:r>
      <w:r w:rsidR="00EC623C">
        <w:t xml:space="preserve">on </w:t>
      </w:r>
      <w:r w:rsidR="00FB0DFF">
        <w:t>ametlik kontroll ette nähtud.</w:t>
      </w:r>
    </w:p>
    <w:p w14:paraId="1A24E7A1" w14:textId="77777777" w:rsidR="002F7A47" w:rsidRPr="00444685" w:rsidRDefault="002F7A47" w:rsidP="00307A8C">
      <w:pPr>
        <w:jc w:val="both"/>
      </w:pPr>
    </w:p>
    <w:p w14:paraId="3A257FAE" w14:textId="63CAB9E4" w:rsidR="005A2E8A" w:rsidRPr="00444685" w:rsidRDefault="00A27AD7" w:rsidP="00307A8C">
      <w:pPr>
        <w:jc w:val="both"/>
        <w:rPr>
          <w:bCs/>
        </w:rPr>
      </w:pPr>
      <w:r w:rsidRPr="00444685">
        <w:t>Ametliku kontrolli määruse artikli 22 kohaselt peavad taimed, taimsed saadused ja muud objektid vastama nimetatud artiklis sätestatud erinormidele, mis käsitlevad just taimetervisega seotud ametlikku kontrolli ja pädevate asutuste võetavaid meetmeid. Nimetatud artiklis</w:t>
      </w:r>
      <w:r w:rsidR="00F602ED" w:rsidRPr="00444685">
        <w:t xml:space="preserve"> on </w:t>
      </w:r>
      <w:r w:rsidRPr="00444685">
        <w:t>täpsemalt kirjas</w:t>
      </w:r>
      <w:r w:rsidR="008B390F" w:rsidRPr="00444685">
        <w:t xml:space="preserve"> taimetervise </w:t>
      </w:r>
      <w:r w:rsidR="006F167A">
        <w:t>nõuete</w:t>
      </w:r>
      <w:r w:rsidR="006F167A" w:rsidRPr="00444685">
        <w:t xml:space="preserve"> </w:t>
      </w:r>
      <w:r w:rsidR="008B390F" w:rsidRPr="00444685">
        <w:t>täitmise</w:t>
      </w:r>
      <w:r w:rsidR="008B390F" w:rsidRPr="00444685" w:rsidDel="006F167A">
        <w:t xml:space="preserve"> </w:t>
      </w:r>
      <w:r w:rsidR="008B390F" w:rsidRPr="00444685">
        <w:t>kontroll, mis hõlmab taimekahjustajate, taimede, taimsete saaduste ja muude objektide ametlikku kontrolli ning nende ettevõtjate ja muude isikute ametlikku kontrolli, kelle suhtes need normid on kohaldatavad.</w:t>
      </w:r>
      <w:r w:rsidRPr="00444685">
        <w:t xml:space="preserve"> Nõuetekohasuse kindlakstegemiseks kontrollitakse dokumente ning tehakse identsus- ja füüsilist kontrolli.</w:t>
      </w:r>
    </w:p>
    <w:p w14:paraId="14D8EB04" w14:textId="429F16E6" w:rsidR="005B4600" w:rsidRPr="00444685" w:rsidRDefault="005B4600" w:rsidP="00307A8C"/>
    <w:p w14:paraId="01AAC1F3" w14:textId="4B8D47BE" w:rsidR="00E129AD" w:rsidRDefault="005B4600" w:rsidP="00823315">
      <w:pPr>
        <w:jc w:val="both"/>
      </w:pPr>
      <w:r w:rsidRPr="00444685">
        <w:rPr>
          <w:b/>
        </w:rPr>
        <w:t xml:space="preserve">Eelnõu § 1 punktiga </w:t>
      </w:r>
      <w:r w:rsidR="00AC1874">
        <w:rPr>
          <w:b/>
        </w:rPr>
        <w:t>9</w:t>
      </w:r>
      <w:r w:rsidR="00CD3B8B" w:rsidRPr="00444685">
        <w:t xml:space="preserve"> </w:t>
      </w:r>
      <w:r w:rsidRPr="00444685">
        <w:t xml:space="preserve">muudetakse </w:t>
      </w:r>
      <w:proofErr w:type="spellStart"/>
      <w:r w:rsidRPr="00444685">
        <w:t>TaimKS</w:t>
      </w:r>
      <w:proofErr w:type="spellEnd"/>
      <w:r w:rsidRPr="00444685">
        <w:t>-i § 37 lõi</w:t>
      </w:r>
      <w:r w:rsidR="009438DE">
        <w:t>get</w:t>
      </w:r>
      <w:r w:rsidRPr="00444685">
        <w:t xml:space="preserve"> 6</w:t>
      </w:r>
      <w:r w:rsidR="003D2FD0" w:rsidRPr="00444685">
        <w:t>.</w:t>
      </w:r>
    </w:p>
    <w:p w14:paraId="62B96436" w14:textId="7DFB75AB" w:rsidR="00BA616E" w:rsidRPr="00444685" w:rsidRDefault="00105694" w:rsidP="00823315">
      <w:pPr>
        <w:jc w:val="both"/>
      </w:pPr>
      <w:proofErr w:type="spellStart"/>
      <w:r w:rsidRPr="00BD4164" w:rsidDel="00E129AD">
        <w:t>TaimKS</w:t>
      </w:r>
      <w:proofErr w:type="spellEnd"/>
      <w:r w:rsidRPr="00BD4164" w:rsidDel="00E129AD">
        <w:t xml:space="preserve">-i § 37 lõikes </w:t>
      </w:r>
      <w:r w:rsidR="003D2FD0" w:rsidRPr="00BD4164">
        <w:t>6</w:t>
      </w:r>
      <w:r w:rsidR="00E129AD">
        <w:t xml:space="preserve"> </w:t>
      </w:r>
      <w:r w:rsidR="00FD4EF1">
        <w:t>on sätestatud, et</w:t>
      </w:r>
      <w:r w:rsidRPr="00444685">
        <w:t xml:space="preserve"> kui</w:t>
      </w:r>
      <w:r w:rsidRPr="00444685" w:rsidDel="00E129AD">
        <w:t xml:space="preserve"> </w:t>
      </w:r>
      <w:r w:rsidRPr="00444685">
        <w:t>taim, taimne saadus ja muu objekt toimetatakse liiduvälisest riigist Eestisse nädalavahetusel, rahvuspühal või riigipühal sellise piiripunkti kaudu, milles PTA teeb kontrolli väljakutsel, teatab kaubasaaja või tema esindaja sellest PTA</w:t>
      </w:r>
      <w:r w:rsidR="00E129AD">
        <w:t>-</w:t>
      </w:r>
      <w:proofErr w:type="spellStart"/>
      <w:r w:rsidRPr="00444685">
        <w:t>le</w:t>
      </w:r>
      <w:proofErr w:type="spellEnd"/>
      <w:r w:rsidRPr="00444685">
        <w:t xml:space="preserve"> hiljemalt asjaomasele nädalavahetusele, rahvuspühale või riigipühale vahetult eelneval tööpäeval.</w:t>
      </w:r>
      <w:r w:rsidR="00A51EDC" w:rsidRPr="00444685">
        <w:t xml:space="preserve"> </w:t>
      </w:r>
      <w:r w:rsidR="00E129AD">
        <w:t>M</w:t>
      </w:r>
      <w:r w:rsidR="00416B31" w:rsidRPr="00444685">
        <w:t>uudatuse</w:t>
      </w:r>
      <w:r w:rsidR="00E129AD">
        <w:t xml:space="preserve"> kohaselt</w:t>
      </w:r>
      <w:r w:rsidR="00416B31" w:rsidRPr="00444685">
        <w:t xml:space="preserve"> teavitab kaubasaadetise eest vastutav isik</w:t>
      </w:r>
      <w:r w:rsidR="002018C5" w:rsidRPr="00444685">
        <w:t xml:space="preserve"> </w:t>
      </w:r>
      <w:r w:rsidR="00BA616E" w:rsidRPr="00444685">
        <w:t xml:space="preserve">saadetise kavandatavast Eestisse toimetamisest </w:t>
      </w:r>
      <w:r w:rsidR="00E129AD" w:rsidRPr="00444685">
        <w:t xml:space="preserve">edaspidi </w:t>
      </w:r>
      <w:r w:rsidR="00BA616E" w:rsidRPr="00444685">
        <w:t>vähemalt üks tööpäev ette seda piiripunkti, mille kaudu toimetamine on kavandatud.</w:t>
      </w:r>
      <w:r w:rsidR="00D85B8A" w:rsidRPr="00444685">
        <w:t xml:space="preserve"> Maanteepiiripunkti kaudu kavandatavast toimetamisest teavitatakse seda piiripunkti, mille kaudu toimetamine on kavandatud, vähemalt neli tundi ette.</w:t>
      </w:r>
    </w:p>
    <w:p w14:paraId="3568A995" w14:textId="77777777" w:rsidR="00BA616E" w:rsidRPr="00444685" w:rsidRDefault="00BA616E" w:rsidP="00823315">
      <w:pPr>
        <w:jc w:val="both"/>
      </w:pPr>
    </w:p>
    <w:p w14:paraId="1767D529" w14:textId="66F282ED" w:rsidR="00F205D2" w:rsidRDefault="005B4600" w:rsidP="00823315">
      <w:pPr>
        <w:jc w:val="both"/>
      </w:pPr>
      <w:r w:rsidRPr="00444685">
        <w:t xml:space="preserve">Muudatus on tingitud vajadusest </w:t>
      </w:r>
      <w:r w:rsidR="00E129AD">
        <w:t>täpsustada kaubasaadetisest etteteatamisega seonduvat</w:t>
      </w:r>
      <w:r w:rsidRPr="00444685">
        <w:t xml:space="preserve"> </w:t>
      </w:r>
      <w:r w:rsidR="009E1D9C" w:rsidRPr="00444685">
        <w:t xml:space="preserve"> </w:t>
      </w:r>
      <w:r w:rsidR="00E17F9A">
        <w:t xml:space="preserve">tulenevalt </w:t>
      </w:r>
      <w:r w:rsidR="009E1D9C" w:rsidRPr="00444685">
        <w:t xml:space="preserve">ametliku kontrolli määruse </w:t>
      </w:r>
      <w:r w:rsidRPr="00444685">
        <w:t>artikli 56 lõike</w:t>
      </w:r>
      <w:r w:rsidR="00E17F9A">
        <w:t>st</w:t>
      </w:r>
      <w:r w:rsidRPr="00444685">
        <w:t xml:space="preserve"> 4</w:t>
      </w:r>
      <w:r w:rsidR="00E17F9A">
        <w:t>, mille kohaselt s</w:t>
      </w:r>
      <w:r w:rsidR="00E17F9A" w:rsidRPr="00E17F9A">
        <w:t>aadetise eest vastutavad ettevõtjad teatavad saadetisest ette kooskõlas lõike 3 punktiga a</w:t>
      </w:r>
      <w:r w:rsidR="00FD4EF1">
        <w:t>,</w:t>
      </w:r>
      <w:r w:rsidR="00E17F9A" w:rsidRPr="00E17F9A" w:rsidDel="00FD4EF1">
        <w:t xml:space="preserve"> </w:t>
      </w:r>
      <w:r w:rsidR="00E17F9A" w:rsidRPr="00E17F9A">
        <w:t xml:space="preserve">täidavad selleks ühtse sisseveodokumendi </w:t>
      </w:r>
      <w:r w:rsidR="00FD4EF1">
        <w:t>asjakohase</w:t>
      </w:r>
      <w:r w:rsidR="00E17F9A" w:rsidRPr="00E17F9A">
        <w:t xml:space="preserve"> osa ja esitavad selle ühtsesse elektroonilisse süsteemi edastamiseks piiripunkti pädevatele asutustele enne saadetise füüsilist saabumist liitu</w:t>
      </w:r>
      <w:r w:rsidRPr="00444685">
        <w:t>.</w:t>
      </w:r>
      <w:r w:rsidR="00F76F89" w:rsidRPr="00444685">
        <w:t xml:space="preserve"> Ühe tööpäeva pikkune etteteatamisaeg on sätestatud komisjoni rakendusmääruse</w:t>
      </w:r>
      <w:r w:rsidR="00E129AD">
        <w:t>s</w:t>
      </w:r>
      <w:r w:rsidR="00F76F89" w:rsidRPr="00444685">
        <w:t xml:space="preserve"> (EL) 2019/1013</w:t>
      </w:r>
      <w:r w:rsidR="00F76F89" w:rsidRPr="00444685">
        <w:rPr>
          <w:rStyle w:val="FootnoteReference"/>
        </w:rPr>
        <w:footnoteReference w:id="37"/>
      </w:r>
      <w:r w:rsidR="00F76F89" w:rsidRPr="00444685">
        <w:t>, mis käsitleb liitu sisenevatest teatavate looma- ja kaubakategooriate saadetistest etteteatamist.</w:t>
      </w:r>
      <w:r w:rsidR="00F76F89" w:rsidRPr="00444685" w:rsidDel="00E129AD">
        <w:t xml:space="preserve"> </w:t>
      </w:r>
      <w:r w:rsidR="00823315" w:rsidRPr="00444685">
        <w:t>Taimetervise kontrolli</w:t>
      </w:r>
      <w:r w:rsidR="00823315" w:rsidRPr="00444685" w:rsidDel="00610314">
        <w:t xml:space="preserve"> </w:t>
      </w:r>
      <w:r w:rsidR="00610314">
        <w:t>läbivast</w:t>
      </w:r>
      <w:r w:rsidR="00610314" w:rsidRPr="00444685">
        <w:t xml:space="preserve"> </w:t>
      </w:r>
      <w:r w:rsidR="00610314">
        <w:t>kauba</w:t>
      </w:r>
      <w:r w:rsidR="00823315" w:rsidRPr="00444685">
        <w:t>saadetise</w:t>
      </w:r>
      <w:r w:rsidR="00610314">
        <w:t>st</w:t>
      </w:r>
      <w:r w:rsidR="00823315" w:rsidRPr="00444685" w:rsidDel="00610314">
        <w:t xml:space="preserve"> </w:t>
      </w:r>
      <w:r w:rsidR="00610314">
        <w:t>tuleb</w:t>
      </w:r>
      <w:r w:rsidR="00610314" w:rsidRPr="00444685">
        <w:t xml:space="preserve"> </w:t>
      </w:r>
      <w:r w:rsidR="00823315" w:rsidRPr="00444685">
        <w:t xml:space="preserve">vähemalt üks tööpäev enne piiripunkti jõudmist </w:t>
      </w:r>
      <w:r w:rsidR="00610314">
        <w:t>teavitada</w:t>
      </w:r>
      <w:r w:rsidR="00610314" w:rsidRPr="00444685">
        <w:t xml:space="preserve"> </w:t>
      </w:r>
      <w:r w:rsidR="00823315" w:rsidRPr="00444685">
        <w:t>elektroonilise sertifitseerimise süsteemis TRACES NT (</w:t>
      </w:r>
      <w:r w:rsidR="00823315" w:rsidRPr="00444685">
        <w:rPr>
          <w:i/>
          <w:iCs/>
        </w:rPr>
        <w:t>Trade Control and Expert System NT</w:t>
      </w:r>
      <w:r w:rsidR="00823315" w:rsidRPr="00444685">
        <w:t>). Selleks peab saadetise eest vastutav isik esitama</w:t>
      </w:r>
      <w:r w:rsidR="00823315" w:rsidRPr="00444685" w:rsidDel="004E49A8">
        <w:t xml:space="preserve"> </w:t>
      </w:r>
      <w:r w:rsidR="00823315" w:rsidRPr="00444685">
        <w:t>TRACES NT süsteemi</w:t>
      </w:r>
      <w:r w:rsidR="004E49A8">
        <w:t xml:space="preserve"> kaudu</w:t>
      </w:r>
      <w:r w:rsidR="00823315" w:rsidRPr="00444685">
        <w:t xml:space="preserve"> ühtse sisseveodokumendi </w:t>
      </w:r>
      <w:proofErr w:type="spellStart"/>
      <w:r w:rsidR="00823315" w:rsidRPr="00444685">
        <w:rPr>
          <w:i/>
          <w:iCs/>
        </w:rPr>
        <w:t>Common</w:t>
      </w:r>
      <w:proofErr w:type="spellEnd"/>
      <w:r w:rsidR="00823315" w:rsidRPr="00444685">
        <w:rPr>
          <w:i/>
          <w:iCs/>
        </w:rPr>
        <w:t xml:space="preserve"> Health </w:t>
      </w:r>
      <w:proofErr w:type="spellStart"/>
      <w:r w:rsidR="00823315" w:rsidRPr="00444685">
        <w:rPr>
          <w:i/>
          <w:iCs/>
        </w:rPr>
        <w:t>Entry</w:t>
      </w:r>
      <w:proofErr w:type="spellEnd"/>
      <w:r w:rsidR="00823315" w:rsidRPr="00444685">
        <w:rPr>
          <w:i/>
          <w:iCs/>
        </w:rPr>
        <w:t xml:space="preserve"> Document </w:t>
      </w:r>
      <w:r w:rsidR="00823315" w:rsidRPr="00444685">
        <w:t>(ÜSTS-TS/CHED-PP) I osa.</w:t>
      </w:r>
    </w:p>
    <w:p w14:paraId="7FADB331" w14:textId="77777777" w:rsidR="00F205D2" w:rsidRDefault="00F205D2" w:rsidP="00823315">
      <w:pPr>
        <w:jc w:val="both"/>
      </w:pPr>
    </w:p>
    <w:p w14:paraId="79F3F92F" w14:textId="3B64E2F4" w:rsidR="00CA7513" w:rsidRPr="00F205D2" w:rsidRDefault="00CA7513" w:rsidP="00823315">
      <w:pPr>
        <w:jc w:val="both"/>
        <w:rPr>
          <w:szCs w:val="20"/>
        </w:rPr>
      </w:pPr>
      <w:r w:rsidRPr="00444685">
        <w:t xml:space="preserve">Väljakutsel </w:t>
      </w:r>
      <w:r w:rsidR="0076583C">
        <w:t>töötavas</w:t>
      </w:r>
      <w:r w:rsidR="0076583C" w:rsidRPr="00444685">
        <w:t xml:space="preserve"> </w:t>
      </w:r>
      <w:r w:rsidRPr="00444685">
        <w:t xml:space="preserve">piiripunktis </w:t>
      </w:r>
      <w:r w:rsidR="0076583C">
        <w:t>tehakse</w:t>
      </w:r>
      <w:r w:rsidR="0076583C" w:rsidRPr="00444685">
        <w:t xml:space="preserve"> </w:t>
      </w:r>
      <w:r w:rsidRPr="00444685">
        <w:t>kontroll</w:t>
      </w:r>
      <w:r w:rsidR="0076583C">
        <w:t>i</w:t>
      </w:r>
      <w:r w:rsidRPr="00444685">
        <w:t xml:space="preserve"> piiripunkti lahtiolekuaegadel</w:t>
      </w:r>
      <w:r w:rsidR="00EC623C">
        <w:t xml:space="preserve"> ning</w:t>
      </w:r>
      <w:r w:rsidR="004E49A8">
        <w:t xml:space="preserve"> </w:t>
      </w:r>
      <w:r w:rsidR="000B32F5">
        <w:t>ka neid piiripunkte</w:t>
      </w:r>
      <w:r w:rsidRPr="00444685" w:rsidDel="00F205D2">
        <w:t xml:space="preserve"> </w:t>
      </w:r>
      <w:r w:rsidRPr="00444685">
        <w:t xml:space="preserve">tuleb </w:t>
      </w:r>
      <w:r w:rsidR="00EC623C">
        <w:t xml:space="preserve">kaubasaadetise saabumisest </w:t>
      </w:r>
      <w:r w:rsidR="006A741A">
        <w:t xml:space="preserve">vähemalt </w:t>
      </w:r>
      <w:r w:rsidRPr="00444685">
        <w:t>üks tööpäev</w:t>
      </w:r>
      <w:r w:rsidR="004E49A8" w:rsidRPr="004E49A8">
        <w:t xml:space="preserve"> </w:t>
      </w:r>
      <w:r w:rsidR="004E49A8" w:rsidRPr="00444685">
        <w:t>ette teavitada</w:t>
      </w:r>
      <w:r w:rsidR="000B32F5">
        <w:t>.</w:t>
      </w:r>
      <w:r w:rsidRPr="00444685" w:rsidDel="0076583C">
        <w:t xml:space="preserve"> </w:t>
      </w:r>
      <w:r w:rsidR="0076583C">
        <w:t>Praegu</w:t>
      </w:r>
      <w:r w:rsidR="0076583C" w:rsidRPr="00444685">
        <w:t xml:space="preserve"> </w:t>
      </w:r>
      <w:r w:rsidR="0076583C">
        <w:t>tehakse</w:t>
      </w:r>
      <w:r w:rsidR="0076583C" w:rsidRPr="00444685">
        <w:t xml:space="preserve"> </w:t>
      </w:r>
      <w:r w:rsidRPr="00444685">
        <w:t>taimetervise kontroll</w:t>
      </w:r>
      <w:r w:rsidR="00EC623C">
        <w:t>i</w:t>
      </w:r>
      <w:r w:rsidRPr="00444685">
        <w:t xml:space="preserve"> väljakutsel ainult Lennuja</w:t>
      </w:r>
      <w:r w:rsidR="00F205D2">
        <w:t>a</w:t>
      </w:r>
      <w:r w:rsidRPr="00444685">
        <w:t xml:space="preserve">ma ja </w:t>
      </w:r>
      <w:r w:rsidR="00B77455">
        <w:t xml:space="preserve">Eesti </w:t>
      </w:r>
      <w:r w:rsidRPr="00444685">
        <w:t>Posti tollipunktides ning neid teenindab tööpäevadel Muuga piiripunkt</w:t>
      </w:r>
      <w:r w:rsidR="00F205D2">
        <w:t>,</w:t>
      </w:r>
      <w:r w:rsidRPr="00444685">
        <w:t xml:space="preserve"> mis nädalavahetustel ja riigipühadel ei tööta.</w:t>
      </w:r>
      <w:r w:rsidR="00D85B8A" w:rsidRPr="00444685">
        <w:t xml:space="preserve"> </w:t>
      </w:r>
      <w:r w:rsidR="00074D9B">
        <w:t>K</w:t>
      </w:r>
      <w:r w:rsidR="00074D9B" w:rsidRPr="00444685">
        <w:t>omisjoni rakendusmääruse (EL) 2019/1013</w:t>
      </w:r>
      <w:r w:rsidR="00074D9B">
        <w:t xml:space="preserve"> kohaselt on </w:t>
      </w:r>
      <w:r w:rsidR="00B96E15" w:rsidRPr="00444685">
        <w:t>liikmesriikidel</w:t>
      </w:r>
      <w:r w:rsidR="00074D9B">
        <w:t xml:space="preserve"> õigus</w:t>
      </w:r>
      <w:r w:rsidR="00B96E15" w:rsidRPr="00444685">
        <w:t xml:space="preserve"> rakendada ka etteteatamist vähemalt neli tundi enne saadetise saabumist, kui transpordiga seotud logistiliste piirangute tõttu </w:t>
      </w:r>
      <w:r w:rsidR="0076583C">
        <w:t>osutub</w:t>
      </w:r>
      <w:r w:rsidR="0076583C" w:rsidRPr="00444685">
        <w:t xml:space="preserve"> </w:t>
      </w:r>
      <w:r w:rsidR="00B96E15" w:rsidRPr="00444685">
        <w:t xml:space="preserve">saadetisest etteteatamine üks tööpäev enne selle saabumist võimatuks. See võib nii olla näiteks juhul, kui saadetis transporditakse lähetuskohast piiripunkti vähem kui 24 tunni jooksul ning enne saadetise laadimist ei ole võimalik saada </w:t>
      </w:r>
      <w:r w:rsidR="0076583C">
        <w:t>asjakohaste</w:t>
      </w:r>
      <w:r w:rsidR="0076583C" w:rsidRPr="00444685">
        <w:t xml:space="preserve"> </w:t>
      </w:r>
      <w:r w:rsidR="00B96E15" w:rsidRPr="00444685">
        <w:t>ühtse sisseveodokumendi osade täitmiseks</w:t>
      </w:r>
      <w:r w:rsidR="0076583C" w:rsidRPr="0076583C">
        <w:t xml:space="preserve"> </w:t>
      </w:r>
      <w:r w:rsidR="0076583C">
        <w:t>teavet</w:t>
      </w:r>
      <w:r w:rsidR="00B96E15" w:rsidRPr="00444685">
        <w:t xml:space="preserve">, mida on vaja </w:t>
      </w:r>
      <w:r w:rsidR="0064535F" w:rsidRPr="00444685">
        <w:t xml:space="preserve">ametliku kontrolli </w:t>
      </w:r>
      <w:r w:rsidR="00B96E15" w:rsidRPr="00444685">
        <w:t xml:space="preserve">määruse artikli 56 lõike 3 punkti a kohase etteteatamise jaoks. Seega </w:t>
      </w:r>
      <w:r w:rsidR="00F205D2">
        <w:t>sätestatakse erand</w:t>
      </w:r>
      <w:r w:rsidR="00EA116F">
        <w:t xml:space="preserve">, mille </w:t>
      </w:r>
      <w:r w:rsidR="0076583C">
        <w:t>kohaselt</w:t>
      </w:r>
      <w:r w:rsidR="00F205D2">
        <w:t xml:space="preserve"> </w:t>
      </w:r>
      <w:r w:rsidR="00B96E15" w:rsidRPr="00444685">
        <w:t>on maanteepiiripunkti kaudu kavandatavast</w:t>
      </w:r>
      <w:r w:rsidR="00F205D2">
        <w:t xml:space="preserve"> </w:t>
      </w:r>
      <w:r w:rsidR="0076583C">
        <w:t xml:space="preserve">kaubasaadetise </w:t>
      </w:r>
      <w:r w:rsidR="00F205D2">
        <w:t>Eestisse</w:t>
      </w:r>
      <w:r w:rsidR="00B96E15" w:rsidRPr="00444685">
        <w:t xml:space="preserve"> toimetamisest lubatud </w:t>
      </w:r>
      <w:r w:rsidR="00EC623C" w:rsidRPr="00444685">
        <w:t xml:space="preserve">ette </w:t>
      </w:r>
      <w:r w:rsidR="00B96E15" w:rsidRPr="00444685">
        <w:t>tea</w:t>
      </w:r>
      <w:r w:rsidR="004E49A8">
        <w:t>tada</w:t>
      </w:r>
      <w:r w:rsidR="00B96E15" w:rsidRPr="00444685">
        <w:t xml:space="preserve"> ka vähemalt neli tundi.</w:t>
      </w:r>
    </w:p>
    <w:p w14:paraId="54DA6193" w14:textId="77777777" w:rsidR="00CA7513" w:rsidRPr="00444685" w:rsidRDefault="00CA7513" w:rsidP="00823315">
      <w:pPr>
        <w:jc w:val="both"/>
      </w:pPr>
    </w:p>
    <w:p w14:paraId="6C3E401B" w14:textId="49C5E858" w:rsidR="005B4600" w:rsidRPr="00444685" w:rsidRDefault="00EA116F" w:rsidP="00823315">
      <w:pPr>
        <w:jc w:val="both"/>
      </w:pPr>
      <w:r>
        <w:t>Koos kirjeldatud</w:t>
      </w:r>
      <w:r w:rsidR="00105694" w:rsidRPr="00444685">
        <w:t xml:space="preserve"> muudatusega</w:t>
      </w:r>
      <w:r w:rsidR="0067668F" w:rsidRPr="00444685">
        <w:t xml:space="preserve"> </w:t>
      </w:r>
      <w:r>
        <w:t xml:space="preserve">korrastatakse sättes ka </w:t>
      </w:r>
      <w:r w:rsidR="00105694" w:rsidRPr="00444685">
        <w:t>mõiste</w:t>
      </w:r>
      <w:r>
        <w:t>kasutust</w:t>
      </w:r>
      <w:r w:rsidR="0076583C">
        <w:t>, asendades</w:t>
      </w:r>
      <w:r w:rsidDel="0076583C">
        <w:t xml:space="preserve"> </w:t>
      </w:r>
      <w:r>
        <w:t>mõiste</w:t>
      </w:r>
      <w:r w:rsidR="00105694" w:rsidRPr="00444685">
        <w:t xml:space="preserve"> „kaubasaaja või tema esindaja”  mõistega „kaubasaadetise eest vastutav isik”, mis vasta</w:t>
      </w:r>
      <w:r w:rsidR="0076583C">
        <w:t xml:space="preserve">b </w:t>
      </w:r>
      <w:r w:rsidR="00105694" w:rsidRPr="00444685">
        <w:t xml:space="preserve">ametliku kontrolli määruses kasutatavale mõistele. </w:t>
      </w:r>
      <w:r w:rsidR="00823315" w:rsidRPr="00444685">
        <w:t xml:space="preserve">Komisjoni </w:t>
      </w:r>
      <w:r w:rsidR="00A64ABE" w:rsidRPr="00444685">
        <w:t>r</w:t>
      </w:r>
      <w:r w:rsidR="00823315" w:rsidRPr="00444685">
        <w:t>akendusmääruse (EL) 2019/1</w:t>
      </w:r>
      <w:r w:rsidR="003F5211" w:rsidRPr="00444685">
        <w:t>7</w:t>
      </w:r>
      <w:r w:rsidR="00823315" w:rsidRPr="00444685">
        <w:t>15</w:t>
      </w:r>
      <w:r>
        <w:t xml:space="preserve"> II lisa</w:t>
      </w:r>
      <w:r w:rsidR="00565E1D" w:rsidRPr="00444685">
        <w:rPr>
          <w:rStyle w:val="FootnoteReference"/>
        </w:rPr>
        <w:footnoteReference w:id="38"/>
      </w:r>
      <w:r w:rsidR="00823315" w:rsidRPr="00444685">
        <w:t xml:space="preserve"> kohaselt tuleb sisseveodokumendile m</w:t>
      </w:r>
      <w:r w:rsidR="0094154D" w:rsidRPr="00444685">
        <w:t xml:space="preserve">ärkida selle füüsilise või juriidilise isiku andmed, kes vastutab piiripunkti jõudnud saadetise eest ja esitab importijana või importija nimel pädevale asutusele vajalikud deklaratsioonid. Kõnealune ettevõtja võib olla sama füüsiline või juriidiline isik, kellele saadetis on adresseeritud ja kes on märgitud asjaomases kolmandas riigis välja antud ametlikele sertifikaatidele, ametlikele kinnitustele või muudes dokumentides, sealhulgas äridokumentides. </w:t>
      </w:r>
      <w:r w:rsidR="009F3B66" w:rsidRPr="00444685">
        <w:t>Seega mõiste muutmine ei muuda selle sisu, kuna kaubasaaja või tema esindaja ongi importija või tema esindaja, küll aga muudab see selgemaks seose ametliku kontrolli määruses kasutatava mõistega.</w:t>
      </w:r>
    </w:p>
    <w:p w14:paraId="173741D0" w14:textId="77777777" w:rsidR="00BF77DC" w:rsidRPr="00444685" w:rsidRDefault="00BF77DC" w:rsidP="005B4600">
      <w:pPr>
        <w:jc w:val="both"/>
      </w:pPr>
    </w:p>
    <w:p w14:paraId="47078377" w14:textId="761719C6" w:rsidR="009438DE" w:rsidRDefault="009438DE" w:rsidP="000D4618">
      <w:pPr>
        <w:jc w:val="both"/>
      </w:pPr>
      <w:r w:rsidRPr="009438DE">
        <w:rPr>
          <w:b/>
          <w:bCs/>
        </w:rPr>
        <w:t xml:space="preserve">Eelnõu § 1 punktiga </w:t>
      </w:r>
      <w:r w:rsidR="00AC1874">
        <w:rPr>
          <w:b/>
          <w:bCs/>
        </w:rPr>
        <w:t>10</w:t>
      </w:r>
      <w:r w:rsidR="00CD3B8B">
        <w:rPr>
          <w:b/>
          <w:bCs/>
        </w:rPr>
        <w:t xml:space="preserve"> </w:t>
      </w:r>
      <w:r>
        <w:t xml:space="preserve">tunnistatakse kehtetuks </w:t>
      </w:r>
      <w:proofErr w:type="spellStart"/>
      <w:r w:rsidR="00BF77DC" w:rsidRPr="0097788F">
        <w:t>TaimKS</w:t>
      </w:r>
      <w:proofErr w:type="spellEnd"/>
      <w:r w:rsidR="00BF77DC" w:rsidRPr="0097788F">
        <w:t>-i § 37 lõi</w:t>
      </w:r>
      <w:r w:rsidRPr="0097788F">
        <w:t>ge</w:t>
      </w:r>
      <w:r w:rsidR="00BF77DC" w:rsidRPr="0097788F">
        <w:t xml:space="preserve"> 7</w:t>
      </w:r>
      <w:r>
        <w:t>, mille</w:t>
      </w:r>
      <w:r w:rsidR="00EC623C">
        <w:t xml:space="preserve"> </w:t>
      </w:r>
      <w:r w:rsidR="001379F2" w:rsidRPr="00444685">
        <w:t>kohaselt võib t</w:t>
      </w:r>
      <w:r w:rsidR="001379F2" w:rsidRPr="00444685">
        <w:rPr>
          <w:color w:val="202020"/>
          <w:shd w:val="clear" w:color="auto" w:fill="FFFFFF"/>
        </w:rPr>
        <w:t>olliametnik vormistada kaubasaadetise vabasse ringlusse, kui PTA on teinud selle kohta lubava märke saatedokumendile või elektroonilisse tolliinfosüsteemi</w:t>
      </w:r>
      <w:r w:rsidR="00BF77DC" w:rsidRPr="00444685">
        <w:t>.</w:t>
      </w:r>
    </w:p>
    <w:p w14:paraId="1EB55C85" w14:textId="77777777" w:rsidR="00CF534D" w:rsidRDefault="00CF534D" w:rsidP="000D4618">
      <w:pPr>
        <w:jc w:val="both"/>
      </w:pPr>
    </w:p>
    <w:p w14:paraId="30CF1E58" w14:textId="0AE3D129" w:rsidR="000F280C" w:rsidRPr="00444685" w:rsidRDefault="000D4618" w:rsidP="000D4618">
      <w:pPr>
        <w:jc w:val="both"/>
        <w:rPr>
          <w:rFonts w:eastAsiaTheme="minorHAnsi"/>
        </w:rPr>
      </w:pPr>
      <w:r>
        <w:t>A</w:t>
      </w:r>
      <w:r w:rsidR="00BF77DC" w:rsidRPr="00444685">
        <w:t>metliku kontrolli</w:t>
      </w:r>
      <w:r w:rsidR="003A39B4">
        <w:t xml:space="preserve"> </w:t>
      </w:r>
      <w:r w:rsidR="00BF77DC" w:rsidRPr="00444685">
        <w:t>määruse artikli 57</w:t>
      </w:r>
      <w:r>
        <w:t xml:space="preserve"> lõike 1 kohaselt toimub </w:t>
      </w:r>
      <w:r w:rsidRPr="000D4618">
        <w:t>looma- ja kaubakategooriate saadetiste suunamine tolliprotseduurile, sealhulgas nende sisenemine või käitlemine vabala</w:t>
      </w:r>
      <w:r w:rsidR="0052148D">
        <w:t>os</w:t>
      </w:r>
      <w:r w:rsidRPr="000D4618">
        <w:t xml:space="preserve"> või tollila</w:t>
      </w:r>
      <w:r w:rsidR="0052148D">
        <w:t>os</w:t>
      </w:r>
      <w:r w:rsidRPr="000D4618">
        <w:t xml:space="preserve"> või vabatsoonis tingimusel, et saadetise eest vastutav ettevõtja esitab tollile ühtse sisseveodokumendi</w:t>
      </w:r>
      <w:r w:rsidR="006169B8" w:rsidRPr="00444685">
        <w:t>.</w:t>
      </w:r>
      <w:r w:rsidR="00BF77DC" w:rsidRPr="00444685" w:rsidDel="00CF534D">
        <w:t xml:space="preserve"> </w:t>
      </w:r>
      <w:r w:rsidR="0084462D" w:rsidRPr="00444685">
        <w:t>Ühtne sisseveodokument esitatakse TRACES NT süsteemi</w:t>
      </w:r>
      <w:r w:rsidR="0052148D">
        <w:t xml:space="preserve"> vahendusel</w:t>
      </w:r>
      <w:r w:rsidR="0084462D" w:rsidRPr="00444685">
        <w:t xml:space="preserve">, mis on liidestatud tolli infosüsteemiga. </w:t>
      </w:r>
      <w:r w:rsidR="00CF534D">
        <w:t>Ametliku kontrolli määruse artikli 56 kohaselt täidab ü</w:t>
      </w:r>
      <w:r w:rsidR="006169B8" w:rsidRPr="00444685">
        <w:t xml:space="preserve">htse sisseveodokumendi saadetise kohta </w:t>
      </w:r>
      <w:r w:rsidR="0084462D" w:rsidRPr="00444685">
        <w:t>(täpsemalt selle I osa)</w:t>
      </w:r>
      <w:r w:rsidR="006169B8" w:rsidRPr="00444685" w:rsidDel="00CF534D">
        <w:t xml:space="preserve"> </w:t>
      </w:r>
      <w:r w:rsidR="006169B8" w:rsidRPr="00444685">
        <w:t>saadetise eest vastutav ettevõtja</w:t>
      </w:r>
      <w:r w:rsidR="0052148D">
        <w:t>, kes</w:t>
      </w:r>
      <w:r w:rsidR="006169B8" w:rsidRPr="00444685" w:rsidDel="0052148D">
        <w:t xml:space="preserve"> </w:t>
      </w:r>
      <w:r w:rsidR="006169B8" w:rsidRPr="00444685">
        <w:t xml:space="preserve">esitab saadetise ja selle sihtkoha identifitseerimiseks vajaliku teabe. </w:t>
      </w:r>
      <w:r w:rsidR="00AC30C7" w:rsidRPr="00444685">
        <w:t xml:space="preserve">Piiripunktis kasutab pädev asutus sisseveodokumenti, et </w:t>
      </w:r>
      <w:r w:rsidR="00394366">
        <w:t>kanda</w:t>
      </w:r>
      <w:r w:rsidR="00394366" w:rsidRPr="00444685">
        <w:t xml:space="preserve"> </w:t>
      </w:r>
      <w:r w:rsidR="0084462D" w:rsidRPr="00444685">
        <w:t>selle</w:t>
      </w:r>
      <w:r w:rsidR="00394366">
        <w:t>sse</w:t>
      </w:r>
      <w:r w:rsidR="0084462D" w:rsidRPr="00444685">
        <w:t xml:space="preserve"> II osas </w:t>
      </w:r>
      <w:r w:rsidR="00AC30C7" w:rsidRPr="00444685">
        <w:t>ametliku kontrolli tulemus</w:t>
      </w:r>
      <w:r w:rsidR="00394366">
        <w:t>, selle põhjal tehtud</w:t>
      </w:r>
      <w:r w:rsidR="00AC30C7" w:rsidRPr="00444685" w:rsidDel="00394366">
        <w:t xml:space="preserve"> </w:t>
      </w:r>
      <w:r w:rsidR="00AC30C7" w:rsidRPr="00444685">
        <w:t xml:space="preserve">otsused, </w:t>
      </w:r>
      <w:r w:rsidR="00394366">
        <w:t xml:space="preserve"> muu</w:t>
      </w:r>
      <w:r w:rsidR="004E49A8">
        <w:t xml:space="preserve"> </w:t>
      </w:r>
      <w:r w:rsidR="00AC30C7" w:rsidRPr="00444685">
        <w:t xml:space="preserve">hulgas </w:t>
      </w:r>
      <w:r w:rsidR="0052148D">
        <w:t xml:space="preserve">otsus </w:t>
      </w:r>
      <w:r w:rsidR="00AC30C7" w:rsidRPr="00444685">
        <w:t>saadetise tagasilükkamise kohta</w:t>
      </w:r>
      <w:r w:rsidR="00394366">
        <w:t>.</w:t>
      </w:r>
    </w:p>
    <w:p w14:paraId="5775F146" w14:textId="77777777" w:rsidR="000D1723" w:rsidRPr="00444685" w:rsidRDefault="000D1723" w:rsidP="006D2D1D">
      <w:pPr>
        <w:jc w:val="both"/>
      </w:pPr>
    </w:p>
    <w:p w14:paraId="09B4A713" w14:textId="5571FE44" w:rsidR="009438DE" w:rsidRPr="00444685" w:rsidRDefault="000D1723" w:rsidP="000D1723">
      <w:pPr>
        <w:jc w:val="both"/>
      </w:pPr>
      <w:r w:rsidRPr="00444685">
        <w:t>Ametliku kontrolli määruse artik</w:t>
      </w:r>
      <w:r w:rsidR="006F06CE">
        <w:t>li</w:t>
      </w:r>
      <w:r w:rsidRPr="00444685">
        <w:t xml:space="preserve"> 57 lõike 2b kohaselt lubab toll </w:t>
      </w:r>
      <w:r w:rsidR="00544A5B">
        <w:t>kauba</w:t>
      </w:r>
      <w:r w:rsidRPr="00444685">
        <w:t xml:space="preserve">saadetise vabasse ringlusse ainult sel juhul, kui on esitatud nõuetekohaselt koostatud ühtne sisseveodokument, mis kinnitab, et saadetis vastab </w:t>
      </w:r>
      <w:r w:rsidR="005A39C9" w:rsidRPr="00444685">
        <w:t>ametliku kontrolli määruse</w:t>
      </w:r>
      <w:r w:rsidRPr="00444685">
        <w:t xml:space="preserve"> artikli 1 lõikes 2 osutatud kohaldatavatele normidele (taimekahjustajate vastased kaitsemeetmed). </w:t>
      </w:r>
      <w:r w:rsidR="0084462D" w:rsidRPr="00444685">
        <w:t xml:space="preserve">Seega peab </w:t>
      </w:r>
      <w:r w:rsidR="0084462D" w:rsidRPr="00544A5B">
        <w:t>toll</w:t>
      </w:r>
      <w:r w:rsidR="00544A5B">
        <w:t>iametnik</w:t>
      </w:r>
      <w:r w:rsidR="0084462D" w:rsidRPr="00444685">
        <w:t xml:space="preserve"> jälgima, et nõuetekohaselt oleks esitatud</w:t>
      </w:r>
      <w:r w:rsidR="00544A5B">
        <w:t xml:space="preserve"> nii</w:t>
      </w:r>
      <w:r w:rsidR="0084462D" w:rsidRPr="00444685">
        <w:t xml:space="preserve"> ühtse sisseveodokumendi I osa kui ka II osa, mille kinnitab oma allkirjaga taimeterviseametnik, kui </w:t>
      </w:r>
      <w:r w:rsidR="006F20FE">
        <w:t>kauba</w:t>
      </w:r>
      <w:r w:rsidR="0084462D" w:rsidRPr="00444685">
        <w:t xml:space="preserve">saadetis on läbinud nõutud ametliku kontrolli ja </w:t>
      </w:r>
      <w:r w:rsidR="006F20FE">
        <w:t>vastab</w:t>
      </w:r>
      <w:r w:rsidR="006F20FE" w:rsidRPr="00444685">
        <w:t xml:space="preserve"> </w:t>
      </w:r>
      <w:r w:rsidR="006F20FE">
        <w:t>taimetervise</w:t>
      </w:r>
      <w:r w:rsidR="007145DF">
        <w:t xml:space="preserve"> </w:t>
      </w:r>
      <w:r w:rsidR="0084462D" w:rsidRPr="00444685">
        <w:t>nõuetele.</w:t>
      </w:r>
      <w:r w:rsidR="00B666BE">
        <w:t xml:space="preserve"> Seega on piiripunktis tehtav ametlik kontroll sätestatud ametliku kontrolli määruses ammendavalt, mistõttu jäetakse samasisuline säte </w:t>
      </w:r>
      <w:proofErr w:type="spellStart"/>
      <w:r w:rsidR="00B666BE">
        <w:t>TaimKS</w:t>
      </w:r>
      <w:proofErr w:type="spellEnd"/>
      <w:r w:rsidR="00B666BE">
        <w:t>-ist välja.</w:t>
      </w:r>
    </w:p>
    <w:p w14:paraId="4E2D643C" w14:textId="77777777" w:rsidR="00B31805" w:rsidRPr="00444685" w:rsidRDefault="00B31805" w:rsidP="007B70DE">
      <w:pPr>
        <w:autoSpaceDE/>
        <w:autoSpaceDN/>
        <w:jc w:val="both"/>
        <w:rPr>
          <w:rFonts w:eastAsiaTheme="minorHAnsi"/>
        </w:rPr>
      </w:pPr>
    </w:p>
    <w:p w14:paraId="22F5C69B" w14:textId="0CF3B7E6" w:rsidR="00BB7463" w:rsidRPr="00444685" w:rsidRDefault="00B31805" w:rsidP="00B31805">
      <w:pPr>
        <w:autoSpaceDE/>
        <w:autoSpaceDN/>
        <w:jc w:val="both"/>
      </w:pPr>
      <w:r w:rsidRPr="00444685">
        <w:rPr>
          <w:rFonts w:eastAsiaTheme="minorHAnsi"/>
          <w:b/>
          <w:bCs/>
        </w:rPr>
        <w:t xml:space="preserve">Eelnõu § 1 punktiga </w:t>
      </w:r>
      <w:bookmarkStart w:id="28" w:name="_Hlk148531902"/>
      <w:r w:rsidR="00CD3B8B">
        <w:rPr>
          <w:rFonts w:eastAsiaTheme="minorHAnsi"/>
          <w:b/>
          <w:bCs/>
        </w:rPr>
        <w:t>1</w:t>
      </w:r>
      <w:r w:rsidR="00AC1874">
        <w:rPr>
          <w:rFonts w:eastAsiaTheme="minorHAnsi"/>
          <w:b/>
          <w:bCs/>
        </w:rPr>
        <w:t>1</w:t>
      </w:r>
      <w:r w:rsidR="00CD3B8B" w:rsidRPr="00444685">
        <w:t xml:space="preserve"> </w:t>
      </w:r>
      <w:r w:rsidR="00BB7463" w:rsidRPr="00444685">
        <w:t xml:space="preserve">tunnistatakse </w:t>
      </w:r>
      <w:r w:rsidR="006F06CE" w:rsidRPr="00444685">
        <w:t>kehtetuks</w:t>
      </w:r>
      <w:r w:rsidR="006F06CE" w:rsidRPr="00444685" w:rsidDel="006F06CE">
        <w:t xml:space="preserve"> </w:t>
      </w:r>
      <w:proofErr w:type="spellStart"/>
      <w:r w:rsidR="006F06CE">
        <w:t>TaimKS</w:t>
      </w:r>
      <w:proofErr w:type="spellEnd"/>
      <w:r w:rsidR="006F06CE">
        <w:t>-i</w:t>
      </w:r>
      <w:r w:rsidR="006F06CE" w:rsidRPr="00444685">
        <w:t xml:space="preserve"> </w:t>
      </w:r>
      <w:r w:rsidR="00BB7463" w:rsidRPr="00444685">
        <w:t>2. peatüki 6</w:t>
      </w:r>
      <w:r w:rsidR="00BB7463" w:rsidRPr="00444685">
        <w:rPr>
          <w:vertAlign w:val="superscript"/>
        </w:rPr>
        <w:t>1</w:t>
      </w:r>
      <w:r w:rsidR="00BB7463" w:rsidRPr="00444685">
        <w:t>. jagu, mis sätestab taimetervise järelevalvetasu.</w:t>
      </w:r>
    </w:p>
    <w:p w14:paraId="6587D101" w14:textId="77777777" w:rsidR="007A124F" w:rsidRPr="00444685" w:rsidRDefault="007A124F" w:rsidP="00B31805">
      <w:pPr>
        <w:autoSpaceDE/>
        <w:autoSpaceDN/>
        <w:jc w:val="both"/>
      </w:pPr>
    </w:p>
    <w:p w14:paraId="47DA45A1" w14:textId="6E3477F1" w:rsidR="007A124F" w:rsidRPr="005A3FAF" w:rsidRDefault="007A124F" w:rsidP="00B31805">
      <w:pPr>
        <w:autoSpaceDE/>
        <w:autoSpaceDN/>
        <w:jc w:val="both"/>
        <w:rPr>
          <w:bCs/>
        </w:rPr>
      </w:pPr>
      <w:r w:rsidRPr="00444685">
        <w:rPr>
          <w:bCs/>
        </w:rPr>
        <w:t xml:space="preserve">Muudatus on seotud eelnõu § 1 punktiga </w:t>
      </w:r>
      <w:r w:rsidR="00735419">
        <w:rPr>
          <w:bCs/>
        </w:rPr>
        <w:t>3</w:t>
      </w:r>
      <w:r w:rsidR="005D420F">
        <w:rPr>
          <w:bCs/>
        </w:rPr>
        <w:t>5</w:t>
      </w:r>
      <w:r w:rsidRPr="00444685">
        <w:rPr>
          <w:bCs/>
        </w:rPr>
        <w:t xml:space="preserve">, millega täiendatakse </w:t>
      </w:r>
      <w:proofErr w:type="spellStart"/>
      <w:r w:rsidRPr="00444685">
        <w:rPr>
          <w:bCs/>
        </w:rPr>
        <w:t>TaimKS</w:t>
      </w:r>
      <w:proofErr w:type="spellEnd"/>
      <w:r w:rsidRPr="00444685">
        <w:rPr>
          <w:bCs/>
        </w:rPr>
        <w:t>-</w:t>
      </w:r>
      <w:r w:rsidR="0052148D">
        <w:rPr>
          <w:bCs/>
        </w:rPr>
        <w:t>i</w:t>
      </w:r>
      <w:r w:rsidRPr="00444685">
        <w:rPr>
          <w:bCs/>
        </w:rPr>
        <w:t xml:space="preserve"> §-dega 87</w:t>
      </w:r>
      <w:r w:rsidRPr="00444685">
        <w:rPr>
          <w:bCs/>
          <w:vertAlign w:val="superscript"/>
        </w:rPr>
        <w:t>11</w:t>
      </w:r>
      <w:r w:rsidRPr="00444685">
        <w:rPr>
          <w:bCs/>
        </w:rPr>
        <w:t>–87</w:t>
      </w:r>
      <w:r w:rsidRPr="00444685">
        <w:rPr>
          <w:bCs/>
          <w:vertAlign w:val="superscript"/>
        </w:rPr>
        <w:t>1</w:t>
      </w:r>
      <w:r w:rsidR="00387032">
        <w:rPr>
          <w:bCs/>
          <w:vertAlign w:val="superscript"/>
        </w:rPr>
        <w:t>3</w:t>
      </w:r>
      <w:r w:rsidRPr="00444685">
        <w:rPr>
          <w:bCs/>
        </w:rPr>
        <w:t xml:space="preserve"> ja kehtestatakse järelevalvetasu, järelevalvetasu maksmise ja enammakstud järelevalvetasu tagastamise alused. Muudatusega viiakse järelevalvetasu käsitlev regulatsioon 4</w:t>
      </w:r>
      <w:r w:rsidRPr="00444685">
        <w:rPr>
          <w:bCs/>
          <w:vertAlign w:val="superscript"/>
        </w:rPr>
        <w:t>1</w:t>
      </w:r>
      <w:r w:rsidR="00162132">
        <w:rPr>
          <w:bCs/>
        </w:rPr>
        <w:t>.</w:t>
      </w:r>
      <w:r w:rsidR="00162132" w:rsidRPr="00162132">
        <w:rPr>
          <w:bCs/>
        </w:rPr>
        <w:t xml:space="preserve"> </w:t>
      </w:r>
      <w:r w:rsidR="00162132" w:rsidRPr="00444685">
        <w:rPr>
          <w:bCs/>
        </w:rPr>
        <w:t>peatükki</w:t>
      </w:r>
      <w:r w:rsidRPr="00444685">
        <w:rPr>
          <w:bCs/>
        </w:rPr>
        <w:t>, mis käsitleb</w:t>
      </w:r>
      <w:r w:rsidR="00387032">
        <w:rPr>
          <w:bCs/>
        </w:rPr>
        <w:t xml:space="preserve"> nii taimetervise kui ka taimekaitse valdkonnas tehtavat</w:t>
      </w:r>
      <w:r w:rsidRPr="00444685">
        <w:rPr>
          <w:bCs/>
        </w:rPr>
        <w:t xml:space="preserve"> ametlikku kontrolli. Kehtiv</w:t>
      </w:r>
      <w:r w:rsidR="00387032">
        <w:rPr>
          <w:bCs/>
        </w:rPr>
        <w:t xml:space="preserve"> järelevalvetasu regulatsioon hõlmab</w:t>
      </w:r>
      <w:r w:rsidRPr="00444685">
        <w:rPr>
          <w:bCs/>
        </w:rPr>
        <w:t xml:space="preserve"> </w:t>
      </w:r>
      <w:r w:rsidR="00387032">
        <w:rPr>
          <w:bCs/>
        </w:rPr>
        <w:t>üksnes</w:t>
      </w:r>
      <w:r w:rsidR="00387032" w:rsidRPr="00444685">
        <w:rPr>
          <w:bCs/>
        </w:rPr>
        <w:t xml:space="preserve"> </w:t>
      </w:r>
      <w:r w:rsidRPr="00444685">
        <w:rPr>
          <w:bCs/>
        </w:rPr>
        <w:t>taimetervise valdkon</w:t>
      </w:r>
      <w:r w:rsidR="00387032">
        <w:rPr>
          <w:bCs/>
        </w:rPr>
        <w:t>d</w:t>
      </w:r>
      <w:r w:rsidRPr="00444685">
        <w:rPr>
          <w:bCs/>
        </w:rPr>
        <w:t>a</w:t>
      </w:r>
      <w:r w:rsidR="00387032">
        <w:rPr>
          <w:bCs/>
        </w:rPr>
        <w:t>, mistõttu on see kehtestatud</w:t>
      </w:r>
      <w:r w:rsidR="00162132">
        <w:rPr>
          <w:bCs/>
        </w:rPr>
        <w:t xml:space="preserve"> </w:t>
      </w:r>
      <w:proofErr w:type="spellStart"/>
      <w:r w:rsidR="00387032">
        <w:rPr>
          <w:bCs/>
        </w:rPr>
        <w:t>TaimKS</w:t>
      </w:r>
      <w:proofErr w:type="spellEnd"/>
      <w:r w:rsidR="00387032">
        <w:rPr>
          <w:bCs/>
        </w:rPr>
        <w:t xml:space="preserve">-i taimetervist käsitlevas 2. peatükis. Eelnõuga kavandatava muudatusega laiendatakse </w:t>
      </w:r>
      <w:r w:rsidR="00162132">
        <w:rPr>
          <w:bCs/>
        </w:rPr>
        <w:t>järelevalvetasu kohaldamisala ning</w:t>
      </w:r>
      <w:r w:rsidRPr="00444685">
        <w:rPr>
          <w:bCs/>
        </w:rPr>
        <w:t xml:space="preserve"> </w:t>
      </w:r>
      <w:r w:rsidRPr="00444685" w:rsidDel="00387032">
        <w:rPr>
          <w:bCs/>
        </w:rPr>
        <w:t xml:space="preserve">järelevalvetasu </w:t>
      </w:r>
      <w:r w:rsidR="00162132">
        <w:rPr>
          <w:bCs/>
        </w:rPr>
        <w:t xml:space="preserve">rakendatakse edaspidi </w:t>
      </w:r>
      <w:r w:rsidRPr="00444685">
        <w:rPr>
          <w:bCs/>
        </w:rPr>
        <w:t xml:space="preserve">ka taimekaitse valdkonnas. Seetõttu </w:t>
      </w:r>
      <w:r w:rsidR="00162132">
        <w:rPr>
          <w:bCs/>
        </w:rPr>
        <w:t>viiakse</w:t>
      </w:r>
      <w:r w:rsidRPr="00444685">
        <w:rPr>
          <w:bCs/>
        </w:rPr>
        <w:t xml:space="preserve"> järelevalvetasu regulatsioon</w:t>
      </w:r>
      <w:r w:rsidR="00162132">
        <w:rPr>
          <w:bCs/>
        </w:rPr>
        <w:t xml:space="preserve"> </w:t>
      </w:r>
      <w:r w:rsidR="00162132" w:rsidRPr="00444685">
        <w:rPr>
          <w:bCs/>
        </w:rPr>
        <w:t>4</w:t>
      </w:r>
      <w:r w:rsidR="00162132" w:rsidRPr="00444685">
        <w:rPr>
          <w:bCs/>
          <w:vertAlign w:val="superscript"/>
        </w:rPr>
        <w:t>1</w:t>
      </w:r>
      <w:r w:rsidR="00162132">
        <w:rPr>
          <w:bCs/>
        </w:rPr>
        <w:t>.</w:t>
      </w:r>
      <w:r w:rsidRPr="00444685">
        <w:rPr>
          <w:bCs/>
        </w:rPr>
        <w:t xml:space="preserve"> peatük</w:t>
      </w:r>
      <w:r w:rsidR="00162132">
        <w:rPr>
          <w:bCs/>
        </w:rPr>
        <w:t>ki</w:t>
      </w:r>
      <w:r w:rsidRPr="00444685">
        <w:rPr>
          <w:bCs/>
        </w:rPr>
        <w:t>, mille</w:t>
      </w:r>
      <w:r w:rsidR="00162132">
        <w:rPr>
          <w:bCs/>
        </w:rPr>
        <w:t>s on</w:t>
      </w:r>
      <w:r w:rsidRPr="00444685">
        <w:rPr>
          <w:bCs/>
        </w:rPr>
        <w:t xml:space="preserve"> </w:t>
      </w:r>
      <w:r w:rsidR="00162132">
        <w:rPr>
          <w:bCs/>
        </w:rPr>
        <w:t>kehtestatud</w:t>
      </w:r>
      <w:r w:rsidR="00162132" w:rsidRPr="00444685">
        <w:rPr>
          <w:bCs/>
        </w:rPr>
        <w:t xml:space="preserve"> </w:t>
      </w:r>
      <w:r w:rsidRPr="00444685">
        <w:rPr>
          <w:color w:val="000000"/>
        </w:rPr>
        <w:t>ametliku kontrolli ja muude ametlike toimingute tegemise</w:t>
      </w:r>
      <w:r w:rsidR="00162132">
        <w:rPr>
          <w:color w:val="000000"/>
        </w:rPr>
        <w:t>ga seonduv</w:t>
      </w:r>
      <w:r w:rsidRPr="00444685">
        <w:rPr>
          <w:color w:val="000000"/>
        </w:rPr>
        <w:t>.</w:t>
      </w:r>
    </w:p>
    <w:p w14:paraId="5A68E923" w14:textId="77777777" w:rsidR="00BB7463" w:rsidRPr="0097788F" w:rsidRDefault="00BB7463" w:rsidP="00B31805">
      <w:pPr>
        <w:autoSpaceDE/>
        <w:autoSpaceDN/>
        <w:jc w:val="both"/>
        <w:rPr>
          <w:rFonts w:eastAsiaTheme="minorHAnsi"/>
        </w:rPr>
      </w:pPr>
    </w:p>
    <w:p w14:paraId="228A5935" w14:textId="2D55E116" w:rsidR="002467CC" w:rsidRPr="00444685" w:rsidRDefault="00BB7463" w:rsidP="005167AF">
      <w:pPr>
        <w:autoSpaceDE/>
        <w:autoSpaceDN/>
        <w:jc w:val="both"/>
      </w:pPr>
      <w:bookmarkStart w:id="29" w:name="_Hlk176268442"/>
      <w:proofErr w:type="spellStart"/>
      <w:r w:rsidRPr="00444685">
        <w:t>TaimKS</w:t>
      </w:r>
      <w:proofErr w:type="spellEnd"/>
      <w:r w:rsidRPr="00444685">
        <w:t>-i § 44</w:t>
      </w:r>
      <w:r w:rsidR="00EF4C8B" w:rsidRPr="00444685">
        <w:rPr>
          <w:vertAlign w:val="superscript"/>
        </w:rPr>
        <w:t>3</w:t>
      </w:r>
      <w:r w:rsidRPr="00444685">
        <w:t xml:space="preserve"> lõike 6 alusel on kehtestatud </w:t>
      </w:r>
      <w:r w:rsidR="00EF4C8B" w:rsidRPr="00444685">
        <w:t>maaelu</w:t>
      </w:r>
      <w:r w:rsidRPr="00444685">
        <w:t>ministri 2</w:t>
      </w:r>
      <w:r w:rsidR="00EF4C8B" w:rsidRPr="00444685">
        <w:t>9</w:t>
      </w:r>
      <w:r w:rsidRPr="00444685">
        <w:t xml:space="preserve">. </w:t>
      </w:r>
      <w:r w:rsidR="00EF4C8B" w:rsidRPr="00444685">
        <w:t>juuni</w:t>
      </w:r>
      <w:r w:rsidRPr="00444685">
        <w:t xml:space="preserve"> 20</w:t>
      </w:r>
      <w:r w:rsidR="00EF4C8B" w:rsidRPr="00444685">
        <w:t>20</w:t>
      </w:r>
      <w:r w:rsidRPr="00444685">
        <w:t xml:space="preserve">. a määrus nr </w:t>
      </w:r>
      <w:r w:rsidR="00EF4C8B" w:rsidRPr="00444685">
        <w:t>46</w:t>
      </w:r>
      <w:r w:rsidRPr="00444685">
        <w:t xml:space="preserve"> „</w:t>
      </w:r>
      <w:r w:rsidR="00EF4C8B" w:rsidRPr="00444685">
        <w:t>Järelevalvetasu maksmise ja maksmise kontrollimise ning enammakstud järelevalvetasu tagastamise kord</w:t>
      </w:r>
      <w:r w:rsidRPr="00444685">
        <w:t>”</w:t>
      </w:r>
      <w:r w:rsidR="0076081A" w:rsidRPr="00444685">
        <w:rPr>
          <w:rStyle w:val="FootnoteReference"/>
        </w:rPr>
        <w:footnoteReference w:id="39"/>
      </w:r>
      <w:r w:rsidRPr="00444685">
        <w:t>, mille</w:t>
      </w:r>
      <w:r w:rsidR="00EF4C8B" w:rsidRPr="00444685">
        <w:t xml:space="preserve">ga </w:t>
      </w:r>
      <w:r w:rsidRPr="00444685">
        <w:t xml:space="preserve">on </w:t>
      </w:r>
      <w:r w:rsidR="00EF4C8B" w:rsidRPr="00444685">
        <w:t>kehtestatud järelevalvetasu maksmise ja maksmise kontrollimise ning enammakstud järelevalvetasu tagastamise kord</w:t>
      </w:r>
      <w:r w:rsidRPr="00444685">
        <w:t xml:space="preserve">. </w:t>
      </w:r>
      <w:proofErr w:type="spellStart"/>
      <w:r w:rsidRPr="00444685">
        <w:t>TaimKS</w:t>
      </w:r>
      <w:proofErr w:type="spellEnd"/>
      <w:r w:rsidRPr="00444685">
        <w:t>-</w:t>
      </w:r>
      <w:r w:rsidR="00EF4C8B" w:rsidRPr="00444685">
        <w:t>i 2. peatüki 6</w:t>
      </w:r>
      <w:r w:rsidR="00EF4C8B" w:rsidRPr="00444685">
        <w:rPr>
          <w:vertAlign w:val="superscript"/>
        </w:rPr>
        <w:t xml:space="preserve">1 </w:t>
      </w:r>
      <w:r w:rsidR="003B11D1" w:rsidRPr="0087163D">
        <w:t xml:space="preserve">. </w:t>
      </w:r>
      <w:r w:rsidR="00EF4C8B" w:rsidRPr="00444685">
        <w:t>jao</w:t>
      </w:r>
      <w:r w:rsidRPr="00444685">
        <w:t xml:space="preserve"> kehtetuks tunnistamisega muutub ka nimetatud määrus</w:t>
      </w:r>
      <w:r w:rsidR="003B11D1" w:rsidRPr="003B11D1">
        <w:t xml:space="preserve"> </w:t>
      </w:r>
      <w:r w:rsidR="003B11D1" w:rsidRPr="00444685">
        <w:t>kehtetuks</w:t>
      </w:r>
      <w:r w:rsidRPr="00444685">
        <w:t>.</w:t>
      </w:r>
      <w:bookmarkEnd w:id="28"/>
    </w:p>
    <w:bookmarkEnd w:id="29"/>
    <w:p w14:paraId="086D90DF" w14:textId="77777777" w:rsidR="00374B3F" w:rsidRPr="00444685" w:rsidRDefault="00374B3F" w:rsidP="005B4600">
      <w:pPr>
        <w:jc w:val="both"/>
      </w:pPr>
    </w:p>
    <w:p w14:paraId="614A50AE" w14:textId="66EE5B1D" w:rsidR="00FB19AF" w:rsidRDefault="00FB19AF" w:rsidP="0076081A">
      <w:pPr>
        <w:jc w:val="both"/>
        <w:rPr>
          <w:color w:val="000000"/>
        </w:rPr>
      </w:pPr>
      <w:bookmarkStart w:id="30" w:name="_Hlk171086070"/>
      <w:r w:rsidRPr="00444685">
        <w:rPr>
          <w:b/>
        </w:rPr>
        <w:t xml:space="preserve">Eelnõu § 1 punktiga </w:t>
      </w:r>
      <w:r w:rsidR="00483295">
        <w:rPr>
          <w:b/>
        </w:rPr>
        <w:t>1</w:t>
      </w:r>
      <w:r w:rsidR="00AC1874">
        <w:rPr>
          <w:b/>
        </w:rPr>
        <w:t>3</w:t>
      </w:r>
      <w:r w:rsidR="00310B89" w:rsidRPr="00444685">
        <w:t xml:space="preserve"> </w:t>
      </w:r>
      <w:r w:rsidR="0076081A" w:rsidRPr="00444685">
        <w:t xml:space="preserve">täiendatakse </w:t>
      </w:r>
      <w:proofErr w:type="spellStart"/>
      <w:r w:rsidRPr="00444685">
        <w:t>TaimKS</w:t>
      </w:r>
      <w:proofErr w:type="spellEnd"/>
      <w:r w:rsidRPr="00444685">
        <w:t xml:space="preserve">-i </w:t>
      </w:r>
      <w:r w:rsidRPr="00444685">
        <w:rPr>
          <w:color w:val="000000"/>
        </w:rPr>
        <w:t>§ 60</w:t>
      </w:r>
      <w:r w:rsidR="0020460F" w:rsidRPr="00444685">
        <w:rPr>
          <w:color w:val="000000"/>
        </w:rPr>
        <w:t xml:space="preserve"> </w:t>
      </w:r>
      <w:r w:rsidR="00613934" w:rsidRPr="00444685">
        <w:rPr>
          <w:color w:val="000000"/>
        </w:rPr>
        <w:t xml:space="preserve">lõiget 5 </w:t>
      </w:r>
      <w:bookmarkStart w:id="31" w:name="_Hlk187753503"/>
      <w:r w:rsidR="0076081A" w:rsidRPr="00444685">
        <w:rPr>
          <w:color w:val="000000"/>
        </w:rPr>
        <w:t>ning sätestatakse</w:t>
      </w:r>
      <w:r w:rsidR="0020460F" w:rsidRPr="00444685">
        <w:rPr>
          <w:color w:val="000000"/>
        </w:rPr>
        <w:t>,</w:t>
      </w:r>
      <w:r w:rsidR="0076081A" w:rsidRPr="00444685">
        <w:rPr>
          <w:color w:val="000000"/>
        </w:rPr>
        <w:t xml:space="preserve"> </w:t>
      </w:r>
      <w:bookmarkEnd w:id="31"/>
      <w:r w:rsidR="0076081A" w:rsidRPr="00444685">
        <w:rPr>
          <w:color w:val="000000"/>
        </w:rPr>
        <w:t xml:space="preserve">et toimeaine, taimekaitseaine </w:t>
      </w:r>
      <w:r w:rsidR="00630A83">
        <w:rPr>
          <w:color w:val="000000"/>
        </w:rPr>
        <w:t>ja</w:t>
      </w:r>
      <w:r w:rsidR="00630A83" w:rsidRPr="00444685">
        <w:rPr>
          <w:color w:val="000000"/>
        </w:rPr>
        <w:t xml:space="preserve"> </w:t>
      </w:r>
      <w:r w:rsidR="0076081A" w:rsidRPr="00444685">
        <w:rPr>
          <w:color w:val="000000"/>
        </w:rPr>
        <w:t>sünergisti</w:t>
      </w:r>
      <w:r w:rsidR="00613934" w:rsidRPr="00444685">
        <w:rPr>
          <w:color w:val="000000"/>
        </w:rPr>
        <w:t xml:space="preserve"> </w:t>
      </w:r>
      <w:r w:rsidR="0076081A" w:rsidRPr="00444685">
        <w:rPr>
          <w:color w:val="000000"/>
        </w:rPr>
        <w:t xml:space="preserve">heakskiidu kehtivuse pikendamise </w:t>
      </w:r>
      <w:r w:rsidR="00613934" w:rsidRPr="00444685">
        <w:rPr>
          <w:color w:val="000000"/>
        </w:rPr>
        <w:t>taotluse menetl</w:t>
      </w:r>
      <w:r w:rsidR="00630A83">
        <w:rPr>
          <w:color w:val="000000"/>
        </w:rPr>
        <w:t>u</w:t>
      </w:r>
      <w:r w:rsidR="00613934" w:rsidRPr="00444685">
        <w:rPr>
          <w:color w:val="000000"/>
        </w:rPr>
        <w:t xml:space="preserve">sele kohaldatakse </w:t>
      </w:r>
      <w:r w:rsidR="0076081A" w:rsidRPr="00444685">
        <w:rPr>
          <w:color w:val="000000"/>
        </w:rPr>
        <w:t>nimetatud ainete heakskiitmise</w:t>
      </w:r>
      <w:r w:rsidR="00613934" w:rsidRPr="00444685">
        <w:rPr>
          <w:color w:val="000000"/>
        </w:rPr>
        <w:t xml:space="preserve"> taotluse menetluse kohta sätestatut.</w:t>
      </w:r>
    </w:p>
    <w:p w14:paraId="32F898AC" w14:textId="77777777" w:rsidR="00630A83" w:rsidRPr="00444685" w:rsidRDefault="00630A83" w:rsidP="0076081A">
      <w:pPr>
        <w:jc w:val="both"/>
        <w:rPr>
          <w:color w:val="000000"/>
        </w:rPr>
      </w:pPr>
    </w:p>
    <w:p w14:paraId="7B7C9DE2" w14:textId="2F572422" w:rsidR="00630A83" w:rsidRDefault="00ED56C8" w:rsidP="00630A83">
      <w:pPr>
        <w:jc w:val="both"/>
        <w:rPr>
          <w:color w:val="000000"/>
        </w:rPr>
      </w:pPr>
      <w:proofErr w:type="spellStart"/>
      <w:r w:rsidRPr="00444685">
        <w:rPr>
          <w:color w:val="000000"/>
        </w:rPr>
        <w:t>TaimKS</w:t>
      </w:r>
      <w:proofErr w:type="spellEnd"/>
      <w:r w:rsidRPr="00444685">
        <w:rPr>
          <w:color w:val="000000"/>
        </w:rPr>
        <w:t>-i § 60</w:t>
      </w:r>
      <w:r w:rsidR="00630A83">
        <w:rPr>
          <w:color w:val="000000"/>
        </w:rPr>
        <w:t xml:space="preserve"> lõike</w:t>
      </w:r>
      <w:r w:rsidR="003D19BE">
        <w:rPr>
          <w:color w:val="000000"/>
        </w:rPr>
        <w:t>s</w:t>
      </w:r>
      <w:r w:rsidR="00630A83">
        <w:rPr>
          <w:color w:val="000000"/>
        </w:rPr>
        <w:t xml:space="preserve"> 5 </w:t>
      </w:r>
      <w:r w:rsidR="003D19BE">
        <w:rPr>
          <w:color w:val="000000"/>
        </w:rPr>
        <w:t>on sätestatud, et</w:t>
      </w:r>
      <w:r w:rsidR="00630A83">
        <w:rPr>
          <w:color w:val="000000"/>
        </w:rPr>
        <w:t xml:space="preserve"> k</w:t>
      </w:r>
      <w:r w:rsidR="00630A83" w:rsidRPr="00630A83">
        <w:rPr>
          <w:color w:val="000000"/>
        </w:rPr>
        <w:t>ui taotleja soovib toimeaine, taimekaitseaine või sünergisti heakskiidu kehtivus</w:t>
      </w:r>
      <w:r w:rsidR="004C6F85">
        <w:rPr>
          <w:color w:val="000000"/>
        </w:rPr>
        <w:t>t</w:t>
      </w:r>
      <w:r w:rsidR="00630A83" w:rsidRPr="00630A83">
        <w:rPr>
          <w:color w:val="000000"/>
        </w:rPr>
        <w:t xml:space="preserve"> pikenda</w:t>
      </w:r>
      <w:r w:rsidR="004C6F85">
        <w:rPr>
          <w:color w:val="000000"/>
        </w:rPr>
        <w:t>da</w:t>
      </w:r>
      <w:r w:rsidR="00630A83" w:rsidRPr="00630A83">
        <w:rPr>
          <w:color w:val="000000"/>
        </w:rPr>
        <w:t xml:space="preserve">, esitab ta </w:t>
      </w:r>
      <w:r w:rsidR="00B666BE" w:rsidRPr="00734005">
        <w:rPr>
          <w:color w:val="000000"/>
        </w:rPr>
        <w:t xml:space="preserve">Euroopa Parlamendi ja nõukogu määruse (EÜ) nr </w:t>
      </w:r>
      <w:r w:rsidR="00630A83" w:rsidRPr="00630A83">
        <w:rPr>
          <w:color w:val="000000"/>
        </w:rPr>
        <w:t xml:space="preserve">1107/2009 artiklis 14 nimetatud taotluse sama määruse artiklis 15 sätestatud korras </w:t>
      </w:r>
      <w:r w:rsidR="00630A83">
        <w:rPr>
          <w:color w:val="000000"/>
        </w:rPr>
        <w:t>PTA-</w:t>
      </w:r>
      <w:proofErr w:type="spellStart"/>
      <w:r w:rsidR="00630A83">
        <w:rPr>
          <w:color w:val="000000"/>
        </w:rPr>
        <w:t>le</w:t>
      </w:r>
      <w:proofErr w:type="spellEnd"/>
      <w:r w:rsidR="00630A83" w:rsidRPr="00630A83">
        <w:rPr>
          <w:color w:val="000000"/>
        </w:rPr>
        <w:t>.</w:t>
      </w:r>
      <w:r w:rsidR="00734005">
        <w:rPr>
          <w:color w:val="000000"/>
        </w:rPr>
        <w:t xml:space="preserve"> </w:t>
      </w:r>
      <w:r w:rsidR="00630A83">
        <w:rPr>
          <w:color w:val="000000"/>
        </w:rPr>
        <w:t>Viidatud artiklis 15 on sätestatud pikendamistaotlusega seonduv. Selle kohaselt esitab t</w:t>
      </w:r>
      <w:r w:rsidR="00630A83" w:rsidRPr="00630A83">
        <w:rPr>
          <w:color w:val="000000"/>
        </w:rPr>
        <w:t xml:space="preserve">oimeaine tootja artiklis 14 nimetatud taotluse liikmesriigile ja taotluse koopia teistele liikmesriikidele, komisjonile ja ametile hiljemalt kolm aastat enne heakskiidu kehtivusaja lõppu. </w:t>
      </w:r>
      <w:r w:rsidR="00630A83">
        <w:rPr>
          <w:color w:val="000000"/>
        </w:rPr>
        <w:t xml:space="preserve">Samuti peab </w:t>
      </w:r>
      <w:r w:rsidR="00630A83" w:rsidRPr="00630A83">
        <w:rPr>
          <w:color w:val="000000"/>
        </w:rPr>
        <w:t xml:space="preserve">taotleja </w:t>
      </w:r>
      <w:r w:rsidR="00630A83">
        <w:rPr>
          <w:color w:val="000000"/>
        </w:rPr>
        <w:t>p</w:t>
      </w:r>
      <w:r w:rsidR="00630A83" w:rsidRPr="00630A83">
        <w:rPr>
          <w:color w:val="000000"/>
        </w:rPr>
        <w:t xml:space="preserve">ikendamise taotlemisel välja tooma uued andmed, mida ta kavatseb esitada, ning tõestama, et need andmed on vajalikud andmenõuete või kriteeriumide tõttu, mida toimeaine viimase heakskiidu ajal ei kohaldatud, või selle tõttu, et ta taotleb heakskiidu </w:t>
      </w:r>
      <w:r w:rsidR="00074D9B">
        <w:rPr>
          <w:color w:val="000000"/>
        </w:rPr>
        <w:t>pikenda</w:t>
      </w:r>
      <w:r w:rsidR="00630A83" w:rsidRPr="00630A83">
        <w:rPr>
          <w:color w:val="000000"/>
        </w:rPr>
        <w:t>mist. Samal ajal esitab taotleja mis tahes uute ja käimasolevate uuringute ajakava.</w:t>
      </w:r>
    </w:p>
    <w:p w14:paraId="52372788" w14:textId="77777777" w:rsidR="00734005" w:rsidRDefault="00734005" w:rsidP="00630A83">
      <w:pPr>
        <w:jc w:val="both"/>
        <w:rPr>
          <w:color w:val="000000"/>
        </w:rPr>
      </w:pPr>
    </w:p>
    <w:p w14:paraId="2A41BFF0" w14:textId="1C0E5740" w:rsidR="00B666BE" w:rsidRDefault="00734005" w:rsidP="00AB1495">
      <w:pPr>
        <w:jc w:val="both"/>
        <w:rPr>
          <w:b/>
        </w:rPr>
      </w:pPr>
      <w:r>
        <w:rPr>
          <w:color w:val="000000"/>
        </w:rPr>
        <w:t xml:space="preserve">Eelnõuga täpsustatakse, et heakskiidu kehtivuse pikendamise taotlust menetletakse samamoodi nagu </w:t>
      </w:r>
      <w:r w:rsidR="00613934" w:rsidRPr="00444685">
        <w:rPr>
          <w:color w:val="000000"/>
        </w:rPr>
        <w:t>uue toimeaine</w:t>
      </w:r>
      <w:r w:rsidR="00F7557A" w:rsidRPr="00444685">
        <w:rPr>
          <w:color w:val="000000"/>
        </w:rPr>
        <w:t>, taimekaitseaine ja sünergisti</w:t>
      </w:r>
      <w:r w:rsidR="00613934" w:rsidRPr="00444685">
        <w:rPr>
          <w:color w:val="000000"/>
        </w:rPr>
        <w:t xml:space="preserve"> heakskii</w:t>
      </w:r>
      <w:r>
        <w:rPr>
          <w:color w:val="000000"/>
        </w:rPr>
        <w:t xml:space="preserve">tmiseks esitatud taotlust. </w:t>
      </w:r>
      <w:proofErr w:type="spellStart"/>
      <w:r>
        <w:rPr>
          <w:color w:val="000000"/>
        </w:rPr>
        <w:t>TaimKS</w:t>
      </w:r>
      <w:proofErr w:type="spellEnd"/>
      <w:r>
        <w:rPr>
          <w:color w:val="000000"/>
        </w:rPr>
        <w:t xml:space="preserve">-i § 60 lõike 2 kohaselt </w:t>
      </w:r>
      <w:r w:rsidRPr="00734005">
        <w:rPr>
          <w:color w:val="000000"/>
        </w:rPr>
        <w:t>kontrollib</w:t>
      </w:r>
      <w:r>
        <w:rPr>
          <w:color w:val="000000"/>
        </w:rPr>
        <w:t xml:space="preserve"> PTA</w:t>
      </w:r>
      <w:r w:rsidRPr="00734005">
        <w:rPr>
          <w:color w:val="000000"/>
        </w:rPr>
        <w:t xml:space="preserve"> taotluse nõuetekohasust ning saadab taotlejale kirjaliku teate taotluse kättesaamise kohta </w:t>
      </w:r>
      <w:r w:rsidR="00B666BE" w:rsidRPr="00734005">
        <w:rPr>
          <w:color w:val="000000"/>
        </w:rPr>
        <w:t xml:space="preserve">Euroopa Parlamendi ja nõukogu määruse (EÜ) nr </w:t>
      </w:r>
      <w:r w:rsidRPr="00734005">
        <w:rPr>
          <w:color w:val="000000"/>
        </w:rPr>
        <w:t>1107/2009 artikli 9 lõike 1 kohaselt.</w:t>
      </w:r>
      <w:r>
        <w:rPr>
          <w:color w:val="000000"/>
        </w:rPr>
        <w:t xml:space="preserve"> Viidatud artiklis 9 on sätestatud taotluse </w:t>
      </w:r>
      <w:proofErr w:type="spellStart"/>
      <w:r>
        <w:rPr>
          <w:color w:val="000000"/>
        </w:rPr>
        <w:t>vastuvõetavusega</w:t>
      </w:r>
      <w:proofErr w:type="spellEnd"/>
      <w:r>
        <w:rPr>
          <w:color w:val="000000"/>
        </w:rPr>
        <w:t xml:space="preserve"> seonduv. Selle järgi saadab</w:t>
      </w:r>
      <w:r w:rsidRPr="00734005">
        <w:rPr>
          <w:color w:val="000000"/>
        </w:rPr>
        <w:t xml:space="preserve"> referentliikmesriik</w:t>
      </w:r>
      <w:r>
        <w:rPr>
          <w:color w:val="000000"/>
        </w:rPr>
        <w:t xml:space="preserve">, kelle ülesandeid täidab </w:t>
      </w:r>
      <w:r w:rsidR="004C6F85">
        <w:rPr>
          <w:color w:val="000000"/>
        </w:rPr>
        <w:t xml:space="preserve">Eestis </w:t>
      </w:r>
      <w:r>
        <w:rPr>
          <w:color w:val="000000"/>
        </w:rPr>
        <w:t>PTA,</w:t>
      </w:r>
      <w:r w:rsidRPr="00734005">
        <w:rPr>
          <w:color w:val="000000"/>
        </w:rPr>
        <w:t xml:space="preserve"> </w:t>
      </w:r>
      <w:r w:rsidR="004C6F85" w:rsidRPr="00734005">
        <w:rPr>
          <w:color w:val="000000"/>
        </w:rPr>
        <w:t xml:space="preserve">45 päeva jooksul pärast taotluse saamist </w:t>
      </w:r>
      <w:r w:rsidRPr="00734005">
        <w:rPr>
          <w:color w:val="000000"/>
        </w:rPr>
        <w:t xml:space="preserve">taotlejale kirjaliku tõendi, milles märgib taotluse kättesaamise kuupäeva, ning kontrollib artikli 8 lõike 1 punktis e osutatud kontrollnimekirja alusel, kas koos taotlusega esitatud toimikud sisaldavad kõiki artiklis 8 sätestatud elemente. Referentliikmesriik kontrollib samuti artikli 7 lõikes 3 osutatud konfidentsiaalsuse taotlusi ning artikli 8 lõike 2 kohaselt esitatud katsete ja uuringute täielikke loetelusid. </w:t>
      </w:r>
      <w:r>
        <w:rPr>
          <w:color w:val="000000"/>
        </w:rPr>
        <w:t>K</w:t>
      </w:r>
      <w:r w:rsidRPr="00734005">
        <w:rPr>
          <w:color w:val="000000"/>
        </w:rPr>
        <w:t xml:space="preserve">ui </w:t>
      </w:r>
      <w:r>
        <w:rPr>
          <w:color w:val="000000"/>
        </w:rPr>
        <w:t>taotluses on puudusi,</w:t>
      </w:r>
      <w:r w:rsidRPr="00734005">
        <w:rPr>
          <w:color w:val="000000"/>
        </w:rPr>
        <w:t xml:space="preserve"> teatab referentliikmesriik sellest taotlejale, määrates nende </w:t>
      </w:r>
      <w:r w:rsidR="004C6F85">
        <w:rPr>
          <w:color w:val="000000"/>
        </w:rPr>
        <w:t>kõrvaldamiseks</w:t>
      </w:r>
      <w:r w:rsidR="004C6F85" w:rsidRPr="00734005">
        <w:rPr>
          <w:color w:val="000000"/>
        </w:rPr>
        <w:t xml:space="preserve"> </w:t>
      </w:r>
      <w:r w:rsidRPr="00734005">
        <w:rPr>
          <w:color w:val="000000"/>
        </w:rPr>
        <w:t>tähtaja</w:t>
      </w:r>
      <w:r>
        <w:rPr>
          <w:color w:val="000000"/>
        </w:rPr>
        <w:t>, mis ei ole pikem kui</w:t>
      </w:r>
      <w:r w:rsidRPr="00734005">
        <w:rPr>
          <w:color w:val="000000"/>
        </w:rPr>
        <w:t xml:space="preserve"> kolm kuud. </w:t>
      </w:r>
      <w:r>
        <w:rPr>
          <w:color w:val="000000"/>
        </w:rPr>
        <w:t xml:space="preserve">Kui taotleja ettenähtud tähtaja jooksul </w:t>
      </w:r>
      <w:r w:rsidR="00202874">
        <w:rPr>
          <w:color w:val="000000"/>
        </w:rPr>
        <w:t xml:space="preserve">taotluses </w:t>
      </w:r>
      <w:r>
        <w:rPr>
          <w:color w:val="000000"/>
        </w:rPr>
        <w:t>puudusi ei kõrvalda</w:t>
      </w:r>
      <w:r w:rsidRPr="00734005">
        <w:rPr>
          <w:color w:val="000000"/>
        </w:rPr>
        <w:t>, teatab referentliikmesriik taotlejale, teistele liikmesriikidele ja komisjonile, et kõnealune taotlus ei ole vastuvõetav.</w:t>
      </w:r>
      <w:r>
        <w:rPr>
          <w:color w:val="000000"/>
        </w:rPr>
        <w:t xml:space="preserve"> Puuduste kõrvaldamise korral</w:t>
      </w:r>
      <w:r w:rsidRPr="00734005">
        <w:rPr>
          <w:color w:val="000000"/>
        </w:rPr>
        <w:t xml:space="preserve"> teatab referentliikmesriik taotlejale, teistele liikmesriikidele, komisjonile ja ametile, et kõnealune taotlus on vastuvõetav, ning alustab toimeaine hindamist.</w:t>
      </w:r>
      <w:bookmarkStart w:id="32" w:name="_Hlk147736231"/>
    </w:p>
    <w:p w14:paraId="76CA7B42" w14:textId="77777777" w:rsidR="00FF55DD" w:rsidRDefault="00FF55DD" w:rsidP="00AB1495">
      <w:pPr>
        <w:jc w:val="both"/>
        <w:rPr>
          <w:b/>
        </w:rPr>
      </w:pPr>
    </w:p>
    <w:p w14:paraId="5F90B707" w14:textId="507AB71C" w:rsidR="00E04D8C" w:rsidRDefault="006409B8" w:rsidP="00AB1495">
      <w:pPr>
        <w:jc w:val="both"/>
        <w:rPr>
          <w:color w:val="000000"/>
        </w:rPr>
      </w:pPr>
      <w:r w:rsidRPr="00444685">
        <w:rPr>
          <w:b/>
        </w:rPr>
        <w:t xml:space="preserve">Eelnõu § 1 punktiga </w:t>
      </w:r>
      <w:r w:rsidR="00483295">
        <w:rPr>
          <w:b/>
        </w:rPr>
        <w:t>1</w:t>
      </w:r>
      <w:r w:rsidR="00AC1874">
        <w:rPr>
          <w:b/>
        </w:rPr>
        <w:t>4</w:t>
      </w:r>
      <w:r w:rsidR="0020230F" w:rsidRPr="00444685">
        <w:t xml:space="preserve"> </w:t>
      </w:r>
      <w:bookmarkStart w:id="33" w:name="_Hlk173922668"/>
      <w:r w:rsidRPr="00444685">
        <w:t>muudetakse</w:t>
      </w:r>
      <w:r w:rsidR="00E04D8C">
        <w:t xml:space="preserve"> ja sõnastatakse uuesti</w:t>
      </w:r>
      <w:r w:rsidRPr="00444685">
        <w:t xml:space="preserve"> </w:t>
      </w:r>
      <w:proofErr w:type="spellStart"/>
      <w:r w:rsidRPr="00444685">
        <w:t>TaimKS</w:t>
      </w:r>
      <w:proofErr w:type="spellEnd"/>
      <w:r w:rsidRPr="00444685">
        <w:t xml:space="preserve">-i </w:t>
      </w:r>
      <w:bookmarkStart w:id="34" w:name="_Hlk147330945"/>
      <w:r w:rsidRPr="00444685">
        <w:rPr>
          <w:color w:val="000000"/>
        </w:rPr>
        <w:t>§ 60</w:t>
      </w:r>
      <w:r w:rsidRPr="00444685">
        <w:rPr>
          <w:color w:val="000000"/>
          <w:vertAlign w:val="superscript"/>
        </w:rPr>
        <w:t>1</w:t>
      </w:r>
      <w:r w:rsidR="00E04D8C">
        <w:rPr>
          <w:color w:val="000000"/>
        </w:rPr>
        <w:t>, milles on kehtestatud</w:t>
      </w:r>
      <w:r w:rsidRPr="00444685">
        <w:rPr>
          <w:b/>
          <w:bCs/>
          <w:color w:val="000000"/>
        </w:rPr>
        <w:t xml:space="preserve"> </w:t>
      </w:r>
      <w:bookmarkEnd w:id="34"/>
      <w:r w:rsidR="00E04D8C">
        <w:rPr>
          <w:color w:val="000000"/>
        </w:rPr>
        <w:t>t</w:t>
      </w:r>
      <w:r w:rsidR="00D01A27" w:rsidRPr="00444685">
        <w:rPr>
          <w:color w:val="000000"/>
        </w:rPr>
        <w:t>oimeaine, taimekaitseaine ja sünergisti heakskiitmise taotluse läbivaatamise tasu</w:t>
      </w:r>
      <w:r w:rsidR="0052448B" w:rsidRPr="00444685">
        <w:rPr>
          <w:color w:val="000000"/>
        </w:rPr>
        <w:t xml:space="preserve"> maksmise kord</w:t>
      </w:r>
      <w:r w:rsidR="00E04D8C">
        <w:rPr>
          <w:color w:val="000000"/>
        </w:rPr>
        <w:t>.</w:t>
      </w:r>
    </w:p>
    <w:bookmarkEnd w:id="33"/>
    <w:p w14:paraId="3591CBC4" w14:textId="77777777" w:rsidR="007D23C5" w:rsidRPr="00444685" w:rsidRDefault="007D23C5" w:rsidP="00AB1495">
      <w:pPr>
        <w:jc w:val="both"/>
        <w:rPr>
          <w:color w:val="000000"/>
        </w:rPr>
      </w:pPr>
    </w:p>
    <w:p w14:paraId="70315812" w14:textId="4011EB30" w:rsidR="00BA2555" w:rsidRDefault="00B666BE" w:rsidP="00802745">
      <w:pPr>
        <w:jc w:val="both"/>
        <w:rPr>
          <w:color w:val="000000"/>
        </w:rPr>
      </w:pPr>
      <w:r w:rsidRPr="00734005">
        <w:rPr>
          <w:color w:val="000000"/>
        </w:rPr>
        <w:t xml:space="preserve">Euroopa Parlamendi ja nõukogu määruse (EÜ) nr </w:t>
      </w:r>
      <w:r w:rsidR="00F216B8" w:rsidRPr="00444685">
        <w:rPr>
          <w:color w:val="000000"/>
        </w:rPr>
        <w:t>1107/2009 artikli 11 kohaselt on referentliikmesriigil toimeaine, taimekaitseaine ja sünergisti heakskiitmise taotluse esialgse hindamisaruande koostamiseks</w:t>
      </w:r>
      <w:r w:rsidR="00202874">
        <w:rPr>
          <w:color w:val="000000"/>
        </w:rPr>
        <w:t xml:space="preserve"> aega</w:t>
      </w:r>
      <w:r w:rsidR="00F216B8" w:rsidRPr="00444685">
        <w:rPr>
          <w:color w:val="000000"/>
        </w:rPr>
        <w:t xml:space="preserve"> 12 kuud, mida võib vajadusel (</w:t>
      </w:r>
      <w:r w:rsidR="00DE7310">
        <w:rPr>
          <w:color w:val="000000"/>
        </w:rPr>
        <w:t>lisa</w:t>
      </w:r>
      <w:r w:rsidR="00F216B8" w:rsidRPr="00444685">
        <w:rPr>
          <w:color w:val="000000"/>
        </w:rPr>
        <w:t xml:space="preserve">uuringuandmete või </w:t>
      </w:r>
      <w:r w:rsidR="00202874" w:rsidRPr="00444685">
        <w:rPr>
          <w:color w:val="000000"/>
        </w:rPr>
        <w:t>taotlejalt</w:t>
      </w:r>
      <w:r w:rsidR="00202874" w:rsidRPr="00444685" w:rsidDel="00202874">
        <w:rPr>
          <w:color w:val="000000"/>
        </w:rPr>
        <w:t xml:space="preserve"> </w:t>
      </w:r>
      <w:r w:rsidR="00202874">
        <w:rPr>
          <w:color w:val="000000"/>
        </w:rPr>
        <w:t>lisa</w:t>
      </w:r>
      <w:r w:rsidR="00F216B8" w:rsidRPr="00444685">
        <w:rPr>
          <w:color w:val="000000"/>
        </w:rPr>
        <w:t xml:space="preserve">teabe päringu korral) pikendada 18 kuuni. Euroopa Komisjoni poolt </w:t>
      </w:r>
      <w:r w:rsidR="00202874">
        <w:rPr>
          <w:color w:val="000000"/>
        </w:rPr>
        <w:t>tehtud</w:t>
      </w:r>
      <w:r w:rsidR="00202874" w:rsidRPr="00444685">
        <w:rPr>
          <w:color w:val="000000"/>
        </w:rPr>
        <w:t xml:space="preserve"> </w:t>
      </w:r>
      <w:r w:rsidR="00F216B8" w:rsidRPr="00444685">
        <w:rPr>
          <w:color w:val="000000"/>
        </w:rPr>
        <w:t xml:space="preserve">taimekaitsevahendite </w:t>
      </w:r>
      <w:proofErr w:type="spellStart"/>
      <w:r w:rsidR="00F216B8" w:rsidRPr="00444685">
        <w:rPr>
          <w:color w:val="000000"/>
        </w:rPr>
        <w:t>turulelaskmist</w:t>
      </w:r>
      <w:proofErr w:type="spellEnd"/>
      <w:r w:rsidR="00F216B8" w:rsidRPr="00444685">
        <w:rPr>
          <w:color w:val="000000"/>
        </w:rPr>
        <w:t xml:space="preserve"> käsitleva </w:t>
      </w:r>
      <w:r w:rsidR="00EA213D" w:rsidRPr="00734005">
        <w:rPr>
          <w:color w:val="000000"/>
        </w:rPr>
        <w:t xml:space="preserve">Euroopa Parlamendi ja nõukogu määruse (EÜ) nr </w:t>
      </w:r>
      <w:r w:rsidR="00F216B8" w:rsidRPr="00EA213D">
        <w:rPr>
          <w:color w:val="000000"/>
        </w:rPr>
        <w:t>1107/2009 ja pestitsiidide piirnorme käsitleva</w:t>
      </w:r>
      <w:r w:rsidR="007D23C5" w:rsidRPr="00EA213D">
        <w:rPr>
          <w:color w:val="000000"/>
        </w:rPr>
        <w:t xml:space="preserve"> Euroopa Parlamendi ja nõukogu</w:t>
      </w:r>
      <w:r w:rsidR="00F216B8" w:rsidRPr="00EA213D">
        <w:rPr>
          <w:color w:val="000000"/>
        </w:rPr>
        <w:t xml:space="preserve"> määruse (EÜ) nr 396/2005</w:t>
      </w:r>
      <w:r w:rsidR="007D23C5" w:rsidRPr="00EA213D">
        <w:rPr>
          <w:rStyle w:val="FootnoteReference"/>
          <w:color w:val="000000"/>
        </w:rPr>
        <w:footnoteReference w:id="40"/>
      </w:r>
      <w:r w:rsidR="00F216B8" w:rsidRPr="00444685">
        <w:rPr>
          <w:color w:val="000000"/>
        </w:rPr>
        <w:t xml:space="preserve"> </w:t>
      </w:r>
      <w:r w:rsidR="00C23B69">
        <w:rPr>
          <w:color w:val="000000"/>
        </w:rPr>
        <w:t xml:space="preserve">rakendamise </w:t>
      </w:r>
      <w:r w:rsidR="00202874">
        <w:rPr>
          <w:color w:val="000000"/>
        </w:rPr>
        <w:t>hindamise</w:t>
      </w:r>
      <w:r w:rsidR="007D23C5">
        <w:rPr>
          <w:rStyle w:val="FootnoteReference"/>
          <w:color w:val="000000"/>
        </w:rPr>
        <w:footnoteReference w:id="41"/>
      </w:r>
      <w:r w:rsidR="00F216B8" w:rsidRPr="00444685">
        <w:rPr>
          <w:color w:val="000000"/>
        </w:rPr>
        <w:t xml:space="preserve"> </w:t>
      </w:r>
      <w:r w:rsidR="00202874">
        <w:rPr>
          <w:color w:val="000000"/>
        </w:rPr>
        <w:t>käigus tuvastati</w:t>
      </w:r>
      <w:r w:rsidR="00F216B8" w:rsidRPr="00444685">
        <w:rPr>
          <w:color w:val="000000"/>
        </w:rPr>
        <w:t>, et tegelikult kulub toimeaine, taimekaitseaine ja sünergisti heakskii</w:t>
      </w:r>
      <w:r w:rsidR="00E64408">
        <w:rPr>
          <w:color w:val="000000"/>
        </w:rPr>
        <w:t>tmise</w:t>
      </w:r>
      <w:r w:rsidR="00F216B8" w:rsidRPr="00444685">
        <w:rPr>
          <w:color w:val="000000"/>
        </w:rPr>
        <w:t xml:space="preserve"> kõigi etappide jaoks ette nähtud 36 kuu asemel keskmiselt 44 kuud ja maksimaalselt 72 kuud</w:t>
      </w:r>
      <w:r w:rsidR="00072FC5">
        <w:rPr>
          <w:color w:val="000000"/>
        </w:rPr>
        <w:t>. T</w:t>
      </w:r>
      <w:r w:rsidR="00F216B8" w:rsidRPr="00444685">
        <w:rPr>
          <w:color w:val="000000"/>
        </w:rPr>
        <w:t xml:space="preserve">oimeaine heakskiidu uuendamise </w:t>
      </w:r>
      <w:r w:rsidR="00601B51">
        <w:rPr>
          <w:color w:val="000000"/>
        </w:rPr>
        <w:t>menetlus</w:t>
      </w:r>
      <w:r w:rsidR="00F216B8" w:rsidRPr="00444685">
        <w:rPr>
          <w:color w:val="000000"/>
        </w:rPr>
        <w:t>etappide jaoks ette nähtud 30 kuu asemel</w:t>
      </w:r>
      <w:r w:rsidR="0034781C">
        <w:rPr>
          <w:color w:val="000000"/>
        </w:rPr>
        <w:t xml:space="preserve"> kulub</w:t>
      </w:r>
      <w:r w:rsidR="00F216B8" w:rsidRPr="00444685">
        <w:rPr>
          <w:color w:val="000000"/>
        </w:rPr>
        <w:t xml:space="preserve"> aga keskmiselt 34 kuud ja maksimaalselt 48 kuud. Üks taotluste menetlemise</w:t>
      </w:r>
      <w:r w:rsidR="005A4E02">
        <w:rPr>
          <w:color w:val="000000"/>
        </w:rPr>
        <w:t xml:space="preserve"> suurema ajakulu </w:t>
      </w:r>
      <w:r w:rsidR="00F216B8" w:rsidRPr="00444685">
        <w:rPr>
          <w:color w:val="000000"/>
        </w:rPr>
        <w:t>põhjustest on liikmesriikide pädevate asutuste rahaliste vahendite ja ekspertide nappus.</w:t>
      </w:r>
      <w:r w:rsidR="00D706B5">
        <w:rPr>
          <w:color w:val="000000"/>
        </w:rPr>
        <w:t xml:space="preserve"> </w:t>
      </w:r>
      <w:r w:rsidR="00FD6EFC">
        <w:rPr>
          <w:color w:val="000000"/>
        </w:rPr>
        <w:t>Sa</w:t>
      </w:r>
      <w:r w:rsidR="000470FA">
        <w:rPr>
          <w:color w:val="000000"/>
        </w:rPr>
        <w:t>rnane</w:t>
      </w:r>
      <w:r w:rsidR="00FD6EFC">
        <w:rPr>
          <w:color w:val="000000"/>
        </w:rPr>
        <w:t xml:space="preserve"> olukord on ka Eestis. </w:t>
      </w:r>
      <w:r w:rsidR="000470FA">
        <w:rPr>
          <w:color w:val="000000"/>
        </w:rPr>
        <w:t>PTA-l on</w:t>
      </w:r>
      <w:r w:rsidR="0026177C">
        <w:rPr>
          <w:color w:val="000000"/>
        </w:rPr>
        <w:t xml:space="preserve"> </w:t>
      </w:r>
      <w:r w:rsidR="0034781C">
        <w:rPr>
          <w:color w:val="000000"/>
        </w:rPr>
        <w:t xml:space="preserve">2025. aastal </w:t>
      </w:r>
      <w:r w:rsidR="0026177C">
        <w:rPr>
          <w:color w:val="000000"/>
        </w:rPr>
        <w:t>menetluses</w:t>
      </w:r>
      <w:r w:rsidR="000470FA">
        <w:rPr>
          <w:color w:val="000000"/>
        </w:rPr>
        <w:t xml:space="preserve"> kolm toimeaine, taimekaitseaine ja sünergisti taotlust </w:t>
      </w:r>
      <w:r w:rsidR="000470FA" w:rsidRPr="00CE3825">
        <w:rPr>
          <w:color w:val="000000"/>
        </w:rPr>
        <w:t>aastast 2020 ja üks taotlus aastast 2021.</w:t>
      </w:r>
      <w:r w:rsidR="00483295">
        <w:rPr>
          <w:color w:val="000000"/>
        </w:rPr>
        <w:t xml:space="preserve"> </w:t>
      </w:r>
      <w:r w:rsidR="00FD6EFC">
        <w:rPr>
          <w:color w:val="000000"/>
        </w:rPr>
        <w:t xml:space="preserve">Seetõttu kavandatakse eelnõuga muudatused </w:t>
      </w:r>
      <w:r w:rsidR="00445956" w:rsidRPr="00445956">
        <w:rPr>
          <w:color w:val="000000"/>
        </w:rPr>
        <w:t xml:space="preserve">toimeaine, taimekaitseaine ja sünergisti heakskiitmise taotluse läbivaatamise </w:t>
      </w:r>
      <w:r w:rsidR="00FD6EFC">
        <w:rPr>
          <w:color w:val="000000"/>
        </w:rPr>
        <w:t>tasu maksmisel.</w:t>
      </w:r>
    </w:p>
    <w:p w14:paraId="4BBA29EA" w14:textId="77777777" w:rsidR="00483295" w:rsidRDefault="00483295" w:rsidP="00802745">
      <w:pPr>
        <w:jc w:val="both"/>
        <w:rPr>
          <w:color w:val="000000"/>
        </w:rPr>
      </w:pPr>
    </w:p>
    <w:p w14:paraId="1ADCAE0F" w14:textId="33F13DF1" w:rsidR="00802745" w:rsidRPr="00444685" w:rsidRDefault="00003CB0" w:rsidP="008E39FD">
      <w:pPr>
        <w:jc w:val="both"/>
        <w:rPr>
          <w:color w:val="000000"/>
        </w:rPr>
      </w:pPr>
      <w:r w:rsidRPr="00444685">
        <w:rPr>
          <w:color w:val="000000"/>
        </w:rPr>
        <w:t xml:space="preserve">Toimeaine, taimekaitseaine ja sünergisti heakskiitmise taotluse läbivaatamise tasu </w:t>
      </w:r>
      <w:r w:rsidR="008E39FD" w:rsidRPr="00444685">
        <w:rPr>
          <w:color w:val="000000"/>
        </w:rPr>
        <w:t>makst</w:t>
      </w:r>
      <w:r w:rsidR="008E39FD">
        <w:rPr>
          <w:color w:val="000000"/>
        </w:rPr>
        <w:t>akse</w:t>
      </w:r>
      <w:r w:rsidR="008E39FD" w:rsidRPr="00444685">
        <w:rPr>
          <w:color w:val="000000"/>
        </w:rPr>
        <w:t xml:space="preserve"> menetluse lõppedes korraga kõi</w:t>
      </w:r>
      <w:r w:rsidR="008E39FD">
        <w:rPr>
          <w:color w:val="000000"/>
        </w:rPr>
        <w:t>kide</w:t>
      </w:r>
      <w:r w:rsidR="008E39FD" w:rsidRPr="00444685">
        <w:rPr>
          <w:color w:val="000000"/>
        </w:rPr>
        <w:t xml:space="preserve"> menetlusetappide eest.</w:t>
      </w:r>
      <w:r w:rsidR="008E39FD">
        <w:rPr>
          <w:color w:val="000000"/>
        </w:rPr>
        <w:t xml:space="preserve"> Tasu </w:t>
      </w:r>
      <w:r w:rsidRPr="00444685">
        <w:rPr>
          <w:color w:val="000000"/>
        </w:rPr>
        <w:t xml:space="preserve">hõlmab taotluse nõuetekohasuse kontrollimise tasu </w:t>
      </w:r>
      <w:r w:rsidR="008E39FD">
        <w:rPr>
          <w:color w:val="000000"/>
        </w:rPr>
        <w:t>ja</w:t>
      </w:r>
      <w:r w:rsidR="008E39FD" w:rsidRPr="00444685">
        <w:rPr>
          <w:color w:val="000000"/>
        </w:rPr>
        <w:t xml:space="preserve"> </w:t>
      </w:r>
      <w:r w:rsidR="0051013B" w:rsidRPr="00F7214A">
        <w:rPr>
          <w:color w:val="000000"/>
        </w:rPr>
        <w:t>erialase hindamise tasu</w:t>
      </w:r>
      <w:r w:rsidRPr="008E39FD">
        <w:rPr>
          <w:color w:val="000000"/>
        </w:rPr>
        <w:t>.</w:t>
      </w:r>
      <w:r w:rsidR="007E5F2F">
        <w:rPr>
          <w:color w:val="000000"/>
        </w:rPr>
        <w:t xml:space="preserve"> </w:t>
      </w:r>
      <w:r w:rsidR="00802745" w:rsidRPr="00444685">
        <w:rPr>
          <w:color w:val="000000"/>
        </w:rPr>
        <w:t>Kuna toimeaine, taimekaitseaine ja sünergisti heakskiitmise ja heakskiidu taotluse menetlemine on pikk protsess</w:t>
      </w:r>
      <w:r w:rsidR="008E39FD">
        <w:rPr>
          <w:color w:val="000000"/>
        </w:rPr>
        <w:t xml:space="preserve"> ja</w:t>
      </w:r>
      <w:r w:rsidR="00802745" w:rsidRPr="00444685">
        <w:rPr>
          <w:color w:val="000000"/>
        </w:rPr>
        <w:t xml:space="preserve"> võib kesta kuni 72 kuud (s</w:t>
      </w:r>
      <w:r w:rsidR="005A4E02">
        <w:rPr>
          <w:color w:val="000000"/>
        </w:rPr>
        <w:t>ee on</w:t>
      </w:r>
      <w:r w:rsidR="00802745" w:rsidRPr="00444685">
        <w:rPr>
          <w:color w:val="000000"/>
        </w:rPr>
        <w:t xml:space="preserve"> </w:t>
      </w:r>
      <w:r w:rsidR="005A4E02">
        <w:rPr>
          <w:color w:val="000000"/>
        </w:rPr>
        <w:t xml:space="preserve">kuni </w:t>
      </w:r>
      <w:r w:rsidR="004C6F85">
        <w:rPr>
          <w:color w:val="000000"/>
        </w:rPr>
        <w:t>kuus</w:t>
      </w:r>
      <w:r w:rsidR="004C6F85" w:rsidRPr="00444685">
        <w:rPr>
          <w:color w:val="000000"/>
        </w:rPr>
        <w:t xml:space="preserve"> </w:t>
      </w:r>
      <w:r w:rsidR="00802745" w:rsidRPr="00444685">
        <w:rPr>
          <w:color w:val="000000"/>
        </w:rPr>
        <w:t xml:space="preserve">aastat), </w:t>
      </w:r>
      <w:r w:rsidR="008E39FD">
        <w:rPr>
          <w:color w:val="000000"/>
        </w:rPr>
        <w:t xml:space="preserve">siis </w:t>
      </w:r>
      <w:r w:rsidR="00802745" w:rsidRPr="00444685">
        <w:rPr>
          <w:color w:val="000000"/>
        </w:rPr>
        <w:t>jõuab tasu taotlust menetleva asutuseni alles 3</w:t>
      </w:r>
      <w:r w:rsidR="005A4E02">
        <w:rPr>
          <w:color w:val="000000"/>
        </w:rPr>
        <w:t>–</w:t>
      </w:r>
      <w:r w:rsidR="00802745" w:rsidRPr="00444685">
        <w:rPr>
          <w:color w:val="000000"/>
        </w:rPr>
        <w:t>6 aastat hiljem, kui inflatsioon on selle väärtust oluliselt kahandanud. Samuti ei võimalda selline tasustamissüsteem operatiivselt reageerida tööde mahu ja rahastamisvajaduste muudatustele</w:t>
      </w:r>
      <w:r w:rsidR="0047643F">
        <w:rPr>
          <w:color w:val="000000"/>
        </w:rPr>
        <w:t>. See</w:t>
      </w:r>
      <w:r w:rsidR="00802745" w:rsidRPr="00444685">
        <w:rPr>
          <w:color w:val="000000"/>
        </w:rPr>
        <w:t xml:space="preserve">tõttu on vajalik </w:t>
      </w:r>
      <w:r w:rsidR="005A4E02">
        <w:rPr>
          <w:color w:val="000000"/>
        </w:rPr>
        <w:t xml:space="preserve">muuta </w:t>
      </w:r>
      <w:r w:rsidR="00802745" w:rsidRPr="00444685" w:rsidDel="00EA355B">
        <w:rPr>
          <w:color w:val="000000"/>
        </w:rPr>
        <w:t xml:space="preserve">tasu </w:t>
      </w:r>
      <w:r w:rsidR="00802745" w:rsidRPr="00444685">
        <w:rPr>
          <w:color w:val="000000"/>
        </w:rPr>
        <w:t>maksmise korda</w:t>
      </w:r>
      <w:r w:rsidR="007E5F2F">
        <w:rPr>
          <w:color w:val="000000"/>
        </w:rPr>
        <w:t xml:space="preserve">. Selleks </w:t>
      </w:r>
      <w:r w:rsidR="00802745" w:rsidRPr="00444685">
        <w:rPr>
          <w:color w:val="000000"/>
        </w:rPr>
        <w:t>er</w:t>
      </w:r>
      <w:r w:rsidR="00EF7C13">
        <w:rPr>
          <w:color w:val="000000"/>
        </w:rPr>
        <w:t>ald</w:t>
      </w:r>
      <w:r w:rsidR="00802745" w:rsidRPr="00444685">
        <w:rPr>
          <w:color w:val="000000"/>
        </w:rPr>
        <w:t>a</w:t>
      </w:r>
      <w:r w:rsidR="007E5F2F">
        <w:rPr>
          <w:color w:val="000000"/>
        </w:rPr>
        <w:t>takse tasu arvestamisel</w:t>
      </w:r>
      <w:r w:rsidR="00802745" w:rsidRPr="00444685">
        <w:rPr>
          <w:color w:val="000000"/>
        </w:rPr>
        <w:t xml:space="preserve"> taotluse nõuetekohasuse kontrollimise</w:t>
      </w:r>
      <w:r w:rsidR="007E5F2F">
        <w:rPr>
          <w:color w:val="000000"/>
        </w:rPr>
        <w:t xml:space="preserve"> tasu</w:t>
      </w:r>
      <w:r w:rsidR="00EF7C13">
        <w:rPr>
          <w:color w:val="000000"/>
        </w:rPr>
        <w:t>st</w:t>
      </w:r>
      <w:r w:rsidR="00802745" w:rsidRPr="00444685">
        <w:rPr>
          <w:color w:val="000000"/>
        </w:rPr>
        <w:t xml:space="preserve"> </w:t>
      </w:r>
      <w:r w:rsidR="00802745" w:rsidRPr="0051013B">
        <w:rPr>
          <w:color w:val="000000"/>
        </w:rPr>
        <w:t>erialase hindamise tasu</w:t>
      </w:r>
      <w:r w:rsidR="008E39FD">
        <w:rPr>
          <w:color w:val="000000"/>
        </w:rPr>
        <w:t>, mi</w:t>
      </w:r>
      <w:r w:rsidR="00983EAC">
        <w:rPr>
          <w:color w:val="000000"/>
        </w:rPr>
        <w:t>da</w:t>
      </w:r>
      <w:r w:rsidR="008E39FD">
        <w:rPr>
          <w:color w:val="000000"/>
        </w:rPr>
        <w:t xml:space="preserve"> eelnõuga kavandatava muudatuse järel </w:t>
      </w:r>
      <w:r w:rsidR="00983EAC">
        <w:rPr>
          <w:color w:val="000000"/>
        </w:rPr>
        <w:t>makstakse eraldi pärast erialase hindamise lõpetamist</w:t>
      </w:r>
      <w:r w:rsidR="0034781C">
        <w:rPr>
          <w:color w:val="000000"/>
        </w:rPr>
        <w:t>.</w:t>
      </w:r>
    </w:p>
    <w:p w14:paraId="2C9ECA0D" w14:textId="77777777" w:rsidR="007E5F2F" w:rsidRDefault="007E5F2F" w:rsidP="00802745">
      <w:pPr>
        <w:jc w:val="both"/>
        <w:rPr>
          <w:color w:val="000000"/>
        </w:rPr>
      </w:pPr>
    </w:p>
    <w:p w14:paraId="111C50B1" w14:textId="62DFBCA6" w:rsidR="00802745" w:rsidRPr="00444685" w:rsidRDefault="00802745" w:rsidP="00802745">
      <w:pPr>
        <w:jc w:val="both"/>
        <w:rPr>
          <w:color w:val="000000"/>
        </w:rPr>
      </w:pPr>
      <w:r w:rsidRPr="00444685">
        <w:rPr>
          <w:color w:val="000000"/>
        </w:rPr>
        <w:t>Eraldi sätestatakse, et kui sama toimeaine, taimekaitseaine ja sünergisti heakskiitmise taotluse lahendamiseks on vaja teha</w:t>
      </w:r>
      <w:r w:rsidR="002E790F">
        <w:rPr>
          <w:color w:val="000000"/>
        </w:rPr>
        <w:t xml:space="preserve"> </w:t>
      </w:r>
      <w:r w:rsidR="002E790F" w:rsidRPr="00734005">
        <w:rPr>
          <w:color w:val="000000"/>
        </w:rPr>
        <w:t xml:space="preserve">Euroopa Parlamendi ja nõukogu määruse (EÜ) nr </w:t>
      </w:r>
      <w:r w:rsidRPr="00444685">
        <w:rPr>
          <w:color w:val="000000"/>
        </w:rPr>
        <w:t xml:space="preserve">1107/2009 artiklis 12 nimetatud tegevusi, maksab taotleja ka nende tegevuste eest. </w:t>
      </w:r>
      <w:r w:rsidR="007E5F2F">
        <w:rPr>
          <w:color w:val="000000"/>
        </w:rPr>
        <w:t>Viidatud</w:t>
      </w:r>
      <w:r w:rsidRPr="00444685">
        <w:rPr>
          <w:color w:val="000000"/>
        </w:rPr>
        <w:t xml:space="preserve"> artiklis 12 nimetatud tegevuste </w:t>
      </w:r>
      <w:r w:rsidR="005A4E02">
        <w:rPr>
          <w:color w:val="000000"/>
        </w:rPr>
        <w:t>hulka</w:t>
      </w:r>
      <w:r w:rsidR="005A4E02" w:rsidRPr="00444685">
        <w:rPr>
          <w:color w:val="000000"/>
        </w:rPr>
        <w:t xml:space="preserve"> </w:t>
      </w:r>
      <w:r w:rsidRPr="00444685">
        <w:rPr>
          <w:color w:val="000000"/>
        </w:rPr>
        <w:t>kuulub ka täiendav erialane hindamine, mi</w:t>
      </w:r>
      <w:r w:rsidR="005A4E02">
        <w:rPr>
          <w:color w:val="000000"/>
        </w:rPr>
        <w:t xml:space="preserve">da teeb </w:t>
      </w:r>
      <w:proofErr w:type="spellStart"/>
      <w:r w:rsidRPr="00444685">
        <w:rPr>
          <w:color w:val="000000"/>
        </w:rPr>
        <w:t>refrentliikmesriik</w:t>
      </w:r>
      <w:proofErr w:type="spellEnd"/>
      <w:r w:rsidRPr="00444685">
        <w:rPr>
          <w:color w:val="000000"/>
        </w:rPr>
        <w:t xml:space="preserve"> (Eesti) taotleja poolt Euroopa Toiduohutusameti nõudel esitatud </w:t>
      </w:r>
      <w:r w:rsidR="005A4E02">
        <w:rPr>
          <w:color w:val="000000"/>
        </w:rPr>
        <w:t>lisateabe alusel</w:t>
      </w:r>
      <w:r w:rsidRPr="00444685">
        <w:rPr>
          <w:color w:val="000000"/>
        </w:rPr>
        <w:t>.</w:t>
      </w:r>
      <w:r w:rsidR="00643940">
        <w:rPr>
          <w:color w:val="000000"/>
        </w:rPr>
        <w:t xml:space="preserve"> </w:t>
      </w:r>
      <w:r w:rsidR="00BE5690" w:rsidRPr="006147A8">
        <w:rPr>
          <w:color w:val="000000"/>
        </w:rPr>
        <w:t>Nende tegevuste eraldi välja toomine on oluline, sest tegevused leiavad aset pärast erialas</w:t>
      </w:r>
      <w:r w:rsidR="00B073C9">
        <w:rPr>
          <w:color w:val="000000"/>
        </w:rPr>
        <w:t>t</w:t>
      </w:r>
      <w:r w:rsidR="00BE5690" w:rsidRPr="006147A8">
        <w:rPr>
          <w:color w:val="000000"/>
        </w:rPr>
        <w:t xml:space="preserve"> hindamis</w:t>
      </w:r>
      <w:r w:rsidR="00B073C9">
        <w:rPr>
          <w:color w:val="000000"/>
        </w:rPr>
        <w:t>t ning on osa menetlusest, kuid</w:t>
      </w:r>
      <w:r w:rsidR="00BE5690" w:rsidRPr="006147A8">
        <w:rPr>
          <w:color w:val="000000"/>
        </w:rPr>
        <w:t xml:space="preserve"> kehtiv </w:t>
      </w:r>
      <w:proofErr w:type="spellStart"/>
      <w:r w:rsidR="00BE5690" w:rsidRPr="006147A8">
        <w:rPr>
          <w:color w:val="000000"/>
        </w:rPr>
        <w:t>TaimKS</w:t>
      </w:r>
      <w:proofErr w:type="spellEnd"/>
      <w:r w:rsidR="00BE5690" w:rsidRPr="006147A8">
        <w:rPr>
          <w:color w:val="000000"/>
        </w:rPr>
        <w:t xml:space="preserve"> ei </w:t>
      </w:r>
      <w:r w:rsidR="00B82D20" w:rsidRPr="006147A8">
        <w:rPr>
          <w:color w:val="000000"/>
        </w:rPr>
        <w:t>sätesta</w:t>
      </w:r>
      <w:r w:rsidR="00BE5690" w:rsidRPr="006147A8">
        <w:rPr>
          <w:color w:val="000000"/>
        </w:rPr>
        <w:t xml:space="preserve"> nende </w:t>
      </w:r>
      <w:r w:rsidR="00B073C9">
        <w:rPr>
          <w:color w:val="000000"/>
        </w:rPr>
        <w:t>tegevuste tasustamisega seonduvat.</w:t>
      </w:r>
    </w:p>
    <w:p w14:paraId="32DC6BF0" w14:textId="77777777" w:rsidR="00EF7C13" w:rsidRDefault="00EF7C13" w:rsidP="00802745">
      <w:pPr>
        <w:jc w:val="both"/>
        <w:rPr>
          <w:color w:val="000000"/>
        </w:rPr>
      </w:pPr>
    </w:p>
    <w:p w14:paraId="06505B2A" w14:textId="0ED9FE28" w:rsidR="00802745" w:rsidRPr="00444685" w:rsidRDefault="00BA2555" w:rsidP="00802745">
      <w:pPr>
        <w:jc w:val="both"/>
        <w:rPr>
          <w:color w:val="000000"/>
        </w:rPr>
      </w:pPr>
      <w:r>
        <w:rPr>
          <w:color w:val="000000"/>
        </w:rPr>
        <w:t>T</w:t>
      </w:r>
      <w:r w:rsidR="00802745" w:rsidRPr="00444685">
        <w:rPr>
          <w:color w:val="000000"/>
        </w:rPr>
        <w:t>oimeaine, taimekaitseaine ja sünergisti heakskiitmise taotluse läbivaatamise tasu</w:t>
      </w:r>
      <w:r>
        <w:rPr>
          <w:color w:val="000000"/>
        </w:rPr>
        <w:t xml:space="preserve"> ja selle </w:t>
      </w:r>
      <w:r w:rsidR="00802745" w:rsidRPr="00444685">
        <w:rPr>
          <w:color w:val="000000"/>
        </w:rPr>
        <w:t xml:space="preserve"> maksmine </w:t>
      </w:r>
      <w:r>
        <w:rPr>
          <w:color w:val="000000"/>
        </w:rPr>
        <w:t xml:space="preserve">jagatakse </w:t>
      </w:r>
      <w:r w:rsidR="00802745" w:rsidRPr="00444685">
        <w:rPr>
          <w:color w:val="000000"/>
        </w:rPr>
        <w:t>kolme</w:t>
      </w:r>
      <w:r w:rsidR="007E5F2F">
        <w:rPr>
          <w:color w:val="000000"/>
        </w:rPr>
        <w:t>ks</w:t>
      </w:r>
      <w:r w:rsidR="00802745" w:rsidRPr="00444685">
        <w:rPr>
          <w:color w:val="000000"/>
        </w:rPr>
        <w:t xml:space="preserve"> vastavalt taotluse läbivaatamise menetl</w:t>
      </w:r>
      <w:r w:rsidR="007E5F2F">
        <w:rPr>
          <w:color w:val="000000"/>
        </w:rPr>
        <w:t>u</w:t>
      </w:r>
      <w:r w:rsidR="00802745" w:rsidRPr="00444685">
        <w:rPr>
          <w:color w:val="000000"/>
        </w:rPr>
        <w:t xml:space="preserve">se etappidele, kaasajastades ning muutes </w:t>
      </w:r>
      <w:r w:rsidR="005A4E02">
        <w:rPr>
          <w:color w:val="000000"/>
        </w:rPr>
        <w:t>selgemaks</w:t>
      </w:r>
      <w:r w:rsidR="005A4E02" w:rsidRPr="00444685">
        <w:rPr>
          <w:color w:val="000000"/>
        </w:rPr>
        <w:t xml:space="preserve"> </w:t>
      </w:r>
      <w:r w:rsidR="00802745" w:rsidRPr="00444685">
        <w:rPr>
          <w:color w:val="000000"/>
        </w:rPr>
        <w:t xml:space="preserve">taotluse </w:t>
      </w:r>
      <w:r w:rsidR="005A4E02">
        <w:rPr>
          <w:color w:val="000000"/>
        </w:rPr>
        <w:t>läbivaatamise</w:t>
      </w:r>
      <w:r w:rsidR="007E5F2F" w:rsidRPr="00444685">
        <w:rPr>
          <w:color w:val="000000"/>
        </w:rPr>
        <w:t xml:space="preserve"> </w:t>
      </w:r>
      <w:r w:rsidR="00802745" w:rsidRPr="00C771FE">
        <w:rPr>
          <w:color w:val="000000"/>
        </w:rPr>
        <w:t xml:space="preserve">tasu </w:t>
      </w:r>
      <w:r w:rsidR="00C771FE">
        <w:rPr>
          <w:color w:val="000000"/>
        </w:rPr>
        <w:t>arvestamise põhimõtted</w:t>
      </w:r>
      <w:r w:rsidR="00802745" w:rsidRPr="00444685">
        <w:rPr>
          <w:color w:val="000000"/>
        </w:rPr>
        <w:t xml:space="preserve"> ja </w:t>
      </w:r>
      <w:r w:rsidR="004C6F85">
        <w:rPr>
          <w:color w:val="000000"/>
        </w:rPr>
        <w:t>tasu</w:t>
      </w:r>
      <w:r w:rsidR="004C6F85" w:rsidRPr="00444685">
        <w:rPr>
          <w:color w:val="000000"/>
        </w:rPr>
        <w:t xml:space="preserve"> </w:t>
      </w:r>
      <w:r w:rsidR="00802745" w:rsidRPr="00444685">
        <w:rPr>
          <w:color w:val="000000"/>
        </w:rPr>
        <w:t>maksmise kor</w:t>
      </w:r>
      <w:r w:rsidR="007E5F2F">
        <w:rPr>
          <w:color w:val="000000"/>
        </w:rPr>
        <w:t>r</w:t>
      </w:r>
      <w:r w:rsidR="00802745" w:rsidRPr="00444685">
        <w:rPr>
          <w:color w:val="000000"/>
        </w:rPr>
        <w:t>a</w:t>
      </w:r>
      <w:r w:rsidR="007E5F2F">
        <w:rPr>
          <w:color w:val="000000"/>
        </w:rPr>
        <w:t xml:space="preserve">. </w:t>
      </w:r>
    </w:p>
    <w:p w14:paraId="53C60AF6" w14:textId="77777777" w:rsidR="00802745" w:rsidRPr="00444685" w:rsidRDefault="00802745" w:rsidP="00802745">
      <w:pPr>
        <w:jc w:val="both"/>
        <w:rPr>
          <w:color w:val="000000"/>
        </w:rPr>
      </w:pPr>
    </w:p>
    <w:p w14:paraId="0526FB8F" w14:textId="5EFFDD7D" w:rsidR="00AB1495" w:rsidRDefault="00314AA4" w:rsidP="00AB1495">
      <w:pPr>
        <w:jc w:val="both"/>
        <w:rPr>
          <w:color w:val="000000"/>
        </w:rPr>
      </w:pPr>
      <w:r w:rsidRPr="00444685">
        <w:rPr>
          <w:color w:val="000000"/>
        </w:rPr>
        <w:t>T</w:t>
      </w:r>
      <w:r w:rsidR="00802745" w:rsidRPr="00444685">
        <w:rPr>
          <w:color w:val="000000"/>
        </w:rPr>
        <w:t>oimeaine, taimekaitseaine ja sünergisti heakskiitmise taotluse menetlemise etapid on järgmised.</w:t>
      </w:r>
      <w:r w:rsidR="000242BA" w:rsidRPr="00444685">
        <w:rPr>
          <w:color w:val="000000"/>
        </w:rPr>
        <w:t xml:space="preserve"> </w:t>
      </w:r>
      <w:r w:rsidR="00AB1495" w:rsidRPr="00444685">
        <w:rPr>
          <w:color w:val="000000"/>
        </w:rPr>
        <w:t xml:space="preserve">Esimese etapina kontrollib PTA taotluse nõuetekohasust ning saadab taotlejale kirjaliku teate taotluse kättesaamise kohta </w:t>
      </w:r>
      <w:r w:rsidR="00F43F40" w:rsidRPr="00734005">
        <w:rPr>
          <w:color w:val="000000"/>
        </w:rPr>
        <w:t xml:space="preserve">Euroopa Parlamendi ja nõukogu määruse (EÜ) nr </w:t>
      </w:r>
      <w:r w:rsidR="00AB1495" w:rsidRPr="00444685">
        <w:rPr>
          <w:color w:val="000000"/>
        </w:rPr>
        <w:t xml:space="preserve">1107/2009 artikli 9 lõike 1 kohaselt. PTA jätab taotluse läbi vaatamata, kui taotlus ei ole nõuetekohane, ning saadab selle kohta teate taotlejale, teistele liikmesriikidele ja Euroopa Komisjonile </w:t>
      </w:r>
      <w:r w:rsidR="00F43F40" w:rsidRPr="00734005">
        <w:rPr>
          <w:color w:val="000000"/>
        </w:rPr>
        <w:t xml:space="preserve">Euroopa Parlamendi ja nõukogu määruse (EÜ) nr </w:t>
      </w:r>
      <w:r w:rsidR="00AB1495" w:rsidRPr="00444685">
        <w:rPr>
          <w:color w:val="000000"/>
        </w:rPr>
        <w:t xml:space="preserve">1107/2009 artikli 9 lõikes 2 sätestatud alusel ja korras. Taotluse nõuetekohaseks hindamise korral teavitab PTA taotlejat, teisi liikmesriike, Euroopa Komisjoni ning Euroopa Toiduohutusametit </w:t>
      </w:r>
      <w:r w:rsidR="00F43F40" w:rsidRPr="00734005">
        <w:rPr>
          <w:color w:val="000000"/>
        </w:rPr>
        <w:t xml:space="preserve">Euroopa Parlamendi ja nõukogu määruse (EÜ) nr </w:t>
      </w:r>
      <w:r w:rsidR="00AB1495" w:rsidRPr="00444685">
        <w:rPr>
          <w:color w:val="000000"/>
        </w:rPr>
        <w:t>1107/2009 artikli 9 lõikes 3 sätestatud alusel ja korras.</w:t>
      </w:r>
    </w:p>
    <w:p w14:paraId="677EDF4B" w14:textId="77777777" w:rsidR="00643940" w:rsidRPr="00444685" w:rsidRDefault="00643940" w:rsidP="00AB1495">
      <w:pPr>
        <w:jc w:val="both"/>
        <w:rPr>
          <w:color w:val="000000"/>
        </w:rPr>
      </w:pPr>
    </w:p>
    <w:p w14:paraId="438D5B5D" w14:textId="0288A118" w:rsidR="00AB1495" w:rsidRDefault="00AB1495" w:rsidP="00AB1495">
      <w:pPr>
        <w:jc w:val="both"/>
        <w:rPr>
          <w:color w:val="000000"/>
        </w:rPr>
      </w:pPr>
      <w:r w:rsidRPr="00444685">
        <w:rPr>
          <w:color w:val="000000"/>
        </w:rPr>
        <w:t xml:space="preserve">Teises etapis hindab PTA toimeaine vastavust </w:t>
      </w:r>
      <w:r w:rsidR="00F43F40" w:rsidRPr="00734005">
        <w:rPr>
          <w:color w:val="000000"/>
        </w:rPr>
        <w:t xml:space="preserve">Euroopa Parlamendi ja nõukogu määruse (EÜ) nr </w:t>
      </w:r>
      <w:r w:rsidRPr="00444685">
        <w:rPr>
          <w:color w:val="000000"/>
        </w:rPr>
        <w:t>1107/2009 artiklis 4 sätestatud toimeaine heakskiitmise kriteeriumitele ning edastab esialgse hindamisaruande viivitamata Euroopa Komisjonile ja Euroopa Toiduohutusametile.</w:t>
      </w:r>
    </w:p>
    <w:p w14:paraId="7F0B6701" w14:textId="77777777" w:rsidR="00643940" w:rsidRPr="00444685" w:rsidRDefault="00643940" w:rsidP="00AB1495">
      <w:pPr>
        <w:jc w:val="both"/>
        <w:rPr>
          <w:color w:val="000000"/>
        </w:rPr>
      </w:pPr>
    </w:p>
    <w:p w14:paraId="20F6E464" w14:textId="7AFF8E27" w:rsidR="00AB1495" w:rsidRPr="00444685" w:rsidRDefault="00AB1495" w:rsidP="00AB1495">
      <w:pPr>
        <w:jc w:val="both"/>
        <w:rPr>
          <w:color w:val="000000"/>
        </w:rPr>
      </w:pPr>
      <w:r w:rsidRPr="00444685">
        <w:rPr>
          <w:color w:val="000000"/>
        </w:rPr>
        <w:t xml:space="preserve">Kolmandas etapis täiendab PTA </w:t>
      </w:r>
      <w:r w:rsidR="00F43F40" w:rsidRPr="00734005">
        <w:rPr>
          <w:color w:val="000000"/>
        </w:rPr>
        <w:t xml:space="preserve">Euroopa Parlamendi ja nõukogu määruse (EÜ) nr </w:t>
      </w:r>
      <w:r w:rsidRPr="00444685">
        <w:rPr>
          <w:color w:val="000000"/>
        </w:rPr>
        <w:t>1107/2009 artikli 12 lõikes 1 kehtestatud märkuste esitamise perioodi järel vajaduse</w:t>
      </w:r>
      <w:r w:rsidR="00F96A84">
        <w:rPr>
          <w:color w:val="000000"/>
        </w:rPr>
        <w:t xml:space="preserve"> korra</w:t>
      </w:r>
      <w:r w:rsidRPr="00444685">
        <w:rPr>
          <w:color w:val="000000"/>
        </w:rPr>
        <w:t>l toimeaine toimikut, osaleb vajaduse</w:t>
      </w:r>
      <w:r w:rsidR="00F96A84">
        <w:rPr>
          <w:color w:val="000000"/>
        </w:rPr>
        <w:t xml:space="preserve"> korra</w:t>
      </w:r>
      <w:r w:rsidRPr="00444685">
        <w:rPr>
          <w:color w:val="000000"/>
        </w:rPr>
        <w:t>l artikli 12 lõikes 2 sätestatud ekspertkohtumistel ja hindab vajaduse</w:t>
      </w:r>
      <w:r w:rsidR="00F96A84">
        <w:rPr>
          <w:color w:val="000000"/>
        </w:rPr>
        <w:t xml:space="preserve"> korra</w:t>
      </w:r>
      <w:r w:rsidRPr="00444685">
        <w:rPr>
          <w:color w:val="000000"/>
        </w:rPr>
        <w:t>l toimeaine</w:t>
      </w:r>
      <w:r w:rsidR="00456543">
        <w:rPr>
          <w:color w:val="000000"/>
        </w:rPr>
        <w:t xml:space="preserve"> kohta esitatud</w:t>
      </w:r>
      <w:r w:rsidRPr="00444685">
        <w:rPr>
          <w:color w:val="000000"/>
        </w:rPr>
        <w:t xml:space="preserve"> lisa</w:t>
      </w:r>
      <w:r w:rsidR="00456543">
        <w:rPr>
          <w:color w:val="000000"/>
        </w:rPr>
        <w:t xml:space="preserve">teavet </w:t>
      </w:r>
      <w:r w:rsidRPr="00444685">
        <w:rPr>
          <w:color w:val="000000"/>
        </w:rPr>
        <w:t>artikli 12 lõikes 3 sätestatud alustel.</w:t>
      </w:r>
    </w:p>
    <w:p w14:paraId="3AA48F7E" w14:textId="77777777" w:rsidR="00AB1495" w:rsidRPr="00444685" w:rsidRDefault="00AB1495" w:rsidP="00AB1495">
      <w:pPr>
        <w:jc w:val="both"/>
        <w:rPr>
          <w:color w:val="000000"/>
        </w:rPr>
      </w:pPr>
    </w:p>
    <w:p w14:paraId="15D455D3" w14:textId="69463F3B" w:rsidR="00C3536A" w:rsidRDefault="00976509" w:rsidP="007D7CFE">
      <w:pPr>
        <w:jc w:val="both"/>
        <w:rPr>
          <w:color w:val="000000"/>
        </w:rPr>
      </w:pPr>
      <w:r>
        <w:rPr>
          <w:color w:val="000000"/>
        </w:rPr>
        <w:t xml:space="preserve">Lisaks eelnevale muudetakse </w:t>
      </w:r>
      <w:r w:rsidRPr="00444685">
        <w:rPr>
          <w:color w:val="000000"/>
        </w:rPr>
        <w:t xml:space="preserve">toimeaine, taimekaitseaine ja sünergisti heakskiitmise taotluse läbivaatamise tasu määra </w:t>
      </w:r>
      <w:r>
        <w:rPr>
          <w:color w:val="000000"/>
        </w:rPr>
        <w:t xml:space="preserve">arvestamise aluseks olevat ajavahemikku. </w:t>
      </w:r>
      <w:proofErr w:type="spellStart"/>
      <w:r w:rsidR="007D7CFE" w:rsidRPr="00444685">
        <w:rPr>
          <w:color w:val="000000"/>
        </w:rPr>
        <w:t>TaimKS</w:t>
      </w:r>
      <w:proofErr w:type="spellEnd"/>
      <w:r>
        <w:rPr>
          <w:color w:val="000000"/>
        </w:rPr>
        <w:t>-i</w:t>
      </w:r>
      <w:r w:rsidR="007D7CFE" w:rsidRPr="00444685">
        <w:rPr>
          <w:color w:val="000000"/>
        </w:rPr>
        <w:t xml:space="preserve"> kohaselt võetakse heakskiitmise taotluse läbivaatamise tasu määra arvutamisel aluseks eelnev kalendriaasta</w:t>
      </w:r>
      <w:r w:rsidR="00EF7F3A">
        <w:rPr>
          <w:color w:val="000000"/>
        </w:rPr>
        <w:t>, mis tähendab</w:t>
      </w:r>
      <w:r w:rsidR="00456543">
        <w:rPr>
          <w:color w:val="000000"/>
        </w:rPr>
        <w:t>,</w:t>
      </w:r>
      <w:r w:rsidR="00EF7F3A">
        <w:rPr>
          <w:color w:val="000000"/>
        </w:rPr>
        <w:t xml:space="preserve"> et</w:t>
      </w:r>
      <w:r w:rsidR="007D7CFE" w:rsidRPr="00444685" w:rsidDel="00EF7F3A">
        <w:rPr>
          <w:color w:val="000000"/>
        </w:rPr>
        <w:t xml:space="preserve"> </w:t>
      </w:r>
      <w:r w:rsidR="007D7CFE" w:rsidRPr="00444685">
        <w:rPr>
          <w:color w:val="000000"/>
        </w:rPr>
        <w:t>seni</w:t>
      </w:r>
      <w:r w:rsidR="00EF7F3A">
        <w:rPr>
          <w:color w:val="000000"/>
        </w:rPr>
        <w:t xml:space="preserve"> on</w:t>
      </w:r>
      <w:r w:rsidR="007D7CFE" w:rsidRPr="00444685">
        <w:rPr>
          <w:color w:val="000000"/>
        </w:rPr>
        <w:t xml:space="preserve"> tulnud tasu määra arvutamisel aasta viimaste kuude kulud prognoosida. </w:t>
      </w:r>
      <w:r w:rsidR="00524358">
        <w:rPr>
          <w:color w:val="000000"/>
        </w:rPr>
        <w:t>Selleks et tasu arvestamise aluseks võetav</w:t>
      </w:r>
      <w:r w:rsidR="00456543">
        <w:rPr>
          <w:color w:val="000000"/>
        </w:rPr>
        <w:t>ad</w:t>
      </w:r>
      <w:r w:rsidR="00524358">
        <w:rPr>
          <w:color w:val="000000"/>
        </w:rPr>
        <w:t xml:space="preserve"> andme</w:t>
      </w:r>
      <w:r w:rsidR="00456543">
        <w:rPr>
          <w:color w:val="000000"/>
        </w:rPr>
        <w:t>d</w:t>
      </w:r>
      <w:r w:rsidR="00524358">
        <w:rPr>
          <w:color w:val="000000"/>
        </w:rPr>
        <w:t xml:space="preserve"> tugineks tegelikele andme</w:t>
      </w:r>
      <w:r w:rsidR="00E47BD4">
        <w:rPr>
          <w:color w:val="000000"/>
        </w:rPr>
        <w:t>te</w:t>
      </w:r>
      <w:r w:rsidR="00524358">
        <w:rPr>
          <w:color w:val="000000"/>
        </w:rPr>
        <w:t>le</w:t>
      </w:r>
      <w:r w:rsidR="00456543">
        <w:rPr>
          <w:color w:val="000000"/>
        </w:rPr>
        <w:t>,</w:t>
      </w:r>
      <w:r w:rsidR="00524358">
        <w:rPr>
          <w:color w:val="000000"/>
        </w:rPr>
        <w:t xml:space="preserve"> sätestatakse </w:t>
      </w:r>
      <w:proofErr w:type="spellStart"/>
      <w:r w:rsidR="000C0747">
        <w:rPr>
          <w:color w:val="000000"/>
        </w:rPr>
        <w:t>TaimKS</w:t>
      </w:r>
      <w:proofErr w:type="spellEnd"/>
      <w:r w:rsidR="000C0747">
        <w:rPr>
          <w:color w:val="000000"/>
        </w:rPr>
        <w:t xml:space="preserve">-i </w:t>
      </w:r>
      <w:r w:rsidR="00524358">
        <w:rPr>
          <w:color w:val="000000"/>
        </w:rPr>
        <w:t>§ 60</w:t>
      </w:r>
      <w:r w:rsidR="00C3536A" w:rsidRPr="00DB3325">
        <w:rPr>
          <w:color w:val="000000"/>
          <w:vertAlign w:val="superscript"/>
        </w:rPr>
        <w:t>1</w:t>
      </w:r>
      <w:r w:rsidR="00524358">
        <w:rPr>
          <w:color w:val="000000"/>
        </w:rPr>
        <w:t xml:space="preserve"> lõikes 6, et </w:t>
      </w:r>
      <w:r w:rsidR="00524358" w:rsidRPr="00E01439">
        <w:rPr>
          <w:rFonts w:eastAsia="Calibri"/>
        </w:rPr>
        <w:t xml:space="preserve">tasu määra arvutamise aluseks võetakse </w:t>
      </w:r>
      <w:r w:rsidR="00524358">
        <w:rPr>
          <w:rFonts w:eastAsia="Calibri"/>
        </w:rPr>
        <w:t>PTA</w:t>
      </w:r>
      <w:r w:rsidR="00524358" w:rsidRPr="00E01439">
        <w:rPr>
          <w:rFonts w:eastAsia="Calibri"/>
        </w:rPr>
        <w:t xml:space="preserve"> taimekaitse valdkonna</w:t>
      </w:r>
      <w:r w:rsidR="00524358">
        <w:rPr>
          <w:rFonts w:eastAsia="Calibri"/>
        </w:rPr>
        <w:t xml:space="preserve">s </w:t>
      </w:r>
      <w:r w:rsidR="00524358" w:rsidRPr="008B430D">
        <w:rPr>
          <w:rFonts w:eastAsia="Calibri"/>
        </w:rPr>
        <w:t>taotlus</w:t>
      </w:r>
      <w:r w:rsidR="00524358">
        <w:rPr>
          <w:rFonts w:eastAsia="Calibri"/>
        </w:rPr>
        <w:t>t</w:t>
      </w:r>
      <w:r w:rsidR="00524358" w:rsidRPr="008B430D">
        <w:rPr>
          <w:rFonts w:eastAsia="Calibri"/>
        </w:rPr>
        <w:t xml:space="preserve">e </w:t>
      </w:r>
      <w:r w:rsidR="00524358" w:rsidRPr="006E5D02">
        <w:rPr>
          <w:rFonts w:eastAsia="Calibri"/>
        </w:rPr>
        <w:t>nõuetekohasuse kontrollimise ja hindamisega</w:t>
      </w:r>
      <w:r w:rsidR="00524358">
        <w:rPr>
          <w:rFonts w:eastAsia="Calibri"/>
        </w:rPr>
        <w:t xml:space="preserve"> </w:t>
      </w:r>
      <w:r w:rsidR="00524358" w:rsidRPr="00E01439">
        <w:rPr>
          <w:rFonts w:eastAsia="Calibri"/>
        </w:rPr>
        <w:t xml:space="preserve">seotud personali- ja majandamiskulud tasu määra </w:t>
      </w:r>
      <w:r w:rsidR="00524358">
        <w:rPr>
          <w:rFonts w:eastAsia="Calibri"/>
        </w:rPr>
        <w:t>kehtestamise</w:t>
      </w:r>
      <w:r w:rsidR="00524358" w:rsidRPr="00E01439">
        <w:rPr>
          <w:rFonts w:eastAsia="Calibri"/>
        </w:rPr>
        <w:t xml:space="preserve"> kvartalile eelnenud nelja kvartali jooksul.</w:t>
      </w:r>
    </w:p>
    <w:p w14:paraId="049F1652" w14:textId="77777777" w:rsidR="0076081A" w:rsidRPr="00444685" w:rsidRDefault="0076081A" w:rsidP="006409B8">
      <w:pPr>
        <w:jc w:val="both"/>
        <w:rPr>
          <w:color w:val="000000"/>
        </w:rPr>
      </w:pPr>
      <w:bookmarkStart w:id="35" w:name="_Hlk172127352"/>
    </w:p>
    <w:p w14:paraId="6F79C00C" w14:textId="338356E2" w:rsidR="003E18A9" w:rsidRPr="00444685" w:rsidRDefault="003E18A9" w:rsidP="006409B8">
      <w:pPr>
        <w:jc w:val="both"/>
        <w:rPr>
          <w:color w:val="000000"/>
        </w:rPr>
      </w:pPr>
      <w:proofErr w:type="spellStart"/>
      <w:r w:rsidRPr="00444685">
        <w:rPr>
          <w:color w:val="000000"/>
        </w:rPr>
        <w:t>TaimKS</w:t>
      </w:r>
      <w:proofErr w:type="spellEnd"/>
      <w:r w:rsidRPr="00444685">
        <w:rPr>
          <w:color w:val="000000"/>
        </w:rPr>
        <w:t xml:space="preserve">-i </w:t>
      </w:r>
      <w:r w:rsidR="007F6438">
        <w:rPr>
          <w:color w:val="000000"/>
        </w:rPr>
        <w:t>kohaselt</w:t>
      </w:r>
      <w:r w:rsidR="007F6438" w:rsidRPr="00444685">
        <w:rPr>
          <w:color w:val="000000"/>
        </w:rPr>
        <w:t xml:space="preserve"> </w:t>
      </w:r>
      <w:r w:rsidRPr="00444685">
        <w:rPr>
          <w:color w:val="000000"/>
        </w:rPr>
        <w:t xml:space="preserve">võetakse </w:t>
      </w:r>
      <w:r w:rsidR="001F7694" w:rsidRPr="00444685">
        <w:rPr>
          <w:color w:val="000000"/>
        </w:rPr>
        <w:t xml:space="preserve">toimeaine, taimekaitseaine ja sünergisti heakskiitmise taotluse </w:t>
      </w:r>
      <w:r w:rsidR="007F6438">
        <w:rPr>
          <w:color w:val="000000"/>
        </w:rPr>
        <w:t>nõuetekohasuse hindamise</w:t>
      </w:r>
      <w:r w:rsidR="007F6438" w:rsidRPr="00444685">
        <w:rPr>
          <w:color w:val="000000"/>
        </w:rPr>
        <w:t xml:space="preserve"> </w:t>
      </w:r>
      <w:r w:rsidR="001F7694" w:rsidRPr="00444685">
        <w:rPr>
          <w:color w:val="000000"/>
        </w:rPr>
        <w:t>tasu</w:t>
      </w:r>
      <w:r w:rsidRPr="00444685">
        <w:rPr>
          <w:color w:val="000000"/>
        </w:rPr>
        <w:t xml:space="preserve"> määra </w:t>
      </w:r>
      <w:r w:rsidR="00C11EA8">
        <w:rPr>
          <w:color w:val="000000"/>
        </w:rPr>
        <w:t>ja</w:t>
      </w:r>
      <w:r w:rsidR="00C11EA8" w:rsidRPr="00C11EA8">
        <w:rPr>
          <w:color w:val="000000"/>
        </w:rPr>
        <w:t xml:space="preserve"> </w:t>
      </w:r>
      <w:r w:rsidR="00EF7C13">
        <w:rPr>
          <w:color w:val="000000"/>
        </w:rPr>
        <w:t>erialase hindamise</w:t>
      </w:r>
      <w:r w:rsidR="00C11EA8">
        <w:rPr>
          <w:color w:val="000000"/>
        </w:rPr>
        <w:t xml:space="preserve"> tasu määra </w:t>
      </w:r>
      <w:r w:rsidRPr="00444685">
        <w:rPr>
          <w:color w:val="000000"/>
        </w:rPr>
        <w:t xml:space="preserve">arvutamisel aluseks </w:t>
      </w:r>
      <w:r w:rsidR="009E1D9C" w:rsidRPr="00444685">
        <w:rPr>
          <w:color w:val="000000"/>
        </w:rPr>
        <w:t xml:space="preserve">PTA </w:t>
      </w:r>
      <w:r w:rsidRPr="00444685">
        <w:rPr>
          <w:color w:val="000000"/>
        </w:rPr>
        <w:t xml:space="preserve"> taimekaitse valdkonnaga seotud personali- ja majandamiskulud. </w:t>
      </w:r>
      <w:r w:rsidR="007F6438">
        <w:rPr>
          <w:color w:val="000000"/>
        </w:rPr>
        <w:t>S</w:t>
      </w:r>
      <w:r w:rsidR="00456543">
        <w:rPr>
          <w:color w:val="000000"/>
        </w:rPr>
        <w:t>i</w:t>
      </w:r>
      <w:r w:rsidR="007F6438">
        <w:rPr>
          <w:color w:val="000000"/>
        </w:rPr>
        <w:t>injuures</w:t>
      </w:r>
      <w:r w:rsidRPr="00444685" w:rsidDel="007F6438">
        <w:rPr>
          <w:color w:val="000000"/>
        </w:rPr>
        <w:t xml:space="preserve"> on </w:t>
      </w:r>
      <w:r w:rsidRPr="00444685">
        <w:rPr>
          <w:color w:val="000000"/>
        </w:rPr>
        <w:t>toimeaine, taimekaitseain</w:t>
      </w:r>
      <w:r w:rsidR="00456543">
        <w:rPr>
          <w:color w:val="000000"/>
        </w:rPr>
        <w:t>e</w:t>
      </w:r>
      <w:r w:rsidRPr="00444685" w:rsidDel="007F6438">
        <w:rPr>
          <w:color w:val="000000"/>
        </w:rPr>
        <w:t xml:space="preserve"> ja </w:t>
      </w:r>
      <w:r w:rsidRPr="00444685">
        <w:rPr>
          <w:color w:val="000000"/>
        </w:rPr>
        <w:t xml:space="preserve">sünergisti heakskiitmise </w:t>
      </w:r>
      <w:r w:rsidR="00CA6806" w:rsidRPr="00444685">
        <w:rPr>
          <w:color w:val="000000"/>
        </w:rPr>
        <w:t xml:space="preserve">ja taimekaitsevahendi </w:t>
      </w:r>
      <w:r w:rsidR="00EF7C13">
        <w:rPr>
          <w:color w:val="000000"/>
        </w:rPr>
        <w:t>loa</w:t>
      </w:r>
      <w:r w:rsidR="00EF7C13" w:rsidRPr="00444685">
        <w:rPr>
          <w:color w:val="000000"/>
        </w:rPr>
        <w:t xml:space="preserve"> </w:t>
      </w:r>
      <w:r w:rsidRPr="00444685">
        <w:rPr>
          <w:color w:val="000000"/>
        </w:rPr>
        <w:t>taotluste menetlemisega seotud ekspertide tasustamine</w:t>
      </w:r>
      <w:r w:rsidRPr="00444685" w:rsidDel="007F6438">
        <w:rPr>
          <w:color w:val="000000"/>
        </w:rPr>
        <w:t xml:space="preserve"> </w:t>
      </w:r>
      <w:r w:rsidRPr="00444685">
        <w:rPr>
          <w:color w:val="000000"/>
        </w:rPr>
        <w:t xml:space="preserve">kulukam kui </w:t>
      </w:r>
      <w:r w:rsidR="00C11EA8">
        <w:rPr>
          <w:color w:val="000000"/>
        </w:rPr>
        <w:t xml:space="preserve">näiteks </w:t>
      </w:r>
      <w:r w:rsidRPr="00444685">
        <w:rPr>
          <w:color w:val="000000"/>
        </w:rPr>
        <w:t>taimekaitsevahendite turustamise ja kasutamise</w:t>
      </w:r>
      <w:r w:rsidR="00EF7C13">
        <w:rPr>
          <w:color w:val="000000"/>
        </w:rPr>
        <w:t xml:space="preserve"> üle</w:t>
      </w:r>
      <w:r w:rsidRPr="00444685">
        <w:rPr>
          <w:color w:val="000000"/>
        </w:rPr>
        <w:t xml:space="preserve"> </w:t>
      </w:r>
      <w:r w:rsidR="0000696F" w:rsidRPr="00444685">
        <w:rPr>
          <w:color w:val="000000"/>
        </w:rPr>
        <w:t>järelevalve</w:t>
      </w:r>
      <w:r w:rsidR="00EF7C13">
        <w:rPr>
          <w:color w:val="000000"/>
        </w:rPr>
        <w:t xml:space="preserve">t tegevate </w:t>
      </w:r>
      <w:r w:rsidR="009D2A61">
        <w:rPr>
          <w:color w:val="000000"/>
        </w:rPr>
        <w:t>ametnike</w:t>
      </w:r>
      <w:r w:rsidR="009D2A61" w:rsidRPr="00444685">
        <w:rPr>
          <w:color w:val="000000"/>
        </w:rPr>
        <w:t xml:space="preserve"> </w:t>
      </w:r>
      <w:r w:rsidR="007F6438">
        <w:rPr>
          <w:color w:val="000000"/>
        </w:rPr>
        <w:t>tasustamine</w:t>
      </w:r>
      <w:r w:rsidRPr="00444685">
        <w:rPr>
          <w:color w:val="000000"/>
        </w:rPr>
        <w:t>. PTA 2024. a</w:t>
      </w:r>
      <w:r w:rsidR="00456543">
        <w:rPr>
          <w:color w:val="000000"/>
        </w:rPr>
        <w:t>asta</w:t>
      </w:r>
      <w:r w:rsidRPr="00444685">
        <w:rPr>
          <w:color w:val="000000"/>
        </w:rPr>
        <w:t xml:space="preserve"> andmete</w:t>
      </w:r>
      <w:r w:rsidR="00CC68A0">
        <w:rPr>
          <w:color w:val="000000"/>
        </w:rPr>
        <w:t>le tuginedes</w:t>
      </w:r>
      <w:r w:rsidRPr="00444685" w:rsidDel="00CC68A0">
        <w:rPr>
          <w:color w:val="000000"/>
        </w:rPr>
        <w:t xml:space="preserve"> </w:t>
      </w:r>
      <w:r w:rsidR="0000696F" w:rsidRPr="00444685">
        <w:rPr>
          <w:color w:val="000000"/>
        </w:rPr>
        <w:t xml:space="preserve">on taimekaitsevahendite järelevalvega seotud </w:t>
      </w:r>
      <w:r w:rsidR="009D2A61">
        <w:rPr>
          <w:color w:val="000000"/>
        </w:rPr>
        <w:t>ametnike</w:t>
      </w:r>
      <w:r w:rsidR="009D2A61" w:rsidRPr="00444685">
        <w:rPr>
          <w:color w:val="000000"/>
        </w:rPr>
        <w:t xml:space="preserve"> </w:t>
      </w:r>
      <w:r w:rsidR="0000696F" w:rsidRPr="00444685">
        <w:rPr>
          <w:color w:val="000000"/>
        </w:rPr>
        <w:t xml:space="preserve">tunnitasu määr 55,8 </w:t>
      </w:r>
      <w:r w:rsidR="001639F3" w:rsidRPr="00444685">
        <w:rPr>
          <w:color w:val="000000"/>
        </w:rPr>
        <w:t>eurot</w:t>
      </w:r>
      <w:r w:rsidR="0000696F" w:rsidRPr="00444685">
        <w:rPr>
          <w:color w:val="000000"/>
        </w:rPr>
        <w:t xml:space="preserve">, samas kui </w:t>
      </w:r>
      <w:r w:rsidR="00CA6806" w:rsidRPr="00444685">
        <w:rPr>
          <w:color w:val="000000"/>
        </w:rPr>
        <w:t>taimekaitse valdkonnas</w:t>
      </w:r>
      <w:r w:rsidR="00CB279F">
        <w:rPr>
          <w:color w:val="000000"/>
        </w:rPr>
        <w:t xml:space="preserve"> </w:t>
      </w:r>
      <w:r w:rsidR="00883B69" w:rsidRPr="00883B69">
        <w:rPr>
          <w:color w:val="000000"/>
        </w:rPr>
        <w:t xml:space="preserve">taotluste nõuetekohasuse kontrollimise ja hindamisega  seotud </w:t>
      </w:r>
      <w:r w:rsidR="00883B69">
        <w:rPr>
          <w:color w:val="000000"/>
        </w:rPr>
        <w:t>ametnike</w:t>
      </w:r>
      <w:r w:rsidR="00883B69" w:rsidRPr="00444685">
        <w:rPr>
          <w:color w:val="000000"/>
        </w:rPr>
        <w:t xml:space="preserve"> </w:t>
      </w:r>
      <w:r w:rsidR="0000696F" w:rsidRPr="00444685">
        <w:rPr>
          <w:color w:val="000000"/>
        </w:rPr>
        <w:t xml:space="preserve">tunnitasu määr on </w:t>
      </w:r>
      <w:r w:rsidR="00CA6806" w:rsidRPr="00444685">
        <w:rPr>
          <w:color w:val="000000"/>
        </w:rPr>
        <w:t>78,49</w:t>
      </w:r>
      <w:r w:rsidR="0000696F" w:rsidRPr="00444685">
        <w:rPr>
          <w:color w:val="000000"/>
        </w:rPr>
        <w:t xml:space="preserve"> </w:t>
      </w:r>
      <w:r w:rsidR="001639F3" w:rsidRPr="00444685">
        <w:rPr>
          <w:color w:val="000000"/>
        </w:rPr>
        <w:t>eurot</w:t>
      </w:r>
      <w:r w:rsidR="00456543">
        <w:rPr>
          <w:color w:val="000000"/>
        </w:rPr>
        <w:t>, seega on määrade erinevus</w:t>
      </w:r>
      <w:r w:rsidR="00563AD1" w:rsidRPr="00444685">
        <w:rPr>
          <w:color w:val="000000"/>
        </w:rPr>
        <w:t xml:space="preserve"> </w:t>
      </w:r>
      <w:r w:rsidR="00CA6806" w:rsidRPr="00444685">
        <w:rPr>
          <w:color w:val="000000"/>
        </w:rPr>
        <w:t>29</w:t>
      </w:r>
      <w:r w:rsidR="00563AD1" w:rsidRPr="00444685">
        <w:rPr>
          <w:color w:val="000000"/>
        </w:rPr>
        <w:t>%.</w:t>
      </w:r>
      <w:r w:rsidR="007F6438">
        <w:rPr>
          <w:color w:val="000000"/>
        </w:rPr>
        <w:t xml:space="preserve"> </w:t>
      </w:r>
      <w:r w:rsidR="00AB713C">
        <w:rPr>
          <w:color w:val="000000"/>
        </w:rPr>
        <w:t>Üldi</w:t>
      </w:r>
      <w:r w:rsidR="00AF46A3">
        <w:rPr>
          <w:color w:val="000000"/>
        </w:rPr>
        <w:t>ne</w:t>
      </w:r>
      <w:r w:rsidR="00AB713C">
        <w:rPr>
          <w:color w:val="000000"/>
        </w:rPr>
        <w:t xml:space="preserve"> taimekaitse valdkonna personali- ja majandamiskuludel põhinev arvestus ei kajastaks seega piisav</w:t>
      </w:r>
      <w:r w:rsidR="00BE78BC">
        <w:rPr>
          <w:color w:val="000000"/>
        </w:rPr>
        <w:t>a</w:t>
      </w:r>
      <w:r w:rsidR="00AB713C">
        <w:rPr>
          <w:color w:val="000000"/>
        </w:rPr>
        <w:t xml:space="preserve">lt täpselt taotluste menetlemiseks vajalike tööde tegelikke kulusid. </w:t>
      </w:r>
      <w:r w:rsidR="000A1218" w:rsidRPr="00444685">
        <w:rPr>
          <w:color w:val="000000"/>
        </w:rPr>
        <w:t xml:space="preserve">Kuna toimeaine, taimekaitseaine ja sünergisti ning taimekaitsevahendi erialast hindamist </w:t>
      </w:r>
      <w:r w:rsidR="00013DFD">
        <w:rPr>
          <w:color w:val="000000"/>
        </w:rPr>
        <w:t>teevad</w:t>
      </w:r>
      <w:r w:rsidR="00013DFD" w:rsidRPr="00444685">
        <w:rPr>
          <w:color w:val="000000"/>
        </w:rPr>
        <w:t xml:space="preserve"> </w:t>
      </w:r>
      <w:r w:rsidR="00CA6806" w:rsidRPr="00444685">
        <w:rPr>
          <w:color w:val="000000"/>
        </w:rPr>
        <w:t xml:space="preserve">suures osas </w:t>
      </w:r>
      <w:r w:rsidR="000A1218" w:rsidRPr="00444685">
        <w:rPr>
          <w:color w:val="000000"/>
        </w:rPr>
        <w:t xml:space="preserve">samad eksperdid, on otstarbekas nii toimeaine, taimekaitseaine ja sünergisti heakskiitmise taotluse nõuetekohasuse kontrollimisel kui ka erialasel hindamisel tasu arvutamise aluseks võtta </w:t>
      </w:r>
      <w:r w:rsidR="00160C88" w:rsidRPr="00444685">
        <w:rPr>
          <w:color w:val="000000"/>
        </w:rPr>
        <w:t xml:space="preserve">PTA taimekaitse valdkonnas </w:t>
      </w:r>
      <w:r w:rsidR="000A1218" w:rsidRPr="00444685">
        <w:rPr>
          <w:color w:val="000000"/>
        </w:rPr>
        <w:t xml:space="preserve">taotluste nõuetekohasuse kontrollimise ja hindamisega </w:t>
      </w:r>
      <w:r w:rsidR="00CA6806" w:rsidRPr="00444685">
        <w:rPr>
          <w:color w:val="000000"/>
        </w:rPr>
        <w:t>seotud</w:t>
      </w:r>
      <w:r w:rsidR="000A1218" w:rsidRPr="00444685">
        <w:rPr>
          <w:color w:val="000000"/>
        </w:rPr>
        <w:t xml:space="preserve"> personali- ja majandamiskulud.</w:t>
      </w:r>
    </w:p>
    <w:p w14:paraId="519C5F36" w14:textId="77777777" w:rsidR="00F30345" w:rsidRPr="00444685" w:rsidRDefault="00F30345" w:rsidP="006409B8">
      <w:pPr>
        <w:jc w:val="both"/>
        <w:rPr>
          <w:color w:val="000000"/>
        </w:rPr>
      </w:pPr>
    </w:p>
    <w:p w14:paraId="0EA383F1" w14:textId="4E786E07" w:rsidR="008D19E8" w:rsidRDefault="00BB740A" w:rsidP="00BB740A">
      <w:pPr>
        <w:jc w:val="both"/>
        <w:rPr>
          <w:color w:val="000000"/>
        </w:rPr>
      </w:pPr>
      <w:r w:rsidRPr="00444685">
        <w:rPr>
          <w:color w:val="000000"/>
        </w:rPr>
        <w:t xml:space="preserve">PTA </w:t>
      </w:r>
      <w:r w:rsidR="00DB3325">
        <w:rPr>
          <w:color w:val="000000"/>
        </w:rPr>
        <w:t>esitatud</w:t>
      </w:r>
      <w:r w:rsidR="00DB3325" w:rsidRPr="00444685">
        <w:rPr>
          <w:color w:val="000000"/>
        </w:rPr>
        <w:t xml:space="preserve"> </w:t>
      </w:r>
      <w:r w:rsidRPr="00444685">
        <w:rPr>
          <w:color w:val="000000"/>
        </w:rPr>
        <w:t xml:space="preserve">andmete </w:t>
      </w:r>
      <w:r w:rsidR="00DB3325">
        <w:rPr>
          <w:color w:val="000000"/>
        </w:rPr>
        <w:t>kohaselt</w:t>
      </w:r>
      <w:r w:rsidR="00DB3325" w:rsidRPr="00444685">
        <w:rPr>
          <w:color w:val="000000"/>
        </w:rPr>
        <w:t xml:space="preserve"> </w:t>
      </w:r>
      <w:r w:rsidRPr="00444685">
        <w:rPr>
          <w:color w:val="000000"/>
        </w:rPr>
        <w:t>o</w:t>
      </w:r>
      <w:r w:rsidR="008D19E8" w:rsidRPr="00444685">
        <w:rPr>
          <w:color w:val="000000"/>
        </w:rPr>
        <w:t>li</w:t>
      </w:r>
      <w:r w:rsidRPr="00444685">
        <w:rPr>
          <w:color w:val="000000"/>
        </w:rPr>
        <w:t xml:space="preserve"> nende asutuse taimekaitse ja väetise osakonnas taotluste nõuetekohasuse kontrollimise ja</w:t>
      </w:r>
      <w:r w:rsidRPr="00444685" w:rsidDel="00E30CE5">
        <w:rPr>
          <w:color w:val="000000"/>
        </w:rPr>
        <w:t xml:space="preserve"> </w:t>
      </w:r>
      <w:r w:rsidRPr="00444685">
        <w:rPr>
          <w:color w:val="000000"/>
        </w:rPr>
        <w:t xml:space="preserve">hindamisega </w:t>
      </w:r>
      <w:r w:rsidR="008D19E8" w:rsidRPr="00883B69">
        <w:rPr>
          <w:color w:val="000000"/>
        </w:rPr>
        <w:t>2023. a</w:t>
      </w:r>
      <w:r w:rsidR="003736A6" w:rsidRPr="00883B69">
        <w:rPr>
          <w:color w:val="000000"/>
        </w:rPr>
        <w:t>astal</w:t>
      </w:r>
      <w:r w:rsidR="008D19E8" w:rsidRPr="00444685">
        <w:rPr>
          <w:color w:val="000000"/>
        </w:rPr>
        <w:t xml:space="preserve"> </w:t>
      </w:r>
      <w:r w:rsidRPr="00444685">
        <w:rPr>
          <w:color w:val="000000"/>
        </w:rPr>
        <w:t xml:space="preserve">hõivatud 7,5 töökohta ning nende personali- ja majandamiskulud </w:t>
      </w:r>
      <w:r w:rsidR="008A6672" w:rsidRPr="00444685">
        <w:rPr>
          <w:color w:val="000000"/>
        </w:rPr>
        <w:t xml:space="preserve">olid </w:t>
      </w:r>
      <w:r w:rsidRPr="00444685">
        <w:rPr>
          <w:color w:val="000000"/>
        </w:rPr>
        <w:t xml:space="preserve">2023. aasta arvestuse põhjal (sisaldab 2023. aasta üheksa kuu </w:t>
      </w:r>
      <w:r w:rsidR="003736A6">
        <w:rPr>
          <w:color w:val="000000"/>
        </w:rPr>
        <w:t>tegelikke</w:t>
      </w:r>
      <w:r w:rsidRPr="00444685">
        <w:rPr>
          <w:color w:val="000000"/>
        </w:rPr>
        <w:t xml:space="preserve"> kulusid ja kolme kuu prognoosi) järgmised: personali palgakulud on 32 eurot tunnis ja majandamiskulud on 18 eurot tunnis. Selle alusel arvutatud tasude määr 2024.  aastal o</w:t>
      </w:r>
      <w:r w:rsidR="008D19E8" w:rsidRPr="00444685">
        <w:rPr>
          <w:color w:val="000000"/>
        </w:rPr>
        <w:t>li</w:t>
      </w:r>
      <w:r w:rsidRPr="00444685">
        <w:rPr>
          <w:color w:val="000000"/>
        </w:rPr>
        <w:t xml:space="preserve"> 32 eurot tunnis + 18 eurot tunnis = 50 eurot tunnis. Võrreldes 2023. aasta tunnitasuga (43,74 eurot) suurene</w:t>
      </w:r>
      <w:r w:rsidR="00582391" w:rsidRPr="00444685">
        <w:rPr>
          <w:color w:val="000000"/>
        </w:rPr>
        <w:t>s</w:t>
      </w:r>
      <w:r w:rsidRPr="00444685">
        <w:rPr>
          <w:color w:val="000000"/>
        </w:rPr>
        <w:t xml:space="preserve"> 2024. aasta tunnitasu (50 eurot) 6,26 euro võrra.</w:t>
      </w:r>
    </w:p>
    <w:p w14:paraId="0C1E7D23" w14:textId="77777777" w:rsidR="00643940" w:rsidRPr="00444685" w:rsidRDefault="00643940" w:rsidP="00BB740A">
      <w:pPr>
        <w:jc w:val="both"/>
        <w:rPr>
          <w:color w:val="000000"/>
        </w:rPr>
      </w:pPr>
    </w:p>
    <w:p w14:paraId="6FA0FC3C" w14:textId="4A298E42" w:rsidR="00160C88" w:rsidRDefault="00160C88" w:rsidP="006409B8">
      <w:pPr>
        <w:jc w:val="both"/>
        <w:rPr>
          <w:color w:val="000000"/>
        </w:rPr>
      </w:pPr>
      <w:r w:rsidRPr="00444685">
        <w:rPr>
          <w:color w:val="000000"/>
        </w:rPr>
        <w:t>PTA taimekaitse osakonnas on 2024. a</w:t>
      </w:r>
      <w:r w:rsidR="003736A6">
        <w:rPr>
          <w:color w:val="000000"/>
        </w:rPr>
        <w:t>astal</w:t>
      </w:r>
      <w:r w:rsidRPr="00444685">
        <w:rPr>
          <w:color w:val="000000"/>
        </w:rPr>
        <w:t xml:space="preserve"> taotluste nõuetekohasuse kontrollimise ja hindamisega hõivatud 14 töökohta ning nende personali- ja majandamiskulud on (sisaldab 2024. aasta üheksa kuu </w:t>
      </w:r>
      <w:r w:rsidR="003736A6">
        <w:rPr>
          <w:color w:val="000000"/>
        </w:rPr>
        <w:t xml:space="preserve">tegelikke </w:t>
      </w:r>
      <w:r w:rsidRPr="00444685">
        <w:rPr>
          <w:color w:val="000000"/>
        </w:rPr>
        <w:t>kulusid ja kolme kuu prognoosi) järgmised: personali palgakulud on 60,57 eurot tunnis ja majandamiskulud on 17,92 eurot tunnis. Selle alusel arvutatud tasu määr 2025. aastal on 60,57 eurot tunnis + 17,92 eurot tunnis = 78,49 eurot tunnis. Võrreldes 2024. aastal kehtiva 50 euro suuruse tunnitasuga suureneb 2025. aasta tunnitasu 28,49 euro võrra.</w:t>
      </w:r>
    </w:p>
    <w:p w14:paraId="2CDAC62B" w14:textId="77777777" w:rsidR="00643940" w:rsidRPr="00444685" w:rsidRDefault="00643940" w:rsidP="006409B8">
      <w:pPr>
        <w:jc w:val="both"/>
        <w:rPr>
          <w:color w:val="000000"/>
        </w:rPr>
      </w:pPr>
    </w:p>
    <w:p w14:paraId="1B6C248C" w14:textId="4037F0C7" w:rsidR="0052448B" w:rsidRDefault="00C14517" w:rsidP="006409B8">
      <w:pPr>
        <w:jc w:val="both"/>
        <w:rPr>
          <w:color w:val="000000"/>
        </w:rPr>
      </w:pPr>
      <w:r w:rsidRPr="00444685">
        <w:rPr>
          <w:color w:val="000000"/>
        </w:rPr>
        <w:t xml:space="preserve">Sarnaselt 2022. ja 2023. aastale on ka 2024. aasta jooksul </w:t>
      </w:r>
      <w:proofErr w:type="spellStart"/>
      <w:r w:rsidRPr="00444685">
        <w:rPr>
          <w:color w:val="000000"/>
        </w:rPr>
        <w:t>PTA</w:t>
      </w:r>
      <w:r w:rsidR="00AA0994">
        <w:rPr>
          <w:color w:val="000000"/>
        </w:rPr>
        <w:t>-</w:t>
      </w:r>
      <w:r w:rsidRPr="00444685">
        <w:rPr>
          <w:color w:val="000000"/>
        </w:rPr>
        <w:t>s</w:t>
      </w:r>
      <w:proofErr w:type="spellEnd"/>
      <w:r w:rsidRPr="00444685">
        <w:rPr>
          <w:color w:val="000000"/>
        </w:rPr>
        <w:t xml:space="preserve"> toimunud mitu personali koosseisu muudatust</w:t>
      </w:r>
      <w:r w:rsidR="003736A6">
        <w:rPr>
          <w:color w:val="000000"/>
        </w:rPr>
        <w:t xml:space="preserve"> ning</w:t>
      </w:r>
      <w:r w:rsidRPr="00444685">
        <w:rPr>
          <w:color w:val="000000"/>
        </w:rPr>
        <w:t xml:space="preserve"> värvat</w:t>
      </w:r>
      <w:r w:rsidR="003736A6">
        <w:rPr>
          <w:color w:val="000000"/>
        </w:rPr>
        <w:t>ud on</w:t>
      </w:r>
      <w:r w:rsidRPr="00444685">
        <w:rPr>
          <w:color w:val="000000"/>
        </w:rPr>
        <w:t xml:space="preserve"> uusi </w:t>
      </w:r>
      <w:r w:rsidR="00DB3325">
        <w:rPr>
          <w:color w:val="000000"/>
        </w:rPr>
        <w:t>ametnikke</w:t>
      </w:r>
      <w:r w:rsidRPr="00444685">
        <w:rPr>
          <w:color w:val="000000"/>
        </w:rPr>
        <w:t xml:space="preserve">, samuti on </w:t>
      </w:r>
      <w:r w:rsidR="00DB3325">
        <w:rPr>
          <w:color w:val="000000"/>
        </w:rPr>
        <w:t>ametnike</w:t>
      </w:r>
      <w:r w:rsidR="00DB3325" w:rsidRPr="00444685">
        <w:rPr>
          <w:color w:val="000000"/>
        </w:rPr>
        <w:t xml:space="preserve"> </w:t>
      </w:r>
      <w:r w:rsidRPr="00444685">
        <w:rPr>
          <w:color w:val="000000"/>
        </w:rPr>
        <w:t xml:space="preserve">koolitamine olnud ajamahukas ja toonud kaasa lisakulusid. </w:t>
      </w:r>
      <w:r w:rsidR="00F43F40" w:rsidRPr="00734005">
        <w:rPr>
          <w:color w:val="000000"/>
        </w:rPr>
        <w:t xml:space="preserve">Euroopa Parlamendi ja nõukogu määruse (EÜ) nr </w:t>
      </w:r>
      <w:r w:rsidRPr="00444685">
        <w:rPr>
          <w:color w:val="000000"/>
        </w:rPr>
        <w:t>1107/2009 artikli 75 lõike 3 kohaselt peavad liikmesriigid tagama määruses sätestatud kohustuste tõhusaks ja tulemuslikuks täitmiseks piisavalt sobiva kvalifikatsiooni ja kogemustega töötajate olemasolu</w:t>
      </w:r>
      <w:r w:rsidR="00DB3325">
        <w:rPr>
          <w:color w:val="000000"/>
        </w:rPr>
        <w:t>.</w:t>
      </w:r>
      <w:r w:rsidRPr="00444685">
        <w:rPr>
          <w:color w:val="000000"/>
        </w:rPr>
        <w:t xml:space="preserve"> </w:t>
      </w:r>
      <w:r w:rsidR="00DB3325">
        <w:rPr>
          <w:color w:val="000000"/>
        </w:rPr>
        <w:t>S</w:t>
      </w:r>
      <w:r w:rsidRPr="00444685">
        <w:rPr>
          <w:color w:val="000000"/>
        </w:rPr>
        <w:t>elle saavutamiseks tuleb tagada PTA taimekaitse valdkonnaga seotud personali töötasude konkurentsivõimelisus.</w:t>
      </w:r>
    </w:p>
    <w:p w14:paraId="73908D5F" w14:textId="77777777" w:rsidR="00CB279F" w:rsidRDefault="00CB279F" w:rsidP="006409B8">
      <w:pPr>
        <w:jc w:val="both"/>
        <w:rPr>
          <w:color w:val="000000"/>
        </w:rPr>
      </w:pPr>
    </w:p>
    <w:p w14:paraId="66511355" w14:textId="73BD649A" w:rsidR="00CB279F" w:rsidRPr="00CB279F" w:rsidRDefault="00CB279F" w:rsidP="006409B8">
      <w:pPr>
        <w:jc w:val="both"/>
        <w:rPr>
          <w:color w:val="000000"/>
        </w:rPr>
      </w:pPr>
      <w:proofErr w:type="spellStart"/>
      <w:r>
        <w:rPr>
          <w:color w:val="000000"/>
        </w:rPr>
        <w:t>TaimKS</w:t>
      </w:r>
      <w:proofErr w:type="spellEnd"/>
      <w:r>
        <w:rPr>
          <w:color w:val="000000"/>
        </w:rPr>
        <w:t>-i § 60</w:t>
      </w:r>
      <w:r w:rsidRPr="00DB3325">
        <w:rPr>
          <w:color w:val="000000"/>
          <w:vertAlign w:val="superscript"/>
        </w:rPr>
        <w:t>1</w:t>
      </w:r>
      <w:r>
        <w:rPr>
          <w:color w:val="000000"/>
          <w:vertAlign w:val="superscript"/>
        </w:rPr>
        <w:t xml:space="preserve"> </w:t>
      </w:r>
      <w:r w:rsidR="00525D86">
        <w:rPr>
          <w:color w:val="000000"/>
        </w:rPr>
        <w:t xml:space="preserve">lõigetes 5 ja 6 kehtestatud täpsemad nõuded </w:t>
      </w:r>
      <w:r w:rsidR="00525D86" w:rsidRPr="00444685">
        <w:rPr>
          <w:color w:val="000000"/>
        </w:rPr>
        <w:t>toimeaine, taimekaitseaine ja sünergisti</w:t>
      </w:r>
      <w:r w:rsidR="00525D86">
        <w:rPr>
          <w:color w:val="000000"/>
        </w:rPr>
        <w:t xml:space="preserve"> heakskiitmise </w:t>
      </w:r>
      <w:r w:rsidR="00B37577">
        <w:rPr>
          <w:color w:val="000000"/>
        </w:rPr>
        <w:t xml:space="preserve">taotluse läbivaatamise </w:t>
      </w:r>
      <w:r w:rsidR="00525D86">
        <w:rPr>
          <w:color w:val="000000"/>
        </w:rPr>
        <w:t xml:space="preserve">tasu </w:t>
      </w:r>
      <w:r w:rsidR="00B37577">
        <w:rPr>
          <w:color w:val="000000"/>
        </w:rPr>
        <w:t xml:space="preserve">moodustavate erinevate tasude </w:t>
      </w:r>
      <w:r w:rsidR="00525D86">
        <w:rPr>
          <w:color w:val="000000"/>
        </w:rPr>
        <w:t>otsuse tegemise tähtaja, otsuse kättetoimetamise ja tasu maksmise kohta muudavad tulenevalt paragrahvi ümbersõnastamisest asukohta ning on edaspidi kehtestatud sama paragrahvi lõigetes 8</w:t>
      </w:r>
      <w:r w:rsidR="00F84C89">
        <w:rPr>
          <w:color w:val="000000"/>
        </w:rPr>
        <w:t>‒</w:t>
      </w:r>
      <w:r w:rsidR="00525D86">
        <w:rPr>
          <w:color w:val="000000"/>
        </w:rPr>
        <w:t xml:space="preserve">12. </w:t>
      </w:r>
      <w:r w:rsidR="00883B69">
        <w:rPr>
          <w:color w:val="000000"/>
        </w:rPr>
        <w:t>N</w:t>
      </w:r>
      <w:r w:rsidR="00E8326C">
        <w:rPr>
          <w:color w:val="000000"/>
        </w:rPr>
        <w:t>õuete kehtestamisel on arvestatud eespool kirjeldatud muudatust, millega edaspidi eristatakse heakskiitmise taotluse</w:t>
      </w:r>
      <w:r w:rsidR="00983EAC">
        <w:rPr>
          <w:color w:val="000000"/>
        </w:rPr>
        <w:t xml:space="preserve"> menetlemise</w:t>
      </w:r>
      <w:r w:rsidR="00E8326C">
        <w:rPr>
          <w:color w:val="000000"/>
        </w:rPr>
        <w:t xml:space="preserve"> eest tasu küsimisel </w:t>
      </w:r>
      <w:r w:rsidR="00983EAC">
        <w:rPr>
          <w:color w:val="000000"/>
        </w:rPr>
        <w:t xml:space="preserve"> </w:t>
      </w:r>
      <w:r w:rsidR="00E8326C">
        <w:rPr>
          <w:color w:val="000000"/>
        </w:rPr>
        <w:t>menetluse erinevaid etappe.</w:t>
      </w:r>
    </w:p>
    <w:bookmarkEnd w:id="35"/>
    <w:p w14:paraId="074B9F48" w14:textId="77777777" w:rsidR="006409B8" w:rsidRDefault="006409B8" w:rsidP="006409B8">
      <w:pPr>
        <w:jc w:val="both"/>
      </w:pPr>
    </w:p>
    <w:p w14:paraId="6126486D" w14:textId="4E08A992" w:rsidR="00A90A1D" w:rsidRDefault="00A90A1D" w:rsidP="00A90A1D">
      <w:pPr>
        <w:jc w:val="both"/>
        <w:rPr>
          <w:rFonts w:eastAsia="Calibri"/>
        </w:rPr>
      </w:pPr>
      <w:proofErr w:type="spellStart"/>
      <w:r>
        <w:rPr>
          <w:rFonts w:eastAsia="Calibri"/>
        </w:rPr>
        <w:t>TaimKS</w:t>
      </w:r>
      <w:proofErr w:type="spellEnd"/>
      <w:r>
        <w:rPr>
          <w:rFonts w:eastAsia="Calibri"/>
        </w:rPr>
        <w:t>-i § 60</w:t>
      </w:r>
      <w:r w:rsidRPr="00555C05">
        <w:rPr>
          <w:rFonts w:eastAsia="Calibri"/>
          <w:vertAlign w:val="superscript"/>
        </w:rPr>
        <w:t>1</w:t>
      </w:r>
      <w:r>
        <w:rPr>
          <w:rFonts w:eastAsia="Calibri"/>
        </w:rPr>
        <w:t xml:space="preserve"> lõike 8 kohaselt teeb PTA</w:t>
      </w:r>
      <w:r w:rsidRPr="00E01439">
        <w:rPr>
          <w:rFonts w:eastAsia="Calibri"/>
        </w:rPr>
        <w:t xml:space="preserve"> otsuse </w:t>
      </w:r>
      <w:r>
        <w:rPr>
          <w:rFonts w:eastAsia="Calibri"/>
        </w:rPr>
        <w:t>toimeaine heakskiitmise taotluse nõuetekohasuse kontrollimise</w:t>
      </w:r>
      <w:r w:rsidRPr="00E01439">
        <w:rPr>
          <w:rFonts w:eastAsia="Calibri"/>
        </w:rPr>
        <w:t xml:space="preserve"> tasu suuruse kohta kümne tööpäeva jooksul </w:t>
      </w:r>
      <w:r w:rsidR="00555C05">
        <w:rPr>
          <w:rFonts w:eastAsia="Calibri"/>
        </w:rPr>
        <w:t>pärast</w:t>
      </w:r>
      <w:r w:rsidR="00555C05" w:rsidRPr="00555C05">
        <w:rPr>
          <w:rFonts w:eastAsia="Calibri"/>
        </w:rPr>
        <w:t xml:space="preserve"> taotluse</w:t>
      </w:r>
      <w:r w:rsidR="00555C05">
        <w:rPr>
          <w:rFonts w:eastAsia="Calibri"/>
        </w:rPr>
        <w:t xml:space="preserve"> nõuetekohasuse tuvastamist, pärast taotluses esinevate puuduste tuvastamisest taotleja teavitamist ning pärast taotluse</w:t>
      </w:r>
      <w:r w:rsidR="00555C05" w:rsidRPr="00555C05">
        <w:rPr>
          <w:rFonts w:eastAsia="Calibri"/>
        </w:rPr>
        <w:t xml:space="preserve"> läbi vaatamata</w:t>
      </w:r>
      <w:r w:rsidR="00555C05">
        <w:rPr>
          <w:rFonts w:eastAsia="Calibri"/>
        </w:rPr>
        <w:t xml:space="preserve"> jätmist ja selle</w:t>
      </w:r>
      <w:r w:rsidR="00555C05" w:rsidRPr="00555C05">
        <w:rPr>
          <w:rFonts w:eastAsia="Calibri"/>
        </w:rPr>
        <w:t xml:space="preserve"> kohta teate </w:t>
      </w:r>
      <w:r w:rsidR="00555C05">
        <w:rPr>
          <w:rFonts w:eastAsia="Calibri"/>
        </w:rPr>
        <w:t xml:space="preserve">edastamist </w:t>
      </w:r>
      <w:r w:rsidR="00555C05" w:rsidRPr="00555C05">
        <w:rPr>
          <w:rFonts w:eastAsia="Calibri"/>
        </w:rPr>
        <w:t>taotlejale, teistele liikmesriikidele ja Euroopa Komisjonile</w:t>
      </w:r>
      <w:r w:rsidR="00555C05">
        <w:rPr>
          <w:rFonts w:eastAsia="Calibri"/>
        </w:rPr>
        <w:t>.</w:t>
      </w:r>
    </w:p>
    <w:p w14:paraId="61DE79E0" w14:textId="77777777" w:rsidR="00555C05" w:rsidRDefault="00555C05" w:rsidP="00A90A1D">
      <w:pPr>
        <w:jc w:val="both"/>
        <w:rPr>
          <w:rFonts w:eastAsia="Calibri"/>
        </w:rPr>
      </w:pPr>
    </w:p>
    <w:p w14:paraId="0CDF6A3E" w14:textId="7725ED62" w:rsidR="00A90A1D" w:rsidRPr="00E01439" w:rsidRDefault="00555C05" w:rsidP="00A90A1D">
      <w:pPr>
        <w:jc w:val="both"/>
        <w:rPr>
          <w:rFonts w:eastAsia="Calibri"/>
        </w:rPr>
      </w:pPr>
      <w:proofErr w:type="spellStart"/>
      <w:r>
        <w:rPr>
          <w:rFonts w:eastAsia="Calibri"/>
        </w:rPr>
        <w:t>TaimKS</w:t>
      </w:r>
      <w:proofErr w:type="spellEnd"/>
      <w:r>
        <w:rPr>
          <w:rFonts w:eastAsia="Calibri"/>
        </w:rPr>
        <w:t xml:space="preserve">-i § 60 lõike 4 kohaselt </w:t>
      </w:r>
      <w:r w:rsidRPr="00555C05">
        <w:rPr>
          <w:rFonts w:eastAsia="Calibri"/>
        </w:rPr>
        <w:t xml:space="preserve">hindab </w:t>
      </w:r>
      <w:r w:rsidR="001735CF">
        <w:rPr>
          <w:rFonts w:eastAsia="Calibri"/>
        </w:rPr>
        <w:t xml:space="preserve">PTA </w:t>
      </w:r>
      <w:r w:rsidRPr="00555C05">
        <w:rPr>
          <w:rFonts w:eastAsia="Calibri"/>
        </w:rPr>
        <w:t xml:space="preserve">toimeaine vastavust </w:t>
      </w:r>
      <w:r w:rsidR="00F43F40" w:rsidRPr="00734005">
        <w:rPr>
          <w:color w:val="000000"/>
        </w:rPr>
        <w:t xml:space="preserve">Euroopa Parlamendi ja nõukogu määruse (EÜ) nr </w:t>
      </w:r>
      <w:r w:rsidRPr="00555C05">
        <w:rPr>
          <w:rFonts w:eastAsia="Calibri"/>
        </w:rPr>
        <w:t>1107/2009 artiklis 4 sätestatud toimeaine heakskiitmise kriteeriumitele ning edastab esialgse hindamisaruande viivitamata Euroopa Komisjonile ja Euroopa Toiduohutusametile.</w:t>
      </w:r>
      <w:r>
        <w:rPr>
          <w:rFonts w:eastAsia="Calibri"/>
        </w:rPr>
        <w:t xml:space="preserve"> Ee</w:t>
      </w:r>
      <w:r w:rsidR="00B95F9B">
        <w:rPr>
          <w:rFonts w:eastAsia="Calibri"/>
        </w:rPr>
        <w:t>l</w:t>
      </w:r>
      <w:r>
        <w:rPr>
          <w:rFonts w:eastAsia="Calibri"/>
        </w:rPr>
        <w:t xml:space="preserve">nõuga kavandatava </w:t>
      </w:r>
      <w:proofErr w:type="spellStart"/>
      <w:r>
        <w:rPr>
          <w:rFonts w:eastAsia="Calibri"/>
        </w:rPr>
        <w:t>TaimKS</w:t>
      </w:r>
      <w:proofErr w:type="spellEnd"/>
      <w:r>
        <w:rPr>
          <w:rFonts w:eastAsia="Calibri"/>
        </w:rPr>
        <w:t>-i § 60</w:t>
      </w:r>
      <w:r w:rsidRPr="00265082">
        <w:rPr>
          <w:rFonts w:eastAsia="Calibri"/>
          <w:vertAlign w:val="superscript"/>
        </w:rPr>
        <w:t>1</w:t>
      </w:r>
      <w:r>
        <w:rPr>
          <w:rFonts w:eastAsia="Calibri"/>
          <w:vertAlign w:val="superscript"/>
        </w:rPr>
        <w:t xml:space="preserve"> </w:t>
      </w:r>
      <w:r>
        <w:rPr>
          <w:rFonts w:eastAsia="Calibri"/>
        </w:rPr>
        <w:t xml:space="preserve">lõike </w:t>
      </w:r>
      <w:r w:rsidR="00A90A1D" w:rsidRPr="00330F14">
        <w:rPr>
          <w:rFonts w:eastAsia="Calibri"/>
        </w:rPr>
        <w:t xml:space="preserve">9 </w:t>
      </w:r>
      <w:r w:rsidR="0056356F">
        <w:rPr>
          <w:rFonts w:eastAsia="Calibri"/>
        </w:rPr>
        <w:t xml:space="preserve">kohaselt </w:t>
      </w:r>
      <w:r w:rsidR="00A90A1D" w:rsidRPr="00330F14">
        <w:rPr>
          <w:rFonts w:eastAsia="Calibri"/>
        </w:rPr>
        <w:t>teeb</w:t>
      </w:r>
      <w:r>
        <w:rPr>
          <w:rFonts w:eastAsia="Calibri"/>
        </w:rPr>
        <w:t xml:space="preserve"> PTA</w:t>
      </w:r>
      <w:r w:rsidR="00A90A1D" w:rsidRPr="00330F14">
        <w:rPr>
          <w:rFonts w:eastAsia="Calibri"/>
        </w:rPr>
        <w:t xml:space="preserve"> otsuse </w:t>
      </w:r>
      <w:r>
        <w:rPr>
          <w:rFonts w:eastAsia="Calibri"/>
        </w:rPr>
        <w:t xml:space="preserve">viidatud </w:t>
      </w:r>
      <w:r w:rsidR="00A90A1D" w:rsidRPr="00330F14">
        <w:rPr>
          <w:rFonts w:eastAsia="Calibri"/>
        </w:rPr>
        <w:t xml:space="preserve">lõikes 4 nimetatud tasu suuruse kohta kümne tööpäeva jooksul </w:t>
      </w:r>
      <w:r>
        <w:rPr>
          <w:rFonts w:eastAsia="Calibri"/>
        </w:rPr>
        <w:t>samas</w:t>
      </w:r>
      <w:r w:rsidR="00A90A1D" w:rsidRPr="00330F14">
        <w:rPr>
          <w:rFonts w:eastAsia="Calibri"/>
        </w:rPr>
        <w:t xml:space="preserve"> nimetatud esialgse hindamisaruande Euroopa Komisjonile ja Euroopa Toiduohutusametile edastamise</w:t>
      </w:r>
      <w:r w:rsidR="00A90A1D" w:rsidRPr="0002676D">
        <w:rPr>
          <w:rFonts w:eastAsia="Calibri"/>
        </w:rPr>
        <w:t xml:space="preserve"> </w:t>
      </w:r>
      <w:r w:rsidR="00A90A1D" w:rsidRPr="00330F14">
        <w:rPr>
          <w:rFonts w:eastAsia="Calibri"/>
        </w:rPr>
        <w:t>päevast arvates.</w:t>
      </w:r>
    </w:p>
    <w:p w14:paraId="71FB7668" w14:textId="77777777" w:rsidR="00A90A1D" w:rsidRPr="00E01439" w:rsidRDefault="00A90A1D" w:rsidP="00A90A1D">
      <w:pPr>
        <w:jc w:val="both"/>
        <w:rPr>
          <w:rFonts w:eastAsia="Calibri"/>
        </w:rPr>
      </w:pPr>
    </w:p>
    <w:p w14:paraId="56FA6239" w14:textId="55E7631E" w:rsidR="00A90A1D" w:rsidRPr="00E01439" w:rsidRDefault="008A4548" w:rsidP="00A90A1D">
      <w:pPr>
        <w:jc w:val="both"/>
        <w:rPr>
          <w:rFonts w:eastAsia="Calibri"/>
        </w:rPr>
      </w:pPr>
      <w:bookmarkStart w:id="36" w:name="_Hlk181176253"/>
      <w:r>
        <w:rPr>
          <w:rFonts w:eastAsia="Calibri"/>
        </w:rPr>
        <w:t xml:space="preserve">Tulenevalt eelnõuga kavandatavatest muudatustest kehtestatakse </w:t>
      </w:r>
      <w:proofErr w:type="spellStart"/>
      <w:r>
        <w:rPr>
          <w:rFonts w:eastAsia="Calibri"/>
        </w:rPr>
        <w:t>TaimKS</w:t>
      </w:r>
      <w:proofErr w:type="spellEnd"/>
      <w:r>
        <w:rPr>
          <w:rFonts w:eastAsia="Calibri"/>
        </w:rPr>
        <w:t>-i § 60</w:t>
      </w:r>
      <w:r w:rsidRPr="00555C05">
        <w:rPr>
          <w:rFonts w:eastAsia="Calibri"/>
          <w:vertAlign w:val="superscript"/>
        </w:rPr>
        <w:t>1</w:t>
      </w:r>
      <w:r>
        <w:rPr>
          <w:rFonts w:eastAsia="Calibri"/>
        </w:rPr>
        <w:t xml:space="preserve"> lõikes 10, et </w:t>
      </w:r>
      <w:r w:rsidR="00110E6B">
        <w:rPr>
          <w:rFonts w:eastAsia="Calibri"/>
        </w:rPr>
        <w:t xml:space="preserve"> </w:t>
      </w:r>
      <w:r w:rsidR="00F43F40" w:rsidRPr="00734005">
        <w:rPr>
          <w:color w:val="000000"/>
        </w:rPr>
        <w:t xml:space="preserve">Euroopa Parlamendi ja nõukogu määruse (EÜ) nr </w:t>
      </w:r>
      <w:r w:rsidR="00A90A1D" w:rsidRPr="00E01439">
        <w:rPr>
          <w:rFonts w:eastAsia="Calibri"/>
        </w:rPr>
        <w:t>1107/2009 artikli</w:t>
      </w:r>
      <w:r w:rsidR="00A90A1D">
        <w:rPr>
          <w:rFonts w:eastAsia="Calibri"/>
        </w:rPr>
        <w:t xml:space="preserve"> </w:t>
      </w:r>
      <w:r w:rsidR="00A90A1D" w:rsidRPr="00E01439">
        <w:rPr>
          <w:rFonts w:eastAsia="Calibri"/>
        </w:rPr>
        <w:t>12</w:t>
      </w:r>
      <w:r w:rsidR="00A90A1D">
        <w:rPr>
          <w:rFonts w:eastAsia="Calibri"/>
        </w:rPr>
        <w:t xml:space="preserve"> lõikes 3</w:t>
      </w:r>
      <w:r w:rsidR="00A90A1D" w:rsidRPr="00E01439">
        <w:rPr>
          <w:rFonts w:eastAsia="Calibri"/>
        </w:rPr>
        <w:t xml:space="preserve"> </w:t>
      </w:r>
      <w:r w:rsidR="00A90A1D">
        <w:rPr>
          <w:rFonts w:eastAsia="Calibri"/>
        </w:rPr>
        <w:t>sätestatud täiendava hindamise tasu kohta</w:t>
      </w:r>
      <w:r>
        <w:rPr>
          <w:rFonts w:eastAsia="Calibri"/>
        </w:rPr>
        <w:t xml:space="preserve"> teeb PTA otsuse</w:t>
      </w:r>
      <w:r w:rsidR="00A90A1D" w:rsidRPr="00E01439">
        <w:rPr>
          <w:rFonts w:eastAsia="Calibri"/>
        </w:rPr>
        <w:t xml:space="preserve"> kümne tööpäeva jooksul Euroopa Toiduohutusameti järelduste avaldamis</w:t>
      </w:r>
      <w:r w:rsidR="00A90A1D">
        <w:rPr>
          <w:rFonts w:eastAsia="Calibri"/>
        </w:rPr>
        <w:t>es</w:t>
      </w:r>
      <w:r w:rsidR="00A90A1D" w:rsidRPr="00E01439">
        <w:rPr>
          <w:rFonts w:eastAsia="Calibri"/>
        </w:rPr>
        <w:t>t</w:t>
      </w:r>
      <w:r w:rsidR="00A90A1D">
        <w:rPr>
          <w:rFonts w:eastAsia="Calibri"/>
        </w:rPr>
        <w:t xml:space="preserve"> arvates</w:t>
      </w:r>
      <w:r w:rsidR="00A90A1D" w:rsidRPr="00E01439">
        <w:rPr>
          <w:rFonts w:eastAsia="Calibri"/>
        </w:rPr>
        <w:t>.</w:t>
      </w:r>
    </w:p>
    <w:bookmarkEnd w:id="36"/>
    <w:p w14:paraId="5E971B04" w14:textId="77777777" w:rsidR="00A90A1D" w:rsidRPr="00E01439" w:rsidRDefault="00A90A1D" w:rsidP="00A90A1D">
      <w:pPr>
        <w:jc w:val="both"/>
        <w:rPr>
          <w:rFonts w:eastAsia="Calibri"/>
        </w:rPr>
      </w:pPr>
    </w:p>
    <w:p w14:paraId="67B3A8A4" w14:textId="70AD1C3C" w:rsidR="00A90A1D" w:rsidRDefault="004427FC" w:rsidP="006409B8">
      <w:pPr>
        <w:jc w:val="both"/>
      </w:pPr>
      <w:r>
        <w:rPr>
          <w:rFonts w:eastAsia="Calibri"/>
        </w:rPr>
        <w:t xml:space="preserve">Eelnõuga kavandatava </w:t>
      </w:r>
      <w:proofErr w:type="spellStart"/>
      <w:r>
        <w:rPr>
          <w:rFonts w:eastAsia="Calibri"/>
        </w:rPr>
        <w:t>TaimKS</w:t>
      </w:r>
      <w:proofErr w:type="spellEnd"/>
      <w:r>
        <w:rPr>
          <w:rFonts w:eastAsia="Calibri"/>
        </w:rPr>
        <w:t>-i § 60</w:t>
      </w:r>
      <w:r w:rsidRPr="00555C05">
        <w:rPr>
          <w:rFonts w:eastAsia="Calibri"/>
          <w:vertAlign w:val="superscript"/>
        </w:rPr>
        <w:t>1</w:t>
      </w:r>
      <w:r>
        <w:rPr>
          <w:rFonts w:eastAsia="Calibri"/>
        </w:rPr>
        <w:t xml:space="preserve"> lõike </w:t>
      </w:r>
      <w:r w:rsidR="00A90A1D" w:rsidRPr="00E01439">
        <w:rPr>
          <w:rFonts w:eastAsia="Calibri"/>
        </w:rPr>
        <w:t>1</w:t>
      </w:r>
      <w:r w:rsidR="00A90A1D">
        <w:rPr>
          <w:rFonts w:eastAsia="Calibri"/>
        </w:rPr>
        <w:t>1</w:t>
      </w:r>
      <w:r>
        <w:rPr>
          <w:rFonts w:eastAsia="Calibri"/>
        </w:rPr>
        <w:t xml:space="preserve"> kohaselt toimetatakse </w:t>
      </w:r>
      <w:r w:rsidR="00A90A1D" w:rsidRPr="00CB5B63">
        <w:rPr>
          <w:rFonts w:eastAsia="Calibri"/>
        </w:rPr>
        <w:t xml:space="preserve">lõigetes </w:t>
      </w:r>
      <w:r w:rsidR="00A90A1D">
        <w:rPr>
          <w:rFonts w:eastAsia="Calibri"/>
        </w:rPr>
        <w:t>8</w:t>
      </w:r>
      <w:r w:rsidR="00A90A1D" w:rsidRPr="00CB5B63">
        <w:rPr>
          <w:rFonts w:eastAsia="Calibri"/>
        </w:rPr>
        <w:t>‒</w:t>
      </w:r>
      <w:r w:rsidR="00A90A1D">
        <w:rPr>
          <w:rFonts w:eastAsia="Calibri"/>
        </w:rPr>
        <w:t>10</w:t>
      </w:r>
      <w:r w:rsidR="00A90A1D" w:rsidRPr="00E01439">
        <w:rPr>
          <w:rFonts w:eastAsia="Calibri"/>
        </w:rPr>
        <w:t xml:space="preserve"> nimetatud otsus</w:t>
      </w:r>
      <w:r w:rsidR="00A90A1D">
        <w:rPr>
          <w:rFonts w:eastAsia="Calibri"/>
        </w:rPr>
        <w:t xml:space="preserve"> </w:t>
      </w:r>
      <w:r w:rsidR="00A90A1D" w:rsidRPr="00E01439">
        <w:rPr>
          <w:rFonts w:eastAsia="Calibri"/>
        </w:rPr>
        <w:t>taotlejale kätte viie tööpäeva jooksul otsuse tegemisest arvates.</w:t>
      </w:r>
      <w:r>
        <w:rPr>
          <w:rFonts w:eastAsia="Calibri"/>
        </w:rPr>
        <w:t xml:space="preserve"> Lõike 12 kohaselt kannab t</w:t>
      </w:r>
      <w:r w:rsidR="00A90A1D" w:rsidRPr="00E01439">
        <w:rPr>
          <w:rFonts w:eastAsia="Calibri"/>
        </w:rPr>
        <w:t xml:space="preserve">aotleja lõigetes </w:t>
      </w:r>
      <w:r w:rsidR="00A90A1D">
        <w:rPr>
          <w:rFonts w:eastAsia="Calibri"/>
        </w:rPr>
        <w:t>8</w:t>
      </w:r>
      <w:r w:rsidR="00A90A1D" w:rsidRPr="00CB5B63">
        <w:rPr>
          <w:rFonts w:eastAsia="Calibri"/>
        </w:rPr>
        <w:t>‒10</w:t>
      </w:r>
      <w:r w:rsidR="00A90A1D" w:rsidRPr="00E01439">
        <w:rPr>
          <w:rFonts w:eastAsia="Calibri"/>
        </w:rPr>
        <w:t xml:space="preserve"> nimetatud otsuses määratud summa otsuses näidatud pangakontole kümne kalendripäeva jooksul otsuse saamisest arvates. Kui taotleja ei maksa </w:t>
      </w:r>
      <w:r w:rsidR="00A90A1D" w:rsidRPr="00CB5B63">
        <w:rPr>
          <w:rFonts w:eastAsia="Calibri"/>
        </w:rPr>
        <w:t xml:space="preserve">lõigetes </w:t>
      </w:r>
      <w:r w:rsidR="00A90A1D">
        <w:rPr>
          <w:rFonts w:eastAsia="Calibri"/>
        </w:rPr>
        <w:t xml:space="preserve">2 ja 4 </w:t>
      </w:r>
      <w:r w:rsidR="00A90A1D" w:rsidRPr="00E01439">
        <w:rPr>
          <w:rFonts w:eastAsia="Calibri"/>
        </w:rPr>
        <w:t xml:space="preserve">nimetatud tasu ettenähtud tähtaja jooksul, on </w:t>
      </w:r>
      <w:r>
        <w:rPr>
          <w:rFonts w:eastAsia="Calibri"/>
        </w:rPr>
        <w:t>PTA-l</w:t>
      </w:r>
      <w:r w:rsidR="00A90A1D" w:rsidRPr="00E01439">
        <w:rPr>
          <w:rFonts w:eastAsia="Calibri"/>
        </w:rPr>
        <w:t xml:space="preserve"> õigus anda tasu maksmiseks kohustav otsus sundtäitmisele täitemenetluse seadustikus sätestatud korras.</w:t>
      </w:r>
    </w:p>
    <w:p w14:paraId="5A1720C1" w14:textId="77777777" w:rsidR="00A90A1D" w:rsidRPr="00444685" w:rsidRDefault="00A90A1D" w:rsidP="006409B8">
      <w:pPr>
        <w:jc w:val="both"/>
      </w:pPr>
    </w:p>
    <w:p w14:paraId="6E294A0D" w14:textId="0F3EC44E" w:rsidR="001D6B2E" w:rsidRDefault="006409B8" w:rsidP="006409B8">
      <w:pPr>
        <w:jc w:val="both"/>
        <w:rPr>
          <w:color w:val="000000"/>
        </w:rPr>
      </w:pPr>
      <w:r w:rsidRPr="00444685">
        <w:rPr>
          <w:b/>
        </w:rPr>
        <w:t xml:space="preserve">Eelnõu § 1 punktiga </w:t>
      </w:r>
      <w:r w:rsidR="00483295">
        <w:rPr>
          <w:b/>
        </w:rPr>
        <w:t>1</w:t>
      </w:r>
      <w:r w:rsidR="00AC1874">
        <w:rPr>
          <w:b/>
        </w:rPr>
        <w:t>5</w:t>
      </w:r>
      <w:r w:rsidR="00396E3E" w:rsidRPr="00444685">
        <w:t xml:space="preserve"> </w:t>
      </w:r>
      <w:r w:rsidRPr="00444685">
        <w:t xml:space="preserve">muudetakse </w:t>
      </w:r>
      <w:proofErr w:type="spellStart"/>
      <w:r w:rsidRPr="00444685">
        <w:t>TaimKS</w:t>
      </w:r>
      <w:proofErr w:type="spellEnd"/>
      <w:r w:rsidRPr="00444685">
        <w:t xml:space="preserve">-i </w:t>
      </w:r>
      <w:r w:rsidRPr="00444685">
        <w:rPr>
          <w:color w:val="000000"/>
        </w:rPr>
        <w:t>§ 65</w:t>
      </w:r>
      <w:r w:rsidR="00BC754B">
        <w:rPr>
          <w:color w:val="000000"/>
        </w:rPr>
        <w:t xml:space="preserve"> lõiget 1</w:t>
      </w:r>
      <w:r w:rsidR="0097475D" w:rsidRPr="00444685">
        <w:rPr>
          <w:color w:val="000000"/>
        </w:rPr>
        <w:t>, milles on kehtestatud</w:t>
      </w:r>
      <w:r w:rsidRPr="00444685">
        <w:rPr>
          <w:color w:val="000000"/>
        </w:rPr>
        <w:t xml:space="preserve"> </w:t>
      </w:r>
      <w:r w:rsidR="0097475D" w:rsidRPr="00444685">
        <w:rPr>
          <w:color w:val="000000"/>
        </w:rPr>
        <w:t>t</w:t>
      </w:r>
      <w:r w:rsidRPr="00444685">
        <w:rPr>
          <w:color w:val="000000"/>
        </w:rPr>
        <w:t>aimekaitsevahendi loa taotl</w:t>
      </w:r>
      <w:r w:rsidR="0097475D" w:rsidRPr="00444685">
        <w:rPr>
          <w:color w:val="000000"/>
        </w:rPr>
        <w:t>emisega seonduv.</w:t>
      </w:r>
    </w:p>
    <w:p w14:paraId="54F62569" w14:textId="77777777" w:rsidR="00643940" w:rsidRPr="00444685" w:rsidRDefault="00643940" w:rsidP="006409B8">
      <w:pPr>
        <w:jc w:val="both"/>
        <w:rPr>
          <w:color w:val="000000"/>
        </w:rPr>
      </w:pPr>
    </w:p>
    <w:p w14:paraId="5918B2E0" w14:textId="45CE9978" w:rsidR="001D6B2E" w:rsidRPr="00444685" w:rsidRDefault="001D6B2E" w:rsidP="001D6B2E">
      <w:pPr>
        <w:jc w:val="both"/>
        <w:rPr>
          <w:color w:val="000000"/>
        </w:rPr>
      </w:pPr>
      <w:proofErr w:type="spellStart"/>
      <w:r w:rsidRPr="00444685">
        <w:rPr>
          <w:color w:val="000000"/>
        </w:rPr>
        <w:t>TaimKS</w:t>
      </w:r>
      <w:proofErr w:type="spellEnd"/>
      <w:r w:rsidR="00F84C89">
        <w:rPr>
          <w:color w:val="000000"/>
        </w:rPr>
        <w:t>-i</w:t>
      </w:r>
      <w:r w:rsidRPr="00444685">
        <w:rPr>
          <w:color w:val="000000"/>
        </w:rPr>
        <w:t xml:space="preserve"> §</w:t>
      </w:r>
      <w:r w:rsidR="00FC09CD">
        <w:rPr>
          <w:color w:val="000000"/>
        </w:rPr>
        <w:t>-s</w:t>
      </w:r>
      <w:r w:rsidRPr="00444685">
        <w:rPr>
          <w:color w:val="000000"/>
        </w:rPr>
        <w:t xml:space="preserve"> 65 sätesta</w:t>
      </w:r>
      <w:r w:rsidR="00FC09CD">
        <w:rPr>
          <w:color w:val="000000"/>
        </w:rPr>
        <w:t>takse</w:t>
      </w:r>
      <w:r w:rsidRPr="00444685">
        <w:rPr>
          <w:color w:val="000000"/>
        </w:rPr>
        <w:t xml:space="preserve"> </w:t>
      </w:r>
      <w:r w:rsidR="00F43F40" w:rsidRPr="00734005">
        <w:rPr>
          <w:color w:val="000000"/>
        </w:rPr>
        <w:t xml:space="preserve">Euroopa Parlamendi ja nõukogu määruse (EÜ) nr </w:t>
      </w:r>
      <w:r w:rsidRPr="00444685">
        <w:rPr>
          <w:color w:val="000000"/>
        </w:rPr>
        <w:t>1107/2009 artiklites 30, 33, 40, 47, 51 ja 53 nimetatud loa saamiseks kirjaliku taotluse esitami</w:t>
      </w:r>
      <w:r w:rsidR="00FC09CD">
        <w:rPr>
          <w:color w:val="000000"/>
        </w:rPr>
        <w:t>n</w:t>
      </w:r>
      <w:r w:rsidRPr="00444685">
        <w:rPr>
          <w:color w:val="000000"/>
        </w:rPr>
        <w:t>e P</w:t>
      </w:r>
      <w:r w:rsidR="009E1D9C" w:rsidRPr="00444685">
        <w:rPr>
          <w:color w:val="000000"/>
        </w:rPr>
        <w:t>TA</w:t>
      </w:r>
      <w:r w:rsidR="00943418">
        <w:rPr>
          <w:color w:val="000000"/>
        </w:rPr>
        <w:t>-</w:t>
      </w:r>
      <w:proofErr w:type="spellStart"/>
      <w:r w:rsidRPr="00444685">
        <w:rPr>
          <w:color w:val="000000"/>
        </w:rPr>
        <w:t>le</w:t>
      </w:r>
      <w:proofErr w:type="spellEnd"/>
      <w:r w:rsidRPr="00444685">
        <w:rPr>
          <w:color w:val="000000"/>
        </w:rPr>
        <w:t xml:space="preserve"> ning </w:t>
      </w:r>
      <w:r w:rsidR="00FC09CD">
        <w:rPr>
          <w:color w:val="000000"/>
        </w:rPr>
        <w:t>kehtestatakse</w:t>
      </w:r>
      <w:r w:rsidR="00FC09CD" w:rsidRPr="00444685">
        <w:rPr>
          <w:color w:val="000000"/>
        </w:rPr>
        <w:t xml:space="preserve"> </w:t>
      </w:r>
      <w:r w:rsidRPr="00444685">
        <w:rPr>
          <w:color w:val="000000"/>
        </w:rPr>
        <w:t>riigilõiv artiklites 30, 33, 40</w:t>
      </w:r>
      <w:r w:rsidR="003559A1">
        <w:rPr>
          <w:color w:val="000000"/>
        </w:rPr>
        <w:t xml:space="preserve"> ja</w:t>
      </w:r>
      <w:r w:rsidRPr="00444685">
        <w:rPr>
          <w:color w:val="000000"/>
        </w:rPr>
        <w:t xml:space="preserve"> 47 nimetatud loa taot</w:t>
      </w:r>
      <w:r w:rsidR="003559A1">
        <w:rPr>
          <w:color w:val="000000"/>
        </w:rPr>
        <w:t>l</w:t>
      </w:r>
      <w:r w:rsidR="00FC09CD">
        <w:rPr>
          <w:color w:val="000000"/>
        </w:rPr>
        <w:t>emise eest</w:t>
      </w:r>
      <w:r w:rsidRPr="00444685">
        <w:rPr>
          <w:color w:val="000000"/>
        </w:rPr>
        <w:t>, samuti kehtesta</w:t>
      </w:r>
      <w:r w:rsidR="00FC09CD">
        <w:rPr>
          <w:color w:val="000000"/>
        </w:rPr>
        <w:t>takse</w:t>
      </w:r>
      <w:r w:rsidRPr="00444685" w:rsidDel="00FC09CD">
        <w:rPr>
          <w:color w:val="000000"/>
        </w:rPr>
        <w:t xml:space="preserve"> </w:t>
      </w:r>
      <w:r w:rsidRPr="00444685">
        <w:rPr>
          <w:color w:val="000000"/>
        </w:rPr>
        <w:t xml:space="preserve">nõuded </w:t>
      </w:r>
      <w:r w:rsidR="00FC09CD" w:rsidRPr="00444685">
        <w:rPr>
          <w:color w:val="000000"/>
        </w:rPr>
        <w:t>taotluse</w:t>
      </w:r>
      <w:r w:rsidR="00FC09CD">
        <w:rPr>
          <w:color w:val="000000"/>
        </w:rPr>
        <w:t>le</w:t>
      </w:r>
      <w:r w:rsidR="00FC09CD" w:rsidRPr="00444685">
        <w:rPr>
          <w:color w:val="000000"/>
        </w:rPr>
        <w:t xml:space="preserve"> </w:t>
      </w:r>
      <w:r w:rsidRPr="00444685">
        <w:rPr>
          <w:color w:val="000000"/>
        </w:rPr>
        <w:t xml:space="preserve">vastavalt </w:t>
      </w:r>
      <w:r w:rsidR="00F43F40" w:rsidRPr="00734005">
        <w:rPr>
          <w:color w:val="000000"/>
        </w:rPr>
        <w:t>Euroopa Parlamendi ja nõukogu määruse</w:t>
      </w:r>
      <w:r w:rsidR="003559A1">
        <w:rPr>
          <w:color w:val="000000"/>
        </w:rPr>
        <w:t>le</w:t>
      </w:r>
      <w:r w:rsidR="00F43F40" w:rsidRPr="00734005">
        <w:rPr>
          <w:color w:val="000000"/>
        </w:rPr>
        <w:t xml:space="preserve"> (EÜ) nr </w:t>
      </w:r>
      <w:r w:rsidRPr="00444685">
        <w:rPr>
          <w:color w:val="000000"/>
        </w:rPr>
        <w:t>1107/2009.</w:t>
      </w:r>
    </w:p>
    <w:p w14:paraId="1B13BF32" w14:textId="77777777" w:rsidR="00187125" w:rsidRPr="00444685" w:rsidRDefault="00187125" w:rsidP="001D6B2E">
      <w:pPr>
        <w:jc w:val="both"/>
        <w:rPr>
          <w:color w:val="000000"/>
        </w:rPr>
      </w:pPr>
    </w:p>
    <w:p w14:paraId="49A6CDE9" w14:textId="471845E3" w:rsidR="00943418" w:rsidRDefault="00BC754B" w:rsidP="003E52C0">
      <w:pPr>
        <w:pStyle w:val="Snum"/>
        <w:rPr>
          <w:color w:val="000000"/>
        </w:rPr>
      </w:pPr>
      <w:bookmarkStart w:id="37" w:name="_Hlk187401424"/>
      <w:r>
        <w:rPr>
          <w:noProof/>
        </w:rPr>
        <w:t>E</w:t>
      </w:r>
      <w:r w:rsidR="00EF6AC8">
        <w:rPr>
          <w:noProof/>
        </w:rPr>
        <w:t>smalt korrastatakse e</w:t>
      </w:r>
      <w:r>
        <w:rPr>
          <w:noProof/>
        </w:rPr>
        <w:t xml:space="preserve">elnõuga kavandatavate muudatustega </w:t>
      </w:r>
      <w:r w:rsidR="00B87A64">
        <w:rPr>
          <w:noProof/>
        </w:rPr>
        <w:t>TaimKS-i § 65 lõikes 1 sätestatud</w:t>
      </w:r>
      <w:r>
        <w:rPr>
          <w:noProof/>
        </w:rPr>
        <w:t xml:space="preserve"> viidet nendele taimekaitsevahendi l</w:t>
      </w:r>
      <w:r w:rsidR="00E42588">
        <w:rPr>
          <w:noProof/>
        </w:rPr>
        <w:t>ubadele, mille</w:t>
      </w:r>
      <w:r>
        <w:rPr>
          <w:noProof/>
        </w:rPr>
        <w:t xml:space="preserve"> saamiseks </w:t>
      </w:r>
      <w:r w:rsidR="00E42588">
        <w:rPr>
          <w:noProof/>
        </w:rPr>
        <w:t xml:space="preserve">tuleb </w:t>
      </w:r>
      <w:r>
        <w:rPr>
          <w:noProof/>
        </w:rPr>
        <w:t>esitada PTA-le</w:t>
      </w:r>
      <w:r w:rsidR="00E42588">
        <w:rPr>
          <w:noProof/>
        </w:rPr>
        <w:t xml:space="preserve"> taotlus</w:t>
      </w:r>
      <w:r w:rsidR="00B764A8">
        <w:rPr>
          <w:noProof/>
        </w:rPr>
        <w:t xml:space="preserve"> </w:t>
      </w:r>
      <w:r w:rsidR="00B87A64">
        <w:rPr>
          <w:noProof/>
        </w:rPr>
        <w:t>ja tasuda riigilõiv. L</w:t>
      </w:r>
      <w:r w:rsidR="00B764A8">
        <w:rPr>
          <w:noProof/>
        </w:rPr>
        <w:t>oetelust jäetakse välja viide</w:t>
      </w:r>
      <w:r w:rsidR="00B764A8" w:rsidRPr="00444685">
        <w:rPr>
          <w:color w:val="000000"/>
        </w:rPr>
        <w:t xml:space="preserve"> </w:t>
      </w:r>
      <w:r w:rsidR="00F43F40" w:rsidRPr="00734005">
        <w:rPr>
          <w:color w:val="000000"/>
        </w:rPr>
        <w:t xml:space="preserve">Euroopa Parlamendi ja nõukogu määruse (EÜ) nr </w:t>
      </w:r>
      <w:r w:rsidR="00B764A8" w:rsidRPr="00444685">
        <w:rPr>
          <w:color w:val="000000"/>
        </w:rPr>
        <w:t>1107/2009</w:t>
      </w:r>
      <w:r w:rsidR="00B764A8">
        <w:rPr>
          <w:noProof/>
        </w:rPr>
        <w:t xml:space="preserve"> artiklile 30</w:t>
      </w:r>
      <w:r w:rsidR="00EF6AC8">
        <w:rPr>
          <w:noProof/>
        </w:rPr>
        <w:t xml:space="preserve">, milles käsitatavat </w:t>
      </w:r>
      <w:r w:rsidR="008F3C0B">
        <w:rPr>
          <w:color w:val="000000"/>
        </w:rPr>
        <w:t>luba</w:t>
      </w:r>
      <w:r w:rsidR="00EF6AC8">
        <w:rPr>
          <w:color w:val="000000"/>
        </w:rPr>
        <w:t xml:space="preserve"> (taimekaitsevahend, mis sisaldab </w:t>
      </w:r>
      <w:proofErr w:type="spellStart"/>
      <w:r w:rsidR="00EF6AC8">
        <w:rPr>
          <w:color w:val="000000"/>
        </w:rPr>
        <w:t>heakskiitmata</w:t>
      </w:r>
      <w:proofErr w:type="spellEnd"/>
      <w:r w:rsidR="00EF6AC8">
        <w:rPr>
          <w:color w:val="000000"/>
        </w:rPr>
        <w:t xml:space="preserve"> toimeainet)</w:t>
      </w:r>
      <w:r w:rsidR="008F3C0B">
        <w:rPr>
          <w:color w:val="000000"/>
        </w:rPr>
        <w:t xml:space="preserve"> võis anda kuni 14. juunini 2016. a.</w:t>
      </w:r>
    </w:p>
    <w:p w14:paraId="6770806B" w14:textId="77777777" w:rsidR="00056275" w:rsidRDefault="00056275" w:rsidP="003E52C0">
      <w:pPr>
        <w:pStyle w:val="Snum"/>
        <w:rPr>
          <w:color w:val="000000"/>
        </w:rPr>
      </w:pPr>
    </w:p>
    <w:p w14:paraId="75F9C6E5" w14:textId="03EEA4AE" w:rsidR="00B87A64" w:rsidRDefault="00056275" w:rsidP="003E52C0">
      <w:pPr>
        <w:pStyle w:val="Snum"/>
        <w:rPr>
          <w:noProof/>
        </w:rPr>
      </w:pPr>
      <w:r>
        <w:rPr>
          <w:noProof/>
        </w:rPr>
        <w:t>Teise muudatusena täiendatakse</w:t>
      </w:r>
      <w:r w:rsidR="00B87A64">
        <w:rPr>
          <w:noProof/>
        </w:rPr>
        <w:t xml:space="preserve"> TaimKS-i</w:t>
      </w:r>
      <w:r>
        <w:rPr>
          <w:noProof/>
        </w:rPr>
        <w:t xml:space="preserve"> § 65 lõiget 1 </w:t>
      </w:r>
      <w:r w:rsidRPr="005A3FAF">
        <w:rPr>
          <w:noProof/>
        </w:rPr>
        <w:t>tingimusega</w:t>
      </w:r>
      <w:r>
        <w:rPr>
          <w:noProof/>
        </w:rPr>
        <w:t xml:space="preserve">, mille </w:t>
      </w:r>
      <w:r w:rsidR="00FC09CD">
        <w:rPr>
          <w:noProof/>
        </w:rPr>
        <w:t>kohaselt</w:t>
      </w:r>
      <w:r>
        <w:rPr>
          <w:noProof/>
        </w:rPr>
        <w:t xml:space="preserve"> </w:t>
      </w:r>
      <w:r w:rsidRPr="00E01439">
        <w:rPr>
          <w:rFonts w:eastAsia="Calibri" w:cs="Times New Roman"/>
        </w:rPr>
        <w:t>tasub</w:t>
      </w:r>
      <w:r w:rsidRPr="002F55A4">
        <w:rPr>
          <w:rFonts w:eastAsia="Calibri" w:cs="Times New Roman"/>
        </w:rPr>
        <w:t xml:space="preserve"> </w:t>
      </w:r>
      <w:r>
        <w:rPr>
          <w:rFonts w:eastAsia="Calibri" w:cs="Times New Roman"/>
        </w:rPr>
        <w:t xml:space="preserve">taotleja </w:t>
      </w:r>
      <w:r w:rsidRPr="002F55A4">
        <w:rPr>
          <w:rFonts w:eastAsia="Calibri" w:cs="Times New Roman"/>
        </w:rPr>
        <w:t xml:space="preserve">riigilõivu </w:t>
      </w:r>
      <w:r w:rsidR="006C140C">
        <w:rPr>
          <w:rFonts w:eastAsia="Calibri" w:cs="Times New Roman"/>
        </w:rPr>
        <w:t>RLS-</w:t>
      </w:r>
      <w:proofErr w:type="spellStart"/>
      <w:r w:rsidR="006C140C">
        <w:rPr>
          <w:rFonts w:eastAsia="Calibri" w:cs="Times New Roman"/>
        </w:rPr>
        <w:t>is</w:t>
      </w:r>
      <w:proofErr w:type="spellEnd"/>
      <w:r w:rsidRPr="002F55A4">
        <w:rPr>
          <w:rFonts w:eastAsia="Calibri" w:cs="Times New Roman"/>
        </w:rPr>
        <w:t xml:space="preserve"> sätestatud määras</w:t>
      </w:r>
      <w:r>
        <w:rPr>
          <w:rFonts w:eastAsia="Calibri" w:cs="Times New Roman"/>
        </w:rPr>
        <w:t xml:space="preserve"> üksnes</w:t>
      </w:r>
      <w:r w:rsidRPr="002F55A4">
        <w:rPr>
          <w:rFonts w:eastAsia="Calibri" w:cs="Times New Roman"/>
        </w:rPr>
        <w:t xml:space="preserve"> juhul, kui Eesti on </w:t>
      </w:r>
      <w:bookmarkStart w:id="38" w:name="_Hlk170984126"/>
      <w:r w:rsidRPr="002F55A4">
        <w:rPr>
          <w:rFonts w:eastAsia="Calibri" w:cs="Times New Roman"/>
        </w:rPr>
        <w:t>taotlust läbi vaatav liikmesriik</w:t>
      </w:r>
      <w:r w:rsidRPr="00444685">
        <w:rPr>
          <w:color w:val="000000"/>
        </w:rPr>
        <w:t xml:space="preserve"> </w:t>
      </w:r>
      <w:r w:rsidR="00F43F40" w:rsidRPr="00734005">
        <w:rPr>
          <w:color w:val="000000"/>
        </w:rPr>
        <w:t xml:space="preserve">Euroopa Parlamendi ja nõukogu määruse (EÜ) nr </w:t>
      </w:r>
      <w:r w:rsidRPr="00444685">
        <w:rPr>
          <w:color w:val="000000"/>
        </w:rPr>
        <w:t>1107/2009</w:t>
      </w:r>
      <w:r w:rsidRPr="002F55A4">
        <w:rPr>
          <w:rFonts w:eastAsia="Calibri" w:cs="Times New Roman"/>
        </w:rPr>
        <w:t xml:space="preserve"> artikli 35 tähenduses</w:t>
      </w:r>
      <w:bookmarkEnd w:id="38"/>
      <w:r w:rsidRPr="002F55A4">
        <w:rPr>
          <w:rFonts w:eastAsia="Calibri" w:cs="Times New Roman"/>
        </w:rPr>
        <w:t>.</w:t>
      </w:r>
      <w:r>
        <w:rPr>
          <w:rFonts w:eastAsia="Calibri" w:cs="Times New Roman"/>
        </w:rPr>
        <w:t xml:space="preserve"> </w:t>
      </w:r>
      <w:r w:rsidR="00DB5F13">
        <w:rPr>
          <w:rFonts w:eastAsia="Calibri" w:cs="Times New Roman"/>
        </w:rPr>
        <w:t xml:space="preserve">Viidatud sätte kohaselt </w:t>
      </w:r>
      <w:r w:rsidR="00DB5F13" w:rsidRPr="00DB5F13">
        <w:rPr>
          <w:rFonts w:eastAsia="Calibri" w:cs="Times New Roman"/>
        </w:rPr>
        <w:t xml:space="preserve">vaatab </w:t>
      </w:r>
      <w:r w:rsidR="00DB5F13">
        <w:rPr>
          <w:rFonts w:eastAsia="Calibri" w:cs="Times New Roman"/>
        </w:rPr>
        <w:t>t</w:t>
      </w:r>
      <w:r w:rsidR="00DB5F13" w:rsidRPr="00DB5F13">
        <w:rPr>
          <w:rFonts w:eastAsia="Calibri" w:cs="Times New Roman"/>
        </w:rPr>
        <w:t>aotluse läbi taotleja välja pakutud liikmesriik, välja arvatud juhul, kui seda nõustub läbi vaatama mõni teine samasse tsooni kuuluv liikmesriik.</w:t>
      </w:r>
      <w:r w:rsidR="00547E93">
        <w:rPr>
          <w:rFonts w:eastAsia="Calibri"/>
        </w:rPr>
        <w:t xml:space="preserve"> </w:t>
      </w:r>
      <w:r w:rsidR="005E10C5">
        <w:rPr>
          <w:rFonts w:eastAsia="Calibri"/>
        </w:rPr>
        <w:t xml:space="preserve">Muudatus tuleneb taimekaitsevahendi loa taotluse läbivaatamise riigilõivu regulatsiooniga kavandatavast muudatusest, </w:t>
      </w:r>
      <w:r w:rsidR="00997D44">
        <w:rPr>
          <w:rFonts w:eastAsia="Calibri"/>
        </w:rPr>
        <w:t xml:space="preserve">millega eraldatakse nimetatud riigilõivust taimekaitsevahendi erialase hindamise tasu, mida edaspidi arvestatakse </w:t>
      </w:r>
      <w:proofErr w:type="spellStart"/>
      <w:r w:rsidR="00997D44">
        <w:rPr>
          <w:rFonts w:eastAsia="Calibri"/>
        </w:rPr>
        <w:t>TaimKS</w:t>
      </w:r>
      <w:proofErr w:type="spellEnd"/>
      <w:r w:rsidR="00997D44">
        <w:rPr>
          <w:rFonts w:eastAsia="Calibri"/>
        </w:rPr>
        <w:t>-i §</w:t>
      </w:r>
      <w:r w:rsidR="00997D44" w:rsidRPr="00444685">
        <w:rPr>
          <w:color w:val="000000"/>
        </w:rPr>
        <w:t xml:space="preserve"> 73</w:t>
      </w:r>
      <w:r w:rsidR="00997D44" w:rsidRPr="00444685">
        <w:rPr>
          <w:color w:val="000000"/>
          <w:vertAlign w:val="superscript"/>
        </w:rPr>
        <w:t>2</w:t>
      </w:r>
      <w:r w:rsidR="00997D44">
        <w:rPr>
          <w:color w:val="000000"/>
          <w:vertAlign w:val="superscript"/>
        </w:rPr>
        <w:t xml:space="preserve"> </w:t>
      </w:r>
      <w:r w:rsidR="00997D44">
        <w:rPr>
          <w:color w:val="000000"/>
        </w:rPr>
        <w:t>kohaselt. Sellega</w:t>
      </w:r>
      <w:r w:rsidR="009C0E50">
        <w:rPr>
          <w:color w:val="000000"/>
        </w:rPr>
        <w:t xml:space="preserve"> </w:t>
      </w:r>
      <w:r w:rsidR="009C0E50" w:rsidRPr="00EF7278">
        <w:rPr>
          <w:color w:val="000000"/>
        </w:rPr>
        <w:t>taga</w:t>
      </w:r>
      <w:r w:rsidR="009C0E50">
        <w:rPr>
          <w:color w:val="000000"/>
        </w:rPr>
        <w:t>takse</w:t>
      </w:r>
      <w:r w:rsidR="009C0E50" w:rsidRPr="00EF7278">
        <w:rPr>
          <w:color w:val="000000"/>
        </w:rPr>
        <w:t xml:space="preserve"> taimekaitsevahendi</w:t>
      </w:r>
      <w:r w:rsidR="009C0E50">
        <w:rPr>
          <w:color w:val="000000"/>
        </w:rPr>
        <w:t xml:space="preserve"> </w:t>
      </w:r>
      <w:proofErr w:type="spellStart"/>
      <w:r w:rsidR="009C0E50">
        <w:rPr>
          <w:color w:val="000000"/>
        </w:rPr>
        <w:t>turulelaskmi</w:t>
      </w:r>
      <w:r w:rsidR="009C0E50" w:rsidRPr="00EF7278">
        <w:rPr>
          <w:color w:val="000000"/>
        </w:rPr>
        <w:t>sega</w:t>
      </w:r>
      <w:proofErr w:type="spellEnd"/>
      <w:r w:rsidR="009C0E50" w:rsidRPr="00EF7278">
        <w:rPr>
          <w:color w:val="000000"/>
        </w:rPr>
        <w:t xml:space="preserve"> seotud kulutuste ajakohane ja objektiivne </w:t>
      </w:r>
      <w:r w:rsidR="009C0E50">
        <w:rPr>
          <w:color w:val="000000"/>
        </w:rPr>
        <w:t>hüvitamine</w:t>
      </w:r>
      <w:r w:rsidR="005D67F3">
        <w:rPr>
          <w:color w:val="000000"/>
        </w:rPr>
        <w:t>, mis</w:t>
      </w:r>
      <w:r w:rsidR="00B95F9B">
        <w:rPr>
          <w:color w:val="000000"/>
        </w:rPr>
        <w:t xml:space="preserve"> </w:t>
      </w:r>
      <w:r w:rsidR="00B00FFF">
        <w:rPr>
          <w:color w:val="000000"/>
        </w:rPr>
        <w:t xml:space="preserve">tagab ka taimekaitsevahendi </w:t>
      </w:r>
      <w:r w:rsidR="005D67F3">
        <w:rPr>
          <w:color w:val="000000"/>
        </w:rPr>
        <w:t>loa</w:t>
      </w:r>
      <w:r w:rsidR="00B95F9B">
        <w:rPr>
          <w:color w:val="000000"/>
        </w:rPr>
        <w:t xml:space="preserve"> </w:t>
      </w:r>
      <w:r w:rsidR="00A664E4">
        <w:rPr>
          <w:color w:val="000000"/>
        </w:rPr>
        <w:t xml:space="preserve">taotluste </w:t>
      </w:r>
      <w:r w:rsidR="00B00FFF">
        <w:rPr>
          <w:color w:val="000000"/>
        </w:rPr>
        <w:t>tasude parema ühtlustumise EL-i põhjatsoonis</w:t>
      </w:r>
      <w:r w:rsidR="005D67F3">
        <w:rPr>
          <w:color w:val="000000"/>
        </w:rPr>
        <w:t>.</w:t>
      </w:r>
      <w:r w:rsidR="00B95F9B">
        <w:rPr>
          <w:color w:val="000000"/>
        </w:rPr>
        <w:t xml:space="preserve"> </w:t>
      </w:r>
      <w:r w:rsidR="005D67F3">
        <w:rPr>
          <w:color w:val="000000"/>
        </w:rPr>
        <w:t xml:space="preserve">See </w:t>
      </w:r>
      <w:r w:rsidR="00B00FFF">
        <w:rPr>
          <w:color w:val="000000"/>
        </w:rPr>
        <w:t xml:space="preserve">omakorda </w:t>
      </w:r>
      <w:r w:rsidR="00A664E4">
        <w:rPr>
          <w:color w:val="000000"/>
        </w:rPr>
        <w:t>aitab ära hoida selliste taotluste esitamis</w:t>
      </w:r>
      <w:r w:rsidR="005D67F3">
        <w:rPr>
          <w:color w:val="000000"/>
        </w:rPr>
        <w:t>e</w:t>
      </w:r>
      <w:r w:rsidR="00A664E4">
        <w:rPr>
          <w:color w:val="000000"/>
        </w:rPr>
        <w:t xml:space="preserve">, mille </w:t>
      </w:r>
      <w:r w:rsidR="005D67F3">
        <w:rPr>
          <w:color w:val="000000"/>
        </w:rPr>
        <w:t xml:space="preserve">eesmärgiks </w:t>
      </w:r>
      <w:r w:rsidR="00A664E4">
        <w:rPr>
          <w:color w:val="000000"/>
        </w:rPr>
        <w:t xml:space="preserve">ei </w:t>
      </w:r>
      <w:r w:rsidR="005D67F3">
        <w:rPr>
          <w:color w:val="000000"/>
        </w:rPr>
        <w:t xml:space="preserve">ole </w:t>
      </w:r>
      <w:r w:rsidR="00A664E4">
        <w:rPr>
          <w:color w:val="000000"/>
        </w:rPr>
        <w:t>taimekaitsevahend</w:t>
      </w:r>
      <w:r w:rsidR="005D67F3">
        <w:rPr>
          <w:color w:val="000000"/>
        </w:rPr>
        <w:t xml:space="preserve">i </w:t>
      </w:r>
      <w:proofErr w:type="spellStart"/>
      <w:r w:rsidR="005D67F3">
        <w:rPr>
          <w:color w:val="000000"/>
        </w:rPr>
        <w:t>turulelaskmine</w:t>
      </w:r>
      <w:proofErr w:type="spellEnd"/>
      <w:r w:rsidR="00A664E4">
        <w:rPr>
          <w:color w:val="000000"/>
        </w:rPr>
        <w:t xml:space="preserve"> Eestis</w:t>
      </w:r>
      <w:r w:rsidR="00B00FFF">
        <w:rPr>
          <w:color w:val="000000"/>
        </w:rPr>
        <w:t>.</w:t>
      </w:r>
    </w:p>
    <w:p w14:paraId="7D81DAD8" w14:textId="77777777" w:rsidR="000E0F28" w:rsidRPr="00F84C89" w:rsidRDefault="000E0F28" w:rsidP="003E52C0">
      <w:pPr>
        <w:pStyle w:val="Snum"/>
        <w:rPr>
          <w:noProof/>
          <w:color w:val="000000"/>
        </w:rPr>
      </w:pPr>
    </w:p>
    <w:p w14:paraId="22496172" w14:textId="637A9751" w:rsidR="00997D44" w:rsidRDefault="00BE6842" w:rsidP="003271E6">
      <w:pPr>
        <w:jc w:val="both"/>
        <w:rPr>
          <w:color w:val="000000"/>
          <w:highlight w:val="yellow"/>
        </w:rPr>
      </w:pPr>
      <w:bookmarkStart w:id="39" w:name="_Hlk176359262"/>
      <w:r w:rsidRPr="00997D44">
        <w:rPr>
          <w:color w:val="000000"/>
        </w:rPr>
        <w:t>Taimekaitsevahendi loa taotlemisel kehtestatava riigilõivu arvutamisel on võetud aluseks PTA 1.01.</w:t>
      </w:r>
      <w:r w:rsidR="00F84C89" w:rsidRPr="00997D44">
        <w:rPr>
          <w:color w:val="000000"/>
        </w:rPr>
        <w:t>‒</w:t>
      </w:r>
      <w:r w:rsidRPr="00997D44">
        <w:rPr>
          <w:color w:val="000000"/>
        </w:rPr>
        <w:t xml:space="preserve">31.12.2024 eelarve alusel taimekaitsevahendite </w:t>
      </w:r>
      <w:proofErr w:type="spellStart"/>
      <w:r w:rsidR="001735CF">
        <w:rPr>
          <w:color w:val="000000"/>
        </w:rPr>
        <w:t>turulelaskmise</w:t>
      </w:r>
      <w:proofErr w:type="spellEnd"/>
      <w:r w:rsidR="001735CF">
        <w:rPr>
          <w:color w:val="000000"/>
        </w:rPr>
        <w:t xml:space="preserve"> </w:t>
      </w:r>
      <w:r w:rsidRPr="00997D44">
        <w:rPr>
          <w:color w:val="000000"/>
        </w:rPr>
        <w:t xml:space="preserve">lubade menetlemisega seotud personali tunnitasu määr 68,11 </w:t>
      </w:r>
      <w:r w:rsidR="00081DEB" w:rsidRPr="00997D44">
        <w:rPr>
          <w:color w:val="000000"/>
        </w:rPr>
        <w:t>eurot</w:t>
      </w:r>
      <w:r w:rsidRPr="00997D44">
        <w:rPr>
          <w:color w:val="000000"/>
        </w:rPr>
        <w:t xml:space="preserve">, mille arvutamisel on arvesse võetud põhiteenuste ja tugiteenuste palgakulu ning majandamiskulu ning mis riigilõivude arvutamisel ümardatakse </w:t>
      </w:r>
      <w:r w:rsidR="00081DEB" w:rsidRPr="00997D44">
        <w:rPr>
          <w:color w:val="000000"/>
        </w:rPr>
        <w:t xml:space="preserve">kuni </w:t>
      </w:r>
      <w:r w:rsidRPr="00997D44">
        <w:rPr>
          <w:color w:val="000000"/>
        </w:rPr>
        <w:t xml:space="preserve">70 </w:t>
      </w:r>
      <w:r w:rsidR="00081DEB" w:rsidRPr="00997D44">
        <w:rPr>
          <w:color w:val="000000"/>
        </w:rPr>
        <w:t>euroni</w:t>
      </w:r>
      <w:r w:rsidRPr="00997D44">
        <w:rPr>
          <w:color w:val="000000"/>
        </w:rPr>
        <w:t xml:space="preserve">. See kattub ka </w:t>
      </w:r>
      <w:proofErr w:type="spellStart"/>
      <w:r w:rsidR="00997D44">
        <w:rPr>
          <w:color w:val="000000"/>
        </w:rPr>
        <w:t>TaimKS</w:t>
      </w:r>
      <w:proofErr w:type="spellEnd"/>
      <w:r w:rsidR="00997D44">
        <w:rPr>
          <w:color w:val="000000"/>
        </w:rPr>
        <w:t>-i</w:t>
      </w:r>
      <w:r w:rsidR="006B32D6">
        <w:rPr>
          <w:color w:val="000000"/>
        </w:rPr>
        <w:t xml:space="preserve"> </w:t>
      </w:r>
      <w:r w:rsidRPr="00997D44">
        <w:rPr>
          <w:color w:val="000000"/>
        </w:rPr>
        <w:t>VTK</w:t>
      </w:r>
      <w:r w:rsidR="00B37577">
        <w:rPr>
          <w:color w:val="000000"/>
        </w:rPr>
        <w:t>-s</w:t>
      </w:r>
      <w:r w:rsidR="00997D44" w:rsidRPr="00997D44">
        <w:rPr>
          <w:color w:val="000000"/>
        </w:rPr>
        <w:t xml:space="preserve"> </w:t>
      </w:r>
      <w:r w:rsidRPr="00997D44">
        <w:rPr>
          <w:color w:val="000000"/>
        </w:rPr>
        <w:t>PTA poolt prognoosina arvutatud keskmi</w:t>
      </w:r>
      <w:r w:rsidR="006B32D6">
        <w:rPr>
          <w:color w:val="000000"/>
        </w:rPr>
        <w:t>s</w:t>
      </w:r>
      <w:r w:rsidRPr="00997D44">
        <w:rPr>
          <w:color w:val="000000"/>
        </w:rPr>
        <w:t>e tunnitasu määraga 70 eurot, mis kujuneb järgmiselt: taimekaitsevahendite</w:t>
      </w:r>
      <w:r w:rsidR="001735CF">
        <w:rPr>
          <w:color w:val="000000"/>
        </w:rPr>
        <w:t xml:space="preserve"> </w:t>
      </w:r>
      <w:proofErr w:type="spellStart"/>
      <w:r w:rsidR="001735CF">
        <w:rPr>
          <w:color w:val="000000"/>
        </w:rPr>
        <w:t>turulelaskmise</w:t>
      </w:r>
      <w:proofErr w:type="spellEnd"/>
      <w:r w:rsidRPr="00997D44">
        <w:rPr>
          <w:color w:val="000000"/>
        </w:rPr>
        <w:t xml:space="preserve"> lubade menetlemisega seotud töötajate keskmine tunnitasu kokku koos tööandja maksudega</w:t>
      </w:r>
      <w:r w:rsidR="006B32D6">
        <w:rPr>
          <w:color w:val="000000"/>
        </w:rPr>
        <w:t>,</w:t>
      </w:r>
      <w:r w:rsidRPr="00997D44">
        <w:rPr>
          <w:color w:val="000000"/>
        </w:rPr>
        <w:t xml:space="preserve"> s</w:t>
      </w:r>
      <w:r w:rsidR="006B32D6">
        <w:rPr>
          <w:color w:val="000000"/>
        </w:rPr>
        <w:t>eal</w:t>
      </w:r>
      <w:r w:rsidRPr="00997D44">
        <w:rPr>
          <w:color w:val="000000"/>
        </w:rPr>
        <w:t>h</w:t>
      </w:r>
      <w:r w:rsidR="006B32D6">
        <w:rPr>
          <w:color w:val="000000"/>
        </w:rPr>
        <w:t>ulgas</w:t>
      </w:r>
      <w:r w:rsidRPr="00997D44">
        <w:rPr>
          <w:color w:val="000000"/>
        </w:rPr>
        <w:t xml:space="preserve"> tugiteenuste</w:t>
      </w:r>
      <w:r w:rsidR="006B32D6">
        <w:rPr>
          <w:color w:val="000000"/>
        </w:rPr>
        <w:t xml:space="preserve"> kulud</w:t>
      </w:r>
      <w:r w:rsidRPr="00997D44">
        <w:rPr>
          <w:color w:val="000000"/>
        </w:rPr>
        <w:t xml:space="preserve">, koolitus- ja lähetuskulud 45,50 </w:t>
      </w:r>
      <w:r w:rsidR="00943418" w:rsidRPr="00997D44">
        <w:rPr>
          <w:color w:val="000000"/>
        </w:rPr>
        <w:t>eurot</w:t>
      </w:r>
      <w:r w:rsidRPr="00997D44">
        <w:rPr>
          <w:color w:val="000000"/>
        </w:rPr>
        <w:t xml:space="preserve">, PTA keskmine majandamiskulu tundidesse arvestatuna 24,50 </w:t>
      </w:r>
      <w:r w:rsidR="00943418" w:rsidRPr="00997D44">
        <w:rPr>
          <w:color w:val="000000"/>
        </w:rPr>
        <w:t>eurot</w:t>
      </w:r>
      <w:r w:rsidRPr="00997D44">
        <w:rPr>
          <w:color w:val="000000"/>
        </w:rPr>
        <w:t>.</w:t>
      </w:r>
    </w:p>
    <w:p w14:paraId="0BB956D2" w14:textId="77777777" w:rsidR="00997D44" w:rsidRDefault="00997D44" w:rsidP="003271E6">
      <w:pPr>
        <w:jc w:val="both"/>
        <w:rPr>
          <w:color w:val="000000"/>
          <w:highlight w:val="yellow"/>
        </w:rPr>
      </w:pPr>
    </w:p>
    <w:p w14:paraId="242FF442" w14:textId="6D25B194" w:rsidR="00943418" w:rsidRPr="001735CF" w:rsidRDefault="0051379D" w:rsidP="003271E6">
      <w:pPr>
        <w:jc w:val="both"/>
        <w:rPr>
          <w:color w:val="000000"/>
        </w:rPr>
      </w:pPr>
      <w:r w:rsidRPr="00221CE6">
        <w:rPr>
          <w:color w:val="000000"/>
        </w:rPr>
        <w:t>Riigilõivu arvutamise aluseks võetud tasu määr erineb erialase hindamise tasu määrast</w:t>
      </w:r>
      <w:r w:rsidR="00221CE6" w:rsidRPr="00221CE6">
        <w:rPr>
          <w:color w:val="000000"/>
        </w:rPr>
        <w:t>.</w:t>
      </w:r>
      <w:r w:rsidRPr="00221CE6">
        <w:rPr>
          <w:color w:val="000000"/>
        </w:rPr>
        <w:t xml:space="preserve"> </w:t>
      </w:r>
      <w:r w:rsidR="00221CE6" w:rsidRPr="00221CE6">
        <w:rPr>
          <w:color w:val="000000"/>
        </w:rPr>
        <w:t>Riigilõivu</w:t>
      </w:r>
      <w:r w:rsidRPr="00221CE6">
        <w:rPr>
          <w:color w:val="000000"/>
        </w:rPr>
        <w:t xml:space="preserve"> arvest</w:t>
      </w:r>
      <w:r w:rsidR="00221CE6" w:rsidRPr="00221CE6">
        <w:rPr>
          <w:color w:val="000000"/>
        </w:rPr>
        <w:t>ami</w:t>
      </w:r>
      <w:r w:rsidRPr="00221CE6">
        <w:rPr>
          <w:color w:val="000000"/>
        </w:rPr>
        <w:t>se aluseks võet</w:t>
      </w:r>
      <w:r w:rsidR="00221CE6" w:rsidRPr="00221CE6">
        <w:rPr>
          <w:color w:val="000000"/>
        </w:rPr>
        <w:t>akse üksnes</w:t>
      </w:r>
      <w:r w:rsidRPr="00221CE6">
        <w:rPr>
          <w:color w:val="000000"/>
        </w:rPr>
        <w:t xml:space="preserve"> taimekaitsevahendi </w:t>
      </w:r>
      <w:r w:rsidR="005D67F3">
        <w:rPr>
          <w:color w:val="000000"/>
        </w:rPr>
        <w:t>loa</w:t>
      </w:r>
      <w:r w:rsidR="005D67F3" w:rsidRPr="00221CE6">
        <w:rPr>
          <w:color w:val="000000"/>
        </w:rPr>
        <w:t xml:space="preserve"> </w:t>
      </w:r>
      <w:r w:rsidRPr="00221CE6">
        <w:rPr>
          <w:color w:val="000000"/>
        </w:rPr>
        <w:t>menetlemisega seotud isikute personali- ja majanduskulud</w:t>
      </w:r>
      <w:r w:rsidR="00221CE6" w:rsidRPr="00221CE6">
        <w:rPr>
          <w:color w:val="000000"/>
        </w:rPr>
        <w:t>. Kuna</w:t>
      </w:r>
      <w:r w:rsidRPr="00221CE6">
        <w:rPr>
          <w:color w:val="000000"/>
        </w:rPr>
        <w:t xml:space="preserve"> erialas</w:t>
      </w:r>
      <w:r w:rsidR="00221CE6" w:rsidRPr="00221CE6">
        <w:rPr>
          <w:color w:val="000000"/>
        </w:rPr>
        <w:t>t</w:t>
      </w:r>
      <w:r w:rsidRPr="00221CE6">
        <w:rPr>
          <w:color w:val="000000"/>
        </w:rPr>
        <w:t xml:space="preserve"> hindamis</w:t>
      </w:r>
      <w:r w:rsidR="00221CE6" w:rsidRPr="00221CE6">
        <w:rPr>
          <w:color w:val="000000"/>
        </w:rPr>
        <w:t xml:space="preserve">t tehakse nii toimeaine, taimekaitseaine ja sünergisti kui ka taimekaitsevahendi loamenetluse </w:t>
      </w:r>
      <w:r w:rsidRPr="00221CE6">
        <w:rPr>
          <w:color w:val="000000"/>
        </w:rPr>
        <w:t>korral</w:t>
      </w:r>
      <w:r w:rsidR="00221CE6" w:rsidRPr="00221CE6">
        <w:rPr>
          <w:color w:val="000000"/>
        </w:rPr>
        <w:t>, siis võetakse erialase hindamise tasu arvestamisel aluseks</w:t>
      </w:r>
      <w:r w:rsidRPr="00221CE6" w:rsidDel="00221CE6">
        <w:rPr>
          <w:color w:val="000000"/>
        </w:rPr>
        <w:t xml:space="preserve"> </w:t>
      </w:r>
      <w:r w:rsidRPr="00221CE6">
        <w:rPr>
          <w:color w:val="000000"/>
        </w:rPr>
        <w:t xml:space="preserve">PTA taimekaitse valdkonnas taotluste nõuetekohasuse kontrollimise ja </w:t>
      </w:r>
      <w:r w:rsidR="00221CE6" w:rsidRPr="004C00B0">
        <w:rPr>
          <w:color w:val="000000"/>
        </w:rPr>
        <w:t>erialase</w:t>
      </w:r>
      <w:r w:rsidR="00221CE6" w:rsidRPr="00221CE6">
        <w:rPr>
          <w:color w:val="000000"/>
        </w:rPr>
        <w:t xml:space="preserve"> </w:t>
      </w:r>
      <w:r w:rsidRPr="00221CE6">
        <w:rPr>
          <w:color w:val="000000"/>
        </w:rPr>
        <w:t xml:space="preserve">hindamisega </w:t>
      </w:r>
      <w:r w:rsidR="00221CE6" w:rsidRPr="00221CE6">
        <w:rPr>
          <w:color w:val="000000"/>
        </w:rPr>
        <w:t xml:space="preserve">tegelevate isikute </w:t>
      </w:r>
      <w:r w:rsidRPr="00221CE6">
        <w:rPr>
          <w:color w:val="000000"/>
        </w:rPr>
        <w:t>personali- ja majanduskulud.</w:t>
      </w:r>
    </w:p>
    <w:bookmarkEnd w:id="39"/>
    <w:p w14:paraId="724172AA" w14:textId="77777777" w:rsidR="00517277" w:rsidRPr="001B0306" w:rsidRDefault="00517277" w:rsidP="002F72A1">
      <w:pPr>
        <w:jc w:val="both"/>
        <w:rPr>
          <w:color w:val="000000"/>
        </w:rPr>
      </w:pPr>
    </w:p>
    <w:p w14:paraId="6E7A338A" w14:textId="76EBDAFE" w:rsidR="00F97387" w:rsidRPr="00C2772D" w:rsidRDefault="00081DEB" w:rsidP="002F72A1">
      <w:pPr>
        <w:jc w:val="both"/>
        <w:rPr>
          <w:color w:val="000000"/>
        </w:rPr>
      </w:pPr>
      <w:r>
        <w:rPr>
          <w:noProof/>
        </w:rPr>
        <w:t>Lisaks eelnevale muudetakse TaimKS-i § 65 lõike 1 teist lauset, milles on sätestatud riigilõivu tasumise erand. Eelnõuga kavandatava muudatuse kohaselt ei tule edaspidi tasuda riigilõivu lisaks</w:t>
      </w:r>
      <w:r w:rsidRPr="00444685">
        <w:rPr>
          <w:color w:val="000000"/>
        </w:rPr>
        <w:t xml:space="preserve"> </w:t>
      </w:r>
      <w:r w:rsidR="00F43F40" w:rsidRPr="00734005">
        <w:rPr>
          <w:color w:val="000000"/>
        </w:rPr>
        <w:t xml:space="preserve">Euroopa Parlamendi ja nõukogu määruse (EÜ) nr </w:t>
      </w:r>
      <w:r w:rsidRPr="00444685">
        <w:rPr>
          <w:color w:val="000000"/>
        </w:rPr>
        <w:t>1107/2009</w:t>
      </w:r>
      <w:r w:rsidRPr="002F55A4">
        <w:rPr>
          <w:rFonts w:eastAsia="Calibri"/>
        </w:rPr>
        <w:t xml:space="preserve"> </w:t>
      </w:r>
      <w:r w:rsidRPr="00E56A9C">
        <w:rPr>
          <w:noProof/>
        </w:rPr>
        <w:t>artiklites 51</w:t>
      </w:r>
      <w:r w:rsidR="00C2772D">
        <w:rPr>
          <w:noProof/>
        </w:rPr>
        <w:t xml:space="preserve"> </w:t>
      </w:r>
      <w:r w:rsidR="00C2772D" w:rsidRPr="00C2772D">
        <w:rPr>
          <w:color w:val="000000"/>
        </w:rPr>
        <w:t>(</w:t>
      </w:r>
      <w:r w:rsidR="00C2772D">
        <w:rPr>
          <w:color w:val="000000"/>
        </w:rPr>
        <w:t>loa</w:t>
      </w:r>
      <w:r w:rsidR="00C2772D" w:rsidRPr="00C2772D">
        <w:rPr>
          <w:color w:val="000000"/>
        </w:rPr>
        <w:t xml:space="preserve"> kehtivuse laiendamine vähe levinud või väikese kasvupinnaga kultuuridel kasutamistele)</w:t>
      </w:r>
      <w:r w:rsidRPr="00E56A9C">
        <w:rPr>
          <w:noProof/>
        </w:rPr>
        <w:t xml:space="preserve"> ja 53 </w:t>
      </w:r>
      <w:r w:rsidR="00C2772D" w:rsidRPr="00C2772D">
        <w:rPr>
          <w:color w:val="000000"/>
        </w:rPr>
        <w:t>(</w:t>
      </w:r>
      <w:r w:rsidR="00C2772D">
        <w:rPr>
          <w:color w:val="000000"/>
        </w:rPr>
        <w:t>taimekaitse eriolukord</w:t>
      </w:r>
      <w:r w:rsidR="00C2772D" w:rsidRPr="00C2772D">
        <w:rPr>
          <w:color w:val="000000"/>
        </w:rPr>
        <w:t xml:space="preserve">) </w:t>
      </w:r>
      <w:r w:rsidRPr="00E56A9C">
        <w:rPr>
          <w:noProof/>
        </w:rPr>
        <w:t xml:space="preserve">nimetatud </w:t>
      </w:r>
      <w:r w:rsidR="00C2772D">
        <w:rPr>
          <w:noProof/>
        </w:rPr>
        <w:t xml:space="preserve">loa </w:t>
      </w:r>
      <w:r w:rsidRPr="00E56A9C">
        <w:rPr>
          <w:noProof/>
        </w:rPr>
        <w:t>taotl</w:t>
      </w:r>
      <w:r w:rsidR="00C2772D">
        <w:rPr>
          <w:noProof/>
        </w:rPr>
        <w:t>e</w:t>
      </w:r>
      <w:r w:rsidRPr="00E56A9C">
        <w:rPr>
          <w:noProof/>
        </w:rPr>
        <w:t>mise eest</w:t>
      </w:r>
      <w:r>
        <w:rPr>
          <w:noProof/>
        </w:rPr>
        <w:t xml:space="preserve"> ka sama määruse artiklis 40</w:t>
      </w:r>
      <w:r w:rsidR="00C2772D">
        <w:rPr>
          <w:noProof/>
        </w:rPr>
        <w:t xml:space="preserve"> </w:t>
      </w:r>
      <w:r w:rsidR="00C2772D" w:rsidRPr="00C2772D">
        <w:rPr>
          <w:color w:val="000000"/>
        </w:rPr>
        <w:t>(taimekaitsevahendite vastastikune tunnustamine)</w:t>
      </w:r>
      <w:r>
        <w:rPr>
          <w:noProof/>
        </w:rPr>
        <w:t xml:space="preserve"> sätestatud loa taotlemise eest</w:t>
      </w:r>
      <w:r w:rsidRPr="00E56A9C">
        <w:rPr>
          <w:noProof/>
        </w:rPr>
        <w:t>.</w:t>
      </w:r>
      <w:r w:rsidR="00EF6AC8">
        <w:rPr>
          <w:color w:val="000000"/>
        </w:rPr>
        <w:t xml:space="preserve"> </w:t>
      </w:r>
      <w:r w:rsidR="00C2772D" w:rsidRPr="005A3FAF">
        <w:rPr>
          <w:color w:val="000000"/>
        </w:rPr>
        <w:t xml:space="preserve">Nimetatud </w:t>
      </w:r>
      <w:r w:rsidR="005A3FAF">
        <w:rPr>
          <w:color w:val="000000"/>
        </w:rPr>
        <w:t>taotluste esitamise korral</w:t>
      </w:r>
      <w:r w:rsidR="002F72A1" w:rsidRPr="005A3FAF">
        <w:rPr>
          <w:color w:val="000000"/>
        </w:rPr>
        <w:t xml:space="preserve"> ei </w:t>
      </w:r>
      <w:r w:rsidR="00C2772D" w:rsidRPr="005A3FAF">
        <w:rPr>
          <w:color w:val="000000"/>
        </w:rPr>
        <w:t>kontrolli PTA taotluse nõuete</w:t>
      </w:r>
      <w:r w:rsidR="006B32D6">
        <w:rPr>
          <w:color w:val="000000"/>
        </w:rPr>
        <w:t>kohasust</w:t>
      </w:r>
      <w:r w:rsidR="00C2772D" w:rsidRPr="005A3FAF">
        <w:rPr>
          <w:color w:val="000000"/>
        </w:rPr>
        <w:t xml:space="preserve">, </w:t>
      </w:r>
      <w:r w:rsidR="00DA115D" w:rsidRPr="005A3FAF">
        <w:rPr>
          <w:color w:val="000000"/>
        </w:rPr>
        <w:t xml:space="preserve">kuna seda on juba teinud </w:t>
      </w:r>
      <w:r w:rsidR="006B32D6" w:rsidRPr="005A3FAF">
        <w:rPr>
          <w:color w:val="000000"/>
        </w:rPr>
        <w:t>taotlust läbivaatav liikmesriik</w:t>
      </w:r>
      <w:r w:rsidR="00DA115D" w:rsidRPr="005A3FAF">
        <w:rPr>
          <w:color w:val="000000"/>
        </w:rPr>
        <w:t xml:space="preserve"> </w:t>
      </w:r>
      <w:r w:rsidR="00F43F40" w:rsidRPr="00734005">
        <w:rPr>
          <w:color w:val="000000"/>
        </w:rPr>
        <w:t xml:space="preserve">Euroopa Parlamendi ja nõukogu määruse (EÜ) nr </w:t>
      </w:r>
      <w:r w:rsidR="00DA115D" w:rsidRPr="005A3FAF">
        <w:rPr>
          <w:color w:val="000000"/>
        </w:rPr>
        <w:t xml:space="preserve">1107/2009 artikli 35 tähenduses, </w:t>
      </w:r>
      <w:r w:rsidR="00C2772D" w:rsidRPr="005A3FAF">
        <w:rPr>
          <w:color w:val="000000"/>
        </w:rPr>
        <w:t>mistõttu ei kaasne PTA-</w:t>
      </w:r>
      <w:proofErr w:type="spellStart"/>
      <w:r w:rsidR="00C2772D" w:rsidRPr="005A3FAF">
        <w:rPr>
          <w:color w:val="000000"/>
        </w:rPr>
        <w:t>le</w:t>
      </w:r>
      <w:proofErr w:type="spellEnd"/>
      <w:r w:rsidR="00C2772D" w:rsidRPr="005A3FAF">
        <w:rPr>
          <w:color w:val="000000"/>
        </w:rPr>
        <w:t xml:space="preserve"> </w:t>
      </w:r>
      <w:r w:rsidR="006B32D6">
        <w:rPr>
          <w:color w:val="000000"/>
        </w:rPr>
        <w:t>selle tegevuse</w:t>
      </w:r>
      <w:r w:rsidR="005D0B4A">
        <w:rPr>
          <w:color w:val="000000"/>
        </w:rPr>
        <w:t>ga</w:t>
      </w:r>
      <w:r w:rsidR="006B32D6">
        <w:rPr>
          <w:color w:val="000000"/>
        </w:rPr>
        <w:t xml:space="preserve"> </w:t>
      </w:r>
      <w:r w:rsidR="00C2772D" w:rsidRPr="005A3FAF">
        <w:rPr>
          <w:color w:val="000000"/>
        </w:rPr>
        <w:t xml:space="preserve">ka </w:t>
      </w:r>
      <w:r w:rsidR="00DA115D" w:rsidRPr="005A3FAF">
        <w:rPr>
          <w:color w:val="000000"/>
        </w:rPr>
        <w:t xml:space="preserve">kulu. </w:t>
      </w:r>
      <w:r w:rsidR="005A3FAF">
        <w:rPr>
          <w:color w:val="000000"/>
        </w:rPr>
        <w:t xml:space="preserve">Nendel juhtudel menetleb </w:t>
      </w:r>
      <w:bookmarkStart w:id="40" w:name="_Hlk170979170"/>
      <w:r w:rsidR="002F72A1" w:rsidRPr="005A3FAF">
        <w:rPr>
          <w:color w:val="000000"/>
        </w:rPr>
        <w:t>Eesti</w:t>
      </w:r>
      <w:r w:rsidR="002F72A1" w:rsidRPr="005A3FAF" w:rsidDel="005A3FAF">
        <w:rPr>
          <w:color w:val="000000"/>
        </w:rPr>
        <w:t xml:space="preserve"> </w:t>
      </w:r>
      <w:r w:rsidR="002F72A1" w:rsidRPr="005A3FAF">
        <w:rPr>
          <w:color w:val="000000"/>
        </w:rPr>
        <w:t>taotlust</w:t>
      </w:r>
      <w:r w:rsidR="005A3FAF">
        <w:rPr>
          <w:color w:val="000000"/>
        </w:rPr>
        <w:t xml:space="preserve"> </w:t>
      </w:r>
      <w:r w:rsidR="005D0B4A" w:rsidRPr="00734005">
        <w:rPr>
          <w:color w:val="000000"/>
        </w:rPr>
        <w:t xml:space="preserve">Euroopa Parlamendi ja nõukogu määruse (EÜ) nr </w:t>
      </w:r>
      <w:r w:rsidR="002F72A1" w:rsidRPr="005A3FAF">
        <w:rPr>
          <w:color w:val="000000"/>
        </w:rPr>
        <w:t>1107/2009 artiklis 35 nimetatud tsooni kuuluva teise liikmesriigina</w:t>
      </w:r>
      <w:bookmarkEnd w:id="40"/>
      <w:r w:rsidR="006B32D6">
        <w:rPr>
          <w:color w:val="000000"/>
        </w:rPr>
        <w:t xml:space="preserve">, tehes </w:t>
      </w:r>
      <w:r w:rsidR="005A3FAF">
        <w:rPr>
          <w:color w:val="000000"/>
        </w:rPr>
        <w:t>taotluse menetlemiseks üksnes taimekaitsevahendi erialase hindamise. Seega</w:t>
      </w:r>
      <w:r w:rsidR="002F72A1" w:rsidRPr="005A3FAF" w:rsidDel="005A3FAF">
        <w:rPr>
          <w:color w:val="000000"/>
        </w:rPr>
        <w:t xml:space="preserve"> </w:t>
      </w:r>
      <w:r w:rsidR="002F72A1" w:rsidRPr="005A3FAF">
        <w:rPr>
          <w:color w:val="000000"/>
        </w:rPr>
        <w:t xml:space="preserve">asendatakse </w:t>
      </w:r>
      <w:r w:rsidR="005A3FAF">
        <w:rPr>
          <w:color w:val="000000"/>
        </w:rPr>
        <w:t xml:space="preserve">nende menetluste puhul </w:t>
      </w:r>
      <w:r w:rsidR="002F72A1" w:rsidRPr="005A3FAF">
        <w:rPr>
          <w:color w:val="000000"/>
        </w:rPr>
        <w:t>riigilõiv</w:t>
      </w:r>
      <w:r w:rsidR="00CD7802" w:rsidRPr="005A3FAF">
        <w:rPr>
          <w:color w:val="000000"/>
        </w:rPr>
        <w:t xml:space="preserve"> </w:t>
      </w:r>
      <w:r w:rsidR="00FE6804" w:rsidRPr="005A3FAF">
        <w:rPr>
          <w:color w:val="000000"/>
        </w:rPr>
        <w:t>erialase hindamise</w:t>
      </w:r>
      <w:r w:rsidR="002F72A1" w:rsidRPr="005A3FAF">
        <w:rPr>
          <w:color w:val="000000"/>
        </w:rPr>
        <w:t xml:space="preserve"> tasuga.</w:t>
      </w:r>
    </w:p>
    <w:bookmarkEnd w:id="37"/>
    <w:p w14:paraId="15A33757" w14:textId="77777777" w:rsidR="006409B8" w:rsidRPr="00444685" w:rsidRDefault="006409B8" w:rsidP="006409B8">
      <w:pPr>
        <w:jc w:val="both"/>
        <w:rPr>
          <w:color w:val="000000"/>
        </w:rPr>
      </w:pPr>
    </w:p>
    <w:p w14:paraId="7662F5DA" w14:textId="5FB51663" w:rsidR="00DB5F13" w:rsidRDefault="006409B8" w:rsidP="006409B8">
      <w:pPr>
        <w:jc w:val="both"/>
        <w:rPr>
          <w:color w:val="000000"/>
        </w:rPr>
      </w:pPr>
      <w:r w:rsidRPr="00444685">
        <w:rPr>
          <w:b/>
        </w:rPr>
        <w:t xml:space="preserve">Eelnõu § 1 punktiga </w:t>
      </w:r>
      <w:r w:rsidR="00483295">
        <w:rPr>
          <w:b/>
        </w:rPr>
        <w:t>1</w:t>
      </w:r>
      <w:r w:rsidR="00AC1874">
        <w:rPr>
          <w:b/>
        </w:rPr>
        <w:t>6</w:t>
      </w:r>
      <w:r w:rsidR="005D555C" w:rsidRPr="00444685">
        <w:t xml:space="preserve"> </w:t>
      </w:r>
      <w:r w:rsidRPr="00444685">
        <w:t xml:space="preserve">muudetakse </w:t>
      </w:r>
      <w:proofErr w:type="spellStart"/>
      <w:r w:rsidRPr="00444685">
        <w:t>TaimKS</w:t>
      </w:r>
      <w:proofErr w:type="spellEnd"/>
      <w:r w:rsidRPr="00444685">
        <w:t xml:space="preserve">-i </w:t>
      </w:r>
      <w:r w:rsidRPr="00444685">
        <w:rPr>
          <w:color w:val="000000"/>
        </w:rPr>
        <w:t>§ 73</w:t>
      </w:r>
      <w:r w:rsidR="00F11344">
        <w:rPr>
          <w:color w:val="000000"/>
        </w:rPr>
        <w:t xml:space="preserve"> lõiget 1</w:t>
      </w:r>
      <w:r w:rsidRPr="00444685">
        <w:rPr>
          <w:color w:val="000000"/>
        </w:rPr>
        <w:t>, mis käsitleb taimekaitsevahendi loa muutmise</w:t>
      </w:r>
      <w:r w:rsidR="00983218">
        <w:rPr>
          <w:color w:val="000000"/>
        </w:rPr>
        <w:t>, sealhulgas</w:t>
      </w:r>
      <w:r w:rsidRPr="00444685" w:rsidDel="00983218">
        <w:rPr>
          <w:color w:val="000000"/>
        </w:rPr>
        <w:t xml:space="preserve"> </w:t>
      </w:r>
      <w:r w:rsidR="009657A9" w:rsidRPr="00E621EC">
        <w:rPr>
          <w:color w:val="000000"/>
        </w:rPr>
        <w:t xml:space="preserve">taimekaitsevahendi </w:t>
      </w:r>
      <w:proofErr w:type="spellStart"/>
      <w:r w:rsidR="001735CF" w:rsidRPr="00E621EC">
        <w:rPr>
          <w:color w:val="000000"/>
        </w:rPr>
        <w:t>turulelaskmise</w:t>
      </w:r>
      <w:proofErr w:type="spellEnd"/>
      <w:r w:rsidR="001735CF" w:rsidRPr="00E621EC">
        <w:rPr>
          <w:color w:val="000000"/>
        </w:rPr>
        <w:t xml:space="preserve"> loa kehtivuse </w:t>
      </w:r>
      <w:r w:rsidR="009657A9" w:rsidRPr="00E621EC">
        <w:rPr>
          <w:color w:val="000000"/>
        </w:rPr>
        <w:t>pikendamise</w:t>
      </w:r>
      <w:r w:rsidR="003D392E" w:rsidRPr="00E621EC">
        <w:rPr>
          <w:color w:val="000000"/>
        </w:rPr>
        <w:t xml:space="preserve"> </w:t>
      </w:r>
      <w:r w:rsidRPr="00E621EC">
        <w:rPr>
          <w:color w:val="000000"/>
        </w:rPr>
        <w:t>või kehtetuks tunnistamise taotlemist</w:t>
      </w:r>
      <w:r w:rsidR="00DB5F13" w:rsidRPr="00DB5F13">
        <w:rPr>
          <w:color w:val="000000"/>
        </w:rPr>
        <w:t xml:space="preserve"> </w:t>
      </w:r>
      <w:r w:rsidR="00F43F40" w:rsidRPr="00734005">
        <w:rPr>
          <w:color w:val="000000"/>
        </w:rPr>
        <w:t xml:space="preserve">Euroopa Parlamendi ja nõukogu määruse (EÜ) nr </w:t>
      </w:r>
      <w:r w:rsidR="009657A9" w:rsidRPr="00444685">
        <w:rPr>
          <w:color w:val="000000"/>
        </w:rPr>
        <w:t>1107/2009 artiklite 43 ja 45</w:t>
      </w:r>
      <w:r w:rsidR="000064C1" w:rsidRPr="00444685">
        <w:rPr>
          <w:color w:val="000000"/>
        </w:rPr>
        <w:t xml:space="preserve"> kohaselt</w:t>
      </w:r>
      <w:r w:rsidR="00DB5F13">
        <w:rPr>
          <w:color w:val="000000"/>
        </w:rPr>
        <w:t>.</w:t>
      </w:r>
    </w:p>
    <w:p w14:paraId="5AF29AF9" w14:textId="77777777" w:rsidR="00643940" w:rsidRDefault="00643940" w:rsidP="006409B8">
      <w:pPr>
        <w:jc w:val="both"/>
        <w:rPr>
          <w:color w:val="000000"/>
        </w:rPr>
      </w:pPr>
    </w:p>
    <w:p w14:paraId="5F690026" w14:textId="5779D4DC" w:rsidR="00306C07" w:rsidRDefault="00DB5F13" w:rsidP="006409B8">
      <w:pPr>
        <w:jc w:val="both"/>
        <w:rPr>
          <w:color w:val="000000"/>
        </w:rPr>
      </w:pPr>
      <w:r>
        <w:rPr>
          <w:color w:val="000000"/>
        </w:rPr>
        <w:t>Nimetatud sätet muudetakse</w:t>
      </w:r>
      <w:r w:rsidR="00676019">
        <w:rPr>
          <w:color w:val="000000"/>
        </w:rPr>
        <w:t>,</w:t>
      </w:r>
      <w:r>
        <w:rPr>
          <w:color w:val="000000"/>
        </w:rPr>
        <w:t xml:space="preserve"> täiendades seda tingimusega</w:t>
      </w:r>
      <w:r w:rsidR="00306C07" w:rsidRPr="00444685">
        <w:rPr>
          <w:color w:val="000000"/>
        </w:rPr>
        <w:t xml:space="preserve">, mille kohaselt </w:t>
      </w:r>
      <w:r w:rsidR="00676019" w:rsidRPr="00444685">
        <w:rPr>
          <w:color w:val="000000"/>
        </w:rPr>
        <w:t xml:space="preserve">tuleb </w:t>
      </w:r>
      <w:r w:rsidR="00306C07" w:rsidRPr="00444685">
        <w:rPr>
          <w:color w:val="000000"/>
        </w:rPr>
        <w:t>riigilõivu tasuda nimetatud taotlus</w:t>
      </w:r>
      <w:r w:rsidR="001B0306">
        <w:rPr>
          <w:color w:val="000000"/>
        </w:rPr>
        <w:t>t</w:t>
      </w:r>
      <w:r w:rsidR="00306C07" w:rsidRPr="00444685">
        <w:rPr>
          <w:color w:val="000000"/>
        </w:rPr>
        <w:t>e esitamise eest</w:t>
      </w:r>
      <w:r w:rsidR="00CB0A52" w:rsidRPr="00444685">
        <w:rPr>
          <w:color w:val="000000"/>
        </w:rPr>
        <w:t xml:space="preserve"> </w:t>
      </w:r>
      <w:r>
        <w:rPr>
          <w:color w:val="000000"/>
        </w:rPr>
        <w:t>üksnes siis</w:t>
      </w:r>
      <w:r w:rsidR="00306C07" w:rsidRPr="00444685">
        <w:rPr>
          <w:color w:val="000000"/>
        </w:rPr>
        <w:t>, kui Eesti menetleb taotlust</w:t>
      </w:r>
      <w:r w:rsidR="001B0306">
        <w:rPr>
          <w:color w:val="000000"/>
        </w:rPr>
        <w:t xml:space="preserve"> </w:t>
      </w:r>
      <w:r w:rsidR="00F43F40" w:rsidRPr="00734005">
        <w:rPr>
          <w:color w:val="000000"/>
        </w:rPr>
        <w:t xml:space="preserve">Euroopa Parlamendi ja nõukogu määruse (EÜ) nr </w:t>
      </w:r>
      <w:r w:rsidR="001B0306" w:rsidRPr="00444685">
        <w:rPr>
          <w:color w:val="000000"/>
        </w:rPr>
        <w:t>1107/2009</w:t>
      </w:r>
      <w:r w:rsidR="00306C07" w:rsidRPr="00444685">
        <w:rPr>
          <w:color w:val="000000"/>
        </w:rPr>
        <w:t xml:space="preserve"> artiklis 35 nimetatud </w:t>
      </w:r>
      <w:r w:rsidR="00CB0A52" w:rsidRPr="00444685">
        <w:rPr>
          <w:color w:val="000000"/>
        </w:rPr>
        <w:t>taotlust läbi vaatava</w:t>
      </w:r>
      <w:r w:rsidR="00306C07" w:rsidRPr="00444685">
        <w:rPr>
          <w:color w:val="000000"/>
        </w:rPr>
        <w:t xml:space="preserve"> liikmesriigina.</w:t>
      </w:r>
    </w:p>
    <w:p w14:paraId="5AE9A048" w14:textId="77777777" w:rsidR="00643940" w:rsidRPr="00444685" w:rsidRDefault="00643940" w:rsidP="006409B8">
      <w:pPr>
        <w:jc w:val="both"/>
        <w:rPr>
          <w:color w:val="000000"/>
        </w:rPr>
      </w:pPr>
    </w:p>
    <w:p w14:paraId="54846F55" w14:textId="00E51300" w:rsidR="00D10A62" w:rsidRPr="00444685" w:rsidRDefault="005E10C5" w:rsidP="006409B8">
      <w:pPr>
        <w:jc w:val="both"/>
        <w:rPr>
          <w:color w:val="000000"/>
        </w:rPr>
      </w:pPr>
      <w:r>
        <w:rPr>
          <w:color w:val="000000"/>
        </w:rPr>
        <w:t>Muudatus on tingitud taimekaitsevahendi loa taotluse läbivaatamise tasuga kavandatavatest muudatustest</w:t>
      </w:r>
      <w:r w:rsidR="001B0306">
        <w:rPr>
          <w:color w:val="000000"/>
        </w:rPr>
        <w:t>, mille</w:t>
      </w:r>
      <w:r w:rsidR="00676019">
        <w:rPr>
          <w:color w:val="000000"/>
        </w:rPr>
        <w:t xml:space="preserve"> kohaselt</w:t>
      </w:r>
      <w:r w:rsidR="001B0306">
        <w:rPr>
          <w:color w:val="000000"/>
        </w:rPr>
        <w:t xml:space="preserve"> </w:t>
      </w:r>
      <w:r w:rsidR="00B95F9B">
        <w:rPr>
          <w:color w:val="000000"/>
        </w:rPr>
        <w:t xml:space="preserve">arvestatakse </w:t>
      </w:r>
      <w:r w:rsidR="001B0306">
        <w:rPr>
          <w:color w:val="000000"/>
        </w:rPr>
        <w:t xml:space="preserve">edaspidi taimekaitsevahendi </w:t>
      </w:r>
      <w:proofErr w:type="spellStart"/>
      <w:r w:rsidR="001B0306">
        <w:rPr>
          <w:color w:val="000000"/>
        </w:rPr>
        <w:t>turulelaskmise</w:t>
      </w:r>
      <w:proofErr w:type="spellEnd"/>
      <w:r w:rsidR="001B0306">
        <w:rPr>
          <w:color w:val="000000"/>
        </w:rPr>
        <w:t xml:space="preserve"> loa taotluse läbivaatamisega seonduvaid kulusid taimekaitsevahendi erialasest hindamise</w:t>
      </w:r>
      <w:r w:rsidR="00676019">
        <w:rPr>
          <w:color w:val="000000"/>
        </w:rPr>
        <w:t xml:space="preserve"> kulude</w:t>
      </w:r>
      <w:r w:rsidR="001B0306">
        <w:rPr>
          <w:color w:val="000000"/>
        </w:rPr>
        <w:t>st eraldi. Juhul</w:t>
      </w:r>
      <w:r w:rsidR="00D10A62" w:rsidRPr="00444685">
        <w:rPr>
          <w:color w:val="000000"/>
        </w:rPr>
        <w:t xml:space="preserve"> kui Eesti menetleb taotlust</w:t>
      </w:r>
      <w:r w:rsidR="001B0306" w:rsidRPr="00444685">
        <w:rPr>
          <w:color w:val="000000"/>
        </w:rPr>
        <w:t xml:space="preserve"> </w:t>
      </w:r>
      <w:r w:rsidR="00F43F40" w:rsidRPr="00734005">
        <w:rPr>
          <w:color w:val="000000"/>
        </w:rPr>
        <w:t xml:space="preserve">Euroopa Parlamendi ja nõukogu määruse (EÜ) nr </w:t>
      </w:r>
      <w:r w:rsidR="001B0306" w:rsidRPr="00444685">
        <w:rPr>
          <w:color w:val="000000"/>
        </w:rPr>
        <w:t>1107/2</w:t>
      </w:r>
      <w:r w:rsidR="001B0306">
        <w:rPr>
          <w:color w:val="000000"/>
        </w:rPr>
        <w:t>00</w:t>
      </w:r>
      <w:r w:rsidR="001B0306" w:rsidRPr="00444685">
        <w:rPr>
          <w:color w:val="000000"/>
        </w:rPr>
        <w:t xml:space="preserve">9 </w:t>
      </w:r>
      <w:r w:rsidR="00D10A62" w:rsidRPr="00444685">
        <w:rPr>
          <w:color w:val="000000"/>
        </w:rPr>
        <w:t>artiklis 35 nimetatud tsooni kuuluva teise liikmesriigina, on taotlus</w:t>
      </w:r>
      <w:r w:rsidR="001B0306">
        <w:rPr>
          <w:color w:val="000000"/>
        </w:rPr>
        <w:t>t läbivaatav liikmesriik taotluse juba läbi vaadanud. PTA omalt poolt taotlust uuesti läbi ei vaata, mistõttu ei kaasne PTA-</w:t>
      </w:r>
      <w:proofErr w:type="spellStart"/>
      <w:r w:rsidR="001B0306">
        <w:rPr>
          <w:color w:val="000000"/>
        </w:rPr>
        <w:t>le</w:t>
      </w:r>
      <w:proofErr w:type="spellEnd"/>
      <w:r w:rsidR="001B0306">
        <w:rPr>
          <w:color w:val="000000"/>
        </w:rPr>
        <w:t xml:space="preserve"> </w:t>
      </w:r>
      <w:r w:rsidR="00676019">
        <w:rPr>
          <w:color w:val="000000"/>
        </w:rPr>
        <w:t xml:space="preserve">selle tegevusega </w:t>
      </w:r>
      <w:r w:rsidR="001B0306">
        <w:rPr>
          <w:color w:val="000000"/>
        </w:rPr>
        <w:t>ka kulutusi</w:t>
      </w:r>
      <w:r w:rsidR="00D10A62" w:rsidRPr="00444685">
        <w:rPr>
          <w:color w:val="000000"/>
        </w:rPr>
        <w:t>.</w:t>
      </w:r>
    </w:p>
    <w:p w14:paraId="709C8EFD" w14:textId="77777777" w:rsidR="004D6DB3" w:rsidRPr="00444685" w:rsidRDefault="004D6DB3" w:rsidP="00E12C3E">
      <w:pPr>
        <w:jc w:val="both"/>
        <w:rPr>
          <w:color w:val="000000"/>
        </w:rPr>
      </w:pPr>
    </w:p>
    <w:p w14:paraId="616F06AC" w14:textId="74FF5970" w:rsidR="00E12C3E" w:rsidRPr="00444685" w:rsidRDefault="00E12C3E" w:rsidP="00E12C3E">
      <w:pPr>
        <w:jc w:val="both"/>
        <w:rPr>
          <w:color w:val="000000"/>
        </w:rPr>
      </w:pPr>
      <w:r w:rsidRPr="00444685">
        <w:rPr>
          <w:color w:val="000000"/>
        </w:rPr>
        <w:t xml:space="preserve">PTA muudab </w:t>
      </w:r>
      <w:r w:rsidR="003E260C">
        <w:rPr>
          <w:color w:val="000000"/>
        </w:rPr>
        <w:t>taimekaitsevahendi</w:t>
      </w:r>
      <w:r w:rsidRPr="00444685">
        <w:rPr>
          <w:color w:val="000000"/>
        </w:rPr>
        <w:t xml:space="preserve"> l</w:t>
      </w:r>
      <w:r w:rsidR="003E260C">
        <w:rPr>
          <w:color w:val="000000"/>
        </w:rPr>
        <w:t>uba loa</w:t>
      </w:r>
      <w:r w:rsidRPr="00444685">
        <w:rPr>
          <w:color w:val="000000"/>
        </w:rPr>
        <w:t xml:space="preserve"> omaja taotluse alusel</w:t>
      </w:r>
      <w:r w:rsidR="003E260C" w:rsidRPr="00444685">
        <w:rPr>
          <w:color w:val="000000"/>
        </w:rPr>
        <w:t xml:space="preserve"> </w:t>
      </w:r>
      <w:r w:rsidR="00F43F40" w:rsidRPr="00734005">
        <w:rPr>
          <w:color w:val="000000"/>
        </w:rPr>
        <w:t xml:space="preserve">Euroopa Parlamendi ja nõukogu määruse (EÜ) nr </w:t>
      </w:r>
      <w:r w:rsidRPr="00444685">
        <w:rPr>
          <w:color w:val="000000"/>
        </w:rPr>
        <w:t xml:space="preserve">1107/2009 artiklis 43 sätestatud juhul, kui asjaomast toimeainet, taimekaitseainet või sünergisti sisaldav taimekaitsevahend vastab </w:t>
      </w:r>
      <w:r w:rsidR="00F43F40" w:rsidRPr="00734005">
        <w:rPr>
          <w:color w:val="000000"/>
        </w:rPr>
        <w:t xml:space="preserve">Euroopa Parlamendi ja nõukogu määruse (EÜ) nr </w:t>
      </w:r>
      <w:r w:rsidR="00F27DF0" w:rsidRPr="00444685">
        <w:rPr>
          <w:color w:val="000000"/>
        </w:rPr>
        <w:t xml:space="preserve">1107/2009 artikli </w:t>
      </w:r>
      <w:r w:rsidRPr="00444685">
        <w:rPr>
          <w:color w:val="000000"/>
        </w:rPr>
        <w:t>20 kohases heakskiidu pikendamise määruses sätestatud tingimustele ja piirangutele</w:t>
      </w:r>
      <w:r w:rsidR="003E260C">
        <w:rPr>
          <w:color w:val="000000"/>
        </w:rPr>
        <w:t xml:space="preserve">. Eelneva kohaselt </w:t>
      </w:r>
      <w:r w:rsidR="003E260C" w:rsidRPr="00444685">
        <w:rPr>
          <w:color w:val="000000"/>
        </w:rPr>
        <w:t>pikendatakse</w:t>
      </w:r>
      <w:r w:rsidR="003E260C">
        <w:rPr>
          <w:color w:val="000000"/>
        </w:rPr>
        <w:t xml:space="preserve"> taimekaitsevahendi</w:t>
      </w:r>
      <w:r w:rsidR="003E260C" w:rsidRPr="00444685">
        <w:rPr>
          <w:color w:val="000000"/>
        </w:rPr>
        <w:t xml:space="preserve"> </w:t>
      </w:r>
      <w:r w:rsidRPr="00444685">
        <w:rPr>
          <w:color w:val="000000"/>
        </w:rPr>
        <w:t>l</w:t>
      </w:r>
      <w:r w:rsidR="00676019">
        <w:rPr>
          <w:color w:val="000000"/>
        </w:rPr>
        <w:t>oa kehtivust</w:t>
      </w:r>
      <w:r w:rsidRPr="00444685">
        <w:rPr>
          <w:color w:val="000000"/>
        </w:rPr>
        <w:t xml:space="preserve"> juhul, kui</w:t>
      </w:r>
      <w:r w:rsidR="003E260C">
        <w:rPr>
          <w:color w:val="000000"/>
        </w:rPr>
        <w:t xml:space="preserve"> erialase</w:t>
      </w:r>
      <w:r w:rsidRPr="00444685">
        <w:rPr>
          <w:color w:val="000000"/>
        </w:rPr>
        <w:t xml:space="preserve"> hindamise tulemusel ei selgu, et taimekaitsevahendi kasutamisega kaasneb otsene oht inimese või looma tervisele või keskkonnale. L</w:t>
      </w:r>
      <w:r w:rsidR="00E26F69" w:rsidRPr="00444685">
        <w:rPr>
          <w:color w:val="000000"/>
        </w:rPr>
        <w:t>oa kehtivust</w:t>
      </w:r>
      <w:r w:rsidRPr="00444685">
        <w:rPr>
          <w:color w:val="000000"/>
        </w:rPr>
        <w:t xml:space="preserve"> pikendatakse juhul, kui taimekaitsevahendis sisalduvad toimeained, taimekaitseained ja sünergistid on heaks kiidetud, taimekaitsevahendi muud koostisained ei ole kantud keelatud koostisainete nimekirja, taimekaitsevahendi tehniline </w:t>
      </w:r>
      <w:r w:rsidR="00465CBC">
        <w:rPr>
          <w:color w:val="000000"/>
        </w:rPr>
        <w:t>vorm</w:t>
      </w:r>
      <w:r w:rsidR="00465CBC" w:rsidRPr="00444685">
        <w:rPr>
          <w:color w:val="000000"/>
        </w:rPr>
        <w:t xml:space="preserve"> </w:t>
      </w:r>
      <w:r w:rsidRPr="00444685">
        <w:rPr>
          <w:color w:val="000000"/>
        </w:rPr>
        <w:t xml:space="preserve">on selline, et kasutaja kokkupuude või muud riskid on võimalikult piiratud, ilma et see kahjustaks </w:t>
      </w:r>
      <w:r w:rsidR="00930F46">
        <w:rPr>
          <w:color w:val="000000"/>
        </w:rPr>
        <w:t>taimekaitsevahendi</w:t>
      </w:r>
      <w:r w:rsidR="00930F46" w:rsidRPr="00444685">
        <w:rPr>
          <w:color w:val="000000"/>
        </w:rPr>
        <w:t xml:space="preserve"> </w:t>
      </w:r>
      <w:r w:rsidRPr="00444685">
        <w:rPr>
          <w:color w:val="000000"/>
        </w:rPr>
        <w:t>toimimist. Näiteks võib loa muutmis</w:t>
      </w:r>
      <w:r w:rsidR="00930F46">
        <w:rPr>
          <w:color w:val="000000"/>
        </w:rPr>
        <w:t>e</w:t>
      </w:r>
      <w:r w:rsidRPr="00444685">
        <w:rPr>
          <w:color w:val="000000"/>
        </w:rPr>
        <w:t xml:space="preserve"> tingida asjaolu, et taimekaitsevahendis sisalduva toimeaine heakskii</w:t>
      </w:r>
      <w:r w:rsidR="00524A72">
        <w:rPr>
          <w:color w:val="000000"/>
        </w:rPr>
        <w:t>d</w:t>
      </w:r>
      <w:r w:rsidR="00DB6602">
        <w:rPr>
          <w:color w:val="000000"/>
        </w:rPr>
        <w:t>u</w:t>
      </w:r>
      <w:r w:rsidRPr="00444685">
        <w:rPr>
          <w:color w:val="000000"/>
        </w:rPr>
        <w:t xml:space="preserve"> </w:t>
      </w:r>
      <w:r w:rsidR="00524A72">
        <w:rPr>
          <w:color w:val="000000"/>
        </w:rPr>
        <w:t xml:space="preserve">kehtivust </w:t>
      </w:r>
      <w:r w:rsidRPr="00444685">
        <w:rPr>
          <w:color w:val="000000"/>
        </w:rPr>
        <w:t>on pikendatud. Üks taimekaitsevahend võib sisaldada mitut toimeainet, mille heakskiidu tähtaeg võib lõppeda erineval ajal</w:t>
      </w:r>
      <w:r w:rsidR="00DB6602">
        <w:rPr>
          <w:color w:val="000000"/>
        </w:rPr>
        <w:t>.</w:t>
      </w:r>
      <w:r w:rsidR="00524A72">
        <w:rPr>
          <w:color w:val="000000"/>
        </w:rPr>
        <w:t xml:space="preserve"> </w:t>
      </w:r>
      <w:r w:rsidR="00DB6602">
        <w:rPr>
          <w:color w:val="000000"/>
        </w:rPr>
        <w:t>K</w:t>
      </w:r>
      <w:r w:rsidR="00524A72">
        <w:rPr>
          <w:color w:val="000000"/>
        </w:rPr>
        <w:t>ui</w:t>
      </w:r>
      <w:r w:rsidRPr="00444685">
        <w:rPr>
          <w:color w:val="000000"/>
        </w:rPr>
        <w:t xml:space="preserve"> ühe toimeaine heakskiitu pikendatakse, siis tingib see </w:t>
      </w:r>
      <w:r w:rsidR="00DB6602">
        <w:rPr>
          <w:color w:val="000000"/>
        </w:rPr>
        <w:t>muudatused</w:t>
      </w:r>
      <w:r w:rsidR="00DB6602" w:rsidRPr="00444685">
        <w:rPr>
          <w:color w:val="000000"/>
        </w:rPr>
        <w:t xml:space="preserve"> </w:t>
      </w:r>
      <w:r w:rsidRPr="00444685">
        <w:rPr>
          <w:color w:val="000000"/>
        </w:rPr>
        <w:t>taimekaitsevahendi loas.</w:t>
      </w:r>
    </w:p>
    <w:p w14:paraId="019F1461" w14:textId="77777777" w:rsidR="00E26F69" w:rsidRPr="00444685" w:rsidRDefault="00E26F69" w:rsidP="00E12C3E">
      <w:pPr>
        <w:jc w:val="both"/>
        <w:rPr>
          <w:color w:val="000000"/>
        </w:rPr>
      </w:pPr>
    </w:p>
    <w:p w14:paraId="0085D28D" w14:textId="1B598D5D" w:rsidR="00E12C3E" w:rsidRPr="00444685" w:rsidRDefault="00F43F40" w:rsidP="00E12C3E">
      <w:pPr>
        <w:jc w:val="both"/>
        <w:rPr>
          <w:color w:val="000000"/>
        </w:rPr>
      </w:pPr>
      <w:r w:rsidRPr="00734005">
        <w:rPr>
          <w:color w:val="000000"/>
        </w:rPr>
        <w:t xml:space="preserve">Euroopa Parlamendi ja nõukogu määruse (EÜ) nr </w:t>
      </w:r>
      <w:r w:rsidR="00285CF2" w:rsidRPr="00444685">
        <w:rPr>
          <w:color w:val="000000"/>
        </w:rPr>
        <w:t xml:space="preserve">1107/2009 artikli 45 </w:t>
      </w:r>
      <w:r w:rsidR="00930F46">
        <w:rPr>
          <w:color w:val="000000"/>
        </w:rPr>
        <w:t xml:space="preserve">kohaselt </w:t>
      </w:r>
      <w:r w:rsidR="00524A72" w:rsidRPr="00444685">
        <w:rPr>
          <w:color w:val="000000"/>
        </w:rPr>
        <w:t xml:space="preserve">muudab PTA </w:t>
      </w:r>
      <w:r w:rsidR="00930F46">
        <w:rPr>
          <w:color w:val="000000"/>
        </w:rPr>
        <w:t>taimekaitsevahendi</w:t>
      </w:r>
      <w:r w:rsidR="00930F46" w:rsidRPr="00444685">
        <w:rPr>
          <w:color w:val="000000"/>
        </w:rPr>
        <w:t xml:space="preserve"> </w:t>
      </w:r>
      <w:r w:rsidR="00E12C3E" w:rsidRPr="00444685" w:rsidDel="00524A72">
        <w:rPr>
          <w:color w:val="000000"/>
        </w:rPr>
        <w:t>luba</w:t>
      </w:r>
      <w:r w:rsidR="00E12C3E" w:rsidRPr="00444685">
        <w:rPr>
          <w:color w:val="000000"/>
        </w:rPr>
        <w:t xml:space="preserve"> loa omaja taotluse</w:t>
      </w:r>
      <w:r w:rsidR="00DB6602">
        <w:rPr>
          <w:color w:val="000000"/>
        </w:rPr>
        <w:t xml:space="preserve"> korra</w:t>
      </w:r>
      <w:r w:rsidR="00E12C3E" w:rsidRPr="00444685">
        <w:rPr>
          <w:color w:val="000000"/>
        </w:rPr>
        <w:t>l. Näiteks võib loa muu</w:t>
      </w:r>
      <w:r w:rsidR="00DB6602">
        <w:rPr>
          <w:color w:val="000000"/>
        </w:rPr>
        <w:t>tmi</w:t>
      </w:r>
      <w:r w:rsidR="00E12C3E" w:rsidRPr="00444685">
        <w:rPr>
          <w:color w:val="000000"/>
        </w:rPr>
        <w:t>se kaasa tuua</w:t>
      </w:r>
      <w:r w:rsidR="00DB6602">
        <w:rPr>
          <w:color w:val="000000"/>
        </w:rPr>
        <w:t xml:space="preserve"> muudatus</w:t>
      </w:r>
      <w:r w:rsidR="00E12C3E" w:rsidRPr="00444685">
        <w:rPr>
          <w:color w:val="000000"/>
        </w:rPr>
        <w:t xml:space="preserve"> taimekaitsevahendi pakendi suuruse</w:t>
      </w:r>
      <w:r w:rsidR="00DB6602">
        <w:rPr>
          <w:color w:val="000000"/>
        </w:rPr>
        <w:t>s</w:t>
      </w:r>
      <w:r w:rsidR="00E12C3E" w:rsidRPr="00444685">
        <w:rPr>
          <w:color w:val="000000"/>
        </w:rPr>
        <w:t xml:space="preserve"> või materjali</w:t>
      </w:r>
      <w:r w:rsidR="00DB6602">
        <w:rPr>
          <w:color w:val="000000"/>
        </w:rPr>
        <w:t>s</w:t>
      </w:r>
      <w:r w:rsidR="00E12C3E" w:rsidRPr="00444685">
        <w:rPr>
          <w:color w:val="000000"/>
        </w:rPr>
        <w:t xml:space="preserve">, </w:t>
      </w:r>
      <w:r w:rsidR="00DB6602">
        <w:rPr>
          <w:color w:val="000000"/>
        </w:rPr>
        <w:t xml:space="preserve">samuti </w:t>
      </w:r>
      <w:r w:rsidR="00E12C3E" w:rsidRPr="00444685">
        <w:rPr>
          <w:color w:val="000000"/>
        </w:rPr>
        <w:t>kaubandusliku nime muu</w:t>
      </w:r>
      <w:r w:rsidR="00DB6602">
        <w:rPr>
          <w:color w:val="000000"/>
        </w:rPr>
        <w:t>tumi</w:t>
      </w:r>
      <w:r w:rsidR="00E56DA6">
        <w:rPr>
          <w:color w:val="000000"/>
        </w:rPr>
        <w:t>ne</w:t>
      </w:r>
      <w:r w:rsidR="00E12C3E" w:rsidRPr="00444685">
        <w:rPr>
          <w:color w:val="000000"/>
        </w:rPr>
        <w:t>.</w:t>
      </w:r>
      <w:r w:rsidR="00285CF2" w:rsidRPr="00444685">
        <w:rPr>
          <w:color w:val="000000"/>
        </w:rPr>
        <w:t xml:space="preserve"> Sellise taotluse menetlemise</w:t>
      </w:r>
      <w:r w:rsidR="00DB6602">
        <w:rPr>
          <w:color w:val="000000"/>
        </w:rPr>
        <w:t xml:space="preserve"> käigus ei </w:t>
      </w:r>
      <w:r w:rsidR="00524A72">
        <w:rPr>
          <w:color w:val="000000"/>
        </w:rPr>
        <w:t>tehta</w:t>
      </w:r>
      <w:r w:rsidR="00DB6602" w:rsidDel="00524A72">
        <w:rPr>
          <w:color w:val="000000"/>
        </w:rPr>
        <w:t xml:space="preserve"> </w:t>
      </w:r>
      <w:r w:rsidR="00DB6602">
        <w:rPr>
          <w:color w:val="000000"/>
        </w:rPr>
        <w:t>erialast hindamist ega</w:t>
      </w:r>
      <w:r w:rsidR="00285CF2" w:rsidRPr="00444685">
        <w:rPr>
          <w:color w:val="000000"/>
        </w:rPr>
        <w:t xml:space="preserve"> võeta erialase hindamise tasu</w:t>
      </w:r>
      <w:r w:rsidR="00BA5AC2">
        <w:rPr>
          <w:color w:val="000000"/>
        </w:rPr>
        <w:t xml:space="preserve"> ning </w:t>
      </w:r>
      <w:r w:rsidR="00AE4160">
        <w:rPr>
          <w:color w:val="000000"/>
        </w:rPr>
        <w:t xml:space="preserve">taotleja </w:t>
      </w:r>
      <w:r w:rsidR="00BA5AC2">
        <w:rPr>
          <w:color w:val="000000"/>
        </w:rPr>
        <w:t xml:space="preserve">tasub </w:t>
      </w:r>
      <w:r w:rsidR="00AE4160">
        <w:rPr>
          <w:color w:val="000000"/>
        </w:rPr>
        <w:t xml:space="preserve">riigilõivu </w:t>
      </w:r>
      <w:r w:rsidR="00E42567">
        <w:rPr>
          <w:color w:val="000000"/>
        </w:rPr>
        <w:t xml:space="preserve">ainult </w:t>
      </w:r>
      <w:r w:rsidR="00AE4160">
        <w:rPr>
          <w:color w:val="000000"/>
        </w:rPr>
        <w:t>taimekaitsevahendi</w:t>
      </w:r>
      <w:r w:rsidR="00BA5AC2">
        <w:rPr>
          <w:color w:val="000000"/>
        </w:rPr>
        <w:t xml:space="preserve"> kohta tehtud</w:t>
      </w:r>
      <w:r w:rsidR="00AE4160">
        <w:rPr>
          <w:color w:val="000000"/>
        </w:rPr>
        <w:t xml:space="preserve"> registrikande </w:t>
      </w:r>
      <w:r w:rsidR="003A34B7">
        <w:rPr>
          <w:color w:val="000000"/>
        </w:rPr>
        <w:t>muutmise eest.</w:t>
      </w:r>
    </w:p>
    <w:p w14:paraId="4DE21C27" w14:textId="77777777" w:rsidR="006409B8" w:rsidRPr="00444685" w:rsidRDefault="006409B8" w:rsidP="006409B8">
      <w:pPr>
        <w:jc w:val="both"/>
        <w:rPr>
          <w:color w:val="000000"/>
        </w:rPr>
      </w:pPr>
    </w:p>
    <w:p w14:paraId="0272A6A1" w14:textId="5D06AF86" w:rsidR="00912C04" w:rsidRDefault="006409B8" w:rsidP="006409B8">
      <w:pPr>
        <w:jc w:val="both"/>
        <w:rPr>
          <w:color w:val="000000"/>
        </w:rPr>
      </w:pPr>
      <w:bookmarkStart w:id="41" w:name="_Hlk171322739"/>
      <w:bookmarkStart w:id="42" w:name="_Hlk187403924"/>
      <w:r w:rsidRPr="00444685">
        <w:rPr>
          <w:b/>
        </w:rPr>
        <w:t xml:space="preserve">Eelnõu § 1 punktiga </w:t>
      </w:r>
      <w:r w:rsidR="00483295">
        <w:rPr>
          <w:b/>
        </w:rPr>
        <w:t>1</w:t>
      </w:r>
      <w:r w:rsidR="00AC1874">
        <w:rPr>
          <w:b/>
        </w:rPr>
        <w:t>7</w:t>
      </w:r>
      <w:r w:rsidR="00396E3E" w:rsidRPr="00444685">
        <w:t xml:space="preserve"> </w:t>
      </w:r>
      <w:r w:rsidR="005D6FCC">
        <w:t>täiendatakse</w:t>
      </w:r>
      <w:r w:rsidR="005D6FCC" w:rsidRPr="00444685">
        <w:t xml:space="preserve"> </w:t>
      </w:r>
      <w:proofErr w:type="spellStart"/>
      <w:r w:rsidRPr="00444685">
        <w:t>TaimKS</w:t>
      </w:r>
      <w:proofErr w:type="spellEnd"/>
      <w:r w:rsidRPr="00444685">
        <w:t xml:space="preserve">-i </w:t>
      </w:r>
      <w:r w:rsidRPr="00444685">
        <w:rPr>
          <w:color w:val="000000"/>
        </w:rPr>
        <w:t>§</w:t>
      </w:r>
      <w:r w:rsidR="005D6FCC">
        <w:rPr>
          <w:color w:val="000000"/>
        </w:rPr>
        <w:t>-ga</w:t>
      </w:r>
      <w:r w:rsidRPr="00444685">
        <w:rPr>
          <w:color w:val="000000"/>
        </w:rPr>
        <w:t xml:space="preserve"> 73</w:t>
      </w:r>
      <w:r w:rsidR="00050920" w:rsidRPr="00444685">
        <w:rPr>
          <w:color w:val="000000"/>
          <w:vertAlign w:val="superscript"/>
        </w:rPr>
        <w:t>2</w:t>
      </w:r>
      <w:r w:rsidR="005D6FCC">
        <w:rPr>
          <w:color w:val="000000"/>
        </w:rPr>
        <w:t xml:space="preserve">, milles </w:t>
      </w:r>
      <w:r w:rsidR="00E26F69" w:rsidRPr="00444685">
        <w:rPr>
          <w:color w:val="000000"/>
        </w:rPr>
        <w:t>kehtestatakse t</w:t>
      </w:r>
      <w:r w:rsidR="00050920" w:rsidRPr="00444685">
        <w:rPr>
          <w:color w:val="000000"/>
        </w:rPr>
        <w:t>aimekaitsevahendi erialase hindamise tasu</w:t>
      </w:r>
      <w:r w:rsidR="002532DE">
        <w:rPr>
          <w:color w:val="000000"/>
        </w:rPr>
        <w:t xml:space="preserve"> arvestamise</w:t>
      </w:r>
      <w:r w:rsidR="00AA0994">
        <w:rPr>
          <w:color w:val="000000"/>
        </w:rPr>
        <w:t>ga</w:t>
      </w:r>
      <w:r w:rsidR="00E26F69" w:rsidRPr="00444685">
        <w:rPr>
          <w:color w:val="000000"/>
        </w:rPr>
        <w:t xml:space="preserve"> </w:t>
      </w:r>
      <w:r w:rsidR="005D6FCC">
        <w:rPr>
          <w:color w:val="000000"/>
        </w:rPr>
        <w:t>ja</w:t>
      </w:r>
      <w:r w:rsidR="005D6FCC" w:rsidRPr="00444685">
        <w:rPr>
          <w:color w:val="000000"/>
        </w:rPr>
        <w:t xml:space="preserve"> </w:t>
      </w:r>
      <w:r w:rsidR="00722934" w:rsidRPr="00444685">
        <w:rPr>
          <w:color w:val="000000"/>
        </w:rPr>
        <w:t>maksmise</w:t>
      </w:r>
      <w:r w:rsidR="00AA0994">
        <w:rPr>
          <w:color w:val="000000"/>
        </w:rPr>
        <w:t>ga</w:t>
      </w:r>
      <w:r w:rsidR="00722934" w:rsidRPr="00444685">
        <w:rPr>
          <w:color w:val="000000"/>
        </w:rPr>
        <w:t xml:space="preserve"> </w:t>
      </w:r>
      <w:r w:rsidR="00AA0994">
        <w:rPr>
          <w:color w:val="000000"/>
        </w:rPr>
        <w:t>seonduv</w:t>
      </w:r>
      <w:r w:rsidR="00722934" w:rsidRPr="00444685">
        <w:rPr>
          <w:color w:val="000000"/>
        </w:rPr>
        <w:t>.</w:t>
      </w:r>
    </w:p>
    <w:p w14:paraId="0DB01890" w14:textId="77777777" w:rsidR="00B266FD" w:rsidRPr="00444685" w:rsidRDefault="00B266FD" w:rsidP="006409B8">
      <w:pPr>
        <w:jc w:val="both"/>
        <w:rPr>
          <w:color w:val="000000"/>
        </w:rPr>
      </w:pPr>
    </w:p>
    <w:p w14:paraId="5621B27E" w14:textId="1F26E482" w:rsidR="00B266FD" w:rsidRDefault="00B266FD" w:rsidP="00B266FD">
      <w:pPr>
        <w:jc w:val="both"/>
        <w:rPr>
          <w:color w:val="000000"/>
        </w:rPr>
      </w:pPr>
      <w:proofErr w:type="spellStart"/>
      <w:r>
        <w:rPr>
          <w:color w:val="000000"/>
        </w:rPr>
        <w:t>TaimKS</w:t>
      </w:r>
      <w:proofErr w:type="spellEnd"/>
      <w:r>
        <w:rPr>
          <w:color w:val="000000"/>
        </w:rPr>
        <w:t>-i § 65 lõike 1 ja § 73 lõike 1 kohaselt tasub taotleja taimekaitsevahendi loa taotlemise või selle muutmise korral riigilõivu. Taimekaitsevahendi erialase hindamise eest eraldi tasu ei võeta.</w:t>
      </w:r>
      <w:r w:rsidR="00C86AD7">
        <w:rPr>
          <w:color w:val="000000"/>
        </w:rPr>
        <w:t xml:space="preserve"> </w:t>
      </w:r>
      <w:r w:rsidR="00447694">
        <w:rPr>
          <w:color w:val="000000"/>
        </w:rPr>
        <w:t>Eelnõuga kavandatava muudatuse kohaselt, k</w:t>
      </w:r>
      <w:r w:rsidRPr="00444685">
        <w:rPr>
          <w:color w:val="000000"/>
        </w:rPr>
        <w:t xml:space="preserve">ui taimekaitsevahendi loa andmise või muutmise otsustamiseks on vaja </w:t>
      </w:r>
      <w:r>
        <w:rPr>
          <w:color w:val="000000"/>
        </w:rPr>
        <w:t>teha</w:t>
      </w:r>
      <w:r w:rsidRPr="00444685">
        <w:rPr>
          <w:color w:val="000000"/>
        </w:rPr>
        <w:t xml:space="preserve"> taimekaitsevahendi erialane hindamine, siis tasub </w:t>
      </w:r>
      <w:r w:rsidR="00447694">
        <w:rPr>
          <w:color w:val="000000"/>
        </w:rPr>
        <w:t>taotleja</w:t>
      </w:r>
      <w:r w:rsidRPr="00444685">
        <w:rPr>
          <w:color w:val="000000"/>
        </w:rPr>
        <w:t xml:space="preserve"> PTA</w:t>
      </w:r>
      <w:r>
        <w:rPr>
          <w:color w:val="000000"/>
        </w:rPr>
        <w:t>-</w:t>
      </w:r>
      <w:proofErr w:type="spellStart"/>
      <w:r w:rsidRPr="00444685">
        <w:rPr>
          <w:color w:val="000000"/>
        </w:rPr>
        <w:t>le</w:t>
      </w:r>
      <w:proofErr w:type="spellEnd"/>
      <w:r w:rsidRPr="00444685">
        <w:rPr>
          <w:color w:val="000000"/>
        </w:rPr>
        <w:t xml:space="preserve"> </w:t>
      </w:r>
      <w:r w:rsidR="00447694">
        <w:rPr>
          <w:color w:val="000000"/>
        </w:rPr>
        <w:t xml:space="preserve">ka </w:t>
      </w:r>
      <w:r w:rsidRPr="00444685">
        <w:rPr>
          <w:color w:val="000000"/>
        </w:rPr>
        <w:t>taimekaitsevahendi erialase hindamise eest.</w:t>
      </w:r>
    </w:p>
    <w:p w14:paraId="65C97AE4" w14:textId="77777777" w:rsidR="00B266FD" w:rsidRPr="00444685" w:rsidRDefault="00B266FD" w:rsidP="00B266FD">
      <w:pPr>
        <w:jc w:val="both"/>
        <w:rPr>
          <w:color w:val="000000"/>
        </w:rPr>
      </w:pPr>
    </w:p>
    <w:p w14:paraId="7D7C64FA" w14:textId="369EA463" w:rsidR="00B266FD" w:rsidRDefault="00B266FD" w:rsidP="00B266FD">
      <w:pPr>
        <w:jc w:val="both"/>
        <w:rPr>
          <w:color w:val="000000"/>
        </w:rPr>
      </w:pPr>
      <w:r w:rsidRPr="00444685">
        <w:rPr>
          <w:color w:val="000000"/>
        </w:rPr>
        <w:t>Taimekaitsevahendi erialase hindamise tasu arv</w:t>
      </w:r>
      <w:r>
        <w:rPr>
          <w:color w:val="000000"/>
        </w:rPr>
        <w:t>estamisel võetakse aluseks toimeaine, taimekaitseaine ja sünergisti erialase hindamise tasu arvestamise kohta sätestatu.</w:t>
      </w:r>
      <w:r w:rsidRPr="00444685">
        <w:rPr>
          <w:color w:val="000000"/>
        </w:rPr>
        <w:t xml:space="preserve"> </w:t>
      </w:r>
      <w:r>
        <w:rPr>
          <w:color w:val="000000"/>
        </w:rPr>
        <w:t xml:space="preserve">Taimekaitsevahendi erialase hindamise tasu võetakse </w:t>
      </w:r>
      <w:r w:rsidRPr="00444685">
        <w:rPr>
          <w:color w:val="000000"/>
        </w:rPr>
        <w:t xml:space="preserve">tunnitasuna, mille määra arvutamise aluseks võetakse PTA taimekaitse valdkonnas taotluste nõuetekohasuse kontrollimise ja hindamisega seotud personali- ja majandamiskulud tasu määra </w:t>
      </w:r>
      <w:r>
        <w:rPr>
          <w:color w:val="000000"/>
        </w:rPr>
        <w:t>kehtestamise</w:t>
      </w:r>
      <w:r w:rsidRPr="00444685">
        <w:rPr>
          <w:color w:val="000000"/>
        </w:rPr>
        <w:t xml:space="preserve"> kvartalile eelnenud nelja kvartali jooksul.</w:t>
      </w:r>
    </w:p>
    <w:p w14:paraId="3AA746B7" w14:textId="77777777" w:rsidR="00B266FD" w:rsidRPr="00444685" w:rsidRDefault="00B266FD" w:rsidP="006409B8">
      <w:pPr>
        <w:jc w:val="both"/>
        <w:rPr>
          <w:color w:val="000000"/>
        </w:rPr>
      </w:pPr>
    </w:p>
    <w:p w14:paraId="308B6E94" w14:textId="14C17CA0" w:rsidR="00475790" w:rsidRDefault="0051013B" w:rsidP="00475790">
      <w:pPr>
        <w:jc w:val="both"/>
        <w:rPr>
          <w:color w:val="000000"/>
        </w:rPr>
      </w:pPr>
      <w:r>
        <w:rPr>
          <w:color w:val="000000"/>
        </w:rPr>
        <w:t>Taimekaitsevahendi e</w:t>
      </w:r>
      <w:r w:rsidR="00B33EF7" w:rsidRPr="00B33EF7">
        <w:rPr>
          <w:color w:val="000000"/>
        </w:rPr>
        <w:t xml:space="preserve">rialase hindamise tasu </w:t>
      </w:r>
      <w:r w:rsidR="00FC322A" w:rsidRPr="00B33EF7">
        <w:rPr>
          <w:color w:val="000000"/>
        </w:rPr>
        <w:t xml:space="preserve">võetakse </w:t>
      </w:r>
      <w:r w:rsidR="00B33EF7" w:rsidRPr="00B33EF7">
        <w:rPr>
          <w:color w:val="000000"/>
        </w:rPr>
        <w:t xml:space="preserve">tunnitasuna, et tasu vastaks </w:t>
      </w:r>
      <w:r w:rsidR="00E56DA6">
        <w:rPr>
          <w:color w:val="000000"/>
        </w:rPr>
        <w:t>tegelikult</w:t>
      </w:r>
      <w:r w:rsidR="00E56DA6" w:rsidRPr="00B33EF7">
        <w:rPr>
          <w:color w:val="000000"/>
        </w:rPr>
        <w:t xml:space="preserve"> </w:t>
      </w:r>
      <w:r w:rsidR="00B33EF7" w:rsidRPr="00B33EF7">
        <w:rPr>
          <w:color w:val="000000"/>
        </w:rPr>
        <w:t xml:space="preserve">tehtud töö mahule. See mõjutab lõppkokkuvõttes ka esitatavate taotluste kvaliteeti (praegu taimekaitsevahendite taotlustele Eestis kehtivad lõivud on ühed </w:t>
      </w:r>
      <w:r>
        <w:rPr>
          <w:color w:val="000000"/>
        </w:rPr>
        <w:t>EL-i</w:t>
      </w:r>
      <w:r w:rsidR="00B33EF7" w:rsidRPr="00B33EF7">
        <w:rPr>
          <w:color w:val="000000"/>
        </w:rPr>
        <w:t xml:space="preserve"> madalaimad, mis toob kaasa mittesihipäraste taotluste esitamist ning sageli ka puudulike andmetega taotlusi).</w:t>
      </w:r>
      <w:r w:rsidR="00B266FD">
        <w:rPr>
          <w:color w:val="000000"/>
        </w:rPr>
        <w:t xml:space="preserve"> </w:t>
      </w:r>
      <w:r w:rsidR="00475790" w:rsidRPr="00475790">
        <w:rPr>
          <w:color w:val="000000"/>
        </w:rPr>
        <w:t xml:space="preserve">Kuigi iga konkreetse taimekaitsevahendi erialasele hindamisele kuluvat aega on võimatu täpselt prognoosida, siis </w:t>
      </w:r>
      <w:r w:rsidR="00F43F40" w:rsidRPr="00734005">
        <w:rPr>
          <w:color w:val="000000"/>
        </w:rPr>
        <w:t xml:space="preserve">Euroopa Parlamendi ja nõukogu määrus (EÜ) nr </w:t>
      </w:r>
      <w:r w:rsidR="00475790" w:rsidRPr="00475790">
        <w:rPr>
          <w:color w:val="000000"/>
        </w:rPr>
        <w:t xml:space="preserve">1107/2009 seab taotluse läbivaatamise kestusele piirid, mis sõltuvalt taotluse tüübist </w:t>
      </w:r>
      <w:r w:rsidR="00E56DA6">
        <w:rPr>
          <w:color w:val="000000"/>
        </w:rPr>
        <w:t>jääb üldjuhul</w:t>
      </w:r>
      <w:r w:rsidR="00E56DA6" w:rsidRPr="00475790">
        <w:rPr>
          <w:color w:val="000000"/>
        </w:rPr>
        <w:t xml:space="preserve"> </w:t>
      </w:r>
      <w:r w:rsidR="00E56DA6">
        <w:rPr>
          <w:color w:val="000000"/>
        </w:rPr>
        <w:t>ajavahemikku</w:t>
      </w:r>
      <w:r w:rsidR="00E56DA6" w:rsidRPr="00475790">
        <w:rPr>
          <w:color w:val="000000"/>
        </w:rPr>
        <w:t xml:space="preserve"> </w:t>
      </w:r>
      <w:r w:rsidR="00475790" w:rsidRPr="00475790">
        <w:rPr>
          <w:color w:val="000000"/>
        </w:rPr>
        <w:t>12</w:t>
      </w:r>
      <w:r w:rsidR="00F43F40">
        <w:rPr>
          <w:color w:val="000000"/>
        </w:rPr>
        <w:t>–</w:t>
      </w:r>
      <w:r w:rsidR="00475790" w:rsidRPr="00475790">
        <w:rPr>
          <w:color w:val="000000"/>
        </w:rPr>
        <w:t>18 kuud.</w:t>
      </w:r>
    </w:p>
    <w:p w14:paraId="287205D0" w14:textId="77777777" w:rsidR="00FF55DD" w:rsidRDefault="00FF55DD" w:rsidP="00475790">
      <w:pPr>
        <w:jc w:val="both"/>
        <w:rPr>
          <w:color w:val="000000"/>
        </w:rPr>
      </w:pPr>
    </w:p>
    <w:p w14:paraId="4410162C" w14:textId="3E1F0675" w:rsidR="004847FA" w:rsidRDefault="00475790" w:rsidP="00475790">
      <w:pPr>
        <w:jc w:val="both"/>
        <w:rPr>
          <w:color w:val="000000"/>
        </w:rPr>
      </w:pPr>
      <w:r w:rsidRPr="004F0595" w:rsidDel="004847FA">
        <w:rPr>
          <w:color w:val="000000"/>
        </w:rPr>
        <w:t xml:space="preserve">PTA </w:t>
      </w:r>
      <w:r w:rsidR="004F0595" w:rsidRPr="004F0595">
        <w:rPr>
          <w:color w:val="000000"/>
        </w:rPr>
        <w:t>võtab riigilõivu asemel tasu</w:t>
      </w:r>
      <w:r w:rsidRPr="004F0595" w:rsidDel="004847FA">
        <w:rPr>
          <w:color w:val="000000"/>
        </w:rPr>
        <w:t xml:space="preserve"> toimeaine, taimekaitseaine ja sünergisti hindamise </w:t>
      </w:r>
      <w:r w:rsidR="004F0595" w:rsidRPr="004F0595">
        <w:rPr>
          <w:color w:val="000000"/>
        </w:rPr>
        <w:t>eest ning tasu arvutamiseks vajalik</w:t>
      </w:r>
      <w:r w:rsidR="00B266FD">
        <w:rPr>
          <w:color w:val="000000"/>
        </w:rPr>
        <w:t>ku</w:t>
      </w:r>
      <w:r w:rsidR="004F0595" w:rsidRPr="004F0595">
        <w:rPr>
          <w:color w:val="000000"/>
        </w:rPr>
        <w:t xml:space="preserve"> tööaja arvestust </w:t>
      </w:r>
      <w:r w:rsidR="00B266FD">
        <w:rPr>
          <w:color w:val="000000"/>
        </w:rPr>
        <w:t>peab taotluse hindaja</w:t>
      </w:r>
      <w:r w:rsidR="00B266FD" w:rsidRPr="004F0595" w:rsidDel="004847FA">
        <w:rPr>
          <w:color w:val="000000"/>
        </w:rPr>
        <w:t xml:space="preserve"> </w:t>
      </w:r>
      <w:r w:rsidRPr="004F0595" w:rsidDel="004847FA">
        <w:rPr>
          <w:color w:val="000000"/>
        </w:rPr>
        <w:t xml:space="preserve">tööaja ja tegevuste arvestuse süsteemis </w:t>
      </w:r>
      <w:proofErr w:type="spellStart"/>
      <w:r w:rsidRPr="004F0595" w:rsidDel="004847FA">
        <w:rPr>
          <w:color w:val="000000"/>
        </w:rPr>
        <w:t>PlanPro</w:t>
      </w:r>
      <w:proofErr w:type="spellEnd"/>
      <w:r w:rsidRPr="004F0595" w:rsidDel="004847FA">
        <w:rPr>
          <w:color w:val="000000"/>
        </w:rPr>
        <w:t xml:space="preserve"> </w:t>
      </w:r>
      <w:r w:rsidR="00E56DA6" w:rsidRPr="004F0595" w:rsidDel="004847FA">
        <w:rPr>
          <w:color w:val="000000"/>
        </w:rPr>
        <w:t xml:space="preserve">asjaomase </w:t>
      </w:r>
      <w:r w:rsidRPr="004F0595" w:rsidDel="004847FA">
        <w:rPr>
          <w:color w:val="000000"/>
        </w:rPr>
        <w:t xml:space="preserve">taotluse </w:t>
      </w:r>
      <w:r w:rsidR="004F0595" w:rsidRPr="004F0595">
        <w:rPr>
          <w:color w:val="000000"/>
        </w:rPr>
        <w:t>lahendamiseks kulunud</w:t>
      </w:r>
      <w:r w:rsidRPr="004F0595" w:rsidDel="004847FA">
        <w:rPr>
          <w:color w:val="000000"/>
        </w:rPr>
        <w:t xml:space="preserve"> töötundide kaupa. </w:t>
      </w:r>
      <w:r w:rsidR="004F0595" w:rsidRPr="004F0595">
        <w:rPr>
          <w:color w:val="000000"/>
        </w:rPr>
        <w:t>Hindamismenetlus</w:t>
      </w:r>
      <w:r w:rsidR="00C86AD7">
        <w:rPr>
          <w:color w:val="000000"/>
        </w:rPr>
        <w:t>e ajaarvestus</w:t>
      </w:r>
      <w:r w:rsidR="004F0595" w:rsidRPr="004F0595">
        <w:rPr>
          <w:color w:val="000000"/>
        </w:rPr>
        <w:t xml:space="preserve"> peatub selleks ajaks, mil</w:t>
      </w:r>
      <w:r w:rsidRPr="004F0595" w:rsidDel="004847FA">
        <w:rPr>
          <w:color w:val="000000"/>
        </w:rPr>
        <w:t xml:space="preserve"> hindamisega aktiivselt ei tegeleta või oodatakse taotlejalt lisateavet. </w:t>
      </w:r>
      <w:r w:rsidR="004F0595" w:rsidRPr="004F0595">
        <w:rPr>
          <w:color w:val="000000"/>
        </w:rPr>
        <w:t>Toimeaine, taimekaitseaine ja sünergisti hindamise toimikuga võib samaaegselt</w:t>
      </w:r>
      <w:r w:rsidRPr="004F0595" w:rsidDel="004847FA">
        <w:rPr>
          <w:color w:val="000000"/>
        </w:rPr>
        <w:t xml:space="preserve"> töötada ka </w:t>
      </w:r>
      <w:r w:rsidR="004F0595" w:rsidRPr="004F0595">
        <w:rPr>
          <w:color w:val="000000"/>
        </w:rPr>
        <w:t>mitu erinevat hindajat, mistõttu</w:t>
      </w:r>
      <w:r w:rsidRPr="004F0595" w:rsidDel="004847FA">
        <w:rPr>
          <w:color w:val="000000"/>
        </w:rPr>
        <w:t xml:space="preserve"> ei saa toimiku hindamiseks kuluvat </w:t>
      </w:r>
      <w:r w:rsidR="004F0595" w:rsidRPr="004F0595">
        <w:rPr>
          <w:color w:val="000000"/>
        </w:rPr>
        <w:t>aega käsitada</w:t>
      </w:r>
      <w:r w:rsidR="004847FA" w:rsidRPr="004847FA">
        <w:rPr>
          <w:color w:val="000000"/>
        </w:rPr>
        <w:t xml:space="preserve"> lihtsalt kui ajavahemikku taotluse vastu võtmisest kuni otsuse tegemiseni.</w:t>
      </w:r>
    </w:p>
    <w:p w14:paraId="27A3C572" w14:textId="77777777" w:rsidR="004847FA" w:rsidRPr="00475790" w:rsidRDefault="004847FA" w:rsidP="00475790">
      <w:pPr>
        <w:jc w:val="both"/>
        <w:rPr>
          <w:color w:val="000000"/>
        </w:rPr>
      </w:pPr>
    </w:p>
    <w:p w14:paraId="45CF9296" w14:textId="57D75172" w:rsidR="00475790" w:rsidRDefault="00475790" w:rsidP="00475790">
      <w:pPr>
        <w:jc w:val="both"/>
        <w:rPr>
          <w:color w:val="000000"/>
        </w:rPr>
      </w:pPr>
      <w:r w:rsidRPr="00474D3F">
        <w:rPr>
          <w:color w:val="000000"/>
        </w:rPr>
        <w:t xml:space="preserve">Tabel 3 eelnõu </w:t>
      </w:r>
      <w:r w:rsidR="00EF2C3B" w:rsidRPr="00474D3F">
        <w:rPr>
          <w:color w:val="000000"/>
        </w:rPr>
        <w:t xml:space="preserve">seletuskirjas </w:t>
      </w:r>
      <w:r w:rsidRPr="00474D3F">
        <w:rPr>
          <w:color w:val="000000"/>
        </w:rPr>
        <w:t>annab ülevaate taotluste keskmisest menetlusajast taotluse tüü</w:t>
      </w:r>
      <w:r w:rsidR="00E56DA6">
        <w:rPr>
          <w:color w:val="000000"/>
        </w:rPr>
        <w:t>pide</w:t>
      </w:r>
      <w:r w:rsidRPr="00474D3F">
        <w:rPr>
          <w:color w:val="000000"/>
        </w:rPr>
        <w:t xml:space="preserve"> (määruse 1107/2009 artikli)</w:t>
      </w:r>
      <w:r w:rsidRPr="00475790">
        <w:rPr>
          <w:color w:val="000000"/>
        </w:rPr>
        <w:t xml:space="preserve"> kaupa ning </w:t>
      </w:r>
      <w:r w:rsidR="00E56DA6">
        <w:rPr>
          <w:color w:val="000000"/>
        </w:rPr>
        <w:t>asjaomasele tüübile vastavast</w:t>
      </w:r>
      <w:r w:rsidR="00E56DA6" w:rsidRPr="00475790">
        <w:rPr>
          <w:color w:val="000000"/>
        </w:rPr>
        <w:t xml:space="preserve"> </w:t>
      </w:r>
      <w:r w:rsidRPr="00475790">
        <w:rPr>
          <w:color w:val="000000"/>
        </w:rPr>
        <w:t xml:space="preserve">keskmisest erialase hindamise tasust. Selles on esitatud eeldatav keskmine ajakulu kokku ning riigilõivuga maksustatav ajakulu. Kui lahutada keskmisest ajakulust riigilõivuga maksustatav ajakulu, </w:t>
      </w:r>
      <w:r w:rsidR="00A76DFF">
        <w:rPr>
          <w:color w:val="000000"/>
        </w:rPr>
        <w:t>saab tulemuseks</w:t>
      </w:r>
      <w:r w:rsidRPr="00475790">
        <w:rPr>
          <w:color w:val="000000"/>
        </w:rPr>
        <w:t xml:space="preserve"> erialasele hindamisele </w:t>
      </w:r>
      <w:r w:rsidR="00A76DFF" w:rsidRPr="00475790">
        <w:rPr>
          <w:color w:val="000000"/>
        </w:rPr>
        <w:t xml:space="preserve">kuluva </w:t>
      </w:r>
      <w:r w:rsidRPr="00475790">
        <w:rPr>
          <w:color w:val="000000"/>
        </w:rPr>
        <w:t>keskmise kuni maksimaalse aja.</w:t>
      </w:r>
    </w:p>
    <w:p w14:paraId="06D2B421" w14:textId="77777777" w:rsidR="00FF55DD" w:rsidRDefault="00FF55DD" w:rsidP="00475790">
      <w:pPr>
        <w:jc w:val="both"/>
        <w:rPr>
          <w:color w:val="000000"/>
        </w:rPr>
      </w:pPr>
    </w:p>
    <w:p w14:paraId="43C5FC60" w14:textId="169D1A8D" w:rsidR="00EF2C3B" w:rsidRPr="00475790" w:rsidRDefault="00475790" w:rsidP="00475790">
      <w:pPr>
        <w:jc w:val="both"/>
        <w:rPr>
          <w:color w:val="000000"/>
        </w:rPr>
      </w:pPr>
      <w:r w:rsidRPr="00475790">
        <w:rPr>
          <w:color w:val="000000"/>
        </w:rPr>
        <w:t xml:space="preserve">Vähim ja pikim </w:t>
      </w:r>
      <w:r w:rsidR="00A76DFF">
        <w:rPr>
          <w:color w:val="000000"/>
        </w:rPr>
        <w:t xml:space="preserve">erialase </w:t>
      </w:r>
      <w:r w:rsidRPr="00475790">
        <w:rPr>
          <w:color w:val="000000"/>
        </w:rPr>
        <w:t>hindamise aeg võivad oluliselt erineda</w:t>
      </w:r>
      <w:r w:rsidR="00A76DFF">
        <w:rPr>
          <w:color w:val="000000"/>
        </w:rPr>
        <w:t>.</w:t>
      </w:r>
      <w:r w:rsidRPr="00475790">
        <w:rPr>
          <w:color w:val="000000"/>
        </w:rPr>
        <w:t xml:space="preserve"> </w:t>
      </w:r>
      <w:r w:rsidR="00A76DFF">
        <w:rPr>
          <w:color w:val="000000"/>
        </w:rPr>
        <w:t>N</w:t>
      </w:r>
      <w:r w:rsidRPr="00475790">
        <w:rPr>
          <w:color w:val="000000"/>
        </w:rPr>
        <w:t xml:space="preserve">äiteks </w:t>
      </w:r>
      <w:r w:rsidR="00F03734" w:rsidRPr="00734005">
        <w:rPr>
          <w:color w:val="000000"/>
        </w:rPr>
        <w:t xml:space="preserve">Euroopa Parlamendi ja nõukogu määruse (EÜ) nr </w:t>
      </w:r>
      <w:r w:rsidRPr="00475790">
        <w:rPr>
          <w:color w:val="000000"/>
        </w:rPr>
        <w:t>1107/2009 artik</w:t>
      </w:r>
      <w:r w:rsidR="00F03734">
        <w:rPr>
          <w:color w:val="000000"/>
        </w:rPr>
        <w:t>li</w:t>
      </w:r>
      <w:r w:rsidRPr="00475790">
        <w:rPr>
          <w:color w:val="000000"/>
        </w:rPr>
        <w:t xml:space="preserve"> 40 kohaste taimekaitsevahendi vastastikkuse tunnustamise taotluste puhul on PTA andmete põhjal vähim hindamisele kulunud aeg olnud 40 tundi ja pikim 150 tundi ning </w:t>
      </w:r>
      <w:r w:rsidR="00A76DFF">
        <w:rPr>
          <w:color w:val="000000"/>
        </w:rPr>
        <w:t xml:space="preserve">sama määruse </w:t>
      </w:r>
      <w:r w:rsidRPr="00475790">
        <w:rPr>
          <w:color w:val="000000"/>
        </w:rPr>
        <w:t>artik</w:t>
      </w:r>
      <w:r w:rsidR="00A76DFF">
        <w:rPr>
          <w:color w:val="000000"/>
        </w:rPr>
        <w:t>li</w:t>
      </w:r>
      <w:r w:rsidRPr="00475790">
        <w:rPr>
          <w:color w:val="000000"/>
        </w:rPr>
        <w:t xml:space="preserve"> 52 kohase </w:t>
      </w:r>
      <w:r w:rsidR="00A76DFF" w:rsidRPr="00475790">
        <w:rPr>
          <w:color w:val="000000"/>
        </w:rPr>
        <w:t xml:space="preserve">paralleelse kaubanduse loa </w:t>
      </w:r>
      <w:r w:rsidR="00A76DFF">
        <w:rPr>
          <w:color w:val="000000"/>
        </w:rPr>
        <w:t xml:space="preserve">taotluse </w:t>
      </w:r>
      <w:r w:rsidRPr="00475790">
        <w:rPr>
          <w:color w:val="000000"/>
        </w:rPr>
        <w:t>menetlemise korral</w:t>
      </w:r>
      <w:r w:rsidR="00A76DFF">
        <w:rPr>
          <w:color w:val="000000"/>
        </w:rPr>
        <w:t xml:space="preserve"> vastavalt</w:t>
      </w:r>
      <w:r w:rsidRPr="00475790">
        <w:rPr>
          <w:color w:val="000000"/>
        </w:rPr>
        <w:t xml:space="preserve"> 6 ja 30 tundi.</w:t>
      </w:r>
      <w:r w:rsidR="00C86AD7">
        <w:rPr>
          <w:color w:val="000000"/>
        </w:rPr>
        <w:t xml:space="preserve"> </w:t>
      </w:r>
      <w:r w:rsidRPr="00475790">
        <w:rPr>
          <w:color w:val="000000"/>
        </w:rPr>
        <w:t>PTA andmestik ei ole kahjuks piisavalt ülevaatlik, sest korrektne statistika on olemas ainult viimaste aastate kohta ja taimekaitsevahendite hindamise nõuded on korduvalt muutunud.</w:t>
      </w:r>
    </w:p>
    <w:p w14:paraId="6E3EF392" w14:textId="77777777" w:rsidR="00FF55DD" w:rsidRPr="00444685" w:rsidRDefault="00FF55DD" w:rsidP="006409B8">
      <w:pPr>
        <w:jc w:val="both"/>
        <w:rPr>
          <w:color w:val="000000"/>
        </w:rPr>
      </w:pPr>
    </w:p>
    <w:p w14:paraId="5AC6B2AF" w14:textId="6A7E8680" w:rsidR="005219AA" w:rsidRDefault="00966B4A" w:rsidP="005219AA">
      <w:pPr>
        <w:jc w:val="both"/>
        <w:rPr>
          <w:color w:val="000000"/>
        </w:rPr>
      </w:pPr>
      <w:r>
        <w:rPr>
          <w:color w:val="000000"/>
        </w:rPr>
        <w:t xml:space="preserve">Erialase hindamise </w:t>
      </w:r>
      <w:r w:rsidR="005219AA" w:rsidRPr="00444685">
        <w:rPr>
          <w:color w:val="000000"/>
        </w:rPr>
        <w:t xml:space="preserve">tasu määra arvutamine </w:t>
      </w:r>
      <w:r>
        <w:rPr>
          <w:color w:val="000000"/>
        </w:rPr>
        <w:t>k</w:t>
      </w:r>
      <w:r w:rsidRPr="00444685">
        <w:rPr>
          <w:color w:val="000000"/>
        </w:rPr>
        <w:t>vartalipõhi</w:t>
      </w:r>
      <w:r>
        <w:rPr>
          <w:color w:val="000000"/>
        </w:rPr>
        <w:t>selt</w:t>
      </w:r>
      <w:r w:rsidRPr="00444685">
        <w:rPr>
          <w:color w:val="000000"/>
        </w:rPr>
        <w:t xml:space="preserve"> </w:t>
      </w:r>
      <w:r w:rsidR="005219AA" w:rsidRPr="00444685">
        <w:rPr>
          <w:color w:val="000000"/>
        </w:rPr>
        <w:t>on otseselt seotud vajadusega arvestada tegelikke</w:t>
      </w:r>
      <w:r w:rsidR="005D6FCC">
        <w:rPr>
          <w:color w:val="000000"/>
        </w:rPr>
        <w:t>,</w:t>
      </w:r>
      <w:r w:rsidR="005219AA" w:rsidRPr="00444685" w:rsidDel="005D6FCC">
        <w:rPr>
          <w:color w:val="000000"/>
        </w:rPr>
        <w:t xml:space="preserve"> </w:t>
      </w:r>
      <w:r w:rsidR="005219AA" w:rsidRPr="00444685">
        <w:rPr>
          <w:color w:val="000000"/>
        </w:rPr>
        <w:t xml:space="preserve">mitte prognoositud kulusid. </w:t>
      </w:r>
      <w:r>
        <w:rPr>
          <w:color w:val="000000"/>
        </w:rPr>
        <w:t>K</w:t>
      </w:r>
      <w:r w:rsidR="005219AA" w:rsidRPr="00444685">
        <w:rPr>
          <w:color w:val="000000"/>
        </w:rPr>
        <w:t>ehti</w:t>
      </w:r>
      <w:r>
        <w:rPr>
          <w:color w:val="000000"/>
        </w:rPr>
        <w:t>va</w:t>
      </w:r>
      <w:r w:rsidR="005219AA" w:rsidRPr="00444685">
        <w:rPr>
          <w:color w:val="000000"/>
        </w:rPr>
        <w:t xml:space="preserve"> süsteemi puhul, kus </w:t>
      </w:r>
      <w:r w:rsidR="005D6FCC">
        <w:rPr>
          <w:color w:val="000000"/>
        </w:rPr>
        <w:t xml:space="preserve">tasu määra </w:t>
      </w:r>
      <w:r w:rsidR="005219AA" w:rsidRPr="00444685">
        <w:rPr>
          <w:color w:val="000000"/>
        </w:rPr>
        <w:t>arvestamise aluseks o</w:t>
      </w:r>
      <w:r>
        <w:rPr>
          <w:color w:val="000000"/>
        </w:rPr>
        <w:t>n</w:t>
      </w:r>
      <w:r w:rsidR="005D6FCC">
        <w:rPr>
          <w:color w:val="000000"/>
        </w:rPr>
        <w:t xml:space="preserve"> </w:t>
      </w:r>
      <w:r w:rsidR="005219AA" w:rsidRPr="00444685">
        <w:rPr>
          <w:color w:val="000000"/>
        </w:rPr>
        <w:t>eelnev kalendriaasta, tul</w:t>
      </w:r>
      <w:r>
        <w:rPr>
          <w:color w:val="000000"/>
        </w:rPr>
        <w:t>eb</w:t>
      </w:r>
      <w:r w:rsidR="00173411">
        <w:rPr>
          <w:color w:val="000000"/>
        </w:rPr>
        <w:t xml:space="preserve"> tasu</w:t>
      </w:r>
      <w:r w:rsidR="005D6FCC">
        <w:rPr>
          <w:color w:val="000000"/>
        </w:rPr>
        <w:t xml:space="preserve"> </w:t>
      </w:r>
      <w:r w:rsidR="005219AA" w:rsidRPr="00444685">
        <w:rPr>
          <w:color w:val="000000"/>
        </w:rPr>
        <w:t>määra arvutamisel aasta viimaste kuude kulud</w:t>
      </w:r>
      <w:r w:rsidR="005219AA" w:rsidRPr="00444685">
        <w:t xml:space="preserve"> </w:t>
      </w:r>
      <w:r w:rsidR="005219AA" w:rsidRPr="00444685">
        <w:rPr>
          <w:color w:val="000000"/>
        </w:rPr>
        <w:t xml:space="preserve">prognoosida. </w:t>
      </w:r>
      <w:r>
        <w:rPr>
          <w:color w:val="000000"/>
        </w:rPr>
        <w:t xml:space="preserve">Võttes edaspidi </w:t>
      </w:r>
      <w:r w:rsidR="005219AA" w:rsidRPr="00444685">
        <w:rPr>
          <w:color w:val="000000"/>
        </w:rPr>
        <w:t>tasu arvutamisel</w:t>
      </w:r>
      <w:r>
        <w:rPr>
          <w:color w:val="000000"/>
        </w:rPr>
        <w:t xml:space="preserve"> aluseks</w:t>
      </w:r>
      <w:r w:rsidR="005219AA" w:rsidRPr="00444685">
        <w:rPr>
          <w:color w:val="000000"/>
        </w:rPr>
        <w:t xml:space="preserve"> tasu määra </w:t>
      </w:r>
      <w:r w:rsidR="005D6FCC">
        <w:rPr>
          <w:color w:val="000000"/>
        </w:rPr>
        <w:t>kehtestamisele</w:t>
      </w:r>
      <w:r w:rsidR="005D6FCC" w:rsidRPr="00444685">
        <w:rPr>
          <w:color w:val="000000"/>
        </w:rPr>
        <w:t xml:space="preserve"> </w:t>
      </w:r>
      <w:r w:rsidR="005219AA" w:rsidRPr="00444685">
        <w:rPr>
          <w:color w:val="000000"/>
        </w:rPr>
        <w:t>eelnenud nelja kvartali kulud,</w:t>
      </w:r>
      <w:r w:rsidR="005219AA" w:rsidRPr="00444685">
        <w:t xml:space="preserve"> </w:t>
      </w:r>
      <w:r w:rsidR="00604D15" w:rsidRPr="00444685">
        <w:rPr>
          <w:color w:val="000000"/>
        </w:rPr>
        <w:t>s</w:t>
      </w:r>
      <w:r w:rsidR="005D6FCC">
        <w:rPr>
          <w:color w:val="000000"/>
        </w:rPr>
        <w:t xml:space="preserve">ee </w:t>
      </w:r>
      <w:r w:rsidR="00604D15" w:rsidRPr="00444685">
        <w:rPr>
          <w:color w:val="000000"/>
        </w:rPr>
        <w:t>t</w:t>
      </w:r>
      <w:r w:rsidR="005D6FCC">
        <w:rPr>
          <w:color w:val="000000"/>
        </w:rPr>
        <w:t>ähendab</w:t>
      </w:r>
      <w:r w:rsidR="00604D15" w:rsidRPr="00444685">
        <w:rPr>
          <w:color w:val="000000"/>
        </w:rPr>
        <w:t xml:space="preserve"> tasude </w:t>
      </w:r>
      <w:r w:rsidR="005D6FCC">
        <w:rPr>
          <w:color w:val="000000"/>
        </w:rPr>
        <w:t xml:space="preserve">määra </w:t>
      </w:r>
      <w:r w:rsidR="00604D15" w:rsidRPr="00444685">
        <w:rPr>
          <w:color w:val="000000"/>
        </w:rPr>
        <w:t>arvutamise aasta kolme esimese kvartali ja eelneva aasta viimase kolme kuu kulud</w:t>
      </w:r>
      <w:r w:rsidR="005219AA" w:rsidRPr="00444685">
        <w:rPr>
          <w:color w:val="000000"/>
        </w:rPr>
        <w:t>, on võimalik vältida prognoose ning lähtuda perioodi tegelikest kuludest.</w:t>
      </w:r>
    </w:p>
    <w:p w14:paraId="087005A9" w14:textId="77777777" w:rsidR="00173411" w:rsidRPr="00444685" w:rsidRDefault="00173411" w:rsidP="005219AA">
      <w:pPr>
        <w:jc w:val="both"/>
        <w:rPr>
          <w:color w:val="000000"/>
        </w:rPr>
      </w:pPr>
    </w:p>
    <w:p w14:paraId="13C1C822" w14:textId="38A3665A" w:rsidR="005219AA" w:rsidRPr="00444685" w:rsidRDefault="00797C1E" w:rsidP="005219AA">
      <w:pPr>
        <w:jc w:val="both"/>
        <w:rPr>
          <w:color w:val="000000"/>
        </w:rPr>
      </w:pPr>
      <w:r w:rsidRPr="00444685">
        <w:rPr>
          <w:color w:val="000000"/>
        </w:rPr>
        <w:t>P</w:t>
      </w:r>
      <w:r w:rsidR="002F5FD0" w:rsidRPr="00444685">
        <w:rPr>
          <w:color w:val="000000"/>
        </w:rPr>
        <w:t>TA</w:t>
      </w:r>
      <w:r w:rsidRPr="00444685">
        <w:rPr>
          <w:color w:val="000000"/>
        </w:rPr>
        <w:t xml:space="preserve"> teeb otsuse erialase hindamise tasu suuruse kohta kümne tööpäeva jooksul pärast taimekaitsevahendi </w:t>
      </w:r>
      <w:r w:rsidR="007474FB">
        <w:rPr>
          <w:color w:val="000000"/>
        </w:rPr>
        <w:t xml:space="preserve">loa </w:t>
      </w:r>
      <w:r w:rsidR="00E56DA6">
        <w:rPr>
          <w:color w:val="000000"/>
        </w:rPr>
        <w:t xml:space="preserve">taotluse kohta </w:t>
      </w:r>
      <w:r w:rsidRPr="00444685">
        <w:rPr>
          <w:color w:val="000000"/>
        </w:rPr>
        <w:t>otsuse tegemist.</w:t>
      </w:r>
    </w:p>
    <w:p w14:paraId="294AC13F" w14:textId="77777777" w:rsidR="00797C1E" w:rsidRPr="00444685" w:rsidRDefault="00797C1E" w:rsidP="005219AA">
      <w:pPr>
        <w:jc w:val="both"/>
        <w:rPr>
          <w:color w:val="000000"/>
        </w:rPr>
      </w:pPr>
    </w:p>
    <w:p w14:paraId="61E9CC5E" w14:textId="22B26DB1" w:rsidR="0028495E" w:rsidRPr="00444685" w:rsidRDefault="009140C3" w:rsidP="001F04B4">
      <w:pPr>
        <w:jc w:val="both"/>
        <w:rPr>
          <w:b/>
        </w:rPr>
      </w:pPr>
      <w:r w:rsidRPr="00444685">
        <w:rPr>
          <w:color w:val="000000"/>
        </w:rPr>
        <w:t xml:space="preserve">Kui erialase hindamise tasu laekumise prognoosimisel </w:t>
      </w:r>
      <w:r w:rsidR="00F819F1" w:rsidRPr="00444685">
        <w:rPr>
          <w:color w:val="000000"/>
        </w:rPr>
        <w:t xml:space="preserve">võtta </w:t>
      </w:r>
      <w:r w:rsidRPr="00444685">
        <w:rPr>
          <w:color w:val="000000"/>
        </w:rPr>
        <w:t>aluseks 2025. a</w:t>
      </w:r>
      <w:r w:rsidR="00F819F1">
        <w:rPr>
          <w:color w:val="000000"/>
        </w:rPr>
        <w:t>astal</w:t>
      </w:r>
      <w:r w:rsidRPr="00444685">
        <w:rPr>
          <w:color w:val="000000"/>
        </w:rPr>
        <w:t xml:space="preserve"> toimeaine, taimekaitseaine ja sünergisti hindamise eest kehtestatud tasu määr 78,49 </w:t>
      </w:r>
      <w:r w:rsidR="004427FC">
        <w:rPr>
          <w:color w:val="000000"/>
        </w:rPr>
        <w:t>eurot</w:t>
      </w:r>
      <w:r w:rsidR="00236F11" w:rsidRPr="00444685">
        <w:rPr>
          <w:color w:val="000000"/>
        </w:rPr>
        <w:t xml:space="preserve"> ja PTA prognoositav erialase hindamise </w:t>
      </w:r>
      <w:r w:rsidR="008732D1">
        <w:rPr>
          <w:color w:val="000000"/>
        </w:rPr>
        <w:t>töötundide</w:t>
      </w:r>
      <w:r w:rsidR="00236F11" w:rsidRPr="00444685">
        <w:rPr>
          <w:color w:val="000000"/>
        </w:rPr>
        <w:t xml:space="preserve"> </w:t>
      </w:r>
      <w:r w:rsidR="008732D1">
        <w:rPr>
          <w:color w:val="000000"/>
        </w:rPr>
        <w:t>arv</w:t>
      </w:r>
      <w:r w:rsidR="00236F11" w:rsidRPr="00444685">
        <w:rPr>
          <w:color w:val="000000"/>
        </w:rPr>
        <w:t xml:space="preserve"> aasta kohta</w:t>
      </w:r>
      <w:r w:rsidR="00C86AD7">
        <w:rPr>
          <w:color w:val="000000"/>
        </w:rPr>
        <w:t>,</w:t>
      </w:r>
      <w:r w:rsidRPr="00444685">
        <w:rPr>
          <w:color w:val="000000"/>
        </w:rPr>
        <w:t xml:space="preserve"> siis </w:t>
      </w:r>
      <w:r w:rsidR="00B2509B">
        <w:t xml:space="preserve">on </w:t>
      </w:r>
      <w:r w:rsidR="005219AA" w:rsidRPr="00444685">
        <w:t xml:space="preserve">taimekaitsevahendi </w:t>
      </w:r>
      <w:proofErr w:type="spellStart"/>
      <w:r w:rsidR="005219AA" w:rsidRPr="00444685">
        <w:t>turulelaskmise</w:t>
      </w:r>
      <w:proofErr w:type="spellEnd"/>
      <w:r w:rsidR="005219AA" w:rsidRPr="00444685">
        <w:t xml:space="preserve"> taotluse </w:t>
      </w:r>
      <w:proofErr w:type="spellStart"/>
      <w:r w:rsidR="005219AA" w:rsidRPr="00444685">
        <w:t>taotluse</w:t>
      </w:r>
      <w:proofErr w:type="spellEnd"/>
      <w:r w:rsidR="005219AA" w:rsidRPr="00444685">
        <w:t xml:space="preserve"> läbivaatamisel taimekaitsevahendi erialase hindamise tasu</w:t>
      </w:r>
      <w:r w:rsidR="00E56DA6">
        <w:t>de</w:t>
      </w:r>
      <w:r w:rsidR="005219AA" w:rsidRPr="00444685">
        <w:t xml:space="preserve"> laekumisest saadav tulu hinnanguliselt </w:t>
      </w:r>
      <w:r w:rsidR="004D2652" w:rsidRPr="00444685">
        <w:t>311</w:t>
      </w:r>
      <w:r w:rsidR="005219AA" w:rsidRPr="00444685">
        <w:t xml:space="preserve"> 000 eurot</w:t>
      </w:r>
      <w:r w:rsidR="00B2509B" w:rsidRPr="00B2509B">
        <w:t xml:space="preserve"> </w:t>
      </w:r>
      <w:r w:rsidR="00B2509B" w:rsidRPr="00444685">
        <w:t>aastas</w:t>
      </w:r>
      <w:r w:rsidR="005219AA" w:rsidRPr="00444685">
        <w:t>.</w:t>
      </w:r>
      <w:bookmarkEnd w:id="32"/>
    </w:p>
    <w:bookmarkEnd w:id="30"/>
    <w:bookmarkEnd w:id="41"/>
    <w:bookmarkEnd w:id="42"/>
    <w:p w14:paraId="099CA376" w14:textId="6AFC9D91" w:rsidR="00D146B8" w:rsidRPr="00444685" w:rsidRDefault="00D146B8" w:rsidP="001F04B4">
      <w:pPr>
        <w:contextualSpacing/>
        <w:jc w:val="both"/>
      </w:pPr>
    </w:p>
    <w:p w14:paraId="0B78232A" w14:textId="1720ED6C" w:rsidR="00920D75" w:rsidRPr="00444685" w:rsidRDefault="00B31CFF" w:rsidP="001F04B4">
      <w:pPr>
        <w:contextualSpacing/>
        <w:jc w:val="both"/>
        <w:rPr>
          <w:b/>
          <w:bCs/>
        </w:rPr>
      </w:pPr>
      <w:r w:rsidRPr="00444685">
        <w:rPr>
          <w:b/>
        </w:rPr>
        <w:t xml:space="preserve">Eelnõu § 1 punktiga </w:t>
      </w:r>
      <w:r w:rsidR="00483295">
        <w:rPr>
          <w:b/>
        </w:rPr>
        <w:t>1</w:t>
      </w:r>
      <w:r w:rsidR="00AC1874">
        <w:rPr>
          <w:b/>
        </w:rPr>
        <w:t>8</w:t>
      </w:r>
      <w:r w:rsidR="00920D75" w:rsidRPr="00444685">
        <w:rPr>
          <w:b/>
        </w:rPr>
        <w:t xml:space="preserve"> </w:t>
      </w:r>
      <w:r w:rsidR="00920D75" w:rsidRPr="00444685">
        <w:t>täiendatakse</w:t>
      </w:r>
      <w:r w:rsidR="00920D75" w:rsidRPr="00444685" w:rsidDel="005F6CC3">
        <w:t xml:space="preserve"> </w:t>
      </w:r>
      <w:proofErr w:type="spellStart"/>
      <w:r w:rsidR="00920D75" w:rsidRPr="00444685" w:rsidDel="005F6CC3">
        <w:t>TaimKS</w:t>
      </w:r>
      <w:proofErr w:type="spellEnd"/>
      <w:r w:rsidR="008F5360">
        <w:t>-i</w:t>
      </w:r>
      <w:r w:rsidR="00920D75" w:rsidRPr="00444685" w:rsidDel="005F6CC3">
        <w:t xml:space="preserve"> §</w:t>
      </w:r>
      <w:r w:rsidR="008F5360">
        <w:t xml:space="preserve"> </w:t>
      </w:r>
      <w:r w:rsidR="00920D75" w:rsidRPr="00444685">
        <w:t>76 lõikega 5, millega täpsustatakse</w:t>
      </w:r>
      <w:r w:rsidR="002C427C" w:rsidRPr="00444685">
        <w:t xml:space="preserve"> </w:t>
      </w:r>
      <w:r w:rsidR="00862857">
        <w:t xml:space="preserve">taimekaitsevahendi </w:t>
      </w:r>
      <w:r w:rsidR="002C427C" w:rsidRPr="00444685">
        <w:t>turustamise nõu</w:t>
      </w:r>
      <w:r w:rsidR="008F5360">
        <w:t>ete kohaldamisala</w:t>
      </w:r>
      <w:r w:rsidR="002C427C" w:rsidRPr="00444685">
        <w:t>.</w:t>
      </w:r>
      <w:r w:rsidR="00823674" w:rsidRPr="00444685">
        <w:t xml:space="preserve"> </w:t>
      </w:r>
      <w:r w:rsidR="002E1EE6" w:rsidRPr="00444685">
        <w:t xml:space="preserve">Muudatus on tingitud eelnõu punktiga </w:t>
      </w:r>
      <w:r w:rsidR="0009594D">
        <w:t>20</w:t>
      </w:r>
      <w:r w:rsidR="002E1EE6" w:rsidRPr="00444685">
        <w:t xml:space="preserve"> </w:t>
      </w:r>
      <w:r w:rsidR="008F5360">
        <w:t>kavandatavast</w:t>
      </w:r>
      <w:r w:rsidR="008F5360" w:rsidRPr="00444685">
        <w:t xml:space="preserve"> </w:t>
      </w:r>
      <w:r w:rsidR="002E1EE6" w:rsidRPr="00444685">
        <w:t>muudatusest, millega täpsustat</w:t>
      </w:r>
      <w:r w:rsidR="008F5360">
        <w:t>akse</w:t>
      </w:r>
      <w:r w:rsidR="002E1EE6" w:rsidRPr="00444685">
        <w:t xml:space="preserve"> taimekaitsetunnistuse tähendust</w:t>
      </w:r>
      <w:r w:rsidR="00696E66">
        <w:t>,</w:t>
      </w:r>
      <w:r w:rsidR="002E1EE6" w:rsidRPr="00444685">
        <w:t xml:space="preserve"> </w:t>
      </w:r>
      <w:r w:rsidR="002C70E0">
        <w:t>nimetades</w:t>
      </w:r>
      <w:r w:rsidR="002C70E0" w:rsidRPr="00444685">
        <w:t xml:space="preserve"> </w:t>
      </w:r>
      <w:r w:rsidR="002E1EE6" w:rsidRPr="00444685">
        <w:t>s</w:t>
      </w:r>
      <w:r w:rsidR="002C70E0">
        <w:t>i</w:t>
      </w:r>
      <w:r w:rsidR="002E1EE6" w:rsidRPr="00444685">
        <w:t>htrühmade</w:t>
      </w:r>
      <w:r w:rsidR="002E1EE6" w:rsidRPr="00444685" w:rsidDel="00696E66">
        <w:t xml:space="preserve"> </w:t>
      </w:r>
      <w:r w:rsidR="00696E66">
        <w:t>kaupa</w:t>
      </w:r>
      <w:r w:rsidR="00696E66" w:rsidRPr="00444685">
        <w:t xml:space="preserve"> </w:t>
      </w:r>
      <w:r w:rsidR="002E1EE6" w:rsidRPr="00444685">
        <w:t>lubatud tegevused</w:t>
      </w:r>
      <w:r w:rsidR="00862857">
        <w:t xml:space="preserve">. Muudatusega sätestatakse, et </w:t>
      </w:r>
      <w:r w:rsidR="00696E66">
        <w:t xml:space="preserve">õigus </w:t>
      </w:r>
      <w:r w:rsidR="00862857">
        <w:t>taimekaitsevahendi</w:t>
      </w:r>
      <w:r w:rsidR="00696E66">
        <w:t>t turustada</w:t>
      </w:r>
      <w:r w:rsidR="00862857" w:rsidDel="00696E66">
        <w:t xml:space="preserve"> </w:t>
      </w:r>
      <w:r w:rsidR="00862857">
        <w:t>on nii</w:t>
      </w:r>
      <w:r w:rsidR="002E1EE6" w:rsidRPr="00444685" w:rsidDel="00862857">
        <w:t xml:space="preserve"> </w:t>
      </w:r>
      <w:r w:rsidR="002E1EE6" w:rsidRPr="00444685">
        <w:t>professionaal</w:t>
      </w:r>
      <w:r w:rsidR="00862857">
        <w:t>sel</w:t>
      </w:r>
      <w:r w:rsidR="002E1EE6" w:rsidRPr="00444685">
        <w:t xml:space="preserve"> kasutaja</w:t>
      </w:r>
      <w:r w:rsidR="00862857">
        <w:t>l</w:t>
      </w:r>
      <w:r w:rsidR="002E1EE6" w:rsidRPr="00444685">
        <w:t xml:space="preserve"> </w:t>
      </w:r>
      <w:r w:rsidR="00862857">
        <w:t>kui ka</w:t>
      </w:r>
      <w:r w:rsidR="002E1EE6" w:rsidRPr="00444685">
        <w:t xml:space="preserve"> nõustaja</w:t>
      </w:r>
      <w:r w:rsidR="00862857">
        <w:t>l</w:t>
      </w:r>
      <w:r w:rsidR="00823674" w:rsidRPr="00444685">
        <w:t xml:space="preserve"> juhul</w:t>
      </w:r>
      <w:r w:rsidR="00862857">
        <w:t>,</w:t>
      </w:r>
      <w:r w:rsidR="00823674" w:rsidRPr="00444685">
        <w:t xml:space="preserve"> kui nad tegutsevad </w:t>
      </w:r>
      <w:proofErr w:type="spellStart"/>
      <w:r w:rsidR="00823674" w:rsidRPr="00444685">
        <w:t>turustajana</w:t>
      </w:r>
      <w:proofErr w:type="spellEnd"/>
      <w:r w:rsidR="00823674" w:rsidRPr="00444685">
        <w:t xml:space="preserve">. </w:t>
      </w:r>
      <w:r w:rsidR="00EB6243" w:rsidRPr="00444685">
        <w:t xml:space="preserve">Eelnõuga ei </w:t>
      </w:r>
      <w:r w:rsidR="008F5360">
        <w:t>kehtestata</w:t>
      </w:r>
      <w:r w:rsidR="008F5360" w:rsidRPr="00444685">
        <w:t xml:space="preserve"> </w:t>
      </w:r>
      <w:proofErr w:type="spellStart"/>
      <w:r w:rsidR="00EB6243" w:rsidRPr="00444685">
        <w:t>turustajale</w:t>
      </w:r>
      <w:proofErr w:type="spellEnd"/>
      <w:r w:rsidR="00EB6243" w:rsidRPr="00444685">
        <w:t xml:space="preserve"> </w:t>
      </w:r>
      <w:r w:rsidR="00696E66">
        <w:t>lisa</w:t>
      </w:r>
      <w:r w:rsidR="00EB6243" w:rsidRPr="00444685">
        <w:t>nõudeid.</w:t>
      </w:r>
    </w:p>
    <w:p w14:paraId="645DC729" w14:textId="2B2B421B" w:rsidR="009E52B4" w:rsidRPr="00444685" w:rsidRDefault="009E52B4" w:rsidP="001F04B4">
      <w:pPr>
        <w:contextualSpacing/>
        <w:jc w:val="both"/>
      </w:pPr>
    </w:p>
    <w:p w14:paraId="4043524F" w14:textId="1BEBD30A" w:rsidR="00165D19" w:rsidRDefault="00AF5CCF" w:rsidP="005F1CCC">
      <w:pPr>
        <w:jc w:val="both"/>
      </w:pPr>
      <w:r w:rsidRPr="00444685">
        <w:rPr>
          <w:b/>
        </w:rPr>
        <w:t>Eelnõu § 1 punktiga</w:t>
      </w:r>
      <w:r w:rsidR="005D555C" w:rsidRPr="00444685">
        <w:rPr>
          <w:b/>
        </w:rPr>
        <w:t xml:space="preserve"> </w:t>
      </w:r>
      <w:r w:rsidR="00483295">
        <w:rPr>
          <w:b/>
        </w:rPr>
        <w:t>1</w:t>
      </w:r>
      <w:r w:rsidR="00AC1874">
        <w:rPr>
          <w:b/>
        </w:rPr>
        <w:t>9</w:t>
      </w:r>
      <w:r w:rsidRPr="00444685">
        <w:rPr>
          <w:b/>
        </w:rPr>
        <w:t xml:space="preserve"> </w:t>
      </w:r>
      <w:r w:rsidR="00ED3C11" w:rsidRPr="00444685">
        <w:rPr>
          <w:bCs/>
        </w:rPr>
        <w:t>muudetakse</w:t>
      </w:r>
      <w:r w:rsidRPr="00444685">
        <w:rPr>
          <w:b/>
        </w:rPr>
        <w:t xml:space="preserve"> </w:t>
      </w:r>
      <w:proofErr w:type="spellStart"/>
      <w:r w:rsidR="00EC0626" w:rsidRPr="00444685">
        <w:t>TaimKS</w:t>
      </w:r>
      <w:proofErr w:type="spellEnd"/>
      <w:r w:rsidR="00EC0626" w:rsidRPr="00444685">
        <w:t xml:space="preserve">-i </w:t>
      </w:r>
      <w:r w:rsidRPr="00444685">
        <w:t>§ 78 lõi</w:t>
      </w:r>
      <w:r w:rsidR="005A415B" w:rsidRPr="00444685">
        <w:t>keid</w:t>
      </w:r>
      <w:r w:rsidRPr="00444685">
        <w:t xml:space="preserve"> 6</w:t>
      </w:r>
      <w:r w:rsidR="005A415B" w:rsidRPr="00444685">
        <w:t xml:space="preserve"> ja 7</w:t>
      </w:r>
      <w:r w:rsidR="00EB403A" w:rsidRPr="00444685">
        <w:t>.</w:t>
      </w:r>
    </w:p>
    <w:p w14:paraId="1E2B6481" w14:textId="77777777" w:rsidR="00C86AD7" w:rsidRDefault="00165D19" w:rsidP="00165D19">
      <w:pPr>
        <w:contextualSpacing/>
        <w:jc w:val="both"/>
      </w:pPr>
      <w:proofErr w:type="spellStart"/>
      <w:r w:rsidRPr="00FA72E9">
        <w:t>TaimKS</w:t>
      </w:r>
      <w:proofErr w:type="spellEnd"/>
      <w:r w:rsidRPr="00FA72E9">
        <w:t>-i § 78 lõike 6</w:t>
      </w:r>
      <w:r w:rsidRPr="00444685">
        <w:t xml:space="preserve"> </w:t>
      </w:r>
      <w:r>
        <w:t>kohaselt peab i</w:t>
      </w:r>
      <w:r w:rsidRPr="00165D19">
        <w:t xml:space="preserve">sik, kes kasutab taimekaitsevahendit oma majandustegevuses, kasutatud taimekaitsevahendi üle arvestust paberkandjal või elektrooniliselt. Arvestuses näidatakse ära kasutatud taimekaitsevahendi nimetus, kasutuskorra aeg, kulunorm, maa-ala ja taimekultuur, mille peal taimekaitsevahendit kasutati. Taimekaitsevahendi kasutamise teenuse tellimise korral peab teenuse saaja lisaks arvestust teenuse osutaja kohta. </w:t>
      </w:r>
    </w:p>
    <w:p w14:paraId="0F85CCA4" w14:textId="77777777" w:rsidR="00C86AD7" w:rsidRDefault="00C86AD7" w:rsidP="00165D19">
      <w:pPr>
        <w:contextualSpacing/>
        <w:jc w:val="both"/>
      </w:pPr>
    </w:p>
    <w:p w14:paraId="3342D760" w14:textId="45A5C9F4" w:rsidR="00165D19" w:rsidRDefault="008B24E9" w:rsidP="00165D19">
      <w:pPr>
        <w:contextualSpacing/>
        <w:jc w:val="both"/>
      </w:pPr>
      <w:r>
        <w:t xml:space="preserve">Eelnõuga kavandatava muudatuse kohaselt kehtestatakse, et </w:t>
      </w:r>
      <w:r>
        <w:rPr>
          <w:bCs/>
          <w:szCs w:val="20"/>
        </w:rPr>
        <w:t xml:space="preserve">professionaalne kasutaja peab kasutatud taimekaitsevahendite üle arvestust </w:t>
      </w:r>
      <w:r w:rsidRPr="00A6324B">
        <w:t>Euroopa Parlamendi ja nõukogu määruse (EÜ) nr 1107/2009</w:t>
      </w:r>
      <w:r>
        <w:t xml:space="preserve"> artikli 67 kohaselt. Muudatusega viidatakse üksnes otsekohalduvale EL-i määrusele, välistades selle </w:t>
      </w:r>
      <w:proofErr w:type="spellStart"/>
      <w:r>
        <w:t>ülekirjutamise</w:t>
      </w:r>
      <w:proofErr w:type="spellEnd"/>
      <w:r>
        <w:t xml:space="preserve"> riigisiseses õiguses. Artikli 67 rakendamise täpsemad nõuded on kehtestatud </w:t>
      </w:r>
      <w:r w:rsidR="00165D19" w:rsidRPr="00444685">
        <w:t>komisjon</w:t>
      </w:r>
      <w:r w:rsidR="00494162">
        <w:t>i</w:t>
      </w:r>
      <w:r w:rsidR="00165D19" w:rsidRPr="00444685">
        <w:t xml:space="preserve"> rakendusmäärus</w:t>
      </w:r>
      <w:r w:rsidR="00165D19">
        <w:t>es</w:t>
      </w:r>
      <w:r w:rsidR="00165D19" w:rsidRPr="00444685">
        <w:t xml:space="preserve"> (EL) 2023/564</w:t>
      </w:r>
      <w:r w:rsidR="00165D19" w:rsidRPr="00165D19">
        <w:t>,</w:t>
      </w:r>
      <w:r w:rsidR="00165D19" w:rsidRPr="00444685">
        <w:t xml:space="preserve"> mis sätestab professionaalsete kasutajate poolt säilitatavate taimekaitsevahendite andmete sisu ja vormingu</w:t>
      </w:r>
      <w:r w:rsidR="00494162">
        <w:t>,</w:t>
      </w:r>
      <w:r w:rsidR="00165D19" w:rsidRPr="00444685">
        <w:t xml:space="preserve"> </w:t>
      </w:r>
      <w:r w:rsidR="007559F8">
        <w:t>täpsustatakse</w:t>
      </w:r>
      <w:r w:rsidR="00165D19">
        <w:t xml:space="preserve"> eelnõuga</w:t>
      </w:r>
      <w:r w:rsidR="00165D19" w:rsidRPr="00444685">
        <w:t xml:space="preserve"> taimekaitsevahendi kasutamise üle arvestuse pidamise nõudeid. </w:t>
      </w:r>
      <w:r w:rsidR="00165D19">
        <w:t>Rakendusmääruse kohaselt</w:t>
      </w:r>
      <w:r w:rsidR="00165D19" w:rsidRPr="00444685">
        <w:t xml:space="preserve"> </w:t>
      </w:r>
      <w:r w:rsidR="00165D19">
        <w:t>peab</w:t>
      </w:r>
      <w:r w:rsidR="00165D19" w:rsidRPr="00444685">
        <w:t xml:space="preserve"> professionaal</w:t>
      </w:r>
      <w:r w:rsidR="00165D19">
        <w:t>n</w:t>
      </w:r>
      <w:r w:rsidR="00165D19" w:rsidRPr="00444685">
        <w:t>e kasutaja taimekaitsevahendi kasutamise</w:t>
      </w:r>
      <w:r w:rsidR="00E56DA6">
        <w:t xml:space="preserve"> üle</w:t>
      </w:r>
      <w:r w:rsidR="00165D19" w:rsidRPr="00444685">
        <w:t xml:space="preserve"> arvestust</w:t>
      </w:r>
      <w:r w:rsidR="00165D19">
        <w:t xml:space="preserve"> üksnes</w:t>
      </w:r>
      <w:r w:rsidR="00165D19" w:rsidRPr="00444685">
        <w:t xml:space="preserve"> elektroonilisel kujul masinloetavas formaadis</w:t>
      </w:r>
      <w:r w:rsidR="00FA60ED">
        <w:t xml:space="preserve">, kohustatud isikud ega </w:t>
      </w:r>
      <w:r w:rsidR="00140ED6">
        <w:t xml:space="preserve">põhilised </w:t>
      </w:r>
      <w:r w:rsidR="00FA60ED">
        <w:t>andmenõuded ei muutu.</w:t>
      </w:r>
    </w:p>
    <w:p w14:paraId="4343F0B6" w14:textId="77777777" w:rsidR="00643940" w:rsidRDefault="00643940" w:rsidP="00165D19">
      <w:pPr>
        <w:contextualSpacing/>
        <w:jc w:val="both"/>
      </w:pPr>
    </w:p>
    <w:p w14:paraId="5C1D720B" w14:textId="71E28320" w:rsidR="00165D19" w:rsidRDefault="00CD1272" w:rsidP="005F1CCC">
      <w:pPr>
        <w:jc w:val="both"/>
      </w:pPr>
      <w:r w:rsidRPr="00444685">
        <w:t xml:space="preserve">Professionaalne kasutaja on </w:t>
      </w:r>
      <w:proofErr w:type="spellStart"/>
      <w:r w:rsidR="00EC0626" w:rsidRPr="00444685">
        <w:t>TaimKS</w:t>
      </w:r>
      <w:proofErr w:type="spellEnd"/>
      <w:r w:rsidR="00EC0626" w:rsidRPr="00444685">
        <w:t>-i § 62 lõike 4</w:t>
      </w:r>
      <w:r w:rsidRPr="00444685">
        <w:t xml:space="preserve"> </w:t>
      </w:r>
      <w:r w:rsidR="00165D19">
        <w:t>kohaselt</w:t>
      </w:r>
      <w:r w:rsidR="00165D19" w:rsidRPr="00444685">
        <w:t xml:space="preserve"> </w:t>
      </w:r>
      <w:r w:rsidRPr="00444685">
        <w:t>isik</w:t>
      </w:r>
      <w:r w:rsidR="00165D19">
        <w:t xml:space="preserve">, </w:t>
      </w:r>
      <w:r w:rsidR="00165D19" w:rsidRPr="00165D19">
        <w:t>eelkõige füüsilisest isikust ettevõtja või tema ettevõtte töötaja ning sellisel tegevusalal tegutseva juriidilise isiku juhatuse liige, juriidilist isikut juhtima õigustatud muu isik või ettevõtte töötaja, kes oma majandus- ja kutsetegevuses kasutab taimekaitsevahendit, ostab seda ning otsustab selle valiku ja kasutamise üle</w:t>
      </w:r>
      <w:r w:rsidRPr="00444685">
        <w:t>.</w:t>
      </w:r>
    </w:p>
    <w:p w14:paraId="11161246" w14:textId="77777777" w:rsidR="008B24E9" w:rsidRDefault="008B24E9" w:rsidP="005F1CCC">
      <w:pPr>
        <w:jc w:val="both"/>
      </w:pPr>
    </w:p>
    <w:p w14:paraId="71120A14" w14:textId="7C6EF074" w:rsidR="00643940" w:rsidRDefault="000C7235" w:rsidP="005F1CCC">
      <w:pPr>
        <w:jc w:val="both"/>
      </w:pPr>
      <w:proofErr w:type="spellStart"/>
      <w:r w:rsidRPr="000C58A3">
        <w:t>TaimKSi</w:t>
      </w:r>
      <w:proofErr w:type="spellEnd"/>
      <w:r w:rsidRPr="000C58A3">
        <w:t xml:space="preserve"> § 2</w:t>
      </w:r>
      <w:r w:rsidRPr="000C7235">
        <w:rPr>
          <w:vertAlign w:val="superscript"/>
        </w:rPr>
        <w:t>1</w:t>
      </w:r>
      <w:r w:rsidRPr="000C58A3">
        <w:t xml:space="preserve"> lõike 1 punkti 4 kohaselt on PTA määratud määruse (EÜ) nr 1107/2009 artikli 3 punkti 30 kohaselt pädevaks asutuseks ja seega ka artikli 67 lõike 11 kolmandas lõigus nimetatud pädevaks asutuseks.</w:t>
      </w:r>
    </w:p>
    <w:p w14:paraId="64FE1AF7" w14:textId="77777777" w:rsidR="008B24E9" w:rsidRDefault="008B24E9" w:rsidP="005F1CCC">
      <w:pPr>
        <w:jc w:val="both"/>
      </w:pPr>
    </w:p>
    <w:p w14:paraId="1A7BBABE" w14:textId="1EA84E28" w:rsidR="005F1CCC" w:rsidRDefault="003924F8" w:rsidP="005F1CCC">
      <w:pPr>
        <w:jc w:val="both"/>
      </w:pPr>
      <w:r w:rsidRPr="00444685">
        <w:t>Euroopa Parlamendi ja nõukogu direktiivi</w:t>
      </w:r>
      <w:r w:rsidR="00F237A6">
        <w:t>s</w:t>
      </w:r>
      <w:r w:rsidRPr="00444685">
        <w:t xml:space="preserve"> (EL) 2019/10</w:t>
      </w:r>
      <w:r w:rsidRPr="00D33F23">
        <w:t>24</w:t>
      </w:r>
      <w:r w:rsidR="00580C5E" w:rsidRPr="00D33F23">
        <w:rPr>
          <w:vertAlign w:val="superscript"/>
        </w:rPr>
        <w:t>6</w:t>
      </w:r>
      <w:r w:rsidR="000D3399">
        <w:t xml:space="preserve"> </w:t>
      </w:r>
      <w:r w:rsidR="00580C5E" w:rsidRPr="00444685">
        <w:t>avaandmete ja avaliku sektori valduses oleva teabe taaskasutamise kohta</w:t>
      </w:r>
      <w:r w:rsidR="005F1CCC" w:rsidRPr="00444685">
        <w:t xml:space="preserve"> loetakse masinloetavas vormingus olevaks</w:t>
      </w:r>
      <w:r w:rsidR="00494162" w:rsidRPr="00494162">
        <w:t xml:space="preserve"> </w:t>
      </w:r>
      <w:r w:rsidR="00494162" w:rsidRPr="00444685">
        <w:t>dokumen</w:t>
      </w:r>
      <w:r w:rsidR="00494162">
        <w:t xml:space="preserve">diks </w:t>
      </w:r>
      <w:r w:rsidR="005F1CCC" w:rsidRPr="00444685">
        <w:t>sellises failivormingus struktureeritud dokumen</w:t>
      </w:r>
      <w:r w:rsidR="00F237A6">
        <w:t>t</w:t>
      </w:r>
      <w:r w:rsidR="005F1CCC" w:rsidRPr="00444685">
        <w:t>, mida tarkvararakendused suudavad kergesti tuvastada, ära tunda ja sellest vajalikke andmeid välja lugeda.</w:t>
      </w:r>
      <w:r w:rsidR="00580C5E" w:rsidRPr="00444685">
        <w:t xml:space="preserve"> Seega </w:t>
      </w:r>
      <w:r w:rsidR="00F237A6" w:rsidRPr="00444685">
        <w:t xml:space="preserve">võivad </w:t>
      </w:r>
      <w:r w:rsidR="00580C5E" w:rsidRPr="00444685">
        <w:t xml:space="preserve">professionaalse kasutaja taimekaitsevahendi kasutusandmed olla </w:t>
      </w:r>
      <w:r w:rsidR="00F237A6" w:rsidRPr="00444685">
        <w:t xml:space="preserve">algselt </w:t>
      </w:r>
      <w:r w:rsidR="00580C5E" w:rsidRPr="00444685">
        <w:t xml:space="preserve">talle sobivas formaadis, kuid </w:t>
      </w:r>
      <w:r w:rsidR="008B24E9">
        <w:t>30</w:t>
      </w:r>
      <w:r w:rsidR="008B24E9" w:rsidRPr="00444685">
        <w:t xml:space="preserve"> </w:t>
      </w:r>
      <w:r w:rsidR="00580C5E" w:rsidRPr="00444685">
        <w:t xml:space="preserve">päeva jooksul tuleb need sisestada elektroonilisse masinloetavasse süsteemi. </w:t>
      </w:r>
      <w:r w:rsidR="00F237A6">
        <w:t>Asjakohast</w:t>
      </w:r>
      <w:r w:rsidR="00F237A6" w:rsidRPr="00862857">
        <w:t xml:space="preserve"> </w:t>
      </w:r>
      <w:r w:rsidR="00BF6633" w:rsidRPr="00862857">
        <w:t>vormingut pakuvad eelkõige kas põlluraamatu pidamis</w:t>
      </w:r>
      <w:r w:rsidR="00F237A6">
        <w:t>e võimalus</w:t>
      </w:r>
      <w:r w:rsidR="00BF6633" w:rsidRPr="00862857">
        <w:t>t pakkuvad eratarkvarad või PRIA hallatav e-põlluraamat.</w:t>
      </w:r>
    </w:p>
    <w:p w14:paraId="67942C27" w14:textId="77777777" w:rsidR="00643940" w:rsidRPr="00444685" w:rsidRDefault="00643940" w:rsidP="005F1CCC">
      <w:pPr>
        <w:jc w:val="both"/>
      </w:pPr>
    </w:p>
    <w:p w14:paraId="29E4587F" w14:textId="296BB59F" w:rsidR="00AF5CCF" w:rsidRPr="00444685" w:rsidRDefault="007D3481" w:rsidP="007B0A25">
      <w:pPr>
        <w:contextualSpacing/>
        <w:jc w:val="both"/>
      </w:pPr>
      <w:r w:rsidRPr="00444685">
        <w:t xml:space="preserve">Muus osas </w:t>
      </w:r>
      <w:r w:rsidR="008B24E9">
        <w:t>arvestuse pidamise aluseks olevate</w:t>
      </w:r>
      <w:r w:rsidR="008B24E9" w:rsidRPr="00444685">
        <w:t xml:space="preserve"> </w:t>
      </w:r>
      <w:r w:rsidR="005A15A4" w:rsidRPr="00444685">
        <w:t xml:space="preserve">andmete </w:t>
      </w:r>
      <w:r w:rsidR="00983FA0">
        <w:t>põhi</w:t>
      </w:r>
      <w:r w:rsidR="005A15A4" w:rsidRPr="00444685">
        <w:t xml:space="preserve">koosseis </w:t>
      </w:r>
      <w:r w:rsidR="00BB52FD">
        <w:t>(kasutatud taimekaitsevahend, kasutamise aeg, kulunorm, töödeldud maa-ala, põllukultuur)</w:t>
      </w:r>
      <w:r w:rsidR="005A15A4" w:rsidRPr="00444685" w:rsidDel="00F237A6">
        <w:t xml:space="preserve"> </w:t>
      </w:r>
      <w:r w:rsidR="008B24E9" w:rsidRPr="00444685">
        <w:t xml:space="preserve">võrreldes </w:t>
      </w:r>
      <w:r w:rsidR="005A15A4" w:rsidRPr="00444685">
        <w:t>kehtivaga</w:t>
      </w:r>
      <w:r w:rsidRPr="00444685">
        <w:t xml:space="preserve"> ei muutu</w:t>
      </w:r>
      <w:r w:rsidR="005A15A4" w:rsidRPr="00444685">
        <w:t>.</w:t>
      </w:r>
      <w:r w:rsidR="0080484E" w:rsidRPr="00444685">
        <w:t xml:space="preserve"> </w:t>
      </w:r>
      <w:r w:rsidR="00BB52FD">
        <w:t xml:space="preserve">Kuigi ka varem oli kõigile professionaalsetele kasutajatele andmete </w:t>
      </w:r>
      <w:r w:rsidR="00B627E0">
        <w:t xml:space="preserve">üle arvestuse </w:t>
      </w:r>
      <w:r w:rsidR="00BB52FD">
        <w:t>pidamine kohustuslik, siis nüüd on rakendusmääruse lisas täpsustatud erinevate kasutusviiside (maapinna töötlemine, suletud ruumid, seemned) taimekaitsevahendi koguseühikut,</w:t>
      </w:r>
      <w:r w:rsidR="007559F8">
        <w:t xml:space="preserve"> </w:t>
      </w:r>
      <w:r w:rsidR="00BB52FD">
        <w:t xml:space="preserve">maa-ala või üksuse identifitseerimist, üksuse suurust ning </w:t>
      </w:r>
      <w:r w:rsidR="002F14C6">
        <w:t>täpsustatud võimalust asjakohastel juhtudel kasutada EPPO ja BBCH koode erinevatel kultuuridel kasutusolukordade kirjeldamiseks.</w:t>
      </w:r>
    </w:p>
    <w:p w14:paraId="07F83313" w14:textId="77777777" w:rsidR="008B24E9" w:rsidRPr="0097788F" w:rsidRDefault="008B24E9" w:rsidP="00650858">
      <w:pPr>
        <w:contextualSpacing/>
        <w:jc w:val="both"/>
      </w:pPr>
    </w:p>
    <w:p w14:paraId="0212E695" w14:textId="6D123400" w:rsidR="00860B44" w:rsidRPr="0079772C" w:rsidRDefault="00D33F23" w:rsidP="00650858">
      <w:pPr>
        <w:contextualSpacing/>
        <w:jc w:val="both"/>
        <w:rPr>
          <w:bdr w:val="none" w:sz="0" w:space="0" w:color="auto" w:frame="1"/>
          <w:shd w:val="clear" w:color="auto" w:fill="FFFFFF"/>
        </w:rPr>
      </w:pPr>
      <w:proofErr w:type="spellStart"/>
      <w:r w:rsidRPr="00FA72E9">
        <w:t>TaimKS</w:t>
      </w:r>
      <w:proofErr w:type="spellEnd"/>
      <w:r w:rsidRPr="00FA72E9">
        <w:t>-i § 78 lõikes 7</w:t>
      </w:r>
      <w:r>
        <w:t xml:space="preserve"> on kehtestatud </w:t>
      </w:r>
      <w:r w:rsidR="00F237A6">
        <w:t xml:space="preserve">keeld kasutada </w:t>
      </w:r>
      <w:r>
        <w:t>taimekaitsevahendi</w:t>
      </w:r>
      <w:r w:rsidR="00F237A6">
        <w:t>t</w:t>
      </w:r>
      <w:r>
        <w:t xml:space="preserve"> õhusõidukilt.</w:t>
      </w:r>
      <w:r w:rsidR="003C7EE3">
        <w:t xml:space="preserve"> Eelnõuga kavandatava muudatuse</w:t>
      </w:r>
      <w:r w:rsidR="00AC06E7">
        <w:t>ga täpsustatakse, et</w:t>
      </w:r>
      <w:r w:rsidR="003C7EE3">
        <w:rPr>
          <w:bdr w:val="none" w:sz="0" w:space="0" w:color="auto" w:frame="1"/>
          <w:shd w:val="clear" w:color="auto" w:fill="FFFFFF"/>
        </w:rPr>
        <w:t xml:space="preserve"> taimekaitsevahendit</w:t>
      </w:r>
      <w:r w:rsidR="00AC06E7">
        <w:rPr>
          <w:bdr w:val="none" w:sz="0" w:space="0" w:color="auto" w:frame="1"/>
          <w:shd w:val="clear" w:color="auto" w:fill="FFFFFF"/>
        </w:rPr>
        <w:t xml:space="preserve"> on</w:t>
      </w:r>
      <w:r w:rsidR="003C7EE3">
        <w:rPr>
          <w:bdr w:val="none" w:sz="0" w:space="0" w:color="auto" w:frame="1"/>
          <w:shd w:val="clear" w:color="auto" w:fill="FFFFFF"/>
        </w:rPr>
        <w:t xml:space="preserve"> keelatud kasutada lennukilt või helikopterilt.</w:t>
      </w:r>
      <w:r w:rsidR="006E30E9">
        <w:rPr>
          <w:bdr w:val="none" w:sz="0" w:space="0" w:color="auto" w:frame="1"/>
          <w:shd w:val="clear" w:color="auto" w:fill="FFFFFF"/>
        </w:rPr>
        <w:t xml:space="preserve"> Lisaks kehtestatakse, et t</w:t>
      </w:r>
      <w:r w:rsidR="003C7EE3">
        <w:rPr>
          <w:bdr w:val="none" w:sz="0" w:space="0" w:color="auto" w:frame="1"/>
          <w:shd w:val="clear" w:color="auto" w:fill="FFFFFF"/>
        </w:rPr>
        <w:t xml:space="preserve">aimekaitsevahendit võib </w:t>
      </w:r>
      <w:r w:rsidR="00853974">
        <w:rPr>
          <w:bdr w:val="none" w:sz="0" w:space="0" w:color="auto" w:frame="1"/>
          <w:shd w:val="clear" w:color="auto" w:fill="FFFFFF"/>
        </w:rPr>
        <w:t xml:space="preserve">kasutada </w:t>
      </w:r>
      <w:r w:rsidR="003C7EE3">
        <w:rPr>
          <w:bdr w:val="none" w:sz="0" w:space="0" w:color="auto" w:frame="1"/>
          <w:shd w:val="clear" w:color="auto" w:fill="FFFFFF"/>
        </w:rPr>
        <w:t xml:space="preserve">muult õhusõidukilt </w:t>
      </w:r>
      <w:bookmarkStart w:id="43" w:name="_Hlk181780224"/>
      <w:r w:rsidR="003C7EE3">
        <w:rPr>
          <w:bdr w:val="none" w:sz="0" w:space="0" w:color="auto" w:frame="1"/>
          <w:shd w:val="clear" w:color="auto" w:fill="FFFFFF"/>
        </w:rPr>
        <w:t xml:space="preserve"> üksnes </w:t>
      </w:r>
      <w:r w:rsidR="006E30E9">
        <w:rPr>
          <w:bdr w:val="none" w:sz="0" w:space="0" w:color="auto" w:frame="1"/>
          <w:shd w:val="clear" w:color="auto" w:fill="FFFFFF"/>
        </w:rPr>
        <w:t>sama</w:t>
      </w:r>
      <w:r w:rsidR="003C7EE3">
        <w:rPr>
          <w:bdr w:val="none" w:sz="0" w:space="0" w:color="auto" w:frame="1"/>
          <w:shd w:val="clear" w:color="auto" w:fill="FFFFFF"/>
        </w:rPr>
        <w:t xml:space="preserve"> paragrahvi lõikes 1 nimetatud tingimustel </w:t>
      </w:r>
      <w:r w:rsidR="003C7EE3" w:rsidRPr="00885DF9">
        <w:rPr>
          <w:bdr w:val="none" w:sz="0" w:space="0" w:color="auto" w:frame="1"/>
          <w:shd w:val="clear" w:color="auto" w:fill="FFFFFF"/>
        </w:rPr>
        <w:t>ja käesoleva seaduse alusel kehtestatud nõuete kohaselt.</w:t>
      </w:r>
      <w:bookmarkEnd w:id="43"/>
      <w:r w:rsidR="006E30E9">
        <w:rPr>
          <w:bdr w:val="none" w:sz="0" w:space="0" w:color="auto" w:frame="1"/>
          <w:shd w:val="clear" w:color="auto" w:fill="FFFFFF"/>
        </w:rPr>
        <w:t xml:space="preserve"> Viidatud lõike 1 kohaselt </w:t>
      </w:r>
      <w:r w:rsidR="006E30E9" w:rsidRPr="006E30E9">
        <w:rPr>
          <w:bdr w:val="none" w:sz="0" w:space="0" w:color="auto" w:frame="1"/>
          <w:shd w:val="clear" w:color="auto" w:fill="FFFFFF"/>
        </w:rPr>
        <w:t xml:space="preserve">tohib </w:t>
      </w:r>
      <w:r w:rsidR="006E30E9">
        <w:rPr>
          <w:bdr w:val="none" w:sz="0" w:space="0" w:color="auto" w:frame="1"/>
          <w:shd w:val="clear" w:color="auto" w:fill="FFFFFF"/>
        </w:rPr>
        <w:t>t</w:t>
      </w:r>
      <w:r w:rsidR="006E30E9" w:rsidRPr="006E30E9">
        <w:rPr>
          <w:bdr w:val="none" w:sz="0" w:space="0" w:color="auto" w:frame="1"/>
          <w:shd w:val="clear" w:color="auto" w:fill="FFFFFF"/>
        </w:rPr>
        <w:t>aimekaitsevahendit kasutada üksnes taimekaitsevahendi loas määratud ja taimekaitsevahendi märgistusel</w:t>
      </w:r>
      <w:r w:rsidR="0046622E">
        <w:rPr>
          <w:bdr w:val="none" w:sz="0" w:space="0" w:color="auto" w:frame="1"/>
          <w:shd w:val="clear" w:color="auto" w:fill="FFFFFF"/>
        </w:rPr>
        <w:t xml:space="preserve"> märgitud </w:t>
      </w:r>
      <w:r w:rsidR="006E30E9" w:rsidRPr="006E30E9">
        <w:rPr>
          <w:bdr w:val="none" w:sz="0" w:space="0" w:color="auto" w:frame="1"/>
          <w:shd w:val="clear" w:color="auto" w:fill="FFFFFF"/>
        </w:rPr>
        <w:t>tingimustel, arvestades head taimekaitsetava. Professionaalne kasutaja arvestab ka integreeritud taimekaitse põhimõtteid.</w:t>
      </w:r>
      <w:r w:rsidR="0079772C">
        <w:rPr>
          <w:bdr w:val="none" w:sz="0" w:space="0" w:color="auto" w:frame="1"/>
          <w:shd w:val="clear" w:color="auto" w:fill="FFFFFF"/>
        </w:rPr>
        <w:t xml:space="preserve"> </w:t>
      </w:r>
      <w:r w:rsidR="00650858" w:rsidRPr="00444685">
        <w:t>Muudatuse</w:t>
      </w:r>
      <w:r w:rsidR="006E30E9">
        <w:t xml:space="preserve"> tegemisega luuakse </w:t>
      </w:r>
      <w:proofErr w:type="spellStart"/>
      <w:r w:rsidR="006E30E9">
        <w:t>TaimKS</w:t>
      </w:r>
      <w:proofErr w:type="spellEnd"/>
      <w:r w:rsidR="006E30E9">
        <w:t>-</w:t>
      </w:r>
      <w:r w:rsidR="00851BE3">
        <w:t>iga</w:t>
      </w:r>
      <w:r w:rsidR="00650858" w:rsidRPr="00444685">
        <w:t xml:space="preserve"> võimalus </w:t>
      </w:r>
      <w:r w:rsidR="00853974">
        <w:t xml:space="preserve">kasutada </w:t>
      </w:r>
      <w:r w:rsidR="006E30E9">
        <w:t xml:space="preserve">taimekaitsevahendit </w:t>
      </w:r>
      <w:r w:rsidR="00650858" w:rsidRPr="00444685">
        <w:t xml:space="preserve">õhusõidukilt </w:t>
      </w:r>
      <w:proofErr w:type="spellStart"/>
      <w:r w:rsidR="006E30E9">
        <w:t>TaimKS-is</w:t>
      </w:r>
      <w:proofErr w:type="spellEnd"/>
      <w:r w:rsidR="006E30E9">
        <w:t xml:space="preserve"> kehtestatud </w:t>
      </w:r>
      <w:r w:rsidR="00AC06E7">
        <w:t>nõuete</w:t>
      </w:r>
      <w:r w:rsidR="00650858" w:rsidRPr="00444685">
        <w:t xml:space="preserve"> täitmise</w:t>
      </w:r>
      <w:r w:rsidR="006E30E9">
        <w:t xml:space="preserve"> korra</w:t>
      </w:r>
      <w:r w:rsidR="00650858" w:rsidRPr="00444685">
        <w:t>l</w:t>
      </w:r>
      <w:r w:rsidR="00860B44" w:rsidRPr="00444685">
        <w:t>.</w:t>
      </w:r>
    </w:p>
    <w:p w14:paraId="0F556822" w14:textId="77777777" w:rsidR="006E30E9" w:rsidRDefault="006E30E9" w:rsidP="00650858">
      <w:pPr>
        <w:contextualSpacing/>
        <w:jc w:val="both"/>
      </w:pPr>
    </w:p>
    <w:p w14:paraId="3B0A80DC" w14:textId="33B00550" w:rsidR="00190CB5" w:rsidRPr="00190CB5" w:rsidRDefault="006E30E9" w:rsidP="00190CB5">
      <w:pPr>
        <w:contextualSpacing/>
        <w:jc w:val="both"/>
      </w:pPr>
      <w:r>
        <w:t>Euroopa Parlamendi ja nõukogu d</w:t>
      </w:r>
      <w:r w:rsidR="00650858" w:rsidRPr="00444685">
        <w:t xml:space="preserve">irektiivi 2009/128/EÜ artikli 9 </w:t>
      </w:r>
      <w:r w:rsidR="00190CB5">
        <w:t xml:space="preserve">lõike 2 kohaselt </w:t>
      </w:r>
      <w:r w:rsidR="00190CB5" w:rsidRPr="00190CB5">
        <w:t xml:space="preserve">võib </w:t>
      </w:r>
      <w:r w:rsidR="00F237A6">
        <w:t xml:space="preserve">taimekaitsevahendi </w:t>
      </w:r>
      <w:r w:rsidR="00190CB5" w:rsidRPr="00190CB5">
        <w:t>õhust pritsimist lubada vaid erandjuh</w:t>
      </w:r>
      <w:r w:rsidR="002E10B4">
        <w:t>ul</w:t>
      </w:r>
      <w:r w:rsidR="00190CB5" w:rsidRPr="00190CB5">
        <w:t>, kui on täidetud järgmised tingimused:</w:t>
      </w:r>
    </w:p>
    <w:p w14:paraId="1CFE585B" w14:textId="19CD4742" w:rsidR="00190CB5" w:rsidRPr="00190CB5" w:rsidRDefault="00190CB5" w:rsidP="00190CB5">
      <w:pPr>
        <w:contextualSpacing/>
        <w:jc w:val="both"/>
      </w:pPr>
      <w:r w:rsidRPr="00190CB5">
        <w:t xml:space="preserve">a) </w:t>
      </w:r>
      <w:r w:rsidR="00924834">
        <w:t>taimekaitsevahendi õhust pritsimisele puuduvad</w:t>
      </w:r>
      <w:r w:rsidRPr="00190CB5">
        <w:t xml:space="preserve"> mu</w:t>
      </w:r>
      <w:r w:rsidR="00924834">
        <w:t>u</w:t>
      </w:r>
      <w:r w:rsidRPr="00190CB5">
        <w:t>d praktiliselt rakendatavad alternatiiv</w:t>
      </w:r>
      <w:r w:rsidR="00924834">
        <w:t>id</w:t>
      </w:r>
      <w:r w:rsidRPr="00190CB5">
        <w:t xml:space="preserve"> või </w:t>
      </w:r>
      <w:r w:rsidR="00924834">
        <w:t xml:space="preserve">on taimekaitsevahendi õhust pritsimisel </w:t>
      </w:r>
      <w:r w:rsidRPr="00190CB5">
        <w:t xml:space="preserve">selge eelis seoses väiksema mõjuga inimese tervisele ja keskkonnale võrreldes </w:t>
      </w:r>
      <w:r w:rsidR="00F4636B">
        <w:t>taimekaitsevahendite</w:t>
      </w:r>
      <w:r w:rsidRPr="00190CB5">
        <w:t>ga töötlemisega maapinnalt;</w:t>
      </w:r>
    </w:p>
    <w:p w14:paraId="64906C21" w14:textId="0976594D" w:rsidR="00190CB5" w:rsidRPr="00190CB5" w:rsidRDefault="00190CB5" w:rsidP="00190CB5">
      <w:pPr>
        <w:contextualSpacing/>
        <w:jc w:val="both"/>
      </w:pPr>
      <w:r w:rsidRPr="00190CB5">
        <w:t xml:space="preserve">b) kasutatav </w:t>
      </w:r>
      <w:r w:rsidR="00F4636B">
        <w:t>taimekait</w:t>
      </w:r>
      <w:r w:rsidR="00883AD9">
        <w:t>s</w:t>
      </w:r>
      <w:r w:rsidR="00F4636B">
        <w:t>evahend</w:t>
      </w:r>
      <w:r w:rsidR="002E10B4">
        <w:t xml:space="preserve"> </w:t>
      </w:r>
      <w:r w:rsidR="00924834">
        <w:t>on</w:t>
      </w:r>
      <w:r w:rsidRPr="00190CB5">
        <w:t xml:space="preserve"> liikmesriigi poolt õhust pritsimiseks heaks kiidetud</w:t>
      </w:r>
      <w:r w:rsidR="00924834">
        <w:t xml:space="preserve"> ja</w:t>
      </w:r>
      <w:r w:rsidRPr="00190CB5">
        <w:t xml:space="preserve"> õhust pritsimisest tuleneva</w:t>
      </w:r>
      <w:r w:rsidR="00924834">
        <w:t>id ohte on hinnatud</w:t>
      </w:r>
      <w:r w:rsidRPr="00190CB5">
        <w:t>;</w:t>
      </w:r>
    </w:p>
    <w:p w14:paraId="13911C5C" w14:textId="403CEC71" w:rsidR="00190CB5" w:rsidRPr="00190CB5" w:rsidRDefault="00190CB5" w:rsidP="00190CB5">
      <w:pPr>
        <w:contextualSpacing/>
        <w:jc w:val="both"/>
      </w:pPr>
      <w:r w:rsidRPr="00190CB5">
        <w:t>c) õhust pritsi</w:t>
      </w:r>
      <w:r w:rsidR="00924834">
        <w:t>val</w:t>
      </w:r>
      <w:r w:rsidRPr="00190CB5">
        <w:t xml:space="preserve"> operaatoril </w:t>
      </w:r>
      <w:r w:rsidR="00924834">
        <w:t>on</w:t>
      </w:r>
      <w:r w:rsidRPr="00190CB5">
        <w:t xml:space="preserve"> artikli 5 lõikes 2 osutatud tunnistus</w:t>
      </w:r>
      <w:r w:rsidR="00AC06E7">
        <w:t>;</w:t>
      </w:r>
    </w:p>
    <w:p w14:paraId="40F9BE41" w14:textId="15045170" w:rsidR="00190CB5" w:rsidRPr="00190CB5" w:rsidRDefault="00190CB5" w:rsidP="00190CB5">
      <w:pPr>
        <w:contextualSpacing/>
        <w:jc w:val="both"/>
      </w:pPr>
      <w:r w:rsidRPr="00190CB5">
        <w:t xml:space="preserve">d) õhust pritsimise eest vastutaval ettevõttel </w:t>
      </w:r>
      <w:r w:rsidR="00924834">
        <w:t>on</w:t>
      </w:r>
      <w:r w:rsidRPr="00190CB5">
        <w:t xml:space="preserve"> sellise pädeva asutuse väljastatud sertifikaat, kes annab loa</w:t>
      </w:r>
      <w:r w:rsidR="00924834">
        <w:t xml:space="preserve"> kasutada</w:t>
      </w:r>
      <w:r w:rsidRPr="00190CB5">
        <w:t xml:space="preserve"> </w:t>
      </w:r>
      <w:r w:rsidR="00F4636B">
        <w:t>taimekaitsevahendite</w:t>
      </w:r>
      <w:r w:rsidRPr="00190CB5">
        <w:t xml:space="preserve"> õhust pritsimise seadme</w:t>
      </w:r>
      <w:r w:rsidR="00924834">
        <w:t xml:space="preserve">id ja </w:t>
      </w:r>
      <w:r w:rsidRPr="00190CB5">
        <w:t>õhusõiduk</w:t>
      </w:r>
      <w:r w:rsidR="00924834">
        <w:t>eid</w:t>
      </w:r>
      <w:r w:rsidRPr="00190CB5">
        <w:t>;</w:t>
      </w:r>
    </w:p>
    <w:p w14:paraId="62EF9EBA" w14:textId="09DEBE1B" w:rsidR="00190CB5" w:rsidRPr="00190CB5" w:rsidRDefault="00190CB5" w:rsidP="00190CB5">
      <w:pPr>
        <w:contextualSpacing/>
        <w:jc w:val="both"/>
      </w:pPr>
      <w:r w:rsidRPr="00190CB5">
        <w:t>e) kui õhust pritsitav ala asub üldkasutatava koh</w:t>
      </w:r>
      <w:r w:rsidR="00096131">
        <w:t>a</w:t>
      </w:r>
      <w:r w:rsidRPr="00190CB5">
        <w:t xml:space="preserve"> läheduses, sisaldab luba konkreetse</w:t>
      </w:r>
      <w:r w:rsidR="00096131">
        <w:t>te</w:t>
      </w:r>
      <w:r w:rsidRPr="00190CB5">
        <w:t xml:space="preserve"> riskijuhtimise meetme</w:t>
      </w:r>
      <w:r w:rsidR="00096131">
        <w:t>te kirjeldust</w:t>
      </w:r>
      <w:r w:rsidRPr="00190CB5">
        <w:t>, millega tagatakse, et kõrvalseisjate tervist ei kahjustata. Õhust pritsitav ala ei või asuda elamupiirkon</w:t>
      </w:r>
      <w:r w:rsidR="00096131">
        <w:t>na</w:t>
      </w:r>
      <w:r w:rsidRPr="00190CB5">
        <w:t xml:space="preserve"> läheduses;</w:t>
      </w:r>
    </w:p>
    <w:p w14:paraId="2B013BCF" w14:textId="38B61A38" w:rsidR="00190CB5" w:rsidRDefault="00190CB5" w:rsidP="00190CB5">
      <w:pPr>
        <w:contextualSpacing/>
        <w:jc w:val="both"/>
      </w:pPr>
      <w:r w:rsidRPr="00190CB5">
        <w:t xml:space="preserve">f) alates 2013. aastast on </w:t>
      </w:r>
      <w:r w:rsidR="00F4636B">
        <w:t>taimekaitsevahendite</w:t>
      </w:r>
      <w:r w:rsidR="00096131">
        <w:t xml:space="preserve"> prit</w:t>
      </w:r>
      <w:r w:rsidR="00FA537A">
        <w:t>s</w:t>
      </w:r>
      <w:r w:rsidR="00096131">
        <w:t xml:space="preserve">imiseks kasutatavad </w:t>
      </w:r>
      <w:r w:rsidRPr="00190CB5">
        <w:t xml:space="preserve">õhusõidukid varustatud </w:t>
      </w:r>
      <w:r w:rsidRPr="000365EF">
        <w:t xml:space="preserve">tarvikutega, mis kujutavad endast parimat võimalikku tehnoloogiat </w:t>
      </w:r>
      <w:r w:rsidR="00F4636B">
        <w:t>taimekaitsevahendi</w:t>
      </w:r>
      <w:r w:rsidRPr="00190CB5">
        <w:t xml:space="preserve"> kõrvalekalde vähendamiseks.</w:t>
      </w:r>
    </w:p>
    <w:p w14:paraId="76853BD3" w14:textId="77777777" w:rsidR="00190CB5" w:rsidRDefault="00190CB5" w:rsidP="00650858">
      <w:pPr>
        <w:contextualSpacing/>
        <w:jc w:val="both"/>
      </w:pPr>
    </w:p>
    <w:p w14:paraId="41EFDC1C" w14:textId="38F81C7D" w:rsidR="00650858" w:rsidRDefault="003F70CC" w:rsidP="00650858">
      <w:pPr>
        <w:contextualSpacing/>
        <w:jc w:val="both"/>
      </w:pPr>
      <w:r w:rsidRPr="00AC06E7">
        <w:t xml:space="preserve">Taimekaitsevahendi õhust </w:t>
      </w:r>
      <w:r w:rsidR="00FA537A">
        <w:t xml:space="preserve">kasutamise </w:t>
      </w:r>
      <w:r w:rsidRPr="00AC06E7">
        <w:t>võimaldamiseks hinnati</w:t>
      </w:r>
      <w:r w:rsidR="008B24E9">
        <w:t xml:space="preserve"> eelnõu väljatöötamise käigus</w:t>
      </w:r>
      <w:r w:rsidRPr="00AC06E7">
        <w:t xml:space="preserve"> </w:t>
      </w:r>
      <w:r w:rsidR="00AC06E7">
        <w:t xml:space="preserve">nimetatud </w:t>
      </w:r>
      <w:r w:rsidRPr="00AC06E7">
        <w:t xml:space="preserve">direktiivis kehtestatud </w:t>
      </w:r>
      <w:r w:rsidR="00AC06E7">
        <w:t>nõudeid</w:t>
      </w:r>
      <w:r w:rsidRPr="00AC06E7">
        <w:t xml:space="preserve"> ning leiti järgmist</w:t>
      </w:r>
      <w:r w:rsidR="00096131">
        <w:t>.</w:t>
      </w:r>
      <w:r w:rsidR="0079772C">
        <w:t xml:space="preserve"> </w:t>
      </w:r>
      <w:r w:rsidR="00650858" w:rsidRPr="00444685">
        <w:t xml:space="preserve">Arvestades Eesti maastiku </w:t>
      </w:r>
      <w:r w:rsidR="00096131">
        <w:t>eripära</w:t>
      </w:r>
      <w:r w:rsidR="00650858" w:rsidRPr="00444685">
        <w:t xml:space="preserve">, </w:t>
      </w:r>
      <w:r w:rsidR="00C45A94">
        <w:t>lennuki ja heliko</w:t>
      </w:r>
      <w:r w:rsidR="00043237">
        <w:t>p</w:t>
      </w:r>
      <w:r w:rsidR="00C45A94">
        <w:t>teri lendamiskõrgust ja sellelt</w:t>
      </w:r>
      <w:r w:rsidR="00650858" w:rsidRPr="00444685">
        <w:t xml:space="preserve"> tehtava taimekaitsetöö</w:t>
      </w:r>
      <w:r w:rsidR="00C45A94">
        <w:t>ga</w:t>
      </w:r>
      <w:r w:rsidR="00650858" w:rsidRPr="00444685">
        <w:t xml:space="preserve"> kaasneva triivi riske ning </w:t>
      </w:r>
      <w:r w:rsidR="00C45A94">
        <w:t>võttes arvesse</w:t>
      </w:r>
      <w:r w:rsidR="00AC06E7">
        <w:t xml:space="preserve"> taimekaitsevahendi</w:t>
      </w:r>
      <w:r w:rsidR="00AC06E7" w:rsidRPr="00444685">
        <w:t xml:space="preserve"> </w:t>
      </w:r>
      <w:r w:rsidR="00650858" w:rsidRPr="00444685">
        <w:t xml:space="preserve">täppiskasutamise </w:t>
      </w:r>
      <w:r w:rsidR="00C45A94">
        <w:t>vajadusi</w:t>
      </w:r>
      <w:r w:rsidR="00650858" w:rsidRPr="00444685">
        <w:t xml:space="preserve">, saab järeldada, et lennuk </w:t>
      </w:r>
      <w:r w:rsidR="00AC06E7">
        <w:t>j</w:t>
      </w:r>
      <w:r w:rsidR="00650858" w:rsidRPr="00444685">
        <w:t xml:space="preserve">a helikopter ei vasta Eesti tingimustes direktiivis sätestatud </w:t>
      </w:r>
      <w:r w:rsidR="00874D63">
        <w:t>nõuetele</w:t>
      </w:r>
      <w:r w:rsidR="00874D63" w:rsidRPr="00444685">
        <w:t xml:space="preserve"> </w:t>
      </w:r>
      <w:r w:rsidR="00096131">
        <w:t>ning nendelt tehtaval taimekaitsetööl ei ole</w:t>
      </w:r>
      <w:r w:rsidR="00650858" w:rsidRPr="00444685">
        <w:t xml:space="preserve"> eeliseid võrreldes maapinnalt tehtava taimekaitsetööga.</w:t>
      </w:r>
      <w:r w:rsidR="00650858" w:rsidRPr="00444685" w:rsidDel="00E64A1F">
        <w:t xml:space="preserve"> </w:t>
      </w:r>
      <w:r w:rsidR="00874D63">
        <w:t>Praegu</w:t>
      </w:r>
      <w:r w:rsidR="00874D63" w:rsidRPr="00444685">
        <w:t xml:space="preserve"> </w:t>
      </w:r>
      <w:r w:rsidR="00AC06E7">
        <w:t xml:space="preserve">vastab </w:t>
      </w:r>
      <w:r w:rsidR="00AC06E7" w:rsidRPr="00444685">
        <w:t>Eesti tingimustes</w:t>
      </w:r>
      <w:r w:rsidR="00AC06E7">
        <w:t xml:space="preserve"> direktiivi nõudele</w:t>
      </w:r>
      <w:r w:rsidR="00650858" w:rsidRPr="00444685">
        <w:t xml:space="preserve"> üksnes mehitamata õhusõiduk</w:t>
      </w:r>
      <w:r w:rsidR="00956F24">
        <w:t xml:space="preserve">, </w:t>
      </w:r>
      <w:r w:rsidR="00794835">
        <w:t>mille</w:t>
      </w:r>
      <w:r w:rsidR="00956F24">
        <w:t xml:space="preserve"> lennukõrgus ja seega triivi risk on oluliselt madalamad ning võimalik on täppiskasutus</w:t>
      </w:r>
      <w:r w:rsidR="00650858" w:rsidRPr="00444685">
        <w:t>.</w:t>
      </w:r>
    </w:p>
    <w:p w14:paraId="0394A3D4" w14:textId="77777777" w:rsidR="00FF55DD" w:rsidRPr="00444685" w:rsidRDefault="00FF55DD" w:rsidP="00650858">
      <w:pPr>
        <w:contextualSpacing/>
        <w:jc w:val="both"/>
      </w:pPr>
    </w:p>
    <w:p w14:paraId="68D50255" w14:textId="6D5EA122" w:rsidR="00A41C37" w:rsidRDefault="008B24E9" w:rsidP="003D5FA3">
      <w:pPr>
        <w:contextualSpacing/>
        <w:jc w:val="both"/>
      </w:pPr>
      <w:r>
        <w:t>Lisaks võib õ</w:t>
      </w:r>
      <w:r w:rsidR="007B6BF8" w:rsidRPr="00444685">
        <w:t>hus</w:t>
      </w:r>
      <w:r w:rsidR="003F70CC">
        <w:t>t</w:t>
      </w:r>
      <w:r w:rsidR="007B6BF8" w:rsidRPr="00444685">
        <w:t xml:space="preserve"> </w:t>
      </w:r>
      <w:r w:rsidR="00874D63">
        <w:t>pritsimiseks</w:t>
      </w:r>
      <w:r w:rsidR="007B6BF8" w:rsidRPr="00444685">
        <w:t xml:space="preserve"> kasutada üksnes sellist taimekaitsevahendit, mi</w:t>
      </w:r>
      <w:r w:rsidR="00874D63">
        <w:t>lle kasutamiseks on antud asjakohane luba</w:t>
      </w:r>
      <w:r w:rsidR="00342C32">
        <w:t xml:space="preserve">. </w:t>
      </w:r>
      <w:r w:rsidR="00794835">
        <w:t xml:space="preserve">Euroopa Parlamendi ja nõukogu määruse (EÜ) nr </w:t>
      </w:r>
      <w:r w:rsidR="00342C32">
        <w:t>1107/2009 artiklis 31 on kehtestatud taimekaitsevahendi loa sisu nõuded</w:t>
      </w:r>
      <w:r w:rsidR="00A41C37">
        <w:t>, muu</w:t>
      </w:r>
      <w:r w:rsidR="002E10B4">
        <w:t xml:space="preserve"> </w:t>
      </w:r>
      <w:r w:rsidR="00A41C37">
        <w:t xml:space="preserve">hulgas taimekaitsevahendi </w:t>
      </w:r>
      <w:r w:rsidR="00A41C37" w:rsidRPr="00A41C37">
        <w:t>kasutamise</w:t>
      </w:r>
      <w:r w:rsidR="00A41C37">
        <w:t xml:space="preserve"> nõuded</w:t>
      </w:r>
      <w:r w:rsidR="00A41C37" w:rsidRPr="00A41C37">
        <w:t xml:space="preserve"> määruses sätestatud tingimuste ja nõuete täitmiseks. </w:t>
      </w:r>
      <w:r w:rsidR="00AC06E7">
        <w:t>N</w:t>
      </w:r>
      <w:r w:rsidR="00A41C37" w:rsidRPr="00A41C37">
        <w:t>õuded</w:t>
      </w:r>
      <w:r w:rsidR="00AC06E7">
        <w:t xml:space="preserve"> sisaldavad</w:t>
      </w:r>
      <w:r w:rsidR="00A41C37" w:rsidRPr="00A41C37">
        <w:t xml:space="preserve"> vajaduse korral maksimaal</w:t>
      </w:r>
      <w:r w:rsidR="00A41C37">
        <w:t>set</w:t>
      </w:r>
      <w:r w:rsidR="00A41C37" w:rsidRPr="00A41C37">
        <w:t xml:space="preserve"> kulunorm</w:t>
      </w:r>
      <w:r w:rsidR="00A41C37">
        <w:t>i</w:t>
      </w:r>
      <w:r w:rsidR="00A41C37" w:rsidRPr="00A41C37">
        <w:t xml:space="preserve"> hektari kohta igal kasutuskorral</w:t>
      </w:r>
      <w:r w:rsidR="003D5FA3">
        <w:t>,</w:t>
      </w:r>
      <w:r w:rsidR="00A41C37" w:rsidRPr="00A41C37">
        <w:t xml:space="preserve"> maksimaal</w:t>
      </w:r>
      <w:r w:rsidR="00A41C37">
        <w:t>set</w:t>
      </w:r>
      <w:r w:rsidR="00A41C37" w:rsidRPr="00A41C37">
        <w:t xml:space="preserve"> kasutuskordade arv</w:t>
      </w:r>
      <w:r w:rsidR="00A41C37">
        <w:t>u</w:t>
      </w:r>
      <w:r w:rsidR="00A41C37" w:rsidRPr="00A41C37">
        <w:t xml:space="preserve"> aastas</w:t>
      </w:r>
      <w:r w:rsidR="003D5FA3">
        <w:t xml:space="preserve"> ning </w:t>
      </w:r>
      <w:r w:rsidR="003D5FA3" w:rsidRPr="003D5FA3">
        <w:t>viimase kasutuskorra ja saagikoristuse vaheli</w:t>
      </w:r>
      <w:r w:rsidR="003D5FA3">
        <w:t>st</w:t>
      </w:r>
      <w:r w:rsidR="003D5FA3" w:rsidRPr="003D5FA3">
        <w:t xml:space="preserve"> ajavahemik</w:t>
      </w:r>
      <w:r w:rsidR="003D5FA3">
        <w:t>ku</w:t>
      </w:r>
      <w:r w:rsidR="00A41C37" w:rsidRPr="00A41C37">
        <w:t>.</w:t>
      </w:r>
    </w:p>
    <w:p w14:paraId="39A34868" w14:textId="77777777" w:rsidR="00FF55DD" w:rsidRDefault="00FF55DD" w:rsidP="003D5FA3">
      <w:pPr>
        <w:contextualSpacing/>
        <w:jc w:val="both"/>
      </w:pPr>
    </w:p>
    <w:p w14:paraId="582206A5" w14:textId="58A779AF" w:rsidR="00A41C37" w:rsidRPr="00A41C37" w:rsidRDefault="00856C6B" w:rsidP="00A41C37">
      <w:pPr>
        <w:contextualSpacing/>
        <w:jc w:val="both"/>
      </w:pPr>
      <w:r>
        <w:t>Taimekaitsevahendi õhust kasutamisega kaasnevaid võimalikke puudusi ja eeliseid hinnatakse juba taimekaitsevahendi loa menetluse käigus ning asjakohased kasutustingimused määratakse kindlaks taimekaitsevahendi loas.</w:t>
      </w:r>
      <w:r w:rsidRPr="00856C6B">
        <w:t xml:space="preserve"> </w:t>
      </w:r>
      <w:r>
        <w:t>Taimekaitsevahendi õhust kasutamisega kaasnevate võimalike riskide hindamine</w:t>
      </w:r>
      <w:r w:rsidRPr="00444685">
        <w:t xml:space="preserve"> võib erineda toote tavapärasest </w:t>
      </w:r>
      <w:r>
        <w:t xml:space="preserve">turule lubamise </w:t>
      </w:r>
      <w:r w:rsidRPr="00444685">
        <w:t xml:space="preserve">hindamisest </w:t>
      </w:r>
      <w:r>
        <w:t>ning</w:t>
      </w:r>
      <w:r w:rsidRPr="00444685">
        <w:t xml:space="preserve"> selle </w:t>
      </w:r>
      <w:r>
        <w:t>käigus</w:t>
      </w:r>
      <w:r w:rsidRPr="00444685">
        <w:t xml:space="preserve"> täpsustatakse ka </w:t>
      </w:r>
      <w:r>
        <w:t xml:space="preserve">riskide vähendamiseks võetavaid </w:t>
      </w:r>
      <w:r w:rsidRPr="00444685">
        <w:t>vajalik</w:t>
      </w:r>
      <w:r>
        <w:t>ke</w:t>
      </w:r>
      <w:r w:rsidRPr="00444685">
        <w:t xml:space="preserve"> või </w:t>
      </w:r>
      <w:r>
        <w:t>lisa</w:t>
      </w:r>
      <w:r w:rsidRPr="00444685">
        <w:t>meetmed.</w:t>
      </w:r>
      <w:r>
        <w:t xml:space="preserve"> </w:t>
      </w:r>
      <w:r w:rsidR="008B24E9">
        <w:t>Taimekaitsevahendi luba võib v</w:t>
      </w:r>
      <w:r w:rsidR="00A41C37">
        <w:t xml:space="preserve">ajaduse korral </w:t>
      </w:r>
      <w:r w:rsidR="00A41C37" w:rsidRPr="00A41C37">
        <w:t>sisaldada järgmis</w:t>
      </w:r>
      <w:r>
        <w:t>i tingimusi</w:t>
      </w:r>
      <w:r w:rsidR="00A41C37" w:rsidRPr="00A41C37">
        <w:t>:</w:t>
      </w:r>
    </w:p>
    <w:p w14:paraId="2C65D6E9" w14:textId="7D6A4018" w:rsidR="00A41C37" w:rsidRPr="00A41C37" w:rsidRDefault="001346FE" w:rsidP="00A41C37">
      <w:pPr>
        <w:contextualSpacing/>
        <w:jc w:val="both"/>
      </w:pPr>
      <w:r>
        <w:t xml:space="preserve">1) </w:t>
      </w:r>
      <w:r w:rsidR="00A41C37" w:rsidRPr="00A41C37">
        <w:t>taimekaitsevahendi levitamise ja kasutamise piirang, et kaitsta asjaomaste levitajate, kasutajate, kõrvaliste isikute, elanike, tarbijate või töötajate tervist või keskkonda, võttes arvesse muude ühenduse sätetega kehtestatud nõudeid</w:t>
      </w:r>
      <w:r w:rsidR="003D5FA3">
        <w:t>;</w:t>
      </w:r>
      <w:r w:rsidR="00A41C37" w:rsidRPr="00A41C37">
        <w:t xml:space="preserve"> </w:t>
      </w:r>
    </w:p>
    <w:p w14:paraId="59F282DB" w14:textId="738D1ABE" w:rsidR="00A41C37" w:rsidRPr="00A41C37" w:rsidRDefault="001346FE" w:rsidP="00A41C37">
      <w:pPr>
        <w:contextualSpacing/>
        <w:jc w:val="both"/>
      </w:pPr>
      <w:r>
        <w:t>2</w:t>
      </w:r>
      <w:r w:rsidR="00A41C37" w:rsidRPr="00A41C37">
        <w:t xml:space="preserve">) kohustus teavitada enne toote kasutamist naabreid, kes võivad </w:t>
      </w:r>
      <w:proofErr w:type="spellStart"/>
      <w:r w:rsidR="00A41C37" w:rsidRPr="00A41C37">
        <w:t>eemalekanduva</w:t>
      </w:r>
      <w:proofErr w:type="spellEnd"/>
      <w:r w:rsidR="00A41C37" w:rsidRPr="00A41C37">
        <w:t xml:space="preserve"> pihustatud vahendiga kokku puutuda ning kes on avaldanud soovi, et neid</w:t>
      </w:r>
      <w:r w:rsidR="00874D63">
        <w:t xml:space="preserve"> kavandatavast taimekaitsetööst</w:t>
      </w:r>
      <w:r w:rsidR="00A41C37" w:rsidRPr="00A41C37">
        <w:t xml:space="preserve"> teavitataks;</w:t>
      </w:r>
    </w:p>
    <w:p w14:paraId="47930012" w14:textId="30C61ED0" w:rsidR="00A41C37" w:rsidRPr="00A41C37" w:rsidRDefault="001346FE" w:rsidP="00A41C37">
      <w:pPr>
        <w:contextualSpacing/>
        <w:jc w:val="both"/>
      </w:pPr>
      <w:r>
        <w:t>3</w:t>
      </w:r>
      <w:r w:rsidR="00A41C37" w:rsidRPr="00A41C37">
        <w:t>) tõendid õige kasutuse kohta vastavalt integreeritud taimekaitse põhimõtetele</w:t>
      </w:r>
      <w:r w:rsidR="003D5FA3">
        <w:t>;</w:t>
      </w:r>
    </w:p>
    <w:p w14:paraId="6D769DAF" w14:textId="0747DE58" w:rsidR="00A41C37" w:rsidRPr="00A41C37" w:rsidRDefault="001346FE" w:rsidP="00A41C37">
      <w:pPr>
        <w:contextualSpacing/>
        <w:jc w:val="both"/>
      </w:pPr>
      <w:r>
        <w:t>4</w:t>
      </w:r>
      <w:r w:rsidR="00A41C37" w:rsidRPr="00A41C37">
        <w:t>) kasutajarühmade, n</w:t>
      </w:r>
      <w:r w:rsidR="00874D63">
        <w:t>äi</w:t>
      </w:r>
      <w:r w:rsidR="00A41C37" w:rsidRPr="00A41C37">
        <w:t>t</w:t>
      </w:r>
      <w:r w:rsidR="00874D63">
        <w:t>eks</w:t>
      </w:r>
      <w:r w:rsidR="00A41C37" w:rsidRPr="00A41C37">
        <w:t xml:space="preserve"> professionaalsete ja mitteprofessionaalsete kasutajate kindlaksmääramine;</w:t>
      </w:r>
    </w:p>
    <w:p w14:paraId="0B5615AD" w14:textId="5193CD3F" w:rsidR="00A41C37" w:rsidRDefault="001346FE" w:rsidP="00650858">
      <w:pPr>
        <w:contextualSpacing/>
        <w:jc w:val="both"/>
      </w:pPr>
      <w:r>
        <w:t>5</w:t>
      </w:r>
      <w:r w:rsidR="00A41C37" w:rsidRPr="00A41C37">
        <w:t>) kasutus</w:t>
      </w:r>
      <w:r w:rsidR="00874D63">
        <w:t xml:space="preserve">kordade </w:t>
      </w:r>
      <w:r w:rsidR="00A41C37" w:rsidRPr="00A41C37">
        <w:t>vaheline ajavahemik</w:t>
      </w:r>
      <w:r>
        <w:t xml:space="preserve"> ja </w:t>
      </w:r>
      <w:r w:rsidR="00A41C37" w:rsidRPr="00A41C37">
        <w:t>tööooteaeg</w:t>
      </w:r>
      <w:r w:rsidR="00C737F7">
        <w:t>.</w:t>
      </w:r>
    </w:p>
    <w:p w14:paraId="477BCE87" w14:textId="77777777" w:rsidR="009A0039" w:rsidRDefault="009A0039" w:rsidP="008560A9">
      <w:pPr>
        <w:contextualSpacing/>
        <w:jc w:val="both"/>
      </w:pPr>
    </w:p>
    <w:p w14:paraId="0A3C670F" w14:textId="6207B566" w:rsidR="003D5FA3" w:rsidRDefault="008560A9" w:rsidP="008560A9">
      <w:pPr>
        <w:contextualSpacing/>
        <w:jc w:val="both"/>
      </w:pPr>
      <w:r w:rsidRPr="00444685">
        <w:t>Õhus</w:t>
      </w:r>
      <w:r w:rsidR="00000249">
        <w:t>t</w:t>
      </w:r>
      <w:r w:rsidRPr="00444685">
        <w:t xml:space="preserve"> võib taimekaitsevahendit kasutada</w:t>
      </w:r>
      <w:r w:rsidR="001D059F">
        <w:t xml:space="preserve"> üksnes</w:t>
      </w:r>
      <w:r w:rsidRPr="00444685">
        <w:t xml:space="preserve"> professionaalne kasutaja või nõustaja.</w:t>
      </w:r>
      <w:r w:rsidR="00000249">
        <w:t xml:space="preserve"> </w:t>
      </w:r>
      <w:proofErr w:type="spellStart"/>
      <w:r w:rsidR="003D5FA3">
        <w:t>TaimKS</w:t>
      </w:r>
      <w:proofErr w:type="spellEnd"/>
      <w:r w:rsidR="003D5FA3">
        <w:t>-i § 62 lõike 4 kohaselt on t</w:t>
      </w:r>
      <w:r w:rsidR="003D5FA3" w:rsidRPr="003D5FA3">
        <w:t>aimekaitsevahendi professionaalne kasutaja isik, eelkõige füüsilisest isikust ettevõtja või tema ettevõtte töötaja ning sellisel tegevusalal tegutseva juriidilise isiku juhatuse liige, juriidilist isikut juhtima õigustatud muu isik või ettevõtte töötaja, kes oma majandus- ja kutsetegevuses kasutab taimekaitsevahendit, ostab seda ning otsustab selle valiku ja kasutamise üle.</w:t>
      </w:r>
      <w:r w:rsidR="003D5FA3">
        <w:t xml:space="preserve"> Nõustaja on </w:t>
      </w:r>
      <w:proofErr w:type="spellStart"/>
      <w:r w:rsidR="003D5FA3">
        <w:t>TaimKS</w:t>
      </w:r>
      <w:proofErr w:type="spellEnd"/>
      <w:r w:rsidR="003D5FA3">
        <w:t>-i § 78</w:t>
      </w:r>
      <w:r w:rsidR="003D5FA3" w:rsidRPr="003D5FA3">
        <w:rPr>
          <w:vertAlign w:val="superscript"/>
        </w:rPr>
        <w:t>2</w:t>
      </w:r>
      <w:r w:rsidR="003D5FA3">
        <w:t xml:space="preserve"> lõike 2 kohaselt </w:t>
      </w:r>
      <w:r w:rsidR="003D5FA3" w:rsidRPr="003D5FA3">
        <w:t>isik, kellele on kutseseaduses sätestatud alusel ja korras antud konsulendi kutse.</w:t>
      </w:r>
    </w:p>
    <w:p w14:paraId="648253A0" w14:textId="77777777" w:rsidR="00F95883" w:rsidRDefault="00F95883" w:rsidP="00F45BC9">
      <w:pPr>
        <w:contextualSpacing/>
        <w:jc w:val="both"/>
      </w:pPr>
    </w:p>
    <w:p w14:paraId="5746168E" w14:textId="529FEBED" w:rsidR="00F45BC9" w:rsidRDefault="00BA0AF5" w:rsidP="00F45BC9">
      <w:pPr>
        <w:contextualSpacing/>
        <w:jc w:val="both"/>
      </w:pPr>
      <w:r>
        <w:t>Taimekaitsevahendi õhust pritsimisel kasutatav</w:t>
      </w:r>
      <w:r w:rsidR="00521588" w:rsidRPr="00444685">
        <w:t xml:space="preserve"> õhusõiduk </w:t>
      </w:r>
      <w:r>
        <w:t xml:space="preserve">peab </w:t>
      </w:r>
      <w:r w:rsidR="00521588" w:rsidRPr="00444685">
        <w:t>vasta</w:t>
      </w:r>
      <w:r>
        <w:t>ma</w:t>
      </w:r>
      <w:r w:rsidR="00521588" w:rsidRPr="00444685">
        <w:t xml:space="preserve"> nõuetele ning ole</w:t>
      </w:r>
      <w:r>
        <w:t>ma</w:t>
      </w:r>
      <w:r w:rsidR="00521588" w:rsidRPr="00444685">
        <w:t xml:space="preserve"> kasutamisel ohutu</w:t>
      </w:r>
      <w:r w:rsidR="00956F24">
        <w:t>, seega nii</w:t>
      </w:r>
      <w:r w:rsidR="00252DFE">
        <w:t xml:space="preserve"> õhusõiduk</w:t>
      </w:r>
      <w:r w:rsidR="00956F24">
        <w:t xml:space="preserve"> kui ka selle käitaja </w:t>
      </w:r>
      <w:r w:rsidR="00B74359">
        <w:t xml:space="preserve">tegevus </w:t>
      </w:r>
      <w:r w:rsidR="00956F24">
        <w:t xml:space="preserve">peavad vastama </w:t>
      </w:r>
      <w:r w:rsidR="00252DFE">
        <w:t>lennundusseaduses</w:t>
      </w:r>
      <w:r w:rsidR="00252DFE">
        <w:rPr>
          <w:rStyle w:val="FootnoteReference"/>
        </w:rPr>
        <w:footnoteReference w:id="42"/>
      </w:r>
      <w:r w:rsidR="00956F24">
        <w:t xml:space="preserve"> sätestatule.</w:t>
      </w:r>
      <w:r w:rsidR="00856C6B">
        <w:t xml:space="preserve"> </w:t>
      </w:r>
      <w:r w:rsidR="00D20C3F">
        <w:t xml:space="preserve">Eelnõuga kavandatava muudatuse osas </w:t>
      </w:r>
      <w:r w:rsidR="002F4B48">
        <w:t xml:space="preserve">– </w:t>
      </w:r>
      <w:r w:rsidR="00D20C3F">
        <w:t xml:space="preserve">võimaldada taimekaitsevahendit õhust </w:t>
      </w:r>
      <w:r w:rsidR="00B74359">
        <w:t>pritsida</w:t>
      </w:r>
      <w:r w:rsidR="00077476">
        <w:t xml:space="preserve"> </w:t>
      </w:r>
      <w:r w:rsidR="002F4B48">
        <w:t>–</w:t>
      </w:r>
      <w:r w:rsidR="00D20C3F" w:rsidDel="002F4B48">
        <w:t xml:space="preserve"> </w:t>
      </w:r>
      <w:r w:rsidR="00D20C3F">
        <w:t xml:space="preserve">jääb </w:t>
      </w:r>
      <w:proofErr w:type="spellStart"/>
      <w:r w:rsidR="00F45BC9" w:rsidRPr="00444685">
        <w:t>TaimKS</w:t>
      </w:r>
      <w:proofErr w:type="spellEnd"/>
      <w:r w:rsidR="00D20C3F">
        <w:t xml:space="preserve"> lennundusseaduse suhtes eriseaduseks</w:t>
      </w:r>
      <w:r w:rsidR="002F4B48">
        <w:t>,</w:t>
      </w:r>
      <w:r w:rsidR="00D20C3F">
        <w:t xml:space="preserve"> kehtestades nõuded üksnes taimekaitsevahendi </w:t>
      </w:r>
      <w:r w:rsidR="00BD0B7D">
        <w:t xml:space="preserve">ja taimekaitseseadme </w:t>
      </w:r>
      <w:r w:rsidR="00D20C3F">
        <w:t xml:space="preserve">kasutamise kohta. </w:t>
      </w:r>
      <w:r w:rsidR="00B20036">
        <w:t xml:space="preserve">Nii kohaldub </w:t>
      </w:r>
      <w:proofErr w:type="spellStart"/>
      <w:r w:rsidR="00B20036">
        <w:t>TaimKS</w:t>
      </w:r>
      <w:proofErr w:type="spellEnd"/>
      <w:r w:rsidR="00B20036">
        <w:t xml:space="preserve"> ka m</w:t>
      </w:r>
      <w:r w:rsidR="00D20C3F">
        <w:t>ehitamata</w:t>
      </w:r>
      <w:r w:rsidR="00F45BC9" w:rsidRPr="00444685" w:rsidDel="00D20C3F">
        <w:t xml:space="preserve"> </w:t>
      </w:r>
      <w:r w:rsidR="00F45BC9" w:rsidRPr="00444685">
        <w:t>õhusõiduki</w:t>
      </w:r>
      <w:r w:rsidR="00D20C3F">
        <w:t>l</w:t>
      </w:r>
      <w:r w:rsidR="00F45BC9" w:rsidRPr="00444685">
        <w:t xml:space="preserve"> </w:t>
      </w:r>
      <w:r w:rsidR="00B20036">
        <w:t xml:space="preserve">taimekaitsevahendi kasutamise </w:t>
      </w:r>
      <w:r w:rsidR="00F45BC9" w:rsidRPr="00444685">
        <w:t>lisasead</w:t>
      </w:r>
      <w:r w:rsidR="00B20036">
        <w:t xml:space="preserve">me ehk </w:t>
      </w:r>
      <w:r w:rsidR="00F45BC9" w:rsidRPr="00444685">
        <w:t>taimekaitseseadme</w:t>
      </w:r>
      <w:r w:rsidR="00B20036">
        <w:t xml:space="preserve"> suhtes</w:t>
      </w:r>
      <w:r w:rsidR="00F45BC9" w:rsidRPr="00444685">
        <w:t>.</w:t>
      </w:r>
      <w:r w:rsidR="00F45BC9" w:rsidRPr="00444685" w:rsidDel="00B20036">
        <w:t xml:space="preserve"> </w:t>
      </w:r>
      <w:r w:rsidR="00B20036">
        <w:t xml:space="preserve">Taimekaitseseadme nõuded on kehtestatud </w:t>
      </w:r>
      <w:proofErr w:type="spellStart"/>
      <w:r w:rsidR="00B20036">
        <w:t>TaimKS</w:t>
      </w:r>
      <w:proofErr w:type="spellEnd"/>
      <w:r w:rsidR="00B20036">
        <w:t>-i 4. peatükis, kus on kehtestatud ka taimekaitseseadme korralise tehnilise kontrolliga seonduv.</w:t>
      </w:r>
    </w:p>
    <w:p w14:paraId="06EE4078" w14:textId="77777777" w:rsidR="00BD6E6B" w:rsidRDefault="00BD6E6B" w:rsidP="00F45BC9">
      <w:pPr>
        <w:contextualSpacing/>
        <w:jc w:val="both"/>
      </w:pPr>
    </w:p>
    <w:p w14:paraId="3EE8AEFE" w14:textId="440F5DB7" w:rsidR="00BD6E6B" w:rsidRPr="00733A57" w:rsidRDefault="00BD0B7D" w:rsidP="00BD6E6B">
      <w:pPr>
        <w:contextualSpacing/>
        <w:jc w:val="both"/>
      </w:pPr>
      <w:r>
        <w:t>Euroopa Parlamendi ja nõukogu d</w:t>
      </w:r>
      <w:r w:rsidRPr="00444685">
        <w:t xml:space="preserve">irektiivi 2009/128/EÜ </w:t>
      </w:r>
      <w:r w:rsidR="005C2A15" w:rsidRPr="00733A57">
        <w:t>artikli</w:t>
      </w:r>
      <w:r w:rsidR="005C2A15">
        <w:t xml:space="preserve"> 9 lõike 2 punkti </w:t>
      </w:r>
      <w:r w:rsidR="005C2A15" w:rsidRPr="00190CB5">
        <w:t>e</w:t>
      </w:r>
      <w:r w:rsidR="005C2A15">
        <w:t xml:space="preserve"> ülevõtmiseks </w:t>
      </w:r>
      <w:r w:rsidR="00BD6E6B">
        <w:t>täiendatakse</w:t>
      </w:r>
      <w:r w:rsidR="005C2A15">
        <w:t xml:space="preserve"> </w:t>
      </w:r>
      <w:r w:rsidR="005C2A15" w:rsidRPr="005C2A15">
        <w:rPr>
          <w:b/>
          <w:bCs/>
        </w:rPr>
        <w:t xml:space="preserve">eelnõu § 1 punktiga </w:t>
      </w:r>
      <w:r w:rsidR="00E11DB1">
        <w:rPr>
          <w:b/>
          <w:bCs/>
        </w:rPr>
        <w:t>20</w:t>
      </w:r>
      <w:r w:rsidR="00BD6E6B">
        <w:t xml:space="preserve"> </w:t>
      </w:r>
      <w:proofErr w:type="spellStart"/>
      <w:r w:rsidR="00BD6E6B" w:rsidRPr="00FA72E9">
        <w:rPr>
          <w:b/>
          <w:bCs/>
        </w:rPr>
        <w:t>TaimKS</w:t>
      </w:r>
      <w:proofErr w:type="spellEnd"/>
      <w:r w:rsidR="00BD6E6B" w:rsidRPr="00FA72E9">
        <w:rPr>
          <w:b/>
          <w:bCs/>
        </w:rPr>
        <w:t>-i § 78</w:t>
      </w:r>
      <w:r w:rsidR="00BD6E6B" w:rsidRPr="00FA72E9">
        <w:rPr>
          <w:b/>
          <w:bCs/>
          <w:vertAlign w:val="superscript"/>
        </w:rPr>
        <w:t>1</w:t>
      </w:r>
      <w:r w:rsidR="00BD6E6B" w:rsidRPr="00FA72E9">
        <w:rPr>
          <w:b/>
          <w:bCs/>
        </w:rPr>
        <w:t xml:space="preserve"> lõikega 3</w:t>
      </w:r>
      <w:r w:rsidR="00BD6E6B">
        <w:t xml:space="preserve"> ning kehtestatakse, et </w:t>
      </w:r>
      <w:r w:rsidR="00FA537A">
        <w:t xml:space="preserve">taimekaitsevahendit ei tohi õhusõidukilt kasutada </w:t>
      </w:r>
      <w:r w:rsidR="00BD6E6B">
        <w:rPr>
          <w:bdr w:val="none" w:sz="0" w:space="0" w:color="auto" w:frame="1"/>
          <w:shd w:val="clear" w:color="auto" w:fill="FFFFFF"/>
        </w:rPr>
        <w:t>sama paragrahvi lõikes 1 nimetatud ala</w:t>
      </w:r>
      <w:r w:rsidR="00FA537A">
        <w:rPr>
          <w:bdr w:val="none" w:sz="0" w:space="0" w:color="auto" w:frame="1"/>
          <w:shd w:val="clear" w:color="auto" w:fill="FFFFFF"/>
        </w:rPr>
        <w:t>l</w:t>
      </w:r>
      <w:r w:rsidR="00856C6B">
        <w:rPr>
          <w:bdr w:val="none" w:sz="0" w:space="0" w:color="auto" w:frame="1"/>
          <w:shd w:val="clear" w:color="auto" w:fill="FFFFFF"/>
        </w:rPr>
        <w:t xml:space="preserve">, see on </w:t>
      </w:r>
      <w:r w:rsidR="00BD6E6B">
        <w:t>a</w:t>
      </w:r>
      <w:r w:rsidR="00BD6E6B" w:rsidRPr="00733A57">
        <w:t xml:space="preserve">valikus kohas ning Euroopa Parlamendi ja nõukogu </w:t>
      </w:r>
      <w:r>
        <w:t>d</w:t>
      </w:r>
      <w:r w:rsidRPr="00444685">
        <w:t xml:space="preserve">irektiivi 2009/128/EÜ </w:t>
      </w:r>
      <w:r w:rsidR="00BD6E6B" w:rsidRPr="00733A57">
        <w:t xml:space="preserve">artikli 3 punktis 14 nimetatud haavatava elanikkonnarühma kasutataval alal, nagu avalik park ja aed, spordi-, puhke- ja kooliala, laste mänguväljak ning tervishoiuasutuse vahetus läheduses asuv ala, </w:t>
      </w:r>
      <w:r w:rsidR="002E10B4" w:rsidRPr="00733A57">
        <w:t xml:space="preserve">kasutada </w:t>
      </w:r>
      <w:r w:rsidR="00BD6E6B" w:rsidRPr="00733A57">
        <w:t>taimekaitsevahendit üksnes professionaalne kasutaja.</w:t>
      </w:r>
      <w:r w:rsidR="00BD6E6B">
        <w:t xml:space="preserve"> N</w:t>
      </w:r>
      <w:r w:rsidR="00BD6E6B" w:rsidRPr="00733A57">
        <w:t xml:space="preserve">imetatud alal </w:t>
      </w:r>
      <w:r w:rsidR="00BD6E6B">
        <w:t xml:space="preserve">tuleb </w:t>
      </w:r>
      <w:r w:rsidR="00BD6E6B" w:rsidRPr="00733A57">
        <w:t>eelista</w:t>
      </w:r>
      <w:r w:rsidR="00BD6E6B">
        <w:t>da</w:t>
      </w:r>
      <w:r w:rsidR="00BD6E6B" w:rsidRPr="00733A57">
        <w:t xml:space="preserve"> madalama riskiastmega taimekaitsevahendit ja bioloogilise tõrje meetodit.</w:t>
      </w:r>
    </w:p>
    <w:p w14:paraId="7F8E24C1" w14:textId="77777777" w:rsidR="00BD6E6B" w:rsidRDefault="00BD6E6B" w:rsidP="00BD6E6B">
      <w:pPr>
        <w:contextualSpacing/>
        <w:jc w:val="both"/>
      </w:pPr>
    </w:p>
    <w:p w14:paraId="14875619" w14:textId="1DF65920" w:rsidR="00077476" w:rsidRDefault="00FE707C" w:rsidP="002B5A83">
      <w:pPr>
        <w:jc w:val="both"/>
        <w:rPr>
          <w:bdr w:val="none" w:sz="0" w:space="0" w:color="auto" w:frame="1"/>
          <w:shd w:val="clear" w:color="auto" w:fill="FFFFFF"/>
        </w:rPr>
      </w:pPr>
      <w:r>
        <w:t>T</w:t>
      </w:r>
      <w:r w:rsidR="00D6305E">
        <w:t>aimekaitsevahendi õhust kasutamise</w:t>
      </w:r>
      <w:r>
        <w:t>ks</w:t>
      </w:r>
      <w:r w:rsidR="00D6305E">
        <w:t xml:space="preserve"> </w:t>
      </w:r>
      <w:r>
        <w:t xml:space="preserve">kehtestatakse </w:t>
      </w:r>
      <w:proofErr w:type="spellStart"/>
      <w:r w:rsidRPr="00FA72E9">
        <w:rPr>
          <w:b/>
          <w:bCs/>
        </w:rPr>
        <w:t>TaimKS</w:t>
      </w:r>
      <w:proofErr w:type="spellEnd"/>
      <w:r w:rsidRPr="00FA72E9">
        <w:rPr>
          <w:b/>
          <w:bCs/>
        </w:rPr>
        <w:t>-i § 78</w:t>
      </w:r>
      <w:r w:rsidRPr="00FA72E9">
        <w:rPr>
          <w:b/>
          <w:bCs/>
          <w:vertAlign w:val="superscript"/>
        </w:rPr>
        <w:t>1</w:t>
      </w:r>
      <w:r w:rsidRPr="00FA72E9">
        <w:rPr>
          <w:b/>
          <w:bCs/>
        </w:rPr>
        <w:t xml:space="preserve"> lõikega 4</w:t>
      </w:r>
      <w:r>
        <w:t xml:space="preserve"> </w:t>
      </w:r>
      <w:r w:rsidRPr="00AC7D41">
        <w:t xml:space="preserve">professionaalsele kasutajale </w:t>
      </w:r>
      <w:r w:rsidR="00D6305E" w:rsidRPr="00AC7D41">
        <w:t>teavitamiskohustus</w:t>
      </w:r>
      <w:r w:rsidR="00D6305E" w:rsidRPr="00077476">
        <w:t>.</w:t>
      </w:r>
      <w:r w:rsidR="00D6305E">
        <w:t xml:space="preserve"> Selle järgi esitab</w:t>
      </w:r>
      <w:r w:rsidR="00142E59">
        <w:t xml:space="preserve"> </w:t>
      </w:r>
      <w:r w:rsidR="00D6305E" w:rsidRPr="008E1579">
        <w:rPr>
          <w:bdr w:val="none" w:sz="0" w:space="0" w:color="auto" w:frame="1"/>
          <w:shd w:val="clear" w:color="auto" w:fill="FFFFFF"/>
        </w:rPr>
        <w:t>professionaalne kasutaja</w:t>
      </w:r>
      <w:r w:rsidR="00D6305E">
        <w:rPr>
          <w:bdr w:val="none" w:sz="0" w:space="0" w:color="auto" w:frame="1"/>
          <w:shd w:val="clear" w:color="auto" w:fill="FFFFFF"/>
        </w:rPr>
        <w:t xml:space="preserve"> </w:t>
      </w:r>
      <w:r w:rsidR="00142E59">
        <w:t>e</w:t>
      </w:r>
      <w:r w:rsidR="00142E59" w:rsidRPr="008E1579">
        <w:rPr>
          <w:bdr w:val="none" w:sz="0" w:space="0" w:color="auto" w:frame="1"/>
          <w:shd w:val="clear" w:color="auto" w:fill="FFFFFF"/>
        </w:rPr>
        <w:t xml:space="preserve">nne </w:t>
      </w:r>
      <w:r w:rsidR="00142E59">
        <w:rPr>
          <w:bdr w:val="none" w:sz="0" w:space="0" w:color="auto" w:frame="1"/>
          <w:shd w:val="clear" w:color="auto" w:fill="FFFFFF"/>
        </w:rPr>
        <w:t xml:space="preserve">taimekaitsevahendi õhust </w:t>
      </w:r>
      <w:r w:rsidR="00E851A3">
        <w:rPr>
          <w:bdr w:val="none" w:sz="0" w:space="0" w:color="auto" w:frame="1"/>
          <w:shd w:val="clear" w:color="auto" w:fill="FFFFFF"/>
        </w:rPr>
        <w:t xml:space="preserve">kasutamist </w:t>
      </w:r>
      <w:r w:rsidR="00142E59" w:rsidRPr="008E1579">
        <w:rPr>
          <w:bdr w:val="none" w:sz="0" w:space="0" w:color="auto" w:frame="1"/>
          <w:shd w:val="clear" w:color="auto" w:fill="FFFFFF"/>
        </w:rPr>
        <w:t>P</w:t>
      </w:r>
      <w:r w:rsidR="00D6305E">
        <w:rPr>
          <w:bdr w:val="none" w:sz="0" w:space="0" w:color="auto" w:frame="1"/>
          <w:shd w:val="clear" w:color="auto" w:fill="FFFFFF"/>
        </w:rPr>
        <w:t>TA-</w:t>
      </w:r>
      <w:proofErr w:type="spellStart"/>
      <w:r w:rsidR="00D6305E">
        <w:rPr>
          <w:bdr w:val="none" w:sz="0" w:space="0" w:color="auto" w:frame="1"/>
          <w:shd w:val="clear" w:color="auto" w:fill="FFFFFF"/>
        </w:rPr>
        <w:t>le</w:t>
      </w:r>
      <w:proofErr w:type="spellEnd"/>
      <w:r w:rsidR="00D6305E">
        <w:rPr>
          <w:bdr w:val="none" w:sz="0" w:space="0" w:color="auto" w:frame="1"/>
          <w:shd w:val="clear" w:color="auto" w:fill="FFFFFF"/>
        </w:rPr>
        <w:t xml:space="preserve"> </w:t>
      </w:r>
      <w:r w:rsidR="00142E59" w:rsidRPr="008E1579">
        <w:rPr>
          <w:bdr w:val="none" w:sz="0" w:space="0" w:color="auto" w:frame="1"/>
          <w:shd w:val="clear" w:color="auto" w:fill="FFFFFF"/>
        </w:rPr>
        <w:t>andmed</w:t>
      </w:r>
      <w:r w:rsidR="00142E59">
        <w:rPr>
          <w:bdr w:val="none" w:sz="0" w:space="0" w:color="auto" w:frame="1"/>
          <w:shd w:val="clear" w:color="auto" w:fill="FFFFFF"/>
        </w:rPr>
        <w:t xml:space="preserve"> </w:t>
      </w:r>
      <w:r w:rsidR="00E851A3">
        <w:rPr>
          <w:bdr w:val="none" w:sz="0" w:space="0" w:color="auto" w:frame="1"/>
          <w:shd w:val="clear" w:color="auto" w:fill="FFFFFF"/>
        </w:rPr>
        <w:t>asjakohase</w:t>
      </w:r>
      <w:r w:rsidR="00A4732C">
        <w:rPr>
          <w:bdr w:val="none" w:sz="0" w:space="0" w:color="auto" w:frame="1"/>
          <w:shd w:val="clear" w:color="auto" w:fill="FFFFFF"/>
        </w:rPr>
        <w:t xml:space="preserve"> maa-ala</w:t>
      </w:r>
      <w:r w:rsidR="002E10B4">
        <w:rPr>
          <w:bdr w:val="none" w:sz="0" w:space="0" w:color="auto" w:frame="1"/>
          <w:shd w:val="clear" w:color="auto" w:fill="FFFFFF"/>
        </w:rPr>
        <w:t xml:space="preserve"> kohta</w:t>
      </w:r>
      <w:r w:rsidR="00142E59">
        <w:rPr>
          <w:bdr w:val="none" w:sz="0" w:space="0" w:color="auto" w:frame="1"/>
          <w:shd w:val="clear" w:color="auto" w:fill="FFFFFF"/>
        </w:rPr>
        <w:t>,</w:t>
      </w:r>
      <w:r w:rsidR="00142E59" w:rsidRPr="008E1579">
        <w:rPr>
          <w:bdr w:val="none" w:sz="0" w:space="0" w:color="auto" w:frame="1"/>
          <w:shd w:val="clear" w:color="auto" w:fill="FFFFFF"/>
        </w:rPr>
        <w:t xml:space="preserve"> selle</w:t>
      </w:r>
      <w:r w:rsidR="00142E59">
        <w:rPr>
          <w:bdr w:val="none" w:sz="0" w:space="0" w:color="auto" w:frame="1"/>
          <w:shd w:val="clear" w:color="auto" w:fill="FFFFFF"/>
        </w:rPr>
        <w:t>l kasvava</w:t>
      </w:r>
      <w:r w:rsidR="00142E59" w:rsidRPr="008E1579">
        <w:rPr>
          <w:bdr w:val="none" w:sz="0" w:space="0" w:color="auto" w:frame="1"/>
          <w:shd w:val="clear" w:color="auto" w:fill="FFFFFF"/>
        </w:rPr>
        <w:t xml:space="preserve"> taimekultuuri</w:t>
      </w:r>
      <w:r w:rsidR="00142E59">
        <w:rPr>
          <w:bdr w:val="none" w:sz="0" w:space="0" w:color="auto" w:frame="1"/>
          <w:shd w:val="clear" w:color="auto" w:fill="FFFFFF"/>
        </w:rPr>
        <w:t xml:space="preserve"> </w:t>
      </w:r>
      <w:r w:rsidR="00FF1398">
        <w:rPr>
          <w:bdr w:val="none" w:sz="0" w:space="0" w:color="auto" w:frame="1"/>
          <w:shd w:val="clear" w:color="auto" w:fill="FFFFFF"/>
        </w:rPr>
        <w:t>nimetuse</w:t>
      </w:r>
      <w:r w:rsidR="00142E59" w:rsidRPr="008E1579">
        <w:rPr>
          <w:bdr w:val="none" w:sz="0" w:space="0" w:color="auto" w:frame="1"/>
          <w:shd w:val="clear" w:color="auto" w:fill="FFFFFF"/>
        </w:rPr>
        <w:t>, millel kavatsetakse taimekaitsevahendit kasutada</w:t>
      </w:r>
      <w:r w:rsidR="00142E59">
        <w:rPr>
          <w:bdr w:val="none" w:sz="0" w:space="0" w:color="auto" w:frame="1"/>
          <w:shd w:val="clear" w:color="auto" w:fill="FFFFFF"/>
        </w:rPr>
        <w:t>,</w:t>
      </w:r>
      <w:r w:rsidR="00142E59" w:rsidRPr="008E1579">
        <w:rPr>
          <w:bdr w:val="none" w:sz="0" w:space="0" w:color="auto" w:frame="1"/>
          <w:shd w:val="clear" w:color="auto" w:fill="FFFFFF"/>
        </w:rPr>
        <w:t xml:space="preserve"> ja eeldatava tõrjutava </w:t>
      </w:r>
      <w:r w:rsidR="00142E59">
        <w:rPr>
          <w:bdr w:val="none" w:sz="0" w:space="0" w:color="auto" w:frame="1"/>
          <w:shd w:val="clear" w:color="auto" w:fill="FFFFFF"/>
        </w:rPr>
        <w:t>taime</w:t>
      </w:r>
      <w:r w:rsidR="00142E59" w:rsidRPr="008E1579">
        <w:rPr>
          <w:bdr w:val="none" w:sz="0" w:space="0" w:color="auto" w:frame="1"/>
          <w:shd w:val="clear" w:color="auto" w:fill="FFFFFF"/>
        </w:rPr>
        <w:t>kahjustaja</w:t>
      </w:r>
      <w:r w:rsidR="002E10B4">
        <w:rPr>
          <w:bdr w:val="none" w:sz="0" w:space="0" w:color="auto" w:frame="1"/>
          <w:shd w:val="clear" w:color="auto" w:fill="FFFFFF"/>
        </w:rPr>
        <w:t xml:space="preserve"> nimetuse</w:t>
      </w:r>
      <w:r w:rsidR="00142E59" w:rsidRPr="008E1579">
        <w:rPr>
          <w:bdr w:val="none" w:sz="0" w:space="0" w:color="auto" w:frame="1"/>
          <w:shd w:val="clear" w:color="auto" w:fill="FFFFFF"/>
        </w:rPr>
        <w:t>.</w:t>
      </w:r>
      <w:r>
        <w:rPr>
          <w:bdr w:val="none" w:sz="0" w:space="0" w:color="auto" w:frame="1"/>
          <w:shd w:val="clear" w:color="auto" w:fill="FFFFFF"/>
        </w:rPr>
        <w:t xml:space="preserve"> </w:t>
      </w:r>
      <w:r w:rsidR="00FF1398" w:rsidRPr="00E851A3">
        <w:rPr>
          <w:bdr w:val="none" w:sz="0" w:space="0" w:color="auto" w:frame="1"/>
          <w:shd w:val="clear" w:color="auto" w:fill="FFFFFF"/>
        </w:rPr>
        <w:t>Teavitus hõlmab tervet hooaega</w:t>
      </w:r>
      <w:r w:rsidR="00A4732C" w:rsidRPr="00E851A3">
        <w:rPr>
          <w:bdr w:val="none" w:sz="0" w:space="0" w:color="auto" w:frame="1"/>
          <w:shd w:val="clear" w:color="auto" w:fill="FFFFFF"/>
        </w:rPr>
        <w:t xml:space="preserve"> (vegetatsiooniperioodi), juhul kui andmetes</w:t>
      </w:r>
      <w:r w:rsidR="00E851A3">
        <w:rPr>
          <w:bdr w:val="none" w:sz="0" w:space="0" w:color="auto" w:frame="1"/>
          <w:shd w:val="clear" w:color="auto" w:fill="FFFFFF"/>
        </w:rPr>
        <w:t>t</w:t>
      </w:r>
      <w:r w:rsidR="00A4732C" w:rsidRPr="00E851A3">
        <w:rPr>
          <w:bdr w:val="none" w:sz="0" w:space="0" w:color="auto" w:frame="1"/>
          <w:shd w:val="clear" w:color="auto" w:fill="FFFFFF"/>
        </w:rPr>
        <w:t xml:space="preserve"> ei </w:t>
      </w:r>
      <w:r w:rsidR="00E851A3">
        <w:rPr>
          <w:bdr w:val="none" w:sz="0" w:space="0" w:color="auto" w:frame="1"/>
          <w:shd w:val="clear" w:color="auto" w:fill="FFFFFF"/>
        </w:rPr>
        <w:t>nähtu lühemat perioodi</w:t>
      </w:r>
      <w:r w:rsidR="00FF1398" w:rsidRPr="00E851A3">
        <w:rPr>
          <w:bdr w:val="none" w:sz="0" w:space="0" w:color="auto" w:frame="1"/>
          <w:shd w:val="clear" w:color="auto" w:fill="FFFFFF"/>
        </w:rPr>
        <w:t>.</w:t>
      </w:r>
      <w:r w:rsidR="00A4732C">
        <w:rPr>
          <w:bdr w:val="none" w:sz="0" w:space="0" w:color="auto" w:frame="1"/>
          <w:shd w:val="clear" w:color="auto" w:fill="FFFFFF"/>
        </w:rPr>
        <w:t xml:space="preserve"> Muudatuste all on eelkõige silmas peetud erinevaid pritsitavaid taimekultuure, </w:t>
      </w:r>
      <w:r w:rsidR="002E10B4">
        <w:rPr>
          <w:bdr w:val="none" w:sz="0" w:space="0" w:color="auto" w:frame="1"/>
          <w:shd w:val="clear" w:color="auto" w:fill="FFFFFF"/>
        </w:rPr>
        <w:t>taime</w:t>
      </w:r>
      <w:r w:rsidR="00A4732C">
        <w:rPr>
          <w:bdr w:val="none" w:sz="0" w:space="0" w:color="auto" w:frame="1"/>
          <w:shd w:val="clear" w:color="auto" w:fill="FFFFFF"/>
        </w:rPr>
        <w:t>kahjustajaid või muudatusi pritsitavates alades.</w:t>
      </w:r>
    </w:p>
    <w:p w14:paraId="2C03AFB0" w14:textId="77777777" w:rsidR="00856C6B" w:rsidRDefault="00856C6B" w:rsidP="002B5A83">
      <w:pPr>
        <w:jc w:val="both"/>
        <w:rPr>
          <w:bdr w:val="none" w:sz="0" w:space="0" w:color="auto" w:frame="1"/>
          <w:shd w:val="clear" w:color="auto" w:fill="FFFFFF"/>
        </w:rPr>
      </w:pPr>
    </w:p>
    <w:p w14:paraId="02E93E3D" w14:textId="479C9DB6" w:rsidR="002B5A83" w:rsidRDefault="00FE707C" w:rsidP="002B5A83">
      <w:pPr>
        <w:jc w:val="both"/>
      </w:pPr>
      <w:r>
        <w:rPr>
          <w:bdr w:val="none" w:sz="0" w:space="0" w:color="auto" w:frame="1"/>
          <w:shd w:val="clear" w:color="auto" w:fill="FFFFFF"/>
        </w:rPr>
        <w:t xml:space="preserve">Teavitamiskohustuse kehtestamisega võetakse üle </w:t>
      </w:r>
      <w:r w:rsidRPr="00733A57">
        <w:t xml:space="preserve">Euroopa Parlamendi ja nõukogu </w:t>
      </w:r>
      <w:r w:rsidR="0075398F">
        <w:t>d</w:t>
      </w:r>
      <w:r w:rsidR="0075398F" w:rsidRPr="00444685">
        <w:t>irektiivi 2009/128/EÜ</w:t>
      </w:r>
      <w:r w:rsidRPr="00733A57">
        <w:t xml:space="preserve"> artikli</w:t>
      </w:r>
      <w:r>
        <w:t xml:space="preserve"> 9</w:t>
      </w:r>
      <w:r w:rsidR="002B5A83">
        <w:t xml:space="preserve"> lõige 4, mille kohaselt esitab p</w:t>
      </w:r>
      <w:r w:rsidR="002B5A83" w:rsidRPr="002B5A83">
        <w:t xml:space="preserve">rofessionaalne kasutaja, kes soovib </w:t>
      </w:r>
      <w:r w:rsidR="00FF1398">
        <w:t>taimekaitsevahend</w:t>
      </w:r>
      <w:r w:rsidR="00112408">
        <w:t>it</w:t>
      </w:r>
      <w:r w:rsidR="002B5A83" w:rsidRPr="002B5A83">
        <w:t xml:space="preserve"> õhust pritsida, pädevale asutusele taotluse kiita heaks töötlemiskava, millele on lisatud tõendid selle kohta, et</w:t>
      </w:r>
      <w:r w:rsidR="002B5A83">
        <w:t xml:space="preserve"> samas artiklis</w:t>
      </w:r>
      <w:r w:rsidR="002B5A83" w:rsidRPr="002B5A83">
        <w:t xml:space="preserve"> osutatud tingimused on täidetud</w:t>
      </w:r>
      <w:r w:rsidR="002B5A83">
        <w:rPr>
          <w:rStyle w:val="FootnoteReference"/>
        </w:rPr>
        <w:footnoteReference w:id="43"/>
      </w:r>
      <w:r w:rsidR="002B5A83" w:rsidRPr="002B5A83">
        <w:t>.</w:t>
      </w:r>
      <w:r w:rsidR="002B5A83">
        <w:t xml:space="preserve"> </w:t>
      </w:r>
      <w:r w:rsidR="002B5A83" w:rsidRPr="002B5A83">
        <w:t xml:space="preserve">Kooskõlas heakskiidetud töötlemiskavaga esitatakse pädevale asutusele </w:t>
      </w:r>
      <w:r w:rsidR="00C8708B">
        <w:t>enne tööga alustamist</w:t>
      </w:r>
      <w:r w:rsidR="002B5A83" w:rsidRPr="002B5A83">
        <w:t xml:space="preserve"> taotlus</w:t>
      </w:r>
      <w:r w:rsidR="00C8708B">
        <w:t xml:space="preserve"> taimekaitsevahendi</w:t>
      </w:r>
      <w:r w:rsidR="002B5A83" w:rsidRPr="002B5A83">
        <w:t xml:space="preserve"> õhust </w:t>
      </w:r>
      <w:r w:rsidR="00C8708B">
        <w:t>kasutamist</w:t>
      </w:r>
      <w:r w:rsidR="002B5A83" w:rsidRPr="002B5A83">
        <w:t xml:space="preserve">. See sisaldab teavet </w:t>
      </w:r>
      <w:r w:rsidR="00C262C5">
        <w:t>kasutamise</w:t>
      </w:r>
      <w:r w:rsidR="00C262C5" w:rsidRPr="002B5A83">
        <w:t xml:space="preserve"> </w:t>
      </w:r>
      <w:r w:rsidR="002B5A83" w:rsidRPr="002B5A83">
        <w:t xml:space="preserve">eeldatava aja </w:t>
      </w:r>
      <w:r w:rsidR="002F4B48">
        <w:t xml:space="preserve">kohta </w:t>
      </w:r>
      <w:r w:rsidR="002B5A83" w:rsidRPr="002B5A83">
        <w:t xml:space="preserve">ning kasutatava </w:t>
      </w:r>
      <w:r w:rsidR="00FF1398">
        <w:t>taimekaitsevahendi</w:t>
      </w:r>
      <w:r w:rsidR="002B5A83" w:rsidRPr="002B5A83">
        <w:t xml:space="preserve"> koguse ja liigi kohta.</w:t>
      </w:r>
      <w:r w:rsidR="00077476">
        <w:t xml:space="preserve"> </w:t>
      </w:r>
      <w:r w:rsidR="002B5A83">
        <w:t xml:space="preserve">Kuigi direktiivi sõnastusest võib esmapilgul järeldada, et tegemist on loakohustusega tegevusega, siis eelnõu väljatöötamise käigus leiti, et taimekaitsevahendi õhust </w:t>
      </w:r>
      <w:r w:rsidR="00C8708B">
        <w:t xml:space="preserve">kasutamise </w:t>
      </w:r>
      <w:r w:rsidR="002B5A83">
        <w:t>nõuded on</w:t>
      </w:r>
      <w:r w:rsidR="002B5A83" w:rsidDel="002F4B48">
        <w:t xml:space="preserve"> </w:t>
      </w:r>
      <w:r w:rsidR="002B5A83">
        <w:t>suuresti juba täidetud, mistõttu otsustati isiku jaoks vähem</w:t>
      </w:r>
      <w:r w:rsidR="002F4B48">
        <w:t xml:space="preserve"> </w:t>
      </w:r>
      <w:r w:rsidR="002B5A83">
        <w:t>koormava piirangu kasuks ning</w:t>
      </w:r>
      <w:r w:rsidR="002F4B48">
        <w:t xml:space="preserve"> </w:t>
      </w:r>
      <w:r w:rsidR="002B5A83">
        <w:t xml:space="preserve">taimekaitsevahendi õhust </w:t>
      </w:r>
      <w:r w:rsidR="00C8708B">
        <w:t>kasutamiseks</w:t>
      </w:r>
      <w:r w:rsidR="00856C6B">
        <w:t xml:space="preserve"> kehtestatakse</w:t>
      </w:r>
      <w:r w:rsidR="00C8708B" w:rsidDel="002F4B48">
        <w:t xml:space="preserve"> </w:t>
      </w:r>
      <w:r w:rsidR="002B5A83">
        <w:t>teavitamiskohustus.</w:t>
      </w:r>
    </w:p>
    <w:p w14:paraId="604FCD1D" w14:textId="77777777" w:rsidR="00F90721" w:rsidRPr="00077476" w:rsidRDefault="00F90721" w:rsidP="002B5A83">
      <w:pPr>
        <w:jc w:val="both"/>
      </w:pPr>
    </w:p>
    <w:p w14:paraId="2687AAA9" w14:textId="2107D3C8" w:rsidR="00112408" w:rsidRDefault="00E9450A" w:rsidP="00F45BC9">
      <w:pPr>
        <w:contextualSpacing/>
        <w:jc w:val="both"/>
      </w:pPr>
      <w:proofErr w:type="spellStart"/>
      <w:r w:rsidRPr="00355CF9">
        <w:rPr>
          <w:b/>
          <w:bCs/>
        </w:rPr>
        <w:t>TaimKS</w:t>
      </w:r>
      <w:proofErr w:type="spellEnd"/>
      <w:r w:rsidRPr="00355CF9">
        <w:rPr>
          <w:b/>
          <w:bCs/>
        </w:rPr>
        <w:t>-i § 78</w:t>
      </w:r>
      <w:r w:rsidRPr="00355CF9">
        <w:rPr>
          <w:b/>
          <w:bCs/>
          <w:vertAlign w:val="superscript"/>
        </w:rPr>
        <w:t>1</w:t>
      </w:r>
      <w:r w:rsidRPr="00355CF9">
        <w:rPr>
          <w:b/>
          <w:bCs/>
        </w:rPr>
        <w:t xml:space="preserve"> lõike 5</w:t>
      </w:r>
      <w:r>
        <w:t xml:space="preserve"> kohaselt avalikustab </w:t>
      </w:r>
      <w:r w:rsidRPr="00142300">
        <w:t>lõikes 4 nimetatud teabe ja asjakohase teabe taimekaitsevahendi õhust kasutamise nõuete kohta P</w:t>
      </w:r>
      <w:r w:rsidR="00112408">
        <w:t>TA</w:t>
      </w:r>
      <w:r w:rsidRPr="00142300">
        <w:t xml:space="preserve"> pädeva asutusena oma veebilehel.</w:t>
      </w:r>
      <w:r>
        <w:t xml:space="preserve"> </w:t>
      </w:r>
      <w:r w:rsidR="00077476" w:rsidRPr="00733A57">
        <w:t xml:space="preserve">Euroopa Parlamendi ja nõukogu </w:t>
      </w:r>
      <w:r w:rsidR="0075398F">
        <w:t>d</w:t>
      </w:r>
      <w:r w:rsidR="0075398F" w:rsidRPr="00444685">
        <w:t xml:space="preserve">irektiivi 2009/128/EÜ </w:t>
      </w:r>
      <w:r w:rsidR="00077476" w:rsidRPr="00733A57">
        <w:t>artikli</w:t>
      </w:r>
      <w:r w:rsidR="00077476">
        <w:t xml:space="preserve"> 9 lõi</w:t>
      </w:r>
      <w:r w:rsidR="00112408">
        <w:t xml:space="preserve">ke </w:t>
      </w:r>
      <w:r w:rsidR="00077476" w:rsidRPr="00077476">
        <w:t>3</w:t>
      </w:r>
      <w:r w:rsidR="00077476">
        <w:t xml:space="preserve"> kohaselt</w:t>
      </w:r>
      <w:r w:rsidR="00077476" w:rsidRPr="00077476">
        <w:t xml:space="preserve"> </w:t>
      </w:r>
      <w:r w:rsidR="00077476">
        <w:t xml:space="preserve">on pädeva asutuse ülesanne </w:t>
      </w:r>
      <w:r w:rsidR="00077476" w:rsidRPr="00077476">
        <w:t>avalikustada teave põllukultuuride, piirkondade, asjaolude ja konkreetsete nõuete kohta, sealhulgas ilmastikutingimuste kohta, mille puhul võib lubada õhust pritsimist.</w:t>
      </w:r>
    </w:p>
    <w:p w14:paraId="42DB3C82" w14:textId="1FFAFC1A" w:rsidR="00EA7304" w:rsidRPr="00444685" w:rsidRDefault="00EA7304" w:rsidP="007B0A25">
      <w:pPr>
        <w:contextualSpacing/>
        <w:jc w:val="both"/>
      </w:pPr>
      <w:bookmarkStart w:id="44" w:name="_Hlk147878646"/>
    </w:p>
    <w:bookmarkEnd w:id="44"/>
    <w:p w14:paraId="1EDA3C60" w14:textId="0B04E7B2" w:rsidR="00544A5B" w:rsidRDefault="00E361A4" w:rsidP="007B558D">
      <w:pPr>
        <w:contextualSpacing/>
        <w:jc w:val="both"/>
      </w:pPr>
      <w:r w:rsidRPr="00444685">
        <w:rPr>
          <w:b/>
        </w:rPr>
        <w:t xml:space="preserve">Eelnõu § 1 punktidega </w:t>
      </w:r>
      <w:r w:rsidR="00447694">
        <w:rPr>
          <w:b/>
        </w:rPr>
        <w:t>2</w:t>
      </w:r>
      <w:r w:rsidR="00AC1874">
        <w:rPr>
          <w:b/>
        </w:rPr>
        <w:t>1</w:t>
      </w:r>
      <w:r w:rsidR="00764A78" w:rsidDel="00853974">
        <w:rPr>
          <w:b/>
        </w:rPr>
        <w:t>,</w:t>
      </w:r>
      <w:r w:rsidRPr="00444685">
        <w:rPr>
          <w:b/>
        </w:rPr>
        <w:t xml:space="preserve"> </w:t>
      </w:r>
      <w:r w:rsidR="00483295">
        <w:rPr>
          <w:b/>
        </w:rPr>
        <w:t>2</w:t>
      </w:r>
      <w:r w:rsidR="00AC1874">
        <w:rPr>
          <w:b/>
        </w:rPr>
        <w:t>4</w:t>
      </w:r>
      <w:r w:rsidRPr="00444685">
        <w:t xml:space="preserve"> </w:t>
      </w:r>
      <w:r w:rsidR="00764A78" w:rsidDel="00853974">
        <w:rPr>
          <w:b/>
        </w:rPr>
        <w:t>ja</w:t>
      </w:r>
      <w:r w:rsidR="00764A78" w:rsidRPr="00444685" w:rsidDel="00853974">
        <w:rPr>
          <w:b/>
        </w:rPr>
        <w:t xml:space="preserve"> </w:t>
      </w:r>
      <w:r w:rsidR="00483295" w:rsidDel="00853974">
        <w:rPr>
          <w:b/>
          <w:bCs/>
        </w:rPr>
        <w:t>2</w:t>
      </w:r>
      <w:r w:rsidR="00AC1874">
        <w:rPr>
          <w:b/>
          <w:bCs/>
        </w:rPr>
        <w:t>8</w:t>
      </w:r>
      <w:r w:rsidR="00764A78" w:rsidDel="00853974">
        <w:t xml:space="preserve"> </w:t>
      </w:r>
      <w:r w:rsidRPr="00444685">
        <w:t xml:space="preserve">muudetakse </w:t>
      </w:r>
      <w:proofErr w:type="spellStart"/>
      <w:r w:rsidRPr="00444685">
        <w:t>TaimKS</w:t>
      </w:r>
      <w:proofErr w:type="spellEnd"/>
      <w:r w:rsidR="00A74A84">
        <w:t>-i</w:t>
      </w:r>
      <w:r w:rsidRPr="00444685">
        <w:t xml:space="preserve"> § 78</w:t>
      </w:r>
      <w:r w:rsidR="002404BE" w:rsidRPr="00444685">
        <w:rPr>
          <w:vertAlign w:val="superscript"/>
        </w:rPr>
        <w:t>2</w:t>
      </w:r>
      <w:r w:rsidRPr="00444685">
        <w:t xml:space="preserve"> lõige</w:t>
      </w:r>
      <w:r w:rsidR="00A74A84">
        <w:t>t</w:t>
      </w:r>
      <w:r w:rsidRPr="00444685">
        <w:t xml:space="preserve"> 1</w:t>
      </w:r>
      <w:r w:rsidR="00764A78" w:rsidDel="00853974">
        <w:t>,</w:t>
      </w:r>
      <w:r w:rsidRPr="00444685">
        <w:t xml:space="preserve"> täiendatakse </w:t>
      </w:r>
      <w:proofErr w:type="spellStart"/>
      <w:r w:rsidRPr="00444685">
        <w:t>TaimKS</w:t>
      </w:r>
      <w:proofErr w:type="spellEnd"/>
      <w:r w:rsidR="00A74A84">
        <w:t>-i</w:t>
      </w:r>
      <w:r w:rsidRPr="00444685">
        <w:t xml:space="preserve"> § 78</w:t>
      </w:r>
      <w:r w:rsidR="002404BE" w:rsidRPr="00444685">
        <w:rPr>
          <w:vertAlign w:val="superscript"/>
        </w:rPr>
        <w:t>2</w:t>
      </w:r>
      <w:r w:rsidRPr="00444685">
        <w:t xml:space="preserve"> lõige</w:t>
      </w:r>
      <w:r w:rsidR="0094268E" w:rsidRPr="00444685">
        <w:t>t</w:t>
      </w:r>
      <w:r w:rsidRPr="00444685">
        <w:t xml:space="preserve"> 5</w:t>
      </w:r>
      <w:r w:rsidR="00764A78" w:rsidDel="00853974">
        <w:t xml:space="preserve"> ja </w:t>
      </w:r>
      <w:r w:rsidR="00764A78" w:rsidRPr="00444685" w:rsidDel="00853974">
        <w:t xml:space="preserve">muudetakse </w:t>
      </w:r>
      <w:proofErr w:type="spellStart"/>
      <w:r w:rsidR="00764A78" w:rsidRPr="00444685" w:rsidDel="00853974">
        <w:t>TaimKS</w:t>
      </w:r>
      <w:proofErr w:type="spellEnd"/>
      <w:r w:rsidR="00764A78" w:rsidDel="00853974">
        <w:t>-i</w:t>
      </w:r>
      <w:r w:rsidR="00764A78" w:rsidRPr="00444685" w:rsidDel="00853974">
        <w:t xml:space="preserve"> § </w:t>
      </w:r>
      <w:r w:rsidR="00764A78" w:rsidDel="00853974">
        <w:t>79</w:t>
      </w:r>
      <w:r w:rsidR="00764A78" w:rsidRPr="00444685" w:rsidDel="00853974">
        <w:t xml:space="preserve"> lõige</w:t>
      </w:r>
      <w:r w:rsidR="00764A78" w:rsidDel="00853974">
        <w:t>t</w:t>
      </w:r>
      <w:r w:rsidR="00764A78" w:rsidRPr="00444685" w:rsidDel="00853974">
        <w:t xml:space="preserve"> </w:t>
      </w:r>
      <w:r w:rsidR="00764A78" w:rsidDel="00853974">
        <w:t>5</w:t>
      </w:r>
      <w:r w:rsidRPr="00444685" w:rsidDel="00853974">
        <w:t>.</w:t>
      </w:r>
    </w:p>
    <w:p w14:paraId="23C20244" w14:textId="77777777" w:rsidR="00544A5B" w:rsidRDefault="00544A5B" w:rsidP="007B558D">
      <w:pPr>
        <w:contextualSpacing/>
        <w:jc w:val="both"/>
      </w:pPr>
    </w:p>
    <w:p w14:paraId="312D43D3" w14:textId="12B7123E" w:rsidR="00544A5B" w:rsidRDefault="00544A5B" w:rsidP="007B558D">
      <w:pPr>
        <w:contextualSpacing/>
        <w:jc w:val="both"/>
      </w:pPr>
      <w:proofErr w:type="spellStart"/>
      <w:r w:rsidRPr="00444685">
        <w:t>TaimKS</w:t>
      </w:r>
      <w:proofErr w:type="spellEnd"/>
      <w:r>
        <w:t>-i</w:t>
      </w:r>
      <w:r w:rsidRPr="00444685">
        <w:t xml:space="preserve"> § 78</w:t>
      </w:r>
      <w:r w:rsidRPr="00444685">
        <w:rPr>
          <w:vertAlign w:val="superscript"/>
        </w:rPr>
        <w:t>2</w:t>
      </w:r>
      <w:r w:rsidRPr="00444685">
        <w:t xml:space="preserve"> lõi</w:t>
      </w:r>
      <w:r>
        <w:t>ke</w:t>
      </w:r>
      <w:r w:rsidRPr="00444685">
        <w:t xml:space="preserve"> 1 </w:t>
      </w:r>
      <w:r>
        <w:t>kohaselt peavad t</w:t>
      </w:r>
      <w:r w:rsidRPr="00544A5B">
        <w:t xml:space="preserve">aimekaitsevahendi </w:t>
      </w:r>
      <w:proofErr w:type="spellStart"/>
      <w:r w:rsidRPr="00544A5B">
        <w:t>turustaja</w:t>
      </w:r>
      <w:proofErr w:type="spellEnd"/>
      <w:r w:rsidRPr="00544A5B">
        <w:t xml:space="preserve">, professionaalne kasutaja ja nõustaja olema läbinud taimekaitsekoolituse ning neil peab olema selle läbimist tõendav taimekaitsetunnistus. </w:t>
      </w:r>
      <w:r>
        <w:t>Eelnõuga kavandatava muudatuse kohaselt</w:t>
      </w:r>
      <w:r w:rsidR="00967356">
        <w:t xml:space="preserve"> ei ole taimekaitsekoolituse eksamile pääsemise eelduseks üksnes taimekaitsekoolituse läbimine. Edaspidi võib taimekaitsekoolituse eksami sooritada isik, kellel on</w:t>
      </w:r>
      <w:r w:rsidR="00967356" w:rsidDel="00430C04">
        <w:t xml:space="preserve"> </w:t>
      </w:r>
      <w:r w:rsidR="00967356">
        <w:t>taimekaitsealased teadmised.</w:t>
      </w:r>
      <w:r w:rsidR="00117CBD">
        <w:t xml:space="preserve"> S</w:t>
      </w:r>
      <w:r w:rsidR="00AD0A6D">
        <w:t xml:space="preserve">eega muudetakse </w:t>
      </w:r>
      <w:proofErr w:type="spellStart"/>
      <w:r w:rsidR="00AD0A6D" w:rsidRPr="00444685">
        <w:t>TaimKS</w:t>
      </w:r>
      <w:proofErr w:type="spellEnd"/>
      <w:r w:rsidR="00AD0A6D">
        <w:t>-i</w:t>
      </w:r>
      <w:r w:rsidR="00AD0A6D" w:rsidRPr="00444685">
        <w:t xml:space="preserve"> § 78</w:t>
      </w:r>
      <w:r w:rsidR="00AD0A6D" w:rsidRPr="00444685">
        <w:rPr>
          <w:vertAlign w:val="superscript"/>
        </w:rPr>
        <w:t>2</w:t>
      </w:r>
      <w:r w:rsidR="00AD0A6D" w:rsidRPr="00444685">
        <w:t xml:space="preserve"> lõi</w:t>
      </w:r>
      <w:r w:rsidR="00783CF3">
        <w:t>ke</w:t>
      </w:r>
      <w:r w:rsidR="00AD0A6D">
        <w:t xml:space="preserve"> 1</w:t>
      </w:r>
      <w:r w:rsidR="00783CF3">
        <w:t xml:space="preserve"> sõnastust selliselt, et</w:t>
      </w:r>
      <w:r w:rsidR="00AD0A6D">
        <w:t xml:space="preserve"> t</w:t>
      </w:r>
      <w:r w:rsidRPr="0044143D">
        <w:t xml:space="preserve">aimekaitsevahendi </w:t>
      </w:r>
      <w:proofErr w:type="spellStart"/>
      <w:r w:rsidRPr="0044143D">
        <w:t>turustajal</w:t>
      </w:r>
      <w:proofErr w:type="spellEnd"/>
      <w:r w:rsidRPr="0044143D">
        <w:t>, professionaalsel kasutajal ja nõustajal peavad olema asjakohased teadmised</w:t>
      </w:r>
      <w:r>
        <w:t xml:space="preserve">, mille olemasolu </w:t>
      </w:r>
      <w:r w:rsidRPr="0044143D">
        <w:t>tõendab taimekaitsetunnistus.</w:t>
      </w:r>
    </w:p>
    <w:p w14:paraId="43957934" w14:textId="77777777" w:rsidR="00544A5B" w:rsidRDefault="00544A5B" w:rsidP="007B558D">
      <w:pPr>
        <w:contextualSpacing/>
        <w:jc w:val="both"/>
      </w:pPr>
    </w:p>
    <w:p w14:paraId="0B716235" w14:textId="1564CCE1" w:rsidR="00825A95" w:rsidRDefault="004963B2" w:rsidP="0075398F">
      <w:pPr>
        <w:contextualSpacing/>
        <w:jc w:val="both"/>
        <w:rPr>
          <w:color w:val="202020"/>
          <w:shd w:val="clear" w:color="auto" w:fill="FFFFFF"/>
        </w:rPr>
      </w:pPr>
      <w:r>
        <w:t>T</w:t>
      </w:r>
      <w:r w:rsidR="00EA2885" w:rsidRPr="00444685">
        <w:t>aimekaitsekoolituse eksami eduka sooritami</w:t>
      </w:r>
      <w:r>
        <w:t>sega tõendab</w:t>
      </w:r>
      <w:r w:rsidR="004333A2" w:rsidRPr="00444685">
        <w:t xml:space="preserve"> </w:t>
      </w:r>
      <w:r w:rsidR="00141DA3" w:rsidRPr="00444685">
        <w:t>t</w:t>
      </w:r>
      <w:r w:rsidR="00D3180F" w:rsidRPr="00444685">
        <w:t xml:space="preserve">aimekaitsevahendi </w:t>
      </w:r>
      <w:proofErr w:type="spellStart"/>
      <w:r w:rsidR="00D3180F" w:rsidRPr="00444685">
        <w:t>turustaja</w:t>
      </w:r>
      <w:proofErr w:type="spellEnd"/>
      <w:r w:rsidR="00D3180F" w:rsidRPr="00444685">
        <w:t xml:space="preserve"> eksami soorita</w:t>
      </w:r>
      <w:r w:rsidR="00823C19" w:rsidRPr="00444685">
        <w:t>n</w:t>
      </w:r>
      <w:r w:rsidR="00D3180F" w:rsidRPr="00444685">
        <w:t>ud isik</w:t>
      </w:r>
      <w:r w:rsidR="00BB4FF2" w:rsidRPr="00444685">
        <w:t xml:space="preserve">, et tal on </w:t>
      </w:r>
      <w:proofErr w:type="spellStart"/>
      <w:r w:rsidR="00BB4FF2" w:rsidRPr="00444685">
        <w:t>turustajale</w:t>
      </w:r>
      <w:proofErr w:type="spellEnd"/>
      <w:r w:rsidR="00BB4FF2" w:rsidRPr="00444685">
        <w:t xml:space="preserve"> </w:t>
      </w:r>
      <w:r w:rsidR="00141DA3" w:rsidRPr="00444685">
        <w:t>vajalikud teadmised,</w:t>
      </w:r>
      <w:r w:rsidR="00D3180F" w:rsidRPr="00444685">
        <w:t xml:space="preserve"> professionaalse kasutaja</w:t>
      </w:r>
      <w:r w:rsidR="00141DA3" w:rsidRPr="00444685">
        <w:t xml:space="preserve"> eksami soorita</w:t>
      </w:r>
      <w:r w:rsidR="00823C19" w:rsidRPr="00444685">
        <w:t>n</w:t>
      </w:r>
      <w:r w:rsidR="00141DA3" w:rsidRPr="00444685">
        <w:t>ud isik</w:t>
      </w:r>
      <w:r>
        <w:t xml:space="preserve"> tõendab</w:t>
      </w:r>
      <w:r w:rsidR="00141DA3" w:rsidRPr="00444685" w:rsidDel="004963B2">
        <w:t xml:space="preserve"> </w:t>
      </w:r>
      <w:r w:rsidR="00141DA3" w:rsidRPr="00444685">
        <w:t>professionaalsele kasutajale vajalik</w:t>
      </w:r>
      <w:r>
        <w:t>e</w:t>
      </w:r>
      <w:r w:rsidR="00141DA3" w:rsidRPr="00444685">
        <w:t xml:space="preserve"> teadmis</w:t>
      </w:r>
      <w:r>
        <w:t>te olemasolu</w:t>
      </w:r>
      <w:r w:rsidR="00D3180F" w:rsidRPr="00444685">
        <w:t xml:space="preserve"> </w:t>
      </w:r>
      <w:r w:rsidR="00141DA3" w:rsidRPr="00444685">
        <w:t xml:space="preserve">ning </w:t>
      </w:r>
      <w:r w:rsidR="00D3180F" w:rsidRPr="00444685">
        <w:t xml:space="preserve">nõustaja </w:t>
      </w:r>
      <w:r w:rsidR="00141DA3" w:rsidRPr="00444685">
        <w:t>eksami soorita</w:t>
      </w:r>
      <w:r w:rsidR="00823C19" w:rsidRPr="00444685">
        <w:t>n</w:t>
      </w:r>
      <w:r w:rsidR="00141DA3" w:rsidRPr="00444685">
        <w:t>ud isik</w:t>
      </w:r>
      <w:r>
        <w:t xml:space="preserve"> tõendab</w:t>
      </w:r>
      <w:r w:rsidR="00141DA3" w:rsidRPr="00444685">
        <w:t>, et tal on nõustajale vajalikud teadmised</w:t>
      </w:r>
      <w:r w:rsidR="00D3180F" w:rsidRPr="00444685">
        <w:t>.</w:t>
      </w:r>
      <w:r w:rsidR="00D52D62">
        <w:t xml:space="preserve"> </w:t>
      </w:r>
      <w:r w:rsidR="00825A95">
        <w:rPr>
          <w:color w:val="202020"/>
          <w:shd w:val="clear" w:color="auto" w:fill="FFFFFF"/>
        </w:rPr>
        <w:t xml:space="preserve">Taimekaitsekoolituse eksami ülesehitusel arvestatakse </w:t>
      </w:r>
      <w:r w:rsidR="00825A95" w:rsidRPr="00441CA2">
        <w:rPr>
          <w:color w:val="202020"/>
          <w:shd w:val="clear" w:color="auto" w:fill="FFFFFF"/>
        </w:rPr>
        <w:t xml:space="preserve">taimekaitsevahendi professionaalse kasutaja, </w:t>
      </w:r>
      <w:proofErr w:type="spellStart"/>
      <w:r w:rsidR="00825A95" w:rsidRPr="00441CA2">
        <w:rPr>
          <w:color w:val="202020"/>
          <w:shd w:val="clear" w:color="auto" w:fill="FFFFFF"/>
        </w:rPr>
        <w:t>turustaja</w:t>
      </w:r>
      <w:proofErr w:type="spellEnd"/>
      <w:r w:rsidR="00825A95" w:rsidRPr="00441CA2">
        <w:rPr>
          <w:color w:val="202020"/>
          <w:shd w:val="clear" w:color="auto" w:fill="FFFFFF"/>
        </w:rPr>
        <w:t xml:space="preserve"> või nõustaja ülesannete ja vastutuse erisustega.</w:t>
      </w:r>
    </w:p>
    <w:p w14:paraId="5AC9789A" w14:textId="77777777" w:rsidR="008E47A8" w:rsidRPr="00441CA2" w:rsidRDefault="008E47A8" w:rsidP="0075398F">
      <w:pPr>
        <w:contextualSpacing/>
        <w:jc w:val="both"/>
        <w:rPr>
          <w:color w:val="202020"/>
          <w:lang w:eastAsia="et-EE"/>
        </w:rPr>
      </w:pPr>
    </w:p>
    <w:p w14:paraId="50836B5C" w14:textId="6F887245" w:rsidR="00C2748B" w:rsidRDefault="007B558D" w:rsidP="007B558D">
      <w:pPr>
        <w:contextualSpacing/>
        <w:jc w:val="both"/>
      </w:pPr>
      <w:r w:rsidRPr="000F0E38">
        <w:t>Muudatus võimaldab säästa</w:t>
      </w:r>
      <w:r w:rsidR="00CE2E41" w:rsidRPr="000F0E38">
        <w:t xml:space="preserve"> koolitusel osalejate</w:t>
      </w:r>
      <w:r w:rsidRPr="000F0E38">
        <w:t xml:space="preserve"> aega (kuni </w:t>
      </w:r>
      <w:r w:rsidR="00783CF3" w:rsidRPr="001F07EB">
        <w:t>kolm</w:t>
      </w:r>
      <w:r w:rsidR="00783CF3" w:rsidRPr="000F0E38">
        <w:t xml:space="preserve"> </w:t>
      </w:r>
      <w:r w:rsidRPr="000F0E38">
        <w:t>tööpäeva) ja raha</w:t>
      </w:r>
      <w:r w:rsidR="00615654" w:rsidRPr="000F0E38">
        <w:t xml:space="preserve"> ning</w:t>
      </w:r>
      <w:r w:rsidRPr="000F0E38">
        <w:t xml:space="preserve"> tull</w:t>
      </w:r>
      <w:r w:rsidR="00783CF3" w:rsidRPr="000F0E38">
        <w:t>a</w:t>
      </w:r>
      <w:r w:rsidR="00615654" w:rsidRPr="000F0E38">
        <w:t xml:space="preserve"> asjakohaste teadmiste olemasolu korral</w:t>
      </w:r>
      <w:r w:rsidRPr="000F0E38">
        <w:t xml:space="preserve"> eksamile ilma</w:t>
      </w:r>
      <w:r w:rsidR="00430C04">
        <w:t xml:space="preserve"> eelnevalt</w:t>
      </w:r>
      <w:r w:rsidRPr="000F0E38">
        <w:t xml:space="preserve"> </w:t>
      </w:r>
      <w:r w:rsidR="005C2EE1" w:rsidRPr="000F0E38">
        <w:rPr>
          <w:bCs/>
        </w:rPr>
        <w:t>taimekaitse</w:t>
      </w:r>
      <w:r w:rsidRPr="000F0E38">
        <w:t xml:space="preserve">koolitusel osalemiseta. </w:t>
      </w:r>
      <w:r w:rsidR="00615654" w:rsidRPr="003D1A42">
        <w:t>Erialane haridus või var</w:t>
      </w:r>
      <w:r w:rsidR="00783CF3" w:rsidRPr="003D1A42">
        <w:t>em</w:t>
      </w:r>
      <w:r w:rsidR="00615654" w:rsidRPr="003D1A42">
        <w:t xml:space="preserve"> läbitud taimekaitsekoolitus </w:t>
      </w:r>
      <w:r w:rsidR="00783CF3" w:rsidRPr="003D1A42">
        <w:t xml:space="preserve">annavad suurema eelduse </w:t>
      </w:r>
      <w:r w:rsidR="005D2F80" w:rsidRPr="003D1A42">
        <w:t>eksami soorita</w:t>
      </w:r>
      <w:r w:rsidR="00430C04">
        <w:t>miseks</w:t>
      </w:r>
      <w:r w:rsidR="00246217" w:rsidRPr="00853974" w:rsidDel="00480CEC">
        <w:t>.</w:t>
      </w:r>
      <w:r w:rsidR="00CF5CDD">
        <w:t xml:space="preserve"> </w:t>
      </w:r>
      <w:r w:rsidR="00307059" w:rsidRPr="00096F6E">
        <w:t>Muudatus suurendab paindlikkust</w:t>
      </w:r>
      <w:r w:rsidR="00246217" w:rsidRPr="00096F6E">
        <w:t>,</w:t>
      </w:r>
      <w:r w:rsidR="00307059" w:rsidRPr="00096F6E">
        <w:t xml:space="preserve"> võimaldades õppida iseseisvalt endale sobivas tempos ja ajal</w:t>
      </w:r>
      <w:r w:rsidR="00195CDE" w:rsidRPr="00096F6E">
        <w:t>,</w:t>
      </w:r>
      <w:r w:rsidR="00307059" w:rsidRPr="00096F6E">
        <w:t xml:space="preserve"> kasutades õppimiseks erinevaid ressursse.</w:t>
      </w:r>
    </w:p>
    <w:p w14:paraId="6B2D52C3" w14:textId="77777777" w:rsidR="00C2748B" w:rsidRDefault="00C2748B" w:rsidP="007B558D">
      <w:pPr>
        <w:contextualSpacing/>
        <w:jc w:val="both"/>
      </w:pPr>
    </w:p>
    <w:p w14:paraId="75FE7AD7" w14:textId="41B24CBE" w:rsidR="00944D8C" w:rsidRDefault="00C2748B" w:rsidP="007B558D">
      <w:pPr>
        <w:contextualSpacing/>
        <w:jc w:val="both"/>
        <w:rPr>
          <w:rFonts w:cstheme="minorHAnsi"/>
          <w:color w:val="000000" w:themeColor="text1"/>
        </w:rPr>
      </w:pPr>
      <w:r>
        <w:t>Samas</w:t>
      </w:r>
      <w:r w:rsidR="00EF2C3B">
        <w:t>,</w:t>
      </w:r>
      <w:r>
        <w:t xml:space="preserve"> kuna </w:t>
      </w:r>
      <w:r>
        <w:rPr>
          <w:rFonts w:eastAsia="Aptos" w:cstheme="minorHAnsi"/>
          <w:color w:val="000000"/>
          <w:lang w:eastAsia="et-EE"/>
        </w:rPr>
        <w:t xml:space="preserve">jätkatakse </w:t>
      </w:r>
      <w:r w:rsidRPr="00C27BFD">
        <w:rPr>
          <w:rFonts w:eastAsia="Aptos" w:cstheme="minorHAnsi"/>
          <w:lang w:eastAsia="et-EE"/>
        </w:rPr>
        <w:t>taimekaitsekoolitus</w:t>
      </w:r>
      <w:r>
        <w:rPr>
          <w:rFonts w:eastAsia="Aptos" w:cstheme="minorHAnsi"/>
          <w:lang w:eastAsia="et-EE"/>
        </w:rPr>
        <w:t>te korraldamisega</w:t>
      </w:r>
      <w:r w:rsidR="00853974">
        <w:rPr>
          <w:rFonts w:eastAsia="Aptos" w:cstheme="minorHAnsi"/>
          <w:lang w:eastAsia="et-EE"/>
        </w:rPr>
        <w:t>,</w:t>
      </w:r>
      <w:r w:rsidRPr="00B9649A">
        <w:rPr>
          <w:rFonts w:eastAsia="Aptos" w:cstheme="minorHAnsi"/>
        </w:rPr>
        <w:t xml:space="preserve"> </w:t>
      </w:r>
      <w:r w:rsidRPr="00B9649A">
        <w:rPr>
          <w:rFonts w:cstheme="minorHAnsi"/>
        </w:rPr>
        <w:t xml:space="preserve">saavad isikud asjakohaseid teadmisi </w:t>
      </w:r>
      <w:r>
        <w:rPr>
          <w:rFonts w:cstheme="minorHAnsi"/>
        </w:rPr>
        <w:t>omandada</w:t>
      </w:r>
      <w:r w:rsidRPr="00B9649A">
        <w:rPr>
          <w:rFonts w:cstheme="minorHAnsi"/>
        </w:rPr>
        <w:t xml:space="preserve"> </w:t>
      </w:r>
      <w:r w:rsidR="00853974">
        <w:rPr>
          <w:rFonts w:cstheme="minorHAnsi"/>
        </w:rPr>
        <w:t>ka</w:t>
      </w:r>
      <w:r w:rsidR="00853974" w:rsidRPr="00B9649A">
        <w:rPr>
          <w:rFonts w:cstheme="minorHAnsi"/>
        </w:rPr>
        <w:t xml:space="preserve"> </w:t>
      </w:r>
      <w:r w:rsidRPr="00B9649A">
        <w:rPr>
          <w:rFonts w:cstheme="minorHAnsi"/>
        </w:rPr>
        <w:t>taimekaitsekoolituse läbimise</w:t>
      </w:r>
      <w:r w:rsidR="00853974">
        <w:rPr>
          <w:rFonts w:cstheme="minorHAnsi"/>
        </w:rPr>
        <w:t>l</w:t>
      </w:r>
      <w:r w:rsidRPr="00B9649A">
        <w:rPr>
          <w:rFonts w:cstheme="minorHAnsi"/>
        </w:rPr>
        <w:t>.</w:t>
      </w:r>
      <w:r>
        <w:rPr>
          <w:rFonts w:cstheme="minorHAnsi"/>
        </w:rPr>
        <w:t xml:space="preserve"> </w:t>
      </w:r>
      <w:r>
        <w:rPr>
          <w:rFonts w:cstheme="minorHAnsi"/>
          <w:color w:val="000000" w:themeColor="text1"/>
        </w:rPr>
        <w:t>K</w:t>
      </w:r>
      <w:r w:rsidRPr="00B9649A">
        <w:rPr>
          <w:rFonts w:cstheme="minorHAnsi"/>
          <w:color w:val="000000" w:themeColor="text1"/>
        </w:rPr>
        <w:t xml:space="preserve">una taimekaitsetunnistuse saamise peamiseks eelduseks </w:t>
      </w:r>
      <w:r>
        <w:rPr>
          <w:rFonts w:cstheme="minorHAnsi"/>
          <w:color w:val="000000" w:themeColor="text1"/>
        </w:rPr>
        <w:t xml:space="preserve">on </w:t>
      </w:r>
      <w:r w:rsidRPr="00B9649A">
        <w:rPr>
          <w:rFonts w:cstheme="minorHAnsi"/>
          <w:color w:val="000000" w:themeColor="text1"/>
        </w:rPr>
        <w:t>asjakohaste teadmiste olemasolu, mida kinnitab taimekaitsekoolituse eksami edukas sooritamine</w:t>
      </w:r>
      <w:r>
        <w:rPr>
          <w:rFonts w:cstheme="minorHAnsi"/>
          <w:color w:val="000000" w:themeColor="text1"/>
        </w:rPr>
        <w:t xml:space="preserve">, siis </w:t>
      </w:r>
      <w:r w:rsidR="00112408" w:rsidRPr="00B9649A">
        <w:rPr>
          <w:rFonts w:cstheme="minorHAnsi"/>
          <w:color w:val="000000" w:themeColor="text1"/>
        </w:rPr>
        <w:t xml:space="preserve">on </w:t>
      </w:r>
      <w:r w:rsidR="00112408">
        <w:rPr>
          <w:rFonts w:cstheme="minorHAnsi"/>
          <w:color w:val="000000" w:themeColor="text1"/>
        </w:rPr>
        <w:t>isikul</w:t>
      </w:r>
      <w:r w:rsidRPr="00B9649A" w:rsidDel="00112408">
        <w:rPr>
          <w:rFonts w:cstheme="minorHAnsi"/>
          <w:color w:val="000000" w:themeColor="text1"/>
        </w:rPr>
        <w:t xml:space="preserve"> </w:t>
      </w:r>
      <w:r w:rsidRPr="00B9649A">
        <w:rPr>
          <w:rFonts w:cstheme="minorHAnsi"/>
          <w:color w:val="000000" w:themeColor="text1"/>
        </w:rPr>
        <w:t>õigus minna eksamile sõltumata sellest</w:t>
      </w:r>
      <w:r w:rsidR="00112408">
        <w:rPr>
          <w:rFonts w:cstheme="minorHAnsi"/>
          <w:color w:val="000000" w:themeColor="text1"/>
        </w:rPr>
        <w:t>,</w:t>
      </w:r>
      <w:r>
        <w:rPr>
          <w:rFonts w:cstheme="minorHAnsi"/>
          <w:color w:val="000000" w:themeColor="text1"/>
        </w:rPr>
        <w:t xml:space="preserve"> kas ja millisel taimekaitsekoolitusel </w:t>
      </w:r>
      <w:r w:rsidR="00112408">
        <w:rPr>
          <w:rFonts w:cstheme="minorHAnsi"/>
          <w:color w:val="000000" w:themeColor="text1"/>
        </w:rPr>
        <w:t xml:space="preserve">ta varem </w:t>
      </w:r>
      <w:r>
        <w:rPr>
          <w:rFonts w:cstheme="minorHAnsi"/>
          <w:color w:val="000000" w:themeColor="text1"/>
        </w:rPr>
        <w:t>osales</w:t>
      </w:r>
      <w:r w:rsidRPr="00B9649A">
        <w:rPr>
          <w:rFonts w:cstheme="minorHAnsi"/>
          <w:color w:val="000000" w:themeColor="text1"/>
        </w:rPr>
        <w:t>.</w:t>
      </w:r>
    </w:p>
    <w:p w14:paraId="693370BB" w14:textId="77777777" w:rsidR="00764A78" w:rsidDel="00B4667B" w:rsidRDefault="00764A78" w:rsidP="007B558D">
      <w:pPr>
        <w:contextualSpacing/>
        <w:jc w:val="both"/>
        <w:rPr>
          <w:rFonts w:cstheme="minorHAnsi"/>
          <w:color w:val="000000" w:themeColor="text1"/>
        </w:rPr>
      </w:pPr>
    </w:p>
    <w:p w14:paraId="5BD8E1AC" w14:textId="0E86F0FD" w:rsidR="00B4667B" w:rsidRDefault="00764A78" w:rsidP="007B558D">
      <w:pPr>
        <w:contextualSpacing/>
        <w:jc w:val="both"/>
        <w:rPr>
          <w:rFonts w:cstheme="minorHAnsi"/>
          <w:color w:val="000000" w:themeColor="text1"/>
        </w:rPr>
      </w:pPr>
      <w:r w:rsidDel="00B4667B">
        <w:rPr>
          <w:rFonts w:cstheme="minorHAnsi"/>
          <w:color w:val="000000" w:themeColor="text1"/>
        </w:rPr>
        <w:t xml:space="preserve">Kuna edaspidi </w:t>
      </w:r>
      <w:r w:rsidRPr="00764A78" w:rsidDel="00B4667B">
        <w:rPr>
          <w:rFonts w:cstheme="minorHAnsi"/>
          <w:color w:val="000000" w:themeColor="text1"/>
        </w:rPr>
        <w:t>ei ole taimekaitsekoolituse eksamile pääsemise eelduseks üksnes taimekaitsekoolituse läbimine</w:t>
      </w:r>
      <w:r w:rsidDel="00B4667B">
        <w:rPr>
          <w:rFonts w:cstheme="minorHAnsi"/>
          <w:color w:val="000000" w:themeColor="text1"/>
        </w:rPr>
        <w:t>,</w:t>
      </w:r>
      <w:r w:rsidR="00670A93" w:rsidRPr="00670A93" w:rsidDel="00B4667B">
        <w:t xml:space="preserve"> </w:t>
      </w:r>
      <w:r w:rsidR="00670A93" w:rsidDel="00B4667B">
        <w:t xml:space="preserve">siis muudetakse </w:t>
      </w:r>
      <w:proofErr w:type="spellStart"/>
      <w:r w:rsidR="00670A93" w:rsidRPr="00444685" w:rsidDel="00B4667B">
        <w:t>TaimKS</w:t>
      </w:r>
      <w:proofErr w:type="spellEnd"/>
      <w:r w:rsidR="00670A93" w:rsidDel="00B4667B">
        <w:t>-i</w:t>
      </w:r>
      <w:r w:rsidR="00670A93" w:rsidRPr="00444685" w:rsidDel="00B4667B">
        <w:t xml:space="preserve"> § </w:t>
      </w:r>
      <w:r w:rsidR="00670A93" w:rsidDel="00B4667B">
        <w:t>79</w:t>
      </w:r>
      <w:r w:rsidR="00670A93" w:rsidRPr="00444685" w:rsidDel="00B4667B">
        <w:t xml:space="preserve"> lõi</w:t>
      </w:r>
      <w:r w:rsidR="00670A93" w:rsidDel="00B4667B">
        <w:t>ke 5 sõnastust selliselt</w:t>
      </w:r>
      <w:r w:rsidR="00670A93" w:rsidDel="00B4667B">
        <w:rPr>
          <w:rFonts w:cstheme="minorHAnsi"/>
          <w:color w:val="000000" w:themeColor="text1"/>
        </w:rPr>
        <w:t>, et i</w:t>
      </w:r>
      <w:r w:rsidR="00670A93" w:rsidRPr="00670A93" w:rsidDel="00B4667B">
        <w:rPr>
          <w:rFonts w:cstheme="minorHAnsi"/>
          <w:color w:val="000000" w:themeColor="text1"/>
        </w:rPr>
        <w:t xml:space="preserve">sik, kes ei sooritanud korduseksamit, </w:t>
      </w:r>
      <w:r w:rsidR="00670A93" w:rsidDel="00B4667B">
        <w:rPr>
          <w:rFonts w:cstheme="minorHAnsi"/>
          <w:color w:val="000000" w:themeColor="text1"/>
        </w:rPr>
        <w:t xml:space="preserve">peab </w:t>
      </w:r>
      <w:r w:rsidR="00670A93" w:rsidRPr="00670A93" w:rsidDel="00B4667B">
        <w:rPr>
          <w:rFonts w:cstheme="minorHAnsi"/>
          <w:color w:val="000000" w:themeColor="text1"/>
        </w:rPr>
        <w:t>läbi</w:t>
      </w:r>
      <w:r w:rsidR="00670A93" w:rsidDel="00B4667B">
        <w:rPr>
          <w:rFonts w:cstheme="minorHAnsi"/>
          <w:color w:val="000000" w:themeColor="text1"/>
        </w:rPr>
        <w:t>ma</w:t>
      </w:r>
      <w:r w:rsidR="00670A93" w:rsidRPr="00670A93" w:rsidDel="00B4667B">
        <w:rPr>
          <w:rFonts w:cstheme="minorHAnsi"/>
          <w:color w:val="000000" w:themeColor="text1"/>
        </w:rPr>
        <w:t xml:space="preserve"> taimekaitsekoolituse</w:t>
      </w:r>
      <w:r w:rsidRPr="00764A78" w:rsidDel="00B4667B">
        <w:rPr>
          <w:rFonts w:cstheme="minorHAnsi"/>
          <w:color w:val="000000" w:themeColor="text1"/>
        </w:rPr>
        <w:t>.</w:t>
      </w:r>
      <w:r w:rsidR="00670A93" w:rsidDel="00B4667B">
        <w:rPr>
          <w:rFonts w:cstheme="minorHAnsi"/>
          <w:color w:val="000000" w:themeColor="text1"/>
        </w:rPr>
        <w:t xml:space="preserve"> Seni kehtinud sõnastuse alusel ta pidi seda tegema uuesti.</w:t>
      </w:r>
    </w:p>
    <w:p w14:paraId="2417DDD0" w14:textId="77777777" w:rsidR="00EA1CAE" w:rsidRDefault="00EA1CAE" w:rsidP="007B558D">
      <w:pPr>
        <w:contextualSpacing/>
        <w:jc w:val="both"/>
      </w:pPr>
    </w:p>
    <w:p w14:paraId="6F7C06D6" w14:textId="2B81C2BF" w:rsidR="00501B86" w:rsidRPr="0075398F" w:rsidRDefault="00944D8C" w:rsidP="007B558D">
      <w:pPr>
        <w:contextualSpacing/>
        <w:jc w:val="both"/>
      </w:pPr>
      <w:r>
        <w:t xml:space="preserve">Eelneva alusel </w:t>
      </w:r>
      <w:r w:rsidRPr="00444685">
        <w:t xml:space="preserve">täiendatakse </w:t>
      </w:r>
      <w:r>
        <w:t xml:space="preserve">ka </w:t>
      </w:r>
      <w:proofErr w:type="spellStart"/>
      <w:r w:rsidRPr="00444685">
        <w:t>TaimKS</w:t>
      </w:r>
      <w:proofErr w:type="spellEnd"/>
      <w:r>
        <w:t>-i</w:t>
      </w:r>
      <w:r w:rsidRPr="00444685">
        <w:t xml:space="preserve"> § 78</w:t>
      </w:r>
      <w:r w:rsidRPr="00444685">
        <w:rPr>
          <w:vertAlign w:val="superscript"/>
        </w:rPr>
        <w:t>2</w:t>
      </w:r>
      <w:r w:rsidRPr="00444685">
        <w:t xml:space="preserve"> lõiget 5</w:t>
      </w:r>
      <w:r>
        <w:t xml:space="preserve"> ning täpsustatakse, et </w:t>
      </w:r>
      <w:r w:rsidR="00112408" w:rsidRPr="00944D8C">
        <w:t>P</w:t>
      </w:r>
      <w:r w:rsidR="00112408">
        <w:t xml:space="preserve">TA </w:t>
      </w:r>
      <w:r w:rsidR="00112408" w:rsidRPr="00944D8C">
        <w:t xml:space="preserve">väljastab </w:t>
      </w:r>
      <w:r>
        <w:t>t</w:t>
      </w:r>
      <w:r w:rsidRPr="00944D8C">
        <w:t xml:space="preserve">aimekaitsetunnistuse </w:t>
      </w:r>
      <w:r>
        <w:t>üksnes taimekaitsekoolituse eksami sooritanud isikule</w:t>
      </w:r>
      <w:r w:rsidRPr="00944D8C">
        <w:t>.</w:t>
      </w:r>
      <w:r w:rsidR="00B4667B">
        <w:t xml:space="preserve"> </w:t>
      </w:r>
      <w:r w:rsidR="004F397B" w:rsidRPr="00366058">
        <w:t>I</w:t>
      </w:r>
      <w:r w:rsidR="00D15582" w:rsidRPr="00366058">
        <w:t xml:space="preserve">sikule </w:t>
      </w:r>
      <w:r w:rsidR="004F397B" w:rsidRPr="00366058">
        <w:t xml:space="preserve">väljastatakse </w:t>
      </w:r>
      <w:r w:rsidR="00CE2E41" w:rsidRPr="00366058">
        <w:t xml:space="preserve">selle </w:t>
      </w:r>
      <w:r w:rsidR="00B32E0A" w:rsidRPr="00366058">
        <w:t>sihtrühma</w:t>
      </w:r>
      <w:r w:rsidR="00CE2E41" w:rsidRPr="00366058">
        <w:t xml:space="preserve"> </w:t>
      </w:r>
      <w:r w:rsidR="009B231D" w:rsidRPr="00366058">
        <w:t>taimekaitse</w:t>
      </w:r>
      <w:r w:rsidR="00CE2E41" w:rsidRPr="00366058">
        <w:t>tunnistus</w:t>
      </w:r>
      <w:r w:rsidR="00823C19" w:rsidRPr="00366058">
        <w:t>,</w:t>
      </w:r>
      <w:r w:rsidR="00B32E0A" w:rsidRPr="00366058">
        <w:t xml:space="preserve"> </w:t>
      </w:r>
      <w:r w:rsidR="009B231D" w:rsidRPr="00366058">
        <w:t xml:space="preserve">mille </w:t>
      </w:r>
      <w:r w:rsidR="00853974">
        <w:t>kohta</w:t>
      </w:r>
      <w:r w:rsidR="00C374EE" w:rsidRPr="00366058">
        <w:t xml:space="preserve"> </w:t>
      </w:r>
      <w:r w:rsidR="00112408">
        <w:t xml:space="preserve">ta </w:t>
      </w:r>
      <w:r w:rsidR="00D15582" w:rsidRPr="00366058">
        <w:t>eksam</w:t>
      </w:r>
      <w:r w:rsidR="00112408">
        <w:t>i</w:t>
      </w:r>
      <w:r w:rsidR="00D15582" w:rsidRPr="00366058">
        <w:t xml:space="preserve"> soorita</w:t>
      </w:r>
      <w:r w:rsidR="00112408">
        <w:t>s</w:t>
      </w:r>
      <w:r w:rsidR="00D15582" w:rsidRPr="00366058">
        <w:t>.</w:t>
      </w:r>
    </w:p>
    <w:p w14:paraId="1A04D4AB" w14:textId="77777777" w:rsidR="00501B86" w:rsidRPr="00444685" w:rsidRDefault="00501B86" w:rsidP="007B558D">
      <w:pPr>
        <w:jc w:val="both"/>
      </w:pPr>
    </w:p>
    <w:p w14:paraId="000BC0DB" w14:textId="34732A18" w:rsidR="00967356" w:rsidRDefault="007B558D" w:rsidP="007B558D">
      <w:pPr>
        <w:contextualSpacing/>
        <w:jc w:val="both"/>
      </w:pPr>
      <w:bookmarkStart w:id="45" w:name="_Hlk172206400"/>
      <w:r w:rsidRPr="00444685">
        <w:rPr>
          <w:b/>
        </w:rPr>
        <w:t>Eelnõu § 1 punkti</w:t>
      </w:r>
      <w:r w:rsidR="005C2EE1" w:rsidRPr="00444685">
        <w:rPr>
          <w:b/>
        </w:rPr>
        <w:t>de</w:t>
      </w:r>
      <w:r w:rsidRPr="00444685">
        <w:rPr>
          <w:b/>
        </w:rPr>
        <w:t xml:space="preserve">ga </w:t>
      </w:r>
      <w:r w:rsidR="00483295">
        <w:rPr>
          <w:b/>
        </w:rPr>
        <w:t>2</w:t>
      </w:r>
      <w:r w:rsidR="00AC1874">
        <w:rPr>
          <w:b/>
        </w:rPr>
        <w:t>2</w:t>
      </w:r>
      <w:r w:rsidR="005C2EE1" w:rsidRPr="00444685">
        <w:rPr>
          <w:b/>
        </w:rPr>
        <w:t xml:space="preserve"> ja </w:t>
      </w:r>
      <w:r w:rsidR="00483295">
        <w:rPr>
          <w:b/>
        </w:rPr>
        <w:t>2</w:t>
      </w:r>
      <w:r w:rsidR="00AC1874">
        <w:rPr>
          <w:b/>
        </w:rPr>
        <w:t>4</w:t>
      </w:r>
      <w:r w:rsidRPr="00444685" w:rsidDel="00F63FB6">
        <w:t xml:space="preserve"> </w:t>
      </w:r>
      <w:r w:rsidR="00F63FB6" w:rsidRPr="00444685">
        <w:t>täiendatakse</w:t>
      </w:r>
      <w:r w:rsidR="00F63FB6" w:rsidRPr="00444685" w:rsidDel="005F6CC3">
        <w:t xml:space="preserve"> </w:t>
      </w:r>
      <w:proofErr w:type="spellStart"/>
      <w:r w:rsidRPr="00444685" w:rsidDel="005F6CC3">
        <w:t>TaimKS</w:t>
      </w:r>
      <w:proofErr w:type="spellEnd"/>
      <w:r w:rsidR="00112408">
        <w:t>-i</w:t>
      </w:r>
      <w:r w:rsidRPr="00444685" w:rsidDel="005F6CC3">
        <w:t xml:space="preserve"> § </w:t>
      </w:r>
      <w:r w:rsidRPr="00444685" w:rsidDel="005F6CC3">
        <w:rPr>
          <w:rFonts w:eastAsia="Calibri"/>
        </w:rPr>
        <w:t>78</w:t>
      </w:r>
      <w:r w:rsidR="002404BE" w:rsidRPr="00444685">
        <w:rPr>
          <w:rFonts w:eastAsia="Calibri"/>
          <w:vertAlign w:val="superscript"/>
        </w:rPr>
        <w:t>2</w:t>
      </w:r>
      <w:r w:rsidR="00F63FB6" w:rsidRPr="00444685">
        <w:t xml:space="preserve"> lõigetega 2</w:t>
      </w:r>
      <w:r w:rsidR="00F63FB6" w:rsidRPr="00444685">
        <w:rPr>
          <w:vertAlign w:val="superscript"/>
        </w:rPr>
        <w:t>1</w:t>
      </w:r>
      <w:r w:rsidR="00BC1E31" w:rsidRPr="00D45B19">
        <w:t>–</w:t>
      </w:r>
      <w:r w:rsidR="00F63FB6" w:rsidRPr="00444685">
        <w:t>2</w:t>
      </w:r>
      <w:r w:rsidR="00F63FB6" w:rsidRPr="00444685">
        <w:rPr>
          <w:vertAlign w:val="superscript"/>
        </w:rPr>
        <w:t>3</w:t>
      </w:r>
      <w:r w:rsidR="00E07071" w:rsidRPr="00444685">
        <w:t xml:space="preserve">, </w:t>
      </w:r>
      <w:r w:rsidR="005C2EE1" w:rsidRPr="00444685">
        <w:t>3</w:t>
      </w:r>
      <w:r w:rsidR="005C2EE1" w:rsidRPr="00444685">
        <w:rPr>
          <w:vertAlign w:val="superscript"/>
        </w:rPr>
        <w:t>1</w:t>
      </w:r>
      <w:r w:rsidR="005C2EE1" w:rsidRPr="00444685">
        <w:t xml:space="preserve"> ja 3</w:t>
      </w:r>
      <w:r w:rsidR="005C2EE1" w:rsidRPr="00444685">
        <w:rPr>
          <w:vertAlign w:val="superscript"/>
        </w:rPr>
        <w:t>2</w:t>
      </w:r>
      <w:r w:rsidR="002825BE" w:rsidRPr="00444685">
        <w:t xml:space="preserve">, millega täpsustatakse taimekaitsetunnistuse </w:t>
      </w:r>
      <w:r w:rsidR="00BC1E31">
        <w:t>saanud isiku</w:t>
      </w:r>
      <w:r w:rsidR="002825BE" w:rsidRPr="00444685" w:rsidDel="00BC1E31">
        <w:t xml:space="preserve"> </w:t>
      </w:r>
      <w:r w:rsidR="00BC1E31">
        <w:t>õigusi ja</w:t>
      </w:r>
      <w:r w:rsidR="002825BE" w:rsidRPr="00444685" w:rsidDel="00BC1E31">
        <w:t xml:space="preserve"> </w:t>
      </w:r>
      <w:r w:rsidR="002825BE" w:rsidRPr="00444685">
        <w:t>kohustus</w:t>
      </w:r>
      <w:r w:rsidR="00BC1E31">
        <w:t>i</w:t>
      </w:r>
      <w:r w:rsidR="002825BE" w:rsidRPr="00444685">
        <w:t>.</w:t>
      </w:r>
      <w:bookmarkEnd w:id="45"/>
    </w:p>
    <w:p w14:paraId="62FEFA1B" w14:textId="77777777" w:rsidR="000F0E38" w:rsidRDefault="000F0E38" w:rsidP="007B558D">
      <w:pPr>
        <w:contextualSpacing/>
        <w:jc w:val="both"/>
      </w:pPr>
    </w:p>
    <w:p w14:paraId="636CB793" w14:textId="700BAD0E" w:rsidR="005F6D16" w:rsidRPr="00F7382A" w:rsidRDefault="000B0C0A" w:rsidP="007B558D">
      <w:pPr>
        <w:contextualSpacing/>
        <w:jc w:val="both"/>
        <w:rPr>
          <w:rFonts w:eastAsia="Calibri"/>
        </w:rPr>
      </w:pPr>
      <w:proofErr w:type="spellStart"/>
      <w:r w:rsidRPr="00444685" w:rsidDel="005F6CC3">
        <w:t>TaimKS</w:t>
      </w:r>
      <w:proofErr w:type="spellEnd"/>
      <w:r w:rsidR="00BC1E31">
        <w:t>-i</w:t>
      </w:r>
      <w:r w:rsidRPr="00444685" w:rsidDel="005F6CC3">
        <w:t xml:space="preserve"> § </w:t>
      </w:r>
      <w:r w:rsidRPr="00444685" w:rsidDel="005F6CC3">
        <w:rPr>
          <w:rFonts w:eastAsia="Calibri"/>
        </w:rPr>
        <w:t>78</w:t>
      </w:r>
      <w:r w:rsidRPr="00444685">
        <w:rPr>
          <w:rFonts w:eastAsia="Calibri"/>
          <w:vertAlign w:val="superscript"/>
        </w:rPr>
        <w:t>2</w:t>
      </w:r>
      <w:r w:rsidRPr="00444685">
        <w:t xml:space="preserve"> </w:t>
      </w:r>
      <w:r>
        <w:t xml:space="preserve">lõike </w:t>
      </w:r>
      <w:r w:rsidRPr="000B0C0A">
        <w:t>2</w:t>
      </w:r>
      <w:r>
        <w:t xml:space="preserve"> kohaselt on</w:t>
      </w:r>
      <w:r w:rsidRPr="000B0C0A">
        <w:t xml:space="preserve"> </w:t>
      </w:r>
      <w:r>
        <w:t>t</w:t>
      </w:r>
      <w:r w:rsidRPr="000B0C0A">
        <w:t>aimekaitsetunnistus dokument, mis tõendab, et isik võib turustada, osta ja kasutada kõiki taimekaitsevahendeid peale väga mürgiste.</w:t>
      </w:r>
      <w:r w:rsidR="000F0E38">
        <w:t xml:space="preserve"> </w:t>
      </w:r>
      <w:r w:rsidRPr="00D45B19">
        <w:t>Praktikas on ilmnenud vajadus</w:t>
      </w:r>
      <w:r w:rsidR="00D45B19" w:rsidRPr="00366058">
        <w:t xml:space="preserve"> täpsustada taimekaitsetunnistuse õiguslikku tähendust, </w:t>
      </w:r>
      <w:r w:rsidRPr="00D45B19">
        <w:t>mistõttu</w:t>
      </w:r>
      <w:r>
        <w:t xml:space="preserve"> täiendatakse</w:t>
      </w:r>
      <w:r w:rsidR="006F37AB">
        <w:t xml:space="preserve"> </w:t>
      </w:r>
      <w:proofErr w:type="spellStart"/>
      <w:r w:rsidR="006F37AB" w:rsidRPr="00444685" w:rsidDel="005F6CC3">
        <w:t>TaimKS</w:t>
      </w:r>
      <w:proofErr w:type="spellEnd"/>
      <w:r w:rsidR="00BC1E31">
        <w:t>-i</w:t>
      </w:r>
      <w:r w:rsidR="006F37AB" w:rsidRPr="00444685" w:rsidDel="005F6CC3">
        <w:t xml:space="preserve"> § </w:t>
      </w:r>
      <w:r w:rsidR="006F37AB" w:rsidRPr="00444685" w:rsidDel="005F6CC3">
        <w:rPr>
          <w:rFonts w:eastAsia="Calibri"/>
        </w:rPr>
        <w:t>78</w:t>
      </w:r>
      <w:r w:rsidR="006F37AB" w:rsidRPr="00444685">
        <w:rPr>
          <w:rFonts w:eastAsia="Calibri"/>
          <w:vertAlign w:val="superscript"/>
        </w:rPr>
        <w:t>2</w:t>
      </w:r>
      <w:r w:rsidR="006F37AB">
        <w:rPr>
          <w:rFonts w:eastAsia="Calibri"/>
          <w:vertAlign w:val="superscript"/>
        </w:rPr>
        <w:t xml:space="preserve"> </w:t>
      </w:r>
      <w:r w:rsidR="005F6D16">
        <w:rPr>
          <w:rFonts w:eastAsia="Calibri"/>
        </w:rPr>
        <w:t>ning kehtestatakse,</w:t>
      </w:r>
      <w:r w:rsidR="00004E37">
        <w:rPr>
          <w:rFonts w:eastAsia="Calibri"/>
        </w:rPr>
        <w:t xml:space="preserve"> millised õigused on isikul </w:t>
      </w:r>
      <w:proofErr w:type="spellStart"/>
      <w:r w:rsidR="00004E37">
        <w:rPr>
          <w:rFonts w:eastAsia="Calibri"/>
        </w:rPr>
        <w:t>turustaja</w:t>
      </w:r>
      <w:proofErr w:type="spellEnd"/>
      <w:r w:rsidR="00004E37">
        <w:rPr>
          <w:rFonts w:eastAsia="Calibri"/>
        </w:rPr>
        <w:t>, professionaalse kasutaja ja nõustaja taimekaitsetunnistuse omanikuna.</w:t>
      </w:r>
    </w:p>
    <w:p w14:paraId="6165758A" w14:textId="77777777" w:rsidR="005F6D16" w:rsidRDefault="005F6D16" w:rsidP="007B558D">
      <w:pPr>
        <w:contextualSpacing/>
        <w:jc w:val="both"/>
      </w:pPr>
    </w:p>
    <w:p w14:paraId="28C8A9ED" w14:textId="6938B89C" w:rsidR="005F6D16" w:rsidRDefault="002825BE" w:rsidP="007B558D">
      <w:pPr>
        <w:contextualSpacing/>
        <w:jc w:val="both"/>
      </w:pPr>
      <w:r w:rsidRPr="00444685">
        <w:t>K</w:t>
      </w:r>
      <w:r w:rsidR="00747646" w:rsidRPr="00444685">
        <w:t>õige põhjalikuma</w:t>
      </w:r>
      <w:r w:rsidR="005F6D16">
        <w:t>, s</w:t>
      </w:r>
      <w:r w:rsidR="005C5D13">
        <w:t xml:space="preserve">ee </w:t>
      </w:r>
      <w:r w:rsidR="005F6D16">
        <w:t>o</w:t>
      </w:r>
      <w:r w:rsidR="005C5D13">
        <w:t>n</w:t>
      </w:r>
      <w:r w:rsidR="00747646" w:rsidRPr="00444685">
        <w:t xml:space="preserve"> nõustaja eksami sooritanud isik saab</w:t>
      </w:r>
      <w:r w:rsidR="00004E37">
        <w:t xml:space="preserve"> edaspidi nõustaja</w:t>
      </w:r>
      <w:r w:rsidR="00747646" w:rsidRPr="00444685">
        <w:t xml:space="preserve"> taimekaitsetunnistuse, mis annab</w:t>
      </w:r>
      <w:r w:rsidR="00E27CC5">
        <w:t xml:space="preserve"> isikule</w:t>
      </w:r>
      <w:r w:rsidR="00747646" w:rsidRPr="00444685">
        <w:t xml:space="preserve"> õiguse</w:t>
      </w:r>
      <w:r w:rsidR="00E07071" w:rsidRPr="00444685">
        <w:t xml:space="preserve"> osta, kasutada</w:t>
      </w:r>
      <w:r w:rsidR="005C5D13">
        <w:t xml:space="preserve"> ja</w:t>
      </w:r>
      <w:r w:rsidR="00E07071" w:rsidRPr="00444685">
        <w:t xml:space="preserve"> turustada kõiki taimekaitsevahendeid peale väga mürgiste</w:t>
      </w:r>
      <w:r w:rsidR="00E07071" w:rsidRPr="00444685" w:rsidDel="000F0E38">
        <w:t xml:space="preserve"> </w:t>
      </w:r>
      <w:r w:rsidR="005C5D13">
        <w:t xml:space="preserve">ning anda nõu nende kasutamise kohta </w:t>
      </w:r>
      <w:r w:rsidR="00E07071" w:rsidRPr="00444685">
        <w:t>ehk</w:t>
      </w:r>
      <w:r w:rsidR="00747646" w:rsidRPr="00444685">
        <w:t xml:space="preserve"> tegutseda nii nõustaja</w:t>
      </w:r>
      <w:r w:rsidR="00706492" w:rsidRPr="00444685">
        <w:t>na</w:t>
      </w:r>
      <w:r w:rsidR="00747646" w:rsidRPr="00444685">
        <w:t>, professionaalse kasutaja</w:t>
      </w:r>
      <w:r w:rsidR="00706492" w:rsidRPr="00444685">
        <w:t>na</w:t>
      </w:r>
      <w:r w:rsidR="00747646" w:rsidRPr="00444685">
        <w:t xml:space="preserve"> kui ka </w:t>
      </w:r>
      <w:proofErr w:type="spellStart"/>
      <w:r w:rsidR="00747646" w:rsidRPr="00444685">
        <w:t>turustajana</w:t>
      </w:r>
      <w:proofErr w:type="spellEnd"/>
      <w:r w:rsidR="005C2EE1" w:rsidRPr="00444685">
        <w:t xml:space="preserve">. </w:t>
      </w:r>
      <w:r w:rsidR="00E27CC5">
        <w:t xml:space="preserve">Tulenevalt sellest </w:t>
      </w:r>
      <w:r w:rsidR="00E27CC5">
        <w:rPr>
          <w:rFonts w:eastAsia="Calibri"/>
        </w:rPr>
        <w:t xml:space="preserve">täiendatakse </w:t>
      </w:r>
      <w:proofErr w:type="spellStart"/>
      <w:r w:rsidR="007F2D54" w:rsidRPr="00444685" w:rsidDel="005F6CC3">
        <w:t>TaimKS</w:t>
      </w:r>
      <w:proofErr w:type="spellEnd"/>
      <w:r w:rsidR="007F2D54" w:rsidRPr="00444685">
        <w:t>-</w:t>
      </w:r>
      <w:r w:rsidR="00004E37">
        <w:t xml:space="preserve">i </w:t>
      </w:r>
      <w:r w:rsidR="00004E37" w:rsidRPr="00444685" w:rsidDel="005F6CC3">
        <w:t xml:space="preserve">§ </w:t>
      </w:r>
      <w:r w:rsidR="00004E37" w:rsidRPr="00444685" w:rsidDel="005F6CC3">
        <w:rPr>
          <w:rFonts w:eastAsia="Calibri"/>
        </w:rPr>
        <w:t>78</w:t>
      </w:r>
      <w:r w:rsidR="00004E37" w:rsidRPr="00444685">
        <w:rPr>
          <w:rFonts w:eastAsia="Calibri"/>
          <w:vertAlign w:val="superscript"/>
        </w:rPr>
        <w:t>2</w:t>
      </w:r>
      <w:r w:rsidR="00004E37">
        <w:rPr>
          <w:rFonts w:eastAsia="Calibri"/>
        </w:rPr>
        <w:t xml:space="preserve"> lõikega </w:t>
      </w:r>
      <w:r w:rsidR="00004E37">
        <w:t>3</w:t>
      </w:r>
      <w:r w:rsidR="00004E37" w:rsidRPr="00E27CC5">
        <w:rPr>
          <w:vertAlign w:val="superscript"/>
        </w:rPr>
        <w:t>1</w:t>
      </w:r>
      <w:r w:rsidR="00004E37">
        <w:t xml:space="preserve"> ning kehtestatakse, et </w:t>
      </w:r>
      <w:proofErr w:type="spellStart"/>
      <w:r w:rsidR="005C2EE1" w:rsidRPr="00444685">
        <w:t>turustaja</w:t>
      </w:r>
      <w:proofErr w:type="spellEnd"/>
      <w:r w:rsidR="005C2EE1" w:rsidRPr="00444685">
        <w:t xml:space="preserve"> ja professionaalse kasutaja kohta sätestatud</w:t>
      </w:r>
      <w:r w:rsidR="005D2F80" w:rsidRPr="00444685">
        <w:t xml:space="preserve"> nõudeid</w:t>
      </w:r>
      <w:r w:rsidR="005C2EE1" w:rsidRPr="00444685">
        <w:t xml:space="preserve"> kohaldatak</w:t>
      </w:r>
      <w:r w:rsidR="00823C19" w:rsidRPr="00444685">
        <w:t>s</w:t>
      </w:r>
      <w:r w:rsidR="005C2EE1" w:rsidRPr="00444685">
        <w:t>e ka nõustaja suhtes</w:t>
      </w:r>
      <w:r w:rsidR="00004E37">
        <w:t>. Eelnev tähendab seda, et</w:t>
      </w:r>
      <w:r w:rsidR="005D2F80" w:rsidRPr="00444685" w:rsidDel="00004E37">
        <w:t xml:space="preserve"> </w:t>
      </w:r>
      <w:r w:rsidR="005D2F80" w:rsidRPr="00444685">
        <w:t xml:space="preserve">kui nõustaja </w:t>
      </w:r>
      <w:r w:rsidR="00004E37">
        <w:t>taimekaitse</w:t>
      </w:r>
      <w:r w:rsidR="005D2F80" w:rsidRPr="00444685">
        <w:t xml:space="preserve">tunnistuse saanud isik kavatseb tegutseda professionaalse kasutajana või </w:t>
      </w:r>
      <w:proofErr w:type="spellStart"/>
      <w:r w:rsidR="005D2F80" w:rsidRPr="00444685">
        <w:t>turustajana</w:t>
      </w:r>
      <w:proofErr w:type="spellEnd"/>
      <w:r w:rsidR="005D2F80" w:rsidRPr="00444685">
        <w:t xml:space="preserve">, </w:t>
      </w:r>
      <w:r w:rsidR="00004E37">
        <w:t>kohalduvad talle</w:t>
      </w:r>
      <w:r w:rsidR="005D2F80" w:rsidRPr="00444685">
        <w:t xml:space="preserve"> ka</w:t>
      </w:r>
      <w:r w:rsidR="005D2F80" w:rsidRPr="00444685" w:rsidDel="00004E37">
        <w:t xml:space="preserve"> </w:t>
      </w:r>
      <w:r w:rsidR="00004E37">
        <w:t xml:space="preserve">professionaalse kasutaja või </w:t>
      </w:r>
      <w:proofErr w:type="spellStart"/>
      <w:r w:rsidR="00004E37">
        <w:t>turustaja</w:t>
      </w:r>
      <w:proofErr w:type="spellEnd"/>
      <w:r w:rsidR="00004E37" w:rsidRPr="00444685">
        <w:t xml:space="preserve"> </w:t>
      </w:r>
      <w:r w:rsidR="005D2F80" w:rsidRPr="00444685">
        <w:t>tegevus</w:t>
      </w:r>
      <w:r w:rsidR="00004E37">
        <w:t>e kohta</w:t>
      </w:r>
      <w:r w:rsidR="005D2F80" w:rsidRPr="00444685">
        <w:t xml:space="preserve"> sätestatud nõuded.</w:t>
      </w:r>
    </w:p>
    <w:p w14:paraId="1D404244" w14:textId="77777777" w:rsidR="005F6D16" w:rsidRDefault="005F6D16" w:rsidP="007B558D">
      <w:pPr>
        <w:contextualSpacing/>
        <w:jc w:val="both"/>
      </w:pPr>
    </w:p>
    <w:p w14:paraId="3B31DCBA" w14:textId="6BDA07BA" w:rsidR="00EA5E25" w:rsidRPr="00444685" w:rsidRDefault="007F2D54" w:rsidP="00EA5E25">
      <w:pPr>
        <w:contextualSpacing/>
        <w:jc w:val="both"/>
      </w:pPr>
      <w:r w:rsidRPr="00444685">
        <w:t>P</w:t>
      </w:r>
      <w:r w:rsidR="00747646" w:rsidRPr="00444685">
        <w:t xml:space="preserve">rofessionaalse kasutaja eksami sooritanud isik saab </w:t>
      </w:r>
      <w:r w:rsidR="00004E37">
        <w:t xml:space="preserve">edaspidi professionaalse kasutaja </w:t>
      </w:r>
      <w:r w:rsidR="00747646" w:rsidRPr="00444685">
        <w:t>taimekaitsetunnistuse, mis annab</w:t>
      </w:r>
      <w:r w:rsidR="00E27CC5">
        <w:t xml:space="preserve"> isikule</w:t>
      </w:r>
      <w:r w:rsidR="00747646" w:rsidRPr="00444685">
        <w:t xml:space="preserve"> õiguse </w:t>
      </w:r>
      <w:r w:rsidR="00E07071" w:rsidRPr="00444685">
        <w:t>osta, kasutada</w:t>
      </w:r>
      <w:r w:rsidR="001611CE" w:rsidRPr="00444685">
        <w:t xml:space="preserve"> ja</w:t>
      </w:r>
      <w:r w:rsidR="00E07071" w:rsidRPr="00444685">
        <w:t xml:space="preserve"> turustada kõiki </w:t>
      </w:r>
      <w:r w:rsidR="00E07071" w:rsidRPr="00C64E75">
        <w:t xml:space="preserve">taimekaitsevahendeid peale väga mürgiste ehk </w:t>
      </w:r>
      <w:r w:rsidR="00747646" w:rsidRPr="00C64E75">
        <w:t>tegutseda nii profe</w:t>
      </w:r>
      <w:r w:rsidR="00771BBC" w:rsidRPr="00C64E75">
        <w:t>ssionaalse kasutaja</w:t>
      </w:r>
      <w:r w:rsidR="00361A8E" w:rsidRPr="00C64E75">
        <w:t>na</w:t>
      </w:r>
      <w:r w:rsidR="00771BBC" w:rsidRPr="00C64E75">
        <w:t xml:space="preserve"> kui </w:t>
      </w:r>
      <w:r w:rsidR="005C5D13" w:rsidRPr="00C64E75">
        <w:t xml:space="preserve">ka </w:t>
      </w:r>
      <w:proofErr w:type="spellStart"/>
      <w:r w:rsidR="00771BBC" w:rsidRPr="00C64E75">
        <w:t>turustajana</w:t>
      </w:r>
      <w:proofErr w:type="spellEnd"/>
      <w:r w:rsidRPr="00C64E75">
        <w:t xml:space="preserve">. </w:t>
      </w:r>
      <w:r w:rsidR="00E27CC5" w:rsidRPr="00C64E75">
        <w:t xml:space="preserve">Tulenevalt sellest </w:t>
      </w:r>
      <w:r w:rsidR="00E27CC5" w:rsidRPr="00C64E75">
        <w:rPr>
          <w:rFonts w:eastAsia="Calibri"/>
        </w:rPr>
        <w:t xml:space="preserve">täiendatakse </w:t>
      </w:r>
      <w:proofErr w:type="spellStart"/>
      <w:r w:rsidRPr="00C64E75" w:rsidDel="005F6CC3">
        <w:t>TaimKS</w:t>
      </w:r>
      <w:proofErr w:type="spellEnd"/>
      <w:r w:rsidRPr="00C64E75">
        <w:t>-</w:t>
      </w:r>
      <w:r w:rsidR="00E27CC5" w:rsidRPr="00C64E75">
        <w:t xml:space="preserve">i </w:t>
      </w:r>
      <w:r w:rsidR="00E27CC5" w:rsidRPr="00C64E75" w:rsidDel="005F6CC3">
        <w:t xml:space="preserve">§ </w:t>
      </w:r>
      <w:r w:rsidR="00E27CC5" w:rsidRPr="00C64E75" w:rsidDel="005F6CC3">
        <w:rPr>
          <w:rFonts w:eastAsia="Calibri"/>
        </w:rPr>
        <w:t>78</w:t>
      </w:r>
      <w:r w:rsidR="00E27CC5" w:rsidRPr="00C64E75">
        <w:rPr>
          <w:rFonts w:eastAsia="Calibri"/>
          <w:vertAlign w:val="superscript"/>
        </w:rPr>
        <w:t>2</w:t>
      </w:r>
      <w:r w:rsidR="00E27CC5" w:rsidRPr="00C64E75">
        <w:rPr>
          <w:rFonts w:eastAsia="Calibri"/>
        </w:rPr>
        <w:t xml:space="preserve"> lõikega </w:t>
      </w:r>
      <w:r w:rsidR="00E27CC5" w:rsidRPr="00C64E75">
        <w:t>3</w:t>
      </w:r>
      <w:r w:rsidR="00E27CC5" w:rsidRPr="00C64E75">
        <w:rPr>
          <w:vertAlign w:val="superscript"/>
        </w:rPr>
        <w:t>2</w:t>
      </w:r>
      <w:r w:rsidRPr="00C64E75">
        <w:t xml:space="preserve"> </w:t>
      </w:r>
      <w:r w:rsidR="00E27CC5" w:rsidRPr="00C64E75">
        <w:t xml:space="preserve">ning kehtestatakse, et </w:t>
      </w:r>
      <w:proofErr w:type="spellStart"/>
      <w:r w:rsidRPr="00C64E75">
        <w:t>turustaja</w:t>
      </w:r>
      <w:proofErr w:type="spellEnd"/>
      <w:r w:rsidRPr="00C64E75">
        <w:t xml:space="preserve"> kohta sätestatud </w:t>
      </w:r>
      <w:r w:rsidR="005D2F80" w:rsidRPr="00C64E75">
        <w:t xml:space="preserve">nõudeid </w:t>
      </w:r>
      <w:r w:rsidRPr="00C64E75">
        <w:t>kohaldatak</w:t>
      </w:r>
      <w:r w:rsidR="00823C19" w:rsidRPr="00C64E75">
        <w:t>s</w:t>
      </w:r>
      <w:r w:rsidRPr="00C64E75">
        <w:t>e ka professionaalse kasutaja suhtes</w:t>
      </w:r>
      <w:r w:rsidR="00E27CC5" w:rsidRPr="00C64E75">
        <w:t xml:space="preserve">. Täienduse kohaselt peab </w:t>
      </w:r>
      <w:r w:rsidR="005D2F80" w:rsidRPr="00C64E75">
        <w:t>professionaalne kasutaja</w:t>
      </w:r>
      <w:r w:rsidR="00E27CC5" w:rsidRPr="00C64E75">
        <w:t>, kes</w:t>
      </w:r>
      <w:r w:rsidR="005D2F80" w:rsidRPr="00C64E75">
        <w:t xml:space="preserve"> tegutseb </w:t>
      </w:r>
      <w:r w:rsidR="00E27CC5" w:rsidRPr="00C64E75">
        <w:t xml:space="preserve">ka </w:t>
      </w:r>
      <w:proofErr w:type="spellStart"/>
      <w:r w:rsidR="005D2F80" w:rsidRPr="00C64E75">
        <w:t>turustajana</w:t>
      </w:r>
      <w:proofErr w:type="spellEnd"/>
      <w:r w:rsidR="005D2F80" w:rsidRPr="00C64E75">
        <w:t>, tä</w:t>
      </w:r>
      <w:r w:rsidR="00E27CC5" w:rsidRPr="00C64E75">
        <w:t>it</w:t>
      </w:r>
      <w:r w:rsidR="005D2F80" w:rsidRPr="00C64E75">
        <w:t xml:space="preserve">ma </w:t>
      </w:r>
      <w:proofErr w:type="spellStart"/>
      <w:r w:rsidR="005D2F80" w:rsidRPr="00C64E75">
        <w:t>turustaja</w:t>
      </w:r>
      <w:proofErr w:type="spellEnd"/>
      <w:r w:rsidR="00E27CC5" w:rsidDel="00B4667B">
        <w:t xml:space="preserve"> </w:t>
      </w:r>
      <w:r w:rsidR="00E27CC5">
        <w:t>kohta</w:t>
      </w:r>
      <w:r w:rsidR="005D2F80" w:rsidRPr="00444685">
        <w:t xml:space="preserve"> </w:t>
      </w:r>
      <w:proofErr w:type="spellStart"/>
      <w:r w:rsidR="005D2F80" w:rsidRPr="00444685">
        <w:t>sätetestatud</w:t>
      </w:r>
      <w:proofErr w:type="spellEnd"/>
      <w:r w:rsidR="005D2F80" w:rsidRPr="00444685">
        <w:t xml:space="preserve"> nõudeid</w:t>
      </w:r>
      <w:r w:rsidRPr="00444685">
        <w:t>.</w:t>
      </w:r>
      <w:r w:rsidR="00B37C5D" w:rsidRPr="00444685">
        <w:t xml:space="preserve"> </w:t>
      </w:r>
      <w:r w:rsidR="00B4667B">
        <w:t>P</w:t>
      </w:r>
      <w:r w:rsidR="00EA5E25" w:rsidRPr="00444685">
        <w:t>rofessionaalse</w:t>
      </w:r>
      <w:r w:rsidR="00337F72">
        <w:t>lt</w:t>
      </w:r>
      <w:r w:rsidR="00EA5E25" w:rsidRPr="00444685">
        <w:t xml:space="preserve"> kasutajal</w:t>
      </w:r>
      <w:r w:rsidR="00EA5E25">
        <w:t>t ei eeldata</w:t>
      </w:r>
      <w:r w:rsidR="00EA5E25" w:rsidRPr="00444685" w:rsidDel="00AA3356">
        <w:t xml:space="preserve"> </w:t>
      </w:r>
      <w:r w:rsidR="00EA5E25" w:rsidRPr="00444685">
        <w:t xml:space="preserve">taimekaitsevahendite ja </w:t>
      </w:r>
      <w:r w:rsidR="00B4667B">
        <w:t>-</w:t>
      </w:r>
      <w:r w:rsidR="00EA5E25">
        <w:t>s</w:t>
      </w:r>
      <w:r w:rsidR="00EA5E25" w:rsidRPr="00444685">
        <w:t xml:space="preserve">eadmete </w:t>
      </w:r>
      <w:r w:rsidR="00F14B85">
        <w:t>puhul</w:t>
      </w:r>
      <w:r w:rsidR="00F14B85" w:rsidRPr="00444685">
        <w:t xml:space="preserve"> </w:t>
      </w:r>
      <w:r w:rsidR="00EA5E25" w:rsidRPr="00444685">
        <w:t>sama põhjalik</w:t>
      </w:r>
      <w:r w:rsidR="00EA5E25">
        <w:t>ke</w:t>
      </w:r>
      <w:r w:rsidR="00EA5E25" w:rsidRPr="00444685">
        <w:t xml:space="preserve"> teadmis</w:t>
      </w:r>
      <w:r w:rsidR="00EA5E25">
        <w:t>i</w:t>
      </w:r>
      <w:r w:rsidR="00EA5E25" w:rsidRPr="00444685">
        <w:t xml:space="preserve"> kui nõustajal</w:t>
      </w:r>
      <w:r w:rsidR="00EA5E25">
        <w:t>t</w:t>
      </w:r>
      <w:r w:rsidR="00EA5E25" w:rsidRPr="00444685">
        <w:t xml:space="preserve">, </w:t>
      </w:r>
      <w:r w:rsidR="00EA5E25">
        <w:t>mistõttu ei laiene talle nõustaja õigused</w:t>
      </w:r>
      <w:r w:rsidR="00EA5E25" w:rsidRPr="00444685">
        <w:t>.</w:t>
      </w:r>
    </w:p>
    <w:p w14:paraId="074D5613" w14:textId="77777777" w:rsidR="005F6D16" w:rsidRDefault="005F6D16" w:rsidP="007B558D">
      <w:pPr>
        <w:contextualSpacing/>
        <w:jc w:val="both"/>
      </w:pPr>
    </w:p>
    <w:p w14:paraId="0BFBCA27" w14:textId="4CD270A2" w:rsidR="00900DD4" w:rsidRPr="00444685" w:rsidRDefault="00B37C5D" w:rsidP="007B558D">
      <w:pPr>
        <w:contextualSpacing/>
        <w:jc w:val="both"/>
      </w:pPr>
      <w:proofErr w:type="spellStart"/>
      <w:r w:rsidRPr="00444685">
        <w:t>T</w:t>
      </w:r>
      <w:r w:rsidR="00771BBC" w:rsidRPr="00444685">
        <w:t>urustaja</w:t>
      </w:r>
      <w:proofErr w:type="spellEnd"/>
      <w:r w:rsidR="00771BBC" w:rsidRPr="00444685">
        <w:t xml:space="preserve"> </w:t>
      </w:r>
      <w:r w:rsidRPr="00444685">
        <w:t>eksami sooritanud</w:t>
      </w:r>
      <w:r w:rsidR="00771BBC" w:rsidRPr="00444685">
        <w:t xml:space="preserve"> isik </w:t>
      </w:r>
      <w:r w:rsidR="00E07071" w:rsidRPr="00444685">
        <w:t xml:space="preserve">saab </w:t>
      </w:r>
      <w:r w:rsidR="00216B99">
        <w:t xml:space="preserve">edaspidi </w:t>
      </w:r>
      <w:proofErr w:type="spellStart"/>
      <w:r w:rsidR="00216B99">
        <w:t>turustaja</w:t>
      </w:r>
      <w:proofErr w:type="spellEnd"/>
      <w:r w:rsidR="00216B99">
        <w:t xml:space="preserve"> </w:t>
      </w:r>
      <w:r w:rsidR="00E07071" w:rsidRPr="00444685">
        <w:t xml:space="preserve">taimekaitsetunnistuse, mis annab </w:t>
      </w:r>
      <w:r w:rsidR="00216B99">
        <w:t xml:space="preserve">isikule </w:t>
      </w:r>
      <w:r w:rsidR="00E07071" w:rsidRPr="00444685">
        <w:t>õiguse turustada kõiki taimekaitsevahendeid peale väga mürgiste ehk</w:t>
      </w:r>
      <w:r w:rsidR="00771BBC" w:rsidRPr="00444685">
        <w:t xml:space="preserve"> tegutseda üksnes </w:t>
      </w:r>
      <w:proofErr w:type="spellStart"/>
      <w:r w:rsidR="00771BBC" w:rsidRPr="00444685">
        <w:t>turustajana</w:t>
      </w:r>
      <w:proofErr w:type="spellEnd"/>
      <w:r w:rsidR="00771BBC" w:rsidRPr="00444685">
        <w:t xml:space="preserve">. </w:t>
      </w:r>
      <w:proofErr w:type="spellStart"/>
      <w:r w:rsidR="00D13E4A" w:rsidRPr="00444685">
        <w:t>Turustaja</w:t>
      </w:r>
      <w:proofErr w:type="spellEnd"/>
      <w:r w:rsidRPr="00444685">
        <w:t xml:space="preserve"> eksami sooritanud</w:t>
      </w:r>
      <w:r w:rsidR="00D13E4A" w:rsidRPr="00444685">
        <w:t xml:space="preserve"> isik</w:t>
      </w:r>
      <w:r w:rsidR="00AA3356">
        <w:t>ul eeldatakse</w:t>
      </w:r>
      <w:r w:rsidR="00D13E4A" w:rsidRPr="00444685">
        <w:t xml:space="preserve"> piisava</w:t>
      </w:r>
      <w:r w:rsidR="00AA3356">
        <w:t>te</w:t>
      </w:r>
      <w:r w:rsidR="00D13E4A" w:rsidRPr="00444685">
        <w:t xml:space="preserve"> teadmis</w:t>
      </w:r>
      <w:r w:rsidR="00AA3356">
        <w:t>te olemasolu</w:t>
      </w:r>
      <w:r w:rsidR="00D13E4A" w:rsidRPr="00444685" w:rsidDel="00706492">
        <w:t xml:space="preserve">, </w:t>
      </w:r>
      <w:r w:rsidR="00AA3356">
        <w:t xml:space="preserve">millele tuginedes annab </w:t>
      </w:r>
      <w:proofErr w:type="spellStart"/>
      <w:r w:rsidR="00AA3356">
        <w:t>turustaja</w:t>
      </w:r>
      <w:proofErr w:type="spellEnd"/>
      <w:r w:rsidR="00AA3356">
        <w:t xml:space="preserve"> taimekaitsevahendi kasutajatele, s</w:t>
      </w:r>
      <w:r w:rsidR="005C5D13">
        <w:t>eal</w:t>
      </w:r>
      <w:r w:rsidR="00AA3356">
        <w:t>h</w:t>
      </w:r>
      <w:r w:rsidR="005C5D13">
        <w:t>ulgas</w:t>
      </w:r>
      <w:r w:rsidR="00D13E4A" w:rsidRPr="00444685" w:rsidDel="00AA3356">
        <w:t xml:space="preserve"> </w:t>
      </w:r>
      <w:r w:rsidR="00D13E4A" w:rsidRPr="00444685">
        <w:t>professionaalsele kasutajale teavet taimekaitsevahendi kasutamise ning ohutuskaartide, tervise- ja keskkonnariskide kohta</w:t>
      </w:r>
      <w:r w:rsidR="00AA3356">
        <w:t>.</w:t>
      </w:r>
      <w:r w:rsidR="00C52F78" w:rsidRPr="00444685" w:rsidDel="00AA3356">
        <w:t xml:space="preserve"> </w:t>
      </w:r>
      <w:proofErr w:type="spellStart"/>
      <w:r w:rsidR="00140A47">
        <w:t>T</w:t>
      </w:r>
      <w:r w:rsidR="00C52F78" w:rsidRPr="00444685">
        <w:t>urustajal</w:t>
      </w:r>
      <w:r w:rsidR="00AA3356">
        <w:t>t</w:t>
      </w:r>
      <w:proofErr w:type="spellEnd"/>
      <w:r w:rsidR="00AA3356">
        <w:t xml:space="preserve"> ei eeldata</w:t>
      </w:r>
      <w:r w:rsidR="00C52F78" w:rsidRPr="00444685" w:rsidDel="00AA3356">
        <w:t xml:space="preserve"> </w:t>
      </w:r>
      <w:r w:rsidR="00D13E4A" w:rsidRPr="00444685">
        <w:t xml:space="preserve">taimekaitsevahendite ja </w:t>
      </w:r>
      <w:r w:rsidR="00140A47">
        <w:t>-</w:t>
      </w:r>
      <w:r w:rsidR="005C5D13">
        <w:t>s</w:t>
      </w:r>
      <w:r w:rsidR="00D13E4A" w:rsidRPr="00444685">
        <w:t xml:space="preserve">eadmete </w:t>
      </w:r>
      <w:r w:rsidR="00F14B85">
        <w:t>puhul</w:t>
      </w:r>
      <w:r w:rsidR="00F14B85" w:rsidRPr="00444685">
        <w:t xml:space="preserve"> </w:t>
      </w:r>
      <w:r w:rsidR="00C52F78" w:rsidRPr="00444685">
        <w:t>sama</w:t>
      </w:r>
      <w:r w:rsidR="00D13E4A" w:rsidRPr="00444685">
        <w:t xml:space="preserve"> põhjalik</w:t>
      </w:r>
      <w:r w:rsidR="00AA3356">
        <w:t>ke</w:t>
      </w:r>
      <w:r w:rsidR="00D13E4A" w:rsidRPr="00444685">
        <w:t xml:space="preserve"> </w:t>
      </w:r>
      <w:r w:rsidR="00C52F78" w:rsidRPr="00444685">
        <w:t>teadmis</w:t>
      </w:r>
      <w:r w:rsidR="00AA3356">
        <w:t>i</w:t>
      </w:r>
      <w:r w:rsidR="00C52F78" w:rsidRPr="00444685">
        <w:t xml:space="preserve"> </w:t>
      </w:r>
      <w:r w:rsidR="00D13E4A" w:rsidRPr="00444685">
        <w:t>kui professionaalse</w:t>
      </w:r>
      <w:r w:rsidR="00C52F78" w:rsidRPr="00444685">
        <w:t>l</w:t>
      </w:r>
      <w:r w:rsidR="00AA3356">
        <w:t>t</w:t>
      </w:r>
      <w:r w:rsidR="00D13E4A" w:rsidRPr="00444685">
        <w:t xml:space="preserve"> kasutaja</w:t>
      </w:r>
      <w:r w:rsidR="00C52F78" w:rsidRPr="00444685">
        <w:t>l</w:t>
      </w:r>
      <w:r w:rsidR="00AA3356">
        <w:t>t</w:t>
      </w:r>
      <w:r w:rsidR="00D13E4A" w:rsidRPr="00444685">
        <w:t xml:space="preserve"> </w:t>
      </w:r>
      <w:r w:rsidR="00AA3356">
        <w:t>ja</w:t>
      </w:r>
      <w:r w:rsidR="00AA3356" w:rsidRPr="00444685">
        <w:t xml:space="preserve"> </w:t>
      </w:r>
      <w:r w:rsidR="00D13E4A" w:rsidRPr="00444685">
        <w:t>nõustaja</w:t>
      </w:r>
      <w:r w:rsidR="00C52F78" w:rsidRPr="00444685">
        <w:t>l</w:t>
      </w:r>
      <w:r w:rsidR="00AA3356">
        <w:t>t</w:t>
      </w:r>
      <w:r w:rsidR="00C52F78" w:rsidRPr="00444685">
        <w:t>,</w:t>
      </w:r>
      <w:r w:rsidR="00D13E4A" w:rsidRPr="00444685">
        <w:t xml:space="preserve"> </w:t>
      </w:r>
      <w:r w:rsidR="005568A5">
        <w:t>mistõttu ei laiene talle ka professionaalse kasutaja ja nõustaja õigused</w:t>
      </w:r>
      <w:r w:rsidR="00D13E4A" w:rsidRPr="00444685">
        <w:t>.</w:t>
      </w:r>
    </w:p>
    <w:p w14:paraId="4775E124" w14:textId="6CB43955" w:rsidR="007B558D" w:rsidRPr="00444685" w:rsidRDefault="007B558D" w:rsidP="007B558D">
      <w:pPr>
        <w:contextualSpacing/>
        <w:jc w:val="both"/>
      </w:pPr>
    </w:p>
    <w:p w14:paraId="631F3C6B" w14:textId="0F46086B" w:rsidR="007E1716" w:rsidRDefault="007E1716" w:rsidP="007B558D">
      <w:pPr>
        <w:contextualSpacing/>
        <w:jc w:val="both"/>
      </w:pPr>
      <w:r>
        <w:t xml:space="preserve">Seoses eelnevaga </w:t>
      </w:r>
      <w:r w:rsidRPr="00F7382A">
        <w:rPr>
          <w:rFonts w:eastAsia="Calibri"/>
        </w:rPr>
        <w:t xml:space="preserve">täiendatakse </w:t>
      </w:r>
      <w:r>
        <w:rPr>
          <w:b/>
        </w:rPr>
        <w:t>ee</w:t>
      </w:r>
      <w:r w:rsidRPr="00F7382A">
        <w:rPr>
          <w:b/>
        </w:rPr>
        <w:t>lnõu § 1 punkti</w:t>
      </w:r>
      <w:r w:rsidR="00140A47">
        <w:rPr>
          <w:b/>
        </w:rPr>
        <w:t>ga</w:t>
      </w:r>
      <w:r w:rsidRPr="00F7382A">
        <w:rPr>
          <w:b/>
        </w:rPr>
        <w:t xml:space="preserve"> </w:t>
      </w:r>
      <w:r w:rsidR="00483295">
        <w:rPr>
          <w:b/>
        </w:rPr>
        <w:t>2</w:t>
      </w:r>
      <w:r w:rsidR="00AC1874">
        <w:rPr>
          <w:b/>
        </w:rPr>
        <w:t>5</w:t>
      </w:r>
      <w:r w:rsidRPr="00F7382A">
        <w:t xml:space="preserve"> </w:t>
      </w:r>
      <w:proofErr w:type="spellStart"/>
      <w:r w:rsidRPr="00F7382A">
        <w:rPr>
          <w:rFonts w:eastAsia="Calibri"/>
        </w:rPr>
        <w:t>TaimKS</w:t>
      </w:r>
      <w:proofErr w:type="spellEnd"/>
      <w:r w:rsidR="005C5D13">
        <w:rPr>
          <w:rFonts w:eastAsia="Calibri"/>
        </w:rPr>
        <w:t>-i</w:t>
      </w:r>
      <w:r w:rsidRPr="00F7382A">
        <w:rPr>
          <w:rFonts w:eastAsia="Calibri"/>
        </w:rPr>
        <w:t xml:space="preserve"> </w:t>
      </w:r>
      <w:r w:rsidRPr="00F7382A">
        <w:t xml:space="preserve">§ </w:t>
      </w:r>
      <w:r w:rsidRPr="00F7382A">
        <w:rPr>
          <w:rFonts w:eastAsia="Calibri"/>
        </w:rPr>
        <w:t>78</w:t>
      </w:r>
      <w:r w:rsidRPr="00F7382A">
        <w:rPr>
          <w:rFonts w:eastAsia="Calibri"/>
          <w:vertAlign w:val="superscript"/>
        </w:rPr>
        <w:t>2</w:t>
      </w:r>
      <w:r w:rsidRPr="00F7382A">
        <w:rPr>
          <w:rFonts w:eastAsia="Calibri"/>
        </w:rPr>
        <w:t xml:space="preserve"> lõi</w:t>
      </w:r>
      <w:r w:rsidR="004A64D2">
        <w:rPr>
          <w:rFonts w:eastAsia="Calibri"/>
        </w:rPr>
        <w:t>kega</w:t>
      </w:r>
      <w:r w:rsidRPr="00F7382A">
        <w:rPr>
          <w:rFonts w:eastAsia="Calibri"/>
        </w:rPr>
        <w:t xml:space="preserve"> 6</w:t>
      </w:r>
      <w:r w:rsidR="004A64D2" w:rsidRPr="004A64D2">
        <w:rPr>
          <w:rFonts w:eastAsia="Calibri"/>
          <w:vertAlign w:val="superscript"/>
        </w:rPr>
        <w:t>1</w:t>
      </w:r>
      <w:r>
        <w:rPr>
          <w:rFonts w:eastAsia="Calibri"/>
        </w:rPr>
        <w:t xml:space="preserve">, </w:t>
      </w:r>
      <w:r w:rsidRPr="00F7382A">
        <w:t xml:space="preserve">mille kohaselt tunnistatakse uue taimekaitsetunnistuse väljastamisel kehtiv tunnistus kehtetuks. Selle muudatusega tagatakse, et edaspidi on isikul ainult üks kehtiv taimekaitsetunnistus. </w:t>
      </w:r>
      <w:r w:rsidRPr="00617245">
        <w:t>Muudatusega välistatakse, et isikul</w:t>
      </w:r>
      <w:r w:rsidR="00D45B19" w:rsidRPr="00617245">
        <w:t>, kelle taimekaitsetunnistus on kehtetuks tunnistatud, on samal ajal</w:t>
      </w:r>
      <w:r w:rsidRPr="00617245" w:rsidDel="00A701EC">
        <w:t xml:space="preserve"> </w:t>
      </w:r>
      <w:r w:rsidR="005C5D13" w:rsidRPr="00617245">
        <w:t>teine</w:t>
      </w:r>
      <w:r w:rsidRPr="00617245">
        <w:t xml:space="preserve"> kehtiv taimekaitsetunnistus.</w:t>
      </w:r>
    </w:p>
    <w:p w14:paraId="7F0417F3" w14:textId="77777777" w:rsidR="007E1716" w:rsidRDefault="007E1716" w:rsidP="007B558D">
      <w:pPr>
        <w:contextualSpacing/>
        <w:jc w:val="both"/>
      </w:pPr>
    </w:p>
    <w:p w14:paraId="696A0216" w14:textId="4D46D3BF" w:rsidR="007B558D" w:rsidRPr="00444685" w:rsidRDefault="005568A5" w:rsidP="007B558D">
      <w:pPr>
        <w:contextualSpacing/>
        <w:jc w:val="both"/>
      </w:pPr>
      <w:r>
        <w:t xml:space="preserve">Erandit, mille kohaselt ei </w:t>
      </w:r>
      <w:r w:rsidR="005C5D13">
        <w:t>kohaldata</w:t>
      </w:r>
      <w:r>
        <w:t xml:space="preserve"> taimekaitsetunnistus</w:t>
      </w:r>
      <w:r w:rsidR="005C5D13">
        <w:t>e kohta sätestatut</w:t>
      </w:r>
      <w:r>
        <w:t xml:space="preserve"> väga mürgise taimekaitsevahendi kasutaja</w:t>
      </w:r>
      <w:r w:rsidR="005C5D13">
        <w:t>le</w:t>
      </w:r>
      <w:r>
        <w:t xml:space="preserve">, ei muudeta. </w:t>
      </w:r>
      <w:r w:rsidR="007B558D" w:rsidRPr="00444685">
        <w:t>Väga mürgise taimekaitsevahendi puhul tuleb arvestada</w:t>
      </w:r>
      <w:r w:rsidR="000128B9" w:rsidRPr="00444685">
        <w:t xml:space="preserve"> </w:t>
      </w:r>
      <w:proofErr w:type="spellStart"/>
      <w:r w:rsidR="000128B9" w:rsidRPr="00444685">
        <w:t>TaimKS</w:t>
      </w:r>
      <w:proofErr w:type="spellEnd"/>
      <w:r w:rsidR="000128B9" w:rsidRPr="00444685">
        <w:t>-i</w:t>
      </w:r>
      <w:r w:rsidR="007B558D" w:rsidRPr="00444685">
        <w:t xml:space="preserve"> §-</w:t>
      </w:r>
      <w:r w:rsidR="000128B9" w:rsidRPr="00444685">
        <w:t>des</w:t>
      </w:r>
      <w:r w:rsidR="007B558D" w:rsidRPr="00444685">
        <w:t xml:space="preserve"> 79</w:t>
      </w:r>
      <w:r w:rsidR="007B558D" w:rsidRPr="00444685">
        <w:rPr>
          <w:vertAlign w:val="superscript"/>
        </w:rPr>
        <w:t>1</w:t>
      </w:r>
      <w:r w:rsidR="007B558D" w:rsidRPr="00444685">
        <w:t xml:space="preserve"> ja 79</w:t>
      </w:r>
      <w:r w:rsidR="007B558D" w:rsidRPr="00444685">
        <w:rPr>
          <w:vertAlign w:val="superscript"/>
        </w:rPr>
        <w:t>2</w:t>
      </w:r>
      <w:r w:rsidR="000128B9" w:rsidRPr="00444685">
        <w:rPr>
          <w:vertAlign w:val="superscript"/>
        </w:rPr>
        <w:t xml:space="preserve"> </w:t>
      </w:r>
      <w:r w:rsidR="000128B9" w:rsidRPr="00444685">
        <w:t>sätestatud er</w:t>
      </w:r>
      <w:r w:rsidR="00050884">
        <w:t>andit</w:t>
      </w:r>
      <w:r w:rsidR="00E60B99" w:rsidRPr="00444685">
        <w:t>ega</w:t>
      </w:r>
      <w:r w:rsidR="003D2FC2" w:rsidRPr="00F7382A" w:rsidDel="00F7382A">
        <w:t>.</w:t>
      </w:r>
    </w:p>
    <w:p w14:paraId="5E349DE8" w14:textId="77777777" w:rsidR="007B558D" w:rsidRPr="00444685" w:rsidRDefault="007B558D" w:rsidP="007B558D">
      <w:pPr>
        <w:contextualSpacing/>
        <w:jc w:val="both"/>
      </w:pPr>
    </w:p>
    <w:p w14:paraId="63E6A019" w14:textId="28DB2BCE" w:rsidR="00050884" w:rsidRDefault="007B558D" w:rsidP="007B558D">
      <w:pPr>
        <w:contextualSpacing/>
        <w:jc w:val="both"/>
      </w:pPr>
      <w:r w:rsidRPr="00444685">
        <w:rPr>
          <w:b/>
        </w:rPr>
        <w:t>Eelnõu § 1 punktiga</w:t>
      </w:r>
      <w:r w:rsidRPr="00444685" w:rsidDel="00AB2E6E">
        <w:rPr>
          <w:b/>
        </w:rPr>
        <w:t xml:space="preserve"> </w:t>
      </w:r>
      <w:r w:rsidR="00483295">
        <w:rPr>
          <w:b/>
        </w:rPr>
        <w:t>2</w:t>
      </w:r>
      <w:r w:rsidR="00AC1874">
        <w:rPr>
          <w:b/>
        </w:rPr>
        <w:t>6</w:t>
      </w:r>
      <w:r w:rsidR="00AB2E6E" w:rsidRPr="00444685">
        <w:rPr>
          <w:b/>
        </w:rPr>
        <w:t xml:space="preserve"> </w:t>
      </w:r>
      <w:r w:rsidRPr="00444685">
        <w:rPr>
          <w:rFonts w:eastAsia="Calibri"/>
        </w:rPr>
        <w:t xml:space="preserve">täiendatakse </w:t>
      </w:r>
      <w:proofErr w:type="spellStart"/>
      <w:r w:rsidRPr="00444685">
        <w:rPr>
          <w:rFonts w:eastAsia="Calibri"/>
        </w:rPr>
        <w:t>TaimKS</w:t>
      </w:r>
      <w:proofErr w:type="spellEnd"/>
      <w:r w:rsidR="00FE040B">
        <w:rPr>
          <w:rFonts w:eastAsia="Calibri"/>
        </w:rPr>
        <w:t>-i</w:t>
      </w:r>
      <w:r w:rsidRPr="00444685">
        <w:rPr>
          <w:rFonts w:eastAsia="Calibri"/>
        </w:rPr>
        <w:t xml:space="preserve"> </w:t>
      </w:r>
      <w:r w:rsidRPr="00444685">
        <w:t>§</w:t>
      </w:r>
      <w:r w:rsidRPr="00444685">
        <w:rPr>
          <w:rFonts w:eastAsia="Calibri"/>
        </w:rPr>
        <w:t xml:space="preserve"> 79 lõikega 2</w:t>
      </w:r>
      <w:r w:rsidRPr="00444685">
        <w:rPr>
          <w:rFonts w:eastAsia="Calibri"/>
          <w:vertAlign w:val="superscript"/>
        </w:rPr>
        <w:t>1</w:t>
      </w:r>
      <w:r w:rsidRPr="00444685">
        <w:rPr>
          <w:rFonts w:eastAsia="Calibri"/>
        </w:rPr>
        <w:t xml:space="preserve">, </w:t>
      </w:r>
      <w:r w:rsidRPr="00444685">
        <w:t>mille</w:t>
      </w:r>
      <w:r w:rsidR="005C5D13">
        <w:t>s</w:t>
      </w:r>
      <w:r w:rsidRPr="00444685">
        <w:t xml:space="preserve"> täpsustatakse taimekaitse</w:t>
      </w:r>
      <w:r w:rsidR="00900BE0" w:rsidRPr="00444685">
        <w:t xml:space="preserve">koolituse </w:t>
      </w:r>
      <w:r w:rsidRPr="00444685">
        <w:t>eksami</w:t>
      </w:r>
      <w:r w:rsidR="00F116C4">
        <w:t>ga seonduvat</w:t>
      </w:r>
      <w:r w:rsidRPr="00444685">
        <w:t>.</w:t>
      </w:r>
    </w:p>
    <w:p w14:paraId="4E593C41" w14:textId="77777777" w:rsidR="000F0E38" w:rsidRDefault="000F0E38" w:rsidP="007B558D">
      <w:pPr>
        <w:contextualSpacing/>
        <w:jc w:val="both"/>
      </w:pPr>
    </w:p>
    <w:p w14:paraId="239ABF40" w14:textId="76622747" w:rsidR="007B558D" w:rsidRPr="00853974" w:rsidRDefault="00050884" w:rsidP="00F116C4">
      <w:pPr>
        <w:contextualSpacing/>
        <w:jc w:val="both"/>
      </w:pPr>
      <w:proofErr w:type="spellStart"/>
      <w:r>
        <w:t>TaimKS</w:t>
      </w:r>
      <w:proofErr w:type="spellEnd"/>
      <w:r>
        <w:t xml:space="preserve">-i § 79 lõike </w:t>
      </w:r>
      <w:r w:rsidR="00FE040B">
        <w:t>2</w:t>
      </w:r>
      <w:r>
        <w:t xml:space="preserve"> kohaselt koostab k</w:t>
      </w:r>
      <w:r w:rsidRPr="00050884">
        <w:t xml:space="preserve">oolitusasutus taimekaitsekoolituse programmi, arvestades taimekaitsevahendi professionaalse kasutaja, </w:t>
      </w:r>
      <w:proofErr w:type="spellStart"/>
      <w:r w:rsidRPr="00050884">
        <w:t>turustaja</w:t>
      </w:r>
      <w:proofErr w:type="spellEnd"/>
      <w:r w:rsidRPr="00050884">
        <w:t xml:space="preserve"> või nõustaja ülesannetest ja vastutusest tulenevaid erisusi, ning esitab selle </w:t>
      </w:r>
      <w:r>
        <w:t>PTA-</w:t>
      </w:r>
      <w:proofErr w:type="spellStart"/>
      <w:r>
        <w:t>le</w:t>
      </w:r>
      <w:proofErr w:type="spellEnd"/>
      <w:r w:rsidRPr="00050884">
        <w:t xml:space="preserve"> heakskiitmiseks.</w:t>
      </w:r>
      <w:r w:rsidR="00E75991">
        <w:t xml:space="preserve"> </w:t>
      </w:r>
      <w:proofErr w:type="spellStart"/>
      <w:r w:rsidR="00E75991">
        <w:t>TaimKS</w:t>
      </w:r>
      <w:proofErr w:type="spellEnd"/>
      <w:r w:rsidR="00E75991">
        <w:t xml:space="preserve"> ei sätesta</w:t>
      </w:r>
      <w:r w:rsidR="00E75991" w:rsidDel="005C5D13">
        <w:t xml:space="preserve"> </w:t>
      </w:r>
      <w:r w:rsidR="00E75991">
        <w:t>nõudeid eksami korraldamiseks.</w:t>
      </w:r>
      <w:r w:rsidR="00FE040B">
        <w:t xml:space="preserve"> Arvestades eelnõuga kavandatavat muudatust võimaldada taimekaitsekoolituse eksamil osaleda ilma eelnevalt taimekaitsekoolitusel osalemata</w:t>
      </w:r>
      <w:r w:rsidR="005C5D13">
        <w:t>,</w:t>
      </w:r>
      <w:r w:rsidR="00E75991">
        <w:t xml:space="preserve"> kehtestatakse eraldi taimekaitsekoolituse programmi heakskiitmisest ka õiguslik alus taimekaitsekoolituse eksami korraldamiseks. Selleks</w:t>
      </w:r>
      <w:r w:rsidR="00F116C4">
        <w:t xml:space="preserve"> täiendatakse </w:t>
      </w:r>
      <w:proofErr w:type="spellStart"/>
      <w:r w:rsidR="00E75991">
        <w:t>TaimKS</w:t>
      </w:r>
      <w:proofErr w:type="spellEnd"/>
      <w:r w:rsidR="00E75991">
        <w:t>-i § 79</w:t>
      </w:r>
      <w:r w:rsidR="00F116C4">
        <w:t xml:space="preserve"> </w:t>
      </w:r>
      <w:r w:rsidR="00F116C4" w:rsidRPr="00444685">
        <w:rPr>
          <w:rFonts w:eastAsia="Calibri"/>
        </w:rPr>
        <w:t>lõikega 2</w:t>
      </w:r>
      <w:r w:rsidR="00F116C4" w:rsidRPr="00444685">
        <w:rPr>
          <w:rFonts w:eastAsia="Calibri"/>
          <w:vertAlign w:val="superscript"/>
        </w:rPr>
        <w:t>1</w:t>
      </w:r>
      <w:r w:rsidR="00F116C4">
        <w:rPr>
          <w:rFonts w:eastAsia="Calibri"/>
        </w:rPr>
        <w:t xml:space="preserve"> ning sätestatakse sarnaselt taimekaitsekoolituse programmi nõuetele, et </w:t>
      </w:r>
      <w:r w:rsidR="007B558D" w:rsidRPr="00444685">
        <w:t>koolitusasutus</w:t>
      </w:r>
      <w:r w:rsidR="00F116C4">
        <w:t xml:space="preserve"> võib</w:t>
      </w:r>
      <w:r w:rsidR="007B558D" w:rsidRPr="00444685">
        <w:t xml:space="preserve"> taimekaitsekoolituse eksami</w:t>
      </w:r>
      <w:r w:rsidR="00437AB0" w:rsidRPr="00444685">
        <w:t xml:space="preserve"> läbi viia juhul</w:t>
      </w:r>
      <w:r w:rsidR="00F116C4">
        <w:t>,</w:t>
      </w:r>
      <w:r w:rsidR="007B558D" w:rsidRPr="00444685">
        <w:t xml:space="preserve"> kui </w:t>
      </w:r>
      <w:bookmarkStart w:id="46" w:name="_Hlk168581412"/>
      <w:r w:rsidR="009E1D9C" w:rsidRPr="00444685">
        <w:t>PTA</w:t>
      </w:r>
      <w:r w:rsidR="007B558D" w:rsidRPr="00444685">
        <w:t xml:space="preserve"> </w:t>
      </w:r>
      <w:bookmarkEnd w:id="46"/>
      <w:r w:rsidR="007B558D" w:rsidRPr="00444685">
        <w:t xml:space="preserve">on </w:t>
      </w:r>
      <w:r w:rsidR="00F116C4" w:rsidRPr="00444685">
        <w:t xml:space="preserve">heaks kiitnud </w:t>
      </w:r>
      <w:r w:rsidR="007B558D" w:rsidRPr="00444685">
        <w:t xml:space="preserve">koolitusasutuse koostatud eksami ülesehituse ja läbiviimise korra. </w:t>
      </w:r>
      <w:r w:rsidR="009E1D9C" w:rsidRPr="00444685">
        <w:t>PTA</w:t>
      </w:r>
      <w:r w:rsidR="007B558D" w:rsidRPr="00444685">
        <w:t xml:space="preserve"> otsustab taimekaitsekoolituse eksami ülesehituse ja läbiviimise korra heaks kiita või jätta selle heaks kiitmata 20 tööpäeva jooksul selle saamisest arvates. </w:t>
      </w:r>
      <w:r w:rsidR="009E1D9C" w:rsidRPr="00444685">
        <w:rPr>
          <w:color w:val="202020"/>
          <w:shd w:val="clear" w:color="auto" w:fill="FFFFFF"/>
        </w:rPr>
        <w:t>PTA</w:t>
      </w:r>
      <w:r w:rsidR="007B558D" w:rsidRPr="00444685">
        <w:rPr>
          <w:color w:val="202020"/>
          <w:shd w:val="clear" w:color="auto" w:fill="FFFFFF"/>
        </w:rPr>
        <w:t xml:space="preserve"> jätab eksami ülesehituse ja läbiviimise korra heaks kiitmata, kui see ei vasta </w:t>
      </w:r>
      <w:r w:rsidR="000F0336">
        <w:rPr>
          <w:color w:val="202020"/>
          <w:shd w:val="clear" w:color="auto" w:fill="FFFFFF"/>
        </w:rPr>
        <w:t>sama</w:t>
      </w:r>
      <w:r w:rsidR="000F0336" w:rsidRPr="00444685">
        <w:rPr>
          <w:color w:val="202020"/>
          <w:shd w:val="clear" w:color="auto" w:fill="FFFFFF"/>
        </w:rPr>
        <w:t xml:space="preserve"> </w:t>
      </w:r>
      <w:r w:rsidR="007B558D" w:rsidRPr="00444685">
        <w:rPr>
          <w:color w:val="202020"/>
          <w:shd w:val="clear" w:color="auto" w:fill="FFFFFF"/>
        </w:rPr>
        <w:t>paragrahvi lõike 6 alusel kehtestatud nõuetele.</w:t>
      </w:r>
    </w:p>
    <w:p w14:paraId="4F16DA20" w14:textId="77777777" w:rsidR="0041451B" w:rsidRDefault="0041451B" w:rsidP="00F116C4">
      <w:pPr>
        <w:contextualSpacing/>
        <w:jc w:val="both"/>
        <w:rPr>
          <w:color w:val="202020"/>
          <w:shd w:val="clear" w:color="auto" w:fill="FFFFFF"/>
        </w:rPr>
      </w:pPr>
    </w:p>
    <w:p w14:paraId="6A1DD452" w14:textId="1857B792" w:rsidR="00F116C4" w:rsidRPr="00444685" w:rsidRDefault="00083F1D" w:rsidP="00F116C4">
      <w:pPr>
        <w:contextualSpacing/>
        <w:jc w:val="both"/>
      </w:pPr>
      <w:r w:rsidRPr="00083F1D">
        <w:rPr>
          <w:color w:val="202020"/>
          <w:shd w:val="clear" w:color="auto" w:fill="FFFFFF"/>
        </w:rPr>
        <w:t>Täpsemad nõuded taimekaitsekoolituse programmi, taimekaitsekoolitusel käsitletavate teemade ja koolituse kestuse kohta kehtestab </w:t>
      </w:r>
      <w:r w:rsidR="000F0336" w:rsidRPr="007E1716">
        <w:rPr>
          <w:color w:val="202020"/>
        </w:rPr>
        <w:t>valdkonna eest vastutav minister</w:t>
      </w:r>
      <w:r w:rsidR="00171E07">
        <w:rPr>
          <w:color w:val="202020"/>
          <w:shd w:val="clear" w:color="auto" w:fill="FFFFFF"/>
        </w:rPr>
        <w:t xml:space="preserve"> </w:t>
      </w:r>
      <w:r w:rsidRPr="00083F1D">
        <w:rPr>
          <w:color w:val="202020"/>
          <w:shd w:val="clear" w:color="auto" w:fill="FFFFFF"/>
        </w:rPr>
        <w:t>määrusega</w:t>
      </w:r>
      <w:r>
        <w:rPr>
          <w:color w:val="202020"/>
          <w:shd w:val="clear" w:color="auto" w:fill="FFFFFF"/>
        </w:rPr>
        <w:t xml:space="preserve">. </w:t>
      </w:r>
      <w:r w:rsidR="00E75991">
        <w:rPr>
          <w:color w:val="202020"/>
          <w:shd w:val="clear" w:color="auto" w:fill="FFFFFF"/>
        </w:rPr>
        <w:t xml:space="preserve">Eespool kirjeldatud muudatustest tulenevalt muudetakse </w:t>
      </w:r>
      <w:r w:rsidR="00E75991" w:rsidRPr="007E1716">
        <w:rPr>
          <w:b/>
          <w:bCs/>
          <w:color w:val="202020"/>
          <w:shd w:val="clear" w:color="auto" w:fill="FFFFFF"/>
        </w:rPr>
        <w:t>e</w:t>
      </w:r>
      <w:r w:rsidR="00F116C4" w:rsidRPr="00444685">
        <w:rPr>
          <w:b/>
        </w:rPr>
        <w:t xml:space="preserve">elnõu § 1 punktiga </w:t>
      </w:r>
      <w:r w:rsidR="00483295">
        <w:rPr>
          <w:b/>
        </w:rPr>
        <w:t>2</w:t>
      </w:r>
      <w:r w:rsidR="00AC1874">
        <w:rPr>
          <w:b/>
        </w:rPr>
        <w:t>9</w:t>
      </w:r>
      <w:r w:rsidR="00F116C4" w:rsidRPr="00444685">
        <w:rPr>
          <w:b/>
        </w:rPr>
        <w:t xml:space="preserve"> </w:t>
      </w:r>
      <w:r w:rsidR="00E75991" w:rsidRPr="007E1716">
        <w:rPr>
          <w:bCs/>
        </w:rPr>
        <w:t>ka</w:t>
      </w:r>
      <w:r w:rsidR="00E75991">
        <w:rPr>
          <w:b/>
        </w:rPr>
        <w:t xml:space="preserve"> </w:t>
      </w:r>
      <w:proofErr w:type="spellStart"/>
      <w:r w:rsidR="00F116C4" w:rsidRPr="00444685">
        <w:t>TaimKS</w:t>
      </w:r>
      <w:proofErr w:type="spellEnd"/>
      <w:r w:rsidR="00897F37">
        <w:t>-i</w:t>
      </w:r>
      <w:r w:rsidR="00F116C4" w:rsidRPr="00444685">
        <w:t xml:space="preserve"> § 79 lõikes 6 sätestatud volitusnormi</w:t>
      </w:r>
      <w:r>
        <w:t xml:space="preserve"> ning täiendatakse</w:t>
      </w:r>
      <w:r w:rsidRPr="00444685">
        <w:t xml:space="preserve"> </w:t>
      </w:r>
      <w:r>
        <w:t xml:space="preserve">seda </w:t>
      </w:r>
      <w:r w:rsidR="00897F37">
        <w:t xml:space="preserve">volitusega </w:t>
      </w:r>
      <w:r w:rsidR="00F116C4" w:rsidRPr="00444685">
        <w:t>eksami ülesehituse ja läbiviimise täpsemate nõuete kehtestamiseks.</w:t>
      </w:r>
    </w:p>
    <w:p w14:paraId="385035D6" w14:textId="77777777" w:rsidR="00F116C4" w:rsidRPr="0097788F" w:rsidRDefault="00F116C4" w:rsidP="007B558D">
      <w:pPr>
        <w:contextualSpacing/>
        <w:jc w:val="both"/>
        <w:rPr>
          <w:color w:val="202020"/>
          <w:shd w:val="clear" w:color="auto" w:fill="FFFFFF"/>
        </w:rPr>
      </w:pPr>
    </w:p>
    <w:p w14:paraId="02A7B84B" w14:textId="0CEFC288" w:rsidR="007B558D" w:rsidRPr="00444685" w:rsidRDefault="007B558D" w:rsidP="007B558D">
      <w:pPr>
        <w:contextualSpacing/>
        <w:jc w:val="both"/>
      </w:pPr>
      <w:r w:rsidRPr="00444685">
        <w:t>Muudatus</w:t>
      </w:r>
      <w:r w:rsidR="00926F14">
        <w:t>e järel on</w:t>
      </w:r>
      <w:r w:rsidRPr="00444685" w:rsidDel="00926F14">
        <w:t xml:space="preserve"> </w:t>
      </w:r>
      <w:r w:rsidRPr="00444685">
        <w:t>koolitusasutus</w:t>
      </w:r>
      <w:r w:rsidR="00B70941" w:rsidRPr="00444685">
        <w:t>el</w:t>
      </w:r>
      <w:r w:rsidR="00926F14">
        <w:t xml:space="preserve"> võimalik</w:t>
      </w:r>
      <w:r w:rsidRPr="00444685" w:rsidDel="00B70941">
        <w:t xml:space="preserve"> </w:t>
      </w:r>
      <w:r w:rsidRPr="00444685">
        <w:t>eksam</w:t>
      </w:r>
      <w:r w:rsidR="00E75991">
        <w:t xml:space="preserve"> korraldada</w:t>
      </w:r>
      <w:r w:rsidRPr="00444685">
        <w:t xml:space="preserve"> ilma taimekaitsekoolitus</w:t>
      </w:r>
      <w:r w:rsidR="00E75991">
        <w:t>t läbi</w:t>
      </w:r>
      <w:r w:rsidR="00722EA8">
        <w:t xml:space="preserve"> </w:t>
      </w:r>
      <w:r w:rsidR="00E75991">
        <w:t>viimata</w:t>
      </w:r>
      <w:r w:rsidRPr="00444685">
        <w:t xml:space="preserve">. </w:t>
      </w:r>
      <w:r w:rsidR="00926F14">
        <w:t>Seni ei olnud eksami korraldamiseks eraldi nõudeid kehtestatud ning eksam oli lahutamatu osa taimekaitsekoolituse regulatsioonist.</w:t>
      </w:r>
    </w:p>
    <w:p w14:paraId="7755D801" w14:textId="77777777" w:rsidR="007B558D" w:rsidRPr="00444685" w:rsidRDefault="007B558D" w:rsidP="007B558D">
      <w:pPr>
        <w:contextualSpacing/>
        <w:jc w:val="both"/>
      </w:pPr>
    </w:p>
    <w:p w14:paraId="6A5A5123" w14:textId="1287305A" w:rsidR="00770590" w:rsidRDefault="007B558D" w:rsidP="006D4BBE">
      <w:pPr>
        <w:jc w:val="both"/>
      </w:pPr>
      <w:r w:rsidRPr="00444685">
        <w:rPr>
          <w:b/>
        </w:rPr>
        <w:t>Eelnõu § 1 punktiga</w:t>
      </w:r>
      <w:r w:rsidRPr="00444685" w:rsidDel="00AB2E6E">
        <w:rPr>
          <w:b/>
        </w:rPr>
        <w:t xml:space="preserve"> </w:t>
      </w:r>
      <w:r w:rsidR="00483295">
        <w:rPr>
          <w:b/>
        </w:rPr>
        <w:t>2</w:t>
      </w:r>
      <w:r w:rsidR="00AC1874">
        <w:rPr>
          <w:b/>
        </w:rPr>
        <w:t>7</w:t>
      </w:r>
      <w:r w:rsidR="00AB2E6E" w:rsidRPr="00444685">
        <w:t xml:space="preserve"> </w:t>
      </w:r>
      <w:r w:rsidRPr="00444685">
        <w:t xml:space="preserve">tunnistatakse </w:t>
      </w:r>
      <w:bookmarkStart w:id="47" w:name="_Hlk172623455"/>
      <w:r w:rsidR="000F0F54" w:rsidRPr="00444685">
        <w:t xml:space="preserve">kehtetuks </w:t>
      </w:r>
      <w:proofErr w:type="spellStart"/>
      <w:r w:rsidRPr="00444685">
        <w:t>TaimKS</w:t>
      </w:r>
      <w:proofErr w:type="spellEnd"/>
      <w:r w:rsidR="000F0F54">
        <w:t>-i</w:t>
      </w:r>
      <w:r w:rsidRPr="00444685">
        <w:t xml:space="preserve"> § </w:t>
      </w:r>
      <w:r w:rsidRPr="00444685">
        <w:rPr>
          <w:rFonts w:eastAsia="Calibri"/>
        </w:rPr>
        <w:t>79</w:t>
      </w:r>
      <w:r w:rsidRPr="00444685">
        <w:t xml:space="preserve"> lõige 3</w:t>
      </w:r>
      <w:r w:rsidR="00EE2DA4">
        <w:t xml:space="preserve">, mille kohaselt </w:t>
      </w:r>
      <w:r w:rsidR="00EE2DA4" w:rsidRPr="00EE2DA4">
        <w:t xml:space="preserve">koosneb </w:t>
      </w:r>
      <w:r w:rsidR="00EE2DA4">
        <w:t>t</w:t>
      </w:r>
      <w:r w:rsidR="00EE2DA4" w:rsidRPr="00EE2DA4">
        <w:t>aimekaitsekoolitus aluskoolitusest ja täienduskoolitusest.</w:t>
      </w:r>
    </w:p>
    <w:p w14:paraId="3EE73386" w14:textId="77777777" w:rsidR="00770590" w:rsidRDefault="00770590" w:rsidP="006D4BBE">
      <w:pPr>
        <w:jc w:val="both"/>
      </w:pPr>
    </w:p>
    <w:p w14:paraId="671848A7" w14:textId="7B9A2EA8" w:rsidR="00DB2B7D" w:rsidRPr="00444685" w:rsidRDefault="00EE2DA4" w:rsidP="006D4BBE">
      <w:pPr>
        <w:jc w:val="both"/>
      </w:pPr>
      <w:r w:rsidRPr="00EE2DA4">
        <w:t>Aluskoolitus läbitakse taimekaitsetunnistuse esmakordse taotlemise korral. Täienduskoolitus läbitakse uue taimekaitsetunnistuse taotlemise korral kolm kuud enne taimekaitsetunnistuse kehtivuse lõppemist</w:t>
      </w:r>
      <w:r w:rsidR="007B558D" w:rsidRPr="00444685">
        <w:t xml:space="preserve">. </w:t>
      </w:r>
      <w:bookmarkEnd w:id="47"/>
      <w:r w:rsidR="007B558D" w:rsidRPr="00926F14">
        <w:t xml:space="preserve">Muudatusega </w:t>
      </w:r>
      <w:r w:rsidR="007B558D" w:rsidRPr="00B05341">
        <w:t>loobutakse</w:t>
      </w:r>
      <w:r>
        <w:t xml:space="preserve"> taimekaitsekoolituse senisest jaotusest</w:t>
      </w:r>
      <w:r w:rsidR="00617245">
        <w:t xml:space="preserve">, kuna koolitustel käsitletavad teemad </w:t>
      </w:r>
      <w:r w:rsidR="00770590">
        <w:t xml:space="preserve">kattuvad </w:t>
      </w:r>
      <w:r w:rsidR="00617245">
        <w:t>suures osas. E</w:t>
      </w:r>
      <w:r>
        <w:t>daspidi</w:t>
      </w:r>
      <w:r w:rsidR="008352FF" w:rsidRPr="00444685">
        <w:t xml:space="preserve"> läbitakse</w:t>
      </w:r>
      <w:r w:rsidR="004539A0" w:rsidRPr="00444685">
        <w:t xml:space="preserve"> </w:t>
      </w:r>
      <w:r w:rsidR="009A435E">
        <w:t>taimekaitsekoolitus</w:t>
      </w:r>
      <w:r w:rsidR="004539A0" w:rsidRPr="00444685">
        <w:t xml:space="preserve"> </w:t>
      </w:r>
      <w:r w:rsidR="006D4BBE">
        <w:t>üksnes vajaduse</w:t>
      </w:r>
      <w:r w:rsidR="006D4BBE" w:rsidRPr="00444685">
        <w:t xml:space="preserve"> </w:t>
      </w:r>
      <w:r w:rsidR="00EC3AB4" w:rsidRPr="00444685">
        <w:t>korral</w:t>
      </w:r>
      <w:r w:rsidR="006D4BBE">
        <w:t>. Kavandatav</w:t>
      </w:r>
      <w:r w:rsidR="006D4BBE" w:rsidRPr="00444685">
        <w:t xml:space="preserve"> </w:t>
      </w:r>
      <w:r w:rsidR="00E5550A" w:rsidRPr="00444685">
        <w:t>m</w:t>
      </w:r>
      <w:r w:rsidR="00234D3D" w:rsidRPr="00444685">
        <w:t>uudatus on vastavuses</w:t>
      </w:r>
      <w:r w:rsidR="00234D3D" w:rsidRPr="00444685" w:rsidDel="006D4BBE">
        <w:t xml:space="preserve"> </w:t>
      </w:r>
      <w:r w:rsidR="00234D3D" w:rsidRPr="00444685">
        <w:t>Euroopa Parlamendi ja nõukogu direktiiv</w:t>
      </w:r>
      <w:r w:rsidR="00FB3062" w:rsidRPr="00444685">
        <w:t>i</w:t>
      </w:r>
      <w:r w:rsidR="00234D3D" w:rsidRPr="00444685">
        <w:t xml:space="preserve"> 2009/128/EÜ</w:t>
      </w:r>
      <w:r w:rsidR="006D4BBE">
        <w:t xml:space="preserve"> </w:t>
      </w:r>
      <w:r w:rsidR="00E5550A" w:rsidRPr="00444685">
        <w:t>artikli 5 lõike 1 eesmärgiga tagada professionaalse</w:t>
      </w:r>
      <w:r w:rsidR="00FB3062" w:rsidRPr="00444685">
        <w:t>le</w:t>
      </w:r>
      <w:r w:rsidR="00E5550A" w:rsidRPr="00444685">
        <w:t xml:space="preserve"> kasutaja</w:t>
      </w:r>
      <w:r w:rsidR="00FB3062" w:rsidRPr="00444685">
        <w:t>le</w:t>
      </w:r>
      <w:r w:rsidR="00E5550A" w:rsidRPr="00444685">
        <w:t xml:space="preserve">, </w:t>
      </w:r>
      <w:proofErr w:type="spellStart"/>
      <w:r w:rsidR="00E5550A" w:rsidRPr="00444685">
        <w:t>turustaja</w:t>
      </w:r>
      <w:r w:rsidR="00FB3062" w:rsidRPr="00444685">
        <w:t>le</w:t>
      </w:r>
      <w:proofErr w:type="spellEnd"/>
      <w:r w:rsidR="00E5550A" w:rsidRPr="00444685">
        <w:t xml:space="preserve"> ja nõustaja</w:t>
      </w:r>
      <w:r w:rsidR="00FB3062" w:rsidRPr="00444685">
        <w:t>le</w:t>
      </w:r>
      <w:r w:rsidR="00E5550A" w:rsidRPr="00444685">
        <w:t xml:space="preserve"> nii </w:t>
      </w:r>
      <w:r w:rsidR="004539A0" w:rsidRPr="00444685">
        <w:t xml:space="preserve">esmane </w:t>
      </w:r>
      <w:r w:rsidR="00E5550A" w:rsidRPr="00444685">
        <w:t>väljaõpe kui ka</w:t>
      </w:r>
      <w:r w:rsidR="00897F37">
        <w:t xml:space="preserve"> võimalus</w:t>
      </w:r>
      <w:r w:rsidR="00897F37" w:rsidDel="00824F7C">
        <w:t xml:space="preserve"> </w:t>
      </w:r>
      <w:r w:rsidR="00770590">
        <w:t xml:space="preserve">oma </w:t>
      </w:r>
      <w:r w:rsidR="00FB3062" w:rsidRPr="00444685">
        <w:t>teadmis</w:t>
      </w:r>
      <w:r w:rsidR="00897F37">
        <w:t>i täiendada</w:t>
      </w:r>
      <w:r w:rsidR="00E5550A" w:rsidRPr="00444685">
        <w:t>.</w:t>
      </w:r>
    </w:p>
    <w:p w14:paraId="457C9330" w14:textId="77777777" w:rsidR="00DB2B7D" w:rsidRPr="00444685" w:rsidRDefault="00DB2B7D" w:rsidP="007B558D">
      <w:pPr>
        <w:jc w:val="both"/>
      </w:pPr>
    </w:p>
    <w:p w14:paraId="1FCAF57F" w14:textId="2BDE6BC7" w:rsidR="00D9327F" w:rsidRDefault="00C5393F" w:rsidP="00D9327F">
      <w:pPr>
        <w:jc w:val="both"/>
      </w:pPr>
      <w:r w:rsidRPr="00444685">
        <w:t>Eksami eduka sooritamisega</w:t>
      </w:r>
      <w:r w:rsidR="00F851E9" w:rsidRPr="00444685">
        <w:t xml:space="preserve"> </w:t>
      </w:r>
      <w:r w:rsidR="009A435E">
        <w:t xml:space="preserve">tõendab </w:t>
      </w:r>
      <w:r w:rsidR="006B7F84" w:rsidRPr="00444685">
        <w:t>isik</w:t>
      </w:r>
      <w:r w:rsidR="00E5550A" w:rsidRPr="00444685">
        <w:t xml:space="preserve">, et </w:t>
      </w:r>
      <w:r w:rsidR="00F851E9" w:rsidRPr="00444685">
        <w:t>tal</w:t>
      </w:r>
      <w:r w:rsidRPr="00444685">
        <w:t xml:space="preserve"> on</w:t>
      </w:r>
      <w:r w:rsidR="00F851E9" w:rsidRPr="00444685">
        <w:t xml:space="preserve"> vajalikud</w:t>
      </w:r>
      <w:r w:rsidR="00B20CEF" w:rsidRPr="00444685">
        <w:t xml:space="preserve"> teadmised</w:t>
      </w:r>
      <w:r w:rsidR="00897F37">
        <w:t xml:space="preserve">. See on </w:t>
      </w:r>
      <w:r w:rsidRPr="00444685">
        <w:t>vastavuses Euroopa Parlamendi ja nõukogu direktiivi 2009/128/EÜ</w:t>
      </w:r>
      <w:r w:rsidR="000A279A">
        <w:t xml:space="preserve"> artikli 5 lõikega 2, mille ko</w:t>
      </w:r>
      <w:r w:rsidR="00D9327F">
        <w:t xml:space="preserve">haselt </w:t>
      </w:r>
      <w:r w:rsidR="00D9327F" w:rsidRPr="00D9327F">
        <w:t>tõenda</w:t>
      </w:r>
      <w:r w:rsidR="00897F37">
        <w:t>b</w:t>
      </w:r>
      <w:r w:rsidR="00D9327F" w:rsidRPr="00D9327F">
        <w:t xml:space="preserve"> </w:t>
      </w:r>
      <w:r w:rsidR="00897F37" w:rsidRPr="007E1716">
        <w:t>tunnistus</w:t>
      </w:r>
      <w:r w:rsidR="00897F37" w:rsidRPr="00D9327F">
        <w:t xml:space="preserve"> </w:t>
      </w:r>
      <w:r w:rsidR="00D9327F" w:rsidRPr="00D9327F">
        <w:t>vähemalt I lisas loetletud teemade kohta piisavate teadmiste omamist, mis professionaal</w:t>
      </w:r>
      <w:r w:rsidR="00897F37">
        <w:t>ne</w:t>
      </w:r>
      <w:r w:rsidR="00D9327F" w:rsidRPr="00D9327F">
        <w:t xml:space="preserve"> kasutaja, </w:t>
      </w:r>
      <w:proofErr w:type="spellStart"/>
      <w:r w:rsidR="00D9327F" w:rsidRPr="00D9327F">
        <w:t>turustaja</w:t>
      </w:r>
      <w:proofErr w:type="spellEnd"/>
      <w:r w:rsidR="00D9327F" w:rsidRPr="00D9327F">
        <w:t xml:space="preserve"> </w:t>
      </w:r>
      <w:r w:rsidR="00897F37">
        <w:t>või</w:t>
      </w:r>
      <w:r w:rsidR="00D9327F" w:rsidRPr="00D9327F">
        <w:t xml:space="preserve"> nõustaja on omandanud kas väljaõppe teel või muul viisil</w:t>
      </w:r>
      <w:r w:rsidRPr="00444685">
        <w:t>.</w:t>
      </w:r>
    </w:p>
    <w:p w14:paraId="465C7581" w14:textId="77777777" w:rsidR="00501B86" w:rsidRPr="00444685" w:rsidRDefault="00501B86" w:rsidP="007B558D">
      <w:pPr>
        <w:jc w:val="both"/>
      </w:pPr>
    </w:p>
    <w:p w14:paraId="7FE9B834" w14:textId="5441AAFF" w:rsidR="00764A78" w:rsidRDefault="00901465" w:rsidP="007B558D">
      <w:pPr>
        <w:jc w:val="both"/>
      </w:pPr>
      <w:r w:rsidRPr="007E1716">
        <w:t>Muudatuse tulemusel</w:t>
      </w:r>
      <w:r w:rsidR="006B7F84" w:rsidRPr="007E1716">
        <w:t xml:space="preserve"> </w:t>
      </w:r>
      <w:r w:rsidR="003E7277" w:rsidRPr="007E1716">
        <w:t xml:space="preserve">ei ole vaja </w:t>
      </w:r>
      <w:r w:rsidR="00897F37">
        <w:t>enam</w:t>
      </w:r>
      <w:r w:rsidR="00897F37" w:rsidRPr="007E1716">
        <w:t xml:space="preserve"> </w:t>
      </w:r>
      <w:r w:rsidR="00F70115" w:rsidRPr="007E1716">
        <w:t xml:space="preserve">läbida </w:t>
      </w:r>
      <w:r w:rsidR="003E7277" w:rsidRPr="007E1716">
        <w:t>taimekaitsekoolitus</w:t>
      </w:r>
      <w:r w:rsidR="00E60B99" w:rsidRPr="007E1716">
        <w:t>t tingimata</w:t>
      </w:r>
      <w:r w:rsidR="003E7277" w:rsidRPr="007E1716">
        <w:t xml:space="preserve"> </w:t>
      </w:r>
      <w:r w:rsidR="00F70115" w:rsidRPr="007E1716">
        <w:t>kolm kuud enne senise taimekaitsetunnistuse kehtivuse lõppemist</w:t>
      </w:r>
      <w:r w:rsidR="00D61D1B" w:rsidRPr="007E1716">
        <w:t>, vaid</w:t>
      </w:r>
      <w:r w:rsidR="00F41213" w:rsidRPr="007E1716">
        <w:t xml:space="preserve"> isik, kes soovib saada </w:t>
      </w:r>
      <w:r w:rsidR="006B7F84" w:rsidRPr="007E1716">
        <w:t xml:space="preserve">uue </w:t>
      </w:r>
      <w:r w:rsidR="00F41213" w:rsidRPr="007E1716">
        <w:t>taimekaitsetunnistus</w:t>
      </w:r>
      <w:r w:rsidR="006B7F84" w:rsidRPr="007E1716">
        <w:t>e</w:t>
      </w:r>
      <w:r w:rsidR="00F41213" w:rsidRPr="007E1716">
        <w:t xml:space="preserve">, </w:t>
      </w:r>
      <w:r w:rsidR="00BB4FF2" w:rsidRPr="007E1716">
        <w:t>saab</w:t>
      </w:r>
      <w:r w:rsidR="00D61D1B" w:rsidRPr="007E1716">
        <w:t xml:space="preserve"> </w:t>
      </w:r>
      <w:r w:rsidR="00F41213" w:rsidRPr="007E1716">
        <w:t>soorita</w:t>
      </w:r>
      <w:r w:rsidR="00BB4FF2" w:rsidRPr="007E1716">
        <w:t>da</w:t>
      </w:r>
      <w:r w:rsidR="00F41213" w:rsidRPr="007E1716">
        <w:t xml:space="preserve"> eksami </w:t>
      </w:r>
      <w:r w:rsidR="00BB4FF2" w:rsidRPr="007E1716">
        <w:t>sõltumata</w:t>
      </w:r>
      <w:r w:rsidR="00F41213" w:rsidRPr="007E1716">
        <w:t xml:space="preserve"> taimekaitsetunnistuse kehtiv</w:t>
      </w:r>
      <w:r w:rsidR="00153130" w:rsidRPr="007E1716">
        <w:t>u</w:t>
      </w:r>
      <w:r w:rsidR="00F41213" w:rsidRPr="007E1716">
        <w:t>se aja</w:t>
      </w:r>
      <w:r w:rsidR="00BB4FF2" w:rsidRPr="007E1716">
        <w:t>st</w:t>
      </w:r>
      <w:r w:rsidR="00F41213" w:rsidRPr="007E1716">
        <w:t>. Võib eeldada, et kuna eksam</w:t>
      </w:r>
      <w:r w:rsidR="006B7F84" w:rsidRPr="007E1716">
        <w:t>i</w:t>
      </w:r>
      <w:r w:rsidR="00F41213" w:rsidRPr="007E1716">
        <w:t xml:space="preserve"> korralda</w:t>
      </w:r>
      <w:r w:rsidR="006B7F84" w:rsidRPr="007E1716">
        <w:t>mine</w:t>
      </w:r>
      <w:r w:rsidR="00F41213" w:rsidRPr="007E1716">
        <w:t xml:space="preserve"> on </w:t>
      </w:r>
      <w:r w:rsidR="00F41213" w:rsidRPr="007814AB">
        <w:t>oluliselt lihtsam kui koolitus</w:t>
      </w:r>
      <w:r w:rsidR="006B7F84" w:rsidRPr="007814AB">
        <w:t>e korraldamine</w:t>
      </w:r>
      <w:r w:rsidR="00F41213" w:rsidRPr="007814AB">
        <w:t>,</w:t>
      </w:r>
      <w:r w:rsidR="00F41213" w:rsidRPr="007E1716">
        <w:t xml:space="preserve"> </w:t>
      </w:r>
      <w:r w:rsidR="00722EA8" w:rsidRPr="007E1716">
        <w:t xml:space="preserve">ei osutu </w:t>
      </w:r>
      <w:r w:rsidR="00897F37">
        <w:t xml:space="preserve">võimalus sooritada </w:t>
      </w:r>
      <w:r w:rsidR="006B7F84" w:rsidRPr="007E1716">
        <w:t>sobiv</w:t>
      </w:r>
      <w:r w:rsidR="00F41213" w:rsidRPr="007E1716">
        <w:t xml:space="preserve"> eksam</w:t>
      </w:r>
      <w:r w:rsidR="006B7F84" w:rsidRPr="007E1716">
        <w:t xml:space="preserve"> mõistliku aja jooksul</w:t>
      </w:r>
      <w:r w:rsidR="003D08F4" w:rsidRPr="007E1716">
        <w:t xml:space="preserve"> </w:t>
      </w:r>
      <w:r w:rsidR="00D35428" w:rsidRPr="007E1716">
        <w:t xml:space="preserve">tulevikus </w:t>
      </w:r>
      <w:r w:rsidR="00F41213" w:rsidRPr="007E1716">
        <w:t>probl</w:t>
      </w:r>
      <w:r w:rsidR="003D08F4" w:rsidRPr="007E1716">
        <w:t>e</w:t>
      </w:r>
      <w:r w:rsidR="00F41213" w:rsidRPr="007E1716">
        <w:t>em</w:t>
      </w:r>
      <w:r w:rsidR="003D08F4" w:rsidRPr="007E1716">
        <w:t>i</w:t>
      </w:r>
      <w:r w:rsidR="00F41213" w:rsidRPr="007E1716">
        <w:t>ks.</w:t>
      </w:r>
    </w:p>
    <w:p w14:paraId="349959CE" w14:textId="77777777" w:rsidR="00764A78" w:rsidRPr="00444685" w:rsidRDefault="00764A78" w:rsidP="007B558D">
      <w:pPr>
        <w:contextualSpacing/>
        <w:jc w:val="both"/>
      </w:pPr>
    </w:p>
    <w:p w14:paraId="715226B7" w14:textId="41DF3C4F" w:rsidR="007C6C3E" w:rsidRDefault="007B558D" w:rsidP="007B558D">
      <w:pPr>
        <w:contextualSpacing/>
        <w:jc w:val="both"/>
      </w:pPr>
      <w:r w:rsidRPr="00853974">
        <w:rPr>
          <w:b/>
        </w:rPr>
        <w:t>Eelnõu § 1 punktiga</w:t>
      </w:r>
      <w:r w:rsidRPr="00853974" w:rsidDel="00B43825">
        <w:rPr>
          <w:b/>
        </w:rPr>
        <w:t xml:space="preserve"> </w:t>
      </w:r>
      <w:r w:rsidR="00AC1874">
        <w:rPr>
          <w:b/>
        </w:rPr>
        <w:t>30</w:t>
      </w:r>
      <w:r w:rsidR="00011DD6">
        <w:rPr>
          <w:b/>
        </w:rPr>
        <w:t xml:space="preserve"> </w:t>
      </w:r>
      <w:r w:rsidR="00853974" w:rsidRPr="00853974">
        <w:t xml:space="preserve">muudetakse ja sõnastatakse uuesti </w:t>
      </w:r>
      <w:proofErr w:type="spellStart"/>
      <w:r w:rsidRPr="00853974">
        <w:t>TaimKS</w:t>
      </w:r>
      <w:proofErr w:type="spellEnd"/>
      <w:r w:rsidR="003B2A4E" w:rsidRPr="00853974">
        <w:t>-i</w:t>
      </w:r>
      <w:r w:rsidRPr="00853974">
        <w:t xml:space="preserve"> § 80</w:t>
      </w:r>
      <w:r w:rsidR="00853974">
        <w:t>, milles on kehtestatud taimekaitsevahendite registri pidamisega seonduv</w:t>
      </w:r>
      <w:r w:rsidR="003B2A4E" w:rsidRPr="00853974">
        <w:t>.</w:t>
      </w:r>
    </w:p>
    <w:p w14:paraId="673A73B7" w14:textId="4FA33D98" w:rsidR="007B558D" w:rsidRDefault="00766E65" w:rsidP="007B558D">
      <w:pPr>
        <w:contextualSpacing/>
        <w:jc w:val="both"/>
      </w:pPr>
      <w:r w:rsidRPr="004941AB">
        <w:rPr>
          <w:b/>
          <w:bCs/>
        </w:rPr>
        <w:t>Lõike 1</w:t>
      </w:r>
      <w:r>
        <w:t xml:space="preserve"> kohaselt on taimekaitsevahendite r</w:t>
      </w:r>
      <w:r w:rsidR="00537DAF" w:rsidRPr="00444685">
        <w:t>egistri eesmärk tagada Eestis turule</w:t>
      </w:r>
      <w:r w:rsidR="00722EA8">
        <w:t xml:space="preserve"> </w:t>
      </w:r>
      <w:r w:rsidR="00537DAF" w:rsidRPr="00444685">
        <w:t>lastud taimekaitsevahendite nõuetekohasus ja tõhus järelevalve turule</w:t>
      </w:r>
      <w:r w:rsidR="00722EA8">
        <w:t xml:space="preserve"> </w:t>
      </w:r>
      <w:r w:rsidR="00537DAF" w:rsidRPr="00444685">
        <w:t>lastud taimekaitsevahendite üle.</w:t>
      </w:r>
      <w:r>
        <w:t xml:space="preserve"> Eelnõuga kavandatava muudatusega täiendatakse </w:t>
      </w:r>
      <w:r w:rsidR="007B558D" w:rsidRPr="00444685">
        <w:t>registri</w:t>
      </w:r>
      <w:r w:rsidR="00194417" w:rsidRPr="00444685">
        <w:t xml:space="preserve"> </w:t>
      </w:r>
      <w:r w:rsidR="007B558D" w:rsidRPr="00444685">
        <w:t>eesmär</w:t>
      </w:r>
      <w:r>
        <w:t>ki</w:t>
      </w:r>
      <w:r w:rsidR="00537DAF" w:rsidRPr="00444685">
        <w:t xml:space="preserve"> </w:t>
      </w:r>
      <w:r w:rsidR="00897F37">
        <w:t>teha järelevalvet</w:t>
      </w:r>
      <w:r w:rsidR="007B558D" w:rsidRPr="00444685">
        <w:t xml:space="preserve"> turule</w:t>
      </w:r>
      <w:r w:rsidR="00722EA8">
        <w:t xml:space="preserve"> </w:t>
      </w:r>
      <w:r w:rsidR="007B558D" w:rsidRPr="00444685">
        <w:t xml:space="preserve">lastud taimekaitsevahendite kasutamise nõuete täitmise üle. </w:t>
      </w:r>
      <w:r>
        <w:t xml:space="preserve">Täienduse tegemine on seotud </w:t>
      </w:r>
      <w:r w:rsidRPr="004941AB">
        <w:rPr>
          <w:b/>
          <w:bCs/>
        </w:rPr>
        <w:t>lõikes 3</w:t>
      </w:r>
      <w:r>
        <w:t xml:space="preserve"> kavandatava muudatusega, millega täiendatakse taimekaitsevahendite registrisse kantavate andmete loetelu </w:t>
      </w:r>
      <w:r w:rsidR="00E8758C">
        <w:t>t</w:t>
      </w:r>
      <w:r w:rsidR="007B558D" w:rsidRPr="00444685">
        <w:t>aimekaitsetunnistuste andme</w:t>
      </w:r>
      <w:r w:rsidR="005A5DEB">
        <w:t>tega</w:t>
      </w:r>
      <w:r w:rsidR="007B558D" w:rsidRPr="00444685">
        <w:t xml:space="preserve">. </w:t>
      </w:r>
      <w:r w:rsidR="002C7DDE" w:rsidRPr="00444685">
        <w:t>Tunnistuste</w:t>
      </w:r>
      <w:r w:rsidR="00612B43" w:rsidRPr="00444685">
        <w:t xml:space="preserve"> </w:t>
      </w:r>
      <w:r w:rsidR="002C7DDE" w:rsidRPr="00444685">
        <w:t xml:space="preserve">üle arvestuse pidamine aitab </w:t>
      </w:r>
      <w:r w:rsidR="00F2143E" w:rsidRPr="00444685">
        <w:t xml:space="preserve">teostada </w:t>
      </w:r>
      <w:r w:rsidR="002C7DDE" w:rsidRPr="00444685">
        <w:t>tõhusam</w:t>
      </w:r>
      <w:r w:rsidR="00F2143E" w:rsidRPr="00444685">
        <w:t>at</w:t>
      </w:r>
      <w:r w:rsidR="002C7DDE" w:rsidRPr="00444685">
        <w:t xml:space="preserve"> järelevalvet taimekaitsevahendite kasutamise nõuete </w:t>
      </w:r>
      <w:r w:rsidR="00F2143E" w:rsidRPr="00444685">
        <w:t xml:space="preserve">täitmise </w:t>
      </w:r>
      <w:r w:rsidR="002C7DDE" w:rsidRPr="00444685">
        <w:t>üle, n</w:t>
      </w:r>
      <w:r w:rsidR="00897F37">
        <w:t>äi</w:t>
      </w:r>
      <w:r w:rsidR="002C7DDE" w:rsidRPr="00444685">
        <w:t>t</w:t>
      </w:r>
      <w:r w:rsidR="00897F37">
        <w:t>eks</w:t>
      </w:r>
      <w:r w:rsidR="00F2143E" w:rsidRPr="00444685">
        <w:t xml:space="preserve"> kontrollida</w:t>
      </w:r>
      <w:r w:rsidR="00897F37">
        <w:t>, kas isikul on</w:t>
      </w:r>
      <w:r w:rsidR="00F2143E" w:rsidRPr="00444685">
        <w:t xml:space="preserve"> </w:t>
      </w:r>
      <w:r w:rsidR="002C7DDE" w:rsidRPr="00444685">
        <w:t>professionaalseks kasutamise</w:t>
      </w:r>
      <w:r w:rsidR="00F2143E" w:rsidRPr="00444685">
        <w:t>ks</w:t>
      </w:r>
      <w:r w:rsidR="002C7DDE" w:rsidRPr="00444685">
        <w:t xml:space="preserve"> </w:t>
      </w:r>
      <w:r w:rsidR="002C7DDE" w:rsidRPr="007814AB">
        <w:t>mõeldu</w:t>
      </w:r>
      <w:r w:rsidR="00194417" w:rsidRPr="007814AB">
        <w:t>d</w:t>
      </w:r>
      <w:r w:rsidR="002C7DDE" w:rsidRPr="007814AB">
        <w:t xml:space="preserve"> taimekaitsevahendi kasutamise</w:t>
      </w:r>
      <w:r w:rsidR="00F2143E" w:rsidRPr="007814AB">
        <w:t xml:space="preserve"> </w:t>
      </w:r>
      <w:r w:rsidR="002C7DDE" w:rsidRPr="007814AB">
        <w:t>õigus</w:t>
      </w:r>
      <w:r w:rsidR="00F2143E" w:rsidRPr="007814AB">
        <w:t>.</w:t>
      </w:r>
    </w:p>
    <w:p w14:paraId="7D997B6B" w14:textId="77777777" w:rsidR="00703698" w:rsidRDefault="00703698" w:rsidP="007B558D">
      <w:pPr>
        <w:contextualSpacing/>
        <w:jc w:val="both"/>
      </w:pPr>
    </w:p>
    <w:p w14:paraId="10CB62AA" w14:textId="660A7813" w:rsidR="00E8758C" w:rsidRPr="00444685" w:rsidRDefault="00E8758C" w:rsidP="007B558D">
      <w:pPr>
        <w:contextualSpacing/>
        <w:jc w:val="both"/>
      </w:pPr>
      <w:r>
        <w:t>Ühtlasi</w:t>
      </w:r>
      <w:r w:rsidRPr="00E8758C">
        <w:t xml:space="preserve"> loobutakse taimekaitsevahendi tootja, </w:t>
      </w:r>
      <w:proofErr w:type="spellStart"/>
      <w:r w:rsidRPr="00E8758C">
        <w:t>turustaja</w:t>
      </w:r>
      <w:proofErr w:type="spellEnd"/>
      <w:r w:rsidRPr="00E8758C">
        <w:t xml:space="preserve"> ja väga mürgise taimekaitsevahendi kasutaja elu- või asukoha andmete kandmisest taimekaitsevahendite registrisse. </w:t>
      </w:r>
      <w:proofErr w:type="spellStart"/>
      <w:r>
        <w:t>TaimKS</w:t>
      </w:r>
      <w:proofErr w:type="spellEnd"/>
      <w:r>
        <w:t>-i § 80 lõike 3 muudatuse ettevalmistamise käigus hinnati sätet tervikuna ning otsustati ajakohastada kogu taimekaitsevahendite registrisse kantavate andmete loetelu. Muudatusega jäetakse välja</w:t>
      </w:r>
      <w:r w:rsidRPr="00E8758C">
        <w:t xml:space="preserve"> </w:t>
      </w:r>
      <w:r>
        <w:t>asjaomaste isikute</w:t>
      </w:r>
      <w:r w:rsidRPr="00E8758C">
        <w:t xml:space="preserve"> elu- või asukoha</w:t>
      </w:r>
      <w:r>
        <w:t xml:space="preserve"> andmed, kuna need</w:t>
      </w:r>
      <w:r w:rsidRPr="00E8758C">
        <w:t xml:space="preserve"> ei ole järelevalve teostamiseks vajalikud</w:t>
      </w:r>
      <w:r>
        <w:t xml:space="preserve">. </w:t>
      </w:r>
      <w:r w:rsidRPr="00E8758C">
        <w:t xml:space="preserve">Samuti </w:t>
      </w:r>
      <w:r>
        <w:t>jäetakse tekstist välja viide</w:t>
      </w:r>
      <w:r w:rsidRPr="00E8758C">
        <w:t xml:space="preserve"> väga mürgise taimekaitsevahendi Eestisse toimetaja</w:t>
      </w:r>
      <w:r>
        <w:t>le</w:t>
      </w:r>
      <w:r w:rsidR="00772585">
        <w:t xml:space="preserve">, kelle tegevuse üle eraldi järelevalvet ei </w:t>
      </w:r>
      <w:r w:rsidR="00722EA8">
        <w:t>teostata</w:t>
      </w:r>
      <w:r>
        <w:t>.</w:t>
      </w:r>
      <w:r w:rsidDel="006F6E0B">
        <w:t xml:space="preserve"> </w:t>
      </w:r>
      <w:r w:rsidR="00772585">
        <w:t xml:space="preserve">PTA teeb </w:t>
      </w:r>
      <w:proofErr w:type="spellStart"/>
      <w:r w:rsidR="00772585">
        <w:t>TaimKS</w:t>
      </w:r>
      <w:proofErr w:type="spellEnd"/>
      <w:r w:rsidR="00772585">
        <w:t>-i kohaselt</w:t>
      </w:r>
      <w:r w:rsidRPr="00E8758C">
        <w:t xml:space="preserve"> järelevalve</w:t>
      </w:r>
      <w:r w:rsidR="00772585">
        <w:t>t</w:t>
      </w:r>
      <w:r w:rsidRPr="00E8758C">
        <w:t xml:space="preserve"> väga mürgise taimekaitsevahendi</w:t>
      </w:r>
      <w:r w:rsidR="00772585">
        <w:t xml:space="preserve"> kasutamise ning</w:t>
      </w:r>
      <w:r w:rsidRPr="00E8758C">
        <w:t xml:space="preserve"> hoiu- ja turustamiskoh</w:t>
      </w:r>
      <w:r w:rsidR="00772585">
        <w:t>tade</w:t>
      </w:r>
      <w:r w:rsidRPr="00E8758C">
        <w:t xml:space="preserve"> </w:t>
      </w:r>
      <w:r w:rsidR="00772585">
        <w:t>üle</w:t>
      </w:r>
      <w:r w:rsidRPr="00E8758C">
        <w:t>.</w:t>
      </w:r>
    </w:p>
    <w:p w14:paraId="7ED223FA" w14:textId="77777777" w:rsidR="00E6601B" w:rsidRDefault="00E6601B" w:rsidP="007B558D">
      <w:pPr>
        <w:contextualSpacing/>
        <w:jc w:val="both"/>
        <w:rPr>
          <w:color w:val="202020"/>
          <w:shd w:val="clear" w:color="auto" w:fill="FFFFFF"/>
        </w:rPr>
      </w:pPr>
    </w:p>
    <w:p w14:paraId="4CDB9681" w14:textId="2DA493AB" w:rsidR="00DC13E3" w:rsidRDefault="004941AB" w:rsidP="00C8708B">
      <w:pPr>
        <w:jc w:val="both"/>
      </w:pPr>
      <w:r w:rsidRPr="00A17EBA">
        <w:rPr>
          <w:b/>
          <w:bCs/>
          <w:color w:val="202020"/>
          <w:shd w:val="clear" w:color="auto" w:fill="FFFFFF"/>
        </w:rPr>
        <w:t>Lõikes</w:t>
      </w:r>
      <w:r w:rsidR="002F5B26" w:rsidRPr="004941AB">
        <w:rPr>
          <w:color w:val="202020"/>
          <w:shd w:val="clear" w:color="auto" w:fill="FFFFFF"/>
        </w:rPr>
        <w:t xml:space="preserve"> </w:t>
      </w:r>
      <w:r w:rsidR="002F5B26" w:rsidRPr="00A17EBA">
        <w:rPr>
          <w:b/>
          <w:color w:val="202020"/>
          <w:shd w:val="clear" w:color="auto" w:fill="FFFFFF"/>
        </w:rPr>
        <w:t>2</w:t>
      </w:r>
      <w:r>
        <w:rPr>
          <w:color w:val="202020"/>
          <w:shd w:val="clear" w:color="auto" w:fill="FFFFFF"/>
        </w:rPr>
        <w:t xml:space="preserve"> </w:t>
      </w:r>
      <w:r w:rsidR="00FA42A9">
        <w:rPr>
          <w:color w:val="202020"/>
          <w:shd w:val="clear" w:color="auto" w:fill="FFFFFF"/>
        </w:rPr>
        <w:t>sõnastatakse uuesti</w:t>
      </w:r>
      <w:r w:rsidR="00856C6B" w:rsidRPr="004941AB">
        <w:rPr>
          <w:rFonts w:eastAsiaTheme="minorHAnsi"/>
        </w:rPr>
        <w:t xml:space="preserve"> </w:t>
      </w:r>
      <w:r w:rsidR="002F5B26" w:rsidRPr="004941AB">
        <w:rPr>
          <w:rFonts w:eastAsiaTheme="minorHAnsi"/>
        </w:rPr>
        <w:t xml:space="preserve">valdkonna eest vastutavale ministrile </w:t>
      </w:r>
      <w:r w:rsidR="00FA42A9">
        <w:rPr>
          <w:rFonts w:eastAsiaTheme="minorHAnsi"/>
        </w:rPr>
        <w:t xml:space="preserve">antud </w:t>
      </w:r>
      <w:r w:rsidR="002F5B26" w:rsidRPr="004941AB">
        <w:rPr>
          <w:rFonts w:eastAsiaTheme="minorHAnsi"/>
        </w:rPr>
        <w:t>volitusnorm taimekaitsevahendite registri põhimääruse kehtestamiseks.</w:t>
      </w:r>
      <w:r w:rsidR="00A324E3">
        <w:rPr>
          <w:rFonts w:eastAsiaTheme="minorHAnsi"/>
        </w:rPr>
        <w:t xml:space="preserve"> Eelnõuga kavandatava muudatusega</w:t>
      </w:r>
      <w:r w:rsidR="00DC13E3" w:rsidRPr="004941AB">
        <w:t xml:space="preserve"> täpsustatakse taimekaitsevahendite</w:t>
      </w:r>
      <w:r w:rsidR="00DC13E3" w:rsidRPr="004941AB">
        <w:rPr>
          <w:rFonts w:eastAsiaTheme="majorEastAsia"/>
        </w:rPr>
        <w:t xml:space="preserve"> registri põhimääruse </w:t>
      </w:r>
      <w:r w:rsidR="00A324E3">
        <w:rPr>
          <w:rFonts w:eastAsiaTheme="majorEastAsia"/>
        </w:rPr>
        <w:t xml:space="preserve">kehtestamise </w:t>
      </w:r>
      <w:r w:rsidR="00DC13E3" w:rsidRPr="004941AB">
        <w:t>volitus</w:t>
      </w:r>
      <w:r w:rsidR="00A324E3">
        <w:t>normi</w:t>
      </w:r>
      <w:r w:rsidR="00FA42A9">
        <w:t xml:space="preserve"> ulatust</w:t>
      </w:r>
      <w:r w:rsidR="002E4076">
        <w:t xml:space="preserve"> tagades</w:t>
      </w:r>
      <w:r w:rsidR="00A324E3">
        <w:t>, et riigivõimu teostatakse üksnes põhiseaduse ja sellega kooskõlas olevate seaduste alusel ning täidesaatvat võimu on volitatud reguleerima üksnes vähem intensiivsete põhiõiguste piiranguid. Selleks, et tagada ka isikuandmete nõuetekohane töötlemine, täpsustatakse volitusnormi ja sätestatakse, et t</w:t>
      </w:r>
      <w:r w:rsidR="00A324E3" w:rsidRPr="003C675D">
        <w:t>aimekaitsevahendite registri põhimääruse</w:t>
      </w:r>
      <w:r w:rsidR="00A324E3">
        <w:t xml:space="preserve">s </w:t>
      </w:r>
      <w:r w:rsidR="00A324E3" w:rsidRPr="00A324E3">
        <w:t>sätestatakse</w:t>
      </w:r>
      <w:r w:rsidR="00A324E3" w:rsidRPr="003C675D">
        <w:t xml:space="preserve"> andmete esitajad </w:t>
      </w:r>
      <w:r w:rsidR="00A324E3" w:rsidRPr="003C675D">
        <w:rPr>
          <w:rFonts w:eastAsiaTheme="majorEastAsia"/>
        </w:rPr>
        <w:t>ja nendelt saadavad andmed</w:t>
      </w:r>
      <w:r w:rsidR="00A324E3" w:rsidRPr="003C675D">
        <w:t>; täp</w:t>
      </w:r>
      <w:r w:rsidR="00856C6B">
        <w:t>ne</w:t>
      </w:r>
      <w:r w:rsidR="00A324E3" w:rsidRPr="003C675D">
        <w:t xml:space="preserve"> andmekoosseis;</w:t>
      </w:r>
      <w:r w:rsidR="00FA42A9">
        <w:t xml:space="preserve"> andmete säilitamise täpsemad tähtajad;</w:t>
      </w:r>
      <w:r w:rsidR="00A324E3" w:rsidRPr="003C675D">
        <w:t xml:space="preserve"> </w:t>
      </w:r>
      <w:r w:rsidR="00FA42A9">
        <w:t>volitatud</w:t>
      </w:r>
      <w:r w:rsidR="00FA42A9" w:rsidRPr="003C675D">
        <w:t xml:space="preserve"> </w:t>
      </w:r>
      <w:r w:rsidR="00A324E3" w:rsidRPr="003C675D">
        <w:t xml:space="preserve">töötleja ja </w:t>
      </w:r>
      <w:r w:rsidR="00FA42A9">
        <w:t>tema</w:t>
      </w:r>
      <w:r w:rsidR="00A324E3" w:rsidRPr="003C675D">
        <w:t xml:space="preserve"> ülesanded;</w:t>
      </w:r>
      <w:r w:rsidR="00FA42A9">
        <w:t xml:space="preserve"> vastutava töötleja ülesanded;</w:t>
      </w:r>
      <w:r w:rsidR="00A324E3" w:rsidRPr="003C675D">
        <w:t xml:space="preserve"> andmetele juurdepääsu ja andmete väljastamise kord</w:t>
      </w:r>
      <w:r w:rsidR="00C8708B">
        <w:t xml:space="preserve"> </w:t>
      </w:r>
      <w:r w:rsidR="00FA42A9">
        <w:t>ning</w:t>
      </w:r>
      <w:r w:rsidR="00A324E3" w:rsidRPr="003C675D">
        <w:t xml:space="preserve"> muud </w:t>
      </w:r>
      <w:r w:rsidR="00A324E3">
        <w:t>andmekogu pidamise</w:t>
      </w:r>
      <w:r w:rsidR="00FA42A9">
        <w:t xml:space="preserve"> täpsemad </w:t>
      </w:r>
      <w:r w:rsidR="002E4076">
        <w:t>küsimused</w:t>
      </w:r>
      <w:r w:rsidR="00DC13E3" w:rsidRPr="004941AB" w:rsidDel="00A324E3">
        <w:t>.</w:t>
      </w:r>
    </w:p>
    <w:p w14:paraId="5A7F1AE1" w14:textId="77777777" w:rsidR="00011DD6" w:rsidRDefault="00011DD6" w:rsidP="00DC13E3">
      <w:pPr>
        <w:jc w:val="both"/>
      </w:pPr>
    </w:p>
    <w:p w14:paraId="78B86CE9" w14:textId="0DE5490C" w:rsidR="00011DD6" w:rsidRDefault="00011DD6" w:rsidP="00DC13E3">
      <w:pPr>
        <w:jc w:val="both"/>
      </w:pPr>
      <w:r w:rsidRPr="00A17EBA">
        <w:rPr>
          <w:b/>
        </w:rPr>
        <w:t>Lõike 4</w:t>
      </w:r>
      <w:r>
        <w:t xml:space="preserve"> kohaselt on t</w:t>
      </w:r>
      <w:r w:rsidRPr="00712F12">
        <w:t>aimekaitsevahendite registri vastutav töötleja Regionaal- ja Põllumajandusministeerium</w:t>
      </w:r>
      <w:r>
        <w:t xml:space="preserve">. </w:t>
      </w:r>
      <w:r w:rsidR="00FA42A9">
        <w:t>Sättest on välja jäetud volitatud töötlejaga seonduv, kuna volitatud töötleja määramisega seonduv on esitatud edaspidi</w:t>
      </w:r>
      <w:r w:rsidR="00FA42A9" w:rsidRPr="00FA42A9">
        <w:t xml:space="preserve"> </w:t>
      </w:r>
      <w:r w:rsidR="00FA42A9">
        <w:t>lõikes 2.</w:t>
      </w:r>
    </w:p>
    <w:p w14:paraId="6B42B1C5" w14:textId="77777777" w:rsidR="002F5B26" w:rsidRPr="00444685" w:rsidRDefault="002F5B26" w:rsidP="007B558D">
      <w:pPr>
        <w:contextualSpacing/>
        <w:jc w:val="both"/>
        <w:rPr>
          <w:color w:val="202020"/>
          <w:shd w:val="clear" w:color="auto" w:fill="FFFFFF"/>
        </w:rPr>
      </w:pPr>
    </w:p>
    <w:p w14:paraId="4AEC4BDC" w14:textId="76FD3E6C" w:rsidR="004C38C6" w:rsidRDefault="00DD59F7" w:rsidP="00A757E2">
      <w:pPr>
        <w:contextualSpacing/>
        <w:jc w:val="both"/>
      </w:pPr>
      <w:r>
        <w:rPr>
          <w:b/>
        </w:rPr>
        <w:t>E</w:t>
      </w:r>
      <w:r w:rsidR="0020730A" w:rsidRPr="00444685">
        <w:rPr>
          <w:b/>
        </w:rPr>
        <w:t>elnõu § 1 punktiga</w:t>
      </w:r>
      <w:r w:rsidR="0020730A" w:rsidRPr="00444685" w:rsidDel="000032D2">
        <w:rPr>
          <w:b/>
        </w:rPr>
        <w:t xml:space="preserve"> </w:t>
      </w:r>
      <w:r w:rsidR="00447694">
        <w:rPr>
          <w:b/>
        </w:rPr>
        <w:t>3</w:t>
      </w:r>
      <w:r w:rsidR="00AC1874">
        <w:rPr>
          <w:b/>
        </w:rPr>
        <w:t>1</w:t>
      </w:r>
      <w:r w:rsidR="00447694">
        <w:rPr>
          <w:b/>
        </w:rPr>
        <w:t xml:space="preserve"> </w:t>
      </w:r>
      <w:r>
        <w:rPr>
          <w:bCs/>
        </w:rPr>
        <w:t>täiendatakse</w:t>
      </w:r>
      <w:r w:rsidR="0020730A" w:rsidRPr="00444685">
        <w:t xml:space="preserve"> </w:t>
      </w:r>
      <w:proofErr w:type="spellStart"/>
      <w:r w:rsidR="0020730A" w:rsidRPr="00444685">
        <w:t>TaimKS</w:t>
      </w:r>
      <w:proofErr w:type="spellEnd"/>
      <w:r w:rsidR="0020730A">
        <w:t>-i</w:t>
      </w:r>
      <w:r w:rsidR="0020730A" w:rsidRPr="00444685">
        <w:t xml:space="preserve"> § 81 lõiget 1</w:t>
      </w:r>
      <w:r>
        <w:t xml:space="preserve">, mille </w:t>
      </w:r>
      <w:r w:rsidR="0020730A" w:rsidRPr="00444685">
        <w:t>kohaselt kantakse isiku taotluseta taimekaitsevahendite registrisse taimekaitsetunnistuse väljastamise ja kehtetuks tunnistamise otsus (</w:t>
      </w:r>
      <w:r w:rsidR="0020730A">
        <w:t xml:space="preserve">eelnõuga kavandatavad </w:t>
      </w:r>
      <w:proofErr w:type="spellStart"/>
      <w:r w:rsidR="0020730A" w:rsidRPr="00444685">
        <w:t>TaimKS</w:t>
      </w:r>
      <w:proofErr w:type="spellEnd"/>
      <w:r w:rsidR="0020730A">
        <w:t>-i</w:t>
      </w:r>
      <w:r w:rsidR="0020730A" w:rsidRPr="00444685">
        <w:t xml:space="preserve"> § 78</w:t>
      </w:r>
      <w:r w:rsidR="0020730A" w:rsidRPr="00444685">
        <w:rPr>
          <w:vertAlign w:val="superscript"/>
        </w:rPr>
        <w:t>2</w:t>
      </w:r>
      <w:r w:rsidR="0020730A" w:rsidRPr="00444685">
        <w:t xml:space="preserve"> l</w:t>
      </w:r>
      <w:r w:rsidR="0020730A">
        <w:t>õiked</w:t>
      </w:r>
      <w:r w:rsidR="0020730A" w:rsidRPr="00444685">
        <w:t xml:space="preserve"> 5 ja 6).</w:t>
      </w:r>
      <w:r w:rsidR="007B558D" w:rsidRPr="00444685" w:rsidDel="005F6CC3">
        <w:t xml:space="preserve"> Tunnistuse omajal ning teistel huvitatud isikutel (nt </w:t>
      </w:r>
      <w:proofErr w:type="spellStart"/>
      <w:r w:rsidR="007B558D" w:rsidRPr="00444685" w:rsidDel="005F6CC3">
        <w:t>turustaja</w:t>
      </w:r>
      <w:proofErr w:type="spellEnd"/>
      <w:r w:rsidR="005C5B1A">
        <w:t xml:space="preserve"> või taimekaitsetöö tellija</w:t>
      </w:r>
      <w:r w:rsidR="007B558D" w:rsidRPr="00444685" w:rsidDel="005F6CC3">
        <w:t xml:space="preserve">) on </w:t>
      </w:r>
      <w:r w:rsidR="008375E1">
        <w:t xml:space="preserve">juba praegu </w:t>
      </w:r>
      <w:r w:rsidR="007B558D" w:rsidRPr="00444685" w:rsidDel="005F6CC3">
        <w:t>isikukoodi alusel</w:t>
      </w:r>
      <w:r w:rsidR="007B558D" w:rsidRPr="00444685" w:rsidDel="005C5B1A">
        <w:t xml:space="preserve"> </w:t>
      </w:r>
      <w:r w:rsidR="007B558D" w:rsidRPr="00444685" w:rsidDel="005F6CC3">
        <w:t>taimekaitsevahendite registri avaliku liidese kaudu</w:t>
      </w:r>
      <w:r w:rsidR="007B558D" w:rsidRPr="00444685">
        <w:t xml:space="preserve"> </w:t>
      </w:r>
      <w:r w:rsidR="00AC3B86" w:rsidRPr="00444685">
        <w:t xml:space="preserve">võimalik </w:t>
      </w:r>
      <w:r w:rsidR="005C5B1A" w:rsidRPr="00444685" w:rsidDel="005F6CC3">
        <w:t xml:space="preserve">kontrollida </w:t>
      </w:r>
      <w:r w:rsidR="008375E1">
        <w:t xml:space="preserve">vastava </w:t>
      </w:r>
      <w:r w:rsidR="007B558D" w:rsidRPr="00444685" w:rsidDel="005F6CC3">
        <w:t xml:space="preserve">tunnistuse </w:t>
      </w:r>
      <w:r w:rsidR="008375E1">
        <w:t xml:space="preserve">olemasolu, selle </w:t>
      </w:r>
      <w:r w:rsidR="007B558D" w:rsidRPr="00444685" w:rsidDel="005F6CC3">
        <w:t>kehtivust</w:t>
      </w:r>
      <w:r w:rsidR="007B558D" w:rsidRPr="00444685">
        <w:t xml:space="preserve"> ja numbrit</w:t>
      </w:r>
      <w:r w:rsidR="007B558D" w:rsidRPr="00444685" w:rsidDel="005F6CC3">
        <w:t xml:space="preserve">. </w:t>
      </w:r>
      <w:r w:rsidR="00C702B2">
        <w:t>Isikule t</w:t>
      </w:r>
      <w:r w:rsidR="000E505A">
        <w:t>aimekaitsetunnistuse</w:t>
      </w:r>
      <w:r w:rsidR="000E505A" w:rsidDel="00C702B2">
        <w:t xml:space="preserve"> </w:t>
      </w:r>
      <w:r w:rsidR="000E505A">
        <w:t>plastikkaardina väljastamisest loobus PTA 2023. aasta teisel poolel.</w:t>
      </w:r>
      <w:r w:rsidR="000E505A" w:rsidRPr="000E505A">
        <w:t xml:space="preserve"> </w:t>
      </w:r>
      <w:r w:rsidR="000E505A">
        <w:t xml:space="preserve">Füüsilise dokumendi väljastamisest loobumise põhjuseks oli soov toetada plastiku kasutamise vähendamist, mis omakorda säästab loodusressursse ja aitab vähendada keskkonnasaastet. </w:t>
      </w:r>
      <w:r w:rsidR="00F745BB">
        <w:t>Elektrooniline</w:t>
      </w:r>
      <w:r w:rsidR="00EE23A3">
        <w:t xml:space="preserve"> taimekaitsetunnistus on mugavam, kuna enam ei ole vaja kaasa</w:t>
      </w:r>
      <w:r w:rsidR="002E48F3">
        <w:t>s</w:t>
      </w:r>
      <w:r w:rsidR="00EE23A3">
        <w:t xml:space="preserve"> kanda füüsilist dokumenti, ning turvalisem, kuna väheneb</w:t>
      </w:r>
      <w:r w:rsidR="00B223F4">
        <w:t xml:space="preserve"> selle</w:t>
      </w:r>
      <w:r w:rsidR="00EE23A3">
        <w:t xml:space="preserve"> võltsimise, varastamise ja kaotamise risk. </w:t>
      </w:r>
      <w:r w:rsidR="002E48F3">
        <w:t>Sa</w:t>
      </w:r>
      <w:r w:rsidR="005A7FC7">
        <w:t xml:space="preserve">muti </w:t>
      </w:r>
      <w:r w:rsidR="00B223F4">
        <w:t xml:space="preserve">on </w:t>
      </w:r>
      <w:r w:rsidR="00F745BB">
        <w:t>elektroon</w:t>
      </w:r>
      <w:r w:rsidR="007021C1">
        <w:t>i</w:t>
      </w:r>
      <w:r w:rsidR="00F745BB">
        <w:t>lise</w:t>
      </w:r>
      <w:r w:rsidR="00EE23A3">
        <w:t xml:space="preserve"> taimekaitsetunnistuse </w:t>
      </w:r>
      <w:r w:rsidR="00D84C1A">
        <w:t>korral</w:t>
      </w:r>
      <w:r w:rsidR="00EE23A3">
        <w:t xml:space="preserve"> lihtsam tagada andmete ajakohasust, kuna </w:t>
      </w:r>
      <w:r w:rsidR="00E05421">
        <w:t xml:space="preserve">neid </w:t>
      </w:r>
      <w:r w:rsidR="00EE23A3">
        <w:t>saab reaalajas uuendada.</w:t>
      </w:r>
      <w:r w:rsidR="00F745BB">
        <w:t xml:space="preserve"> Samas</w:t>
      </w:r>
      <w:r w:rsidR="00B223F4">
        <w:t xml:space="preserve"> on</w:t>
      </w:r>
      <w:r w:rsidR="00F745BB">
        <w:t xml:space="preserve"> elektroonilise t</w:t>
      </w:r>
      <w:r w:rsidR="00F745BB" w:rsidRPr="00784815">
        <w:t>aimekaitsetunnistus</w:t>
      </w:r>
      <w:r w:rsidR="00F745BB">
        <w:t>e puhul eriti tähtis isikusamasuses veendumine.</w:t>
      </w:r>
    </w:p>
    <w:p w14:paraId="76CD350B" w14:textId="77777777" w:rsidR="00FF47B3" w:rsidRDefault="00FF47B3" w:rsidP="00A757E2">
      <w:pPr>
        <w:contextualSpacing/>
        <w:jc w:val="both"/>
      </w:pPr>
    </w:p>
    <w:p w14:paraId="31ACE567" w14:textId="74238983" w:rsidR="00011DD6" w:rsidRDefault="00011DD6" w:rsidP="00FF47B3">
      <w:pPr>
        <w:jc w:val="both"/>
        <w:rPr>
          <w:b/>
        </w:rPr>
      </w:pPr>
      <w:r>
        <w:rPr>
          <w:b/>
        </w:rPr>
        <w:t xml:space="preserve">Eelnõu § 1 punktiga </w:t>
      </w:r>
      <w:r w:rsidR="00C64E75">
        <w:rPr>
          <w:b/>
        </w:rPr>
        <w:t>3</w:t>
      </w:r>
      <w:r w:rsidR="00AC1874">
        <w:rPr>
          <w:b/>
        </w:rPr>
        <w:t>2</w:t>
      </w:r>
      <w:r>
        <w:rPr>
          <w:b/>
        </w:rPr>
        <w:t xml:space="preserve"> </w:t>
      </w:r>
      <w:r w:rsidRPr="005E5133">
        <w:t>muudetakse § 81 lõike 3 teist lauset</w:t>
      </w:r>
      <w:r>
        <w:rPr>
          <w:bCs/>
        </w:rPr>
        <w:t>.</w:t>
      </w:r>
      <w:r w:rsidR="00CA22A0">
        <w:rPr>
          <w:bCs/>
        </w:rPr>
        <w:t xml:space="preserve"> Viidatud lõike 3 kohaselt </w:t>
      </w:r>
      <w:r w:rsidR="00CA22A0" w:rsidRPr="00CA22A0">
        <w:rPr>
          <w:bCs/>
        </w:rPr>
        <w:t xml:space="preserve">vastutab </w:t>
      </w:r>
      <w:r w:rsidR="00CA22A0">
        <w:rPr>
          <w:bCs/>
        </w:rPr>
        <w:t>t</w:t>
      </w:r>
      <w:r w:rsidR="00CA22A0" w:rsidRPr="00CA22A0">
        <w:rPr>
          <w:bCs/>
        </w:rPr>
        <w:t>aimekaitsevahendite registrisse kantud isik tema esitatud andmete õigsuse eest. Andmete muutumise korral peab ta viivitamata taotlema registris muudatuste tegemist.</w:t>
      </w:r>
      <w:r w:rsidR="00CA22A0">
        <w:rPr>
          <w:bCs/>
        </w:rPr>
        <w:t xml:space="preserve"> Sätte </w:t>
      </w:r>
      <w:r w:rsidR="00CA22A0" w:rsidRPr="00CE5CD1">
        <w:t xml:space="preserve">eesmärk on sätestada isiku vastutus hoida tema esitatud andmed registris ajakohased. </w:t>
      </w:r>
      <w:r w:rsidR="00CA22A0">
        <w:t>Seda täpsustab lõike 3 teine lause, mille kohaselt peab isik andmete muutumise korral viivitamata taotlema registris muudatuse tegemist. Muudatusega täiendatakse lõike 3 teist lauset</w:t>
      </w:r>
      <w:r w:rsidR="002A53E4">
        <w:t xml:space="preserve"> ning kehtestatakse kohustus tasuda riigilõivu nende registrikannete muutmise korral, mille algatus tuleb isikult.</w:t>
      </w:r>
    </w:p>
    <w:p w14:paraId="256C0586" w14:textId="77777777" w:rsidR="00011DD6" w:rsidRDefault="00011DD6" w:rsidP="00FF47B3">
      <w:pPr>
        <w:jc w:val="both"/>
        <w:rPr>
          <w:b/>
        </w:rPr>
      </w:pPr>
    </w:p>
    <w:p w14:paraId="3CAEEB23" w14:textId="0860D329" w:rsidR="00FF47B3" w:rsidRPr="00E26D70" w:rsidRDefault="00FF47B3" w:rsidP="00FF47B3">
      <w:pPr>
        <w:jc w:val="both"/>
      </w:pPr>
      <w:r w:rsidRPr="00E26D70">
        <w:rPr>
          <w:b/>
        </w:rPr>
        <w:t xml:space="preserve">Eelnõu § 1 punktiga </w:t>
      </w:r>
      <w:r w:rsidR="003133C3" w:rsidRPr="00E26D70">
        <w:rPr>
          <w:rFonts w:eastAsia="Calibri"/>
          <w:b/>
        </w:rPr>
        <w:t>3</w:t>
      </w:r>
      <w:r w:rsidR="00AC1874">
        <w:rPr>
          <w:rFonts w:eastAsia="Calibri"/>
          <w:b/>
        </w:rPr>
        <w:t>3</w:t>
      </w:r>
      <w:r w:rsidRPr="00E26D70">
        <w:rPr>
          <w:rFonts w:eastAsia="Calibri"/>
        </w:rPr>
        <w:t xml:space="preserve"> </w:t>
      </w:r>
      <w:r w:rsidRPr="00E26D70">
        <w:rPr>
          <w:color w:val="202020"/>
          <w:shd w:val="clear" w:color="auto" w:fill="FFFFFF"/>
        </w:rPr>
        <w:t xml:space="preserve">tunnistatakse kehtetuks </w:t>
      </w:r>
      <w:proofErr w:type="spellStart"/>
      <w:r w:rsidRPr="00E26D70">
        <w:rPr>
          <w:rFonts w:eastAsia="Calibri"/>
        </w:rPr>
        <w:t>TaimKS</w:t>
      </w:r>
      <w:proofErr w:type="spellEnd"/>
      <w:r w:rsidRPr="00E26D70">
        <w:rPr>
          <w:rFonts w:eastAsia="Calibri"/>
        </w:rPr>
        <w:t>-i</w:t>
      </w:r>
      <w:r w:rsidRPr="00E26D70">
        <w:rPr>
          <w:color w:val="202020"/>
          <w:shd w:val="clear" w:color="auto" w:fill="FFFFFF"/>
        </w:rPr>
        <w:t xml:space="preserve"> </w:t>
      </w:r>
      <w:r w:rsidR="00B223F4" w:rsidRPr="005E5133">
        <w:rPr>
          <w:color w:val="202020"/>
          <w:shd w:val="clear" w:color="auto" w:fill="FFFFFF"/>
        </w:rPr>
        <w:t>§</w:t>
      </w:r>
      <w:r w:rsidR="00B223F4" w:rsidRPr="00E26D70">
        <w:rPr>
          <w:color w:val="202020"/>
          <w:shd w:val="clear" w:color="auto" w:fill="FFFFFF"/>
        </w:rPr>
        <w:t xml:space="preserve"> </w:t>
      </w:r>
      <w:r w:rsidRPr="00E26D70">
        <w:rPr>
          <w:color w:val="202020"/>
          <w:shd w:val="clear" w:color="auto" w:fill="FFFFFF"/>
        </w:rPr>
        <w:t>82 lõige 1, mille kohaselt</w:t>
      </w:r>
      <w:r w:rsidR="00535AE8" w:rsidRPr="00E26D70">
        <w:rPr>
          <w:color w:val="202020"/>
          <w:shd w:val="clear" w:color="auto" w:fill="FFFFFF"/>
        </w:rPr>
        <w:t xml:space="preserve"> on</w:t>
      </w:r>
      <w:r w:rsidRPr="00E26D70">
        <w:rPr>
          <w:color w:val="202020"/>
          <w:shd w:val="clear" w:color="auto" w:fill="FFFFFF"/>
        </w:rPr>
        <w:t xml:space="preserve"> </w:t>
      </w:r>
      <w:r w:rsidRPr="00E26D70">
        <w:t>taimekaitsevahendite registrisse kantud andmed</w:t>
      </w:r>
      <w:r w:rsidR="00535AE8" w:rsidRPr="00E26D70">
        <w:t xml:space="preserve"> avalikud</w:t>
      </w:r>
      <w:r w:rsidRPr="00E26D70">
        <w:t>, välja arvatud ärisaladust sisaldavad andmed.</w:t>
      </w:r>
      <w:r w:rsidR="00E26D70">
        <w:t xml:space="preserve"> Säte tunnistatakse kehtetuks, kuna ka juurdepääsupiirangu ettenägemisel eriseaduses peab teabevaldajale jääma kaalutlusõigus andmete avalikkuse või juurdepääsupiirangu üle otsustamiseks, mistõttu ei tohi andmed olla automaatselt juurdepääsupiiranguga.</w:t>
      </w:r>
    </w:p>
    <w:p w14:paraId="61EB99F0" w14:textId="73931E97" w:rsidR="00FF47B3" w:rsidRPr="00E26D70" w:rsidRDefault="00FF47B3" w:rsidP="00FF47B3">
      <w:pPr>
        <w:jc w:val="both"/>
        <w:rPr>
          <w:color w:val="202020"/>
          <w:shd w:val="clear" w:color="auto" w:fill="FFFFFF"/>
        </w:rPr>
      </w:pPr>
    </w:p>
    <w:p w14:paraId="018964C3" w14:textId="6F7B3865" w:rsidR="00E26D70" w:rsidRDefault="00FF47B3" w:rsidP="00A757E2">
      <w:pPr>
        <w:jc w:val="both"/>
      </w:pPr>
      <w:r w:rsidRPr="00E26D70">
        <w:t>Avaliku teabe seaduse</w:t>
      </w:r>
      <w:r w:rsidR="00B223F4" w:rsidRPr="00E26D70">
        <w:rPr>
          <w:rStyle w:val="FootnoteReference"/>
        </w:rPr>
        <w:footnoteReference w:id="44"/>
      </w:r>
      <w:r w:rsidRPr="00E26D70">
        <w:t xml:space="preserve"> kohaselt on kogu avalik teave, mida riik töötleb oma ülesannete täitmisel, avalik, välja arvatud juhul, kui teabe suhtes on kehtestatud juurdepääsupiirang. Juurdepääsupiirang ei kohaldu automaatselt, vaid teabevaldajal on igakordne kohustus kaaluda, kas piirangut teabe suhtes kohaldada või mitte</w:t>
      </w:r>
      <w:r w:rsidR="00C167C6" w:rsidRPr="00E26D70">
        <w:t xml:space="preserve"> ehk kas andmed on avalikud või juurdepääsupiiranguga</w:t>
      </w:r>
      <w:r w:rsidRPr="00E26D70">
        <w:t>. Avaliku teabe seaduse § 35 l</w:t>
      </w:r>
      <w:r w:rsidR="00E26D70">
        <w:t>õike</w:t>
      </w:r>
      <w:r w:rsidRPr="00E26D70">
        <w:t xml:space="preserve"> 1 p</w:t>
      </w:r>
      <w:r w:rsidR="00E26D70">
        <w:t>unktis</w:t>
      </w:r>
      <w:r w:rsidRPr="00E26D70">
        <w:t xml:space="preserve"> 17 </w:t>
      </w:r>
      <w:r w:rsidR="00E26D70">
        <w:t>on kehtestatud</w:t>
      </w:r>
      <w:r w:rsidRPr="00E26D70">
        <w:t xml:space="preserve"> piirang avaliku</w:t>
      </w:r>
      <w:r w:rsidR="00ED577B">
        <w:t>le</w:t>
      </w:r>
      <w:r w:rsidRPr="00E26D70">
        <w:t xml:space="preserve"> teabele, mille avalikustamine võib kahjustada ärisaladust. Sellis</w:t>
      </w:r>
      <w:r w:rsidR="00E26D70">
        <w:t>e</w:t>
      </w:r>
      <w:r w:rsidRPr="00E26D70">
        <w:t xml:space="preserve"> avaliku tea</w:t>
      </w:r>
      <w:r w:rsidR="00E26D70">
        <w:t>be</w:t>
      </w:r>
      <w:r w:rsidRPr="00E26D70">
        <w:t xml:space="preserve"> </w:t>
      </w:r>
      <w:r w:rsidR="00337F72" w:rsidRPr="00E26D70">
        <w:t xml:space="preserve">on </w:t>
      </w:r>
      <w:r w:rsidRPr="00E26D70">
        <w:t xml:space="preserve">teabevaldaja kohustatud tunnistama asutusesiseseks kasutamiseks mõeldud teabeks. </w:t>
      </w:r>
      <w:proofErr w:type="spellStart"/>
      <w:r w:rsidRPr="00E26D70">
        <w:rPr>
          <w:rFonts w:eastAsia="Calibri"/>
        </w:rPr>
        <w:t>TaimKS</w:t>
      </w:r>
      <w:proofErr w:type="spellEnd"/>
      <w:r w:rsidRPr="00E26D70">
        <w:rPr>
          <w:rFonts w:eastAsia="Calibri"/>
        </w:rPr>
        <w:t>-i</w:t>
      </w:r>
      <w:r w:rsidRPr="00E26D70">
        <w:t xml:space="preserve"> § 82 l</w:t>
      </w:r>
      <w:r w:rsidR="002172D4" w:rsidRPr="00E26D70">
        <w:t>õige</w:t>
      </w:r>
      <w:r w:rsidRPr="00E26D70">
        <w:t xml:space="preserve"> 2 täpsustab</w:t>
      </w:r>
      <w:r w:rsidR="002172D4" w:rsidRPr="00E26D70">
        <w:t>,</w:t>
      </w:r>
      <w:r w:rsidRPr="00E26D70">
        <w:t xml:space="preserve"> </w:t>
      </w:r>
      <w:r w:rsidR="00C167C6" w:rsidRPr="00E26D70">
        <w:t>milliseid andmeid ei saa lugeda ärisaladuseks.</w:t>
      </w:r>
    </w:p>
    <w:p w14:paraId="214636E7" w14:textId="77777777" w:rsidR="00E26D70" w:rsidRDefault="00E26D70" w:rsidP="00A757E2">
      <w:pPr>
        <w:jc w:val="both"/>
      </w:pPr>
    </w:p>
    <w:p w14:paraId="456654E1" w14:textId="191AAA69" w:rsidR="00FF7932" w:rsidRPr="00444685" w:rsidRDefault="00F00F7D" w:rsidP="00B77FDE">
      <w:pPr>
        <w:jc w:val="both"/>
      </w:pPr>
      <w:r w:rsidRPr="00E26D70">
        <w:t>Samas</w:t>
      </w:r>
      <w:r w:rsidR="00C167C6" w:rsidRPr="00E26D70">
        <w:t xml:space="preserve"> isegi </w:t>
      </w:r>
      <w:r w:rsidR="00ED577B">
        <w:t xml:space="preserve">juhul, </w:t>
      </w:r>
      <w:r w:rsidR="00C167C6" w:rsidRPr="00E26D70">
        <w:t xml:space="preserve">kui </w:t>
      </w:r>
      <w:r w:rsidRPr="00E26D70">
        <w:t xml:space="preserve">avalik </w:t>
      </w:r>
      <w:r w:rsidR="00C167C6" w:rsidRPr="00E26D70">
        <w:t xml:space="preserve">teave on tunnistatud asutusesiseseks teabeks, </w:t>
      </w:r>
      <w:r w:rsidR="00ED577B">
        <w:t>peab teabevaldaja</w:t>
      </w:r>
      <w:r w:rsidR="00ED577B" w:rsidRPr="00E26D70">
        <w:t xml:space="preserve"> </w:t>
      </w:r>
      <w:r w:rsidR="00C167C6" w:rsidRPr="00E26D70">
        <w:t xml:space="preserve">olukorras, kus selle teabe </w:t>
      </w:r>
      <w:r w:rsidR="00ED577B">
        <w:t>kohta</w:t>
      </w:r>
      <w:r w:rsidR="00ED577B" w:rsidRPr="00E26D70">
        <w:t xml:space="preserve"> </w:t>
      </w:r>
      <w:r w:rsidR="00C167C6" w:rsidRPr="00E26D70">
        <w:t xml:space="preserve">esitatakse teabenõue, iga kord hindama, millises osas </w:t>
      </w:r>
      <w:r w:rsidR="00ED577B" w:rsidRPr="00E26D70">
        <w:t xml:space="preserve">saab </w:t>
      </w:r>
      <w:r w:rsidR="00C167C6" w:rsidRPr="00E26D70">
        <w:t>seda teavet siiski avalikustada ja millises osas kehtib juurdepääsupiirang (</w:t>
      </w:r>
      <w:r w:rsidRPr="00E26D70">
        <w:t>avaliku teabe seadus</w:t>
      </w:r>
      <w:r w:rsidR="002A53E4">
        <w:t>e</w:t>
      </w:r>
      <w:r w:rsidR="00C167C6" w:rsidRPr="00E26D70">
        <w:t xml:space="preserve"> § 38 l</w:t>
      </w:r>
      <w:r w:rsidR="002A53E4">
        <w:t>õige</w:t>
      </w:r>
      <w:r w:rsidR="00C167C6" w:rsidRPr="00E26D70">
        <w:t xml:space="preserve"> 2).</w:t>
      </w:r>
    </w:p>
    <w:p w14:paraId="26F39065" w14:textId="6F195F0B" w:rsidR="007B558D" w:rsidRPr="00444685" w:rsidRDefault="007B558D" w:rsidP="009B5E1C">
      <w:pPr>
        <w:pStyle w:val="ListParagraph"/>
        <w:spacing w:after="0" w:line="240" w:lineRule="auto"/>
        <w:ind w:left="0"/>
        <w:jc w:val="both"/>
        <w:rPr>
          <w:rFonts w:ascii="Times New Roman" w:hAnsi="Times New Roman"/>
          <w:sz w:val="24"/>
          <w:szCs w:val="24"/>
        </w:rPr>
      </w:pPr>
    </w:p>
    <w:p w14:paraId="1C286863" w14:textId="5BEE0C5E" w:rsidR="005476E2" w:rsidRDefault="007B558D" w:rsidP="007B558D">
      <w:pPr>
        <w:contextualSpacing/>
        <w:jc w:val="both"/>
      </w:pPr>
      <w:r w:rsidRPr="00444685">
        <w:rPr>
          <w:b/>
        </w:rPr>
        <w:t>Eelnõu § 1 punktiga</w:t>
      </w:r>
      <w:r w:rsidRPr="00444685" w:rsidDel="000032D2">
        <w:rPr>
          <w:b/>
        </w:rPr>
        <w:t xml:space="preserve"> </w:t>
      </w:r>
      <w:r w:rsidR="008045DE">
        <w:rPr>
          <w:b/>
        </w:rPr>
        <w:t>3</w:t>
      </w:r>
      <w:r w:rsidR="00AC1874">
        <w:rPr>
          <w:b/>
        </w:rPr>
        <w:t>4</w:t>
      </w:r>
      <w:r w:rsidR="008045DE">
        <w:rPr>
          <w:b/>
        </w:rPr>
        <w:t xml:space="preserve"> </w:t>
      </w:r>
      <w:r w:rsidR="00AC3B86" w:rsidRPr="00444685">
        <w:t>muudetakse</w:t>
      </w:r>
      <w:r w:rsidRPr="00444685">
        <w:t xml:space="preserve"> </w:t>
      </w:r>
      <w:proofErr w:type="spellStart"/>
      <w:r w:rsidRPr="00444685">
        <w:t>TaimKS</w:t>
      </w:r>
      <w:proofErr w:type="spellEnd"/>
      <w:r w:rsidR="005476E2">
        <w:t>-i</w:t>
      </w:r>
      <w:r w:rsidRPr="00444685">
        <w:t xml:space="preserve"> §</w:t>
      </w:r>
      <w:r w:rsidR="00DD59F7">
        <w:t>-s</w:t>
      </w:r>
      <w:r w:rsidRPr="00444685">
        <w:t xml:space="preserve"> 83</w:t>
      </w:r>
      <w:r w:rsidR="00AC3B86" w:rsidRPr="00444685">
        <w:t xml:space="preserve"> sätestatud taimekaitseseadme mõistet</w:t>
      </w:r>
      <w:r w:rsidR="005476E2">
        <w:t xml:space="preserve">, mille </w:t>
      </w:r>
      <w:r w:rsidR="00C8193C" w:rsidRPr="00444685">
        <w:t>kohaselt on taimekaitsevahendi kasutamiseks ettenähtud seade, sealhulgas selle tõhusaks toimimiseks esmatähtis osa pihusti, manomeeter, filter, sõel</w:t>
      </w:r>
      <w:r w:rsidRPr="00444685">
        <w:t xml:space="preserve"> </w:t>
      </w:r>
      <w:r w:rsidR="00C8193C" w:rsidRPr="00444685">
        <w:t>ja paagi puhastusseade.</w:t>
      </w:r>
    </w:p>
    <w:p w14:paraId="12E33EDC" w14:textId="77777777" w:rsidR="000B39CA" w:rsidRDefault="000B39CA" w:rsidP="007B558D">
      <w:pPr>
        <w:contextualSpacing/>
        <w:jc w:val="both"/>
      </w:pPr>
    </w:p>
    <w:p w14:paraId="68F7397F" w14:textId="5324FBBD" w:rsidR="007B558D" w:rsidRPr="00444685" w:rsidRDefault="001E437B" w:rsidP="007B558D">
      <w:pPr>
        <w:contextualSpacing/>
        <w:jc w:val="both"/>
      </w:pPr>
      <w:r w:rsidRPr="00444685">
        <w:t>Muudatus on tingitud vajadusest võtta arvesse tehn</w:t>
      </w:r>
      <w:r w:rsidR="000B39CA">
        <w:t>oloog</w:t>
      </w:r>
      <w:r w:rsidRPr="00444685">
        <w:t>i</w:t>
      </w:r>
      <w:r w:rsidR="002172D4">
        <w:t>a</w:t>
      </w:r>
      <w:r w:rsidRPr="00444685">
        <w:t xml:space="preserve"> arengut</w:t>
      </w:r>
      <w:r w:rsidR="00DD59F7">
        <w:t>, ajakohastades</w:t>
      </w:r>
      <w:r w:rsidRPr="00444685" w:rsidDel="00DD59F7">
        <w:t xml:space="preserve"> </w:t>
      </w:r>
      <w:r w:rsidR="00C8193C" w:rsidRPr="00444685">
        <w:t xml:space="preserve">loetelu </w:t>
      </w:r>
      <w:r w:rsidR="00DD59F7">
        <w:t>taimekaitse</w:t>
      </w:r>
      <w:r w:rsidR="00C8193C" w:rsidRPr="00444685">
        <w:t>seadme</w:t>
      </w:r>
      <w:r w:rsidR="00DD59F7">
        <w:t xml:space="preserve"> </w:t>
      </w:r>
      <w:r w:rsidR="00C8193C" w:rsidRPr="00444685">
        <w:t>osade</w:t>
      </w:r>
      <w:r w:rsidR="00DD59F7">
        <w:t xml:space="preserve"> kohta</w:t>
      </w:r>
      <w:r w:rsidR="00C8193C" w:rsidRPr="00444685">
        <w:t xml:space="preserve">, mis on </w:t>
      </w:r>
      <w:r w:rsidR="00DD59F7">
        <w:t>seadme</w:t>
      </w:r>
      <w:r w:rsidR="00DD59F7" w:rsidRPr="00444685">
        <w:t xml:space="preserve"> </w:t>
      </w:r>
      <w:r w:rsidR="00C8193C" w:rsidRPr="00444685">
        <w:t>tõhusaks toimimiseks esmatähtsad</w:t>
      </w:r>
      <w:r w:rsidR="007A7193" w:rsidRPr="00444685">
        <w:t>.</w:t>
      </w:r>
      <w:r w:rsidR="00C8193C" w:rsidRPr="00444685">
        <w:t xml:space="preserve"> </w:t>
      </w:r>
      <w:r w:rsidRPr="00444685">
        <w:t xml:space="preserve">Muudatusega </w:t>
      </w:r>
      <w:r w:rsidR="005476E2">
        <w:t>jäetakse</w:t>
      </w:r>
      <w:r w:rsidR="007B558D" w:rsidRPr="00444685">
        <w:t xml:space="preserve"> esmatähtsate osade </w:t>
      </w:r>
      <w:r w:rsidR="00C8193C" w:rsidRPr="00444685">
        <w:t xml:space="preserve">loetelust </w:t>
      </w:r>
      <w:r w:rsidR="005476E2">
        <w:t xml:space="preserve">välja </w:t>
      </w:r>
      <w:r w:rsidR="00C8193C" w:rsidRPr="00444685">
        <w:t>sellised osad</w:t>
      </w:r>
      <w:r w:rsidR="007B558D" w:rsidRPr="00444685">
        <w:t>, mi</w:t>
      </w:r>
      <w:r w:rsidR="005476E2">
        <w:t>da ei kasutata</w:t>
      </w:r>
      <w:r w:rsidR="007B558D" w:rsidRPr="00444685">
        <w:t xml:space="preserve"> </w:t>
      </w:r>
      <w:r w:rsidR="007B558D" w:rsidRPr="0020730A">
        <w:t>valdavates</w:t>
      </w:r>
      <w:r w:rsidR="007B558D" w:rsidRPr="00444685">
        <w:t xml:space="preserve"> </w:t>
      </w:r>
      <w:r w:rsidR="00DD59F7">
        <w:t>tänapäevastes</w:t>
      </w:r>
      <w:r w:rsidR="00DD59F7" w:rsidRPr="00444685">
        <w:t xml:space="preserve"> </w:t>
      </w:r>
      <w:r w:rsidR="007B558D" w:rsidRPr="00444685">
        <w:t>taimekaitseseadmetes</w:t>
      </w:r>
      <w:r w:rsidR="00DD59F7">
        <w:t>,</w:t>
      </w:r>
      <w:r w:rsidR="007B558D" w:rsidRPr="00444685">
        <w:t xml:space="preserve"> n</w:t>
      </w:r>
      <w:r w:rsidR="00DD59F7">
        <w:t>äi</w:t>
      </w:r>
      <w:r w:rsidR="007B558D" w:rsidRPr="00444685">
        <w:t>t</w:t>
      </w:r>
      <w:r w:rsidR="00DD59F7">
        <w:t>eks</w:t>
      </w:r>
      <w:r w:rsidR="007B558D" w:rsidRPr="00444685">
        <w:t xml:space="preserve"> manomeeter</w:t>
      </w:r>
      <w:r w:rsidR="005476E2">
        <w:t>.</w:t>
      </w:r>
      <w:r w:rsidR="007B558D" w:rsidRPr="00444685" w:rsidDel="005476E2">
        <w:t xml:space="preserve"> </w:t>
      </w:r>
      <w:r w:rsidR="005476E2">
        <w:t>Edaspidi</w:t>
      </w:r>
      <w:r w:rsidR="005476E2" w:rsidRPr="00444685">
        <w:t xml:space="preserve"> </w:t>
      </w:r>
      <w:r w:rsidR="007B558D" w:rsidRPr="00444685">
        <w:t>nimeta</w:t>
      </w:r>
      <w:r w:rsidRPr="00444685">
        <w:t>takse</w:t>
      </w:r>
      <w:r w:rsidR="007B558D" w:rsidRPr="00444685">
        <w:t xml:space="preserve"> esmatähtsateks osadeks ainult neid</w:t>
      </w:r>
      <w:r w:rsidRPr="00444685">
        <w:t xml:space="preserve"> seadme osi</w:t>
      </w:r>
      <w:r w:rsidR="00ED577B" w:rsidRPr="00ED577B">
        <w:t xml:space="preserve"> </w:t>
      </w:r>
      <w:r w:rsidR="00ED577B" w:rsidRPr="00444685">
        <w:t xml:space="preserve">nagu </w:t>
      </w:r>
      <w:r w:rsidR="00ED577B" w:rsidRPr="00444685">
        <w:rPr>
          <w:color w:val="202020"/>
          <w:shd w:val="clear" w:color="auto" w:fill="FFFFFF"/>
        </w:rPr>
        <w:t>paak, pump ja pihusti</w:t>
      </w:r>
      <w:r w:rsidR="007B558D" w:rsidRPr="00444685">
        <w:t>, mis on universaalsed kõikide taimekaitseseadmete</w:t>
      </w:r>
      <w:r w:rsidR="00ED577B">
        <w:t>,</w:t>
      </w:r>
      <w:r w:rsidR="007B558D" w:rsidRPr="00444685" w:rsidDel="00ED577B">
        <w:t xml:space="preserve"> </w:t>
      </w:r>
      <w:r w:rsidR="007B558D" w:rsidRPr="00444685">
        <w:t>s</w:t>
      </w:r>
      <w:r w:rsidR="00DD59F7">
        <w:t>eal</w:t>
      </w:r>
      <w:r w:rsidR="007B558D" w:rsidRPr="00444685">
        <w:t>h</w:t>
      </w:r>
      <w:r w:rsidR="00DD59F7">
        <w:t>ulgas</w:t>
      </w:r>
      <w:r w:rsidR="007B558D" w:rsidRPr="00444685">
        <w:t xml:space="preserve"> </w:t>
      </w:r>
      <w:r w:rsidR="00182DC5" w:rsidRPr="00444685">
        <w:t>õhusõiduki</w:t>
      </w:r>
      <w:r w:rsidR="00ED577B">
        <w:t xml:space="preserve">te </w:t>
      </w:r>
      <w:r w:rsidR="00F25623" w:rsidRPr="00444685">
        <w:t>ja puhtimisseadme</w:t>
      </w:r>
      <w:r w:rsidR="00ED577B">
        <w:t>te</w:t>
      </w:r>
      <w:r w:rsidR="00F25623" w:rsidRPr="00444685">
        <w:t xml:space="preserve"> </w:t>
      </w:r>
      <w:r w:rsidR="007B558D" w:rsidRPr="00444685">
        <w:t>puhul.</w:t>
      </w:r>
    </w:p>
    <w:p w14:paraId="6F65AFED" w14:textId="77777777" w:rsidR="007B558D" w:rsidRPr="00444685" w:rsidRDefault="007B558D" w:rsidP="007B558D">
      <w:pPr>
        <w:contextualSpacing/>
        <w:jc w:val="both"/>
      </w:pPr>
    </w:p>
    <w:p w14:paraId="2B1AFB6E" w14:textId="0BD97696" w:rsidR="007B558D" w:rsidRPr="00444685" w:rsidRDefault="007B558D" w:rsidP="007B558D">
      <w:pPr>
        <w:contextualSpacing/>
        <w:jc w:val="both"/>
      </w:pPr>
      <w:r w:rsidRPr="00444685">
        <w:rPr>
          <w:b/>
        </w:rPr>
        <w:t>Eelnõu § 1 punktiga</w:t>
      </w:r>
      <w:r w:rsidRPr="00444685" w:rsidDel="00BF566F">
        <w:rPr>
          <w:b/>
        </w:rPr>
        <w:t xml:space="preserve"> </w:t>
      </w:r>
      <w:r w:rsidR="003133C3" w:rsidRPr="00444685">
        <w:rPr>
          <w:b/>
        </w:rPr>
        <w:t>3</w:t>
      </w:r>
      <w:r w:rsidR="00AC1874">
        <w:rPr>
          <w:b/>
        </w:rPr>
        <w:t>5</w:t>
      </w:r>
      <w:r w:rsidR="003133C3" w:rsidRPr="00444685">
        <w:t xml:space="preserve"> </w:t>
      </w:r>
      <w:r w:rsidRPr="00444685">
        <w:t xml:space="preserve">täpsustatakse </w:t>
      </w:r>
      <w:proofErr w:type="spellStart"/>
      <w:r w:rsidRPr="00444685">
        <w:t>TaimKS</w:t>
      </w:r>
      <w:proofErr w:type="spellEnd"/>
      <w:r w:rsidR="00DD59F7">
        <w:t>-i</w:t>
      </w:r>
      <w:r w:rsidRPr="00444685">
        <w:t xml:space="preserve"> § </w:t>
      </w:r>
      <w:r w:rsidRPr="00444685">
        <w:rPr>
          <w:rFonts w:eastAsia="Calibri"/>
        </w:rPr>
        <w:t>87</w:t>
      </w:r>
      <w:r w:rsidRPr="00444685">
        <w:rPr>
          <w:rFonts w:eastAsia="Calibri"/>
          <w:vertAlign w:val="superscript"/>
        </w:rPr>
        <w:t>5</w:t>
      </w:r>
      <w:r w:rsidRPr="00444685">
        <w:t xml:space="preserve"> lõike 2 punkti</w:t>
      </w:r>
      <w:r w:rsidR="00DD59F7">
        <w:t>s</w:t>
      </w:r>
      <w:r w:rsidRPr="00444685">
        <w:t xml:space="preserve"> 8 </w:t>
      </w:r>
      <w:r w:rsidR="00DD59F7">
        <w:t xml:space="preserve">sätestatud </w:t>
      </w:r>
      <w:r w:rsidRPr="00444685">
        <w:t>t</w:t>
      </w:r>
      <w:r w:rsidRPr="00444685">
        <w:rPr>
          <w:color w:val="202020"/>
          <w:shd w:val="clear" w:color="auto" w:fill="FFFFFF"/>
        </w:rPr>
        <w:t xml:space="preserve">aimekaitseseadme tehnilise kontrolli tegija </w:t>
      </w:r>
      <w:r w:rsidR="001476FC" w:rsidRPr="00444685">
        <w:t>iga-aastas</w:t>
      </w:r>
      <w:r w:rsidR="00647BCF" w:rsidRPr="00444685">
        <w:t>t</w:t>
      </w:r>
      <w:r w:rsidR="001476FC" w:rsidRPr="00444685">
        <w:t xml:space="preserve"> koolitusnõuet</w:t>
      </w:r>
      <w:r w:rsidRPr="00444685">
        <w:t>. Edaspidi peab t</w:t>
      </w:r>
      <w:r w:rsidRPr="00444685">
        <w:rPr>
          <w:color w:val="202020"/>
          <w:shd w:val="clear" w:color="auto" w:fill="FFFFFF"/>
        </w:rPr>
        <w:t xml:space="preserve">aimekaitseseadme tehnilise kontrolli tegija osalema igal aastal </w:t>
      </w:r>
      <w:r w:rsidR="00D37C5D" w:rsidRPr="00444685">
        <w:rPr>
          <w:color w:val="202020"/>
          <w:shd w:val="clear" w:color="auto" w:fill="FFFFFF"/>
        </w:rPr>
        <w:t xml:space="preserve">vähemalt ühel </w:t>
      </w:r>
      <w:r w:rsidR="007A7193" w:rsidRPr="00444685">
        <w:rPr>
          <w:color w:val="202020"/>
          <w:shd w:val="clear" w:color="auto" w:fill="FFFFFF"/>
        </w:rPr>
        <w:t>korral taimekaitseseadme või selle tehnilise kontrolli alases õppetegevuses nagu</w:t>
      </w:r>
      <w:r w:rsidR="00D37C5D" w:rsidRPr="00444685">
        <w:rPr>
          <w:color w:val="202020"/>
          <w:shd w:val="clear" w:color="auto" w:fill="FFFFFF"/>
        </w:rPr>
        <w:t xml:space="preserve"> </w:t>
      </w:r>
      <w:r w:rsidR="007A7193" w:rsidRPr="00444685">
        <w:rPr>
          <w:color w:val="202020"/>
          <w:shd w:val="clear" w:color="auto" w:fill="FFFFFF"/>
        </w:rPr>
        <w:t>infopäev, konverents või täienduskoolitus</w:t>
      </w:r>
      <w:r w:rsidRPr="00444685">
        <w:t>.</w:t>
      </w:r>
    </w:p>
    <w:p w14:paraId="2C1A96F5" w14:textId="77777777" w:rsidR="00501B86" w:rsidRPr="00444685" w:rsidRDefault="00501B86" w:rsidP="007B558D">
      <w:pPr>
        <w:contextualSpacing/>
        <w:jc w:val="both"/>
      </w:pPr>
    </w:p>
    <w:p w14:paraId="1524221D" w14:textId="3A576079" w:rsidR="0092564C" w:rsidRPr="00444685" w:rsidRDefault="007B558D" w:rsidP="007B558D">
      <w:pPr>
        <w:contextualSpacing/>
        <w:jc w:val="both"/>
        <w:rPr>
          <w:bCs/>
        </w:rPr>
      </w:pPr>
      <w:r w:rsidRPr="00444685">
        <w:t xml:space="preserve">Koolitatavaid on Eestis vähe (kuni 15 isikut), kuid kõigile sobiva koolitusaja leidmine võib olla siiski problemaatiline. Samuti on mitme samasisulise koolituse korraldamine aasta jooksul nii väiksele sihtgrupile kulukas, eriti </w:t>
      </w:r>
      <w:proofErr w:type="spellStart"/>
      <w:r w:rsidRPr="00444685">
        <w:t>välislektori</w:t>
      </w:r>
      <w:proofErr w:type="spellEnd"/>
      <w:r w:rsidRPr="00444685">
        <w:t xml:space="preserve"> kaasamise korral. Tulenevalt eelnevast või</w:t>
      </w:r>
      <w:r w:rsidR="00C36D7C" w:rsidRPr="00444685">
        <w:t>b</w:t>
      </w:r>
      <w:r w:rsidRPr="00444685">
        <w:t xml:space="preserve"> jääda mõnel tehnilise kontrolli </w:t>
      </w:r>
      <w:r w:rsidR="00DD59F7">
        <w:t>tegijal</w:t>
      </w:r>
      <w:r w:rsidR="00DD59F7" w:rsidRPr="00444685">
        <w:t xml:space="preserve"> </w:t>
      </w:r>
      <w:r w:rsidRPr="00444685">
        <w:t>kohustuslik täienduskoolitus läbimata</w:t>
      </w:r>
      <w:r w:rsidR="00DD59F7">
        <w:t>, seetõttu</w:t>
      </w:r>
      <w:r w:rsidRPr="00444685">
        <w:t xml:space="preserve"> on mõistlik </w:t>
      </w:r>
      <w:r w:rsidR="000543AA">
        <w:t>muuta</w:t>
      </w:r>
      <w:r w:rsidR="000543AA" w:rsidRPr="00444685">
        <w:t xml:space="preserve"> </w:t>
      </w:r>
      <w:r w:rsidRPr="00444685">
        <w:t>täienduskoolituse läbimise nõue tehnilise kontrolli tegijate jaoks paindlikumaks</w:t>
      </w:r>
      <w:r w:rsidR="00DD59F7">
        <w:t>.</w:t>
      </w:r>
      <w:r w:rsidRPr="00444685">
        <w:t xml:space="preserve"> </w:t>
      </w:r>
      <w:r w:rsidR="00DD59F7">
        <w:t xml:space="preserve">Edaspidi saavad taimekaitseseadme tehnilise kontrolli </w:t>
      </w:r>
      <w:r w:rsidRPr="00444685">
        <w:t>tegijad</w:t>
      </w:r>
      <w:r w:rsidRPr="00444685" w:rsidDel="00DD59F7">
        <w:t xml:space="preserve"> </w:t>
      </w:r>
      <w:r w:rsidRPr="00444685">
        <w:t>valida erinevate täienduskoolituste, infopäevade ja konverentside vahel</w:t>
      </w:r>
      <w:r w:rsidR="00DD59F7">
        <w:t>,</w:t>
      </w:r>
      <w:r w:rsidRPr="00444685">
        <w:t xml:space="preserve"> samas </w:t>
      </w:r>
      <w:r w:rsidR="00DD59F7">
        <w:t>on sellega tagatud</w:t>
      </w:r>
      <w:r w:rsidRPr="00444685">
        <w:t xml:space="preserve">, et nad on kursis valdkondlike tehnoloogiliste uuendustega ja </w:t>
      </w:r>
      <w:r w:rsidR="00650D92">
        <w:t>taimekaitseseadme</w:t>
      </w:r>
      <w:r w:rsidR="00650D92" w:rsidRPr="00444685">
        <w:t xml:space="preserve"> </w:t>
      </w:r>
      <w:r w:rsidRPr="00444685">
        <w:t xml:space="preserve">testimise võimalusega, ajakohastavad teadmisi ning oskavad </w:t>
      </w:r>
      <w:r w:rsidR="00DD59F7">
        <w:t>kavandada</w:t>
      </w:r>
      <w:r w:rsidR="00DD59F7" w:rsidRPr="00444685">
        <w:t xml:space="preserve"> </w:t>
      </w:r>
      <w:r w:rsidRPr="00444685">
        <w:t>investeeringuvajadusi.</w:t>
      </w:r>
    </w:p>
    <w:p w14:paraId="0509C6FA" w14:textId="77777777" w:rsidR="00512768" w:rsidRPr="00444685" w:rsidRDefault="00512768" w:rsidP="009B153E">
      <w:pPr>
        <w:contextualSpacing/>
        <w:jc w:val="both"/>
      </w:pPr>
    </w:p>
    <w:p w14:paraId="57272DB8" w14:textId="2A329E0B" w:rsidR="00751FA8" w:rsidRDefault="0097305F" w:rsidP="009B153E">
      <w:pPr>
        <w:contextualSpacing/>
        <w:jc w:val="both"/>
      </w:pPr>
      <w:r w:rsidRPr="00444685">
        <w:rPr>
          <w:b/>
          <w:bCs/>
        </w:rPr>
        <w:t xml:space="preserve">Eelnõu § 1 punktiga </w:t>
      </w:r>
      <w:r w:rsidR="003133C3" w:rsidRPr="00444685">
        <w:rPr>
          <w:b/>
          <w:bCs/>
        </w:rPr>
        <w:t>3</w:t>
      </w:r>
      <w:r w:rsidR="00AC1874">
        <w:rPr>
          <w:b/>
          <w:bCs/>
        </w:rPr>
        <w:t>6</w:t>
      </w:r>
      <w:r w:rsidR="003133C3" w:rsidRPr="00444685">
        <w:rPr>
          <w:b/>
          <w:bCs/>
        </w:rPr>
        <w:t xml:space="preserve"> </w:t>
      </w:r>
      <w:r w:rsidR="007945A2">
        <w:t xml:space="preserve">muudetakse </w:t>
      </w:r>
      <w:proofErr w:type="spellStart"/>
      <w:r w:rsidR="007945A2">
        <w:t>TaimKS</w:t>
      </w:r>
      <w:proofErr w:type="spellEnd"/>
      <w:r w:rsidR="007945A2">
        <w:t>-i § 87</w:t>
      </w:r>
      <w:r w:rsidR="007945A2" w:rsidRPr="00724419">
        <w:rPr>
          <w:vertAlign w:val="superscript"/>
        </w:rPr>
        <w:t>7</w:t>
      </w:r>
      <w:r w:rsidR="007945A2">
        <w:t xml:space="preserve"> lõikeid 3 ja 4, milles on kehtestatud ametliku kontrolli määruse rakendamisega seonduv.</w:t>
      </w:r>
    </w:p>
    <w:p w14:paraId="7CFFFF4D" w14:textId="77777777" w:rsidR="007945A2" w:rsidRDefault="007945A2" w:rsidP="009B153E">
      <w:pPr>
        <w:contextualSpacing/>
        <w:jc w:val="both"/>
      </w:pPr>
    </w:p>
    <w:p w14:paraId="5AF2D969" w14:textId="3D9A3CE5" w:rsidR="00A25F0C" w:rsidRDefault="007945A2" w:rsidP="00A25F0C">
      <w:pPr>
        <w:contextualSpacing/>
        <w:jc w:val="both"/>
      </w:pPr>
      <w:r>
        <w:t xml:space="preserve">Eelnõuga kavandatava muudatusega </w:t>
      </w:r>
      <w:r w:rsidR="00A51436">
        <w:t xml:space="preserve">jäetakse </w:t>
      </w:r>
      <w:r w:rsidR="00724419">
        <w:t>lõikest 3</w:t>
      </w:r>
      <w:r w:rsidR="00A25F0C">
        <w:t xml:space="preserve"> </w:t>
      </w:r>
      <w:r w:rsidR="00A51436">
        <w:t>välja viide</w:t>
      </w:r>
      <w:r w:rsidR="0097305F" w:rsidRPr="00444685" w:rsidDel="000157F8">
        <w:t xml:space="preserve"> </w:t>
      </w:r>
      <w:r w:rsidR="0097305F" w:rsidRPr="00444685">
        <w:t>Veterinaar- ja Toiduametile</w:t>
      </w:r>
      <w:r w:rsidR="00A51436">
        <w:t>, mille asemel moodustati</w:t>
      </w:r>
      <w:r w:rsidR="000157F8" w:rsidRPr="00444685">
        <w:t xml:space="preserve"> 1. jaanuari</w:t>
      </w:r>
      <w:r w:rsidR="00A51436">
        <w:t>l</w:t>
      </w:r>
      <w:r w:rsidR="000157F8" w:rsidRPr="00444685">
        <w:t xml:space="preserve"> 2021. a</w:t>
      </w:r>
      <w:r w:rsidR="00DD59F7">
        <w:t>astal</w:t>
      </w:r>
      <w:r w:rsidR="000157F8" w:rsidRPr="00444685">
        <w:t xml:space="preserve"> </w:t>
      </w:r>
      <w:r w:rsidR="00A51436">
        <w:t>tööd alustanud</w:t>
      </w:r>
      <w:r w:rsidR="00A51436" w:rsidRPr="00444685">
        <w:t xml:space="preserve"> </w:t>
      </w:r>
      <w:r w:rsidR="000157F8" w:rsidRPr="00444685">
        <w:t>P</w:t>
      </w:r>
      <w:r w:rsidR="00A25F0C">
        <w:t>TA</w:t>
      </w:r>
      <w:r w:rsidR="00A51436">
        <w:t xml:space="preserve">. Lisaks sellele </w:t>
      </w:r>
      <w:r w:rsidR="00724419">
        <w:t>korrastatakse sätet</w:t>
      </w:r>
      <w:r w:rsidR="00A25F0C">
        <w:t>, et vältida veterinaarseaduse § 73</w:t>
      </w:r>
      <w:r w:rsidR="0069238B">
        <w:t xml:space="preserve"> lõike 3</w:t>
      </w:r>
      <w:r w:rsidR="0069238B" w:rsidRPr="0069238B">
        <w:t xml:space="preserve"> </w:t>
      </w:r>
      <w:proofErr w:type="spellStart"/>
      <w:r w:rsidR="00650D92">
        <w:t>ülekirjutamist</w:t>
      </w:r>
      <w:proofErr w:type="spellEnd"/>
      <w:r w:rsidR="00A51436">
        <w:t xml:space="preserve">, </w:t>
      </w:r>
      <w:r w:rsidR="00A25F0C">
        <w:t xml:space="preserve">mille </w:t>
      </w:r>
      <w:r w:rsidR="00FC15C7" w:rsidRPr="00302B33">
        <w:t xml:space="preserve">kohaselt </w:t>
      </w:r>
      <w:r w:rsidR="00A25F0C">
        <w:t>on</w:t>
      </w:r>
      <w:r w:rsidR="00FC15C7" w:rsidRPr="00302B33">
        <w:t xml:space="preserve"> </w:t>
      </w:r>
      <w:r w:rsidR="008D4CC2">
        <w:rPr>
          <w:lang w:eastAsia="et-EE"/>
        </w:rPr>
        <w:t>ametliku kontrolli määruse</w:t>
      </w:r>
      <w:r w:rsidR="008D4CC2" w:rsidRPr="00444685">
        <w:rPr>
          <w:lang w:eastAsia="et-EE"/>
        </w:rPr>
        <w:t xml:space="preserve"> </w:t>
      </w:r>
      <w:r w:rsidR="00FC15C7" w:rsidRPr="00302B33">
        <w:t>artikli 109 lõikes 2 nimetatud</w:t>
      </w:r>
      <w:r w:rsidR="00FC15C7">
        <w:t xml:space="preserve"> mitmeaastase kontrollikava eest vastuta</w:t>
      </w:r>
      <w:r w:rsidR="00C702B2">
        <w:t>v</w:t>
      </w:r>
      <w:r w:rsidR="00FC15C7">
        <w:t xml:space="preserve"> asutus </w:t>
      </w:r>
      <w:r w:rsidR="00A25F0C">
        <w:t>PTA</w:t>
      </w:r>
      <w:r w:rsidR="00FC15C7">
        <w:t xml:space="preserve">, kes vastutab mitmeaastase kontrollikava koostamise eest ning nimetatud kava täitmise aastaaruande Euroopa Komisjonile esitamise eest. </w:t>
      </w:r>
      <w:r w:rsidR="00A25F0C">
        <w:t xml:space="preserve">Sellest tulenevalt täpsustatakse PTA ülesandeid </w:t>
      </w:r>
      <w:proofErr w:type="spellStart"/>
      <w:r w:rsidR="00A25F0C">
        <w:t>TaimKS</w:t>
      </w:r>
      <w:r w:rsidR="00724419">
        <w:t>-</w:t>
      </w:r>
      <w:r w:rsidR="00A25F0C">
        <w:t>i</w:t>
      </w:r>
      <w:r w:rsidR="0069238B">
        <w:t>s</w:t>
      </w:r>
      <w:proofErr w:type="spellEnd"/>
      <w:r w:rsidR="00A25F0C" w:rsidDel="0069238B">
        <w:t xml:space="preserve"> </w:t>
      </w:r>
      <w:r w:rsidR="00A25F0C">
        <w:t>ning kehtestatakse, et PTA on ametliku kontrolli määruse</w:t>
      </w:r>
      <w:r w:rsidR="00A25F0C" w:rsidRPr="00335F6B">
        <w:t xml:space="preserve"> artiklis 109 nimetatud mitmeaastase kontrollikava</w:t>
      </w:r>
      <w:r w:rsidR="00A25F0C">
        <w:t xml:space="preserve"> ja sama määruse artikli 111 lõike 2 punktis a nimetatud </w:t>
      </w:r>
      <w:r w:rsidR="00A25F0C" w:rsidRPr="009629BF">
        <w:t>taimetervise</w:t>
      </w:r>
      <w:r w:rsidR="00A25F0C">
        <w:t>,</w:t>
      </w:r>
      <w:r w:rsidR="00A25F0C" w:rsidRPr="009629BF">
        <w:t xml:space="preserve"> taimekahjustajate ja taimekaitsevahendite</w:t>
      </w:r>
      <w:r w:rsidR="00A25F0C">
        <w:t xml:space="preserve"> </w:t>
      </w:r>
      <w:r w:rsidR="005E0451">
        <w:t xml:space="preserve">eest </w:t>
      </w:r>
      <w:r w:rsidR="00A25F0C">
        <w:t>vastutav asutus ning täidab kõiki asjakohaseid nõudeid</w:t>
      </w:r>
      <w:r w:rsidR="0069238B">
        <w:t>.</w:t>
      </w:r>
    </w:p>
    <w:p w14:paraId="4D6A5F73" w14:textId="77777777" w:rsidR="00A25F0C" w:rsidRDefault="00A25F0C" w:rsidP="00A25F0C">
      <w:pPr>
        <w:contextualSpacing/>
        <w:jc w:val="both"/>
      </w:pPr>
    </w:p>
    <w:p w14:paraId="082C8660" w14:textId="22B64C83" w:rsidR="00FC15C7" w:rsidRPr="00444685" w:rsidRDefault="00FC15C7" w:rsidP="00A25F0C">
      <w:pPr>
        <w:contextualSpacing/>
        <w:jc w:val="both"/>
      </w:pPr>
      <w:r>
        <w:t xml:space="preserve">Mitmeaastane kontrollikava hõlmab kõiki EL-i toidutarneahela õigusaktidega hõlmatud valdkondi, sealhulgas loomatervist, ning sisaldab teavet ametliku kontrolli süsteemi struktuuri ja korralduse kohta. Koostatud kontrollikava ajakohastatakse korrapäraselt ning avalikustatakse </w:t>
      </w:r>
      <w:r w:rsidR="008D4CC2">
        <w:rPr>
          <w:lang w:eastAsia="et-EE"/>
        </w:rPr>
        <w:t>ametliku kontrolli määruse</w:t>
      </w:r>
      <w:r w:rsidR="008D4CC2" w:rsidRPr="00444685">
        <w:rPr>
          <w:lang w:eastAsia="et-EE"/>
        </w:rPr>
        <w:t xml:space="preserve"> </w:t>
      </w:r>
      <w:r>
        <w:t xml:space="preserve">artikli 111 lõike 1 kohaselt </w:t>
      </w:r>
      <w:r w:rsidR="00724419">
        <w:t>PTA</w:t>
      </w:r>
      <w:r>
        <w:t xml:space="preserve"> veebilehel.</w:t>
      </w:r>
    </w:p>
    <w:p w14:paraId="1D7FF239" w14:textId="77777777" w:rsidR="007945A2" w:rsidRDefault="007945A2" w:rsidP="007945A2">
      <w:pPr>
        <w:jc w:val="both"/>
      </w:pPr>
      <w:bookmarkStart w:id="48" w:name="_Hlk173245534"/>
    </w:p>
    <w:p w14:paraId="507C2735" w14:textId="68062CF8" w:rsidR="007945A2" w:rsidRDefault="005A7778" w:rsidP="007945A2">
      <w:pPr>
        <w:jc w:val="both"/>
      </w:pPr>
      <w:r>
        <w:t>Ühtlasi täpsustatakse lõike 4 muudatusega, et PTA</w:t>
      </w:r>
      <w:r w:rsidR="007945A2" w:rsidRPr="009629BF">
        <w:t xml:space="preserve"> on järelevalvekoostöö kontaktasutus </w:t>
      </w:r>
      <w:r>
        <w:t>ametliku kontrolli määruse</w:t>
      </w:r>
      <w:r w:rsidR="007945A2" w:rsidRPr="009629BF">
        <w:t xml:space="preserve"> artikli 103 lõike 1 tähenduses</w:t>
      </w:r>
      <w:r w:rsidR="007945A2">
        <w:t xml:space="preserve"> sama määruse artikli 111 lõike 2 punktis a nimetatud </w:t>
      </w:r>
      <w:r w:rsidR="007945A2" w:rsidRPr="009629BF">
        <w:t>taimetervise</w:t>
      </w:r>
      <w:r w:rsidR="007945A2">
        <w:t>,</w:t>
      </w:r>
      <w:r w:rsidR="007945A2" w:rsidRPr="009629BF">
        <w:t xml:space="preserve"> taimekahjustajate ja taimekaitsevahendite</w:t>
      </w:r>
      <w:r w:rsidR="007945A2">
        <w:t xml:space="preserve"> </w:t>
      </w:r>
      <w:r w:rsidR="005E0451">
        <w:t>puhul</w:t>
      </w:r>
      <w:r w:rsidR="007945A2" w:rsidRPr="009629BF">
        <w:t>.</w:t>
      </w:r>
    </w:p>
    <w:p w14:paraId="59319D10" w14:textId="77777777" w:rsidR="00BF566F" w:rsidRPr="00444685" w:rsidRDefault="00BF566F" w:rsidP="009B153E">
      <w:pPr>
        <w:contextualSpacing/>
        <w:jc w:val="both"/>
      </w:pPr>
    </w:p>
    <w:p w14:paraId="02FF3095" w14:textId="5465FD0B" w:rsidR="00C417ED" w:rsidRDefault="00512768" w:rsidP="007E1716">
      <w:pPr>
        <w:autoSpaceDE/>
        <w:autoSpaceDN/>
        <w:jc w:val="both"/>
        <w:rPr>
          <w:color w:val="000000"/>
        </w:rPr>
      </w:pPr>
      <w:bookmarkStart w:id="49" w:name="_Hlk172210772"/>
      <w:bookmarkEnd w:id="48"/>
      <w:r w:rsidRPr="00444685">
        <w:rPr>
          <w:b/>
        </w:rPr>
        <w:t>Eelnõu §</w:t>
      </w:r>
      <w:r w:rsidR="005A7778">
        <w:rPr>
          <w:b/>
        </w:rPr>
        <w:t xml:space="preserve"> </w:t>
      </w:r>
      <w:r w:rsidRPr="00444685">
        <w:rPr>
          <w:b/>
        </w:rPr>
        <w:t xml:space="preserve">1 punktiga </w:t>
      </w:r>
      <w:r w:rsidR="003133C3" w:rsidRPr="00444685">
        <w:rPr>
          <w:b/>
        </w:rPr>
        <w:t>3</w:t>
      </w:r>
      <w:r w:rsidR="00AC1874">
        <w:rPr>
          <w:b/>
        </w:rPr>
        <w:t>7</w:t>
      </w:r>
      <w:r w:rsidR="003133C3" w:rsidRPr="00444685">
        <w:rPr>
          <w:b/>
        </w:rPr>
        <w:t xml:space="preserve"> </w:t>
      </w:r>
      <w:r w:rsidRPr="00444685">
        <w:rPr>
          <w:bCs/>
        </w:rPr>
        <w:t xml:space="preserve">täiendatakse </w:t>
      </w:r>
      <w:proofErr w:type="spellStart"/>
      <w:r w:rsidRPr="00444685">
        <w:rPr>
          <w:bCs/>
        </w:rPr>
        <w:t>TaimKS</w:t>
      </w:r>
      <w:proofErr w:type="spellEnd"/>
      <w:r w:rsidRPr="00444685">
        <w:rPr>
          <w:bCs/>
        </w:rPr>
        <w:t>-</w:t>
      </w:r>
      <w:r w:rsidR="0069238B">
        <w:rPr>
          <w:bCs/>
        </w:rPr>
        <w:t>i</w:t>
      </w:r>
      <w:r w:rsidRPr="00444685">
        <w:rPr>
          <w:bCs/>
        </w:rPr>
        <w:t xml:space="preserve"> §</w:t>
      </w:r>
      <w:r w:rsidR="00976147" w:rsidRPr="00444685">
        <w:rPr>
          <w:bCs/>
        </w:rPr>
        <w:t>-</w:t>
      </w:r>
      <w:r w:rsidR="007C1959" w:rsidRPr="00444685">
        <w:rPr>
          <w:bCs/>
        </w:rPr>
        <w:t>de</w:t>
      </w:r>
      <w:r w:rsidR="00976147" w:rsidRPr="00444685">
        <w:rPr>
          <w:bCs/>
        </w:rPr>
        <w:t>ga</w:t>
      </w:r>
      <w:r w:rsidRPr="00444685">
        <w:rPr>
          <w:bCs/>
        </w:rPr>
        <w:t xml:space="preserve"> 87</w:t>
      </w:r>
      <w:r w:rsidRPr="00444685">
        <w:rPr>
          <w:bCs/>
          <w:vertAlign w:val="superscript"/>
        </w:rPr>
        <w:t>11</w:t>
      </w:r>
      <w:r w:rsidR="007C1959" w:rsidRPr="00444685">
        <w:rPr>
          <w:bCs/>
        </w:rPr>
        <w:t>–87</w:t>
      </w:r>
      <w:r w:rsidR="007C1959" w:rsidRPr="00444685">
        <w:rPr>
          <w:bCs/>
          <w:vertAlign w:val="superscript"/>
        </w:rPr>
        <w:t>1</w:t>
      </w:r>
      <w:r w:rsidR="005A7778">
        <w:rPr>
          <w:bCs/>
          <w:vertAlign w:val="superscript"/>
        </w:rPr>
        <w:t>3</w:t>
      </w:r>
      <w:r w:rsidR="000F1C9E" w:rsidRPr="00444685">
        <w:rPr>
          <w:bCs/>
        </w:rPr>
        <w:t>, millega</w:t>
      </w:r>
      <w:r w:rsidR="008568A6" w:rsidRPr="00444685">
        <w:rPr>
          <w:bCs/>
        </w:rPr>
        <w:t xml:space="preserve"> kehtestatakse järelevalvetasu</w:t>
      </w:r>
      <w:r w:rsidR="000F1C9E" w:rsidRPr="00444685">
        <w:rPr>
          <w:bCs/>
        </w:rPr>
        <w:t>, järelevalvetasu maksmise ja enammakstud järelevalvetasu tagastamise alused</w:t>
      </w:r>
      <w:r w:rsidR="008568A6" w:rsidRPr="00444685">
        <w:rPr>
          <w:bCs/>
        </w:rPr>
        <w:t>. Muudatusega</w:t>
      </w:r>
      <w:r w:rsidRPr="00444685">
        <w:rPr>
          <w:bCs/>
        </w:rPr>
        <w:t xml:space="preserve"> </w:t>
      </w:r>
      <w:r w:rsidR="00724419">
        <w:rPr>
          <w:bCs/>
        </w:rPr>
        <w:t>esitatakse</w:t>
      </w:r>
      <w:r w:rsidR="00671B20">
        <w:rPr>
          <w:bCs/>
        </w:rPr>
        <w:t xml:space="preserve"> senine</w:t>
      </w:r>
      <w:r w:rsidR="00724419" w:rsidRPr="00444685">
        <w:rPr>
          <w:bCs/>
        </w:rPr>
        <w:t xml:space="preserve"> </w:t>
      </w:r>
      <w:r w:rsidR="007C1959" w:rsidRPr="00444685">
        <w:rPr>
          <w:bCs/>
        </w:rPr>
        <w:t>järelevalvetasu käsitlev regulatsioon peatük</w:t>
      </w:r>
      <w:r w:rsidR="00724419">
        <w:rPr>
          <w:bCs/>
        </w:rPr>
        <w:t>is</w:t>
      </w:r>
      <w:r w:rsidR="007C1959" w:rsidRPr="00444685">
        <w:rPr>
          <w:bCs/>
        </w:rPr>
        <w:t xml:space="preserve"> 4</w:t>
      </w:r>
      <w:r w:rsidR="007C1959" w:rsidRPr="00444685">
        <w:rPr>
          <w:bCs/>
          <w:vertAlign w:val="superscript"/>
        </w:rPr>
        <w:t>1</w:t>
      </w:r>
      <w:r w:rsidR="007C1959" w:rsidRPr="00444685">
        <w:rPr>
          <w:bCs/>
        </w:rPr>
        <w:t>, mis käsitleb ametliku kontrolli</w:t>
      </w:r>
      <w:r w:rsidR="00724419">
        <w:rPr>
          <w:bCs/>
        </w:rPr>
        <w:t>ga seonduvat</w:t>
      </w:r>
      <w:r w:rsidR="007C1959" w:rsidRPr="00444685">
        <w:rPr>
          <w:bCs/>
        </w:rPr>
        <w:t xml:space="preserve">. </w:t>
      </w:r>
      <w:r w:rsidR="005E6A04" w:rsidRPr="002172D4">
        <w:rPr>
          <w:bCs/>
        </w:rPr>
        <w:t>Eelnõuga kavandatava muudatusega kohaldatakse seni</w:t>
      </w:r>
      <w:r w:rsidR="007C1959" w:rsidRPr="002172D4">
        <w:rPr>
          <w:bCs/>
        </w:rPr>
        <w:t xml:space="preserve"> vaid taimetervise valdkonna</w:t>
      </w:r>
      <w:r w:rsidR="005E6A04" w:rsidRPr="002172D4">
        <w:rPr>
          <w:bCs/>
        </w:rPr>
        <w:t>s rakendatavat</w:t>
      </w:r>
      <w:r w:rsidR="007C1959" w:rsidRPr="002172D4">
        <w:rPr>
          <w:bCs/>
        </w:rPr>
        <w:t xml:space="preserve"> järelevalvetasu</w:t>
      </w:r>
      <w:r w:rsidR="005E6A04" w:rsidRPr="002172D4">
        <w:rPr>
          <w:bCs/>
        </w:rPr>
        <w:t xml:space="preserve"> edaspidi</w:t>
      </w:r>
      <w:r w:rsidR="007C1959" w:rsidRPr="002172D4">
        <w:rPr>
          <w:bCs/>
        </w:rPr>
        <w:t xml:space="preserve"> ka taimekaitse valdkonnas. Seetõttu on </w:t>
      </w:r>
      <w:r w:rsidR="005476E2" w:rsidRPr="002172D4">
        <w:rPr>
          <w:bCs/>
        </w:rPr>
        <w:t xml:space="preserve">põhjendatud </w:t>
      </w:r>
      <w:r w:rsidR="005858E3" w:rsidRPr="002172D4">
        <w:rPr>
          <w:bCs/>
        </w:rPr>
        <w:t xml:space="preserve">esitada </w:t>
      </w:r>
      <w:r w:rsidR="007C1959" w:rsidRPr="002172D4">
        <w:rPr>
          <w:color w:val="000000"/>
        </w:rPr>
        <w:t>ametliku kontrolli ja muude ametlike toimingute tegemiseks vajalike rahaliste vahendite tagami</w:t>
      </w:r>
      <w:r w:rsidR="005476E2" w:rsidRPr="002172D4">
        <w:rPr>
          <w:color w:val="000000"/>
        </w:rPr>
        <w:t>sega seonduv ametlikku kontrolli käsitlevas peatükis</w:t>
      </w:r>
      <w:r w:rsidR="007C1959" w:rsidRPr="002172D4">
        <w:rPr>
          <w:color w:val="000000"/>
        </w:rPr>
        <w:t>.</w:t>
      </w:r>
    </w:p>
    <w:p w14:paraId="779247DB" w14:textId="77777777" w:rsidR="0097788F" w:rsidRDefault="0097788F" w:rsidP="007E1716">
      <w:pPr>
        <w:autoSpaceDE/>
        <w:autoSpaceDN/>
        <w:jc w:val="both"/>
        <w:rPr>
          <w:color w:val="000000"/>
        </w:rPr>
      </w:pPr>
    </w:p>
    <w:p w14:paraId="24614DC0" w14:textId="41DB9DF6" w:rsidR="000E0F28" w:rsidRDefault="00605527" w:rsidP="005E6A04">
      <w:pPr>
        <w:autoSpaceDE/>
        <w:autoSpaceDN/>
        <w:jc w:val="both"/>
        <w:rPr>
          <w:color w:val="000000"/>
        </w:rPr>
      </w:pPr>
      <w:r>
        <w:rPr>
          <w:color w:val="000000"/>
        </w:rPr>
        <w:t xml:space="preserve">Ametliku kontrolli määrust kohaldatakse sellise ametliku kontrolli suhtes, mida tehakse </w:t>
      </w:r>
      <w:r w:rsidRPr="00605527">
        <w:rPr>
          <w:color w:val="000000"/>
        </w:rPr>
        <w:t>taimekahjustajate vastas</w:t>
      </w:r>
      <w:r w:rsidR="0069238B">
        <w:rPr>
          <w:color w:val="000000"/>
        </w:rPr>
        <w:t>te</w:t>
      </w:r>
      <w:r w:rsidRPr="00605527">
        <w:rPr>
          <w:color w:val="000000"/>
        </w:rPr>
        <w:t xml:space="preserve"> kaitsemeetme</w:t>
      </w:r>
      <w:r>
        <w:rPr>
          <w:color w:val="000000"/>
        </w:rPr>
        <w:t xml:space="preserve">te, </w:t>
      </w:r>
      <w:r w:rsidRPr="00605527">
        <w:rPr>
          <w:color w:val="000000"/>
        </w:rPr>
        <w:t xml:space="preserve">taimekaitsevahendite </w:t>
      </w:r>
      <w:proofErr w:type="spellStart"/>
      <w:r w:rsidRPr="00605527">
        <w:rPr>
          <w:color w:val="000000"/>
        </w:rPr>
        <w:t>turulelaskmise</w:t>
      </w:r>
      <w:proofErr w:type="spellEnd"/>
      <w:r w:rsidRPr="00605527">
        <w:rPr>
          <w:color w:val="000000"/>
        </w:rPr>
        <w:t xml:space="preserve"> ja kasutamise ning pestitsiidide säästva kasutamise nõu</w:t>
      </w:r>
      <w:r>
        <w:rPr>
          <w:color w:val="000000"/>
        </w:rPr>
        <w:t>ete täitmise kontrollimiseks. Nii on t</w:t>
      </w:r>
      <w:r w:rsidR="007C1959" w:rsidRPr="00444685">
        <w:rPr>
          <w:color w:val="000000"/>
        </w:rPr>
        <w:t xml:space="preserve">asu arvestamise </w:t>
      </w:r>
      <w:r w:rsidR="006A10BC">
        <w:rPr>
          <w:color w:val="000000"/>
        </w:rPr>
        <w:t>e</w:t>
      </w:r>
      <w:r w:rsidR="007C1959" w:rsidRPr="00444685">
        <w:rPr>
          <w:color w:val="000000"/>
        </w:rPr>
        <w:t>esmärk ja alused mõlema</w:t>
      </w:r>
      <w:r w:rsidR="005858E3" w:rsidRPr="00444685">
        <w:rPr>
          <w:color w:val="000000"/>
        </w:rPr>
        <w:t xml:space="preserve"> valdkonna puhul </w:t>
      </w:r>
      <w:r w:rsidR="007C1959" w:rsidRPr="00444685">
        <w:rPr>
          <w:color w:val="000000"/>
        </w:rPr>
        <w:t>samad</w:t>
      </w:r>
      <w:r>
        <w:rPr>
          <w:color w:val="000000"/>
        </w:rPr>
        <w:t>. Erinev on üksnes</w:t>
      </w:r>
      <w:r w:rsidR="00121EB0" w:rsidRPr="00444685" w:rsidDel="00605527">
        <w:rPr>
          <w:color w:val="000000"/>
        </w:rPr>
        <w:t xml:space="preserve"> </w:t>
      </w:r>
      <w:r w:rsidR="009E1D9C" w:rsidRPr="00444685">
        <w:rPr>
          <w:color w:val="000000"/>
        </w:rPr>
        <w:t xml:space="preserve">ametliku kontrolli </w:t>
      </w:r>
      <w:r>
        <w:rPr>
          <w:color w:val="000000"/>
        </w:rPr>
        <w:t>tegemine piiripunktis</w:t>
      </w:r>
      <w:r w:rsidR="00121EB0" w:rsidRPr="00444685">
        <w:rPr>
          <w:color w:val="000000"/>
        </w:rPr>
        <w:t>, mil</w:t>
      </w:r>
      <w:r w:rsidR="0069238B">
        <w:rPr>
          <w:color w:val="000000"/>
        </w:rPr>
        <w:t>le puhul võetakse</w:t>
      </w:r>
      <w:r w:rsidR="00121EB0" w:rsidRPr="00444685">
        <w:rPr>
          <w:color w:val="000000"/>
        </w:rPr>
        <w:t xml:space="preserve"> järelevalvetasu sama määruse IV lisas </w:t>
      </w:r>
      <w:r>
        <w:rPr>
          <w:color w:val="000000"/>
        </w:rPr>
        <w:t>kehtestatud</w:t>
      </w:r>
      <w:r w:rsidRPr="00444685">
        <w:rPr>
          <w:color w:val="000000"/>
        </w:rPr>
        <w:t xml:space="preserve"> </w:t>
      </w:r>
      <w:r w:rsidR="00121EB0" w:rsidRPr="00444685">
        <w:rPr>
          <w:color w:val="000000"/>
        </w:rPr>
        <w:t>määra</w:t>
      </w:r>
      <w:r>
        <w:rPr>
          <w:color w:val="000000"/>
        </w:rPr>
        <w:t>s</w:t>
      </w:r>
      <w:r w:rsidR="00121EB0" w:rsidRPr="00444685">
        <w:rPr>
          <w:color w:val="000000"/>
        </w:rPr>
        <w:t>.</w:t>
      </w:r>
    </w:p>
    <w:p w14:paraId="207CB789" w14:textId="77777777" w:rsidR="005E6A04" w:rsidRDefault="005E6A04" w:rsidP="007E1716">
      <w:pPr>
        <w:autoSpaceDE/>
        <w:autoSpaceDN/>
        <w:jc w:val="both"/>
        <w:rPr>
          <w:b/>
          <w:bCs/>
          <w:color w:val="000000"/>
        </w:rPr>
      </w:pPr>
    </w:p>
    <w:p w14:paraId="00059942" w14:textId="1A29DEEC" w:rsidR="000112BB" w:rsidRDefault="00E34A6A" w:rsidP="007E1716">
      <w:pPr>
        <w:autoSpaceDE/>
        <w:autoSpaceDN/>
        <w:jc w:val="both"/>
        <w:rPr>
          <w:color w:val="000000"/>
        </w:rPr>
      </w:pPr>
      <w:r w:rsidRPr="00444685">
        <w:rPr>
          <w:b/>
          <w:bCs/>
          <w:color w:val="000000"/>
        </w:rPr>
        <w:t xml:space="preserve">Paragrahvi </w:t>
      </w:r>
      <w:r w:rsidR="007C1959" w:rsidRPr="00444685">
        <w:rPr>
          <w:b/>
          <w:bCs/>
          <w:color w:val="000000"/>
        </w:rPr>
        <w:t>87</w:t>
      </w:r>
      <w:r w:rsidR="007C1959" w:rsidRPr="00444685">
        <w:rPr>
          <w:b/>
          <w:bCs/>
          <w:color w:val="000000"/>
          <w:vertAlign w:val="superscript"/>
        </w:rPr>
        <w:t>11</w:t>
      </w:r>
      <w:r w:rsidR="00387CCD" w:rsidRPr="00444685">
        <w:rPr>
          <w:color w:val="000000"/>
          <w:vertAlign w:val="superscript"/>
        </w:rPr>
        <w:t xml:space="preserve"> </w:t>
      </w:r>
      <w:r w:rsidRPr="007E1716">
        <w:rPr>
          <w:b/>
          <w:bCs/>
          <w:color w:val="000000"/>
        </w:rPr>
        <w:t>lõike 1</w:t>
      </w:r>
      <w:r w:rsidRPr="00444685">
        <w:rPr>
          <w:color w:val="000000"/>
        </w:rPr>
        <w:t xml:space="preserve"> kohaselt on j</w:t>
      </w:r>
      <w:r w:rsidR="000112BB" w:rsidRPr="00444685">
        <w:rPr>
          <w:color w:val="000000"/>
        </w:rPr>
        <w:t xml:space="preserve">ärelevalvetasu teatamis- või loakohustusega ettevõtja tegevuse, taime, taimse saaduse või muu objekti ning </w:t>
      </w:r>
      <w:r w:rsidR="00EF1942" w:rsidRPr="00444685">
        <w:rPr>
          <w:color w:val="000000"/>
        </w:rPr>
        <w:t xml:space="preserve">ettevõtja poolt </w:t>
      </w:r>
      <w:r w:rsidR="000112BB" w:rsidRPr="00444685">
        <w:rPr>
          <w:color w:val="000000"/>
        </w:rPr>
        <w:t xml:space="preserve">taimekaitsevahendi </w:t>
      </w:r>
      <w:proofErr w:type="spellStart"/>
      <w:r w:rsidR="00EF1942" w:rsidRPr="00444685">
        <w:rPr>
          <w:color w:val="000000"/>
        </w:rPr>
        <w:t>turulelaskmise</w:t>
      </w:r>
      <w:proofErr w:type="spellEnd"/>
      <w:r w:rsidR="00EF1942" w:rsidRPr="00444685">
        <w:rPr>
          <w:color w:val="000000"/>
        </w:rPr>
        <w:t xml:space="preserve">, turustamise ja </w:t>
      </w:r>
      <w:r w:rsidR="000112BB" w:rsidRPr="00444685">
        <w:rPr>
          <w:color w:val="000000"/>
        </w:rPr>
        <w:t xml:space="preserve">kasutamise nõuetekohasuse </w:t>
      </w:r>
      <w:r w:rsidR="005E0451">
        <w:rPr>
          <w:color w:val="000000"/>
        </w:rPr>
        <w:t xml:space="preserve">üle </w:t>
      </w:r>
      <w:r w:rsidR="000112BB" w:rsidRPr="00444685">
        <w:rPr>
          <w:color w:val="000000"/>
        </w:rPr>
        <w:t>ametliku kontrolli ja muu ametliku toimingu tegemise eest käesoleva seaduse alusel kehtestatud määras tasutav summa.</w:t>
      </w:r>
    </w:p>
    <w:p w14:paraId="6D25D091" w14:textId="77777777" w:rsidR="008966E5" w:rsidRPr="00444685" w:rsidRDefault="008966E5" w:rsidP="007E1716">
      <w:pPr>
        <w:autoSpaceDE/>
        <w:autoSpaceDN/>
        <w:jc w:val="both"/>
        <w:rPr>
          <w:color w:val="000000"/>
        </w:rPr>
      </w:pPr>
    </w:p>
    <w:p w14:paraId="3BE398AE" w14:textId="3B84939F" w:rsidR="000E2EDA" w:rsidRPr="00444685" w:rsidRDefault="000E2EDA" w:rsidP="00605527">
      <w:pPr>
        <w:jc w:val="both"/>
      </w:pPr>
      <w:r w:rsidRPr="00444685">
        <w:rPr>
          <w:rFonts w:eastAsiaTheme="minorHAnsi"/>
        </w:rPr>
        <w:t xml:space="preserve">Taimetervise valdkonnas on seni järelevalvetasu </w:t>
      </w:r>
      <w:r w:rsidR="00364521" w:rsidRPr="00444685">
        <w:rPr>
          <w:rFonts w:eastAsiaTheme="minorHAnsi"/>
        </w:rPr>
        <w:t>võetud</w:t>
      </w:r>
      <w:r w:rsidRPr="00444685">
        <w:rPr>
          <w:rFonts w:eastAsiaTheme="minorHAnsi"/>
        </w:rPr>
        <w:t xml:space="preserve"> </w:t>
      </w:r>
      <w:r w:rsidR="006502B7" w:rsidRPr="00444685">
        <w:rPr>
          <w:rFonts w:eastAsiaTheme="minorHAnsi"/>
        </w:rPr>
        <w:t>ametliku kontrolli määruse</w:t>
      </w:r>
      <w:r w:rsidRPr="00444685">
        <w:rPr>
          <w:rFonts w:eastAsiaTheme="minorHAnsi"/>
        </w:rPr>
        <w:t xml:space="preserve"> artikli 79 lõikes 1 ja lõike 2 punktis c nimetatud juhtudel. Esimesel juhul</w:t>
      </w:r>
      <w:r w:rsidR="001E1942" w:rsidRPr="00444685">
        <w:rPr>
          <w:rFonts w:eastAsiaTheme="minorHAnsi"/>
        </w:rPr>
        <w:t xml:space="preserve"> võetakse tasu</w:t>
      </w:r>
      <w:r w:rsidRPr="00444685">
        <w:rPr>
          <w:rFonts w:eastAsiaTheme="minorHAnsi"/>
        </w:rPr>
        <w:t xml:space="preserve"> </w:t>
      </w:r>
      <w:r w:rsidR="0064535F" w:rsidRPr="00444685">
        <w:rPr>
          <w:rFonts w:eastAsiaTheme="minorHAnsi"/>
        </w:rPr>
        <w:t xml:space="preserve">ametliku kontrolli määruse </w:t>
      </w:r>
      <w:r w:rsidRPr="00444685">
        <w:rPr>
          <w:rFonts w:eastAsiaTheme="minorHAnsi"/>
        </w:rPr>
        <w:t>IV lisas kehtestatud määras, teisel juhul kehtestab tasu määra igaks aastaks valdkonna eest vastutav minister</w:t>
      </w:r>
      <w:r w:rsidR="00286FDE" w:rsidRPr="00444685">
        <w:rPr>
          <w:rFonts w:eastAsiaTheme="minorHAnsi"/>
        </w:rPr>
        <w:t>, l</w:t>
      </w:r>
      <w:r w:rsidRPr="00444685">
        <w:t xml:space="preserve">ähtudes seejuures </w:t>
      </w:r>
      <w:r w:rsidR="00280E08" w:rsidRPr="00444685">
        <w:t>tasu määra kehtestava</w:t>
      </w:r>
      <w:r w:rsidRPr="00444685">
        <w:t xml:space="preserve"> määruse vastuvõtmise kvartalile eelnenud nelja kvartali jooksul </w:t>
      </w:r>
      <w:r w:rsidR="00280E08" w:rsidRPr="00444685">
        <w:t>järelevalvetoiminguteks tehtud tegelikest kuludest.</w:t>
      </w:r>
    </w:p>
    <w:p w14:paraId="6A7AB6D6" w14:textId="77777777" w:rsidR="00557133" w:rsidRPr="00444685" w:rsidRDefault="00557133" w:rsidP="007E1716">
      <w:pPr>
        <w:autoSpaceDE/>
        <w:autoSpaceDN/>
        <w:jc w:val="both"/>
        <w:rPr>
          <w:color w:val="000000"/>
        </w:rPr>
      </w:pPr>
    </w:p>
    <w:p w14:paraId="2CDFA01C" w14:textId="6F53CD68" w:rsidR="00512768" w:rsidRDefault="00512768" w:rsidP="00605527">
      <w:pPr>
        <w:autoSpaceDE/>
        <w:autoSpaceDN/>
        <w:jc w:val="both"/>
        <w:rPr>
          <w:bCs/>
        </w:rPr>
      </w:pPr>
      <w:bookmarkStart w:id="50" w:name="_Hlk172640867"/>
      <w:r w:rsidRPr="00444685">
        <w:rPr>
          <w:bCs/>
        </w:rPr>
        <w:t xml:space="preserve">Paragrahvi </w:t>
      </w:r>
      <w:r w:rsidRPr="00444685">
        <w:rPr>
          <w:bCs/>
          <w:color w:val="000000"/>
        </w:rPr>
        <w:t>87</w:t>
      </w:r>
      <w:r w:rsidRPr="00444685">
        <w:rPr>
          <w:bCs/>
          <w:color w:val="000000"/>
          <w:vertAlign w:val="superscript"/>
        </w:rPr>
        <w:t>11</w:t>
      </w:r>
      <w:r w:rsidR="00AE1BD0" w:rsidRPr="00444685">
        <w:rPr>
          <w:bCs/>
          <w:color w:val="000000"/>
          <w:vertAlign w:val="superscript"/>
        </w:rPr>
        <w:t xml:space="preserve"> </w:t>
      </w:r>
      <w:r w:rsidR="00AE1BD0" w:rsidRPr="00444685">
        <w:rPr>
          <w:bCs/>
        </w:rPr>
        <w:t>lõikega 1</w:t>
      </w:r>
      <w:r w:rsidRPr="00444685">
        <w:rPr>
          <w:bCs/>
        </w:rPr>
        <w:t xml:space="preserve"> kehtestatakse järelevalvetasu </w:t>
      </w:r>
      <w:r w:rsidR="00EC28B0" w:rsidRPr="00444685">
        <w:rPr>
          <w:bCs/>
        </w:rPr>
        <w:t>lisaks taimetervise valdkonna</w:t>
      </w:r>
      <w:r w:rsidR="0069238B">
        <w:rPr>
          <w:bCs/>
        </w:rPr>
        <w:t>s järelevalve tegemise eest</w:t>
      </w:r>
      <w:r w:rsidR="00EC28B0" w:rsidRPr="00444685">
        <w:rPr>
          <w:bCs/>
        </w:rPr>
        <w:t xml:space="preserve"> ka </w:t>
      </w:r>
      <w:r w:rsidRPr="00444685">
        <w:rPr>
          <w:bCs/>
        </w:rPr>
        <w:t xml:space="preserve">taimekaitse valdkonnas </w:t>
      </w:r>
      <w:r w:rsidRPr="00444685">
        <w:rPr>
          <w:color w:val="000000"/>
        </w:rPr>
        <w:t>ametliku kontrolli määrus</w:t>
      </w:r>
      <w:r w:rsidR="00911FFF" w:rsidRPr="00444685">
        <w:rPr>
          <w:color w:val="000000"/>
        </w:rPr>
        <w:t>e</w:t>
      </w:r>
      <w:r w:rsidRPr="00444685">
        <w:rPr>
          <w:color w:val="000000"/>
        </w:rPr>
        <w:t xml:space="preserve"> </w:t>
      </w:r>
      <w:bookmarkStart w:id="51" w:name="_Hlk172212056"/>
      <w:r w:rsidRPr="00444685">
        <w:rPr>
          <w:color w:val="000000"/>
        </w:rPr>
        <w:t xml:space="preserve">artikli 79 lõike 2 punktis c </w:t>
      </w:r>
      <w:bookmarkEnd w:id="51"/>
      <w:r w:rsidRPr="00444685">
        <w:rPr>
          <w:color w:val="000000"/>
        </w:rPr>
        <w:t>nimetatud juhtudel taimekaitsevahendi turustamise ja kasutamisega seotud täiendava ametliku kontrolli ja muu ametliku toimingu tegemise eest</w:t>
      </w:r>
      <w:r w:rsidRPr="00444685">
        <w:rPr>
          <w:bCs/>
        </w:rPr>
        <w:t xml:space="preserve">. Ametliku kontrolli määruse </w:t>
      </w:r>
      <w:r w:rsidR="000112BB" w:rsidRPr="00444685">
        <w:rPr>
          <w:bCs/>
        </w:rPr>
        <w:t>artikli 79 lõike 2 punkt c</w:t>
      </w:r>
      <w:r w:rsidRPr="00444685">
        <w:rPr>
          <w:bCs/>
        </w:rPr>
        <w:t xml:space="preserve"> näeb ette järelevalvetasu võtmise sellise järelevalvetoimingu eest, mida esialgu ei olnud kavas teha, kuid mis on vajalik ettevõtja </w:t>
      </w:r>
      <w:r w:rsidR="00976147" w:rsidRPr="00444685">
        <w:rPr>
          <w:bCs/>
        </w:rPr>
        <w:t xml:space="preserve">poolt </w:t>
      </w:r>
      <w:r w:rsidRPr="00444685">
        <w:rPr>
          <w:bCs/>
        </w:rPr>
        <w:t>toime pandud rikkumise ulatuse ja mõju hindamiseks või selleks, et teha kindlaks, kas rikkumine on heastatud.</w:t>
      </w:r>
      <w:r w:rsidR="00576559">
        <w:rPr>
          <w:bCs/>
        </w:rPr>
        <w:t xml:space="preserve"> Edaspidi </w:t>
      </w:r>
      <w:r w:rsidR="0069238B">
        <w:rPr>
          <w:bCs/>
        </w:rPr>
        <w:t>maksab</w:t>
      </w:r>
      <w:r w:rsidR="00576559">
        <w:rPr>
          <w:bCs/>
        </w:rPr>
        <w:t xml:space="preserve"> järelevalvetasu taimekaitsevahendi </w:t>
      </w:r>
      <w:proofErr w:type="spellStart"/>
      <w:r w:rsidR="00576559">
        <w:rPr>
          <w:bCs/>
        </w:rPr>
        <w:t>turulelaskmise</w:t>
      </w:r>
      <w:proofErr w:type="spellEnd"/>
      <w:r w:rsidR="00576559">
        <w:rPr>
          <w:bCs/>
        </w:rPr>
        <w:t xml:space="preserve">, turustamise ja kasutamisega tegelev ettevõtja, kelle tegevuses </w:t>
      </w:r>
      <w:r w:rsidR="0069238B">
        <w:rPr>
          <w:bCs/>
        </w:rPr>
        <w:t>on tuvastatud</w:t>
      </w:r>
      <w:r w:rsidR="00576559">
        <w:rPr>
          <w:bCs/>
        </w:rPr>
        <w:t xml:space="preserve"> rikkumine </w:t>
      </w:r>
      <w:r w:rsidR="0069238B">
        <w:rPr>
          <w:bCs/>
        </w:rPr>
        <w:t>ja</w:t>
      </w:r>
      <w:r w:rsidR="00576559">
        <w:rPr>
          <w:bCs/>
        </w:rPr>
        <w:t xml:space="preserve"> mille kõrvaldamise tuvastamist kontrollitakse järelkontroll</w:t>
      </w:r>
      <w:r w:rsidR="001B2BA2">
        <w:rPr>
          <w:bCs/>
        </w:rPr>
        <w:t>i käigus</w:t>
      </w:r>
      <w:r w:rsidR="00576559">
        <w:rPr>
          <w:bCs/>
        </w:rPr>
        <w:t>.</w:t>
      </w:r>
      <w:r w:rsidR="00FB099F">
        <w:rPr>
          <w:bCs/>
        </w:rPr>
        <w:t xml:space="preserve"> </w:t>
      </w:r>
      <w:r w:rsidR="001D298D" w:rsidRPr="001D298D">
        <w:rPr>
          <w:bCs/>
        </w:rPr>
        <w:t xml:space="preserve">2024. aastal </w:t>
      </w:r>
      <w:r w:rsidR="002172D4">
        <w:rPr>
          <w:bCs/>
        </w:rPr>
        <w:t xml:space="preserve">tegi </w:t>
      </w:r>
      <w:r w:rsidR="001D298D">
        <w:rPr>
          <w:bCs/>
        </w:rPr>
        <w:t xml:space="preserve">PTA </w:t>
      </w:r>
      <w:r w:rsidR="001D298D" w:rsidRPr="001D298D">
        <w:rPr>
          <w:bCs/>
        </w:rPr>
        <w:t xml:space="preserve">62 järelkontrolli </w:t>
      </w:r>
      <w:r w:rsidR="002172D4" w:rsidRPr="002A53E4">
        <w:rPr>
          <w:bCs/>
        </w:rPr>
        <w:t>taimekaitsevahendi</w:t>
      </w:r>
      <w:r w:rsidR="002172D4">
        <w:rPr>
          <w:bCs/>
        </w:rPr>
        <w:t xml:space="preserve"> </w:t>
      </w:r>
      <w:r w:rsidR="001D298D" w:rsidRPr="001D298D">
        <w:rPr>
          <w:bCs/>
        </w:rPr>
        <w:t xml:space="preserve">turustamise nõuete rikkumise kõrvaldamise kontrollimiseks </w:t>
      </w:r>
      <w:r w:rsidR="001D298D">
        <w:rPr>
          <w:bCs/>
        </w:rPr>
        <w:t xml:space="preserve">ja </w:t>
      </w:r>
      <w:r w:rsidR="001D298D" w:rsidRPr="001D298D">
        <w:rPr>
          <w:bCs/>
        </w:rPr>
        <w:t>9</w:t>
      </w:r>
      <w:r w:rsidR="002172D4">
        <w:rPr>
          <w:bCs/>
        </w:rPr>
        <w:t xml:space="preserve"> järelkontrolli</w:t>
      </w:r>
      <w:r w:rsidR="001D298D" w:rsidRPr="001D298D">
        <w:rPr>
          <w:bCs/>
        </w:rPr>
        <w:t xml:space="preserve"> taimekaitsevahendi kasutamise nõuete rikkumise kõrvaldamise kontrollimiseks</w:t>
      </w:r>
      <w:r w:rsidR="001D298D">
        <w:rPr>
          <w:bCs/>
        </w:rPr>
        <w:t>.</w:t>
      </w:r>
      <w:r w:rsidR="001D298D" w:rsidRPr="001D298D">
        <w:rPr>
          <w:bCs/>
        </w:rPr>
        <w:t xml:space="preserve"> </w:t>
      </w:r>
      <w:r w:rsidR="002172D4">
        <w:t>Kirjeldatud</w:t>
      </w:r>
      <w:r w:rsidR="002172D4">
        <w:rPr>
          <w:bCs/>
        </w:rPr>
        <w:t xml:space="preserve"> järelevalve</w:t>
      </w:r>
      <w:r w:rsidR="00FB099F">
        <w:rPr>
          <w:bCs/>
        </w:rPr>
        <w:t xml:space="preserve">tasu sihtgruppi </w:t>
      </w:r>
      <w:r w:rsidR="004D65F7">
        <w:rPr>
          <w:bCs/>
        </w:rPr>
        <w:t xml:space="preserve">kuuluvad </w:t>
      </w:r>
      <w:r w:rsidR="000767B5">
        <w:rPr>
          <w:bCs/>
        </w:rPr>
        <w:t>taimekaitse valdkonnas</w:t>
      </w:r>
      <w:r w:rsidR="00FB099F">
        <w:rPr>
          <w:bCs/>
        </w:rPr>
        <w:t xml:space="preserve"> </w:t>
      </w:r>
      <w:r w:rsidR="00E10280" w:rsidRPr="004D65F7">
        <w:t>eeskätt</w:t>
      </w:r>
      <w:r w:rsidR="00FB099F">
        <w:rPr>
          <w:bCs/>
        </w:rPr>
        <w:t xml:space="preserve"> </w:t>
      </w:r>
      <w:r w:rsidR="001D298D" w:rsidRPr="001D298D">
        <w:rPr>
          <w:bCs/>
        </w:rPr>
        <w:t>taimekaitsevahendite turustamise ja kasutamise nõu</w:t>
      </w:r>
      <w:r w:rsidR="001D298D">
        <w:rPr>
          <w:bCs/>
        </w:rPr>
        <w:t>deid</w:t>
      </w:r>
      <w:r w:rsidR="00FB099F">
        <w:rPr>
          <w:bCs/>
        </w:rPr>
        <w:t xml:space="preserve"> rikkuvad taimekaitsevahendite </w:t>
      </w:r>
      <w:proofErr w:type="spellStart"/>
      <w:r w:rsidR="00FB099F">
        <w:rPr>
          <w:bCs/>
        </w:rPr>
        <w:t>turustajad</w:t>
      </w:r>
      <w:proofErr w:type="spellEnd"/>
      <w:r w:rsidR="00FB099F">
        <w:rPr>
          <w:bCs/>
        </w:rPr>
        <w:t xml:space="preserve"> ning professionaalsed kasutajad.</w:t>
      </w:r>
    </w:p>
    <w:bookmarkEnd w:id="50"/>
    <w:p w14:paraId="7894A627" w14:textId="77777777" w:rsidR="003149B7" w:rsidRPr="00444685" w:rsidRDefault="003149B7" w:rsidP="00605527">
      <w:pPr>
        <w:jc w:val="both"/>
      </w:pPr>
    </w:p>
    <w:bookmarkEnd w:id="49"/>
    <w:p w14:paraId="12DA303E" w14:textId="09DDC251" w:rsidR="00B22D44" w:rsidRDefault="000E2EDA" w:rsidP="0044277C">
      <w:pPr>
        <w:autoSpaceDE/>
        <w:autoSpaceDN/>
        <w:jc w:val="both"/>
        <w:rPr>
          <w:color w:val="000000"/>
        </w:rPr>
      </w:pPr>
      <w:r w:rsidRPr="003149B7">
        <w:rPr>
          <w:b/>
          <w:bCs/>
          <w:color w:val="000000"/>
        </w:rPr>
        <w:t>Paragrahvi 87</w:t>
      </w:r>
      <w:r w:rsidRPr="003149B7">
        <w:rPr>
          <w:b/>
          <w:bCs/>
          <w:color w:val="000000"/>
          <w:vertAlign w:val="superscript"/>
        </w:rPr>
        <w:t>11</w:t>
      </w:r>
      <w:r w:rsidRPr="003149B7">
        <w:rPr>
          <w:b/>
          <w:bCs/>
          <w:color w:val="000000"/>
        </w:rPr>
        <w:t xml:space="preserve"> lõike</w:t>
      </w:r>
      <w:r w:rsidR="0044277C" w:rsidRPr="003149B7">
        <w:rPr>
          <w:b/>
          <w:bCs/>
          <w:color w:val="000000"/>
        </w:rPr>
        <w:t>ga</w:t>
      </w:r>
      <w:r w:rsidRPr="003149B7">
        <w:rPr>
          <w:b/>
          <w:bCs/>
          <w:color w:val="000000"/>
        </w:rPr>
        <w:t xml:space="preserve"> 2</w:t>
      </w:r>
      <w:r w:rsidRPr="00444685">
        <w:rPr>
          <w:color w:val="000000"/>
        </w:rPr>
        <w:t xml:space="preserve"> </w:t>
      </w:r>
      <w:r w:rsidR="0044277C">
        <w:rPr>
          <w:color w:val="000000"/>
        </w:rPr>
        <w:t xml:space="preserve">kavandatava muudatuse </w:t>
      </w:r>
      <w:r w:rsidR="00751BBE" w:rsidRPr="00444685">
        <w:rPr>
          <w:color w:val="000000"/>
        </w:rPr>
        <w:t xml:space="preserve">kohaselt </w:t>
      </w:r>
      <w:r w:rsidR="00AB606C" w:rsidRPr="00444685">
        <w:rPr>
          <w:color w:val="000000"/>
        </w:rPr>
        <w:t>tasutakse</w:t>
      </w:r>
      <w:r w:rsidR="00751BBE" w:rsidRPr="00444685">
        <w:rPr>
          <w:color w:val="000000"/>
        </w:rPr>
        <w:t xml:space="preserve"> </w:t>
      </w:r>
      <w:r w:rsidR="0044277C">
        <w:rPr>
          <w:color w:val="000000"/>
        </w:rPr>
        <w:t xml:space="preserve">edaspidi </w:t>
      </w:r>
      <w:r w:rsidR="00751BBE" w:rsidRPr="00444685">
        <w:rPr>
          <w:color w:val="000000"/>
        </w:rPr>
        <w:t>j</w:t>
      </w:r>
      <w:r w:rsidRPr="00444685">
        <w:rPr>
          <w:color w:val="000000"/>
        </w:rPr>
        <w:t xml:space="preserve">ärelevalvetasu ka </w:t>
      </w:r>
      <w:proofErr w:type="spellStart"/>
      <w:r w:rsidR="00813BAC" w:rsidRPr="00444685">
        <w:rPr>
          <w:color w:val="000000"/>
        </w:rPr>
        <w:t>TaimKS</w:t>
      </w:r>
      <w:proofErr w:type="spellEnd"/>
      <w:r w:rsidR="00364521" w:rsidRPr="00444685">
        <w:rPr>
          <w:color w:val="000000"/>
        </w:rPr>
        <w:t>-i</w:t>
      </w:r>
      <w:r w:rsidRPr="00444685">
        <w:rPr>
          <w:color w:val="000000"/>
        </w:rPr>
        <w:t xml:space="preserve"> § 16 lõike 2 </w:t>
      </w:r>
      <w:r w:rsidR="0044277C">
        <w:rPr>
          <w:color w:val="000000"/>
        </w:rPr>
        <w:t>kohaselt</w:t>
      </w:r>
      <w:r w:rsidRPr="00444685" w:rsidDel="0044277C">
        <w:rPr>
          <w:color w:val="000000"/>
        </w:rPr>
        <w:t xml:space="preserve"> </w:t>
      </w:r>
      <w:r w:rsidRPr="00444685">
        <w:rPr>
          <w:color w:val="000000"/>
        </w:rPr>
        <w:t>ekspordi fütosanitaarsertifikaadi, reekspordi fütosanitaarsertifikaadi ja ekspordieelse fütosanitaarsertifikaadi väljastamise</w:t>
      </w:r>
      <w:r w:rsidR="0044277C">
        <w:rPr>
          <w:color w:val="000000"/>
        </w:rPr>
        <w:t xml:space="preserve"> ja selle</w:t>
      </w:r>
      <w:r w:rsidRPr="00444685">
        <w:rPr>
          <w:color w:val="000000"/>
        </w:rPr>
        <w:t>ga seotud toimingute tegemi</w:t>
      </w:r>
      <w:r w:rsidR="00AB606C" w:rsidRPr="00444685">
        <w:rPr>
          <w:color w:val="000000"/>
        </w:rPr>
        <w:t xml:space="preserve">se eest </w:t>
      </w:r>
      <w:r w:rsidR="00BC7A2F">
        <w:rPr>
          <w:color w:val="000000"/>
        </w:rPr>
        <w:t>ning</w:t>
      </w:r>
      <w:r w:rsidRPr="00444685">
        <w:rPr>
          <w:color w:val="000000"/>
        </w:rPr>
        <w:t xml:space="preserve"> </w:t>
      </w:r>
      <w:r w:rsidR="005A7778">
        <w:rPr>
          <w:color w:val="000000"/>
        </w:rPr>
        <w:t>taimetervise määruse</w:t>
      </w:r>
      <w:r w:rsidRPr="00444685">
        <w:rPr>
          <w:color w:val="000000"/>
        </w:rPr>
        <w:t xml:space="preserve"> artikli 98 lõike 3 alusel puidust pakkematerjali ning puidu ja muu objekti töötlemise ja vastavusmärgiga märgistamise ning puidust pakkematerjali parandamise nõuetekohasuse üle järelevalve teostami</w:t>
      </w:r>
      <w:r w:rsidR="00AB606C" w:rsidRPr="00444685">
        <w:rPr>
          <w:color w:val="000000"/>
        </w:rPr>
        <w:t>se eest</w:t>
      </w:r>
      <w:r w:rsidRPr="00444685">
        <w:rPr>
          <w:color w:val="000000"/>
        </w:rPr>
        <w:t>.</w:t>
      </w:r>
    </w:p>
    <w:p w14:paraId="72B45B41" w14:textId="77777777" w:rsidR="0044277C" w:rsidRPr="00444685" w:rsidRDefault="0044277C" w:rsidP="007E1716">
      <w:pPr>
        <w:autoSpaceDE/>
        <w:autoSpaceDN/>
        <w:jc w:val="both"/>
        <w:rPr>
          <w:color w:val="000000"/>
        </w:rPr>
      </w:pPr>
    </w:p>
    <w:p w14:paraId="6BEB8481" w14:textId="29B4D70D" w:rsidR="00AB606C" w:rsidRDefault="000E2EDA" w:rsidP="00BC7A2F">
      <w:pPr>
        <w:tabs>
          <w:tab w:val="left" w:pos="8035"/>
        </w:tabs>
        <w:jc w:val="both"/>
      </w:pPr>
      <w:bookmarkStart w:id="52" w:name="_Hlk175652099"/>
      <w:r w:rsidRPr="00444685">
        <w:t xml:space="preserve">Muudatusega laiendatakse järelevalvetasu regulatsiooni </w:t>
      </w:r>
      <w:r w:rsidR="00BC7A2F">
        <w:t>kohaldamisala</w:t>
      </w:r>
      <w:r w:rsidRPr="00444685">
        <w:t>,</w:t>
      </w:r>
      <w:r w:rsidR="00BC7A2F">
        <w:t xml:space="preserve"> rakendades seda edaspidi ka eespool nimetatud järelevalvetoimingute korral.</w:t>
      </w:r>
      <w:r w:rsidRPr="00444685">
        <w:t xml:space="preserve"> </w:t>
      </w:r>
      <w:r w:rsidR="00BC7A2F">
        <w:t>A</w:t>
      </w:r>
      <w:r w:rsidR="00813BAC" w:rsidRPr="00444685">
        <w:t>metliku kontrolli määruse</w:t>
      </w:r>
      <w:r w:rsidR="00BC7A2F">
        <w:t xml:space="preserve"> </w:t>
      </w:r>
      <w:r w:rsidR="009F70F5" w:rsidRPr="00444685">
        <w:t>artik</w:t>
      </w:r>
      <w:r w:rsidR="00BC7A2F">
        <w:t>li</w:t>
      </w:r>
      <w:r w:rsidRPr="00444685">
        <w:t xml:space="preserve"> 80</w:t>
      </w:r>
      <w:r w:rsidR="009F70F5" w:rsidRPr="00444685" w:rsidDel="00BC7A2F">
        <w:t xml:space="preserve"> </w:t>
      </w:r>
      <w:r w:rsidR="00BC7A2F">
        <w:t>kohaselt võivad l</w:t>
      </w:r>
      <w:r w:rsidR="00BC7A2F" w:rsidRPr="00BC7A2F">
        <w:t>iikmesriigid koguda lõive ja tasusid</w:t>
      </w:r>
      <w:r w:rsidR="00BC7A2F" w:rsidRPr="00444685">
        <w:t xml:space="preserve"> </w:t>
      </w:r>
      <w:r w:rsidR="009F70F5" w:rsidRPr="00444685">
        <w:t>ka</w:t>
      </w:r>
      <w:r w:rsidRPr="00444685">
        <w:t xml:space="preserve"> </w:t>
      </w:r>
      <w:r w:rsidR="00BC7A2F">
        <w:t xml:space="preserve">sellise </w:t>
      </w:r>
      <w:r w:rsidRPr="00444685">
        <w:t>ametliku kontrolli ja muu ametlik</w:t>
      </w:r>
      <w:r w:rsidR="0069238B">
        <w:t>u</w:t>
      </w:r>
      <w:r w:rsidRPr="00444685">
        <w:t xml:space="preserve"> toimingu kulude katmiseks, mis ei ole artiklis 79 osutatud lõiv ja tasu</w:t>
      </w:r>
      <w:r w:rsidRPr="00444685" w:rsidDel="00BC7A2F">
        <w:t>.</w:t>
      </w:r>
    </w:p>
    <w:p w14:paraId="70375A99" w14:textId="77777777" w:rsidR="003149B7" w:rsidRDefault="003149B7" w:rsidP="00AF73FC">
      <w:pPr>
        <w:tabs>
          <w:tab w:val="left" w:pos="8035"/>
        </w:tabs>
        <w:jc w:val="both"/>
      </w:pPr>
    </w:p>
    <w:p w14:paraId="17FB6277" w14:textId="6ADB6414" w:rsidR="000E2EDA" w:rsidRPr="00191A05" w:rsidRDefault="00191A05" w:rsidP="00191A05">
      <w:pPr>
        <w:jc w:val="both"/>
        <w:rPr>
          <w:rFonts w:eastAsiaTheme="minorHAnsi"/>
        </w:rPr>
      </w:pPr>
      <w:r>
        <w:t>F</w:t>
      </w:r>
      <w:r w:rsidR="009F70F5" w:rsidRPr="00444685">
        <w:t>ütosanitaarsertifikaa</w:t>
      </w:r>
      <w:r w:rsidR="00F91D96">
        <w:t>di</w:t>
      </w:r>
      <w:r w:rsidR="009F70F5" w:rsidRPr="00444685">
        <w:t xml:space="preserve"> taotlemise</w:t>
      </w:r>
      <w:r w:rsidR="0050033D">
        <w:t xml:space="preserve"> eest makstav riigilõiv on</w:t>
      </w:r>
      <w:r w:rsidR="009F70F5" w:rsidRPr="00444685" w:rsidDel="0050033D">
        <w:t xml:space="preserve"> </w:t>
      </w:r>
      <w:r w:rsidR="009F70F5" w:rsidRPr="00444685">
        <w:t xml:space="preserve">seotud konkreetse kaubatüübi ja kogusega. </w:t>
      </w:r>
      <w:r>
        <w:rPr>
          <w:rFonts w:eastAsiaTheme="minorHAnsi"/>
        </w:rPr>
        <w:t>Fütosanitaarsertifikaadi väljastamise t</w:t>
      </w:r>
      <w:r w:rsidRPr="00444685">
        <w:rPr>
          <w:rFonts w:eastAsiaTheme="minorHAnsi"/>
        </w:rPr>
        <w:t>aotluse menetlemine sisaldab nii esitatud dokumentide kontrolli kui ka sihtriigis kehtivatele taimetervise</w:t>
      </w:r>
      <w:r w:rsidR="00F91D96">
        <w:rPr>
          <w:rFonts w:eastAsiaTheme="minorHAnsi"/>
        </w:rPr>
        <w:t xml:space="preserve"> </w:t>
      </w:r>
      <w:r w:rsidRPr="00444685">
        <w:rPr>
          <w:rFonts w:eastAsiaTheme="minorHAnsi"/>
        </w:rPr>
        <w:t xml:space="preserve">nõuetele vastavuse kontrolli, mida tehakse taime, taimse saaduse ja muu objekti ladustamiskohas, taimede kasvukohas või muus ülevaatuskohas. </w:t>
      </w:r>
      <w:r w:rsidR="009F70F5" w:rsidRPr="00444685">
        <w:t>Samas ei ole iga sertifikaadi puhul kauba</w:t>
      </w:r>
      <w:r>
        <w:t>saadetise</w:t>
      </w:r>
      <w:r w:rsidR="009F70F5" w:rsidRPr="00444685">
        <w:t xml:space="preserve"> kohapealne kontroll vajalik</w:t>
      </w:r>
      <w:r>
        <w:rPr>
          <w:rFonts w:eastAsiaTheme="minorHAnsi"/>
        </w:rPr>
        <w:t>, samuti võib k</w:t>
      </w:r>
      <w:r w:rsidRPr="00444685">
        <w:rPr>
          <w:rFonts w:eastAsiaTheme="minorHAnsi"/>
        </w:rPr>
        <w:t xml:space="preserve">ontrollitud partii </w:t>
      </w:r>
      <w:r w:rsidR="00F91D96">
        <w:rPr>
          <w:rFonts w:eastAsiaTheme="minorHAnsi"/>
        </w:rPr>
        <w:t>kohta olla esitatud</w:t>
      </w:r>
      <w:r w:rsidRPr="00444685">
        <w:rPr>
          <w:rFonts w:eastAsiaTheme="minorHAnsi"/>
        </w:rPr>
        <w:t xml:space="preserve"> </w:t>
      </w:r>
      <w:r w:rsidR="00F91D96">
        <w:rPr>
          <w:rFonts w:eastAsiaTheme="minorHAnsi"/>
        </w:rPr>
        <w:t>mitu</w:t>
      </w:r>
      <w:r w:rsidRPr="00444685">
        <w:rPr>
          <w:rFonts w:eastAsiaTheme="minorHAnsi"/>
        </w:rPr>
        <w:t xml:space="preserve"> taotlust ning vajadus mitmekordse kontrolli</w:t>
      </w:r>
      <w:r w:rsidR="005E0451">
        <w:rPr>
          <w:rFonts w:eastAsiaTheme="minorHAnsi"/>
        </w:rPr>
        <w:t xml:space="preserve"> järele</w:t>
      </w:r>
      <w:r w:rsidRPr="00444685">
        <w:rPr>
          <w:rFonts w:eastAsiaTheme="minorHAnsi"/>
        </w:rPr>
        <w:t xml:space="preserve"> puudub</w:t>
      </w:r>
      <w:r>
        <w:t>.</w:t>
      </w:r>
      <w:r w:rsidR="009F70F5" w:rsidRPr="00444685">
        <w:t xml:space="preserve"> </w:t>
      </w:r>
      <w:r>
        <w:t>S</w:t>
      </w:r>
      <w:r w:rsidR="009F70F5" w:rsidRPr="00444685">
        <w:t xml:space="preserve">eega ei ole </w:t>
      </w:r>
      <w:r>
        <w:t>riigi</w:t>
      </w:r>
      <w:r w:rsidR="009F70F5" w:rsidRPr="00444685">
        <w:t>lõiv olnud vastavuses sertifikaadi</w:t>
      </w:r>
      <w:r>
        <w:t xml:space="preserve"> väljastamise</w:t>
      </w:r>
      <w:r w:rsidR="009F70F5" w:rsidRPr="00444685">
        <w:t xml:space="preserve">ga seotud </w:t>
      </w:r>
      <w:r w:rsidR="00F91D96" w:rsidRPr="00444685">
        <w:t xml:space="preserve">tegelike </w:t>
      </w:r>
      <w:r w:rsidR="009F70F5" w:rsidRPr="00444685">
        <w:t>kuludega.</w:t>
      </w:r>
      <w:r w:rsidR="00BC7A2F">
        <w:t xml:space="preserve"> Riigilõivu </w:t>
      </w:r>
      <w:r w:rsidR="005E0451">
        <w:t xml:space="preserve">asendamisel </w:t>
      </w:r>
      <w:r w:rsidR="00F91D96">
        <w:t xml:space="preserve">järelevalvetasuga </w:t>
      </w:r>
      <w:r w:rsidR="00BC7A2F">
        <w:t xml:space="preserve">maksab isik edaspidi </w:t>
      </w:r>
      <w:r w:rsidR="00F91D96">
        <w:t xml:space="preserve">kord kuus </w:t>
      </w:r>
      <w:r w:rsidR="00493AEE">
        <w:t xml:space="preserve">pärast kõigi </w:t>
      </w:r>
      <w:r w:rsidR="00F91D96">
        <w:t>järelevalve</w:t>
      </w:r>
      <w:r w:rsidR="00493AEE">
        <w:t xml:space="preserve">toimingute tegemist </w:t>
      </w:r>
      <w:r w:rsidR="00F91D96">
        <w:t xml:space="preserve">nende tegemisele </w:t>
      </w:r>
      <w:r w:rsidR="00BC7A2F">
        <w:t xml:space="preserve">kulunud aja </w:t>
      </w:r>
      <w:r w:rsidR="00F91D96">
        <w:t>eest</w:t>
      </w:r>
      <w:r w:rsidR="00BC7A2F">
        <w:t xml:space="preserve"> tunnipõhiselt, mis </w:t>
      </w:r>
      <w:r w:rsidR="00493AEE">
        <w:t xml:space="preserve">tähendab isikule oluliselt lihtsamat teenusekasutust ning osutatud teenuse eest tasumist. Teisalt on PTA-l edaspidi võimalik fütosanitaarsertifikaatide väljastamiseks tehtud toimingute üle arvestust pidada ning nende </w:t>
      </w:r>
      <w:r w:rsidR="00F91D96">
        <w:t xml:space="preserve">tegemise </w:t>
      </w:r>
      <w:r w:rsidR="00493AEE">
        <w:t>eest tasu küsida asutuses kasutusel</w:t>
      </w:r>
      <w:r w:rsidR="00F91D96">
        <w:t xml:space="preserve"> </w:t>
      </w:r>
      <w:r w:rsidR="00493AEE">
        <w:t>olevate ühtsete reeglite järgi.</w:t>
      </w:r>
    </w:p>
    <w:bookmarkEnd w:id="52"/>
    <w:p w14:paraId="111F05F1" w14:textId="77777777" w:rsidR="00E11D46" w:rsidRPr="00444685" w:rsidRDefault="00E11D46" w:rsidP="000E2EDA">
      <w:pPr>
        <w:jc w:val="both"/>
        <w:rPr>
          <w:rFonts w:eastAsiaTheme="minorHAnsi"/>
        </w:rPr>
      </w:pPr>
    </w:p>
    <w:p w14:paraId="547797CB" w14:textId="3941A518" w:rsidR="00ED21C2" w:rsidRPr="00444685" w:rsidRDefault="00F07128" w:rsidP="000E2EDA">
      <w:pPr>
        <w:jc w:val="both"/>
        <w:rPr>
          <w:rFonts w:eastAsiaTheme="minorHAnsi"/>
        </w:rPr>
      </w:pPr>
      <w:r w:rsidRPr="00444685">
        <w:rPr>
          <w:rFonts w:eastAsiaTheme="minorHAnsi"/>
        </w:rPr>
        <w:t>Rahvusvahelises kaubavahetuses kasutatav puidust pakkematerjal peab olema vaba puidukahjustajatest, töödeldud ja päritolu tuvastamiseks vastavusmärgiga märgistatud. Nõuetekohase puidust pakkematerjali kasutamine aitab vältida ohtlike taimekahjustajate</w:t>
      </w:r>
      <w:r w:rsidR="005E0451">
        <w:rPr>
          <w:rFonts w:eastAsiaTheme="minorHAnsi"/>
        </w:rPr>
        <w:t xml:space="preserve">, nagu </w:t>
      </w:r>
      <w:r w:rsidRPr="00444685">
        <w:rPr>
          <w:rFonts w:eastAsiaTheme="minorHAnsi"/>
        </w:rPr>
        <w:t>näiteks männi-laguuss, aasia sikk</w:t>
      </w:r>
      <w:r w:rsidR="005E0451">
        <w:rPr>
          <w:rFonts w:eastAsiaTheme="minorHAnsi"/>
        </w:rPr>
        <w:t xml:space="preserve"> ja muud,</w:t>
      </w:r>
      <w:r w:rsidRPr="00444685">
        <w:rPr>
          <w:rFonts w:eastAsiaTheme="minorHAnsi"/>
        </w:rPr>
        <w:t xml:space="preserve"> levikut. </w:t>
      </w:r>
      <w:r w:rsidR="00ED21C2" w:rsidRPr="00444685">
        <w:rPr>
          <w:rFonts w:eastAsiaTheme="minorHAnsi"/>
        </w:rPr>
        <w:t>Nõuete rikkumisega loob ettevõtja sellise ohuolukorra, millega põhimõtteliselt võib kaasneda ohtliku taimekahjustaja levimine. Levik omakorda võib kaasa tuua arvestatava kahju keskkonnale, samuti ei ole välistatud majandusliku kahju tekkimine. Lisaks võib puidu ja muude objektide nõuetekohase töötlemise, märgistamise ja parandamise nõuete eiramine tuua kaasa mittevastavuse teatise esitamise liiduvälisest riigist ning piirangu rahvusvahelise</w:t>
      </w:r>
      <w:r w:rsidR="00F91D96">
        <w:rPr>
          <w:rFonts w:eastAsiaTheme="minorHAnsi"/>
        </w:rPr>
        <w:t>le</w:t>
      </w:r>
      <w:r w:rsidR="00ED21C2" w:rsidRPr="00444685">
        <w:rPr>
          <w:rFonts w:eastAsiaTheme="minorHAnsi"/>
        </w:rPr>
        <w:t xml:space="preserve"> kauplemise</w:t>
      </w:r>
      <w:r w:rsidR="00F91D96">
        <w:rPr>
          <w:rFonts w:eastAsiaTheme="minorHAnsi"/>
        </w:rPr>
        <w:t>le</w:t>
      </w:r>
      <w:r w:rsidR="00ED21C2" w:rsidRPr="00444685">
        <w:rPr>
          <w:rFonts w:eastAsiaTheme="minorHAnsi"/>
        </w:rPr>
        <w:t>.</w:t>
      </w:r>
      <w:r w:rsidR="00191A05" w:rsidRPr="00191A05">
        <w:rPr>
          <w:rFonts w:eastAsiaTheme="minorHAnsi"/>
        </w:rPr>
        <w:t xml:space="preserve"> </w:t>
      </w:r>
      <w:proofErr w:type="spellStart"/>
      <w:r w:rsidR="00191A05" w:rsidRPr="00444685">
        <w:rPr>
          <w:rFonts w:eastAsiaTheme="minorHAnsi"/>
        </w:rPr>
        <w:t>TaimKS</w:t>
      </w:r>
      <w:proofErr w:type="spellEnd"/>
      <w:r w:rsidR="00191A05">
        <w:rPr>
          <w:rFonts w:eastAsiaTheme="minorHAnsi"/>
        </w:rPr>
        <w:t>-i</w:t>
      </w:r>
      <w:r w:rsidR="00191A05" w:rsidRPr="00444685">
        <w:rPr>
          <w:rFonts w:eastAsiaTheme="minorHAnsi"/>
        </w:rPr>
        <w:t xml:space="preserve"> § 88</w:t>
      </w:r>
      <w:r w:rsidR="00191A05" w:rsidRPr="00444685">
        <w:rPr>
          <w:rFonts w:eastAsiaTheme="minorHAnsi"/>
          <w:vertAlign w:val="superscript"/>
        </w:rPr>
        <w:t>2</w:t>
      </w:r>
      <w:r w:rsidR="00191A05" w:rsidRPr="00444685">
        <w:rPr>
          <w:rFonts w:eastAsiaTheme="minorHAnsi"/>
        </w:rPr>
        <w:t xml:space="preserve"> lõike 9 kohaselt on PTA</w:t>
      </w:r>
      <w:r w:rsidR="00191A05" w:rsidRPr="00444685">
        <w:rPr>
          <w:rFonts w:eastAsiaTheme="minorHAnsi"/>
        </w:rPr>
        <w:noBreakHyphen/>
        <w:t>l kohustus teostada puidust pakkematerjali ning puidu ja muu objekti töötlemisega ja vastavusmärgiga märgistamisega ning puidust pakkematerjali parandamisega tegeleva ettevõtja tegevuse nõuetekohasuse üle järelevalvet vähemalt üks kord aastas.</w:t>
      </w:r>
    </w:p>
    <w:p w14:paraId="3C00300F" w14:textId="77777777" w:rsidR="00ED21C2" w:rsidRPr="00444685" w:rsidRDefault="00ED21C2" w:rsidP="000E2EDA">
      <w:pPr>
        <w:jc w:val="both"/>
        <w:rPr>
          <w:rFonts w:eastAsiaTheme="minorHAnsi"/>
        </w:rPr>
      </w:pPr>
    </w:p>
    <w:p w14:paraId="58100C7D" w14:textId="36E07F7F" w:rsidR="00AA56F5" w:rsidRDefault="005B3384" w:rsidP="000E2EDA">
      <w:pPr>
        <w:jc w:val="both"/>
        <w:rPr>
          <w:rFonts w:eastAsiaTheme="minorHAnsi"/>
        </w:rPr>
      </w:pPr>
      <w:r w:rsidRPr="00444685">
        <w:rPr>
          <w:rFonts w:eastAsiaTheme="minorHAnsi"/>
        </w:rPr>
        <w:t>Tulenevalt ettevõt</w:t>
      </w:r>
      <w:r w:rsidR="0044277C">
        <w:rPr>
          <w:rFonts w:eastAsiaTheme="minorHAnsi"/>
        </w:rPr>
        <w:t>ja</w:t>
      </w:r>
      <w:r w:rsidRPr="00444685">
        <w:rPr>
          <w:rFonts w:eastAsiaTheme="minorHAnsi"/>
        </w:rPr>
        <w:t>te erinevatest tegevusaladest ja puidust pakkematerjali või puidu töötlemismahtudest võivad kohapeal</w:t>
      </w:r>
      <w:r w:rsidR="00F45C8B">
        <w:rPr>
          <w:rFonts w:eastAsiaTheme="minorHAnsi"/>
        </w:rPr>
        <w:t>se</w:t>
      </w:r>
      <w:r w:rsidR="001D12F7">
        <w:rPr>
          <w:rFonts w:eastAsiaTheme="minorHAnsi"/>
        </w:rPr>
        <w:t>le kontrollile kuluv aeg erineda</w:t>
      </w:r>
      <w:r w:rsidR="00880678">
        <w:rPr>
          <w:rFonts w:eastAsiaTheme="minorHAnsi"/>
        </w:rPr>
        <w:t>, n</w:t>
      </w:r>
      <w:r w:rsidR="001D12F7">
        <w:rPr>
          <w:rFonts w:eastAsiaTheme="minorHAnsi"/>
        </w:rPr>
        <w:t>äiteks</w:t>
      </w:r>
      <w:r w:rsidR="00880678">
        <w:rPr>
          <w:rFonts w:eastAsiaTheme="minorHAnsi"/>
        </w:rPr>
        <w:t xml:space="preserve"> sõltuvalt </w:t>
      </w:r>
      <w:r w:rsidR="00880678" w:rsidRPr="005633DA">
        <w:rPr>
          <w:rFonts w:eastAsiaTheme="minorHAnsi"/>
        </w:rPr>
        <w:t>töötlemiskambrite arvust.</w:t>
      </w:r>
      <w:r w:rsidR="00BA409C" w:rsidRPr="005633DA">
        <w:rPr>
          <w:rFonts w:eastAsiaTheme="minorHAnsi"/>
        </w:rPr>
        <w:t xml:space="preserve"> </w:t>
      </w:r>
      <w:r w:rsidR="00AA56F5" w:rsidRPr="001D12F7">
        <w:rPr>
          <w:rFonts w:eastAsiaTheme="minorHAnsi"/>
        </w:rPr>
        <w:t>P</w:t>
      </w:r>
      <w:r w:rsidR="00BA409C" w:rsidRPr="005633DA">
        <w:rPr>
          <w:rFonts w:eastAsiaTheme="minorHAnsi"/>
        </w:rPr>
        <w:t xml:space="preserve">uidust pakkematerjali parandamisega tegelev ettevõtja </w:t>
      </w:r>
      <w:r w:rsidR="006E75CD" w:rsidRPr="005633DA">
        <w:rPr>
          <w:rFonts w:eastAsiaTheme="minorHAnsi"/>
        </w:rPr>
        <w:t>ostab</w:t>
      </w:r>
      <w:r w:rsidR="00BA409C" w:rsidRPr="005633DA">
        <w:rPr>
          <w:rFonts w:eastAsiaTheme="minorHAnsi"/>
        </w:rPr>
        <w:t xml:space="preserve"> kuumtöödeldud puitmaterjali teisest ettevõttest</w:t>
      </w:r>
      <w:r w:rsidR="006E75CD" w:rsidRPr="005633DA">
        <w:rPr>
          <w:rFonts w:eastAsiaTheme="minorHAnsi"/>
        </w:rPr>
        <w:t xml:space="preserve"> ja ise töötlemisega ei tegele, </w:t>
      </w:r>
      <w:r w:rsidR="00AA56F5" w:rsidRPr="001D12F7">
        <w:rPr>
          <w:rFonts w:eastAsiaTheme="minorHAnsi"/>
        </w:rPr>
        <w:t xml:space="preserve">mistõttu tema ettevõttes </w:t>
      </w:r>
      <w:r w:rsidR="00BA409C" w:rsidRPr="005633DA">
        <w:rPr>
          <w:rFonts w:eastAsiaTheme="minorHAnsi"/>
        </w:rPr>
        <w:t>töötl</w:t>
      </w:r>
      <w:r w:rsidR="001D12F7" w:rsidRPr="00835E58">
        <w:rPr>
          <w:rFonts w:eastAsiaTheme="minorHAnsi"/>
        </w:rPr>
        <w:t>emis</w:t>
      </w:r>
      <w:r w:rsidR="00BA409C" w:rsidRPr="005633DA">
        <w:rPr>
          <w:rFonts w:eastAsiaTheme="minorHAnsi"/>
        </w:rPr>
        <w:t>kambrit</w:t>
      </w:r>
      <w:r w:rsidR="00BA409C" w:rsidDel="00AA56F5">
        <w:rPr>
          <w:rFonts w:eastAsiaTheme="minorHAnsi"/>
        </w:rPr>
        <w:t xml:space="preserve"> </w:t>
      </w:r>
      <w:r w:rsidR="00BA409C">
        <w:rPr>
          <w:rFonts w:eastAsiaTheme="minorHAnsi"/>
        </w:rPr>
        <w:t xml:space="preserve">ei ole. </w:t>
      </w:r>
      <w:r w:rsidR="00DA6318" w:rsidRPr="00DA6318">
        <w:rPr>
          <w:rFonts w:eastAsiaTheme="minorHAnsi"/>
        </w:rPr>
        <w:t>Töötlemiskambri kontrolli käigus tehakse ka mõõtmisi tuvastamaks, kas kambris on piisavalt soojusvõimsust ning töötlemise käigus saavutatav temperatuur on piisav nõuetekohaseks puidust pakkematerjali või puidu kuumtöötlemiseks.</w:t>
      </w:r>
    </w:p>
    <w:p w14:paraId="5DC51074" w14:textId="77777777" w:rsidR="00AA56F5" w:rsidRDefault="00AA56F5" w:rsidP="000E2EDA">
      <w:pPr>
        <w:jc w:val="both"/>
        <w:rPr>
          <w:rFonts w:eastAsiaTheme="minorHAnsi"/>
        </w:rPr>
      </w:pPr>
    </w:p>
    <w:p w14:paraId="5676F71E" w14:textId="70CB0345" w:rsidR="00B447D1" w:rsidRPr="00444685" w:rsidRDefault="00AA56F5" w:rsidP="000E2EDA">
      <w:pPr>
        <w:jc w:val="both"/>
        <w:rPr>
          <w:rFonts w:eastAsiaTheme="minorHAnsi"/>
        </w:rPr>
      </w:pPr>
      <w:r>
        <w:rPr>
          <w:rFonts w:eastAsiaTheme="minorHAnsi"/>
        </w:rPr>
        <w:t>P</w:t>
      </w:r>
      <w:r w:rsidR="00F07128" w:rsidRPr="00444685">
        <w:rPr>
          <w:rFonts w:eastAsiaTheme="minorHAnsi"/>
        </w:rPr>
        <w:t>uidust pakkematerjali, puidu ja muu objekti töötlemise, parandamise ja märgistamise nõuete täitmise üle järelevalve teostami</w:t>
      </w:r>
      <w:r w:rsidR="00F91D96">
        <w:rPr>
          <w:rFonts w:eastAsiaTheme="minorHAnsi"/>
        </w:rPr>
        <w:t>se eest</w:t>
      </w:r>
      <w:r>
        <w:rPr>
          <w:rFonts w:eastAsiaTheme="minorHAnsi"/>
        </w:rPr>
        <w:t xml:space="preserve"> on</w:t>
      </w:r>
      <w:r w:rsidR="00F91D96">
        <w:rPr>
          <w:rFonts w:eastAsiaTheme="minorHAnsi"/>
        </w:rPr>
        <w:t xml:space="preserve"> ette nähtud </w:t>
      </w:r>
      <w:r w:rsidR="005B3384" w:rsidRPr="00444685">
        <w:rPr>
          <w:rFonts w:eastAsiaTheme="minorHAnsi"/>
        </w:rPr>
        <w:t>riigilõiv, mi</w:t>
      </w:r>
      <w:r w:rsidR="00F91D96">
        <w:rPr>
          <w:rFonts w:eastAsiaTheme="minorHAnsi"/>
        </w:rPr>
        <w:t>lle puhul ei ole arvestatud</w:t>
      </w:r>
      <w:r w:rsidR="00AA40EE" w:rsidRPr="00444685" w:rsidDel="00F45C8B">
        <w:rPr>
          <w:rFonts w:eastAsiaTheme="minorHAnsi"/>
        </w:rPr>
        <w:t xml:space="preserve"> </w:t>
      </w:r>
      <w:r w:rsidR="00F45C8B">
        <w:rPr>
          <w:rFonts w:eastAsiaTheme="minorHAnsi"/>
        </w:rPr>
        <w:t>kontrollide</w:t>
      </w:r>
      <w:r w:rsidR="00F45C8B" w:rsidRPr="00444685">
        <w:rPr>
          <w:rFonts w:eastAsiaTheme="minorHAnsi"/>
        </w:rPr>
        <w:t xml:space="preserve"> </w:t>
      </w:r>
      <w:r w:rsidR="000250BA">
        <w:rPr>
          <w:rFonts w:eastAsiaTheme="minorHAnsi"/>
        </w:rPr>
        <w:t xml:space="preserve">käigus tehtavate toimingute mahu ja </w:t>
      </w:r>
      <w:r w:rsidR="00AA40EE" w:rsidRPr="00444685">
        <w:rPr>
          <w:rFonts w:eastAsiaTheme="minorHAnsi"/>
        </w:rPr>
        <w:t>erinevustega.</w:t>
      </w:r>
      <w:r w:rsidR="005B3384" w:rsidRPr="00444685">
        <w:rPr>
          <w:rFonts w:eastAsiaTheme="minorHAnsi"/>
        </w:rPr>
        <w:t xml:space="preserve"> </w:t>
      </w:r>
      <w:r>
        <w:rPr>
          <w:rFonts w:eastAsiaTheme="minorHAnsi"/>
        </w:rPr>
        <w:t>Nimetatud tegevus</w:t>
      </w:r>
      <w:r w:rsidR="001D12F7">
        <w:rPr>
          <w:rFonts w:eastAsiaTheme="minorHAnsi"/>
        </w:rPr>
        <w:t>t</w:t>
      </w:r>
      <w:r>
        <w:rPr>
          <w:rFonts w:eastAsiaTheme="minorHAnsi"/>
        </w:rPr>
        <w:t xml:space="preserve">e </w:t>
      </w:r>
      <w:r w:rsidR="005B3384" w:rsidRPr="00444685">
        <w:rPr>
          <w:rFonts w:eastAsiaTheme="minorHAnsi"/>
        </w:rPr>
        <w:t xml:space="preserve">nõuetekohasuse </w:t>
      </w:r>
      <w:r w:rsidR="00CC3879" w:rsidRPr="00444685">
        <w:rPr>
          <w:rFonts w:eastAsiaTheme="minorHAnsi"/>
        </w:rPr>
        <w:t>ametliku kontrolli</w:t>
      </w:r>
      <w:r w:rsidR="005B3384" w:rsidRPr="00444685">
        <w:rPr>
          <w:rFonts w:eastAsiaTheme="minorHAnsi"/>
        </w:rPr>
        <w:t xml:space="preserve"> </w:t>
      </w:r>
      <w:r w:rsidR="001D12F7">
        <w:rPr>
          <w:rFonts w:eastAsiaTheme="minorHAnsi"/>
        </w:rPr>
        <w:t xml:space="preserve">tegemise </w:t>
      </w:r>
      <w:r w:rsidR="005B3384" w:rsidRPr="00444685">
        <w:rPr>
          <w:rFonts w:eastAsiaTheme="minorHAnsi"/>
        </w:rPr>
        <w:t>eest</w:t>
      </w:r>
      <w:r w:rsidR="00CC3879" w:rsidRPr="00444685">
        <w:rPr>
          <w:rFonts w:eastAsiaTheme="minorHAnsi"/>
        </w:rPr>
        <w:t xml:space="preserve"> </w:t>
      </w:r>
      <w:r w:rsidR="0095792C">
        <w:rPr>
          <w:rFonts w:eastAsiaTheme="minorHAnsi"/>
        </w:rPr>
        <w:t xml:space="preserve">edaspidi järelevalvetasu kohaldamisega </w:t>
      </w:r>
      <w:r w:rsidR="00191A05">
        <w:rPr>
          <w:rFonts w:eastAsiaTheme="minorHAnsi"/>
        </w:rPr>
        <w:t>rakendub</w:t>
      </w:r>
      <w:r w:rsidR="0095792C">
        <w:rPr>
          <w:rFonts w:eastAsiaTheme="minorHAnsi"/>
        </w:rPr>
        <w:t xml:space="preserve"> ühtlasi ka </w:t>
      </w:r>
      <w:r w:rsidR="00CC3879" w:rsidRPr="00444685">
        <w:rPr>
          <w:rFonts w:eastAsiaTheme="minorHAnsi"/>
        </w:rPr>
        <w:t>tunnitasupõhine järelevalvetasu</w:t>
      </w:r>
      <w:r w:rsidR="0095792C">
        <w:rPr>
          <w:rFonts w:eastAsiaTheme="minorHAnsi"/>
        </w:rPr>
        <w:t xml:space="preserve"> arvestus</w:t>
      </w:r>
      <w:r w:rsidR="00091B0A" w:rsidRPr="00444685">
        <w:rPr>
          <w:rFonts w:eastAsiaTheme="minorHAnsi"/>
        </w:rPr>
        <w:t xml:space="preserve">, mis võimaldab paremini arvesse </w:t>
      </w:r>
      <w:r w:rsidR="00191A05" w:rsidRPr="00444685">
        <w:rPr>
          <w:rFonts w:eastAsiaTheme="minorHAnsi"/>
        </w:rPr>
        <w:t xml:space="preserve">võtta </w:t>
      </w:r>
      <w:r w:rsidR="00835E58">
        <w:rPr>
          <w:rFonts w:eastAsiaTheme="minorHAnsi"/>
        </w:rPr>
        <w:t>ettevõtte erinevused</w:t>
      </w:r>
      <w:r w:rsidR="00BF0FFE">
        <w:rPr>
          <w:rFonts w:eastAsiaTheme="minorHAnsi"/>
        </w:rPr>
        <w:t>.</w:t>
      </w:r>
      <w:r w:rsidR="00091B0A" w:rsidRPr="00444685" w:rsidDel="00BF0FFE">
        <w:rPr>
          <w:rFonts w:eastAsiaTheme="minorHAnsi"/>
        </w:rPr>
        <w:t xml:space="preserve"> </w:t>
      </w:r>
      <w:r w:rsidR="00BF0FFE">
        <w:rPr>
          <w:rFonts w:eastAsiaTheme="minorHAnsi"/>
        </w:rPr>
        <w:t xml:space="preserve">Nii </w:t>
      </w:r>
      <w:r w:rsidR="00AA40EE" w:rsidRPr="00444685">
        <w:rPr>
          <w:rFonts w:eastAsiaTheme="minorHAnsi"/>
        </w:rPr>
        <w:t>muu</w:t>
      </w:r>
      <w:r w:rsidR="00BF0FFE">
        <w:rPr>
          <w:rFonts w:eastAsiaTheme="minorHAnsi"/>
        </w:rPr>
        <w:t>tub tegevuse nõuetekohasuse kontrolli eest makstava</w:t>
      </w:r>
      <w:r w:rsidR="00AA40EE" w:rsidRPr="00444685">
        <w:rPr>
          <w:rFonts w:eastAsiaTheme="minorHAnsi"/>
        </w:rPr>
        <w:t xml:space="preserve"> tasu kujunemi</w:t>
      </w:r>
      <w:r w:rsidR="00BF0FFE">
        <w:rPr>
          <w:rFonts w:eastAsiaTheme="minorHAnsi"/>
        </w:rPr>
        <w:t>n</w:t>
      </w:r>
      <w:r w:rsidR="00AA40EE" w:rsidRPr="00444685">
        <w:rPr>
          <w:rFonts w:eastAsiaTheme="minorHAnsi"/>
        </w:rPr>
        <w:t xml:space="preserve">e ka </w:t>
      </w:r>
      <w:r w:rsidR="0095792C">
        <w:rPr>
          <w:rFonts w:eastAsiaTheme="minorHAnsi"/>
        </w:rPr>
        <w:t xml:space="preserve">ettevõtjale </w:t>
      </w:r>
      <w:r w:rsidR="00F91D96">
        <w:rPr>
          <w:rFonts w:eastAsiaTheme="minorHAnsi"/>
        </w:rPr>
        <w:t>selgemaks</w:t>
      </w:r>
      <w:r w:rsidR="0095792C">
        <w:rPr>
          <w:rFonts w:eastAsiaTheme="minorHAnsi"/>
        </w:rPr>
        <w:t xml:space="preserve"> ja õiglasemaks</w:t>
      </w:r>
      <w:r w:rsidR="00AA40EE" w:rsidRPr="00444685">
        <w:rPr>
          <w:rFonts w:eastAsiaTheme="minorHAnsi"/>
        </w:rPr>
        <w:t>.</w:t>
      </w:r>
    </w:p>
    <w:p w14:paraId="46C90E0F" w14:textId="77777777" w:rsidR="00113496" w:rsidRPr="00444685" w:rsidRDefault="00113496" w:rsidP="000E2EDA">
      <w:pPr>
        <w:jc w:val="both"/>
        <w:rPr>
          <w:rFonts w:eastAsiaTheme="minorHAnsi"/>
        </w:rPr>
      </w:pPr>
    </w:p>
    <w:p w14:paraId="6465093B" w14:textId="37495C70" w:rsidR="007B0D88" w:rsidRDefault="0095792C" w:rsidP="00113496">
      <w:pPr>
        <w:jc w:val="both"/>
        <w:rPr>
          <w:rFonts w:eastAsiaTheme="minorHAnsi"/>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00BF0FFE" w:rsidRPr="007E1716">
        <w:rPr>
          <w:rFonts w:eastAsiaTheme="minorHAnsi"/>
          <w:b/>
          <w:bCs/>
        </w:rPr>
        <w:t>l</w:t>
      </w:r>
      <w:r w:rsidR="00113496" w:rsidRPr="007E1716">
        <w:rPr>
          <w:rFonts w:eastAsiaTheme="minorHAnsi"/>
          <w:b/>
          <w:bCs/>
        </w:rPr>
        <w:t>õikes 3</w:t>
      </w:r>
      <w:r w:rsidR="00113496" w:rsidRPr="00444685">
        <w:rPr>
          <w:rFonts w:eastAsiaTheme="minorHAnsi"/>
        </w:rPr>
        <w:t xml:space="preserve"> sätestatakse, et teatamis- või loakohustusega ettevõtja puhul võetakse järelevalvetasu </w:t>
      </w:r>
      <w:r w:rsidR="008D4CC2">
        <w:rPr>
          <w:lang w:eastAsia="et-EE"/>
        </w:rPr>
        <w:t>ametliku kontrolli määruse</w:t>
      </w:r>
      <w:r w:rsidR="008D4CC2" w:rsidRPr="00444685">
        <w:rPr>
          <w:lang w:eastAsia="et-EE"/>
        </w:rPr>
        <w:t xml:space="preserve"> </w:t>
      </w:r>
      <w:r w:rsidR="00113496" w:rsidRPr="00444685">
        <w:rPr>
          <w:rFonts w:eastAsiaTheme="minorHAnsi"/>
        </w:rPr>
        <w:t>artikli 47 lõike 1 punktis c nimetatud taime, taimse saaduse või muu objekti nõuetekohasuse ametliku kontrolli ja muu ametliku toimingu tegemise eest piiripunktis või sama määruse artikli 53 lõike 1 punktis a nimetatud kontrollipunktis</w:t>
      </w:r>
      <w:r w:rsidR="001D12F7">
        <w:rPr>
          <w:rFonts w:eastAsiaTheme="minorHAnsi"/>
        </w:rPr>
        <w:t>,</w:t>
      </w:r>
      <w:r w:rsidR="000250BA">
        <w:rPr>
          <w:rFonts w:eastAsiaTheme="minorHAnsi"/>
        </w:rPr>
        <w:t xml:space="preserve"> s</w:t>
      </w:r>
      <w:r w:rsidR="00F91D96">
        <w:rPr>
          <w:rFonts w:eastAsiaTheme="minorHAnsi"/>
        </w:rPr>
        <w:t xml:space="preserve">ee </w:t>
      </w:r>
      <w:r w:rsidR="001D12F7">
        <w:rPr>
          <w:rFonts w:eastAsiaTheme="minorHAnsi"/>
        </w:rPr>
        <w:t xml:space="preserve">tähendab </w:t>
      </w:r>
      <w:r w:rsidR="000250BA">
        <w:rPr>
          <w:rFonts w:eastAsiaTheme="minorHAnsi"/>
        </w:rPr>
        <w:t>mujal kui piiripunktis</w:t>
      </w:r>
      <w:r w:rsidR="001D12F7">
        <w:rPr>
          <w:rFonts w:eastAsiaTheme="minorHAnsi"/>
        </w:rPr>
        <w:t>,</w:t>
      </w:r>
      <w:r w:rsidR="00113496" w:rsidRPr="00444685">
        <w:rPr>
          <w:rFonts w:eastAsiaTheme="minorHAnsi"/>
        </w:rPr>
        <w:t xml:space="preserve"> või artikli 79 lõike 2 punktis c nimetatud juhul</w:t>
      </w:r>
      <w:r w:rsidR="000250BA">
        <w:rPr>
          <w:rFonts w:eastAsiaTheme="minorHAnsi"/>
        </w:rPr>
        <w:t>, s</w:t>
      </w:r>
      <w:r w:rsidR="00F91D96">
        <w:rPr>
          <w:rFonts w:eastAsiaTheme="minorHAnsi"/>
        </w:rPr>
        <w:t xml:space="preserve">ee </w:t>
      </w:r>
      <w:r w:rsidR="001D12F7">
        <w:rPr>
          <w:rFonts w:eastAsiaTheme="minorHAnsi"/>
        </w:rPr>
        <w:t xml:space="preserve">tähendab </w:t>
      </w:r>
      <w:r w:rsidR="000250BA">
        <w:rPr>
          <w:rFonts w:eastAsiaTheme="minorHAnsi"/>
        </w:rPr>
        <w:t>rikkumise kõrvaldamise kontrollimiseks</w:t>
      </w:r>
      <w:r w:rsidR="00113496" w:rsidRPr="00444685">
        <w:rPr>
          <w:rFonts w:eastAsiaTheme="minorHAnsi"/>
        </w:rPr>
        <w:t>.</w:t>
      </w:r>
    </w:p>
    <w:p w14:paraId="6E012F89" w14:textId="77777777" w:rsidR="008966E5" w:rsidRDefault="008966E5" w:rsidP="00113496">
      <w:pPr>
        <w:jc w:val="both"/>
        <w:rPr>
          <w:rFonts w:eastAsiaTheme="minorHAnsi"/>
        </w:rPr>
      </w:pPr>
    </w:p>
    <w:p w14:paraId="096720B4" w14:textId="7B17227C" w:rsidR="00113496" w:rsidRPr="00444685" w:rsidRDefault="008C27FE" w:rsidP="00113496">
      <w:pPr>
        <w:jc w:val="both"/>
        <w:rPr>
          <w:rFonts w:eastAsiaTheme="minorHAnsi"/>
        </w:rPr>
      </w:pPr>
      <w:r w:rsidRPr="008C27FE">
        <w:rPr>
          <w:rFonts w:eastAsiaTheme="minorHAnsi"/>
        </w:rPr>
        <w:t xml:space="preserve">Järelevalvetasu tasutakse liiduvälisest riigist Eestisse toimetatava taime, taimse saaduse ja muu objekti dokumentide ja identsuse kontrolli ning taimetervisenõuetele vastavuse kontrolli toimingute eest. Samuti tasutakse järelevalvetasu sellise ametliku kontrolli eest, mida esialgu ei olnud kavas teha ja mis on vajalik </w:t>
      </w:r>
      <w:r>
        <w:rPr>
          <w:rFonts w:eastAsiaTheme="minorHAnsi"/>
        </w:rPr>
        <w:t>ametliku kontrolli</w:t>
      </w:r>
      <w:r w:rsidRPr="008C27FE">
        <w:rPr>
          <w:rFonts w:eastAsiaTheme="minorHAnsi"/>
        </w:rPr>
        <w:t xml:space="preserve"> määruse kohase ametliku kontrolli käigus avastatud asjaomase ettevõtja </w:t>
      </w:r>
      <w:r>
        <w:rPr>
          <w:rFonts w:eastAsiaTheme="minorHAnsi"/>
        </w:rPr>
        <w:t xml:space="preserve">poolt </w:t>
      </w:r>
      <w:r w:rsidRPr="008C27FE">
        <w:rPr>
          <w:rFonts w:eastAsiaTheme="minorHAnsi"/>
        </w:rPr>
        <w:t>sooritatud rikkumise tõttu ning mida tehakse selleks, et hinnata rikkumise ulatust ja mõju, või selleks, et teha kindlaks, kas rikkumine on heastatud.</w:t>
      </w:r>
      <w:r>
        <w:rPr>
          <w:rFonts w:eastAsiaTheme="minorHAnsi"/>
        </w:rPr>
        <w:t xml:space="preserve"> Kirjeldatud juhtudel kehtib ka praegu järelevalvetasu, muudatus toob kaasa erineva tasu arvutusviisi, mis tuleneb tasu kujunemise põhimõtete ühtlustamisest</w:t>
      </w:r>
      <w:r w:rsidR="001D12F7">
        <w:rPr>
          <w:rFonts w:eastAsiaTheme="minorHAnsi"/>
        </w:rPr>
        <w:t>,</w:t>
      </w:r>
      <w:r>
        <w:rPr>
          <w:rFonts w:eastAsiaTheme="minorHAnsi"/>
        </w:rPr>
        <w:t xml:space="preserve"> </w:t>
      </w:r>
      <w:r w:rsidR="001D12F7">
        <w:rPr>
          <w:rFonts w:eastAsiaTheme="minorHAnsi"/>
        </w:rPr>
        <w:t>see tähendab</w:t>
      </w:r>
      <w:r>
        <w:rPr>
          <w:rFonts w:eastAsiaTheme="minorHAnsi"/>
        </w:rPr>
        <w:t xml:space="preserve"> </w:t>
      </w:r>
      <w:r w:rsidR="001D12F7">
        <w:rPr>
          <w:rFonts w:eastAsiaTheme="minorHAnsi"/>
        </w:rPr>
        <w:t xml:space="preserve">üleminekust </w:t>
      </w:r>
      <w:r>
        <w:rPr>
          <w:rFonts w:eastAsiaTheme="minorHAnsi"/>
        </w:rPr>
        <w:t>tunnitasu määrale.</w:t>
      </w:r>
    </w:p>
    <w:p w14:paraId="545E4CDE" w14:textId="77777777" w:rsidR="00113496" w:rsidRPr="00444685" w:rsidRDefault="00113496" w:rsidP="00113496">
      <w:pPr>
        <w:jc w:val="both"/>
        <w:rPr>
          <w:rFonts w:eastAsiaTheme="minorHAnsi"/>
        </w:rPr>
      </w:pPr>
    </w:p>
    <w:p w14:paraId="40B7B252" w14:textId="2C0B7495" w:rsidR="00113496" w:rsidRPr="00444685" w:rsidRDefault="0095792C" w:rsidP="00113496">
      <w:pPr>
        <w:jc w:val="both"/>
        <w:rPr>
          <w:rFonts w:eastAsiaTheme="minorHAnsi"/>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009827AC">
        <w:rPr>
          <w:rFonts w:eastAsiaTheme="minorHAnsi"/>
          <w:b/>
          <w:bCs/>
        </w:rPr>
        <w:t>l</w:t>
      </w:r>
      <w:r w:rsidR="00113496" w:rsidRPr="007E1716">
        <w:rPr>
          <w:rFonts w:eastAsiaTheme="minorHAnsi"/>
          <w:b/>
          <w:bCs/>
        </w:rPr>
        <w:t>õike 4</w:t>
      </w:r>
      <w:r w:rsidR="00113496" w:rsidRPr="00444685">
        <w:rPr>
          <w:rFonts w:eastAsiaTheme="minorHAnsi"/>
        </w:rPr>
        <w:t xml:space="preserve"> kohaselt </w:t>
      </w:r>
      <w:r w:rsidR="00474164" w:rsidRPr="00444685">
        <w:rPr>
          <w:rFonts w:eastAsiaTheme="minorHAnsi"/>
        </w:rPr>
        <w:t xml:space="preserve">võetakse </w:t>
      </w:r>
      <w:r w:rsidR="00113496" w:rsidRPr="00444685">
        <w:rPr>
          <w:rFonts w:eastAsiaTheme="minorHAnsi"/>
        </w:rPr>
        <w:t xml:space="preserve">taimekaitsevahendi </w:t>
      </w:r>
      <w:proofErr w:type="spellStart"/>
      <w:r w:rsidR="00113496" w:rsidRPr="00444685">
        <w:rPr>
          <w:rFonts w:eastAsiaTheme="minorHAnsi"/>
        </w:rPr>
        <w:t>turulelaskmise</w:t>
      </w:r>
      <w:proofErr w:type="spellEnd"/>
      <w:r w:rsidR="00113496" w:rsidRPr="00444685">
        <w:rPr>
          <w:rFonts w:eastAsiaTheme="minorHAnsi"/>
        </w:rPr>
        <w:t xml:space="preserve">, turustamise ja kasutamisega tegeleva ettevõtja puhul järelevalvetasu taimekaitsevahendi </w:t>
      </w:r>
      <w:proofErr w:type="spellStart"/>
      <w:r w:rsidR="00113496" w:rsidRPr="00444685">
        <w:rPr>
          <w:rFonts w:eastAsiaTheme="minorHAnsi"/>
        </w:rPr>
        <w:t>turulelaskmise</w:t>
      </w:r>
      <w:proofErr w:type="spellEnd"/>
      <w:r w:rsidR="00113496" w:rsidRPr="00444685">
        <w:rPr>
          <w:rFonts w:eastAsiaTheme="minorHAnsi"/>
        </w:rPr>
        <w:t xml:space="preserve">, turustamise ja kasutamise nõuetekohasuse ametliku kontrolli ja muu ametliku toimingu tegemise eest </w:t>
      </w:r>
      <w:r w:rsidR="008D4CC2">
        <w:rPr>
          <w:lang w:eastAsia="et-EE"/>
        </w:rPr>
        <w:t>ametliku kontrolli määruse</w:t>
      </w:r>
      <w:r w:rsidR="008D4CC2" w:rsidRPr="00444685">
        <w:rPr>
          <w:lang w:eastAsia="et-EE"/>
        </w:rPr>
        <w:t xml:space="preserve"> </w:t>
      </w:r>
      <w:r w:rsidR="00113496" w:rsidRPr="00444685">
        <w:rPr>
          <w:rFonts w:eastAsiaTheme="minorHAnsi"/>
        </w:rPr>
        <w:t>artikli 79 lõike 2 punktis c nimetatud juhu</w:t>
      </w:r>
      <w:r w:rsidR="000250BA">
        <w:rPr>
          <w:rFonts w:eastAsiaTheme="minorHAnsi"/>
        </w:rPr>
        <w:t>l, s</w:t>
      </w:r>
      <w:r w:rsidR="00474164">
        <w:rPr>
          <w:rFonts w:eastAsiaTheme="minorHAnsi"/>
        </w:rPr>
        <w:t xml:space="preserve">ee </w:t>
      </w:r>
      <w:r w:rsidR="001D12F7">
        <w:rPr>
          <w:rFonts w:eastAsiaTheme="minorHAnsi"/>
        </w:rPr>
        <w:t xml:space="preserve">tähendab  </w:t>
      </w:r>
      <w:r w:rsidR="000250BA">
        <w:rPr>
          <w:rFonts w:eastAsiaTheme="minorHAnsi"/>
        </w:rPr>
        <w:t>rikkumise kõrvaldamise kontrollimiseks</w:t>
      </w:r>
      <w:r w:rsidR="00113496" w:rsidRPr="00444685">
        <w:rPr>
          <w:rFonts w:eastAsiaTheme="minorHAnsi"/>
        </w:rPr>
        <w:t>.</w:t>
      </w:r>
    </w:p>
    <w:p w14:paraId="41A97B44" w14:textId="77777777" w:rsidR="00AF1498" w:rsidRPr="00444685" w:rsidRDefault="00AF1498" w:rsidP="000E2EDA">
      <w:pPr>
        <w:shd w:val="clear" w:color="auto" w:fill="FFFFFF"/>
        <w:autoSpaceDE/>
        <w:autoSpaceDN/>
        <w:jc w:val="both"/>
        <w:rPr>
          <w:color w:val="000000"/>
        </w:rPr>
      </w:pPr>
      <w:bookmarkStart w:id="53" w:name="para44b1lg3"/>
    </w:p>
    <w:p w14:paraId="67FEF7E6" w14:textId="08ABC32D" w:rsidR="000E2EDA" w:rsidRPr="00444685" w:rsidRDefault="00B53210" w:rsidP="000E2EDA">
      <w:pPr>
        <w:shd w:val="clear" w:color="auto" w:fill="FFFFFF"/>
        <w:autoSpaceDE/>
        <w:autoSpaceDN/>
        <w:jc w:val="both"/>
        <w:rPr>
          <w:bdr w:val="none" w:sz="0" w:space="0" w:color="auto" w:frame="1"/>
          <w:lang w:eastAsia="et-EE"/>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Pr="007E1716">
        <w:rPr>
          <w:b/>
          <w:bCs/>
          <w:bdr w:val="none" w:sz="0" w:space="0" w:color="auto" w:frame="1"/>
          <w:lang w:eastAsia="et-EE"/>
        </w:rPr>
        <w:t>l</w:t>
      </w:r>
      <w:r w:rsidR="00AF3857" w:rsidRPr="007E1716">
        <w:rPr>
          <w:b/>
          <w:bCs/>
          <w:bdr w:val="none" w:sz="0" w:space="0" w:color="auto" w:frame="1"/>
          <w:lang w:eastAsia="et-EE"/>
        </w:rPr>
        <w:t xml:space="preserve">õikes </w:t>
      </w:r>
      <w:r w:rsidR="00113496" w:rsidRPr="007E1716">
        <w:rPr>
          <w:b/>
          <w:bCs/>
          <w:bdr w:val="none" w:sz="0" w:space="0" w:color="auto" w:frame="1"/>
          <w:lang w:eastAsia="et-EE"/>
        </w:rPr>
        <w:t>5</w:t>
      </w:r>
      <w:r w:rsidR="00AF3857" w:rsidRPr="00444685">
        <w:rPr>
          <w:bdr w:val="none" w:sz="0" w:space="0" w:color="auto" w:frame="1"/>
          <w:lang w:eastAsia="et-EE"/>
        </w:rPr>
        <w:t xml:space="preserve"> sätestatakse, et järelevalvetasu maksmiseks kohustatud isik on isik, kelle suhtes on PTA teinud </w:t>
      </w:r>
      <w:proofErr w:type="spellStart"/>
      <w:r w:rsidR="00AF3857" w:rsidRPr="00444685">
        <w:rPr>
          <w:bdr w:val="none" w:sz="0" w:space="0" w:color="auto" w:frame="1"/>
          <w:lang w:eastAsia="et-EE"/>
        </w:rPr>
        <w:t>TaimKS</w:t>
      </w:r>
      <w:proofErr w:type="spellEnd"/>
      <w:r>
        <w:rPr>
          <w:bdr w:val="none" w:sz="0" w:space="0" w:color="auto" w:frame="1"/>
          <w:lang w:eastAsia="et-EE"/>
        </w:rPr>
        <w:t>-i</w:t>
      </w:r>
      <w:r w:rsidR="00AF3857" w:rsidRPr="00444685">
        <w:rPr>
          <w:bdr w:val="none" w:sz="0" w:space="0" w:color="auto" w:frame="1"/>
          <w:lang w:eastAsia="et-EE"/>
        </w:rPr>
        <w:t xml:space="preserve"> § </w:t>
      </w:r>
      <w:r w:rsidR="00AF1498" w:rsidRPr="00444685">
        <w:rPr>
          <w:bdr w:val="none" w:sz="0" w:space="0" w:color="auto" w:frame="1"/>
          <w:lang w:eastAsia="et-EE"/>
        </w:rPr>
        <w:t>87</w:t>
      </w:r>
      <w:r w:rsidR="00AF1498" w:rsidRPr="00444685">
        <w:rPr>
          <w:bdr w:val="none" w:sz="0" w:space="0" w:color="auto" w:frame="1"/>
          <w:vertAlign w:val="superscript"/>
          <w:lang w:eastAsia="et-EE"/>
        </w:rPr>
        <w:t xml:space="preserve">11 </w:t>
      </w:r>
      <w:r w:rsidR="00AF1498" w:rsidRPr="00444685">
        <w:rPr>
          <w:bdr w:val="none" w:sz="0" w:space="0" w:color="auto" w:frame="1"/>
          <w:lang w:eastAsia="et-EE"/>
        </w:rPr>
        <w:t>lõigetes 1 ja 2</w:t>
      </w:r>
      <w:r w:rsidR="00AF3857" w:rsidRPr="00444685">
        <w:rPr>
          <w:bdr w:val="none" w:sz="0" w:space="0" w:color="auto" w:frame="1"/>
          <w:lang w:eastAsia="et-EE"/>
        </w:rPr>
        <w:t xml:space="preserve"> nimetatud järelevalvetoimingu.</w:t>
      </w:r>
      <w:r w:rsidR="003047B1">
        <w:rPr>
          <w:bdr w:val="none" w:sz="0" w:space="0" w:color="auto" w:frame="1"/>
          <w:lang w:eastAsia="et-EE"/>
        </w:rPr>
        <w:t xml:space="preserve"> </w:t>
      </w:r>
      <w:r w:rsidR="006074DE">
        <w:rPr>
          <w:bdr w:val="none" w:sz="0" w:space="0" w:color="auto" w:frame="1"/>
          <w:lang w:eastAsia="et-EE"/>
        </w:rPr>
        <w:t xml:space="preserve">Selliseks </w:t>
      </w:r>
      <w:r w:rsidR="003047B1">
        <w:rPr>
          <w:bdr w:val="none" w:sz="0" w:space="0" w:color="auto" w:frame="1"/>
          <w:lang w:eastAsia="et-EE"/>
        </w:rPr>
        <w:t xml:space="preserve">isikuks on </w:t>
      </w:r>
      <w:r w:rsidR="003047B1" w:rsidRPr="003047B1">
        <w:rPr>
          <w:bdr w:val="none" w:sz="0" w:space="0" w:color="auto" w:frame="1"/>
          <w:lang w:eastAsia="et-EE"/>
        </w:rPr>
        <w:t>teatamis- või loakohustusega ettevõtja</w:t>
      </w:r>
      <w:r w:rsidR="003047B1">
        <w:rPr>
          <w:bdr w:val="none" w:sz="0" w:space="0" w:color="auto" w:frame="1"/>
          <w:lang w:eastAsia="et-EE"/>
        </w:rPr>
        <w:t>, kelle</w:t>
      </w:r>
      <w:r w:rsidR="003047B1" w:rsidRPr="003047B1">
        <w:rPr>
          <w:bdr w:val="none" w:sz="0" w:space="0" w:color="auto" w:frame="1"/>
          <w:lang w:eastAsia="et-EE"/>
        </w:rPr>
        <w:t xml:space="preserve"> tegevuse, taime, taimse saaduse või muu objekti üle ning  taimekaitsevahendi </w:t>
      </w:r>
      <w:proofErr w:type="spellStart"/>
      <w:r w:rsidR="003047B1" w:rsidRPr="003047B1">
        <w:rPr>
          <w:bdr w:val="none" w:sz="0" w:space="0" w:color="auto" w:frame="1"/>
          <w:lang w:eastAsia="et-EE"/>
        </w:rPr>
        <w:t>turulelaskmise</w:t>
      </w:r>
      <w:proofErr w:type="spellEnd"/>
      <w:r w:rsidR="003047B1" w:rsidRPr="003047B1">
        <w:rPr>
          <w:bdr w:val="none" w:sz="0" w:space="0" w:color="auto" w:frame="1"/>
          <w:lang w:eastAsia="et-EE"/>
        </w:rPr>
        <w:t>, turustamise ja kasutamise nõuetekohasuse üle</w:t>
      </w:r>
      <w:r w:rsidR="003047B1">
        <w:rPr>
          <w:bdr w:val="none" w:sz="0" w:space="0" w:color="auto" w:frame="1"/>
          <w:lang w:eastAsia="et-EE"/>
        </w:rPr>
        <w:t xml:space="preserve"> on </w:t>
      </w:r>
      <w:r w:rsidR="00C901A2">
        <w:rPr>
          <w:bdr w:val="none" w:sz="0" w:space="0" w:color="auto" w:frame="1"/>
          <w:lang w:eastAsia="et-EE"/>
        </w:rPr>
        <w:t>tehtud</w:t>
      </w:r>
      <w:r w:rsidR="00C901A2" w:rsidRPr="003047B1">
        <w:rPr>
          <w:bdr w:val="none" w:sz="0" w:space="0" w:color="auto" w:frame="1"/>
          <w:lang w:eastAsia="et-EE"/>
        </w:rPr>
        <w:t xml:space="preserve"> </w:t>
      </w:r>
      <w:r w:rsidR="003047B1" w:rsidRPr="003047B1">
        <w:rPr>
          <w:bdr w:val="none" w:sz="0" w:space="0" w:color="auto" w:frame="1"/>
          <w:lang w:eastAsia="et-EE"/>
        </w:rPr>
        <w:t>ametli</w:t>
      </w:r>
      <w:r w:rsidR="00C901A2">
        <w:rPr>
          <w:bdr w:val="none" w:sz="0" w:space="0" w:color="auto" w:frame="1"/>
          <w:lang w:eastAsia="et-EE"/>
        </w:rPr>
        <w:t>k</w:t>
      </w:r>
      <w:r w:rsidR="003047B1" w:rsidRPr="003047B1">
        <w:rPr>
          <w:bdr w:val="none" w:sz="0" w:space="0" w:color="auto" w:frame="1"/>
          <w:lang w:eastAsia="et-EE"/>
        </w:rPr>
        <w:t xml:space="preserve"> kontroll </w:t>
      </w:r>
      <w:r w:rsidR="003047B1">
        <w:rPr>
          <w:bdr w:val="none" w:sz="0" w:space="0" w:color="auto" w:frame="1"/>
          <w:lang w:eastAsia="et-EE"/>
        </w:rPr>
        <w:t>või</w:t>
      </w:r>
      <w:r w:rsidR="003047B1" w:rsidRPr="003047B1">
        <w:rPr>
          <w:bdr w:val="none" w:sz="0" w:space="0" w:color="auto" w:frame="1"/>
          <w:lang w:eastAsia="et-EE"/>
        </w:rPr>
        <w:t xml:space="preserve"> muu ametlik toiming</w:t>
      </w:r>
      <w:r w:rsidR="003047B1">
        <w:rPr>
          <w:bdr w:val="none" w:sz="0" w:space="0" w:color="auto" w:frame="1"/>
          <w:lang w:eastAsia="et-EE"/>
        </w:rPr>
        <w:t>.</w:t>
      </w:r>
    </w:p>
    <w:bookmarkEnd w:id="53"/>
    <w:p w14:paraId="434E0F83" w14:textId="77777777" w:rsidR="000D3CFF" w:rsidRPr="00444685" w:rsidRDefault="000D3CFF" w:rsidP="000E2EDA">
      <w:pPr>
        <w:shd w:val="clear" w:color="auto" w:fill="FFFFFF"/>
        <w:autoSpaceDE/>
        <w:autoSpaceDN/>
        <w:jc w:val="both"/>
        <w:rPr>
          <w:lang w:eastAsia="et-EE"/>
        </w:rPr>
      </w:pPr>
    </w:p>
    <w:p w14:paraId="78DA07DE" w14:textId="22DF7F8B" w:rsidR="000D3CFF" w:rsidRPr="00444685" w:rsidRDefault="00B53210" w:rsidP="000E2EDA">
      <w:pPr>
        <w:shd w:val="clear" w:color="auto" w:fill="FFFFFF"/>
        <w:autoSpaceDE/>
        <w:autoSpaceDN/>
        <w:jc w:val="both"/>
        <w:rPr>
          <w:lang w:eastAsia="et-EE"/>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Pr="007E1716">
        <w:rPr>
          <w:b/>
          <w:bCs/>
          <w:lang w:eastAsia="et-EE"/>
        </w:rPr>
        <w:t>l</w:t>
      </w:r>
      <w:r w:rsidR="000D3CFF" w:rsidRPr="007E1716">
        <w:rPr>
          <w:b/>
          <w:bCs/>
          <w:lang w:eastAsia="et-EE"/>
        </w:rPr>
        <w:t xml:space="preserve">õike </w:t>
      </w:r>
      <w:r w:rsidR="00113496" w:rsidRPr="007E1716">
        <w:rPr>
          <w:b/>
          <w:bCs/>
          <w:lang w:eastAsia="et-EE"/>
        </w:rPr>
        <w:t>6</w:t>
      </w:r>
      <w:r w:rsidR="000D3CFF" w:rsidRPr="00444685">
        <w:rPr>
          <w:lang w:eastAsia="et-EE"/>
        </w:rPr>
        <w:t xml:space="preserve"> kohaselt vastutavad mitu kohustatud isikut ühise järelevalvetoimingu tegemise eest järelevalvetasu maksmise korral solidaarselt. Solidaarvastutuse säte on vajalik n</w:t>
      </w:r>
      <w:r>
        <w:rPr>
          <w:lang w:eastAsia="et-EE"/>
        </w:rPr>
        <w:t>äiteks</w:t>
      </w:r>
      <w:r w:rsidR="000D3CFF" w:rsidRPr="00444685">
        <w:rPr>
          <w:lang w:eastAsia="et-EE"/>
        </w:rPr>
        <w:t xml:space="preserve"> kaasomandisse kuuluva kaubasaadetise </w:t>
      </w:r>
      <w:r w:rsidR="006074DE">
        <w:rPr>
          <w:lang w:eastAsia="et-EE"/>
        </w:rPr>
        <w:t>üle</w:t>
      </w:r>
      <w:r w:rsidR="006074DE" w:rsidRPr="00444685">
        <w:rPr>
          <w:lang w:eastAsia="et-EE"/>
        </w:rPr>
        <w:t xml:space="preserve"> </w:t>
      </w:r>
      <w:r w:rsidR="000D3CFF" w:rsidRPr="00444685">
        <w:rPr>
          <w:lang w:eastAsia="et-EE"/>
        </w:rPr>
        <w:t xml:space="preserve">tehtava toimingu eest võetava järelevalvetasu arvestamisel. Sellisel juhul </w:t>
      </w:r>
      <w:r w:rsidR="002511DD" w:rsidRPr="00444685">
        <w:rPr>
          <w:lang w:eastAsia="et-EE"/>
        </w:rPr>
        <w:t>käsit</w:t>
      </w:r>
      <w:r w:rsidR="00474164">
        <w:rPr>
          <w:lang w:eastAsia="et-EE"/>
        </w:rPr>
        <w:t>atakse</w:t>
      </w:r>
      <w:r w:rsidR="002511DD" w:rsidRPr="00444685">
        <w:rPr>
          <w:lang w:eastAsia="et-EE"/>
        </w:rPr>
        <w:t xml:space="preserve"> </w:t>
      </w:r>
      <w:r w:rsidR="000D3CFF" w:rsidRPr="00444685">
        <w:rPr>
          <w:lang w:eastAsia="et-EE"/>
        </w:rPr>
        <w:t xml:space="preserve">saadetise </w:t>
      </w:r>
      <w:r w:rsidR="002511DD" w:rsidRPr="00444685">
        <w:rPr>
          <w:lang w:eastAsia="et-EE"/>
        </w:rPr>
        <w:t xml:space="preserve">eest vastutavaid isikuid </w:t>
      </w:r>
      <w:r w:rsidR="000D3CFF" w:rsidRPr="00444685">
        <w:rPr>
          <w:lang w:eastAsia="et-EE"/>
        </w:rPr>
        <w:t>ühe kohustatud isikuna.</w:t>
      </w:r>
    </w:p>
    <w:p w14:paraId="33C54C57" w14:textId="77777777" w:rsidR="000E2EDA" w:rsidRPr="00444685" w:rsidRDefault="000E2EDA" w:rsidP="000E2EDA">
      <w:pPr>
        <w:shd w:val="clear" w:color="auto" w:fill="FFFFFF"/>
        <w:autoSpaceDE/>
        <w:autoSpaceDN/>
        <w:jc w:val="both"/>
        <w:rPr>
          <w:bdr w:val="none" w:sz="0" w:space="0" w:color="auto" w:frame="1"/>
          <w:lang w:eastAsia="et-EE"/>
        </w:rPr>
      </w:pPr>
      <w:bookmarkStart w:id="54" w:name="para44b1lg4"/>
    </w:p>
    <w:bookmarkEnd w:id="54"/>
    <w:p w14:paraId="6864B6F8" w14:textId="0AAFDDF3" w:rsidR="00863536" w:rsidRPr="00444685" w:rsidRDefault="00B53210" w:rsidP="000E2EDA">
      <w:pPr>
        <w:shd w:val="clear" w:color="auto" w:fill="FFFFFF"/>
        <w:autoSpaceDE/>
        <w:autoSpaceDN/>
        <w:jc w:val="both"/>
        <w:rPr>
          <w:lang w:eastAsia="et-EE"/>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Pr="007E1716">
        <w:rPr>
          <w:b/>
          <w:bCs/>
          <w:lang w:eastAsia="et-EE"/>
        </w:rPr>
        <w:t>l</w:t>
      </w:r>
      <w:r w:rsidR="00863536" w:rsidRPr="007E1716">
        <w:rPr>
          <w:b/>
          <w:bCs/>
          <w:lang w:eastAsia="et-EE"/>
        </w:rPr>
        <w:t xml:space="preserve">õikes </w:t>
      </w:r>
      <w:r w:rsidR="00113496" w:rsidRPr="007E1716">
        <w:rPr>
          <w:b/>
          <w:bCs/>
          <w:lang w:eastAsia="et-EE"/>
        </w:rPr>
        <w:t>7</w:t>
      </w:r>
      <w:r w:rsidR="00863536" w:rsidRPr="00444685">
        <w:rPr>
          <w:lang w:eastAsia="et-EE"/>
        </w:rPr>
        <w:t xml:space="preserve"> sätestatakse, et </w:t>
      </w:r>
      <w:r w:rsidR="008D4CC2">
        <w:rPr>
          <w:lang w:eastAsia="et-EE"/>
        </w:rPr>
        <w:t>ametliku kontrolli määruse</w:t>
      </w:r>
      <w:r w:rsidR="00863536" w:rsidRPr="00444685">
        <w:rPr>
          <w:lang w:eastAsia="et-EE"/>
        </w:rPr>
        <w:t xml:space="preserve"> artikli 79 lõikes 1 nimetatud juhtudel võetakse järelevalvetoimingu tegemise eest järelevalvetasu sama määruse IV lisas toodud määra kohaselt</w:t>
      </w:r>
      <w:r>
        <w:rPr>
          <w:lang w:eastAsia="et-EE"/>
        </w:rPr>
        <w:t>. Nimetatud lisas on kehtestatud</w:t>
      </w:r>
      <w:r w:rsidR="00983C7F" w:rsidRPr="00444685" w:rsidDel="00474164">
        <w:rPr>
          <w:lang w:eastAsia="et-EE"/>
        </w:rPr>
        <w:t xml:space="preserve"> </w:t>
      </w:r>
      <w:r w:rsidR="00983C7F" w:rsidRPr="00444685">
        <w:rPr>
          <w:lang w:eastAsia="et-EE"/>
        </w:rPr>
        <w:t>liitu sisenevate looma- ja kaubasaadetiste ametliku kont</w:t>
      </w:r>
      <w:r w:rsidR="006074DE">
        <w:rPr>
          <w:lang w:eastAsia="et-EE"/>
        </w:rPr>
        <w:t>r</w:t>
      </w:r>
      <w:r w:rsidR="00983C7F" w:rsidRPr="00444685">
        <w:rPr>
          <w:lang w:eastAsia="et-EE"/>
        </w:rPr>
        <w:t>olli eest</w:t>
      </w:r>
      <w:r w:rsidR="00474164" w:rsidRPr="00474164">
        <w:rPr>
          <w:lang w:eastAsia="et-EE"/>
        </w:rPr>
        <w:t xml:space="preserve"> </w:t>
      </w:r>
      <w:r w:rsidR="00474164">
        <w:rPr>
          <w:lang w:eastAsia="et-EE"/>
        </w:rPr>
        <w:t xml:space="preserve">võetavad </w:t>
      </w:r>
      <w:r w:rsidR="00474164" w:rsidRPr="00444685">
        <w:rPr>
          <w:lang w:eastAsia="et-EE"/>
        </w:rPr>
        <w:t>lõivud ja tasud</w:t>
      </w:r>
      <w:r w:rsidR="00863536" w:rsidRPr="00444685">
        <w:rPr>
          <w:lang w:eastAsia="et-EE"/>
        </w:rPr>
        <w:t>.</w:t>
      </w:r>
      <w:r w:rsidR="00983C7F" w:rsidRPr="00444685">
        <w:rPr>
          <w:lang w:eastAsia="et-EE"/>
        </w:rPr>
        <w:t xml:space="preserve"> </w:t>
      </w:r>
      <w:r w:rsidR="009827AC">
        <w:rPr>
          <w:lang w:eastAsia="et-EE"/>
        </w:rPr>
        <w:t>Võrreldes kehtiva õigusega siin muudatusi ei kavandata.</w:t>
      </w:r>
    </w:p>
    <w:p w14:paraId="4B452C3A" w14:textId="77777777" w:rsidR="000E2EDA" w:rsidRPr="00444685" w:rsidRDefault="000E2EDA" w:rsidP="000E2EDA">
      <w:pPr>
        <w:adjustRightInd w:val="0"/>
        <w:jc w:val="both"/>
        <w:rPr>
          <w:rFonts w:eastAsiaTheme="minorHAnsi"/>
          <w:color w:val="000000"/>
        </w:rPr>
      </w:pPr>
    </w:p>
    <w:p w14:paraId="37BE943F" w14:textId="481EC143" w:rsidR="000E2EDA" w:rsidRPr="00444685" w:rsidRDefault="00B53210" w:rsidP="000E2EDA">
      <w:pPr>
        <w:autoSpaceDE/>
        <w:autoSpaceDN/>
        <w:jc w:val="both"/>
        <w:rPr>
          <w:rFonts w:eastAsiaTheme="minorHAnsi"/>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l</w:t>
      </w:r>
      <w:r w:rsidR="00D62EDF" w:rsidRPr="007E1716">
        <w:rPr>
          <w:rFonts w:eastAsiaTheme="minorHAnsi"/>
          <w:b/>
          <w:bCs/>
        </w:rPr>
        <w:t xml:space="preserve">õike </w:t>
      </w:r>
      <w:r w:rsidR="00113496" w:rsidRPr="007E1716">
        <w:rPr>
          <w:rFonts w:eastAsiaTheme="minorHAnsi"/>
          <w:b/>
          <w:bCs/>
        </w:rPr>
        <w:t>8</w:t>
      </w:r>
      <w:r w:rsidR="00D62EDF" w:rsidRPr="00444685">
        <w:rPr>
          <w:rFonts w:eastAsiaTheme="minorHAnsi"/>
        </w:rPr>
        <w:t xml:space="preserve"> kohaselt võetakse j</w:t>
      </w:r>
      <w:r w:rsidR="000E2EDA" w:rsidRPr="00444685">
        <w:rPr>
          <w:rFonts w:eastAsiaTheme="minorHAnsi"/>
        </w:rPr>
        <w:t xml:space="preserve">ärelevalvetasu </w:t>
      </w:r>
      <w:r w:rsidR="008D4CC2">
        <w:rPr>
          <w:lang w:eastAsia="et-EE"/>
        </w:rPr>
        <w:t>ametliku kontrolli määruse</w:t>
      </w:r>
      <w:r w:rsidR="00954EAF" w:rsidRPr="00444685">
        <w:rPr>
          <w:rFonts w:eastAsiaTheme="minorHAnsi"/>
        </w:rPr>
        <w:t xml:space="preserve"> artikli 79 lõike 2 punktis c ja </w:t>
      </w:r>
      <w:r w:rsidR="00026915" w:rsidRPr="00444685">
        <w:rPr>
          <w:rFonts w:eastAsiaTheme="minorHAnsi"/>
        </w:rPr>
        <w:t xml:space="preserve">eelnõuga kavandatava </w:t>
      </w:r>
      <w:proofErr w:type="spellStart"/>
      <w:r w:rsidR="00026915" w:rsidRPr="00444685">
        <w:rPr>
          <w:rFonts w:eastAsiaTheme="minorHAnsi"/>
        </w:rPr>
        <w:t>TaimKS</w:t>
      </w:r>
      <w:proofErr w:type="spellEnd"/>
      <w:r w:rsidR="00026915" w:rsidRPr="00444685">
        <w:rPr>
          <w:rFonts w:eastAsiaTheme="minorHAnsi"/>
        </w:rPr>
        <w:t xml:space="preserve">-i § </w:t>
      </w:r>
      <w:r w:rsidR="00D62EDF" w:rsidRPr="00444685">
        <w:rPr>
          <w:rFonts w:eastAsiaTheme="minorHAnsi"/>
        </w:rPr>
        <w:t>87</w:t>
      </w:r>
      <w:r w:rsidR="00D62EDF" w:rsidRPr="00444685">
        <w:rPr>
          <w:rFonts w:eastAsiaTheme="minorHAnsi"/>
          <w:vertAlign w:val="superscript"/>
        </w:rPr>
        <w:t>11</w:t>
      </w:r>
      <w:r w:rsidR="00D62EDF" w:rsidRPr="00444685">
        <w:rPr>
          <w:rFonts w:eastAsiaTheme="minorHAnsi"/>
        </w:rPr>
        <w:t xml:space="preserve"> </w:t>
      </w:r>
      <w:r w:rsidR="000E2EDA" w:rsidRPr="00444685">
        <w:rPr>
          <w:rFonts w:eastAsiaTheme="minorHAnsi"/>
        </w:rPr>
        <w:t>lõi</w:t>
      </w:r>
      <w:r w:rsidR="00954EAF" w:rsidRPr="00444685">
        <w:rPr>
          <w:rFonts w:eastAsiaTheme="minorHAnsi"/>
        </w:rPr>
        <w:t>kes</w:t>
      </w:r>
      <w:r w:rsidR="000E2EDA" w:rsidRPr="00444685">
        <w:rPr>
          <w:rFonts w:eastAsiaTheme="minorHAnsi"/>
        </w:rPr>
        <w:t xml:space="preserve"> 2 nimetatud järelevalvetoimingute </w:t>
      </w:r>
      <w:r w:rsidR="00474164">
        <w:rPr>
          <w:rFonts w:eastAsiaTheme="minorHAnsi"/>
        </w:rPr>
        <w:t xml:space="preserve">tegemise </w:t>
      </w:r>
      <w:r w:rsidR="000E2EDA" w:rsidRPr="00444685">
        <w:rPr>
          <w:rFonts w:eastAsiaTheme="minorHAnsi"/>
        </w:rPr>
        <w:t>eest tunnitasuna</w:t>
      </w:r>
      <w:r w:rsidR="00D62EDF" w:rsidRPr="00444685">
        <w:rPr>
          <w:rFonts w:eastAsiaTheme="minorHAnsi"/>
          <w:color w:val="202020"/>
          <w:shd w:val="clear" w:color="auto" w:fill="FFFFFF"/>
        </w:rPr>
        <w:t>.</w:t>
      </w:r>
      <w:r w:rsidR="000E2EDA" w:rsidRPr="00444685">
        <w:rPr>
          <w:rFonts w:eastAsiaTheme="minorHAnsi"/>
        </w:rPr>
        <w:t xml:space="preserve"> </w:t>
      </w:r>
      <w:r w:rsidR="00474164">
        <w:rPr>
          <w:rFonts w:eastAsiaTheme="minorHAnsi"/>
        </w:rPr>
        <w:t>Juhul</w:t>
      </w:r>
      <w:r w:rsidR="000250BA">
        <w:rPr>
          <w:rFonts w:eastAsiaTheme="minorHAnsi"/>
        </w:rPr>
        <w:t>, k</w:t>
      </w:r>
      <w:r w:rsidR="00B2257D" w:rsidRPr="00444685">
        <w:rPr>
          <w:rFonts w:eastAsiaTheme="minorHAnsi"/>
        </w:rPr>
        <w:t xml:space="preserve">ui tuvastatud nõuete rikkumisega seoses on vaja teha laboratoorseid lisauuringuid, maksab kohustatud isik ka nende uuringute </w:t>
      </w:r>
      <w:r w:rsidR="006074DE">
        <w:rPr>
          <w:rFonts w:eastAsiaTheme="minorHAnsi"/>
        </w:rPr>
        <w:t>tegemise eest</w:t>
      </w:r>
      <w:r w:rsidR="00B2257D" w:rsidRPr="00444685">
        <w:rPr>
          <w:rFonts w:eastAsiaTheme="minorHAnsi"/>
        </w:rPr>
        <w:t>.</w:t>
      </w:r>
    </w:p>
    <w:p w14:paraId="11864F36" w14:textId="77777777" w:rsidR="000250BA" w:rsidRDefault="000250BA" w:rsidP="0068113D">
      <w:pPr>
        <w:autoSpaceDE/>
        <w:autoSpaceDN/>
        <w:jc w:val="both"/>
        <w:rPr>
          <w:rFonts w:eastAsiaTheme="minorHAnsi"/>
        </w:rPr>
      </w:pPr>
    </w:p>
    <w:p w14:paraId="4EAEBC25" w14:textId="2CD65681" w:rsidR="00EB3524" w:rsidRPr="00444685" w:rsidRDefault="00C43AE9" w:rsidP="0068113D">
      <w:pPr>
        <w:autoSpaceDE/>
        <w:autoSpaceDN/>
        <w:jc w:val="both"/>
        <w:rPr>
          <w:rFonts w:eastAsiaTheme="minorHAnsi"/>
        </w:rPr>
      </w:pPr>
      <w:r w:rsidRPr="00444685">
        <w:rPr>
          <w:rFonts w:eastAsiaTheme="minorHAnsi"/>
        </w:rPr>
        <w:t>T</w:t>
      </w:r>
      <w:r w:rsidR="0068113D" w:rsidRPr="00444685">
        <w:rPr>
          <w:rFonts w:eastAsiaTheme="minorHAnsi"/>
        </w:rPr>
        <w:t>unnitasu</w:t>
      </w:r>
      <w:r w:rsidR="00944F79" w:rsidRPr="00444685">
        <w:rPr>
          <w:rFonts w:eastAsiaTheme="minorHAnsi"/>
        </w:rPr>
        <w:t xml:space="preserve"> määra </w:t>
      </w:r>
      <w:r w:rsidR="0068113D" w:rsidRPr="00444685">
        <w:rPr>
          <w:rFonts w:eastAsiaTheme="minorHAnsi"/>
        </w:rPr>
        <w:t xml:space="preserve">arvutamisel </w:t>
      </w:r>
      <w:r w:rsidRPr="00444685">
        <w:rPr>
          <w:rFonts w:eastAsiaTheme="minorHAnsi"/>
        </w:rPr>
        <w:t>võetakse</w:t>
      </w:r>
      <w:r w:rsidR="0068113D" w:rsidRPr="00444685">
        <w:rPr>
          <w:rFonts w:eastAsiaTheme="minorHAnsi"/>
        </w:rPr>
        <w:t xml:space="preserve"> aluseks </w:t>
      </w:r>
      <w:r w:rsidR="006502B7" w:rsidRPr="00444685">
        <w:rPr>
          <w:rFonts w:eastAsiaTheme="minorHAnsi"/>
        </w:rPr>
        <w:t>ametliku kontrolli määruse</w:t>
      </w:r>
      <w:r w:rsidR="0068113D" w:rsidRPr="00444685">
        <w:rPr>
          <w:rFonts w:eastAsiaTheme="minorHAnsi"/>
        </w:rPr>
        <w:t xml:space="preserve"> artiklis 81 nimetatud kulud, mis on seotud PTA taimetervise ja taimekaitse valdkonna järelevalvetoimingute tegemisega tasu määra </w:t>
      </w:r>
      <w:r w:rsidR="00474164">
        <w:rPr>
          <w:rFonts w:eastAsiaTheme="minorHAnsi"/>
        </w:rPr>
        <w:t>kehtestamise</w:t>
      </w:r>
      <w:r w:rsidR="00474164" w:rsidRPr="00444685">
        <w:rPr>
          <w:rFonts w:eastAsiaTheme="minorHAnsi"/>
        </w:rPr>
        <w:t xml:space="preserve"> </w:t>
      </w:r>
      <w:r w:rsidR="0068113D" w:rsidRPr="00444685">
        <w:rPr>
          <w:rFonts w:eastAsiaTheme="minorHAnsi"/>
        </w:rPr>
        <w:t xml:space="preserve">kvartalile eelnenud nelja kvartali jooksul. Arvesse </w:t>
      </w:r>
      <w:r w:rsidR="000250BA">
        <w:rPr>
          <w:rFonts w:eastAsiaTheme="minorHAnsi"/>
        </w:rPr>
        <w:t>võetakse</w:t>
      </w:r>
      <w:r w:rsidR="00A926C6" w:rsidRPr="00444685">
        <w:rPr>
          <w:rFonts w:eastAsiaTheme="minorHAnsi"/>
        </w:rPr>
        <w:t xml:space="preserve"> ka </w:t>
      </w:r>
      <w:r w:rsidR="0068113D" w:rsidRPr="00444685">
        <w:rPr>
          <w:rFonts w:eastAsiaTheme="minorHAnsi"/>
        </w:rPr>
        <w:t>majan</w:t>
      </w:r>
      <w:r w:rsidR="004607EF" w:rsidRPr="00444685">
        <w:rPr>
          <w:rFonts w:eastAsiaTheme="minorHAnsi"/>
        </w:rPr>
        <w:t>damis</w:t>
      </w:r>
      <w:r w:rsidR="0068113D" w:rsidRPr="00444685">
        <w:rPr>
          <w:rFonts w:eastAsiaTheme="minorHAnsi"/>
        </w:rPr>
        <w:t>kulud ja tugiteenus</w:t>
      </w:r>
      <w:r w:rsidR="00474164">
        <w:rPr>
          <w:rFonts w:eastAsiaTheme="minorHAnsi"/>
        </w:rPr>
        <w:t>t</w:t>
      </w:r>
      <w:r w:rsidR="0068113D" w:rsidRPr="00444685">
        <w:rPr>
          <w:rFonts w:eastAsiaTheme="minorHAnsi"/>
        </w:rPr>
        <w:t>e</w:t>
      </w:r>
      <w:r w:rsidR="00474164">
        <w:rPr>
          <w:rFonts w:eastAsiaTheme="minorHAnsi"/>
        </w:rPr>
        <w:t xml:space="preserve"> kulu</w:t>
      </w:r>
      <w:r w:rsidR="0068113D" w:rsidRPr="00444685">
        <w:rPr>
          <w:rFonts w:eastAsiaTheme="minorHAnsi"/>
        </w:rPr>
        <w:t>d.</w:t>
      </w:r>
    </w:p>
    <w:p w14:paraId="781B6E36" w14:textId="77777777" w:rsidR="00EB3524" w:rsidRPr="00444685" w:rsidRDefault="00EB3524" w:rsidP="0068113D">
      <w:pPr>
        <w:autoSpaceDE/>
        <w:autoSpaceDN/>
        <w:jc w:val="both"/>
        <w:rPr>
          <w:rFonts w:eastAsiaTheme="minorHAnsi"/>
        </w:rPr>
      </w:pPr>
    </w:p>
    <w:p w14:paraId="21799108" w14:textId="08B69E4D" w:rsidR="00EB3524" w:rsidRPr="00444685" w:rsidRDefault="00A926C6" w:rsidP="0068113D">
      <w:pPr>
        <w:autoSpaceDE/>
        <w:autoSpaceDN/>
        <w:jc w:val="both"/>
      </w:pPr>
      <w:r w:rsidRPr="00444685">
        <w:rPr>
          <w:rFonts w:eastAsiaTheme="minorHAnsi"/>
        </w:rPr>
        <w:t xml:space="preserve">Palgakulude puhul </w:t>
      </w:r>
      <w:r w:rsidR="00CF0EC4">
        <w:rPr>
          <w:rFonts w:eastAsiaTheme="minorHAnsi"/>
        </w:rPr>
        <w:t>võetakse</w:t>
      </w:r>
      <w:r w:rsidRPr="00444685">
        <w:rPr>
          <w:rFonts w:eastAsiaTheme="minorHAnsi"/>
        </w:rPr>
        <w:t xml:space="preserve"> arvesse konkreetse teenuse </w:t>
      </w:r>
      <w:r w:rsidR="00CF0EC4">
        <w:rPr>
          <w:rFonts w:eastAsiaTheme="minorHAnsi"/>
        </w:rPr>
        <w:t>osutamise</w:t>
      </w:r>
      <w:r w:rsidR="006074DE">
        <w:rPr>
          <w:rFonts w:eastAsiaTheme="minorHAnsi"/>
        </w:rPr>
        <w:t xml:space="preserve"> eest makstud</w:t>
      </w:r>
      <w:r w:rsidRPr="00444685">
        <w:rPr>
          <w:rFonts w:eastAsiaTheme="minorHAnsi"/>
        </w:rPr>
        <w:t xml:space="preserve"> pal</w:t>
      </w:r>
      <w:r w:rsidR="006074DE">
        <w:rPr>
          <w:rFonts w:eastAsiaTheme="minorHAnsi"/>
        </w:rPr>
        <w:t>k</w:t>
      </w:r>
      <w:r w:rsidRPr="00444685">
        <w:rPr>
          <w:rFonts w:eastAsiaTheme="minorHAnsi"/>
        </w:rPr>
        <w:t>, mi</w:t>
      </w:r>
      <w:r w:rsidR="00CF0EC4">
        <w:rPr>
          <w:rFonts w:eastAsiaTheme="minorHAnsi"/>
        </w:rPr>
        <w:t>da arvestatakse</w:t>
      </w:r>
      <w:r w:rsidR="007B0212">
        <w:rPr>
          <w:rFonts w:eastAsiaTheme="minorHAnsi"/>
        </w:rPr>
        <w:t xml:space="preserve"> </w:t>
      </w:r>
      <w:r w:rsidRPr="00444685">
        <w:rPr>
          <w:rFonts w:eastAsiaTheme="minorHAnsi"/>
        </w:rPr>
        <w:t xml:space="preserve">vastavalt </w:t>
      </w:r>
      <w:r w:rsidR="007D1EDB">
        <w:rPr>
          <w:rFonts w:eastAsiaTheme="minorHAnsi"/>
        </w:rPr>
        <w:t>teenuse osutamisele kulunud a</w:t>
      </w:r>
      <w:r w:rsidRPr="00444685">
        <w:rPr>
          <w:rFonts w:eastAsiaTheme="minorHAnsi"/>
        </w:rPr>
        <w:t xml:space="preserve">jale. </w:t>
      </w:r>
      <w:r w:rsidR="0068113D" w:rsidRPr="00444685">
        <w:rPr>
          <w:rFonts w:eastAsiaTheme="minorHAnsi"/>
        </w:rPr>
        <w:t xml:space="preserve">Majandamiskuludes sisalduvad taimetervise ja taimekaitse </w:t>
      </w:r>
      <w:r w:rsidR="00CF0EC4">
        <w:rPr>
          <w:rFonts w:eastAsiaTheme="minorHAnsi"/>
        </w:rPr>
        <w:t xml:space="preserve">valdkonna </w:t>
      </w:r>
      <w:r w:rsidR="0068113D" w:rsidRPr="00444685">
        <w:rPr>
          <w:rFonts w:eastAsiaTheme="minorHAnsi"/>
        </w:rPr>
        <w:t>järelevalvega otseselt seotud majandamiskulud nimetatud perioodil</w:t>
      </w:r>
      <w:r w:rsidR="00A823D2" w:rsidRPr="00444685">
        <w:rPr>
          <w:rFonts w:eastAsiaTheme="minorHAnsi"/>
        </w:rPr>
        <w:t>,</w:t>
      </w:r>
      <w:r w:rsidR="0068113D" w:rsidRPr="00444685">
        <w:rPr>
          <w:rFonts w:eastAsiaTheme="minorHAnsi"/>
        </w:rPr>
        <w:t xml:space="preserve"> n</w:t>
      </w:r>
      <w:r w:rsidR="007D1EDB">
        <w:rPr>
          <w:rFonts w:eastAsiaTheme="minorHAnsi"/>
        </w:rPr>
        <w:t>äi</w:t>
      </w:r>
      <w:r w:rsidR="0068113D" w:rsidRPr="00444685">
        <w:rPr>
          <w:rFonts w:eastAsiaTheme="minorHAnsi"/>
        </w:rPr>
        <w:t>t</w:t>
      </w:r>
      <w:r w:rsidR="007D1EDB">
        <w:rPr>
          <w:rFonts w:eastAsiaTheme="minorHAnsi"/>
        </w:rPr>
        <w:t>eks</w:t>
      </w:r>
      <w:r w:rsidR="0068113D" w:rsidRPr="00444685">
        <w:rPr>
          <w:rFonts w:eastAsiaTheme="minorHAnsi"/>
        </w:rPr>
        <w:t xml:space="preserve"> koolitus-</w:t>
      </w:r>
      <w:r w:rsidR="007D1EDB">
        <w:rPr>
          <w:rFonts w:eastAsiaTheme="minorHAnsi"/>
        </w:rPr>
        <w:t xml:space="preserve"> ja</w:t>
      </w:r>
      <w:r w:rsidR="0068113D" w:rsidRPr="00444685">
        <w:rPr>
          <w:rFonts w:eastAsiaTheme="minorHAnsi"/>
        </w:rPr>
        <w:t xml:space="preserve"> lähetus</w:t>
      </w:r>
      <w:r w:rsidR="007D1EDB">
        <w:rPr>
          <w:rFonts w:eastAsiaTheme="minorHAnsi"/>
        </w:rPr>
        <w:t>kulud ning</w:t>
      </w:r>
      <w:r w:rsidR="0068113D" w:rsidRPr="00444685">
        <w:rPr>
          <w:rFonts w:eastAsiaTheme="minorHAnsi"/>
        </w:rPr>
        <w:t xml:space="preserve"> ja kinnistute kulu. Tugiteenuste</w:t>
      </w:r>
      <w:r w:rsidR="007D1EDB">
        <w:rPr>
          <w:rFonts w:eastAsiaTheme="minorHAnsi"/>
        </w:rPr>
        <w:t xml:space="preserve"> kulude hulka arvestatakse </w:t>
      </w:r>
      <w:r w:rsidR="0068113D" w:rsidRPr="00444685">
        <w:rPr>
          <w:rFonts w:eastAsiaTheme="minorHAnsi"/>
        </w:rPr>
        <w:t>kõik teenuse</w:t>
      </w:r>
      <w:r w:rsidR="007D1EDB">
        <w:rPr>
          <w:rFonts w:eastAsiaTheme="minorHAnsi"/>
        </w:rPr>
        <w:t xml:space="preserve"> osutamist</w:t>
      </w:r>
      <w:r w:rsidR="0068113D" w:rsidRPr="00444685">
        <w:rPr>
          <w:rFonts w:eastAsiaTheme="minorHAnsi"/>
        </w:rPr>
        <w:t xml:space="preserve"> toetavad kulud,</w:t>
      </w:r>
      <w:r w:rsidR="00CF0EC4">
        <w:rPr>
          <w:rFonts w:eastAsiaTheme="minorHAnsi"/>
        </w:rPr>
        <w:t xml:space="preserve"> milleks on</w:t>
      </w:r>
      <w:r w:rsidR="0068113D" w:rsidRPr="00444685">
        <w:rPr>
          <w:rFonts w:eastAsiaTheme="minorHAnsi"/>
        </w:rPr>
        <w:t xml:space="preserve"> nii personali- kui</w:t>
      </w:r>
      <w:r w:rsidR="007D1EDB">
        <w:rPr>
          <w:rFonts w:eastAsiaTheme="minorHAnsi"/>
        </w:rPr>
        <w:t xml:space="preserve"> ka</w:t>
      </w:r>
      <w:r w:rsidR="0068113D" w:rsidRPr="00444685">
        <w:rPr>
          <w:rFonts w:eastAsiaTheme="minorHAnsi"/>
        </w:rPr>
        <w:t xml:space="preserve"> majandamiskulud, mis on jagatud kõikide teenuste</w:t>
      </w:r>
      <w:r w:rsidR="007D1EDB">
        <w:rPr>
          <w:rFonts w:eastAsiaTheme="minorHAnsi"/>
        </w:rPr>
        <w:t xml:space="preserve"> kulude</w:t>
      </w:r>
      <w:r w:rsidR="00CF0EC4">
        <w:rPr>
          <w:rFonts w:eastAsiaTheme="minorHAnsi"/>
        </w:rPr>
        <w:t>ga</w:t>
      </w:r>
      <w:r w:rsidR="0068113D" w:rsidRPr="00444685">
        <w:rPr>
          <w:rFonts w:eastAsiaTheme="minorHAnsi"/>
        </w:rPr>
        <w:t>.</w:t>
      </w:r>
    </w:p>
    <w:p w14:paraId="3348ED27" w14:textId="77777777" w:rsidR="00EB3524" w:rsidRPr="00444685" w:rsidRDefault="00EB3524" w:rsidP="0068113D">
      <w:pPr>
        <w:autoSpaceDE/>
        <w:autoSpaceDN/>
        <w:jc w:val="both"/>
      </w:pPr>
    </w:p>
    <w:p w14:paraId="4822E16B" w14:textId="77796670" w:rsidR="0068113D" w:rsidRPr="00444685" w:rsidRDefault="00CF0EC4" w:rsidP="0068113D">
      <w:pPr>
        <w:autoSpaceDE/>
        <w:autoSpaceDN/>
        <w:jc w:val="both"/>
      </w:pPr>
      <w:r>
        <w:t>J</w:t>
      </w:r>
      <w:r w:rsidR="00A823D2" w:rsidRPr="00444685">
        <w:t xml:space="preserve">ärelevalvetoimingutega seotud kogukulu jagatakse </w:t>
      </w:r>
      <w:r>
        <w:t>arvestusalusel</w:t>
      </w:r>
      <w:r w:rsidRPr="00444685">
        <w:t xml:space="preserve"> </w:t>
      </w:r>
      <w:r w:rsidR="00A823D2" w:rsidRPr="00444685">
        <w:t xml:space="preserve">ajavahemikul järelevalvetoimingute tegemisele </w:t>
      </w:r>
      <w:r w:rsidR="006074DE" w:rsidRPr="00444685">
        <w:t>kulunud töötundidega</w:t>
      </w:r>
      <w:r w:rsidR="006074DE">
        <w:t>,</w:t>
      </w:r>
      <w:r w:rsidR="006074DE" w:rsidRPr="00444685">
        <w:t xml:space="preserve"> </w:t>
      </w:r>
      <w:r w:rsidR="00A823D2" w:rsidRPr="00444685">
        <w:t xml:space="preserve">välja arvatud laborianalüüside ja uuringute tegemisele ning </w:t>
      </w:r>
      <w:r w:rsidR="007D1EDB">
        <w:t>sõidule</w:t>
      </w:r>
      <w:r w:rsidR="007D1EDB" w:rsidRPr="00444685">
        <w:t xml:space="preserve"> </w:t>
      </w:r>
      <w:r w:rsidR="00917AFE" w:rsidRPr="00444685">
        <w:t>kulunud aeg</w:t>
      </w:r>
      <w:r w:rsidR="00A823D2" w:rsidRPr="00444685">
        <w:t>. Kvartalipõhine tasu määra arvutamine on otseselt seotud tegelike kulutuste arvesse võtmisega. Võttes aluseks määra kehtestamise</w:t>
      </w:r>
      <w:r w:rsidR="007D1EDB">
        <w:t xml:space="preserve"> aasta</w:t>
      </w:r>
      <w:r w:rsidR="00A823D2" w:rsidRPr="00444685">
        <w:t>le eelneva kalendriaasta, tuleks määra arvutamisel aasta viimaste kuude kulud</w:t>
      </w:r>
      <w:r w:rsidR="007D1EDB" w:rsidRPr="007D1EDB">
        <w:t xml:space="preserve"> </w:t>
      </w:r>
      <w:r w:rsidR="007D1EDB" w:rsidRPr="00444685">
        <w:t>prognoosida</w:t>
      </w:r>
      <w:r w:rsidR="00A823D2" w:rsidRPr="00444685">
        <w:t>. Võttes arvesse eelneva aasta viimast kvartalit, põhinevad kulud</w:t>
      </w:r>
      <w:r w:rsidR="004607EF" w:rsidRPr="00444685">
        <w:t xml:space="preserve"> aga</w:t>
      </w:r>
      <w:r w:rsidR="00A823D2" w:rsidRPr="00444685">
        <w:t xml:space="preserve"> tegelike</w:t>
      </w:r>
      <w:r>
        <w:t>l</w:t>
      </w:r>
      <w:r w:rsidR="00A823D2" w:rsidRPr="00444685">
        <w:t xml:space="preserve"> kulude</w:t>
      </w:r>
      <w:r>
        <w:t>l</w:t>
      </w:r>
      <w:r w:rsidR="00A823D2" w:rsidRPr="00444685">
        <w:t xml:space="preserve"> määra </w:t>
      </w:r>
      <w:r w:rsidR="007D1EDB">
        <w:t>kehtestamisele</w:t>
      </w:r>
      <w:r w:rsidR="007D1EDB" w:rsidRPr="00444685">
        <w:t xml:space="preserve"> </w:t>
      </w:r>
      <w:r w:rsidR="00A823D2" w:rsidRPr="00444685">
        <w:t xml:space="preserve">eelneva nelja kvartali vältel ning </w:t>
      </w:r>
      <w:r w:rsidR="007D1EDB">
        <w:t xml:space="preserve">kulusid </w:t>
      </w:r>
      <w:r w:rsidR="00A823D2" w:rsidRPr="00444685">
        <w:t>prognoosi</w:t>
      </w:r>
      <w:r>
        <w:t>da</w:t>
      </w:r>
      <w:r w:rsidR="00A823D2" w:rsidRPr="00444685">
        <w:t xml:space="preserve"> vaja ei ole.</w:t>
      </w:r>
    </w:p>
    <w:p w14:paraId="3DE48F47" w14:textId="77777777" w:rsidR="004607EF" w:rsidRPr="00444685" w:rsidRDefault="004607EF" w:rsidP="0068113D">
      <w:pPr>
        <w:autoSpaceDE/>
        <w:autoSpaceDN/>
        <w:jc w:val="both"/>
      </w:pPr>
    </w:p>
    <w:p w14:paraId="5441130F" w14:textId="1DFACF26" w:rsidR="004607EF" w:rsidRPr="00444685" w:rsidRDefault="00CD76A8" w:rsidP="0068113D">
      <w:pPr>
        <w:autoSpaceDE/>
        <w:autoSpaceDN/>
        <w:jc w:val="both"/>
        <w:rPr>
          <w:rFonts w:eastAsiaTheme="minorHAnsi"/>
        </w:rPr>
      </w:pPr>
      <w:r>
        <w:t xml:space="preserve">PTA poolt esitatud </w:t>
      </w:r>
      <w:r w:rsidR="004607EF" w:rsidRPr="00444685">
        <w:t xml:space="preserve">2023. aasta </w:t>
      </w:r>
      <w:r w:rsidR="004D28D3" w:rsidRPr="00444685">
        <w:t>taimetervise ja taimekaitse järelevalve</w:t>
      </w:r>
      <w:r w:rsidR="006074DE">
        <w:t>toimingute</w:t>
      </w:r>
      <w:r w:rsidR="004607EF" w:rsidRPr="00444685">
        <w:t xml:space="preserve"> kulude põhjal arvutades oleks </w:t>
      </w:r>
      <w:r w:rsidR="004D28D3" w:rsidRPr="00444685">
        <w:t xml:space="preserve">tunnitasu määr </w:t>
      </w:r>
      <w:r w:rsidR="006559BD">
        <w:t>55,26</w:t>
      </w:r>
      <w:r w:rsidR="004D28D3" w:rsidRPr="00444685">
        <w:t xml:space="preserve"> eurot. 2024. aastal </w:t>
      </w:r>
      <w:r w:rsidR="00A50602">
        <w:t>oli</w:t>
      </w:r>
      <w:r w:rsidR="00A50602" w:rsidRPr="00444685">
        <w:t xml:space="preserve"> </w:t>
      </w:r>
      <w:r w:rsidR="004D28D3" w:rsidRPr="00444685">
        <w:t xml:space="preserve">taimetervise järelevalvetasu määr 105,35 eurot. See on tasu, mis tuleb ettevõtjal tasuda </w:t>
      </w:r>
      <w:r w:rsidR="006502B7" w:rsidRPr="00444685">
        <w:t>ametliku kontrolli määruse</w:t>
      </w:r>
      <w:r w:rsidR="004D28D3" w:rsidRPr="00444685">
        <w:t xml:space="preserve"> artikli 79 lõike 2 punktis c nimetatud järelevalvetoimingute </w:t>
      </w:r>
      <w:r w:rsidR="009A758E">
        <w:t>tegemise eest</w:t>
      </w:r>
      <w:r w:rsidR="004D28D3" w:rsidRPr="00444685">
        <w:t>. Arvestades sama toimingu eest tasu tunni</w:t>
      </w:r>
      <w:r w:rsidR="00D92ED8">
        <w:t>põhiselt</w:t>
      </w:r>
      <w:r w:rsidR="004D28D3" w:rsidRPr="00444685">
        <w:t xml:space="preserve">, tuleks keskmise järelevalvetoimingu tasuks </w:t>
      </w:r>
      <w:r w:rsidR="00AE5633">
        <w:t xml:space="preserve">138,15 </w:t>
      </w:r>
      <w:r w:rsidR="004D28D3" w:rsidRPr="00444685">
        <w:t xml:space="preserve">eurot. See tasu suurus on saadud arvestades, et </w:t>
      </w:r>
      <w:r w:rsidR="009A758E" w:rsidRPr="00444685">
        <w:t xml:space="preserve">ilma kontrollipaika sõiduta </w:t>
      </w:r>
      <w:r w:rsidR="009A758E">
        <w:t xml:space="preserve">on </w:t>
      </w:r>
      <w:r w:rsidR="004D28D3" w:rsidRPr="00444685">
        <w:t>kontrolli kestuseks</w:t>
      </w:r>
      <w:r w:rsidR="009A758E">
        <w:t xml:space="preserve"> </w:t>
      </w:r>
      <w:r w:rsidR="009A758E" w:rsidRPr="00444685">
        <w:t>2,5 tundi</w:t>
      </w:r>
      <w:r w:rsidR="004D28D3" w:rsidRPr="00444685">
        <w:t xml:space="preserve">, mis koosneb </w:t>
      </w:r>
      <w:r w:rsidR="00B1284A" w:rsidRPr="00444685">
        <w:t xml:space="preserve">kontrolli </w:t>
      </w:r>
      <w:r w:rsidR="004D28D3" w:rsidRPr="00444685">
        <w:t>ettevalmist</w:t>
      </w:r>
      <w:r w:rsidR="00B1284A" w:rsidRPr="00444685">
        <w:t>amiseks kuluvast ajast</w:t>
      </w:r>
      <w:r w:rsidR="004D28D3" w:rsidRPr="00444685">
        <w:t>, kontrol</w:t>
      </w:r>
      <w:r w:rsidR="00B1284A" w:rsidRPr="00444685">
        <w:t>li</w:t>
      </w:r>
      <w:r w:rsidR="009A758E">
        <w:t xml:space="preserve"> tegemise </w:t>
      </w:r>
      <w:r w:rsidR="00B1284A" w:rsidRPr="00444685">
        <w:t>ajast</w:t>
      </w:r>
      <w:r w:rsidR="004D28D3" w:rsidRPr="00444685">
        <w:t xml:space="preserve"> ja protokolli vormistami</w:t>
      </w:r>
      <w:r w:rsidR="00B1284A" w:rsidRPr="00444685">
        <w:t>se ajast.</w:t>
      </w:r>
      <w:r w:rsidR="00955DA9" w:rsidRPr="00444685">
        <w:t xml:space="preserve"> Seega toob</w:t>
      </w:r>
      <w:r w:rsidR="00955DA9" w:rsidRPr="00444685" w:rsidDel="002511DD">
        <w:t xml:space="preserve"> </w:t>
      </w:r>
      <w:r w:rsidR="00955DA9" w:rsidRPr="00444685">
        <w:t xml:space="preserve">tunniarvestusele ja tunnipõhisele järelevalvetasu määrale üleminek ettevõtja jaoks </w:t>
      </w:r>
      <w:r w:rsidR="009A758E" w:rsidRPr="00444685">
        <w:t xml:space="preserve">kaasa </w:t>
      </w:r>
      <w:r w:rsidR="000A6E53" w:rsidRPr="00444685">
        <w:t>tasu</w:t>
      </w:r>
      <w:r w:rsidR="00955DA9" w:rsidRPr="00444685">
        <w:t xml:space="preserve"> 40%</w:t>
      </w:r>
      <w:r w:rsidR="000A6E53" w:rsidRPr="00444685">
        <w:t>-</w:t>
      </w:r>
      <w:proofErr w:type="spellStart"/>
      <w:r w:rsidR="000A6E53" w:rsidRPr="00444685">
        <w:t>lise</w:t>
      </w:r>
      <w:proofErr w:type="spellEnd"/>
      <w:r w:rsidR="00955DA9" w:rsidRPr="00444685">
        <w:t xml:space="preserve"> suurenemise. Samas on tegemist </w:t>
      </w:r>
      <w:r w:rsidR="0047076F" w:rsidRPr="00444685">
        <w:t>järel</w:t>
      </w:r>
      <w:r w:rsidR="00955DA9" w:rsidRPr="00444685">
        <w:t>kontrolliga</w:t>
      </w:r>
      <w:r w:rsidR="00EB3524" w:rsidRPr="00444685">
        <w:t>,</w:t>
      </w:r>
      <w:r w:rsidR="00955DA9" w:rsidRPr="00444685">
        <w:t xml:space="preserve"> mi</w:t>
      </w:r>
      <w:r w:rsidR="00EE2486">
        <w:t>da</w:t>
      </w:r>
      <w:r w:rsidR="009A758E">
        <w:t xml:space="preserve"> on </w:t>
      </w:r>
      <w:r w:rsidR="00955DA9" w:rsidRPr="00444685">
        <w:t>rikkumise tegemata</w:t>
      </w:r>
      <w:r w:rsidR="000A6E53" w:rsidRPr="00444685">
        <w:t xml:space="preserve"> </w:t>
      </w:r>
      <w:r w:rsidR="00955DA9" w:rsidRPr="00444685">
        <w:t>jätmise</w:t>
      </w:r>
      <w:r w:rsidR="000A6E53" w:rsidRPr="00444685">
        <w:t>ga võimalik</w:t>
      </w:r>
      <w:r w:rsidR="00EB3524" w:rsidRPr="00444685">
        <w:t xml:space="preserve"> </w:t>
      </w:r>
      <w:r w:rsidR="00955DA9" w:rsidRPr="00444685">
        <w:t>ennetada.</w:t>
      </w:r>
    </w:p>
    <w:p w14:paraId="5A7FA7EF" w14:textId="77777777" w:rsidR="0068113D" w:rsidRPr="00444685" w:rsidRDefault="0068113D" w:rsidP="00944F79">
      <w:pPr>
        <w:autoSpaceDE/>
        <w:autoSpaceDN/>
        <w:jc w:val="both"/>
        <w:rPr>
          <w:rFonts w:eastAsiaTheme="minorHAnsi"/>
        </w:rPr>
      </w:pPr>
    </w:p>
    <w:p w14:paraId="730B8875" w14:textId="6DD6CAE5" w:rsidR="00944F79" w:rsidRPr="00444685" w:rsidRDefault="00B20E46" w:rsidP="00944F79">
      <w:pPr>
        <w:autoSpaceDE/>
        <w:autoSpaceDN/>
        <w:jc w:val="both"/>
        <w:rPr>
          <w:rFonts w:eastAsiaTheme="minorHAnsi"/>
        </w:rPr>
      </w:pPr>
      <w:r w:rsidRPr="00444685">
        <w:rPr>
          <w:rFonts w:eastAsiaTheme="minorHAnsi"/>
        </w:rPr>
        <w:t>Lisaks</w:t>
      </w:r>
      <w:r w:rsidRPr="00444685" w:rsidDel="004B377A">
        <w:rPr>
          <w:rFonts w:eastAsiaTheme="minorHAnsi"/>
        </w:rPr>
        <w:t xml:space="preserve"> </w:t>
      </w:r>
      <w:r w:rsidRPr="00444685">
        <w:rPr>
          <w:rFonts w:eastAsiaTheme="minorHAnsi"/>
        </w:rPr>
        <w:t>kehtivale järelevalvetasule</w:t>
      </w:r>
      <w:r w:rsidR="00944F79" w:rsidRPr="00444685">
        <w:rPr>
          <w:rFonts w:eastAsiaTheme="minorHAnsi"/>
        </w:rPr>
        <w:t xml:space="preserve"> lisandub </w:t>
      </w:r>
      <w:r w:rsidR="00B60226" w:rsidRPr="00444685">
        <w:rPr>
          <w:rFonts w:eastAsiaTheme="minorHAnsi"/>
        </w:rPr>
        <w:t>sama tunnitasupõhine</w:t>
      </w:r>
      <w:r w:rsidR="00944F79" w:rsidRPr="00444685">
        <w:rPr>
          <w:rFonts w:eastAsiaTheme="minorHAnsi"/>
        </w:rPr>
        <w:t xml:space="preserve"> järelevalvetasu ekspordi fütosanitaarsertifikaa</w:t>
      </w:r>
      <w:r w:rsidR="00953462">
        <w:rPr>
          <w:rFonts w:eastAsiaTheme="minorHAnsi"/>
        </w:rPr>
        <w:t>tidega</w:t>
      </w:r>
      <w:r w:rsidR="00944F79" w:rsidRPr="00444685">
        <w:rPr>
          <w:rFonts w:eastAsiaTheme="minorHAnsi"/>
        </w:rPr>
        <w:t xml:space="preserve"> seotud toimingute tegemisega seotud dokumentide nõuetekohasuse kontrolli eest ning vajadusel kaasneva kauba </w:t>
      </w:r>
      <w:r w:rsidR="009A758E">
        <w:rPr>
          <w:rFonts w:eastAsiaTheme="minorHAnsi"/>
        </w:rPr>
        <w:t xml:space="preserve">üle </w:t>
      </w:r>
      <w:r w:rsidR="00944F79" w:rsidRPr="00444685">
        <w:rPr>
          <w:rFonts w:eastAsiaTheme="minorHAnsi"/>
        </w:rPr>
        <w:t xml:space="preserve">kohapealse järelevalvetoimingu </w:t>
      </w:r>
      <w:r w:rsidRPr="00444685">
        <w:rPr>
          <w:rFonts w:eastAsiaTheme="minorHAnsi"/>
        </w:rPr>
        <w:t xml:space="preserve">ning </w:t>
      </w:r>
      <w:r w:rsidR="00944F79" w:rsidRPr="00444685">
        <w:rPr>
          <w:rFonts w:eastAsiaTheme="minorHAnsi"/>
        </w:rPr>
        <w:t>pakkematerjali, puidu ja muu objekti töötlemise ja vastavusmärgiga märgistamise ning puidust pakkematerjali parandamise nõuetekohasuse üle järelevalve teostamise eest.</w:t>
      </w:r>
    </w:p>
    <w:p w14:paraId="41F37E3A" w14:textId="77777777" w:rsidR="00BD26F1" w:rsidRPr="00444685" w:rsidRDefault="00BD26F1" w:rsidP="000E2EDA">
      <w:pPr>
        <w:autoSpaceDE/>
        <w:autoSpaceDN/>
        <w:jc w:val="both"/>
        <w:rPr>
          <w:rFonts w:eastAsiaTheme="minorHAnsi"/>
        </w:rPr>
      </w:pPr>
    </w:p>
    <w:p w14:paraId="6E0D7171" w14:textId="7E4E0524" w:rsidR="00BD26F1" w:rsidRPr="00444685" w:rsidRDefault="008E4AAE" w:rsidP="00BD26F1">
      <w:pPr>
        <w:autoSpaceDE/>
        <w:autoSpaceDN/>
        <w:jc w:val="both"/>
        <w:rPr>
          <w:rFonts w:eastAsiaTheme="minorHAnsi"/>
        </w:rPr>
      </w:pPr>
      <w:r>
        <w:rPr>
          <w:rFonts w:eastAsiaTheme="minorHAnsi"/>
        </w:rPr>
        <w:t>PTA andmetel väljastatakse a</w:t>
      </w:r>
      <w:r w:rsidR="00BD26F1" w:rsidRPr="00444685">
        <w:rPr>
          <w:rFonts w:eastAsiaTheme="minorHAnsi"/>
        </w:rPr>
        <w:t>astas</w:t>
      </w:r>
      <w:r w:rsidR="002511DD" w:rsidRPr="00444685">
        <w:rPr>
          <w:rFonts w:eastAsiaTheme="minorHAnsi"/>
        </w:rPr>
        <w:t xml:space="preserve"> </w:t>
      </w:r>
      <w:r w:rsidR="00BD26F1" w:rsidRPr="00444685">
        <w:rPr>
          <w:rFonts w:eastAsiaTheme="minorHAnsi"/>
        </w:rPr>
        <w:t>9500</w:t>
      </w:r>
      <w:r w:rsidR="00D92ED8">
        <w:rPr>
          <w:rFonts w:eastAsiaTheme="minorHAnsi"/>
        </w:rPr>
        <w:t xml:space="preserve"> </w:t>
      </w:r>
      <w:r w:rsidR="00CF0EC4">
        <w:rPr>
          <w:rFonts w:eastAsiaTheme="minorHAnsi"/>
        </w:rPr>
        <w:t>–</w:t>
      </w:r>
      <w:r w:rsidR="00D92ED8">
        <w:rPr>
          <w:rFonts w:eastAsiaTheme="minorHAnsi"/>
        </w:rPr>
        <w:t xml:space="preserve"> </w:t>
      </w:r>
      <w:r w:rsidR="00BD26F1" w:rsidRPr="00444685">
        <w:rPr>
          <w:rFonts w:eastAsiaTheme="minorHAnsi"/>
        </w:rPr>
        <w:t>10</w:t>
      </w:r>
      <w:r w:rsidR="00BD26F1" w:rsidRPr="00444685" w:rsidDel="00D92ED8">
        <w:rPr>
          <w:rFonts w:eastAsiaTheme="minorHAnsi"/>
        </w:rPr>
        <w:t> </w:t>
      </w:r>
      <w:r w:rsidR="00BD26F1" w:rsidRPr="00444685">
        <w:rPr>
          <w:rFonts w:eastAsiaTheme="minorHAnsi"/>
        </w:rPr>
        <w:t>400</w:t>
      </w:r>
      <w:r w:rsidR="00D92ED8" w:rsidRPr="00D92ED8">
        <w:rPr>
          <w:rFonts w:eastAsiaTheme="minorHAnsi"/>
        </w:rPr>
        <w:t xml:space="preserve"> </w:t>
      </w:r>
      <w:r w:rsidR="00D92ED8" w:rsidRPr="00444685">
        <w:rPr>
          <w:rFonts w:eastAsiaTheme="minorHAnsi"/>
        </w:rPr>
        <w:t>fütosanitaarsertifikaat</w:t>
      </w:r>
      <w:r w:rsidR="00D92ED8">
        <w:rPr>
          <w:rFonts w:eastAsiaTheme="minorHAnsi"/>
        </w:rPr>
        <w:t>i</w:t>
      </w:r>
      <w:r w:rsidR="00BD26F1" w:rsidRPr="00444685">
        <w:rPr>
          <w:rFonts w:eastAsiaTheme="minorHAnsi"/>
        </w:rPr>
        <w:t>. N</w:t>
      </w:r>
      <w:r w:rsidR="009A758E">
        <w:rPr>
          <w:rFonts w:eastAsiaTheme="minorHAnsi"/>
        </w:rPr>
        <w:t>äi</w:t>
      </w:r>
      <w:r w:rsidR="00BD26F1" w:rsidRPr="00444685">
        <w:rPr>
          <w:rFonts w:eastAsiaTheme="minorHAnsi"/>
        </w:rPr>
        <w:t>t</w:t>
      </w:r>
      <w:r w:rsidR="009A758E">
        <w:rPr>
          <w:rFonts w:eastAsiaTheme="minorHAnsi"/>
        </w:rPr>
        <w:t>eks</w:t>
      </w:r>
      <w:r w:rsidR="00BD26F1" w:rsidRPr="00444685">
        <w:rPr>
          <w:rFonts w:eastAsiaTheme="minorHAnsi"/>
        </w:rPr>
        <w:t xml:space="preserve"> </w:t>
      </w:r>
      <w:r w:rsidR="009A758E" w:rsidRPr="00444685">
        <w:rPr>
          <w:rFonts w:eastAsiaTheme="minorHAnsi"/>
        </w:rPr>
        <w:t>väljastati 2021</w:t>
      </w:r>
      <w:r w:rsidR="009A758E">
        <w:rPr>
          <w:rFonts w:eastAsiaTheme="minorHAnsi"/>
        </w:rPr>
        <w:t>.</w:t>
      </w:r>
      <w:r w:rsidR="009A758E" w:rsidRPr="00444685">
        <w:rPr>
          <w:rFonts w:eastAsiaTheme="minorHAnsi"/>
        </w:rPr>
        <w:t xml:space="preserve"> </w:t>
      </w:r>
      <w:r w:rsidR="00BD26F1" w:rsidRPr="00444685">
        <w:rPr>
          <w:rFonts w:eastAsiaTheme="minorHAnsi"/>
        </w:rPr>
        <w:t>aastal 9517 sertifikaati, 2022. aastal 10</w:t>
      </w:r>
      <w:r w:rsidR="00EE69F7">
        <w:rPr>
          <w:rFonts w:eastAsiaTheme="minorHAnsi"/>
        </w:rPr>
        <w:t> </w:t>
      </w:r>
      <w:r w:rsidR="00BD26F1" w:rsidRPr="00444685">
        <w:rPr>
          <w:rFonts w:eastAsiaTheme="minorHAnsi"/>
        </w:rPr>
        <w:t>454</w:t>
      </w:r>
      <w:r w:rsidR="00EE69F7">
        <w:rPr>
          <w:rFonts w:eastAsiaTheme="minorHAnsi"/>
        </w:rPr>
        <w:t>,</w:t>
      </w:r>
      <w:r w:rsidR="00BD26F1" w:rsidRPr="00444685">
        <w:rPr>
          <w:rFonts w:eastAsiaTheme="minorHAnsi"/>
        </w:rPr>
        <w:t xml:space="preserve"> 2023. aastal 9607</w:t>
      </w:r>
      <w:r w:rsidR="00A95D52">
        <w:rPr>
          <w:rFonts w:eastAsiaTheme="minorHAnsi"/>
        </w:rPr>
        <w:t xml:space="preserve"> ja 2024. aastal 9329</w:t>
      </w:r>
      <w:r w:rsidR="009A758E">
        <w:rPr>
          <w:rFonts w:eastAsiaTheme="minorHAnsi"/>
        </w:rPr>
        <w:t xml:space="preserve"> fütosanitaarsertifikaati</w:t>
      </w:r>
      <w:r w:rsidR="00BD26F1" w:rsidRPr="00444685">
        <w:rPr>
          <w:rFonts w:eastAsiaTheme="minorHAnsi"/>
        </w:rPr>
        <w:t>. Riigilõivu laekus nen</w:t>
      </w:r>
      <w:r w:rsidR="00BD26F1" w:rsidRPr="009A758E">
        <w:rPr>
          <w:rFonts w:eastAsiaTheme="minorHAnsi"/>
        </w:rPr>
        <w:t>de</w:t>
      </w:r>
      <w:r w:rsidR="00BD26F1" w:rsidRPr="00444685">
        <w:rPr>
          <w:rFonts w:eastAsiaTheme="minorHAnsi"/>
        </w:rPr>
        <w:t xml:space="preserve">ga seotud toimingute tegemise eest </w:t>
      </w:r>
      <w:r w:rsidR="00EE69F7">
        <w:rPr>
          <w:rFonts w:eastAsiaTheme="minorHAnsi"/>
        </w:rPr>
        <w:t xml:space="preserve">2024. aastal </w:t>
      </w:r>
      <w:r w:rsidR="00BD26F1" w:rsidRPr="00444685">
        <w:rPr>
          <w:rFonts w:eastAsiaTheme="minorHAnsi"/>
        </w:rPr>
        <w:t xml:space="preserve">ligikaudu </w:t>
      </w:r>
      <w:r w:rsidR="00EE69F7">
        <w:rPr>
          <w:rFonts w:eastAsiaTheme="minorHAnsi"/>
        </w:rPr>
        <w:t>4</w:t>
      </w:r>
      <w:r w:rsidR="00BD26F1" w:rsidRPr="00444685">
        <w:rPr>
          <w:rFonts w:eastAsiaTheme="minorHAnsi"/>
        </w:rPr>
        <w:t>0</w:t>
      </w:r>
      <w:r w:rsidR="00EE69F7">
        <w:rPr>
          <w:rFonts w:eastAsiaTheme="minorHAnsi"/>
        </w:rPr>
        <w:t>1</w:t>
      </w:r>
      <w:r w:rsidR="00BD26F1" w:rsidRPr="00444685">
        <w:rPr>
          <w:rFonts w:eastAsiaTheme="minorHAnsi"/>
        </w:rPr>
        <w:t xml:space="preserve"> 000 eurot. </w:t>
      </w:r>
      <w:r w:rsidR="00A3191E">
        <w:rPr>
          <w:rFonts w:eastAsiaTheme="minorHAnsi"/>
        </w:rPr>
        <w:t>Võttes aluseks eelmainitud</w:t>
      </w:r>
      <w:r w:rsidR="00BD26F1" w:rsidRPr="00444685">
        <w:rPr>
          <w:rFonts w:eastAsiaTheme="minorHAnsi"/>
        </w:rPr>
        <w:t xml:space="preserve"> eeldatava tunnitasu määra, </w:t>
      </w:r>
      <w:r w:rsidR="009A758E">
        <w:rPr>
          <w:rFonts w:eastAsiaTheme="minorHAnsi"/>
        </w:rPr>
        <w:t>tuleb</w:t>
      </w:r>
      <w:r w:rsidR="00BD26F1" w:rsidRPr="00444685">
        <w:rPr>
          <w:rFonts w:eastAsiaTheme="minorHAnsi"/>
        </w:rPr>
        <w:t xml:space="preserve"> 202</w:t>
      </w:r>
      <w:r w:rsidR="00116733" w:rsidRPr="00444685">
        <w:rPr>
          <w:rFonts w:eastAsiaTheme="minorHAnsi"/>
        </w:rPr>
        <w:t>3</w:t>
      </w:r>
      <w:r w:rsidR="00BD26F1" w:rsidRPr="00444685">
        <w:rPr>
          <w:rFonts w:eastAsiaTheme="minorHAnsi"/>
        </w:rPr>
        <w:t>. aasta</w:t>
      </w:r>
      <w:r w:rsidR="00116733" w:rsidRPr="00444685">
        <w:rPr>
          <w:rFonts w:eastAsiaTheme="minorHAnsi"/>
        </w:rPr>
        <w:t xml:space="preserve"> andmeid kasutades </w:t>
      </w:r>
      <w:r w:rsidR="00EE69F7">
        <w:rPr>
          <w:rFonts w:eastAsiaTheme="minorHAnsi"/>
        </w:rPr>
        <w:t xml:space="preserve">ka fütosanitaarsertifikaatide väljastamisel </w:t>
      </w:r>
      <w:r w:rsidR="00116733" w:rsidRPr="00444685">
        <w:rPr>
          <w:rFonts w:eastAsiaTheme="minorHAnsi"/>
        </w:rPr>
        <w:t xml:space="preserve">tunnitasu määraks </w:t>
      </w:r>
      <w:r w:rsidR="00AE5633">
        <w:rPr>
          <w:rFonts w:eastAsiaTheme="minorHAnsi"/>
        </w:rPr>
        <w:t>55,26</w:t>
      </w:r>
      <w:r w:rsidR="00603540" w:rsidRPr="00444685">
        <w:rPr>
          <w:rFonts w:eastAsiaTheme="minorHAnsi"/>
        </w:rPr>
        <w:t xml:space="preserve"> eurot</w:t>
      </w:r>
      <w:r w:rsidR="00116733" w:rsidRPr="00444685">
        <w:rPr>
          <w:rFonts w:eastAsiaTheme="minorHAnsi"/>
        </w:rPr>
        <w:t xml:space="preserve">. </w:t>
      </w:r>
      <w:r w:rsidR="00603540" w:rsidRPr="00444685">
        <w:rPr>
          <w:rFonts w:eastAsiaTheme="minorHAnsi"/>
        </w:rPr>
        <w:t xml:space="preserve">Võttes arvesse, et keskmiselt kulub sertifikaadi väljastamisel kontrollile </w:t>
      </w:r>
      <w:r w:rsidR="00116733" w:rsidRPr="00444685">
        <w:rPr>
          <w:rFonts w:eastAsiaTheme="minorHAnsi"/>
        </w:rPr>
        <w:t>2,</w:t>
      </w:r>
      <w:r w:rsidR="00D117D9">
        <w:rPr>
          <w:rFonts w:eastAsiaTheme="minorHAnsi"/>
        </w:rPr>
        <w:t>46</w:t>
      </w:r>
      <w:r w:rsidR="00116733" w:rsidRPr="00444685">
        <w:rPr>
          <w:rFonts w:eastAsiaTheme="minorHAnsi"/>
        </w:rPr>
        <w:t xml:space="preserve"> tundi</w:t>
      </w:r>
      <w:r w:rsidR="00603540" w:rsidRPr="00444685">
        <w:rPr>
          <w:rFonts w:eastAsiaTheme="minorHAnsi"/>
        </w:rPr>
        <w:t xml:space="preserve">, </w:t>
      </w:r>
      <w:r w:rsidR="002511DD" w:rsidRPr="00444685">
        <w:rPr>
          <w:rFonts w:eastAsiaTheme="minorHAnsi"/>
        </w:rPr>
        <w:t>on</w:t>
      </w:r>
      <w:r w:rsidR="00603540" w:rsidRPr="00444685">
        <w:rPr>
          <w:rFonts w:eastAsiaTheme="minorHAnsi"/>
        </w:rPr>
        <w:t xml:space="preserve"> </w:t>
      </w:r>
      <w:r w:rsidR="00655885">
        <w:rPr>
          <w:rFonts w:eastAsiaTheme="minorHAnsi"/>
        </w:rPr>
        <w:t xml:space="preserve">keskmiselt sertifikaadi väljastamisel </w:t>
      </w:r>
      <w:r w:rsidR="00603540" w:rsidRPr="00444685">
        <w:rPr>
          <w:rFonts w:eastAsiaTheme="minorHAnsi"/>
        </w:rPr>
        <w:t>järelevalvetasu</w:t>
      </w:r>
      <w:r w:rsidR="009A758E">
        <w:rPr>
          <w:rFonts w:eastAsiaTheme="minorHAnsi"/>
        </w:rPr>
        <w:t xml:space="preserve"> suurus</w:t>
      </w:r>
      <w:r w:rsidR="00603540" w:rsidRPr="00444685">
        <w:rPr>
          <w:rFonts w:eastAsiaTheme="minorHAnsi"/>
        </w:rPr>
        <w:t xml:space="preserve"> </w:t>
      </w:r>
      <w:r w:rsidR="00D92ED8" w:rsidRPr="00444685">
        <w:rPr>
          <w:rFonts w:eastAsiaTheme="minorHAnsi"/>
        </w:rPr>
        <w:t>1</w:t>
      </w:r>
      <w:r w:rsidR="00D92ED8">
        <w:rPr>
          <w:rFonts w:eastAsiaTheme="minorHAnsi"/>
        </w:rPr>
        <w:t>36</w:t>
      </w:r>
      <w:r w:rsidR="00D92ED8" w:rsidRPr="00444685">
        <w:rPr>
          <w:rFonts w:eastAsiaTheme="minorHAnsi"/>
        </w:rPr>
        <w:t xml:space="preserve"> eurot</w:t>
      </w:r>
      <w:r w:rsidR="00D92ED8">
        <w:rPr>
          <w:rFonts w:eastAsiaTheme="minorHAnsi"/>
        </w:rPr>
        <w:t>,</w:t>
      </w:r>
      <w:r w:rsidR="00D92ED8" w:rsidRPr="00444685">
        <w:rPr>
          <w:rFonts w:eastAsiaTheme="minorHAnsi"/>
        </w:rPr>
        <w:t xml:space="preserve"> </w:t>
      </w:r>
      <w:r w:rsidR="00603540" w:rsidRPr="00444685">
        <w:rPr>
          <w:rFonts w:eastAsiaTheme="minorHAnsi"/>
        </w:rPr>
        <w:t>sisalda</w:t>
      </w:r>
      <w:r w:rsidR="00D92ED8">
        <w:rPr>
          <w:rFonts w:eastAsiaTheme="minorHAnsi"/>
        </w:rPr>
        <w:t>des</w:t>
      </w:r>
      <w:r w:rsidR="00603540" w:rsidRPr="00444685">
        <w:rPr>
          <w:rFonts w:eastAsiaTheme="minorHAnsi"/>
        </w:rPr>
        <w:t xml:space="preserve"> ka kohapealset kauba kontrolli.</w:t>
      </w:r>
    </w:p>
    <w:p w14:paraId="5120BCF2" w14:textId="77777777" w:rsidR="007D7E30" w:rsidRPr="00444685" w:rsidRDefault="007D7E30" w:rsidP="00BD26F1">
      <w:pPr>
        <w:autoSpaceDE/>
        <w:autoSpaceDN/>
        <w:jc w:val="both"/>
        <w:rPr>
          <w:rFonts w:eastAsiaTheme="minorHAnsi"/>
        </w:rPr>
      </w:pPr>
    </w:p>
    <w:p w14:paraId="442C5BCB" w14:textId="640C4073" w:rsidR="009B52BB" w:rsidRPr="00444685" w:rsidRDefault="002511DD" w:rsidP="00944F79">
      <w:pPr>
        <w:autoSpaceDE/>
        <w:autoSpaceDN/>
        <w:jc w:val="both"/>
        <w:rPr>
          <w:rFonts w:eastAsiaTheme="minorHAnsi"/>
        </w:rPr>
      </w:pPr>
      <w:r w:rsidRPr="00444685">
        <w:rPr>
          <w:rFonts w:eastAsiaTheme="minorHAnsi"/>
        </w:rPr>
        <w:t xml:space="preserve">Kui arvestada </w:t>
      </w:r>
      <w:r w:rsidR="007D7E30" w:rsidRPr="00444685">
        <w:rPr>
          <w:rFonts w:eastAsiaTheme="minorHAnsi"/>
        </w:rPr>
        <w:t>2023. a</w:t>
      </w:r>
      <w:r w:rsidR="009A758E">
        <w:rPr>
          <w:rFonts w:eastAsiaTheme="minorHAnsi"/>
        </w:rPr>
        <w:t>astal</w:t>
      </w:r>
      <w:r w:rsidR="007D7E30" w:rsidRPr="00444685">
        <w:rPr>
          <w:rFonts w:eastAsiaTheme="minorHAnsi"/>
        </w:rPr>
        <w:t xml:space="preserve"> laekunud riigilõivud ümber tunnipõhisteks </w:t>
      </w:r>
      <w:r w:rsidRPr="00444685">
        <w:rPr>
          <w:rFonts w:eastAsiaTheme="minorHAnsi"/>
        </w:rPr>
        <w:t>järelevalve</w:t>
      </w:r>
      <w:r w:rsidR="007D7E30" w:rsidRPr="00444685">
        <w:rPr>
          <w:rFonts w:eastAsiaTheme="minorHAnsi"/>
        </w:rPr>
        <w:t xml:space="preserve">tasudeks, </w:t>
      </w:r>
      <w:r w:rsidRPr="00444685">
        <w:rPr>
          <w:rFonts w:eastAsiaTheme="minorHAnsi"/>
        </w:rPr>
        <w:t>siis</w:t>
      </w:r>
      <w:r w:rsidR="007D7E30" w:rsidRPr="00444685">
        <w:rPr>
          <w:rFonts w:eastAsiaTheme="minorHAnsi"/>
        </w:rPr>
        <w:t xml:space="preserve"> tasu</w:t>
      </w:r>
      <w:r w:rsidRPr="00444685">
        <w:rPr>
          <w:rFonts w:eastAsiaTheme="minorHAnsi"/>
        </w:rPr>
        <w:t>,</w:t>
      </w:r>
      <w:r w:rsidR="007D7E30" w:rsidRPr="00444685">
        <w:rPr>
          <w:rFonts w:eastAsiaTheme="minorHAnsi"/>
        </w:rPr>
        <w:t xml:space="preserve"> mis ettevõtjal edaspidi maksta tuleks, oluliselt ei suurene. </w:t>
      </w:r>
      <w:r w:rsidR="004B377A">
        <w:rPr>
          <w:rFonts w:eastAsiaTheme="minorHAnsi"/>
        </w:rPr>
        <w:t>N</w:t>
      </w:r>
      <w:r w:rsidR="00655885">
        <w:rPr>
          <w:rFonts w:eastAsiaTheme="minorHAnsi"/>
        </w:rPr>
        <w:t>äiteks</w:t>
      </w:r>
      <w:r w:rsidR="007D7E30" w:rsidRPr="00444685">
        <w:rPr>
          <w:rFonts w:eastAsiaTheme="minorHAnsi"/>
        </w:rPr>
        <w:t xml:space="preserve"> ettevõtja</w:t>
      </w:r>
      <w:r w:rsidR="009A758E">
        <w:rPr>
          <w:rFonts w:eastAsiaTheme="minorHAnsi"/>
        </w:rPr>
        <w:t>,</w:t>
      </w:r>
      <w:r w:rsidR="007D7E30" w:rsidRPr="00444685">
        <w:rPr>
          <w:rFonts w:eastAsiaTheme="minorHAnsi"/>
        </w:rPr>
        <w:t xml:space="preserve"> </w:t>
      </w:r>
      <w:r w:rsidR="009A758E" w:rsidRPr="00444685">
        <w:rPr>
          <w:rFonts w:eastAsiaTheme="minorHAnsi"/>
        </w:rPr>
        <w:t xml:space="preserve">kelle </w:t>
      </w:r>
      <w:r w:rsidR="004B377A">
        <w:rPr>
          <w:rFonts w:eastAsiaTheme="minorHAnsi"/>
        </w:rPr>
        <w:t>tegevust</w:t>
      </w:r>
      <w:r w:rsidR="009A758E" w:rsidRPr="00444685">
        <w:rPr>
          <w:rFonts w:eastAsiaTheme="minorHAnsi"/>
        </w:rPr>
        <w:t xml:space="preserve"> kontroll</w:t>
      </w:r>
      <w:r w:rsidR="004B377A">
        <w:rPr>
          <w:rFonts w:eastAsiaTheme="minorHAnsi"/>
        </w:rPr>
        <w:t>iti</w:t>
      </w:r>
      <w:r w:rsidR="009A758E" w:rsidRPr="00444685">
        <w:rPr>
          <w:rFonts w:eastAsiaTheme="minorHAnsi"/>
        </w:rPr>
        <w:t xml:space="preserve"> 8,67 tundi</w:t>
      </w:r>
      <w:r w:rsidR="004B377A">
        <w:rPr>
          <w:rFonts w:eastAsiaTheme="minorHAnsi"/>
        </w:rPr>
        <w:t xml:space="preserve">, </w:t>
      </w:r>
      <w:r w:rsidR="00655885">
        <w:rPr>
          <w:rFonts w:eastAsiaTheme="minorHAnsi"/>
        </w:rPr>
        <w:t>maksis</w:t>
      </w:r>
      <w:r w:rsidR="009A758E" w:rsidRPr="00444685">
        <w:rPr>
          <w:rFonts w:eastAsiaTheme="minorHAnsi"/>
        </w:rPr>
        <w:t xml:space="preserve"> </w:t>
      </w:r>
      <w:r w:rsidR="007D7E30" w:rsidRPr="00444685">
        <w:rPr>
          <w:rFonts w:eastAsiaTheme="minorHAnsi"/>
        </w:rPr>
        <w:t>2023. a</w:t>
      </w:r>
      <w:r w:rsidR="009A758E">
        <w:rPr>
          <w:rFonts w:eastAsiaTheme="minorHAnsi"/>
        </w:rPr>
        <w:t>astal</w:t>
      </w:r>
      <w:r w:rsidR="007D7E30" w:rsidRPr="00444685">
        <w:rPr>
          <w:rFonts w:eastAsiaTheme="minorHAnsi"/>
        </w:rPr>
        <w:t xml:space="preserve"> 952 fütosanitaarsertifikaadi eest riigilõivu 26 237 eurot. Kui arvestada see ümber </w:t>
      </w:r>
      <w:r w:rsidR="004B377A">
        <w:rPr>
          <w:rFonts w:eastAsiaTheme="minorHAnsi"/>
        </w:rPr>
        <w:t>kavandatavaks</w:t>
      </w:r>
      <w:r w:rsidR="004B377A" w:rsidRPr="00444685">
        <w:rPr>
          <w:rFonts w:eastAsiaTheme="minorHAnsi"/>
        </w:rPr>
        <w:t xml:space="preserve"> </w:t>
      </w:r>
      <w:r w:rsidR="007D7E30" w:rsidRPr="00444685">
        <w:rPr>
          <w:rFonts w:eastAsiaTheme="minorHAnsi"/>
        </w:rPr>
        <w:t>tunnitasu</w:t>
      </w:r>
      <w:r w:rsidR="009A758E">
        <w:rPr>
          <w:rFonts w:eastAsiaTheme="minorHAnsi"/>
        </w:rPr>
        <w:t>ks</w:t>
      </w:r>
      <w:r w:rsidR="007D7E30" w:rsidRPr="00444685">
        <w:rPr>
          <w:rFonts w:eastAsiaTheme="minorHAnsi"/>
        </w:rPr>
        <w:t xml:space="preserve">, siis oleks </w:t>
      </w:r>
      <w:r w:rsidR="009A758E">
        <w:rPr>
          <w:rFonts w:eastAsiaTheme="minorHAnsi"/>
        </w:rPr>
        <w:t>tehtud</w:t>
      </w:r>
      <w:r w:rsidR="009A758E" w:rsidRPr="00444685">
        <w:rPr>
          <w:rFonts w:eastAsiaTheme="minorHAnsi"/>
        </w:rPr>
        <w:t xml:space="preserve"> </w:t>
      </w:r>
      <w:r w:rsidR="007D7E30" w:rsidRPr="00444685">
        <w:rPr>
          <w:rFonts w:eastAsiaTheme="minorHAnsi"/>
        </w:rPr>
        <w:t xml:space="preserve">kontrolli </w:t>
      </w:r>
      <w:r w:rsidR="00CF0EC4">
        <w:rPr>
          <w:rFonts w:eastAsiaTheme="minorHAnsi"/>
        </w:rPr>
        <w:t xml:space="preserve">eest </w:t>
      </w:r>
      <w:r w:rsidR="009A758E" w:rsidRPr="00444685">
        <w:rPr>
          <w:rFonts w:eastAsiaTheme="minorHAnsi"/>
        </w:rPr>
        <w:t xml:space="preserve">tulnud </w:t>
      </w:r>
      <w:r w:rsidR="007D7E30" w:rsidRPr="00444685">
        <w:rPr>
          <w:rFonts w:eastAsiaTheme="minorHAnsi"/>
        </w:rPr>
        <w:t>tasu</w:t>
      </w:r>
      <w:r w:rsidR="00CF0EC4">
        <w:rPr>
          <w:rFonts w:eastAsiaTheme="minorHAnsi"/>
        </w:rPr>
        <w:t>da</w:t>
      </w:r>
      <w:r w:rsidR="007D7E30" w:rsidRPr="00444685">
        <w:rPr>
          <w:rFonts w:eastAsiaTheme="minorHAnsi"/>
        </w:rPr>
        <w:t xml:space="preserve"> </w:t>
      </w:r>
      <w:r w:rsidR="00AE5633">
        <w:rPr>
          <w:rFonts w:eastAsiaTheme="minorHAnsi"/>
        </w:rPr>
        <w:t>442</w:t>
      </w:r>
      <w:r w:rsidR="007D7E30" w:rsidRPr="00444685">
        <w:rPr>
          <w:rFonts w:eastAsiaTheme="minorHAnsi"/>
        </w:rPr>
        <w:t xml:space="preserve"> eurot</w:t>
      </w:r>
      <w:r w:rsidR="00D92ED8">
        <w:rPr>
          <w:rFonts w:eastAsiaTheme="minorHAnsi"/>
        </w:rPr>
        <w:t>,</w:t>
      </w:r>
      <w:r w:rsidR="007D7E30" w:rsidRPr="00444685" w:rsidDel="00D92ED8">
        <w:rPr>
          <w:rFonts w:eastAsiaTheme="minorHAnsi"/>
        </w:rPr>
        <w:t xml:space="preserve"> </w:t>
      </w:r>
      <w:r w:rsidR="007D7E30" w:rsidRPr="00444685">
        <w:rPr>
          <w:rFonts w:eastAsiaTheme="minorHAnsi"/>
        </w:rPr>
        <w:t xml:space="preserve">arvestades tunnitasu määraks </w:t>
      </w:r>
      <w:r w:rsidR="00AE5633">
        <w:rPr>
          <w:rFonts w:eastAsiaTheme="minorHAnsi"/>
        </w:rPr>
        <w:t>55,26</w:t>
      </w:r>
      <w:r w:rsidR="007D7E30" w:rsidRPr="00444685">
        <w:rPr>
          <w:rFonts w:eastAsiaTheme="minorHAnsi"/>
        </w:rPr>
        <w:t xml:space="preserve"> eurot</w:t>
      </w:r>
      <w:r w:rsidR="00EE69F7">
        <w:rPr>
          <w:rFonts w:eastAsiaTheme="minorHAnsi"/>
        </w:rPr>
        <w:t xml:space="preserve"> ja maksimaalseks </w:t>
      </w:r>
      <w:r w:rsidR="00D92ED8">
        <w:rPr>
          <w:rFonts w:eastAsiaTheme="minorHAnsi"/>
        </w:rPr>
        <w:t>ajakuluks</w:t>
      </w:r>
      <w:r w:rsidR="00EE69F7">
        <w:rPr>
          <w:rFonts w:eastAsiaTheme="minorHAnsi"/>
        </w:rPr>
        <w:t xml:space="preserve"> 8 tundi</w:t>
      </w:r>
      <w:r w:rsidR="007D7E30" w:rsidRPr="00444685">
        <w:rPr>
          <w:rFonts w:eastAsiaTheme="minorHAnsi"/>
        </w:rPr>
        <w:t xml:space="preserve">. </w:t>
      </w:r>
      <w:r w:rsidR="009A758E">
        <w:rPr>
          <w:rFonts w:eastAsiaTheme="minorHAnsi"/>
        </w:rPr>
        <w:t>Sellele l</w:t>
      </w:r>
      <w:r w:rsidR="007D7E30" w:rsidRPr="00444685">
        <w:rPr>
          <w:rFonts w:eastAsiaTheme="minorHAnsi"/>
        </w:rPr>
        <w:t xml:space="preserve">isanduks tasu fütosanitaarsertifikaatide menetlemisele kuluva aja eest, mis oleks 26 </w:t>
      </w:r>
      <w:r w:rsidR="00AE5633">
        <w:rPr>
          <w:rFonts w:eastAsiaTheme="minorHAnsi"/>
        </w:rPr>
        <w:t>303</w:t>
      </w:r>
      <w:r w:rsidR="007D7E30" w:rsidRPr="00444685">
        <w:rPr>
          <w:rFonts w:eastAsiaTheme="minorHAnsi"/>
        </w:rPr>
        <w:t xml:space="preserve"> eurot. Seega kokku oleks tulnud ettevõtjal maksta tunnitasupõhiselt 26</w:t>
      </w:r>
      <w:r w:rsidR="00A41333">
        <w:rPr>
          <w:rFonts w:eastAsiaTheme="minorHAnsi"/>
        </w:rPr>
        <w:t> </w:t>
      </w:r>
      <w:r w:rsidR="00AE5633">
        <w:rPr>
          <w:rFonts w:eastAsiaTheme="minorHAnsi"/>
        </w:rPr>
        <w:t>745</w:t>
      </w:r>
      <w:r w:rsidR="00A41333" w:rsidRPr="00444685">
        <w:rPr>
          <w:rFonts w:eastAsiaTheme="minorHAnsi"/>
        </w:rPr>
        <w:t xml:space="preserve"> </w:t>
      </w:r>
      <w:r w:rsidR="007D7E30" w:rsidRPr="00444685">
        <w:rPr>
          <w:rFonts w:eastAsiaTheme="minorHAnsi"/>
        </w:rPr>
        <w:t xml:space="preserve">eurot ehk </w:t>
      </w:r>
      <w:r w:rsidR="00AE5633">
        <w:rPr>
          <w:rFonts w:eastAsiaTheme="minorHAnsi"/>
        </w:rPr>
        <w:t>508</w:t>
      </w:r>
      <w:r w:rsidR="007D7E30" w:rsidRPr="00444685">
        <w:rPr>
          <w:rFonts w:eastAsiaTheme="minorHAnsi"/>
        </w:rPr>
        <w:t xml:space="preserve"> eurot </w:t>
      </w:r>
      <w:r w:rsidR="00EE69F7">
        <w:rPr>
          <w:rFonts w:eastAsiaTheme="minorHAnsi"/>
        </w:rPr>
        <w:t>(</w:t>
      </w:r>
      <w:r w:rsidR="00A41333">
        <w:rPr>
          <w:rFonts w:eastAsiaTheme="minorHAnsi"/>
        </w:rPr>
        <w:t>~</w:t>
      </w:r>
      <w:r w:rsidR="00CC7DED">
        <w:rPr>
          <w:rFonts w:eastAsiaTheme="minorHAnsi"/>
        </w:rPr>
        <w:t>2</w:t>
      </w:r>
      <w:r w:rsidR="00EE69F7">
        <w:rPr>
          <w:rFonts w:eastAsiaTheme="minorHAnsi"/>
        </w:rPr>
        <w:t xml:space="preserve">%) </w:t>
      </w:r>
      <w:r w:rsidR="007D7E30" w:rsidRPr="00444685">
        <w:rPr>
          <w:rFonts w:eastAsiaTheme="minorHAnsi"/>
        </w:rPr>
        <w:t>aastas rohkem kui ta maksis aastal 2023.</w:t>
      </w:r>
    </w:p>
    <w:p w14:paraId="10F10B80" w14:textId="77777777" w:rsidR="009B52BB" w:rsidRPr="00444685" w:rsidRDefault="009B52BB" w:rsidP="00944F79">
      <w:pPr>
        <w:autoSpaceDE/>
        <w:autoSpaceDN/>
        <w:jc w:val="both"/>
        <w:rPr>
          <w:rFonts w:eastAsiaTheme="minorHAnsi"/>
        </w:rPr>
      </w:pPr>
    </w:p>
    <w:p w14:paraId="059FB0FD" w14:textId="69228956" w:rsidR="00944F79" w:rsidRPr="00444685" w:rsidRDefault="007D7E30" w:rsidP="00944F79">
      <w:pPr>
        <w:autoSpaceDE/>
        <w:autoSpaceDN/>
        <w:jc w:val="both"/>
        <w:rPr>
          <w:rFonts w:eastAsiaTheme="minorHAnsi"/>
        </w:rPr>
      </w:pPr>
      <w:r w:rsidRPr="00444685">
        <w:rPr>
          <w:rFonts w:eastAsiaTheme="minorHAnsi"/>
        </w:rPr>
        <w:t>Fütosanitaarsertifikaatide puhul on oluline, et i</w:t>
      </w:r>
      <w:r w:rsidR="00BD26F1" w:rsidRPr="00444685">
        <w:rPr>
          <w:rFonts w:eastAsiaTheme="minorHAnsi"/>
        </w:rPr>
        <w:t xml:space="preserve">ga taotlusega kohapealset kauba kontrolli ei kaasne. Kontrollitud partii </w:t>
      </w:r>
      <w:r w:rsidR="004527E5">
        <w:rPr>
          <w:rFonts w:eastAsiaTheme="minorHAnsi"/>
        </w:rPr>
        <w:t>kohta võib esitada mitu taotlust</w:t>
      </w:r>
      <w:r w:rsidR="00BD26F1" w:rsidRPr="00444685">
        <w:rPr>
          <w:rFonts w:eastAsiaTheme="minorHAnsi"/>
        </w:rPr>
        <w:t xml:space="preserve"> ning </w:t>
      </w:r>
      <w:r w:rsidR="004527E5">
        <w:rPr>
          <w:rFonts w:eastAsiaTheme="minorHAnsi"/>
        </w:rPr>
        <w:t>puudub</w:t>
      </w:r>
      <w:r w:rsidR="00A070C0">
        <w:rPr>
          <w:rFonts w:eastAsiaTheme="minorHAnsi"/>
        </w:rPr>
        <w:t xml:space="preserve"> </w:t>
      </w:r>
      <w:r w:rsidR="00BD26F1" w:rsidRPr="00444685">
        <w:rPr>
          <w:rFonts w:eastAsiaTheme="minorHAnsi"/>
        </w:rPr>
        <w:t xml:space="preserve">vajadus </w:t>
      </w:r>
      <w:r w:rsidR="004527E5">
        <w:rPr>
          <w:rFonts w:eastAsiaTheme="minorHAnsi"/>
        </w:rPr>
        <w:t>neid taotlusi mitu korda kontrollida</w:t>
      </w:r>
      <w:r w:rsidR="00BD26F1" w:rsidRPr="00444685">
        <w:rPr>
          <w:rFonts w:eastAsiaTheme="minorHAnsi"/>
        </w:rPr>
        <w:t>. Kohapealse</w:t>
      </w:r>
      <w:r w:rsidR="004527E5">
        <w:rPr>
          <w:rFonts w:eastAsiaTheme="minorHAnsi"/>
        </w:rPr>
        <w:t>t</w:t>
      </w:r>
      <w:r w:rsidR="00BD26F1" w:rsidRPr="00444685">
        <w:rPr>
          <w:rFonts w:eastAsiaTheme="minorHAnsi"/>
        </w:rPr>
        <w:t xml:space="preserve"> kontroll</w:t>
      </w:r>
      <w:r w:rsidR="004527E5">
        <w:rPr>
          <w:rFonts w:eastAsiaTheme="minorHAnsi"/>
        </w:rPr>
        <w:t>i</w:t>
      </w:r>
      <w:r w:rsidR="00BD26F1" w:rsidRPr="00444685">
        <w:rPr>
          <w:rFonts w:eastAsiaTheme="minorHAnsi"/>
        </w:rPr>
        <w:t xml:space="preserve"> </w:t>
      </w:r>
      <w:r w:rsidR="004527E5">
        <w:rPr>
          <w:rFonts w:eastAsiaTheme="minorHAnsi"/>
        </w:rPr>
        <w:t>tehakse</w:t>
      </w:r>
      <w:r w:rsidR="004527E5" w:rsidRPr="00444685">
        <w:rPr>
          <w:rFonts w:eastAsiaTheme="minorHAnsi"/>
        </w:rPr>
        <w:t xml:space="preserve"> </w:t>
      </w:r>
      <w:r w:rsidR="002511DD" w:rsidRPr="00444685">
        <w:rPr>
          <w:rFonts w:eastAsiaTheme="minorHAnsi"/>
        </w:rPr>
        <w:t xml:space="preserve">vähem kui </w:t>
      </w:r>
      <w:r w:rsidR="00BD26F1" w:rsidRPr="00444685">
        <w:rPr>
          <w:rFonts w:eastAsiaTheme="minorHAnsi"/>
        </w:rPr>
        <w:t xml:space="preserve">10% taotluste puhul. </w:t>
      </w:r>
      <w:r w:rsidR="00603540" w:rsidRPr="00444685">
        <w:rPr>
          <w:rFonts w:eastAsiaTheme="minorHAnsi"/>
        </w:rPr>
        <w:t>Arvestades, et ühe sertifikaadi taotluse menetlemiseks kulub keskmiselt 0,5 tundi</w:t>
      </w:r>
      <w:r w:rsidR="004527E5">
        <w:rPr>
          <w:rFonts w:eastAsiaTheme="minorHAnsi"/>
        </w:rPr>
        <w:t>,</w:t>
      </w:r>
      <w:r w:rsidR="00603540" w:rsidRPr="00444685">
        <w:rPr>
          <w:rFonts w:eastAsiaTheme="minorHAnsi"/>
        </w:rPr>
        <w:t xml:space="preserve"> tuleks sertifikaadi taotlemise tasuks 27,</w:t>
      </w:r>
      <w:r w:rsidR="00CC7DED">
        <w:rPr>
          <w:rFonts w:eastAsiaTheme="minorHAnsi"/>
        </w:rPr>
        <w:t>63</w:t>
      </w:r>
      <w:r w:rsidR="00603540" w:rsidRPr="00444685">
        <w:rPr>
          <w:rFonts w:eastAsiaTheme="minorHAnsi"/>
        </w:rPr>
        <w:t xml:space="preserve"> eurot. </w:t>
      </w:r>
      <w:r w:rsidR="004527E5">
        <w:rPr>
          <w:rFonts w:eastAsiaTheme="minorHAnsi"/>
        </w:rPr>
        <w:t>Praegu</w:t>
      </w:r>
      <w:r w:rsidR="004527E5" w:rsidRPr="00444685">
        <w:rPr>
          <w:rFonts w:eastAsiaTheme="minorHAnsi"/>
        </w:rPr>
        <w:t xml:space="preserve"> </w:t>
      </w:r>
      <w:r w:rsidR="00603540" w:rsidRPr="00444685">
        <w:rPr>
          <w:rFonts w:eastAsiaTheme="minorHAnsi"/>
        </w:rPr>
        <w:t xml:space="preserve">kehtivate lõivude puhul on madalaim lõiv sertifikaadi </w:t>
      </w:r>
      <w:r w:rsidR="004527E5">
        <w:rPr>
          <w:rFonts w:eastAsiaTheme="minorHAnsi"/>
        </w:rPr>
        <w:t xml:space="preserve">taotlemise </w:t>
      </w:r>
      <w:r w:rsidR="00603540" w:rsidRPr="00444685">
        <w:rPr>
          <w:rFonts w:eastAsiaTheme="minorHAnsi"/>
        </w:rPr>
        <w:t xml:space="preserve">eest 13 eurot, millele lisandub lõivuosa vastavalt kauba tüübile ja kogusele. Enim on lõive suurusega 53 eurot, keskmine lõivu suurus jääb </w:t>
      </w:r>
      <w:r w:rsidR="003B1B3B">
        <w:rPr>
          <w:rFonts w:eastAsiaTheme="minorHAnsi"/>
        </w:rPr>
        <w:t>30–</w:t>
      </w:r>
      <w:r w:rsidR="00603540" w:rsidRPr="00444685">
        <w:rPr>
          <w:rFonts w:eastAsiaTheme="minorHAnsi"/>
        </w:rPr>
        <w:t xml:space="preserve">40 euro juurde. </w:t>
      </w:r>
      <w:r w:rsidR="00BD26F1" w:rsidRPr="00444685">
        <w:rPr>
          <w:rFonts w:eastAsiaTheme="minorHAnsi"/>
        </w:rPr>
        <w:t xml:space="preserve">Seega </w:t>
      </w:r>
      <w:r w:rsidR="004527E5" w:rsidRPr="00444685">
        <w:rPr>
          <w:rFonts w:eastAsiaTheme="minorHAnsi"/>
        </w:rPr>
        <w:t xml:space="preserve">tuleks ettevõtjal </w:t>
      </w:r>
      <w:r w:rsidR="00BD26F1" w:rsidRPr="00444685">
        <w:rPr>
          <w:rFonts w:eastAsiaTheme="minorHAnsi"/>
        </w:rPr>
        <w:t>enamik</w:t>
      </w:r>
      <w:r w:rsidR="004527E5">
        <w:rPr>
          <w:rFonts w:eastAsiaTheme="minorHAnsi"/>
        </w:rPr>
        <w:t>u</w:t>
      </w:r>
      <w:r w:rsidR="00BD26F1" w:rsidRPr="00444685">
        <w:rPr>
          <w:rFonts w:eastAsiaTheme="minorHAnsi"/>
        </w:rPr>
        <w:t xml:space="preserve"> sertifikaatide </w:t>
      </w:r>
      <w:r w:rsidR="00603540" w:rsidRPr="00444685">
        <w:rPr>
          <w:rFonts w:eastAsiaTheme="minorHAnsi"/>
        </w:rPr>
        <w:t>puhul tasuda praegusega võrreldes vähem.</w:t>
      </w:r>
      <w:r w:rsidR="00BD26F1" w:rsidRPr="00444685">
        <w:rPr>
          <w:rFonts w:eastAsiaTheme="minorHAnsi"/>
        </w:rPr>
        <w:t xml:space="preserve"> Ettevõtja</w:t>
      </w:r>
      <w:r w:rsidR="00BD26F1" w:rsidRPr="00444685" w:rsidDel="00D92ED8">
        <w:rPr>
          <w:rFonts w:eastAsiaTheme="minorHAnsi"/>
        </w:rPr>
        <w:t xml:space="preserve"> </w:t>
      </w:r>
      <w:r w:rsidR="00D92ED8">
        <w:rPr>
          <w:rFonts w:eastAsiaTheme="minorHAnsi"/>
        </w:rPr>
        <w:t>jaoks</w:t>
      </w:r>
      <w:r w:rsidR="00D92ED8" w:rsidRPr="00444685">
        <w:rPr>
          <w:rFonts w:eastAsiaTheme="minorHAnsi"/>
        </w:rPr>
        <w:t xml:space="preserve"> </w:t>
      </w:r>
      <w:r w:rsidR="00BD26F1" w:rsidRPr="00444685">
        <w:rPr>
          <w:rFonts w:eastAsiaTheme="minorHAnsi"/>
        </w:rPr>
        <w:t xml:space="preserve">on soosivam ja selgem, kui tasuda tuleb eraldi vaid sertifikaadi taotluse </w:t>
      </w:r>
      <w:r w:rsidR="00D85B8A" w:rsidRPr="00444685">
        <w:rPr>
          <w:rFonts w:eastAsiaTheme="minorHAnsi"/>
        </w:rPr>
        <w:t>menetlemisega</w:t>
      </w:r>
      <w:r w:rsidR="00BD26F1" w:rsidRPr="00444685">
        <w:rPr>
          <w:rFonts w:eastAsiaTheme="minorHAnsi"/>
        </w:rPr>
        <w:t xml:space="preserve"> seotud kulude eest ja kohapealse kontrolli eest vaid </w:t>
      </w:r>
      <w:r w:rsidR="004527E5">
        <w:rPr>
          <w:rFonts w:eastAsiaTheme="minorHAnsi"/>
        </w:rPr>
        <w:t>juhul</w:t>
      </w:r>
      <w:r w:rsidR="00BD26F1" w:rsidRPr="00444685">
        <w:rPr>
          <w:rFonts w:eastAsiaTheme="minorHAnsi"/>
        </w:rPr>
        <w:t xml:space="preserve">, kui see </w:t>
      </w:r>
      <w:r w:rsidR="004527E5">
        <w:rPr>
          <w:rFonts w:eastAsiaTheme="minorHAnsi"/>
        </w:rPr>
        <w:t>tehakse</w:t>
      </w:r>
      <w:r w:rsidR="00BD26F1" w:rsidRPr="00444685">
        <w:rPr>
          <w:rFonts w:eastAsiaTheme="minorHAnsi"/>
        </w:rPr>
        <w:t xml:space="preserve">. </w:t>
      </w:r>
      <w:r w:rsidR="00603540" w:rsidRPr="00444685">
        <w:rPr>
          <w:rFonts w:eastAsiaTheme="minorHAnsi"/>
        </w:rPr>
        <w:t xml:space="preserve">Siinkohal on oluline märkida, et </w:t>
      </w:r>
      <w:r w:rsidR="004527E5">
        <w:rPr>
          <w:rFonts w:eastAsiaTheme="minorHAnsi"/>
        </w:rPr>
        <w:t>eeltoodud</w:t>
      </w:r>
      <w:r w:rsidR="004527E5" w:rsidRPr="00444685">
        <w:rPr>
          <w:rFonts w:eastAsiaTheme="minorHAnsi"/>
        </w:rPr>
        <w:t xml:space="preserve"> </w:t>
      </w:r>
      <w:r w:rsidR="00603540" w:rsidRPr="00444685">
        <w:rPr>
          <w:rFonts w:eastAsiaTheme="minorHAnsi"/>
        </w:rPr>
        <w:t>arvutused on tehtud keskmise kontrolli näitel. Olenevalt kaubast võib kohapealse kontrolli aeg olla ka oluliselt pikem.</w:t>
      </w:r>
    </w:p>
    <w:p w14:paraId="3E544186" w14:textId="77777777" w:rsidR="00091B0A" w:rsidRPr="00444685" w:rsidRDefault="00091B0A" w:rsidP="00944F79">
      <w:pPr>
        <w:autoSpaceDE/>
        <w:autoSpaceDN/>
        <w:jc w:val="both"/>
        <w:rPr>
          <w:rFonts w:eastAsiaTheme="minorHAnsi"/>
        </w:rPr>
      </w:pPr>
    </w:p>
    <w:p w14:paraId="79B63693" w14:textId="76B5FCFA" w:rsidR="00091B0A" w:rsidRPr="00444685" w:rsidRDefault="00B60226" w:rsidP="00944F79">
      <w:pPr>
        <w:autoSpaceDE/>
        <w:autoSpaceDN/>
        <w:jc w:val="both"/>
        <w:rPr>
          <w:rFonts w:eastAsiaTheme="minorHAnsi"/>
        </w:rPr>
      </w:pPr>
      <w:r w:rsidRPr="00444685">
        <w:rPr>
          <w:rFonts w:eastAsiaTheme="minorHAnsi"/>
        </w:rPr>
        <w:t>P</w:t>
      </w:r>
      <w:r w:rsidR="005C1570" w:rsidRPr="00444685">
        <w:rPr>
          <w:rFonts w:eastAsiaTheme="minorHAnsi"/>
        </w:rPr>
        <w:t>uidust p</w:t>
      </w:r>
      <w:r w:rsidRPr="00444685">
        <w:rPr>
          <w:rFonts w:eastAsiaTheme="minorHAnsi"/>
        </w:rPr>
        <w:t xml:space="preserve">akkematerjali, puidu ja muu objekti töötlemise ja vastavusmärgiga märgistamise ning puidust pakkematerjali parandamise nõuetekohasuse üle järelevalve teostamise eest </w:t>
      </w:r>
      <w:r w:rsidR="00D92ED8">
        <w:rPr>
          <w:rFonts w:eastAsiaTheme="minorHAnsi"/>
        </w:rPr>
        <w:t>tasub</w:t>
      </w:r>
      <w:r w:rsidR="00D92ED8" w:rsidRPr="00444685">
        <w:rPr>
          <w:rFonts w:eastAsiaTheme="minorHAnsi"/>
        </w:rPr>
        <w:t xml:space="preserve"> </w:t>
      </w:r>
      <w:r w:rsidRPr="00444685">
        <w:rPr>
          <w:rFonts w:eastAsiaTheme="minorHAnsi"/>
        </w:rPr>
        <w:t>ettevõtja</w:t>
      </w:r>
      <w:r w:rsidRPr="00444685" w:rsidDel="00D92ED8">
        <w:rPr>
          <w:rFonts w:eastAsiaTheme="minorHAnsi"/>
        </w:rPr>
        <w:t xml:space="preserve"> </w:t>
      </w:r>
      <w:r w:rsidRPr="00444685">
        <w:rPr>
          <w:rFonts w:eastAsiaTheme="minorHAnsi"/>
        </w:rPr>
        <w:t>riigilõiv</w:t>
      </w:r>
      <w:r w:rsidR="00D92ED8">
        <w:rPr>
          <w:rFonts w:eastAsiaTheme="minorHAnsi"/>
        </w:rPr>
        <w:t>u</w:t>
      </w:r>
      <w:r w:rsidRPr="00444685">
        <w:rPr>
          <w:rFonts w:eastAsiaTheme="minorHAnsi"/>
        </w:rPr>
        <w:t xml:space="preserve"> 170 eurot</w:t>
      </w:r>
      <w:r w:rsidR="004527E5">
        <w:rPr>
          <w:rFonts w:eastAsiaTheme="minorHAnsi"/>
        </w:rPr>
        <w:t xml:space="preserve">, mis </w:t>
      </w:r>
      <w:r w:rsidR="00091B0A" w:rsidRPr="00444685">
        <w:rPr>
          <w:rFonts w:eastAsiaTheme="minorHAnsi"/>
        </w:rPr>
        <w:t xml:space="preserve">kehtestati </w:t>
      </w:r>
      <w:r w:rsidR="00091B0A" w:rsidRPr="00B9378A">
        <w:rPr>
          <w:rFonts w:eastAsiaTheme="minorHAnsi"/>
        </w:rPr>
        <w:t>RLS</w:t>
      </w:r>
      <w:r w:rsidR="00CF0EC4">
        <w:rPr>
          <w:rFonts w:eastAsiaTheme="minorHAnsi"/>
        </w:rPr>
        <w:t>-</w:t>
      </w:r>
      <w:proofErr w:type="spellStart"/>
      <w:r w:rsidR="00091B0A" w:rsidRPr="00444685">
        <w:rPr>
          <w:rFonts w:eastAsiaTheme="minorHAnsi"/>
        </w:rPr>
        <w:t>is</w:t>
      </w:r>
      <w:proofErr w:type="spellEnd"/>
      <w:r w:rsidR="00091B0A" w:rsidRPr="00444685">
        <w:rPr>
          <w:rFonts w:eastAsiaTheme="minorHAnsi"/>
        </w:rPr>
        <w:t xml:space="preserve"> 2020</w:t>
      </w:r>
      <w:r w:rsidR="00D87833" w:rsidRPr="00444685">
        <w:rPr>
          <w:rFonts w:eastAsiaTheme="minorHAnsi"/>
        </w:rPr>
        <w:t>. aastal</w:t>
      </w:r>
      <w:r w:rsidR="00091B0A" w:rsidRPr="00444685">
        <w:rPr>
          <w:rFonts w:eastAsiaTheme="minorHAnsi"/>
        </w:rPr>
        <w:t>. PTA 2023. a</w:t>
      </w:r>
      <w:r w:rsidR="004527E5">
        <w:rPr>
          <w:rFonts w:eastAsiaTheme="minorHAnsi"/>
        </w:rPr>
        <w:t>asta</w:t>
      </w:r>
      <w:r w:rsidR="00091B0A" w:rsidRPr="00444685">
        <w:rPr>
          <w:rFonts w:eastAsiaTheme="minorHAnsi"/>
        </w:rPr>
        <w:t xml:space="preserve"> tegevusaruande andmete põhjal on </w:t>
      </w:r>
      <w:r w:rsidR="00D117D9" w:rsidRPr="00D117D9">
        <w:rPr>
          <w:rFonts w:eastAsiaTheme="minorHAnsi"/>
        </w:rPr>
        <w:t xml:space="preserve">puidust pakkematerjali ning puidu või muu objekti </w:t>
      </w:r>
      <w:r w:rsidR="00091B0A" w:rsidRPr="00444685">
        <w:rPr>
          <w:rFonts w:eastAsiaTheme="minorHAnsi"/>
        </w:rPr>
        <w:t>vastavusmärgiga märgistamise tegevusluba Eestis 119 ettevõt</w:t>
      </w:r>
      <w:r w:rsidR="00D87833" w:rsidRPr="00444685">
        <w:rPr>
          <w:rFonts w:eastAsiaTheme="minorHAnsi"/>
        </w:rPr>
        <w:t>ja</w:t>
      </w:r>
      <w:r w:rsidR="00091B0A" w:rsidRPr="00444685">
        <w:rPr>
          <w:rFonts w:eastAsiaTheme="minorHAnsi"/>
        </w:rPr>
        <w:t>l</w:t>
      </w:r>
      <w:r w:rsidR="00D117D9">
        <w:rPr>
          <w:rFonts w:eastAsiaTheme="minorHAnsi"/>
        </w:rPr>
        <w:t>, taimetervise registris on 2025.</w:t>
      </w:r>
      <w:r w:rsidR="00D92ED8">
        <w:rPr>
          <w:rFonts w:eastAsiaTheme="minorHAnsi"/>
        </w:rPr>
        <w:t xml:space="preserve"> </w:t>
      </w:r>
      <w:r w:rsidR="00D117D9">
        <w:rPr>
          <w:rFonts w:eastAsiaTheme="minorHAnsi"/>
        </w:rPr>
        <w:t>a</w:t>
      </w:r>
      <w:r w:rsidR="00D92ED8">
        <w:rPr>
          <w:rFonts w:eastAsiaTheme="minorHAnsi"/>
        </w:rPr>
        <w:t>asta</w:t>
      </w:r>
      <w:r w:rsidR="00D117D9">
        <w:rPr>
          <w:rFonts w:eastAsiaTheme="minorHAnsi"/>
        </w:rPr>
        <w:t xml:space="preserve"> aprilli seisuga 131 vastavusmärgiga märgistamise tegevusloaga ettevõtjat</w:t>
      </w:r>
      <w:r w:rsidR="00091B0A" w:rsidRPr="00444685">
        <w:rPr>
          <w:rFonts w:eastAsiaTheme="minorHAnsi"/>
        </w:rPr>
        <w:t>. Tegevusluba annab ettevõt</w:t>
      </w:r>
      <w:r w:rsidR="00D87833" w:rsidRPr="00444685">
        <w:rPr>
          <w:rFonts w:eastAsiaTheme="minorHAnsi"/>
        </w:rPr>
        <w:t>jale</w:t>
      </w:r>
      <w:r w:rsidR="00091B0A" w:rsidRPr="00444685">
        <w:rPr>
          <w:rFonts w:eastAsiaTheme="minorHAnsi"/>
        </w:rPr>
        <w:t xml:space="preserve"> õiguse töödelda ja märgistada puitu või puidust pakkematerjali ning parandada ja märgistada puidust pakkematerjali. Töötlemisega tegelevaid ettevõt</w:t>
      </w:r>
      <w:r w:rsidR="00D87833" w:rsidRPr="00444685">
        <w:rPr>
          <w:rFonts w:eastAsiaTheme="minorHAnsi"/>
        </w:rPr>
        <w:t>ja</w:t>
      </w:r>
      <w:r w:rsidR="00091B0A" w:rsidRPr="00444685">
        <w:rPr>
          <w:rFonts w:eastAsiaTheme="minorHAnsi"/>
        </w:rPr>
        <w:t xml:space="preserve">id on 49, kellel on kokku 355 kambrit, kus </w:t>
      </w:r>
      <w:proofErr w:type="spellStart"/>
      <w:r w:rsidR="00091B0A" w:rsidRPr="00444685">
        <w:rPr>
          <w:rFonts w:eastAsiaTheme="minorHAnsi"/>
        </w:rPr>
        <w:t>kuumtöödeldakse</w:t>
      </w:r>
      <w:proofErr w:type="spellEnd"/>
      <w:r w:rsidR="00091B0A" w:rsidRPr="00444685">
        <w:rPr>
          <w:rFonts w:eastAsiaTheme="minorHAnsi"/>
        </w:rPr>
        <w:t xml:space="preserve"> puidust pakkematerjali ja puitu. Puidust pakkematerjali (kaubaalused) töödeldakse </w:t>
      </w:r>
      <w:r w:rsidR="00CF0EC4">
        <w:rPr>
          <w:rFonts w:eastAsiaTheme="minorHAnsi"/>
        </w:rPr>
        <w:t xml:space="preserve">Eestis </w:t>
      </w:r>
      <w:r w:rsidR="00091B0A" w:rsidRPr="00444685">
        <w:rPr>
          <w:rFonts w:eastAsiaTheme="minorHAnsi"/>
        </w:rPr>
        <w:t xml:space="preserve">16 ettevõttes, </w:t>
      </w:r>
      <w:r w:rsidR="004527E5">
        <w:rPr>
          <w:rFonts w:eastAsiaTheme="minorHAnsi"/>
        </w:rPr>
        <w:t>millest enamikus</w:t>
      </w:r>
      <w:r w:rsidR="00091B0A" w:rsidRPr="00444685">
        <w:rPr>
          <w:rFonts w:eastAsiaTheme="minorHAnsi"/>
        </w:rPr>
        <w:t xml:space="preserve"> kasutatakse töötlemiseks kambreid, kus </w:t>
      </w:r>
      <w:proofErr w:type="spellStart"/>
      <w:r w:rsidR="00091B0A" w:rsidRPr="00444685">
        <w:rPr>
          <w:rFonts w:eastAsiaTheme="minorHAnsi"/>
        </w:rPr>
        <w:t>kuumtöödedakse</w:t>
      </w:r>
      <w:proofErr w:type="spellEnd"/>
      <w:r w:rsidR="00091B0A" w:rsidRPr="00444685">
        <w:rPr>
          <w:rFonts w:eastAsiaTheme="minorHAnsi"/>
        </w:rPr>
        <w:t xml:space="preserve"> </w:t>
      </w:r>
      <w:r w:rsidR="000237AF" w:rsidRPr="00444685">
        <w:rPr>
          <w:rFonts w:eastAsiaTheme="minorHAnsi"/>
        </w:rPr>
        <w:t xml:space="preserve">kaubaaluseid </w:t>
      </w:r>
      <w:r w:rsidR="00091B0A" w:rsidRPr="00444685">
        <w:rPr>
          <w:rFonts w:eastAsiaTheme="minorHAnsi"/>
        </w:rPr>
        <w:t>väikeses mahus (100</w:t>
      </w:r>
      <w:r w:rsidR="00CF0EC4">
        <w:rPr>
          <w:rFonts w:eastAsiaTheme="minorHAnsi"/>
        </w:rPr>
        <w:t>–</w:t>
      </w:r>
      <w:r w:rsidR="00091B0A" w:rsidRPr="00444685">
        <w:rPr>
          <w:rFonts w:eastAsiaTheme="minorHAnsi"/>
        </w:rPr>
        <w:t xml:space="preserve">400 kaubaalust). </w:t>
      </w:r>
      <w:r w:rsidR="00D117D9">
        <w:rPr>
          <w:rFonts w:eastAsiaTheme="minorHAnsi"/>
        </w:rPr>
        <w:t xml:space="preserve">2024. </w:t>
      </w:r>
      <w:r w:rsidR="00091B0A" w:rsidRPr="00444685">
        <w:rPr>
          <w:rFonts w:eastAsiaTheme="minorHAnsi"/>
        </w:rPr>
        <w:t>aastal väljastati tegevusluba ettevõt</w:t>
      </w:r>
      <w:r w:rsidR="001B089E">
        <w:rPr>
          <w:rFonts w:eastAsiaTheme="minorHAnsi"/>
        </w:rPr>
        <w:t>ja</w:t>
      </w:r>
      <w:r w:rsidR="00091B0A" w:rsidRPr="00444685">
        <w:rPr>
          <w:rFonts w:eastAsiaTheme="minorHAnsi"/>
        </w:rPr>
        <w:t xml:space="preserve">le, kellel on kamberkuivati, kus on võimalik </w:t>
      </w:r>
      <w:proofErr w:type="spellStart"/>
      <w:r w:rsidR="00091B0A" w:rsidRPr="00444685">
        <w:rPr>
          <w:rFonts w:eastAsiaTheme="minorHAnsi"/>
        </w:rPr>
        <w:t>kuumtöödelda</w:t>
      </w:r>
      <w:proofErr w:type="spellEnd"/>
      <w:r w:rsidR="00091B0A" w:rsidRPr="00444685">
        <w:rPr>
          <w:rFonts w:eastAsiaTheme="minorHAnsi"/>
        </w:rPr>
        <w:t xml:space="preserve"> korraga 1500 kaubaalust. Ülejäänud ettevõtetes </w:t>
      </w:r>
      <w:proofErr w:type="spellStart"/>
      <w:r w:rsidR="00091B0A" w:rsidRPr="00444685">
        <w:rPr>
          <w:rFonts w:eastAsiaTheme="minorHAnsi"/>
        </w:rPr>
        <w:t>kuumtöödeldakse</w:t>
      </w:r>
      <w:proofErr w:type="spellEnd"/>
      <w:r w:rsidR="00091B0A" w:rsidRPr="00444685">
        <w:rPr>
          <w:rFonts w:eastAsiaTheme="minorHAnsi"/>
        </w:rPr>
        <w:t xml:space="preserve"> saematerjali, millest </w:t>
      </w:r>
      <w:r w:rsidR="00D87833" w:rsidRPr="00444685">
        <w:rPr>
          <w:rFonts w:eastAsiaTheme="minorHAnsi"/>
        </w:rPr>
        <w:t xml:space="preserve">pärast selle </w:t>
      </w:r>
      <w:r w:rsidR="00091B0A" w:rsidRPr="00444685">
        <w:rPr>
          <w:rFonts w:eastAsiaTheme="minorHAnsi"/>
        </w:rPr>
        <w:t xml:space="preserve">töötlemist toodetakse pakkematerjali või </w:t>
      </w:r>
      <w:r w:rsidR="001E4602">
        <w:rPr>
          <w:rFonts w:eastAsiaTheme="minorHAnsi"/>
        </w:rPr>
        <w:t xml:space="preserve">mida </w:t>
      </w:r>
      <w:r w:rsidR="00091B0A" w:rsidRPr="00444685">
        <w:rPr>
          <w:rFonts w:eastAsiaTheme="minorHAnsi"/>
        </w:rPr>
        <w:t>turustatakse kuumtöödeldud puiduna. Enam</w:t>
      </w:r>
      <w:r w:rsidR="001E4602">
        <w:rPr>
          <w:rFonts w:eastAsiaTheme="minorHAnsi"/>
        </w:rPr>
        <w:t>ik</w:t>
      </w:r>
      <w:r w:rsidR="00091B0A" w:rsidRPr="00444685">
        <w:rPr>
          <w:rFonts w:eastAsiaTheme="minorHAnsi"/>
        </w:rPr>
        <w:t xml:space="preserve"> tegevusloaga ettevõt</w:t>
      </w:r>
      <w:r w:rsidR="00D87833" w:rsidRPr="00444685">
        <w:rPr>
          <w:rFonts w:eastAsiaTheme="minorHAnsi"/>
        </w:rPr>
        <w:t>ja</w:t>
      </w:r>
      <w:r w:rsidR="008C4CF7">
        <w:rPr>
          <w:rFonts w:eastAsiaTheme="minorHAnsi"/>
        </w:rPr>
        <w:t>id</w:t>
      </w:r>
      <w:r w:rsidR="00091B0A" w:rsidRPr="00444685">
        <w:rPr>
          <w:rFonts w:eastAsiaTheme="minorHAnsi"/>
        </w:rPr>
        <w:t xml:space="preserve"> </w:t>
      </w:r>
      <w:r w:rsidR="001E4602" w:rsidRPr="00444685">
        <w:rPr>
          <w:rFonts w:eastAsiaTheme="minorHAnsi"/>
        </w:rPr>
        <w:t>(116 ettevõtjat)</w:t>
      </w:r>
      <w:r w:rsidR="001E4602">
        <w:rPr>
          <w:rFonts w:eastAsiaTheme="minorHAnsi"/>
        </w:rPr>
        <w:t xml:space="preserve"> </w:t>
      </w:r>
      <w:r w:rsidR="00091B0A" w:rsidRPr="00444685">
        <w:rPr>
          <w:rFonts w:eastAsiaTheme="minorHAnsi"/>
        </w:rPr>
        <w:t>märgistavad puidust pakkematerjali</w:t>
      </w:r>
      <w:r w:rsidR="00D87833" w:rsidRPr="00444685">
        <w:rPr>
          <w:rFonts w:eastAsiaTheme="minorHAnsi"/>
        </w:rPr>
        <w:t>, kuid</w:t>
      </w:r>
      <w:r w:rsidR="00091B0A" w:rsidRPr="00444685" w:rsidDel="00D87833">
        <w:rPr>
          <w:rFonts w:eastAsiaTheme="minorHAnsi"/>
        </w:rPr>
        <w:t xml:space="preserve"> </w:t>
      </w:r>
      <w:r w:rsidR="00091B0A" w:rsidRPr="00444685">
        <w:rPr>
          <w:rFonts w:eastAsiaTheme="minorHAnsi"/>
        </w:rPr>
        <w:t xml:space="preserve">paljud </w:t>
      </w:r>
      <w:r w:rsidR="00D87833" w:rsidRPr="00444685">
        <w:rPr>
          <w:rFonts w:eastAsiaTheme="minorHAnsi"/>
        </w:rPr>
        <w:t>neist</w:t>
      </w:r>
      <w:r w:rsidR="00091B0A" w:rsidRPr="00444685" w:rsidDel="00D87833">
        <w:rPr>
          <w:rFonts w:eastAsiaTheme="minorHAnsi"/>
        </w:rPr>
        <w:t xml:space="preserve"> </w:t>
      </w:r>
      <w:r w:rsidR="00091B0A" w:rsidRPr="00444685">
        <w:rPr>
          <w:rFonts w:eastAsiaTheme="minorHAnsi"/>
        </w:rPr>
        <w:t xml:space="preserve">ei tegele pakkematerjali turustamisega, vaid kasutavad puidust pakkematerjali oma ettevõtte toodete pakendamisel ja </w:t>
      </w:r>
      <w:r w:rsidR="008C4CF7">
        <w:rPr>
          <w:rFonts w:eastAsiaTheme="minorHAnsi"/>
        </w:rPr>
        <w:t xml:space="preserve">eksportimisel </w:t>
      </w:r>
      <w:r w:rsidR="00091B0A" w:rsidRPr="00444685">
        <w:rPr>
          <w:rFonts w:eastAsiaTheme="minorHAnsi"/>
        </w:rPr>
        <w:t>kolmandasse riiki. Ainult kolmel ettevõt</w:t>
      </w:r>
      <w:r w:rsidR="00D87833" w:rsidRPr="00444685">
        <w:rPr>
          <w:rFonts w:eastAsiaTheme="minorHAnsi"/>
        </w:rPr>
        <w:t>ja</w:t>
      </w:r>
      <w:r w:rsidR="00091B0A" w:rsidRPr="00444685">
        <w:rPr>
          <w:rFonts w:eastAsiaTheme="minorHAnsi"/>
        </w:rPr>
        <w:t xml:space="preserve">l on </w:t>
      </w:r>
      <w:proofErr w:type="spellStart"/>
      <w:r w:rsidR="00DD1BBC" w:rsidRPr="00444685">
        <w:rPr>
          <w:rFonts w:eastAsiaTheme="minorHAnsi"/>
        </w:rPr>
        <w:t>TaimKS</w:t>
      </w:r>
      <w:proofErr w:type="spellEnd"/>
      <w:r w:rsidR="008C4CF7">
        <w:rPr>
          <w:rFonts w:eastAsiaTheme="minorHAnsi"/>
        </w:rPr>
        <w:t>-i §</w:t>
      </w:r>
      <w:r w:rsidR="00DD1BBC" w:rsidRPr="00444685">
        <w:rPr>
          <w:rFonts w:eastAsiaTheme="minorHAnsi"/>
        </w:rPr>
        <w:t xml:space="preserve"> 31</w:t>
      </w:r>
      <w:r w:rsidR="00DD1BBC" w:rsidRPr="00444685">
        <w:rPr>
          <w:rFonts w:eastAsiaTheme="minorHAnsi"/>
          <w:vertAlign w:val="superscript"/>
        </w:rPr>
        <w:t xml:space="preserve">6 </w:t>
      </w:r>
      <w:r w:rsidR="00DD1BBC" w:rsidRPr="00444685">
        <w:rPr>
          <w:rFonts w:eastAsiaTheme="minorHAnsi"/>
        </w:rPr>
        <w:t xml:space="preserve">lõike 3 </w:t>
      </w:r>
      <w:r w:rsidR="008C4CF7">
        <w:rPr>
          <w:rFonts w:eastAsiaTheme="minorHAnsi"/>
        </w:rPr>
        <w:t>kohane</w:t>
      </w:r>
      <w:r w:rsidR="008C4CF7" w:rsidRPr="00444685">
        <w:rPr>
          <w:rFonts w:eastAsiaTheme="minorHAnsi"/>
        </w:rPr>
        <w:t xml:space="preserve"> </w:t>
      </w:r>
      <w:r w:rsidR="00091B0A" w:rsidRPr="00444685">
        <w:rPr>
          <w:rFonts w:eastAsiaTheme="minorHAnsi"/>
        </w:rPr>
        <w:t>tegevusluba, mis annab õiguse vastavalt fütosanitaarmeetmete standardile ISPM 15 märgistatud puidust pakkematerjali parandada.</w:t>
      </w:r>
    </w:p>
    <w:p w14:paraId="74EEA7CB" w14:textId="77777777" w:rsidR="00091B0A" w:rsidRPr="00444685" w:rsidRDefault="00091B0A" w:rsidP="00944F79">
      <w:pPr>
        <w:autoSpaceDE/>
        <w:autoSpaceDN/>
        <w:jc w:val="both"/>
        <w:rPr>
          <w:rFonts w:eastAsiaTheme="minorHAnsi"/>
        </w:rPr>
      </w:pPr>
    </w:p>
    <w:p w14:paraId="0A2B0E63" w14:textId="78907AE7" w:rsidR="009E2C0E" w:rsidRPr="00444685" w:rsidRDefault="00D87833" w:rsidP="000E2EDA">
      <w:pPr>
        <w:autoSpaceDE/>
        <w:autoSpaceDN/>
        <w:jc w:val="both"/>
        <w:rPr>
          <w:rFonts w:eastAsiaTheme="minorHAnsi"/>
        </w:rPr>
      </w:pPr>
      <w:r w:rsidRPr="00444685">
        <w:rPr>
          <w:rFonts w:eastAsiaTheme="minorHAnsi"/>
        </w:rPr>
        <w:t>K</w:t>
      </w:r>
      <w:r w:rsidR="005C1570" w:rsidRPr="00444685">
        <w:rPr>
          <w:rFonts w:eastAsiaTheme="minorHAnsi"/>
        </w:rPr>
        <w:t>avandatav</w:t>
      </w:r>
      <w:r w:rsidR="001E4602">
        <w:rPr>
          <w:rFonts w:eastAsiaTheme="minorHAnsi"/>
        </w:rPr>
        <w:t>a</w:t>
      </w:r>
      <w:r w:rsidR="005C1570" w:rsidRPr="00444685">
        <w:rPr>
          <w:rFonts w:eastAsiaTheme="minorHAnsi"/>
        </w:rPr>
        <w:t xml:space="preserve"> t</w:t>
      </w:r>
      <w:r w:rsidR="00944F79" w:rsidRPr="00444685">
        <w:rPr>
          <w:rFonts w:eastAsiaTheme="minorHAnsi"/>
        </w:rPr>
        <w:t>unnitasu määr</w:t>
      </w:r>
      <w:r w:rsidR="001E4602">
        <w:rPr>
          <w:rFonts w:eastAsiaTheme="minorHAnsi"/>
        </w:rPr>
        <w:t>a puhul on arvesse võetud</w:t>
      </w:r>
      <w:r w:rsidR="00D63A63" w:rsidRPr="00444685">
        <w:rPr>
          <w:rFonts w:eastAsiaTheme="minorHAnsi"/>
        </w:rPr>
        <w:t xml:space="preserve"> järelevalvetoimingu </w:t>
      </w:r>
      <w:r w:rsidR="001E4602">
        <w:rPr>
          <w:rFonts w:eastAsiaTheme="minorHAnsi"/>
        </w:rPr>
        <w:t xml:space="preserve">tegemise </w:t>
      </w:r>
      <w:r w:rsidR="00D63A63" w:rsidRPr="00444685">
        <w:rPr>
          <w:rFonts w:eastAsiaTheme="minorHAnsi"/>
        </w:rPr>
        <w:t>tegelikke kulusid ja toimingule kuluvat aega.</w:t>
      </w:r>
      <w:r w:rsidR="00944F79" w:rsidRPr="00444685">
        <w:rPr>
          <w:rFonts w:eastAsiaTheme="minorHAnsi"/>
        </w:rPr>
        <w:t xml:space="preserve"> </w:t>
      </w:r>
      <w:r w:rsidR="00D63A63" w:rsidRPr="00444685">
        <w:rPr>
          <w:rFonts w:eastAsiaTheme="minorHAnsi"/>
        </w:rPr>
        <w:t>See</w:t>
      </w:r>
      <w:r w:rsidR="000237AF">
        <w:rPr>
          <w:rFonts w:eastAsiaTheme="minorHAnsi"/>
        </w:rPr>
        <w:t>tõttu</w:t>
      </w:r>
      <w:r w:rsidR="00D63A63" w:rsidRPr="00444685">
        <w:rPr>
          <w:rFonts w:eastAsiaTheme="minorHAnsi"/>
        </w:rPr>
        <w:t xml:space="preserve"> </w:t>
      </w:r>
      <w:r w:rsidR="001E4602">
        <w:rPr>
          <w:rFonts w:eastAsiaTheme="minorHAnsi"/>
        </w:rPr>
        <w:t xml:space="preserve">sõltub </w:t>
      </w:r>
      <w:r w:rsidR="00D63A63" w:rsidRPr="00444685">
        <w:rPr>
          <w:rFonts w:eastAsiaTheme="minorHAnsi"/>
        </w:rPr>
        <w:t xml:space="preserve">ka </w:t>
      </w:r>
      <w:proofErr w:type="spellStart"/>
      <w:r w:rsidR="00D63A63" w:rsidRPr="00444685">
        <w:rPr>
          <w:rFonts w:eastAsiaTheme="minorHAnsi"/>
        </w:rPr>
        <w:t>puidutöötlemisettevõtete</w:t>
      </w:r>
      <w:proofErr w:type="spellEnd"/>
      <w:r w:rsidR="00D63A63" w:rsidRPr="00444685">
        <w:rPr>
          <w:rFonts w:eastAsiaTheme="minorHAnsi"/>
        </w:rPr>
        <w:t xml:space="preserve"> puhul tasu kujunemine edaspidi toimingu </w:t>
      </w:r>
      <w:r w:rsidR="001E4602">
        <w:rPr>
          <w:rFonts w:eastAsiaTheme="minorHAnsi"/>
        </w:rPr>
        <w:t>tegemisele kulunud ajast ja tegelikest kuludest</w:t>
      </w:r>
      <w:r w:rsidR="00D63A63" w:rsidRPr="00444685">
        <w:rPr>
          <w:rFonts w:eastAsiaTheme="minorHAnsi"/>
        </w:rPr>
        <w:t xml:space="preserve">. </w:t>
      </w:r>
      <w:r w:rsidR="00655885">
        <w:rPr>
          <w:rFonts w:eastAsiaTheme="minorHAnsi"/>
        </w:rPr>
        <w:t>See muudab t</w:t>
      </w:r>
      <w:r w:rsidR="001E4602">
        <w:rPr>
          <w:rFonts w:eastAsiaTheme="minorHAnsi"/>
        </w:rPr>
        <w:t>asu kujunemi</w:t>
      </w:r>
      <w:r w:rsidR="00655885">
        <w:rPr>
          <w:rFonts w:eastAsiaTheme="minorHAnsi"/>
        </w:rPr>
        <w:t>se</w:t>
      </w:r>
      <w:r w:rsidR="00D63A63" w:rsidRPr="00444685">
        <w:rPr>
          <w:rFonts w:eastAsiaTheme="minorHAnsi"/>
        </w:rPr>
        <w:t xml:space="preserve"> ettevõtja jaoks </w:t>
      </w:r>
      <w:r w:rsidR="001E4602">
        <w:rPr>
          <w:rFonts w:eastAsiaTheme="minorHAnsi"/>
        </w:rPr>
        <w:t>selgem</w:t>
      </w:r>
      <w:r w:rsidR="00655885">
        <w:rPr>
          <w:rFonts w:eastAsiaTheme="minorHAnsi"/>
        </w:rPr>
        <w:t>aks</w:t>
      </w:r>
      <w:r w:rsidR="001E4602" w:rsidRPr="00444685">
        <w:rPr>
          <w:rFonts w:eastAsiaTheme="minorHAnsi"/>
        </w:rPr>
        <w:t xml:space="preserve"> </w:t>
      </w:r>
      <w:r w:rsidR="00D63A63" w:rsidRPr="00444685">
        <w:rPr>
          <w:rFonts w:eastAsiaTheme="minorHAnsi"/>
        </w:rPr>
        <w:t>ja arusaadavam</w:t>
      </w:r>
      <w:r w:rsidR="00655885">
        <w:rPr>
          <w:rFonts w:eastAsiaTheme="minorHAnsi"/>
        </w:rPr>
        <w:t>aks</w:t>
      </w:r>
      <w:r w:rsidR="00D63A63" w:rsidRPr="00444685">
        <w:rPr>
          <w:rFonts w:eastAsiaTheme="minorHAnsi"/>
        </w:rPr>
        <w:t xml:space="preserve">. </w:t>
      </w:r>
      <w:r w:rsidR="001B089E">
        <w:rPr>
          <w:rFonts w:eastAsiaTheme="minorHAnsi"/>
        </w:rPr>
        <w:t>N</w:t>
      </w:r>
      <w:r w:rsidR="00944F79" w:rsidRPr="00444685">
        <w:rPr>
          <w:rFonts w:eastAsiaTheme="minorHAnsi"/>
        </w:rPr>
        <w:t xml:space="preserve">äiteks </w:t>
      </w:r>
      <w:r w:rsidR="000237AF">
        <w:rPr>
          <w:rFonts w:eastAsiaTheme="minorHAnsi"/>
        </w:rPr>
        <w:t xml:space="preserve">kulub </w:t>
      </w:r>
      <w:r w:rsidR="00944F79" w:rsidRPr="00444685">
        <w:rPr>
          <w:rFonts w:eastAsiaTheme="minorHAnsi"/>
        </w:rPr>
        <w:t xml:space="preserve">puidust pakkematerjali ning puidu ja muu objekti töötlemise ja vastavusmärgiga märgistamise ning </w:t>
      </w:r>
      <w:bookmarkStart w:id="55" w:name="_Hlk176213496"/>
      <w:r w:rsidR="00944F79" w:rsidRPr="00444685">
        <w:rPr>
          <w:rFonts w:eastAsiaTheme="minorHAnsi"/>
        </w:rPr>
        <w:t xml:space="preserve">puidust pakkematerjali parandamise nõuete täitmise üle järelevalve teostamisele </w:t>
      </w:r>
      <w:r w:rsidR="000237AF" w:rsidRPr="00444685">
        <w:rPr>
          <w:rFonts w:eastAsiaTheme="minorHAnsi"/>
        </w:rPr>
        <w:t>ilma sõidule kuluva ajata</w:t>
      </w:r>
      <w:r w:rsidR="000237AF">
        <w:rPr>
          <w:rFonts w:eastAsiaTheme="minorHAnsi"/>
        </w:rPr>
        <w:t xml:space="preserve"> </w:t>
      </w:r>
      <w:r w:rsidR="00944F79" w:rsidRPr="00444685">
        <w:rPr>
          <w:rFonts w:eastAsiaTheme="minorHAnsi"/>
        </w:rPr>
        <w:t>keskmi</w:t>
      </w:r>
      <w:r w:rsidR="000237AF">
        <w:rPr>
          <w:rFonts w:eastAsiaTheme="minorHAnsi"/>
        </w:rPr>
        <w:t>selt</w:t>
      </w:r>
      <w:r w:rsidR="00944F79" w:rsidRPr="00444685">
        <w:rPr>
          <w:rFonts w:eastAsiaTheme="minorHAnsi"/>
        </w:rPr>
        <w:t xml:space="preserve"> </w:t>
      </w:r>
      <w:r w:rsidR="000237AF" w:rsidRPr="00444685">
        <w:rPr>
          <w:rFonts w:eastAsiaTheme="minorHAnsi"/>
        </w:rPr>
        <w:t>6,</w:t>
      </w:r>
      <w:r w:rsidR="000237AF">
        <w:rPr>
          <w:rFonts w:eastAsiaTheme="minorHAnsi"/>
        </w:rPr>
        <w:t>58</w:t>
      </w:r>
      <w:r w:rsidR="000237AF" w:rsidRPr="00444685">
        <w:rPr>
          <w:rFonts w:eastAsiaTheme="minorHAnsi"/>
        </w:rPr>
        <w:t xml:space="preserve"> tundi</w:t>
      </w:r>
      <w:r w:rsidR="00944F79" w:rsidRPr="00444685">
        <w:rPr>
          <w:rFonts w:eastAsiaTheme="minorHAnsi"/>
        </w:rPr>
        <w:t xml:space="preserve">. </w:t>
      </w:r>
      <w:r w:rsidR="00655885">
        <w:rPr>
          <w:rFonts w:eastAsiaTheme="minorHAnsi"/>
        </w:rPr>
        <w:t>K</w:t>
      </w:r>
      <w:r w:rsidR="00944F79" w:rsidRPr="00444685">
        <w:rPr>
          <w:rFonts w:eastAsiaTheme="minorHAnsi"/>
        </w:rPr>
        <w:t xml:space="preserve">ui tunnitasu määr oleks </w:t>
      </w:r>
      <w:r w:rsidR="00CC7DED">
        <w:rPr>
          <w:rFonts w:eastAsiaTheme="minorHAnsi"/>
        </w:rPr>
        <w:t>55,26</w:t>
      </w:r>
      <w:r w:rsidR="00944F79" w:rsidRPr="00444685">
        <w:rPr>
          <w:rFonts w:eastAsiaTheme="minorHAnsi"/>
        </w:rPr>
        <w:t xml:space="preserve"> eurot, </w:t>
      </w:r>
      <w:r w:rsidR="00655885">
        <w:rPr>
          <w:rFonts w:eastAsiaTheme="minorHAnsi"/>
        </w:rPr>
        <w:t>oleks</w:t>
      </w:r>
      <w:r w:rsidR="00944F79" w:rsidRPr="00444685">
        <w:rPr>
          <w:rFonts w:eastAsiaTheme="minorHAnsi"/>
        </w:rPr>
        <w:t xml:space="preserve"> keskmine järelevalvetasu </w:t>
      </w:r>
      <w:r w:rsidR="00655885">
        <w:rPr>
          <w:rFonts w:eastAsiaTheme="minorHAnsi"/>
        </w:rPr>
        <w:t xml:space="preserve">selle </w:t>
      </w:r>
      <w:r w:rsidR="001A1CC9">
        <w:rPr>
          <w:rFonts w:eastAsiaTheme="minorHAnsi"/>
        </w:rPr>
        <w:t xml:space="preserve">ettevõtte </w:t>
      </w:r>
      <w:r w:rsidR="00655885">
        <w:rPr>
          <w:rFonts w:eastAsiaTheme="minorHAnsi"/>
        </w:rPr>
        <w:t xml:space="preserve">kontrolli eest </w:t>
      </w:r>
      <w:r w:rsidR="003562A2" w:rsidRPr="00444685">
        <w:rPr>
          <w:rFonts w:eastAsiaTheme="minorHAnsi"/>
        </w:rPr>
        <w:t>3</w:t>
      </w:r>
      <w:r w:rsidR="00D83CFC">
        <w:rPr>
          <w:rFonts w:eastAsiaTheme="minorHAnsi"/>
        </w:rPr>
        <w:t>6</w:t>
      </w:r>
      <w:r w:rsidR="00CC7DED">
        <w:rPr>
          <w:rFonts w:eastAsiaTheme="minorHAnsi"/>
        </w:rPr>
        <w:t>3</w:t>
      </w:r>
      <w:bookmarkEnd w:id="55"/>
      <w:r w:rsidR="00944F79" w:rsidRPr="00444685" w:rsidDel="003562A2">
        <w:rPr>
          <w:rFonts w:eastAsiaTheme="minorHAnsi"/>
        </w:rPr>
        <w:t xml:space="preserve"> eurot</w:t>
      </w:r>
      <w:r w:rsidR="00D63A63" w:rsidRPr="00444685" w:rsidDel="003562A2">
        <w:rPr>
          <w:rFonts w:eastAsiaTheme="minorHAnsi"/>
        </w:rPr>
        <w:t>.</w:t>
      </w:r>
      <w:r w:rsidR="001A1CC9">
        <w:rPr>
          <w:rFonts w:eastAsiaTheme="minorHAnsi"/>
        </w:rPr>
        <w:t xml:space="preserve"> Keskmise kontrolli puhul toob see kaasa olulise suurenemise võrreldes praegu tasutava lõivuga. </w:t>
      </w:r>
      <w:r w:rsidR="001A1CC9" w:rsidRPr="001A1CC9">
        <w:rPr>
          <w:rFonts w:eastAsiaTheme="minorHAnsi"/>
        </w:rPr>
        <w:t>Teisalt</w:t>
      </w:r>
      <w:r w:rsidR="001A1CC9">
        <w:rPr>
          <w:rFonts w:eastAsiaTheme="minorHAnsi"/>
        </w:rPr>
        <w:t>,</w:t>
      </w:r>
      <w:r w:rsidR="001A1CC9" w:rsidRPr="001A1CC9">
        <w:rPr>
          <w:rFonts w:eastAsiaTheme="minorHAnsi"/>
        </w:rPr>
        <w:t xml:space="preserve"> võrreldes sama toimingu </w:t>
      </w:r>
      <w:r w:rsidR="000237AF">
        <w:rPr>
          <w:rFonts w:eastAsiaTheme="minorHAnsi"/>
        </w:rPr>
        <w:t>puhul</w:t>
      </w:r>
      <w:r w:rsidR="000237AF" w:rsidRPr="001A1CC9">
        <w:rPr>
          <w:rFonts w:eastAsiaTheme="minorHAnsi"/>
        </w:rPr>
        <w:t xml:space="preserve"> </w:t>
      </w:r>
      <w:r w:rsidR="001A1CC9" w:rsidRPr="001A1CC9">
        <w:rPr>
          <w:rFonts w:eastAsiaTheme="minorHAnsi"/>
        </w:rPr>
        <w:t>keht</w:t>
      </w:r>
      <w:r w:rsidR="001A1CC9">
        <w:rPr>
          <w:rFonts w:eastAsiaTheme="minorHAnsi"/>
        </w:rPr>
        <w:t>iva</w:t>
      </w:r>
      <w:r w:rsidR="001A1CC9" w:rsidRPr="001A1CC9">
        <w:rPr>
          <w:rFonts w:eastAsiaTheme="minorHAnsi"/>
        </w:rPr>
        <w:t xml:space="preserve"> riigilõiv</w:t>
      </w:r>
      <w:r w:rsidR="001A1CC9">
        <w:rPr>
          <w:rFonts w:eastAsiaTheme="minorHAnsi"/>
        </w:rPr>
        <w:t>uga,</w:t>
      </w:r>
      <w:r w:rsidR="001A1CC9" w:rsidRPr="001A1CC9">
        <w:rPr>
          <w:rFonts w:eastAsiaTheme="minorHAnsi"/>
        </w:rPr>
        <w:t xml:space="preserve"> võib teatud ettevõtja puhul ettevõtja rahaline koormus väheneda. S</w:t>
      </w:r>
      <w:r w:rsidR="001A1CC9">
        <w:rPr>
          <w:rFonts w:eastAsiaTheme="minorHAnsi"/>
        </w:rPr>
        <w:t xml:space="preserve">amuti on tagatud </w:t>
      </w:r>
      <w:r w:rsidR="004169BA">
        <w:rPr>
          <w:rFonts w:eastAsiaTheme="minorHAnsi"/>
        </w:rPr>
        <w:t>ametliku kontrolli määruse</w:t>
      </w:r>
      <w:r w:rsidR="001A1CC9" w:rsidRPr="003023DD">
        <w:rPr>
          <w:rFonts w:eastAsiaTheme="minorHAnsi"/>
        </w:rPr>
        <w:t xml:space="preserve"> põhimõtetele</w:t>
      </w:r>
      <w:r w:rsidR="001A1CC9" w:rsidRPr="001A1CC9">
        <w:rPr>
          <w:rFonts w:eastAsiaTheme="minorHAnsi"/>
        </w:rPr>
        <w:t xml:space="preserve"> vastav kulupõhine järelevalvetasude süsteem, kuna tasustamise puhul hakkab </w:t>
      </w:r>
      <w:r w:rsidR="001A1CC9">
        <w:rPr>
          <w:rFonts w:eastAsiaTheme="minorHAnsi"/>
        </w:rPr>
        <w:t>ettevõtja poolt</w:t>
      </w:r>
      <w:r w:rsidR="001A1CC9" w:rsidRPr="001A1CC9">
        <w:rPr>
          <w:rFonts w:eastAsiaTheme="minorHAnsi"/>
        </w:rPr>
        <w:t xml:space="preserve"> makstava tasu suurus otseselt sõltuma ettevõtte suurusest, tootmismahust ning </w:t>
      </w:r>
      <w:r w:rsidR="001A1CC9">
        <w:rPr>
          <w:rFonts w:eastAsiaTheme="minorHAnsi"/>
        </w:rPr>
        <w:t>tegevusest</w:t>
      </w:r>
      <w:r w:rsidR="001A1CC9" w:rsidRPr="001A1CC9">
        <w:rPr>
          <w:rFonts w:eastAsiaTheme="minorHAnsi"/>
        </w:rPr>
        <w:t xml:space="preserve"> tulenevast riskiastmest.</w:t>
      </w:r>
    </w:p>
    <w:p w14:paraId="2F66AA3F" w14:textId="77777777" w:rsidR="000E2EDA" w:rsidRPr="00444685" w:rsidRDefault="000E2EDA" w:rsidP="000E2EDA">
      <w:pPr>
        <w:adjustRightInd w:val="0"/>
        <w:jc w:val="both"/>
        <w:rPr>
          <w:rFonts w:eastAsiaTheme="minorHAnsi"/>
          <w:color w:val="000000"/>
        </w:rPr>
      </w:pPr>
    </w:p>
    <w:p w14:paraId="0037725B" w14:textId="7C58CB57" w:rsidR="009E2C0E" w:rsidRPr="00444685" w:rsidRDefault="008C4CF7" w:rsidP="009E2C0E">
      <w:pPr>
        <w:autoSpaceDE/>
        <w:autoSpaceDN/>
        <w:jc w:val="both"/>
        <w:rPr>
          <w:rFonts w:eastAsiaTheme="minorHAnsi"/>
        </w:rPr>
      </w:pPr>
      <w:r w:rsidRPr="00804C54">
        <w:rPr>
          <w:rFonts w:eastAsiaTheme="minorHAnsi"/>
          <w:b/>
          <w:bCs/>
        </w:rPr>
        <w:t>Paragrahvi 87</w:t>
      </w:r>
      <w:r w:rsidRPr="00804C54">
        <w:rPr>
          <w:rFonts w:eastAsiaTheme="minorHAnsi"/>
          <w:b/>
          <w:bCs/>
          <w:vertAlign w:val="superscript"/>
        </w:rPr>
        <w:t>11</w:t>
      </w:r>
      <w:r w:rsidRPr="00804C54">
        <w:rPr>
          <w:rFonts w:eastAsiaTheme="minorHAnsi"/>
          <w:b/>
          <w:bCs/>
        </w:rPr>
        <w:t xml:space="preserve"> lõike</w:t>
      </w:r>
      <w:r>
        <w:rPr>
          <w:rFonts w:eastAsiaTheme="minorHAnsi"/>
          <w:b/>
          <w:bCs/>
        </w:rPr>
        <w:t>s</w:t>
      </w:r>
      <w:r w:rsidRPr="00804C54">
        <w:rPr>
          <w:rFonts w:eastAsiaTheme="minorHAnsi"/>
          <w:b/>
          <w:bCs/>
        </w:rPr>
        <w:t xml:space="preserve"> </w:t>
      </w:r>
      <w:r w:rsidR="00113496" w:rsidRPr="00D83CFC">
        <w:rPr>
          <w:rFonts w:eastAsiaTheme="minorHAnsi"/>
          <w:b/>
          <w:bCs/>
        </w:rPr>
        <w:t>9</w:t>
      </w:r>
      <w:r w:rsidR="009E2C0E" w:rsidRPr="00444685">
        <w:rPr>
          <w:rFonts w:eastAsiaTheme="minorHAnsi"/>
        </w:rPr>
        <w:t xml:space="preserve"> sätestatakse, et kohustatud isik maksab tunnitasu järelevalvetoimingu tegemisele kulunud aja eest</w:t>
      </w:r>
      <w:r>
        <w:t xml:space="preserve">, </w:t>
      </w:r>
      <w:r w:rsidRPr="00911AB3">
        <w:t>kuid mitte rohkem kui kaheksa tunni eest järelevalvetoimingu kohta</w:t>
      </w:r>
      <w:r w:rsidR="009E2C0E" w:rsidRPr="00444685">
        <w:rPr>
          <w:rFonts w:eastAsiaTheme="minorHAnsi"/>
        </w:rPr>
        <w:t xml:space="preserve">. </w:t>
      </w:r>
      <w:r w:rsidR="00F02752">
        <w:rPr>
          <w:rFonts w:eastAsiaTheme="minorHAnsi"/>
        </w:rPr>
        <w:t>Kaheksa tundi</w:t>
      </w:r>
      <w:r w:rsidR="00D83CFC" w:rsidRPr="00D83CFC">
        <w:rPr>
          <w:rFonts w:eastAsiaTheme="minorHAnsi"/>
        </w:rPr>
        <w:t xml:space="preserve"> vastab järelevalveametniku tavalisele tööpäevale. Ülemmäära sätestamine võimaldab ettevõtjal järelevalvetasu suurust ette arvestada ning oma eelarves planeerida. </w:t>
      </w:r>
      <w:r w:rsidR="00113496" w:rsidRPr="00444685">
        <w:rPr>
          <w:rFonts w:eastAsiaTheme="minorHAnsi"/>
        </w:rPr>
        <w:t>J</w:t>
      </w:r>
      <w:r w:rsidR="009E2C0E" w:rsidRPr="00444685">
        <w:rPr>
          <w:rFonts w:eastAsiaTheme="minorHAnsi"/>
        </w:rPr>
        <w:t>ärelevalvetoimingu tegemisele kulunud aeg arvestatakse poole tunni täpsusega. Arvesse ei võeta taimetervise järelevalvetoimingu tegemise paika kohalesõiduks kulunud aega.</w:t>
      </w:r>
    </w:p>
    <w:p w14:paraId="164A7C10" w14:textId="77777777" w:rsidR="000E2EDA" w:rsidRPr="00444685" w:rsidRDefault="000E2EDA" w:rsidP="000E2EDA">
      <w:pPr>
        <w:autoSpaceDE/>
        <w:autoSpaceDN/>
        <w:jc w:val="both"/>
        <w:rPr>
          <w:rFonts w:eastAsiaTheme="minorHAnsi"/>
        </w:rPr>
      </w:pPr>
    </w:p>
    <w:p w14:paraId="24A7B041" w14:textId="6FDAB646" w:rsidR="004F00ED" w:rsidRPr="00444685" w:rsidRDefault="008C4CF7" w:rsidP="004F00ED">
      <w:pPr>
        <w:autoSpaceDE/>
        <w:autoSpaceDN/>
        <w:jc w:val="both"/>
        <w:rPr>
          <w:rFonts w:eastAsiaTheme="minorHAnsi"/>
        </w:rPr>
      </w:pPr>
      <w:r w:rsidRPr="00804C54">
        <w:rPr>
          <w:rFonts w:eastAsiaTheme="minorHAnsi"/>
          <w:b/>
          <w:bCs/>
        </w:rPr>
        <w:t>Paragrahvi 87</w:t>
      </w:r>
      <w:r w:rsidRPr="00804C54">
        <w:rPr>
          <w:rFonts w:eastAsiaTheme="minorHAnsi"/>
          <w:b/>
          <w:bCs/>
          <w:vertAlign w:val="superscript"/>
        </w:rPr>
        <w:t>11</w:t>
      </w:r>
      <w:r w:rsidRPr="00804C54">
        <w:rPr>
          <w:rFonts w:eastAsiaTheme="minorHAnsi"/>
          <w:b/>
          <w:bCs/>
        </w:rPr>
        <w:t xml:space="preserve"> lõike</w:t>
      </w:r>
      <w:r>
        <w:rPr>
          <w:rFonts w:eastAsiaTheme="minorHAnsi"/>
          <w:b/>
          <w:bCs/>
        </w:rPr>
        <w:t>s</w:t>
      </w:r>
      <w:r w:rsidRPr="00804C54">
        <w:rPr>
          <w:rFonts w:eastAsiaTheme="minorHAnsi"/>
          <w:b/>
          <w:bCs/>
        </w:rPr>
        <w:t xml:space="preserve"> </w:t>
      </w:r>
      <w:r w:rsidR="00113496" w:rsidRPr="00D83CFC">
        <w:rPr>
          <w:rFonts w:eastAsiaTheme="minorHAnsi"/>
          <w:b/>
          <w:bCs/>
        </w:rPr>
        <w:t>10</w:t>
      </w:r>
      <w:r w:rsidR="005B5D79" w:rsidRPr="00444685">
        <w:rPr>
          <w:rFonts w:eastAsiaTheme="minorHAnsi"/>
        </w:rPr>
        <w:t xml:space="preserve"> sätestatakse tunnitasu määra arvutamise alused. </w:t>
      </w:r>
      <w:r w:rsidR="000E2EDA" w:rsidRPr="00444685">
        <w:rPr>
          <w:rFonts w:eastAsiaTheme="minorHAnsi"/>
        </w:rPr>
        <w:t xml:space="preserve">Tunnitasu määra arvutamise aluseks võetakse </w:t>
      </w:r>
      <w:r w:rsidR="006502B7" w:rsidRPr="00444685">
        <w:rPr>
          <w:rFonts w:eastAsiaTheme="minorHAnsi"/>
        </w:rPr>
        <w:t>ametliku kontrolli määruse</w:t>
      </w:r>
      <w:r w:rsidR="000E2EDA" w:rsidRPr="00444685">
        <w:rPr>
          <w:rFonts w:eastAsiaTheme="minorHAnsi"/>
        </w:rPr>
        <w:t xml:space="preserve"> artiklis 81 nimetatud kulud, mis on seotud P</w:t>
      </w:r>
      <w:r w:rsidR="004F00ED" w:rsidRPr="00444685">
        <w:rPr>
          <w:rFonts w:eastAsiaTheme="minorHAnsi"/>
        </w:rPr>
        <w:t>TA</w:t>
      </w:r>
      <w:r w:rsidR="000E2EDA" w:rsidRPr="00444685">
        <w:rPr>
          <w:rFonts w:eastAsiaTheme="minorHAnsi"/>
        </w:rPr>
        <w:t xml:space="preserve"> taimekaitse ja taimetervise valdkonna järelevalvetoimingute tegemisega. Järelevalvetoimingute</w:t>
      </w:r>
      <w:r w:rsidR="009B02AC">
        <w:rPr>
          <w:rFonts w:eastAsiaTheme="minorHAnsi"/>
        </w:rPr>
        <w:t xml:space="preserve"> tegemise</w:t>
      </w:r>
      <w:r w:rsidR="000E2EDA" w:rsidRPr="00444685">
        <w:rPr>
          <w:rFonts w:eastAsiaTheme="minorHAnsi"/>
        </w:rPr>
        <w:t xml:space="preserve">ga seotud töötasu ja majanduskulu, sealhulgas </w:t>
      </w:r>
      <w:r w:rsidR="009B02AC">
        <w:rPr>
          <w:rFonts w:eastAsiaTheme="minorHAnsi"/>
        </w:rPr>
        <w:t>sõidukulu</w:t>
      </w:r>
      <w:r w:rsidR="000E2EDA" w:rsidRPr="00444685">
        <w:rPr>
          <w:rFonts w:eastAsiaTheme="minorHAnsi"/>
        </w:rPr>
        <w:t xml:space="preserve"> arvutamisel lähtutakse tegelikust kulust tunnitasu määra </w:t>
      </w:r>
      <w:r w:rsidR="009B02AC">
        <w:rPr>
          <w:rFonts w:eastAsiaTheme="minorHAnsi"/>
        </w:rPr>
        <w:t>kehtestamise</w:t>
      </w:r>
      <w:r w:rsidR="009B02AC" w:rsidRPr="00444685">
        <w:rPr>
          <w:rFonts w:eastAsiaTheme="minorHAnsi"/>
        </w:rPr>
        <w:t xml:space="preserve"> </w:t>
      </w:r>
      <w:r w:rsidR="000E2EDA" w:rsidRPr="00444685">
        <w:rPr>
          <w:rFonts w:eastAsiaTheme="minorHAnsi"/>
        </w:rPr>
        <w:t>kvartalile eelnenud nelja kvartali jooksul.</w:t>
      </w:r>
      <w:r w:rsidR="000E2EDA" w:rsidRPr="00BA405C">
        <w:rPr>
          <w:rFonts w:eastAsiaTheme="minorHAnsi"/>
        </w:rPr>
        <w:t xml:space="preserve"> </w:t>
      </w:r>
      <w:r w:rsidR="000E2EDA" w:rsidRPr="00444685">
        <w:rPr>
          <w:rFonts w:eastAsiaTheme="minorHAnsi"/>
        </w:rPr>
        <w:t>Nimetatud ajavahemikul järelevalvetoimingute</w:t>
      </w:r>
      <w:r w:rsidR="009B02AC">
        <w:rPr>
          <w:rFonts w:eastAsiaTheme="minorHAnsi"/>
        </w:rPr>
        <w:t xml:space="preserve"> tegemise</w:t>
      </w:r>
      <w:r w:rsidR="000E2EDA" w:rsidRPr="00444685">
        <w:rPr>
          <w:rFonts w:eastAsiaTheme="minorHAnsi"/>
        </w:rPr>
        <w:t>ga seotud kogukulu jagatakse samal ajavahemikul järelevalvetoimingute tegemisele, välja arvatud laborianalüüside ja uuringute tegemisele</w:t>
      </w:r>
      <w:r w:rsidR="004F00ED" w:rsidRPr="00444685">
        <w:rPr>
          <w:rFonts w:eastAsiaTheme="minorHAnsi"/>
        </w:rPr>
        <w:t xml:space="preserve"> ja </w:t>
      </w:r>
      <w:r w:rsidR="009B02AC">
        <w:rPr>
          <w:rFonts w:eastAsiaTheme="minorHAnsi"/>
        </w:rPr>
        <w:t>sõidule</w:t>
      </w:r>
      <w:r w:rsidR="000E2EDA" w:rsidRPr="00444685">
        <w:rPr>
          <w:rFonts w:eastAsiaTheme="minorHAnsi"/>
        </w:rPr>
        <w:t xml:space="preserve"> kulunud töötundidega.</w:t>
      </w:r>
      <w:r w:rsidR="004F00ED" w:rsidRPr="00444685">
        <w:rPr>
          <w:rFonts w:eastAsiaTheme="minorHAnsi"/>
        </w:rPr>
        <w:t xml:space="preserve"> </w:t>
      </w:r>
      <w:r w:rsidR="00B9378A">
        <w:rPr>
          <w:rFonts w:eastAsiaTheme="minorHAnsi"/>
        </w:rPr>
        <w:t>Ametliku kontrolli määruse</w:t>
      </w:r>
      <w:r w:rsidR="00B9378A" w:rsidRPr="00444685">
        <w:rPr>
          <w:rFonts w:eastAsiaTheme="minorHAnsi"/>
        </w:rPr>
        <w:t xml:space="preserve"> </w:t>
      </w:r>
      <w:r w:rsidR="004F00ED" w:rsidRPr="00444685">
        <w:rPr>
          <w:rFonts w:eastAsiaTheme="minorHAnsi"/>
        </w:rPr>
        <w:t>artik</w:t>
      </w:r>
      <w:r w:rsidR="00D87833" w:rsidRPr="00444685">
        <w:rPr>
          <w:rFonts w:eastAsiaTheme="minorHAnsi"/>
        </w:rPr>
        <w:t>li</w:t>
      </w:r>
      <w:r w:rsidR="00B9378A">
        <w:rPr>
          <w:rFonts w:eastAsiaTheme="minorHAnsi"/>
        </w:rPr>
        <w:t xml:space="preserve"> 81</w:t>
      </w:r>
      <w:r w:rsidR="004F00ED" w:rsidRPr="00444685" w:rsidDel="002F4B00">
        <w:rPr>
          <w:rFonts w:eastAsiaTheme="minorHAnsi"/>
        </w:rPr>
        <w:t xml:space="preserve"> </w:t>
      </w:r>
      <w:r w:rsidR="002F4B00">
        <w:rPr>
          <w:rFonts w:eastAsiaTheme="minorHAnsi"/>
        </w:rPr>
        <w:t>kohaselt</w:t>
      </w:r>
      <w:r w:rsidR="002F4B00" w:rsidRPr="00444685">
        <w:rPr>
          <w:rFonts w:eastAsiaTheme="minorHAnsi"/>
        </w:rPr>
        <w:t xml:space="preserve"> </w:t>
      </w:r>
      <w:r w:rsidR="004F00ED" w:rsidRPr="00444685">
        <w:rPr>
          <w:rFonts w:eastAsiaTheme="minorHAnsi"/>
        </w:rPr>
        <w:t>on tasu määratud järgmiste asjaomasest ametlikust kontrollist tulenevate kulude alusel:</w:t>
      </w:r>
    </w:p>
    <w:p w14:paraId="3A986769" w14:textId="20E3BF6F" w:rsidR="004F00ED" w:rsidRPr="00444685" w:rsidRDefault="004F00ED" w:rsidP="004F00ED">
      <w:pPr>
        <w:jc w:val="both"/>
        <w:rPr>
          <w:rFonts w:eastAsiaTheme="minorHAnsi"/>
        </w:rPr>
      </w:pPr>
      <w:r w:rsidRPr="00444685">
        <w:rPr>
          <w:rFonts w:eastAsiaTheme="minorHAnsi"/>
        </w:rPr>
        <w:t>a) ametliku kontrolliga seotud töötajate, sealhulgas abi- ja haldustöötajate pal</w:t>
      </w:r>
      <w:r w:rsidR="009B02AC">
        <w:rPr>
          <w:rFonts w:eastAsiaTheme="minorHAnsi"/>
        </w:rPr>
        <w:t>k</w:t>
      </w:r>
      <w:r w:rsidRPr="00444685">
        <w:rPr>
          <w:rFonts w:eastAsiaTheme="minorHAnsi"/>
        </w:rPr>
        <w:t>, sotsiaalkindlustus-, pensioni- ja kindlustuskulud;</w:t>
      </w:r>
    </w:p>
    <w:p w14:paraId="2D3CAB44" w14:textId="160905ED" w:rsidR="004F00ED" w:rsidRPr="00444685" w:rsidRDefault="004F00ED" w:rsidP="004F00ED">
      <w:pPr>
        <w:jc w:val="both"/>
        <w:rPr>
          <w:rFonts w:eastAsiaTheme="minorHAnsi"/>
        </w:rPr>
      </w:pPr>
      <w:r w:rsidRPr="00444685">
        <w:rPr>
          <w:rFonts w:eastAsiaTheme="minorHAnsi"/>
        </w:rPr>
        <w:t>b) rajatiste ja seadmete kulud, sealhulgas hooldus- ja kindlustuskulud ja muud seotud kulud;</w:t>
      </w:r>
    </w:p>
    <w:p w14:paraId="729A840E" w14:textId="07C4FCAB" w:rsidR="004F00ED" w:rsidRPr="00444685" w:rsidRDefault="004F00ED" w:rsidP="004F00ED">
      <w:pPr>
        <w:jc w:val="both"/>
        <w:rPr>
          <w:rFonts w:eastAsiaTheme="minorHAnsi"/>
        </w:rPr>
      </w:pPr>
      <w:r w:rsidRPr="00444685">
        <w:rPr>
          <w:rFonts w:eastAsiaTheme="minorHAnsi"/>
        </w:rPr>
        <w:t>c) kulumaterjalide ja töövahendite kulud;</w:t>
      </w:r>
    </w:p>
    <w:p w14:paraId="446C23E6" w14:textId="234C2C93" w:rsidR="004F00ED" w:rsidRPr="00444685" w:rsidRDefault="004F00ED" w:rsidP="004F00ED">
      <w:pPr>
        <w:jc w:val="both"/>
        <w:rPr>
          <w:rFonts w:eastAsiaTheme="minorHAnsi"/>
        </w:rPr>
      </w:pPr>
      <w:r w:rsidRPr="00444685">
        <w:rPr>
          <w:rFonts w:eastAsiaTheme="minorHAnsi"/>
        </w:rPr>
        <w:t xml:space="preserve">d) teenuste kulud, mille volitatud isikud nõuavad pädevalt asutuselt sisse neile delegeeritud ametliku kontrolli </w:t>
      </w:r>
      <w:r w:rsidR="009B02AC">
        <w:rPr>
          <w:rFonts w:eastAsiaTheme="minorHAnsi"/>
        </w:rPr>
        <w:t xml:space="preserve">tegemise </w:t>
      </w:r>
      <w:r w:rsidRPr="00444685">
        <w:rPr>
          <w:rFonts w:eastAsiaTheme="minorHAnsi"/>
        </w:rPr>
        <w:t>eest;</w:t>
      </w:r>
    </w:p>
    <w:p w14:paraId="61F305C9" w14:textId="5C33CCBB" w:rsidR="004F00ED" w:rsidRPr="00444685" w:rsidRDefault="004F00ED" w:rsidP="004F00ED">
      <w:pPr>
        <w:jc w:val="both"/>
        <w:rPr>
          <w:rFonts w:eastAsiaTheme="minorHAnsi"/>
        </w:rPr>
      </w:pPr>
      <w:r w:rsidRPr="00444685">
        <w:rPr>
          <w:rFonts w:eastAsiaTheme="minorHAnsi"/>
        </w:rPr>
        <w:t>e) punktis a osutatud töötajate koolituskulud, v</w:t>
      </w:r>
      <w:r w:rsidR="009B02AC">
        <w:rPr>
          <w:rFonts w:eastAsiaTheme="minorHAnsi"/>
        </w:rPr>
        <w:t>älja arvatud</w:t>
      </w:r>
      <w:r w:rsidRPr="00444685">
        <w:rPr>
          <w:rFonts w:eastAsiaTheme="minorHAnsi"/>
        </w:rPr>
        <w:t xml:space="preserve"> pädeva asutuse poolt töölevõtmiseks vajaliku kvalifikatsiooni omandamise kulud</w:t>
      </w:r>
      <w:r w:rsidR="009B02AC">
        <w:rPr>
          <w:rFonts w:eastAsiaTheme="minorHAnsi"/>
        </w:rPr>
        <w:t>;</w:t>
      </w:r>
    </w:p>
    <w:p w14:paraId="06B714AA" w14:textId="67A24486" w:rsidR="004F00ED" w:rsidRPr="00444685" w:rsidRDefault="004F00ED" w:rsidP="004F00ED">
      <w:pPr>
        <w:jc w:val="both"/>
        <w:rPr>
          <w:rFonts w:eastAsiaTheme="minorHAnsi"/>
        </w:rPr>
      </w:pPr>
      <w:r w:rsidRPr="00444685">
        <w:rPr>
          <w:rFonts w:eastAsiaTheme="minorHAnsi"/>
        </w:rPr>
        <w:t>f)</w:t>
      </w:r>
      <w:r w:rsidR="00C43AFC" w:rsidRPr="00444685">
        <w:rPr>
          <w:rFonts w:eastAsiaTheme="minorHAnsi"/>
        </w:rPr>
        <w:t xml:space="preserve"> punktis a osutatud töötajate reisikulud ja reisimisega seotud elamiskulud;</w:t>
      </w:r>
    </w:p>
    <w:p w14:paraId="125F356B" w14:textId="1594414D" w:rsidR="004F00ED" w:rsidRPr="00444685" w:rsidRDefault="004F00ED" w:rsidP="00AF73FC">
      <w:pPr>
        <w:jc w:val="both"/>
        <w:rPr>
          <w:rFonts w:eastAsiaTheme="minorHAnsi"/>
        </w:rPr>
      </w:pPr>
      <w:r w:rsidRPr="00444685">
        <w:rPr>
          <w:rFonts w:eastAsiaTheme="minorHAnsi"/>
        </w:rPr>
        <w:t xml:space="preserve">g) </w:t>
      </w:r>
      <w:r w:rsidR="00C43AFC" w:rsidRPr="00444685">
        <w:rPr>
          <w:rFonts w:eastAsiaTheme="minorHAnsi"/>
        </w:rPr>
        <w:t>proovivõtmise ning laboratoorsete analüüside, uuringute ja diagnoosimise kulud, mida ametlikud laborid nõuavad sisse nimetatud ülesannete täitmise eest.</w:t>
      </w:r>
    </w:p>
    <w:p w14:paraId="4D4AFCF9" w14:textId="37DB684B" w:rsidR="000E2EDA" w:rsidRPr="00444685" w:rsidRDefault="000E2EDA" w:rsidP="000E2EDA">
      <w:pPr>
        <w:autoSpaceDE/>
        <w:autoSpaceDN/>
        <w:jc w:val="both"/>
        <w:rPr>
          <w:rFonts w:eastAsiaTheme="minorHAnsi"/>
        </w:rPr>
      </w:pPr>
    </w:p>
    <w:p w14:paraId="7FEE2F0C" w14:textId="3BA19B73" w:rsidR="007A7F5C" w:rsidRPr="00444685" w:rsidRDefault="006D35F0" w:rsidP="000E2EDA">
      <w:pPr>
        <w:autoSpaceDE/>
        <w:autoSpaceDN/>
        <w:jc w:val="both"/>
        <w:rPr>
          <w:rFonts w:eastAsiaTheme="minorHAnsi"/>
        </w:rPr>
      </w:pPr>
      <w:r w:rsidRPr="00804C54">
        <w:rPr>
          <w:rFonts w:eastAsiaTheme="minorHAnsi"/>
          <w:b/>
          <w:bCs/>
        </w:rPr>
        <w:t>Paragrahvi 87</w:t>
      </w:r>
      <w:r w:rsidRPr="00804C54">
        <w:rPr>
          <w:rFonts w:eastAsiaTheme="minorHAnsi"/>
          <w:b/>
          <w:bCs/>
          <w:vertAlign w:val="superscript"/>
        </w:rPr>
        <w:t>11</w:t>
      </w:r>
      <w:r w:rsidRPr="00804C54">
        <w:rPr>
          <w:rFonts w:eastAsiaTheme="minorHAnsi"/>
          <w:b/>
          <w:bCs/>
        </w:rPr>
        <w:t xml:space="preserve"> lõike</w:t>
      </w:r>
      <w:r>
        <w:rPr>
          <w:rFonts w:eastAsiaTheme="minorHAnsi"/>
          <w:b/>
          <w:bCs/>
        </w:rPr>
        <w:t>s</w:t>
      </w:r>
      <w:r w:rsidR="007A7F5C" w:rsidRPr="00444685">
        <w:rPr>
          <w:rFonts w:eastAsiaTheme="minorHAnsi"/>
        </w:rPr>
        <w:t xml:space="preserve"> </w:t>
      </w:r>
      <w:r w:rsidR="007A7F5C" w:rsidRPr="003C4845">
        <w:rPr>
          <w:rFonts w:eastAsiaTheme="minorHAnsi"/>
          <w:b/>
        </w:rPr>
        <w:t>1</w:t>
      </w:r>
      <w:r w:rsidR="00AD47AE" w:rsidRPr="003C4845">
        <w:rPr>
          <w:rFonts w:eastAsiaTheme="minorHAnsi"/>
          <w:b/>
        </w:rPr>
        <w:t>1</w:t>
      </w:r>
      <w:r w:rsidR="007A7F5C" w:rsidRPr="00444685">
        <w:rPr>
          <w:rFonts w:eastAsiaTheme="minorHAnsi"/>
        </w:rPr>
        <w:t xml:space="preserve"> </w:t>
      </w:r>
      <w:r w:rsidR="002F4B00">
        <w:rPr>
          <w:rFonts w:eastAsiaTheme="minorHAnsi"/>
        </w:rPr>
        <w:t>sätestatakse</w:t>
      </w:r>
      <w:r w:rsidR="002F4B00" w:rsidRPr="00444685">
        <w:rPr>
          <w:rFonts w:eastAsiaTheme="minorHAnsi"/>
        </w:rPr>
        <w:t xml:space="preserve"> </w:t>
      </w:r>
      <w:r w:rsidR="00B9611E" w:rsidRPr="00444685">
        <w:rPr>
          <w:rFonts w:eastAsiaTheme="minorHAnsi"/>
        </w:rPr>
        <w:t>valdkonna eest vastutavale ministri</w:t>
      </w:r>
      <w:r w:rsidR="009B02AC">
        <w:rPr>
          <w:rFonts w:eastAsiaTheme="minorHAnsi"/>
        </w:rPr>
        <w:t>le</w:t>
      </w:r>
      <w:r w:rsidR="00B9611E" w:rsidRPr="00444685">
        <w:rPr>
          <w:rFonts w:eastAsiaTheme="minorHAnsi"/>
        </w:rPr>
        <w:t xml:space="preserve"> </w:t>
      </w:r>
      <w:r w:rsidR="007A7F5C" w:rsidRPr="00444685">
        <w:rPr>
          <w:rFonts w:eastAsiaTheme="minorHAnsi"/>
        </w:rPr>
        <w:t xml:space="preserve">volitusnorm </w:t>
      </w:r>
      <w:r w:rsidR="009B02AC">
        <w:rPr>
          <w:rFonts w:eastAsiaTheme="minorHAnsi"/>
        </w:rPr>
        <w:t xml:space="preserve">kehtestada igal aastal </w:t>
      </w:r>
      <w:r w:rsidR="007A7F5C" w:rsidRPr="00444685">
        <w:rPr>
          <w:rFonts w:eastAsiaTheme="minorHAnsi"/>
        </w:rPr>
        <w:t>järelevalvetoimingu tegemise eest võetava tunnitasu määr.</w:t>
      </w:r>
    </w:p>
    <w:p w14:paraId="0F7AD8CF" w14:textId="77777777" w:rsidR="00751BBE" w:rsidRPr="00444685" w:rsidRDefault="00751BBE" w:rsidP="000E2EDA">
      <w:pPr>
        <w:autoSpaceDE/>
        <w:autoSpaceDN/>
        <w:jc w:val="both"/>
        <w:rPr>
          <w:rFonts w:eastAsiaTheme="minorHAnsi"/>
        </w:rPr>
      </w:pPr>
    </w:p>
    <w:p w14:paraId="18CF222B" w14:textId="26742F0B" w:rsidR="00751BBE" w:rsidRPr="00444685" w:rsidRDefault="00751BBE" w:rsidP="00751BBE">
      <w:pPr>
        <w:autoSpaceDE/>
        <w:autoSpaceDN/>
        <w:jc w:val="both"/>
        <w:rPr>
          <w:rFonts w:eastAsiaTheme="minorHAnsi"/>
        </w:rPr>
      </w:pPr>
      <w:r w:rsidRPr="00444685">
        <w:rPr>
          <w:rFonts w:eastAsiaTheme="minorHAnsi"/>
          <w:b/>
          <w:bCs/>
        </w:rPr>
        <w:t>Paragrahvis 87</w:t>
      </w:r>
      <w:r w:rsidRPr="00444685">
        <w:rPr>
          <w:rFonts w:eastAsiaTheme="minorHAnsi"/>
          <w:b/>
          <w:bCs/>
          <w:vertAlign w:val="superscript"/>
        </w:rPr>
        <w:t>12</w:t>
      </w:r>
      <w:r w:rsidRPr="00444685">
        <w:rPr>
          <w:rFonts w:eastAsiaTheme="minorHAnsi"/>
        </w:rPr>
        <w:t xml:space="preserve"> sätestatakse järelevalvetasu maksmise alused</w:t>
      </w:r>
      <w:r w:rsidR="004F6510" w:rsidRPr="00444685">
        <w:rPr>
          <w:rFonts w:eastAsiaTheme="minorHAnsi"/>
        </w:rPr>
        <w:t xml:space="preserve">. </w:t>
      </w:r>
      <w:r w:rsidR="000539D1" w:rsidRPr="00444685">
        <w:rPr>
          <w:rFonts w:eastAsiaTheme="minorHAnsi"/>
        </w:rPr>
        <w:t xml:space="preserve">Siinkohal </w:t>
      </w:r>
      <w:r w:rsidR="00187770" w:rsidRPr="00444685">
        <w:rPr>
          <w:rFonts w:eastAsiaTheme="minorHAnsi"/>
        </w:rPr>
        <w:t xml:space="preserve">on </w:t>
      </w:r>
      <w:r w:rsidR="000539D1" w:rsidRPr="00444685">
        <w:rPr>
          <w:rFonts w:eastAsiaTheme="minorHAnsi"/>
        </w:rPr>
        <w:t>taasesitatud</w:t>
      </w:r>
      <w:r w:rsidR="00187770" w:rsidRPr="00444685">
        <w:rPr>
          <w:rFonts w:eastAsiaTheme="minorHAnsi"/>
        </w:rPr>
        <w:t xml:space="preserve"> kehtiva </w:t>
      </w:r>
      <w:proofErr w:type="spellStart"/>
      <w:r w:rsidR="00187770" w:rsidRPr="00444685">
        <w:rPr>
          <w:rFonts w:eastAsiaTheme="minorHAnsi"/>
        </w:rPr>
        <w:t>TaimKS</w:t>
      </w:r>
      <w:proofErr w:type="spellEnd"/>
      <w:r w:rsidR="0023474B">
        <w:rPr>
          <w:rFonts w:eastAsiaTheme="minorHAnsi"/>
        </w:rPr>
        <w:t>-i</w:t>
      </w:r>
      <w:r w:rsidR="00187770" w:rsidRPr="00444685">
        <w:rPr>
          <w:rFonts w:eastAsiaTheme="minorHAnsi"/>
        </w:rPr>
        <w:t xml:space="preserve"> 2. p</w:t>
      </w:r>
      <w:r w:rsidR="0023474B">
        <w:rPr>
          <w:rFonts w:eastAsiaTheme="minorHAnsi"/>
        </w:rPr>
        <w:t>eatüki</w:t>
      </w:r>
      <w:r w:rsidR="00187770" w:rsidRPr="00444685">
        <w:rPr>
          <w:rFonts w:eastAsiaTheme="minorHAnsi"/>
        </w:rPr>
        <w:t xml:space="preserve"> 6</w:t>
      </w:r>
      <w:r w:rsidR="00187770" w:rsidRPr="00444685">
        <w:rPr>
          <w:rFonts w:eastAsiaTheme="minorHAnsi"/>
          <w:vertAlign w:val="superscript"/>
        </w:rPr>
        <w:t>1</w:t>
      </w:r>
      <w:r w:rsidR="0023474B">
        <w:rPr>
          <w:rFonts w:eastAsiaTheme="minorHAnsi"/>
        </w:rPr>
        <w:t>.</w:t>
      </w:r>
      <w:r w:rsidR="00187770" w:rsidRPr="00444685">
        <w:rPr>
          <w:rFonts w:eastAsiaTheme="minorHAnsi"/>
        </w:rPr>
        <w:t xml:space="preserve"> </w:t>
      </w:r>
      <w:r w:rsidR="0023474B" w:rsidRPr="00444685">
        <w:rPr>
          <w:rFonts w:eastAsiaTheme="minorHAnsi"/>
        </w:rPr>
        <w:t xml:space="preserve">jaos </w:t>
      </w:r>
      <w:r w:rsidR="0023474B">
        <w:rPr>
          <w:rFonts w:eastAsiaTheme="minorHAnsi"/>
        </w:rPr>
        <w:t xml:space="preserve">kehtestatud </w:t>
      </w:r>
      <w:r w:rsidR="00187770" w:rsidRPr="00444685">
        <w:rPr>
          <w:rFonts w:eastAsiaTheme="minorHAnsi"/>
        </w:rPr>
        <w:t>sät</w:t>
      </w:r>
      <w:r w:rsidR="000539D1" w:rsidRPr="00444685">
        <w:rPr>
          <w:rFonts w:eastAsiaTheme="minorHAnsi"/>
        </w:rPr>
        <w:t>ted</w:t>
      </w:r>
      <w:r w:rsidR="00187770" w:rsidRPr="00444685">
        <w:rPr>
          <w:rFonts w:eastAsiaTheme="minorHAnsi"/>
        </w:rPr>
        <w:t>, mis on toodud üle ametlikku kontrolli käsitlevasse 4</w:t>
      </w:r>
      <w:r w:rsidR="00187770" w:rsidRPr="00444685">
        <w:rPr>
          <w:rFonts w:eastAsiaTheme="minorHAnsi"/>
          <w:vertAlign w:val="superscript"/>
        </w:rPr>
        <w:t>1</w:t>
      </w:r>
      <w:r w:rsidR="00187770" w:rsidRPr="00444685">
        <w:rPr>
          <w:rFonts w:eastAsiaTheme="minorHAnsi"/>
        </w:rPr>
        <w:t>.</w:t>
      </w:r>
      <w:r w:rsidR="0023474B">
        <w:rPr>
          <w:rFonts w:eastAsiaTheme="minorHAnsi"/>
        </w:rPr>
        <w:t xml:space="preserve"> peatükki.</w:t>
      </w:r>
      <w:r w:rsidR="000539D1" w:rsidRPr="00444685">
        <w:rPr>
          <w:rFonts w:eastAsiaTheme="minorHAnsi"/>
        </w:rPr>
        <w:t xml:space="preserve"> Lõige</w:t>
      </w:r>
      <w:r w:rsidR="0023474B">
        <w:rPr>
          <w:rFonts w:eastAsiaTheme="minorHAnsi"/>
        </w:rPr>
        <w:t>t</w:t>
      </w:r>
      <w:r w:rsidR="000539D1" w:rsidRPr="00444685">
        <w:rPr>
          <w:rFonts w:eastAsiaTheme="minorHAnsi"/>
        </w:rPr>
        <w:t xml:space="preserve"> 1 on </w:t>
      </w:r>
      <w:r w:rsidR="0023474B">
        <w:rPr>
          <w:rFonts w:eastAsiaTheme="minorHAnsi"/>
        </w:rPr>
        <w:t>muudetud</w:t>
      </w:r>
      <w:r w:rsidR="009B02AC">
        <w:rPr>
          <w:rFonts w:eastAsiaTheme="minorHAnsi"/>
        </w:rPr>
        <w:t>,</w:t>
      </w:r>
      <w:r w:rsidR="0023474B">
        <w:rPr>
          <w:rFonts w:eastAsiaTheme="minorHAnsi"/>
        </w:rPr>
        <w:t xml:space="preserve"> arvestades eelnõuga kavandatavaid muudatusi</w:t>
      </w:r>
      <w:r w:rsidR="000539D1" w:rsidRPr="00444685">
        <w:rPr>
          <w:rFonts w:eastAsiaTheme="minorHAnsi"/>
        </w:rPr>
        <w:t xml:space="preserve"> järelevalvetasu regulatsiooni laiendamisel</w:t>
      </w:r>
      <w:r w:rsidR="009B02AC">
        <w:rPr>
          <w:rFonts w:eastAsiaTheme="minorHAnsi"/>
        </w:rPr>
        <w:t xml:space="preserve">, samuti on </w:t>
      </w:r>
      <w:r w:rsidR="0023474B">
        <w:rPr>
          <w:rFonts w:eastAsiaTheme="minorHAnsi"/>
        </w:rPr>
        <w:t xml:space="preserve">lisatud </w:t>
      </w:r>
      <w:r w:rsidR="000539D1" w:rsidRPr="00444685">
        <w:rPr>
          <w:rFonts w:eastAsiaTheme="minorHAnsi"/>
        </w:rPr>
        <w:t>vii</w:t>
      </w:r>
      <w:r w:rsidR="0023474B">
        <w:rPr>
          <w:rFonts w:eastAsiaTheme="minorHAnsi"/>
        </w:rPr>
        <w:t>de</w:t>
      </w:r>
      <w:r w:rsidR="000539D1" w:rsidRPr="00444685">
        <w:rPr>
          <w:rFonts w:eastAsiaTheme="minorHAnsi"/>
        </w:rPr>
        <w:t xml:space="preserve"> </w:t>
      </w:r>
      <w:proofErr w:type="spellStart"/>
      <w:r w:rsidR="0023474B">
        <w:rPr>
          <w:rFonts w:eastAsiaTheme="minorHAnsi"/>
        </w:rPr>
        <w:t>TaimKS</w:t>
      </w:r>
      <w:proofErr w:type="spellEnd"/>
      <w:r w:rsidR="0023474B">
        <w:rPr>
          <w:rFonts w:eastAsiaTheme="minorHAnsi"/>
        </w:rPr>
        <w:t xml:space="preserve">-i </w:t>
      </w:r>
      <w:r w:rsidR="000539D1" w:rsidRPr="00444685">
        <w:rPr>
          <w:rFonts w:eastAsiaTheme="minorHAnsi"/>
        </w:rPr>
        <w:t>§-le 87</w:t>
      </w:r>
      <w:r w:rsidR="000539D1" w:rsidRPr="00444685">
        <w:rPr>
          <w:rFonts w:eastAsiaTheme="minorHAnsi"/>
          <w:vertAlign w:val="superscript"/>
        </w:rPr>
        <w:t>11</w:t>
      </w:r>
      <w:r w:rsidR="0023474B">
        <w:rPr>
          <w:rFonts w:eastAsiaTheme="minorHAnsi"/>
        </w:rPr>
        <w:t>.</w:t>
      </w:r>
      <w:r w:rsidR="000539D1" w:rsidRPr="00444685">
        <w:rPr>
          <w:rFonts w:eastAsiaTheme="minorHAnsi"/>
        </w:rPr>
        <w:t xml:space="preserve"> </w:t>
      </w:r>
      <w:r w:rsidR="0023474B" w:rsidRPr="00E40FF8">
        <w:rPr>
          <w:rFonts w:eastAsiaTheme="minorHAnsi"/>
        </w:rPr>
        <w:t xml:space="preserve">Sama paragrahvi </w:t>
      </w:r>
      <w:r w:rsidR="000539D1" w:rsidRPr="00E40FF8">
        <w:rPr>
          <w:rFonts w:eastAsiaTheme="minorHAnsi"/>
        </w:rPr>
        <w:t>lõi</w:t>
      </w:r>
      <w:r w:rsidR="0023474B" w:rsidRPr="00E40FF8">
        <w:rPr>
          <w:rFonts w:eastAsiaTheme="minorHAnsi"/>
        </w:rPr>
        <w:t>ge</w:t>
      </w:r>
      <w:r w:rsidR="000539D1" w:rsidRPr="00E40FF8">
        <w:rPr>
          <w:rFonts w:eastAsiaTheme="minorHAnsi"/>
        </w:rPr>
        <w:t xml:space="preserve"> 2 on </w:t>
      </w:r>
      <w:r w:rsidR="004F6924">
        <w:rPr>
          <w:rFonts w:eastAsiaTheme="minorHAnsi"/>
        </w:rPr>
        <w:t>ajakohastatud ning viidud vastavusse ametliku kontrolli määrusega</w:t>
      </w:r>
      <w:r w:rsidR="000539D1" w:rsidRPr="00E40FF8">
        <w:rPr>
          <w:rFonts w:eastAsiaTheme="minorHAnsi"/>
        </w:rPr>
        <w:t>.</w:t>
      </w:r>
    </w:p>
    <w:p w14:paraId="5D5E7F3F" w14:textId="77777777" w:rsidR="00751BBE" w:rsidRPr="00444685" w:rsidRDefault="00751BBE" w:rsidP="00751BBE">
      <w:pPr>
        <w:autoSpaceDE/>
        <w:autoSpaceDN/>
        <w:jc w:val="both"/>
        <w:rPr>
          <w:rFonts w:eastAsiaTheme="minorHAnsi"/>
        </w:rPr>
      </w:pPr>
    </w:p>
    <w:p w14:paraId="7084DF7E" w14:textId="608B2D84" w:rsidR="00751BBE" w:rsidRPr="00444685" w:rsidRDefault="0023474B" w:rsidP="00751BBE">
      <w:pPr>
        <w:autoSpaceDE/>
        <w:autoSpaceDN/>
        <w:jc w:val="both"/>
        <w:rPr>
          <w:rFonts w:eastAsiaTheme="minorHAnsi"/>
        </w:rPr>
      </w:pPr>
      <w:bookmarkStart w:id="56" w:name="_Hlk172015648"/>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D83CFC">
        <w:rPr>
          <w:rFonts w:eastAsiaTheme="minorHAnsi"/>
          <w:b/>
          <w:bCs/>
        </w:rPr>
        <w:t>l</w:t>
      </w:r>
      <w:r w:rsidR="002F4ED5" w:rsidRPr="00D83CFC">
        <w:rPr>
          <w:rFonts w:eastAsiaTheme="minorHAnsi"/>
          <w:b/>
          <w:bCs/>
        </w:rPr>
        <w:t>õikes 1</w:t>
      </w:r>
      <w:r w:rsidR="002F4ED5" w:rsidRPr="00444685">
        <w:rPr>
          <w:rFonts w:eastAsiaTheme="minorHAnsi"/>
        </w:rPr>
        <w:t xml:space="preserve"> sätestatakse, et </w:t>
      </w:r>
      <w:proofErr w:type="spellStart"/>
      <w:r w:rsidR="002F4ED5" w:rsidRPr="00444685">
        <w:rPr>
          <w:rFonts w:eastAsiaTheme="minorHAnsi"/>
        </w:rPr>
        <w:t>TaimKS</w:t>
      </w:r>
      <w:proofErr w:type="spellEnd"/>
      <w:r w:rsidR="009B02AC">
        <w:rPr>
          <w:rFonts w:eastAsiaTheme="minorHAnsi"/>
        </w:rPr>
        <w:t>-i</w:t>
      </w:r>
      <w:r w:rsidR="00751BBE" w:rsidRPr="00444685">
        <w:rPr>
          <w:rFonts w:eastAsiaTheme="minorHAnsi"/>
        </w:rPr>
        <w:t xml:space="preserve"> § 87</w:t>
      </w:r>
      <w:r w:rsidR="00751BBE" w:rsidRPr="00444685">
        <w:rPr>
          <w:rFonts w:eastAsiaTheme="minorHAnsi"/>
          <w:vertAlign w:val="superscript"/>
        </w:rPr>
        <w:t>11</w:t>
      </w:r>
      <w:r w:rsidR="00751BBE" w:rsidRPr="00444685">
        <w:rPr>
          <w:rFonts w:eastAsiaTheme="minorHAnsi"/>
        </w:rPr>
        <w:t xml:space="preserve"> lõigetes 1 ja 2 nimetatud järelevalvetasu maksab kohustatud isik P</w:t>
      </w:r>
      <w:r w:rsidR="009B52BB" w:rsidRPr="00444685">
        <w:rPr>
          <w:rFonts w:eastAsiaTheme="minorHAnsi"/>
        </w:rPr>
        <w:t>TA</w:t>
      </w:r>
      <w:r w:rsidR="00751BBE" w:rsidRPr="00444685">
        <w:rPr>
          <w:rFonts w:eastAsiaTheme="minorHAnsi"/>
        </w:rPr>
        <w:t xml:space="preserve"> esitatud järelevalvetasu sissenõudmise otsuses määratud summas Rahandusministeeriumi riigikassa kontsernikonto koosseisus olevale P</w:t>
      </w:r>
      <w:r w:rsidR="009E1D9C" w:rsidRPr="00444685">
        <w:rPr>
          <w:rFonts w:eastAsiaTheme="minorHAnsi"/>
        </w:rPr>
        <w:t>TA</w:t>
      </w:r>
      <w:r w:rsidR="00751BBE" w:rsidRPr="00444685">
        <w:rPr>
          <w:rFonts w:eastAsiaTheme="minorHAnsi"/>
        </w:rPr>
        <w:t xml:space="preserve"> </w:t>
      </w:r>
      <w:r w:rsidR="00B9378A">
        <w:rPr>
          <w:rFonts w:eastAsiaTheme="minorHAnsi"/>
        </w:rPr>
        <w:t>panga</w:t>
      </w:r>
      <w:r w:rsidR="00751BBE" w:rsidRPr="00444685">
        <w:rPr>
          <w:rFonts w:eastAsiaTheme="minorHAnsi"/>
        </w:rPr>
        <w:t xml:space="preserve">kontole. </w:t>
      </w:r>
      <w:r w:rsidR="006502B7" w:rsidRPr="00444685">
        <w:rPr>
          <w:rFonts w:eastAsiaTheme="minorHAnsi"/>
        </w:rPr>
        <w:t>Ametliku kontrolli määruse</w:t>
      </w:r>
      <w:r w:rsidR="00751BBE" w:rsidRPr="00444685">
        <w:rPr>
          <w:rFonts w:eastAsiaTheme="minorHAnsi"/>
        </w:rPr>
        <w:t xml:space="preserve"> artikli 79 lõikes 1 nimetatud juhtudel võib kohustatud isik maksta järelevalvetasu tolliasutuse kassasse.</w:t>
      </w:r>
      <w:bookmarkEnd w:id="56"/>
      <w:r w:rsidR="004F6510" w:rsidRPr="00444685">
        <w:t xml:space="preserve"> </w:t>
      </w:r>
      <w:r w:rsidR="004F6510" w:rsidRPr="00444685">
        <w:rPr>
          <w:rFonts w:eastAsiaTheme="minorHAnsi"/>
        </w:rPr>
        <w:t>Kuna siin on hõlmatud ka selline ametlik kontroll, mida ei tehta üksnes piiripunktis</w:t>
      </w:r>
      <w:r>
        <w:rPr>
          <w:rFonts w:eastAsiaTheme="minorHAnsi"/>
        </w:rPr>
        <w:t>,</w:t>
      </w:r>
      <w:r w:rsidR="004F6510" w:rsidRPr="00444685">
        <w:rPr>
          <w:rFonts w:eastAsiaTheme="minorHAnsi"/>
        </w:rPr>
        <w:t xml:space="preserve"> jääb isikule võimalus maksta järelevalvetasu otse PTA </w:t>
      </w:r>
      <w:r w:rsidR="00B9378A">
        <w:rPr>
          <w:rFonts w:eastAsiaTheme="minorHAnsi"/>
        </w:rPr>
        <w:t>panga</w:t>
      </w:r>
      <w:r w:rsidR="004F6510" w:rsidRPr="00444685">
        <w:rPr>
          <w:rFonts w:eastAsiaTheme="minorHAnsi"/>
        </w:rPr>
        <w:t>kontole.</w:t>
      </w:r>
    </w:p>
    <w:p w14:paraId="347ECFD9" w14:textId="77777777" w:rsidR="00751BBE" w:rsidRPr="00444685" w:rsidRDefault="00751BBE" w:rsidP="00751BBE">
      <w:pPr>
        <w:autoSpaceDE/>
        <w:autoSpaceDN/>
        <w:jc w:val="both"/>
        <w:rPr>
          <w:rFonts w:eastAsiaTheme="minorHAnsi"/>
        </w:rPr>
      </w:pPr>
    </w:p>
    <w:p w14:paraId="06F70B1E" w14:textId="38DE31DD" w:rsidR="006C2E76" w:rsidRDefault="0023474B" w:rsidP="006C2E76">
      <w:pPr>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l</w:t>
      </w:r>
      <w:r w:rsidR="001E5980" w:rsidRPr="006C2E76">
        <w:rPr>
          <w:rFonts w:eastAsiaTheme="minorHAnsi"/>
          <w:b/>
          <w:bCs/>
        </w:rPr>
        <w:t>õike 2</w:t>
      </w:r>
      <w:r w:rsidR="001E5980" w:rsidRPr="00444685">
        <w:rPr>
          <w:rFonts w:eastAsiaTheme="minorHAnsi"/>
        </w:rPr>
        <w:t xml:space="preserve"> kohaselt võib PTA</w:t>
      </w:r>
      <w:r w:rsidR="00751BBE" w:rsidRPr="00444685">
        <w:rPr>
          <w:rFonts w:eastAsiaTheme="minorHAnsi"/>
        </w:rPr>
        <w:t xml:space="preserve"> </w:t>
      </w:r>
      <w:r w:rsidR="009B52BB" w:rsidRPr="00444685">
        <w:rPr>
          <w:rFonts w:eastAsiaTheme="minorHAnsi"/>
        </w:rPr>
        <w:t>ametliku kontrolli määruse</w:t>
      </w:r>
      <w:r w:rsidR="00751BBE" w:rsidRPr="00444685">
        <w:rPr>
          <w:rFonts w:eastAsiaTheme="minorHAnsi"/>
        </w:rPr>
        <w:t xml:space="preserve"> artikli 79 lõikes 1 nimetatud juhtudel küllaldase garantii korral või juhul, kui kohustatud isik on varem maksnud järelevalvetasu õiges suuruses ja õigel ajal, vabastada kohustatud isiku järelevalvetasu maksmisest enne kaubasaadetise liiduvälisest riigist Eestisse toimetamise lubamist </w:t>
      </w:r>
      <w:r w:rsidR="0099432E" w:rsidRPr="00444685">
        <w:rPr>
          <w:rFonts w:eastAsiaTheme="minorHAnsi"/>
        </w:rPr>
        <w:t>ühtse sisseveodokumendi põhjal</w:t>
      </w:r>
      <w:r w:rsidR="00751BBE" w:rsidRPr="00444685">
        <w:rPr>
          <w:rFonts w:eastAsiaTheme="minorHAnsi"/>
        </w:rPr>
        <w:t>.</w:t>
      </w:r>
      <w:r w:rsidR="0099432E" w:rsidRPr="00444685">
        <w:rPr>
          <w:rFonts w:eastAsiaTheme="minorHAnsi"/>
        </w:rPr>
        <w:t xml:space="preserve"> </w:t>
      </w:r>
      <w:r w:rsidR="00916331" w:rsidRPr="00444685">
        <w:rPr>
          <w:rFonts w:eastAsiaTheme="minorHAnsi"/>
        </w:rPr>
        <w:t xml:space="preserve">Sätte sisu </w:t>
      </w:r>
      <w:r w:rsidR="006C2E76">
        <w:rPr>
          <w:rFonts w:eastAsiaTheme="minorHAnsi"/>
        </w:rPr>
        <w:t>ei muutu</w:t>
      </w:r>
      <w:r w:rsidR="00916331" w:rsidRPr="00444685">
        <w:rPr>
          <w:rFonts w:eastAsiaTheme="minorHAnsi"/>
        </w:rPr>
        <w:t>, kuid</w:t>
      </w:r>
      <w:r w:rsidR="006C2E76">
        <w:rPr>
          <w:rFonts w:eastAsiaTheme="minorHAnsi"/>
        </w:rPr>
        <w:t xml:space="preserve"> sätet ajakohastatakse</w:t>
      </w:r>
      <w:r w:rsidR="006C2E76">
        <w:t xml:space="preserve"> tulenevalt a</w:t>
      </w:r>
      <w:r w:rsidR="006C2E76" w:rsidRPr="00444685">
        <w:t>metliku kontrolli</w:t>
      </w:r>
      <w:r w:rsidR="006C2E76">
        <w:t xml:space="preserve"> </w:t>
      </w:r>
      <w:r w:rsidR="006C2E76" w:rsidRPr="00444685">
        <w:t>määruse artikli 57</w:t>
      </w:r>
      <w:r w:rsidR="006C2E76">
        <w:t xml:space="preserve"> lõikest 1, mille kohaselt toimub </w:t>
      </w:r>
      <w:r w:rsidR="006C2E76" w:rsidRPr="000D4618">
        <w:t>looma- ja kaubakategooriate saadetiste suunamine tolliprotseduurile, sealhulgas nende sisenemine või käitlemine vabala</w:t>
      </w:r>
      <w:r w:rsidR="009B02AC">
        <w:t>os</w:t>
      </w:r>
      <w:r w:rsidR="006C2E76" w:rsidRPr="000D4618">
        <w:t xml:space="preserve"> või tollila</w:t>
      </w:r>
      <w:r w:rsidR="009B02AC">
        <w:t>os</w:t>
      </w:r>
      <w:r w:rsidR="006C2E76" w:rsidRPr="000D4618">
        <w:t xml:space="preserve"> või vabatsoonis tingimusel, et saadetise eest vastutav ettevõtja esitab tollile ühtse sisseveodokumendi</w:t>
      </w:r>
      <w:r w:rsidR="006C2E76" w:rsidRPr="00444685">
        <w:t>. Sellest tulenevalt saab vabasse ringlusse lubamise aluseks olla ainult ühtne sisseveodokument, mitte märge saatedokumendil ega elektroonilises tolliinfosüsteemis.</w:t>
      </w:r>
    </w:p>
    <w:p w14:paraId="7B7B21DD" w14:textId="77777777" w:rsidR="00751BBE" w:rsidRPr="00444685" w:rsidRDefault="00751BBE" w:rsidP="00D83CFC">
      <w:pPr>
        <w:jc w:val="both"/>
        <w:rPr>
          <w:rFonts w:eastAsiaTheme="minorHAnsi"/>
        </w:rPr>
      </w:pPr>
    </w:p>
    <w:p w14:paraId="3DCF1532" w14:textId="3ACCAAB8" w:rsidR="00751BBE" w:rsidRPr="00444685" w:rsidRDefault="006C2E76" w:rsidP="00751BBE">
      <w:pPr>
        <w:autoSpaceDE/>
        <w:autoSpaceDN/>
        <w:jc w:val="both"/>
        <w:rPr>
          <w:rFonts w:eastAsiaTheme="minorHAnsi"/>
        </w:rPr>
      </w:pPr>
      <w:r w:rsidRPr="00444685">
        <w:rPr>
          <w:rFonts w:eastAsiaTheme="minorHAnsi"/>
          <w:b/>
          <w:bCs/>
        </w:rPr>
        <w:t xml:space="preserve">Paragrahvi </w:t>
      </w:r>
      <w:r w:rsidRPr="006C2E76">
        <w:rPr>
          <w:rFonts w:eastAsiaTheme="minorHAnsi"/>
          <w:b/>
          <w:bCs/>
        </w:rPr>
        <w:t>87</w:t>
      </w:r>
      <w:r w:rsidRPr="006C2E76">
        <w:rPr>
          <w:rFonts w:eastAsiaTheme="minorHAnsi"/>
          <w:b/>
          <w:bCs/>
          <w:vertAlign w:val="superscript"/>
        </w:rPr>
        <w:t>12</w:t>
      </w:r>
      <w:r w:rsidRPr="006C2E76">
        <w:rPr>
          <w:rFonts w:eastAsiaTheme="minorHAnsi"/>
          <w:b/>
          <w:bCs/>
        </w:rPr>
        <w:t xml:space="preserve"> l</w:t>
      </w:r>
      <w:r w:rsidR="003C3FA4" w:rsidRPr="006C2E76">
        <w:rPr>
          <w:rFonts w:eastAsiaTheme="minorHAnsi"/>
          <w:b/>
          <w:bCs/>
        </w:rPr>
        <w:t>õikes 3</w:t>
      </w:r>
      <w:r>
        <w:rPr>
          <w:rFonts w:eastAsiaTheme="minorHAnsi"/>
        </w:rPr>
        <w:t xml:space="preserve"> sisulisi</w:t>
      </w:r>
      <w:r w:rsidR="003C3FA4" w:rsidRPr="00444685">
        <w:rPr>
          <w:rFonts w:eastAsiaTheme="minorHAnsi"/>
        </w:rPr>
        <w:t xml:space="preserve"> muudatusi ei tehta</w:t>
      </w:r>
      <w:r>
        <w:rPr>
          <w:rFonts w:eastAsiaTheme="minorHAnsi"/>
        </w:rPr>
        <w:t xml:space="preserve"> ning </w:t>
      </w:r>
      <w:r w:rsidR="009B02AC">
        <w:rPr>
          <w:rFonts w:eastAsiaTheme="minorHAnsi"/>
        </w:rPr>
        <w:t xml:space="preserve">selles </w:t>
      </w:r>
      <w:r w:rsidR="00AF3857" w:rsidRPr="00444685">
        <w:rPr>
          <w:rFonts w:eastAsiaTheme="minorHAnsi"/>
        </w:rPr>
        <w:t>sätestatakse, et</w:t>
      </w:r>
      <w:r w:rsidR="00751BBE" w:rsidRPr="00444685">
        <w:rPr>
          <w:rFonts w:eastAsiaTheme="minorHAnsi"/>
        </w:rPr>
        <w:t xml:space="preserve"> </w:t>
      </w:r>
      <w:r w:rsidR="008D4CC2">
        <w:rPr>
          <w:lang w:eastAsia="et-EE"/>
        </w:rPr>
        <w:t>ametliku kontrolli määruse</w:t>
      </w:r>
      <w:r w:rsidR="00751BBE" w:rsidRPr="00444685">
        <w:rPr>
          <w:rFonts w:eastAsiaTheme="minorHAnsi"/>
        </w:rPr>
        <w:t xml:space="preserve"> artikli 79 lõike 2 punktis c sätestatud juhul</w:t>
      </w:r>
      <w:r w:rsidR="00C6178C" w:rsidRPr="00444685">
        <w:rPr>
          <w:rFonts w:eastAsiaTheme="minorHAnsi"/>
        </w:rPr>
        <w:t xml:space="preserve"> ja</w:t>
      </w:r>
      <w:r w:rsidR="00751BBE" w:rsidRPr="00444685">
        <w:rPr>
          <w:rFonts w:eastAsiaTheme="minorHAnsi"/>
        </w:rPr>
        <w:t xml:space="preserve"> </w:t>
      </w:r>
      <w:proofErr w:type="spellStart"/>
      <w:r w:rsidR="00C6178C" w:rsidRPr="00444685">
        <w:rPr>
          <w:rFonts w:eastAsiaTheme="minorHAnsi"/>
        </w:rPr>
        <w:t>TaimKS</w:t>
      </w:r>
      <w:proofErr w:type="spellEnd"/>
      <w:r w:rsidR="009B02AC">
        <w:rPr>
          <w:rFonts w:eastAsiaTheme="minorHAnsi"/>
        </w:rPr>
        <w:t>-i</w:t>
      </w:r>
      <w:r w:rsidR="00751BBE" w:rsidRPr="00444685">
        <w:rPr>
          <w:rFonts w:eastAsiaTheme="minorHAnsi"/>
        </w:rPr>
        <w:t xml:space="preserve"> § 87</w:t>
      </w:r>
      <w:r w:rsidR="00751BBE" w:rsidRPr="00444685">
        <w:rPr>
          <w:rFonts w:eastAsiaTheme="minorHAnsi"/>
          <w:vertAlign w:val="superscript"/>
        </w:rPr>
        <w:t>11</w:t>
      </w:r>
      <w:r w:rsidR="00751BBE" w:rsidRPr="00444685">
        <w:rPr>
          <w:rFonts w:eastAsiaTheme="minorHAnsi"/>
        </w:rPr>
        <w:t xml:space="preserve"> lõikes </w:t>
      </w:r>
      <w:r w:rsidR="00C6178C" w:rsidRPr="00444685">
        <w:rPr>
          <w:rFonts w:eastAsiaTheme="minorHAnsi"/>
        </w:rPr>
        <w:t>2</w:t>
      </w:r>
      <w:r w:rsidR="00751BBE" w:rsidRPr="00444685">
        <w:rPr>
          <w:rFonts w:eastAsiaTheme="minorHAnsi"/>
        </w:rPr>
        <w:t xml:space="preserve"> sätestatud juhul teeb P</w:t>
      </w:r>
      <w:r w:rsidR="00C6178C" w:rsidRPr="00444685">
        <w:rPr>
          <w:rFonts w:eastAsiaTheme="minorHAnsi"/>
        </w:rPr>
        <w:t>TA</w:t>
      </w:r>
      <w:r w:rsidR="00751BBE" w:rsidRPr="00444685">
        <w:rPr>
          <w:rFonts w:eastAsiaTheme="minorHAnsi"/>
        </w:rPr>
        <w:t xml:space="preserve"> eelmise kalendrikuu jooksul tehtu</w:t>
      </w:r>
      <w:r w:rsidR="009B02AC">
        <w:rPr>
          <w:rFonts w:eastAsiaTheme="minorHAnsi"/>
        </w:rPr>
        <w:t>d</w:t>
      </w:r>
      <w:r w:rsidR="00751BBE" w:rsidRPr="00444685">
        <w:rPr>
          <w:rFonts w:eastAsiaTheme="minorHAnsi"/>
        </w:rPr>
        <w:t xml:space="preserve"> järelevalvetoimingute eest järelevalvetasu sissenõudmise otsuse iga kalendrikuu kümnendaks kuupäevaks.</w:t>
      </w:r>
    </w:p>
    <w:p w14:paraId="4C6CE705" w14:textId="77777777" w:rsidR="00751BBE" w:rsidRPr="00444685" w:rsidRDefault="00751BBE" w:rsidP="00751BBE">
      <w:pPr>
        <w:autoSpaceDE/>
        <w:autoSpaceDN/>
        <w:jc w:val="both"/>
        <w:rPr>
          <w:rFonts w:eastAsiaTheme="minorHAnsi"/>
        </w:rPr>
      </w:pPr>
    </w:p>
    <w:p w14:paraId="08E78C14" w14:textId="0C5E3783" w:rsidR="00751BBE" w:rsidRPr="00444685" w:rsidRDefault="006C2E76" w:rsidP="00751BBE">
      <w:pPr>
        <w:autoSpaceDE/>
        <w:autoSpaceDN/>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l</w:t>
      </w:r>
      <w:r w:rsidR="00814D80" w:rsidRPr="006C2E76">
        <w:rPr>
          <w:rFonts w:eastAsiaTheme="minorHAnsi"/>
          <w:b/>
          <w:bCs/>
        </w:rPr>
        <w:t>õikes 4</w:t>
      </w:r>
      <w:r w:rsidR="00814D80" w:rsidRPr="00444685">
        <w:rPr>
          <w:rFonts w:eastAsiaTheme="minorHAnsi"/>
        </w:rPr>
        <w:t xml:space="preserve"> </w:t>
      </w:r>
      <w:r>
        <w:rPr>
          <w:rFonts w:eastAsiaTheme="minorHAnsi"/>
        </w:rPr>
        <w:t xml:space="preserve">sisulisi </w:t>
      </w:r>
      <w:r w:rsidR="00814D80" w:rsidRPr="00444685">
        <w:rPr>
          <w:rFonts w:eastAsiaTheme="minorHAnsi"/>
        </w:rPr>
        <w:t>muudatusi ei tehta</w:t>
      </w:r>
      <w:r>
        <w:rPr>
          <w:rFonts w:eastAsiaTheme="minorHAnsi"/>
        </w:rPr>
        <w:t xml:space="preserve"> ning </w:t>
      </w:r>
      <w:r w:rsidR="009B02AC">
        <w:rPr>
          <w:rFonts w:eastAsiaTheme="minorHAnsi"/>
        </w:rPr>
        <w:t xml:space="preserve">selles </w:t>
      </w:r>
      <w:r>
        <w:rPr>
          <w:rFonts w:eastAsiaTheme="minorHAnsi"/>
        </w:rPr>
        <w:t>sätestatakse, et</w:t>
      </w:r>
      <w:r w:rsidR="00814D80" w:rsidRPr="00444685">
        <w:rPr>
          <w:rFonts w:eastAsiaTheme="minorHAnsi"/>
        </w:rPr>
        <w:t xml:space="preserve"> järelevalvetasu sissenõudmise otsus </w:t>
      </w:r>
      <w:r w:rsidRPr="00444685">
        <w:rPr>
          <w:rFonts w:eastAsiaTheme="minorHAnsi"/>
        </w:rPr>
        <w:t xml:space="preserve">toimetatakse </w:t>
      </w:r>
      <w:r w:rsidR="00814D80" w:rsidRPr="00444685">
        <w:rPr>
          <w:rFonts w:eastAsiaTheme="minorHAnsi"/>
        </w:rPr>
        <w:t>kohustatud isikule kätte viie tööpäeva jooksul otsuse tegemisest arvates.</w:t>
      </w:r>
    </w:p>
    <w:p w14:paraId="35F585E7" w14:textId="77777777" w:rsidR="00751BBE" w:rsidRPr="00444685" w:rsidRDefault="00751BBE" w:rsidP="00751BBE">
      <w:pPr>
        <w:autoSpaceDE/>
        <w:autoSpaceDN/>
        <w:jc w:val="both"/>
        <w:rPr>
          <w:rFonts w:eastAsiaTheme="minorHAnsi"/>
        </w:rPr>
      </w:pPr>
    </w:p>
    <w:p w14:paraId="271EAFF5" w14:textId="7A4F3C29" w:rsidR="00751BBE" w:rsidRPr="00444685" w:rsidRDefault="006C2E76" w:rsidP="00751BBE">
      <w:pPr>
        <w:autoSpaceDE/>
        <w:autoSpaceDN/>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l</w:t>
      </w:r>
      <w:r w:rsidR="003C3FA4" w:rsidRPr="006C2E76">
        <w:rPr>
          <w:rFonts w:eastAsiaTheme="minorHAnsi"/>
          <w:b/>
          <w:bCs/>
        </w:rPr>
        <w:t xml:space="preserve">õikes </w:t>
      </w:r>
      <w:r w:rsidR="00D96E20" w:rsidRPr="006C2E76">
        <w:rPr>
          <w:rFonts w:eastAsiaTheme="minorHAnsi"/>
          <w:b/>
          <w:bCs/>
        </w:rPr>
        <w:t>5</w:t>
      </w:r>
      <w:r w:rsidR="003C3FA4" w:rsidRPr="00444685">
        <w:rPr>
          <w:rFonts w:eastAsiaTheme="minorHAnsi"/>
        </w:rPr>
        <w:t xml:space="preserve"> </w:t>
      </w:r>
      <w:r>
        <w:rPr>
          <w:rFonts w:eastAsiaTheme="minorHAnsi"/>
        </w:rPr>
        <w:t xml:space="preserve">sisulisi </w:t>
      </w:r>
      <w:r w:rsidR="003C3FA4" w:rsidRPr="00444685">
        <w:rPr>
          <w:rFonts w:eastAsiaTheme="minorHAnsi"/>
        </w:rPr>
        <w:t>muudatusi ei tehta</w:t>
      </w:r>
      <w:r>
        <w:rPr>
          <w:rFonts w:eastAsiaTheme="minorHAnsi"/>
        </w:rPr>
        <w:t xml:space="preserve"> ning</w:t>
      </w:r>
      <w:r w:rsidR="007F0F7B">
        <w:rPr>
          <w:rFonts w:eastAsiaTheme="minorHAnsi"/>
        </w:rPr>
        <w:t xml:space="preserve"> selles</w:t>
      </w:r>
      <w:r>
        <w:rPr>
          <w:rFonts w:eastAsiaTheme="minorHAnsi"/>
        </w:rPr>
        <w:t xml:space="preserve"> </w:t>
      </w:r>
      <w:r w:rsidR="008F266C">
        <w:rPr>
          <w:rFonts w:eastAsiaTheme="minorHAnsi"/>
        </w:rPr>
        <w:t>sätestatakse</w:t>
      </w:r>
      <w:r>
        <w:rPr>
          <w:rFonts w:eastAsiaTheme="minorHAnsi"/>
        </w:rPr>
        <w:t>, et</w:t>
      </w:r>
      <w:r w:rsidR="00762B8D" w:rsidRPr="00444685">
        <w:rPr>
          <w:rFonts w:eastAsiaTheme="minorHAnsi"/>
        </w:rPr>
        <w:t xml:space="preserve"> sama</w:t>
      </w:r>
      <w:r w:rsidR="00751BBE" w:rsidRPr="00444685">
        <w:rPr>
          <w:rFonts w:eastAsiaTheme="minorHAnsi"/>
        </w:rPr>
        <w:t xml:space="preserve"> paragrahvi lõikes 3 sätestatud juhul </w:t>
      </w:r>
      <w:r w:rsidR="007F0F7B">
        <w:rPr>
          <w:rFonts w:eastAsiaTheme="minorHAnsi"/>
        </w:rPr>
        <w:t xml:space="preserve">kannab </w:t>
      </w:r>
      <w:r w:rsidR="00751BBE" w:rsidRPr="00444685">
        <w:rPr>
          <w:rFonts w:eastAsiaTheme="minorHAnsi"/>
        </w:rPr>
        <w:t xml:space="preserve">kohustatud isik järelevalvetasu sissenõudmise otsuses määratud summa üle otsuses näidatud </w:t>
      </w:r>
      <w:r w:rsidR="00B9378A">
        <w:rPr>
          <w:rFonts w:eastAsiaTheme="minorHAnsi"/>
        </w:rPr>
        <w:t>panga</w:t>
      </w:r>
      <w:r w:rsidR="00751BBE" w:rsidRPr="00444685">
        <w:rPr>
          <w:rFonts w:eastAsiaTheme="minorHAnsi"/>
        </w:rPr>
        <w:t>kontole kümne tööpäeva jooksul järelevalvetasu sissenõudmise otsuse saamisest arvates.</w:t>
      </w:r>
      <w:r w:rsidR="004F7F58" w:rsidRPr="00444685">
        <w:rPr>
          <w:rFonts w:eastAsiaTheme="minorHAnsi"/>
        </w:rPr>
        <w:t xml:space="preserve"> </w:t>
      </w:r>
      <w:r w:rsidR="00C6178C" w:rsidRPr="00444685">
        <w:rPr>
          <w:rFonts w:eastAsiaTheme="minorHAnsi"/>
        </w:rPr>
        <w:t>S</w:t>
      </w:r>
      <w:r w:rsidR="007F0F7B">
        <w:rPr>
          <w:rFonts w:eastAsiaTheme="minorHAnsi"/>
        </w:rPr>
        <w:t xml:space="preserve">eda ei kohaldata </w:t>
      </w:r>
      <w:r w:rsidR="006502B7" w:rsidRPr="00444685">
        <w:rPr>
          <w:rFonts w:eastAsiaTheme="minorHAnsi"/>
        </w:rPr>
        <w:t>ametliku kontrolli määruse</w:t>
      </w:r>
      <w:r w:rsidR="00C6178C" w:rsidRPr="00444685">
        <w:rPr>
          <w:rFonts w:eastAsiaTheme="minorHAnsi"/>
        </w:rPr>
        <w:t xml:space="preserve"> artikli 79 lõikes 1 nimetatud juhtudel, mi</w:t>
      </w:r>
      <w:r w:rsidR="007F0F7B">
        <w:rPr>
          <w:rFonts w:eastAsiaTheme="minorHAnsi"/>
        </w:rPr>
        <w:t>lles</w:t>
      </w:r>
      <w:r w:rsidR="00C6178C" w:rsidRPr="00444685">
        <w:rPr>
          <w:rFonts w:eastAsiaTheme="minorHAnsi"/>
        </w:rPr>
        <w:t xml:space="preserve"> käsitle</w:t>
      </w:r>
      <w:r w:rsidR="007F0F7B">
        <w:rPr>
          <w:rFonts w:eastAsiaTheme="minorHAnsi"/>
        </w:rPr>
        <w:t>takse</w:t>
      </w:r>
      <w:r w:rsidR="00C6178C" w:rsidRPr="00444685">
        <w:rPr>
          <w:rFonts w:eastAsiaTheme="minorHAnsi"/>
        </w:rPr>
        <w:t xml:space="preserve"> järelevalvetasu, mi</w:t>
      </w:r>
      <w:r w:rsidR="007F0F7B">
        <w:rPr>
          <w:rFonts w:eastAsiaTheme="minorHAnsi"/>
        </w:rPr>
        <w:t>da</w:t>
      </w:r>
      <w:r w:rsidR="00C6178C" w:rsidRPr="00444685">
        <w:rPr>
          <w:rFonts w:eastAsiaTheme="minorHAnsi"/>
        </w:rPr>
        <w:t xml:space="preserve"> </w:t>
      </w:r>
      <w:r w:rsidR="007F0F7B">
        <w:rPr>
          <w:rFonts w:eastAsiaTheme="minorHAnsi"/>
        </w:rPr>
        <w:t>makstakse</w:t>
      </w:r>
      <w:r w:rsidR="007F0F7B" w:rsidRPr="00444685">
        <w:rPr>
          <w:rFonts w:eastAsiaTheme="minorHAnsi"/>
        </w:rPr>
        <w:t xml:space="preserve"> </w:t>
      </w:r>
      <w:r w:rsidR="00C6178C" w:rsidRPr="00444685">
        <w:rPr>
          <w:rFonts w:eastAsiaTheme="minorHAnsi"/>
        </w:rPr>
        <w:t>liiduvälisest riigist Eestisse toimetatavate taimede, taimsete saaduste ja muude objektide dokumentide ja identsuse kontrolli ning taimetervise</w:t>
      </w:r>
      <w:r w:rsidR="007F0F7B">
        <w:rPr>
          <w:rFonts w:eastAsiaTheme="minorHAnsi"/>
        </w:rPr>
        <w:t xml:space="preserve"> </w:t>
      </w:r>
      <w:r w:rsidR="00C6178C" w:rsidRPr="00444685">
        <w:rPr>
          <w:rFonts w:eastAsiaTheme="minorHAnsi"/>
        </w:rPr>
        <w:t>nõuetele vastavuse kontrolli toimingute eest.</w:t>
      </w:r>
    </w:p>
    <w:p w14:paraId="5F5116F4" w14:textId="77777777" w:rsidR="00751BBE" w:rsidRPr="00444685" w:rsidRDefault="00751BBE" w:rsidP="00751BBE">
      <w:pPr>
        <w:autoSpaceDE/>
        <w:autoSpaceDN/>
        <w:jc w:val="both"/>
        <w:rPr>
          <w:rFonts w:eastAsiaTheme="minorHAnsi"/>
        </w:rPr>
      </w:pPr>
    </w:p>
    <w:p w14:paraId="44EA7D62" w14:textId="31526485" w:rsidR="00751BBE" w:rsidRPr="00444685" w:rsidRDefault="00AF4D1A" w:rsidP="00751BBE">
      <w:pPr>
        <w:autoSpaceDE/>
        <w:autoSpaceDN/>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 xml:space="preserve">lõikes </w:t>
      </w:r>
      <w:r w:rsidR="007A7F5C" w:rsidRPr="00D83CFC">
        <w:rPr>
          <w:rFonts w:eastAsiaTheme="minorHAnsi"/>
          <w:b/>
          <w:bCs/>
        </w:rPr>
        <w:t>6</w:t>
      </w:r>
      <w:r w:rsidR="007A7F5C" w:rsidRPr="00444685">
        <w:rPr>
          <w:rFonts w:eastAsiaTheme="minorHAnsi"/>
        </w:rPr>
        <w:t xml:space="preserve"> </w:t>
      </w:r>
      <w:r w:rsidR="008F266C">
        <w:rPr>
          <w:rFonts w:eastAsiaTheme="minorHAnsi"/>
        </w:rPr>
        <w:t>sätestatakse</w:t>
      </w:r>
      <w:r w:rsidR="008F266C" w:rsidRPr="00444685">
        <w:rPr>
          <w:rFonts w:eastAsiaTheme="minorHAnsi"/>
        </w:rPr>
        <w:t xml:space="preserve"> </w:t>
      </w:r>
      <w:r w:rsidR="00312A03" w:rsidRPr="00444685">
        <w:rPr>
          <w:rFonts w:eastAsiaTheme="minorHAnsi"/>
        </w:rPr>
        <w:t xml:space="preserve">valdkonna eest vastutava ministri </w:t>
      </w:r>
      <w:r w:rsidR="007A7F5C" w:rsidRPr="00444685">
        <w:rPr>
          <w:rFonts w:eastAsiaTheme="minorHAnsi"/>
        </w:rPr>
        <w:t>volitusnorm järelevalvetasu maksmise ja maksmise kontrollimise kor</w:t>
      </w:r>
      <w:r w:rsidR="00312A03" w:rsidRPr="00444685">
        <w:rPr>
          <w:rFonts w:eastAsiaTheme="minorHAnsi"/>
        </w:rPr>
        <w:t>ra kehtestamiseks</w:t>
      </w:r>
      <w:r w:rsidR="007A7F5C" w:rsidRPr="00444685">
        <w:rPr>
          <w:rFonts w:eastAsiaTheme="minorHAnsi"/>
        </w:rPr>
        <w:t>.</w:t>
      </w:r>
    </w:p>
    <w:p w14:paraId="72D90445" w14:textId="77777777" w:rsidR="00751BBE" w:rsidRPr="00444685" w:rsidRDefault="00751BBE" w:rsidP="00751BBE">
      <w:pPr>
        <w:autoSpaceDE/>
        <w:autoSpaceDN/>
        <w:jc w:val="both"/>
        <w:rPr>
          <w:rFonts w:eastAsiaTheme="minorHAnsi"/>
        </w:rPr>
      </w:pPr>
    </w:p>
    <w:p w14:paraId="0A85CBF2" w14:textId="41F40D7A" w:rsidR="00751BBE" w:rsidRPr="00444685" w:rsidRDefault="00AF4D1A" w:rsidP="00751BBE">
      <w:pPr>
        <w:autoSpaceDE/>
        <w:autoSpaceDN/>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 xml:space="preserve">lõikes </w:t>
      </w:r>
      <w:r w:rsidR="00A30416" w:rsidRPr="00BA405C">
        <w:rPr>
          <w:rFonts w:eastAsiaTheme="minorHAnsi"/>
          <w:b/>
          <w:bCs/>
        </w:rPr>
        <w:t>7</w:t>
      </w:r>
      <w:r w:rsidR="00A30416" w:rsidRPr="00444685">
        <w:rPr>
          <w:rFonts w:eastAsiaTheme="minorHAnsi"/>
        </w:rPr>
        <w:t xml:space="preserve"> sätestatakse, et juhul</w:t>
      </w:r>
      <w:r w:rsidR="007F0F7B">
        <w:rPr>
          <w:rFonts w:eastAsiaTheme="minorHAnsi"/>
        </w:rPr>
        <w:t>,</w:t>
      </w:r>
      <w:r w:rsidR="00A30416" w:rsidRPr="00444685">
        <w:rPr>
          <w:rFonts w:eastAsiaTheme="minorHAnsi"/>
        </w:rPr>
        <w:t xml:space="preserve"> kui kohustatud isik ei maksa järelevalvetasu sama paragrahvi lõikes 5 nimetatud tähtaja jooksul</w:t>
      </w:r>
      <w:r w:rsidR="007F0F7B">
        <w:rPr>
          <w:rFonts w:eastAsiaTheme="minorHAnsi"/>
        </w:rPr>
        <w:t>,</w:t>
      </w:r>
      <w:r w:rsidR="00A30416" w:rsidRPr="00444685">
        <w:rPr>
          <w:rFonts w:eastAsiaTheme="minorHAnsi"/>
        </w:rPr>
        <w:t xml:space="preserve"> on PTA</w:t>
      </w:r>
      <w:r w:rsidR="007F0F7B">
        <w:rPr>
          <w:rFonts w:eastAsiaTheme="minorHAnsi"/>
        </w:rPr>
        <w:t>-</w:t>
      </w:r>
      <w:r w:rsidR="00A30416" w:rsidRPr="00444685">
        <w:rPr>
          <w:rFonts w:eastAsiaTheme="minorHAnsi"/>
        </w:rPr>
        <w:t>l õigus pöörduda kohtutäituri poole, kes nõuab maksmata järelevalvetasu kohustatud isikult sisse täitemenetluse seadustikus sätestatud korras.</w:t>
      </w:r>
    </w:p>
    <w:p w14:paraId="5AFC934A" w14:textId="77777777" w:rsidR="00D93150" w:rsidRPr="00444685" w:rsidRDefault="00D93150" w:rsidP="00751BBE">
      <w:pPr>
        <w:autoSpaceDE/>
        <w:autoSpaceDN/>
        <w:jc w:val="both"/>
        <w:rPr>
          <w:rFonts w:eastAsiaTheme="minorHAnsi"/>
        </w:rPr>
      </w:pPr>
    </w:p>
    <w:p w14:paraId="49EDC693" w14:textId="3BC29B4B" w:rsidR="00751BBE" w:rsidRPr="00444685" w:rsidRDefault="00D93150" w:rsidP="00751BBE">
      <w:pPr>
        <w:autoSpaceDE/>
        <w:autoSpaceDN/>
        <w:jc w:val="both"/>
        <w:rPr>
          <w:rFonts w:eastAsiaTheme="minorHAnsi"/>
        </w:rPr>
      </w:pPr>
      <w:r w:rsidRPr="00444685">
        <w:rPr>
          <w:rFonts w:eastAsiaTheme="minorHAnsi"/>
        </w:rPr>
        <w:t>Järelevalvetasu maksmata jätmise korral on PTA</w:t>
      </w:r>
      <w:r w:rsidR="007F0F7B">
        <w:rPr>
          <w:rFonts w:eastAsiaTheme="minorHAnsi"/>
        </w:rPr>
        <w:t>-</w:t>
      </w:r>
      <w:r w:rsidRPr="00444685">
        <w:rPr>
          <w:rFonts w:eastAsiaTheme="minorHAnsi"/>
        </w:rPr>
        <w:t xml:space="preserve">l õigus anda järelevalvetasu sissenõudmise otsus sundtäitmisele täitemenetluse seadustikus sätestatud korras. </w:t>
      </w:r>
      <w:r w:rsidR="002837E7" w:rsidRPr="00444685">
        <w:rPr>
          <w:rFonts w:eastAsiaTheme="minorHAnsi"/>
        </w:rPr>
        <w:t>Järelevalvetasu sissenõudmise otsus on täitedokument täitemenetluse seadustiku § 2 lõike 1 punkti 21 tähenduses, mille kohaselt on täitedokumendiks muu</w:t>
      </w:r>
      <w:r w:rsidR="007F0F7B">
        <w:rPr>
          <w:rFonts w:eastAsiaTheme="minorHAnsi"/>
        </w:rPr>
        <w:t xml:space="preserve"> </w:t>
      </w:r>
      <w:r w:rsidR="002837E7" w:rsidRPr="00444685">
        <w:rPr>
          <w:rFonts w:eastAsiaTheme="minorHAnsi"/>
        </w:rPr>
        <w:t>hulgas haldusakt avalik-õigusliku rahalise kohustuse täitmiseks, kui see on seaduses nõnda sätestatud. Niisiis kehtivad järelevalvetasu sissenõudmise otsusele ka täitemenetluse seadustiku asjaomased sätted. Eelnevalt saadab PTA kohustatud isikule e-posti või SMS-i teel meeldetuletuse tasu maksmise tähtaja kohta, kutsudes lisakulu</w:t>
      </w:r>
      <w:r w:rsidR="007F0F7B">
        <w:rPr>
          <w:rFonts w:eastAsiaTheme="minorHAnsi"/>
        </w:rPr>
        <w:t>de</w:t>
      </w:r>
      <w:r w:rsidR="002837E7" w:rsidRPr="00444685">
        <w:rPr>
          <w:rFonts w:eastAsiaTheme="minorHAnsi"/>
        </w:rPr>
        <w:t xml:space="preserve"> ennetamiseks </w:t>
      </w:r>
      <w:r w:rsidR="007F0F7B" w:rsidRPr="00444685">
        <w:rPr>
          <w:rFonts w:eastAsiaTheme="minorHAnsi"/>
        </w:rPr>
        <w:t xml:space="preserve">oma kohustust vabatahtlikult </w:t>
      </w:r>
      <w:r w:rsidR="002837E7" w:rsidRPr="00444685">
        <w:rPr>
          <w:rFonts w:eastAsiaTheme="minorHAnsi"/>
        </w:rPr>
        <w:t>täitma. Juhul kui pärast meeldetuletust ei ole kohustatud isik otsuses määratud tähtaja jooksul järelevalvetasu maksnud, esitatakse täitedokument sundtäitmisele täitemenetluse seadustikus ettenähtud korras. Kuni täitemenetluse algatamiseni on kohustatud isikul võimalus vältida täitemenetlusega seotud kulude teket.</w:t>
      </w:r>
    </w:p>
    <w:p w14:paraId="1094686A" w14:textId="77777777" w:rsidR="005C717A" w:rsidRPr="00444685" w:rsidRDefault="005C717A" w:rsidP="00751BBE">
      <w:pPr>
        <w:autoSpaceDE/>
        <w:autoSpaceDN/>
        <w:jc w:val="both"/>
        <w:rPr>
          <w:rFonts w:eastAsiaTheme="minorHAnsi"/>
        </w:rPr>
      </w:pPr>
    </w:p>
    <w:p w14:paraId="25215C06" w14:textId="7ADE2D30" w:rsidR="007F0F7B" w:rsidRDefault="00751BBE" w:rsidP="007F0F7B">
      <w:pPr>
        <w:autoSpaceDE/>
        <w:autoSpaceDN/>
        <w:jc w:val="both"/>
        <w:rPr>
          <w:rFonts w:eastAsiaTheme="minorHAnsi"/>
        </w:rPr>
      </w:pPr>
      <w:r w:rsidRPr="00444685">
        <w:rPr>
          <w:rFonts w:eastAsiaTheme="minorHAnsi"/>
          <w:b/>
          <w:bCs/>
        </w:rPr>
        <w:t>Paragrahvis 87</w:t>
      </w:r>
      <w:r w:rsidRPr="00444685">
        <w:rPr>
          <w:rFonts w:eastAsiaTheme="minorHAnsi"/>
          <w:b/>
          <w:bCs/>
          <w:vertAlign w:val="superscript"/>
        </w:rPr>
        <w:t>13</w:t>
      </w:r>
      <w:r w:rsidR="00C65921">
        <w:rPr>
          <w:rFonts w:eastAsiaTheme="minorHAnsi"/>
        </w:rPr>
        <w:t xml:space="preserve"> </w:t>
      </w:r>
      <w:r w:rsidRPr="00444685">
        <w:rPr>
          <w:rFonts w:eastAsiaTheme="minorHAnsi"/>
        </w:rPr>
        <w:t>sätestatakse enammakstud järelevalvetasu tagastamise alused.</w:t>
      </w:r>
      <w:r w:rsidR="00D96E20" w:rsidRPr="00444685">
        <w:rPr>
          <w:rFonts w:eastAsiaTheme="minorHAnsi"/>
        </w:rPr>
        <w:t xml:space="preserve"> Lõigetes 1</w:t>
      </w:r>
      <w:r w:rsidR="00AF4D1A">
        <w:rPr>
          <w:rFonts w:eastAsiaTheme="minorHAnsi"/>
        </w:rPr>
        <w:t>–</w:t>
      </w:r>
      <w:r w:rsidR="00D96E20" w:rsidRPr="00444685">
        <w:rPr>
          <w:rFonts w:eastAsiaTheme="minorHAnsi"/>
        </w:rPr>
        <w:t xml:space="preserve">5 </w:t>
      </w:r>
      <w:r w:rsidR="00AF4D1A">
        <w:rPr>
          <w:rFonts w:eastAsiaTheme="minorHAnsi"/>
        </w:rPr>
        <w:t xml:space="preserve">sisulisi </w:t>
      </w:r>
      <w:r w:rsidR="00D96E20" w:rsidRPr="00444685">
        <w:rPr>
          <w:rFonts w:eastAsiaTheme="minorHAnsi"/>
        </w:rPr>
        <w:t>muudatusi ei tehta.</w:t>
      </w:r>
      <w:r w:rsidR="00AF4D1A">
        <w:rPr>
          <w:rFonts w:eastAsiaTheme="minorHAnsi"/>
        </w:rPr>
        <w:t xml:space="preserve"> </w:t>
      </w:r>
      <w:r w:rsidR="005F5DBB" w:rsidRPr="00444685">
        <w:rPr>
          <w:rFonts w:eastAsiaTheme="minorHAnsi"/>
        </w:rPr>
        <w:t>Lõike 1 kohaselt tagastatakse e</w:t>
      </w:r>
      <w:r w:rsidRPr="00444685">
        <w:rPr>
          <w:rFonts w:eastAsiaTheme="minorHAnsi"/>
        </w:rPr>
        <w:t>nammakstud järelevalvetasu, kui järelevalvetasu on makstud ettenähtust suuremas summas.</w:t>
      </w:r>
      <w:r w:rsidR="00AF4D1A">
        <w:rPr>
          <w:rFonts w:eastAsiaTheme="minorHAnsi"/>
        </w:rPr>
        <w:t xml:space="preserve"> </w:t>
      </w:r>
      <w:r w:rsidR="007F0F7B">
        <w:rPr>
          <w:rFonts w:eastAsiaTheme="minorHAnsi"/>
        </w:rPr>
        <w:t>L</w:t>
      </w:r>
      <w:r w:rsidR="005F5DBB" w:rsidRPr="00444685">
        <w:rPr>
          <w:rFonts w:eastAsiaTheme="minorHAnsi"/>
        </w:rPr>
        <w:t xml:space="preserve">õike 2 </w:t>
      </w:r>
      <w:r w:rsidR="007F0F7B">
        <w:rPr>
          <w:rFonts w:eastAsiaTheme="minorHAnsi"/>
        </w:rPr>
        <w:t xml:space="preserve">kohaselt </w:t>
      </w:r>
      <w:r w:rsidR="005F5DBB" w:rsidRPr="00444685">
        <w:rPr>
          <w:rFonts w:eastAsiaTheme="minorHAnsi"/>
        </w:rPr>
        <w:t>on k</w:t>
      </w:r>
      <w:r w:rsidRPr="00444685">
        <w:rPr>
          <w:rFonts w:eastAsiaTheme="minorHAnsi"/>
        </w:rPr>
        <w:t>ohustatud isikul õigus taotleda enammakstud järelevalvetasu tagastamist selle tasumise päevast alates kahe aasta jooksul.</w:t>
      </w:r>
      <w:r w:rsidR="00AF4D1A">
        <w:rPr>
          <w:rFonts w:eastAsiaTheme="minorHAnsi"/>
        </w:rPr>
        <w:t xml:space="preserve"> </w:t>
      </w:r>
      <w:r w:rsidR="005F5DBB" w:rsidRPr="00444685">
        <w:rPr>
          <w:rFonts w:eastAsiaTheme="minorHAnsi"/>
        </w:rPr>
        <w:t>Lõikes 3 sätestatakse, et j</w:t>
      </w:r>
      <w:r w:rsidRPr="00444685">
        <w:rPr>
          <w:rFonts w:eastAsiaTheme="minorHAnsi"/>
        </w:rPr>
        <w:t xml:space="preserve">ärelevalvetasu tagastamise taotlemiseks esitab kohustatud isik </w:t>
      </w:r>
      <w:r w:rsidR="005F5DBB" w:rsidRPr="00444685">
        <w:rPr>
          <w:rFonts w:eastAsiaTheme="minorHAnsi"/>
        </w:rPr>
        <w:t>PTA</w:t>
      </w:r>
      <w:r w:rsidR="00AF4D1A">
        <w:rPr>
          <w:rFonts w:eastAsiaTheme="minorHAnsi"/>
        </w:rPr>
        <w:t>-</w:t>
      </w:r>
      <w:proofErr w:type="spellStart"/>
      <w:r w:rsidR="005F5DBB" w:rsidRPr="00444685">
        <w:rPr>
          <w:rFonts w:eastAsiaTheme="minorHAnsi"/>
        </w:rPr>
        <w:t>le</w:t>
      </w:r>
      <w:proofErr w:type="spellEnd"/>
      <w:r w:rsidRPr="00444685">
        <w:rPr>
          <w:rFonts w:eastAsiaTheme="minorHAnsi"/>
        </w:rPr>
        <w:t xml:space="preserve"> sellekohase kirjaliku taotluse ja järelevalvetasu maksmist tõendava dokumendi.</w:t>
      </w:r>
      <w:r w:rsidR="00AF4D1A">
        <w:rPr>
          <w:rFonts w:eastAsiaTheme="minorHAnsi"/>
        </w:rPr>
        <w:t xml:space="preserve"> </w:t>
      </w:r>
      <w:r w:rsidR="007F0F7B">
        <w:rPr>
          <w:rFonts w:eastAsiaTheme="minorHAnsi"/>
        </w:rPr>
        <w:t>L</w:t>
      </w:r>
      <w:r w:rsidR="005F5DBB" w:rsidRPr="00444685">
        <w:rPr>
          <w:rFonts w:eastAsiaTheme="minorHAnsi"/>
        </w:rPr>
        <w:t>õike 4</w:t>
      </w:r>
      <w:r w:rsidR="007F0F7B">
        <w:rPr>
          <w:rFonts w:eastAsiaTheme="minorHAnsi"/>
        </w:rPr>
        <w:t xml:space="preserve"> kohaselt</w:t>
      </w:r>
      <w:r w:rsidR="005F5DBB" w:rsidRPr="00444685">
        <w:rPr>
          <w:rFonts w:eastAsiaTheme="minorHAnsi"/>
        </w:rPr>
        <w:t xml:space="preserve"> teeb PTA </w:t>
      </w:r>
      <w:r w:rsidR="007F0F7B">
        <w:rPr>
          <w:rFonts w:eastAsiaTheme="minorHAnsi"/>
        </w:rPr>
        <w:t>kümne</w:t>
      </w:r>
      <w:r w:rsidR="007F0F7B" w:rsidRPr="00444685">
        <w:rPr>
          <w:rFonts w:eastAsiaTheme="minorHAnsi"/>
        </w:rPr>
        <w:t xml:space="preserve"> </w:t>
      </w:r>
      <w:r w:rsidRPr="00444685">
        <w:rPr>
          <w:rFonts w:eastAsiaTheme="minorHAnsi"/>
        </w:rPr>
        <w:t xml:space="preserve">tööpäeva jooksul alates taotluse saamise päevast </w:t>
      </w:r>
      <w:r w:rsidR="007F0F7B">
        <w:rPr>
          <w:rFonts w:eastAsiaTheme="minorHAnsi"/>
        </w:rPr>
        <w:t xml:space="preserve">enammakstud </w:t>
      </w:r>
      <w:r w:rsidRPr="00444685">
        <w:rPr>
          <w:rFonts w:eastAsiaTheme="minorHAnsi"/>
        </w:rPr>
        <w:t xml:space="preserve">järelevalvetasu tagastamise või sellest keeldumise otsuse. Järelevalvetasu ei tagastata, kui isikul puudub õigus tagasimakse saamiseks või kui ei ole võimalik kindlaks teha järelevalvetasu maksnud isikut või isikut, kelle eest on järelevalvetasu makstud. Tagastatav järelevalvetasu kantakse üle taotluses märgitud pangakontole </w:t>
      </w:r>
      <w:r w:rsidR="007F0F7B">
        <w:rPr>
          <w:rFonts w:eastAsiaTheme="minorHAnsi"/>
        </w:rPr>
        <w:t>kümne</w:t>
      </w:r>
      <w:r w:rsidR="007F0F7B" w:rsidRPr="00444685">
        <w:rPr>
          <w:rFonts w:eastAsiaTheme="minorHAnsi"/>
        </w:rPr>
        <w:t xml:space="preserve"> </w:t>
      </w:r>
      <w:r w:rsidRPr="00444685">
        <w:rPr>
          <w:rFonts w:eastAsiaTheme="minorHAnsi"/>
        </w:rPr>
        <w:t>kalendripäeva jooksul järelevalvetasu tagastamise otsuse tegemisest arvates.</w:t>
      </w:r>
      <w:r w:rsidR="00AF4D1A">
        <w:rPr>
          <w:rFonts w:eastAsiaTheme="minorHAnsi"/>
        </w:rPr>
        <w:t xml:space="preserve"> </w:t>
      </w:r>
      <w:r w:rsidR="005E0DB4" w:rsidRPr="00444685">
        <w:rPr>
          <w:rFonts w:eastAsiaTheme="minorHAnsi"/>
        </w:rPr>
        <w:t xml:space="preserve">Lõikes 5 </w:t>
      </w:r>
      <w:r w:rsidR="008F266C">
        <w:rPr>
          <w:rFonts w:eastAsiaTheme="minorHAnsi"/>
        </w:rPr>
        <w:t>sätestatakse</w:t>
      </w:r>
      <w:r w:rsidR="008F266C" w:rsidRPr="00444685">
        <w:rPr>
          <w:rFonts w:eastAsiaTheme="minorHAnsi"/>
        </w:rPr>
        <w:t xml:space="preserve"> </w:t>
      </w:r>
      <w:r w:rsidR="007F0F7B" w:rsidRPr="00444685">
        <w:rPr>
          <w:rFonts w:eastAsiaTheme="minorHAnsi"/>
        </w:rPr>
        <w:t>valdkonna eest vastutavale ministrile</w:t>
      </w:r>
      <w:r w:rsidR="007F0F7B">
        <w:rPr>
          <w:rFonts w:eastAsiaTheme="minorHAnsi"/>
        </w:rPr>
        <w:t xml:space="preserve"> </w:t>
      </w:r>
      <w:r w:rsidR="005E0DB4" w:rsidRPr="00444685">
        <w:rPr>
          <w:rFonts w:eastAsiaTheme="minorHAnsi"/>
        </w:rPr>
        <w:t>volitusnorm kehtestada e</w:t>
      </w:r>
      <w:r w:rsidRPr="00444685">
        <w:rPr>
          <w:rFonts w:eastAsiaTheme="minorHAnsi"/>
        </w:rPr>
        <w:t>nammakstud järelevalvetasu tagastamise kor</w:t>
      </w:r>
      <w:r w:rsidR="005E0DB4" w:rsidRPr="00444685">
        <w:rPr>
          <w:rFonts w:eastAsiaTheme="minorHAnsi"/>
        </w:rPr>
        <w:t>d</w:t>
      </w:r>
      <w:r w:rsidR="007F0F7B">
        <w:rPr>
          <w:rFonts w:eastAsiaTheme="minorHAnsi"/>
        </w:rPr>
        <w:t>.</w:t>
      </w:r>
    </w:p>
    <w:p w14:paraId="778307C8" w14:textId="2147B485" w:rsidR="000E2EDA" w:rsidRPr="00444685" w:rsidRDefault="000E2EDA" w:rsidP="006F5CF0">
      <w:pPr>
        <w:autoSpaceDE/>
        <w:autoSpaceDN/>
        <w:jc w:val="both"/>
      </w:pPr>
    </w:p>
    <w:p w14:paraId="140A724D" w14:textId="70264C70" w:rsidR="005A7778" w:rsidRDefault="00614998" w:rsidP="00F332B0">
      <w:pPr>
        <w:jc w:val="both"/>
        <w:rPr>
          <w:color w:val="202020"/>
          <w:shd w:val="clear" w:color="auto" w:fill="FFFFFF"/>
        </w:rPr>
      </w:pPr>
      <w:bookmarkStart w:id="57" w:name="_Hlk173162768"/>
      <w:r w:rsidRPr="00444685">
        <w:rPr>
          <w:b/>
          <w:color w:val="202020"/>
          <w:shd w:val="clear" w:color="auto" w:fill="FFFFFF"/>
        </w:rPr>
        <w:t>Eelnõu §</w:t>
      </w:r>
      <w:r w:rsidR="00F01DC3" w:rsidRPr="00444685">
        <w:rPr>
          <w:b/>
          <w:color w:val="202020"/>
          <w:shd w:val="clear" w:color="auto" w:fill="FFFFFF"/>
        </w:rPr>
        <w:t xml:space="preserve"> </w:t>
      </w:r>
      <w:r w:rsidRPr="00444685">
        <w:rPr>
          <w:b/>
          <w:color w:val="202020"/>
          <w:shd w:val="clear" w:color="auto" w:fill="FFFFFF"/>
        </w:rPr>
        <w:t xml:space="preserve">1 punktiga </w:t>
      </w:r>
      <w:r w:rsidR="003133C3" w:rsidRPr="00444685">
        <w:rPr>
          <w:b/>
          <w:bCs/>
          <w:color w:val="202020"/>
          <w:shd w:val="clear" w:color="auto" w:fill="FFFFFF"/>
        </w:rPr>
        <w:t>3</w:t>
      </w:r>
      <w:r w:rsidR="00AC1874">
        <w:rPr>
          <w:b/>
          <w:bCs/>
          <w:color w:val="202020"/>
          <w:shd w:val="clear" w:color="auto" w:fill="FFFFFF"/>
        </w:rPr>
        <w:t>8</w:t>
      </w:r>
      <w:r w:rsidR="003133C3" w:rsidRPr="00444685">
        <w:rPr>
          <w:color w:val="202020"/>
          <w:shd w:val="clear" w:color="auto" w:fill="FFFFFF"/>
        </w:rPr>
        <w:t xml:space="preserve"> </w:t>
      </w:r>
      <w:r w:rsidR="0009663A" w:rsidRPr="00444685">
        <w:rPr>
          <w:color w:val="202020"/>
          <w:shd w:val="clear" w:color="auto" w:fill="FFFFFF"/>
        </w:rPr>
        <w:t>tunnistatakse kehtetuks</w:t>
      </w:r>
      <w:r w:rsidR="005A7778">
        <w:rPr>
          <w:color w:val="202020"/>
          <w:shd w:val="clear" w:color="auto" w:fill="FFFFFF"/>
        </w:rPr>
        <w:t xml:space="preserve"> </w:t>
      </w:r>
      <w:proofErr w:type="spellStart"/>
      <w:r w:rsidRPr="00444685">
        <w:rPr>
          <w:color w:val="202020"/>
          <w:shd w:val="clear" w:color="auto" w:fill="FFFFFF"/>
        </w:rPr>
        <w:t>TaimKS</w:t>
      </w:r>
      <w:proofErr w:type="spellEnd"/>
      <w:r w:rsidRPr="00444685">
        <w:rPr>
          <w:color w:val="202020"/>
          <w:shd w:val="clear" w:color="auto" w:fill="FFFFFF"/>
        </w:rPr>
        <w:t>-i § 88</w:t>
      </w:r>
      <w:r w:rsidRPr="00444685">
        <w:rPr>
          <w:color w:val="202020"/>
          <w:shd w:val="clear" w:color="auto" w:fill="FFFFFF"/>
          <w:vertAlign w:val="superscript"/>
        </w:rPr>
        <w:t xml:space="preserve">2 </w:t>
      </w:r>
      <w:r w:rsidRPr="00444685">
        <w:rPr>
          <w:color w:val="202020"/>
          <w:shd w:val="clear" w:color="auto" w:fill="FFFFFF"/>
        </w:rPr>
        <w:t>lõi</w:t>
      </w:r>
      <w:r w:rsidR="0009663A" w:rsidRPr="00444685">
        <w:rPr>
          <w:color w:val="202020"/>
          <w:shd w:val="clear" w:color="auto" w:fill="FFFFFF"/>
        </w:rPr>
        <w:t>ge</w:t>
      </w:r>
      <w:r w:rsidRPr="00444685">
        <w:rPr>
          <w:color w:val="202020"/>
          <w:shd w:val="clear" w:color="auto" w:fill="FFFFFF"/>
        </w:rPr>
        <w:t xml:space="preserve"> 9</w:t>
      </w:r>
      <w:r w:rsidR="005A7778">
        <w:rPr>
          <w:color w:val="202020"/>
          <w:shd w:val="clear" w:color="auto" w:fill="FFFFFF"/>
        </w:rPr>
        <w:t>, mille kohaselt tasub ettevõtja, kes tegeleb taimetervise määruse</w:t>
      </w:r>
      <w:r w:rsidR="005A7778" w:rsidRPr="005A7778">
        <w:rPr>
          <w:color w:val="202020"/>
          <w:shd w:val="clear" w:color="auto" w:fill="FFFFFF"/>
        </w:rPr>
        <w:t xml:space="preserve"> artikli 98 lõike 3 </w:t>
      </w:r>
      <w:r w:rsidR="005A7778">
        <w:rPr>
          <w:color w:val="202020"/>
          <w:shd w:val="clear" w:color="auto" w:fill="FFFFFF"/>
        </w:rPr>
        <w:t>kohaselt</w:t>
      </w:r>
      <w:r w:rsidR="005A7778" w:rsidRPr="005A7778">
        <w:rPr>
          <w:color w:val="202020"/>
          <w:shd w:val="clear" w:color="auto" w:fill="FFFFFF"/>
        </w:rPr>
        <w:t xml:space="preserve"> puidust pakkematerjali ning puidu ja muu objekti töötlemisega ja vastavusmärgiga märgistamisega ning puidust pakkematerjali parandamisega</w:t>
      </w:r>
      <w:r w:rsidR="007F0F7B">
        <w:rPr>
          <w:color w:val="202020"/>
          <w:shd w:val="clear" w:color="auto" w:fill="FFFFFF"/>
        </w:rPr>
        <w:t>,</w:t>
      </w:r>
      <w:r w:rsidR="005A7778" w:rsidRPr="005A7778">
        <w:rPr>
          <w:color w:val="202020"/>
          <w:shd w:val="clear" w:color="auto" w:fill="FFFFFF"/>
        </w:rPr>
        <w:t xml:space="preserve"> oma tegevuse nõuetekohasuse üle järelevalve teostamise eest riigilõivu</w:t>
      </w:r>
      <w:r w:rsidRPr="00444685">
        <w:rPr>
          <w:color w:val="202020"/>
          <w:shd w:val="clear" w:color="auto" w:fill="FFFFFF"/>
        </w:rPr>
        <w:t>.</w:t>
      </w:r>
    </w:p>
    <w:p w14:paraId="1893ACAB" w14:textId="07C1B7A6" w:rsidR="009B047D" w:rsidRDefault="005A7778" w:rsidP="00F332B0">
      <w:pPr>
        <w:jc w:val="both"/>
        <w:rPr>
          <w:color w:val="202020"/>
          <w:shd w:val="clear" w:color="auto" w:fill="FFFFFF"/>
        </w:rPr>
      </w:pPr>
      <w:r>
        <w:rPr>
          <w:color w:val="202020"/>
          <w:shd w:val="clear" w:color="auto" w:fill="FFFFFF"/>
        </w:rPr>
        <w:t xml:space="preserve">Säte tunnistatakse kehtetuks tulenevalt eelnõuga kavandatavatest muudatustest järelevalvetasu </w:t>
      </w:r>
      <w:proofErr w:type="spellStart"/>
      <w:r>
        <w:rPr>
          <w:color w:val="202020"/>
          <w:shd w:val="clear" w:color="auto" w:fill="FFFFFF"/>
        </w:rPr>
        <w:t>regulatsoonis</w:t>
      </w:r>
      <w:proofErr w:type="spellEnd"/>
      <w:r>
        <w:rPr>
          <w:color w:val="202020"/>
          <w:shd w:val="clear" w:color="auto" w:fill="FFFFFF"/>
        </w:rPr>
        <w:t xml:space="preserve">. </w:t>
      </w:r>
      <w:r w:rsidR="009B047D">
        <w:rPr>
          <w:color w:val="202020"/>
          <w:shd w:val="clear" w:color="auto" w:fill="FFFFFF"/>
        </w:rPr>
        <w:t>E</w:t>
      </w:r>
      <w:r w:rsidR="00614998" w:rsidRPr="00444685">
        <w:rPr>
          <w:color w:val="202020"/>
          <w:shd w:val="clear" w:color="auto" w:fill="FFFFFF"/>
        </w:rPr>
        <w:t>daspidi</w:t>
      </w:r>
      <w:r w:rsidR="009B047D">
        <w:rPr>
          <w:color w:val="202020"/>
          <w:shd w:val="clear" w:color="auto" w:fill="FFFFFF"/>
        </w:rPr>
        <w:t xml:space="preserve"> tuleb</w:t>
      </w:r>
      <w:r w:rsidR="00614998" w:rsidRPr="00444685">
        <w:rPr>
          <w:color w:val="202020"/>
          <w:shd w:val="clear" w:color="auto" w:fill="FFFFFF"/>
        </w:rPr>
        <w:t xml:space="preserve"> puidust </w:t>
      </w:r>
      <w:bookmarkEnd w:id="57"/>
      <w:r w:rsidR="00614998" w:rsidRPr="00444685">
        <w:rPr>
          <w:color w:val="202020"/>
          <w:shd w:val="clear" w:color="auto" w:fill="FFFFFF"/>
        </w:rPr>
        <w:t>pakkematerjali ning puidu ja muu objekti töötlemisega ja vastavusmärgiga märgistamisega ning puidust pakkematerjali parandamisega tegeleval ettevõtjal tasuda oma tegevuse nõuetekohasuse üle järelevalve teostamise eest järelevalvetasu</w:t>
      </w:r>
      <w:r w:rsidR="009B047D">
        <w:rPr>
          <w:color w:val="202020"/>
          <w:shd w:val="clear" w:color="auto" w:fill="FFFFFF"/>
        </w:rPr>
        <w:t xml:space="preserve"> </w:t>
      </w:r>
      <w:proofErr w:type="spellStart"/>
      <w:r w:rsidR="009B047D">
        <w:rPr>
          <w:color w:val="202020"/>
          <w:shd w:val="clear" w:color="auto" w:fill="FFFFFF"/>
        </w:rPr>
        <w:t>TaimKS</w:t>
      </w:r>
      <w:proofErr w:type="spellEnd"/>
      <w:r w:rsidR="009B047D">
        <w:rPr>
          <w:color w:val="202020"/>
          <w:shd w:val="clear" w:color="auto" w:fill="FFFFFF"/>
        </w:rPr>
        <w:t>-i</w:t>
      </w:r>
      <w:r w:rsidR="00614998" w:rsidRPr="00444685">
        <w:rPr>
          <w:color w:val="202020"/>
          <w:shd w:val="clear" w:color="auto" w:fill="FFFFFF"/>
        </w:rPr>
        <w:t xml:space="preserve"> </w:t>
      </w:r>
      <w:r w:rsidR="000A30C1" w:rsidRPr="00444685">
        <w:rPr>
          <w:color w:val="202020"/>
          <w:shd w:val="clear" w:color="auto" w:fill="FFFFFF"/>
        </w:rPr>
        <w:t xml:space="preserve">§ </w:t>
      </w:r>
      <w:r w:rsidR="00586878" w:rsidRPr="00444685">
        <w:rPr>
          <w:color w:val="202020"/>
          <w:shd w:val="clear" w:color="auto" w:fill="FFFFFF"/>
        </w:rPr>
        <w:t>87</w:t>
      </w:r>
      <w:r w:rsidR="00614998" w:rsidRPr="00444685">
        <w:rPr>
          <w:color w:val="202020"/>
          <w:shd w:val="clear" w:color="auto" w:fill="FFFFFF"/>
          <w:vertAlign w:val="superscript"/>
        </w:rPr>
        <w:t>1</w:t>
      </w:r>
      <w:r w:rsidR="00586878" w:rsidRPr="00444685">
        <w:rPr>
          <w:color w:val="202020"/>
          <w:shd w:val="clear" w:color="auto" w:fill="FFFFFF"/>
          <w:vertAlign w:val="superscript"/>
        </w:rPr>
        <w:t>1</w:t>
      </w:r>
      <w:r w:rsidR="00614998" w:rsidRPr="00444685">
        <w:rPr>
          <w:color w:val="202020"/>
          <w:shd w:val="clear" w:color="auto" w:fill="FFFFFF"/>
        </w:rPr>
        <w:t xml:space="preserve"> lõike </w:t>
      </w:r>
      <w:r w:rsidR="009B047D">
        <w:rPr>
          <w:color w:val="202020"/>
          <w:shd w:val="clear" w:color="auto" w:fill="FFFFFF"/>
        </w:rPr>
        <w:t>2 kohaselt</w:t>
      </w:r>
      <w:r w:rsidR="00702B10">
        <w:rPr>
          <w:color w:val="202020"/>
          <w:shd w:val="clear" w:color="auto" w:fill="FFFFFF"/>
        </w:rPr>
        <w:t xml:space="preserve"> (</w:t>
      </w:r>
      <w:r w:rsidR="00702B10" w:rsidRPr="003023DD">
        <w:rPr>
          <w:color w:val="202020"/>
          <w:shd w:val="clear" w:color="auto" w:fill="FFFFFF"/>
        </w:rPr>
        <w:t>eelnõu punkt 3</w:t>
      </w:r>
      <w:r w:rsidR="00EE4579">
        <w:rPr>
          <w:color w:val="202020"/>
          <w:shd w:val="clear" w:color="auto" w:fill="FFFFFF"/>
        </w:rPr>
        <w:t>7</w:t>
      </w:r>
      <w:r w:rsidR="00702B10" w:rsidRPr="003023DD">
        <w:rPr>
          <w:color w:val="202020"/>
          <w:shd w:val="clear" w:color="auto" w:fill="FFFFFF"/>
        </w:rPr>
        <w:t>)</w:t>
      </w:r>
      <w:r w:rsidR="00614998" w:rsidRPr="003023DD">
        <w:rPr>
          <w:color w:val="202020"/>
          <w:shd w:val="clear" w:color="auto" w:fill="FFFFFF"/>
        </w:rPr>
        <w:t>.</w:t>
      </w:r>
    </w:p>
    <w:p w14:paraId="6204F026" w14:textId="77777777" w:rsidR="00C95A91" w:rsidRPr="00444685" w:rsidRDefault="00C95A91" w:rsidP="009B153E">
      <w:pPr>
        <w:contextualSpacing/>
        <w:jc w:val="both"/>
      </w:pPr>
    </w:p>
    <w:p w14:paraId="5D3E12FB" w14:textId="5F860682" w:rsidR="00C95A91" w:rsidRPr="00444685" w:rsidRDefault="00C95A91" w:rsidP="00C95A91">
      <w:pPr>
        <w:jc w:val="both"/>
        <w:rPr>
          <w:color w:val="202020"/>
          <w:shd w:val="clear" w:color="auto" w:fill="FFFFFF"/>
        </w:rPr>
      </w:pPr>
      <w:bookmarkStart w:id="58" w:name="_Hlk192754794"/>
      <w:bookmarkStart w:id="59" w:name="_Hlk193888973"/>
      <w:r w:rsidRPr="00444685">
        <w:rPr>
          <w:b/>
          <w:bCs/>
          <w:color w:val="202020"/>
          <w:shd w:val="clear" w:color="auto" w:fill="FFFFFF"/>
        </w:rPr>
        <w:t>Eelnõu § 1 punktiga</w:t>
      </w:r>
      <w:r w:rsidR="00512768" w:rsidRPr="00444685" w:rsidDel="00673681">
        <w:rPr>
          <w:b/>
          <w:color w:val="202020"/>
          <w:shd w:val="clear" w:color="auto" w:fill="FFFFFF"/>
        </w:rPr>
        <w:t xml:space="preserve"> </w:t>
      </w:r>
      <w:r w:rsidR="003023DD">
        <w:rPr>
          <w:b/>
          <w:bCs/>
          <w:color w:val="202020"/>
          <w:shd w:val="clear" w:color="auto" w:fill="FFFFFF"/>
        </w:rPr>
        <w:t>3</w:t>
      </w:r>
      <w:r w:rsidR="00AC1874">
        <w:rPr>
          <w:b/>
          <w:bCs/>
          <w:color w:val="202020"/>
          <w:shd w:val="clear" w:color="auto" w:fill="FFFFFF"/>
        </w:rPr>
        <w:t>9</w:t>
      </w:r>
      <w:r w:rsidR="003023DD" w:rsidRPr="00444685">
        <w:rPr>
          <w:color w:val="202020"/>
          <w:shd w:val="clear" w:color="auto" w:fill="FFFFFF"/>
        </w:rPr>
        <w:t xml:space="preserve"> </w:t>
      </w:r>
      <w:r w:rsidRPr="00444685">
        <w:rPr>
          <w:color w:val="202020"/>
          <w:shd w:val="clear" w:color="auto" w:fill="FFFFFF"/>
        </w:rPr>
        <w:t>täiendatakse</w:t>
      </w:r>
      <w:r w:rsidR="003970FE" w:rsidRPr="00444685">
        <w:rPr>
          <w:color w:val="202020"/>
          <w:shd w:val="clear" w:color="auto" w:fill="FFFFFF"/>
        </w:rPr>
        <w:t xml:space="preserve"> </w:t>
      </w:r>
      <w:proofErr w:type="spellStart"/>
      <w:r w:rsidR="003970FE" w:rsidRPr="00444685">
        <w:rPr>
          <w:color w:val="202020"/>
          <w:shd w:val="clear" w:color="auto" w:fill="FFFFFF"/>
        </w:rPr>
        <w:t>TaimKS</w:t>
      </w:r>
      <w:proofErr w:type="spellEnd"/>
      <w:r w:rsidR="007F0F7B">
        <w:rPr>
          <w:color w:val="202020"/>
          <w:shd w:val="clear" w:color="auto" w:fill="FFFFFF"/>
        </w:rPr>
        <w:t>-</w:t>
      </w:r>
      <w:r w:rsidR="003970FE" w:rsidRPr="00444685">
        <w:rPr>
          <w:color w:val="202020"/>
          <w:shd w:val="clear" w:color="auto" w:fill="FFFFFF"/>
        </w:rPr>
        <w:t>i</w:t>
      </w:r>
      <w:r w:rsidRPr="00444685">
        <w:rPr>
          <w:color w:val="202020"/>
          <w:shd w:val="clear" w:color="auto" w:fill="FFFFFF"/>
        </w:rPr>
        <w:t xml:space="preserve"> </w:t>
      </w:r>
      <w:r w:rsidR="000A30C1" w:rsidRPr="00444685">
        <w:rPr>
          <w:color w:val="202020"/>
          <w:shd w:val="clear" w:color="auto" w:fill="FFFFFF"/>
        </w:rPr>
        <w:t xml:space="preserve">§ </w:t>
      </w:r>
      <w:r w:rsidRPr="00444685">
        <w:rPr>
          <w:color w:val="202020"/>
          <w:shd w:val="clear" w:color="auto" w:fill="FFFFFF"/>
        </w:rPr>
        <w:t>88</w:t>
      </w:r>
      <w:r w:rsidRPr="00444685">
        <w:rPr>
          <w:color w:val="202020"/>
          <w:shd w:val="clear" w:color="auto" w:fill="FFFFFF"/>
          <w:vertAlign w:val="superscript"/>
        </w:rPr>
        <w:t>2</w:t>
      </w:r>
      <w:r w:rsidRPr="00444685">
        <w:rPr>
          <w:color w:val="202020"/>
          <w:shd w:val="clear" w:color="auto" w:fill="FFFFFF"/>
        </w:rPr>
        <w:t xml:space="preserve"> lõikega 10</w:t>
      </w:r>
      <w:r w:rsidR="00702B10">
        <w:rPr>
          <w:color w:val="202020"/>
          <w:shd w:val="clear" w:color="auto" w:fill="FFFFFF"/>
        </w:rPr>
        <w:t xml:space="preserve"> ning</w:t>
      </w:r>
      <w:r w:rsidRPr="00444685">
        <w:rPr>
          <w:color w:val="202020"/>
          <w:shd w:val="clear" w:color="auto" w:fill="FFFFFF"/>
        </w:rPr>
        <w:t xml:space="preserve"> </w:t>
      </w:r>
      <w:r w:rsidR="00702B10">
        <w:rPr>
          <w:color w:val="202020"/>
          <w:shd w:val="clear" w:color="auto" w:fill="FFFFFF"/>
        </w:rPr>
        <w:t>kehtestatakse</w:t>
      </w:r>
      <w:r w:rsidRPr="00444685">
        <w:rPr>
          <w:color w:val="202020"/>
          <w:shd w:val="clear" w:color="auto" w:fill="FFFFFF"/>
        </w:rPr>
        <w:t xml:space="preserve"> </w:t>
      </w:r>
      <w:r w:rsidR="00926670" w:rsidRPr="00444685">
        <w:rPr>
          <w:color w:val="202020"/>
          <w:shd w:val="clear" w:color="auto" w:fill="FFFFFF"/>
        </w:rPr>
        <w:t>PTA</w:t>
      </w:r>
      <w:r w:rsidRPr="00444685">
        <w:rPr>
          <w:color w:val="202020"/>
          <w:shd w:val="clear" w:color="auto" w:fill="FFFFFF"/>
        </w:rPr>
        <w:t xml:space="preserve"> õigus teha kontrolltehing </w:t>
      </w:r>
      <w:proofErr w:type="spellStart"/>
      <w:r w:rsidR="000828F5">
        <w:rPr>
          <w:color w:val="202020"/>
          <w:shd w:val="clear" w:color="auto" w:fill="FFFFFF"/>
        </w:rPr>
        <w:t>TaimKS</w:t>
      </w:r>
      <w:proofErr w:type="spellEnd"/>
      <w:r w:rsidR="000828F5">
        <w:rPr>
          <w:color w:val="202020"/>
          <w:shd w:val="clear" w:color="auto" w:fill="FFFFFF"/>
        </w:rPr>
        <w:t>-i</w:t>
      </w:r>
      <w:r w:rsidRPr="00444685">
        <w:rPr>
          <w:color w:val="202020"/>
          <w:shd w:val="clear" w:color="auto" w:fill="FFFFFF"/>
        </w:rPr>
        <w:t xml:space="preserve"> §-s 88</w:t>
      </w:r>
      <w:r w:rsidRPr="00444685">
        <w:rPr>
          <w:color w:val="202020"/>
          <w:shd w:val="clear" w:color="auto" w:fill="FFFFFF"/>
          <w:vertAlign w:val="superscript"/>
        </w:rPr>
        <w:t>3</w:t>
      </w:r>
      <w:r w:rsidRPr="00444685">
        <w:rPr>
          <w:color w:val="202020"/>
          <w:shd w:val="clear" w:color="auto" w:fill="FFFFFF"/>
        </w:rPr>
        <w:t xml:space="preserve"> sätestatud korras. </w:t>
      </w:r>
      <w:r w:rsidR="0015250E" w:rsidRPr="00444685">
        <w:rPr>
          <w:color w:val="202020"/>
          <w:shd w:val="clear" w:color="auto" w:fill="FFFFFF"/>
        </w:rPr>
        <w:t xml:space="preserve">PTA teostab </w:t>
      </w:r>
      <w:proofErr w:type="spellStart"/>
      <w:r w:rsidRPr="00444685">
        <w:rPr>
          <w:color w:val="202020"/>
          <w:shd w:val="clear" w:color="auto" w:fill="FFFFFF"/>
        </w:rPr>
        <w:t>Taim</w:t>
      </w:r>
      <w:r w:rsidR="00594695" w:rsidRPr="00444685">
        <w:rPr>
          <w:color w:val="202020"/>
          <w:shd w:val="clear" w:color="auto" w:fill="FFFFFF"/>
        </w:rPr>
        <w:t>KS-is</w:t>
      </w:r>
      <w:proofErr w:type="spellEnd"/>
      <w:r w:rsidR="00594695" w:rsidRPr="00444685">
        <w:rPr>
          <w:color w:val="202020"/>
          <w:shd w:val="clear" w:color="auto" w:fill="FFFFFF"/>
        </w:rPr>
        <w:t xml:space="preserve"> kehtestatud nõuete täitmise üle</w:t>
      </w:r>
      <w:r w:rsidR="006A17A0" w:rsidRPr="00444685">
        <w:rPr>
          <w:color w:val="202020"/>
          <w:shd w:val="clear" w:color="auto" w:fill="FFFFFF"/>
        </w:rPr>
        <w:t xml:space="preserve"> </w:t>
      </w:r>
      <w:r w:rsidR="00594695" w:rsidRPr="00444685">
        <w:rPr>
          <w:color w:val="202020"/>
          <w:shd w:val="clear" w:color="auto" w:fill="FFFFFF"/>
        </w:rPr>
        <w:t xml:space="preserve">riiklikku ja haldusjärelevalvet </w:t>
      </w:r>
      <w:proofErr w:type="spellStart"/>
      <w:r w:rsidR="00594695" w:rsidRPr="00444685">
        <w:rPr>
          <w:color w:val="202020"/>
          <w:shd w:val="clear" w:color="auto" w:fill="FFFFFF"/>
        </w:rPr>
        <w:t>TaimKS</w:t>
      </w:r>
      <w:proofErr w:type="spellEnd"/>
      <w:r w:rsidR="00594695" w:rsidRPr="00444685">
        <w:rPr>
          <w:color w:val="202020"/>
          <w:shd w:val="clear" w:color="auto" w:fill="FFFFFF"/>
        </w:rPr>
        <w:t xml:space="preserve">-i </w:t>
      </w:r>
      <w:r w:rsidRPr="00444685">
        <w:rPr>
          <w:color w:val="202020"/>
          <w:shd w:val="clear" w:color="auto" w:fill="FFFFFF"/>
        </w:rPr>
        <w:t>§ 88 lõike 1</w:t>
      </w:r>
      <w:r w:rsidR="00BE65D2" w:rsidRPr="00444685">
        <w:rPr>
          <w:color w:val="202020"/>
          <w:shd w:val="clear" w:color="auto" w:fill="FFFFFF"/>
        </w:rPr>
        <w:t xml:space="preserve"> kohaselt</w:t>
      </w:r>
      <w:r w:rsidR="0015250E" w:rsidRPr="00444685">
        <w:rPr>
          <w:color w:val="202020"/>
          <w:shd w:val="clear" w:color="auto" w:fill="FFFFFF"/>
        </w:rPr>
        <w:t>.</w:t>
      </w:r>
      <w:r w:rsidR="00FA7133">
        <w:rPr>
          <w:color w:val="202020"/>
          <w:shd w:val="clear" w:color="auto" w:fill="FFFFFF"/>
        </w:rPr>
        <w:t xml:space="preserve"> Muudatusega luuakse seaduslik alus, mille kohaselt on PTA-l õigus teha kontrolltehingut. </w:t>
      </w:r>
      <w:r w:rsidR="00FA7133" w:rsidRPr="003023DD">
        <w:rPr>
          <w:color w:val="202020"/>
          <w:shd w:val="clear" w:color="auto" w:fill="FFFFFF"/>
        </w:rPr>
        <w:t xml:space="preserve">Kuna kontrolltehing on oma </w:t>
      </w:r>
      <w:r w:rsidR="008F266C">
        <w:rPr>
          <w:color w:val="202020"/>
          <w:shd w:val="clear" w:color="auto" w:fill="FFFFFF"/>
        </w:rPr>
        <w:t>olemuselt</w:t>
      </w:r>
      <w:r w:rsidR="008F266C" w:rsidRPr="003023DD">
        <w:rPr>
          <w:color w:val="202020"/>
          <w:shd w:val="clear" w:color="auto" w:fill="FFFFFF"/>
        </w:rPr>
        <w:t xml:space="preserve"> </w:t>
      </w:r>
      <w:r w:rsidR="00FA7133" w:rsidRPr="003023DD">
        <w:rPr>
          <w:color w:val="202020"/>
          <w:shd w:val="clear" w:color="auto" w:fill="FFFFFF"/>
        </w:rPr>
        <w:t>varjatud järelevalvemeede, siis kehtestatakse kontrolltehingu tegemiseks ka üksikasjalikud menetlusnormid.</w:t>
      </w:r>
    </w:p>
    <w:p w14:paraId="4315CAE8" w14:textId="77777777" w:rsidR="00F77B0C" w:rsidRPr="00444685" w:rsidRDefault="00F77B0C" w:rsidP="00C95A91">
      <w:pPr>
        <w:jc w:val="both"/>
        <w:rPr>
          <w:color w:val="202020"/>
          <w:shd w:val="clear" w:color="auto" w:fill="FFFFFF"/>
        </w:rPr>
      </w:pPr>
    </w:p>
    <w:p w14:paraId="74AFB1A2" w14:textId="43C52CA2" w:rsidR="00C62092" w:rsidRPr="00444685" w:rsidRDefault="00F77B0C" w:rsidP="00344B4B">
      <w:pPr>
        <w:jc w:val="both"/>
        <w:rPr>
          <w:color w:val="202020"/>
          <w:shd w:val="clear" w:color="auto" w:fill="FFFFFF"/>
        </w:rPr>
      </w:pPr>
      <w:r w:rsidRPr="00444685">
        <w:rPr>
          <w:b/>
          <w:bCs/>
          <w:color w:val="202020"/>
          <w:shd w:val="clear" w:color="auto" w:fill="FFFFFF"/>
        </w:rPr>
        <w:t>Eelnõu § 1 punktiga</w:t>
      </w:r>
      <w:r w:rsidR="003133C3" w:rsidRPr="00444685" w:rsidDel="003023DD">
        <w:rPr>
          <w:color w:val="202020"/>
          <w:shd w:val="clear" w:color="auto" w:fill="FFFFFF"/>
        </w:rPr>
        <w:t xml:space="preserve"> </w:t>
      </w:r>
      <w:r w:rsidR="00AC1874">
        <w:rPr>
          <w:b/>
          <w:bCs/>
          <w:color w:val="202020"/>
          <w:shd w:val="clear" w:color="auto" w:fill="FFFFFF"/>
        </w:rPr>
        <w:t>40</w:t>
      </w:r>
      <w:r w:rsidR="00AC1874" w:rsidRPr="00444685">
        <w:rPr>
          <w:color w:val="202020"/>
          <w:shd w:val="clear" w:color="auto" w:fill="FFFFFF"/>
        </w:rPr>
        <w:t xml:space="preserve"> </w:t>
      </w:r>
      <w:r w:rsidRPr="00444685">
        <w:rPr>
          <w:color w:val="202020"/>
          <w:shd w:val="clear" w:color="auto" w:fill="FFFFFF"/>
        </w:rPr>
        <w:t xml:space="preserve">täiendatakse </w:t>
      </w:r>
      <w:proofErr w:type="spellStart"/>
      <w:r w:rsidR="003970FE" w:rsidRPr="00444685">
        <w:rPr>
          <w:color w:val="202020"/>
          <w:shd w:val="clear" w:color="auto" w:fill="FFFFFF"/>
        </w:rPr>
        <w:t>TaimKS</w:t>
      </w:r>
      <w:proofErr w:type="spellEnd"/>
      <w:r w:rsidR="006F7A96">
        <w:rPr>
          <w:color w:val="202020"/>
          <w:shd w:val="clear" w:color="auto" w:fill="FFFFFF"/>
        </w:rPr>
        <w:t>-</w:t>
      </w:r>
      <w:r w:rsidR="003970FE" w:rsidRPr="00444685">
        <w:rPr>
          <w:color w:val="202020"/>
          <w:shd w:val="clear" w:color="auto" w:fill="FFFFFF"/>
        </w:rPr>
        <w:t xml:space="preserve">i </w:t>
      </w:r>
      <w:r w:rsidRPr="00444685">
        <w:rPr>
          <w:color w:val="202020"/>
          <w:shd w:val="clear" w:color="auto" w:fill="FFFFFF"/>
        </w:rPr>
        <w:t xml:space="preserve">§-ga </w:t>
      </w:r>
      <w:bookmarkStart w:id="60" w:name="_Hlk144305283"/>
      <w:r w:rsidRPr="00444685">
        <w:rPr>
          <w:color w:val="202020"/>
          <w:shd w:val="clear" w:color="auto" w:fill="FFFFFF"/>
        </w:rPr>
        <w:t>88</w:t>
      </w:r>
      <w:r w:rsidRPr="00444685">
        <w:rPr>
          <w:color w:val="202020"/>
          <w:shd w:val="clear" w:color="auto" w:fill="FFFFFF"/>
          <w:vertAlign w:val="superscript"/>
        </w:rPr>
        <w:t>3</w:t>
      </w:r>
      <w:bookmarkEnd w:id="60"/>
      <w:r w:rsidR="003970FE" w:rsidRPr="00444685">
        <w:rPr>
          <w:color w:val="202020"/>
          <w:shd w:val="clear" w:color="auto" w:fill="FFFFFF"/>
        </w:rPr>
        <w:t xml:space="preserve"> ning kehtestatakse </w:t>
      </w:r>
      <w:r w:rsidR="00C62092" w:rsidRPr="00444685">
        <w:rPr>
          <w:color w:val="202020"/>
          <w:shd w:val="clear" w:color="auto" w:fill="FFFFFF"/>
        </w:rPr>
        <w:t xml:space="preserve">riikliku järelevalve erimeetmena </w:t>
      </w:r>
      <w:r w:rsidR="003970FE" w:rsidRPr="00444685">
        <w:rPr>
          <w:color w:val="202020"/>
          <w:shd w:val="clear" w:color="auto" w:fill="FFFFFF"/>
        </w:rPr>
        <w:t>kontrolltehing</w:t>
      </w:r>
      <w:r w:rsidR="00344B4B" w:rsidRPr="00444685">
        <w:rPr>
          <w:color w:val="202020"/>
          <w:shd w:val="clear" w:color="auto" w:fill="FFFFFF"/>
        </w:rPr>
        <w:t xml:space="preserve">. </w:t>
      </w:r>
      <w:r w:rsidR="00D54843" w:rsidRPr="00444685">
        <w:rPr>
          <w:color w:val="202020"/>
          <w:shd w:val="clear" w:color="auto" w:fill="FFFFFF"/>
        </w:rPr>
        <w:t xml:space="preserve">Regulatsiooni väljatöötamisel on eeskuju võetud </w:t>
      </w:r>
      <w:r w:rsidR="00CC3444">
        <w:rPr>
          <w:color w:val="202020"/>
          <w:shd w:val="clear" w:color="auto" w:fill="FFFFFF"/>
        </w:rPr>
        <w:t>eri</w:t>
      </w:r>
      <w:r w:rsidR="00D54843" w:rsidRPr="00444685">
        <w:rPr>
          <w:color w:val="202020"/>
          <w:shd w:val="clear" w:color="auto" w:fill="FFFFFF"/>
        </w:rPr>
        <w:t>seadustest, milles on samuti kehtestatud kontrolltehingu regulatsioon.</w:t>
      </w:r>
      <w:r w:rsidR="00F53E43">
        <w:rPr>
          <w:color w:val="202020"/>
          <w:shd w:val="clear" w:color="auto" w:fill="FFFFFF"/>
        </w:rPr>
        <w:t xml:space="preserve"> Eelkõige on arvestatud toote nõuetele vastavuse seadust, mille § 50 lõike 6 kohaselt teeb PTA</w:t>
      </w:r>
      <w:r w:rsidR="00F53E43" w:rsidRPr="00F53E43">
        <w:rPr>
          <w:color w:val="202020"/>
          <w:shd w:val="clear" w:color="auto" w:fill="FFFFFF"/>
        </w:rPr>
        <w:t xml:space="preserve"> riiklikku järelevalvet EL</w:t>
      </w:r>
      <w:r w:rsidR="008F266C">
        <w:rPr>
          <w:color w:val="202020"/>
          <w:shd w:val="clear" w:color="auto" w:fill="FFFFFF"/>
        </w:rPr>
        <w:t>-</w:t>
      </w:r>
      <w:r w:rsidR="00F53E43" w:rsidRPr="00F53E43">
        <w:rPr>
          <w:color w:val="202020"/>
          <w:shd w:val="clear" w:color="auto" w:fill="FFFFFF"/>
        </w:rPr>
        <w:t>i väetisetoodetele kehtestatud nõuete täitmise üle.</w:t>
      </w:r>
      <w:r w:rsidR="00F53E43">
        <w:rPr>
          <w:color w:val="202020"/>
          <w:shd w:val="clear" w:color="auto" w:fill="FFFFFF"/>
        </w:rPr>
        <w:t xml:space="preserve"> Seetõttu on kontrolltehingu regulatsiooni </w:t>
      </w:r>
      <w:r w:rsidR="00BB1B86">
        <w:rPr>
          <w:color w:val="202020"/>
          <w:shd w:val="clear" w:color="auto" w:fill="FFFFFF"/>
        </w:rPr>
        <w:t>lisamisel</w:t>
      </w:r>
      <w:r w:rsidR="00F53E43">
        <w:rPr>
          <w:color w:val="202020"/>
          <w:shd w:val="clear" w:color="auto" w:fill="FFFFFF"/>
        </w:rPr>
        <w:t xml:space="preserve"> </w:t>
      </w:r>
      <w:proofErr w:type="spellStart"/>
      <w:r w:rsidR="006F7A96">
        <w:rPr>
          <w:color w:val="202020"/>
          <w:shd w:val="clear" w:color="auto" w:fill="FFFFFF"/>
        </w:rPr>
        <w:t>TaimKS</w:t>
      </w:r>
      <w:proofErr w:type="spellEnd"/>
      <w:r w:rsidR="006F7A96">
        <w:rPr>
          <w:color w:val="202020"/>
          <w:shd w:val="clear" w:color="auto" w:fill="FFFFFF"/>
        </w:rPr>
        <w:t xml:space="preserve">-i arvestatud vajadusega hoida järelevalvetegevused ja selle korraldus </w:t>
      </w:r>
      <w:r w:rsidR="00BB1B86">
        <w:rPr>
          <w:color w:val="202020"/>
          <w:shd w:val="clear" w:color="auto" w:fill="FFFFFF"/>
        </w:rPr>
        <w:t xml:space="preserve">vähemalt ühe asutuse jaoks </w:t>
      </w:r>
      <w:r w:rsidR="006F7A96">
        <w:rPr>
          <w:color w:val="202020"/>
          <w:shd w:val="clear" w:color="auto" w:fill="FFFFFF"/>
        </w:rPr>
        <w:t>ühetaoli</w:t>
      </w:r>
      <w:r w:rsidR="00BB1B86">
        <w:rPr>
          <w:color w:val="202020"/>
          <w:shd w:val="clear" w:color="auto" w:fill="FFFFFF"/>
        </w:rPr>
        <w:t>ne</w:t>
      </w:r>
      <w:r w:rsidR="00CD4127">
        <w:rPr>
          <w:color w:val="202020"/>
          <w:shd w:val="clear" w:color="auto" w:fill="FFFFFF"/>
        </w:rPr>
        <w:t>.</w:t>
      </w:r>
      <w:r w:rsidR="006F7A96">
        <w:rPr>
          <w:color w:val="202020"/>
          <w:shd w:val="clear" w:color="auto" w:fill="FFFFFF"/>
        </w:rPr>
        <w:t xml:space="preserve"> Selliselt </w:t>
      </w:r>
      <w:r w:rsidR="008F266C">
        <w:rPr>
          <w:color w:val="202020"/>
          <w:shd w:val="clear" w:color="auto" w:fill="FFFFFF"/>
        </w:rPr>
        <w:t xml:space="preserve">suureneb </w:t>
      </w:r>
      <w:r w:rsidR="006F7A96">
        <w:rPr>
          <w:color w:val="202020"/>
          <w:shd w:val="clear" w:color="auto" w:fill="FFFFFF"/>
        </w:rPr>
        <w:t xml:space="preserve">ka kontrolltehingu erimeedet </w:t>
      </w:r>
      <w:r w:rsidR="002D019E">
        <w:rPr>
          <w:color w:val="202020"/>
          <w:shd w:val="clear" w:color="auto" w:fill="FFFFFF"/>
        </w:rPr>
        <w:t>rakendava</w:t>
      </w:r>
      <w:r w:rsidR="006F7A96">
        <w:rPr>
          <w:color w:val="202020"/>
          <w:shd w:val="clear" w:color="auto" w:fill="FFFFFF"/>
        </w:rPr>
        <w:t xml:space="preserve"> järelevalveasutuse teadlikkus</w:t>
      </w:r>
      <w:r w:rsidR="0089430C">
        <w:rPr>
          <w:color w:val="202020"/>
          <w:shd w:val="clear" w:color="auto" w:fill="FFFFFF"/>
        </w:rPr>
        <w:t xml:space="preserve"> ja asjatundlikkus</w:t>
      </w:r>
      <w:r w:rsidR="006F7A96">
        <w:rPr>
          <w:color w:val="202020"/>
          <w:shd w:val="clear" w:color="auto" w:fill="FFFFFF"/>
        </w:rPr>
        <w:t xml:space="preserve">, </w:t>
      </w:r>
      <w:r w:rsidR="0089430C">
        <w:rPr>
          <w:color w:val="202020"/>
          <w:shd w:val="clear" w:color="auto" w:fill="FFFFFF"/>
        </w:rPr>
        <w:t>sest</w:t>
      </w:r>
      <w:r w:rsidR="006F7A96">
        <w:rPr>
          <w:color w:val="202020"/>
          <w:shd w:val="clear" w:color="auto" w:fill="FFFFFF"/>
        </w:rPr>
        <w:t xml:space="preserve"> meetme </w:t>
      </w:r>
      <w:r w:rsidR="0089430C">
        <w:rPr>
          <w:color w:val="202020"/>
          <w:shd w:val="clear" w:color="auto" w:fill="FFFFFF"/>
        </w:rPr>
        <w:t>kohaldamise asjaolud on</w:t>
      </w:r>
      <w:r w:rsidR="006F7A96">
        <w:rPr>
          <w:color w:val="202020"/>
          <w:shd w:val="clear" w:color="auto" w:fill="FFFFFF"/>
        </w:rPr>
        <w:t xml:space="preserve"> ühetaolised </w:t>
      </w:r>
      <w:r w:rsidR="0089430C">
        <w:rPr>
          <w:color w:val="202020"/>
          <w:shd w:val="clear" w:color="auto" w:fill="FFFFFF"/>
        </w:rPr>
        <w:t xml:space="preserve">asutuse </w:t>
      </w:r>
      <w:r w:rsidR="006F7A96">
        <w:rPr>
          <w:color w:val="202020"/>
          <w:shd w:val="clear" w:color="auto" w:fill="FFFFFF"/>
        </w:rPr>
        <w:t>igas</w:t>
      </w:r>
      <w:r w:rsidR="009A554A">
        <w:rPr>
          <w:color w:val="202020"/>
          <w:shd w:val="clear" w:color="auto" w:fill="FFFFFF"/>
        </w:rPr>
        <w:t xml:space="preserve"> järelevalve</w:t>
      </w:r>
      <w:r w:rsidR="00EC68A6">
        <w:rPr>
          <w:color w:val="202020"/>
          <w:shd w:val="clear" w:color="auto" w:fill="FFFFFF"/>
        </w:rPr>
        <w:t xml:space="preserve"> </w:t>
      </w:r>
      <w:r w:rsidR="006F7A96">
        <w:rPr>
          <w:color w:val="202020"/>
          <w:shd w:val="clear" w:color="auto" w:fill="FFFFFF"/>
        </w:rPr>
        <w:t>valdkonnas.</w:t>
      </w:r>
    </w:p>
    <w:p w14:paraId="5C2C517E" w14:textId="77777777" w:rsidR="00C62092" w:rsidRPr="00444685" w:rsidRDefault="00C62092" w:rsidP="002E67A1">
      <w:pPr>
        <w:pStyle w:val="ListParagraph"/>
        <w:tabs>
          <w:tab w:val="left" w:pos="142"/>
        </w:tabs>
        <w:spacing w:after="0"/>
        <w:ind w:left="0"/>
        <w:jc w:val="both"/>
        <w:rPr>
          <w:rFonts w:ascii="Times New Roman" w:hAnsi="Times New Roman"/>
          <w:sz w:val="24"/>
          <w:szCs w:val="24"/>
        </w:rPr>
      </w:pPr>
    </w:p>
    <w:p w14:paraId="48F197EC" w14:textId="085EE7D2" w:rsidR="00C62092" w:rsidRDefault="00A4393D" w:rsidP="000E0F28">
      <w:pPr>
        <w:pStyle w:val="ListParagraph"/>
        <w:tabs>
          <w:tab w:val="left" w:pos="142"/>
        </w:tabs>
        <w:spacing w:after="0" w:line="240" w:lineRule="auto"/>
        <w:ind w:left="0"/>
        <w:jc w:val="both"/>
        <w:rPr>
          <w:rFonts w:ascii="Times New Roman" w:hAnsi="Times New Roman"/>
          <w:sz w:val="24"/>
          <w:szCs w:val="24"/>
        </w:rPr>
      </w:pPr>
      <w:proofErr w:type="spellStart"/>
      <w:r w:rsidRPr="00790400">
        <w:rPr>
          <w:rFonts w:ascii="Times New Roman" w:hAnsi="Times New Roman"/>
          <w:b/>
          <w:bCs/>
          <w:color w:val="202020"/>
          <w:sz w:val="24"/>
          <w:szCs w:val="24"/>
          <w:shd w:val="clear" w:color="auto" w:fill="FFFFFF"/>
        </w:rPr>
        <w:t>TaimKS</w:t>
      </w:r>
      <w:proofErr w:type="spellEnd"/>
      <w:r w:rsidRPr="00790400">
        <w:rPr>
          <w:rFonts w:ascii="Times New Roman" w:hAnsi="Times New Roman"/>
          <w:b/>
          <w:bCs/>
          <w:color w:val="202020"/>
          <w:sz w:val="24"/>
          <w:szCs w:val="24"/>
          <w:shd w:val="clear" w:color="auto" w:fill="FFFFFF"/>
        </w:rPr>
        <w:t>-i § 88</w:t>
      </w:r>
      <w:r w:rsidRPr="00790400">
        <w:rPr>
          <w:rFonts w:ascii="Times New Roman" w:hAnsi="Times New Roman"/>
          <w:b/>
          <w:bCs/>
          <w:color w:val="202020"/>
          <w:sz w:val="24"/>
          <w:szCs w:val="24"/>
          <w:shd w:val="clear" w:color="auto" w:fill="FFFFFF"/>
          <w:vertAlign w:val="superscript"/>
        </w:rPr>
        <w:t>3</w:t>
      </w:r>
      <w:r w:rsidRPr="00790400">
        <w:rPr>
          <w:b/>
          <w:bCs/>
          <w:color w:val="202020"/>
          <w:sz w:val="24"/>
          <w:szCs w:val="24"/>
          <w:shd w:val="clear" w:color="auto" w:fill="FFFFFF"/>
        </w:rPr>
        <w:t xml:space="preserve"> </w:t>
      </w:r>
      <w:r w:rsidRPr="00BA405C">
        <w:rPr>
          <w:rFonts w:ascii="Times New Roman" w:hAnsi="Times New Roman"/>
          <w:b/>
          <w:bCs/>
          <w:sz w:val="24"/>
          <w:szCs w:val="24"/>
        </w:rPr>
        <w:t>l</w:t>
      </w:r>
      <w:r w:rsidR="00C62092" w:rsidRPr="00BA405C">
        <w:rPr>
          <w:rFonts w:ascii="Times New Roman" w:hAnsi="Times New Roman"/>
          <w:b/>
          <w:bCs/>
          <w:sz w:val="24"/>
          <w:szCs w:val="24"/>
        </w:rPr>
        <w:t>õike 1</w:t>
      </w:r>
      <w:r w:rsidR="00C62092" w:rsidRPr="00444685">
        <w:rPr>
          <w:rFonts w:ascii="Times New Roman" w:hAnsi="Times New Roman"/>
          <w:sz w:val="24"/>
          <w:szCs w:val="24"/>
        </w:rPr>
        <w:t xml:space="preserve"> kohaselt on </w:t>
      </w:r>
      <w:r w:rsidR="00E87F88" w:rsidRPr="00444685">
        <w:rPr>
          <w:rFonts w:ascii="Times New Roman" w:hAnsi="Times New Roman"/>
          <w:sz w:val="24"/>
          <w:szCs w:val="24"/>
        </w:rPr>
        <w:t>P</w:t>
      </w:r>
      <w:r w:rsidR="009E1D9C" w:rsidRPr="00444685">
        <w:rPr>
          <w:rFonts w:ascii="Times New Roman" w:hAnsi="Times New Roman"/>
          <w:sz w:val="24"/>
          <w:szCs w:val="24"/>
        </w:rPr>
        <w:t>TA</w:t>
      </w:r>
      <w:r w:rsidR="001A1567">
        <w:rPr>
          <w:rFonts w:ascii="Times New Roman" w:hAnsi="Times New Roman"/>
          <w:sz w:val="24"/>
          <w:szCs w:val="24"/>
        </w:rPr>
        <w:t>-</w:t>
      </w:r>
      <w:r w:rsidR="00E87F88" w:rsidRPr="00444685">
        <w:rPr>
          <w:rFonts w:ascii="Times New Roman" w:hAnsi="Times New Roman"/>
          <w:sz w:val="24"/>
          <w:szCs w:val="24"/>
        </w:rPr>
        <w:t>l</w:t>
      </w:r>
      <w:r w:rsidR="00C62092" w:rsidRPr="00444685">
        <w:rPr>
          <w:rFonts w:ascii="Times New Roman" w:hAnsi="Times New Roman"/>
          <w:sz w:val="24"/>
          <w:szCs w:val="24"/>
        </w:rPr>
        <w:t xml:space="preserve"> õigus teha kontrolltehing, kui </w:t>
      </w:r>
      <w:proofErr w:type="spellStart"/>
      <w:r w:rsidR="008D0044" w:rsidRPr="00444685">
        <w:rPr>
          <w:rFonts w:ascii="Times New Roman" w:hAnsi="Times New Roman"/>
          <w:sz w:val="24"/>
          <w:szCs w:val="24"/>
        </w:rPr>
        <w:t>TaimKS</w:t>
      </w:r>
      <w:r w:rsidR="00426494" w:rsidRPr="00444685">
        <w:rPr>
          <w:rFonts w:ascii="Times New Roman" w:hAnsi="Times New Roman"/>
          <w:sz w:val="24"/>
          <w:szCs w:val="24"/>
        </w:rPr>
        <w:t>-</w:t>
      </w:r>
      <w:r w:rsidR="008D0044" w:rsidRPr="00444685">
        <w:rPr>
          <w:rFonts w:ascii="Times New Roman" w:hAnsi="Times New Roman"/>
          <w:sz w:val="24"/>
          <w:szCs w:val="24"/>
        </w:rPr>
        <w:t>i</w:t>
      </w:r>
      <w:r w:rsidR="00426494" w:rsidRPr="00444685">
        <w:rPr>
          <w:rFonts w:ascii="Times New Roman" w:hAnsi="Times New Roman"/>
          <w:sz w:val="24"/>
          <w:szCs w:val="24"/>
        </w:rPr>
        <w:t>s</w:t>
      </w:r>
      <w:proofErr w:type="spellEnd"/>
      <w:r w:rsidR="009A554A">
        <w:rPr>
          <w:rFonts w:ascii="Times New Roman" w:hAnsi="Times New Roman"/>
          <w:sz w:val="24"/>
          <w:szCs w:val="24"/>
        </w:rPr>
        <w:t xml:space="preserve"> </w:t>
      </w:r>
      <w:r w:rsidR="00F11288">
        <w:rPr>
          <w:rFonts w:ascii="Times New Roman" w:hAnsi="Times New Roman"/>
          <w:sz w:val="24"/>
          <w:szCs w:val="24"/>
        </w:rPr>
        <w:t>EL-i</w:t>
      </w:r>
      <w:r w:rsidR="009A554A">
        <w:rPr>
          <w:rFonts w:ascii="Times New Roman" w:hAnsi="Times New Roman"/>
          <w:sz w:val="24"/>
          <w:szCs w:val="24"/>
        </w:rPr>
        <w:t xml:space="preserve"> õigusaktis </w:t>
      </w:r>
      <w:r w:rsidR="009A554A" w:rsidRPr="0038339E">
        <w:rPr>
          <w:rFonts w:ascii="Times New Roman" w:hAnsi="Times New Roman"/>
          <w:sz w:val="24"/>
          <w:szCs w:val="24"/>
        </w:rPr>
        <w:t>kehtestatud</w:t>
      </w:r>
      <w:r w:rsidR="009A554A">
        <w:rPr>
          <w:rFonts w:ascii="Times New Roman" w:hAnsi="Times New Roman"/>
          <w:sz w:val="24"/>
          <w:szCs w:val="24"/>
        </w:rPr>
        <w:t xml:space="preserve"> </w:t>
      </w:r>
      <w:r w:rsidR="00C62092" w:rsidRPr="00444685">
        <w:rPr>
          <w:rFonts w:ascii="Times New Roman" w:hAnsi="Times New Roman"/>
          <w:sz w:val="24"/>
          <w:szCs w:val="24"/>
        </w:rPr>
        <w:t xml:space="preserve">nõuete täitmise üle ei ole muul viisil võimalik </w:t>
      </w:r>
      <w:r w:rsidR="00817CBE" w:rsidRPr="00444685">
        <w:rPr>
          <w:rFonts w:ascii="Times New Roman" w:hAnsi="Times New Roman"/>
          <w:sz w:val="24"/>
          <w:szCs w:val="24"/>
        </w:rPr>
        <w:t>järelevalve</w:t>
      </w:r>
      <w:r w:rsidR="00817CBE">
        <w:rPr>
          <w:rFonts w:ascii="Times New Roman" w:hAnsi="Times New Roman"/>
          <w:sz w:val="24"/>
          <w:szCs w:val="24"/>
        </w:rPr>
        <w:t>t</w:t>
      </w:r>
      <w:r w:rsidR="00817CBE" w:rsidRPr="00444685">
        <w:rPr>
          <w:rFonts w:ascii="Times New Roman" w:hAnsi="Times New Roman"/>
          <w:sz w:val="24"/>
          <w:szCs w:val="24"/>
        </w:rPr>
        <w:t xml:space="preserve"> teosta</w:t>
      </w:r>
      <w:r w:rsidR="00817CBE">
        <w:rPr>
          <w:rFonts w:ascii="Times New Roman" w:hAnsi="Times New Roman"/>
          <w:sz w:val="24"/>
          <w:szCs w:val="24"/>
        </w:rPr>
        <w:t>da</w:t>
      </w:r>
      <w:r w:rsidR="00817CBE" w:rsidRPr="00444685">
        <w:rPr>
          <w:rFonts w:ascii="Times New Roman" w:hAnsi="Times New Roman"/>
          <w:sz w:val="24"/>
          <w:szCs w:val="24"/>
        </w:rPr>
        <w:t xml:space="preserve"> </w:t>
      </w:r>
      <w:r w:rsidR="00C62092" w:rsidRPr="00444685">
        <w:rPr>
          <w:rFonts w:ascii="Times New Roman" w:hAnsi="Times New Roman"/>
          <w:sz w:val="24"/>
          <w:szCs w:val="24"/>
        </w:rPr>
        <w:t>või</w:t>
      </w:r>
      <w:r w:rsidR="00817CBE">
        <w:rPr>
          <w:rFonts w:ascii="Times New Roman" w:hAnsi="Times New Roman"/>
          <w:sz w:val="24"/>
          <w:szCs w:val="24"/>
        </w:rPr>
        <w:t xml:space="preserve"> see</w:t>
      </w:r>
      <w:r w:rsidR="00C62092" w:rsidRPr="00444685">
        <w:rPr>
          <w:rFonts w:ascii="Times New Roman" w:hAnsi="Times New Roman"/>
          <w:sz w:val="24"/>
          <w:szCs w:val="24"/>
        </w:rPr>
        <w:t xml:space="preserve"> on oluliselt raskendatud</w:t>
      </w:r>
      <w:r w:rsidR="008D0044" w:rsidRPr="00444685">
        <w:rPr>
          <w:rFonts w:ascii="Times New Roman" w:hAnsi="Times New Roman"/>
          <w:sz w:val="24"/>
          <w:szCs w:val="24"/>
        </w:rPr>
        <w:t xml:space="preserve"> ning </w:t>
      </w:r>
      <w:r w:rsidR="00817CBE">
        <w:rPr>
          <w:rFonts w:ascii="Times New Roman" w:hAnsi="Times New Roman"/>
          <w:sz w:val="24"/>
          <w:szCs w:val="24"/>
        </w:rPr>
        <w:t>kontrolltehing</w:t>
      </w:r>
      <w:r w:rsidR="00817CBE" w:rsidRPr="00444685">
        <w:rPr>
          <w:rFonts w:ascii="Times New Roman" w:hAnsi="Times New Roman"/>
          <w:sz w:val="24"/>
          <w:szCs w:val="24"/>
        </w:rPr>
        <w:t xml:space="preserve"> </w:t>
      </w:r>
      <w:r w:rsidR="008D0044" w:rsidRPr="00444685">
        <w:rPr>
          <w:rFonts w:ascii="Times New Roman" w:hAnsi="Times New Roman"/>
          <w:sz w:val="24"/>
          <w:szCs w:val="24"/>
        </w:rPr>
        <w:t xml:space="preserve">on vajalik ohu </w:t>
      </w:r>
      <w:r w:rsidR="00113918" w:rsidRPr="00444685">
        <w:rPr>
          <w:rFonts w:ascii="Times New Roman" w:hAnsi="Times New Roman"/>
          <w:sz w:val="24"/>
          <w:szCs w:val="24"/>
        </w:rPr>
        <w:t>või</w:t>
      </w:r>
      <w:r w:rsidR="008D0044" w:rsidRPr="00444685">
        <w:rPr>
          <w:rFonts w:ascii="Times New Roman" w:hAnsi="Times New Roman"/>
          <w:sz w:val="24"/>
          <w:szCs w:val="24"/>
        </w:rPr>
        <w:t xml:space="preserve"> </w:t>
      </w:r>
      <w:r w:rsidR="00817CBE">
        <w:rPr>
          <w:rFonts w:ascii="Times New Roman" w:hAnsi="Times New Roman"/>
          <w:sz w:val="24"/>
          <w:szCs w:val="24"/>
        </w:rPr>
        <w:t>korra</w:t>
      </w:r>
      <w:r w:rsidR="008D0044" w:rsidRPr="00444685">
        <w:rPr>
          <w:rFonts w:ascii="Times New Roman" w:hAnsi="Times New Roman"/>
          <w:sz w:val="24"/>
          <w:szCs w:val="24"/>
        </w:rPr>
        <w:t>rikkumise väljaselgitamiseks</w:t>
      </w:r>
      <w:r w:rsidR="00C62092" w:rsidRPr="00444685">
        <w:rPr>
          <w:rFonts w:ascii="Times New Roman" w:hAnsi="Times New Roman"/>
          <w:sz w:val="24"/>
          <w:szCs w:val="24"/>
        </w:rPr>
        <w:t>.</w:t>
      </w:r>
      <w:r w:rsidR="005819F7" w:rsidRPr="00444685">
        <w:rPr>
          <w:rFonts w:ascii="Times New Roman" w:eastAsiaTheme="minorHAnsi" w:hAnsi="Times New Roman"/>
          <w:sz w:val="24"/>
          <w:szCs w:val="24"/>
        </w:rPr>
        <w:t xml:space="preserve"> </w:t>
      </w:r>
      <w:r w:rsidR="006F5AB5" w:rsidRPr="00444685">
        <w:rPr>
          <w:rFonts w:ascii="Times New Roman" w:eastAsiaTheme="minorHAnsi" w:hAnsi="Times New Roman"/>
          <w:sz w:val="24"/>
          <w:szCs w:val="24"/>
        </w:rPr>
        <w:t xml:space="preserve">Seejuures on kontrolltehingu tegemine piiratud </w:t>
      </w:r>
      <w:r w:rsidR="001A1567">
        <w:rPr>
          <w:rFonts w:ascii="Times New Roman" w:eastAsiaTheme="minorHAnsi" w:hAnsi="Times New Roman"/>
          <w:sz w:val="24"/>
          <w:szCs w:val="24"/>
        </w:rPr>
        <w:t xml:space="preserve">ning seda võib kasutada üksnes </w:t>
      </w:r>
      <w:proofErr w:type="spellStart"/>
      <w:r w:rsidR="006F5AB5" w:rsidRPr="00444685">
        <w:rPr>
          <w:rFonts w:ascii="Times New Roman" w:eastAsiaTheme="minorHAnsi" w:hAnsi="Times New Roman"/>
          <w:sz w:val="24"/>
          <w:szCs w:val="24"/>
        </w:rPr>
        <w:t>TaimKS-</w:t>
      </w:r>
      <w:r w:rsidR="006F7A96">
        <w:rPr>
          <w:rFonts w:ascii="Times New Roman" w:eastAsiaTheme="minorHAnsi" w:hAnsi="Times New Roman"/>
          <w:sz w:val="24"/>
          <w:szCs w:val="24"/>
        </w:rPr>
        <w:t>i</w:t>
      </w:r>
      <w:r w:rsidR="006F5AB5" w:rsidRPr="00444685">
        <w:rPr>
          <w:rFonts w:ascii="Times New Roman" w:eastAsiaTheme="minorHAnsi" w:hAnsi="Times New Roman"/>
          <w:sz w:val="24"/>
          <w:szCs w:val="24"/>
        </w:rPr>
        <w:t>s</w:t>
      </w:r>
      <w:proofErr w:type="spellEnd"/>
      <w:r w:rsidR="006F5AB5" w:rsidRPr="00444685">
        <w:rPr>
          <w:rFonts w:ascii="Times New Roman" w:eastAsiaTheme="minorHAnsi" w:hAnsi="Times New Roman"/>
          <w:sz w:val="24"/>
          <w:szCs w:val="24"/>
        </w:rPr>
        <w:t xml:space="preserve"> või </w:t>
      </w:r>
      <w:r w:rsidR="00F11288">
        <w:rPr>
          <w:rFonts w:ascii="Times New Roman" w:eastAsiaTheme="minorHAnsi" w:hAnsi="Times New Roman"/>
          <w:sz w:val="24"/>
          <w:szCs w:val="24"/>
        </w:rPr>
        <w:t>EL-i</w:t>
      </w:r>
      <w:r w:rsidR="006F5AB5" w:rsidRPr="00444685">
        <w:rPr>
          <w:rFonts w:ascii="Times New Roman" w:eastAsiaTheme="minorHAnsi" w:hAnsi="Times New Roman"/>
          <w:sz w:val="24"/>
          <w:szCs w:val="24"/>
        </w:rPr>
        <w:t xml:space="preserve"> õigusaktis taimepassi olemasolu ja selle väljastamise</w:t>
      </w:r>
      <w:r w:rsidR="00EC68A6">
        <w:rPr>
          <w:rFonts w:ascii="Times New Roman" w:eastAsiaTheme="minorHAnsi" w:hAnsi="Times New Roman"/>
          <w:sz w:val="24"/>
          <w:szCs w:val="24"/>
        </w:rPr>
        <w:t>,</w:t>
      </w:r>
      <w:r w:rsidR="006F5AB5" w:rsidRPr="00444685">
        <w:rPr>
          <w:rFonts w:ascii="Times New Roman" w:eastAsiaTheme="minorHAnsi" w:hAnsi="Times New Roman"/>
          <w:sz w:val="24"/>
          <w:szCs w:val="24"/>
        </w:rPr>
        <w:t xml:space="preserve"> s</w:t>
      </w:r>
      <w:r w:rsidR="00196F52">
        <w:rPr>
          <w:rFonts w:ascii="Times New Roman" w:eastAsiaTheme="minorHAnsi" w:hAnsi="Times New Roman"/>
          <w:sz w:val="24"/>
          <w:szCs w:val="24"/>
        </w:rPr>
        <w:t>eal</w:t>
      </w:r>
      <w:r w:rsidR="006F5AB5" w:rsidRPr="00444685">
        <w:rPr>
          <w:rFonts w:ascii="Times New Roman" w:eastAsiaTheme="minorHAnsi" w:hAnsi="Times New Roman"/>
          <w:sz w:val="24"/>
          <w:szCs w:val="24"/>
        </w:rPr>
        <w:t>h</w:t>
      </w:r>
      <w:r w:rsidR="00196F52">
        <w:rPr>
          <w:rFonts w:ascii="Times New Roman" w:eastAsiaTheme="minorHAnsi" w:hAnsi="Times New Roman"/>
          <w:sz w:val="24"/>
          <w:szCs w:val="24"/>
        </w:rPr>
        <w:t>ulgas</w:t>
      </w:r>
      <w:r w:rsidR="006F5AB5" w:rsidRPr="00444685">
        <w:rPr>
          <w:rFonts w:ascii="Times New Roman" w:eastAsiaTheme="minorHAnsi" w:hAnsi="Times New Roman"/>
          <w:sz w:val="24"/>
          <w:szCs w:val="24"/>
        </w:rPr>
        <w:t xml:space="preserve"> kaitstava piirkonna kohta sätestatud nõuete, taimekaitsevahendi loa olemasolu ja </w:t>
      </w:r>
      <w:proofErr w:type="spellStart"/>
      <w:r w:rsidR="006F5AB5" w:rsidRPr="00444685">
        <w:rPr>
          <w:rFonts w:ascii="Times New Roman" w:eastAsiaTheme="minorHAnsi" w:hAnsi="Times New Roman"/>
          <w:sz w:val="24"/>
          <w:szCs w:val="24"/>
        </w:rPr>
        <w:t>turulelaskmise</w:t>
      </w:r>
      <w:proofErr w:type="spellEnd"/>
      <w:r w:rsidR="006F5AB5" w:rsidRPr="00444685">
        <w:rPr>
          <w:rFonts w:ascii="Times New Roman" w:eastAsiaTheme="minorHAnsi" w:hAnsi="Times New Roman"/>
          <w:sz w:val="24"/>
          <w:szCs w:val="24"/>
        </w:rPr>
        <w:t xml:space="preserve"> ning turustamise kohta kehtestatud nõuete täitmise </w:t>
      </w:r>
      <w:r w:rsidR="001A1567">
        <w:rPr>
          <w:rFonts w:ascii="Times New Roman" w:eastAsiaTheme="minorHAnsi" w:hAnsi="Times New Roman"/>
          <w:sz w:val="24"/>
          <w:szCs w:val="24"/>
        </w:rPr>
        <w:t>kontrollimiseks</w:t>
      </w:r>
      <w:r w:rsidR="004F3691" w:rsidRPr="00444685">
        <w:rPr>
          <w:rFonts w:ascii="Times New Roman" w:hAnsi="Times New Roman"/>
          <w:sz w:val="24"/>
          <w:szCs w:val="24"/>
        </w:rPr>
        <w:t>.</w:t>
      </w:r>
    </w:p>
    <w:p w14:paraId="31A55CB3" w14:textId="77777777" w:rsidR="00E64AD0" w:rsidRDefault="00E64AD0" w:rsidP="000E0F28">
      <w:pPr>
        <w:pStyle w:val="ListParagraph"/>
        <w:tabs>
          <w:tab w:val="left" w:pos="142"/>
        </w:tabs>
        <w:spacing w:after="0" w:line="240" w:lineRule="auto"/>
        <w:ind w:left="0"/>
        <w:jc w:val="both"/>
        <w:rPr>
          <w:rFonts w:ascii="Times New Roman" w:hAnsi="Times New Roman"/>
          <w:sz w:val="24"/>
          <w:szCs w:val="24"/>
        </w:rPr>
      </w:pPr>
    </w:p>
    <w:p w14:paraId="377515ED" w14:textId="767E8DA2" w:rsidR="00E64AD0" w:rsidRPr="00444685" w:rsidRDefault="00BA3F0B" w:rsidP="00BA3F0B">
      <w:pPr>
        <w:pStyle w:val="ListParagraph"/>
        <w:tabs>
          <w:tab w:val="left" w:pos="142"/>
        </w:tabs>
        <w:spacing w:after="0" w:line="240" w:lineRule="auto"/>
        <w:ind w:left="0"/>
        <w:jc w:val="both"/>
        <w:rPr>
          <w:rFonts w:ascii="Times New Roman" w:eastAsiaTheme="minorHAnsi" w:hAnsi="Times New Roman"/>
          <w:sz w:val="24"/>
          <w:szCs w:val="24"/>
        </w:rPr>
      </w:pPr>
      <w:r>
        <w:rPr>
          <w:rFonts w:ascii="Times New Roman" w:hAnsi="Times New Roman"/>
          <w:sz w:val="24"/>
          <w:szCs w:val="24"/>
        </w:rPr>
        <w:t>Kontrolltehing võib olla vaja</w:t>
      </w:r>
      <w:r w:rsidR="00196F52">
        <w:rPr>
          <w:rFonts w:ascii="Times New Roman" w:hAnsi="Times New Roman"/>
          <w:sz w:val="24"/>
          <w:szCs w:val="24"/>
        </w:rPr>
        <w:t>lik</w:t>
      </w:r>
      <w:r>
        <w:rPr>
          <w:rFonts w:ascii="Times New Roman" w:hAnsi="Times New Roman"/>
          <w:sz w:val="24"/>
          <w:szCs w:val="24"/>
        </w:rPr>
        <w:t xml:space="preserve"> kohapeal</w:t>
      </w:r>
      <w:r w:rsidR="00196F52">
        <w:rPr>
          <w:rFonts w:ascii="Times New Roman" w:hAnsi="Times New Roman"/>
          <w:sz w:val="24"/>
          <w:szCs w:val="24"/>
        </w:rPr>
        <w:t>se kontrolli tegemisel</w:t>
      </w:r>
      <w:r>
        <w:rPr>
          <w:rFonts w:ascii="Times New Roman" w:hAnsi="Times New Roman"/>
          <w:sz w:val="24"/>
          <w:szCs w:val="24"/>
        </w:rPr>
        <w:t xml:space="preserve">, aga ka veebi teel tehtava (müügi)tegevuse kontrollimiseks. </w:t>
      </w:r>
      <w:r w:rsidR="00FA7133">
        <w:rPr>
          <w:rFonts w:ascii="Times New Roman" w:hAnsi="Times New Roman"/>
          <w:sz w:val="24"/>
          <w:szCs w:val="24"/>
        </w:rPr>
        <w:t>Tuginedes k</w:t>
      </w:r>
      <w:r w:rsidR="00E64AD0" w:rsidRPr="00BA405C">
        <w:rPr>
          <w:rFonts w:ascii="Times New Roman" w:eastAsiaTheme="minorHAnsi" w:hAnsi="Times New Roman"/>
          <w:sz w:val="24"/>
          <w:szCs w:val="24"/>
        </w:rPr>
        <w:t>omisjoni teatise (C/2024/6481) punkti</w:t>
      </w:r>
      <w:r w:rsidR="00FA7133">
        <w:rPr>
          <w:rFonts w:ascii="Times New Roman" w:eastAsiaTheme="minorHAnsi" w:hAnsi="Times New Roman"/>
          <w:sz w:val="24"/>
          <w:szCs w:val="24"/>
        </w:rPr>
        <w:t>le</w:t>
      </w:r>
      <w:r w:rsidR="00E64AD0" w:rsidRPr="00BA405C">
        <w:rPr>
          <w:rFonts w:ascii="Times New Roman" w:eastAsiaTheme="minorHAnsi" w:hAnsi="Times New Roman"/>
          <w:sz w:val="24"/>
          <w:szCs w:val="24"/>
        </w:rPr>
        <w:t xml:space="preserve"> 2.1.1</w:t>
      </w:r>
      <w:r w:rsidR="00196F52">
        <w:rPr>
          <w:rFonts w:ascii="Times New Roman" w:eastAsiaTheme="minorHAnsi" w:hAnsi="Times New Roman"/>
          <w:sz w:val="24"/>
          <w:szCs w:val="24"/>
        </w:rPr>
        <w:t>,</w:t>
      </w:r>
      <w:r w:rsidR="00E64AD0" w:rsidRPr="00BA405C">
        <w:rPr>
          <w:rFonts w:ascii="Times New Roman" w:eastAsiaTheme="minorHAnsi" w:hAnsi="Times New Roman"/>
          <w:sz w:val="24"/>
          <w:szCs w:val="24"/>
        </w:rPr>
        <w:t xml:space="preserve"> mis käsitleb e-kaubanduse ametlikku kontrolli</w:t>
      </w:r>
      <w:r w:rsidR="00196F52">
        <w:rPr>
          <w:rFonts w:ascii="Times New Roman" w:eastAsiaTheme="minorHAnsi" w:hAnsi="Times New Roman"/>
          <w:sz w:val="24"/>
          <w:szCs w:val="24"/>
        </w:rPr>
        <w:t>,</w:t>
      </w:r>
      <w:r w:rsidR="00B319C6" w:rsidRPr="00BA405C">
        <w:rPr>
          <w:rFonts w:ascii="Times New Roman" w:eastAsiaTheme="minorHAnsi" w:hAnsi="Times New Roman"/>
          <w:sz w:val="24"/>
          <w:szCs w:val="24"/>
        </w:rPr>
        <w:t xml:space="preserve"> </w:t>
      </w:r>
      <w:r w:rsidR="00E64AD0" w:rsidRPr="00E64AD0">
        <w:rPr>
          <w:rFonts w:ascii="Times New Roman" w:eastAsiaTheme="minorHAnsi" w:hAnsi="Times New Roman"/>
          <w:sz w:val="24"/>
          <w:szCs w:val="24"/>
        </w:rPr>
        <w:t>peavad pädevad asutused ametlikult kontrollima „loomi ja kaupu kõikides tootmis-, töötlemis-, turustamis- ja kasutamisetappides“</w:t>
      </w:r>
      <w:r w:rsidR="00FA7133">
        <w:rPr>
          <w:rFonts w:ascii="Times New Roman" w:eastAsiaTheme="minorHAnsi" w:hAnsi="Times New Roman"/>
          <w:sz w:val="24"/>
          <w:szCs w:val="24"/>
        </w:rPr>
        <w:t xml:space="preserve"> ja</w:t>
      </w:r>
      <w:r w:rsidR="00E64AD0" w:rsidRPr="00E64AD0">
        <w:rPr>
          <w:rFonts w:ascii="Times New Roman" w:eastAsiaTheme="minorHAnsi" w:hAnsi="Times New Roman"/>
          <w:sz w:val="24"/>
          <w:szCs w:val="24"/>
        </w:rPr>
        <w:t xml:space="preserve"> „aineid, materjale ja muid objekte, mis võivad mõjutada loomade ja kaupade omadusi või loomade tervist, ja nende vastavust kohaldatavatele nõuetele kõikides tootmis-, töötlemis-, turustamis- ja kasutamisetappides“ ning „ettevõtjate tegevust, sealhulgas loomapidamist, seadmeid, transpordivahendeid, valdusi ja muid nende kontrolli all olevaid kohti ja nende ümbrust, ning seonduvaid dokumente“.</w:t>
      </w:r>
      <w:r w:rsidR="00B319C6" w:rsidRPr="00BA405C">
        <w:rPr>
          <w:rStyle w:val="FootnoteReference"/>
          <w:rFonts w:ascii="Times New Roman" w:eastAsiaTheme="minorHAnsi" w:hAnsi="Times New Roman"/>
        </w:rPr>
        <w:footnoteReference w:id="45"/>
      </w:r>
    </w:p>
    <w:p w14:paraId="6545C0FC" w14:textId="77777777" w:rsidR="00B319C6" w:rsidRDefault="00B319C6" w:rsidP="00344B4B">
      <w:pPr>
        <w:jc w:val="both"/>
        <w:rPr>
          <w:color w:val="202020"/>
          <w:shd w:val="clear" w:color="auto" w:fill="FFFFFF"/>
        </w:rPr>
      </w:pPr>
    </w:p>
    <w:p w14:paraId="7BB8CBFE" w14:textId="0C32D35D" w:rsidR="009D65D0" w:rsidRDefault="00BA3F0B" w:rsidP="00FA7133">
      <w:pPr>
        <w:jc w:val="both"/>
        <w:rPr>
          <w:color w:val="202020"/>
          <w:shd w:val="clear" w:color="auto" w:fill="FFFFFF"/>
        </w:rPr>
      </w:pPr>
      <w:r>
        <w:rPr>
          <w:color w:val="202020"/>
          <w:shd w:val="clear" w:color="auto" w:fill="FFFFFF"/>
        </w:rPr>
        <w:t>Lisaks tavapärasele n</w:t>
      </w:r>
      <w:r w:rsidR="00196F52">
        <w:rPr>
          <w:color w:val="202020"/>
          <w:shd w:val="clear" w:color="auto" w:fill="FFFFFF"/>
        </w:rPr>
        <w:t>ii-</w:t>
      </w:r>
      <w:r>
        <w:rPr>
          <w:color w:val="202020"/>
          <w:shd w:val="clear" w:color="auto" w:fill="FFFFFF"/>
        </w:rPr>
        <w:t>ö</w:t>
      </w:r>
      <w:r w:rsidR="00196F52">
        <w:rPr>
          <w:color w:val="202020"/>
          <w:shd w:val="clear" w:color="auto" w:fill="FFFFFF"/>
        </w:rPr>
        <w:t>elda</w:t>
      </w:r>
      <w:r>
        <w:rPr>
          <w:color w:val="202020"/>
          <w:shd w:val="clear" w:color="auto" w:fill="FFFFFF"/>
        </w:rPr>
        <w:t xml:space="preserve"> riskipõhisele järelevalvele võib ilmneda vajadus </w:t>
      </w:r>
      <w:r w:rsidR="00D06D54" w:rsidRPr="00444685" w:rsidDel="001A1567">
        <w:rPr>
          <w:color w:val="202020"/>
          <w:shd w:val="clear" w:color="auto" w:fill="FFFFFF"/>
        </w:rPr>
        <w:t>teha kontrolltehing</w:t>
      </w:r>
      <w:r w:rsidR="00D06D54" w:rsidRPr="00444685">
        <w:rPr>
          <w:color w:val="202020"/>
          <w:shd w:val="clear" w:color="auto" w:fill="FFFFFF"/>
        </w:rPr>
        <w:t xml:space="preserve"> </w:t>
      </w:r>
      <w:r>
        <w:rPr>
          <w:color w:val="202020"/>
          <w:shd w:val="clear" w:color="auto" w:fill="FFFFFF"/>
        </w:rPr>
        <w:t>ka</w:t>
      </w:r>
      <w:r w:rsidR="00D06D54" w:rsidRPr="00444685">
        <w:rPr>
          <w:color w:val="202020"/>
          <w:shd w:val="clear" w:color="auto" w:fill="FFFFFF"/>
        </w:rPr>
        <w:t xml:space="preserve"> ohukahtluse korral</w:t>
      </w:r>
      <w:r w:rsidR="00196F52">
        <w:rPr>
          <w:color w:val="202020"/>
          <w:shd w:val="clear" w:color="auto" w:fill="FFFFFF"/>
        </w:rPr>
        <w:t xml:space="preserve">, näiteks juhul, kui </w:t>
      </w:r>
      <w:r>
        <w:rPr>
          <w:color w:val="202020"/>
          <w:shd w:val="clear" w:color="auto" w:fill="FFFFFF"/>
        </w:rPr>
        <w:t>PTA-</w:t>
      </w:r>
      <w:proofErr w:type="spellStart"/>
      <w:r>
        <w:rPr>
          <w:color w:val="202020"/>
          <w:shd w:val="clear" w:color="auto" w:fill="FFFFFF"/>
        </w:rPr>
        <w:t>le</w:t>
      </w:r>
      <w:proofErr w:type="spellEnd"/>
      <w:r w:rsidR="00D06D54" w:rsidRPr="00444685">
        <w:rPr>
          <w:color w:val="202020"/>
          <w:shd w:val="clear" w:color="auto" w:fill="FFFFFF"/>
        </w:rPr>
        <w:t xml:space="preserve"> </w:t>
      </w:r>
      <w:r w:rsidR="00196F52">
        <w:rPr>
          <w:color w:val="202020"/>
          <w:shd w:val="clear" w:color="auto" w:fill="FFFFFF"/>
        </w:rPr>
        <w:t xml:space="preserve">on </w:t>
      </w:r>
      <w:r w:rsidR="009A6594" w:rsidRPr="00444685">
        <w:rPr>
          <w:color w:val="202020"/>
          <w:shd w:val="clear" w:color="auto" w:fill="FFFFFF"/>
        </w:rPr>
        <w:t>laeku</w:t>
      </w:r>
      <w:r>
        <w:rPr>
          <w:color w:val="202020"/>
          <w:shd w:val="clear" w:color="auto" w:fill="FFFFFF"/>
        </w:rPr>
        <w:t>nud</w:t>
      </w:r>
      <w:r w:rsidR="009A6594" w:rsidRPr="00444685">
        <w:rPr>
          <w:color w:val="202020"/>
          <w:shd w:val="clear" w:color="auto" w:fill="FFFFFF"/>
        </w:rPr>
        <w:t xml:space="preserve"> vihje</w:t>
      </w:r>
      <w:r w:rsidR="00955E8C">
        <w:rPr>
          <w:color w:val="202020"/>
          <w:shd w:val="clear" w:color="auto" w:fill="FFFFFF"/>
        </w:rPr>
        <w:t xml:space="preserve"> kontrolli</w:t>
      </w:r>
      <w:r w:rsidR="00196F52">
        <w:rPr>
          <w:color w:val="202020"/>
          <w:shd w:val="clear" w:color="auto" w:fill="FFFFFF"/>
        </w:rPr>
        <w:t>da</w:t>
      </w:r>
      <w:r w:rsidR="009A6594" w:rsidRPr="00444685">
        <w:rPr>
          <w:color w:val="202020"/>
          <w:shd w:val="clear" w:color="auto" w:fill="FFFFFF"/>
        </w:rPr>
        <w:t xml:space="preserve"> nõuetele mittevastavat too</w:t>
      </w:r>
      <w:r w:rsidR="00196F52">
        <w:rPr>
          <w:color w:val="202020"/>
          <w:shd w:val="clear" w:color="auto" w:fill="FFFFFF"/>
        </w:rPr>
        <w:t>det</w:t>
      </w:r>
      <w:r w:rsidR="009A6594" w:rsidRPr="00444685">
        <w:rPr>
          <w:color w:val="202020"/>
          <w:shd w:val="clear" w:color="auto" w:fill="FFFFFF"/>
        </w:rPr>
        <w:t xml:space="preserve"> või </w:t>
      </w:r>
      <w:r w:rsidR="00220AE3">
        <w:rPr>
          <w:color w:val="202020"/>
          <w:shd w:val="clear" w:color="auto" w:fill="FFFFFF"/>
        </w:rPr>
        <w:t>tegevust</w:t>
      </w:r>
      <w:r w:rsidR="009D65D0" w:rsidRPr="00444685" w:rsidDel="00FA7133">
        <w:rPr>
          <w:color w:val="202020"/>
          <w:shd w:val="clear" w:color="auto" w:fill="FFFFFF"/>
        </w:rPr>
        <w:t>.</w:t>
      </w:r>
      <w:r w:rsidR="00B3555A">
        <w:rPr>
          <w:color w:val="202020"/>
          <w:shd w:val="clear" w:color="auto" w:fill="FFFFFF"/>
        </w:rPr>
        <w:t xml:space="preserve"> Näiteks </w:t>
      </w:r>
      <w:r w:rsidR="00220AE3">
        <w:rPr>
          <w:color w:val="202020"/>
          <w:shd w:val="clear" w:color="auto" w:fill="FFFFFF"/>
        </w:rPr>
        <w:t xml:space="preserve">juhul, kui </w:t>
      </w:r>
      <w:r w:rsidR="00B3555A">
        <w:rPr>
          <w:color w:val="202020"/>
          <w:shd w:val="clear" w:color="auto" w:fill="FFFFFF"/>
        </w:rPr>
        <w:t>v</w:t>
      </w:r>
      <w:r w:rsidR="00B3555A" w:rsidRPr="00B3555A">
        <w:rPr>
          <w:color w:val="202020"/>
          <w:shd w:val="clear" w:color="auto" w:fill="FFFFFF"/>
        </w:rPr>
        <w:t xml:space="preserve">eebipoes </w:t>
      </w:r>
      <w:r w:rsidR="003B30DB">
        <w:rPr>
          <w:color w:val="202020"/>
          <w:shd w:val="clear" w:color="auto" w:fill="FFFFFF"/>
        </w:rPr>
        <w:t>pakutakse müügiks</w:t>
      </w:r>
      <w:r w:rsidR="00220AE3">
        <w:rPr>
          <w:color w:val="202020"/>
          <w:shd w:val="clear" w:color="auto" w:fill="FFFFFF"/>
        </w:rPr>
        <w:t xml:space="preserve"> </w:t>
      </w:r>
      <w:r w:rsidR="00B3555A" w:rsidRPr="00B3555A">
        <w:rPr>
          <w:color w:val="202020"/>
          <w:shd w:val="clear" w:color="auto" w:fill="FFFFFF"/>
        </w:rPr>
        <w:t>taimekaitsevahend</w:t>
      </w:r>
      <w:r w:rsidR="00B3555A">
        <w:rPr>
          <w:color w:val="202020"/>
          <w:shd w:val="clear" w:color="auto" w:fill="FFFFFF"/>
        </w:rPr>
        <w:t>i</w:t>
      </w:r>
      <w:r w:rsidR="003B30DB">
        <w:rPr>
          <w:color w:val="202020"/>
          <w:shd w:val="clear" w:color="auto" w:fill="FFFFFF"/>
        </w:rPr>
        <w:t>t</w:t>
      </w:r>
      <w:r w:rsidR="00B3555A" w:rsidRPr="00B3555A">
        <w:rPr>
          <w:color w:val="202020"/>
          <w:shd w:val="clear" w:color="auto" w:fill="FFFFFF"/>
        </w:rPr>
        <w:t>, mida Eestis turustada ei tohi</w:t>
      </w:r>
      <w:r w:rsidR="00220AE3">
        <w:rPr>
          <w:color w:val="202020"/>
          <w:shd w:val="clear" w:color="auto" w:fill="FFFFFF"/>
        </w:rPr>
        <w:t>, saab üksnes kontrolltehinguga kontrollida, kas neid</w:t>
      </w:r>
      <w:r w:rsidR="00B3555A" w:rsidRPr="00B3555A">
        <w:rPr>
          <w:color w:val="202020"/>
          <w:shd w:val="clear" w:color="auto" w:fill="FFFFFF"/>
        </w:rPr>
        <w:t xml:space="preserve"> tooteid tegelikult Eestisse saadetakse. Kehtivas </w:t>
      </w:r>
      <w:proofErr w:type="spellStart"/>
      <w:r w:rsidR="00B3555A" w:rsidRPr="00444685">
        <w:rPr>
          <w:color w:val="202020"/>
          <w:shd w:val="clear" w:color="auto" w:fill="FFFFFF"/>
        </w:rPr>
        <w:t>TaimKS</w:t>
      </w:r>
      <w:proofErr w:type="spellEnd"/>
      <w:r w:rsidR="00B3555A" w:rsidRPr="00444685">
        <w:rPr>
          <w:color w:val="202020"/>
          <w:shd w:val="clear" w:color="auto" w:fill="FFFFFF"/>
        </w:rPr>
        <w:t>-</w:t>
      </w:r>
      <w:r w:rsidR="00B3555A">
        <w:rPr>
          <w:color w:val="202020"/>
          <w:shd w:val="clear" w:color="auto" w:fill="FFFFFF"/>
        </w:rPr>
        <w:t>s</w:t>
      </w:r>
      <w:r w:rsidR="00B3555A" w:rsidRPr="00B3555A">
        <w:rPr>
          <w:color w:val="202020"/>
          <w:shd w:val="clear" w:color="auto" w:fill="FFFFFF"/>
        </w:rPr>
        <w:t xml:space="preserve"> puudub selleks selge seaduslik alus, mistõttu </w:t>
      </w:r>
      <w:r w:rsidR="004161DA">
        <w:rPr>
          <w:color w:val="202020"/>
          <w:shd w:val="clear" w:color="auto" w:fill="FFFFFF"/>
        </w:rPr>
        <w:t xml:space="preserve">ei ole </w:t>
      </w:r>
      <w:r w:rsidR="00B3555A" w:rsidRPr="00B3555A">
        <w:rPr>
          <w:color w:val="202020"/>
          <w:shd w:val="clear" w:color="auto" w:fill="FFFFFF"/>
        </w:rPr>
        <w:t xml:space="preserve"> praegused järelevalvemeetmed piisavad.</w:t>
      </w:r>
    </w:p>
    <w:p w14:paraId="2AD5DEE4" w14:textId="77777777" w:rsidR="00432CC8" w:rsidRDefault="00432CC8" w:rsidP="00FA7133">
      <w:pPr>
        <w:jc w:val="both"/>
        <w:rPr>
          <w:color w:val="202020"/>
          <w:shd w:val="clear" w:color="auto" w:fill="FFFFFF"/>
        </w:rPr>
      </w:pPr>
    </w:p>
    <w:p w14:paraId="2AB034E4" w14:textId="04EEEB15" w:rsidR="00432CC8" w:rsidRPr="00432CC8" w:rsidRDefault="00432CC8" w:rsidP="00FA7133">
      <w:pPr>
        <w:jc w:val="both"/>
      </w:pPr>
      <w:r w:rsidRPr="00AD2A23">
        <w:t>Kontrolltehingu tegemise otsustab Põllumajandus- ja Toiduameti peadirektor või tema volitatud ametiisik.</w:t>
      </w:r>
      <w:r>
        <w:t xml:space="preserve"> Normi eesmärgiks on tagada, et k</w:t>
      </w:r>
      <w:r w:rsidRPr="00432CC8">
        <w:t>ontrolltehing kui põhiõigusi intensiivselt riivav järelevalvemeede allu</w:t>
      </w:r>
      <w:r>
        <w:t>ks</w:t>
      </w:r>
      <w:r w:rsidRPr="00432CC8">
        <w:t xml:space="preserve"> täiendavale kontrollile.</w:t>
      </w:r>
    </w:p>
    <w:p w14:paraId="3FA02C93" w14:textId="77777777" w:rsidR="009933F7" w:rsidRPr="00444685" w:rsidRDefault="009933F7" w:rsidP="009933F7">
      <w:pPr>
        <w:tabs>
          <w:tab w:val="left" w:pos="142"/>
        </w:tabs>
        <w:jc w:val="both"/>
      </w:pPr>
    </w:p>
    <w:p w14:paraId="718E470E" w14:textId="7D16432E" w:rsidR="009933F7" w:rsidRDefault="00A4393D" w:rsidP="009933F7">
      <w:pPr>
        <w:tabs>
          <w:tab w:val="left" w:pos="142"/>
        </w:tabs>
        <w:jc w:val="both"/>
      </w:pPr>
      <w:proofErr w:type="spellStart"/>
      <w:r w:rsidRPr="000F73A5">
        <w:rPr>
          <w:b/>
          <w:color w:val="202020"/>
          <w:shd w:val="clear" w:color="auto" w:fill="FFFFFF"/>
        </w:rPr>
        <w:t>TaimKS</w:t>
      </w:r>
      <w:proofErr w:type="spellEnd"/>
      <w:r w:rsidRPr="000F73A5">
        <w:rPr>
          <w:b/>
          <w:color w:val="202020"/>
          <w:shd w:val="clear" w:color="auto" w:fill="FFFFFF"/>
        </w:rPr>
        <w:t>-i § 88</w:t>
      </w:r>
      <w:r w:rsidRPr="000F73A5">
        <w:rPr>
          <w:b/>
          <w:color w:val="202020"/>
          <w:shd w:val="clear" w:color="auto" w:fill="FFFFFF"/>
          <w:vertAlign w:val="superscript"/>
        </w:rPr>
        <w:t>3</w:t>
      </w:r>
      <w:r w:rsidRPr="000F73A5">
        <w:rPr>
          <w:b/>
          <w:color w:val="202020"/>
          <w:shd w:val="clear" w:color="auto" w:fill="FFFFFF"/>
        </w:rPr>
        <w:t xml:space="preserve"> </w:t>
      </w:r>
      <w:r w:rsidRPr="000F73A5">
        <w:rPr>
          <w:b/>
          <w:bCs/>
        </w:rPr>
        <w:t>lõike</w:t>
      </w:r>
      <w:r w:rsidR="009933F7" w:rsidRPr="000F73A5">
        <w:rPr>
          <w:b/>
        </w:rPr>
        <w:t xml:space="preserve"> 2</w:t>
      </w:r>
      <w:r w:rsidR="009933F7" w:rsidRPr="00444685">
        <w:t xml:space="preserve"> kohaselt on kontrolltehing võlaõigusliku tehingu tunnustega toiming, mille </w:t>
      </w:r>
      <w:r w:rsidR="00113918" w:rsidRPr="00444685">
        <w:t>eesmärgiks on kontrollida õigusaktiga kehtestatud nõuetest kinnipidamist.</w:t>
      </w:r>
      <w:r w:rsidR="009E69EE" w:rsidRPr="00444685">
        <w:t xml:space="preserve"> </w:t>
      </w:r>
      <w:r w:rsidR="00955E8C">
        <w:t>K</w:t>
      </w:r>
      <w:r w:rsidR="009E69EE" w:rsidRPr="00444685">
        <w:t>ontrolltehingut</w:t>
      </w:r>
      <w:r w:rsidR="00955E8C">
        <w:t xml:space="preserve"> tehakse</w:t>
      </w:r>
      <w:r w:rsidR="009E69EE" w:rsidRPr="00444685">
        <w:t xml:space="preserve"> ka veebilehel või muu sidevahendi abil. </w:t>
      </w:r>
      <w:r w:rsidR="00220AE3">
        <w:t>V</w:t>
      </w:r>
      <w:r w:rsidR="00955E8C">
        <w:t xml:space="preserve">eebilehel </w:t>
      </w:r>
      <w:r w:rsidR="00220AE3">
        <w:t xml:space="preserve">taimekaitsevahendi müügiks </w:t>
      </w:r>
      <w:r w:rsidR="00955E8C">
        <w:t>pak</w:t>
      </w:r>
      <w:r w:rsidR="00220AE3">
        <w:t>kumise</w:t>
      </w:r>
      <w:r w:rsidR="00955E8C">
        <w:t xml:space="preserve"> üle </w:t>
      </w:r>
      <w:r w:rsidR="00220AE3">
        <w:t xml:space="preserve">kontrolltehingu tegemisega </w:t>
      </w:r>
      <w:r w:rsidR="00955E8C">
        <w:t>on võimalik kontrollida näiteks selliste taimekaitsevahendite turustamist, mis on</w:t>
      </w:r>
      <w:r w:rsidR="007C6804" w:rsidRPr="00444685" w:rsidDel="00955E8C">
        <w:t xml:space="preserve"> </w:t>
      </w:r>
      <w:r w:rsidR="007C6804" w:rsidRPr="00444685">
        <w:t xml:space="preserve">turule </w:t>
      </w:r>
      <w:r w:rsidR="00955E8C">
        <w:t>lastud</w:t>
      </w:r>
      <w:r w:rsidR="007C6804" w:rsidRPr="00444685">
        <w:t xml:space="preserve"> teises liikmesrii</w:t>
      </w:r>
      <w:r w:rsidR="00196F52">
        <w:t>gis</w:t>
      </w:r>
      <w:r w:rsidR="00955E8C">
        <w:t>, kuid mitte Eestis</w:t>
      </w:r>
      <w:r w:rsidR="007C6804" w:rsidRPr="00444685">
        <w:t>.</w:t>
      </w:r>
      <w:r w:rsidR="009E69EE" w:rsidRPr="00444685">
        <w:t xml:space="preserve"> Taimetervise valdkonnas on oluline kontrollida</w:t>
      </w:r>
      <w:r w:rsidR="009E69EE" w:rsidRPr="00444685" w:rsidDel="00E4567A">
        <w:t xml:space="preserve"> </w:t>
      </w:r>
      <w:r w:rsidR="009E69EE" w:rsidRPr="00444685">
        <w:t>veebilehel või sotsiaalvõrgustik</w:t>
      </w:r>
      <w:r w:rsidR="00E4567A">
        <w:t>u</w:t>
      </w:r>
      <w:r w:rsidR="009E69EE" w:rsidRPr="00444685">
        <w:t xml:space="preserve">s </w:t>
      </w:r>
      <w:r w:rsidR="00E4567A">
        <w:t>tehtava</w:t>
      </w:r>
      <w:r w:rsidR="00E4567A" w:rsidRPr="00444685">
        <w:t xml:space="preserve"> </w:t>
      </w:r>
      <w:r w:rsidR="009E69EE" w:rsidRPr="00444685">
        <w:t>müügitehingu puhul seda, kas müüdavate taimedega on kaasas ka nõutud taimepass</w:t>
      </w:r>
      <w:r w:rsidR="00220AE3">
        <w:t>.</w:t>
      </w:r>
      <w:r w:rsidR="009E69EE" w:rsidRPr="00444685" w:rsidDel="008F01A8">
        <w:t xml:space="preserve"> </w:t>
      </w:r>
      <w:r w:rsidR="009E69EE" w:rsidRPr="00444685">
        <w:t xml:space="preserve">Nõue, et </w:t>
      </w:r>
      <w:proofErr w:type="spellStart"/>
      <w:r w:rsidR="009E69EE" w:rsidRPr="00444685">
        <w:t>kaugmüügi</w:t>
      </w:r>
      <w:proofErr w:type="spellEnd"/>
      <w:r w:rsidR="009E69EE" w:rsidRPr="00444685">
        <w:t xml:space="preserve"> teel turustatava taimega peab olema kaasas taimepass, tuleneb taimetervise määruse artiklist 78.</w:t>
      </w:r>
    </w:p>
    <w:p w14:paraId="69C20B53" w14:textId="77777777" w:rsidR="00DF530D" w:rsidRDefault="00DF530D" w:rsidP="009933F7">
      <w:pPr>
        <w:tabs>
          <w:tab w:val="left" w:pos="142"/>
        </w:tabs>
        <w:jc w:val="both"/>
      </w:pPr>
    </w:p>
    <w:p w14:paraId="7D2EA04B" w14:textId="43C0A9B5" w:rsidR="00DF530D" w:rsidRPr="00444685" w:rsidRDefault="00DF530D" w:rsidP="009933F7">
      <w:pPr>
        <w:tabs>
          <w:tab w:val="left" w:pos="142"/>
        </w:tabs>
        <w:jc w:val="both"/>
      </w:pPr>
      <w:r>
        <w:t>Taimetervise määruse artikli 2 punkti</w:t>
      </w:r>
      <w:r w:rsidRPr="00AA368F">
        <w:t xml:space="preserve"> 12</w:t>
      </w:r>
      <w:r>
        <w:t xml:space="preserve"> kohaselt on</w:t>
      </w:r>
      <w:r w:rsidRPr="00AA368F">
        <w:t xml:space="preserve"> lõppkasutaja</w:t>
      </w:r>
      <w:r>
        <w:t xml:space="preserve"> </w:t>
      </w:r>
      <w:r w:rsidRPr="00AA368F">
        <w:t>isik, kes omandab taimi või taimseid saadusi isiklikuks tarbeks väljaspool nimetatud isiku kaubandus-, äri- või kutsetegevust</w:t>
      </w:r>
      <w:r>
        <w:t xml:space="preserve">. </w:t>
      </w:r>
      <w:proofErr w:type="spellStart"/>
      <w:r>
        <w:t>TaimKS-is</w:t>
      </w:r>
      <w:proofErr w:type="spellEnd"/>
      <w:r>
        <w:t xml:space="preserve"> kehtestatud </w:t>
      </w:r>
      <w:r w:rsidRPr="00EE5B8C">
        <w:t>nõu</w:t>
      </w:r>
      <w:r w:rsidR="00EE5B8C">
        <w:t>ded on suunatud laiemale</w:t>
      </w:r>
      <w:r w:rsidRPr="00EE5B8C">
        <w:t xml:space="preserve"> subjektide ring</w:t>
      </w:r>
      <w:r w:rsidR="00EE5B8C">
        <w:t>ile</w:t>
      </w:r>
      <w:r>
        <w:t xml:space="preserve"> ega piirdu vaid lõppkasutajatega, mistõttu on oluline tuvastada nõuete täitmine ka sellisel juhul, kui kaupleja tegevus on suunatud majandus- või kutsetegevusega tegelevatele isikutele. Näiteks ei saa lõppkasutajaks pidada taimekaitsevahendi professionaalset kasutajat, kuna tema ettevalmistus ja teadmised on</w:t>
      </w:r>
      <w:r w:rsidR="009D5845">
        <w:t xml:space="preserve"> keskmisest</w:t>
      </w:r>
      <w:r>
        <w:t xml:space="preserve"> lõppkasutajast oluliselt paremad. Samas on inimese ja looma tervise kaitse ja ohutuse ning keskkonnaohutuse saavutamiseks oluline, et nõuetele vastaksid ka professionaalsele kasutajale pakutav taimekaitsevahend (selle kohta on antud </w:t>
      </w:r>
      <w:proofErr w:type="spellStart"/>
      <w:r>
        <w:t>turulelaskmise</w:t>
      </w:r>
      <w:proofErr w:type="spellEnd"/>
      <w:r>
        <w:t xml:space="preserve"> luba, sellel nõuetekohane märgistus jmt) ja selle müügiks pakkumine</w:t>
      </w:r>
      <w:r w:rsidR="003B7DCA">
        <w:t xml:space="preserve"> ehk</w:t>
      </w:r>
      <w:r>
        <w:t xml:space="preserve"> turustamine.</w:t>
      </w:r>
    </w:p>
    <w:p w14:paraId="7A48CD95" w14:textId="77777777" w:rsidR="009933F7" w:rsidRPr="00444685" w:rsidRDefault="009933F7" w:rsidP="009933F7">
      <w:pPr>
        <w:tabs>
          <w:tab w:val="left" w:pos="142"/>
        </w:tabs>
        <w:jc w:val="both"/>
      </w:pPr>
    </w:p>
    <w:p w14:paraId="7FADE62D" w14:textId="0A4BE12B" w:rsidR="00F7211A" w:rsidRPr="00444685" w:rsidRDefault="00A4393D" w:rsidP="00F7211A">
      <w:pPr>
        <w:tabs>
          <w:tab w:val="left" w:pos="142"/>
        </w:tabs>
        <w:jc w:val="both"/>
      </w:pPr>
      <w:proofErr w:type="spellStart"/>
      <w:r w:rsidRPr="00BA405C">
        <w:rPr>
          <w:b/>
          <w:bCs/>
          <w:color w:val="202020"/>
          <w:shd w:val="clear" w:color="auto" w:fill="FFFFFF"/>
        </w:rPr>
        <w:t>TaimKS</w:t>
      </w:r>
      <w:proofErr w:type="spellEnd"/>
      <w:r w:rsidRPr="00BA405C">
        <w:rPr>
          <w:b/>
          <w:bCs/>
          <w:color w:val="202020"/>
          <w:shd w:val="clear" w:color="auto" w:fill="FFFFFF"/>
        </w:rPr>
        <w:t>-i § 88</w:t>
      </w:r>
      <w:r w:rsidRPr="00BA405C">
        <w:rPr>
          <w:b/>
          <w:bCs/>
          <w:color w:val="202020"/>
          <w:shd w:val="clear" w:color="auto" w:fill="FFFFFF"/>
          <w:vertAlign w:val="superscript"/>
        </w:rPr>
        <w:t>3</w:t>
      </w:r>
      <w:r w:rsidRPr="00BA405C">
        <w:rPr>
          <w:b/>
          <w:bCs/>
          <w:color w:val="202020"/>
          <w:shd w:val="clear" w:color="auto" w:fill="FFFFFF"/>
        </w:rPr>
        <w:t xml:space="preserve"> </w:t>
      </w:r>
      <w:r w:rsidRPr="00BA405C">
        <w:rPr>
          <w:b/>
          <w:bCs/>
        </w:rPr>
        <w:t xml:space="preserve">lõike </w:t>
      </w:r>
      <w:r w:rsidR="009933F7" w:rsidRPr="00BA405C">
        <w:rPr>
          <w:b/>
          <w:bCs/>
        </w:rPr>
        <w:t>3</w:t>
      </w:r>
      <w:r w:rsidR="009933F7" w:rsidRPr="00444685">
        <w:t xml:space="preserve"> kohaselt ei pea kontrolltehingut tegev ametiisik ennast tehingu tegemisel esitlema ega kandma vormiriietust, samuti ei pea ametiisik esitama ametitunnistust enne kontrolltehingu eesmärgi saavutamist.</w:t>
      </w:r>
      <w:r w:rsidR="00FB3A07" w:rsidRPr="00FB3A07">
        <w:rPr>
          <w:b/>
          <w:bCs/>
          <w:color w:val="202020"/>
          <w:shd w:val="clear" w:color="auto" w:fill="FFFFFF"/>
        </w:rPr>
        <w:t xml:space="preserve"> </w:t>
      </w:r>
      <w:r w:rsidR="003D3076">
        <w:rPr>
          <w:b/>
          <w:bCs/>
          <w:color w:val="202020"/>
          <w:shd w:val="clear" w:color="auto" w:fill="FFFFFF"/>
        </w:rPr>
        <w:t>Sama paragrahvi l</w:t>
      </w:r>
      <w:r w:rsidR="00F7211A" w:rsidRPr="00804C54">
        <w:rPr>
          <w:b/>
          <w:bCs/>
        </w:rPr>
        <w:t xml:space="preserve">õike </w:t>
      </w:r>
      <w:r w:rsidR="00A83364">
        <w:rPr>
          <w:b/>
          <w:bCs/>
        </w:rPr>
        <w:t>5</w:t>
      </w:r>
      <w:r w:rsidR="005903CA" w:rsidRPr="00C70631">
        <w:rPr>
          <w:b/>
          <w:bCs/>
        </w:rPr>
        <w:t xml:space="preserve"> </w:t>
      </w:r>
      <w:r w:rsidR="00F7211A" w:rsidRPr="00444685">
        <w:t>kohaselt teavitab kontrolltehingu tegija isikut viivitamata pärast kontrolltehingu eesmärgi saavutamist sellest, et tema suhtes tehti kontrolltehing, põhjendades kontrolltehingu tegemise asjakohasust. Kirjaliku põhjendatud otsusega võib lükata isiku teavitamise edasi, kui see on vajalik, et jätkata sama isiku tegevusega seotud järelevalvet või kontrollida teiste isikute poolt niisuguste tehingute tegemisele esitatud nõuete järgimist. Teavitamist ei või edasi lükata rohkem kui kolm kuud tehingu tegemise päevast arvates.</w:t>
      </w:r>
    </w:p>
    <w:p w14:paraId="2613BC14" w14:textId="77777777" w:rsidR="00FB3A07" w:rsidRDefault="00FB3A07" w:rsidP="00FB3A07">
      <w:pPr>
        <w:tabs>
          <w:tab w:val="left" w:pos="142"/>
        </w:tabs>
        <w:jc w:val="both"/>
      </w:pPr>
    </w:p>
    <w:p w14:paraId="5E230FAC" w14:textId="18D17AD4" w:rsidR="00FB3A07" w:rsidRDefault="00FB3A07" w:rsidP="00FB3A07">
      <w:pPr>
        <w:tabs>
          <w:tab w:val="left" w:pos="142"/>
        </w:tabs>
        <w:jc w:val="both"/>
      </w:pPr>
      <w:r>
        <w:t xml:space="preserve">Kaupluses või muus kohas, kus kaupa müügiks pakutakse, ei pea ostja end tutvustama ega muul viisil </w:t>
      </w:r>
      <w:r w:rsidR="009B15D5">
        <w:t xml:space="preserve">tuvastada </w:t>
      </w:r>
      <w:r>
        <w:t>laskma. Selleks et tuvastada nõuete täitmine müügi</w:t>
      </w:r>
      <w:r w:rsidR="003B7DCA">
        <w:t>tegevuse</w:t>
      </w:r>
      <w:r>
        <w:t xml:space="preserve"> käigus ning vajaduse korral saada järelevalveasutuse omandisse proovi võtmiseks vajalik toode, peab ka järelevalveametnikul olema võimalus alustada müügi</w:t>
      </w:r>
      <w:r w:rsidR="003B7DCA">
        <w:t>tegevust</w:t>
      </w:r>
      <w:r>
        <w:t xml:space="preserve"> või avaldada soovi </w:t>
      </w:r>
      <w:r w:rsidR="003B7DCA">
        <w:t xml:space="preserve">osta </w:t>
      </w:r>
      <w:r>
        <w:t>kau</w:t>
      </w:r>
      <w:r w:rsidR="003B7DCA">
        <w:t>pa</w:t>
      </w:r>
      <w:r w:rsidDel="003B7DCA">
        <w:t xml:space="preserve"> </w:t>
      </w:r>
      <w:r>
        <w:t>tarbijana või muu isikuna (professionaalse kasutajana). Selleks on ametnikul võimalus tutvustada end enne müügitehingu lõpule viimist. Kui ametnik on veendunud, et kontrolltehing on olnud edukas ja selle käigus on ametnik saanud kontrollida asjakohaste nõuete täitmist, siis ei ole tal põhjust oma isikut rohkem varjata ning võib avaldada oma isiku, teavitada, et tegemist oli kontrolltehinguga ja jätkata menetlustoimingutega. Seda näiteks olukorras, kus müüja on üleantava kauba valmis pannud ja pole põhjust eeldada, et ta käitus kauba valikul teisiti kui tavatarbija puhul. Arvestades kontrolli olustikku</w:t>
      </w:r>
      <w:r w:rsidR="009B15D5">
        <w:t>,</w:t>
      </w:r>
      <w:r>
        <w:t xml:space="preserve"> võib</w:t>
      </w:r>
      <w:r w:rsidDel="009B15D5">
        <w:t xml:space="preserve"> </w:t>
      </w:r>
      <w:r>
        <w:t>ametnik kontrolltehingust teavitamis</w:t>
      </w:r>
      <w:r w:rsidR="003B7DCA">
        <w:t>e</w:t>
      </w:r>
      <w:r>
        <w:t xml:space="preserve"> edasi lükata kuni müügitehingu lõpetamiseni.</w:t>
      </w:r>
    </w:p>
    <w:p w14:paraId="4ED2B98A" w14:textId="77777777" w:rsidR="009D5845" w:rsidRDefault="009D5845" w:rsidP="00FB3A07">
      <w:pPr>
        <w:tabs>
          <w:tab w:val="left" w:pos="142"/>
        </w:tabs>
        <w:jc w:val="both"/>
      </w:pPr>
    </w:p>
    <w:p w14:paraId="6EC59EDE" w14:textId="43F25B7E" w:rsidR="009D5845" w:rsidRDefault="009D5845" w:rsidP="00FB3A07">
      <w:pPr>
        <w:tabs>
          <w:tab w:val="left" w:pos="142"/>
        </w:tabs>
        <w:jc w:val="both"/>
      </w:pPr>
      <w:r>
        <w:t>Sama lõike kohaselt, k</w:t>
      </w:r>
      <w:r w:rsidRPr="005A5C9B">
        <w:t xml:space="preserve">ui kontrolltehingut tehakse sidevahendite abil, võib </w:t>
      </w:r>
      <w:r>
        <w:t>PTA</w:t>
      </w:r>
      <w:r w:rsidRPr="00AD2A23">
        <w:t xml:space="preserve"> </w:t>
      </w:r>
      <w:r w:rsidRPr="005A5C9B">
        <w:t>ametiisik kasutada selliseid elektroonilisi kontaktandmeid, mis ei ole seostatavad tema ametiülesannete täitmisega.</w:t>
      </w:r>
      <w:r w:rsidR="005D19E1">
        <w:t xml:space="preserve"> Eelneva järgi on veebi teel kontrolltehingu tegemiseks l</w:t>
      </w:r>
      <w:r w:rsidR="005D19E1" w:rsidRPr="005D19E1">
        <w:t xml:space="preserve">ubatud kasutada sellist e-maili aadressi, mis ei sisalda ametniku nime või kasutada </w:t>
      </w:r>
      <w:r w:rsidR="005D19E1">
        <w:t xml:space="preserve">sellist </w:t>
      </w:r>
      <w:r w:rsidR="005D19E1" w:rsidRPr="005D19E1">
        <w:t xml:space="preserve">telefoninumbrit, mis ei ole </w:t>
      </w:r>
      <w:r w:rsidR="005D19E1">
        <w:t xml:space="preserve">tema </w:t>
      </w:r>
      <w:r w:rsidR="005D19E1" w:rsidRPr="005D19E1">
        <w:t>amet</w:t>
      </w:r>
      <w:r w:rsidR="005D19E1">
        <w:t>lik kontakt</w:t>
      </w:r>
      <w:r w:rsidR="005D19E1" w:rsidRPr="005D19E1">
        <w:t>number</w:t>
      </w:r>
      <w:r w:rsidR="005D19E1">
        <w:t xml:space="preserve"> </w:t>
      </w:r>
      <w:proofErr w:type="spellStart"/>
      <w:r w:rsidR="005D19E1">
        <w:t>PTA-s</w:t>
      </w:r>
      <w:proofErr w:type="spellEnd"/>
      <w:r w:rsidR="005D19E1" w:rsidRPr="005D19E1">
        <w:t>.</w:t>
      </w:r>
    </w:p>
    <w:p w14:paraId="6979182D" w14:textId="77777777" w:rsidR="009933F7" w:rsidRPr="00444685" w:rsidRDefault="009933F7" w:rsidP="009933F7">
      <w:pPr>
        <w:tabs>
          <w:tab w:val="left" w:pos="142"/>
        </w:tabs>
        <w:jc w:val="both"/>
      </w:pPr>
    </w:p>
    <w:p w14:paraId="5168B7D1" w14:textId="247F4CB8" w:rsidR="002D5DFF" w:rsidRDefault="00A4393D" w:rsidP="002D5DFF">
      <w:pPr>
        <w:tabs>
          <w:tab w:val="left" w:pos="142"/>
        </w:tabs>
        <w:jc w:val="both"/>
      </w:pPr>
      <w:proofErr w:type="spellStart"/>
      <w:r w:rsidRPr="00BA405C">
        <w:rPr>
          <w:b/>
          <w:bCs/>
          <w:color w:val="202020"/>
          <w:shd w:val="clear" w:color="auto" w:fill="FFFFFF"/>
        </w:rPr>
        <w:t>TaimKS</w:t>
      </w:r>
      <w:proofErr w:type="spellEnd"/>
      <w:r w:rsidRPr="00BA405C">
        <w:rPr>
          <w:b/>
          <w:bCs/>
          <w:color w:val="202020"/>
          <w:shd w:val="clear" w:color="auto" w:fill="FFFFFF"/>
        </w:rPr>
        <w:t>-i § 88</w:t>
      </w:r>
      <w:r w:rsidRPr="00BA405C">
        <w:rPr>
          <w:b/>
          <w:bCs/>
          <w:color w:val="202020"/>
          <w:shd w:val="clear" w:color="auto" w:fill="FFFFFF"/>
          <w:vertAlign w:val="superscript"/>
        </w:rPr>
        <w:t>3</w:t>
      </w:r>
      <w:r w:rsidRPr="00BA405C">
        <w:rPr>
          <w:b/>
          <w:bCs/>
          <w:color w:val="202020"/>
          <w:shd w:val="clear" w:color="auto" w:fill="FFFFFF"/>
        </w:rPr>
        <w:t xml:space="preserve"> </w:t>
      </w:r>
      <w:r w:rsidRPr="00BA405C">
        <w:rPr>
          <w:b/>
          <w:bCs/>
        </w:rPr>
        <w:t xml:space="preserve">lõike </w:t>
      </w:r>
      <w:r w:rsidR="009933F7" w:rsidRPr="00BA405C">
        <w:rPr>
          <w:b/>
          <w:bCs/>
        </w:rPr>
        <w:t>4</w:t>
      </w:r>
      <w:r w:rsidR="009933F7" w:rsidRPr="00444685">
        <w:t xml:space="preserve"> kohaselt ei või kontrolltehingu tegemisel teha jälitustoiminguid, kihutada isikut süüteo toimepanemisele ega </w:t>
      </w:r>
      <w:r w:rsidR="009B15D5" w:rsidRPr="00444685">
        <w:t xml:space="preserve">panna </w:t>
      </w:r>
      <w:r w:rsidR="009933F7" w:rsidRPr="00444685">
        <w:t>toime süüteotunnustega tegu.</w:t>
      </w:r>
    </w:p>
    <w:p w14:paraId="2F2C07D6" w14:textId="77777777" w:rsidR="002D5DFF" w:rsidRDefault="002D5DFF" w:rsidP="002D5DFF">
      <w:pPr>
        <w:tabs>
          <w:tab w:val="left" w:pos="142"/>
        </w:tabs>
        <w:jc w:val="both"/>
      </w:pPr>
    </w:p>
    <w:p w14:paraId="6D53CC19" w14:textId="01642248" w:rsidR="004D7030" w:rsidRPr="002D5DFF" w:rsidRDefault="000E2143" w:rsidP="00913AAD">
      <w:pPr>
        <w:tabs>
          <w:tab w:val="left" w:pos="142"/>
        </w:tabs>
        <w:jc w:val="both"/>
      </w:pPr>
      <w:r w:rsidRPr="002D5DFF">
        <w:t>Kriminaalmenetluse seadustiku</w:t>
      </w:r>
      <w:r w:rsidR="0068521C" w:rsidRPr="002D5DFF">
        <w:rPr>
          <w:rStyle w:val="FootnoteReference"/>
        </w:rPr>
        <w:footnoteReference w:id="46"/>
      </w:r>
      <w:r w:rsidRPr="002D5DFF">
        <w:t xml:space="preserve"> </w:t>
      </w:r>
      <w:r w:rsidR="0068521C" w:rsidRPr="002D5DFF">
        <w:rPr>
          <w:rStyle w:val="Strong"/>
          <w:b w:val="0"/>
          <w:color w:val="000000"/>
          <w:bdr w:val="none" w:sz="0" w:space="0" w:color="auto" w:frame="1"/>
        </w:rPr>
        <w:t>§ 126</w:t>
      </w:r>
      <w:r w:rsidR="0068521C" w:rsidRPr="002D5DFF">
        <w:rPr>
          <w:rStyle w:val="Strong"/>
          <w:b w:val="0"/>
          <w:color w:val="000000"/>
          <w:bdr w:val="none" w:sz="0" w:space="0" w:color="auto" w:frame="1"/>
          <w:vertAlign w:val="superscript"/>
        </w:rPr>
        <w:t>1</w:t>
      </w:r>
      <w:r w:rsidR="0068521C" w:rsidRPr="002D5DFF">
        <w:rPr>
          <w:rStyle w:val="Strong"/>
          <w:b w:val="0"/>
          <w:color w:val="000000"/>
          <w:bdr w:val="none" w:sz="0" w:space="0" w:color="auto" w:frame="1"/>
        </w:rPr>
        <w:t xml:space="preserve"> </w:t>
      </w:r>
      <w:r w:rsidR="002D5DFF">
        <w:rPr>
          <w:rStyle w:val="Strong"/>
          <w:b w:val="0"/>
          <w:color w:val="000000"/>
          <w:bdr w:val="none" w:sz="0" w:space="0" w:color="auto" w:frame="1"/>
        </w:rPr>
        <w:t xml:space="preserve">lõike 1 kohaselt on </w:t>
      </w:r>
      <w:r w:rsidR="0068521C" w:rsidRPr="002D5DFF">
        <w:rPr>
          <w:color w:val="000000"/>
        </w:rPr>
        <w:t>j</w:t>
      </w:r>
      <w:r w:rsidR="0068521C" w:rsidRPr="002D5DFF">
        <w:rPr>
          <w:color w:val="202020"/>
        </w:rPr>
        <w:t>älitustoiming isikuandmete töötlemine eesmärgiga varjata andmete töötlemis</w:t>
      </w:r>
      <w:r w:rsidR="003B7DCA">
        <w:rPr>
          <w:color w:val="202020"/>
        </w:rPr>
        <w:t>t</w:t>
      </w:r>
      <w:r w:rsidR="0068521C" w:rsidRPr="002D5DFF">
        <w:rPr>
          <w:color w:val="202020"/>
        </w:rPr>
        <w:t xml:space="preserve"> ja sisu andmesubjekti eest.</w:t>
      </w:r>
      <w:r w:rsidR="00FB0FAC" w:rsidRPr="002D5DFF">
        <w:rPr>
          <w:color w:val="202020"/>
        </w:rPr>
        <w:t xml:space="preserve"> </w:t>
      </w:r>
      <w:r w:rsidR="00AA368F">
        <w:rPr>
          <w:color w:val="202020"/>
        </w:rPr>
        <w:t>Kontrollte</w:t>
      </w:r>
      <w:r w:rsidR="00AC7780">
        <w:rPr>
          <w:color w:val="202020"/>
        </w:rPr>
        <w:t>h</w:t>
      </w:r>
      <w:r w:rsidR="00AA368F">
        <w:rPr>
          <w:color w:val="202020"/>
        </w:rPr>
        <w:t xml:space="preserve">ingu tegemise </w:t>
      </w:r>
      <w:r w:rsidR="00FB0FAC" w:rsidRPr="002D5DFF">
        <w:rPr>
          <w:color w:val="202020"/>
        </w:rPr>
        <w:t xml:space="preserve">eesmärgiks on kontrollida </w:t>
      </w:r>
      <w:r w:rsidR="009B15D5">
        <w:rPr>
          <w:color w:val="202020"/>
        </w:rPr>
        <w:t xml:space="preserve">selle </w:t>
      </w:r>
      <w:r w:rsidR="00FB0FAC" w:rsidRPr="002D5DFF">
        <w:rPr>
          <w:color w:val="202020"/>
        </w:rPr>
        <w:t>kaupleja</w:t>
      </w:r>
      <w:r w:rsidR="009B15D5" w:rsidRPr="009B15D5">
        <w:rPr>
          <w:color w:val="202020"/>
        </w:rPr>
        <w:t xml:space="preserve"> </w:t>
      </w:r>
      <w:r w:rsidR="009B15D5">
        <w:rPr>
          <w:color w:val="202020"/>
        </w:rPr>
        <w:t>tegevuse õiguspärasust</w:t>
      </w:r>
      <w:r w:rsidR="00FB0FAC" w:rsidRPr="002D5DFF">
        <w:rPr>
          <w:color w:val="202020"/>
        </w:rPr>
        <w:t>, kes pakub</w:t>
      </w:r>
      <w:r w:rsidR="00AA368F">
        <w:rPr>
          <w:color w:val="202020"/>
        </w:rPr>
        <w:t xml:space="preserve"> </w:t>
      </w:r>
      <w:r w:rsidR="00AA368F" w:rsidRPr="002D5DFF">
        <w:rPr>
          <w:color w:val="202020"/>
        </w:rPr>
        <w:t>avalikult</w:t>
      </w:r>
      <w:r w:rsidR="00AA368F">
        <w:rPr>
          <w:color w:val="202020"/>
        </w:rPr>
        <w:t xml:space="preserve"> müügiks</w:t>
      </w:r>
      <w:r w:rsidR="00FB0FAC" w:rsidRPr="002D5DFF">
        <w:rPr>
          <w:color w:val="202020"/>
        </w:rPr>
        <w:t xml:space="preserve"> taimi, taimseid saadusi ja muid objekte või taimekaitsevahendeid</w:t>
      </w:r>
      <w:r w:rsidR="00AA368F">
        <w:rPr>
          <w:color w:val="202020"/>
        </w:rPr>
        <w:t>.</w:t>
      </w:r>
      <w:r w:rsidR="004D7030">
        <w:rPr>
          <w:color w:val="202020"/>
        </w:rPr>
        <w:t xml:space="preserve"> Üldistades peab järelevalveametnik kontrolltehingut kasutades </w:t>
      </w:r>
      <w:r w:rsidR="009B15D5">
        <w:rPr>
          <w:color w:val="202020"/>
        </w:rPr>
        <w:t xml:space="preserve">sooritama </w:t>
      </w:r>
      <w:r w:rsidR="004D7030">
        <w:rPr>
          <w:color w:val="202020"/>
        </w:rPr>
        <w:t>ostu nagu iga teine selle kaupleja klient</w:t>
      </w:r>
      <w:r w:rsidR="00DF530D">
        <w:rPr>
          <w:color w:val="202020"/>
        </w:rPr>
        <w:t>. Kontrolltehingu tegemise asjaolu võib ametnik varjata üksnes lühiajaliselt ning tegevust võib varjata üksnes kontrolltehingu tegemise ajal.</w:t>
      </w:r>
    </w:p>
    <w:p w14:paraId="33F41082" w14:textId="61CFCA48" w:rsidR="00913AAD" w:rsidRDefault="00913AAD" w:rsidP="009933F7">
      <w:pPr>
        <w:tabs>
          <w:tab w:val="left" w:pos="142"/>
        </w:tabs>
        <w:jc w:val="both"/>
      </w:pPr>
    </w:p>
    <w:p w14:paraId="4F5B8A60" w14:textId="1DC8973C" w:rsidR="009933F7" w:rsidRPr="00444685" w:rsidRDefault="005A0345" w:rsidP="009933F7">
      <w:pPr>
        <w:tabs>
          <w:tab w:val="left" w:pos="142"/>
        </w:tabs>
        <w:jc w:val="both"/>
      </w:pPr>
      <w:r w:rsidRPr="004E7B30">
        <w:rPr>
          <w:rFonts w:eastAsiaTheme="minorHAnsi"/>
        </w:rPr>
        <w:t>Komisjoni teatise</w:t>
      </w:r>
      <w:r w:rsidR="003B7DCA">
        <w:rPr>
          <w:rFonts w:eastAsiaTheme="minorHAnsi"/>
        </w:rPr>
        <w:t>s</w:t>
      </w:r>
      <w:r w:rsidRPr="004E7B30">
        <w:rPr>
          <w:rFonts w:eastAsiaTheme="minorHAnsi"/>
        </w:rPr>
        <w:t xml:space="preserve"> (C/2024/6481) ametliku kontrolli määruse rakendamise kohta punkti 2.1.1</w:t>
      </w:r>
      <w:r>
        <w:rPr>
          <w:rFonts w:eastAsiaTheme="minorHAnsi"/>
        </w:rPr>
        <w:t xml:space="preserve">.2 </w:t>
      </w:r>
      <w:r w:rsidR="003B7DCA">
        <w:rPr>
          <w:rFonts w:eastAsiaTheme="minorHAnsi"/>
        </w:rPr>
        <w:t>on sätestatud järgmist.</w:t>
      </w:r>
      <w:r w:rsidR="003B7DCA" w:rsidRPr="004E7B30">
        <w:rPr>
          <w:rFonts w:eastAsiaTheme="minorHAnsi"/>
        </w:rPr>
        <w:t xml:space="preserve"> </w:t>
      </w:r>
      <w:r>
        <w:t>„</w:t>
      </w:r>
      <w:r w:rsidRPr="005A0345">
        <w:t xml:space="preserve">Pädevad asutused võivad võtta proove ja teha analüüse, et kontrollida kooskõlas ametliku kontrolli määruse artikli 14 punktiga h riskipõhiste kontrollide käigus loomade ja kaupade vastavust nõuetele. See võib puudutada internetis pakutavaid loomi ja kaupu. Proove võib võtta internetis tooteid pakkuvate ettevõtjate valduste kontrollimise käigus. Teine tõhus proovivõtuviis (eelkõige piiriülestes olukordades) on tellida kaupu internetist ja võtta neist proovid kättesaamisel. Sellise proovivõtuviisi puhul ja selleks, et oleks võimalik teha ametlikku kontrolli ette teatamata kooskõlas ametliku kontrolli määruse artikli 9 lõikega 4, võib pädevatel asutustel olla vaja tellimisprotsessi ajal oma identiteeti varjata. Ametliku kontrolli määruse artiklis 36 on sätestatud pädevatele asutustele õiguslik alus kasutada internetist (või muude sidevahendite kaudu) tellitud loomi ja kaupu ametliku kontrolli eesmärgil proovide võtmiseks, ilma et nad ennast identifitseerima peaksid. </w:t>
      </w:r>
      <w:r w:rsidR="00913AAD">
        <w:t xml:space="preserve">Ametliku kontrolli määruse artikli 10 lõike 1 kohaselt </w:t>
      </w:r>
      <w:r w:rsidR="00913AAD" w:rsidRPr="00913AAD">
        <w:t>kontrollib pädev asutus ametlikult</w:t>
      </w:r>
      <w:r w:rsidR="00913AAD">
        <w:t xml:space="preserve"> </w:t>
      </w:r>
      <w:r w:rsidR="00913AAD" w:rsidRPr="00913AAD">
        <w:t>kaupu kõikides tootmis-, töötlemis-, turustamis- ja kasutamisetappides</w:t>
      </w:r>
      <w:r w:rsidR="00913AAD">
        <w:t>, kui see on vajalik asjaomaste</w:t>
      </w:r>
      <w:r w:rsidR="00913AAD" w:rsidRPr="00913AAD">
        <w:t xml:space="preserve"> normide täitmise kindlakstegemiseks</w:t>
      </w:r>
      <w:r w:rsidR="00913AAD">
        <w:t>.</w:t>
      </w:r>
      <w:r>
        <w:t>“</w:t>
      </w:r>
      <w:r>
        <w:rPr>
          <w:rStyle w:val="FootnoteReference"/>
        </w:rPr>
        <w:footnoteReference w:id="47"/>
      </w:r>
    </w:p>
    <w:p w14:paraId="213E31A9" w14:textId="77777777" w:rsidR="005903CA" w:rsidRDefault="005903CA" w:rsidP="007B2B49">
      <w:pPr>
        <w:tabs>
          <w:tab w:val="left" w:pos="142"/>
        </w:tabs>
        <w:jc w:val="both"/>
        <w:rPr>
          <w:b/>
          <w:bCs/>
          <w:color w:val="202020"/>
          <w:shd w:val="clear" w:color="auto" w:fill="FFFFFF"/>
        </w:rPr>
      </w:pPr>
    </w:p>
    <w:p w14:paraId="77C17D63" w14:textId="06E7BA28" w:rsidR="009933F7" w:rsidRPr="00444685" w:rsidRDefault="002E4361" w:rsidP="007B2B49">
      <w:pPr>
        <w:tabs>
          <w:tab w:val="left" w:pos="142"/>
        </w:tabs>
        <w:jc w:val="both"/>
      </w:pPr>
      <w:proofErr w:type="spellStart"/>
      <w:r w:rsidRPr="00804C54">
        <w:rPr>
          <w:b/>
          <w:bCs/>
          <w:color w:val="202020"/>
          <w:shd w:val="clear" w:color="auto" w:fill="FFFFFF"/>
        </w:rPr>
        <w:t>TaimKS</w:t>
      </w:r>
      <w:proofErr w:type="spellEnd"/>
      <w:r w:rsidRPr="00804C54">
        <w:rPr>
          <w:b/>
          <w:bCs/>
          <w:color w:val="202020"/>
          <w:shd w:val="clear" w:color="auto" w:fill="FFFFFF"/>
        </w:rPr>
        <w:t>-i § 88</w:t>
      </w:r>
      <w:r w:rsidRPr="00804C54">
        <w:rPr>
          <w:b/>
          <w:bCs/>
          <w:color w:val="202020"/>
          <w:shd w:val="clear" w:color="auto" w:fill="FFFFFF"/>
          <w:vertAlign w:val="superscript"/>
        </w:rPr>
        <w:t>3</w:t>
      </w:r>
      <w:r w:rsidRPr="00804C54">
        <w:rPr>
          <w:b/>
          <w:bCs/>
          <w:color w:val="202020"/>
          <w:shd w:val="clear" w:color="auto" w:fill="FFFFFF"/>
        </w:rPr>
        <w:t xml:space="preserve"> </w:t>
      </w:r>
      <w:r w:rsidRPr="00804C54">
        <w:rPr>
          <w:b/>
          <w:bCs/>
        </w:rPr>
        <w:t>lõike</w:t>
      </w:r>
      <w:r w:rsidR="009933F7" w:rsidRPr="00F7211A" w:rsidDel="005903CA">
        <w:rPr>
          <w:b/>
        </w:rPr>
        <w:t xml:space="preserve"> </w:t>
      </w:r>
      <w:r w:rsidR="00A83364">
        <w:rPr>
          <w:b/>
        </w:rPr>
        <w:t>6</w:t>
      </w:r>
      <w:r w:rsidR="005903CA" w:rsidRPr="00444685">
        <w:t xml:space="preserve"> </w:t>
      </w:r>
      <w:r w:rsidR="009933F7" w:rsidRPr="00444685">
        <w:t xml:space="preserve">kohaselt protokollitakse kontrolltehing korrakaitseseaduse §-s 12 sätestatud korras. Viidatud paragrahvi lõike 1 kohaselt </w:t>
      </w:r>
      <w:r w:rsidR="009933F7" w:rsidRPr="00444685">
        <w:rPr>
          <w:color w:val="202020"/>
          <w:shd w:val="clear" w:color="auto" w:fill="FFFFFF"/>
        </w:rPr>
        <w:t>protokollitakse riikliku järelevalve meetme kohaldamine haldusmenetluse seaduse §-s 18 sätestatud alustel ja korras korrakaitseseaduses sätestatud erisustega.</w:t>
      </w:r>
      <w:r w:rsidR="009933F7" w:rsidRPr="00444685">
        <w:t xml:space="preserve"> </w:t>
      </w:r>
      <w:r w:rsidR="009933F7" w:rsidRPr="00444685">
        <w:rPr>
          <w:color w:val="202020"/>
          <w:shd w:val="clear" w:color="auto" w:fill="FFFFFF"/>
        </w:rPr>
        <w:t>Kui meede protokollitakse, antakse isikule, kelle suhtes meedet on kohaldatud, tema nõudmisel esimesel võimalusel protokolli ärakiri.</w:t>
      </w:r>
      <w:r w:rsidR="009933F7" w:rsidRPr="00444685">
        <w:rPr>
          <w:rFonts w:ascii="Arial" w:hAnsi="Arial" w:cs="Arial"/>
          <w:color w:val="202020"/>
          <w:shd w:val="clear" w:color="auto" w:fill="FFFFFF"/>
        </w:rPr>
        <w:t xml:space="preserve"> </w:t>
      </w:r>
      <w:r w:rsidR="009933F7" w:rsidRPr="00444685">
        <w:t>Korrakaitseseaduse eelnõu seletuskirja</w:t>
      </w:r>
      <w:r w:rsidR="009933F7" w:rsidRPr="00444685">
        <w:rPr>
          <w:rStyle w:val="FootnoteReference"/>
        </w:rPr>
        <w:footnoteReference w:id="48"/>
      </w:r>
      <w:r w:rsidR="009933F7" w:rsidRPr="00444685">
        <w:t xml:space="preserve"> samasisulise paragrahvi kohta antud selgitustest lähtudes </w:t>
      </w:r>
      <w:r w:rsidR="009933F7" w:rsidRPr="00444685">
        <w:rPr>
          <w:szCs w:val="28"/>
        </w:rPr>
        <w:t xml:space="preserve">ei tähenda protokollimise kohustus, et protokolli peaks alati </w:t>
      </w:r>
      <w:r w:rsidR="003B7DCA">
        <w:rPr>
          <w:szCs w:val="28"/>
        </w:rPr>
        <w:t>koostama</w:t>
      </w:r>
      <w:r w:rsidR="003B7DCA" w:rsidRPr="00444685">
        <w:rPr>
          <w:szCs w:val="28"/>
        </w:rPr>
        <w:t xml:space="preserve"> </w:t>
      </w:r>
      <w:r w:rsidR="009933F7" w:rsidRPr="00444685">
        <w:rPr>
          <w:szCs w:val="28"/>
        </w:rPr>
        <w:t>juba meetme kohaldamise ajal.</w:t>
      </w:r>
      <w:r w:rsidR="009933F7" w:rsidRPr="00444685">
        <w:t xml:space="preserve"> Ohutõrje tagamise</w:t>
      </w:r>
      <w:r w:rsidR="009933F7" w:rsidRPr="00444685" w:rsidDel="00EE52CA">
        <w:t xml:space="preserve"> </w:t>
      </w:r>
      <w:r w:rsidR="00EE52CA">
        <w:t>seisukohalt on olu</w:t>
      </w:r>
      <w:r w:rsidR="00334147">
        <w:t>l</w:t>
      </w:r>
      <w:r w:rsidR="00EE52CA">
        <w:t>ine</w:t>
      </w:r>
      <w:r w:rsidR="009933F7" w:rsidRPr="00444685">
        <w:t>, et dokumenteerimine ei muutuks takistavaks asjaoluks meetme kohaldamisel. Samas ei tohi meetme protokollimisega ka liigselt viivitada. Sellisel juhul võivad kaotsi minna olulised dokumenteerimist vajavad asjaolud või saada kahjustada</w:t>
      </w:r>
      <w:r w:rsidR="00EE52CA">
        <w:t xml:space="preserve"> selle</w:t>
      </w:r>
      <w:r w:rsidR="009933F7" w:rsidRPr="00444685">
        <w:t xml:space="preserve"> isiku huvid, kes soovib kirjalikus vormis tõendit enda suhtes meetme kohaldamise kohta.</w:t>
      </w:r>
    </w:p>
    <w:p w14:paraId="36E3807E" w14:textId="77777777" w:rsidR="009933F7" w:rsidRPr="00444685" w:rsidRDefault="009933F7" w:rsidP="009933F7">
      <w:pPr>
        <w:tabs>
          <w:tab w:val="left" w:pos="142"/>
        </w:tabs>
      </w:pPr>
    </w:p>
    <w:p w14:paraId="50C53697" w14:textId="29F12DD2" w:rsidR="009933F7" w:rsidRPr="00444685" w:rsidRDefault="002E4361" w:rsidP="009933F7">
      <w:pPr>
        <w:tabs>
          <w:tab w:val="left" w:pos="142"/>
        </w:tabs>
        <w:jc w:val="both"/>
      </w:pPr>
      <w:proofErr w:type="spellStart"/>
      <w:r w:rsidRPr="00804C54">
        <w:rPr>
          <w:b/>
          <w:bCs/>
          <w:color w:val="202020"/>
          <w:shd w:val="clear" w:color="auto" w:fill="FFFFFF"/>
        </w:rPr>
        <w:t>TaimKS</w:t>
      </w:r>
      <w:proofErr w:type="spellEnd"/>
      <w:r w:rsidRPr="00804C54">
        <w:rPr>
          <w:b/>
          <w:bCs/>
          <w:color w:val="202020"/>
          <w:shd w:val="clear" w:color="auto" w:fill="FFFFFF"/>
        </w:rPr>
        <w:t>-i § 88</w:t>
      </w:r>
      <w:r w:rsidRPr="00804C54">
        <w:rPr>
          <w:b/>
          <w:bCs/>
          <w:color w:val="202020"/>
          <w:shd w:val="clear" w:color="auto" w:fill="FFFFFF"/>
          <w:vertAlign w:val="superscript"/>
        </w:rPr>
        <w:t>3</w:t>
      </w:r>
      <w:r w:rsidRPr="00804C54">
        <w:rPr>
          <w:b/>
          <w:bCs/>
          <w:color w:val="202020"/>
          <w:shd w:val="clear" w:color="auto" w:fill="FFFFFF"/>
        </w:rPr>
        <w:t xml:space="preserve"> </w:t>
      </w:r>
      <w:r w:rsidRPr="00804C54">
        <w:rPr>
          <w:b/>
          <w:bCs/>
        </w:rPr>
        <w:t xml:space="preserve">lõike </w:t>
      </w:r>
      <w:r w:rsidR="00A83364">
        <w:rPr>
          <w:b/>
        </w:rPr>
        <w:t>7</w:t>
      </w:r>
      <w:r w:rsidR="005903CA" w:rsidRPr="00444685">
        <w:t xml:space="preserve"> </w:t>
      </w:r>
      <w:r w:rsidR="009933F7" w:rsidRPr="00444685">
        <w:t>kohaselt</w:t>
      </w:r>
      <w:r w:rsidR="00EE52CA">
        <w:t xml:space="preserve"> viidatakse</w:t>
      </w:r>
      <w:r w:rsidR="009933F7" w:rsidRPr="00444685">
        <w:t xml:space="preserve"> kontrolltehingust teavitami</w:t>
      </w:r>
      <w:r w:rsidR="00EE52CA">
        <w:t>se edasilükkamise korral</w:t>
      </w:r>
      <w:r w:rsidR="009933F7" w:rsidRPr="00444685" w:rsidDel="00EE52CA">
        <w:t xml:space="preserve"> </w:t>
      </w:r>
      <w:r w:rsidR="009933F7" w:rsidRPr="00444685">
        <w:t>kontrolltehingu protokollis edasilükkamise otsusele. Protokoll toimetatakse kätte isikule, kelle suhtes kontrolltehing tehti.</w:t>
      </w:r>
    </w:p>
    <w:p w14:paraId="38CC305F" w14:textId="77777777" w:rsidR="009933F7" w:rsidRPr="00DF0AFE" w:rsidRDefault="009933F7" w:rsidP="009933F7">
      <w:pPr>
        <w:pStyle w:val="Default"/>
        <w:jc w:val="both"/>
        <w:rPr>
          <w:rFonts w:ascii="Times New Roman" w:hAnsi="Times New Roman" w:cs="Times New Roman"/>
          <w:noProof/>
        </w:rPr>
      </w:pPr>
    </w:p>
    <w:p w14:paraId="0FD42BA3" w14:textId="2E8F2813" w:rsidR="00DF530D" w:rsidRPr="00334147" w:rsidRDefault="002E4361" w:rsidP="00787A75">
      <w:pPr>
        <w:pStyle w:val="Default"/>
        <w:jc w:val="both"/>
        <w:rPr>
          <w:rFonts w:ascii="Times New Roman" w:hAnsi="Times New Roman" w:cs="Times New Roman"/>
          <w:noProof/>
        </w:rPr>
      </w:pPr>
      <w:proofErr w:type="spellStart"/>
      <w:r w:rsidRPr="00334147">
        <w:rPr>
          <w:rFonts w:ascii="Times New Roman" w:hAnsi="Times New Roman" w:cs="Times New Roman"/>
          <w:b/>
          <w:bCs/>
          <w:color w:val="202020"/>
          <w:shd w:val="clear" w:color="auto" w:fill="FFFFFF"/>
        </w:rPr>
        <w:t>TaimKS</w:t>
      </w:r>
      <w:proofErr w:type="spellEnd"/>
      <w:r w:rsidRPr="00334147">
        <w:rPr>
          <w:rFonts w:ascii="Times New Roman" w:hAnsi="Times New Roman" w:cs="Times New Roman"/>
          <w:b/>
          <w:bCs/>
          <w:color w:val="202020"/>
          <w:shd w:val="clear" w:color="auto" w:fill="FFFFFF"/>
        </w:rPr>
        <w:t>-i § 88</w:t>
      </w:r>
      <w:r w:rsidRPr="00334147">
        <w:rPr>
          <w:rFonts w:ascii="Times New Roman" w:hAnsi="Times New Roman" w:cs="Times New Roman"/>
          <w:b/>
          <w:bCs/>
          <w:color w:val="202020"/>
          <w:shd w:val="clear" w:color="auto" w:fill="FFFFFF"/>
          <w:vertAlign w:val="superscript"/>
        </w:rPr>
        <w:t>3</w:t>
      </w:r>
      <w:r w:rsidRPr="0097788F">
        <w:rPr>
          <w:rFonts w:ascii="Times New Roman" w:hAnsi="Times New Roman" w:cs="Times New Roman"/>
          <w:b/>
          <w:bCs/>
          <w:color w:val="202020"/>
          <w:shd w:val="clear" w:color="auto" w:fill="FFFFFF"/>
        </w:rPr>
        <w:t xml:space="preserve"> </w:t>
      </w:r>
      <w:r w:rsidRPr="00334147">
        <w:rPr>
          <w:rFonts w:ascii="Times New Roman" w:hAnsi="Times New Roman" w:cs="Times New Roman"/>
          <w:b/>
          <w:bCs/>
        </w:rPr>
        <w:t>lõike</w:t>
      </w:r>
      <w:r w:rsidR="003B7DCA">
        <w:rPr>
          <w:rFonts w:ascii="Times New Roman" w:hAnsi="Times New Roman" w:cs="Times New Roman"/>
          <w:b/>
          <w:bCs/>
        </w:rPr>
        <w:t>s</w:t>
      </w:r>
      <w:r w:rsidRPr="00334147">
        <w:rPr>
          <w:rFonts w:ascii="Times New Roman" w:hAnsi="Times New Roman" w:cs="Times New Roman"/>
          <w:b/>
          <w:bCs/>
        </w:rPr>
        <w:t xml:space="preserve"> </w:t>
      </w:r>
      <w:r w:rsidR="00A83364">
        <w:rPr>
          <w:rFonts w:ascii="Times New Roman" w:hAnsi="Times New Roman" w:cs="Times New Roman"/>
          <w:b/>
        </w:rPr>
        <w:t>8</w:t>
      </w:r>
      <w:r w:rsidR="005903CA" w:rsidRPr="00334147">
        <w:rPr>
          <w:rFonts w:ascii="Times New Roman" w:hAnsi="Times New Roman" w:cs="Times New Roman"/>
          <w:noProof/>
        </w:rPr>
        <w:t xml:space="preserve"> </w:t>
      </w:r>
      <w:r w:rsidR="009933F7" w:rsidRPr="00334147">
        <w:rPr>
          <w:rFonts w:ascii="Times New Roman" w:hAnsi="Times New Roman" w:cs="Times New Roman"/>
          <w:noProof/>
        </w:rPr>
        <w:t>sätestatakse, et kontrolltehingu käigus te</w:t>
      </w:r>
      <w:r w:rsidR="00EE52CA" w:rsidRPr="00334147">
        <w:rPr>
          <w:rFonts w:ascii="Times New Roman" w:hAnsi="Times New Roman" w:cs="Times New Roman"/>
          <w:noProof/>
        </w:rPr>
        <w:t>htud</w:t>
      </w:r>
      <w:r w:rsidR="009933F7" w:rsidRPr="00334147">
        <w:rPr>
          <w:rFonts w:ascii="Times New Roman" w:hAnsi="Times New Roman" w:cs="Times New Roman"/>
          <w:noProof/>
        </w:rPr>
        <w:t xml:space="preserve"> tehing on tühine.</w:t>
      </w:r>
      <w:r w:rsidR="00787A75" w:rsidRPr="00334147">
        <w:rPr>
          <w:rFonts w:ascii="Times New Roman" w:hAnsi="Times New Roman" w:cs="Times New Roman"/>
          <w:noProof/>
        </w:rPr>
        <w:t xml:space="preserve"> </w:t>
      </w:r>
      <w:r w:rsidR="00DF530D" w:rsidRPr="0097788F">
        <w:rPr>
          <w:rFonts w:ascii="Times New Roman" w:hAnsi="Times New Roman" w:cs="Times New Roman"/>
        </w:rPr>
        <w:t xml:space="preserve">Sarnaselt kehtivatele kontrolltehingu regulatsioonidele nähakse ka </w:t>
      </w:r>
      <w:proofErr w:type="spellStart"/>
      <w:r w:rsidR="00DF530D" w:rsidRPr="0097788F">
        <w:rPr>
          <w:rFonts w:ascii="Times New Roman" w:hAnsi="Times New Roman" w:cs="Times New Roman"/>
        </w:rPr>
        <w:t>TaimKS</w:t>
      </w:r>
      <w:proofErr w:type="spellEnd"/>
      <w:r w:rsidR="00DF530D" w:rsidRPr="0097788F">
        <w:rPr>
          <w:rFonts w:ascii="Times New Roman" w:hAnsi="Times New Roman" w:cs="Times New Roman"/>
        </w:rPr>
        <w:t>-i kontrolltehingu regulatsioonis ette tehingu tühisusega seonduv ning kehtestatakse, et kontrolltehingu käigus tehtud tehing on tühine. Eelnev tähendab seda, et tühine on üksnes lõpule viidud tehing. Kuna kontrolltehingu tegemise eesmärgiks on lõike 1 kohaselt olulise ohu ennetamine, korrarikkumise väljaselgitamine, selle tõrjumine või kõrvaldamine, siis tuleb tehingu tühisus kõne alla ilmselt vaid üksikutel juhtudel. Pigem tuleb lõpule viia just veebi</w:t>
      </w:r>
      <w:r w:rsidR="005903CA">
        <w:rPr>
          <w:rFonts w:ascii="Times New Roman" w:hAnsi="Times New Roman" w:cs="Times New Roman"/>
        </w:rPr>
        <w:t xml:space="preserve"> </w:t>
      </w:r>
      <w:r w:rsidR="00DF530D" w:rsidRPr="0097788F">
        <w:rPr>
          <w:rFonts w:ascii="Times New Roman" w:hAnsi="Times New Roman" w:cs="Times New Roman"/>
        </w:rPr>
        <w:t>teel tehtav kontrolltehing. Kontrolltehingut ei ole vaja lõpule viia, kui korrarikkumise asjaolud selgitati välja enne müügitehingu vahetut alustamist.</w:t>
      </w:r>
    </w:p>
    <w:bookmarkEnd w:id="58"/>
    <w:bookmarkEnd w:id="59"/>
    <w:p w14:paraId="4791BF60" w14:textId="77777777" w:rsidR="00715996" w:rsidRPr="00444685" w:rsidRDefault="00715996" w:rsidP="009B153E">
      <w:pPr>
        <w:contextualSpacing/>
        <w:jc w:val="both"/>
      </w:pPr>
    </w:p>
    <w:p w14:paraId="1F77DC37" w14:textId="7D479CDC" w:rsidR="00B07F5F" w:rsidRDefault="00B56B5F" w:rsidP="00B07F5F">
      <w:pPr>
        <w:jc w:val="both"/>
      </w:pPr>
      <w:r w:rsidRPr="00444685">
        <w:rPr>
          <w:b/>
          <w:bCs/>
        </w:rPr>
        <w:t>Eelnõu § 1 punktiga</w:t>
      </w:r>
      <w:r w:rsidRPr="00444685" w:rsidDel="004A39EE">
        <w:rPr>
          <w:b/>
        </w:rPr>
        <w:t xml:space="preserve"> </w:t>
      </w:r>
      <w:r>
        <w:rPr>
          <w:b/>
        </w:rPr>
        <w:t xml:space="preserve">41 </w:t>
      </w:r>
      <w:r w:rsidRPr="00B56B5F">
        <w:rPr>
          <w:bCs/>
        </w:rPr>
        <w:t xml:space="preserve">täiendatakse </w:t>
      </w:r>
      <w:proofErr w:type="spellStart"/>
      <w:r w:rsidRPr="00B56B5F">
        <w:rPr>
          <w:bCs/>
        </w:rPr>
        <w:t>TaimKS</w:t>
      </w:r>
      <w:proofErr w:type="spellEnd"/>
      <w:r w:rsidRPr="00B56B5F">
        <w:rPr>
          <w:bCs/>
        </w:rPr>
        <w:t>-i § 111 lõikega 17 ning kehtestatakse rakendussäte</w:t>
      </w:r>
      <w:r w:rsidR="00B07F5F">
        <w:rPr>
          <w:bCs/>
        </w:rPr>
        <w:t>, mille kohaselt võib p</w:t>
      </w:r>
      <w:r w:rsidR="00B07F5F">
        <w:t xml:space="preserve">rofessionaalne kasutaja kuni 2027. aasta 1. jaanuarini pidada </w:t>
      </w:r>
      <w:r w:rsidR="00B07F5F">
        <w:rPr>
          <w:bCs/>
          <w:szCs w:val="20"/>
        </w:rPr>
        <w:t>kasutatud taimekaitsevahendite üle</w:t>
      </w:r>
      <w:r w:rsidR="00B07F5F">
        <w:t xml:space="preserve"> arvestust ka muul viisil kui elektrooniliselt.</w:t>
      </w:r>
      <w:r w:rsidR="00B07F5F">
        <w:rPr>
          <w:rStyle w:val="FootnoteReference"/>
        </w:rPr>
        <w:footnoteReference w:id="49"/>
      </w:r>
    </w:p>
    <w:p w14:paraId="5299297E" w14:textId="5447FF19" w:rsidR="00B56B5F" w:rsidRDefault="00B56B5F" w:rsidP="009B153E">
      <w:pPr>
        <w:contextualSpacing/>
        <w:jc w:val="both"/>
        <w:rPr>
          <w:bCs/>
        </w:rPr>
      </w:pPr>
    </w:p>
    <w:p w14:paraId="1A44053A" w14:textId="2277430A" w:rsidR="00B07F5F" w:rsidRDefault="00B07F5F" w:rsidP="009B153E">
      <w:pPr>
        <w:contextualSpacing/>
        <w:jc w:val="both"/>
        <w:rPr>
          <w:b/>
          <w:bCs/>
        </w:rPr>
      </w:pPr>
      <w:r>
        <w:rPr>
          <w:bCs/>
        </w:rPr>
        <w:t xml:space="preserve">Rakendussätte kehtestamisega rakendatakse </w:t>
      </w:r>
      <w:r w:rsidRPr="00B07F5F">
        <w:t>komisjoni rakendusmääruse (EL) 2025/2203</w:t>
      </w:r>
      <w:r>
        <w:t xml:space="preserve"> artiklit 1, mille kohaselt on </w:t>
      </w:r>
      <w:r w:rsidRPr="00B07F5F">
        <w:t>liikmesriikide</w:t>
      </w:r>
      <w:r>
        <w:t xml:space="preserve">l taimekaitsevahendite kasutamise korral õigus </w:t>
      </w:r>
      <w:r w:rsidRPr="00B07F5F">
        <w:t> lubada, et vastavaid andmeid ei kanta üle ettenähtud elektroonilisse vormingusse</w:t>
      </w:r>
      <w:r>
        <w:t xml:space="preserve"> </w:t>
      </w:r>
      <w:r w:rsidRPr="00B07F5F">
        <w:t>alates 1. jaanuarist 2027.</w:t>
      </w:r>
      <w:r>
        <w:t xml:space="preserve"> Selliselt on tagatud Eesti professionaalsetele kasutajatele soodsam võimalus teha vajalikud ettevalmistused ja viia oma tegevus EL-i õigusega kooskõlla mõistliku aja jooksul.</w:t>
      </w:r>
    </w:p>
    <w:p w14:paraId="314C6930" w14:textId="77777777" w:rsidR="00B56B5F" w:rsidRDefault="00B56B5F" w:rsidP="009B153E">
      <w:pPr>
        <w:contextualSpacing/>
        <w:jc w:val="both"/>
        <w:rPr>
          <w:b/>
          <w:bCs/>
        </w:rPr>
      </w:pPr>
    </w:p>
    <w:p w14:paraId="3DBE8AE4" w14:textId="6556EB99" w:rsidR="00E34954" w:rsidRPr="00444685" w:rsidRDefault="00E34954" w:rsidP="009B153E">
      <w:pPr>
        <w:contextualSpacing/>
        <w:jc w:val="both"/>
      </w:pPr>
      <w:r w:rsidRPr="00444685">
        <w:rPr>
          <w:b/>
          <w:bCs/>
        </w:rPr>
        <w:t>Eelnõu § 1 punktiga</w:t>
      </w:r>
      <w:r w:rsidR="003A2047" w:rsidRPr="00444685" w:rsidDel="004A39EE">
        <w:rPr>
          <w:b/>
        </w:rPr>
        <w:t xml:space="preserve"> </w:t>
      </w:r>
      <w:r w:rsidR="00AC1874">
        <w:rPr>
          <w:b/>
        </w:rPr>
        <w:t>4</w:t>
      </w:r>
      <w:r w:rsidR="00B56B5F">
        <w:rPr>
          <w:b/>
        </w:rPr>
        <w:t>2</w:t>
      </w:r>
      <w:r w:rsidR="00AC1874">
        <w:rPr>
          <w:b/>
        </w:rPr>
        <w:t xml:space="preserve"> </w:t>
      </w:r>
      <w:r w:rsidRPr="00444685" w:rsidDel="00CB2B64">
        <w:t xml:space="preserve">muudetakse </w:t>
      </w:r>
      <w:proofErr w:type="spellStart"/>
      <w:r w:rsidR="006374E4" w:rsidRPr="00444685">
        <w:t>TaimKS</w:t>
      </w:r>
      <w:proofErr w:type="spellEnd"/>
      <w:r w:rsidR="00CB2B64">
        <w:t>-i</w:t>
      </w:r>
      <w:r w:rsidRPr="00444685">
        <w:t xml:space="preserve"> normitehnilist märkust</w:t>
      </w:r>
      <w:r w:rsidR="000A1F68">
        <w:t>, täiendades</w:t>
      </w:r>
      <w:r w:rsidDel="000A1F68">
        <w:rPr>
          <w:color w:val="000000"/>
        </w:rPr>
        <w:t xml:space="preserve"> </w:t>
      </w:r>
      <w:r w:rsidR="00CB2B64">
        <w:rPr>
          <w:color w:val="000000"/>
        </w:rPr>
        <w:t xml:space="preserve">märget Euroopa Parlamendi ja nõukogu direktiivi 2009/128/EÜ kohta märgetega </w:t>
      </w:r>
      <w:r w:rsidR="00AC4C6C">
        <w:rPr>
          <w:color w:val="000000"/>
        </w:rPr>
        <w:t>direktiivi</w:t>
      </w:r>
      <w:r w:rsidR="00CB2B64">
        <w:rPr>
          <w:color w:val="000000"/>
        </w:rPr>
        <w:t xml:space="preserve"> muutvate EL</w:t>
      </w:r>
      <w:r w:rsidR="003B7DCA">
        <w:rPr>
          <w:color w:val="000000"/>
        </w:rPr>
        <w:t>-</w:t>
      </w:r>
      <w:r w:rsidR="000A1F68">
        <w:rPr>
          <w:color w:val="000000"/>
        </w:rPr>
        <w:t>i</w:t>
      </w:r>
      <w:r w:rsidR="00CB2B64">
        <w:rPr>
          <w:color w:val="000000"/>
        </w:rPr>
        <w:t xml:space="preserve"> õigusaktide kohta</w:t>
      </w:r>
      <w:r w:rsidRPr="00444685">
        <w:rPr>
          <w:color w:val="000000"/>
        </w:rPr>
        <w:t>.</w:t>
      </w:r>
    </w:p>
    <w:p w14:paraId="0F8C1F9C" w14:textId="77777777" w:rsidR="00E34954" w:rsidRPr="00444685" w:rsidRDefault="00E34954" w:rsidP="009B153E">
      <w:pPr>
        <w:contextualSpacing/>
        <w:jc w:val="both"/>
      </w:pPr>
    </w:p>
    <w:p w14:paraId="2C974865" w14:textId="51859ABD" w:rsidR="0001594C" w:rsidRPr="0097788F" w:rsidRDefault="0001594C" w:rsidP="009B153E">
      <w:pPr>
        <w:contextualSpacing/>
        <w:jc w:val="both"/>
      </w:pPr>
      <w:r w:rsidRPr="00444685">
        <w:rPr>
          <w:b/>
          <w:bCs/>
        </w:rPr>
        <w:t xml:space="preserve">Eelnõu §-ga 2 </w:t>
      </w:r>
      <w:r w:rsidR="00CB2B64">
        <w:rPr>
          <w:b/>
          <w:bCs/>
        </w:rPr>
        <w:t>muudetakse</w:t>
      </w:r>
      <w:r w:rsidR="00CB2B64" w:rsidRPr="00444685">
        <w:rPr>
          <w:b/>
          <w:bCs/>
        </w:rPr>
        <w:t xml:space="preserve"> </w:t>
      </w:r>
      <w:r w:rsidRPr="00444685">
        <w:rPr>
          <w:b/>
          <w:bCs/>
        </w:rPr>
        <w:t>RLS</w:t>
      </w:r>
      <w:r w:rsidR="00A35ABD" w:rsidRPr="00444685">
        <w:rPr>
          <w:b/>
          <w:bCs/>
        </w:rPr>
        <w:t>-i</w:t>
      </w:r>
      <w:r w:rsidRPr="00444685">
        <w:rPr>
          <w:b/>
          <w:bCs/>
        </w:rPr>
        <w:t>.</w:t>
      </w:r>
    </w:p>
    <w:p w14:paraId="03F1719F" w14:textId="77777777" w:rsidR="0001594C" w:rsidRPr="00444685" w:rsidRDefault="0001594C" w:rsidP="009B153E">
      <w:pPr>
        <w:contextualSpacing/>
        <w:jc w:val="both"/>
      </w:pPr>
    </w:p>
    <w:p w14:paraId="74FA90F8" w14:textId="0C362766" w:rsidR="00B33964" w:rsidRDefault="003831D7" w:rsidP="003831D7">
      <w:pPr>
        <w:contextualSpacing/>
        <w:jc w:val="both"/>
        <w:rPr>
          <w:bCs/>
        </w:rPr>
      </w:pPr>
      <w:bookmarkStart w:id="61" w:name="_Hlk147736273"/>
      <w:r w:rsidRPr="00444685">
        <w:rPr>
          <w:b/>
        </w:rPr>
        <w:t xml:space="preserve">Eelnõu § 2 punktiga </w:t>
      </w:r>
      <w:r w:rsidR="004C43E4" w:rsidRPr="00444685">
        <w:rPr>
          <w:b/>
        </w:rPr>
        <w:t>1</w:t>
      </w:r>
      <w:r w:rsidR="004C43E4" w:rsidRPr="00444685">
        <w:rPr>
          <w:rFonts w:eastAsia="Calibri"/>
        </w:rPr>
        <w:t xml:space="preserve"> </w:t>
      </w:r>
      <w:r w:rsidRPr="00444685">
        <w:rPr>
          <w:rFonts w:eastAsia="Calibri"/>
        </w:rPr>
        <w:t xml:space="preserve">muudetakse </w:t>
      </w:r>
      <w:r w:rsidR="009B047D" w:rsidRPr="00444685">
        <w:rPr>
          <w:rFonts w:eastAsia="Calibri"/>
        </w:rPr>
        <w:t xml:space="preserve">ja sõnastatakse uuesti </w:t>
      </w:r>
      <w:r w:rsidR="00F01485" w:rsidRPr="00444685">
        <w:rPr>
          <w:rFonts w:eastAsia="Calibri"/>
        </w:rPr>
        <w:t>RLS</w:t>
      </w:r>
      <w:r w:rsidR="009B047D">
        <w:rPr>
          <w:rFonts w:eastAsia="Calibri"/>
        </w:rPr>
        <w:t>-i</w:t>
      </w:r>
      <w:r w:rsidR="00F01485" w:rsidRPr="00444685">
        <w:rPr>
          <w:rFonts w:eastAsia="Calibri"/>
        </w:rPr>
        <w:t xml:space="preserve"> </w:t>
      </w:r>
      <w:r w:rsidR="000A30C1" w:rsidRPr="00444685">
        <w:rPr>
          <w:rFonts w:eastAsia="Calibri"/>
        </w:rPr>
        <w:t xml:space="preserve">§ </w:t>
      </w:r>
      <w:r w:rsidR="009E613A" w:rsidRPr="00444685">
        <w:rPr>
          <w:rFonts w:eastAsia="Calibri"/>
        </w:rPr>
        <w:t>261</w:t>
      </w:r>
      <w:r w:rsidR="009E613A" w:rsidRPr="00444685">
        <w:rPr>
          <w:rFonts w:eastAsia="Calibri"/>
          <w:vertAlign w:val="superscript"/>
        </w:rPr>
        <w:t>17</w:t>
      </w:r>
      <w:r w:rsidR="007C4C87" w:rsidRPr="00444685">
        <w:rPr>
          <w:rFonts w:eastAsia="Calibri"/>
        </w:rPr>
        <w:t>.</w:t>
      </w:r>
      <w:r w:rsidR="00787A75">
        <w:rPr>
          <w:rFonts w:eastAsia="Calibri"/>
        </w:rPr>
        <w:t xml:space="preserve"> </w:t>
      </w:r>
      <w:proofErr w:type="spellStart"/>
      <w:r w:rsidR="001312A6" w:rsidRPr="00444685">
        <w:rPr>
          <w:bCs/>
        </w:rPr>
        <w:t>TaimKS</w:t>
      </w:r>
      <w:proofErr w:type="spellEnd"/>
      <w:r w:rsidR="00450600">
        <w:rPr>
          <w:bCs/>
        </w:rPr>
        <w:t>-i</w:t>
      </w:r>
      <w:r w:rsidR="001312A6" w:rsidRPr="00444685">
        <w:rPr>
          <w:bCs/>
        </w:rPr>
        <w:t xml:space="preserve"> kohaselt </w:t>
      </w:r>
      <w:r w:rsidR="00E521E2" w:rsidRPr="00444685">
        <w:rPr>
          <w:bCs/>
        </w:rPr>
        <w:t xml:space="preserve">tuleb tasuda riigilõivu taimekaitsevahendi </w:t>
      </w:r>
      <w:proofErr w:type="spellStart"/>
      <w:r w:rsidR="00E521E2" w:rsidRPr="00444685">
        <w:rPr>
          <w:bCs/>
        </w:rPr>
        <w:t>turulelaskmisel</w:t>
      </w:r>
      <w:proofErr w:type="spellEnd"/>
      <w:r w:rsidR="00E521E2" w:rsidRPr="00444685">
        <w:rPr>
          <w:bCs/>
        </w:rPr>
        <w:t xml:space="preserve"> </w:t>
      </w:r>
      <w:r w:rsidR="003D3076" w:rsidRPr="00444685">
        <w:rPr>
          <w:bCs/>
        </w:rPr>
        <w:t xml:space="preserve">Euroopa Parlamendi ja nõukogu määruse (EÜ) nr </w:t>
      </w:r>
      <w:r w:rsidR="00E521E2" w:rsidRPr="00444685">
        <w:rPr>
          <w:bCs/>
        </w:rPr>
        <w:t>1107/2009 artiklites 30, 33, 40, 47, 51 ja 53 nimetatud loa saamiseks</w:t>
      </w:r>
      <w:r w:rsidR="00671CA2" w:rsidRPr="00444685">
        <w:rPr>
          <w:bCs/>
        </w:rPr>
        <w:t xml:space="preserve">,  </w:t>
      </w:r>
      <w:r w:rsidR="00A83364">
        <w:rPr>
          <w:bCs/>
        </w:rPr>
        <w:t>sama</w:t>
      </w:r>
      <w:r w:rsidR="003D3076" w:rsidRPr="00444685">
        <w:rPr>
          <w:bCs/>
        </w:rPr>
        <w:t xml:space="preserve"> määruse </w:t>
      </w:r>
      <w:r w:rsidR="00671CA2" w:rsidRPr="00444685">
        <w:rPr>
          <w:bCs/>
        </w:rPr>
        <w:t xml:space="preserve"> artikli 52 lõikes 4 nimetatud loa saamiseks ning taimekaitsevahendi loa muutmiseks või kehtetuks tunnistamiseks artikli 43 lõike 2 või artikli 45 lõike 1 nõuete kohaselt. Kehtiva </w:t>
      </w:r>
      <w:r w:rsidR="00A83364">
        <w:rPr>
          <w:bCs/>
        </w:rPr>
        <w:t>riigilõivu</w:t>
      </w:r>
      <w:r w:rsidR="00671CA2" w:rsidRPr="00444685">
        <w:rPr>
          <w:bCs/>
        </w:rPr>
        <w:t xml:space="preserve">süsteemi puuduseks on </w:t>
      </w:r>
      <w:r w:rsidR="00482D21" w:rsidRPr="00444685">
        <w:rPr>
          <w:bCs/>
        </w:rPr>
        <w:t xml:space="preserve">taotluse nõuetekohasuse kontrollile järgneva </w:t>
      </w:r>
      <w:r w:rsidR="00A83364">
        <w:rPr>
          <w:bCs/>
        </w:rPr>
        <w:t xml:space="preserve">erialase </w:t>
      </w:r>
      <w:r w:rsidR="00671CA2" w:rsidRPr="00444685">
        <w:rPr>
          <w:bCs/>
        </w:rPr>
        <w:t>hindamise</w:t>
      </w:r>
      <w:r w:rsidR="00A83364">
        <w:rPr>
          <w:bCs/>
        </w:rPr>
        <w:t xml:space="preserve"> käigus</w:t>
      </w:r>
      <w:r w:rsidR="00671CA2" w:rsidRPr="00444685">
        <w:rPr>
          <w:bCs/>
        </w:rPr>
        <w:t xml:space="preserve"> tehtava töö mahu ja kulutuste prognoosimatus, mis ei võimalda </w:t>
      </w:r>
      <w:r w:rsidR="00D012FA">
        <w:rPr>
          <w:bCs/>
        </w:rPr>
        <w:t>katta tegelikke kulusid.</w:t>
      </w:r>
    </w:p>
    <w:p w14:paraId="036E8C40" w14:textId="77777777" w:rsidR="00A83364" w:rsidRPr="00444685" w:rsidRDefault="00A83364" w:rsidP="003831D7">
      <w:pPr>
        <w:contextualSpacing/>
        <w:jc w:val="both"/>
      </w:pPr>
    </w:p>
    <w:p w14:paraId="661C451B" w14:textId="290EFBA0" w:rsidR="00BC7E44" w:rsidRDefault="00A83364" w:rsidP="00BC7E44">
      <w:pPr>
        <w:jc w:val="both"/>
      </w:pPr>
      <w:r>
        <w:t xml:space="preserve">Nimetatud puuduse kõrvaldamiseks </w:t>
      </w:r>
      <w:r w:rsidR="00BC7E44">
        <w:t xml:space="preserve">kavandatakse kaasajastada kehtivaid riigilõive. </w:t>
      </w:r>
      <w:r w:rsidR="00E200AA">
        <w:t xml:space="preserve">Ülevaate kehtivatest ja kavandatavatest riigilõivudest annab tabel </w:t>
      </w:r>
      <w:r w:rsidR="00BE61C9">
        <w:t>2</w:t>
      </w:r>
      <w:r w:rsidR="00E200AA">
        <w:t xml:space="preserve">. </w:t>
      </w:r>
      <w:r w:rsidR="003D3076">
        <w:t>R</w:t>
      </w:r>
      <w:r w:rsidR="00BC7E44">
        <w:t>iigilõivude arvutamise aluseks võeti PTA poolt taotluse nõuetekohasuse kontrolliks keskmiselt kuluv aeg ning</w:t>
      </w:r>
      <w:r w:rsidR="00BC7E44" w:rsidRPr="00BC62F2">
        <w:t xml:space="preserve"> PTA 1.01.–31.12.2024 eelarve alusel arvutatud taimekaitsevahendi</w:t>
      </w:r>
      <w:r w:rsidR="0081488B">
        <w:t xml:space="preserve"> </w:t>
      </w:r>
      <w:r w:rsidR="00BC7E44" w:rsidRPr="00BC62F2">
        <w:t xml:space="preserve">lubade menetlemisega seotud personali tunnitasu määr 68,11 </w:t>
      </w:r>
      <w:r w:rsidR="00BC7E44" w:rsidRPr="00096F6E">
        <w:t>eurot, mille arvutamisel on arvesse võetud põhiteenuste ja tugiteenuste palgakulu ning majandamiskulu. Taimekaitsevahendi lubade menetlemisega seotud personali tunnitasu määr on ümardatud 70 euroni ning kattub PTA poolt prognoosina arvutatud keskmise tasumääraga 70 eurot, mis kujuneb järgmiselt: ekspertide keskmine tunnitasu kokku koos tööandja maksudega</w:t>
      </w:r>
      <w:r w:rsidR="0081488B">
        <w:t>,</w:t>
      </w:r>
      <w:r w:rsidR="00BC7E44" w:rsidRPr="00096F6E">
        <w:t xml:space="preserve"> s</w:t>
      </w:r>
      <w:r w:rsidR="0081488B">
        <w:t>eal</w:t>
      </w:r>
      <w:r w:rsidR="00BC7E44" w:rsidRPr="00096F6E">
        <w:t>h</w:t>
      </w:r>
      <w:r w:rsidR="0081488B">
        <w:t>ulgas</w:t>
      </w:r>
      <w:r w:rsidR="00BC7E44" w:rsidRPr="00096F6E">
        <w:t xml:space="preserve"> koolitus- ja lähetuskulud 45,50 eurot, PTA keskmine majandamiskulu tundidesse arvestatuna 24,50 eurot. </w:t>
      </w:r>
      <w:r w:rsidR="004D65F7" w:rsidRPr="00096F6E">
        <w:t>Selline</w:t>
      </w:r>
      <w:r w:rsidR="004D65F7" w:rsidRPr="004D65F7">
        <w:t xml:space="preserve"> tasude ja lõivude PTA tegelike kuludega kooskõlla viimine tagab ka </w:t>
      </w:r>
      <w:r w:rsidR="005E3C97">
        <w:t>taotluste menetlus</w:t>
      </w:r>
      <w:r w:rsidR="004D65F7" w:rsidRPr="004D65F7">
        <w:t>tasude ühtlasema taseme põhjatsoonis</w:t>
      </w:r>
      <w:r w:rsidR="00BC7E44">
        <w:t>.</w:t>
      </w:r>
    </w:p>
    <w:p w14:paraId="02AFC15F" w14:textId="77777777" w:rsidR="0069280F" w:rsidRPr="00444685" w:rsidRDefault="0069280F" w:rsidP="001F4931">
      <w:pPr>
        <w:jc w:val="both"/>
      </w:pPr>
    </w:p>
    <w:p w14:paraId="42B9813A" w14:textId="49E93444" w:rsidR="00EF2C3B" w:rsidRPr="00444685" w:rsidRDefault="003831D7" w:rsidP="003831D7">
      <w:pPr>
        <w:contextualSpacing/>
        <w:jc w:val="both"/>
        <w:rPr>
          <w:rFonts w:eastAsia="Calibri"/>
        </w:rPr>
      </w:pPr>
      <w:bookmarkStart w:id="62" w:name="_Hlk176335118"/>
      <w:r w:rsidRPr="005C2027">
        <w:rPr>
          <w:b/>
        </w:rPr>
        <w:t xml:space="preserve">Eelnõu § 2 punktiga </w:t>
      </w:r>
      <w:r w:rsidR="004C43E4" w:rsidRPr="005C2027">
        <w:rPr>
          <w:b/>
        </w:rPr>
        <w:t>2</w:t>
      </w:r>
      <w:r w:rsidRPr="005C2027">
        <w:rPr>
          <w:rFonts w:eastAsia="Calibri"/>
        </w:rPr>
        <w:t xml:space="preserve"> muudetakse</w:t>
      </w:r>
      <w:r w:rsidRPr="005C2027" w:rsidDel="00B203E6">
        <w:rPr>
          <w:rFonts w:eastAsia="Calibri"/>
        </w:rPr>
        <w:t xml:space="preserve"> </w:t>
      </w:r>
      <w:r w:rsidR="00B203E6" w:rsidRPr="005C2027">
        <w:rPr>
          <w:rFonts w:eastAsia="Calibri"/>
        </w:rPr>
        <w:t>RLS</w:t>
      </w:r>
      <w:r w:rsidR="00705B2C" w:rsidRPr="005C2027">
        <w:rPr>
          <w:rFonts w:eastAsia="Calibri"/>
        </w:rPr>
        <w:t>-i</w:t>
      </w:r>
      <w:r w:rsidR="00B203E6" w:rsidRPr="005C2027">
        <w:rPr>
          <w:rFonts w:eastAsia="Calibri"/>
        </w:rPr>
        <w:t xml:space="preserve"> </w:t>
      </w:r>
      <w:r w:rsidR="00594695" w:rsidRPr="005C2027">
        <w:rPr>
          <w:rFonts w:eastAsia="Calibri"/>
        </w:rPr>
        <w:t xml:space="preserve">§ </w:t>
      </w:r>
      <w:r w:rsidR="009E613A" w:rsidRPr="005C2027">
        <w:rPr>
          <w:rFonts w:eastAsia="Calibri"/>
        </w:rPr>
        <w:t>261</w:t>
      </w:r>
      <w:r w:rsidR="009E613A" w:rsidRPr="005C2027">
        <w:rPr>
          <w:rFonts w:eastAsia="Calibri"/>
          <w:vertAlign w:val="superscript"/>
        </w:rPr>
        <w:t>18</w:t>
      </w:r>
      <w:r w:rsidR="00985661" w:rsidRPr="005C2027">
        <w:rPr>
          <w:rFonts w:eastAsia="Calibri"/>
        </w:rPr>
        <w:t>, milles on kehtestatud t</w:t>
      </w:r>
      <w:r w:rsidRPr="005C2027">
        <w:rPr>
          <w:rFonts w:eastAsia="Calibri"/>
        </w:rPr>
        <w:t>aimekaitsevahendite registri toimingud</w:t>
      </w:r>
      <w:r w:rsidR="003D3076">
        <w:rPr>
          <w:rFonts w:eastAsia="Calibri"/>
        </w:rPr>
        <w:t>,</w:t>
      </w:r>
      <w:r w:rsidR="00985661" w:rsidRPr="005C2027">
        <w:rPr>
          <w:rFonts w:eastAsia="Calibri"/>
        </w:rPr>
        <w:t xml:space="preserve"> tõstetakse</w:t>
      </w:r>
      <w:r w:rsidRPr="005C2027">
        <w:rPr>
          <w:rFonts w:eastAsia="Calibri"/>
        </w:rPr>
        <w:t xml:space="preserve"> taimekaitsevahendite </w:t>
      </w:r>
      <w:proofErr w:type="spellStart"/>
      <w:r w:rsidRPr="005C2027">
        <w:rPr>
          <w:rFonts w:eastAsia="Calibri"/>
        </w:rPr>
        <w:t>turustaja</w:t>
      </w:r>
      <w:proofErr w:type="spellEnd"/>
      <w:r w:rsidRPr="005C2027">
        <w:rPr>
          <w:rFonts w:eastAsia="Calibri"/>
        </w:rPr>
        <w:t xml:space="preserve">, väga mürgiste taimekaitsevahendite kasutaja ning nende hoiu- ja turustamiskohtade registrisse </w:t>
      </w:r>
      <w:r w:rsidR="00F96E6F" w:rsidRPr="005C2027">
        <w:rPr>
          <w:rFonts w:eastAsia="Calibri"/>
        </w:rPr>
        <w:t>kandmise või registrikande muutmise</w:t>
      </w:r>
      <w:r w:rsidRPr="005C2027">
        <w:rPr>
          <w:rFonts w:eastAsia="Calibri"/>
        </w:rPr>
        <w:t xml:space="preserve"> eest</w:t>
      </w:r>
      <w:r w:rsidR="003D3076">
        <w:rPr>
          <w:rFonts w:eastAsia="Calibri"/>
        </w:rPr>
        <w:t xml:space="preserve"> võetav</w:t>
      </w:r>
      <w:r w:rsidRPr="005C2027">
        <w:rPr>
          <w:rFonts w:eastAsia="Calibri"/>
        </w:rPr>
        <w:t xml:space="preserve"> riigilõiv 7 eurolt </w:t>
      </w:r>
      <w:r w:rsidR="00625289" w:rsidRPr="005C2027">
        <w:rPr>
          <w:rFonts w:eastAsia="Calibri"/>
        </w:rPr>
        <w:t>20</w:t>
      </w:r>
      <w:r w:rsidRPr="005C2027">
        <w:rPr>
          <w:rFonts w:eastAsia="Calibri"/>
        </w:rPr>
        <w:t xml:space="preserve"> eurole</w:t>
      </w:r>
      <w:r w:rsidR="0038640A" w:rsidRPr="005C2027">
        <w:rPr>
          <w:rFonts w:eastAsia="Calibri"/>
        </w:rPr>
        <w:t xml:space="preserve"> ning </w:t>
      </w:r>
      <w:r w:rsidR="00EB19AF" w:rsidRPr="005C2027">
        <w:rPr>
          <w:rFonts w:eastAsia="Calibri"/>
        </w:rPr>
        <w:t xml:space="preserve">kehtestatakse </w:t>
      </w:r>
      <w:r w:rsidR="0038640A" w:rsidRPr="005C2027">
        <w:rPr>
          <w:rFonts w:eastAsia="Calibri"/>
        </w:rPr>
        <w:t xml:space="preserve">taimekaitsevahendi registrikande muutmise eest riigilõiv 70 </w:t>
      </w:r>
      <w:r w:rsidR="00554BB5" w:rsidRPr="005C2027">
        <w:rPr>
          <w:rFonts w:eastAsia="Calibri"/>
        </w:rPr>
        <w:t>eurot</w:t>
      </w:r>
      <w:r w:rsidRPr="005C2027">
        <w:rPr>
          <w:rFonts w:eastAsia="Calibri"/>
        </w:rPr>
        <w:t>.</w:t>
      </w:r>
      <w:r w:rsidRPr="00444685">
        <w:rPr>
          <w:rFonts w:eastAsia="Calibri"/>
        </w:rPr>
        <w:t xml:space="preserve"> </w:t>
      </w:r>
      <w:bookmarkStart w:id="63" w:name="_Hlk187669589"/>
      <w:r w:rsidR="003D3076">
        <w:rPr>
          <w:rFonts w:eastAsia="Calibri"/>
        </w:rPr>
        <w:t>V</w:t>
      </w:r>
      <w:r w:rsidRPr="00444685">
        <w:rPr>
          <w:rFonts w:eastAsia="Calibri"/>
        </w:rPr>
        <w:t>iimati muudeti taimekaitsevahendite registri toimingutega seotud riigilõive 2014. aastal</w:t>
      </w:r>
      <w:r w:rsidR="003D3076">
        <w:rPr>
          <w:rFonts w:eastAsia="Calibri"/>
        </w:rPr>
        <w:t xml:space="preserve"> ning</w:t>
      </w:r>
      <w:r w:rsidR="00A440B1">
        <w:rPr>
          <w:rFonts w:eastAsia="Calibri"/>
        </w:rPr>
        <w:t xml:space="preserve"> vahepealsel ajal</w:t>
      </w:r>
      <w:r w:rsidRPr="00444685">
        <w:rPr>
          <w:rFonts w:eastAsia="Calibri"/>
        </w:rPr>
        <w:t xml:space="preserve"> on </w:t>
      </w:r>
      <w:r w:rsidRPr="001D085D">
        <w:rPr>
          <w:rFonts w:eastAsia="Calibri"/>
        </w:rPr>
        <w:t>töö</w:t>
      </w:r>
      <w:r w:rsidR="00A440B1" w:rsidRPr="001D085D">
        <w:rPr>
          <w:rFonts w:eastAsia="Calibri"/>
        </w:rPr>
        <w:t>jõu</w:t>
      </w:r>
      <w:r w:rsidRPr="001D085D">
        <w:rPr>
          <w:rFonts w:eastAsia="Calibri"/>
        </w:rPr>
        <w:t>kulud</w:t>
      </w:r>
      <w:r w:rsidRPr="00444685">
        <w:rPr>
          <w:rFonts w:eastAsia="Calibri"/>
        </w:rPr>
        <w:t xml:space="preserve"> oluliselt kasvanud</w:t>
      </w:r>
      <w:r w:rsidR="00A440B1">
        <w:rPr>
          <w:rFonts w:eastAsia="Calibri"/>
        </w:rPr>
        <w:t>, mistõttu on</w:t>
      </w:r>
      <w:r w:rsidRPr="00444685">
        <w:rPr>
          <w:rFonts w:eastAsia="Calibri"/>
        </w:rPr>
        <w:t xml:space="preserve"> </w:t>
      </w:r>
      <w:r w:rsidR="00A440B1">
        <w:rPr>
          <w:rFonts w:eastAsia="Calibri"/>
        </w:rPr>
        <w:t>riigi</w:t>
      </w:r>
      <w:r w:rsidRPr="00444685">
        <w:rPr>
          <w:rFonts w:eastAsia="Calibri"/>
        </w:rPr>
        <w:t xml:space="preserve">lõivu tõstmine põhjendatud. </w:t>
      </w:r>
      <w:r w:rsidR="00DF2293" w:rsidRPr="00444685">
        <w:rPr>
          <w:rFonts w:eastAsia="Calibri"/>
        </w:rPr>
        <w:t xml:space="preserve">PTA </w:t>
      </w:r>
      <w:r w:rsidR="00DC75DA" w:rsidRPr="00444685">
        <w:rPr>
          <w:rFonts w:eastAsia="Calibri"/>
        </w:rPr>
        <w:t xml:space="preserve">andmetel </w:t>
      </w:r>
      <w:r w:rsidR="00DF2293" w:rsidRPr="00444685">
        <w:rPr>
          <w:rFonts w:eastAsia="Calibri"/>
        </w:rPr>
        <w:t xml:space="preserve">kulub </w:t>
      </w:r>
      <w:r w:rsidR="0038640A" w:rsidRPr="00444685">
        <w:rPr>
          <w:rFonts w:eastAsia="Calibri"/>
        </w:rPr>
        <w:t xml:space="preserve">taimekaitsevahendite </w:t>
      </w:r>
      <w:proofErr w:type="spellStart"/>
      <w:r w:rsidR="0038640A" w:rsidRPr="00444685">
        <w:rPr>
          <w:rFonts w:eastAsia="Calibri"/>
        </w:rPr>
        <w:t>turustaja</w:t>
      </w:r>
      <w:proofErr w:type="spellEnd"/>
      <w:r w:rsidR="0038640A" w:rsidRPr="00444685">
        <w:rPr>
          <w:rFonts w:eastAsia="Calibri"/>
        </w:rPr>
        <w:t xml:space="preserve">, väga mürgiste taimekaitsevahendite kasutaja ning nende hoiu- ja turustamiskohtade registrisse kandmise või </w:t>
      </w:r>
      <w:r w:rsidR="00EB19AF">
        <w:rPr>
          <w:rFonts w:eastAsia="Calibri"/>
        </w:rPr>
        <w:t>asjaomase</w:t>
      </w:r>
      <w:r w:rsidR="00EB19AF" w:rsidRPr="00444685">
        <w:rPr>
          <w:rFonts w:eastAsia="Calibri"/>
        </w:rPr>
        <w:t xml:space="preserve"> </w:t>
      </w:r>
      <w:r w:rsidR="0038640A" w:rsidRPr="00444685">
        <w:rPr>
          <w:rFonts w:eastAsia="Calibri"/>
        </w:rPr>
        <w:t>registrikande muutmise</w:t>
      </w:r>
      <w:r w:rsidR="00EB19AF">
        <w:rPr>
          <w:rFonts w:eastAsia="Calibri"/>
        </w:rPr>
        <w:t>le</w:t>
      </w:r>
      <w:r w:rsidR="00DF2293" w:rsidRPr="00444685">
        <w:rPr>
          <w:rFonts w:eastAsia="Calibri"/>
        </w:rPr>
        <w:t xml:space="preserve"> keskmiselt 0,3 tundi</w:t>
      </w:r>
      <w:r w:rsidR="00B7664E" w:rsidRPr="00444685">
        <w:t xml:space="preserve"> </w:t>
      </w:r>
      <w:r w:rsidR="00B7664E" w:rsidRPr="00444685">
        <w:rPr>
          <w:rFonts w:eastAsia="Calibri"/>
        </w:rPr>
        <w:t>ja keskmiselt</w:t>
      </w:r>
      <w:r w:rsidR="00A440B1">
        <w:rPr>
          <w:rFonts w:eastAsia="Calibri"/>
        </w:rPr>
        <w:t xml:space="preserve"> tehakse</w:t>
      </w:r>
      <w:r w:rsidR="00B7664E" w:rsidRPr="00444685">
        <w:rPr>
          <w:rFonts w:eastAsia="Calibri"/>
        </w:rPr>
        <w:t xml:space="preserve"> </w:t>
      </w:r>
      <w:r w:rsidR="0038640A" w:rsidRPr="00444685">
        <w:rPr>
          <w:rFonts w:eastAsia="Calibri"/>
        </w:rPr>
        <w:t xml:space="preserve">130 </w:t>
      </w:r>
      <w:r w:rsidR="00204610" w:rsidRPr="008A3299">
        <w:rPr>
          <w:rFonts w:eastAsia="Calibri"/>
        </w:rPr>
        <w:t>kannet</w:t>
      </w:r>
      <w:r w:rsidR="00B7664E" w:rsidRPr="00444685">
        <w:rPr>
          <w:rFonts w:eastAsia="Calibri"/>
        </w:rPr>
        <w:t xml:space="preserve"> aastas.</w:t>
      </w:r>
      <w:r w:rsidR="00DF2293" w:rsidRPr="00444685">
        <w:rPr>
          <w:rFonts w:eastAsia="Calibri"/>
        </w:rPr>
        <w:t xml:space="preserve"> </w:t>
      </w:r>
      <w:r w:rsidR="0038640A" w:rsidRPr="00444685">
        <w:rPr>
          <w:rFonts w:eastAsia="Calibri"/>
        </w:rPr>
        <w:t>Taimekaitsevahendi</w:t>
      </w:r>
      <w:r w:rsidR="00EB19AF">
        <w:rPr>
          <w:rFonts w:eastAsia="Calibri"/>
        </w:rPr>
        <w:t>te</w:t>
      </w:r>
      <w:r w:rsidR="0038640A" w:rsidRPr="00444685">
        <w:rPr>
          <w:rFonts w:eastAsia="Calibri"/>
        </w:rPr>
        <w:t xml:space="preserve"> registri</w:t>
      </w:r>
      <w:r w:rsidR="00EB19AF">
        <w:rPr>
          <w:rFonts w:eastAsia="Calibri"/>
        </w:rPr>
        <w:t xml:space="preserve"> </w:t>
      </w:r>
      <w:r w:rsidR="0038640A" w:rsidRPr="00444685">
        <w:rPr>
          <w:rFonts w:eastAsia="Calibri"/>
        </w:rPr>
        <w:t xml:space="preserve">kande muutmisele kulub keskmiselt </w:t>
      </w:r>
      <w:r w:rsidR="00A440B1">
        <w:rPr>
          <w:rFonts w:eastAsia="Calibri"/>
        </w:rPr>
        <w:t xml:space="preserve">aega </w:t>
      </w:r>
      <w:r w:rsidR="005E3C97">
        <w:rPr>
          <w:rFonts w:eastAsia="Calibri"/>
        </w:rPr>
        <w:t>üks</w:t>
      </w:r>
      <w:r w:rsidR="00EE532A" w:rsidRPr="00444685">
        <w:rPr>
          <w:rFonts w:eastAsia="Calibri"/>
        </w:rPr>
        <w:t xml:space="preserve"> tund ning </w:t>
      </w:r>
      <w:r w:rsidR="00A440B1">
        <w:rPr>
          <w:rFonts w:eastAsia="Calibri"/>
        </w:rPr>
        <w:t>kandeid muudetakse</w:t>
      </w:r>
      <w:r w:rsidR="00EE532A" w:rsidRPr="00444685">
        <w:rPr>
          <w:rFonts w:eastAsia="Calibri"/>
        </w:rPr>
        <w:t xml:space="preserve"> keskmiselt 280 </w:t>
      </w:r>
      <w:r w:rsidR="00A440B1">
        <w:rPr>
          <w:rFonts w:eastAsia="Calibri"/>
        </w:rPr>
        <w:t>korda</w:t>
      </w:r>
      <w:r w:rsidR="00A440B1" w:rsidRPr="00444685">
        <w:rPr>
          <w:rFonts w:eastAsia="Calibri"/>
        </w:rPr>
        <w:t xml:space="preserve"> </w:t>
      </w:r>
      <w:r w:rsidR="00EE532A" w:rsidRPr="00444685">
        <w:rPr>
          <w:rFonts w:eastAsia="Calibri"/>
        </w:rPr>
        <w:t>aastas</w:t>
      </w:r>
      <w:r w:rsidR="00602636" w:rsidRPr="00444685">
        <w:rPr>
          <w:rFonts w:eastAsia="Calibri"/>
        </w:rPr>
        <w:t xml:space="preserve">, mistõttu on otstarbekas </w:t>
      </w:r>
      <w:r w:rsidR="00EB19AF">
        <w:rPr>
          <w:rFonts w:eastAsia="Calibri"/>
        </w:rPr>
        <w:t>neid</w:t>
      </w:r>
      <w:r w:rsidR="00EB19AF" w:rsidRPr="00444685">
        <w:rPr>
          <w:rFonts w:eastAsia="Calibri"/>
        </w:rPr>
        <w:t xml:space="preserve"> </w:t>
      </w:r>
      <w:r w:rsidR="00602636" w:rsidRPr="00444685">
        <w:rPr>
          <w:rFonts w:eastAsia="Calibri"/>
        </w:rPr>
        <w:t>tegevus</w:t>
      </w:r>
      <w:r w:rsidR="00EB19AF">
        <w:rPr>
          <w:rFonts w:eastAsia="Calibri"/>
        </w:rPr>
        <w:t>i</w:t>
      </w:r>
      <w:r w:rsidR="00602636" w:rsidRPr="00444685">
        <w:rPr>
          <w:rFonts w:eastAsia="Calibri"/>
        </w:rPr>
        <w:t xml:space="preserve"> erista</w:t>
      </w:r>
      <w:r w:rsidR="00EB19AF">
        <w:rPr>
          <w:rFonts w:eastAsia="Calibri"/>
        </w:rPr>
        <w:t>da</w:t>
      </w:r>
      <w:r w:rsidR="00602636" w:rsidRPr="00444685">
        <w:rPr>
          <w:rFonts w:eastAsia="Calibri"/>
        </w:rPr>
        <w:t xml:space="preserve"> ja eraldi </w:t>
      </w:r>
      <w:proofErr w:type="spellStart"/>
      <w:r w:rsidR="00602636" w:rsidRPr="00444685">
        <w:rPr>
          <w:rFonts w:eastAsia="Calibri"/>
        </w:rPr>
        <w:t>lõivusta</w:t>
      </w:r>
      <w:r w:rsidR="00EB19AF">
        <w:rPr>
          <w:rFonts w:eastAsia="Calibri"/>
        </w:rPr>
        <w:t>da</w:t>
      </w:r>
      <w:proofErr w:type="spellEnd"/>
      <w:r w:rsidR="00EE532A" w:rsidRPr="00444685">
        <w:rPr>
          <w:rFonts w:eastAsia="Calibri"/>
        </w:rPr>
        <w:t xml:space="preserve">. </w:t>
      </w:r>
      <w:r w:rsidR="006C733F" w:rsidRPr="00444685">
        <w:rPr>
          <w:rFonts w:eastAsia="Calibri"/>
        </w:rPr>
        <w:t>Sellised</w:t>
      </w:r>
      <w:r w:rsidR="00602636" w:rsidRPr="00444685" w:rsidDel="00602636">
        <w:rPr>
          <w:rFonts w:eastAsia="Calibri"/>
        </w:rPr>
        <w:t xml:space="preserve"> taimekaitsevahendi</w:t>
      </w:r>
      <w:r w:rsidR="00EB19AF">
        <w:rPr>
          <w:rFonts w:eastAsia="Calibri"/>
        </w:rPr>
        <w:t>te</w:t>
      </w:r>
      <w:r w:rsidR="00602636" w:rsidRPr="00444685" w:rsidDel="00602636">
        <w:rPr>
          <w:rFonts w:eastAsia="Calibri"/>
        </w:rPr>
        <w:t xml:space="preserve"> registri</w:t>
      </w:r>
      <w:r w:rsidR="00EB19AF">
        <w:rPr>
          <w:rFonts w:eastAsia="Calibri"/>
        </w:rPr>
        <w:t xml:space="preserve"> </w:t>
      </w:r>
      <w:r w:rsidR="00602636" w:rsidRPr="00444685" w:rsidDel="00602636">
        <w:rPr>
          <w:rFonts w:eastAsia="Calibri"/>
        </w:rPr>
        <w:t>kan</w:t>
      </w:r>
      <w:r w:rsidR="00EB19AF">
        <w:rPr>
          <w:rFonts w:eastAsia="Calibri"/>
        </w:rPr>
        <w:t>nete</w:t>
      </w:r>
      <w:r w:rsidR="00602636" w:rsidRPr="00444685" w:rsidDel="00602636">
        <w:rPr>
          <w:rFonts w:eastAsia="Calibri"/>
        </w:rPr>
        <w:t xml:space="preserve"> muudatused võivad hõlmata näiteks kasutusala, kasutajarühma (vabamüük ja professionaalne kasutus), kasvufaasi, olulist</w:t>
      </w:r>
      <w:r w:rsidR="00204610">
        <w:rPr>
          <w:rFonts w:eastAsia="Calibri"/>
        </w:rPr>
        <w:t xml:space="preserve"> ja mitteolulist</w:t>
      </w:r>
      <w:r w:rsidR="00602636" w:rsidRPr="00444685" w:rsidDel="00602636">
        <w:rPr>
          <w:rFonts w:eastAsia="Calibri"/>
        </w:rPr>
        <w:t xml:space="preserve"> koostise, etiketi lausete, toimeaine tootmiskoha, </w:t>
      </w:r>
      <w:r w:rsidR="00204610">
        <w:rPr>
          <w:rFonts w:eastAsia="Calibri"/>
        </w:rPr>
        <w:t>taime</w:t>
      </w:r>
      <w:r w:rsidR="00602636" w:rsidRPr="00444685" w:rsidDel="00602636">
        <w:rPr>
          <w:rFonts w:eastAsia="Calibri"/>
        </w:rPr>
        <w:t>kahjustaja, pritsimiskordade, ooteaja/tööooteaja, pakendi suuruse ja materjali, kulunormi, säilivusaja</w:t>
      </w:r>
      <w:r w:rsidR="00204610">
        <w:rPr>
          <w:rFonts w:eastAsia="Calibri"/>
        </w:rPr>
        <w:t xml:space="preserve"> ja</w:t>
      </w:r>
      <w:r w:rsidR="00602636" w:rsidRPr="00444685" w:rsidDel="00602636">
        <w:rPr>
          <w:rFonts w:eastAsia="Calibri"/>
        </w:rPr>
        <w:t xml:space="preserve"> klassifikatsiooni muudatusi</w:t>
      </w:r>
      <w:r w:rsidR="00204610">
        <w:rPr>
          <w:rFonts w:eastAsia="Calibri"/>
        </w:rPr>
        <w:t>.</w:t>
      </w:r>
    </w:p>
    <w:p w14:paraId="2FF2A52E" w14:textId="6A37A731" w:rsidR="003831D7" w:rsidRPr="00444685" w:rsidRDefault="00625289" w:rsidP="003831D7">
      <w:pPr>
        <w:contextualSpacing/>
        <w:jc w:val="both"/>
        <w:rPr>
          <w:rFonts w:eastAsia="Calibri"/>
        </w:rPr>
      </w:pPr>
      <w:r w:rsidRPr="00444685">
        <w:rPr>
          <w:rFonts w:eastAsia="Calibri"/>
        </w:rPr>
        <w:t xml:space="preserve">Ka </w:t>
      </w:r>
      <w:r w:rsidR="00EB19AF">
        <w:rPr>
          <w:rFonts w:eastAsia="Calibri"/>
        </w:rPr>
        <w:t>selle</w:t>
      </w:r>
      <w:r w:rsidR="00EB19AF" w:rsidRPr="00444685">
        <w:rPr>
          <w:rFonts w:eastAsia="Calibri"/>
        </w:rPr>
        <w:t xml:space="preserve"> </w:t>
      </w:r>
      <w:r w:rsidRPr="00444685">
        <w:rPr>
          <w:rFonts w:eastAsia="Calibri"/>
        </w:rPr>
        <w:t>riigilõivu määra arvutamisel on aluseks võetud PTA</w:t>
      </w:r>
      <w:r w:rsidR="007E3B05" w:rsidRPr="00444685">
        <w:rPr>
          <w:rFonts w:eastAsia="Calibri"/>
        </w:rPr>
        <w:t xml:space="preserve"> prognoositud keskmine</w:t>
      </w:r>
      <w:r w:rsidRPr="00444685">
        <w:rPr>
          <w:rFonts w:eastAsia="Calibri"/>
        </w:rPr>
        <w:t xml:space="preserve"> tunnitasu määr 70 eurot, mis </w:t>
      </w:r>
      <w:r w:rsidR="00EE532A" w:rsidRPr="00444685">
        <w:rPr>
          <w:rFonts w:eastAsia="Calibri"/>
        </w:rPr>
        <w:t xml:space="preserve">kujuneb </w:t>
      </w:r>
      <w:r w:rsidRPr="00444685">
        <w:rPr>
          <w:rFonts w:eastAsia="Calibri"/>
        </w:rPr>
        <w:t>järgmiselt: keskmine tunnitasu kokku koos tööandja maksudega</w:t>
      </w:r>
      <w:r w:rsidR="00EB19AF">
        <w:rPr>
          <w:rFonts w:eastAsia="Calibri"/>
        </w:rPr>
        <w:t>, sealhulgas</w:t>
      </w:r>
      <w:r w:rsidRPr="00444685">
        <w:rPr>
          <w:rFonts w:eastAsia="Calibri"/>
        </w:rPr>
        <w:t xml:space="preserve"> koolitus</w:t>
      </w:r>
      <w:r w:rsidR="00EB19AF">
        <w:rPr>
          <w:rFonts w:eastAsia="Calibri"/>
        </w:rPr>
        <w:t>-</w:t>
      </w:r>
      <w:r w:rsidRPr="00444685">
        <w:rPr>
          <w:rFonts w:eastAsia="Calibri"/>
        </w:rPr>
        <w:t xml:space="preserve"> ja lähetuskulud 45,50 eurot, keskmine majandamiskulu tundidesse arvestatuna 24,50 eurot.</w:t>
      </w:r>
    </w:p>
    <w:bookmarkEnd w:id="62"/>
    <w:bookmarkEnd w:id="63"/>
    <w:p w14:paraId="435ED581" w14:textId="77777777" w:rsidR="003557C5" w:rsidRPr="00444685" w:rsidRDefault="003557C5" w:rsidP="003831D7">
      <w:pPr>
        <w:contextualSpacing/>
        <w:jc w:val="both"/>
        <w:rPr>
          <w:rFonts w:eastAsia="Calibri"/>
        </w:rPr>
      </w:pPr>
    </w:p>
    <w:p w14:paraId="3BAF4AC3" w14:textId="123A8019" w:rsidR="003557C5" w:rsidRPr="00444685" w:rsidRDefault="003557C5" w:rsidP="00FB1E1D">
      <w:pPr>
        <w:autoSpaceDE/>
        <w:autoSpaceDN/>
        <w:jc w:val="both"/>
        <w:rPr>
          <w:rFonts w:eastAsiaTheme="minorHAnsi"/>
        </w:rPr>
      </w:pPr>
      <w:r w:rsidRPr="00444685">
        <w:rPr>
          <w:rFonts w:eastAsiaTheme="minorHAnsi"/>
          <w:b/>
          <w:bCs/>
        </w:rPr>
        <w:t>Eelnõu §</w:t>
      </w:r>
      <w:r w:rsidR="005E7E13" w:rsidRPr="00444685">
        <w:rPr>
          <w:rFonts w:eastAsiaTheme="minorHAnsi"/>
          <w:b/>
          <w:bCs/>
        </w:rPr>
        <w:t xml:space="preserve"> </w:t>
      </w:r>
      <w:r w:rsidRPr="00444685">
        <w:rPr>
          <w:rFonts w:eastAsiaTheme="minorHAnsi"/>
          <w:b/>
          <w:bCs/>
        </w:rPr>
        <w:t>2 punktiga 3</w:t>
      </w:r>
      <w:r w:rsidRPr="00444685">
        <w:rPr>
          <w:rFonts w:eastAsiaTheme="minorHAnsi"/>
        </w:rPr>
        <w:t xml:space="preserve"> tunnistatakse kehtetuks RLS</w:t>
      </w:r>
      <w:r w:rsidR="00EB19AF">
        <w:rPr>
          <w:rFonts w:eastAsiaTheme="minorHAnsi"/>
        </w:rPr>
        <w:t>-i</w:t>
      </w:r>
      <w:r w:rsidRPr="00444685">
        <w:rPr>
          <w:rFonts w:eastAsiaTheme="minorHAnsi"/>
        </w:rPr>
        <w:t xml:space="preserve"> </w:t>
      </w:r>
      <w:r w:rsidR="00FB1E1D" w:rsidRPr="00444685">
        <w:rPr>
          <w:rFonts w:eastAsiaTheme="minorHAnsi"/>
        </w:rPr>
        <w:t xml:space="preserve">§-id </w:t>
      </w:r>
      <w:r w:rsidRPr="00444685">
        <w:rPr>
          <w:rFonts w:eastAsiaTheme="minorHAnsi"/>
        </w:rPr>
        <w:t>261</w:t>
      </w:r>
      <w:r w:rsidRPr="00444685">
        <w:rPr>
          <w:rFonts w:eastAsiaTheme="minorHAnsi"/>
          <w:vertAlign w:val="superscript"/>
        </w:rPr>
        <w:t>21</w:t>
      </w:r>
      <w:r w:rsidR="00FB1E1D" w:rsidRPr="00444685">
        <w:rPr>
          <w:rFonts w:eastAsiaTheme="minorHAnsi"/>
        </w:rPr>
        <w:t xml:space="preserve"> ja 261</w:t>
      </w:r>
      <w:r w:rsidR="00FB1E1D" w:rsidRPr="00444685">
        <w:rPr>
          <w:rFonts w:eastAsiaTheme="minorHAnsi"/>
          <w:vertAlign w:val="superscript"/>
        </w:rPr>
        <w:t>23</w:t>
      </w:r>
      <w:r w:rsidR="001D2B9B">
        <w:rPr>
          <w:rFonts w:eastAsiaTheme="minorHAnsi"/>
        </w:rPr>
        <w:t xml:space="preserve">. Muudatus tehakse tulenevalt </w:t>
      </w:r>
      <w:proofErr w:type="spellStart"/>
      <w:r w:rsidR="001D2B9B">
        <w:rPr>
          <w:rFonts w:eastAsiaTheme="minorHAnsi"/>
        </w:rPr>
        <w:t>TaimKS</w:t>
      </w:r>
      <w:proofErr w:type="spellEnd"/>
      <w:r w:rsidR="001D2B9B">
        <w:rPr>
          <w:rFonts w:eastAsiaTheme="minorHAnsi"/>
        </w:rPr>
        <w:t xml:space="preserve">-i § 17 lõike 1 muutmisest ja </w:t>
      </w:r>
      <w:proofErr w:type="spellStart"/>
      <w:r w:rsidR="00B51927">
        <w:rPr>
          <w:rFonts w:eastAsiaTheme="minorHAnsi"/>
        </w:rPr>
        <w:t>TaimKS</w:t>
      </w:r>
      <w:proofErr w:type="spellEnd"/>
      <w:r w:rsidR="00B51927">
        <w:rPr>
          <w:rFonts w:eastAsiaTheme="minorHAnsi"/>
        </w:rPr>
        <w:t xml:space="preserve">-i </w:t>
      </w:r>
      <w:r w:rsidR="001D2B9B">
        <w:rPr>
          <w:rFonts w:eastAsiaTheme="minorHAnsi"/>
        </w:rPr>
        <w:t>§ 88</w:t>
      </w:r>
      <w:r w:rsidR="001D2B9B" w:rsidRPr="00204610">
        <w:rPr>
          <w:rFonts w:eastAsiaTheme="minorHAnsi"/>
          <w:vertAlign w:val="superscript"/>
        </w:rPr>
        <w:t>2</w:t>
      </w:r>
      <w:r w:rsidR="001D2B9B">
        <w:rPr>
          <w:rFonts w:eastAsiaTheme="minorHAnsi"/>
        </w:rPr>
        <w:t xml:space="preserve"> lõike 9 kehtetuks tunnistamisest. Edaspidi tasutakse nii</w:t>
      </w:r>
      <w:r w:rsidR="00985661" w:rsidRPr="00444685">
        <w:rPr>
          <w:rFonts w:eastAsiaTheme="minorHAnsi"/>
        </w:rPr>
        <w:t xml:space="preserve"> </w:t>
      </w:r>
      <w:r w:rsidR="00BB7FEA" w:rsidRPr="00444685">
        <w:rPr>
          <w:rFonts w:eastAsiaTheme="minorHAnsi"/>
        </w:rPr>
        <w:t>e</w:t>
      </w:r>
      <w:r w:rsidR="00B74AF2" w:rsidRPr="00444685">
        <w:rPr>
          <w:rFonts w:eastAsiaTheme="minorHAnsi"/>
        </w:rPr>
        <w:t xml:space="preserve">kspordi fütosanitaarsertifikaadi </w:t>
      </w:r>
      <w:r w:rsidR="001D2B9B">
        <w:rPr>
          <w:rFonts w:eastAsiaTheme="minorHAnsi"/>
        </w:rPr>
        <w:t>väljastamise</w:t>
      </w:r>
      <w:r w:rsidR="00B74AF2" w:rsidRPr="00444685">
        <w:rPr>
          <w:rFonts w:eastAsiaTheme="minorHAnsi"/>
        </w:rPr>
        <w:t xml:space="preserve"> eest </w:t>
      </w:r>
      <w:r w:rsidR="00EB19AF">
        <w:rPr>
          <w:rFonts w:eastAsiaTheme="minorHAnsi"/>
        </w:rPr>
        <w:t>kui ka</w:t>
      </w:r>
      <w:r w:rsidR="00EB19AF" w:rsidRPr="00444685">
        <w:rPr>
          <w:rFonts w:eastAsiaTheme="minorHAnsi"/>
        </w:rPr>
        <w:t xml:space="preserve"> </w:t>
      </w:r>
      <w:r w:rsidR="00FB1E1D" w:rsidRPr="00444685">
        <w:rPr>
          <w:rFonts w:eastAsiaTheme="minorHAnsi"/>
        </w:rPr>
        <w:t>p</w:t>
      </w:r>
      <w:r w:rsidR="00B74AF2" w:rsidRPr="00444685">
        <w:rPr>
          <w:rFonts w:eastAsiaTheme="minorHAnsi"/>
        </w:rPr>
        <w:t>uidust pakkematerjali, puidu ja muu objekti töötlemise ja vastavusmärgiga märgistamise ning puidust pakkematerjali parandamise nõuete täitmise üle järelevalve teostamise eest järelevalvetasu</w:t>
      </w:r>
      <w:r w:rsidR="00295E57" w:rsidRPr="00444685">
        <w:rPr>
          <w:rFonts w:eastAsiaTheme="minorHAnsi"/>
        </w:rPr>
        <w:t>.</w:t>
      </w:r>
    </w:p>
    <w:bookmarkEnd w:id="61"/>
    <w:p w14:paraId="3AEEA563" w14:textId="683858F2" w:rsidR="005714B1" w:rsidRPr="00444685" w:rsidRDefault="005714B1" w:rsidP="009B153E">
      <w:pPr>
        <w:contextualSpacing/>
        <w:jc w:val="both"/>
        <w:rPr>
          <w:szCs w:val="20"/>
        </w:rPr>
      </w:pPr>
    </w:p>
    <w:p w14:paraId="5EDB1AB6" w14:textId="1E84622F" w:rsidR="0008616E" w:rsidRDefault="002D76FB" w:rsidP="001B5D09">
      <w:pPr>
        <w:contextualSpacing/>
        <w:jc w:val="both"/>
      </w:pPr>
      <w:r w:rsidRPr="00BA4D99">
        <w:rPr>
          <w:b/>
          <w:bCs/>
        </w:rPr>
        <w:t xml:space="preserve">Eelnõu §-ga </w:t>
      </w:r>
      <w:r w:rsidR="00C62345" w:rsidRPr="00BA4D99">
        <w:rPr>
          <w:b/>
          <w:bCs/>
        </w:rPr>
        <w:t>3</w:t>
      </w:r>
      <w:r w:rsidRPr="00BA4D99">
        <w:t xml:space="preserve"> </w:t>
      </w:r>
      <w:r w:rsidRPr="00204610">
        <w:rPr>
          <w:b/>
          <w:bCs/>
        </w:rPr>
        <w:t>kehtestatakse seaduse jõustumisega seonduv</w:t>
      </w:r>
      <w:r w:rsidRPr="00BA4D99">
        <w:t>.</w:t>
      </w:r>
      <w:r w:rsidR="00BA4D99">
        <w:t xml:space="preserve"> </w:t>
      </w:r>
      <w:r w:rsidR="00BA4D99" w:rsidRPr="00D13F6A">
        <w:t>Eelnõu</w:t>
      </w:r>
      <w:r w:rsidR="00EB19AF" w:rsidRPr="00D13F6A">
        <w:t xml:space="preserve"> </w:t>
      </w:r>
      <w:r w:rsidR="00BA4D99" w:rsidRPr="00D13F6A">
        <w:t>koha</w:t>
      </w:r>
      <w:r w:rsidR="00EB19AF" w:rsidRPr="00D13F6A">
        <w:t>selt jõustub</w:t>
      </w:r>
      <w:r w:rsidR="00BA4D99" w:rsidRPr="00D13F6A">
        <w:t xml:space="preserve"> </w:t>
      </w:r>
      <w:r w:rsidR="0081488B">
        <w:t xml:space="preserve">käesolev </w:t>
      </w:r>
      <w:r w:rsidR="00BA4D99" w:rsidRPr="00D13F6A">
        <w:t xml:space="preserve">seadus 2026. aasta 1. </w:t>
      </w:r>
      <w:r w:rsidR="004852E1">
        <w:t>märtsil</w:t>
      </w:r>
      <w:r w:rsidR="00BA4D99" w:rsidRPr="00D13F6A">
        <w:t>.</w:t>
      </w:r>
      <w:r w:rsidR="00D13F6A" w:rsidRPr="00D13F6A">
        <w:t xml:space="preserve"> Seaduse § 1 punktid 2, </w:t>
      </w:r>
      <w:r w:rsidR="00AC1874">
        <w:t xml:space="preserve">11, 14‒17, 37 ja 38 </w:t>
      </w:r>
      <w:r w:rsidR="00D13F6A" w:rsidRPr="00D13F6A">
        <w:t>ning § 2  jõustuvad 2026. aasta 1. juulil.</w:t>
      </w:r>
    </w:p>
    <w:p w14:paraId="6B9373DB" w14:textId="77777777" w:rsidR="00080150" w:rsidRDefault="00080150" w:rsidP="001B5D09">
      <w:pPr>
        <w:contextualSpacing/>
        <w:jc w:val="both"/>
      </w:pPr>
    </w:p>
    <w:p w14:paraId="7E4093EB" w14:textId="180E7A0C" w:rsidR="00010FDD" w:rsidRDefault="00B51927" w:rsidP="00010FDD">
      <w:pPr>
        <w:jc w:val="both"/>
      </w:pPr>
      <w:bookmarkStart w:id="64" w:name="_Hlk145073192"/>
      <w:r w:rsidRPr="0095253C">
        <w:t>Jõustumisaeg on kindlaks määratud</w:t>
      </w:r>
      <w:r w:rsidR="00EB19AF">
        <w:t>,</w:t>
      </w:r>
      <w:r w:rsidRPr="0095253C">
        <w:t xml:space="preserve"> lähtudes sellest, et isikutel jääks </w:t>
      </w:r>
      <w:r w:rsidRPr="00C239C7">
        <w:t>piisavalt aega</w:t>
      </w:r>
      <w:r w:rsidRPr="0095253C">
        <w:t xml:space="preserve"> tutvuda seaduses tehtavate muudatustega ja teha asjakohaseid ettevalmistusi ning et seaduse rakendusaktide väljatöötamiseks jääks piisav aeg.</w:t>
      </w:r>
      <w:bookmarkEnd w:id="64"/>
    </w:p>
    <w:p w14:paraId="5DB18933" w14:textId="77777777" w:rsidR="00080150" w:rsidRDefault="00080150" w:rsidP="00010FDD">
      <w:pPr>
        <w:jc w:val="both"/>
      </w:pPr>
    </w:p>
    <w:p w14:paraId="0E778C5F" w14:textId="1A191F22" w:rsidR="00010FDD" w:rsidRDefault="00AC4C6C" w:rsidP="007D39B1">
      <w:pPr>
        <w:jc w:val="both"/>
      </w:pPr>
      <w:r>
        <w:t>Haldusmenetluse seaduse § 5 lõike 5 kohaselt</w:t>
      </w:r>
      <w:r w:rsidR="00EB19AF" w:rsidRPr="00EB19AF">
        <w:t xml:space="preserve"> </w:t>
      </w:r>
      <w:r w:rsidR="00EB19AF" w:rsidRPr="00AC4C6C">
        <w:t>kohaldatakse menetluse alguses kehtinud õigusnorme</w:t>
      </w:r>
      <w:r>
        <w:t>, k</w:t>
      </w:r>
      <w:r w:rsidRPr="00AC4C6C">
        <w:t>ui haldusmenetlust reguleerivad õigusnormid muutuvad menetluse ajal.</w:t>
      </w:r>
      <w:r>
        <w:t xml:space="preserve"> Sellest tulenevalt kohaldatakse isikute suhtes, kelle kohta tehti järelevalvetasu otsus enne käesoleva eelnõu seadusena jõustumist, järelevalvetasu otsuse tegemise ajal kehtinud </w:t>
      </w:r>
      <w:proofErr w:type="spellStart"/>
      <w:r>
        <w:t>TaimKS</w:t>
      </w:r>
      <w:proofErr w:type="spellEnd"/>
      <w:r>
        <w:t>-i asjakohaseid sätteid.</w:t>
      </w:r>
      <w:r w:rsidR="007D39B1">
        <w:t xml:space="preserve"> Sama põhimõte kohaldub toimeaine, taimekaitseaine ja sünergisti heakskiitmise taotluse esitanud ning taimekaitsevahendi loa taotluse esitanud isikutele.</w:t>
      </w:r>
    </w:p>
    <w:p w14:paraId="169AB808" w14:textId="77777777" w:rsidR="00010FDD" w:rsidRDefault="00010FDD" w:rsidP="00010FDD">
      <w:pPr>
        <w:jc w:val="both"/>
      </w:pPr>
    </w:p>
    <w:p w14:paraId="706BD43E" w14:textId="2BA2161C" w:rsidR="00A7710A" w:rsidRPr="00444685" w:rsidRDefault="00A7710A" w:rsidP="002D6483">
      <w:pPr>
        <w:jc w:val="both"/>
        <w:rPr>
          <w:bCs/>
        </w:rPr>
      </w:pPr>
    </w:p>
    <w:p w14:paraId="73BA3625" w14:textId="77777777" w:rsidR="002D6483" w:rsidRPr="00444685" w:rsidRDefault="00A7710A" w:rsidP="002D6483">
      <w:pPr>
        <w:jc w:val="both"/>
        <w:rPr>
          <w:b/>
          <w:bCs/>
        </w:rPr>
      </w:pPr>
      <w:r w:rsidRPr="00444685">
        <w:rPr>
          <w:b/>
          <w:bCs/>
        </w:rPr>
        <w:t>4</w:t>
      </w:r>
      <w:r w:rsidR="002D6483" w:rsidRPr="00444685">
        <w:rPr>
          <w:b/>
          <w:bCs/>
        </w:rPr>
        <w:t xml:space="preserve">. Eelnõu </w:t>
      </w:r>
      <w:r w:rsidR="00F02537" w:rsidRPr="00444685">
        <w:rPr>
          <w:b/>
          <w:bCs/>
        </w:rPr>
        <w:t>terminoloogia</w:t>
      </w:r>
    </w:p>
    <w:p w14:paraId="49BC31BC" w14:textId="77777777" w:rsidR="002D6483" w:rsidRPr="00444685" w:rsidRDefault="002D6483" w:rsidP="002D6483">
      <w:pPr>
        <w:jc w:val="both"/>
      </w:pPr>
    </w:p>
    <w:p w14:paraId="6BFA0543" w14:textId="416C9554" w:rsidR="0003054B" w:rsidRPr="00444685" w:rsidRDefault="0003054B" w:rsidP="0003054B">
      <w:pPr>
        <w:jc w:val="both"/>
        <w:rPr>
          <w:color w:val="000000" w:themeColor="text1"/>
        </w:rPr>
      </w:pPr>
      <w:r w:rsidRPr="00444685">
        <w:rPr>
          <w:color w:val="000000" w:themeColor="text1"/>
        </w:rPr>
        <w:t>Eelnõus kasutusel olev terminoloogia on kooskõlas muudetavates seadustes kasutatava terminoloogiaga</w:t>
      </w:r>
      <w:r w:rsidR="00EF5BC6" w:rsidRPr="00444685">
        <w:rPr>
          <w:color w:val="000000" w:themeColor="text1"/>
        </w:rPr>
        <w:t>.</w:t>
      </w:r>
      <w:r w:rsidRPr="00444685">
        <w:rPr>
          <w:color w:val="000000" w:themeColor="text1"/>
        </w:rPr>
        <w:t xml:space="preserve"> </w:t>
      </w:r>
      <w:r w:rsidR="00EF5BC6" w:rsidRPr="00444685">
        <w:rPr>
          <w:color w:val="000000" w:themeColor="text1"/>
        </w:rPr>
        <w:t>E</w:t>
      </w:r>
      <w:r w:rsidRPr="00444685">
        <w:rPr>
          <w:color w:val="000000" w:themeColor="text1"/>
        </w:rPr>
        <w:t xml:space="preserve">elnõus </w:t>
      </w:r>
      <w:r w:rsidR="00EF5BC6" w:rsidRPr="00444685">
        <w:rPr>
          <w:color w:val="000000" w:themeColor="text1"/>
        </w:rPr>
        <w:t xml:space="preserve">võetakse </w:t>
      </w:r>
      <w:r w:rsidRPr="00444685">
        <w:rPr>
          <w:color w:val="000000" w:themeColor="text1"/>
        </w:rPr>
        <w:t>kasutusele</w:t>
      </w:r>
      <w:r w:rsidRPr="00444685" w:rsidDel="002102C0">
        <w:rPr>
          <w:color w:val="000000" w:themeColor="text1"/>
        </w:rPr>
        <w:t xml:space="preserve"> </w:t>
      </w:r>
      <w:r w:rsidR="00EF5BC6" w:rsidRPr="00444685">
        <w:rPr>
          <w:color w:val="000000" w:themeColor="text1"/>
        </w:rPr>
        <w:t xml:space="preserve">termin „erialase hindamise tasu“, mida kasutatakse nii toimeaine, taimekaitseaine ja sünergisti kui ka taimekaitsevahendi identsuse, füüsikaliste ja keemiliste omaduste, analüüsimeetodite, toksikoloogiliste omaduste, kokkupuutest tuleneva riski, jääkide, keskkonnas käitumise ja leviku, </w:t>
      </w:r>
      <w:proofErr w:type="spellStart"/>
      <w:r w:rsidR="00EF5BC6" w:rsidRPr="00444685">
        <w:rPr>
          <w:color w:val="000000" w:themeColor="text1"/>
        </w:rPr>
        <w:t>ökotoksikoloogiliste</w:t>
      </w:r>
      <w:proofErr w:type="spellEnd"/>
      <w:r w:rsidR="00EF5BC6" w:rsidRPr="00444685">
        <w:rPr>
          <w:color w:val="000000" w:themeColor="text1"/>
        </w:rPr>
        <w:t xml:space="preserve"> omaduste ning efektiivsuse hindami</w:t>
      </w:r>
      <w:r w:rsidR="002102C0" w:rsidRPr="00444685">
        <w:rPr>
          <w:color w:val="000000" w:themeColor="text1"/>
        </w:rPr>
        <w:t>s</w:t>
      </w:r>
      <w:r w:rsidR="00EF5BC6" w:rsidRPr="00444685">
        <w:rPr>
          <w:color w:val="000000" w:themeColor="text1"/>
        </w:rPr>
        <w:t xml:space="preserve">e </w:t>
      </w:r>
      <w:r w:rsidR="00EB19AF">
        <w:rPr>
          <w:color w:val="000000" w:themeColor="text1"/>
        </w:rPr>
        <w:t xml:space="preserve">eest võetava tasu </w:t>
      </w:r>
      <w:r w:rsidR="00EF5BC6" w:rsidRPr="00444685">
        <w:rPr>
          <w:color w:val="000000" w:themeColor="text1"/>
        </w:rPr>
        <w:t>tähistamiseks</w:t>
      </w:r>
      <w:r w:rsidRPr="00444685">
        <w:rPr>
          <w:color w:val="000000" w:themeColor="text1"/>
        </w:rPr>
        <w:t>.</w:t>
      </w:r>
    </w:p>
    <w:p w14:paraId="794C02F3" w14:textId="77777777" w:rsidR="00366EEA" w:rsidRPr="00444685" w:rsidRDefault="00366EEA" w:rsidP="002D6483">
      <w:pPr>
        <w:jc w:val="both"/>
      </w:pPr>
    </w:p>
    <w:p w14:paraId="76229C7C" w14:textId="77777777" w:rsidR="002D6483" w:rsidRPr="00444685" w:rsidRDefault="002D6483" w:rsidP="002D6483">
      <w:pPr>
        <w:jc w:val="both"/>
      </w:pPr>
    </w:p>
    <w:p w14:paraId="28DA339D" w14:textId="77777777" w:rsidR="002D6483" w:rsidRPr="00444685" w:rsidRDefault="00F02537" w:rsidP="002D6483">
      <w:pPr>
        <w:jc w:val="both"/>
        <w:rPr>
          <w:b/>
          <w:bCs/>
        </w:rPr>
      </w:pPr>
      <w:r w:rsidRPr="00444685">
        <w:rPr>
          <w:b/>
          <w:bCs/>
        </w:rPr>
        <w:t>5</w:t>
      </w:r>
      <w:r w:rsidR="002D6483" w:rsidRPr="00444685">
        <w:rPr>
          <w:b/>
          <w:bCs/>
        </w:rPr>
        <w:t xml:space="preserve">. </w:t>
      </w:r>
      <w:r w:rsidR="00B8155A" w:rsidRPr="00444685">
        <w:rPr>
          <w:b/>
          <w:bCs/>
        </w:rPr>
        <w:t>Eelnõu vastav</w:t>
      </w:r>
      <w:r w:rsidRPr="00444685">
        <w:rPr>
          <w:b/>
          <w:bCs/>
        </w:rPr>
        <w:t>us Euroopa Liidu õigusele</w:t>
      </w:r>
    </w:p>
    <w:p w14:paraId="55FADD88" w14:textId="77777777" w:rsidR="002D6483" w:rsidRPr="00444685" w:rsidRDefault="002D6483" w:rsidP="002D6483">
      <w:pPr>
        <w:jc w:val="both"/>
      </w:pPr>
    </w:p>
    <w:p w14:paraId="21E24526" w14:textId="288DE1AC" w:rsidR="000B2F1D" w:rsidRPr="00444685" w:rsidRDefault="000C61FC" w:rsidP="000C61FC">
      <w:pPr>
        <w:jc w:val="both"/>
        <w:rPr>
          <w:bCs/>
          <w:color w:val="000000" w:themeColor="text1"/>
        </w:rPr>
      </w:pPr>
      <w:r w:rsidRPr="00444685">
        <w:rPr>
          <w:bCs/>
          <w:color w:val="000000" w:themeColor="text1"/>
        </w:rPr>
        <w:t>Eelnõu on kooskõlas EL-i õigusega.</w:t>
      </w:r>
    </w:p>
    <w:p w14:paraId="02101442" w14:textId="77777777" w:rsidR="000B2F1D" w:rsidRPr="00444685" w:rsidRDefault="000B2F1D" w:rsidP="000C61FC">
      <w:pPr>
        <w:jc w:val="both"/>
        <w:rPr>
          <w:bCs/>
          <w:color w:val="000000" w:themeColor="text1"/>
        </w:rPr>
      </w:pPr>
    </w:p>
    <w:p w14:paraId="76AB3A62" w14:textId="2AEA857F" w:rsidR="000C61FC" w:rsidRPr="00444685" w:rsidRDefault="000C61FC" w:rsidP="000C61FC">
      <w:pPr>
        <w:jc w:val="both"/>
        <w:rPr>
          <w:bCs/>
          <w:color w:val="000000" w:themeColor="text1"/>
        </w:rPr>
      </w:pPr>
      <w:r w:rsidRPr="00444685">
        <w:rPr>
          <w:bCs/>
          <w:color w:val="000000" w:themeColor="text1"/>
        </w:rPr>
        <w:t>Eelnõu ettevalmistamisel on arvestatud järgmiste EL-i õigusaktidega:</w:t>
      </w:r>
    </w:p>
    <w:p w14:paraId="543F8CF6" w14:textId="5A205104" w:rsidR="00CE2469" w:rsidRPr="00444685" w:rsidRDefault="00CE2469" w:rsidP="000C61FC">
      <w:pPr>
        <w:jc w:val="both"/>
      </w:pPr>
      <w:r w:rsidRPr="00444685">
        <w:rPr>
          <w:bCs/>
          <w:color w:val="000000" w:themeColor="text1"/>
        </w:rPr>
        <w:t xml:space="preserve">1) </w:t>
      </w:r>
      <w:r w:rsidRPr="00444685">
        <w:t>Euroopa Parlamendi ja nõukogu määrus (EL) 2017/625,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(ELT L 095</w:t>
      </w:r>
      <w:r w:rsidR="00BC495D" w:rsidRPr="00444685">
        <w:t>,</w:t>
      </w:r>
      <w:r w:rsidRPr="00444685">
        <w:t xml:space="preserve"> 07.04.2017, lk 1–142);</w:t>
      </w:r>
    </w:p>
    <w:p w14:paraId="3B32A3EF" w14:textId="2CC51C53" w:rsidR="00CE2469" w:rsidRPr="00444685" w:rsidRDefault="00CE2469" w:rsidP="000C61FC">
      <w:pPr>
        <w:jc w:val="both"/>
        <w:rPr>
          <w:bCs/>
          <w:color w:val="000000" w:themeColor="text1"/>
        </w:rPr>
      </w:pPr>
      <w:r w:rsidRPr="00444685">
        <w:rPr>
          <w:bCs/>
          <w:color w:val="000000" w:themeColor="text1"/>
        </w:rPr>
        <w:t xml:space="preserve">2) </w:t>
      </w:r>
      <w:r w:rsidRPr="00444685">
        <w:t>Euroopa Parlamendi ja nõukogu määrus (EL) 2016/2031, mis käsitleb taimekahjustajate vastaseid kaitsemeetmeid, millega muudetakse Euroopa Parlamendi ja nõukogu määruseid (EL) nr 228/2013, (EL) nr 652/2014 ja (EL) nr 1143/2014 ning millega tunnistatakse kehtetuks nõukogu direktiivid 69/464/EMÜ, 74/647/EMÜ, 93/85/EMÜ, 98/57/EÜ, 2000/29/EÜ, 2006/91/EÜ ja 2007/33/EÜ (ELT L 317, 23.11.2016, lk 4–104)</w:t>
      </w:r>
      <w:r w:rsidR="00B41A41" w:rsidRPr="00444685">
        <w:t>;</w:t>
      </w:r>
    </w:p>
    <w:p w14:paraId="76684C30" w14:textId="4BC80E1A" w:rsidR="00756BF6" w:rsidRPr="00444685" w:rsidRDefault="00CE2469" w:rsidP="002D6483">
      <w:pPr>
        <w:jc w:val="both"/>
      </w:pPr>
      <w:r w:rsidRPr="00444685">
        <w:rPr>
          <w:color w:val="000000" w:themeColor="text1"/>
        </w:rPr>
        <w:t>3</w:t>
      </w:r>
      <w:r w:rsidR="000C61FC" w:rsidRPr="00444685">
        <w:rPr>
          <w:color w:val="000000" w:themeColor="text1"/>
        </w:rPr>
        <w:t>)</w:t>
      </w:r>
      <w:r w:rsidR="00756BF6" w:rsidRPr="00444685">
        <w:t xml:space="preserve"> </w:t>
      </w:r>
      <w:r w:rsidR="00756BF6" w:rsidRPr="00444685">
        <w:rPr>
          <w:color w:val="000000" w:themeColor="text1"/>
        </w:rPr>
        <w:t>Euroopa Parlamendi ja nõukogu direktiiv 2009/128/EÜ, millega kehtestatakse ühenduse tegevusraamistik pestitsiidide säästva kasutamise saavutamiseks (ELT L 309, 24.11.2009, lk 71–86)</w:t>
      </w:r>
      <w:r w:rsidR="00B41A41" w:rsidRPr="00444685">
        <w:rPr>
          <w:bCs/>
        </w:rPr>
        <w:t>;</w:t>
      </w:r>
    </w:p>
    <w:p w14:paraId="0FE01531" w14:textId="58219293" w:rsidR="001C5F2D" w:rsidRPr="00444685" w:rsidRDefault="00CE2469" w:rsidP="002D6483">
      <w:pPr>
        <w:jc w:val="both"/>
        <w:rPr>
          <w:color w:val="000000" w:themeColor="text1"/>
        </w:rPr>
      </w:pPr>
      <w:r w:rsidRPr="00444685">
        <w:rPr>
          <w:color w:val="000000" w:themeColor="text1"/>
        </w:rPr>
        <w:t>4</w:t>
      </w:r>
      <w:r w:rsidR="001C5F2D" w:rsidRPr="00444685">
        <w:rPr>
          <w:color w:val="000000" w:themeColor="text1"/>
        </w:rPr>
        <w:t xml:space="preserve">) Euroopa Parlamendi ja nõukogu määrus (EÜ) nr 1107/2009 taimekaitsevahendite </w:t>
      </w:r>
      <w:proofErr w:type="spellStart"/>
      <w:r w:rsidR="001C5F2D" w:rsidRPr="00444685">
        <w:rPr>
          <w:color w:val="000000" w:themeColor="text1"/>
        </w:rPr>
        <w:t>turulelaskmise</w:t>
      </w:r>
      <w:proofErr w:type="spellEnd"/>
      <w:r w:rsidR="001C5F2D" w:rsidRPr="00444685">
        <w:rPr>
          <w:color w:val="000000" w:themeColor="text1"/>
        </w:rPr>
        <w:t xml:space="preserve"> ja nõukogu direktiivide 79/117/EMÜ ja 91/414/EMÜ kehtetuks tunnistamise kohta (ELT L 309, 24.11.2009, lk 1–50)</w:t>
      </w:r>
      <w:r w:rsidR="00B41A41" w:rsidRPr="00444685">
        <w:rPr>
          <w:color w:val="000000" w:themeColor="text1"/>
        </w:rPr>
        <w:t>;</w:t>
      </w:r>
    </w:p>
    <w:p w14:paraId="0FD61848" w14:textId="101E4CA3" w:rsidR="00236B89" w:rsidRPr="00444685" w:rsidRDefault="00CE2469" w:rsidP="002D6483">
      <w:pPr>
        <w:jc w:val="both"/>
        <w:rPr>
          <w:color w:val="000000" w:themeColor="text1"/>
        </w:rPr>
      </w:pPr>
      <w:r w:rsidRPr="00444685">
        <w:rPr>
          <w:color w:val="000000" w:themeColor="text1"/>
        </w:rPr>
        <w:t>5</w:t>
      </w:r>
      <w:r w:rsidR="001C5F2D" w:rsidRPr="00444685">
        <w:rPr>
          <w:color w:val="000000" w:themeColor="text1"/>
        </w:rPr>
        <w:t xml:space="preserve">) </w:t>
      </w:r>
      <w:r w:rsidR="004D377C" w:rsidRPr="00444685">
        <w:rPr>
          <w:color w:val="000000" w:themeColor="text1"/>
        </w:rPr>
        <w:t>k</w:t>
      </w:r>
      <w:r w:rsidR="001C5F2D" w:rsidRPr="00444685">
        <w:rPr>
          <w:color w:val="000000" w:themeColor="text1"/>
        </w:rPr>
        <w:t>omisjoni rakendusmäärus (EL) 2020/1740, millega kehtestatakse Euroopa Parlamendi ja nõukogu määruses (EÜ) nr 1107/2009 ette nähtud toimeainete heakskiidu pikendamise menetluse rakendamiseks vajalikud sätted ning tunnistatakse kehtetuks komisjoni rakendusmäärus (EL) nr 844/2012</w:t>
      </w:r>
      <w:r w:rsidR="005E7E13" w:rsidRPr="00444685">
        <w:rPr>
          <w:color w:val="000000" w:themeColor="text1"/>
        </w:rPr>
        <w:t xml:space="preserve"> (</w:t>
      </w:r>
      <w:r w:rsidR="00BC495D" w:rsidRPr="00444685">
        <w:rPr>
          <w:color w:val="333333"/>
          <w:shd w:val="clear" w:color="auto" w:fill="FFFFFF"/>
        </w:rPr>
        <w:t>ELT L 392, 23.11.2020, lk 20‒31</w:t>
      </w:r>
      <w:r w:rsidR="005E7E13" w:rsidRPr="00444685">
        <w:rPr>
          <w:color w:val="000000" w:themeColor="text1"/>
        </w:rPr>
        <w:t>)</w:t>
      </w:r>
      <w:r w:rsidR="00236B89" w:rsidRPr="00444685">
        <w:rPr>
          <w:color w:val="000000" w:themeColor="text1"/>
        </w:rPr>
        <w:t>;</w:t>
      </w:r>
    </w:p>
    <w:p w14:paraId="65945DDD" w14:textId="3788F00D" w:rsidR="001C5F2D" w:rsidRPr="00444685" w:rsidRDefault="00236B89" w:rsidP="002D6483">
      <w:pPr>
        <w:jc w:val="both"/>
        <w:rPr>
          <w:color w:val="000000" w:themeColor="text1"/>
        </w:rPr>
      </w:pPr>
      <w:r w:rsidRPr="00444685">
        <w:rPr>
          <w:color w:val="000000" w:themeColor="text1"/>
        </w:rPr>
        <w:t xml:space="preserve">6) </w:t>
      </w:r>
      <w:r w:rsidR="004D377C" w:rsidRPr="00444685">
        <w:rPr>
          <w:color w:val="000000" w:themeColor="text1"/>
        </w:rPr>
        <w:t>k</w:t>
      </w:r>
      <w:r w:rsidRPr="00444685">
        <w:rPr>
          <w:color w:val="000000" w:themeColor="text1"/>
        </w:rPr>
        <w:t>omisjoni rakendusmäärus (EL) 2023/564</w:t>
      </w:r>
      <w:r w:rsidR="00BC495D" w:rsidRPr="00444685">
        <w:rPr>
          <w:color w:val="000000" w:themeColor="text1"/>
        </w:rPr>
        <w:t xml:space="preserve"> </w:t>
      </w:r>
      <w:r w:rsidR="00BC495D" w:rsidRPr="00444685">
        <w:rPr>
          <w:color w:val="333333"/>
          <w:shd w:val="clear" w:color="auto" w:fill="FFFFFF"/>
        </w:rPr>
        <w:t>Euroopa Parlamendi ja nõukogu määruse (EÜ) nr 1107/2009 kohaselt professionaalsete kasutajate poolt säilitatavate taimekaitsevahendeid käsitlevate andmete sisu ja vormingu kohta (</w:t>
      </w:r>
      <w:r w:rsidR="00BC495D" w:rsidRPr="00444685">
        <w:rPr>
          <w:rStyle w:val="Emphasis"/>
          <w:i w:val="0"/>
          <w:iCs w:val="0"/>
          <w:color w:val="333333"/>
          <w:shd w:val="clear" w:color="auto" w:fill="FFFFFF"/>
        </w:rPr>
        <w:t>ELT L 74, 13.</w:t>
      </w:r>
      <w:r w:rsidR="00EB19AF">
        <w:rPr>
          <w:rStyle w:val="Emphasis"/>
          <w:i w:val="0"/>
          <w:iCs w:val="0"/>
          <w:color w:val="333333"/>
          <w:shd w:val="clear" w:color="auto" w:fill="FFFFFF"/>
        </w:rPr>
        <w:t>0</w:t>
      </w:r>
      <w:r w:rsidR="00BC495D" w:rsidRPr="00444685">
        <w:rPr>
          <w:rStyle w:val="Emphasis"/>
          <w:i w:val="0"/>
          <w:iCs w:val="0"/>
          <w:color w:val="333333"/>
          <w:shd w:val="clear" w:color="auto" w:fill="FFFFFF"/>
        </w:rPr>
        <w:t>3.2023, lk 4‒9</w:t>
      </w:r>
      <w:r w:rsidR="00BC495D" w:rsidRPr="00444685">
        <w:rPr>
          <w:color w:val="333333"/>
          <w:shd w:val="clear" w:color="auto" w:fill="FFFFFF"/>
        </w:rPr>
        <w:t>)</w:t>
      </w:r>
      <w:r w:rsidR="001C5F2D" w:rsidRPr="00444685">
        <w:rPr>
          <w:color w:val="000000" w:themeColor="text1"/>
        </w:rPr>
        <w:t>.</w:t>
      </w:r>
    </w:p>
    <w:p w14:paraId="7F44BEE6" w14:textId="77777777" w:rsidR="00756BF6" w:rsidRPr="00444685" w:rsidRDefault="00756BF6" w:rsidP="002D6483">
      <w:pPr>
        <w:jc w:val="both"/>
        <w:rPr>
          <w:bCs/>
        </w:rPr>
      </w:pPr>
    </w:p>
    <w:p w14:paraId="134F6B77" w14:textId="77777777" w:rsidR="00C13FD1" w:rsidRDefault="00C13FD1" w:rsidP="002D6483">
      <w:pPr>
        <w:jc w:val="both"/>
        <w:rPr>
          <w:b/>
          <w:bCs/>
        </w:rPr>
      </w:pPr>
      <w:bookmarkStart w:id="65" w:name="_Hlk147736330"/>
    </w:p>
    <w:p w14:paraId="5FB786FE" w14:textId="2C8206E6" w:rsidR="00F02537" w:rsidRPr="00444685" w:rsidRDefault="00F02537" w:rsidP="002D6483">
      <w:pPr>
        <w:jc w:val="both"/>
        <w:rPr>
          <w:b/>
          <w:bCs/>
        </w:rPr>
      </w:pPr>
      <w:r w:rsidRPr="00444685">
        <w:rPr>
          <w:b/>
          <w:bCs/>
        </w:rPr>
        <w:t>6. Seaduse mõjud</w:t>
      </w:r>
    </w:p>
    <w:p w14:paraId="1EC2A3A8" w14:textId="77777777" w:rsidR="00F02537" w:rsidRPr="00444685" w:rsidRDefault="00F02537" w:rsidP="002D6483">
      <w:pPr>
        <w:jc w:val="both"/>
      </w:pPr>
    </w:p>
    <w:p w14:paraId="602F23F4" w14:textId="6EDBAB3B" w:rsidR="002102C0" w:rsidRPr="00444685" w:rsidRDefault="004F72C6" w:rsidP="007218E7">
      <w:pPr>
        <w:jc w:val="both"/>
        <w:rPr>
          <w:bCs/>
          <w:color w:val="000000" w:themeColor="text1"/>
        </w:rPr>
      </w:pPr>
      <w:bookmarkStart w:id="66" w:name="_Hlk186537489"/>
      <w:r w:rsidRPr="00444685">
        <w:rPr>
          <w:bCs/>
          <w:color w:val="000000" w:themeColor="text1"/>
        </w:rPr>
        <w:t>Seaduse rakendamisega kaasneva</w:t>
      </w:r>
      <w:r w:rsidR="006215C5" w:rsidRPr="00444685">
        <w:rPr>
          <w:bCs/>
          <w:color w:val="000000" w:themeColor="text1"/>
        </w:rPr>
        <w:t>i</w:t>
      </w:r>
      <w:r w:rsidRPr="00444685">
        <w:rPr>
          <w:bCs/>
          <w:color w:val="000000" w:themeColor="text1"/>
        </w:rPr>
        <w:t xml:space="preserve">d </w:t>
      </w:r>
      <w:r w:rsidR="006215C5" w:rsidRPr="00444685">
        <w:rPr>
          <w:bCs/>
          <w:color w:val="000000" w:themeColor="text1"/>
        </w:rPr>
        <w:t xml:space="preserve">mõjusid on analüüsitud </w:t>
      </w:r>
      <w:r w:rsidRPr="00444685">
        <w:rPr>
          <w:bCs/>
          <w:color w:val="000000" w:themeColor="text1"/>
        </w:rPr>
        <w:t>Vabariigi Valitsuse 22. detsembri 2011. a määruse nr 180 „Hea õigusloome ja normitehnika eeskiri“ §</w:t>
      </w:r>
      <w:r w:rsidR="000B2F1D" w:rsidRPr="00444685">
        <w:rPr>
          <w:bCs/>
          <w:color w:val="000000" w:themeColor="text1"/>
        </w:rPr>
        <w:t>-s</w:t>
      </w:r>
      <w:r w:rsidRPr="00444685">
        <w:rPr>
          <w:bCs/>
          <w:color w:val="000000" w:themeColor="text1"/>
        </w:rPr>
        <w:t> 46</w:t>
      </w:r>
      <w:r w:rsidR="00E3514C" w:rsidRPr="00444685">
        <w:rPr>
          <w:bCs/>
          <w:color w:val="000000" w:themeColor="text1"/>
        </w:rPr>
        <w:t xml:space="preserve"> </w:t>
      </w:r>
      <w:r w:rsidR="00A13DC7" w:rsidRPr="00444685">
        <w:rPr>
          <w:bCs/>
          <w:color w:val="000000" w:themeColor="text1"/>
        </w:rPr>
        <w:t>nimetatud</w:t>
      </w:r>
      <w:r w:rsidR="006215C5" w:rsidRPr="00444685">
        <w:rPr>
          <w:bCs/>
          <w:color w:val="000000" w:themeColor="text1"/>
        </w:rPr>
        <w:t xml:space="preserve"> valdkondades. </w:t>
      </w:r>
      <w:r w:rsidR="006215C5" w:rsidRPr="00444685">
        <w:t xml:space="preserve"> </w:t>
      </w:r>
      <w:r w:rsidR="002102C0" w:rsidRPr="00444685">
        <w:rPr>
          <w:bCs/>
          <w:color w:val="000000" w:themeColor="text1"/>
        </w:rPr>
        <w:t>E</w:t>
      </w:r>
      <w:r w:rsidR="006215C5" w:rsidRPr="00444685">
        <w:rPr>
          <w:bCs/>
          <w:color w:val="000000" w:themeColor="text1"/>
        </w:rPr>
        <w:t>elnõul on otsesed mõjud majandusele</w:t>
      </w:r>
      <w:r w:rsidR="0083037B" w:rsidRPr="00444685">
        <w:rPr>
          <w:bCs/>
          <w:color w:val="000000" w:themeColor="text1"/>
        </w:rPr>
        <w:t>,</w:t>
      </w:r>
      <w:r w:rsidR="006215C5" w:rsidRPr="00444685">
        <w:rPr>
          <w:bCs/>
          <w:color w:val="000000" w:themeColor="text1"/>
        </w:rPr>
        <w:t xml:space="preserve"> riigiasutuste töökorraldusele, elu- ja looduskeskkonnale. Puuduvad otsesed olulised mõjud riigi julgeolekule ja välissuhetele, regionaalarengule, samuti ei ole otsest sotsiaalset ega demograafilist mõju. </w:t>
      </w:r>
      <w:r w:rsidR="00857B52" w:rsidRPr="00444685">
        <w:rPr>
          <w:bCs/>
          <w:color w:val="000000" w:themeColor="text1"/>
        </w:rPr>
        <w:t xml:space="preserve">Sihtrühmadest on mõjutatud põllumajanduse </w:t>
      </w:r>
      <w:r w:rsidR="00366EEA" w:rsidRPr="00444685">
        <w:rPr>
          <w:bCs/>
          <w:color w:val="000000" w:themeColor="text1"/>
        </w:rPr>
        <w:t>ja taimekaitse</w:t>
      </w:r>
      <w:r w:rsidR="00857B52" w:rsidRPr="00444685">
        <w:rPr>
          <w:bCs/>
          <w:color w:val="000000" w:themeColor="text1"/>
        </w:rPr>
        <w:t xml:space="preserve"> valdkonnas tegutsevad ettevõtjad</w:t>
      </w:r>
      <w:r w:rsidR="00AF41A8" w:rsidRPr="00444685">
        <w:rPr>
          <w:bCs/>
          <w:color w:val="000000" w:themeColor="text1"/>
        </w:rPr>
        <w:t>, samuti</w:t>
      </w:r>
      <w:r w:rsidR="00857B52" w:rsidRPr="00444685">
        <w:rPr>
          <w:bCs/>
          <w:color w:val="000000" w:themeColor="text1"/>
        </w:rPr>
        <w:t xml:space="preserve"> ettevõtjad, kes tegelevad taimede, taimsete saaduste või muude objektide ekspordiga liiduvälistesse riikidesse</w:t>
      </w:r>
      <w:r w:rsidR="00AF41A8" w:rsidRPr="00444685">
        <w:rPr>
          <w:bCs/>
          <w:color w:val="000000" w:themeColor="text1"/>
        </w:rPr>
        <w:t xml:space="preserve"> ning puidust pakkematerjali ning puidu ja muu objekti töötlemise, parandamise ja märgistamisega</w:t>
      </w:r>
      <w:r w:rsidR="00857B52" w:rsidRPr="00444685">
        <w:rPr>
          <w:bCs/>
          <w:color w:val="000000" w:themeColor="text1"/>
        </w:rPr>
        <w:t xml:space="preserve">. </w:t>
      </w:r>
      <w:r w:rsidR="006215C5" w:rsidRPr="00444685">
        <w:rPr>
          <w:bCs/>
          <w:color w:val="000000" w:themeColor="text1"/>
        </w:rPr>
        <w:t>Mõjude hindamisel käsitletakse üksnes neid mõjukategooriaid, mille puhul kaasneb seaduse rakendamisega otsene mõju.</w:t>
      </w:r>
      <w:r w:rsidR="007218E7">
        <w:rPr>
          <w:bCs/>
          <w:color w:val="000000" w:themeColor="text1"/>
        </w:rPr>
        <w:t xml:space="preserve"> </w:t>
      </w:r>
    </w:p>
    <w:p w14:paraId="569B1DBC" w14:textId="77777777" w:rsidR="00160EB9" w:rsidRDefault="00160EB9" w:rsidP="006215C5">
      <w:pPr>
        <w:jc w:val="both"/>
        <w:rPr>
          <w:bCs/>
          <w:color w:val="000000" w:themeColor="text1"/>
        </w:rPr>
      </w:pPr>
    </w:p>
    <w:p w14:paraId="43D08BDA" w14:textId="369F7FEA" w:rsidR="006215C5" w:rsidRPr="00444685" w:rsidRDefault="006215C5" w:rsidP="006215C5">
      <w:pPr>
        <w:jc w:val="both"/>
        <w:rPr>
          <w:bCs/>
          <w:color w:val="000000" w:themeColor="text1"/>
        </w:rPr>
      </w:pPr>
      <w:r w:rsidRPr="00444685">
        <w:rPr>
          <w:bCs/>
          <w:color w:val="000000" w:themeColor="text1"/>
        </w:rPr>
        <w:t>Kuivõrd eelnõu</w:t>
      </w:r>
      <w:r w:rsidR="00BC495D" w:rsidRPr="00444685">
        <w:rPr>
          <w:bCs/>
          <w:color w:val="000000" w:themeColor="text1"/>
        </w:rPr>
        <w:t xml:space="preserve">ga kavandatavad muudatused </w:t>
      </w:r>
      <w:r w:rsidR="00EB19AF">
        <w:rPr>
          <w:bCs/>
          <w:color w:val="000000" w:themeColor="text1"/>
        </w:rPr>
        <w:t>mõjutavad</w:t>
      </w:r>
      <w:r w:rsidR="00EB19AF" w:rsidRPr="00444685">
        <w:rPr>
          <w:bCs/>
          <w:color w:val="000000" w:themeColor="text1"/>
        </w:rPr>
        <w:t xml:space="preserve"> </w:t>
      </w:r>
      <w:r w:rsidRPr="00444685">
        <w:rPr>
          <w:bCs/>
          <w:color w:val="000000" w:themeColor="text1"/>
        </w:rPr>
        <w:t>erinevates sektorites tegutseva</w:t>
      </w:r>
      <w:r w:rsidR="00091285" w:rsidRPr="00444685">
        <w:rPr>
          <w:bCs/>
          <w:color w:val="000000" w:themeColor="text1"/>
        </w:rPr>
        <w:t>i</w:t>
      </w:r>
      <w:r w:rsidRPr="00444685">
        <w:rPr>
          <w:bCs/>
          <w:color w:val="000000" w:themeColor="text1"/>
        </w:rPr>
        <w:t>d isiku</w:t>
      </w:r>
      <w:r w:rsidR="00091285" w:rsidRPr="00444685">
        <w:rPr>
          <w:bCs/>
          <w:color w:val="000000" w:themeColor="text1"/>
        </w:rPr>
        <w:t>i</w:t>
      </w:r>
      <w:r w:rsidRPr="00444685">
        <w:rPr>
          <w:bCs/>
          <w:color w:val="000000" w:themeColor="text1"/>
        </w:rPr>
        <w:t>d</w:t>
      </w:r>
      <w:r w:rsidR="00D87AD6" w:rsidRPr="00444685">
        <w:rPr>
          <w:bCs/>
          <w:color w:val="000000" w:themeColor="text1"/>
        </w:rPr>
        <w:t>,</w:t>
      </w:r>
      <w:r w:rsidRPr="00444685">
        <w:rPr>
          <w:bCs/>
          <w:color w:val="000000" w:themeColor="text1"/>
        </w:rPr>
        <w:t xml:space="preserve"> siis muudatuste koondmõju ei ole võimalik välja tuua ning mõju erinevatele sihtrühmadele on esitatud </w:t>
      </w:r>
      <w:r w:rsidR="006E5FE7" w:rsidRPr="00444685">
        <w:rPr>
          <w:bCs/>
          <w:color w:val="000000" w:themeColor="text1"/>
        </w:rPr>
        <w:t xml:space="preserve">alapunktides </w:t>
      </w:r>
      <w:r w:rsidRPr="00444685">
        <w:rPr>
          <w:bCs/>
          <w:color w:val="000000" w:themeColor="text1"/>
        </w:rPr>
        <w:t>6.1</w:t>
      </w:r>
      <w:r w:rsidR="00983394" w:rsidRPr="00444685">
        <w:rPr>
          <w:bCs/>
          <w:color w:val="000000" w:themeColor="text1"/>
        </w:rPr>
        <w:t xml:space="preserve">.– </w:t>
      </w:r>
      <w:r w:rsidRPr="00444685">
        <w:rPr>
          <w:bCs/>
          <w:color w:val="000000" w:themeColor="text1"/>
        </w:rPr>
        <w:t>6.</w:t>
      </w:r>
      <w:r w:rsidR="009E07E5" w:rsidRPr="00444685">
        <w:rPr>
          <w:bCs/>
          <w:color w:val="000000" w:themeColor="text1"/>
        </w:rPr>
        <w:t>1</w:t>
      </w:r>
      <w:r w:rsidR="0055748D" w:rsidRPr="00444685">
        <w:rPr>
          <w:bCs/>
          <w:color w:val="000000" w:themeColor="text1"/>
        </w:rPr>
        <w:t>9</w:t>
      </w:r>
      <w:r w:rsidRPr="00444685">
        <w:rPr>
          <w:bCs/>
          <w:color w:val="000000" w:themeColor="text1"/>
        </w:rPr>
        <w:t>.</w:t>
      </w:r>
      <w:r w:rsidR="007218E7">
        <w:rPr>
          <w:bCs/>
          <w:color w:val="000000" w:themeColor="text1"/>
        </w:rPr>
        <w:t xml:space="preserve"> Hinnanguliselt </w:t>
      </w:r>
      <w:r w:rsidR="007218E7" w:rsidRPr="00444685">
        <w:rPr>
          <w:bCs/>
          <w:color w:val="000000" w:themeColor="text1"/>
        </w:rPr>
        <w:t xml:space="preserve">kavandatavad muudatused </w:t>
      </w:r>
      <w:r w:rsidR="007218E7">
        <w:rPr>
          <w:bCs/>
          <w:color w:val="000000" w:themeColor="text1"/>
        </w:rPr>
        <w:t>mõjutavad</w:t>
      </w:r>
      <w:r w:rsidR="007218E7" w:rsidRPr="007218E7">
        <w:rPr>
          <w:bCs/>
          <w:color w:val="000000" w:themeColor="text1"/>
        </w:rPr>
        <w:t xml:space="preserve"> 10627</w:t>
      </w:r>
      <w:r w:rsidR="007218E7">
        <w:rPr>
          <w:bCs/>
          <w:color w:val="000000" w:themeColor="text1"/>
        </w:rPr>
        <w:t xml:space="preserve"> </w:t>
      </w:r>
      <w:r w:rsidR="007218E7" w:rsidRPr="007218E7">
        <w:rPr>
          <w:bCs/>
          <w:color w:val="000000" w:themeColor="text1"/>
        </w:rPr>
        <w:t>ettevõtja</w:t>
      </w:r>
      <w:r w:rsidR="007218E7">
        <w:rPr>
          <w:bCs/>
          <w:color w:val="000000" w:themeColor="text1"/>
        </w:rPr>
        <w:t xml:space="preserve">t, </w:t>
      </w:r>
      <w:r w:rsidR="007218E7" w:rsidRPr="007218E7">
        <w:rPr>
          <w:bCs/>
          <w:color w:val="000000" w:themeColor="text1"/>
        </w:rPr>
        <w:t>742 avaliku sektori teenistuja</w:t>
      </w:r>
      <w:r w:rsidR="007218E7">
        <w:rPr>
          <w:bCs/>
          <w:color w:val="000000" w:themeColor="text1"/>
        </w:rPr>
        <w:t xml:space="preserve">t ja </w:t>
      </w:r>
      <w:r w:rsidR="007218E7" w:rsidRPr="007218E7">
        <w:rPr>
          <w:bCs/>
          <w:color w:val="000000" w:themeColor="text1"/>
        </w:rPr>
        <w:t>5027 isikut</w:t>
      </w:r>
      <w:r w:rsidR="007218E7">
        <w:rPr>
          <w:bCs/>
          <w:color w:val="000000" w:themeColor="text1"/>
        </w:rPr>
        <w:t>.</w:t>
      </w:r>
    </w:p>
    <w:bookmarkEnd w:id="66"/>
    <w:p w14:paraId="5F5FE935" w14:textId="77777777" w:rsidR="006215C5" w:rsidRPr="00444685" w:rsidRDefault="006215C5" w:rsidP="006215C5">
      <w:pPr>
        <w:jc w:val="both"/>
        <w:rPr>
          <w:bCs/>
          <w:color w:val="000000" w:themeColor="text1"/>
        </w:rPr>
      </w:pPr>
    </w:p>
    <w:p w14:paraId="7E5ED96E" w14:textId="583D7804" w:rsidR="006215C5" w:rsidRPr="00444685" w:rsidRDefault="006215C5" w:rsidP="006215C5">
      <w:pPr>
        <w:jc w:val="both"/>
        <w:rPr>
          <w:b/>
          <w:color w:val="000000" w:themeColor="text1"/>
        </w:rPr>
      </w:pPr>
      <w:r w:rsidRPr="00444685">
        <w:rPr>
          <w:b/>
          <w:color w:val="000000" w:themeColor="text1"/>
        </w:rPr>
        <w:t>Taimetervise valdkonnas kavandatavate muudatuste mõjud</w:t>
      </w:r>
    </w:p>
    <w:p w14:paraId="69982E71" w14:textId="77777777" w:rsidR="001703ED" w:rsidRPr="00444685" w:rsidRDefault="001703ED" w:rsidP="001703ED">
      <w:pPr>
        <w:adjustRightInd w:val="0"/>
      </w:pPr>
    </w:p>
    <w:p w14:paraId="20C458B2" w14:textId="746974D5" w:rsidR="00E807B4" w:rsidRPr="00F7214A" w:rsidRDefault="00E807B4" w:rsidP="00BE4FB5">
      <w:pPr>
        <w:adjustRightInd w:val="0"/>
        <w:jc w:val="both"/>
        <w:rPr>
          <w:b/>
          <w:bCs/>
        </w:rPr>
      </w:pPr>
      <w:r w:rsidRPr="003F4390">
        <w:rPr>
          <w:b/>
          <w:bCs/>
        </w:rPr>
        <w:t>6.</w:t>
      </w:r>
      <w:r w:rsidR="002233BE" w:rsidRPr="003F4390">
        <w:rPr>
          <w:b/>
          <w:bCs/>
        </w:rPr>
        <w:t>1</w:t>
      </w:r>
      <w:r w:rsidRPr="003F4390">
        <w:rPr>
          <w:b/>
          <w:bCs/>
        </w:rPr>
        <w:t xml:space="preserve">. </w:t>
      </w:r>
      <w:r w:rsidR="003F4390" w:rsidRPr="00F7214A">
        <w:rPr>
          <w:b/>
          <w:bCs/>
        </w:rPr>
        <w:t>T</w:t>
      </w:r>
      <w:r w:rsidRPr="00F7214A">
        <w:rPr>
          <w:b/>
          <w:bCs/>
        </w:rPr>
        <w:t xml:space="preserve">aimetervise valdkonnas </w:t>
      </w:r>
      <w:r w:rsidR="002102C0" w:rsidRPr="00F7214A">
        <w:rPr>
          <w:b/>
          <w:bCs/>
        </w:rPr>
        <w:t>järelevalvetasu</w:t>
      </w:r>
      <w:r w:rsidR="003F4390" w:rsidRPr="00F7214A">
        <w:rPr>
          <w:b/>
          <w:bCs/>
        </w:rPr>
        <w:t xml:space="preserve"> kohaldamis</w:t>
      </w:r>
      <w:r w:rsidR="00CA09EA">
        <w:rPr>
          <w:b/>
          <w:bCs/>
        </w:rPr>
        <w:t>ala</w:t>
      </w:r>
      <w:r w:rsidR="003F4390" w:rsidRPr="00F7214A">
        <w:rPr>
          <w:b/>
          <w:bCs/>
        </w:rPr>
        <w:t xml:space="preserve"> laiendamine</w:t>
      </w:r>
    </w:p>
    <w:p w14:paraId="5A6ADBE6" w14:textId="77777777" w:rsidR="00006596" w:rsidRPr="00444685" w:rsidRDefault="00006596" w:rsidP="00BE4FB5">
      <w:pPr>
        <w:adjustRightInd w:val="0"/>
        <w:jc w:val="both"/>
      </w:pPr>
    </w:p>
    <w:p w14:paraId="63A0E974" w14:textId="58368C0A" w:rsidR="00006596" w:rsidRPr="009B54A2" w:rsidRDefault="00006596" w:rsidP="00006596">
      <w:pPr>
        <w:adjustRightInd w:val="0"/>
        <w:jc w:val="both"/>
      </w:pPr>
      <w:r w:rsidRPr="009B54A2">
        <w:t>Mõju valdkond: riigieelarve</w:t>
      </w:r>
    </w:p>
    <w:p w14:paraId="62CF5979" w14:textId="3DE598D7" w:rsidR="00006596" w:rsidRPr="00444685" w:rsidRDefault="00006596" w:rsidP="00006596">
      <w:pPr>
        <w:adjustRightInd w:val="0"/>
        <w:jc w:val="both"/>
      </w:pPr>
      <w:r w:rsidRPr="009B54A2">
        <w:t xml:space="preserve">Avalduv mõju, selle ulatus ja sagedus: </w:t>
      </w:r>
      <w:r w:rsidR="00AC5FF5" w:rsidRPr="009B54A2">
        <w:t>k</w:t>
      </w:r>
      <w:r w:rsidRPr="009B54A2">
        <w:t>avandatavate</w:t>
      </w:r>
      <w:r w:rsidRPr="00444685">
        <w:t xml:space="preserve"> muud</w:t>
      </w:r>
      <w:r w:rsidR="00AF0B1A" w:rsidRPr="00444685">
        <w:t>a</w:t>
      </w:r>
      <w:r w:rsidRPr="00444685">
        <w:t xml:space="preserve">tustega kaasneb mõju riigieelarve kuludele ja tuludele. </w:t>
      </w:r>
      <w:r w:rsidR="00AF0B1A" w:rsidRPr="00444685">
        <w:t xml:space="preserve">Riigieelarve tulu </w:t>
      </w:r>
      <w:r w:rsidR="00AC5FF5">
        <w:t>seisukohalt</w:t>
      </w:r>
      <w:r w:rsidR="00AC5FF5" w:rsidRPr="00444685">
        <w:t xml:space="preserve"> </w:t>
      </w:r>
      <w:r w:rsidR="00AF0B1A" w:rsidRPr="00444685">
        <w:t>too</w:t>
      </w:r>
      <w:r w:rsidR="0090301C">
        <w:t>b</w:t>
      </w:r>
      <w:r w:rsidRPr="00444685">
        <w:t xml:space="preserve"> muudatus kaasa </w:t>
      </w:r>
      <w:r w:rsidR="0090301C">
        <w:t xml:space="preserve">tulu </w:t>
      </w:r>
      <w:r w:rsidRPr="00444685">
        <w:t xml:space="preserve">laekumise vähenemise – </w:t>
      </w:r>
      <w:r w:rsidRPr="00EB0E26">
        <w:t>202</w:t>
      </w:r>
      <w:r w:rsidR="00AC7534">
        <w:t>4</w:t>
      </w:r>
      <w:r w:rsidRPr="00EB0E26">
        <w:t>. a</w:t>
      </w:r>
      <w:r w:rsidR="00AC5FF5" w:rsidRPr="00EB0E26">
        <w:t>astal</w:t>
      </w:r>
      <w:r w:rsidRPr="00444685">
        <w:t xml:space="preserve"> laekus riigilõivu fütosanitaarsertifikaatide taotlemise eest 4</w:t>
      </w:r>
      <w:r w:rsidR="00AC7534">
        <w:t>00 899</w:t>
      </w:r>
      <w:r w:rsidRPr="00444685">
        <w:t xml:space="preserve"> eurot ning puidust pakkematerjali, puidu ja muu objekti töötlemise, parandamise ja märgistamise nõuete täitmise üle järelevalve teostamise eest </w:t>
      </w:r>
      <w:r w:rsidR="00AC7534">
        <w:t>20 380</w:t>
      </w:r>
      <w:r w:rsidRPr="00444685">
        <w:t xml:space="preserve"> eurot. Seega</w:t>
      </w:r>
      <w:r w:rsidR="00AC5FF5">
        <w:t xml:space="preserve"> jääks nimetatud</w:t>
      </w:r>
      <w:r w:rsidRPr="00444685">
        <w:t xml:space="preserve"> lõivude tasudeks muutmise</w:t>
      </w:r>
      <w:r w:rsidR="0090301C">
        <w:t xml:space="preserve"> korra</w:t>
      </w:r>
      <w:r w:rsidRPr="00444685">
        <w:t xml:space="preserve">l riigieelarvesse edaspidi laekumata </w:t>
      </w:r>
      <w:r w:rsidR="00AC7534">
        <w:t>ligikaudu 421 000</w:t>
      </w:r>
      <w:r w:rsidRPr="00444685">
        <w:t xml:space="preserve"> eurot.</w:t>
      </w:r>
      <w:r w:rsidR="00AF0B1A" w:rsidRPr="00444685">
        <w:t xml:space="preserve"> Samal ajal suureneb järelevalvetasude laekumine PTA</w:t>
      </w:r>
      <w:r w:rsidR="00602955">
        <w:t>-</w:t>
      </w:r>
      <w:proofErr w:type="spellStart"/>
      <w:r w:rsidR="00AF0B1A" w:rsidRPr="00444685">
        <w:t>le</w:t>
      </w:r>
      <w:proofErr w:type="spellEnd"/>
      <w:r w:rsidR="00563F3F">
        <w:t xml:space="preserve"> sama suurusjärgu </w:t>
      </w:r>
      <w:r w:rsidR="004155B0">
        <w:t>võrra.</w:t>
      </w:r>
      <w:r w:rsidR="004155B0" w:rsidRPr="004155B0">
        <w:t xml:space="preserve"> </w:t>
      </w:r>
      <w:r w:rsidR="004155B0">
        <w:t xml:space="preserve">Seega </w:t>
      </w:r>
      <w:r w:rsidR="004155B0" w:rsidRPr="004155B0">
        <w:t>saab</w:t>
      </w:r>
      <w:r w:rsidR="004155B0">
        <w:t xml:space="preserve"> PTA</w:t>
      </w:r>
      <w:r w:rsidR="004155B0" w:rsidRPr="004155B0">
        <w:t xml:space="preserve"> järelevalvetegevuse</w:t>
      </w:r>
      <w:r w:rsidR="004155B0">
        <w:t xml:space="preserve"> kulude katteks</w:t>
      </w:r>
      <w:r w:rsidR="004155B0" w:rsidRPr="004155B0">
        <w:t xml:space="preserve"> kasutada </w:t>
      </w:r>
      <w:r w:rsidR="004155B0">
        <w:t>selleks</w:t>
      </w:r>
      <w:r w:rsidR="004155B0" w:rsidRPr="004155B0">
        <w:t xml:space="preserve"> sihipäraselt kogutud järelevalvetasu.</w:t>
      </w:r>
      <w:r w:rsidR="004155B0">
        <w:t xml:space="preserve"> Samas ei piirdu asutuse ülesanded ainuüksi järelevalvega. PTA </w:t>
      </w:r>
      <w:r w:rsidR="004155B0" w:rsidRPr="004155B0">
        <w:t xml:space="preserve">täidab </w:t>
      </w:r>
      <w:r w:rsidR="004155B0">
        <w:t xml:space="preserve">ka teisi </w:t>
      </w:r>
      <w:r w:rsidR="004155B0" w:rsidRPr="004155B0">
        <w:t>tegevusvaldkonna</w:t>
      </w:r>
      <w:r w:rsidR="0090301C">
        <w:t>, sealhulgas</w:t>
      </w:r>
      <w:r w:rsidR="004155B0">
        <w:t xml:space="preserve"> EL</w:t>
      </w:r>
      <w:r w:rsidR="0090301C">
        <w:t xml:space="preserve">-i </w:t>
      </w:r>
      <w:r w:rsidR="004155B0" w:rsidRPr="004155B0">
        <w:t>õigusaktides sätestatud ülesandeid</w:t>
      </w:r>
      <w:r w:rsidR="004155B0">
        <w:t>, näiteks teostab kohustuslikk</w:t>
      </w:r>
      <w:r w:rsidR="0090301C">
        <w:t>u</w:t>
      </w:r>
      <w:r w:rsidR="004155B0">
        <w:t xml:space="preserve"> ohtlike taimekahjustajate seire</w:t>
      </w:r>
      <w:r w:rsidR="0090301C">
        <w:t>t</w:t>
      </w:r>
      <w:r w:rsidR="004155B0">
        <w:t xml:space="preserve"> </w:t>
      </w:r>
      <w:r w:rsidR="00254FDA">
        <w:t>ning</w:t>
      </w:r>
      <w:r w:rsidR="004155B0">
        <w:t xml:space="preserve"> </w:t>
      </w:r>
      <w:r w:rsidR="00254FDA">
        <w:t xml:space="preserve">rakendab tõrjeabinõusid nende sissetoomise ja leviku tõkestamiseks. </w:t>
      </w:r>
      <w:r w:rsidR="004155B0">
        <w:t>T</w:t>
      </w:r>
      <w:r w:rsidR="0029525D">
        <w:t xml:space="preserve">ulenevalt </w:t>
      </w:r>
      <w:r w:rsidR="004155B0">
        <w:t>asutuse</w:t>
      </w:r>
      <w:r w:rsidR="0029525D">
        <w:t xml:space="preserve"> </w:t>
      </w:r>
      <w:r w:rsidR="00DE7310">
        <w:t xml:space="preserve">vajadusest lisaeelarve järele </w:t>
      </w:r>
      <w:r w:rsidR="0029525D">
        <w:t xml:space="preserve">teiste ülesannete täitmisel, </w:t>
      </w:r>
      <w:r w:rsidR="00254FDA">
        <w:t>n</w:t>
      </w:r>
      <w:r w:rsidR="0090301C">
        <w:t>äiteks</w:t>
      </w:r>
      <w:r w:rsidR="00254FDA">
        <w:t xml:space="preserve"> järjest suuren</w:t>
      </w:r>
      <w:r w:rsidR="0090301C">
        <w:t>eva</w:t>
      </w:r>
      <w:r w:rsidR="00254FDA">
        <w:t xml:space="preserve"> ohtlike taimekahjustajate seire</w:t>
      </w:r>
      <w:r w:rsidR="0090301C">
        <w:t xml:space="preserve"> </w:t>
      </w:r>
      <w:r w:rsidR="00254FDA">
        <w:t>vajadus</w:t>
      </w:r>
      <w:r w:rsidR="00B62D56">
        <w:t>e tõttu</w:t>
      </w:r>
      <w:r w:rsidR="00254FDA">
        <w:t xml:space="preserve">, </w:t>
      </w:r>
      <w:r w:rsidR="0029525D">
        <w:t xml:space="preserve">on </w:t>
      </w:r>
      <w:r w:rsidR="004155B0">
        <w:t xml:space="preserve">otstarbekas asutuse eelarvet mitte vähendada, vaid </w:t>
      </w:r>
      <w:r w:rsidR="0029525D">
        <w:t xml:space="preserve">suunata ressurss </w:t>
      </w:r>
      <w:r w:rsidR="004155B0">
        <w:t xml:space="preserve">kas täielikult või osaliselt </w:t>
      </w:r>
      <w:r w:rsidR="0029525D">
        <w:t>puudujääva osa katteks.</w:t>
      </w:r>
    </w:p>
    <w:p w14:paraId="55568326" w14:textId="77777777" w:rsidR="008F5C83" w:rsidRDefault="008F5C83" w:rsidP="00254FDA">
      <w:pPr>
        <w:adjustRightInd w:val="0"/>
        <w:jc w:val="both"/>
      </w:pPr>
    </w:p>
    <w:p w14:paraId="73EFCC25" w14:textId="3A651FDD" w:rsidR="00BE4FB5" w:rsidRPr="00444685" w:rsidRDefault="008F5C83" w:rsidP="00BE4FB5">
      <w:pPr>
        <w:adjustRightInd w:val="0"/>
        <w:jc w:val="both"/>
      </w:pPr>
      <w:r>
        <w:t xml:space="preserve">Ebasoovitavate mõjude kaasnemise risk: </w:t>
      </w:r>
      <w:r w:rsidR="00627D03">
        <w:t>väike</w:t>
      </w:r>
    </w:p>
    <w:p w14:paraId="5A0E6041" w14:textId="4C0FA1FE" w:rsidR="005808BC" w:rsidRPr="00671B20" w:rsidRDefault="005808BC" w:rsidP="00BE4FB5">
      <w:pPr>
        <w:adjustRightInd w:val="0"/>
        <w:jc w:val="both"/>
      </w:pPr>
      <w:r w:rsidRPr="00995198">
        <w:t>Mõju valdkond</w:t>
      </w:r>
      <w:r w:rsidRPr="00671B20">
        <w:t xml:space="preserve">: </w:t>
      </w:r>
      <w:r w:rsidR="00352FDD" w:rsidRPr="00671B20">
        <w:t>majandus</w:t>
      </w:r>
    </w:p>
    <w:p w14:paraId="546AF725" w14:textId="636C053C" w:rsidR="00BE4FB5" w:rsidRPr="00671B20" w:rsidRDefault="00BE4FB5" w:rsidP="00BE4FB5">
      <w:pPr>
        <w:adjustRightInd w:val="0"/>
        <w:jc w:val="both"/>
      </w:pPr>
      <w:r w:rsidRPr="00995198">
        <w:t>Mõju sihtrühm:</w:t>
      </w:r>
      <w:r w:rsidRPr="00671B20">
        <w:t xml:space="preserve"> ettevõtjad</w:t>
      </w:r>
    </w:p>
    <w:p w14:paraId="384E76F9" w14:textId="2B22B81B" w:rsidR="00BE4FB5" w:rsidRDefault="00BE4FB5" w:rsidP="00BE4FB5">
      <w:pPr>
        <w:adjustRightInd w:val="0"/>
        <w:jc w:val="both"/>
      </w:pPr>
      <w:r w:rsidRPr="00995198">
        <w:t>Avalduv mõju, selle ulatus ja sagedus:</w:t>
      </w:r>
      <w:r w:rsidRPr="00444685">
        <w:t xml:space="preserve"> </w:t>
      </w:r>
      <w:r w:rsidR="00352FDD">
        <w:t>k</w:t>
      </w:r>
      <w:r w:rsidR="00DC5A43" w:rsidRPr="00444685">
        <w:t xml:space="preserve">avandataval muudatusel on teatud mõju ettevõtjate halduskoormusele, </w:t>
      </w:r>
      <w:r w:rsidR="004613BB" w:rsidRPr="00444685">
        <w:t>kuna</w:t>
      </w:r>
      <w:r w:rsidR="00DC5A43" w:rsidRPr="00444685">
        <w:t xml:space="preserve"> muutub fütosanitaarsertifikaatide taotlemisega seotud maksete tegemine. </w:t>
      </w:r>
      <w:r w:rsidR="00AC5FF5">
        <w:t>Praegu</w:t>
      </w:r>
      <w:r w:rsidR="00AC5FF5" w:rsidRPr="00444685">
        <w:t xml:space="preserve"> </w:t>
      </w:r>
      <w:r w:rsidR="00DC5A43" w:rsidRPr="00444685">
        <w:t xml:space="preserve">on ettevõtja halduskoormus minimaalne, kuna ettevõtja maksab riigilõivu </w:t>
      </w:r>
      <w:r w:rsidR="00840EEF" w:rsidRPr="00444685">
        <w:t>nii</w:t>
      </w:r>
      <w:r w:rsidR="00AC5FF5">
        <w:t>-</w:t>
      </w:r>
      <w:r w:rsidR="00840EEF" w:rsidRPr="00444685">
        <w:t xml:space="preserve">öelda </w:t>
      </w:r>
      <w:r w:rsidR="00DC5A43" w:rsidRPr="00444685">
        <w:t xml:space="preserve">ettemaksuna ning PTA peab selle üle ise arvestust. See on aga </w:t>
      </w:r>
      <w:r w:rsidR="007B7BCC" w:rsidRPr="00444685">
        <w:t>PTA-</w:t>
      </w:r>
      <w:proofErr w:type="spellStart"/>
      <w:r w:rsidR="007B7BCC" w:rsidRPr="00444685">
        <w:t>le</w:t>
      </w:r>
      <w:proofErr w:type="spellEnd"/>
      <w:r w:rsidR="00AC5FF5" w:rsidRPr="00AC5FF5">
        <w:t xml:space="preserve"> </w:t>
      </w:r>
      <w:r w:rsidR="00AC5FF5">
        <w:t>lisa</w:t>
      </w:r>
      <w:r w:rsidR="00AC5FF5" w:rsidRPr="00444685">
        <w:t>töökoormus</w:t>
      </w:r>
      <w:r w:rsidR="00DC5A43" w:rsidRPr="00444685">
        <w:t xml:space="preserve">, mille vähendamine on </w:t>
      </w:r>
      <w:r w:rsidR="004613BB" w:rsidRPr="00444685">
        <w:t>oluline kogu teenuse tõhusamaks muutmisel</w:t>
      </w:r>
      <w:r w:rsidR="00DC5A43" w:rsidRPr="00444685">
        <w:t>.</w:t>
      </w:r>
      <w:r w:rsidR="004F14D2" w:rsidRPr="00444685">
        <w:t xml:space="preserve"> </w:t>
      </w:r>
      <w:r w:rsidR="003D58C6" w:rsidRPr="00444685">
        <w:t>T</w:t>
      </w:r>
      <w:r w:rsidR="004F14D2" w:rsidRPr="00444685">
        <w:t>aimetervise nõuetekohasuse kontrollitoimingud, mille tegemine tagab taimetervise eritingimuste täitmise (impor</w:t>
      </w:r>
      <w:r w:rsidR="00AC5FF5">
        <w:t>tiva</w:t>
      </w:r>
      <w:r w:rsidR="004F14D2" w:rsidRPr="00444685">
        <w:t xml:space="preserve"> riigi nõuded), on suunatud ettevõtjatele. Nende teenuste </w:t>
      </w:r>
      <w:r w:rsidR="00AC5FF5">
        <w:t xml:space="preserve">pakkumise </w:t>
      </w:r>
      <w:r w:rsidR="004F14D2" w:rsidRPr="00444685">
        <w:t xml:space="preserve">vajadus lähtub ainult erahuvist ja nende kasutamine annab isikule teatud turueelise või õiguse </w:t>
      </w:r>
      <w:r w:rsidR="00B62D56">
        <w:t>teatud</w:t>
      </w:r>
      <w:r w:rsidR="00B62D56" w:rsidRPr="00444685">
        <w:t xml:space="preserve"> </w:t>
      </w:r>
      <w:r w:rsidR="004F14D2" w:rsidRPr="00444685">
        <w:t xml:space="preserve">tooteid turustada või teenuseid pakkuda. Seega ei ole pädeva asutuse ressursikasutus </w:t>
      </w:r>
      <w:r w:rsidR="00AC5FF5">
        <w:t>selles</w:t>
      </w:r>
      <w:r w:rsidR="00AC5FF5" w:rsidRPr="00444685">
        <w:t xml:space="preserve"> </w:t>
      </w:r>
      <w:r w:rsidR="004F14D2" w:rsidRPr="00444685">
        <w:t xml:space="preserve">protsessis optimaalne. </w:t>
      </w:r>
      <w:r w:rsidR="00444C13" w:rsidRPr="00444685">
        <w:t>Ettevõtjate</w:t>
      </w:r>
      <w:r w:rsidR="00217BBE" w:rsidRPr="00444685">
        <w:t>l</w:t>
      </w:r>
      <w:r w:rsidR="00444C13" w:rsidRPr="00444685">
        <w:t xml:space="preserve"> </w:t>
      </w:r>
      <w:r w:rsidR="00217BBE" w:rsidRPr="00444685">
        <w:t>tuleb</w:t>
      </w:r>
      <w:r w:rsidR="00444C13" w:rsidRPr="00444685">
        <w:t xml:space="preserve"> ettemaksu asemel </w:t>
      </w:r>
      <w:r w:rsidR="00217BBE" w:rsidRPr="00444685">
        <w:t xml:space="preserve">hakata </w:t>
      </w:r>
      <w:r w:rsidR="004613BB" w:rsidRPr="00444685">
        <w:t>tasuma</w:t>
      </w:r>
      <w:r w:rsidR="00146873" w:rsidRPr="00444685">
        <w:t xml:space="preserve"> </w:t>
      </w:r>
      <w:r w:rsidR="00444C13" w:rsidRPr="00444685">
        <w:t>toimingujärgse</w:t>
      </w:r>
      <w:r w:rsidR="00217BBE" w:rsidRPr="00444685">
        <w:t>id arveid</w:t>
      </w:r>
      <w:r w:rsidR="00444C13" w:rsidRPr="00444685">
        <w:t xml:space="preserve"> </w:t>
      </w:r>
      <w:r w:rsidR="004613BB" w:rsidRPr="00444685">
        <w:t>PTA esitatud koondarve alusel</w:t>
      </w:r>
      <w:r w:rsidR="00444C13" w:rsidRPr="00444685">
        <w:t xml:space="preserve">. </w:t>
      </w:r>
      <w:r w:rsidR="00AC5FF5">
        <w:t>Selline süsteem</w:t>
      </w:r>
      <w:r w:rsidR="004349AB" w:rsidRPr="00444685">
        <w:t xml:space="preserve"> on kasutusel juba ka teistes valdkondades ning võib olla suurema mõjuga ainult lühiajaliselt</w:t>
      </w:r>
      <w:r w:rsidR="00AC5FF5">
        <w:t>.</w:t>
      </w:r>
      <w:r w:rsidR="00640A8A" w:rsidRPr="00444685">
        <w:t xml:space="preserve"> </w:t>
      </w:r>
      <w:r w:rsidR="00AC5FF5">
        <w:t>A</w:t>
      </w:r>
      <w:r w:rsidR="00640A8A" w:rsidRPr="00444685">
        <w:t>metile sellega olulist töömahu</w:t>
      </w:r>
      <w:r w:rsidR="00640A8A" w:rsidRPr="00444685" w:rsidDel="00B62D56">
        <w:t xml:space="preserve"> </w:t>
      </w:r>
      <w:r w:rsidR="00B62D56">
        <w:t>suurenemist</w:t>
      </w:r>
      <w:r w:rsidR="00B62D56" w:rsidRPr="00444685">
        <w:t xml:space="preserve"> </w:t>
      </w:r>
      <w:r w:rsidR="00640A8A" w:rsidRPr="00444685">
        <w:t>ei kaasne</w:t>
      </w:r>
      <w:r w:rsidR="00AC5FF5">
        <w:t xml:space="preserve">, </w:t>
      </w:r>
      <w:r w:rsidR="0029525D">
        <w:t xml:space="preserve"> kuna järelevalvetasude üle arvestuse pidamiseks ja arvete koostamiseks võetakse kasutusele teistes valdkondades juba toimivad lahendused, </w:t>
      </w:r>
      <w:r w:rsidR="00AC5FF5">
        <w:t>pigem</w:t>
      </w:r>
      <w:r w:rsidR="004613BB" w:rsidRPr="00444685">
        <w:t xml:space="preserve"> muutub protsess tõhusamaks ja kiiremaks. Ka e</w:t>
      </w:r>
      <w:r w:rsidR="004349AB" w:rsidRPr="00444685">
        <w:t>ttevõtja jaoks muutub süsteem lihtsamaks ja arusaadavamaks</w:t>
      </w:r>
      <w:r w:rsidR="0029525D">
        <w:t>, kuna koondarvetest tulenevalt ei too muudatused kaasa oluliselt suuremat maksete arvu</w:t>
      </w:r>
      <w:r w:rsidR="00F566B7">
        <w:t>, samuti</w:t>
      </w:r>
      <w:r w:rsidR="0029525D">
        <w:t xml:space="preserve"> tekib selgem ülevaade </w:t>
      </w:r>
      <w:r w:rsidR="00F566B7">
        <w:t>kulude kujunemisest</w:t>
      </w:r>
      <w:r w:rsidR="007C09C2" w:rsidRPr="007C09C2">
        <w:t xml:space="preserve"> </w:t>
      </w:r>
      <w:r w:rsidR="007C09C2">
        <w:t>ning t</w:t>
      </w:r>
      <w:r w:rsidR="007C09C2" w:rsidRPr="007C09C2">
        <w:t>agatakse järelevalvepõhimõtete ühtsem rakendamine</w:t>
      </w:r>
      <w:r w:rsidR="004349AB" w:rsidRPr="00444685">
        <w:t>.</w:t>
      </w:r>
      <w:r w:rsidR="00F566B7">
        <w:t xml:space="preserve"> Samas jääb </w:t>
      </w:r>
      <w:r w:rsidR="00B62D56">
        <w:t xml:space="preserve">ettevõtjale </w:t>
      </w:r>
      <w:r w:rsidR="00F566B7">
        <w:t>võimalus kulu</w:t>
      </w:r>
      <w:r w:rsidR="00B62D56">
        <w:t>si</w:t>
      </w:r>
      <w:r w:rsidR="00F566B7">
        <w:t>d prognoosi</w:t>
      </w:r>
      <w:r w:rsidR="00B62D56">
        <w:t>da</w:t>
      </w:r>
      <w:r w:rsidR="007C09C2">
        <w:t>,</w:t>
      </w:r>
      <w:r w:rsidR="00F566B7">
        <w:t xml:space="preserve"> kuna </w:t>
      </w:r>
      <w:r w:rsidR="00F566B7" w:rsidRPr="00F566B7">
        <w:t>eelnõus on ette nähtud ka järelevalvetoimingu maksimaalne kestus (8 tundi), mis võimaldab arvutada maksimaalse võimaliku järelevalvetoimingu tasu.</w:t>
      </w:r>
    </w:p>
    <w:p w14:paraId="5908496B" w14:textId="77777777" w:rsidR="00E91C42" w:rsidRDefault="00E91C42" w:rsidP="00BE4FB5">
      <w:pPr>
        <w:adjustRightInd w:val="0"/>
        <w:jc w:val="both"/>
      </w:pPr>
    </w:p>
    <w:p w14:paraId="7C829B55" w14:textId="4F2203C1" w:rsidR="00E91C42" w:rsidRDefault="00E91C42" w:rsidP="00BE4FB5">
      <w:pPr>
        <w:adjustRightInd w:val="0"/>
        <w:jc w:val="both"/>
      </w:pPr>
      <w:r>
        <w:t xml:space="preserve">Kavandatavad muudatused mõjutavad ettevõtjaid, kellel on </w:t>
      </w:r>
      <w:r w:rsidRPr="00E91C42">
        <w:t>puidust pakkematerjali ning puidu või muu objekti vastavusmärgiga märgistamise tegevusluba</w:t>
      </w:r>
      <w:r>
        <w:t xml:space="preserve">, 2025. aasta aprilli seisuga on sellise tegevusalaga ettevõtjaid taimetervise registris 131. Samuti on mõjutatud ettevõtjad, kes tegelevad Eestist </w:t>
      </w:r>
      <w:r w:rsidR="00A440B1">
        <w:t>liidu</w:t>
      </w:r>
      <w:r>
        <w:t xml:space="preserve">välisesse riiki taimede, taimsete saaduste või muude objektide toimetamisega </w:t>
      </w:r>
      <w:r w:rsidR="00CB4E1C">
        <w:t>ning sellest tulenevalt</w:t>
      </w:r>
      <w:r>
        <w:t xml:space="preserve"> taotlevad e</w:t>
      </w:r>
      <w:r w:rsidR="00CB4E1C" w:rsidRPr="00CB4E1C">
        <w:t>kspordi fütosanitaarsertifikaa</w:t>
      </w:r>
      <w:r w:rsidR="00CB4E1C">
        <w:t>ti. Sellise tegevusalaga ettevõtjaid on 2025. aasta aprilli seisuga taimetervise registris 308.</w:t>
      </w:r>
    </w:p>
    <w:p w14:paraId="38E2EF61" w14:textId="77777777" w:rsidR="00E91C42" w:rsidRPr="00444685" w:rsidRDefault="00E91C42" w:rsidP="00BE4FB5">
      <w:pPr>
        <w:adjustRightInd w:val="0"/>
        <w:jc w:val="both"/>
      </w:pPr>
    </w:p>
    <w:p w14:paraId="615812A3" w14:textId="67093099" w:rsidR="00CB4E1C" w:rsidRPr="00444685" w:rsidRDefault="004349AB" w:rsidP="0087192F">
      <w:pPr>
        <w:adjustRightInd w:val="0"/>
        <w:jc w:val="both"/>
      </w:pPr>
      <w:r w:rsidRPr="00444685">
        <w:t xml:space="preserve">Kuna eesmärk on </w:t>
      </w:r>
      <w:r w:rsidR="00352FDD">
        <w:t>siduda</w:t>
      </w:r>
      <w:r w:rsidR="00352FDD" w:rsidRPr="00444685">
        <w:t xml:space="preserve"> </w:t>
      </w:r>
      <w:r w:rsidRPr="00444685">
        <w:t>järelevalvetasude süsteem ka otsesemalt kuludega, siis üldplaanis jääb ettevõtja kulu sertifikaa</w:t>
      </w:r>
      <w:r w:rsidR="00B62D56">
        <w:t>di</w:t>
      </w:r>
      <w:r w:rsidRPr="00444685">
        <w:t xml:space="preserve"> taotlemisel samaks või isegi väheneb. </w:t>
      </w:r>
      <w:r w:rsidR="00D113BA">
        <w:t xml:space="preserve">PTA poolt esitatud 2023. aasta taimetervise ja taimekaitse järelevalve teenuste kulude põhjal arvutades oleks eeldatav tunnitasu määr 55,26 eurot. </w:t>
      </w:r>
      <w:r w:rsidR="003B1B3B" w:rsidRPr="003B1B3B">
        <w:t xml:space="preserve">Arvestades, et ühe sertifikaadi taotluse menetlemiseks kulub keskmiselt 0,5 tundi,  tuleks sertifikaadi taotlemise tasuks 27,63  eurot. Praegu kehtivate lõivude puhul on madalaim lõiv sertifikaadi taotlemise eest 13 eurot, millele lisandub lõivuosa vastavalt kauba tüübile ja kogusele. Enim on lõive suurusega 53 eurot, keskmine lõivu suurus jääb 30–40 euro juurde. Seega tuleks ettevõtjal enamiku sertifikaatide puhul tasuda praegusega võrreldes vähem.  </w:t>
      </w:r>
      <w:r w:rsidR="00D113BA" w:rsidRPr="00D113BA">
        <w:t xml:space="preserve">Võttes arvesse, et keskmiselt kulub sertifikaadi väljastamisel kontrollile 2,46 tundi, on keskmiselt sertifikaadi väljastamisel järelevalvetasu suurus </w:t>
      </w:r>
      <w:r w:rsidR="00B62D56" w:rsidRPr="00D113BA">
        <w:t>136 eurot</w:t>
      </w:r>
      <w:r w:rsidR="00B62D56">
        <w:t>,</w:t>
      </w:r>
      <w:r w:rsidR="00B62D56" w:rsidRPr="00D113BA">
        <w:t xml:space="preserve"> </w:t>
      </w:r>
      <w:r w:rsidR="00D113BA" w:rsidRPr="00D113BA">
        <w:t xml:space="preserve">mis sisaldab ka kohapealset kauba kontrolli. </w:t>
      </w:r>
      <w:r w:rsidR="00D113BA">
        <w:t>Seda aga ainult juhul</w:t>
      </w:r>
      <w:r w:rsidR="00B62D56">
        <w:t>,</w:t>
      </w:r>
      <w:r w:rsidR="00D113BA">
        <w:t xml:space="preserve"> kui kohapeal</w:t>
      </w:r>
      <w:r w:rsidR="00B62D56">
        <w:t>set</w:t>
      </w:r>
      <w:r w:rsidR="00D113BA">
        <w:t xml:space="preserve"> kontroll</w:t>
      </w:r>
      <w:r w:rsidR="00B62D56">
        <w:t>i tehakse</w:t>
      </w:r>
      <w:r w:rsidR="00D113BA">
        <w:t xml:space="preserve">. </w:t>
      </w:r>
      <w:r w:rsidR="003B1B3B" w:rsidRPr="003B1B3B">
        <w:t xml:space="preserve">Ettevõtja suhtes on soosivam ja selgem, kui tasuda tuleb eraldi vaid sertifikaadi taotluse menetlemisega seotud kulude eest ja kohapealse kontrolli eest vaid juhul, kui see tehakse. </w:t>
      </w:r>
      <w:r w:rsidR="00D113BA">
        <w:t>Seda</w:t>
      </w:r>
      <w:r w:rsidR="00D113BA" w:rsidDel="00B62D56">
        <w:t xml:space="preserve"> </w:t>
      </w:r>
      <w:r w:rsidR="00D113BA">
        <w:t xml:space="preserve">tunnitasupõhine lähenemine </w:t>
      </w:r>
      <w:r w:rsidR="00B62D56">
        <w:t xml:space="preserve">ka </w:t>
      </w:r>
      <w:r w:rsidR="00D113BA">
        <w:t>võimaldab.</w:t>
      </w:r>
      <w:r w:rsidR="00BB16E3">
        <w:t xml:space="preserve"> Täpsemalt on </w:t>
      </w:r>
      <w:r w:rsidR="00D113BA">
        <w:t>arvutuskäike</w:t>
      </w:r>
      <w:r w:rsidR="00BB16E3">
        <w:t xml:space="preserve"> kirjeldatud eelnevatel aastatel tehtud </w:t>
      </w:r>
      <w:r w:rsidR="00B62D56">
        <w:t xml:space="preserve">tegelike </w:t>
      </w:r>
      <w:r w:rsidR="00BB16E3">
        <w:t xml:space="preserve">järelevalveasutuse kulude põhjal seletuskirja </w:t>
      </w:r>
      <w:r w:rsidR="00A440B1">
        <w:t xml:space="preserve">3. </w:t>
      </w:r>
      <w:r w:rsidR="00BB16E3">
        <w:t>p</w:t>
      </w:r>
      <w:r w:rsidR="00D113BA">
        <w:t>eatükis</w:t>
      </w:r>
      <w:r w:rsidR="00BB16E3" w:rsidDel="00A440B1">
        <w:t xml:space="preserve"> </w:t>
      </w:r>
      <w:r w:rsidR="004847DB">
        <w:t xml:space="preserve">eelnõu punktiga 38 lisatava </w:t>
      </w:r>
      <w:r w:rsidR="00A440B1" w:rsidRPr="00B0252B">
        <w:rPr>
          <w:rFonts w:eastAsiaTheme="minorHAnsi"/>
        </w:rPr>
        <w:t>§</w:t>
      </w:r>
      <w:r w:rsidR="00A440B1" w:rsidRPr="0097788F">
        <w:t xml:space="preserve"> </w:t>
      </w:r>
      <w:r w:rsidR="004847DB" w:rsidRPr="0097788F">
        <w:t>87</w:t>
      </w:r>
      <w:r w:rsidR="004847DB" w:rsidRPr="0097788F">
        <w:rPr>
          <w:vertAlign w:val="superscript"/>
        </w:rPr>
        <w:t>11</w:t>
      </w:r>
      <w:r w:rsidR="004847DB" w:rsidRPr="0097788F">
        <w:t xml:space="preserve"> lõike 8</w:t>
      </w:r>
      <w:r w:rsidR="004847DB">
        <w:t xml:space="preserve"> selgitustes</w:t>
      </w:r>
      <w:r w:rsidR="00BB16E3" w:rsidRPr="004847DB">
        <w:t>.</w:t>
      </w:r>
    </w:p>
    <w:p w14:paraId="73804C00" w14:textId="77777777" w:rsidR="002428DB" w:rsidRPr="00444685" w:rsidRDefault="002428DB" w:rsidP="0087192F">
      <w:pPr>
        <w:adjustRightInd w:val="0"/>
        <w:jc w:val="both"/>
      </w:pPr>
    </w:p>
    <w:p w14:paraId="2E3CE748" w14:textId="1E154616" w:rsidR="002428DB" w:rsidRPr="00444685" w:rsidRDefault="006B37CE" w:rsidP="0087192F">
      <w:pPr>
        <w:adjustRightInd w:val="0"/>
        <w:jc w:val="both"/>
      </w:pPr>
      <w:r w:rsidRPr="00444685">
        <w:t>K</w:t>
      </w:r>
      <w:r w:rsidR="002428DB" w:rsidRPr="00444685">
        <w:t>avandatav</w:t>
      </w:r>
      <w:r w:rsidR="00710402">
        <w:t>a</w:t>
      </w:r>
      <w:r w:rsidR="002428DB" w:rsidRPr="00444685">
        <w:t xml:space="preserve"> tunnitasu määr</w:t>
      </w:r>
      <w:r w:rsidR="00710402">
        <w:t>a</w:t>
      </w:r>
      <w:r w:rsidR="002428DB" w:rsidRPr="00444685">
        <w:t xml:space="preserve"> </w:t>
      </w:r>
      <w:r w:rsidR="00710402">
        <w:t>puhul on arvesse võetud</w:t>
      </w:r>
      <w:r w:rsidR="00710402" w:rsidRPr="00444685">
        <w:t xml:space="preserve"> </w:t>
      </w:r>
      <w:r w:rsidR="002428DB" w:rsidRPr="00444685">
        <w:t xml:space="preserve">järelevalvetoimingute tegelikke kulusid ja </w:t>
      </w:r>
      <w:r w:rsidR="00710402">
        <w:t>asjaomasele</w:t>
      </w:r>
      <w:r w:rsidR="00710402" w:rsidRPr="00444685">
        <w:t xml:space="preserve"> </w:t>
      </w:r>
      <w:r w:rsidR="002428DB" w:rsidRPr="00444685">
        <w:t>toimingule kuluvat aega. See</w:t>
      </w:r>
      <w:r w:rsidR="00710402">
        <w:t>ga</w:t>
      </w:r>
      <w:r w:rsidR="002428DB" w:rsidRPr="00444685">
        <w:t xml:space="preserve"> </w:t>
      </w:r>
      <w:r w:rsidR="00710402">
        <w:t xml:space="preserve">vastab </w:t>
      </w:r>
      <w:r w:rsidR="002428DB" w:rsidRPr="00444685">
        <w:t xml:space="preserve">ka </w:t>
      </w:r>
      <w:proofErr w:type="spellStart"/>
      <w:r w:rsidR="002428DB" w:rsidRPr="00444685">
        <w:t>puidutöötlemisettevõtete</w:t>
      </w:r>
      <w:proofErr w:type="spellEnd"/>
      <w:r w:rsidR="002428DB" w:rsidRPr="00444685">
        <w:t xml:space="preserve"> puhul tasu kujunemine edaspidi toimingu </w:t>
      </w:r>
      <w:r w:rsidR="00710402">
        <w:t>tegemise</w:t>
      </w:r>
      <w:r w:rsidR="00710402" w:rsidRPr="00444685">
        <w:t xml:space="preserve"> </w:t>
      </w:r>
      <w:r w:rsidR="002428DB" w:rsidRPr="00444685">
        <w:t>ajale ja sõltu</w:t>
      </w:r>
      <w:r w:rsidR="00710402">
        <w:t>b</w:t>
      </w:r>
      <w:r w:rsidR="002428DB" w:rsidRPr="00444685">
        <w:t xml:space="preserve"> </w:t>
      </w:r>
      <w:r w:rsidR="00710402">
        <w:t>tegelikest</w:t>
      </w:r>
      <w:r w:rsidR="00710402" w:rsidRPr="00444685">
        <w:t xml:space="preserve"> </w:t>
      </w:r>
      <w:r w:rsidR="002428DB" w:rsidRPr="00444685">
        <w:t>kuludest</w:t>
      </w:r>
      <w:r w:rsidR="00360E89">
        <w:t>, mis tähendab pikemate kontrollide puhul ka praeguse riigilõivuga võrreldes suuremat tasu</w:t>
      </w:r>
      <w:r w:rsidR="002428DB" w:rsidRPr="00444685">
        <w:t>. Se</w:t>
      </w:r>
      <w:r w:rsidR="00710402">
        <w:t xml:space="preserve">lline tasu kujunemine </w:t>
      </w:r>
      <w:r w:rsidR="002428DB" w:rsidRPr="00444685">
        <w:t xml:space="preserve">peaks </w:t>
      </w:r>
      <w:r w:rsidR="00360E89">
        <w:t xml:space="preserve">aga </w:t>
      </w:r>
      <w:r w:rsidR="002428DB" w:rsidRPr="00444685">
        <w:t xml:space="preserve">olema ettevõtja jaoks </w:t>
      </w:r>
      <w:r w:rsidR="00710402">
        <w:t>selgem</w:t>
      </w:r>
      <w:r w:rsidR="00710402" w:rsidRPr="00444685">
        <w:t xml:space="preserve"> </w:t>
      </w:r>
      <w:r w:rsidR="002428DB" w:rsidRPr="00444685">
        <w:t>ja arusaadavam</w:t>
      </w:r>
      <w:r w:rsidR="00360E89">
        <w:t xml:space="preserve"> ning väiksemate ettevõtete puhul tähendabki see hoopis soodsamat tasu</w:t>
      </w:r>
      <w:r w:rsidR="00B62D56">
        <w:t>,</w:t>
      </w:r>
      <w:r w:rsidR="00360E89">
        <w:t xml:space="preserve"> võrreldes kehtiva 170 euro suuruse riigilõivuga</w:t>
      </w:r>
      <w:r w:rsidR="002E2C6F">
        <w:t>.</w:t>
      </w:r>
      <w:r w:rsidR="00360E89">
        <w:t xml:space="preserve"> P</w:t>
      </w:r>
      <w:r w:rsidR="002428DB" w:rsidRPr="00444685">
        <w:t xml:space="preserve">uidust pakkematerjali ning puidu ja muu objekti töötlemise ja vastavusmärgiga märgistamise ning puidust pakkematerjali parandamise nõuete täitmise üle järelevalve teostamisele kuluv keskmine toimingu aeg ilma </w:t>
      </w:r>
      <w:r w:rsidR="00B62D56">
        <w:t xml:space="preserve">toimingu tegemise kohta ja sealt tagasi </w:t>
      </w:r>
      <w:r w:rsidR="002428DB" w:rsidRPr="00444685">
        <w:t xml:space="preserve">sõidule kuluva ajata </w:t>
      </w:r>
      <w:r w:rsidR="00360E89">
        <w:t xml:space="preserve">on </w:t>
      </w:r>
      <w:r w:rsidR="002428DB" w:rsidRPr="00444685">
        <w:t>6,</w:t>
      </w:r>
      <w:r w:rsidR="00BA70F6">
        <w:t>58</w:t>
      </w:r>
      <w:r w:rsidR="002428DB" w:rsidRPr="00444685">
        <w:t xml:space="preserve"> tundi. Seega, kui tunnitasu määr oleks </w:t>
      </w:r>
      <w:r w:rsidR="00CF1625">
        <w:t>55,26</w:t>
      </w:r>
      <w:r w:rsidR="002428DB" w:rsidRPr="00444685">
        <w:t xml:space="preserve"> eurot, oleks keskmine järelevalvetasu selle eest </w:t>
      </w:r>
      <w:r w:rsidR="00CF1625">
        <w:t>363</w:t>
      </w:r>
      <w:r w:rsidR="002428DB" w:rsidRPr="00444685" w:rsidDel="003562A2">
        <w:t xml:space="preserve"> eurot.</w:t>
      </w:r>
      <w:r w:rsidR="00BA70F6">
        <w:t xml:space="preserve"> </w:t>
      </w:r>
      <w:r w:rsidR="00360E89">
        <w:t>Sam</w:t>
      </w:r>
      <w:r w:rsidR="002E2C6F">
        <w:t>uti</w:t>
      </w:r>
      <w:r w:rsidR="00360E89">
        <w:t xml:space="preserve"> kehtiks </w:t>
      </w:r>
      <w:r w:rsidR="00F21AF5">
        <w:t>eelnõu kohaselt</w:t>
      </w:r>
      <w:r w:rsidR="00360E89">
        <w:t xml:space="preserve"> järelevalvetoimingu</w:t>
      </w:r>
      <w:r w:rsidR="00B62D56">
        <w:t xml:space="preserve"> tegemise</w:t>
      </w:r>
      <w:r w:rsidR="00360E89">
        <w:t>le ka maksimaalne a</w:t>
      </w:r>
      <w:r w:rsidR="00B62D56">
        <w:t>eg</w:t>
      </w:r>
      <w:r w:rsidR="00360E89">
        <w:t xml:space="preserve"> 8 tundi. See tähendab, et ühe järelevalvetoimingu </w:t>
      </w:r>
      <w:r w:rsidR="00B62D56">
        <w:t xml:space="preserve">eest võetav </w:t>
      </w:r>
      <w:r w:rsidR="00360E89">
        <w:t xml:space="preserve">maksimaalne tasu oleks </w:t>
      </w:r>
      <w:r w:rsidR="00CF1625">
        <w:t>442</w:t>
      </w:r>
      <w:r w:rsidR="00360E89">
        <w:t xml:space="preserve"> eurot.</w:t>
      </w:r>
    </w:p>
    <w:p w14:paraId="41EA0D60" w14:textId="77777777" w:rsidR="00C20FDD" w:rsidRPr="00444685" w:rsidRDefault="00C20FDD" w:rsidP="0087192F">
      <w:pPr>
        <w:adjustRightInd w:val="0"/>
        <w:jc w:val="both"/>
      </w:pPr>
    </w:p>
    <w:p w14:paraId="58FE0C1D" w14:textId="692E5D46" w:rsidR="00C20FDD" w:rsidRPr="00444685" w:rsidRDefault="00D2100C" w:rsidP="0087192F">
      <w:pPr>
        <w:adjustRightInd w:val="0"/>
        <w:jc w:val="both"/>
      </w:pPr>
      <w:r>
        <w:t>T</w:t>
      </w:r>
      <w:r w:rsidR="00C20FDD" w:rsidRPr="00444685">
        <w:t>õenäoli</w:t>
      </w:r>
      <w:r w:rsidR="00B62D56">
        <w:t>selt</w:t>
      </w:r>
      <w:r w:rsidR="00C20FDD" w:rsidRPr="00444685">
        <w:t xml:space="preserve"> </w:t>
      </w:r>
      <w:r w:rsidRPr="00444685">
        <w:t>suurene</w:t>
      </w:r>
      <w:r>
        <w:t>b</w:t>
      </w:r>
      <w:r w:rsidRPr="00444685">
        <w:t xml:space="preserve"> </w:t>
      </w:r>
      <w:r w:rsidR="00C20FDD" w:rsidRPr="00444685">
        <w:t xml:space="preserve">ka järelkontrolli </w:t>
      </w:r>
      <w:r w:rsidR="00710402">
        <w:t>käigus</w:t>
      </w:r>
      <w:r w:rsidR="00710402" w:rsidRPr="00444685">
        <w:t xml:space="preserve"> </w:t>
      </w:r>
      <w:r w:rsidR="00C20FDD" w:rsidRPr="00444685">
        <w:t>tehtavate toimingute eest</w:t>
      </w:r>
      <w:r w:rsidRPr="00D2100C">
        <w:t xml:space="preserve"> </w:t>
      </w:r>
      <w:r>
        <w:t>võetav t</w:t>
      </w:r>
      <w:r w:rsidRPr="00444685">
        <w:t>asu</w:t>
      </w:r>
      <w:r w:rsidR="00C20FDD" w:rsidRPr="00444685">
        <w:t>. 2024. aastal kehtiv taimetervise järelevalvetasu määr o</w:t>
      </w:r>
      <w:r w:rsidR="00216803">
        <w:t>li</w:t>
      </w:r>
      <w:r w:rsidR="00C20FDD" w:rsidRPr="00444685">
        <w:t xml:space="preserve"> 105,35 eurot. See on tasu, mis tuleb ettevõtjal tasuda ametliku kontrolli määruse artikli 79 lõike 2 punktis c nimetatud järelevalvetoimingute </w:t>
      </w:r>
      <w:r w:rsidR="00710402">
        <w:t>tegemise eest</w:t>
      </w:r>
      <w:r w:rsidR="00C20FDD" w:rsidRPr="00444685">
        <w:t xml:space="preserve"> ehk kontrolli eest, mida ei olnud plaanis teha, kuid</w:t>
      </w:r>
      <w:r w:rsidR="006C2294" w:rsidRPr="00444685">
        <w:t xml:space="preserve"> mis</w:t>
      </w:r>
      <w:r w:rsidR="00C20FDD" w:rsidRPr="00444685">
        <w:t xml:space="preserve"> on vajalik kontrollimaks, kas tuvastatud rikkumine on kõrvaldatud. </w:t>
      </w:r>
      <w:r w:rsidR="00C20FDD" w:rsidRPr="00352FDD">
        <w:t>Arvestades</w:t>
      </w:r>
      <w:r w:rsidR="00C20FDD" w:rsidRPr="00444685">
        <w:t xml:space="preserve"> sama toimingu eest tasu </w:t>
      </w:r>
      <w:r w:rsidR="00287231">
        <w:t>kavandatava</w:t>
      </w:r>
      <w:r w:rsidR="00287231" w:rsidRPr="00444685">
        <w:t xml:space="preserve"> </w:t>
      </w:r>
      <w:r w:rsidR="00C20FDD" w:rsidRPr="00444685">
        <w:t xml:space="preserve">tunnitasu põhjal, tuleks keskmise järelevalvetoimingu tasuks </w:t>
      </w:r>
      <w:r w:rsidR="00CF1625">
        <w:t>138,15</w:t>
      </w:r>
      <w:r w:rsidR="00C20FDD" w:rsidRPr="00444685">
        <w:t xml:space="preserve"> eurot. See suurus on saadud</w:t>
      </w:r>
      <w:r w:rsidR="00287231">
        <w:t>,</w:t>
      </w:r>
      <w:r w:rsidR="00C20FDD" w:rsidRPr="00444685">
        <w:t xml:space="preserve"> arvestades, et kontrolli kestuseks on ilma kontrollipaika sõiduta 2,5 tundi, mis koosneb kontrolli ettevalmistamiseks kuluvast ajast, kontrolli</w:t>
      </w:r>
      <w:r w:rsidR="00287231">
        <w:t xml:space="preserve"> tegemise </w:t>
      </w:r>
      <w:r w:rsidR="00C20FDD" w:rsidRPr="00444685">
        <w:t xml:space="preserve">ajast ja protokolli vormistamise ajast. Seega toob täpsele tunniarvestusele ja tunnipõhisele järelevalvetasu määrale üleminek ettevõtja jaoks </w:t>
      </w:r>
      <w:r w:rsidR="00287231" w:rsidRPr="00444685">
        <w:t xml:space="preserve">kaasa </w:t>
      </w:r>
      <w:r w:rsidR="00C20FDD" w:rsidRPr="00444685">
        <w:t>ligikaudu</w:t>
      </w:r>
      <w:r w:rsidR="00840EEF" w:rsidRPr="00444685">
        <w:t xml:space="preserve"> </w:t>
      </w:r>
      <w:r w:rsidR="00C20FDD" w:rsidRPr="00444685">
        <w:t>tasu 40%-</w:t>
      </w:r>
      <w:proofErr w:type="spellStart"/>
      <w:r w:rsidR="00C20FDD" w:rsidRPr="00444685">
        <w:t>lise</w:t>
      </w:r>
      <w:proofErr w:type="spellEnd"/>
      <w:r w:rsidR="00C20FDD" w:rsidRPr="00444685">
        <w:t xml:space="preserve"> </w:t>
      </w:r>
      <w:r w:rsidR="00287231">
        <w:t xml:space="preserve">tasu </w:t>
      </w:r>
      <w:r w:rsidR="00C20FDD" w:rsidRPr="00444685">
        <w:t>suurenemise. Samas on tegemist kontrolliga</w:t>
      </w:r>
      <w:r w:rsidR="008979B9" w:rsidRPr="00444685">
        <w:t>,</w:t>
      </w:r>
      <w:r w:rsidR="00C20FDD" w:rsidRPr="00444685">
        <w:t xml:space="preserve"> mida on </w:t>
      </w:r>
      <w:r w:rsidR="00602955">
        <w:t>nõudeid rikkumata</w:t>
      </w:r>
      <w:r w:rsidR="00C20FDD" w:rsidRPr="00444685">
        <w:t xml:space="preserve"> võimalik ennetada</w:t>
      </w:r>
      <w:r w:rsidR="008979B9" w:rsidRPr="00444685">
        <w:t xml:space="preserve">, seega </w:t>
      </w:r>
      <w:r w:rsidR="00287231">
        <w:t>mõjutab</w:t>
      </w:r>
      <w:r w:rsidR="00287231" w:rsidRPr="00444685">
        <w:t xml:space="preserve"> </w:t>
      </w:r>
      <w:r w:rsidR="008979B9" w:rsidRPr="00444685">
        <w:t xml:space="preserve">muudatus vaid väheseid ettevõtjaid ja </w:t>
      </w:r>
      <w:r w:rsidR="00287231">
        <w:t>on</w:t>
      </w:r>
      <w:r w:rsidR="00287231" w:rsidRPr="00444685">
        <w:t xml:space="preserve"> </w:t>
      </w:r>
      <w:r w:rsidR="008979B9" w:rsidRPr="00444685">
        <w:t>pigem heidutava mõjuga – suurene</w:t>
      </w:r>
      <w:r w:rsidR="005B6822" w:rsidRPr="00444685">
        <w:t>b</w:t>
      </w:r>
      <w:r w:rsidR="008979B9" w:rsidRPr="00444685">
        <w:t xml:space="preserve"> ettevaatlikkus ja tahe nõudeid mitte rikkuda.</w:t>
      </w:r>
    </w:p>
    <w:p w14:paraId="2EDE19D0" w14:textId="77777777" w:rsidR="002428DB" w:rsidRPr="00444685" w:rsidRDefault="002428DB" w:rsidP="0087192F">
      <w:pPr>
        <w:adjustRightInd w:val="0"/>
        <w:jc w:val="both"/>
      </w:pPr>
    </w:p>
    <w:p w14:paraId="3536F03F" w14:textId="5208630A" w:rsidR="00BE4FB5" w:rsidRPr="00671B20" w:rsidRDefault="00BE4FB5" w:rsidP="00BE4FB5">
      <w:pPr>
        <w:adjustRightInd w:val="0"/>
        <w:jc w:val="both"/>
      </w:pPr>
      <w:r w:rsidRPr="00995198">
        <w:t>Ebasoovitavate mõjude kaasnemise risk</w:t>
      </w:r>
      <w:r w:rsidR="00352FDD" w:rsidRPr="00995198">
        <w:t>:</w:t>
      </w:r>
      <w:r w:rsidR="00287231" w:rsidRPr="00671B20">
        <w:t xml:space="preserve"> </w:t>
      </w:r>
      <w:r w:rsidR="00627D03" w:rsidRPr="00671B20">
        <w:t>väike</w:t>
      </w:r>
      <w:r w:rsidRPr="00671B20">
        <w:t>.</w:t>
      </w:r>
    </w:p>
    <w:p w14:paraId="7C9EF03B" w14:textId="25326137" w:rsidR="001703ED" w:rsidRPr="00444685" w:rsidRDefault="00BE4FB5" w:rsidP="005F46E8">
      <w:pPr>
        <w:adjustRightInd w:val="0"/>
        <w:jc w:val="both"/>
      </w:pPr>
      <w:r w:rsidRPr="00995198">
        <w:t>Mõju olulisus</w:t>
      </w:r>
      <w:r w:rsidRPr="00671B20">
        <w:t>:</w:t>
      </w:r>
      <w:r w:rsidRPr="00444685">
        <w:t xml:space="preserve"> </w:t>
      </w:r>
      <w:r w:rsidR="00D2100C">
        <w:t>o</w:t>
      </w:r>
      <w:r w:rsidR="008F5C83">
        <w:t xml:space="preserve">luline. Muudatustega kaasneb järelevalvetasudele üleminek, mis tähendab alguses ettevõtjatele vajadust uue süsteemiga kohaneda. </w:t>
      </w:r>
      <w:r w:rsidR="008F5C83" w:rsidRPr="008F5C83">
        <w:t xml:space="preserve">Ettevõtjatel tuleb </w:t>
      </w:r>
      <w:r w:rsidR="008F5C83">
        <w:t>riigilõivu</w:t>
      </w:r>
      <w:r w:rsidR="008F5C83" w:rsidRPr="008F5C83">
        <w:t xml:space="preserve"> asemel hakata tasuma toimingujärgseid arveid PTA esitatud arve alusel. Selline süsteem on kasutusel juba ka teistes valdkondades ning võib olla suurema mõjuga ainult lühiajaliselt.</w:t>
      </w:r>
      <w:r w:rsidR="00627D03">
        <w:t xml:space="preserve"> Samuti kaasneb teatud ettevõtete puhul kulude tõus</w:t>
      </w:r>
      <w:r w:rsidR="00D2100C">
        <w:t xml:space="preserve"> näiteks</w:t>
      </w:r>
      <w:r w:rsidR="00627D03" w:rsidDel="00D2100C">
        <w:t xml:space="preserve"> </w:t>
      </w:r>
      <w:r w:rsidR="00627D03">
        <w:t>järelkontrolli puhul tasu suurenemise tõttu.</w:t>
      </w:r>
    </w:p>
    <w:p w14:paraId="2C1707A3" w14:textId="77777777" w:rsidR="001703ED" w:rsidRPr="00444685" w:rsidRDefault="001703ED" w:rsidP="001703ED">
      <w:pPr>
        <w:jc w:val="both"/>
      </w:pPr>
    </w:p>
    <w:p w14:paraId="546CF797" w14:textId="41977504" w:rsidR="005808BC" w:rsidRPr="00995198" w:rsidRDefault="005808BC" w:rsidP="005F46E8">
      <w:pPr>
        <w:adjustRightInd w:val="0"/>
        <w:jc w:val="both"/>
      </w:pPr>
      <w:r w:rsidRPr="00995198">
        <w:t>Mõju valdkond</w:t>
      </w:r>
      <w:r w:rsidRPr="00671B20">
        <w:t xml:space="preserve">: riigiasutuse </w:t>
      </w:r>
      <w:r w:rsidR="00352FDD" w:rsidRPr="00671B20">
        <w:t>töö</w:t>
      </w:r>
      <w:r w:rsidRPr="00671B20">
        <w:t>korraldus (töökoormuse mõju pädevale asutusele)</w:t>
      </w:r>
    </w:p>
    <w:p w14:paraId="3117680F" w14:textId="77777777" w:rsidR="00D2100C" w:rsidRDefault="001703ED" w:rsidP="005F46E8">
      <w:pPr>
        <w:adjustRightInd w:val="0"/>
        <w:jc w:val="both"/>
      </w:pPr>
      <w:r w:rsidRPr="00995198">
        <w:t>Mõju sihtrühm:</w:t>
      </w:r>
      <w:r w:rsidRPr="00671B20">
        <w:t xml:space="preserve"> järelevalveasutus</w:t>
      </w:r>
      <w:r w:rsidR="00155213" w:rsidRPr="00444685">
        <w:t xml:space="preserve"> (PTA)</w:t>
      </w:r>
      <w:r w:rsidR="00041745">
        <w:t xml:space="preserve"> </w:t>
      </w:r>
    </w:p>
    <w:p w14:paraId="0A8CC64B" w14:textId="0AC1256A" w:rsidR="001703ED" w:rsidRDefault="00D2100C" w:rsidP="005F46E8">
      <w:pPr>
        <w:adjustRightInd w:val="0"/>
        <w:jc w:val="both"/>
      </w:pPr>
      <w:r>
        <w:t>A</w:t>
      </w:r>
      <w:r w:rsidR="00041745" w:rsidRPr="00041745">
        <w:t>metis on 402 teenistujat (375 ametnikku ja 27 töötajat)</w:t>
      </w:r>
      <w:r w:rsidR="00041745">
        <w:t xml:space="preserve">. Muudatus mõjutab </w:t>
      </w:r>
      <w:r w:rsidR="00F023CB">
        <w:t xml:space="preserve">otseselt </w:t>
      </w:r>
      <w:r w:rsidR="00041745">
        <w:t>teenistujaid taimetervise ja paljundusmaterjali osakonnas (ameti struktuuriüksus, mis täidab temale ameti põhimäärusega ettenähtud ülesandeid taimetervise, taimse paljundusmaterjali ja sordi valdkonnas)</w:t>
      </w:r>
      <w:r w:rsidR="00F023CB">
        <w:t xml:space="preserve"> ning neid teenistujaid regioonides, kes teevad ametlikku kontrolli </w:t>
      </w:r>
      <w:r w:rsidR="00F023CB" w:rsidRPr="00F023CB">
        <w:t>puidust pakkematerjali ning puidu ja muu objekti töötlemise ja vastavusmärgiga märgistamise ning puidust pakkematerjali parandamise</w:t>
      </w:r>
      <w:r w:rsidR="00F023CB">
        <w:t>ga tegelevate ettevõtete</w:t>
      </w:r>
      <w:r w:rsidR="00F023CB" w:rsidRPr="00F023CB">
        <w:t xml:space="preserve"> nõuetekohasuse üle</w:t>
      </w:r>
      <w:r w:rsidR="00F023CB">
        <w:t>, samuti neid teenistujaid, kes teevad ametlikku kontrolli eksporditavate</w:t>
      </w:r>
      <w:r w:rsidR="00AD3D79">
        <w:t>le</w:t>
      </w:r>
      <w:r w:rsidR="00F023CB">
        <w:t xml:space="preserve"> taimede</w:t>
      </w:r>
      <w:r w:rsidR="00AD3D79">
        <w:t>le</w:t>
      </w:r>
      <w:r w:rsidR="00F023CB">
        <w:t xml:space="preserve"> ja taimsete saaduste</w:t>
      </w:r>
      <w:r w:rsidR="00AD3D79">
        <w:t>le</w:t>
      </w:r>
      <w:r w:rsidR="00C016BB">
        <w:t>. Neid on kokku 18</w:t>
      </w:r>
      <w:r w:rsidR="00041745">
        <w:t>.</w:t>
      </w:r>
    </w:p>
    <w:p w14:paraId="6C04BDA5" w14:textId="69B6C688" w:rsidR="001703ED" w:rsidRPr="00444685" w:rsidRDefault="006F6FDD" w:rsidP="005F46E8">
      <w:pPr>
        <w:adjustRightInd w:val="0"/>
        <w:jc w:val="both"/>
        <w:rPr>
          <w:rFonts w:eastAsiaTheme="minorHAnsi"/>
        </w:rPr>
      </w:pPr>
      <w:r w:rsidRPr="00995198">
        <w:rPr>
          <w:rFonts w:eastAsiaTheme="minorHAnsi"/>
        </w:rPr>
        <w:t>Avalduv mõju, selle ulatus ja sagedus:</w:t>
      </w:r>
      <w:r w:rsidRPr="00444685" w:rsidDel="00D2100C">
        <w:rPr>
          <w:rFonts w:eastAsiaTheme="minorHAnsi"/>
        </w:rPr>
        <w:t xml:space="preserve"> </w:t>
      </w:r>
      <w:r w:rsidR="00B0252B">
        <w:rPr>
          <w:rFonts w:eastAsiaTheme="minorHAnsi"/>
        </w:rPr>
        <w:t>m</w:t>
      </w:r>
      <w:r w:rsidR="007E60D4">
        <w:rPr>
          <w:rFonts w:eastAsiaTheme="minorHAnsi"/>
        </w:rPr>
        <w:t>uudatuste mõjuga kokkupuude on sage. K</w:t>
      </w:r>
      <w:r w:rsidR="001703ED" w:rsidRPr="00444685">
        <w:rPr>
          <w:rFonts w:eastAsiaTheme="minorHAnsi"/>
        </w:rPr>
        <w:t xml:space="preserve">avandatavad muudatused mõjutavad PTA </w:t>
      </w:r>
      <w:r w:rsidR="007E60D4">
        <w:rPr>
          <w:rFonts w:eastAsiaTheme="minorHAnsi"/>
        </w:rPr>
        <w:t>taimetervise ja paljundusmaterjali osakonna ametnike</w:t>
      </w:r>
      <w:r w:rsidR="001703ED" w:rsidRPr="00444685">
        <w:rPr>
          <w:rFonts w:eastAsiaTheme="minorHAnsi"/>
        </w:rPr>
        <w:t xml:space="preserve"> töökorraldust</w:t>
      </w:r>
      <w:r w:rsidR="007E60D4">
        <w:rPr>
          <w:rFonts w:eastAsiaTheme="minorHAnsi"/>
        </w:rPr>
        <w:t xml:space="preserve"> ja töökoormust</w:t>
      </w:r>
      <w:r w:rsidR="001703ED" w:rsidRPr="00444685">
        <w:rPr>
          <w:rFonts w:eastAsiaTheme="minorHAnsi"/>
        </w:rPr>
        <w:t xml:space="preserve">, muutes </w:t>
      </w:r>
      <w:r w:rsidR="007E60D4">
        <w:rPr>
          <w:rFonts w:eastAsiaTheme="minorHAnsi"/>
        </w:rPr>
        <w:t>töökorralduse</w:t>
      </w:r>
      <w:r w:rsidR="007E60D4" w:rsidRPr="00444685">
        <w:rPr>
          <w:rFonts w:eastAsiaTheme="minorHAnsi"/>
        </w:rPr>
        <w:t xml:space="preserve"> </w:t>
      </w:r>
      <w:r w:rsidR="001703ED" w:rsidRPr="00444685">
        <w:rPr>
          <w:rFonts w:eastAsiaTheme="minorHAnsi"/>
        </w:rPr>
        <w:t>lihtsamaks ja vähem</w:t>
      </w:r>
      <w:r w:rsidR="00287231">
        <w:rPr>
          <w:rFonts w:eastAsiaTheme="minorHAnsi"/>
        </w:rPr>
        <w:t xml:space="preserve"> </w:t>
      </w:r>
      <w:r w:rsidR="001703ED" w:rsidRPr="00444685">
        <w:rPr>
          <w:rFonts w:eastAsiaTheme="minorHAnsi"/>
        </w:rPr>
        <w:t>koormavaks, kui</w:t>
      </w:r>
      <w:r w:rsidR="00287231">
        <w:rPr>
          <w:rFonts w:eastAsiaTheme="minorHAnsi"/>
        </w:rPr>
        <w:t>võrd</w:t>
      </w:r>
      <w:r w:rsidR="001703ED" w:rsidRPr="00444685">
        <w:rPr>
          <w:rFonts w:eastAsiaTheme="minorHAnsi"/>
        </w:rPr>
        <w:t xml:space="preserve"> lõivude laekumise üle eraldi arvestuse pidamine </w:t>
      </w:r>
      <w:r w:rsidR="007E60D4">
        <w:rPr>
          <w:rFonts w:eastAsiaTheme="minorHAnsi"/>
        </w:rPr>
        <w:t>ühtlustatakse</w:t>
      </w:r>
      <w:r w:rsidR="001703ED" w:rsidRPr="00444685">
        <w:rPr>
          <w:rFonts w:eastAsiaTheme="minorHAnsi"/>
        </w:rPr>
        <w:t xml:space="preserve"> teiste valdkondade järelevalvetasude </w:t>
      </w:r>
      <w:r w:rsidR="00287231">
        <w:rPr>
          <w:rFonts w:eastAsiaTheme="minorHAnsi"/>
        </w:rPr>
        <w:t>üle arvestuse pidamisega</w:t>
      </w:r>
      <w:r w:rsidR="001703ED" w:rsidRPr="00444685">
        <w:rPr>
          <w:rFonts w:eastAsiaTheme="minorHAnsi"/>
        </w:rPr>
        <w:t>.</w:t>
      </w:r>
      <w:r w:rsidR="007E60D4">
        <w:rPr>
          <w:rFonts w:eastAsiaTheme="minorHAnsi"/>
        </w:rPr>
        <w:t xml:space="preserve"> Tasude üle arvestuse pidamise ja arvete koostamise saab viia olemasolevasse järelevalvetasude infosüsteemi, muutes </w:t>
      </w:r>
      <w:r w:rsidR="001E3C4A">
        <w:rPr>
          <w:rFonts w:eastAsiaTheme="minorHAnsi"/>
        </w:rPr>
        <w:t>arvestuse</w:t>
      </w:r>
      <w:r w:rsidR="007E60D4">
        <w:rPr>
          <w:rFonts w:eastAsiaTheme="minorHAnsi"/>
        </w:rPr>
        <w:t xml:space="preserve"> süsteemsemaks ja minnes üle paremini jälgitavale protsessile.</w:t>
      </w:r>
      <w:r w:rsidR="001E3C4A">
        <w:rPr>
          <w:rFonts w:eastAsiaTheme="minorHAnsi"/>
        </w:rPr>
        <w:t xml:space="preserve"> Uuele metoodikale üleminekul võib ettevalmistusfaasis olla vajalik teha minimaalseid muudatusi IT süsteemides, kuid need on sarnased juba </w:t>
      </w:r>
      <w:r w:rsidR="00D2100C">
        <w:rPr>
          <w:rFonts w:eastAsiaTheme="minorHAnsi"/>
        </w:rPr>
        <w:t xml:space="preserve">kasutusel </w:t>
      </w:r>
      <w:r w:rsidR="001E3C4A">
        <w:rPr>
          <w:rFonts w:eastAsiaTheme="minorHAnsi"/>
        </w:rPr>
        <w:t>olevate protsesside</w:t>
      </w:r>
      <w:r w:rsidR="00D2100C">
        <w:rPr>
          <w:rFonts w:eastAsiaTheme="minorHAnsi"/>
        </w:rPr>
        <w:t xml:space="preserve">ga, </w:t>
      </w:r>
      <w:r w:rsidR="001E3C4A">
        <w:rPr>
          <w:rFonts w:eastAsiaTheme="minorHAnsi"/>
        </w:rPr>
        <w:t>eelkõige seoses arvete väljastamisega.</w:t>
      </w:r>
    </w:p>
    <w:p w14:paraId="21698624" w14:textId="77777777" w:rsidR="008F5C83" w:rsidRDefault="008F5C83" w:rsidP="005F46E8">
      <w:pPr>
        <w:adjustRightInd w:val="0"/>
        <w:jc w:val="both"/>
        <w:rPr>
          <w:rFonts w:eastAsiaTheme="minorHAnsi"/>
        </w:rPr>
      </w:pPr>
    </w:p>
    <w:p w14:paraId="65640216" w14:textId="77777777" w:rsidR="008F5C83" w:rsidRPr="00671B20" w:rsidRDefault="008F5C83" w:rsidP="008F5C83">
      <w:pPr>
        <w:adjustRightInd w:val="0"/>
        <w:jc w:val="both"/>
        <w:rPr>
          <w:rFonts w:eastAsiaTheme="minorHAnsi"/>
        </w:rPr>
      </w:pPr>
      <w:r w:rsidRPr="00995198">
        <w:rPr>
          <w:rFonts w:eastAsiaTheme="minorHAnsi"/>
        </w:rPr>
        <w:t>Ebasoovitavate mõjude kaasnemise risk:</w:t>
      </w:r>
      <w:r w:rsidRPr="00671B20">
        <w:rPr>
          <w:rFonts w:eastAsiaTheme="minorHAnsi"/>
        </w:rPr>
        <w:t xml:space="preserve"> puudub.</w:t>
      </w:r>
    </w:p>
    <w:p w14:paraId="63236E54" w14:textId="77777777" w:rsidR="001703ED" w:rsidRPr="00444685" w:rsidRDefault="001703ED" w:rsidP="006215C5">
      <w:pPr>
        <w:jc w:val="both"/>
        <w:rPr>
          <w:bCs/>
          <w:color w:val="000000" w:themeColor="text1"/>
        </w:rPr>
      </w:pPr>
    </w:p>
    <w:p w14:paraId="13BFF044" w14:textId="599C1CC5" w:rsidR="004F72C6" w:rsidRPr="00444685" w:rsidRDefault="001703ED" w:rsidP="002D6483">
      <w:pPr>
        <w:jc w:val="both"/>
      </w:pPr>
      <w:r w:rsidRPr="00444685">
        <w:rPr>
          <w:b/>
          <w:color w:val="000000" w:themeColor="text1"/>
        </w:rPr>
        <w:t>Taimekaitse valdkonnas kavandatavate muudatuste mõjud</w:t>
      </w:r>
    </w:p>
    <w:p w14:paraId="70789578" w14:textId="16E9087C" w:rsidR="007C527F" w:rsidRPr="00444685" w:rsidRDefault="007C527F" w:rsidP="00CD1C7A">
      <w:pPr>
        <w:jc w:val="both"/>
      </w:pPr>
    </w:p>
    <w:p w14:paraId="0BF9E263" w14:textId="2B898EDB" w:rsidR="009E4C7F" w:rsidRPr="00995198" w:rsidRDefault="009E4C7F" w:rsidP="009E4C7F">
      <w:pPr>
        <w:jc w:val="both"/>
        <w:rPr>
          <w:b/>
          <w:bCs/>
        </w:rPr>
      </w:pPr>
      <w:r w:rsidRPr="00444685">
        <w:rPr>
          <w:b/>
          <w:bCs/>
        </w:rPr>
        <w:t>6.</w:t>
      </w:r>
      <w:r w:rsidR="00FF59EC">
        <w:rPr>
          <w:b/>
          <w:bCs/>
        </w:rPr>
        <w:t>2</w:t>
      </w:r>
      <w:r w:rsidR="00CD1C7A" w:rsidRPr="00444685">
        <w:t xml:space="preserve"> </w:t>
      </w:r>
      <w:r w:rsidR="003F4390" w:rsidRPr="00995198">
        <w:rPr>
          <w:b/>
          <w:bCs/>
          <w:color w:val="000000"/>
        </w:rPr>
        <w:t>T</w:t>
      </w:r>
      <w:r w:rsidRPr="00995198">
        <w:rPr>
          <w:b/>
          <w:bCs/>
          <w:color w:val="000000"/>
        </w:rPr>
        <w:t xml:space="preserve">oimeaine, taimekaitseaine ja sünergisti </w:t>
      </w:r>
      <w:r w:rsidR="00904C1C" w:rsidRPr="00995198">
        <w:rPr>
          <w:b/>
          <w:bCs/>
          <w:color w:val="000000"/>
        </w:rPr>
        <w:t>heakskiitmise taotluse läbivaatamise tasu maksmise kor</w:t>
      </w:r>
      <w:r w:rsidR="00D2100C" w:rsidRPr="00995198">
        <w:rPr>
          <w:b/>
          <w:bCs/>
          <w:color w:val="000000"/>
        </w:rPr>
        <w:t>r</w:t>
      </w:r>
      <w:r w:rsidR="00CC6B7B" w:rsidRPr="00995198">
        <w:rPr>
          <w:b/>
          <w:bCs/>
          <w:color w:val="000000"/>
        </w:rPr>
        <w:t>a</w:t>
      </w:r>
      <w:r w:rsidR="00D2100C" w:rsidRPr="00995198">
        <w:rPr>
          <w:b/>
          <w:bCs/>
        </w:rPr>
        <w:t xml:space="preserve"> muutmine</w:t>
      </w:r>
    </w:p>
    <w:p w14:paraId="7F118F0D" w14:textId="77777777" w:rsidR="009E4C7F" w:rsidRPr="00444685" w:rsidRDefault="009E4C7F" w:rsidP="002D6483">
      <w:pPr>
        <w:jc w:val="both"/>
      </w:pPr>
    </w:p>
    <w:p w14:paraId="242EC4AA" w14:textId="00BB1909" w:rsidR="007C527F" w:rsidRPr="00671B20" w:rsidRDefault="007C527F" w:rsidP="007C527F">
      <w:pPr>
        <w:jc w:val="both"/>
        <w:rPr>
          <w:bCs/>
        </w:rPr>
      </w:pPr>
      <w:r w:rsidRPr="00995198">
        <w:rPr>
          <w:bCs/>
        </w:rPr>
        <w:t>Mõju valdkond</w:t>
      </w:r>
      <w:r w:rsidRPr="00671B20">
        <w:rPr>
          <w:bCs/>
        </w:rPr>
        <w:t xml:space="preserve">: </w:t>
      </w:r>
      <w:r w:rsidRPr="00671B20">
        <w:t xml:space="preserve">avaliku sektori kulud </w:t>
      </w:r>
      <w:r w:rsidR="00155213" w:rsidRPr="00671B20">
        <w:t>ja</w:t>
      </w:r>
      <w:r w:rsidRPr="00671B20">
        <w:t xml:space="preserve"> tulud</w:t>
      </w:r>
    </w:p>
    <w:p w14:paraId="313B86A0" w14:textId="73E3E6E7" w:rsidR="007C527F" w:rsidRPr="00671B20" w:rsidRDefault="007C527F" w:rsidP="007C527F">
      <w:pPr>
        <w:jc w:val="both"/>
        <w:rPr>
          <w:bCs/>
        </w:rPr>
      </w:pPr>
      <w:r w:rsidRPr="00995198">
        <w:rPr>
          <w:bCs/>
        </w:rPr>
        <w:t>Mõju sihtrühm</w:t>
      </w:r>
      <w:r w:rsidRPr="00671B20">
        <w:rPr>
          <w:bCs/>
        </w:rPr>
        <w:t>: PTA</w:t>
      </w:r>
    </w:p>
    <w:p w14:paraId="6FAADC46" w14:textId="281C4A9A" w:rsidR="00A71AAC" w:rsidRPr="00444685" w:rsidRDefault="007C527F" w:rsidP="007C527F">
      <w:pPr>
        <w:jc w:val="both"/>
        <w:rPr>
          <w:rFonts w:eastAsia="Calibri"/>
        </w:rPr>
      </w:pPr>
      <w:r w:rsidRPr="00995198">
        <w:rPr>
          <w:rFonts w:eastAsia="Calibri"/>
        </w:rPr>
        <w:t>Avalduv mõju, selle ulatus ja sagedus</w:t>
      </w:r>
      <w:r w:rsidRPr="00671B20">
        <w:rPr>
          <w:rFonts w:eastAsia="Calibri"/>
        </w:rPr>
        <w:t>:</w:t>
      </w:r>
      <w:r w:rsidRPr="00444685">
        <w:rPr>
          <w:rFonts w:eastAsia="Calibri"/>
        </w:rPr>
        <w:t xml:space="preserve"> </w:t>
      </w:r>
      <w:r w:rsidR="00D92548">
        <w:rPr>
          <w:rFonts w:eastAsia="Calibri"/>
        </w:rPr>
        <w:t>ü</w:t>
      </w:r>
      <w:r w:rsidRPr="00444685">
        <w:rPr>
          <w:rFonts w:eastAsia="Calibri"/>
        </w:rPr>
        <w:t>he arve väljastamise asemel tuleb taotluse menetlemise käigus</w:t>
      </w:r>
      <w:r w:rsidR="00136731" w:rsidRPr="00444685">
        <w:rPr>
          <w:rFonts w:eastAsia="Calibri"/>
        </w:rPr>
        <w:t xml:space="preserve"> edaspidi</w:t>
      </w:r>
      <w:r w:rsidRPr="00444685">
        <w:rPr>
          <w:rFonts w:eastAsia="Calibri"/>
        </w:rPr>
        <w:t xml:space="preserve"> väljastada kolm arvet, millega seoses kasva</w:t>
      </w:r>
      <w:r w:rsidR="00D2100C">
        <w:rPr>
          <w:rFonts w:eastAsia="Calibri"/>
        </w:rPr>
        <w:t>vad</w:t>
      </w:r>
      <w:r w:rsidR="009E4C7F" w:rsidRPr="00444685">
        <w:rPr>
          <w:rFonts w:eastAsia="Calibri"/>
        </w:rPr>
        <w:t xml:space="preserve"> </w:t>
      </w:r>
      <w:r w:rsidRPr="00444685">
        <w:rPr>
          <w:rFonts w:eastAsia="Calibri"/>
        </w:rPr>
        <w:t>vähesel määral PT</w:t>
      </w:r>
      <w:r w:rsidR="00136731" w:rsidRPr="00444685">
        <w:rPr>
          <w:rFonts w:eastAsia="Calibri"/>
        </w:rPr>
        <w:t>A</w:t>
      </w:r>
      <w:r w:rsidRPr="00444685">
        <w:rPr>
          <w:rFonts w:eastAsia="Calibri"/>
        </w:rPr>
        <w:t xml:space="preserve"> </w:t>
      </w:r>
      <w:r w:rsidR="00D92548">
        <w:rPr>
          <w:rFonts w:eastAsia="Calibri"/>
        </w:rPr>
        <w:t>asjaomase</w:t>
      </w:r>
      <w:r w:rsidR="00D92548" w:rsidRPr="00444685">
        <w:rPr>
          <w:rFonts w:eastAsia="Calibri"/>
        </w:rPr>
        <w:t xml:space="preserve"> </w:t>
      </w:r>
      <w:r w:rsidRPr="00444685">
        <w:rPr>
          <w:rFonts w:eastAsia="Calibri"/>
        </w:rPr>
        <w:t>ametniku töökoormus</w:t>
      </w:r>
      <w:r w:rsidR="00705835" w:rsidRPr="00444685">
        <w:rPr>
          <w:rFonts w:eastAsia="Calibri"/>
        </w:rPr>
        <w:t xml:space="preserve"> ja halduskulud</w:t>
      </w:r>
      <w:r w:rsidRPr="00444685">
        <w:rPr>
          <w:rFonts w:eastAsia="Calibri"/>
        </w:rPr>
        <w:t xml:space="preserve">. Samas kiireneb ja ühtlustub oluliselt tasude laekumine ning PTA ei pea enam oma töö eest tasu saamiseks ootama kõigi </w:t>
      </w:r>
      <w:r w:rsidR="00A71AAC" w:rsidRPr="00444685">
        <w:rPr>
          <w:rFonts w:eastAsia="Calibri"/>
        </w:rPr>
        <w:t>nõutavate protseduuride lõp</w:t>
      </w:r>
      <w:r w:rsidR="00D92548">
        <w:rPr>
          <w:rFonts w:eastAsia="Calibri"/>
        </w:rPr>
        <w:t>etamise</w:t>
      </w:r>
      <w:r w:rsidR="00A71AAC" w:rsidRPr="00444685">
        <w:rPr>
          <w:rFonts w:eastAsia="Calibri"/>
        </w:rPr>
        <w:t xml:space="preserve">ni, mis võivad kesta aastaid. </w:t>
      </w:r>
      <w:r w:rsidR="00510C9C">
        <w:rPr>
          <w:rFonts w:eastAsia="Calibri"/>
        </w:rPr>
        <w:t>S</w:t>
      </w:r>
      <w:r w:rsidR="00136731" w:rsidRPr="00444685">
        <w:rPr>
          <w:rFonts w:eastAsia="Calibri"/>
        </w:rPr>
        <w:t>eadusemuudatuse t</w:t>
      </w:r>
      <w:r w:rsidR="00467FC6" w:rsidRPr="00444685">
        <w:rPr>
          <w:rFonts w:eastAsia="Calibri"/>
        </w:rPr>
        <w:t>ulemusel</w:t>
      </w:r>
      <w:r w:rsidR="00136731" w:rsidRPr="00444685">
        <w:rPr>
          <w:rFonts w:eastAsia="Calibri"/>
        </w:rPr>
        <w:t xml:space="preserve"> on PTA-l </w:t>
      </w:r>
      <w:r w:rsidR="00EA55ED" w:rsidRPr="00444685">
        <w:rPr>
          <w:rFonts w:eastAsia="Calibri"/>
        </w:rPr>
        <w:t>toimeaine, taimekaitseaine ja sünergisti heakskiitmise taotluse menetlemise eest</w:t>
      </w:r>
      <w:r w:rsidR="00136731" w:rsidRPr="00444685">
        <w:rPr>
          <w:rFonts w:eastAsia="Calibri"/>
        </w:rPr>
        <w:t xml:space="preserve"> võimalik </w:t>
      </w:r>
      <w:r w:rsidR="00385014" w:rsidRPr="00444685">
        <w:rPr>
          <w:rFonts w:eastAsia="Calibri"/>
        </w:rPr>
        <w:t xml:space="preserve">esitada </w:t>
      </w:r>
      <w:r w:rsidR="00EA55ED" w:rsidRPr="00444685">
        <w:rPr>
          <w:rFonts w:eastAsia="Calibri"/>
        </w:rPr>
        <w:t>arve kolmes osas vastavalt tehtud töödele</w:t>
      </w:r>
      <w:r w:rsidR="00705835" w:rsidRPr="00444685">
        <w:rPr>
          <w:rFonts w:eastAsia="Calibri"/>
        </w:rPr>
        <w:t xml:space="preserve">. Kuna ühe toimeaine heakskiitmise või heakskiidu pikendamise </w:t>
      </w:r>
      <w:r w:rsidR="009E4C7F" w:rsidRPr="00444685">
        <w:rPr>
          <w:rFonts w:eastAsia="Calibri"/>
        </w:rPr>
        <w:t>tasu</w:t>
      </w:r>
      <w:r w:rsidR="00510C9C">
        <w:rPr>
          <w:rFonts w:eastAsia="Calibri"/>
        </w:rPr>
        <w:t xml:space="preserve"> </w:t>
      </w:r>
      <w:r w:rsidR="009E4C7F" w:rsidRPr="00444685">
        <w:rPr>
          <w:rFonts w:eastAsia="Calibri"/>
        </w:rPr>
        <w:t>määr</w:t>
      </w:r>
      <w:r w:rsidR="00705835" w:rsidRPr="00444685">
        <w:rPr>
          <w:rFonts w:eastAsia="Calibri"/>
        </w:rPr>
        <w:t xml:space="preserve"> </w:t>
      </w:r>
      <w:r w:rsidR="00510C9C">
        <w:rPr>
          <w:rFonts w:eastAsia="Calibri"/>
        </w:rPr>
        <w:t>on</w:t>
      </w:r>
      <w:r w:rsidR="00510C9C" w:rsidRPr="00444685">
        <w:rPr>
          <w:rFonts w:eastAsia="Calibri"/>
        </w:rPr>
        <w:t xml:space="preserve"> </w:t>
      </w:r>
      <w:r w:rsidR="00FC194A" w:rsidRPr="00444685">
        <w:rPr>
          <w:rFonts w:eastAsia="Calibri"/>
        </w:rPr>
        <w:t xml:space="preserve">vahemikus </w:t>
      </w:r>
      <w:r w:rsidR="00705835" w:rsidRPr="00444685">
        <w:rPr>
          <w:rFonts w:eastAsia="Calibri"/>
        </w:rPr>
        <w:t>20</w:t>
      </w:r>
      <w:r w:rsidR="00D2100C">
        <w:rPr>
          <w:rFonts w:eastAsia="Calibri"/>
        </w:rPr>
        <w:t> </w:t>
      </w:r>
      <w:r w:rsidR="00705835" w:rsidRPr="00444685">
        <w:rPr>
          <w:rFonts w:eastAsia="Calibri"/>
        </w:rPr>
        <w:t>000</w:t>
      </w:r>
      <w:r w:rsidR="00D2100C">
        <w:rPr>
          <w:rFonts w:eastAsia="Calibri"/>
        </w:rPr>
        <w:t xml:space="preserve"> </w:t>
      </w:r>
      <w:r w:rsidR="00FC194A" w:rsidRPr="00444685">
        <w:rPr>
          <w:rFonts w:eastAsia="Calibri"/>
        </w:rPr>
        <w:t>‒</w:t>
      </w:r>
      <w:r w:rsidR="00D2100C">
        <w:rPr>
          <w:rFonts w:eastAsia="Calibri"/>
        </w:rPr>
        <w:t xml:space="preserve"> </w:t>
      </w:r>
      <w:r w:rsidR="00705835" w:rsidRPr="00444685">
        <w:rPr>
          <w:rFonts w:eastAsia="Calibri"/>
        </w:rPr>
        <w:t>100</w:t>
      </w:r>
      <w:r w:rsidR="00EE43B5" w:rsidRPr="00444685">
        <w:rPr>
          <w:rFonts w:eastAsia="Calibri"/>
        </w:rPr>
        <w:t xml:space="preserve"> </w:t>
      </w:r>
      <w:r w:rsidR="00705835" w:rsidRPr="00444685">
        <w:rPr>
          <w:rFonts w:eastAsia="Calibri"/>
        </w:rPr>
        <w:t>000 eur</w:t>
      </w:r>
      <w:r w:rsidR="009E4C7F" w:rsidRPr="00444685">
        <w:rPr>
          <w:rFonts w:eastAsia="Calibri"/>
        </w:rPr>
        <w:t>o</w:t>
      </w:r>
      <w:r w:rsidR="00FC194A" w:rsidRPr="00444685">
        <w:rPr>
          <w:rFonts w:eastAsia="Calibri"/>
        </w:rPr>
        <w:t>t</w:t>
      </w:r>
      <w:r w:rsidR="009E4C7F" w:rsidRPr="00444685">
        <w:rPr>
          <w:rFonts w:eastAsia="Calibri"/>
        </w:rPr>
        <w:t xml:space="preserve">, on sellel muudatusel otsene ja </w:t>
      </w:r>
      <w:r w:rsidR="00714B09">
        <w:rPr>
          <w:rFonts w:eastAsia="Calibri"/>
        </w:rPr>
        <w:t>oluline</w:t>
      </w:r>
      <w:r w:rsidR="00714B09" w:rsidRPr="00444685">
        <w:rPr>
          <w:rFonts w:eastAsia="Calibri"/>
        </w:rPr>
        <w:t xml:space="preserve"> </w:t>
      </w:r>
      <w:r w:rsidR="009E4C7F" w:rsidRPr="00444685">
        <w:rPr>
          <w:rFonts w:eastAsia="Calibri"/>
        </w:rPr>
        <w:t xml:space="preserve">positiivne mõju PTA </w:t>
      </w:r>
      <w:r w:rsidR="00FC194A" w:rsidRPr="00444685">
        <w:rPr>
          <w:rFonts w:eastAsia="Calibri"/>
        </w:rPr>
        <w:t xml:space="preserve">tegevusele </w:t>
      </w:r>
      <w:r w:rsidR="009E4C7F" w:rsidRPr="00444685">
        <w:rPr>
          <w:rFonts w:eastAsia="Calibri"/>
        </w:rPr>
        <w:t>taimekaitsevahendite toimeainete hindamise</w:t>
      </w:r>
      <w:r w:rsidR="00FC194A" w:rsidRPr="00444685">
        <w:rPr>
          <w:rFonts w:eastAsia="Calibri"/>
        </w:rPr>
        <w:t>l</w:t>
      </w:r>
      <w:r w:rsidR="00510C9C">
        <w:rPr>
          <w:rFonts w:eastAsia="Calibri"/>
        </w:rPr>
        <w:t>e</w:t>
      </w:r>
      <w:r w:rsidR="00FC194A" w:rsidRPr="00444685">
        <w:rPr>
          <w:rFonts w:eastAsia="Calibri"/>
        </w:rPr>
        <w:t xml:space="preserve"> ja</w:t>
      </w:r>
      <w:r w:rsidR="006653DB" w:rsidRPr="00444685">
        <w:rPr>
          <w:rFonts w:eastAsia="Calibri"/>
        </w:rPr>
        <w:t xml:space="preserve"> </w:t>
      </w:r>
      <w:r w:rsidR="009E4C7F" w:rsidRPr="00444685">
        <w:rPr>
          <w:rFonts w:eastAsia="Calibri"/>
        </w:rPr>
        <w:t>eelarve</w:t>
      </w:r>
      <w:r w:rsidR="00510C9C">
        <w:rPr>
          <w:rFonts w:eastAsia="Calibri"/>
        </w:rPr>
        <w:t xml:space="preserve"> </w:t>
      </w:r>
      <w:r w:rsidR="009E4C7F" w:rsidRPr="00444685">
        <w:rPr>
          <w:rFonts w:eastAsia="Calibri"/>
        </w:rPr>
        <w:t>tasakaalule.</w:t>
      </w:r>
    </w:p>
    <w:p w14:paraId="53A87770" w14:textId="5B46D2A3" w:rsidR="007C527F" w:rsidRPr="00444685" w:rsidRDefault="00A71AAC" w:rsidP="007C527F">
      <w:pPr>
        <w:jc w:val="both"/>
        <w:rPr>
          <w:rFonts w:eastAsia="Calibri"/>
        </w:rPr>
      </w:pPr>
      <w:r w:rsidRPr="00444685">
        <w:rPr>
          <w:rFonts w:eastAsia="Calibri"/>
        </w:rPr>
        <w:t xml:space="preserve">Toimeaine, taimekaitseaine ja sünergisti heakskiitmise ja heakskiidu pikendamise taotluste arv on </w:t>
      </w:r>
      <w:r w:rsidR="00467FC6" w:rsidRPr="00444685">
        <w:rPr>
          <w:rFonts w:eastAsia="Calibri"/>
        </w:rPr>
        <w:t>aastati erinev</w:t>
      </w:r>
      <w:r w:rsidR="00FC194A" w:rsidRPr="00444685">
        <w:rPr>
          <w:rFonts w:eastAsia="Calibri"/>
        </w:rPr>
        <w:t>.</w:t>
      </w:r>
      <w:r w:rsidRPr="00444685">
        <w:rPr>
          <w:rFonts w:eastAsia="Calibri"/>
        </w:rPr>
        <w:t xml:space="preserve"> </w:t>
      </w:r>
      <w:r w:rsidR="00FC194A" w:rsidRPr="00444685">
        <w:rPr>
          <w:rFonts w:eastAsia="Calibri"/>
        </w:rPr>
        <w:t>N</w:t>
      </w:r>
      <w:r w:rsidRPr="00444685">
        <w:rPr>
          <w:rFonts w:eastAsia="Calibri"/>
        </w:rPr>
        <w:t xml:space="preserve">äiteks </w:t>
      </w:r>
      <w:r w:rsidRPr="001D1980">
        <w:rPr>
          <w:rFonts w:eastAsia="Calibri"/>
        </w:rPr>
        <w:t>2023. a</w:t>
      </w:r>
      <w:r w:rsidR="00510C9C" w:rsidRPr="001D1980">
        <w:rPr>
          <w:rFonts w:eastAsia="Calibri"/>
        </w:rPr>
        <w:t>astal</w:t>
      </w:r>
      <w:r w:rsidRPr="00444685">
        <w:rPr>
          <w:rFonts w:eastAsia="Calibri"/>
        </w:rPr>
        <w:t xml:space="preserve"> </w:t>
      </w:r>
      <w:r w:rsidR="00FC194A" w:rsidRPr="00444685">
        <w:rPr>
          <w:rFonts w:eastAsia="Calibri"/>
        </w:rPr>
        <w:t>menetles</w:t>
      </w:r>
      <w:r w:rsidRPr="00444685">
        <w:rPr>
          <w:rFonts w:eastAsia="Calibri"/>
        </w:rPr>
        <w:t xml:space="preserve"> PTA </w:t>
      </w:r>
      <w:r w:rsidR="00854D4B" w:rsidRPr="00444685">
        <w:rPr>
          <w:rFonts w:eastAsia="Calibri"/>
        </w:rPr>
        <w:t>viie</w:t>
      </w:r>
      <w:r w:rsidR="004527DB">
        <w:rPr>
          <w:rFonts w:eastAsia="Calibri"/>
        </w:rPr>
        <w:t xml:space="preserve"> ning 2024. aastal nelja</w:t>
      </w:r>
      <w:r w:rsidRPr="00444685">
        <w:rPr>
          <w:rFonts w:eastAsia="Calibri"/>
        </w:rPr>
        <w:t xml:space="preserve"> toimeaine</w:t>
      </w:r>
      <w:r w:rsidR="00DF0AFE">
        <w:rPr>
          <w:rFonts w:eastAsia="Calibri"/>
        </w:rPr>
        <w:t xml:space="preserve"> heakskiitmise</w:t>
      </w:r>
      <w:r w:rsidRPr="00444685">
        <w:rPr>
          <w:rFonts w:eastAsia="Calibri"/>
        </w:rPr>
        <w:t xml:space="preserve"> taotlus</w:t>
      </w:r>
      <w:r w:rsidR="00FC194A" w:rsidRPr="00444685">
        <w:rPr>
          <w:rFonts w:eastAsia="Calibri"/>
        </w:rPr>
        <w:t>t</w:t>
      </w:r>
      <w:r w:rsidRPr="00444685">
        <w:rPr>
          <w:rFonts w:eastAsia="Calibri"/>
        </w:rPr>
        <w:t>.</w:t>
      </w:r>
      <w:r w:rsidR="00DC75E3">
        <w:rPr>
          <w:rFonts w:eastAsia="Calibri"/>
        </w:rPr>
        <w:t xml:space="preserve"> </w:t>
      </w:r>
      <w:r w:rsidR="00DC75E3" w:rsidRPr="00DC75E3">
        <w:rPr>
          <w:rFonts w:eastAsia="Calibri"/>
        </w:rPr>
        <w:t>2025. a</w:t>
      </w:r>
      <w:r w:rsidR="00D2100C">
        <w:rPr>
          <w:rFonts w:eastAsia="Calibri"/>
        </w:rPr>
        <w:t>asta</w:t>
      </w:r>
      <w:r w:rsidR="00DC75E3" w:rsidRPr="00DC75E3">
        <w:rPr>
          <w:rFonts w:eastAsia="Calibri"/>
        </w:rPr>
        <w:t xml:space="preserve"> alguse seisuga on hindamise</w:t>
      </w:r>
      <w:r w:rsidR="00D2100C">
        <w:rPr>
          <w:rFonts w:eastAsia="Calibri"/>
        </w:rPr>
        <w:t>l</w:t>
      </w:r>
      <w:r w:rsidR="00DC75E3" w:rsidRPr="00DC75E3">
        <w:rPr>
          <w:rFonts w:eastAsia="Calibri"/>
        </w:rPr>
        <w:t xml:space="preserve"> neli toimeainet.</w:t>
      </w:r>
    </w:p>
    <w:p w14:paraId="408E7770" w14:textId="6AB0D71D" w:rsidR="000F3EA0" w:rsidRPr="00444685" w:rsidRDefault="000F3EA0" w:rsidP="007C527F">
      <w:pPr>
        <w:jc w:val="both"/>
        <w:rPr>
          <w:rFonts w:eastAsia="Calibri"/>
        </w:rPr>
      </w:pPr>
      <w:r w:rsidRPr="00444685">
        <w:rPr>
          <w:rFonts w:eastAsia="Calibri"/>
        </w:rPr>
        <w:t xml:space="preserve">Tasu määra arvutamisel </w:t>
      </w:r>
      <w:r w:rsidR="008B3ACB" w:rsidRPr="00444685">
        <w:rPr>
          <w:rFonts w:eastAsia="Calibri"/>
        </w:rPr>
        <w:t>PTA taimekaitse valdkonnas</w:t>
      </w:r>
      <w:r w:rsidRPr="00444685">
        <w:rPr>
          <w:rFonts w:eastAsia="Calibri"/>
        </w:rPr>
        <w:t xml:space="preserve"> taotluste menetlemisega seotud töötajate personali- ja majandamiskulude aluseks võtmine tasu määra </w:t>
      </w:r>
      <w:r w:rsidR="00510C9C">
        <w:rPr>
          <w:rFonts w:eastAsia="Calibri"/>
        </w:rPr>
        <w:t>kehtestamise</w:t>
      </w:r>
      <w:r w:rsidR="00510C9C" w:rsidRPr="00444685">
        <w:rPr>
          <w:rFonts w:eastAsia="Calibri"/>
        </w:rPr>
        <w:t xml:space="preserve"> </w:t>
      </w:r>
      <w:r w:rsidRPr="00444685">
        <w:rPr>
          <w:rFonts w:eastAsia="Calibri"/>
        </w:rPr>
        <w:t xml:space="preserve">kvartalile eelnenud nelja kvartali jooksul võimaldab vältida aasta viimaste kuude kulude prognoosimist ning arvestada taotluste menetlemisega kaasnevaid </w:t>
      </w:r>
      <w:r w:rsidR="00510C9C">
        <w:rPr>
          <w:rFonts w:eastAsia="Calibri"/>
        </w:rPr>
        <w:t>tegelikke</w:t>
      </w:r>
      <w:r w:rsidR="00510C9C" w:rsidRPr="00444685">
        <w:rPr>
          <w:rFonts w:eastAsia="Calibri"/>
        </w:rPr>
        <w:t xml:space="preserve"> </w:t>
      </w:r>
      <w:r w:rsidRPr="00444685">
        <w:rPr>
          <w:rFonts w:eastAsia="Calibri"/>
        </w:rPr>
        <w:t>kulusid.</w:t>
      </w:r>
    </w:p>
    <w:p w14:paraId="00FAD494" w14:textId="02798FD4" w:rsidR="007C527F" w:rsidRPr="00671B20" w:rsidRDefault="007C527F" w:rsidP="007C527F">
      <w:pPr>
        <w:jc w:val="both"/>
        <w:rPr>
          <w:rFonts w:eastAsia="Calibri"/>
        </w:rPr>
      </w:pPr>
      <w:r w:rsidRPr="00995198">
        <w:rPr>
          <w:rFonts w:eastAsia="Calibri"/>
        </w:rPr>
        <w:t>Ebasoovitavate mõjude kaasnemise risk</w:t>
      </w:r>
      <w:r w:rsidR="006A20DD" w:rsidRPr="00995198">
        <w:rPr>
          <w:rFonts w:eastAsia="Calibri"/>
        </w:rPr>
        <w:t xml:space="preserve">: </w:t>
      </w:r>
      <w:r w:rsidR="006A20DD" w:rsidRPr="00671B20">
        <w:rPr>
          <w:rFonts w:eastAsia="Calibri"/>
        </w:rPr>
        <w:t>väike</w:t>
      </w:r>
    </w:p>
    <w:p w14:paraId="31B9D522" w14:textId="5F277B92" w:rsidR="007C527F" w:rsidRPr="00671B20" w:rsidRDefault="007C527F" w:rsidP="007C527F">
      <w:pPr>
        <w:jc w:val="both"/>
        <w:rPr>
          <w:rFonts w:eastAsia="Calibri"/>
        </w:rPr>
      </w:pPr>
      <w:r w:rsidRPr="00995198">
        <w:rPr>
          <w:rFonts w:eastAsia="Calibri"/>
        </w:rPr>
        <w:t>Mõju olulisus</w:t>
      </w:r>
      <w:r w:rsidRPr="00671B20">
        <w:rPr>
          <w:rFonts w:eastAsia="Calibri"/>
        </w:rPr>
        <w:t xml:space="preserve">: </w:t>
      </w:r>
      <w:r w:rsidR="004635CB" w:rsidRPr="00671B20">
        <w:rPr>
          <w:rFonts w:eastAsia="Calibri"/>
        </w:rPr>
        <w:t>oluline</w:t>
      </w:r>
      <w:r w:rsidR="00D2100C" w:rsidRPr="00671B20">
        <w:rPr>
          <w:rFonts w:eastAsia="Calibri"/>
        </w:rPr>
        <w:t>.</w:t>
      </w:r>
      <w:r w:rsidR="00705835" w:rsidRPr="00671B20">
        <w:rPr>
          <w:rFonts w:eastAsia="Calibri"/>
        </w:rPr>
        <w:t xml:space="preserve">  </w:t>
      </w:r>
      <w:r w:rsidR="00D2100C" w:rsidRPr="00671B20">
        <w:rPr>
          <w:rFonts w:eastAsia="Calibri"/>
        </w:rPr>
        <w:t>S</w:t>
      </w:r>
      <w:r w:rsidR="00705835" w:rsidRPr="00671B20">
        <w:rPr>
          <w:rFonts w:eastAsia="Calibri"/>
        </w:rPr>
        <w:t>eadusemuudatus</w:t>
      </w:r>
      <w:r w:rsidR="00510C9C" w:rsidRPr="00671B20">
        <w:rPr>
          <w:rFonts w:eastAsia="Calibri"/>
        </w:rPr>
        <w:t xml:space="preserve"> aitab</w:t>
      </w:r>
      <w:r w:rsidR="004635CB" w:rsidRPr="00671B20">
        <w:rPr>
          <w:rFonts w:eastAsia="Calibri"/>
        </w:rPr>
        <w:t xml:space="preserve"> ühtlusta</w:t>
      </w:r>
      <w:r w:rsidR="00510C9C" w:rsidRPr="00671B20">
        <w:rPr>
          <w:rFonts w:eastAsia="Calibri"/>
        </w:rPr>
        <w:t>da</w:t>
      </w:r>
      <w:r w:rsidR="004635CB" w:rsidRPr="00671B20">
        <w:rPr>
          <w:rFonts w:eastAsia="Calibri"/>
        </w:rPr>
        <w:t xml:space="preserve"> </w:t>
      </w:r>
      <w:r w:rsidR="00705835" w:rsidRPr="00671B20">
        <w:rPr>
          <w:rFonts w:eastAsia="Calibri"/>
        </w:rPr>
        <w:t xml:space="preserve">oluliselt </w:t>
      </w:r>
      <w:r w:rsidR="00A57EBA" w:rsidRPr="00671B20">
        <w:rPr>
          <w:rFonts w:eastAsia="Calibri"/>
        </w:rPr>
        <w:t xml:space="preserve">PTA </w:t>
      </w:r>
      <w:r w:rsidR="00705835" w:rsidRPr="00671B20">
        <w:rPr>
          <w:rFonts w:eastAsia="Calibri"/>
        </w:rPr>
        <w:t>tulude laekumist</w:t>
      </w:r>
      <w:r w:rsidR="008B3ACB" w:rsidRPr="00671B20">
        <w:rPr>
          <w:rFonts w:eastAsia="Calibri"/>
        </w:rPr>
        <w:t xml:space="preserve"> ja vähenda</w:t>
      </w:r>
      <w:r w:rsidR="00510C9C" w:rsidRPr="00671B20">
        <w:rPr>
          <w:rFonts w:eastAsia="Calibri"/>
        </w:rPr>
        <w:t>da</w:t>
      </w:r>
      <w:r w:rsidR="008B3ACB" w:rsidRPr="00671B20">
        <w:rPr>
          <w:rFonts w:eastAsia="Calibri"/>
        </w:rPr>
        <w:t xml:space="preserve"> inflatsioonist tingitud kadusid, mis tekiksid olukorras, kus tasu makstakse pikema ajavahemiku järel pärast suure osa tööde tegemist</w:t>
      </w:r>
      <w:r w:rsidR="00705835" w:rsidRPr="00671B20">
        <w:rPr>
          <w:rFonts w:eastAsia="Calibri"/>
        </w:rPr>
        <w:t>.</w:t>
      </w:r>
    </w:p>
    <w:p w14:paraId="41324900" w14:textId="77777777" w:rsidR="007C527F" w:rsidRPr="00671B20" w:rsidRDefault="007C527F" w:rsidP="007C527F">
      <w:pPr>
        <w:jc w:val="both"/>
        <w:rPr>
          <w:rFonts w:eastAsia="Calibri"/>
        </w:rPr>
      </w:pPr>
    </w:p>
    <w:p w14:paraId="41276D90" w14:textId="7B79D996" w:rsidR="007C527F" w:rsidRPr="00444685" w:rsidRDefault="007C527F" w:rsidP="007C527F">
      <w:pPr>
        <w:jc w:val="both"/>
        <w:rPr>
          <w:bCs/>
        </w:rPr>
      </w:pPr>
      <w:r w:rsidRPr="00995198">
        <w:rPr>
          <w:bCs/>
        </w:rPr>
        <w:t>Mõju valdkond</w:t>
      </w:r>
      <w:r w:rsidRPr="00671B20">
        <w:rPr>
          <w:bCs/>
        </w:rPr>
        <w:t>:</w:t>
      </w:r>
      <w:r w:rsidRPr="00444685">
        <w:rPr>
          <w:bCs/>
        </w:rPr>
        <w:t xml:space="preserve"> halduskoormus</w:t>
      </w:r>
    </w:p>
    <w:p w14:paraId="20A30654" w14:textId="6167B779" w:rsidR="007C527F" w:rsidRPr="00671B20" w:rsidRDefault="007C527F" w:rsidP="007C527F">
      <w:pPr>
        <w:jc w:val="both"/>
        <w:rPr>
          <w:bCs/>
        </w:rPr>
      </w:pPr>
      <w:r w:rsidRPr="00995198">
        <w:rPr>
          <w:bCs/>
        </w:rPr>
        <w:t>Mõju sihtrühm</w:t>
      </w:r>
      <w:r w:rsidRPr="00671B20">
        <w:rPr>
          <w:bCs/>
        </w:rPr>
        <w:t xml:space="preserve">: </w:t>
      </w:r>
      <w:r w:rsidR="00510C9C" w:rsidRPr="00671B20">
        <w:rPr>
          <w:bCs/>
        </w:rPr>
        <w:t>t</w:t>
      </w:r>
      <w:r w:rsidR="00705835" w:rsidRPr="00671B20">
        <w:rPr>
          <w:bCs/>
        </w:rPr>
        <w:t>oimeaine, taimekaitseaine ja sünergisti heakskiidu taotlejad</w:t>
      </w:r>
      <w:r w:rsidR="006E74AA" w:rsidRPr="00671B20">
        <w:rPr>
          <w:bCs/>
        </w:rPr>
        <w:t xml:space="preserve"> (umbes 30 </w:t>
      </w:r>
      <w:r w:rsidR="00A440B1" w:rsidRPr="00671B20">
        <w:rPr>
          <w:bCs/>
        </w:rPr>
        <w:t>ettevõtjat</w:t>
      </w:r>
      <w:r w:rsidR="006E74AA" w:rsidRPr="00671B20">
        <w:rPr>
          <w:bCs/>
        </w:rPr>
        <w:t>)</w:t>
      </w:r>
    </w:p>
    <w:p w14:paraId="29369644" w14:textId="700A1725" w:rsidR="007C527F" w:rsidRPr="00444685" w:rsidRDefault="007C527F" w:rsidP="007C527F">
      <w:pPr>
        <w:jc w:val="both"/>
        <w:rPr>
          <w:rFonts w:eastAsia="Calibri"/>
        </w:rPr>
      </w:pPr>
      <w:r w:rsidRPr="00995198">
        <w:rPr>
          <w:rFonts w:eastAsia="Calibri"/>
        </w:rPr>
        <w:t>Avalduv mõju, selle ulatus ja sagedus</w:t>
      </w:r>
      <w:r w:rsidRPr="00671B20">
        <w:rPr>
          <w:rFonts w:eastAsia="Calibri"/>
        </w:rPr>
        <w:t>:</w:t>
      </w:r>
      <w:r w:rsidRPr="00444685">
        <w:rPr>
          <w:rFonts w:eastAsia="Calibri"/>
        </w:rPr>
        <w:t xml:space="preserve"> </w:t>
      </w:r>
      <w:bookmarkStart w:id="67" w:name="_Hlk194651634"/>
      <w:r w:rsidR="00510C9C" w:rsidRPr="00444685">
        <w:rPr>
          <w:rFonts w:eastAsia="Calibri"/>
        </w:rPr>
        <w:t xml:space="preserve">tasu kolmes osas maksmisel </w:t>
      </w:r>
      <w:r w:rsidR="009E4C7F" w:rsidRPr="00444685">
        <w:rPr>
          <w:rFonts w:eastAsia="Calibri"/>
        </w:rPr>
        <w:t xml:space="preserve">negatiivne </w:t>
      </w:r>
      <w:r w:rsidR="00705835" w:rsidRPr="00444685">
        <w:rPr>
          <w:rFonts w:eastAsia="Calibri"/>
        </w:rPr>
        <w:t xml:space="preserve">mõju </w:t>
      </w:r>
      <w:r w:rsidR="00304B87" w:rsidRPr="00444685">
        <w:rPr>
          <w:rFonts w:eastAsia="Calibri"/>
        </w:rPr>
        <w:t>puudub</w:t>
      </w:r>
      <w:r w:rsidR="00705835" w:rsidRPr="00444685">
        <w:rPr>
          <w:rFonts w:eastAsia="Calibri"/>
        </w:rPr>
        <w:t xml:space="preserve">, ühe arve asemel tuleb </w:t>
      </w:r>
      <w:r w:rsidR="009E4C7F" w:rsidRPr="00444685">
        <w:rPr>
          <w:rFonts w:eastAsia="Calibri"/>
        </w:rPr>
        <w:t xml:space="preserve">toimeaine </w:t>
      </w:r>
      <w:r w:rsidR="00705835" w:rsidRPr="00444685">
        <w:rPr>
          <w:rFonts w:eastAsia="Calibri"/>
        </w:rPr>
        <w:t xml:space="preserve">heakskiitu või selle pikendamist taotleval </w:t>
      </w:r>
      <w:r w:rsidR="0076286E" w:rsidRPr="00444685">
        <w:rPr>
          <w:rFonts w:eastAsia="Calibri"/>
        </w:rPr>
        <w:t xml:space="preserve">ettevõttel </w:t>
      </w:r>
      <w:r w:rsidR="00705835" w:rsidRPr="00444685">
        <w:rPr>
          <w:rFonts w:eastAsia="Calibri"/>
        </w:rPr>
        <w:t xml:space="preserve">edaspidi tasuda </w:t>
      </w:r>
      <w:r w:rsidR="00854D4B" w:rsidRPr="00444685">
        <w:rPr>
          <w:rFonts w:eastAsia="Calibri"/>
        </w:rPr>
        <w:t>kolm</w:t>
      </w:r>
      <w:r w:rsidR="00705835" w:rsidRPr="00444685">
        <w:rPr>
          <w:rFonts w:eastAsia="Calibri"/>
        </w:rPr>
        <w:t xml:space="preserve"> arvet, mille summa jääb samaks. Samas on taotlejal parem ülevaade taotluse hindamise käigust</w:t>
      </w:r>
      <w:r w:rsidR="0076286E" w:rsidRPr="00444685">
        <w:rPr>
          <w:rFonts w:eastAsia="Calibri"/>
        </w:rPr>
        <w:t xml:space="preserve">, kuna </w:t>
      </w:r>
      <w:r w:rsidR="00510C9C">
        <w:rPr>
          <w:rFonts w:eastAsia="Calibri"/>
        </w:rPr>
        <w:t>ta</w:t>
      </w:r>
      <w:r w:rsidR="00510C9C" w:rsidRPr="00444685">
        <w:rPr>
          <w:rFonts w:eastAsia="Calibri"/>
        </w:rPr>
        <w:t xml:space="preserve"> </w:t>
      </w:r>
      <w:r w:rsidR="0076286E" w:rsidRPr="00444685">
        <w:rPr>
          <w:rFonts w:eastAsia="Calibri"/>
        </w:rPr>
        <w:t>maksa</w:t>
      </w:r>
      <w:r w:rsidR="00510C9C">
        <w:rPr>
          <w:rFonts w:eastAsia="Calibri"/>
        </w:rPr>
        <w:t>b</w:t>
      </w:r>
      <w:r w:rsidR="0076286E" w:rsidRPr="00444685">
        <w:rPr>
          <w:rFonts w:eastAsia="Calibri"/>
        </w:rPr>
        <w:t xml:space="preserve"> </w:t>
      </w:r>
      <w:r w:rsidR="00E718B2" w:rsidRPr="00444685">
        <w:rPr>
          <w:rFonts w:eastAsia="Calibri"/>
        </w:rPr>
        <w:t xml:space="preserve">tasu </w:t>
      </w:r>
      <w:r w:rsidR="0076286E" w:rsidRPr="00444685">
        <w:rPr>
          <w:rFonts w:eastAsia="Calibri"/>
        </w:rPr>
        <w:t>taotlemise kolme etapi eest eraldi</w:t>
      </w:r>
      <w:r w:rsidR="00510C9C">
        <w:rPr>
          <w:rFonts w:eastAsia="Calibri"/>
        </w:rPr>
        <w:t>,</w:t>
      </w:r>
      <w:r w:rsidR="008C3159" w:rsidRPr="00444685">
        <w:rPr>
          <w:rFonts w:eastAsia="Calibri"/>
        </w:rPr>
        <w:t xml:space="preserve"> samuti </w:t>
      </w:r>
      <w:r w:rsidR="00510C9C">
        <w:rPr>
          <w:rFonts w:eastAsia="Calibri"/>
        </w:rPr>
        <w:t>on edaspidi võimalus</w:t>
      </w:r>
      <w:r w:rsidR="00510C9C" w:rsidRPr="00444685">
        <w:rPr>
          <w:rFonts w:eastAsia="Calibri"/>
        </w:rPr>
        <w:t xml:space="preserve"> </w:t>
      </w:r>
      <w:r w:rsidR="008C3159" w:rsidRPr="00444685">
        <w:rPr>
          <w:rFonts w:eastAsia="Calibri"/>
        </w:rPr>
        <w:t>arve</w:t>
      </w:r>
      <w:r w:rsidR="008540B3">
        <w:rPr>
          <w:rFonts w:eastAsia="Calibri"/>
        </w:rPr>
        <w:t>t</w:t>
      </w:r>
      <w:r w:rsidR="008C3159" w:rsidRPr="00444685">
        <w:rPr>
          <w:rFonts w:eastAsia="Calibri"/>
        </w:rPr>
        <w:t xml:space="preserve"> väiksemate osadena ning pikema aja jooksul </w:t>
      </w:r>
      <w:r w:rsidR="003B4E52" w:rsidRPr="00444685">
        <w:rPr>
          <w:rFonts w:eastAsia="Calibri"/>
        </w:rPr>
        <w:t>tasu</w:t>
      </w:r>
      <w:r w:rsidR="008540B3">
        <w:rPr>
          <w:rFonts w:eastAsia="Calibri"/>
        </w:rPr>
        <w:t>des</w:t>
      </w:r>
      <w:r w:rsidR="003B4E52" w:rsidRPr="00444685">
        <w:rPr>
          <w:rFonts w:eastAsia="Calibri"/>
        </w:rPr>
        <w:t xml:space="preserve"> kulusid ühtlasemalt jaotada</w:t>
      </w:r>
      <w:r w:rsidR="008C3159" w:rsidRPr="00444685">
        <w:rPr>
          <w:rFonts w:eastAsia="Calibri"/>
        </w:rPr>
        <w:t>.</w:t>
      </w:r>
      <w:r w:rsidR="00E718B2" w:rsidRPr="00444685">
        <w:rPr>
          <w:rFonts w:eastAsia="Calibri"/>
        </w:rPr>
        <w:t xml:space="preserve"> Taotleja saab parema ülevaate kuluartiklitest ning tal on </w:t>
      </w:r>
      <w:r w:rsidR="004635CB" w:rsidRPr="00444685">
        <w:rPr>
          <w:rFonts w:eastAsia="Calibri"/>
        </w:rPr>
        <w:t xml:space="preserve">oluliselt </w:t>
      </w:r>
      <w:r w:rsidR="00E718B2" w:rsidRPr="00444685">
        <w:rPr>
          <w:rFonts w:eastAsia="Calibri"/>
        </w:rPr>
        <w:t xml:space="preserve">mugavam oma kulusid </w:t>
      </w:r>
      <w:r w:rsidR="008540B3">
        <w:rPr>
          <w:rFonts w:eastAsia="Calibri"/>
        </w:rPr>
        <w:t>kavandada</w:t>
      </w:r>
      <w:r w:rsidR="00E718B2" w:rsidRPr="00444685">
        <w:rPr>
          <w:rFonts w:eastAsia="Calibri"/>
        </w:rPr>
        <w:t>.</w:t>
      </w:r>
    </w:p>
    <w:bookmarkEnd w:id="67"/>
    <w:p w14:paraId="2E2F68B3" w14:textId="7090BC76" w:rsidR="007C527F" w:rsidRPr="00671B20" w:rsidRDefault="007C527F" w:rsidP="007C527F">
      <w:pPr>
        <w:jc w:val="both"/>
        <w:rPr>
          <w:rFonts w:eastAsia="Calibri"/>
        </w:rPr>
      </w:pPr>
      <w:r w:rsidRPr="00995198">
        <w:rPr>
          <w:rFonts w:eastAsia="Calibri"/>
        </w:rPr>
        <w:t>Ebasoovitavate mõjude kaasnemise risk</w:t>
      </w:r>
      <w:r w:rsidR="006A20DD" w:rsidRPr="00995198">
        <w:rPr>
          <w:rFonts w:eastAsia="Calibri"/>
        </w:rPr>
        <w:t>:</w:t>
      </w:r>
      <w:r w:rsidR="006A20DD" w:rsidRPr="00671B20">
        <w:rPr>
          <w:rFonts w:eastAsia="Calibri"/>
        </w:rPr>
        <w:t xml:space="preserve"> </w:t>
      </w:r>
      <w:r w:rsidRPr="00671B20">
        <w:rPr>
          <w:bCs/>
        </w:rPr>
        <w:t>väike</w:t>
      </w:r>
      <w:r w:rsidR="000C480F" w:rsidRPr="00671B20">
        <w:rPr>
          <w:bCs/>
        </w:rPr>
        <w:t>. Mõju sihtrühm on küll suhteliselt väikesearvuline, ent uute toimeainete väljatöötamise ning neile heakskiidu taotlemisega tegelevad valdavalt rahvusvahelised suurkorporatsioonid.</w:t>
      </w:r>
    </w:p>
    <w:p w14:paraId="47988975" w14:textId="77777777" w:rsidR="007C527F" w:rsidRPr="00444685" w:rsidRDefault="007C527F" w:rsidP="002D6483">
      <w:pPr>
        <w:jc w:val="both"/>
      </w:pPr>
    </w:p>
    <w:p w14:paraId="45AF4340" w14:textId="1950A5E9" w:rsidR="008540B3" w:rsidRPr="00671B20" w:rsidRDefault="003A5A07" w:rsidP="003A5A07">
      <w:pPr>
        <w:jc w:val="both"/>
        <w:rPr>
          <w:bCs/>
        </w:rPr>
      </w:pPr>
      <w:r w:rsidRPr="00995198">
        <w:rPr>
          <w:bCs/>
        </w:rPr>
        <w:t>Mõju valdkond</w:t>
      </w:r>
      <w:r w:rsidRPr="00671B20">
        <w:rPr>
          <w:bCs/>
        </w:rPr>
        <w:t>: majandus (põllumajandus, taimekasvatus)</w:t>
      </w:r>
    </w:p>
    <w:p w14:paraId="1E31CE24" w14:textId="13115741" w:rsidR="003A5A07" w:rsidRPr="00671B20" w:rsidRDefault="003A5A07" w:rsidP="003A5A07">
      <w:pPr>
        <w:jc w:val="both"/>
        <w:rPr>
          <w:bCs/>
        </w:rPr>
      </w:pPr>
      <w:r w:rsidRPr="00995198">
        <w:rPr>
          <w:bCs/>
        </w:rPr>
        <w:t>Mõju sihtrühm</w:t>
      </w:r>
      <w:r w:rsidRPr="00671B20">
        <w:rPr>
          <w:bCs/>
        </w:rPr>
        <w:t>: taimekaitsevahendite tootjad</w:t>
      </w:r>
      <w:r w:rsidR="006E74AA" w:rsidRPr="00671B20">
        <w:rPr>
          <w:bCs/>
        </w:rPr>
        <w:t xml:space="preserve"> (</w:t>
      </w:r>
      <w:r w:rsidR="00065E2D" w:rsidRPr="00671B20">
        <w:rPr>
          <w:bCs/>
        </w:rPr>
        <w:t xml:space="preserve">ligikaudu </w:t>
      </w:r>
      <w:r w:rsidR="006E74AA" w:rsidRPr="00671B20">
        <w:rPr>
          <w:bCs/>
        </w:rPr>
        <w:t xml:space="preserve">30 </w:t>
      </w:r>
      <w:r w:rsidR="00A440B1" w:rsidRPr="00671B20">
        <w:rPr>
          <w:bCs/>
        </w:rPr>
        <w:t>ettevõtjat</w:t>
      </w:r>
      <w:r w:rsidR="006E74AA" w:rsidRPr="00671B20">
        <w:rPr>
          <w:bCs/>
        </w:rPr>
        <w:t>)</w:t>
      </w:r>
      <w:r w:rsidR="008540B3" w:rsidRPr="00671B20">
        <w:rPr>
          <w:bCs/>
        </w:rPr>
        <w:t xml:space="preserve"> ja</w:t>
      </w:r>
      <w:r w:rsidRPr="00671B20">
        <w:rPr>
          <w:bCs/>
        </w:rPr>
        <w:t xml:space="preserve"> </w:t>
      </w:r>
      <w:proofErr w:type="spellStart"/>
      <w:r w:rsidRPr="00671B20">
        <w:rPr>
          <w:bCs/>
        </w:rPr>
        <w:t>turustajad</w:t>
      </w:r>
      <w:proofErr w:type="spellEnd"/>
      <w:r w:rsidR="008B2EE9" w:rsidRPr="00671B20">
        <w:rPr>
          <w:bCs/>
        </w:rPr>
        <w:t xml:space="preserve"> (138 </w:t>
      </w:r>
      <w:r w:rsidR="00A440B1" w:rsidRPr="00671B20">
        <w:rPr>
          <w:bCs/>
        </w:rPr>
        <w:t>ettevõtjat</w:t>
      </w:r>
      <w:r w:rsidR="008B2EE9" w:rsidRPr="00671B20">
        <w:rPr>
          <w:bCs/>
        </w:rPr>
        <w:t>)</w:t>
      </w:r>
      <w:r w:rsidRPr="00671B20">
        <w:rPr>
          <w:bCs/>
        </w:rPr>
        <w:t xml:space="preserve"> ning </w:t>
      </w:r>
      <w:r w:rsidR="00A11E60" w:rsidRPr="00671B20">
        <w:rPr>
          <w:bCs/>
        </w:rPr>
        <w:t xml:space="preserve">kaudselt ka </w:t>
      </w:r>
      <w:r w:rsidRPr="00671B20">
        <w:rPr>
          <w:bCs/>
        </w:rPr>
        <w:t>põllumajandustootjad</w:t>
      </w:r>
      <w:r w:rsidR="006E74AA" w:rsidRPr="00671B20">
        <w:rPr>
          <w:bCs/>
        </w:rPr>
        <w:t xml:space="preserve"> (</w:t>
      </w:r>
      <w:r w:rsidR="00065E2D" w:rsidRPr="00671B20">
        <w:rPr>
          <w:bCs/>
        </w:rPr>
        <w:t xml:space="preserve">ligikaudu </w:t>
      </w:r>
      <w:r w:rsidR="006E74AA" w:rsidRPr="00671B20">
        <w:rPr>
          <w:bCs/>
        </w:rPr>
        <w:t>10</w:t>
      </w:r>
      <w:r w:rsidR="000F7A19" w:rsidRPr="00671B20">
        <w:rPr>
          <w:bCs/>
        </w:rPr>
        <w:t>0</w:t>
      </w:r>
      <w:r w:rsidR="006E74AA" w:rsidRPr="00671B20">
        <w:rPr>
          <w:bCs/>
        </w:rPr>
        <w:t xml:space="preserve">00 </w:t>
      </w:r>
      <w:r w:rsidR="00A440B1" w:rsidRPr="00671B20">
        <w:rPr>
          <w:bCs/>
        </w:rPr>
        <w:t>ettevõtjat</w:t>
      </w:r>
      <w:r w:rsidR="006E74AA" w:rsidRPr="00671B20">
        <w:rPr>
          <w:bCs/>
        </w:rPr>
        <w:t>)</w:t>
      </w:r>
    </w:p>
    <w:p w14:paraId="77BDFECF" w14:textId="645591D9" w:rsidR="003A5A07" w:rsidRPr="00444685" w:rsidRDefault="003A5A07" w:rsidP="003A5A07">
      <w:pPr>
        <w:jc w:val="both"/>
        <w:rPr>
          <w:rFonts w:eastAsia="Calibri"/>
        </w:rPr>
      </w:pPr>
      <w:r w:rsidRPr="00995198">
        <w:rPr>
          <w:rFonts w:eastAsia="Calibri"/>
        </w:rPr>
        <w:t>Avalduv mõju, selle ulatus ja sagedus</w:t>
      </w:r>
      <w:r w:rsidRPr="00671B20">
        <w:rPr>
          <w:rFonts w:eastAsia="Calibri"/>
        </w:rPr>
        <w:t>:</w:t>
      </w:r>
      <w:r w:rsidRPr="00444685">
        <w:t xml:space="preserve"> </w:t>
      </w:r>
      <w:r w:rsidR="008540B3">
        <w:t>o</w:t>
      </w:r>
      <w:r w:rsidR="00544BAC" w:rsidRPr="00444685">
        <w:t xml:space="preserve">tsene mõju taimekaitsevahendi </w:t>
      </w:r>
      <w:r w:rsidR="0076286E" w:rsidRPr="00444685">
        <w:t>toimeaine, taimekaitseaine ja sünergisti heakskiitmist</w:t>
      </w:r>
      <w:r w:rsidR="00752946" w:rsidRPr="00444685">
        <w:t xml:space="preserve"> t</w:t>
      </w:r>
      <w:r w:rsidR="0076286E" w:rsidRPr="00444685">
        <w:t>aotlevatele ettevõtetele</w:t>
      </w:r>
      <w:r w:rsidR="00544BAC" w:rsidRPr="00444685">
        <w:t xml:space="preserve"> puudub</w:t>
      </w:r>
      <w:r w:rsidR="008F39ED" w:rsidRPr="00444685">
        <w:t xml:space="preserve"> </w:t>
      </w:r>
      <w:r w:rsidR="008540B3">
        <w:t xml:space="preserve">– </w:t>
      </w:r>
      <w:r w:rsidR="00544BAC" w:rsidRPr="00444685">
        <w:t xml:space="preserve">arvete </w:t>
      </w:r>
      <w:r w:rsidR="000173B9" w:rsidRPr="00444685">
        <w:t>kogu</w:t>
      </w:r>
      <w:r w:rsidR="00544BAC" w:rsidRPr="00444685">
        <w:t>summa jääb samaks</w:t>
      </w:r>
      <w:r w:rsidR="00065E2D">
        <w:t>,</w:t>
      </w:r>
      <w:r w:rsidR="00544BAC" w:rsidRPr="00444685">
        <w:t xml:space="preserve"> </w:t>
      </w:r>
      <w:r w:rsidR="008540B3">
        <w:t xml:space="preserve">mis </w:t>
      </w:r>
      <w:r w:rsidR="008540B3" w:rsidRPr="00444685">
        <w:t xml:space="preserve"> </w:t>
      </w:r>
      <w:r w:rsidR="008540B3">
        <w:t xml:space="preserve">oli enne </w:t>
      </w:r>
      <w:r w:rsidR="00544BAC" w:rsidRPr="00444685">
        <w:t>seadusemuudatus</w:t>
      </w:r>
      <w:r w:rsidR="008540B3">
        <w:t>t</w:t>
      </w:r>
      <w:r w:rsidR="00544BAC" w:rsidRPr="00444685">
        <w:t xml:space="preserve">. </w:t>
      </w:r>
      <w:r w:rsidRPr="00444685">
        <w:t>Mõju on kaudne – uue toimeaine heakskiit</w:t>
      </w:r>
      <w:r w:rsidR="000173B9" w:rsidRPr="00444685">
        <w:t>mine</w:t>
      </w:r>
      <w:r w:rsidRPr="00444685">
        <w:t xml:space="preserve"> tähendab potentsiaalset võimalust taotleda </w:t>
      </w:r>
      <w:proofErr w:type="spellStart"/>
      <w:r w:rsidR="000173B9" w:rsidRPr="00444685">
        <w:t>turulelaskmise</w:t>
      </w:r>
      <w:proofErr w:type="spellEnd"/>
      <w:r w:rsidR="000173B9" w:rsidRPr="00444685">
        <w:t xml:space="preserve"> luba </w:t>
      </w:r>
      <w:r w:rsidRPr="00444685">
        <w:t>uute taimekaitsevahendite</w:t>
      </w:r>
      <w:r w:rsidR="008540B3">
        <w:t xml:space="preserve"> kohta ning</w:t>
      </w:r>
      <w:r w:rsidRPr="00444685">
        <w:t xml:space="preserve"> neid toota, turustada </w:t>
      </w:r>
      <w:r w:rsidR="008540B3">
        <w:t>ja</w:t>
      </w:r>
      <w:r w:rsidR="008540B3" w:rsidRPr="00444685">
        <w:t xml:space="preserve"> </w:t>
      </w:r>
      <w:r w:rsidRPr="00444685">
        <w:t>kasutada põllumajandustootmises riskide ja kadude vähendamiseks.</w:t>
      </w:r>
    </w:p>
    <w:p w14:paraId="4EE55332" w14:textId="29E80B32" w:rsidR="003A5A07" w:rsidRPr="00671B20" w:rsidRDefault="003A5A07" w:rsidP="003A5A07">
      <w:pPr>
        <w:jc w:val="both"/>
        <w:rPr>
          <w:rFonts w:eastAsia="Calibri"/>
        </w:rPr>
      </w:pPr>
      <w:r w:rsidRPr="00995198">
        <w:rPr>
          <w:rFonts w:eastAsia="Calibri"/>
        </w:rPr>
        <w:t>Ebasoovitavate mõjude kaasnemise risk</w:t>
      </w:r>
      <w:r w:rsidR="001B337C" w:rsidRPr="00995198">
        <w:rPr>
          <w:rFonts w:eastAsia="Calibri"/>
        </w:rPr>
        <w:t xml:space="preserve">: </w:t>
      </w:r>
      <w:r w:rsidRPr="00671B20">
        <w:rPr>
          <w:bCs/>
        </w:rPr>
        <w:t>väike.</w:t>
      </w:r>
    </w:p>
    <w:p w14:paraId="0306AA0E" w14:textId="77777777" w:rsidR="003A5A07" w:rsidRPr="00444685" w:rsidRDefault="003A5A07" w:rsidP="002D6483">
      <w:pPr>
        <w:jc w:val="both"/>
      </w:pPr>
    </w:p>
    <w:p w14:paraId="0480F1A6" w14:textId="6D61B69E" w:rsidR="00FC2B38" w:rsidRDefault="00574F1E" w:rsidP="00FC2B38">
      <w:pPr>
        <w:jc w:val="both"/>
      </w:pPr>
      <w:r w:rsidRPr="00444685">
        <w:rPr>
          <w:b/>
          <w:bCs/>
        </w:rPr>
        <w:t>6.</w:t>
      </w:r>
      <w:r w:rsidR="00D23748">
        <w:rPr>
          <w:b/>
          <w:bCs/>
        </w:rPr>
        <w:t>3</w:t>
      </w:r>
      <w:r w:rsidRPr="00444685">
        <w:rPr>
          <w:b/>
          <w:bCs/>
        </w:rPr>
        <w:t xml:space="preserve">. </w:t>
      </w:r>
      <w:r w:rsidR="003F4390" w:rsidRPr="00995198">
        <w:rPr>
          <w:b/>
          <w:bCs/>
        </w:rPr>
        <w:t>T</w:t>
      </w:r>
      <w:r w:rsidR="00FC2B38" w:rsidRPr="00995198">
        <w:rPr>
          <w:b/>
          <w:bCs/>
        </w:rPr>
        <w:t>aimekaitsevahendi loa taotluse menetlemise eest tasutava riigilõivu muutmine</w:t>
      </w:r>
    </w:p>
    <w:p w14:paraId="61C319BC" w14:textId="77777777" w:rsidR="00FC2B38" w:rsidRPr="00444685" w:rsidRDefault="00FC2B38" w:rsidP="00FC2B38">
      <w:pPr>
        <w:jc w:val="both"/>
      </w:pPr>
    </w:p>
    <w:p w14:paraId="14BF367D" w14:textId="77777777" w:rsidR="00FC2B38" w:rsidRPr="00671B20" w:rsidRDefault="00FC2B38" w:rsidP="00FC2B38">
      <w:pPr>
        <w:jc w:val="both"/>
        <w:rPr>
          <w:bCs/>
        </w:rPr>
      </w:pPr>
      <w:r w:rsidRPr="00995198">
        <w:rPr>
          <w:bCs/>
        </w:rPr>
        <w:t>Mõju valdkond</w:t>
      </w:r>
      <w:r w:rsidRPr="00671B20">
        <w:rPr>
          <w:bCs/>
        </w:rPr>
        <w:t>: majandus (põllumajandus, taimekasvatus)</w:t>
      </w:r>
    </w:p>
    <w:p w14:paraId="069A1030" w14:textId="77777777" w:rsidR="00FC2B38" w:rsidRPr="00671B20" w:rsidRDefault="00FC2B38" w:rsidP="00FC2B38">
      <w:pPr>
        <w:jc w:val="both"/>
        <w:rPr>
          <w:bCs/>
        </w:rPr>
      </w:pPr>
      <w:r w:rsidRPr="00995198">
        <w:rPr>
          <w:bCs/>
        </w:rPr>
        <w:t>Mõju sihtrühm</w:t>
      </w:r>
      <w:r w:rsidRPr="00671B20">
        <w:rPr>
          <w:bCs/>
        </w:rPr>
        <w:t xml:space="preserve">: taimekaitsevahendite tootjad ja </w:t>
      </w:r>
      <w:proofErr w:type="spellStart"/>
      <w:r w:rsidRPr="00671B20">
        <w:rPr>
          <w:bCs/>
        </w:rPr>
        <w:t>turustajad</w:t>
      </w:r>
      <w:proofErr w:type="spellEnd"/>
      <w:r w:rsidRPr="00671B20">
        <w:rPr>
          <w:bCs/>
        </w:rPr>
        <w:t xml:space="preserve"> ning kaudselt ka põllumajandustootjad</w:t>
      </w:r>
    </w:p>
    <w:p w14:paraId="5F6BAC72" w14:textId="3AC53211" w:rsidR="00FC2B38" w:rsidRPr="00444685" w:rsidRDefault="00FC2B38" w:rsidP="00FC2B38">
      <w:pPr>
        <w:jc w:val="both"/>
        <w:rPr>
          <w:rFonts w:eastAsia="Calibri"/>
        </w:rPr>
      </w:pPr>
      <w:r w:rsidRPr="00995198">
        <w:rPr>
          <w:rFonts w:eastAsia="Calibri"/>
        </w:rPr>
        <w:t>Avalduv mõju, selle ulatus ja sagedus</w:t>
      </w:r>
      <w:r w:rsidRPr="00671B20">
        <w:rPr>
          <w:rFonts w:eastAsia="Calibri"/>
        </w:rPr>
        <w:t>:</w:t>
      </w:r>
      <w:r w:rsidRPr="00444685">
        <w:rPr>
          <w:rFonts w:eastAsia="Calibri"/>
        </w:rPr>
        <w:t xml:space="preserve"> </w:t>
      </w:r>
      <w:r>
        <w:rPr>
          <w:rFonts w:eastAsia="Calibri"/>
        </w:rPr>
        <w:t>r</w:t>
      </w:r>
      <w:r w:rsidRPr="00444685">
        <w:rPr>
          <w:rFonts w:eastAsia="Calibri"/>
        </w:rPr>
        <w:t>iigilõivude</w:t>
      </w:r>
      <w:r>
        <w:rPr>
          <w:rFonts w:eastAsia="Calibri"/>
        </w:rPr>
        <w:t xml:space="preserve"> maksmise</w:t>
      </w:r>
      <w:r w:rsidRPr="00444685">
        <w:rPr>
          <w:rFonts w:eastAsia="Calibri"/>
        </w:rPr>
        <w:t xml:space="preserve"> süsteemi ümberkorraldamine ja mitmete riigilõivude tõstmine tähendab ettevõt</w:t>
      </w:r>
      <w:r w:rsidR="00B35873">
        <w:rPr>
          <w:rFonts w:eastAsia="Calibri"/>
        </w:rPr>
        <w:t>ja</w:t>
      </w:r>
      <w:r w:rsidRPr="00444685">
        <w:rPr>
          <w:rFonts w:eastAsia="Calibri"/>
        </w:rPr>
        <w:t>tele esmapilgul praegusega võrreldes suuremaid kulusid taimekaitsevahendi lubade taotluste menetlemise</w:t>
      </w:r>
      <w:r>
        <w:rPr>
          <w:rFonts w:eastAsia="Calibri"/>
        </w:rPr>
        <w:t xml:space="preserve"> eest</w:t>
      </w:r>
      <w:r w:rsidRPr="00444685">
        <w:rPr>
          <w:rFonts w:eastAsia="Calibri"/>
        </w:rPr>
        <w:t xml:space="preserve">, ent mitme riigilõivu osas erisuse </w:t>
      </w:r>
      <w:r>
        <w:rPr>
          <w:rFonts w:eastAsia="Calibri"/>
        </w:rPr>
        <w:t>kehtestamine</w:t>
      </w:r>
      <w:r w:rsidRPr="00444685">
        <w:rPr>
          <w:rFonts w:eastAsia="Calibri"/>
        </w:rPr>
        <w:t xml:space="preserve"> tähendab ettevõtjatele hoopis olulist lubade taotlemise</w:t>
      </w:r>
      <w:r>
        <w:rPr>
          <w:rFonts w:eastAsia="Calibri"/>
        </w:rPr>
        <w:t xml:space="preserve"> eest</w:t>
      </w:r>
      <w:r w:rsidRPr="00444685">
        <w:rPr>
          <w:rFonts w:eastAsia="Calibri"/>
        </w:rPr>
        <w:t xml:space="preserve"> tasutava riigilõivu vähenemist, kui </w:t>
      </w:r>
      <w:bookmarkStart w:id="68" w:name="_Hlk171091083"/>
      <w:r w:rsidR="00A440B1" w:rsidRPr="00444685">
        <w:rPr>
          <w:rFonts w:eastAsia="Calibri"/>
        </w:rPr>
        <w:t xml:space="preserve">Euroopa Parlamendi ja nõukogu määruse (EÜ) nr </w:t>
      </w:r>
      <w:r w:rsidRPr="00444685">
        <w:t xml:space="preserve">1107/2009 artiklite 33, 40, 43 ja 47 kohase </w:t>
      </w:r>
      <w:r w:rsidRPr="00444685">
        <w:rPr>
          <w:rFonts w:eastAsia="Calibri"/>
        </w:rPr>
        <w:t xml:space="preserve">taimekaitsevahendite lubade taotlemise prognoositav riigilõivude </w:t>
      </w:r>
      <w:bookmarkEnd w:id="68"/>
      <w:r w:rsidRPr="00444685">
        <w:rPr>
          <w:rFonts w:eastAsia="Calibri"/>
        </w:rPr>
        <w:t xml:space="preserve">summa aastas </w:t>
      </w:r>
      <w:r>
        <w:rPr>
          <w:rFonts w:eastAsia="Calibri"/>
        </w:rPr>
        <w:t>väheneb</w:t>
      </w:r>
      <w:r w:rsidRPr="00444685">
        <w:rPr>
          <w:rFonts w:eastAsia="Calibri"/>
        </w:rPr>
        <w:t xml:space="preserve"> arvestuslikult</w:t>
      </w:r>
      <w:r w:rsidRPr="00444685" w:rsidDel="0070712E">
        <w:rPr>
          <w:rFonts w:eastAsia="Calibri"/>
        </w:rPr>
        <w:t xml:space="preserve"> </w:t>
      </w:r>
      <w:r w:rsidRPr="00444685">
        <w:rPr>
          <w:rFonts w:eastAsia="Calibri"/>
        </w:rPr>
        <w:t>81</w:t>
      </w:r>
      <w:r>
        <w:rPr>
          <w:rFonts w:eastAsia="Calibri"/>
        </w:rPr>
        <w:t xml:space="preserve"> </w:t>
      </w:r>
      <w:r w:rsidRPr="00444685">
        <w:rPr>
          <w:rFonts w:eastAsia="Calibri"/>
        </w:rPr>
        <w:t>280 eurolt 34</w:t>
      </w:r>
      <w:r>
        <w:rPr>
          <w:rFonts w:eastAsia="Calibri"/>
        </w:rPr>
        <w:t xml:space="preserve"> </w:t>
      </w:r>
      <w:r w:rsidRPr="00444685">
        <w:rPr>
          <w:rFonts w:eastAsia="Calibri"/>
        </w:rPr>
        <w:t>730 euro</w:t>
      </w:r>
      <w:r>
        <w:rPr>
          <w:rFonts w:eastAsia="Calibri"/>
        </w:rPr>
        <w:t>le</w:t>
      </w:r>
      <w:r w:rsidRPr="00444685">
        <w:rPr>
          <w:rFonts w:eastAsia="Calibri"/>
        </w:rPr>
        <w:t>. Seega vähen</w:t>
      </w:r>
      <w:r>
        <w:rPr>
          <w:rFonts w:eastAsia="Calibri"/>
        </w:rPr>
        <w:t>eb</w:t>
      </w:r>
      <w:r w:rsidRPr="00444685">
        <w:rPr>
          <w:rFonts w:eastAsia="Calibri"/>
        </w:rPr>
        <w:t xml:space="preserve"> muudatus</w:t>
      </w:r>
      <w:r>
        <w:rPr>
          <w:rFonts w:eastAsia="Calibri"/>
        </w:rPr>
        <w:t>e tulemusena</w:t>
      </w:r>
      <w:r w:rsidRPr="00444685">
        <w:rPr>
          <w:rFonts w:eastAsia="Calibri"/>
        </w:rPr>
        <w:t xml:space="preserve"> taimekaitsevahendi lubade taotlejate finantskoormus riigilõivude tasumisel</w:t>
      </w:r>
      <w:r w:rsidR="00065E2D" w:rsidRPr="00065E2D">
        <w:rPr>
          <w:rFonts w:eastAsia="Calibri"/>
        </w:rPr>
        <w:t xml:space="preserve"> </w:t>
      </w:r>
      <w:r w:rsidR="00065E2D" w:rsidRPr="00444685">
        <w:rPr>
          <w:rFonts w:eastAsia="Calibri"/>
        </w:rPr>
        <w:t>oluliselt</w:t>
      </w:r>
      <w:r w:rsidRPr="00444685" w:rsidDel="001C4B41">
        <w:rPr>
          <w:rFonts w:eastAsia="Calibri"/>
        </w:rPr>
        <w:t>.</w:t>
      </w:r>
    </w:p>
    <w:p w14:paraId="40C3754B" w14:textId="77777777" w:rsidR="00FC2B38" w:rsidRPr="00444685" w:rsidRDefault="00FC2B38" w:rsidP="00FC2B38">
      <w:pPr>
        <w:jc w:val="both"/>
      </w:pPr>
    </w:p>
    <w:p w14:paraId="25779CF5" w14:textId="77777777" w:rsidR="00FC2B38" w:rsidRPr="00671B20" w:rsidRDefault="00FC2B38" w:rsidP="00FC2B38">
      <w:pPr>
        <w:jc w:val="both"/>
        <w:rPr>
          <w:bCs/>
        </w:rPr>
      </w:pPr>
      <w:r w:rsidRPr="00995198">
        <w:rPr>
          <w:bCs/>
        </w:rPr>
        <w:t>Mõju valdkond</w:t>
      </w:r>
      <w:r w:rsidRPr="00671B20">
        <w:rPr>
          <w:bCs/>
        </w:rPr>
        <w:t xml:space="preserve">: </w:t>
      </w:r>
      <w:r w:rsidRPr="00671B20">
        <w:t>avaliku sektori kulud ja tulud</w:t>
      </w:r>
    </w:p>
    <w:p w14:paraId="78CD2D41" w14:textId="77777777" w:rsidR="00FC2B38" w:rsidRPr="00671B20" w:rsidRDefault="00FC2B38" w:rsidP="00FC2B38">
      <w:pPr>
        <w:jc w:val="both"/>
        <w:rPr>
          <w:bCs/>
        </w:rPr>
      </w:pPr>
      <w:r w:rsidRPr="00995198">
        <w:rPr>
          <w:bCs/>
        </w:rPr>
        <w:t>Mõju sihtrühm</w:t>
      </w:r>
      <w:r w:rsidRPr="00671B20">
        <w:rPr>
          <w:bCs/>
        </w:rPr>
        <w:t>: PTA</w:t>
      </w:r>
    </w:p>
    <w:p w14:paraId="724E170A" w14:textId="19D0C874" w:rsidR="00FC2B38" w:rsidRDefault="00FC2B38" w:rsidP="00FC2B38">
      <w:pPr>
        <w:jc w:val="both"/>
      </w:pPr>
      <w:r w:rsidRPr="00995198">
        <w:rPr>
          <w:rFonts w:eastAsia="Calibri"/>
        </w:rPr>
        <w:t>Avalduv mõju, selle ulatus ja sagedus</w:t>
      </w:r>
      <w:r w:rsidRPr="00671B20">
        <w:rPr>
          <w:rFonts w:eastAsia="Calibri"/>
        </w:rPr>
        <w:t>:</w:t>
      </w:r>
      <w:r w:rsidRPr="00444685">
        <w:rPr>
          <w:rFonts w:eastAsia="Calibri"/>
        </w:rPr>
        <w:t xml:space="preserve"> </w:t>
      </w:r>
      <w:r>
        <w:rPr>
          <w:rFonts w:eastAsia="Calibri"/>
        </w:rPr>
        <w:t>r</w:t>
      </w:r>
      <w:r w:rsidRPr="00444685">
        <w:rPr>
          <w:rFonts w:eastAsia="Calibri"/>
        </w:rPr>
        <w:t>iigi tulud</w:t>
      </w:r>
      <w:r w:rsidRPr="00444685">
        <w:t xml:space="preserve"> </w:t>
      </w:r>
      <w:r w:rsidR="00A440B1" w:rsidRPr="00444685">
        <w:rPr>
          <w:rFonts w:eastAsia="Calibri"/>
        </w:rPr>
        <w:t xml:space="preserve">Euroopa Parlamendi ja nõukogu määruse (EÜ) nr </w:t>
      </w:r>
      <w:r w:rsidRPr="00444685">
        <w:rPr>
          <w:rFonts w:eastAsia="Calibri"/>
        </w:rPr>
        <w:t>1107/2009 artiklite 33, 43, 47</w:t>
      </w:r>
      <w:r>
        <w:rPr>
          <w:rFonts w:eastAsia="Calibri"/>
        </w:rPr>
        <w:t xml:space="preserve"> </w:t>
      </w:r>
      <w:r w:rsidRPr="00444685">
        <w:rPr>
          <w:rFonts w:eastAsia="Calibri"/>
        </w:rPr>
        <w:t xml:space="preserve">kohase taimekaitsevahendite lubade taotluste menetlemise eest laekuvate riigilõivude arvelt </w:t>
      </w:r>
      <w:r>
        <w:rPr>
          <w:rFonts w:eastAsia="Calibri"/>
        </w:rPr>
        <w:t>vähenevad ning sama määruse artiklite 40 ja 51 alusel lubade taotlemise eest</w:t>
      </w:r>
      <w:r w:rsidR="00065E2D" w:rsidRPr="00065E2D">
        <w:rPr>
          <w:rFonts w:eastAsia="Calibri"/>
        </w:rPr>
        <w:t xml:space="preserve"> </w:t>
      </w:r>
      <w:r w:rsidR="00065E2D">
        <w:rPr>
          <w:rFonts w:eastAsia="Calibri"/>
        </w:rPr>
        <w:t>riigilõivu</w:t>
      </w:r>
      <w:r w:rsidR="00065E2D" w:rsidRPr="00065E2D">
        <w:rPr>
          <w:rFonts w:eastAsia="Calibri"/>
        </w:rPr>
        <w:t xml:space="preserve"> </w:t>
      </w:r>
      <w:r w:rsidR="00065E2D">
        <w:rPr>
          <w:rFonts w:eastAsia="Calibri"/>
        </w:rPr>
        <w:t>enam</w:t>
      </w:r>
      <w:r w:rsidR="00065E2D" w:rsidRPr="00065E2D">
        <w:rPr>
          <w:rFonts w:eastAsia="Calibri"/>
        </w:rPr>
        <w:t xml:space="preserve"> </w:t>
      </w:r>
      <w:r w:rsidR="00065E2D">
        <w:rPr>
          <w:rFonts w:eastAsia="Calibri"/>
        </w:rPr>
        <w:t>ei laeku</w:t>
      </w:r>
      <w:r>
        <w:rPr>
          <w:rFonts w:eastAsia="Calibri"/>
        </w:rPr>
        <w:t>.</w:t>
      </w:r>
      <w:r w:rsidRPr="00444685">
        <w:rPr>
          <w:rFonts w:eastAsia="Calibri"/>
        </w:rPr>
        <w:t xml:space="preserve"> </w:t>
      </w:r>
      <w:r>
        <w:t xml:space="preserve">Samuti </w:t>
      </w:r>
      <w:r w:rsidRPr="00444685">
        <w:t xml:space="preserve">kehtestatakse </w:t>
      </w:r>
      <w:r w:rsidR="001D32DA">
        <w:t>erandid</w:t>
      </w:r>
      <w:r w:rsidRPr="00444685">
        <w:t xml:space="preserve">, mille puhul ei tule </w:t>
      </w:r>
      <w:r w:rsidR="00065E2D" w:rsidRPr="00444685">
        <w:t xml:space="preserve">riigilõivu </w:t>
      </w:r>
      <w:r w:rsidRPr="00444685">
        <w:t xml:space="preserve">tasuda. Senine keskmine taimekaitsevahendi </w:t>
      </w:r>
      <w:r w:rsidR="00065E2D">
        <w:t xml:space="preserve">loa </w:t>
      </w:r>
      <w:r w:rsidRPr="00444685">
        <w:t xml:space="preserve">taotluste menetlemise eest laekuvate riigilõivude summa </w:t>
      </w:r>
      <w:r>
        <w:t>väheneb</w:t>
      </w:r>
      <w:r w:rsidRPr="00444685">
        <w:t xml:space="preserve"> arvestuslikult 81</w:t>
      </w:r>
      <w:r>
        <w:t xml:space="preserve"> </w:t>
      </w:r>
      <w:r w:rsidRPr="00444685">
        <w:t>280 eurolt 34</w:t>
      </w:r>
      <w:r>
        <w:t xml:space="preserve"> </w:t>
      </w:r>
      <w:r w:rsidRPr="00444685">
        <w:t>730 eurole.</w:t>
      </w:r>
    </w:p>
    <w:p w14:paraId="38D6C15C" w14:textId="78924F19" w:rsidR="00FC2B38" w:rsidRDefault="00FC2B38" w:rsidP="00FC2B38">
      <w:pPr>
        <w:jc w:val="both"/>
        <w:rPr>
          <w:rFonts w:eastAsia="Calibri"/>
        </w:rPr>
      </w:pPr>
      <w:r>
        <w:rPr>
          <w:rFonts w:eastAsia="Calibri"/>
        </w:rPr>
        <w:t>Kuivõrd</w:t>
      </w:r>
      <w:r w:rsidRPr="00444685">
        <w:rPr>
          <w:rFonts w:eastAsia="Calibri"/>
        </w:rPr>
        <w:t xml:space="preserve"> need lõivud ei laeku otseselt PTA eelarvesse, siis puudub </w:t>
      </w:r>
      <w:r>
        <w:rPr>
          <w:rFonts w:eastAsia="Calibri"/>
        </w:rPr>
        <w:t>nende</w:t>
      </w:r>
      <w:r w:rsidRPr="00444685">
        <w:rPr>
          <w:rFonts w:eastAsia="Calibri"/>
        </w:rPr>
        <w:t xml:space="preserve"> riigilõivude vähenemisel otsene negatiivne mõju PTA-</w:t>
      </w:r>
      <w:proofErr w:type="spellStart"/>
      <w:r w:rsidRPr="00444685">
        <w:rPr>
          <w:rFonts w:eastAsia="Calibri"/>
        </w:rPr>
        <w:t>le</w:t>
      </w:r>
      <w:proofErr w:type="spellEnd"/>
      <w:r>
        <w:rPr>
          <w:rFonts w:eastAsia="Calibri"/>
        </w:rPr>
        <w:t>, kuid</w:t>
      </w:r>
      <w:r w:rsidRPr="00444685">
        <w:rPr>
          <w:rFonts w:eastAsia="Calibri"/>
        </w:rPr>
        <w:t xml:space="preserve"> on teatud negatiivne mõju riigieelarvele. Se</w:t>
      </w:r>
      <w:r w:rsidR="00065E2D">
        <w:rPr>
          <w:rFonts w:eastAsia="Calibri"/>
        </w:rPr>
        <w:t>da</w:t>
      </w:r>
      <w:r w:rsidRPr="00444685">
        <w:rPr>
          <w:rFonts w:eastAsia="Calibri"/>
        </w:rPr>
        <w:t xml:space="preserve"> negatiivse</w:t>
      </w:r>
      <w:r w:rsidR="00065E2D">
        <w:rPr>
          <w:rFonts w:eastAsia="Calibri"/>
        </w:rPr>
        <w:t>t</w:t>
      </w:r>
      <w:r w:rsidRPr="00444685">
        <w:rPr>
          <w:rFonts w:eastAsia="Calibri"/>
        </w:rPr>
        <w:t xml:space="preserve"> mõju riigieelarvele </w:t>
      </w:r>
      <w:r w:rsidR="00065E2D">
        <w:rPr>
          <w:rFonts w:eastAsia="Calibri"/>
        </w:rPr>
        <w:t>aitab</w:t>
      </w:r>
      <w:r w:rsidRPr="00444685">
        <w:rPr>
          <w:rFonts w:eastAsia="Calibri"/>
        </w:rPr>
        <w:t xml:space="preserve"> osaliselt </w:t>
      </w:r>
      <w:r w:rsidR="00065E2D">
        <w:rPr>
          <w:rFonts w:eastAsia="Calibri"/>
        </w:rPr>
        <w:t xml:space="preserve">ühtlustada </w:t>
      </w:r>
      <w:r w:rsidRPr="00444685">
        <w:rPr>
          <w:rFonts w:eastAsia="Calibri"/>
        </w:rPr>
        <w:t>teiste riigilõivude tõus ning otse</w:t>
      </w:r>
      <w:r w:rsidRPr="00444685" w:rsidDel="00D55FF7">
        <w:rPr>
          <w:rFonts w:eastAsia="Calibri"/>
        </w:rPr>
        <w:t xml:space="preserve"> PTA</w:t>
      </w:r>
      <w:r w:rsidRPr="00444685">
        <w:rPr>
          <w:rFonts w:eastAsia="Calibri"/>
        </w:rPr>
        <w:t>-</w:t>
      </w:r>
      <w:proofErr w:type="spellStart"/>
      <w:r w:rsidRPr="00444685">
        <w:rPr>
          <w:rFonts w:eastAsia="Calibri"/>
        </w:rPr>
        <w:t>le</w:t>
      </w:r>
      <w:proofErr w:type="spellEnd"/>
      <w:r w:rsidRPr="00444685">
        <w:rPr>
          <w:rFonts w:eastAsia="Calibri"/>
        </w:rPr>
        <w:t xml:space="preserve"> laekuva erialase hindamise</w:t>
      </w:r>
      <w:r w:rsidRPr="00444685" w:rsidDel="00D55FF7">
        <w:rPr>
          <w:rFonts w:eastAsia="Calibri"/>
        </w:rPr>
        <w:t xml:space="preserve"> tasu </w:t>
      </w:r>
      <w:r w:rsidRPr="00444685">
        <w:rPr>
          <w:rFonts w:eastAsia="Calibri"/>
        </w:rPr>
        <w:t>kehtestamine</w:t>
      </w:r>
      <w:r>
        <w:rPr>
          <w:rFonts w:eastAsia="Calibri"/>
        </w:rPr>
        <w:t>. T</w:t>
      </w:r>
      <w:r w:rsidRPr="00683F25">
        <w:rPr>
          <w:rFonts w:eastAsia="Calibri"/>
        </w:rPr>
        <w:t>ulenevalt</w:t>
      </w:r>
      <w:r>
        <w:rPr>
          <w:rFonts w:eastAsia="Calibri"/>
        </w:rPr>
        <w:t xml:space="preserve"> PTA </w:t>
      </w:r>
      <w:r w:rsidR="00DE7310">
        <w:rPr>
          <w:rFonts w:eastAsia="Calibri"/>
        </w:rPr>
        <w:t xml:space="preserve">vajadusest lisaeelarve järele </w:t>
      </w:r>
      <w:r w:rsidRPr="00683F25">
        <w:rPr>
          <w:rFonts w:eastAsia="Calibri"/>
        </w:rPr>
        <w:t xml:space="preserve">teiste ülesannete täitmisel (nt </w:t>
      </w:r>
      <w:r w:rsidRPr="00B35873">
        <w:rPr>
          <w:rFonts w:eastAsia="Calibri"/>
        </w:rPr>
        <w:t xml:space="preserve">põllumajandustootjate konkurentsivõime säilimise tagamiseks ei kehtestata riigilõivu ega tasusid </w:t>
      </w:r>
      <w:r w:rsidR="00A440B1" w:rsidRPr="00B35873">
        <w:rPr>
          <w:rFonts w:eastAsia="Calibri"/>
        </w:rPr>
        <w:t xml:space="preserve">Euroopa Parlamendi ja nõukogu määruse (EÜ) nr </w:t>
      </w:r>
      <w:r w:rsidRPr="00B35873">
        <w:rPr>
          <w:rFonts w:eastAsia="Calibri"/>
        </w:rPr>
        <w:t xml:space="preserve">1107/2009 artikli 51 </w:t>
      </w:r>
      <w:r w:rsidR="00B35873">
        <w:rPr>
          <w:rFonts w:eastAsia="Calibri"/>
        </w:rPr>
        <w:t>(</w:t>
      </w:r>
      <w:r w:rsidR="00B35873" w:rsidRPr="00B35873">
        <w:rPr>
          <w:rFonts w:eastAsia="Calibri"/>
        </w:rPr>
        <w:t>väikese kasvualaga kultuuridele taimekaitsevahendite kasutuse laiendamine</w:t>
      </w:r>
      <w:r w:rsidR="00B35873">
        <w:rPr>
          <w:rFonts w:eastAsia="Calibri"/>
        </w:rPr>
        <w:t>)</w:t>
      </w:r>
      <w:r w:rsidR="00B35873" w:rsidRPr="00B35873">
        <w:rPr>
          <w:rFonts w:eastAsia="Calibri"/>
        </w:rPr>
        <w:t xml:space="preserve"> </w:t>
      </w:r>
      <w:r w:rsidRPr="00B35873">
        <w:rPr>
          <w:rFonts w:eastAsia="Calibri"/>
        </w:rPr>
        <w:t xml:space="preserve">ja </w:t>
      </w:r>
      <w:r w:rsidR="00B35873">
        <w:rPr>
          <w:rFonts w:eastAsia="Calibri"/>
        </w:rPr>
        <w:t xml:space="preserve">artikli </w:t>
      </w:r>
      <w:r w:rsidRPr="00B35873">
        <w:rPr>
          <w:rFonts w:eastAsia="Calibri"/>
        </w:rPr>
        <w:t xml:space="preserve">53 </w:t>
      </w:r>
      <w:r w:rsidR="00B35873">
        <w:rPr>
          <w:rFonts w:eastAsia="Calibri"/>
        </w:rPr>
        <w:t>(</w:t>
      </w:r>
      <w:r w:rsidRPr="00B35873">
        <w:rPr>
          <w:rFonts w:eastAsia="Calibri"/>
        </w:rPr>
        <w:t>taimekaitsevahendite eriload</w:t>
      </w:r>
      <w:r w:rsidR="00B35873">
        <w:rPr>
          <w:rFonts w:eastAsia="Calibri"/>
        </w:rPr>
        <w:t xml:space="preserve">) ning </w:t>
      </w:r>
      <w:r w:rsidR="00F4019A">
        <w:rPr>
          <w:rFonts w:eastAsia="Calibri"/>
        </w:rPr>
        <w:t>riigilõivu</w:t>
      </w:r>
      <w:r w:rsidRPr="00B35873">
        <w:rPr>
          <w:rFonts w:eastAsia="Calibri"/>
        </w:rPr>
        <w:t xml:space="preserve"> artik</w:t>
      </w:r>
      <w:r w:rsidR="00B35873">
        <w:rPr>
          <w:rFonts w:eastAsia="Calibri"/>
        </w:rPr>
        <w:t>li</w:t>
      </w:r>
      <w:r w:rsidRPr="00B35873">
        <w:rPr>
          <w:rFonts w:eastAsia="Calibri"/>
        </w:rPr>
        <w:t xml:space="preserve"> 40</w:t>
      </w:r>
      <w:r w:rsidR="001D32DA">
        <w:rPr>
          <w:rFonts w:eastAsia="Calibri"/>
        </w:rPr>
        <w:t xml:space="preserve"> (</w:t>
      </w:r>
      <w:r w:rsidR="00F4019A">
        <w:rPr>
          <w:rFonts w:eastAsia="Calibri"/>
        </w:rPr>
        <w:t>v</w:t>
      </w:r>
      <w:r w:rsidR="00F4019A" w:rsidRPr="00F4019A">
        <w:rPr>
          <w:rFonts w:eastAsia="Calibri"/>
        </w:rPr>
        <w:t>astastikune tunnustamine</w:t>
      </w:r>
      <w:r w:rsidR="001D32DA">
        <w:rPr>
          <w:rFonts w:eastAsia="Calibri"/>
        </w:rPr>
        <w:t>)</w:t>
      </w:r>
      <w:r w:rsidRPr="00B35873">
        <w:rPr>
          <w:rFonts w:eastAsia="Calibri"/>
        </w:rPr>
        <w:t xml:space="preserve"> kohaste taotluste</w:t>
      </w:r>
      <w:r w:rsidR="001D32DA">
        <w:rPr>
          <w:rFonts w:eastAsia="Calibri"/>
        </w:rPr>
        <w:t xml:space="preserve"> menetlemise eest</w:t>
      </w:r>
      <w:r>
        <w:rPr>
          <w:rFonts w:eastAsia="Calibri"/>
        </w:rPr>
        <w:t>)</w:t>
      </w:r>
      <w:r w:rsidR="00E07158">
        <w:rPr>
          <w:rFonts w:eastAsia="Calibri"/>
        </w:rPr>
        <w:t>,</w:t>
      </w:r>
      <w:r>
        <w:rPr>
          <w:rFonts w:eastAsia="Calibri"/>
        </w:rPr>
        <w:t xml:space="preserve"> on otstarbekas PTA </w:t>
      </w:r>
      <w:r w:rsidRPr="00683F25">
        <w:rPr>
          <w:rFonts w:eastAsia="Calibri"/>
        </w:rPr>
        <w:t>eelarvet mitte vähendada, vaid suunata ressurs</w:t>
      </w:r>
      <w:r>
        <w:rPr>
          <w:rFonts w:eastAsia="Calibri"/>
        </w:rPr>
        <w:t xml:space="preserve">id </w:t>
      </w:r>
      <w:r w:rsidRPr="00683F25">
        <w:rPr>
          <w:rFonts w:eastAsia="Calibri"/>
        </w:rPr>
        <w:t xml:space="preserve">tegevustesse, milles on tekkinud </w:t>
      </w:r>
      <w:r w:rsidR="00DE7310">
        <w:rPr>
          <w:rFonts w:eastAsia="Calibri"/>
        </w:rPr>
        <w:t>vajadus lisa</w:t>
      </w:r>
      <w:r w:rsidRPr="00683F25">
        <w:rPr>
          <w:rFonts w:eastAsia="Calibri"/>
        </w:rPr>
        <w:t>eelarve</w:t>
      </w:r>
      <w:r w:rsidR="00DE7310">
        <w:rPr>
          <w:rFonts w:eastAsia="Calibri"/>
        </w:rPr>
        <w:t xml:space="preserve"> järele</w:t>
      </w:r>
      <w:r w:rsidRPr="00444685">
        <w:rPr>
          <w:rFonts w:eastAsia="Calibri"/>
        </w:rPr>
        <w:t>.</w:t>
      </w:r>
      <w:r>
        <w:rPr>
          <w:rFonts w:eastAsia="Calibri"/>
        </w:rPr>
        <w:t xml:space="preserve"> </w:t>
      </w:r>
      <w:r w:rsidRPr="00ED3630">
        <w:rPr>
          <w:rFonts w:eastAsia="Calibri"/>
        </w:rPr>
        <w:t xml:space="preserve">Taimekaitsevahendi </w:t>
      </w:r>
      <w:r>
        <w:rPr>
          <w:rFonts w:eastAsia="Calibri"/>
        </w:rPr>
        <w:t>lubade</w:t>
      </w:r>
      <w:r w:rsidRPr="00ED3630">
        <w:rPr>
          <w:rFonts w:eastAsia="Calibri"/>
        </w:rPr>
        <w:t xml:space="preserve"> taotlus</w:t>
      </w:r>
      <w:r>
        <w:rPr>
          <w:rFonts w:eastAsia="Calibri"/>
        </w:rPr>
        <w:t>t</w:t>
      </w:r>
      <w:r w:rsidRPr="00ED3630">
        <w:rPr>
          <w:rFonts w:eastAsia="Calibri"/>
        </w:rPr>
        <w:t>e menetl</w:t>
      </w:r>
      <w:r>
        <w:rPr>
          <w:rFonts w:eastAsia="Calibri"/>
        </w:rPr>
        <w:t>emi</w:t>
      </w:r>
      <w:r w:rsidRPr="00ED3630">
        <w:rPr>
          <w:rFonts w:eastAsia="Calibri"/>
        </w:rPr>
        <w:t xml:space="preserve">se </w:t>
      </w:r>
      <w:r>
        <w:rPr>
          <w:rFonts w:eastAsia="Calibri"/>
        </w:rPr>
        <w:t>kiirus ja tõhusus</w:t>
      </w:r>
      <w:r w:rsidRPr="00ED3630">
        <w:rPr>
          <w:rFonts w:eastAsia="Calibri"/>
        </w:rPr>
        <w:t xml:space="preserve"> on oluline põllumajandustootjate konkurentsivõime säilimise tagamisel, sest seeläbi täiene</w:t>
      </w:r>
      <w:r>
        <w:rPr>
          <w:rFonts w:eastAsia="Calibri"/>
        </w:rPr>
        <w:t>vad</w:t>
      </w:r>
      <w:r w:rsidRPr="00ED3630">
        <w:rPr>
          <w:rFonts w:eastAsia="Calibri"/>
        </w:rPr>
        <w:t xml:space="preserve"> tootjate </w:t>
      </w:r>
      <w:r>
        <w:rPr>
          <w:rFonts w:eastAsia="Calibri"/>
        </w:rPr>
        <w:t>võimalused</w:t>
      </w:r>
      <w:r w:rsidRPr="00ED3630">
        <w:rPr>
          <w:rFonts w:eastAsia="Calibri"/>
        </w:rPr>
        <w:t xml:space="preserve"> põllukultuuride saagi </w:t>
      </w:r>
      <w:r w:rsidR="00065E2D">
        <w:rPr>
          <w:rFonts w:eastAsia="Calibri"/>
        </w:rPr>
        <w:t xml:space="preserve">tõhusamaks </w:t>
      </w:r>
      <w:r w:rsidRPr="00ED3630">
        <w:rPr>
          <w:rFonts w:eastAsia="Calibri"/>
        </w:rPr>
        <w:t>kaitsmiseks ja selle kvaliteedi tagamiseks.</w:t>
      </w:r>
    </w:p>
    <w:p w14:paraId="21C4C176" w14:textId="6DAEB54A" w:rsidR="00FC2B38" w:rsidRPr="00444685" w:rsidRDefault="00FC2B38" w:rsidP="00FC2B38">
      <w:pPr>
        <w:jc w:val="both"/>
        <w:rPr>
          <w:rFonts w:eastAsia="Calibri"/>
        </w:rPr>
      </w:pPr>
      <w:r>
        <w:rPr>
          <w:rFonts w:eastAsia="Calibri"/>
        </w:rPr>
        <w:t xml:space="preserve">Puudub vajadus teha </w:t>
      </w:r>
      <w:r w:rsidR="00065E2D">
        <w:rPr>
          <w:rFonts w:eastAsia="Calibri"/>
        </w:rPr>
        <w:t>lisa</w:t>
      </w:r>
      <w:r>
        <w:rPr>
          <w:rFonts w:eastAsia="Calibri"/>
        </w:rPr>
        <w:t xml:space="preserve">arendusi asutuse </w:t>
      </w:r>
      <w:r w:rsidRPr="00A431DB">
        <w:rPr>
          <w:rFonts w:eastAsia="Calibri"/>
        </w:rPr>
        <w:t>IT</w:t>
      </w:r>
      <w:r w:rsidR="001C05C9">
        <w:rPr>
          <w:rFonts w:eastAsia="Calibri"/>
        </w:rPr>
        <w:t>-</w:t>
      </w:r>
      <w:r>
        <w:rPr>
          <w:rFonts w:eastAsia="Calibri"/>
        </w:rPr>
        <w:t>süsteemides, kuna</w:t>
      </w:r>
      <w:r w:rsidRPr="00A431DB">
        <w:rPr>
          <w:rFonts w:eastAsia="Calibri"/>
        </w:rPr>
        <w:t xml:space="preserve"> toodete turule lubamise taotlusi ei tehta läbi kliendiportaali. Arvelda</w:t>
      </w:r>
      <w:r>
        <w:rPr>
          <w:rFonts w:eastAsia="Calibri"/>
        </w:rPr>
        <w:t>mine toimuks</w:t>
      </w:r>
      <w:r w:rsidRPr="00A431DB">
        <w:rPr>
          <w:rFonts w:eastAsia="Calibri"/>
        </w:rPr>
        <w:t xml:space="preserve"> sarnaselt</w:t>
      </w:r>
      <w:r>
        <w:rPr>
          <w:rFonts w:eastAsia="Calibri"/>
        </w:rPr>
        <w:t xml:space="preserve"> </w:t>
      </w:r>
      <w:r w:rsidR="004230CC">
        <w:rPr>
          <w:rFonts w:eastAsia="Calibri"/>
        </w:rPr>
        <w:t xml:space="preserve">nagu </w:t>
      </w:r>
      <w:r>
        <w:rPr>
          <w:rFonts w:eastAsia="Calibri"/>
        </w:rPr>
        <w:t xml:space="preserve">praeguse </w:t>
      </w:r>
      <w:r w:rsidRPr="00A431DB">
        <w:rPr>
          <w:rFonts w:eastAsia="Calibri"/>
        </w:rPr>
        <w:t xml:space="preserve">toimeainete hindamise </w:t>
      </w:r>
      <w:r>
        <w:rPr>
          <w:rFonts w:eastAsia="Calibri"/>
        </w:rPr>
        <w:t xml:space="preserve">protsessi </w:t>
      </w:r>
      <w:r w:rsidRPr="00A431DB">
        <w:rPr>
          <w:rFonts w:eastAsia="Calibri"/>
        </w:rPr>
        <w:t>puhul</w:t>
      </w:r>
      <w:r>
        <w:rPr>
          <w:rFonts w:eastAsia="Calibri"/>
        </w:rPr>
        <w:t>.</w:t>
      </w:r>
    </w:p>
    <w:p w14:paraId="143E99F2" w14:textId="77777777" w:rsidR="00FC2B38" w:rsidRPr="00444685" w:rsidRDefault="00FC2B38" w:rsidP="00FC2B38">
      <w:pPr>
        <w:jc w:val="both"/>
      </w:pPr>
    </w:p>
    <w:p w14:paraId="40A496BB" w14:textId="3B72B83B" w:rsidR="00FC2B38" w:rsidRPr="00444685" w:rsidRDefault="00FC2B38" w:rsidP="00FC2B38">
      <w:pPr>
        <w:jc w:val="both"/>
        <w:rPr>
          <w:b/>
          <w:bCs/>
        </w:rPr>
      </w:pPr>
      <w:bookmarkStart w:id="69" w:name="_Hlk176335396"/>
      <w:r w:rsidRPr="00444685">
        <w:rPr>
          <w:b/>
          <w:bCs/>
        </w:rPr>
        <w:t>6.</w:t>
      </w:r>
      <w:r>
        <w:rPr>
          <w:b/>
          <w:bCs/>
        </w:rPr>
        <w:t>4</w:t>
      </w:r>
      <w:r w:rsidRPr="00444685">
        <w:rPr>
          <w:b/>
          <w:bCs/>
        </w:rPr>
        <w:t xml:space="preserve">. </w:t>
      </w:r>
      <w:r w:rsidR="00277F93" w:rsidRPr="00995198">
        <w:rPr>
          <w:b/>
          <w:bCs/>
        </w:rPr>
        <w:t>T</w:t>
      </w:r>
      <w:r w:rsidRPr="00995198">
        <w:rPr>
          <w:b/>
          <w:bCs/>
        </w:rPr>
        <w:t>aimekaitsevahendi erialase hindamise tasu</w:t>
      </w:r>
      <w:r w:rsidR="00277F93" w:rsidRPr="00995198">
        <w:rPr>
          <w:b/>
          <w:bCs/>
        </w:rPr>
        <w:t xml:space="preserve"> kehtestamine</w:t>
      </w:r>
    </w:p>
    <w:p w14:paraId="05375828" w14:textId="77777777" w:rsidR="00FC2B38" w:rsidRPr="0097788F" w:rsidRDefault="00FC2B38" w:rsidP="00FC2B38">
      <w:pPr>
        <w:jc w:val="both"/>
      </w:pPr>
    </w:p>
    <w:p w14:paraId="373DB04D" w14:textId="77777777" w:rsidR="00FC2B38" w:rsidRPr="00671B20" w:rsidRDefault="00FC2B38" w:rsidP="00FC2B38">
      <w:pPr>
        <w:jc w:val="both"/>
        <w:rPr>
          <w:bCs/>
        </w:rPr>
      </w:pPr>
      <w:r w:rsidRPr="00995198">
        <w:rPr>
          <w:bCs/>
        </w:rPr>
        <w:t>Mõju valdkond</w:t>
      </w:r>
      <w:r w:rsidRPr="00671B20">
        <w:rPr>
          <w:bCs/>
        </w:rPr>
        <w:t>: majandus (põllumajandus, taimekasvatus)</w:t>
      </w:r>
    </w:p>
    <w:p w14:paraId="54A15589" w14:textId="77777777" w:rsidR="00FC2B38" w:rsidRPr="00444685" w:rsidRDefault="00FC2B38" w:rsidP="00FC2B38">
      <w:pPr>
        <w:jc w:val="both"/>
        <w:rPr>
          <w:bCs/>
        </w:rPr>
      </w:pPr>
      <w:r w:rsidRPr="00995198">
        <w:rPr>
          <w:bCs/>
        </w:rPr>
        <w:t>Mõju sihtrühm</w:t>
      </w:r>
      <w:r w:rsidRPr="00671B20">
        <w:rPr>
          <w:bCs/>
        </w:rPr>
        <w:t>:</w:t>
      </w:r>
      <w:r w:rsidRPr="00444685" w:rsidDel="008F14AF">
        <w:rPr>
          <w:bCs/>
        </w:rPr>
        <w:t xml:space="preserve"> </w:t>
      </w:r>
      <w:r w:rsidRPr="00444685">
        <w:rPr>
          <w:bCs/>
        </w:rPr>
        <w:t>taimekaitsevahendite tootjad</w:t>
      </w:r>
      <w:r>
        <w:rPr>
          <w:bCs/>
        </w:rPr>
        <w:t xml:space="preserve"> ja</w:t>
      </w:r>
      <w:r w:rsidRPr="00444685">
        <w:rPr>
          <w:bCs/>
        </w:rPr>
        <w:t xml:space="preserve"> </w:t>
      </w:r>
      <w:proofErr w:type="spellStart"/>
      <w:r w:rsidRPr="00444685">
        <w:rPr>
          <w:bCs/>
        </w:rPr>
        <w:t>turustajad</w:t>
      </w:r>
      <w:proofErr w:type="spellEnd"/>
      <w:r w:rsidRPr="00444685">
        <w:rPr>
          <w:bCs/>
        </w:rPr>
        <w:t xml:space="preserve"> ning kaudselt ka põllumajandustootjad</w:t>
      </w:r>
    </w:p>
    <w:p w14:paraId="4C5B4142" w14:textId="77777777" w:rsidR="00FC2B38" w:rsidRPr="00444685" w:rsidRDefault="00FC2B38" w:rsidP="00FC2B38">
      <w:pPr>
        <w:jc w:val="both"/>
        <w:rPr>
          <w:bCs/>
        </w:rPr>
      </w:pPr>
    </w:p>
    <w:p w14:paraId="63E36EAB" w14:textId="775F7727" w:rsidR="00FC2B38" w:rsidRPr="00444685" w:rsidRDefault="00FC2B38" w:rsidP="00FC2B38">
      <w:pPr>
        <w:jc w:val="both"/>
        <w:rPr>
          <w:rFonts w:eastAsia="Calibri"/>
        </w:rPr>
      </w:pPr>
      <w:r w:rsidRPr="00995198">
        <w:rPr>
          <w:rFonts w:eastAsia="Calibri"/>
        </w:rPr>
        <w:t>Avalduv mõju, selle ulatus ja sagedus</w:t>
      </w:r>
      <w:r w:rsidRPr="00671B20">
        <w:rPr>
          <w:rFonts w:eastAsia="Calibri"/>
        </w:rPr>
        <w:t>:</w:t>
      </w:r>
      <w:r w:rsidRPr="00444685">
        <w:rPr>
          <w:rFonts w:eastAsia="Calibri"/>
        </w:rPr>
        <w:t xml:space="preserve"> </w:t>
      </w:r>
      <w:bookmarkStart w:id="70" w:name="_Hlk147660549"/>
      <w:r>
        <w:rPr>
          <w:rFonts w:eastAsia="Calibri"/>
        </w:rPr>
        <w:t>s</w:t>
      </w:r>
      <w:r w:rsidRPr="00444685">
        <w:rPr>
          <w:rFonts w:eastAsia="Calibri"/>
        </w:rPr>
        <w:t>eadusemuudatusega kehtestatakse</w:t>
      </w:r>
      <w:r w:rsidRPr="00444685">
        <w:t xml:space="preserve"> </w:t>
      </w:r>
      <w:r w:rsidRPr="00444685">
        <w:rPr>
          <w:rFonts w:eastAsia="Calibri"/>
        </w:rPr>
        <w:t xml:space="preserve">taimekaitsevahendite Eestis </w:t>
      </w:r>
      <w:proofErr w:type="spellStart"/>
      <w:r w:rsidRPr="00444685">
        <w:rPr>
          <w:rFonts w:eastAsia="Calibri"/>
        </w:rPr>
        <w:t>turulelaskmise</w:t>
      </w:r>
      <w:proofErr w:type="spellEnd"/>
      <w:r w:rsidRPr="00444685">
        <w:rPr>
          <w:rFonts w:eastAsia="Calibri"/>
        </w:rPr>
        <w:t xml:space="preserve"> </w:t>
      </w:r>
      <w:r>
        <w:rPr>
          <w:rFonts w:eastAsia="Calibri"/>
        </w:rPr>
        <w:t xml:space="preserve">loa </w:t>
      </w:r>
      <w:r w:rsidRPr="00444685">
        <w:rPr>
          <w:rFonts w:eastAsia="Calibri"/>
        </w:rPr>
        <w:t>taotluse</w:t>
      </w:r>
      <w:r>
        <w:rPr>
          <w:rFonts w:eastAsia="Calibri"/>
        </w:rPr>
        <w:t xml:space="preserve"> menetlemise eest makstavale</w:t>
      </w:r>
      <w:r w:rsidRPr="00444685">
        <w:rPr>
          <w:rFonts w:eastAsia="Calibri"/>
        </w:rPr>
        <w:t xml:space="preserve"> riigilõivule </w:t>
      </w:r>
      <w:r>
        <w:rPr>
          <w:rFonts w:eastAsia="Calibri"/>
        </w:rPr>
        <w:t xml:space="preserve">taimekaitsevahendi </w:t>
      </w:r>
      <w:r w:rsidRPr="00444685">
        <w:rPr>
          <w:rFonts w:eastAsia="Calibri"/>
        </w:rPr>
        <w:t xml:space="preserve">erialase hindamisega seotud kulutustele vastav </w:t>
      </w:r>
      <w:r>
        <w:rPr>
          <w:rFonts w:eastAsia="Calibri"/>
        </w:rPr>
        <w:t>lisa</w:t>
      </w:r>
      <w:r w:rsidRPr="00444685">
        <w:rPr>
          <w:rFonts w:eastAsia="Calibri"/>
        </w:rPr>
        <w:t xml:space="preserve">tasu, </w:t>
      </w:r>
      <w:bookmarkEnd w:id="70"/>
      <w:r w:rsidRPr="00444685">
        <w:rPr>
          <w:rFonts w:eastAsia="Calibri"/>
        </w:rPr>
        <w:t xml:space="preserve">mis tähendab ettevõtjatele suuremaid kulusid taimekaitsevahendite </w:t>
      </w:r>
      <w:proofErr w:type="spellStart"/>
      <w:r w:rsidRPr="00444685">
        <w:rPr>
          <w:rFonts w:eastAsia="Calibri"/>
        </w:rPr>
        <w:t>turulelaskmise</w:t>
      </w:r>
      <w:proofErr w:type="spellEnd"/>
      <w:r w:rsidRPr="00444685">
        <w:rPr>
          <w:rFonts w:eastAsia="Calibri"/>
        </w:rPr>
        <w:t xml:space="preserve"> lubade taotlemisel. Uute taimekaitsevahendite </w:t>
      </w:r>
      <w:proofErr w:type="spellStart"/>
      <w:r w:rsidRPr="00444685">
        <w:rPr>
          <w:rFonts w:eastAsia="Calibri"/>
        </w:rPr>
        <w:t>turulelaskmise</w:t>
      </w:r>
      <w:proofErr w:type="spellEnd"/>
      <w:r w:rsidRPr="00444685">
        <w:rPr>
          <w:rFonts w:eastAsia="Calibri"/>
        </w:rPr>
        <w:t xml:space="preserve"> lubade taotlejad on valdavalt suured rahvusvahelised ettevõtted (</w:t>
      </w:r>
      <w:proofErr w:type="spellStart"/>
      <w:r w:rsidRPr="00444685">
        <w:rPr>
          <w:rFonts w:eastAsia="Calibri"/>
        </w:rPr>
        <w:t>Adama</w:t>
      </w:r>
      <w:proofErr w:type="spellEnd"/>
      <w:r w:rsidRPr="00444685">
        <w:rPr>
          <w:rFonts w:eastAsia="Calibri"/>
        </w:rPr>
        <w:t xml:space="preserve">, </w:t>
      </w:r>
      <w:proofErr w:type="spellStart"/>
      <w:r w:rsidRPr="00444685">
        <w:rPr>
          <w:rFonts w:eastAsia="Calibri"/>
        </w:rPr>
        <w:t>Syngenta</w:t>
      </w:r>
      <w:proofErr w:type="spellEnd"/>
      <w:r w:rsidRPr="00444685">
        <w:rPr>
          <w:rFonts w:eastAsia="Calibri"/>
        </w:rPr>
        <w:t xml:space="preserve">, BASF, Bayer, </w:t>
      </w:r>
      <w:proofErr w:type="spellStart"/>
      <w:r w:rsidRPr="00444685">
        <w:rPr>
          <w:rFonts w:eastAsia="Calibri"/>
        </w:rPr>
        <w:t>Corteva</w:t>
      </w:r>
      <w:proofErr w:type="spellEnd"/>
      <w:r w:rsidRPr="00444685">
        <w:rPr>
          <w:rFonts w:eastAsia="Calibri"/>
        </w:rPr>
        <w:t xml:space="preserve">, </w:t>
      </w:r>
      <w:proofErr w:type="spellStart"/>
      <w:r w:rsidRPr="00444685">
        <w:rPr>
          <w:rFonts w:eastAsia="Calibri"/>
        </w:rPr>
        <w:t>Nufarm</w:t>
      </w:r>
      <w:proofErr w:type="spellEnd"/>
      <w:r w:rsidRPr="00444685">
        <w:rPr>
          <w:rFonts w:eastAsia="Calibri"/>
        </w:rPr>
        <w:t xml:space="preserve">, </w:t>
      </w:r>
      <w:proofErr w:type="spellStart"/>
      <w:r w:rsidRPr="00444685">
        <w:rPr>
          <w:rFonts w:eastAsia="Calibri"/>
        </w:rPr>
        <w:t>Globachem</w:t>
      </w:r>
      <w:proofErr w:type="spellEnd"/>
      <w:r w:rsidRPr="00444685">
        <w:rPr>
          <w:rFonts w:eastAsia="Calibri"/>
        </w:rPr>
        <w:t xml:space="preserve">, </w:t>
      </w:r>
      <w:proofErr w:type="spellStart"/>
      <w:r w:rsidRPr="00444685">
        <w:rPr>
          <w:rFonts w:eastAsia="Calibri"/>
        </w:rPr>
        <w:t>Sharda</w:t>
      </w:r>
      <w:proofErr w:type="spellEnd"/>
      <w:r w:rsidRPr="00444685">
        <w:rPr>
          <w:rFonts w:eastAsia="Calibri"/>
        </w:rPr>
        <w:t xml:space="preserve">, </w:t>
      </w:r>
      <w:proofErr w:type="spellStart"/>
      <w:r w:rsidRPr="00444685">
        <w:rPr>
          <w:rFonts w:eastAsia="Calibri"/>
        </w:rPr>
        <w:t>Arysta</w:t>
      </w:r>
      <w:proofErr w:type="spellEnd"/>
      <w:r w:rsidRPr="00444685">
        <w:rPr>
          <w:rFonts w:eastAsia="Calibri"/>
        </w:rPr>
        <w:t xml:space="preserve">, Nissan </w:t>
      </w:r>
      <w:proofErr w:type="spellStart"/>
      <w:r w:rsidRPr="00444685">
        <w:rPr>
          <w:rFonts w:eastAsia="Calibri"/>
        </w:rPr>
        <w:t>Chemical</w:t>
      </w:r>
      <w:proofErr w:type="spellEnd"/>
      <w:r w:rsidRPr="00444685">
        <w:rPr>
          <w:rFonts w:eastAsia="Calibri"/>
        </w:rPr>
        <w:t xml:space="preserve"> Europe; taimekaitsevahendite registri 456 kande hulgas ei ole ühtegi Eesti ettevõtjat), keda hindamistasude kehtestamine Eestis küll mõjutab, kuid </w:t>
      </w:r>
      <w:r>
        <w:rPr>
          <w:rFonts w:eastAsia="Calibri"/>
        </w:rPr>
        <w:t>kes</w:t>
      </w:r>
      <w:r w:rsidRPr="00444685">
        <w:rPr>
          <w:rFonts w:eastAsia="Calibri"/>
        </w:rPr>
        <w:t xml:space="preserve"> on toodete kiirema turule lubamise eest </w:t>
      </w:r>
      <w:r w:rsidR="004230CC" w:rsidRPr="00444685">
        <w:rPr>
          <w:rFonts w:eastAsia="Calibri"/>
        </w:rPr>
        <w:t xml:space="preserve">valmis </w:t>
      </w:r>
      <w:r w:rsidRPr="00444685">
        <w:rPr>
          <w:rFonts w:eastAsia="Calibri"/>
        </w:rPr>
        <w:t>rohkem maksma</w:t>
      </w:r>
      <w:r>
        <w:rPr>
          <w:rFonts w:eastAsia="Calibri"/>
        </w:rPr>
        <w:t xml:space="preserve"> (sellele viitavad mitmeid suuremaid taimekaitsevahendite tootjaid Eestis esindava Eesti Taimekaitse Assotsiatsiooni pöördumised PTA ja ministeeriumi poole</w:t>
      </w:r>
      <w:r w:rsidR="0061575E">
        <w:rPr>
          <w:rFonts w:eastAsia="Calibri"/>
        </w:rPr>
        <w:t>)</w:t>
      </w:r>
      <w:r w:rsidRPr="00444685">
        <w:rPr>
          <w:rFonts w:eastAsia="Calibri"/>
        </w:rPr>
        <w:t xml:space="preserve">. </w:t>
      </w:r>
      <w:r>
        <w:rPr>
          <w:rFonts w:eastAsia="Calibri"/>
        </w:rPr>
        <w:t>Taotluste erialase hindamise eest v</w:t>
      </w:r>
      <w:r w:rsidRPr="00DA155E">
        <w:rPr>
          <w:rFonts w:eastAsia="Calibri"/>
        </w:rPr>
        <w:t xml:space="preserve">õetav tasu </w:t>
      </w:r>
      <w:r>
        <w:rPr>
          <w:rFonts w:eastAsia="Calibri"/>
        </w:rPr>
        <w:t xml:space="preserve">peab võimaldama </w:t>
      </w:r>
      <w:r w:rsidRPr="00DA155E">
        <w:rPr>
          <w:rFonts w:eastAsia="Calibri"/>
        </w:rPr>
        <w:t xml:space="preserve">tagada taotluste menetlemise piisavat </w:t>
      </w:r>
      <w:r w:rsidR="004230CC">
        <w:rPr>
          <w:rFonts w:eastAsia="Calibri"/>
        </w:rPr>
        <w:t>rahastamise</w:t>
      </w:r>
      <w:r w:rsidR="004230CC" w:rsidRPr="00DA155E">
        <w:rPr>
          <w:rFonts w:eastAsia="Calibri"/>
        </w:rPr>
        <w:t xml:space="preserve"> </w:t>
      </w:r>
      <w:r w:rsidRPr="00DA155E">
        <w:rPr>
          <w:rFonts w:eastAsia="Calibri"/>
        </w:rPr>
        <w:t xml:space="preserve">ning </w:t>
      </w:r>
      <w:r>
        <w:rPr>
          <w:rFonts w:eastAsia="Calibri"/>
        </w:rPr>
        <w:t xml:space="preserve">seega nõutavatest menetlusaegadest kinni pidamiseks vajaliku </w:t>
      </w:r>
      <w:r w:rsidR="004230CC">
        <w:rPr>
          <w:rFonts w:eastAsia="Calibri"/>
        </w:rPr>
        <w:t xml:space="preserve">arvu </w:t>
      </w:r>
      <w:r>
        <w:rPr>
          <w:rFonts w:eastAsia="Calibri"/>
        </w:rPr>
        <w:t>ekspertide palkamis</w:t>
      </w:r>
      <w:r w:rsidR="004230CC">
        <w:rPr>
          <w:rFonts w:eastAsia="Calibri"/>
        </w:rPr>
        <w:t>e</w:t>
      </w:r>
      <w:r>
        <w:rPr>
          <w:rFonts w:eastAsia="Calibri"/>
        </w:rPr>
        <w:t xml:space="preserve">. </w:t>
      </w:r>
      <w:r w:rsidRPr="00444685">
        <w:rPr>
          <w:rFonts w:eastAsia="Calibri"/>
        </w:rPr>
        <w:t xml:space="preserve">Tasude kehtestamine ning taimekaitsevahendite </w:t>
      </w:r>
      <w:proofErr w:type="spellStart"/>
      <w:r w:rsidRPr="00444685">
        <w:rPr>
          <w:rFonts w:eastAsia="Calibri"/>
        </w:rPr>
        <w:t>turulelaskmise</w:t>
      </w:r>
      <w:proofErr w:type="spellEnd"/>
      <w:r w:rsidRPr="00444685">
        <w:rPr>
          <w:rFonts w:eastAsia="Calibri"/>
        </w:rPr>
        <w:t xml:space="preserve"> lubade taotlemise kallinemine mõjutab eelkõige väiksemaid välisriikide ettevõtjaid, kes taotlevad peamiselt geneeriliste taimekaitsevahendite </w:t>
      </w:r>
      <w:proofErr w:type="spellStart"/>
      <w:r w:rsidRPr="00444685">
        <w:rPr>
          <w:rFonts w:eastAsia="Calibri"/>
        </w:rPr>
        <w:t>turulelaskmise</w:t>
      </w:r>
      <w:proofErr w:type="spellEnd"/>
      <w:r w:rsidRPr="00444685">
        <w:rPr>
          <w:rFonts w:eastAsia="Calibri"/>
        </w:rPr>
        <w:t xml:space="preserve"> luba, mis ei ole kriitilise tähtsusega Eesti põllumajandustootjate vajaduste katmisel uute taimekaitsevahendite osas. Seega võib järeldada, et</w:t>
      </w:r>
      <w:r w:rsidRPr="00444685" w:rsidDel="0080624D">
        <w:rPr>
          <w:rFonts w:eastAsia="Calibri"/>
        </w:rPr>
        <w:t xml:space="preserve"> </w:t>
      </w:r>
      <w:r>
        <w:rPr>
          <w:rFonts w:eastAsia="Calibri"/>
        </w:rPr>
        <w:t>lisa</w:t>
      </w:r>
      <w:r w:rsidRPr="00444685">
        <w:rPr>
          <w:rFonts w:eastAsia="Calibri"/>
        </w:rPr>
        <w:t xml:space="preserve">tasude kehtestamine tõstab </w:t>
      </w:r>
      <w:r>
        <w:rPr>
          <w:rFonts w:eastAsia="Calibri"/>
        </w:rPr>
        <w:t>vähesel</w:t>
      </w:r>
      <w:r w:rsidRPr="00444685">
        <w:rPr>
          <w:rFonts w:eastAsia="Calibri"/>
        </w:rPr>
        <w:t xml:space="preserve"> määral taimekaitsevahendite tootjate halduskoormust</w:t>
      </w:r>
      <w:r>
        <w:rPr>
          <w:rFonts w:eastAsia="Calibri"/>
        </w:rPr>
        <w:t xml:space="preserve"> (kuna tasu ei maksta enam ühe fikseeritud summana, on arvete kontroll keerukam)</w:t>
      </w:r>
      <w:r w:rsidRPr="00444685">
        <w:rPr>
          <w:rFonts w:eastAsia="Calibri"/>
        </w:rPr>
        <w:t xml:space="preserve">, ent samas soodustab eeskätt uute taimekaitsevahendite kiiremat </w:t>
      </w:r>
      <w:proofErr w:type="spellStart"/>
      <w:r w:rsidRPr="00444685">
        <w:rPr>
          <w:rFonts w:eastAsia="Calibri"/>
        </w:rPr>
        <w:t>turulelaskmist</w:t>
      </w:r>
      <w:proofErr w:type="spellEnd"/>
      <w:r w:rsidRPr="00444685">
        <w:rPr>
          <w:rFonts w:eastAsia="Calibri"/>
        </w:rPr>
        <w:t xml:space="preserve"> Eestis ning omab positiivset mõju kõigile Eesti põllumajandustootjatele, kelle jaoks uute kaasaegsete ning toimespektrilt kõiki olulisi taimekahjustajaid hõlmavate taimekaitsevahendite kättesaadavus on suure tähtsusega.</w:t>
      </w:r>
    </w:p>
    <w:p w14:paraId="27199354" w14:textId="77777777" w:rsidR="00FC2B38" w:rsidRPr="0097788F" w:rsidRDefault="00FC2B38" w:rsidP="00FC2B38">
      <w:pPr>
        <w:jc w:val="both"/>
      </w:pPr>
    </w:p>
    <w:p w14:paraId="1B35C500" w14:textId="77777777" w:rsidR="00FC2B38" w:rsidRPr="00671B20" w:rsidRDefault="00FC2B38" w:rsidP="00FC2B38">
      <w:pPr>
        <w:jc w:val="both"/>
        <w:rPr>
          <w:bCs/>
        </w:rPr>
      </w:pPr>
      <w:r w:rsidRPr="00995198">
        <w:rPr>
          <w:bCs/>
        </w:rPr>
        <w:t>Mõju valdkond</w:t>
      </w:r>
      <w:r w:rsidRPr="00671B20">
        <w:rPr>
          <w:bCs/>
        </w:rPr>
        <w:t xml:space="preserve">: </w:t>
      </w:r>
      <w:r w:rsidRPr="00671B20">
        <w:t>avaliku sektori kulud ja tulud</w:t>
      </w:r>
    </w:p>
    <w:p w14:paraId="78D34F6A" w14:textId="77777777" w:rsidR="00FC2B38" w:rsidRPr="00671B20" w:rsidRDefault="00FC2B38" w:rsidP="00FC2B38">
      <w:pPr>
        <w:jc w:val="both"/>
        <w:rPr>
          <w:bCs/>
        </w:rPr>
      </w:pPr>
      <w:r w:rsidRPr="00995198">
        <w:rPr>
          <w:bCs/>
        </w:rPr>
        <w:t>Mõju sihtrühm</w:t>
      </w:r>
      <w:r w:rsidRPr="00671B20">
        <w:rPr>
          <w:bCs/>
        </w:rPr>
        <w:t>: PTA</w:t>
      </w:r>
    </w:p>
    <w:p w14:paraId="5D9A7B1C" w14:textId="5EF72839" w:rsidR="00FC2B38" w:rsidRPr="00444685" w:rsidRDefault="00FC2B38" w:rsidP="00FC2B38">
      <w:pPr>
        <w:jc w:val="both"/>
        <w:rPr>
          <w:rFonts w:eastAsia="Calibri"/>
        </w:rPr>
      </w:pPr>
      <w:r w:rsidRPr="00995198">
        <w:rPr>
          <w:rFonts w:eastAsia="Calibri"/>
        </w:rPr>
        <w:t>Avalduv mõju, selle ulatus ja sagedus</w:t>
      </w:r>
      <w:r w:rsidRPr="00671B20">
        <w:rPr>
          <w:rFonts w:eastAsia="Calibri"/>
        </w:rPr>
        <w:t>: seadusemuudatusega</w:t>
      </w:r>
      <w:r w:rsidRPr="00444685">
        <w:rPr>
          <w:rFonts w:eastAsia="Calibri"/>
        </w:rPr>
        <w:t xml:space="preserve"> kehtestatakse lisaks riigilõivudele taimekaitsevahendi erialase hindamisega seotud kulutustele vastav tasu, mis laeku</w:t>
      </w:r>
      <w:r>
        <w:rPr>
          <w:rFonts w:eastAsia="Calibri"/>
        </w:rPr>
        <w:t>b</w:t>
      </w:r>
      <w:r w:rsidRPr="00444685">
        <w:rPr>
          <w:rFonts w:eastAsia="Calibri"/>
        </w:rPr>
        <w:t xml:space="preserve"> PTA eelarvesse ning mida seega saab kasutada taimekaitsevahendite hindamise ekspertide palkamiseks ning Eestis uue taimekaitsevahendi l</w:t>
      </w:r>
      <w:r w:rsidR="004230CC">
        <w:rPr>
          <w:rFonts w:eastAsia="Calibri"/>
        </w:rPr>
        <w:t>oa</w:t>
      </w:r>
      <w:r w:rsidRPr="00444685">
        <w:rPr>
          <w:rFonts w:eastAsia="Calibri"/>
        </w:rPr>
        <w:t xml:space="preserve"> taotluste menetlemise kiirendamiseks. Praegu ei ole PTA ressursinappuse tõttu võimeline hindama Eestile esitatud taotlusi </w:t>
      </w:r>
      <w:r w:rsidR="001C05C9" w:rsidRPr="00444685">
        <w:rPr>
          <w:rFonts w:eastAsia="Calibri"/>
        </w:rPr>
        <w:t>Euroopa Parlamendi ja nõukogu määruse</w:t>
      </w:r>
      <w:r w:rsidR="004230CC">
        <w:rPr>
          <w:rFonts w:eastAsia="Calibri"/>
        </w:rPr>
        <w:t>s</w:t>
      </w:r>
      <w:r w:rsidR="001C05C9" w:rsidRPr="00444685">
        <w:rPr>
          <w:rFonts w:eastAsia="Calibri"/>
        </w:rPr>
        <w:t xml:space="preserve"> (EÜ) nr </w:t>
      </w:r>
      <w:r w:rsidRPr="00444685">
        <w:rPr>
          <w:rFonts w:eastAsia="Calibri"/>
        </w:rPr>
        <w:t xml:space="preserve">1107/2009 sätestatud tähtaegade jooksul, mistõttu on Eestis taimekaitsevahendite hindamisele kuluv aeg väga pikk, </w:t>
      </w:r>
      <w:r>
        <w:rPr>
          <w:rFonts w:eastAsia="Calibri"/>
        </w:rPr>
        <w:t>vähendades</w:t>
      </w:r>
      <w:r w:rsidRPr="00444685">
        <w:rPr>
          <w:rFonts w:eastAsia="Calibri"/>
        </w:rPr>
        <w:t xml:space="preserve"> oluliselt</w:t>
      </w:r>
      <w:r w:rsidRPr="00444685" w:rsidDel="0080624D">
        <w:rPr>
          <w:rFonts w:eastAsia="Calibri"/>
        </w:rPr>
        <w:t xml:space="preserve"> </w:t>
      </w:r>
      <w:r>
        <w:rPr>
          <w:rFonts w:eastAsia="Calibri"/>
        </w:rPr>
        <w:t>tänapäevaste</w:t>
      </w:r>
      <w:r w:rsidRPr="00444685">
        <w:rPr>
          <w:rFonts w:eastAsia="Calibri"/>
        </w:rPr>
        <w:t xml:space="preserve"> taimekaitsevahendite kättesaadavust Eestis. </w:t>
      </w:r>
      <w:r>
        <w:rPr>
          <w:rFonts w:eastAsia="Calibri"/>
        </w:rPr>
        <w:t xml:space="preserve">Asjakohase tasuga maksustatavaid </w:t>
      </w:r>
      <w:r w:rsidRPr="00444685">
        <w:rPr>
          <w:rFonts w:eastAsia="Calibri"/>
        </w:rPr>
        <w:t xml:space="preserve">erialase hindamise </w:t>
      </w:r>
      <w:r>
        <w:rPr>
          <w:rFonts w:eastAsia="Calibri"/>
        </w:rPr>
        <w:t xml:space="preserve">taotlusi </w:t>
      </w:r>
      <w:r w:rsidRPr="00444685">
        <w:rPr>
          <w:rFonts w:eastAsia="Calibri"/>
        </w:rPr>
        <w:t xml:space="preserve">esitatakse aastas umbes 25, kusjuures prognoositav tasu taotluse kohta </w:t>
      </w:r>
      <w:r>
        <w:rPr>
          <w:rFonts w:eastAsia="Calibri"/>
        </w:rPr>
        <w:t>on</w:t>
      </w:r>
      <w:r w:rsidRPr="00444685">
        <w:rPr>
          <w:rFonts w:eastAsia="Calibri"/>
        </w:rPr>
        <w:t xml:space="preserve"> vahemikus 4000‒75</w:t>
      </w:r>
      <w:r>
        <w:rPr>
          <w:rFonts w:eastAsia="Calibri"/>
        </w:rPr>
        <w:t xml:space="preserve"> </w:t>
      </w:r>
      <w:r w:rsidRPr="00444685">
        <w:rPr>
          <w:rFonts w:eastAsia="Calibri"/>
        </w:rPr>
        <w:t>000 eurot ning tasude hinnanguline kogusumma aastas pärast muudatuse kehtestamist küünib ligikaudu 350 000 euroni. Seega võib ütelda, et mõju avaliku sektori tuludele on oluline.</w:t>
      </w:r>
      <w:r>
        <w:rPr>
          <w:rFonts w:eastAsia="Calibri"/>
        </w:rPr>
        <w:t xml:space="preserve"> Nagu eelmise punkti all riigilõivude kaasajastamisega seoses on juba välja toodud, on t</w:t>
      </w:r>
      <w:r w:rsidRPr="00335884">
        <w:rPr>
          <w:rFonts w:eastAsia="Calibri"/>
        </w:rPr>
        <w:t xml:space="preserve">ulenevalt PTA </w:t>
      </w:r>
      <w:r w:rsidR="00DE7310">
        <w:rPr>
          <w:rFonts w:eastAsia="Calibri"/>
        </w:rPr>
        <w:t>vajadusest lisa</w:t>
      </w:r>
      <w:r w:rsidRPr="00335884">
        <w:rPr>
          <w:rFonts w:eastAsia="Calibri"/>
        </w:rPr>
        <w:t>eelarve</w:t>
      </w:r>
      <w:r w:rsidR="00DE7310">
        <w:rPr>
          <w:rFonts w:eastAsia="Calibri"/>
        </w:rPr>
        <w:t xml:space="preserve"> järele</w:t>
      </w:r>
      <w:r w:rsidRPr="00335884">
        <w:rPr>
          <w:rFonts w:eastAsia="Calibri"/>
        </w:rPr>
        <w:t xml:space="preserve"> teiste ülesannete täitmisel </w:t>
      </w:r>
      <w:r w:rsidR="004230CC">
        <w:rPr>
          <w:rFonts w:eastAsia="Calibri"/>
        </w:rPr>
        <w:t xml:space="preserve">otstarbekas </w:t>
      </w:r>
      <w:r>
        <w:rPr>
          <w:rFonts w:eastAsia="Calibri"/>
        </w:rPr>
        <w:t>tema</w:t>
      </w:r>
      <w:r w:rsidRPr="00335884">
        <w:rPr>
          <w:rFonts w:eastAsia="Calibri"/>
        </w:rPr>
        <w:t xml:space="preserve"> eelarvet mitte vähendada, vaid suunata ressurss tegevustesse, milles on tekkinud </w:t>
      </w:r>
      <w:r w:rsidR="00DE7310">
        <w:rPr>
          <w:rFonts w:eastAsia="Calibri"/>
        </w:rPr>
        <w:t>vajadus lisaeelarve järele</w:t>
      </w:r>
      <w:r w:rsidRPr="00335884">
        <w:rPr>
          <w:rFonts w:eastAsia="Calibri"/>
        </w:rPr>
        <w:t>.</w:t>
      </w:r>
    </w:p>
    <w:bookmarkEnd w:id="69"/>
    <w:p w14:paraId="3A5152B7" w14:textId="0A71C6B4" w:rsidR="00DB13A2" w:rsidRPr="00444685" w:rsidRDefault="00DB13A2" w:rsidP="00FC2B38">
      <w:pPr>
        <w:jc w:val="both"/>
        <w:rPr>
          <w:rFonts w:eastAsia="Calibri"/>
        </w:rPr>
      </w:pPr>
    </w:p>
    <w:p w14:paraId="48F0BF89" w14:textId="03BC52DC" w:rsidR="00327E58" w:rsidRPr="00995198" w:rsidRDefault="00257EC3" w:rsidP="00327E58">
      <w:pPr>
        <w:jc w:val="both"/>
        <w:rPr>
          <w:b/>
          <w:bCs/>
        </w:rPr>
      </w:pPr>
      <w:r w:rsidRPr="00444685">
        <w:rPr>
          <w:b/>
          <w:bCs/>
        </w:rPr>
        <w:t>6.</w:t>
      </w:r>
      <w:r w:rsidR="00D23748">
        <w:rPr>
          <w:b/>
          <w:bCs/>
        </w:rPr>
        <w:t>5</w:t>
      </w:r>
      <w:r w:rsidRPr="00444685">
        <w:rPr>
          <w:b/>
          <w:bCs/>
        </w:rPr>
        <w:t xml:space="preserve">. </w:t>
      </w:r>
      <w:r w:rsidR="00277F93" w:rsidRPr="00277F93">
        <w:rPr>
          <w:b/>
          <w:bCs/>
        </w:rPr>
        <w:t>T</w:t>
      </w:r>
      <w:r w:rsidR="00327E58" w:rsidRPr="00995198">
        <w:rPr>
          <w:b/>
          <w:bCs/>
        </w:rPr>
        <w:t>aimekaitsevahendite registrisse kand</w:t>
      </w:r>
      <w:r w:rsidR="00277F93" w:rsidRPr="00995198">
        <w:rPr>
          <w:b/>
          <w:bCs/>
        </w:rPr>
        <w:t>e tegemise</w:t>
      </w:r>
      <w:r w:rsidR="00327E58" w:rsidRPr="00995198">
        <w:rPr>
          <w:b/>
          <w:bCs/>
        </w:rPr>
        <w:t xml:space="preserve"> eest makstava riigilõivu kaasajastamine</w:t>
      </w:r>
    </w:p>
    <w:p w14:paraId="56F0BBD7" w14:textId="77777777" w:rsidR="00327E58" w:rsidRPr="00444685" w:rsidRDefault="00327E58" w:rsidP="00327E58">
      <w:pPr>
        <w:jc w:val="both"/>
      </w:pPr>
    </w:p>
    <w:p w14:paraId="6C631579" w14:textId="668554A0" w:rsidR="00327E58" w:rsidRPr="00671B20" w:rsidRDefault="00327E58" w:rsidP="00327E58">
      <w:pPr>
        <w:jc w:val="both"/>
        <w:rPr>
          <w:bCs/>
        </w:rPr>
      </w:pPr>
      <w:r w:rsidRPr="00995198">
        <w:rPr>
          <w:bCs/>
        </w:rPr>
        <w:t>Mõju valdkond</w:t>
      </w:r>
      <w:r w:rsidRPr="00671B20">
        <w:rPr>
          <w:bCs/>
        </w:rPr>
        <w:t>: majandus (põllumajandus, taimekasvatus)</w:t>
      </w:r>
    </w:p>
    <w:p w14:paraId="27C7CFD2" w14:textId="4275E600" w:rsidR="004230CC" w:rsidRDefault="00327E58" w:rsidP="00327E58">
      <w:pPr>
        <w:jc w:val="both"/>
        <w:rPr>
          <w:bCs/>
        </w:rPr>
      </w:pPr>
      <w:r w:rsidRPr="00995198">
        <w:rPr>
          <w:bCs/>
        </w:rPr>
        <w:t>Mõju sihtrühm</w:t>
      </w:r>
      <w:r w:rsidRPr="00671B20">
        <w:rPr>
          <w:bCs/>
        </w:rPr>
        <w:t>:</w:t>
      </w:r>
      <w:r w:rsidRPr="00444685" w:rsidDel="006F7240">
        <w:rPr>
          <w:bCs/>
        </w:rPr>
        <w:t xml:space="preserve"> </w:t>
      </w:r>
      <w:r w:rsidRPr="00444685">
        <w:rPr>
          <w:bCs/>
        </w:rPr>
        <w:t xml:space="preserve">taimekaitsevahendite </w:t>
      </w:r>
      <w:proofErr w:type="spellStart"/>
      <w:r w:rsidRPr="00444685">
        <w:rPr>
          <w:bCs/>
        </w:rPr>
        <w:t>turustajad</w:t>
      </w:r>
      <w:proofErr w:type="spellEnd"/>
      <w:r w:rsidR="001C11E9">
        <w:rPr>
          <w:bCs/>
        </w:rPr>
        <w:t xml:space="preserve"> (138 ettevõt</w:t>
      </w:r>
      <w:r w:rsidR="001C05C9">
        <w:rPr>
          <w:bCs/>
        </w:rPr>
        <w:t>ja</w:t>
      </w:r>
      <w:r w:rsidR="001C11E9">
        <w:rPr>
          <w:bCs/>
        </w:rPr>
        <w:t>t)</w:t>
      </w:r>
      <w:r w:rsidRPr="00444685">
        <w:rPr>
          <w:bCs/>
        </w:rPr>
        <w:t xml:space="preserve"> ning väga mürgiste taimekaitsevahendite </w:t>
      </w:r>
      <w:r w:rsidRPr="00C239C7">
        <w:rPr>
          <w:bCs/>
        </w:rPr>
        <w:t>kasutajad</w:t>
      </w:r>
      <w:r w:rsidR="000B70C5">
        <w:rPr>
          <w:bCs/>
        </w:rPr>
        <w:t xml:space="preserve"> (15 ettevõt</w:t>
      </w:r>
      <w:r w:rsidR="001C05C9">
        <w:rPr>
          <w:bCs/>
        </w:rPr>
        <w:t>ja</w:t>
      </w:r>
      <w:r w:rsidR="000B70C5">
        <w:rPr>
          <w:bCs/>
        </w:rPr>
        <w:t>t)</w:t>
      </w:r>
      <w:r w:rsidRPr="00C239C7">
        <w:rPr>
          <w:bCs/>
        </w:rPr>
        <w:t>, kaudselt ka põllumajandustootjad</w:t>
      </w:r>
      <w:r w:rsidR="001C11E9">
        <w:rPr>
          <w:bCs/>
        </w:rPr>
        <w:t xml:space="preserve"> (10</w:t>
      </w:r>
      <w:r w:rsidR="004230CC">
        <w:rPr>
          <w:bCs/>
        </w:rPr>
        <w:t xml:space="preserve"> </w:t>
      </w:r>
      <w:r w:rsidR="001C11E9">
        <w:rPr>
          <w:bCs/>
        </w:rPr>
        <w:t>000</w:t>
      </w:r>
      <w:r w:rsidR="001C05C9">
        <w:rPr>
          <w:bCs/>
        </w:rPr>
        <w:t xml:space="preserve"> ettevõtjat</w:t>
      </w:r>
      <w:r w:rsidR="001C11E9">
        <w:rPr>
          <w:bCs/>
        </w:rPr>
        <w:t>)</w:t>
      </w:r>
      <w:r w:rsidR="00FE4B26">
        <w:rPr>
          <w:bCs/>
        </w:rPr>
        <w:t xml:space="preserve">. </w:t>
      </w:r>
    </w:p>
    <w:p w14:paraId="303BB227" w14:textId="658CE0FA" w:rsidR="00327E58" w:rsidRPr="00C239C7" w:rsidRDefault="00350ECA" w:rsidP="00327E58">
      <w:pPr>
        <w:jc w:val="both"/>
        <w:rPr>
          <w:bCs/>
        </w:rPr>
      </w:pPr>
      <w:r>
        <w:rPr>
          <w:bCs/>
        </w:rPr>
        <w:t xml:space="preserve">Muudatus mõjutab ainult juriidilisi isikuid. </w:t>
      </w:r>
      <w:r w:rsidR="00FE4B26">
        <w:rPr>
          <w:bCs/>
        </w:rPr>
        <w:t xml:space="preserve">Väga mürgiste taimekaitsevahendite kasutajaid on Eestis taimekaitsevahendite registris 15 juriidilist isikut, taimekaitsevahendi </w:t>
      </w:r>
      <w:proofErr w:type="spellStart"/>
      <w:r w:rsidR="00FE4B26">
        <w:rPr>
          <w:bCs/>
        </w:rPr>
        <w:t>turustaja</w:t>
      </w:r>
      <w:proofErr w:type="spellEnd"/>
      <w:r w:rsidR="00FE4B26">
        <w:rPr>
          <w:bCs/>
        </w:rPr>
        <w:t xml:space="preserve"> tunnistus on väljastatud 4</w:t>
      </w:r>
      <w:r w:rsidR="00481BBA">
        <w:rPr>
          <w:bCs/>
        </w:rPr>
        <w:t>62</w:t>
      </w:r>
      <w:r w:rsidR="00FE4B26">
        <w:rPr>
          <w:bCs/>
        </w:rPr>
        <w:t xml:space="preserve"> füüsilisele isikule</w:t>
      </w:r>
      <w:r w:rsidR="005C0F02">
        <w:rPr>
          <w:bCs/>
        </w:rPr>
        <w:t xml:space="preserve">, </w:t>
      </w:r>
      <w:r>
        <w:rPr>
          <w:bCs/>
        </w:rPr>
        <w:t xml:space="preserve">kes tegutsevad </w:t>
      </w:r>
      <w:r w:rsidR="000B70C5">
        <w:rPr>
          <w:bCs/>
        </w:rPr>
        <w:t xml:space="preserve">138 </w:t>
      </w:r>
      <w:r>
        <w:rPr>
          <w:bCs/>
        </w:rPr>
        <w:t>juriidilise isiku all</w:t>
      </w:r>
      <w:r w:rsidR="00FE4B26">
        <w:rPr>
          <w:bCs/>
        </w:rPr>
        <w:t>.</w:t>
      </w:r>
    </w:p>
    <w:p w14:paraId="73FD27E2" w14:textId="0FD43656" w:rsidR="00327E58" w:rsidRPr="00444685" w:rsidRDefault="00327E58" w:rsidP="00327E58">
      <w:pPr>
        <w:jc w:val="both"/>
        <w:rPr>
          <w:rFonts w:eastAsia="Calibri"/>
        </w:rPr>
      </w:pPr>
      <w:r w:rsidRPr="00995198">
        <w:rPr>
          <w:rFonts w:eastAsia="Calibri"/>
        </w:rPr>
        <w:t>Avalduv mõju, selle ulatus ja sagedus</w:t>
      </w:r>
      <w:r w:rsidRPr="00671B20">
        <w:rPr>
          <w:rFonts w:eastAsia="Calibri"/>
        </w:rPr>
        <w:t>:</w:t>
      </w:r>
      <w:r w:rsidRPr="00C239C7">
        <w:rPr>
          <w:rFonts w:eastAsia="Calibri"/>
        </w:rPr>
        <w:t xml:space="preserve"> </w:t>
      </w:r>
      <w:r w:rsidR="0048414B">
        <w:t>Taimekaitsevahendi</w:t>
      </w:r>
      <w:r w:rsidR="00352DAA">
        <w:t xml:space="preserve"> kohta</w:t>
      </w:r>
      <w:r w:rsidR="0048414B">
        <w:t xml:space="preserve"> registrikande muutmise</w:t>
      </w:r>
      <w:r w:rsidR="0048414B" w:rsidRPr="0048414B">
        <w:t xml:space="preserve"> lõivuga maksustatakse kõik </w:t>
      </w:r>
      <w:r w:rsidR="00F60131">
        <w:t xml:space="preserve">taotleja algatatavad </w:t>
      </w:r>
      <w:r w:rsidR="0048414B" w:rsidRPr="0048414B">
        <w:t>taimekaitsevahendite registri</w:t>
      </w:r>
      <w:r w:rsidR="004230CC">
        <w:t xml:space="preserve"> </w:t>
      </w:r>
      <w:r w:rsidR="0048414B" w:rsidRPr="0048414B">
        <w:t>kannete muudatused, millega ei kaasne taotluse nõuetekohasuse kontrolli või erialast hindamist ja mis varem maksustati loa muutmise taotluse lõivuga.</w:t>
      </w:r>
      <w:r w:rsidR="0048414B">
        <w:t xml:space="preserve"> </w:t>
      </w:r>
      <w:r w:rsidRPr="00444685">
        <w:t xml:space="preserve">Uusi tegevusi ega kohustusi </w:t>
      </w:r>
      <w:r w:rsidR="00236C8A">
        <w:t xml:space="preserve">seega </w:t>
      </w:r>
      <w:r w:rsidRPr="00444685">
        <w:t xml:space="preserve">ei lisandu </w:t>
      </w:r>
      <w:r w:rsidRPr="00C239C7">
        <w:t>ja halduskoormus ei kasva.</w:t>
      </w:r>
      <w:r w:rsidRPr="00444685">
        <w:t xml:space="preserve"> </w:t>
      </w:r>
      <w:r w:rsidR="00525E0C" w:rsidRPr="00444685">
        <w:t>Taimekaitsevahendite registri</w:t>
      </w:r>
      <w:r w:rsidR="00CA2F99">
        <w:t>s</w:t>
      </w:r>
      <w:r w:rsidR="00525E0C" w:rsidRPr="00444685">
        <w:t xml:space="preserve"> toimingute</w:t>
      </w:r>
      <w:r w:rsidR="00916A84">
        <w:t xml:space="preserve"> tegemise eest </w:t>
      </w:r>
      <w:r w:rsidRPr="00444685">
        <w:t xml:space="preserve">kehtestati </w:t>
      </w:r>
      <w:r w:rsidR="00916A84" w:rsidRPr="00444685">
        <w:t xml:space="preserve">riigilõiv </w:t>
      </w:r>
      <w:r w:rsidRPr="00444685">
        <w:t xml:space="preserve">2011. aastal ning pärast 2014. aastat ei ole </w:t>
      </w:r>
      <w:r w:rsidR="00916A84">
        <w:t>s</w:t>
      </w:r>
      <w:r w:rsidRPr="00444685">
        <w:t xml:space="preserve">eda muudetud, mistõttu on vajalik </w:t>
      </w:r>
      <w:r w:rsidR="00916A84">
        <w:t>seda</w:t>
      </w:r>
      <w:r w:rsidR="00916A84" w:rsidRPr="00444685">
        <w:t xml:space="preserve"> </w:t>
      </w:r>
      <w:r w:rsidRPr="00444685">
        <w:t>kaasajasta</w:t>
      </w:r>
      <w:r w:rsidR="00916A84">
        <w:t>da</w:t>
      </w:r>
      <w:r w:rsidRPr="00444685">
        <w:t xml:space="preserve"> ning </w:t>
      </w:r>
      <w:r w:rsidR="00916A84">
        <w:t xml:space="preserve">viia kooskõlla asjaomaste </w:t>
      </w:r>
      <w:r w:rsidRPr="00444685">
        <w:t xml:space="preserve">registritoimingute </w:t>
      </w:r>
      <w:r w:rsidR="00916A84">
        <w:t xml:space="preserve">tegemise </w:t>
      </w:r>
      <w:r w:rsidRPr="00444685">
        <w:t xml:space="preserve">tegelike kulutustega. </w:t>
      </w:r>
      <w:r w:rsidR="00525E0C" w:rsidRPr="00444685">
        <w:t xml:space="preserve">Taimekaitsevahendi </w:t>
      </w:r>
      <w:proofErr w:type="spellStart"/>
      <w:r w:rsidR="00525E0C" w:rsidRPr="00444685">
        <w:t>turustaja</w:t>
      </w:r>
      <w:proofErr w:type="spellEnd"/>
      <w:r w:rsidR="00525E0C" w:rsidRPr="00444685">
        <w:t xml:space="preserve">, väga mürgise taimekaitsevahendi </w:t>
      </w:r>
      <w:r w:rsidR="00525E0C" w:rsidRPr="00E93717">
        <w:t>kasutaja ning nende hoiu- ja turustamiskohtade taimekaitsevahendite</w:t>
      </w:r>
      <w:r w:rsidRPr="00E93717">
        <w:t xml:space="preserve"> </w:t>
      </w:r>
      <w:r w:rsidR="00525E0C" w:rsidRPr="00E93717">
        <w:t xml:space="preserve">registrisse kandmise või registrikande muutmise </w:t>
      </w:r>
      <w:r w:rsidRPr="00E93717">
        <w:t>taotlusi esitatakse aastas umbes 130 ning ehkki lõivu tõus on oluline (lõiv tõuseb varasemaga võrreldes 2</w:t>
      </w:r>
      <w:r w:rsidR="00F27E63" w:rsidRPr="00E93717">
        <w:t>,</w:t>
      </w:r>
      <w:r w:rsidRPr="00E93717">
        <w:t xml:space="preserve">85 korda), ei ole taimekaitsevahendi </w:t>
      </w:r>
      <w:proofErr w:type="spellStart"/>
      <w:r w:rsidRPr="00E93717">
        <w:t>turustajatele</w:t>
      </w:r>
      <w:proofErr w:type="spellEnd"/>
      <w:r w:rsidRPr="00E93717">
        <w:t xml:space="preserve"> ning väga mürgise taimekaitsevahendi kasutajatele lisanduv</w:t>
      </w:r>
      <w:r w:rsidRPr="00444685">
        <w:t xml:space="preserve"> </w:t>
      </w:r>
      <w:r w:rsidR="009A1F0B">
        <w:t xml:space="preserve">majanduslik </w:t>
      </w:r>
      <w:r w:rsidRPr="00444685">
        <w:t xml:space="preserve">koormus suur. </w:t>
      </w:r>
      <w:r w:rsidR="00525E0C" w:rsidRPr="00444685">
        <w:t>Taimekaitsevahendite registri</w:t>
      </w:r>
      <w:r w:rsidR="009A1F0B">
        <w:t xml:space="preserve"> </w:t>
      </w:r>
      <w:r w:rsidR="00525E0C" w:rsidRPr="00444685">
        <w:t xml:space="preserve">kande muutmise eest </w:t>
      </w:r>
      <w:r w:rsidR="009A1F0B">
        <w:t>kehtestatav</w:t>
      </w:r>
      <w:r w:rsidR="009A1F0B" w:rsidRPr="00444685">
        <w:t xml:space="preserve"> </w:t>
      </w:r>
      <w:r w:rsidR="00525E0C" w:rsidRPr="00444685">
        <w:t xml:space="preserve">lõiv </w:t>
      </w:r>
      <w:r w:rsidR="009A1F0B">
        <w:t>mõjutab</w:t>
      </w:r>
      <w:r w:rsidR="009A1F0B" w:rsidRPr="00444685">
        <w:t xml:space="preserve"> </w:t>
      </w:r>
      <w:r w:rsidR="00525E0C" w:rsidRPr="00444685">
        <w:t>ainult taimekaitsevahendi registreerinud ettevõt</w:t>
      </w:r>
      <w:r w:rsidR="0073001B">
        <w:t>ja</w:t>
      </w:r>
      <w:r w:rsidR="00525E0C" w:rsidRPr="00444685">
        <w:t xml:space="preserve">t ning </w:t>
      </w:r>
      <w:r w:rsidR="00CB307A" w:rsidRPr="00444685">
        <w:t xml:space="preserve">70 eurot </w:t>
      </w:r>
      <w:r w:rsidR="00525E0C" w:rsidRPr="00444685">
        <w:t xml:space="preserve">ei ole võrreldes taimekaitsevahendi </w:t>
      </w:r>
      <w:r w:rsidR="009A1F0B">
        <w:t>loa taotlemise eest makstava tasuga</w:t>
      </w:r>
      <w:r w:rsidR="00525E0C" w:rsidRPr="00444685">
        <w:t xml:space="preserve"> suur.</w:t>
      </w:r>
      <w:r w:rsidR="00CB307A" w:rsidRPr="00444685" w:rsidDel="009A1F0B">
        <w:t xml:space="preserve"> </w:t>
      </w:r>
      <w:r w:rsidR="009A1F0B">
        <w:t>Asjakohaseid</w:t>
      </w:r>
      <w:r w:rsidR="009A1F0B" w:rsidRPr="00444685">
        <w:t xml:space="preserve"> </w:t>
      </w:r>
      <w:r w:rsidR="00CB307A" w:rsidRPr="00444685">
        <w:t>taotlusi esitatakse aastas umbes 280, ent need jagunevad paljude tootjate vahel.</w:t>
      </w:r>
    </w:p>
    <w:p w14:paraId="51EFF586" w14:textId="6C677D65" w:rsidR="00327E58" w:rsidRPr="00671B20" w:rsidRDefault="00327E58" w:rsidP="00327E58">
      <w:pPr>
        <w:jc w:val="both"/>
        <w:rPr>
          <w:rFonts w:eastAsia="Calibri"/>
        </w:rPr>
      </w:pPr>
      <w:r w:rsidRPr="00995198">
        <w:t>Ebasoovitavate mõjude kaasnemise risk</w:t>
      </w:r>
      <w:r w:rsidRPr="00671B20">
        <w:t xml:space="preserve">: väike. Kõnealused summad ei ole suured ning nende tasumise sagedus </w:t>
      </w:r>
      <w:r w:rsidR="009A1F0B" w:rsidRPr="00671B20">
        <w:t>on väike</w:t>
      </w:r>
      <w:r w:rsidRPr="00671B20">
        <w:t>, uusi tegevusi ega kohustusi ei lisandu.</w:t>
      </w:r>
    </w:p>
    <w:p w14:paraId="7DAAE939" w14:textId="4DCABE4A" w:rsidR="00327E58" w:rsidRPr="00444685" w:rsidRDefault="00327E58" w:rsidP="00327E58">
      <w:pPr>
        <w:jc w:val="both"/>
        <w:rPr>
          <w:rFonts w:eastAsia="Calibri"/>
        </w:rPr>
      </w:pPr>
      <w:r w:rsidRPr="00995198">
        <w:t>Mõju olulisus</w:t>
      </w:r>
      <w:r w:rsidRPr="00671B20">
        <w:t>:</w:t>
      </w:r>
      <w:r w:rsidRPr="00444685">
        <w:t xml:space="preserve"> väike. 13 eurot ühekordset lisakulu ei tõsta oluliselt taimekaitsevahendi </w:t>
      </w:r>
      <w:proofErr w:type="spellStart"/>
      <w:r w:rsidRPr="00444685">
        <w:t>turustajate</w:t>
      </w:r>
      <w:proofErr w:type="spellEnd"/>
      <w:r w:rsidRPr="00444685">
        <w:t xml:space="preserve"> ning </w:t>
      </w:r>
      <w:r w:rsidR="00CC4A20">
        <w:t>professionaalsete</w:t>
      </w:r>
      <w:r w:rsidR="00CC4A20" w:rsidRPr="00444685">
        <w:t xml:space="preserve"> </w:t>
      </w:r>
      <w:r w:rsidRPr="00444685">
        <w:t>kasutajate majanduslikku koormust</w:t>
      </w:r>
      <w:r w:rsidR="00525E0C" w:rsidRPr="00444685">
        <w:t>, samuti ei tõsta</w:t>
      </w:r>
      <w:r w:rsidR="00927BBE" w:rsidRPr="00444685">
        <w:t xml:space="preserve"> oluliselt</w:t>
      </w:r>
      <w:r w:rsidR="00525E0C" w:rsidRPr="00444685">
        <w:t xml:space="preserve"> taimekaitsevahend</w:t>
      </w:r>
      <w:r w:rsidR="00927BBE" w:rsidRPr="00444685">
        <w:t>i luba omavate ettevõt</w:t>
      </w:r>
      <w:r w:rsidR="0061575E">
        <w:t>ja</w:t>
      </w:r>
      <w:r w:rsidR="00927BBE" w:rsidRPr="00444685">
        <w:t xml:space="preserve">te koormust </w:t>
      </w:r>
      <w:r w:rsidR="009A1F0B" w:rsidRPr="00444685">
        <w:t xml:space="preserve">vajaduse korral </w:t>
      </w:r>
      <w:r w:rsidR="00927BBE" w:rsidRPr="00444685">
        <w:t>ühekordselt makstav 70</w:t>
      </w:r>
      <w:r w:rsidR="00CA2F99">
        <w:t>-</w:t>
      </w:r>
      <w:r w:rsidR="00927BBE" w:rsidRPr="00444685">
        <w:t>eurone riigilõiv taimekaitsevahendi</w:t>
      </w:r>
      <w:r w:rsidR="009A1F0B">
        <w:t>te</w:t>
      </w:r>
      <w:r w:rsidR="00927BBE" w:rsidRPr="00444685">
        <w:t xml:space="preserve"> registri</w:t>
      </w:r>
      <w:r w:rsidR="009A1F0B">
        <w:t xml:space="preserve"> </w:t>
      </w:r>
      <w:r w:rsidR="00927BBE" w:rsidRPr="00444685">
        <w:t xml:space="preserve">kande muutmise </w:t>
      </w:r>
      <w:r w:rsidR="009A1F0B">
        <w:t>eest</w:t>
      </w:r>
      <w:r w:rsidR="00927BBE" w:rsidRPr="00444685">
        <w:t>.</w:t>
      </w:r>
    </w:p>
    <w:p w14:paraId="20C21DDB" w14:textId="77777777" w:rsidR="00327E58" w:rsidRPr="00444685" w:rsidRDefault="00327E58" w:rsidP="00327E58">
      <w:pPr>
        <w:jc w:val="both"/>
      </w:pPr>
    </w:p>
    <w:p w14:paraId="52000EA2" w14:textId="0EE18B29" w:rsidR="00327E58" w:rsidRPr="00671B20" w:rsidRDefault="00327E58" w:rsidP="00327E58">
      <w:pPr>
        <w:jc w:val="both"/>
        <w:rPr>
          <w:bCs/>
        </w:rPr>
      </w:pPr>
      <w:r w:rsidRPr="00995198">
        <w:rPr>
          <w:bCs/>
        </w:rPr>
        <w:t>Mõju valdkond</w:t>
      </w:r>
      <w:r w:rsidRPr="00671B20">
        <w:rPr>
          <w:bCs/>
        </w:rPr>
        <w:t xml:space="preserve">: </w:t>
      </w:r>
      <w:r w:rsidRPr="00671B20">
        <w:t>avaliku sektori kulud</w:t>
      </w:r>
      <w:r w:rsidR="006A20DD" w:rsidRPr="00671B20">
        <w:t xml:space="preserve"> ja</w:t>
      </w:r>
      <w:r w:rsidRPr="00671B20" w:rsidDel="006A20DD">
        <w:t xml:space="preserve"> </w:t>
      </w:r>
      <w:r w:rsidRPr="00671B20">
        <w:t>tulud</w:t>
      </w:r>
    </w:p>
    <w:p w14:paraId="673E3FE8" w14:textId="2EF2D7A2" w:rsidR="00327E58" w:rsidRPr="00671B20" w:rsidRDefault="00327E58" w:rsidP="00327E58">
      <w:pPr>
        <w:jc w:val="both"/>
        <w:rPr>
          <w:bCs/>
        </w:rPr>
      </w:pPr>
      <w:r w:rsidRPr="00995198">
        <w:rPr>
          <w:bCs/>
        </w:rPr>
        <w:t>Mõju sihtrühm</w:t>
      </w:r>
      <w:r w:rsidRPr="00671B20">
        <w:rPr>
          <w:bCs/>
        </w:rPr>
        <w:t>: PTA</w:t>
      </w:r>
    </w:p>
    <w:p w14:paraId="5A268610" w14:textId="11DCD560" w:rsidR="00327E58" w:rsidRPr="00444685" w:rsidRDefault="00327E58" w:rsidP="00327E58">
      <w:pPr>
        <w:jc w:val="both"/>
      </w:pPr>
      <w:r w:rsidRPr="00995198">
        <w:rPr>
          <w:rFonts w:eastAsia="Calibri"/>
        </w:rPr>
        <w:t>Avalduv mõju, selle ulatus ja sagedus</w:t>
      </w:r>
      <w:r w:rsidRPr="00671B20">
        <w:rPr>
          <w:rFonts w:eastAsia="Calibri"/>
        </w:rPr>
        <w:t>:</w:t>
      </w:r>
      <w:r w:rsidRPr="00444685">
        <w:rPr>
          <w:rFonts w:eastAsia="Calibri"/>
        </w:rPr>
        <w:t xml:space="preserve"> </w:t>
      </w:r>
      <w:r w:rsidR="009A1F0B">
        <w:rPr>
          <w:rFonts w:eastAsia="Calibri"/>
        </w:rPr>
        <w:t>s</w:t>
      </w:r>
      <w:r w:rsidRPr="00444685">
        <w:rPr>
          <w:rFonts w:eastAsia="Calibri"/>
        </w:rPr>
        <w:t>eadusemuudatusega PTA-</w:t>
      </w:r>
      <w:proofErr w:type="spellStart"/>
      <w:r w:rsidRPr="00444685">
        <w:rPr>
          <w:rFonts w:eastAsia="Calibri"/>
        </w:rPr>
        <w:t>le</w:t>
      </w:r>
      <w:proofErr w:type="spellEnd"/>
      <w:r w:rsidRPr="00444685">
        <w:rPr>
          <w:rFonts w:eastAsia="Calibri"/>
        </w:rPr>
        <w:t xml:space="preserve"> uusi kulusid, tegevusi ja kohustusi ei lisandu, kaasajastatakse ning tõstetakse taimekaitsevahendi </w:t>
      </w:r>
      <w:proofErr w:type="spellStart"/>
      <w:r w:rsidRPr="00444685">
        <w:rPr>
          <w:rFonts w:eastAsia="Calibri"/>
        </w:rPr>
        <w:t>turustaja</w:t>
      </w:r>
      <w:proofErr w:type="spellEnd"/>
      <w:r w:rsidRPr="00444685">
        <w:rPr>
          <w:rFonts w:eastAsia="Calibri"/>
        </w:rPr>
        <w:t>, väga mürgise taimekaitsevahendi Eestisse toimetaja ja kasutaja ning nende hoiu- ja turustamiskohtade taimekaitsevahendite registrisse kandmise eest makstavat riigilõivu</w:t>
      </w:r>
      <w:r w:rsidR="00927BBE" w:rsidRPr="00444685">
        <w:rPr>
          <w:rFonts w:eastAsia="Calibri"/>
        </w:rPr>
        <w:t xml:space="preserve"> ning </w:t>
      </w:r>
      <w:r w:rsidR="00927B76">
        <w:rPr>
          <w:rFonts w:eastAsia="Calibri"/>
        </w:rPr>
        <w:t>kehtestatakse</w:t>
      </w:r>
      <w:r w:rsidR="00927B76" w:rsidRPr="00444685">
        <w:rPr>
          <w:rFonts w:eastAsia="Calibri"/>
        </w:rPr>
        <w:t xml:space="preserve"> </w:t>
      </w:r>
      <w:r w:rsidR="00927BBE" w:rsidRPr="00444685">
        <w:rPr>
          <w:rFonts w:eastAsia="Calibri"/>
        </w:rPr>
        <w:t>riigilõiv taimekaitsevahendi</w:t>
      </w:r>
      <w:r w:rsidR="00927B76">
        <w:rPr>
          <w:rFonts w:eastAsia="Calibri"/>
        </w:rPr>
        <w:t>te</w:t>
      </w:r>
      <w:r w:rsidR="00927BBE" w:rsidRPr="00444685">
        <w:rPr>
          <w:rFonts w:eastAsia="Calibri"/>
        </w:rPr>
        <w:t xml:space="preserve"> registri</w:t>
      </w:r>
      <w:r w:rsidR="00927B76">
        <w:rPr>
          <w:rFonts w:eastAsia="Calibri"/>
        </w:rPr>
        <w:t xml:space="preserve"> </w:t>
      </w:r>
      <w:r w:rsidR="00927BBE" w:rsidRPr="00444685">
        <w:rPr>
          <w:rFonts w:eastAsia="Calibri"/>
        </w:rPr>
        <w:t>kande muutmise</w:t>
      </w:r>
      <w:r w:rsidR="00927B76">
        <w:rPr>
          <w:rFonts w:eastAsia="Calibri"/>
        </w:rPr>
        <w:t xml:space="preserve"> eest</w:t>
      </w:r>
      <w:r w:rsidRPr="00444685">
        <w:rPr>
          <w:rFonts w:eastAsia="Calibri"/>
        </w:rPr>
        <w:t xml:space="preserve">. </w:t>
      </w:r>
      <w:r w:rsidR="00927B76">
        <w:t>T</w:t>
      </w:r>
      <w:r w:rsidR="00927BBE" w:rsidRPr="00444685">
        <w:t xml:space="preserve">aimekaitsevahendi </w:t>
      </w:r>
      <w:proofErr w:type="spellStart"/>
      <w:r w:rsidR="00927BBE" w:rsidRPr="00444685">
        <w:t>turustaja</w:t>
      </w:r>
      <w:proofErr w:type="spellEnd"/>
      <w:r w:rsidR="00927BBE" w:rsidRPr="00444685">
        <w:t xml:space="preserve">, </w:t>
      </w:r>
      <w:r w:rsidR="00927BBE" w:rsidRPr="00E93717">
        <w:t>väga mürgise taimekaitsevahendi kasutaja n</w:t>
      </w:r>
      <w:r w:rsidR="00927BBE" w:rsidRPr="00444685">
        <w:t>ing nende hoiu- ja turustamiskohtade taimekaitsevahendite registrisse kandmise</w:t>
      </w:r>
      <w:r w:rsidRPr="00444685">
        <w:t xml:space="preserve"> taotlusi esitatakse aastas umbes 130 ning lõivu tõstmisega laekub riigieelarvesse hinnanguliselt 910 euro asemel 2600 eurot.</w:t>
      </w:r>
      <w:r w:rsidR="00927BBE" w:rsidRPr="00444685">
        <w:t xml:space="preserve"> Taimekaitsevahendi</w:t>
      </w:r>
      <w:r w:rsidR="00927B76">
        <w:t>te</w:t>
      </w:r>
      <w:r w:rsidR="00927BBE" w:rsidRPr="00444685">
        <w:t xml:space="preserve"> registri</w:t>
      </w:r>
      <w:r w:rsidR="00927B76">
        <w:t xml:space="preserve"> </w:t>
      </w:r>
      <w:r w:rsidR="00927BBE" w:rsidRPr="00444685">
        <w:t xml:space="preserve">kande muutmise taotlusi esitatakse aastas umbes 280 ja </w:t>
      </w:r>
      <w:r w:rsidR="00927B76">
        <w:t>selle eest</w:t>
      </w:r>
      <w:r w:rsidR="00927B76" w:rsidRPr="00444685">
        <w:t xml:space="preserve"> </w:t>
      </w:r>
      <w:r w:rsidR="00927B76">
        <w:t>makstava riigi</w:t>
      </w:r>
      <w:r w:rsidR="00A26A1D" w:rsidRPr="00444685">
        <w:t xml:space="preserve">lõivu </w:t>
      </w:r>
      <w:r w:rsidR="00927B76">
        <w:t>kehtestamisega</w:t>
      </w:r>
      <w:r w:rsidR="00927B76" w:rsidRPr="00444685">
        <w:t xml:space="preserve"> </w:t>
      </w:r>
      <w:r w:rsidR="00A26A1D" w:rsidRPr="00444685">
        <w:t xml:space="preserve">laekub riigieelarvesse </w:t>
      </w:r>
      <w:r w:rsidR="00927B76">
        <w:t>lisaks</w:t>
      </w:r>
      <w:r w:rsidR="00927B76" w:rsidRPr="00444685">
        <w:t xml:space="preserve"> </w:t>
      </w:r>
      <w:r w:rsidR="00A26A1D" w:rsidRPr="00444685">
        <w:t>19</w:t>
      </w:r>
      <w:r w:rsidR="00927B76">
        <w:t xml:space="preserve"> </w:t>
      </w:r>
      <w:r w:rsidR="00A26A1D" w:rsidRPr="00444685">
        <w:t>600 eurot.</w:t>
      </w:r>
    </w:p>
    <w:p w14:paraId="6AAC1DFF" w14:textId="2A2BE0D8" w:rsidR="00327E58" w:rsidRPr="00444685" w:rsidRDefault="00327E58" w:rsidP="00327E58">
      <w:pPr>
        <w:jc w:val="both"/>
        <w:rPr>
          <w:rFonts w:eastAsia="Calibri"/>
        </w:rPr>
      </w:pPr>
      <w:r w:rsidRPr="00995198">
        <w:t>Ebasoovitavate mõjude kaasnemise risk</w:t>
      </w:r>
      <w:r w:rsidRPr="00671B20">
        <w:t>: väike. Kõnealused summad ei ole suured, uusi tegevusi ega kohustusi ei lisandu.</w:t>
      </w:r>
      <w:r w:rsidR="00F60759">
        <w:t xml:space="preserve"> </w:t>
      </w:r>
      <w:r w:rsidR="006A20DD">
        <w:t>T</w:t>
      </w:r>
      <w:r w:rsidR="00FC17B1">
        <w:t xml:space="preserve">agatud on </w:t>
      </w:r>
      <w:r w:rsidRPr="00444685">
        <w:t xml:space="preserve">PTA tegelike kulutuste katmine. Riigieelarvesse laekuv summa kasvab hinnanguliselt </w:t>
      </w:r>
      <w:r w:rsidR="00A26A1D" w:rsidRPr="00444685">
        <w:t>21</w:t>
      </w:r>
      <w:r w:rsidR="00FC17B1">
        <w:t xml:space="preserve"> </w:t>
      </w:r>
      <w:r w:rsidR="00A26A1D" w:rsidRPr="00444685">
        <w:t xml:space="preserve">290 </w:t>
      </w:r>
      <w:r w:rsidRPr="00444685">
        <w:t>euro võrra.</w:t>
      </w:r>
    </w:p>
    <w:p w14:paraId="6807A696" w14:textId="77777777" w:rsidR="00327E58" w:rsidRPr="00444685" w:rsidRDefault="00327E58" w:rsidP="00327E58">
      <w:pPr>
        <w:jc w:val="both"/>
        <w:rPr>
          <w:rFonts w:eastAsia="Calibri"/>
        </w:rPr>
      </w:pPr>
    </w:p>
    <w:p w14:paraId="28C64AB4" w14:textId="459C5618" w:rsidR="00E20B9D" w:rsidRPr="00995198" w:rsidRDefault="00B67CD6" w:rsidP="002D6483">
      <w:pPr>
        <w:jc w:val="both"/>
        <w:rPr>
          <w:b/>
          <w:bCs/>
        </w:rPr>
      </w:pPr>
      <w:r w:rsidRPr="00444685">
        <w:rPr>
          <w:b/>
          <w:bCs/>
        </w:rPr>
        <w:t>6.</w:t>
      </w:r>
      <w:r w:rsidR="00D23748">
        <w:rPr>
          <w:b/>
          <w:bCs/>
        </w:rPr>
        <w:t>6</w:t>
      </w:r>
      <w:r w:rsidRPr="00444685">
        <w:rPr>
          <w:b/>
          <w:bCs/>
        </w:rPr>
        <w:t xml:space="preserve">. </w:t>
      </w:r>
      <w:r w:rsidR="006274E1" w:rsidRPr="00995198">
        <w:rPr>
          <w:b/>
          <w:bCs/>
        </w:rPr>
        <w:t>T</w:t>
      </w:r>
      <w:r w:rsidR="002C26A1" w:rsidRPr="00995198">
        <w:rPr>
          <w:b/>
          <w:bCs/>
        </w:rPr>
        <w:t>aimekaitsevahendi kasutamise</w:t>
      </w:r>
      <w:r w:rsidR="00602955" w:rsidRPr="00995198">
        <w:rPr>
          <w:b/>
          <w:bCs/>
        </w:rPr>
        <w:t xml:space="preserve"> üle</w:t>
      </w:r>
      <w:r w:rsidR="002C26A1" w:rsidRPr="00995198">
        <w:rPr>
          <w:b/>
          <w:bCs/>
        </w:rPr>
        <w:t xml:space="preserve"> arvestuse pidamise</w:t>
      </w:r>
      <w:r w:rsidR="00602955" w:rsidRPr="00995198">
        <w:rPr>
          <w:b/>
          <w:bCs/>
        </w:rPr>
        <w:t xml:space="preserve"> viisi</w:t>
      </w:r>
      <w:r w:rsidR="002C26A1" w:rsidRPr="00995198">
        <w:rPr>
          <w:b/>
          <w:bCs/>
        </w:rPr>
        <w:t xml:space="preserve"> </w:t>
      </w:r>
      <w:r w:rsidR="00602955" w:rsidRPr="00995198">
        <w:rPr>
          <w:b/>
          <w:bCs/>
        </w:rPr>
        <w:t>muutumine</w:t>
      </w:r>
    </w:p>
    <w:p w14:paraId="57ADC13C" w14:textId="77777777" w:rsidR="00603467" w:rsidRPr="00444685" w:rsidRDefault="00603467" w:rsidP="002D6483">
      <w:pPr>
        <w:jc w:val="both"/>
      </w:pPr>
    </w:p>
    <w:p w14:paraId="017538A3" w14:textId="2A20DCC9" w:rsidR="00257EC3" w:rsidRPr="00671B20" w:rsidRDefault="00257EC3" w:rsidP="002D6483">
      <w:pPr>
        <w:jc w:val="both"/>
      </w:pPr>
      <w:r w:rsidRPr="00995198">
        <w:t>Mõju valdkond</w:t>
      </w:r>
      <w:r w:rsidRPr="00671B20">
        <w:t xml:space="preserve">: </w:t>
      </w:r>
      <w:r w:rsidR="007937FA" w:rsidRPr="00671B20">
        <w:t>riigiasutuste töökorraldus</w:t>
      </w:r>
    </w:p>
    <w:p w14:paraId="54902602" w14:textId="3C833C56" w:rsidR="00257EC3" w:rsidRPr="00671B20" w:rsidRDefault="00257EC3" w:rsidP="002D6483">
      <w:pPr>
        <w:jc w:val="both"/>
      </w:pPr>
      <w:r w:rsidRPr="00995198">
        <w:t>Mõju sihtrühm</w:t>
      </w:r>
      <w:r w:rsidR="00FC17B1" w:rsidRPr="00995198">
        <w:t>ad</w:t>
      </w:r>
      <w:r w:rsidRPr="00671B20">
        <w:t>:</w:t>
      </w:r>
      <w:r w:rsidR="00603467" w:rsidRPr="00671B20">
        <w:t xml:space="preserve"> PTA, PRIA</w:t>
      </w:r>
      <w:r w:rsidR="00236C8A" w:rsidRPr="00671B20">
        <w:t xml:space="preserve">. </w:t>
      </w:r>
      <w:proofErr w:type="spellStart"/>
      <w:r w:rsidR="00236C8A" w:rsidRPr="00671B20">
        <w:t>PTA-s</w:t>
      </w:r>
      <w:proofErr w:type="spellEnd"/>
      <w:r w:rsidR="00236C8A" w:rsidRPr="00671B20">
        <w:t xml:space="preserve"> töötab 375 ametnikku ja </w:t>
      </w:r>
      <w:proofErr w:type="spellStart"/>
      <w:r w:rsidR="00236C8A" w:rsidRPr="00671B20">
        <w:t>PRIA-s</w:t>
      </w:r>
      <w:proofErr w:type="spellEnd"/>
      <w:r w:rsidR="00236C8A" w:rsidRPr="00671B20">
        <w:t xml:space="preserve"> 340, neist taimekaitsevahendite arvestusega seotute hulk </w:t>
      </w:r>
      <w:r w:rsidR="00DD08D8" w:rsidRPr="00671B20">
        <w:t xml:space="preserve">on </w:t>
      </w:r>
      <w:r w:rsidR="00236C8A" w:rsidRPr="00671B20">
        <w:t>marginaalne.</w:t>
      </w:r>
    </w:p>
    <w:p w14:paraId="2BC03004" w14:textId="2F138EBB" w:rsidR="00D61090" w:rsidRPr="00444685" w:rsidRDefault="00257EC3" w:rsidP="002D6483">
      <w:pPr>
        <w:jc w:val="both"/>
      </w:pPr>
      <w:r w:rsidRPr="00995198">
        <w:t>Avalduv mõju, selle ulatus ja sagedus</w:t>
      </w:r>
      <w:r w:rsidRPr="00671B20">
        <w:t>:</w:t>
      </w:r>
      <w:r w:rsidR="00603467" w:rsidRPr="00444685">
        <w:t xml:space="preserve"> </w:t>
      </w:r>
      <w:r w:rsidR="0017677A" w:rsidRPr="00444685">
        <w:t>muudatuse</w:t>
      </w:r>
      <w:r w:rsidR="00FC17B1">
        <w:t xml:space="preserve"> kohaselt</w:t>
      </w:r>
      <w:r w:rsidR="004849BD" w:rsidRPr="00444685">
        <w:t xml:space="preserve"> </w:t>
      </w:r>
      <w:r w:rsidR="00603467" w:rsidRPr="00444685">
        <w:t xml:space="preserve">tuleb taimekaitsevahendite </w:t>
      </w:r>
      <w:r w:rsidR="00FC17B1">
        <w:t>üle</w:t>
      </w:r>
      <w:r w:rsidR="00FC17B1" w:rsidRPr="00444685">
        <w:t xml:space="preserve"> </w:t>
      </w:r>
      <w:r w:rsidR="00603467" w:rsidRPr="00444685">
        <w:t xml:space="preserve">arvestust pidada </w:t>
      </w:r>
      <w:r w:rsidR="0017677A" w:rsidRPr="00444685">
        <w:t xml:space="preserve">vaid </w:t>
      </w:r>
      <w:r w:rsidR="00603467" w:rsidRPr="00444685">
        <w:t>elektrooniliselt</w:t>
      </w:r>
      <w:r w:rsidR="00FA5D01" w:rsidRPr="00444685">
        <w:t xml:space="preserve"> </w:t>
      </w:r>
      <w:r w:rsidR="0017677A" w:rsidRPr="00444685">
        <w:t xml:space="preserve">masinloetavas formaadis </w:t>
      </w:r>
      <w:r w:rsidR="00FA5D01" w:rsidRPr="00444685">
        <w:t>ning rii</w:t>
      </w:r>
      <w:r w:rsidR="004849BD" w:rsidRPr="00444685">
        <w:t>k</w:t>
      </w:r>
      <w:r w:rsidR="00FA5D01" w:rsidRPr="00444685">
        <w:t xml:space="preserve"> pea</w:t>
      </w:r>
      <w:r w:rsidR="004849BD" w:rsidRPr="00444685">
        <w:t>b</w:t>
      </w:r>
      <w:r w:rsidR="00FA5D01" w:rsidRPr="00444685">
        <w:t xml:space="preserve"> tagama kaasaegsed IT süsteemid, </w:t>
      </w:r>
      <w:r w:rsidR="00D61090" w:rsidRPr="00444685">
        <w:t xml:space="preserve">mille </w:t>
      </w:r>
      <w:r w:rsidR="00FC17B1">
        <w:t>vahendusel</w:t>
      </w:r>
      <w:r w:rsidR="00FC17B1" w:rsidRPr="00444685">
        <w:t xml:space="preserve"> </w:t>
      </w:r>
      <w:r w:rsidR="00D61090" w:rsidRPr="00444685">
        <w:t xml:space="preserve">on kõikidel professionaalsetel kasutajatel </w:t>
      </w:r>
      <w:r w:rsidR="00FC17B1" w:rsidRPr="00444685">
        <w:t xml:space="preserve">võimalus </w:t>
      </w:r>
      <w:r w:rsidR="00D61090" w:rsidRPr="00444685">
        <w:t xml:space="preserve">elektrooniliselt </w:t>
      </w:r>
      <w:r w:rsidR="00FC17B1">
        <w:t xml:space="preserve">arvestust </w:t>
      </w:r>
      <w:r w:rsidR="00D61090" w:rsidRPr="00444685">
        <w:t>pidada. Muu</w:t>
      </w:r>
      <w:r w:rsidR="00FC17B1">
        <w:t xml:space="preserve"> </w:t>
      </w:r>
      <w:r w:rsidR="00D61090" w:rsidRPr="00444685">
        <w:t xml:space="preserve">hulgas tuleb </w:t>
      </w:r>
      <w:r w:rsidR="00584F44" w:rsidRPr="00444685">
        <w:t xml:space="preserve">määruse kohaselt </w:t>
      </w:r>
      <w:r w:rsidR="00D61090" w:rsidRPr="00444685">
        <w:t>tagada</w:t>
      </w:r>
      <w:r w:rsidR="00CD0BAE" w:rsidRPr="00444685">
        <w:t xml:space="preserve"> </w:t>
      </w:r>
      <w:r w:rsidR="00FA5D01" w:rsidRPr="00444685">
        <w:t xml:space="preserve">professionaalsete kasutajate ligipääs alternatiivsetele </w:t>
      </w:r>
      <w:r w:rsidR="00584F44" w:rsidRPr="00444685">
        <w:t>asukoha</w:t>
      </w:r>
      <w:r w:rsidR="00AC2305">
        <w:t xml:space="preserve"> või </w:t>
      </w:r>
      <w:r w:rsidR="00584F44" w:rsidRPr="00444685">
        <w:t xml:space="preserve">töödeldud ala </w:t>
      </w:r>
      <w:r w:rsidR="00FA5D01" w:rsidRPr="00444685">
        <w:t xml:space="preserve">identifitseerimismeetoditele, kui töödeldud maa-ala </w:t>
      </w:r>
      <w:r w:rsidR="00AC2305">
        <w:t xml:space="preserve">andmeid </w:t>
      </w:r>
      <w:r w:rsidR="00FA5D01" w:rsidRPr="00444685">
        <w:t xml:space="preserve">ei ole võimalik </w:t>
      </w:r>
      <w:r w:rsidR="00504793" w:rsidRPr="00444685">
        <w:t>n</w:t>
      </w:r>
      <w:r w:rsidR="00AC2305">
        <w:t xml:space="preserve">äiteks </w:t>
      </w:r>
      <w:r w:rsidR="00504793" w:rsidRPr="00444685">
        <w:t>põllumassiivi numbri</w:t>
      </w:r>
      <w:r w:rsidR="00AC2305">
        <w:t>na</w:t>
      </w:r>
      <w:r w:rsidR="00504793" w:rsidRPr="00444685">
        <w:t xml:space="preserve"> </w:t>
      </w:r>
      <w:r w:rsidR="00FA5D01" w:rsidRPr="00444685">
        <w:t xml:space="preserve">kirja panna. Samuti peavad </w:t>
      </w:r>
      <w:r w:rsidR="00AC2305" w:rsidRPr="00444685">
        <w:t xml:space="preserve">olema </w:t>
      </w:r>
      <w:r w:rsidR="00FA5D01" w:rsidRPr="00444685">
        <w:t>kättesaadaval EPPO koodidele vastavad põllukultuuride üldnimetused, kasutusolukorrad või maakasutuse ning põllukultuuride kasvuetapid vastavalt BBCH monograafiale.</w:t>
      </w:r>
      <w:r w:rsidR="00D61090" w:rsidRPr="00444685">
        <w:t xml:space="preserve"> </w:t>
      </w:r>
      <w:r w:rsidR="004849BD" w:rsidRPr="00444685">
        <w:t>Nimetatud koodid on PTA taimekaitsevahendite registris olemas, kui</w:t>
      </w:r>
      <w:r w:rsidR="00CD0BAE" w:rsidRPr="00444685">
        <w:t>d</w:t>
      </w:r>
      <w:r w:rsidR="004849BD" w:rsidRPr="00444685">
        <w:t xml:space="preserve"> </w:t>
      </w:r>
      <w:r w:rsidR="00AC2305" w:rsidRPr="00444685">
        <w:t>avalikus vaates</w:t>
      </w:r>
      <w:r w:rsidR="00AC2305">
        <w:t xml:space="preserve"> </w:t>
      </w:r>
      <w:r w:rsidR="00FC17B1">
        <w:t>praegu</w:t>
      </w:r>
      <w:r w:rsidR="00FC17B1" w:rsidRPr="00444685">
        <w:t xml:space="preserve"> </w:t>
      </w:r>
      <w:r w:rsidR="004849BD" w:rsidRPr="00444685">
        <w:t>puuduvad.</w:t>
      </w:r>
      <w:r w:rsidR="00FA5D01" w:rsidRPr="00444685">
        <w:t xml:space="preserve"> </w:t>
      </w:r>
      <w:r w:rsidR="004849BD" w:rsidRPr="00444685">
        <w:t xml:space="preserve">Kasvuetapid on iga </w:t>
      </w:r>
      <w:r w:rsidR="00D61090" w:rsidRPr="00444685">
        <w:t xml:space="preserve">taimekaitsevahendite registris oleva </w:t>
      </w:r>
      <w:r w:rsidR="004849BD" w:rsidRPr="00444685">
        <w:t>toote juures juba leitavad.</w:t>
      </w:r>
    </w:p>
    <w:p w14:paraId="4D1B9F7B" w14:textId="5FFBA29E" w:rsidR="00257EC3" w:rsidRPr="00444685" w:rsidRDefault="00D61090" w:rsidP="002D6483">
      <w:pPr>
        <w:jc w:val="both"/>
      </w:pPr>
      <w:r w:rsidRPr="00444685">
        <w:t>Eestis on kasutusel mit</w:t>
      </w:r>
      <w:r w:rsidR="00AC2305">
        <w:t>u</w:t>
      </w:r>
      <w:r w:rsidRPr="00444685">
        <w:t xml:space="preserve"> eraettevõt</w:t>
      </w:r>
      <w:r w:rsidR="00602955">
        <w:t>ja</w:t>
      </w:r>
      <w:r w:rsidRPr="00444685">
        <w:t xml:space="preserve">te põlluraamatu </w:t>
      </w:r>
      <w:r w:rsidR="00FC17B1">
        <w:t xml:space="preserve">pidamise </w:t>
      </w:r>
      <w:r w:rsidRPr="00444685">
        <w:t xml:space="preserve">tarkvara ning ka riiklik PRIA hallatav e-põlluraamat. </w:t>
      </w:r>
      <w:r w:rsidR="00FA5D01" w:rsidRPr="00444685">
        <w:t>Põlluraamatu täitmine on kohustuslik põllumajandustootjatele</w:t>
      </w:r>
      <w:r w:rsidR="00753E20" w:rsidRPr="00444685">
        <w:t>,</w:t>
      </w:r>
      <w:r w:rsidR="00FA5D01" w:rsidRPr="00444685">
        <w:t xml:space="preserve"> ent mitte teiste valdkondade esindajatele, kes on samuti professionaalsed taimekaitsevahendite kasutajad. </w:t>
      </w:r>
      <w:r w:rsidR="00F915B9" w:rsidRPr="00444685">
        <w:t>Ratsionaalseim lahendus</w:t>
      </w:r>
      <w:r w:rsidR="00504793" w:rsidRPr="00444685">
        <w:t xml:space="preserve"> on riikliku e-põlluraamatu arenduses näha </w:t>
      </w:r>
      <w:r w:rsidR="00AA26D7" w:rsidRPr="00444685">
        <w:t xml:space="preserve">ette </w:t>
      </w:r>
      <w:r w:rsidR="00504793" w:rsidRPr="00444685">
        <w:t xml:space="preserve">võimalus </w:t>
      </w:r>
      <w:r w:rsidR="00FC17B1">
        <w:t xml:space="preserve">kasutada seda tööriista </w:t>
      </w:r>
      <w:r w:rsidR="00504793" w:rsidRPr="00444685">
        <w:t xml:space="preserve">ka </w:t>
      </w:r>
      <w:r w:rsidR="004849BD" w:rsidRPr="00444685">
        <w:t>mittepõllumajandustootjatel</w:t>
      </w:r>
      <w:r w:rsidRPr="00444685">
        <w:t xml:space="preserve">, et kõigil professionaalsetel taimekaitsevahendite kasutajatel oleks võimalik täita nõudeid ilma </w:t>
      </w:r>
      <w:r w:rsidR="00FC17B1">
        <w:t>lisa</w:t>
      </w:r>
      <w:r w:rsidRPr="00444685">
        <w:t>kuludeta (n</w:t>
      </w:r>
      <w:r w:rsidR="00FC17B1">
        <w:t>äi</w:t>
      </w:r>
      <w:r w:rsidRPr="00444685">
        <w:t>t</w:t>
      </w:r>
      <w:r w:rsidR="00FC17B1">
        <w:t>eks</w:t>
      </w:r>
      <w:r w:rsidRPr="00444685">
        <w:t xml:space="preserve"> tasu eratarkvara haldajale).</w:t>
      </w:r>
    </w:p>
    <w:p w14:paraId="3449ED94" w14:textId="4B5A8843" w:rsidR="00257EC3" w:rsidRPr="00444685" w:rsidRDefault="00257EC3" w:rsidP="002D6483">
      <w:pPr>
        <w:jc w:val="both"/>
      </w:pPr>
      <w:r w:rsidRPr="00995198">
        <w:t>Ebasoovitavate mõjude kaasnemise risk</w:t>
      </w:r>
      <w:r w:rsidRPr="00671B20">
        <w:t>:</w:t>
      </w:r>
      <w:r w:rsidR="00504793" w:rsidRPr="00444685">
        <w:t xml:space="preserve"> kõigil professionaalsetel kasutajatel ei ole ühtset süsteemi</w:t>
      </w:r>
      <w:r w:rsidR="00504793" w:rsidRPr="00444685" w:rsidDel="00F758FF">
        <w:t>.</w:t>
      </w:r>
      <w:r w:rsidR="00504793" w:rsidRPr="00444685">
        <w:t xml:space="preserve"> PTA peab suutma kontrollida, kas professionaalsed taimekaitsevahendi kasutajad säilitavad kasutuse andmeid </w:t>
      </w:r>
      <w:r w:rsidR="00FC17B1">
        <w:t>nõuetekohaselt</w:t>
      </w:r>
      <w:r w:rsidR="00504793" w:rsidRPr="00444685">
        <w:t>.</w:t>
      </w:r>
      <w:r w:rsidR="0017677A" w:rsidRPr="00444685">
        <w:t xml:space="preserve"> PRIA hallatavas e-põlluraamatu süsteemis ei pruugi IT arendused </w:t>
      </w:r>
      <w:r w:rsidR="00FC17B1">
        <w:t>vastata</w:t>
      </w:r>
      <w:r w:rsidR="00FC17B1" w:rsidRPr="00444685">
        <w:t xml:space="preserve"> </w:t>
      </w:r>
      <w:r w:rsidR="00AA26D7">
        <w:t xml:space="preserve">nende </w:t>
      </w:r>
      <w:r w:rsidR="0017677A" w:rsidRPr="00444685">
        <w:t>professionaalsete kasutajate vajaduste</w:t>
      </w:r>
      <w:r w:rsidR="00FC17B1">
        <w:t>le</w:t>
      </w:r>
      <w:r w:rsidR="0017677A" w:rsidRPr="00444685">
        <w:t>, kes tegutsevad mittepõllumajanduslikus sektoris.</w:t>
      </w:r>
    </w:p>
    <w:p w14:paraId="37B7EAFD" w14:textId="77777777" w:rsidR="00257EC3" w:rsidRPr="00444685" w:rsidRDefault="00257EC3" w:rsidP="002D6483">
      <w:pPr>
        <w:jc w:val="both"/>
      </w:pPr>
    </w:p>
    <w:p w14:paraId="00894FF1" w14:textId="1F212BB0" w:rsidR="00603467" w:rsidRPr="00671B20" w:rsidRDefault="00603467" w:rsidP="00603467">
      <w:pPr>
        <w:jc w:val="both"/>
      </w:pPr>
      <w:r w:rsidRPr="00995198">
        <w:t>Mõju valdkond</w:t>
      </w:r>
      <w:r w:rsidRPr="00671B20">
        <w:t xml:space="preserve">: </w:t>
      </w:r>
      <w:r w:rsidR="00EE049F" w:rsidRPr="00671B20">
        <w:t>majandus (taimekaitsevahendite kasutus)</w:t>
      </w:r>
    </w:p>
    <w:p w14:paraId="2ECC7471" w14:textId="76FFBCDA" w:rsidR="00603467" w:rsidRPr="00671B20" w:rsidRDefault="00603467" w:rsidP="00603467">
      <w:pPr>
        <w:jc w:val="both"/>
      </w:pPr>
      <w:r w:rsidRPr="00995198">
        <w:t>Mõju sihtrühm</w:t>
      </w:r>
      <w:r w:rsidRPr="00671B20">
        <w:t>:</w:t>
      </w:r>
      <w:r w:rsidR="000A0F23" w:rsidRPr="00671B20">
        <w:t xml:space="preserve"> </w:t>
      </w:r>
      <w:r w:rsidR="00625666" w:rsidRPr="00671B20">
        <w:t>taimekaitsevahendi</w:t>
      </w:r>
      <w:r w:rsidR="00FC17B1" w:rsidRPr="00671B20">
        <w:t>te</w:t>
      </w:r>
      <w:r w:rsidR="000A0F23" w:rsidRPr="00671B20">
        <w:t xml:space="preserve"> professionaalsed kasutajad</w:t>
      </w:r>
      <w:r w:rsidR="00FE4FDB" w:rsidRPr="00671B20">
        <w:t>. Professionaalsete kasutajate tunnistusi on Eestis 2025. a</w:t>
      </w:r>
      <w:r w:rsidR="00AA26D7" w:rsidRPr="00671B20">
        <w:t>asta</w:t>
      </w:r>
      <w:r w:rsidR="00FE4FDB" w:rsidRPr="00671B20">
        <w:t xml:space="preserve"> </w:t>
      </w:r>
      <w:r w:rsidR="001A7A63">
        <w:t>detsembri</w:t>
      </w:r>
      <w:r w:rsidR="00FE4FDB" w:rsidRPr="00671B20">
        <w:t xml:space="preserve"> </w:t>
      </w:r>
      <w:r w:rsidR="00DA0009" w:rsidRPr="00671B20">
        <w:t xml:space="preserve">seisuga </w:t>
      </w:r>
      <w:r w:rsidR="00FE4FDB" w:rsidRPr="00671B20">
        <w:t>välja antud 4</w:t>
      </w:r>
      <w:r w:rsidR="001A7A63">
        <w:t>531</w:t>
      </w:r>
      <w:r w:rsidR="00FE4FDB" w:rsidRPr="00671B20">
        <w:t xml:space="preserve"> füüsilisele isikule.</w:t>
      </w:r>
    </w:p>
    <w:p w14:paraId="749BED1D" w14:textId="0B93FAF0" w:rsidR="00603467" w:rsidRPr="00E07158" w:rsidRDefault="00603467" w:rsidP="00603467">
      <w:pPr>
        <w:jc w:val="both"/>
      </w:pPr>
      <w:r w:rsidRPr="00995198">
        <w:t>Avalduv mõju, selle ulatus ja sagedus</w:t>
      </w:r>
      <w:r w:rsidRPr="00671B20">
        <w:t>:</w:t>
      </w:r>
      <w:r w:rsidR="000A0F23" w:rsidRPr="00444685">
        <w:t xml:space="preserve"> </w:t>
      </w:r>
      <w:r w:rsidR="00FC17B1">
        <w:t>m</w:t>
      </w:r>
      <w:r w:rsidR="000A0F23" w:rsidRPr="00444685">
        <w:t xml:space="preserve">uutub </w:t>
      </w:r>
      <w:r w:rsidR="00C03015" w:rsidRPr="00444685">
        <w:t>arvestuse pidamise</w:t>
      </w:r>
      <w:r w:rsidR="00625666" w:rsidRPr="00444685">
        <w:t xml:space="preserve"> </w:t>
      </w:r>
      <w:r w:rsidR="000A0F23" w:rsidRPr="00444685">
        <w:t>formaat</w:t>
      </w:r>
      <w:r w:rsidR="00602955">
        <w:t>,</w:t>
      </w:r>
      <w:r w:rsidR="000A0F23" w:rsidRPr="00444685">
        <w:t xml:space="preserve"> </w:t>
      </w:r>
      <w:r w:rsidR="00CF41E0" w:rsidRPr="00444685">
        <w:t>s</w:t>
      </w:r>
      <w:r w:rsidR="00FC17B1">
        <w:t xml:space="preserve">ee </w:t>
      </w:r>
      <w:r w:rsidR="00CF41E0" w:rsidRPr="00444685">
        <w:t>t</w:t>
      </w:r>
      <w:r w:rsidR="00FC17B1">
        <w:t>ähendab, et</w:t>
      </w:r>
      <w:r w:rsidR="00CF41E0" w:rsidRPr="00444685">
        <w:t xml:space="preserve"> alates 1.</w:t>
      </w:r>
      <w:r w:rsidR="00602955">
        <w:t xml:space="preserve"> jaanuarist </w:t>
      </w:r>
      <w:r w:rsidR="00CF41E0" w:rsidRPr="00444685">
        <w:t>2026</w:t>
      </w:r>
      <w:r w:rsidR="00602955">
        <w:t>. a</w:t>
      </w:r>
      <w:r w:rsidR="00FC17B1">
        <w:t>astal</w:t>
      </w:r>
      <w:r w:rsidR="00CF41E0" w:rsidRPr="00444685">
        <w:t xml:space="preserve"> tuleb </w:t>
      </w:r>
      <w:r w:rsidR="00EE049F" w:rsidRPr="00444685">
        <w:t xml:space="preserve">kõigil professionaalsetel kasutajatel </w:t>
      </w:r>
      <w:r w:rsidR="00FC17B1">
        <w:t xml:space="preserve">säilitada andmeid </w:t>
      </w:r>
      <w:r w:rsidR="00CF41E0" w:rsidRPr="00444685">
        <w:t xml:space="preserve">taimekaitsevahendi kasutamise </w:t>
      </w:r>
      <w:r w:rsidR="00FC17B1">
        <w:t>kohta</w:t>
      </w:r>
      <w:r w:rsidR="00CF41E0" w:rsidRPr="00444685">
        <w:t xml:space="preserve"> vaid elektroonilises masinloetavas formaadis</w:t>
      </w:r>
      <w:r w:rsidR="000A0F23" w:rsidRPr="00444685">
        <w:t xml:space="preserve">, kuid </w:t>
      </w:r>
      <w:r w:rsidR="00F758FF" w:rsidRPr="00444685">
        <w:t xml:space="preserve">senises </w:t>
      </w:r>
      <w:r w:rsidR="000A0F23" w:rsidRPr="00444685">
        <w:t>andmekoosseisus arvestatavaid muudatusi ei ole.</w:t>
      </w:r>
      <w:r w:rsidR="00F758FF" w:rsidRPr="00444685">
        <w:t xml:space="preserve"> </w:t>
      </w:r>
      <w:r w:rsidR="00FC17B1">
        <w:t>T</w:t>
      </w:r>
      <w:r w:rsidR="00F90CF0" w:rsidRPr="00444685">
        <w:t xml:space="preserve">egemist ei ole iseenesest uue nõudega ning valdavalt kasutatakse taimekaitsevahendeid põllumajanduses, kus on </w:t>
      </w:r>
      <w:r w:rsidR="00FC17B1">
        <w:t xml:space="preserve">kohustus pidada </w:t>
      </w:r>
      <w:r w:rsidR="00F90CF0" w:rsidRPr="00444685">
        <w:t>põlluraamatu</w:t>
      </w:r>
      <w:r w:rsidR="00FC17B1">
        <w:t>t</w:t>
      </w:r>
      <w:r w:rsidR="00F90CF0" w:rsidRPr="00444685">
        <w:t>, mida üha enam peetakse elektrooniliselt. Juhul, kui professionaalse kasutaja taimekaitsevahendi kasut</w:t>
      </w:r>
      <w:r w:rsidR="00D25A52">
        <w:t>amise andmed</w:t>
      </w:r>
      <w:r w:rsidR="00F90CF0" w:rsidRPr="00444685">
        <w:t xml:space="preserve"> on kajastatud elekt</w:t>
      </w:r>
      <w:r w:rsidR="009E35B1">
        <w:t>r</w:t>
      </w:r>
      <w:r w:rsidR="00F90CF0" w:rsidRPr="00444685">
        <w:t>oonilises põlluraamatus, siis kasutajale mõju</w:t>
      </w:r>
      <w:r w:rsidR="00AA26D7">
        <w:t>si</w:t>
      </w:r>
      <w:r w:rsidR="00F90CF0" w:rsidRPr="00444685">
        <w:t xml:space="preserve">d </w:t>
      </w:r>
      <w:r w:rsidR="00AA26D7">
        <w:t>ei kaasne</w:t>
      </w:r>
      <w:r w:rsidR="00F90CF0" w:rsidRPr="00444685">
        <w:t xml:space="preserve">. Olulisem on mõju </w:t>
      </w:r>
      <w:r w:rsidR="00AA26D7">
        <w:t xml:space="preserve">põllumajandussektoris mitte tegutsevatele </w:t>
      </w:r>
      <w:r w:rsidR="00AA26D7" w:rsidRPr="00444685">
        <w:t>professionaalsetele kasutajatele</w:t>
      </w:r>
      <w:r w:rsidR="00AA26D7">
        <w:t>, kes</w:t>
      </w:r>
      <w:r w:rsidR="00F90CF0" w:rsidRPr="00444685">
        <w:t xml:space="preserve"> </w:t>
      </w:r>
      <w:r w:rsidR="00AA26D7">
        <w:t xml:space="preserve">on seni pidanud andmete üle arvestust </w:t>
      </w:r>
      <w:r w:rsidR="00F90CF0" w:rsidRPr="00444685">
        <w:t>oma süsteemis (n</w:t>
      </w:r>
      <w:r w:rsidR="00D25A52">
        <w:t>äi</w:t>
      </w:r>
      <w:r w:rsidR="00F90CF0" w:rsidRPr="00444685">
        <w:t>t</w:t>
      </w:r>
      <w:r w:rsidR="00D25A52">
        <w:t>ek</w:t>
      </w:r>
      <w:r w:rsidR="00EB6C2C">
        <w:t>s</w:t>
      </w:r>
      <w:r w:rsidR="00F90CF0" w:rsidRPr="00444685">
        <w:t xml:space="preserve"> Exceli fail) </w:t>
      </w:r>
      <w:r w:rsidR="00AA26D7">
        <w:t>või</w:t>
      </w:r>
      <w:r w:rsidR="00AA26D7" w:rsidRPr="00444685">
        <w:t xml:space="preserve"> </w:t>
      </w:r>
      <w:r w:rsidR="00F90CF0" w:rsidRPr="00444685">
        <w:t xml:space="preserve">paberkandjal. </w:t>
      </w:r>
      <w:r w:rsidR="00AA26D7">
        <w:t>Lisa</w:t>
      </w:r>
      <w:r w:rsidR="009E35B1">
        <w:t xml:space="preserve">kulusid tarkvaralitsentsi omandamiseks kasutajatele ei kaasne, sest e-põlluraamatuga liitumine ja selle kasutamine on tasuta, eratarkvarade </w:t>
      </w:r>
      <w:proofErr w:type="spellStart"/>
      <w:r w:rsidR="009E35B1">
        <w:t>liidestamise</w:t>
      </w:r>
      <w:proofErr w:type="spellEnd"/>
      <w:r w:rsidR="009E35B1">
        <w:t xml:space="preserve"> PRIA infosüsteemiga viib läbi PRIA ja oma tarkvara kasutusele võtmine on vabatahtlik.</w:t>
      </w:r>
      <w:r w:rsidR="00F90CF0" w:rsidRPr="00444685">
        <w:t xml:space="preserve"> </w:t>
      </w:r>
      <w:r w:rsidR="00F90CF0" w:rsidRPr="00E07158">
        <w:t>Andmete nõuetekohaseks säilitamiseks luuakse põllumajandus</w:t>
      </w:r>
      <w:r w:rsidR="00AA26D7" w:rsidRPr="00E07158">
        <w:t xml:space="preserve">sektoris mitte tegutsevatele </w:t>
      </w:r>
      <w:r w:rsidR="00F90CF0" w:rsidRPr="00E07158">
        <w:t>professionaalsetele kasutajatele ligipääs PRIA hallatava</w:t>
      </w:r>
      <w:r w:rsidR="00AA26D7" w:rsidRPr="00E07158">
        <w:t>le</w:t>
      </w:r>
      <w:r w:rsidR="00F90CF0" w:rsidRPr="00E07158">
        <w:t xml:space="preserve"> e-põlluraamatu</w:t>
      </w:r>
      <w:r w:rsidR="00AA26D7" w:rsidRPr="00E07158">
        <w:t>le</w:t>
      </w:r>
      <w:r w:rsidR="00F90CF0" w:rsidRPr="00E07158">
        <w:t xml:space="preserve"> ning vajadusel töötatakse tähtajaks välja ühtne masinloetav failiformaat, mis tehakse kättesaadavaks PTA </w:t>
      </w:r>
      <w:r w:rsidR="00D25A52" w:rsidRPr="00E07158">
        <w:t>veebi</w:t>
      </w:r>
      <w:r w:rsidR="00F90CF0" w:rsidRPr="00E07158">
        <w:t>lehel.</w:t>
      </w:r>
    </w:p>
    <w:p w14:paraId="1CE4639E" w14:textId="51CC15FB" w:rsidR="00603467" w:rsidRPr="00671B20" w:rsidRDefault="00603467" w:rsidP="00603467">
      <w:pPr>
        <w:jc w:val="both"/>
      </w:pPr>
      <w:bookmarkStart w:id="71" w:name="_Hlk176336859"/>
      <w:r w:rsidRPr="00995198">
        <w:t>Ebasoovitavate mõjude kaasnemise risk</w:t>
      </w:r>
      <w:r w:rsidRPr="00671B20">
        <w:t>:</w:t>
      </w:r>
      <w:r w:rsidR="000A0F23" w:rsidRPr="00671B20">
        <w:t xml:space="preserve"> </w:t>
      </w:r>
      <w:bookmarkEnd w:id="71"/>
      <w:r w:rsidR="00CF41E0" w:rsidRPr="00671B20">
        <w:t xml:space="preserve">kõikidel professionaalsetel kasutajatel ei pruugi olla </w:t>
      </w:r>
      <w:r w:rsidR="00AA26D7" w:rsidRPr="00671B20">
        <w:t xml:space="preserve">oskust </w:t>
      </w:r>
      <w:r w:rsidR="00F90CF0" w:rsidRPr="00671B20">
        <w:t>elektroonilises formaadis andme</w:t>
      </w:r>
      <w:r w:rsidR="00AA26D7" w:rsidRPr="00671B20">
        <w:t>id sisestada</w:t>
      </w:r>
      <w:r w:rsidR="00F90CF0" w:rsidRPr="00671B20">
        <w:t>, kuid andmete sisestamiseks on ette nähtud tähtaeg, mille jooksul on võimalik leida teenusepakkujaid</w:t>
      </w:r>
      <w:r w:rsidR="00EB6C2C" w:rsidRPr="00671B20">
        <w:t xml:space="preserve"> ning nõustajaid.</w:t>
      </w:r>
    </w:p>
    <w:p w14:paraId="462BB323" w14:textId="77777777" w:rsidR="00603467" w:rsidRPr="00444685" w:rsidRDefault="00603467" w:rsidP="002D6483">
      <w:pPr>
        <w:jc w:val="both"/>
      </w:pPr>
    </w:p>
    <w:p w14:paraId="004D9F08" w14:textId="68294574" w:rsidR="00257EC3" w:rsidRPr="00444685" w:rsidRDefault="00257EC3" w:rsidP="002D6483">
      <w:pPr>
        <w:jc w:val="both"/>
      </w:pPr>
      <w:r w:rsidRPr="00444685">
        <w:rPr>
          <w:b/>
          <w:bCs/>
        </w:rPr>
        <w:t>6.</w:t>
      </w:r>
      <w:r w:rsidR="00D23748">
        <w:rPr>
          <w:b/>
          <w:bCs/>
        </w:rPr>
        <w:t>7</w:t>
      </w:r>
      <w:r w:rsidRPr="00444685">
        <w:rPr>
          <w:b/>
          <w:bCs/>
        </w:rPr>
        <w:t xml:space="preserve">. </w:t>
      </w:r>
      <w:r w:rsidR="006274E1">
        <w:rPr>
          <w:b/>
          <w:bCs/>
        </w:rPr>
        <w:t>Taimekaitsevahendi õhust pritsimine ja sellest teavitamine</w:t>
      </w:r>
    </w:p>
    <w:p w14:paraId="5A9BB8A6" w14:textId="77777777" w:rsidR="00321D4D" w:rsidRPr="00444685" w:rsidRDefault="00321D4D" w:rsidP="002D6483">
      <w:pPr>
        <w:jc w:val="both"/>
      </w:pPr>
    </w:p>
    <w:p w14:paraId="1D41E919" w14:textId="593434BE" w:rsidR="00257EC3" w:rsidRPr="00671B20" w:rsidRDefault="00257EC3" w:rsidP="00257EC3">
      <w:pPr>
        <w:jc w:val="both"/>
      </w:pPr>
      <w:r w:rsidRPr="00995198">
        <w:t>Mõju valdkond</w:t>
      </w:r>
      <w:r w:rsidRPr="00671B20">
        <w:t xml:space="preserve">: </w:t>
      </w:r>
      <w:r w:rsidR="003B6E0E" w:rsidRPr="00671B20">
        <w:t>riigiasutuste töökorraldus</w:t>
      </w:r>
    </w:p>
    <w:p w14:paraId="049837DB" w14:textId="7CBE4944" w:rsidR="00257EC3" w:rsidRPr="00671B20" w:rsidRDefault="00257EC3" w:rsidP="00257EC3">
      <w:pPr>
        <w:jc w:val="both"/>
      </w:pPr>
      <w:r w:rsidRPr="00995198">
        <w:t>Mõju sihtrühm</w:t>
      </w:r>
      <w:r w:rsidR="00D25A52" w:rsidRPr="00995198">
        <w:t>ad</w:t>
      </w:r>
      <w:r w:rsidRPr="00671B20">
        <w:t>:</w:t>
      </w:r>
      <w:r w:rsidR="00F164FB" w:rsidRPr="00671B20">
        <w:t xml:space="preserve"> PTA, METK</w:t>
      </w:r>
    </w:p>
    <w:p w14:paraId="5EA382E1" w14:textId="49C83AAF" w:rsidR="00257EC3" w:rsidRPr="00444685" w:rsidRDefault="00257EC3" w:rsidP="00257EC3">
      <w:pPr>
        <w:jc w:val="both"/>
      </w:pPr>
      <w:r w:rsidRPr="00995198">
        <w:t>Avalduv mõju, selle ulatus ja sagedus</w:t>
      </w:r>
      <w:r w:rsidRPr="00671B20">
        <w:t>:</w:t>
      </w:r>
      <w:r w:rsidR="00986945" w:rsidRPr="00444685">
        <w:t xml:space="preserve"> </w:t>
      </w:r>
      <w:r w:rsidR="00D25A52">
        <w:t>p</w:t>
      </w:r>
      <w:r w:rsidR="00986945" w:rsidRPr="00444685">
        <w:t xml:space="preserve">õllumajandustootjatel on </w:t>
      </w:r>
      <w:r w:rsidR="00C03015" w:rsidRPr="00444685">
        <w:t xml:space="preserve">küll </w:t>
      </w:r>
      <w:r w:rsidR="00986945" w:rsidRPr="00444685">
        <w:t>huvi</w:t>
      </w:r>
      <w:r w:rsidR="00986945" w:rsidRPr="00444685" w:rsidDel="00CD0BAE">
        <w:t xml:space="preserve"> </w:t>
      </w:r>
      <w:r w:rsidR="00D25A52">
        <w:t xml:space="preserve">kasutada </w:t>
      </w:r>
      <w:r w:rsidR="00D25A52" w:rsidRPr="00444685">
        <w:t>taimekaitsevahend</w:t>
      </w:r>
      <w:r w:rsidR="0084392B">
        <w:t>it</w:t>
      </w:r>
      <w:r w:rsidR="00D25A52" w:rsidRPr="00444685">
        <w:t xml:space="preserve"> </w:t>
      </w:r>
      <w:r w:rsidR="00986945" w:rsidRPr="00444685">
        <w:t xml:space="preserve">mehitamata õhusõidukilt, kuid </w:t>
      </w:r>
      <w:r w:rsidR="00C35294" w:rsidRPr="00444685">
        <w:t xml:space="preserve">kasutajate </w:t>
      </w:r>
      <w:r w:rsidR="00986945" w:rsidRPr="00444685">
        <w:t xml:space="preserve">täpset suurusjärku ei ole </w:t>
      </w:r>
      <w:r w:rsidR="00C35294">
        <w:t>praegu</w:t>
      </w:r>
      <w:r w:rsidR="00C35294" w:rsidRPr="00444685">
        <w:t xml:space="preserve"> </w:t>
      </w:r>
      <w:r w:rsidR="00986945" w:rsidRPr="00444685">
        <w:t xml:space="preserve">võimalik prognoosida tulenevalt tehnoloogia uudsusest, hinnatasemest ja väga piiratud kasutamiseks sobilike taimekaitsevahendite tootevalikust. </w:t>
      </w:r>
      <w:r w:rsidR="00B1694E" w:rsidRPr="00444685">
        <w:t xml:space="preserve">Samuti eeldab õhusõiduki käitamine lennundusseaduse nõuete täitmist, mis olenevalt õhusõiduki kategooriast võib olla </w:t>
      </w:r>
      <w:r w:rsidR="00781CAE" w:rsidRPr="00444685">
        <w:t>ajamahukas</w:t>
      </w:r>
      <w:r w:rsidR="00B1694E" w:rsidRPr="00444685">
        <w:t>.</w:t>
      </w:r>
    </w:p>
    <w:p w14:paraId="183E38B3" w14:textId="77069AF3" w:rsidR="00B1694E" w:rsidRPr="00444685" w:rsidRDefault="00B1694E" w:rsidP="00257EC3">
      <w:pPr>
        <w:jc w:val="both"/>
      </w:pPr>
      <w:r w:rsidRPr="00444685">
        <w:t xml:space="preserve">PTA jaoks tähendab </w:t>
      </w:r>
      <w:proofErr w:type="spellStart"/>
      <w:r w:rsidR="00781CAE" w:rsidRPr="00444685">
        <w:t>senikehtinud</w:t>
      </w:r>
      <w:proofErr w:type="spellEnd"/>
      <w:r w:rsidR="00781CAE" w:rsidRPr="00444685">
        <w:t xml:space="preserve"> keelust </w:t>
      </w:r>
      <w:r w:rsidRPr="00444685">
        <w:t>er</w:t>
      </w:r>
      <w:r w:rsidR="00EF3C36">
        <w:t>isuse võimaldamine</w:t>
      </w:r>
      <w:r w:rsidR="00604844" w:rsidRPr="00444685">
        <w:t xml:space="preserve"> </w:t>
      </w:r>
      <w:r w:rsidR="00C35294">
        <w:t>lisa</w:t>
      </w:r>
      <w:r w:rsidR="00EF3C36">
        <w:t xml:space="preserve">nduvat </w:t>
      </w:r>
      <w:r w:rsidR="00217829" w:rsidRPr="00444685">
        <w:t>töökoormust toodete hindamisel</w:t>
      </w:r>
      <w:r w:rsidR="00D27F55" w:rsidRPr="00444685">
        <w:t xml:space="preserve"> (</w:t>
      </w:r>
      <w:r w:rsidR="000E22BC" w:rsidRPr="00444685">
        <w:t xml:space="preserve">taimekaitsevahendi õhust pritsimise </w:t>
      </w:r>
      <w:r w:rsidR="00C35294">
        <w:t>lisa</w:t>
      </w:r>
      <w:r w:rsidR="00217829" w:rsidRPr="00444685">
        <w:t>tingimused,</w:t>
      </w:r>
      <w:r w:rsidR="00781CAE" w:rsidRPr="00444685">
        <w:t xml:space="preserve"> </w:t>
      </w:r>
      <w:r w:rsidR="00217829" w:rsidRPr="00444685">
        <w:t>toote infolehe</w:t>
      </w:r>
      <w:r w:rsidR="00781CAE" w:rsidRPr="00444685">
        <w:t xml:space="preserve"> </w:t>
      </w:r>
      <w:r w:rsidR="00217829" w:rsidRPr="00444685">
        <w:t xml:space="preserve">uuendamine ning </w:t>
      </w:r>
      <w:r w:rsidR="000E22BC" w:rsidRPr="00444685">
        <w:t>taimekaitsevahendite registriss</w:t>
      </w:r>
      <w:r w:rsidR="00217829" w:rsidRPr="00444685">
        <w:t xml:space="preserve">e </w:t>
      </w:r>
      <w:r w:rsidR="00C35294">
        <w:t>asjakohaste</w:t>
      </w:r>
      <w:r w:rsidR="00C35294" w:rsidRPr="00444685">
        <w:t xml:space="preserve"> </w:t>
      </w:r>
      <w:r w:rsidR="00217829" w:rsidRPr="00444685">
        <w:t xml:space="preserve">muudatuste </w:t>
      </w:r>
      <w:r w:rsidR="00C35294">
        <w:t>tegemine</w:t>
      </w:r>
      <w:r w:rsidR="000E22BC" w:rsidRPr="00444685">
        <w:t>)</w:t>
      </w:r>
      <w:r w:rsidRPr="00444685">
        <w:t xml:space="preserve"> </w:t>
      </w:r>
      <w:r w:rsidR="00217829" w:rsidRPr="00444685">
        <w:t>ja IT süsteemide arendamisel</w:t>
      </w:r>
      <w:r w:rsidRPr="00444685">
        <w:t xml:space="preserve">. </w:t>
      </w:r>
      <w:r w:rsidR="00217829" w:rsidRPr="00444685">
        <w:t>T</w:t>
      </w:r>
      <w:r w:rsidR="00C03015" w:rsidRPr="00444685">
        <w:t>aimekaitsevahendite</w:t>
      </w:r>
      <w:r w:rsidRPr="00444685">
        <w:t xml:space="preserve"> </w:t>
      </w:r>
      <w:r w:rsidR="00C35294">
        <w:t>lisa</w:t>
      </w:r>
      <w:r w:rsidRPr="00444685">
        <w:t>hindami</w:t>
      </w:r>
      <w:r w:rsidR="00217829" w:rsidRPr="00444685">
        <w:t>ne on vajalik</w:t>
      </w:r>
      <w:r w:rsidRPr="00444685">
        <w:t xml:space="preserve">, et </w:t>
      </w:r>
      <w:r w:rsidR="003801F2">
        <w:t xml:space="preserve">Eestis oleksid kättesaadavad </w:t>
      </w:r>
      <w:r w:rsidRPr="00444685">
        <w:t xml:space="preserve">õhusõidukilt </w:t>
      </w:r>
      <w:r w:rsidR="003801F2" w:rsidRPr="00444685">
        <w:t>kasutata</w:t>
      </w:r>
      <w:r w:rsidR="003801F2">
        <w:t>miseks</w:t>
      </w:r>
      <w:r w:rsidR="003801F2" w:rsidRPr="00444685">
        <w:t xml:space="preserve"> </w:t>
      </w:r>
      <w:r w:rsidR="003801F2">
        <w:t xml:space="preserve">lubatud </w:t>
      </w:r>
      <w:r w:rsidR="003801F2" w:rsidRPr="00444685">
        <w:t>taimekaitsevahendi</w:t>
      </w:r>
      <w:r w:rsidR="003801F2">
        <w:t>d</w:t>
      </w:r>
      <w:r w:rsidRPr="00444685">
        <w:t>. S</w:t>
      </w:r>
      <w:r w:rsidR="00217829" w:rsidRPr="00444685">
        <w:t>amuti</w:t>
      </w:r>
      <w:r w:rsidR="00C35294">
        <w:t xml:space="preserve"> on vajalik</w:t>
      </w:r>
      <w:r w:rsidR="00217829" w:rsidRPr="00444685">
        <w:t xml:space="preserve"> teavituste ja </w:t>
      </w:r>
      <w:r w:rsidRPr="00444685">
        <w:t xml:space="preserve"> kasutamise järelevalve, mis </w:t>
      </w:r>
      <w:r w:rsidR="008910EB" w:rsidRPr="00444685">
        <w:t xml:space="preserve">eeldab </w:t>
      </w:r>
      <w:r w:rsidR="00D52A07" w:rsidRPr="00444685">
        <w:t xml:space="preserve">kas </w:t>
      </w:r>
      <w:r w:rsidRPr="00444685">
        <w:t xml:space="preserve">IT arendusi, mille maksumust ei ole </w:t>
      </w:r>
      <w:r w:rsidR="00C35294">
        <w:t>praegu</w:t>
      </w:r>
      <w:r w:rsidR="00C35294" w:rsidRPr="00444685">
        <w:t xml:space="preserve"> </w:t>
      </w:r>
      <w:r w:rsidRPr="00444685">
        <w:t>võimalik prognoosida</w:t>
      </w:r>
      <w:r w:rsidR="00C35294">
        <w:t>,</w:t>
      </w:r>
      <w:r w:rsidRPr="00444685">
        <w:t xml:space="preserve"> või vakantset tööjõudu, mille suurusjärku ei ole samuti </w:t>
      </w:r>
      <w:r w:rsidR="00C35294">
        <w:t>praegu</w:t>
      </w:r>
      <w:r w:rsidR="00C35294" w:rsidRPr="00444685">
        <w:t xml:space="preserve"> </w:t>
      </w:r>
      <w:r w:rsidRPr="00444685">
        <w:t xml:space="preserve">võimalik </w:t>
      </w:r>
      <w:r w:rsidR="00C35294">
        <w:t>ette näha</w:t>
      </w:r>
      <w:r w:rsidRPr="00444685">
        <w:t xml:space="preserve">, sest see sõltub </w:t>
      </w:r>
      <w:r w:rsidR="00C35294">
        <w:t>asjaomaste</w:t>
      </w:r>
      <w:r w:rsidR="00C35294" w:rsidRPr="00444685">
        <w:t xml:space="preserve"> </w:t>
      </w:r>
      <w:r w:rsidRPr="00444685">
        <w:t>taimekaitsevahendite kättesaadavusest (202</w:t>
      </w:r>
      <w:r w:rsidR="00AF6D47">
        <w:t>5</w:t>
      </w:r>
      <w:r w:rsidR="00610552" w:rsidRPr="00444685">
        <w:t>.</w:t>
      </w:r>
      <w:r w:rsidRPr="00444685">
        <w:t xml:space="preserve"> </w:t>
      </w:r>
      <w:r w:rsidR="00AF6D47">
        <w:t>a</w:t>
      </w:r>
      <w:r w:rsidR="0084392B">
        <w:t>asta</w:t>
      </w:r>
      <w:r w:rsidRPr="00444685">
        <w:t xml:space="preserve"> seisuga </w:t>
      </w:r>
      <w:r w:rsidR="00C35294">
        <w:t>ei ole</w:t>
      </w:r>
      <w:r w:rsidR="00C35294" w:rsidRPr="00444685">
        <w:t xml:space="preserve"> </w:t>
      </w:r>
      <w:r w:rsidR="00217829" w:rsidRPr="00444685">
        <w:t xml:space="preserve">registreeritud õhust kasutamiseks </w:t>
      </w:r>
      <w:r w:rsidR="00C35294">
        <w:t>ühtki</w:t>
      </w:r>
      <w:r w:rsidR="00C35294" w:rsidRPr="00444685">
        <w:t xml:space="preserve"> </w:t>
      </w:r>
      <w:r w:rsidRPr="00444685">
        <w:t>toodet) ja loa taotlejate arvust.</w:t>
      </w:r>
    </w:p>
    <w:p w14:paraId="1DD375BA" w14:textId="51355FE8" w:rsidR="00B1694E" w:rsidRPr="00444685" w:rsidRDefault="00B1694E" w:rsidP="00257EC3">
      <w:pPr>
        <w:jc w:val="both"/>
      </w:pPr>
      <w:proofErr w:type="spellStart"/>
      <w:r w:rsidRPr="00444685">
        <w:t>METK</w:t>
      </w:r>
      <w:r w:rsidR="0084392B">
        <w:t>-</w:t>
      </w:r>
      <w:r w:rsidRPr="00444685">
        <w:t>i</w:t>
      </w:r>
      <w:proofErr w:type="spellEnd"/>
      <w:r w:rsidRPr="00444685">
        <w:t xml:space="preserve"> jaoks on oluline olla järjepidevalt kursis valdkonna arengutega</w:t>
      </w:r>
      <w:r w:rsidR="00C35294">
        <w:t xml:space="preserve"> ning</w:t>
      </w:r>
      <w:r w:rsidRPr="00444685">
        <w:t xml:space="preserve"> vajadusel katsetada erinevaid kasutusviise </w:t>
      </w:r>
      <w:r w:rsidR="00C35294">
        <w:t>ja</w:t>
      </w:r>
      <w:r w:rsidR="00C35294" w:rsidRPr="00444685">
        <w:t xml:space="preserve"> </w:t>
      </w:r>
      <w:r w:rsidR="00A43E7D" w:rsidRPr="00444685">
        <w:t>uuendada</w:t>
      </w:r>
      <w:r w:rsidRPr="00444685">
        <w:t xml:space="preserve"> tehnilise kontrolli nõuded seadmetele. Maksumust ja ajakulu ei ole hetkel võimalik </w:t>
      </w:r>
      <w:r w:rsidR="0084392B">
        <w:t>ette näha</w:t>
      </w:r>
      <w:r w:rsidRPr="00444685">
        <w:t>.</w:t>
      </w:r>
    </w:p>
    <w:p w14:paraId="41E0E607" w14:textId="5EBAAEF3" w:rsidR="00257EC3" w:rsidRPr="00444685" w:rsidRDefault="00257EC3" w:rsidP="00257EC3">
      <w:pPr>
        <w:jc w:val="both"/>
      </w:pPr>
      <w:r w:rsidRPr="00995198">
        <w:t>Ebasoovitavate mõjude kaasnemise risk</w:t>
      </w:r>
      <w:r w:rsidRPr="00671B20">
        <w:t>:</w:t>
      </w:r>
      <w:r w:rsidR="00A907FA" w:rsidRPr="00444685">
        <w:t xml:space="preserve"> </w:t>
      </w:r>
      <w:r w:rsidR="00C35294">
        <w:t>e</w:t>
      </w:r>
      <w:r w:rsidR="00A907FA" w:rsidRPr="00444685">
        <w:t xml:space="preserve">basoovitav mõju võib </w:t>
      </w:r>
      <w:r w:rsidR="00C35294">
        <w:t>kaasneda</w:t>
      </w:r>
      <w:r w:rsidR="00C35294" w:rsidRPr="00444685">
        <w:t xml:space="preserve"> </w:t>
      </w:r>
      <w:r w:rsidR="00A907FA" w:rsidRPr="00444685">
        <w:t xml:space="preserve">juhul, kui PTA ja METK ei suuda </w:t>
      </w:r>
      <w:r w:rsidR="00C35294">
        <w:t>teha</w:t>
      </w:r>
      <w:r w:rsidR="00C35294" w:rsidRPr="00444685">
        <w:t xml:space="preserve"> </w:t>
      </w:r>
      <w:r w:rsidR="00A907FA" w:rsidRPr="00444685">
        <w:t xml:space="preserve">vajalikke hindamisi </w:t>
      </w:r>
      <w:r w:rsidR="00C35294">
        <w:t>ega</w:t>
      </w:r>
      <w:r w:rsidR="00C35294" w:rsidRPr="00444685">
        <w:t xml:space="preserve"> </w:t>
      </w:r>
      <w:r w:rsidR="00A907FA" w:rsidRPr="00444685">
        <w:t>koguda teadmisi, mis on</w:t>
      </w:r>
      <w:r w:rsidR="00C35294">
        <w:t xml:space="preserve"> olulised</w:t>
      </w:r>
      <w:r w:rsidR="00A907FA" w:rsidRPr="00444685">
        <w:t xml:space="preserve"> valdkonna arenguks ja riskivähendusmeetmete</w:t>
      </w:r>
      <w:r w:rsidR="00C35294">
        <w:t xml:space="preserve"> rakendamise</w:t>
      </w:r>
      <w:r w:rsidR="00A907FA" w:rsidRPr="00444685">
        <w:t>ks</w:t>
      </w:r>
      <w:r w:rsidR="00AF6D47">
        <w:t xml:space="preserve">. Ebasoovitavaid mõjusid võrreldes taimekaitsevahendite konventsionaalsete kasutusmeetmetega ei ole ette näha. Suurimaks riskiks on valdkonna uudsus, mis äärmisel juhul võib väljenduda </w:t>
      </w:r>
      <w:r w:rsidR="00AF6D47" w:rsidRPr="00AF6D47">
        <w:t xml:space="preserve">selles, et riigiasutusel tuleb tulevikus teha </w:t>
      </w:r>
      <w:r w:rsidR="0084392B">
        <w:t xml:space="preserve">teatavaid </w:t>
      </w:r>
      <w:r w:rsidR="00AF6D47" w:rsidRPr="00AF6D47">
        <w:t>töökorralduslikke muudatusi, mis võivad nõuda lisaressursse (n</w:t>
      </w:r>
      <w:r w:rsidR="0084392B">
        <w:t>äiteks</w:t>
      </w:r>
      <w:r w:rsidR="00AF6D47" w:rsidRPr="00AF6D47">
        <w:t xml:space="preserve"> kasvõi järelevalve tõttu).</w:t>
      </w:r>
      <w:r w:rsidR="00AF6D47">
        <w:t xml:space="preserve"> </w:t>
      </w:r>
      <w:r w:rsidR="002E7F43">
        <w:t>Hetkel ei ole seda ette näha.</w:t>
      </w:r>
    </w:p>
    <w:p w14:paraId="3FCDA7A7" w14:textId="77777777" w:rsidR="003B6E0E" w:rsidRPr="00671B20" w:rsidRDefault="003B6E0E" w:rsidP="00257EC3">
      <w:pPr>
        <w:jc w:val="both"/>
      </w:pPr>
    </w:p>
    <w:p w14:paraId="1BF9ADDF" w14:textId="327BDA2A" w:rsidR="003B6E0E" w:rsidRPr="00671B20" w:rsidRDefault="003B6E0E" w:rsidP="003B6E0E">
      <w:pPr>
        <w:jc w:val="both"/>
      </w:pPr>
      <w:r w:rsidRPr="00995198">
        <w:t>Mõju valdkond</w:t>
      </w:r>
      <w:r w:rsidRPr="00671B20">
        <w:t xml:space="preserve">: </w:t>
      </w:r>
      <w:r w:rsidR="00EB6C2C" w:rsidRPr="00671B20">
        <w:t>majandus</w:t>
      </w:r>
    </w:p>
    <w:p w14:paraId="548FFC5B" w14:textId="3802D884" w:rsidR="003B6E0E" w:rsidRPr="00671B20" w:rsidRDefault="003B6E0E" w:rsidP="003B6E0E">
      <w:pPr>
        <w:jc w:val="both"/>
      </w:pPr>
      <w:r w:rsidRPr="00995198">
        <w:t>Mõju sihtrühm</w:t>
      </w:r>
      <w:r w:rsidRPr="00671B20">
        <w:t>: professionaalsed kasutajad</w:t>
      </w:r>
    </w:p>
    <w:p w14:paraId="6BC0FED9" w14:textId="6788ED48" w:rsidR="003B6E0E" w:rsidRPr="00444685" w:rsidRDefault="003B6E0E" w:rsidP="003B6E0E">
      <w:pPr>
        <w:jc w:val="both"/>
      </w:pPr>
      <w:r w:rsidRPr="00995198">
        <w:t>Avalduv mõju, selle ulatus ja sagedus</w:t>
      </w:r>
      <w:r w:rsidRPr="00671B20">
        <w:t>:</w:t>
      </w:r>
      <w:r w:rsidR="00C81E82" w:rsidRPr="00444685">
        <w:t xml:space="preserve"> </w:t>
      </w:r>
      <w:r w:rsidR="00C35294">
        <w:t>m</w:t>
      </w:r>
      <w:r w:rsidR="00D1506F" w:rsidRPr="00444685">
        <w:t xml:space="preserve">uudatusega antakse professionaalsetele kasutajatele </w:t>
      </w:r>
      <w:r w:rsidR="0084392B">
        <w:t xml:space="preserve">garantii </w:t>
      </w:r>
      <w:r w:rsidR="00D1506F" w:rsidRPr="00444685">
        <w:t>investeeri</w:t>
      </w:r>
      <w:r w:rsidR="0084392B">
        <w:t>da</w:t>
      </w:r>
      <w:r w:rsidR="00D1506F" w:rsidRPr="00444685">
        <w:t xml:space="preserve"> </w:t>
      </w:r>
      <w:r w:rsidR="007D6AC4" w:rsidRPr="00444685">
        <w:t xml:space="preserve">sellisesse </w:t>
      </w:r>
      <w:r w:rsidR="00D1506F" w:rsidRPr="00444685">
        <w:t>seadmesse, mis võimalda</w:t>
      </w:r>
      <w:r w:rsidR="0084392B">
        <w:t>b</w:t>
      </w:r>
      <w:r w:rsidR="00D1506F" w:rsidRPr="00444685">
        <w:t xml:space="preserve"> </w:t>
      </w:r>
      <w:r w:rsidR="00AB32FC">
        <w:t xml:space="preserve">kasutada </w:t>
      </w:r>
      <w:r w:rsidR="00D1506F" w:rsidRPr="00444685">
        <w:t>taimekaitsevahend</w:t>
      </w:r>
      <w:r w:rsidR="0084392B">
        <w:t>it</w:t>
      </w:r>
      <w:r w:rsidR="00D1506F" w:rsidRPr="00444685">
        <w:t xml:space="preserve"> paiktöötlemis</w:t>
      </w:r>
      <w:r w:rsidR="00AB32FC">
        <w:t>el</w:t>
      </w:r>
      <w:r w:rsidR="00D1506F" w:rsidRPr="00444685">
        <w:t xml:space="preserve">. Samal ajal </w:t>
      </w:r>
      <w:r w:rsidR="00AB32FC">
        <w:t>saab</w:t>
      </w:r>
      <w:r w:rsidR="00AB32FC" w:rsidRPr="00444685">
        <w:t xml:space="preserve"> </w:t>
      </w:r>
      <w:r w:rsidR="00D1506F" w:rsidRPr="00444685">
        <w:t>mehitamata õhusõiduk</w:t>
      </w:r>
      <w:r w:rsidR="0084392B">
        <w:t>it</w:t>
      </w:r>
      <w:r w:rsidR="00AB32FC">
        <w:t xml:space="preserve"> </w:t>
      </w:r>
      <w:r w:rsidR="00D1506F" w:rsidRPr="00444685">
        <w:t>kasuta</w:t>
      </w:r>
      <w:r w:rsidR="00AB32FC">
        <w:t>da</w:t>
      </w:r>
      <w:r w:rsidR="00D1506F" w:rsidRPr="00444685">
        <w:t xml:space="preserve"> ka</w:t>
      </w:r>
      <w:r w:rsidR="00A43E7D" w:rsidRPr="00444685">
        <w:t xml:space="preserve"> </w:t>
      </w:r>
      <w:r w:rsidR="00D1506F" w:rsidRPr="00444685">
        <w:t>külviks</w:t>
      </w:r>
      <w:r w:rsidR="009D29FE">
        <w:t>,</w:t>
      </w:r>
      <w:r w:rsidR="00D1506F" w:rsidRPr="00444685">
        <w:t xml:space="preserve"> väetise laotamiseks</w:t>
      </w:r>
      <w:r w:rsidR="009D29FE">
        <w:t xml:space="preserve"> ning seireks</w:t>
      </w:r>
      <w:r w:rsidR="00D1506F" w:rsidRPr="00444685">
        <w:t>. Muutuvate kliima- ja kasutustingimuste oludes või</w:t>
      </w:r>
      <w:r w:rsidR="0084392B">
        <w:t>b</w:t>
      </w:r>
      <w:r w:rsidR="00D1506F" w:rsidRPr="00444685">
        <w:t xml:space="preserve"> mehitamata õhusõidu</w:t>
      </w:r>
      <w:r w:rsidR="0084392B">
        <w:t>ki kasutamine</w:t>
      </w:r>
      <w:r w:rsidR="00D1506F" w:rsidRPr="00444685">
        <w:t xml:space="preserve"> tuua põllumajandustootjatele kaasa alternatiivse võimaluse saa</w:t>
      </w:r>
      <w:r w:rsidR="0084392B">
        <w:t>ki</w:t>
      </w:r>
      <w:r w:rsidR="00D1506F" w:rsidRPr="00444685">
        <w:t xml:space="preserve"> säilita</w:t>
      </w:r>
      <w:r w:rsidR="0084392B">
        <w:t>da</w:t>
      </w:r>
      <w:r w:rsidR="00D1506F" w:rsidRPr="00444685">
        <w:t xml:space="preserve"> ja kaits</w:t>
      </w:r>
      <w:r w:rsidR="0084392B">
        <w:t>ta</w:t>
      </w:r>
      <w:r w:rsidR="00D1506F" w:rsidRPr="00444685">
        <w:t xml:space="preserve">, sest </w:t>
      </w:r>
      <w:r w:rsidR="0084392B" w:rsidRPr="00444685">
        <w:t xml:space="preserve">põllul </w:t>
      </w:r>
      <w:r w:rsidR="0084392B">
        <w:t xml:space="preserve">on </w:t>
      </w:r>
      <w:r w:rsidR="00D1506F" w:rsidRPr="00444685">
        <w:t xml:space="preserve">võimalik </w:t>
      </w:r>
      <w:r w:rsidR="00AB32FC">
        <w:t>teha</w:t>
      </w:r>
      <w:r w:rsidR="00AB32FC" w:rsidRPr="00444685">
        <w:t xml:space="preserve"> </w:t>
      </w:r>
      <w:r w:rsidR="00D1506F" w:rsidRPr="00444685">
        <w:t>töid ka siis, kui nt vihmasa</w:t>
      </w:r>
      <w:r w:rsidR="00AB32FC">
        <w:t>ju</w:t>
      </w:r>
      <w:r w:rsidR="00D1506F" w:rsidRPr="00444685">
        <w:t xml:space="preserve"> </w:t>
      </w:r>
      <w:r w:rsidR="00AB32FC">
        <w:t>tagajärjel</w:t>
      </w:r>
      <w:r w:rsidR="00AB32FC" w:rsidRPr="00444685">
        <w:t xml:space="preserve"> </w:t>
      </w:r>
      <w:r w:rsidR="00D1506F" w:rsidRPr="00444685">
        <w:t xml:space="preserve">on muld </w:t>
      </w:r>
      <w:r w:rsidR="00A43E7D" w:rsidRPr="00444685">
        <w:t>liiga</w:t>
      </w:r>
      <w:r w:rsidR="00D1506F" w:rsidRPr="00444685">
        <w:t xml:space="preserve"> pehme</w:t>
      </w:r>
      <w:r w:rsidR="009D29FE">
        <w:t xml:space="preserve"> ning</w:t>
      </w:r>
      <w:r w:rsidR="00D1506F" w:rsidRPr="00444685">
        <w:t xml:space="preserve"> rasketehnikaga ei ole </w:t>
      </w:r>
      <w:r w:rsidR="0084392B">
        <w:t xml:space="preserve">sellel </w:t>
      </w:r>
      <w:r w:rsidR="00D1506F" w:rsidRPr="00444685">
        <w:t xml:space="preserve">võimalik </w:t>
      </w:r>
      <w:r w:rsidR="00AB32FC">
        <w:t>tööd teha</w:t>
      </w:r>
      <w:r w:rsidR="00D1506F" w:rsidRPr="00444685">
        <w:t>.</w:t>
      </w:r>
      <w:r w:rsidR="00A43E7D" w:rsidRPr="00444685" w:rsidDel="00A43E7D">
        <w:t xml:space="preserve"> </w:t>
      </w:r>
      <w:r w:rsidR="00A43E7D" w:rsidRPr="00444685">
        <w:t>Õ</w:t>
      </w:r>
      <w:r w:rsidR="00D1506F" w:rsidRPr="00444685">
        <w:t xml:space="preserve">husõidukit kasutav isik </w:t>
      </w:r>
      <w:r w:rsidR="00A43E7D" w:rsidRPr="00444685">
        <w:t>peab</w:t>
      </w:r>
      <w:r w:rsidR="00D1506F" w:rsidRPr="00444685">
        <w:t xml:space="preserve"> läbi</w:t>
      </w:r>
      <w:r w:rsidR="00A43E7D" w:rsidRPr="00444685">
        <w:t>ma</w:t>
      </w:r>
      <w:r w:rsidR="00D1506F" w:rsidRPr="00444685">
        <w:t xml:space="preserve"> </w:t>
      </w:r>
      <w:r w:rsidR="00AB32FC">
        <w:t>asjakohased</w:t>
      </w:r>
      <w:r w:rsidR="00AB32FC" w:rsidRPr="00444685">
        <w:t xml:space="preserve"> </w:t>
      </w:r>
      <w:r w:rsidR="00D1506F" w:rsidRPr="00444685">
        <w:t xml:space="preserve">koolitused ning </w:t>
      </w:r>
      <w:r w:rsidR="00AB32FC">
        <w:t>tal peab olema</w:t>
      </w:r>
      <w:r w:rsidR="00AB32FC" w:rsidRPr="00444685">
        <w:t xml:space="preserve"> </w:t>
      </w:r>
      <w:r w:rsidR="00EF3C36">
        <w:t>asjakohane</w:t>
      </w:r>
      <w:r w:rsidR="00AB32FC">
        <w:t xml:space="preserve"> luba</w:t>
      </w:r>
      <w:r w:rsidR="00AB32FC" w:rsidRPr="00444685">
        <w:t xml:space="preserve"> </w:t>
      </w:r>
      <w:r w:rsidR="00D1506F" w:rsidRPr="00444685">
        <w:t>õhusõiduki kasutamiseks</w:t>
      </w:r>
      <w:r w:rsidR="00AB32FC">
        <w:t>, samuti peab ta</w:t>
      </w:r>
      <w:r w:rsidR="00D1506F" w:rsidRPr="00444685">
        <w:t xml:space="preserve"> </w:t>
      </w:r>
      <w:r w:rsidR="00A43E7D" w:rsidRPr="00444685">
        <w:t xml:space="preserve">teavitama </w:t>
      </w:r>
      <w:r w:rsidR="00D1506F" w:rsidRPr="00444685">
        <w:t>PTA</w:t>
      </w:r>
      <w:r w:rsidR="00A43E7D" w:rsidRPr="00444685">
        <w:t>-d</w:t>
      </w:r>
      <w:r w:rsidR="00D1506F" w:rsidRPr="00444685">
        <w:t xml:space="preserve"> õhusõidukilt taimekaitsevahendi kasutamise</w:t>
      </w:r>
      <w:r w:rsidR="00A43E7D" w:rsidRPr="00444685">
        <w:t>st</w:t>
      </w:r>
      <w:r w:rsidR="0084392B">
        <w:t>.</w:t>
      </w:r>
      <w:r w:rsidR="00D1506F" w:rsidRPr="00444685">
        <w:t xml:space="preserve"> </w:t>
      </w:r>
      <w:r w:rsidR="0084392B">
        <w:t>N</w:t>
      </w:r>
      <w:r w:rsidR="009D29FE">
        <w:t>imetatud nõuded toovad kaasa täiendava aja- ja finantskulu.</w:t>
      </w:r>
      <w:r w:rsidR="000A35C7">
        <w:t xml:space="preserve"> Samas on </w:t>
      </w:r>
      <w:r w:rsidR="000A35C7" w:rsidRPr="000A35C7">
        <w:t xml:space="preserve">tegemist </w:t>
      </w:r>
      <w:r w:rsidR="000A35C7">
        <w:t>eeskätt</w:t>
      </w:r>
      <w:r w:rsidR="000A35C7" w:rsidRPr="000A35C7">
        <w:t xml:space="preserve"> </w:t>
      </w:r>
      <w:r w:rsidR="0084392B">
        <w:t>lisa</w:t>
      </w:r>
      <w:r w:rsidR="000A35C7" w:rsidRPr="000A35C7">
        <w:t>võimalusega ning võimalik kasutaja hindab eelnevalt tegevuse majanduslikku mõttekust, s</w:t>
      </w:r>
      <w:r w:rsidR="0084392B">
        <w:t>eal</w:t>
      </w:r>
      <w:r w:rsidR="000A35C7" w:rsidRPr="000A35C7">
        <w:t>h</w:t>
      </w:r>
      <w:r w:rsidR="0084392B">
        <w:t>ulgas</w:t>
      </w:r>
      <w:r w:rsidR="000A35C7" w:rsidRPr="000A35C7">
        <w:t xml:space="preserve"> riigiga seotud menetlusi ehk tegemist ei ole nõu</w:t>
      </w:r>
      <w:r w:rsidR="0084392B">
        <w:t>dega</w:t>
      </w:r>
      <w:r w:rsidR="000A35C7" w:rsidRPr="000A35C7">
        <w:t>, mi</w:t>
      </w:r>
      <w:r w:rsidR="0084392B">
        <w:t xml:space="preserve">lle täitmine on </w:t>
      </w:r>
      <w:r w:rsidR="000A35C7" w:rsidRPr="000A35C7">
        <w:t>sihtrühmale vältimatu.</w:t>
      </w:r>
    </w:p>
    <w:p w14:paraId="5039CE08" w14:textId="3EFC0D5F" w:rsidR="003B6E0E" w:rsidRPr="00671B20" w:rsidRDefault="003B6E0E" w:rsidP="00257EC3">
      <w:pPr>
        <w:jc w:val="both"/>
      </w:pPr>
      <w:r w:rsidRPr="00995198">
        <w:t>Ebasoovitavate mõjude kaasnemise risk</w:t>
      </w:r>
      <w:r w:rsidR="00D1506F" w:rsidRPr="00995198">
        <w:t>:</w:t>
      </w:r>
      <w:r w:rsidR="00D1506F" w:rsidRPr="00671B20">
        <w:t xml:space="preserve"> </w:t>
      </w:r>
      <w:r w:rsidR="00AB32FC" w:rsidRPr="00671B20">
        <w:t>m</w:t>
      </w:r>
      <w:r w:rsidR="00D1506F" w:rsidRPr="00671B20">
        <w:t xml:space="preserve">ehitamata õhusõidukilt </w:t>
      </w:r>
      <w:r w:rsidR="00EF3C36" w:rsidRPr="00671B20">
        <w:t>pritsitakse</w:t>
      </w:r>
      <w:r w:rsidR="00D1506F" w:rsidRPr="00671B20">
        <w:t xml:space="preserve"> taimekaitsevahend</w:t>
      </w:r>
      <w:r w:rsidR="0084392B" w:rsidRPr="00671B20">
        <w:t>it</w:t>
      </w:r>
      <w:r w:rsidR="00D1506F" w:rsidRPr="00671B20">
        <w:t>, mi</w:t>
      </w:r>
      <w:r w:rsidR="00AB32FC" w:rsidRPr="00671B20">
        <w:t>da</w:t>
      </w:r>
      <w:r w:rsidR="00D1506F" w:rsidRPr="00671B20">
        <w:t xml:space="preserve"> ei ole lubatud õhust </w:t>
      </w:r>
      <w:r w:rsidR="00EF3C36" w:rsidRPr="00671B20">
        <w:t>pritsida</w:t>
      </w:r>
      <w:r w:rsidR="00D1506F" w:rsidRPr="00671B20">
        <w:t xml:space="preserve"> või </w:t>
      </w:r>
      <w:r w:rsidR="0084392B" w:rsidRPr="00671B20">
        <w:t>mis ei</w:t>
      </w:r>
      <w:r w:rsidR="00AB32FC" w:rsidRPr="00671B20">
        <w:t xml:space="preserve"> vasta </w:t>
      </w:r>
      <w:r w:rsidR="0084392B" w:rsidRPr="00671B20">
        <w:t xml:space="preserve">selle </w:t>
      </w:r>
      <w:r w:rsidR="00AB32FC" w:rsidRPr="00671B20">
        <w:t>kasutami</w:t>
      </w:r>
      <w:r w:rsidR="0084392B" w:rsidRPr="00671B20">
        <w:t>se</w:t>
      </w:r>
      <w:r w:rsidR="00AB32FC" w:rsidRPr="00671B20">
        <w:t xml:space="preserve"> </w:t>
      </w:r>
      <w:r w:rsidR="00A43E7D" w:rsidRPr="00671B20">
        <w:t>infolehele ja kasutustingimustele</w:t>
      </w:r>
      <w:r w:rsidR="00D1506F" w:rsidRPr="00671B20">
        <w:t>. Nimetatud riskide vähendamis</w:t>
      </w:r>
      <w:r w:rsidR="00AB32FC" w:rsidRPr="00671B20">
        <w:t>t mõjutab</w:t>
      </w:r>
      <w:r w:rsidR="007D6AC4" w:rsidRPr="00671B20">
        <w:t xml:space="preserve"> </w:t>
      </w:r>
      <w:r w:rsidR="009D29FE" w:rsidRPr="00671B20">
        <w:t>asjakohane järelevalve.</w:t>
      </w:r>
    </w:p>
    <w:p w14:paraId="1BC17946" w14:textId="77777777" w:rsidR="003B6E0E" w:rsidRPr="00995198" w:rsidRDefault="003B6E0E" w:rsidP="002D6483">
      <w:pPr>
        <w:jc w:val="both"/>
      </w:pPr>
    </w:p>
    <w:p w14:paraId="6AE6870B" w14:textId="49922EA3" w:rsidR="003B6E0E" w:rsidRPr="00671B20" w:rsidRDefault="003B6E0E" w:rsidP="003B6E0E">
      <w:pPr>
        <w:jc w:val="both"/>
      </w:pPr>
      <w:r w:rsidRPr="00995198">
        <w:t>Mõju valdkond</w:t>
      </w:r>
      <w:r w:rsidRPr="00671B20">
        <w:t>: elu- ja looduskeskkond</w:t>
      </w:r>
    </w:p>
    <w:p w14:paraId="28D7A237" w14:textId="70C3E65A" w:rsidR="003B6E0E" w:rsidRPr="00671B20" w:rsidRDefault="003B6E0E" w:rsidP="003B6E0E">
      <w:pPr>
        <w:jc w:val="both"/>
      </w:pPr>
      <w:r w:rsidRPr="00995198">
        <w:t>Mõju sihtrühm</w:t>
      </w:r>
      <w:r w:rsidRPr="00671B20">
        <w:t xml:space="preserve">: </w:t>
      </w:r>
      <w:r w:rsidR="00D1506F" w:rsidRPr="00671B20">
        <w:t>avalikkus</w:t>
      </w:r>
    </w:p>
    <w:p w14:paraId="7376DD23" w14:textId="6AB5850B" w:rsidR="003B6E0E" w:rsidRPr="00444685" w:rsidRDefault="003B6E0E" w:rsidP="003B6E0E">
      <w:pPr>
        <w:jc w:val="both"/>
      </w:pPr>
      <w:r w:rsidRPr="00995198">
        <w:t>Avalduv mõju, selle ulatus ja sagedus</w:t>
      </w:r>
      <w:r w:rsidRPr="00671B20">
        <w:t>:</w:t>
      </w:r>
      <w:r w:rsidR="00D1506F" w:rsidRPr="00444685">
        <w:t xml:space="preserve"> </w:t>
      </w:r>
      <w:r w:rsidR="00AB32FC">
        <w:t>t</w:t>
      </w:r>
      <w:r w:rsidR="00DB1516" w:rsidRPr="00444685">
        <w:t xml:space="preserve">egemist on </w:t>
      </w:r>
      <w:r w:rsidR="0082625C" w:rsidRPr="00444685">
        <w:t xml:space="preserve">ühest küljest </w:t>
      </w:r>
      <w:r w:rsidR="007665F8" w:rsidRPr="00444685">
        <w:t xml:space="preserve">mitte liiga laialdaselt levinud seadmetega, </w:t>
      </w:r>
      <w:r w:rsidR="0082625C" w:rsidRPr="00444685">
        <w:t>mis</w:t>
      </w:r>
      <w:r w:rsidR="00194AD1">
        <w:t>tõttu</w:t>
      </w:r>
      <w:r w:rsidR="0082625C" w:rsidRPr="00444685">
        <w:t xml:space="preserve"> võib tek</w:t>
      </w:r>
      <w:r w:rsidR="00194AD1">
        <w:t>kida</w:t>
      </w:r>
      <w:r w:rsidR="0082625C" w:rsidRPr="00444685">
        <w:t xml:space="preserve"> kõhklusi </w:t>
      </w:r>
      <w:r w:rsidR="00194AD1">
        <w:t xml:space="preserve">nende </w:t>
      </w:r>
      <w:r w:rsidR="0082625C" w:rsidRPr="00444685">
        <w:t>ohutu</w:t>
      </w:r>
      <w:r w:rsidR="00AB32FC">
        <w:t>s</w:t>
      </w:r>
      <w:r w:rsidR="0082625C" w:rsidRPr="00444685">
        <w:t xml:space="preserve"> kasutuse</w:t>
      </w:r>
      <w:r w:rsidR="00AB32FC">
        <w:t>s</w:t>
      </w:r>
      <w:r w:rsidR="0082625C" w:rsidRPr="00444685">
        <w:t xml:space="preserve">. Samal ajal tegeletakse aktiivselt </w:t>
      </w:r>
      <w:r w:rsidR="00AB32FC">
        <w:t>asjakohase</w:t>
      </w:r>
      <w:r w:rsidR="00AB32FC" w:rsidRPr="00444685">
        <w:t xml:space="preserve"> </w:t>
      </w:r>
      <w:r w:rsidR="007665F8" w:rsidRPr="00444685">
        <w:t>õhust taimekaitsevahendi kasutamise</w:t>
      </w:r>
      <w:r w:rsidR="007D6AC4" w:rsidRPr="00444685">
        <w:t xml:space="preserve"> </w:t>
      </w:r>
      <w:r w:rsidR="0082625C" w:rsidRPr="00444685">
        <w:t>valdkonna arendamise ja regulatsioonid</w:t>
      </w:r>
      <w:r w:rsidR="007D6AC4" w:rsidRPr="00444685">
        <w:t>ega</w:t>
      </w:r>
      <w:r w:rsidR="0082625C" w:rsidRPr="00444685">
        <w:t xml:space="preserve"> nii </w:t>
      </w:r>
      <w:r w:rsidR="00194AD1">
        <w:t xml:space="preserve">üle </w:t>
      </w:r>
      <w:r w:rsidR="009D29FE">
        <w:t xml:space="preserve">maailma kui ka </w:t>
      </w:r>
      <w:r w:rsidR="0082625C" w:rsidRPr="00444685">
        <w:t>EL</w:t>
      </w:r>
      <w:r w:rsidR="00602955">
        <w:t>-</w:t>
      </w:r>
      <w:r w:rsidR="0082625C" w:rsidRPr="00444685">
        <w:t>i</w:t>
      </w:r>
      <w:r w:rsidR="00194AD1">
        <w:t>s</w:t>
      </w:r>
      <w:r w:rsidR="007665F8" w:rsidRPr="00444685">
        <w:t>.</w:t>
      </w:r>
      <w:r w:rsidR="0082625C" w:rsidRPr="00444685">
        <w:t xml:space="preserve"> </w:t>
      </w:r>
      <w:r w:rsidR="007665F8" w:rsidRPr="00444685">
        <w:t>K</w:t>
      </w:r>
      <w:r w:rsidR="0082625C" w:rsidRPr="00444685">
        <w:t xml:space="preserve">a Eestis </w:t>
      </w:r>
      <w:r w:rsidR="007665F8" w:rsidRPr="00444685">
        <w:t xml:space="preserve">on teadusasutused huvitatud erinevate seadmete katsetamisest, et tagada elu- ja looduskeskkonna ohutus, </w:t>
      </w:r>
      <w:r w:rsidR="00AB32FC">
        <w:t xml:space="preserve">vähendada </w:t>
      </w:r>
      <w:r w:rsidR="007665F8" w:rsidRPr="00444685">
        <w:t>keskkonnakoormus</w:t>
      </w:r>
      <w:r w:rsidR="00AB32FC">
        <w:t>t</w:t>
      </w:r>
      <w:r w:rsidR="007665F8" w:rsidRPr="00444685">
        <w:t xml:space="preserve"> ning </w:t>
      </w:r>
      <w:r w:rsidR="00AB32FC">
        <w:t xml:space="preserve">säilitada </w:t>
      </w:r>
      <w:r w:rsidR="007665F8" w:rsidRPr="00444685">
        <w:t>samal ajal konkurentsivõime.</w:t>
      </w:r>
      <w:r w:rsidR="0082625C" w:rsidRPr="00444685">
        <w:t xml:space="preserve"> Mehitamata õhusõidukilt </w:t>
      </w:r>
      <w:r w:rsidR="00AB32FC">
        <w:t>on lubatud kasutada vaid sellist taimekaitsevahendit</w:t>
      </w:r>
      <w:r w:rsidR="007665F8" w:rsidRPr="00444685">
        <w:t xml:space="preserve">, mis on läbinud </w:t>
      </w:r>
      <w:r w:rsidR="002E2FB2" w:rsidRPr="00444685">
        <w:t>asjakohase</w:t>
      </w:r>
      <w:r w:rsidR="007665F8" w:rsidRPr="00444685">
        <w:t xml:space="preserve"> </w:t>
      </w:r>
      <w:r w:rsidR="002E2FB2" w:rsidRPr="00444685">
        <w:t>riski</w:t>
      </w:r>
      <w:r w:rsidR="007665F8" w:rsidRPr="00444685">
        <w:t>hindamise</w:t>
      </w:r>
      <w:r w:rsidR="009D29FE">
        <w:t xml:space="preserve"> ning mida kasutatakse vastavalt taimekaitsevahendi loal ja </w:t>
      </w:r>
      <w:r w:rsidR="009B6B33">
        <w:t>asjakohastes õigusaktides sätestatule.</w:t>
      </w:r>
    </w:p>
    <w:p w14:paraId="320E7AA8" w14:textId="52B184F8" w:rsidR="003B6E0E" w:rsidRPr="00671B20" w:rsidRDefault="003B6E0E" w:rsidP="003B6E0E">
      <w:pPr>
        <w:jc w:val="both"/>
      </w:pPr>
      <w:r w:rsidRPr="00995198">
        <w:t>Ebasoovitavate mõjude kaasnemise risk</w:t>
      </w:r>
      <w:r w:rsidR="0082625C" w:rsidRPr="00995198">
        <w:t xml:space="preserve">: </w:t>
      </w:r>
      <w:r w:rsidR="0095189C" w:rsidRPr="00671B20">
        <w:t>toodete väärkasutus</w:t>
      </w:r>
    </w:p>
    <w:p w14:paraId="3B7E2DE4" w14:textId="77777777" w:rsidR="003B6E0E" w:rsidRPr="00444685" w:rsidRDefault="003B6E0E" w:rsidP="002D6483">
      <w:pPr>
        <w:jc w:val="both"/>
      </w:pPr>
    </w:p>
    <w:p w14:paraId="226F6B2E" w14:textId="0BDF4137" w:rsidR="007E2562" w:rsidRPr="00444685" w:rsidRDefault="007E2562" w:rsidP="007E2562">
      <w:pPr>
        <w:jc w:val="both"/>
        <w:rPr>
          <w:highlight w:val="lightGray"/>
        </w:rPr>
      </w:pPr>
      <w:r w:rsidRPr="00444685">
        <w:rPr>
          <w:b/>
        </w:rPr>
        <w:t>6.</w:t>
      </w:r>
      <w:r w:rsidR="00D23748">
        <w:rPr>
          <w:b/>
          <w:bCs/>
        </w:rPr>
        <w:t>8</w:t>
      </w:r>
      <w:r w:rsidRPr="00444685">
        <w:rPr>
          <w:b/>
        </w:rPr>
        <w:t xml:space="preserve">. </w:t>
      </w:r>
      <w:r w:rsidR="006274E1">
        <w:rPr>
          <w:b/>
        </w:rPr>
        <w:t>Taimekaitsekoolituse nõude leevendamine</w:t>
      </w:r>
    </w:p>
    <w:p w14:paraId="276F9695" w14:textId="77777777" w:rsidR="00512CF3" w:rsidRPr="00444685" w:rsidRDefault="00512CF3" w:rsidP="002D6483">
      <w:pPr>
        <w:jc w:val="both"/>
        <w:rPr>
          <w:highlight w:val="lightGray"/>
        </w:rPr>
      </w:pPr>
    </w:p>
    <w:p w14:paraId="7EF0A7EB" w14:textId="52D0C1E3" w:rsidR="00F76715" w:rsidRPr="00671B20" w:rsidRDefault="00F76715" w:rsidP="00F76715">
      <w:pPr>
        <w:jc w:val="both"/>
      </w:pPr>
      <w:r w:rsidRPr="00995198">
        <w:t>Mõju valdkond</w:t>
      </w:r>
      <w:r w:rsidRPr="00671B20">
        <w:t>: haridus</w:t>
      </w:r>
    </w:p>
    <w:p w14:paraId="7166E1BF" w14:textId="6866DC7D" w:rsidR="00F76715" w:rsidRPr="00444685" w:rsidRDefault="00F76715" w:rsidP="00F76715">
      <w:pPr>
        <w:jc w:val="both"/>
      </w:pPr>
      <w:r w:rsidRPr="00995198">
        <w:t>Mõju sihtrühm</w:t>
      </w:r>
      <w:r w:rsidRPr="00671B20">
        <w:t>:</w:t>
      </w:r>
      <w:r w:rsidRPr="00444685">
        <w:t xml:space="preserve"> </w:t>
      </w:r>
      <w:r w:rsidR="00480899">
        <w:t>viis</w:t>
      </w:r>
      <w:r w:rsidR="00480899" w:rsidRPr="00444685">
        <w:t xml:space="preserve"> </w:t>
      </w:r>
      <w:r w:rsidRPr="00444685">
        <w:t>taimekaitsekoolitu</w:t>
      </w:r>
      <w:r w:rsidR="0086487D" w:rsidRPr="00444685">
        <w:t>si korraldavat</w:t>
      </w:r>
      <w:r w:rsidR="00591E90" w:rsidRPr="00444685">
        <w:t xml:space="preserve"> täiskasvanute koolitusasutust</w:t>
      </w:r>
      <w:r w:rsidR="00E93717">
        <w:t xml:space="preserve">, </w:t>
      </w:r>
      <w:r w:rsidR="00E93717" w:rsidRPr="00E93717">
        <w:t xml:space="preserve">taimekaitsevahendi </w:t>
      </w:r>
      <w:proofErr w:type="spellStart"/>
      <w:r w:rsidR="00E93717" w:rsidRPr="00E93717">
        <w:t>turustaja</w:t>
      </w:r>
      <w:r w:rsidR="00E93717">
        <w:t>d</w:t>
      </w:r>
      <w:proofErr w:type="spellEnd"/>
      <w:r w:rsidR="00E93717" w:rsidRPr="00E93717">
        <w:t>, professionaalse</w:t>
      </w:r>
      <w:r w:rsidR="00E93717">
        <w:t>d</w:t>
      </w:r>
      <w:r w:rsidR="00E93717" w:rsidRPr="00E93717">
        <w:t xml:space="preserve"> kasutaja</w:t>
      </w:r>
      <w:r w:rsidR="00E93717">
        <w:t>d</w:t>
      </w:r>
      <w:r w:rsidR="00E93717" w:rsidRPr="00E93717">
        <w:t xml:space="preserve"> ja nõustaja</w:t>
      </w:r>
      <w:r w:rsidR="00E93717">
        <w:t>d</w:t>
      </w:r>
      <w:r w:rsidR="0002346F">
        <w:t xml:space="preserve">. </w:t>
      </w:r>
      <w:r w:rsidR="00443E20" w:rsidRPr="00D472A6">
        <w:t>202</w:t>
      </w:r>
      <w:r w:rsidR="00443E20" w:rsidRPr="009A311C">
        <w:t>5</w:t>
      </w:r>
      <w:r w:rsidR="0002346F">
        <w:t xml:space="preserve">. a </w:t>
      </w:r>
      <w:r w:rsidR="00C303AC">
        <w:t>detsembri</w:t>
      </w:r>
      <w:r w:rsidR="00443E20" w:rsidRPr="00444685">
        <w:t xml:space="preserve"> seisuga oli </w:t>
      </w:r>
      <w:r w:rsidR="00443E20">
        <w:t>pro</w:t>
      </w:r>
      <w:r w:rsidR="00443E20" w:rsidRPr="00443E20">
        <w:t>fessionaalse kasutaja tunnistus</w:t>
      </w:r>
      <w:r w:rsidR="0002346F">
        <w:t>e</w:t>
      </w:r>
      <w:r w:rsidR="00443E20" w:rsidRPr="00443E20">
        <w:t xml:space="preserve"> </w:t>
      </w:r>
      <w:r w:rsidR="00443E20">
        <w:t>omanik</w:t>
      </w:r>
      <w:r w:rsidR="0003136A">
        <w:t>k</w:t>
      </w:r>
      <w:r w:rsidR="00443E20">
        <w:t xml:space="preserve">e </w:t>
      </w:r>
      <w:r w:rsidR="00443E20" w:rsidRPr="00443E20">
        <w:t>4</w:t>
      </w:r>
      <w:r w:rsidR="001A7A63">
        <w:t>531</w:t>
      </w:r>
      <w:r w:rsidR="00443E20">
        <w:t xml:space="preserve"> isikut</w:t>
      </w:r>
      <w:r w:rsidR="00443E20" w:rsidRPr="00443E20">
        <w:t xml:space="preserve">, </w:t>
      </w:r>
      <w:proofErr w:type="spellStart"/>
      <w:r w:rsidR="00443E20" w:rsidRPr="00443E20">
        <w:t>turustaja</w:t>
      </w:r>
      <w:proofErr w:type="spellEnd"/>
      <w:r w:rsidR="00443E20" w:rsidRPr="00443E20">
        <w:t xml:space="preserve"> tunnistus</w:t>
      </w:r>
      <w:r w:rsidR="0002346F">
        <w:t>e</w:t>
      </w:r>
      <w:r w:rsidR="00443E20" w:rsidRPr="00443E20">
        <w:t xml:space="preserve"> </w:t>
      </w:r>
      <w:r w:rsidR="00443E20">
        <w:t>omanik</w:t>
      </w:r>
      <w:r w:rsidR="0003136A">
        <w:t>k</w:t>
      </w:r>
      <w:r w:rsidR="00443E20">
        <w:t xml:space="preserve">e </w:t>
      </w:r>
      <w:r w:rsidR="001A7A63">
        <w:t>462</w:t>
      </w:r>
      <w:r w:rsidR="00443E20">
        <w:t xml:space="preserve"> isikut</w:t>
      </w:r>
      <w:r w:rsidR="00443E20" w:rsidRPr="00443E20">
        <w:t xml:space="preserve"> ja nõustaja tunnistus</w:t>
      </w:r>
      <w:r w:rsidR="0002346F">
        <w:t>e</w:t>
      </w:r>
      <w:r w:rsidR="00443E20" w:rsidRPr="00443E20">
        <w:t xml:space="preserve"> </w:t>
      </w:r>
      <w:r w:rsidR="00443E20">
        <w:t>omanik</w:t>
      </w:r>
      <w:r w:rsidR="0003136A">
        <w:t>k</w:t>
      </w:r>
      <w:r w:rsidR="00443E20">
        <w:t xml:space="preserve">e </w:t>
      </w:r>
      <w:r w:rsidR="001A7A63">
        <w:t>19</w:t>
      </w:r>
      <w:r w:rsidR="00443E20">
        <w:t xml:space="preserve"> isikut</w:t>
      </w:r>
      <w:r w:rsidR="00E93717">
        <w:t>.</w:t>
      </w:r>
    </w:p>
    <w:p w14:paraId="12EF5480" w14:textId="11AE869D" w:rsidR="00D316E2" w:rsidRPr="00444685" w:rsidRDefault="00D316E2" w:rsidP="00D316E2">
      <w:pPr>
        <w:jc w:val="both"/>
        <w:rPr>
          <w:rFonts w:eastAsia="Calibri"/>
        </w:rPr>
      </w:pPr>
      <w:r w:rsidRPr="00995198">
        <w:rPr>
          <w:rFonts w:eastAsia="Calibri"/>
        </w:rPr>
        <w:t>Avalduv mõju, selle ulatus ja sagedus</w:t>
      </w:r>
      <w:r w:rsidRPr="00671B20">
        <w:rPr>
          <w:rFonts w:eastAsia="Calibri"/>
        </w:rPr>
        <w:t>:</w:t>
      </w:r>
      <w:r w:rsidRPr="00444685">
        <w:rPr>
          <w:rFonts w:eastAsia="Calibri"/>
        </w:rPr>
        <w:t xml:space="preserve"> </w:t>
      </w:r>
      <w:r w:rsidR="00DD47E7" w:rsidRPr="00444685">
        <w:rPr>
          <w:rFonts w:eastAsia="Calibri"/>
        </w:rPr>
        <w:t>seni kehtinud korra järgi</w:t>
      </w:r>
      <w:r w:rsidR="009C0E31" w:rsidRPr="00444685">
        <w:rPr>
          <w:rFonts w:eastAsia="Calibri"/>
        </w:rPr>
        <w:t xml:space="preserve"> </w:t>
      </w:r>
      <w:r w:rsidR="002E2FB2" w:rsidRPr="00444685">
        <w:t>pidid</w:t>
      </w:r>
      <w:r w:rsidR="002E2FB2" w:rsidRPr="00444685">
        <w:rPr>
          <w:rFonts w:eastAsia="Calibri"/>
        </w:rPr>
        <w:t xml:space="preserve"> </w:t>
      </w:r>
      <w:r w:rsidR="009C0E31" w:rsidRPr="00444685">
        <w:rPr>
          <w:rFonts w:eastAsia="Calibri"/>
        </w:rPr>
        <w:t xml:space="preserve">kõik </w:t>
      </w:r>
      <w:r w:rsidR="009C0E31" w:rsidRPr="00444685">
        <w:t xml:space="preserve">taimekaitsevahendi </w:t>
      </w:r>
      <w:proofErr w:type="spellStart"/>
      <w:r w:rsidR="009C0E31" w:rsidRPr="00444685">
        <w:t>turustajad</w:t>
      </w:r>
      <w:proofErr w:type="spellEnd"/>
      <w:r w:rsidR="009C0E31" w:rsidRPr="00444685">
        <w:t xml:space="preserve">, professionaalsed kasutajad ja nõustajad </w:t>
      </w:r>
      <w:r w:rsidR="002E2FB2" w:rsidRPr="00444685">
        <w:t xml:space="preserve">osalema taimekaitsekoolitusel </w:t>
      </w:r>
      <w:r w:rsidR="009C0E31" w:rsidRPr="00444685">
        <w:t xml:space="preserve">iga viie aasta </w:t>
      </w:r>
      <w:r w:rsidR="002E2FB2" w:rsidRPr="00444685">
        <w:t>järel</w:t>
      </w:r>
      <w:r w:rsidR="00F54639" w:rsidRPr="00444685">
        <w:t>. E</w:t>
      </w:r>
      <w:r w:rsidR="00DD47E7" w:rsidRPr="00444685">
        <w:t xml:space="preserve">daspidi </w:t>
      </w:r>
      <w:r w:rsidR="002E2FB2" w:rsidRPr="00444685">
        <w:t xml:space="preserve">muutub </w:t>
      </w:r>
      <w:r w:rsidR="00F54639" w:rsidRPr="00444685">
        <w:t>keskseks asjakohaste teadmiste o</w:t>
      </w:r>
      <w:r w:rsidR="005935B0" w:rsidRPr="00444685">
        <w:t>lemasolu</w:t>
      </w:r>
      <w:r w:rsidR="002E2FB2" w:rsidRPr="00444685">
        <w:t xml:space="preserve"> isikul,</w:t>
      </w:r>
      <w:r w:rsidR="00F54639" w:rsidRPr="00444685">
        <w:t xml:space="preserve"> sõltumata teadmiste omamise viisist ehk sisuliselt muutub </w:t>
      </w:r>
      <w:r w:rsidR="00DD47E7" w:rsidRPr="00444685">
        <w:t>taimekaitsekoolituse</w:t>
      </w:r>
      <w:r w:rsidR="005935B0" w:rsidRPr="00444685">
        <w:t xml:space="preserve"> läbimine</w:t>
      </w:r>
      <w:r w:rsidR="00DD47E7" w:rsidRPr="00444685">
        <w:t xml:space="preserve"> vabatahtlikuks. </w:t>
      </w:r>
      <w:r w:rsidR="00DD47E7" w:rsidRPr="00444685">
        <w:rPr>
          <w:rFonts w:eastAsia="Calibri"/>
        </w:rPr>
        <w:t xml:space="preserve">Muudatuse tulemusel väheneb koolitustel osalejate hulk. </w:t>
      </w:r>
      <w:r w:rsidR="002E2FB2" w:rsidRPr="00444685">
        <w:rPr>
          <w:rFonts w:eastAsia="Calibri"/>
        </w:rPr>
        <w:t>Edaspidi</w:t>
      </w:r>
      <w:r w:rsidR="002E2FB2" w:rsidRPr="00444685">
        <w:t xml:space="preserve"> väljastatakse</w:t>
      </w:r>
      <w:r w:rsidR="00DD47E7" w:rsidRPr="00444685">
        <w:t xml:space="preserve"> taimekaitsetunnistus </w:t>
      </w:r>
      <w:r w:rsidR="002E2FB2" w:rsidRPr="00444685">
        <w:t xml:space="preserve">üksnes </w:t>
      </w:r>
      <w:r w:rsidR="00DD47E7" w:rsidRPr="00444685">
        <w:t>eksami sooritatud isikule</w:t>
      </w:r>
      <w:r w:rsidR="002E2FB2" w:rsidRPr="00444685">
        <w:t xml:space="preserve"> ja</w:t>
      </w:r>
      <w:r w:rsidR="00DD47E7" w:rsidRPr="00444685">
        <w:t xml:space="preserve"> kõik</w:t>
      </w:r>
      <w:r w:rsidR="00865B07" w:rsidRPr="00444685">
        <w:t xml:space="preserve"> taimekaitsetunnistuse omamisest</w:t>
      </w:r>
      <w:r w:rsidR="00DD47E7" w:rsidRPr="00444685">
        <w:t xml:space="preserve"> huvitatud isikud peavad </w:t>
      </w:r>
      <w:r w:rsidR="00F54639" w:rsidRPr="00444685">
        <w:t xml:space="preserve">vähemalt iga viie aasta tagant </w:t>
      </w:r>
      <w:r w:rsidR="00DD47E7" w:rsidRPr="00444685">
        <w:t>sooritama eksami.</w:t>
      </w:r>
    </w:p>
    <w:p w14:paraId="02896C93" w14:textId="3526A59B" w:rsidR="00D316E2" w:rsidRPr="00444685" w:rsidRDefault="00D316E2" w:rsidP="00D316E2">
      <w:pPr>
        <w:jc w:val="both"/>
        <w:rPr>
          <w:rFonts w:eastAsia="Calibri"/>
        </w:rPr>
      </w:pPr>
      <w:r w:rsidRPr="00995198">
        <w:rPr>
          <w:rFonts w:eastAsia="Calibri"/>
        </w:rPr>
        <w:t>Ebasoovitavate mõjude kaasnemise risk</w:t>
      </w:r>
      <w:r w:rsidRPr="00671B20">
        <w:rPr>
          <w:rFonts w:eastAsia="Calibri"/>
        </w:rPr>
        <w:t>:</w:t>
      </w:r>
      <w:r w:rsidRPr="00444685">
        <w:rPr>
          <w:rFonts w:eastAsia="Calibri"/>
        </w:rPr>
        <w:t xml:space="preserve"> </w:t>
      </w:r>
      <w:r w:rsidR="004D7952">
        <w:rPr>
          <w:rFonts w:eastAsia="Calibri"/>
        </w:rPr>
        <w:t>m</w:t>
      </w:r>
      <w:r w:rsidR="004D7952" w:rsidRPr="00444685">
        <w:rPr>
          <w:rFonts w:eastAsia="Calibri"/>
        </w:rPr>
        <w:t xml:space="preserve">uudatus mõjutab koolitusasutuste sissetulekut, kuna eksamitasu moodustab ainult osa taimekaitsekoolituse tasust. Võib eeldada, et sissetuleku vähenemise tulemusel on koolitusasutustel vähem võimalusi investeerida õppematerjalide väljatöötamisse. </w:t>
      </w:r>
      <w:r w:rsidR="004D7952">
        <w:rPr>
          <w:rFonts w:eastAsia="Calibri"/>
        </w:rPr>
        <w:t>Samas</w:t>
      </w:r>
      <w:r w:rsidR="00373810">
        <w:rPr>
          <w:rFonts w:eastAsia="Calibri"/>
        </w:rPr>
        <w:t>,</w:t>
      </w:r>
      <w:r w:rsidR="004D7952">
        <w:rPr>
          <w:rFonts w:eastAsia="Calibri"/>
        </w:rPr>
        <w:t xml:space="preserve"> kuna</w:t>
      </w:r>
      <w:r w:rsidR="00373810">
        <w:rPr>
          <w:rFonts w:eastAsia="Calibri"/>
        </w:rPr>
        <w:t xml:space="preserve"> asjakohaste teadmiste olemasolu kontrollitakse eksami eduka</w:t>
      </w:r>
      <w:r w:rsidR="0003136A">
        <w:rPr>
          <w:rFonts w:eastAsia="Calibri"/>
        </w:rPr>
        <w:t>l</w:t>
      </w:r>
      <w:r w:rsidR="00373810">
        <w:rPr>
          <w:rFonts w:eastAsia="Calibri"/>
        </w:rPr>
        <w:t xml:space="preserve"> sooritamisel, siis ei saa eeldada</w:t>
      </w:r>
      <w:r w:rsidR="00A634C0">
        <w:rPr>
          <w:rFonts w:eastAsia="Calibri"/>
        </w:rPr>
        <w:t>, et muudatus</w:t>
      </w:r>
      <w:r w:rsidR="004D732D">
        <w:rPr>
          <w:rFonts w:eastAsia="Calibri"/>
        </w:rPr>
        <w:t>e</w:t>
      </w:r>
      <w:r w:rsidR="00A634C0">
        <w:rPr>
          <w:rFonts w:eastAsia="Calibri"/>
        </w:rPr>
        <w:t xml:space="preserve"> tulemusel toimub</w:t>
      </w:r>
      <w:r w:rsidR="00373810">
        <w:rPr>
          <w:rFonts w:eastAsia="Calibri"/>
        </w:rPr>
        <w:t xml:space="preserve"> taimekaitsetunnistuse omanike teadmiste kvaliteedi langus.</w:t>
      </w:r>
    </w:p>
    <w:p w14:paraId="02AE874B" w14:textId="77777777" w:rsidR="00CF5252" w:rsidRPr="00671B20" w:rsidRDefault="00CF5252" w:rsidP="00D316E2">
      <w:pPr>
        <w:jc w:val="both"/>
        <w:rPr>
          <w:rFonts w:eastAsia="Calibri"/>
        </w:rPr>
      </w:pPr>
    </w:p>
    <w:p w14:paraId="1AEC96B8" w14:textId="4C853DD7" w:rsidR="00CF5252" w:rsidRPr="00671B20" w:rsidRDefault="00CF5252" w:rsidP="00CF5252">
      <w:pPr>
        <w:jc w:val="both"/>
      </w:pPr>
      <w:bookmarkStart w:id="72" w:name="_Hlk172206815"/>
      <w:r w:rsidRPr="00995198">
        <w:t>Mõju valdkond</w:t>
      </w:r>
      <w:r w:rsidRPr="00671B20">
        <w:t xml:space="preserve">: </w:t>
      </w:r>
      <w:bookmarkEnd w:id="72"/>
      <w:r w:rsidRPr="00671B20">
        <w:t>halduskoormus</w:t>
      </w:r>
    </w:p>
    <w:p w14:paraId="015ED936" w14:textId="0697A737" w:rsidR="00CF5252" w:rsidRPr="00671B20" w:rsidRDefault="00CF5252" w:rsidP="00CF5252">
      <w:pPr>
        <w:jc w:val="both"/>
      </w:pPr>
      <w:r w:rsidRPr="00995198">
        <w:t>Mõju sihtrühm</w:t>
      </w:r>
      <w:r w:rsidRPr="00671B20">
        <w:t>:</w:t>
      </w:r>
      <w:r w:rsidRPr="00671B20" w:rsidDel="00036A4D">
        <w:t xml:space="preserve"> </w:t>
      </w:r>
      <w:r w:rsidRPr="00671B20">
        <w:t xml:space="preserve">taimekaitsetunnistuse omanikud, keda </w:t>
      </w:r>
      <w:commentRangeStart w:id="73"/>
      <w:r w:rsidRPr="00671B20">
        <w:t>202</w:t>
      </w:r>
      <w:r w:rsidR="00D53462" w:rsidRPr="00671B20">
        <w:t>5</w:t>
      </w:r>
      <w:r w:rsidR="0002346F" w:rsidRPr="00671B20">
        <w:t xml:space="preserve">. a </w:t>
      </w:r>
      <w:r w:rsidR="00C303AC">
        <w:t>detsembri</w:t>
      </w:r>
      <w:r w:rsidRPr="00671B20">
        <w:t xml:space="preserve"> seisuga</w:t>
      </w:r>
      <w:r w:rsidR="00C303AC">
        <w:t xml:space="preserve"> </w:t>
      </w:r>
      <w:r w:rsidR="00C303AC" w:rsidRPr="00C303AC">
        <w:t>hinnanguline arv</w:t>
      </w:r>
      <w:r w:rsidRPr="00671B20">
        <w:t xml:space="preserve"> oli </w:t>
      </w:r>
      <w:r w:rsidR="00C303AC">
        <w:t>5012</w:t>
      </w:r>
      <w:r w:rsidRPr="00671B20">
        <w:t xml:space="preserve"> isikut.</w:t>
      </w:r>
      <w:commentRangeEnd w:id="73"/>
      <w:r w:rsidR="00100063" w:rsidRPr="00671B20">
        <w:rPr>
          <w:rStyle w:val="CommentReference"/>
          <w:sz w:val="24"/>
          <w:szCs w:val="24"/>
        </w:rPr>
        <w:commentReference w:id="73"/>
      </w:r>
    </w:p>
    <w:p w14:paraId="2EBF936E" w14:textId="2005F4B6" w:rsidR="00CF5252" w:rsidRPr="00444685" w:rsidRDefault="00CF5252" w:rsidP="00CF5252">
      <w:pPr>
        <w:jc w:val="both"/>
        <w:rPr>
          <w:rFonts w:eastAsia="Calibri"/>
        </w:rPr>
      </w:pPr>
      <w:r w:rsidRPr="00995198">
        <w:rPr>
          <w:rFonts w:eastAsia="Calibri"/>
        </w:rPr>
        <w:t>Avalduv mõju, selle ulatus ja sagedus</w:t>
      </w:r>
      <w:r w:rsidRPr="00671B20">
        <w:rPr>
          <w:rFonts w:eastAsia="Calibri"/>
        </w:rPr>
        <w:t>:</w:t>
      </w:r>
      <w:r w:rsidRPr="00444685">
        <w:t xml:space="preserve"> </w:t>
      </w:r>
      <w:r w:rsidR="004575EC" w:rsidRPr="00444685">
        <w:rPr>
          <w:rFonts w:eastAsia="Calibri"/>
        </w:rPr>
        <w:t xml:space="preserve">taimekaitsevahendi </w:t>
      </w:r>
      <w:proofErr w:type="spellStart"/>
      <w:r w:rsidR="004575EC" w:rsidRPr="00444685">
        <w:rPr>
          <w:rFonts w:eastAsia="Calibri"/>
        </w:rPr>
        <w:t>turustaja</w:t>
      </w:r>
      <w:proofErr w:type="spellEnd"/>
      <w:r w:rsidR="004575EC" w:rsidRPr="00444685">
        <w:rPr>
          <w:rFonts w:eastAsia="Calibri"/>
        </w:rPr>
        <w:t>, professionaal</w:t>
      </w:r>
      <w:r w:rsidR="00036A4D">
        <w:rPr>
          <w:rFonts w:eastAsia="Calibri"/>
        </w:rPr>
        <w:t>n</w:t>
      </w:r>
      <w:r w:rsidR="004575EC" w:rsidRPr="00444685">
        <w:rPr>
          <w:rFonts w:eastAsia="Calibri"/>
        </w:rPr>
        <w:t>e kasutaja ja nõustaja pea</w:t>
      </w:r>
      <w:r w:rsidR="00194AD1">
        <w:rPr>
          <w:rFonts w:eastAsia="Calibri"/>
        </w:rPr>
        <w:t>vad</w:t>
      </w:r>
      <w:r w:rsidR="00480F07" w:rsidRPr="00444685">
        <w:rPr>
          <w:rFonts w:eastAsia="Calibri"/>
        </w:rPr>
        <w:t xml:space="preserve"> kehtiva nõude kohaselt</w:t>
      </w:r>
      <w:r w:rsidR="004575EC" w:rsidRPr="00444685">
        <w:rPr>
          <w:rFonts w:eastAsia="Calibri"/>
        </w:rPr>
        <w:t xml:space="preserve"> uue taimekaitsetunnistuse saamiseks läbima </w:t>
      </w:r>
      <w:r w:rsidR="00480F07" w:rsidRPr="00444685">
        <w:rPr>
          <w:rFonts w:eastAsia="Calibri"/>
        </w:rPr>
        <w:t xml:space="preserve">iga kord </w:t>
      </w:r>
      <w:r w:rsidR="004575EC" w:rsidRPr="00444685">
        <w:rPr>
          <w:rFonts w:eastAsia="Calibri"/>
        </w:rPr>
        <w:t>taimekaitsekoolituse ja sooritama edukalt eksami. Muudatuse tulemusel</w:t>
      </w:r>
      <w:r w:rsidR="005E2C92" w:rsidRPr="00444685">
        <w:rPr>
          <w:color w:val="000000"/>
        </w:rPr>
        <w:t xml:space="preserve"> </w:t>
      </w:r>
      <w:r w:rsidR="00036A4D">
        <w:rPr>
          <w:color w:val="000000"/>
        </w:rPr>
        <w:t>piisab</w:t>
      </w:r>
      <w:r w:rsidR="002E2FB2" w:rsidRPr="00444685">
        <w:rPr>
          <w:color w:val="000000"/>
        </w:rPr>
        <w:t xml:space="preserve"> </w:t>
      </w:r>
      <w:r w:rsidR="004575EC" w:rsidRPr="00444685">
        <w:t>taimekaitsetunnistus</w:t>
      </w:r>
      <w:r w:rsidR="00036A4D">
        <w:t>e</w:t>
      </w:r>
      <w:r w:rsidR="004575EC" w:rsidRPr="00444685">
        <w:t xml:space="preserve"> taotle</w:t>
      </w:r>
      <w:r w:rsidR="00036A4D">
        <w:t>miseks</w:t>
      </w:r>
      <w:r w:rsidR="004575EC" w:rsidRPr="00444685">
        <w:t xml:space="preserve"> </w:t>
      </w:r>
      <w:r w:rsidR="00036A4D">
        <w:t xml:space="preserve">vaid </w:t>
      </w:r>
      <w:r w:rsidR="004575EC" w:rsidRPr="00444685">
        <w:t>eksami</w:t>
      </w:r>
      <w:r w:rsidR="00036A4D" w:rsidRPr="00036A4D">
        <w:t xml:space="preserve"> </w:t>
      </w:r>
      <w:r w:rsidR="00036A4D" w:rsidRPr="00444685">
        <w:t>soorita</w:t>
      </w:r>
      <w:r w:rsidR="00036A4D">
        <w:t>misest</w:t>
      </w:r>
      <w:r w:rsidR="004575EC" w:rsidRPr="00444685">
        <w:t xml:space="preserve">. Muudatus võimaldab </w:t>
      </w:r>
      <w:r w:rsidR="00036A4D">
        <w:t>taimekaitsetunnistust taotleda soovival isikul</w:t>
      </w:r>
      <w:r w:rsidR="00036A4D" w:rsidRPr="00444685">
        <w:t xml:space="preserve"> </w:t>
      </w:r>
      <w:r w:rsidR="004575EC" w:rsidRPr="00444685">
        <w:t xml:space="preserve">vähemalt kord viie aasta jooksul säästa aega (kuni </w:t>
      </w:r>
      <w:r w:rsidR="00036A4D">
        <w:t>kolm</w:t>
      </w:r>
      <w:r w:rsidR="00036A4D" w:rsidRPr="00444685">
        <w:t xml:space="preserve"> </w:t>
      </w:r>
      <w:r w:rsidR="004575EC" w:rsidRPr="00444685">
        <w:t>tööpäeva) ja raha</w:t>
      </w:r>
      <w:r w:rsidR="004575EC" w:rsidRPr="00E93717">
        <w:t>,</w:t>
      </w:r>
      <w:r w:rsidR="004575EC" w:rsidRPr="00444685">
        <w:t xml:space="preserve"> </w:t>
      </w:r>
      <w:r w:rsidR="00106C49" w:rsidRPr="00444685">
        <w:t>sooritades</w:t>
      </w:r>
      <w:r w:rsidR="004575EC" w:rsidRPr="00444685">
        <w:t xml:space="preserve"> eksami ilma</w:t>
      </w:r>
      <w:r w:rsidR="00106C49" w:rsidRPr="00444685">
        <w:t xml:space="preserve"> eelnevalt</w:t>
      </w:r>
      <w:r w:rsidR="004575EC" w:rsidRPr="00444685">
        <w:t xml:space="preserve"> koolitusel osalem</w:t>
      </w:r>
      <w:r w:rsidR="00106C49" w:rsidRPr="00444685">
        <w:t>a</w:t>
      </w:r>
      <w:r w:rsidR="004575EC" w:rsidRPr="00444685">
        <w:t>ta.</w:t>
      </w:r>
    </w:p>
    <w:p w14:paraId="0687C040" w14:textId="2A5991F2" w:rsidR="00CF5252" w:rsidRPr="00671B20" w:rsidRDefault="00CF5252" w:rsidP="00CF5252">
      <w:pPr>
        <w:jc w:val="both"/>
        <w:rPr>
          <w:rFonts w:eastAsia="Calibri"/>
        </w:rPr>
      </w:pPr>
      <w:r w:rsidRPr="00995198">
        <w:rPr>
          <w:rFonts w:eastAsia="Calibri"/>
        </w:rPr>
        <w:t>Ebasoovitavate mõjude kaasnemise risk</w:t>
      </w:r>
      <w:r w:rsidRPr="00671B20">
        <w:rPr>
          <w:rFonts w:eastAsia="Calibri"/>
        </w:rPr>
        <w:t xml:space="preserve">: </w:t>
      </w:r>
      <w:r w:rsidRPr="00671B20">
        <w:t>ebasoovitavate mõjude kaasnemise risk on väike</w:t>
      </w:r>
      <w:r w:rsidR="00194AD1" w:rsidRPr="00671B20">
        <w:t>.</w:t>
      </w:r>
    </w:p>
    <w:bookmarkEnd w:id="65"/>
    <w:p w14:paraId="7E07626D" w14:textId="77777777" w:rsidR="000C4444" w:rsidRPr="00444685" w:rsidRDefault="000C4444" w:rsidP="002D6483">
      <w:pPr>
        <w:jc w:val="both"/>
        <w:rPr>
          <w:rFonts w:eastAsia="Calibri"/>
        </w:rPr>
      </w:pPr>
    </w:p>
    <w:p w14:paraId="2DF6F3FD" w14:textId="353193FD" w:rsidR="000C578F" w:rsidRPr="00995198" w:rsidRDefault="000C578F" w:rsidP="000C578F">
      <w:pPr>
        <w:jc w:val="both"/>
        <w:rPr>
          <w:b/>
        </w:rPr>
      </w:pPr>
      <w:r w:rsidRPr="00444685">
        <w:rPr>
          <w:b/>
        </w:rPr>
        <w:t>6.</w:t>
      </w:r>
      <w:r w:rsidR="00D23748">
        <w:rPr>
          <w:b/>
          <w:bCs/>
        </w:rPr>
        <w:t>9</w:t>
      </w:r>
      <w:r w:rsidRPr="00444685">
        <w:rPr>
          <w:b/>
        </w:rPr>
        <w:t xml:space="preserve">. </w:t>
      </w:r>
      <w:r w:rsidR="006274E1" w:rsidRPr="00995198">
        <w:rPr>
          <w:b/>
        </w:rPr>
        <w:t>T</w:t>
      </w:r>
      <w:r w:rsidRPr="00995198">
        <w:rPr>
          <w:b/>
        </w:rPr>
        <w:t>aimekaitsetunnistuse</w:t>
      </w:r>
      <w:r w:rsidR="006274E1" w:rsidRPr="00995198">
        <w:rPr>
          <w:b/>
        </w:rPr>
        <w:t xml:space="preserve"> õiguslik</w:t>
      </w:r>
      <w:r w:rsidR="003F4390">
        <w:rPr>
          <w:b/>
        </w:rPr>
        <w:t>u</w:t>
      </w:r>
      <w:r w:rsidRPr="00995198">
        <w:rPr>
          <w:b/>
        </w:rPr>
        <w:t xml:space="preserve"> tähendus</w:t>
      </w:r>
      <w:r w:rsidR="003F4390">
        <w:rPr>
          <w:b/>
        </w:rPr>
        <w:t>e täpsustamine</w:t>
      </w:r>
    </w:p>
    <w:p w14:paraId="1344B8A8" w14:textId="77777777" w:rsidR="000C578F" w:rsidRPr="00444685" w:rsidRDefault="000C578F" w:rsidP="000C578F">
      <w:pPr>
        <w:jc w:val="both"/>
        <w:rPr>
          <w:rFonts w:eastAsia="Calibri"/>
        </w:rPr>
      </w:pPr>
    </w:p>
    <w:p w14:paraId="168723EB" w14:textId="6B8639F6" w:rsidR="000C578F" w:rsidRPr="00671B20" w:rsidRDefault="000C578F" w:rsidP="000C578F">
      <w:pPr>
        <w:jc w:val="both"/>
        <w:rPr>
          <w:rFonts w:eastAsia="Calibri"/>
        </w:rPr>
      </w:pPr>
      <w:r w:rsidRPr="00995198">
        <w:rPr>
          <w:rFonts w:eastAsia="Calibri"/>
        </w:rPr>
        <w:t>Mõju valdkond</w:t>
      </w:r>
      <w:r w:rsidRPr="00671B20">
        <w:rPr>
          <w:rFonts w:eastAsia="Calibri"/>
        </w:rPr>
        <w:t xml:space="preserve">: </w:t>
      </w:r>
      <w:r w:rsidR="00E72D8B" w:rsidRPr="00671B20">
        <w:rPr>
          <w:rFonts w:eastAsia="Calibri"/>
        </w:rPr>
        <w:t>töö</w:t>
      </w:r>
      <w:r w:rsidR="00112E29" w:rsidRPr="00671B20">
        <w:rPr>
          <w:rFonts w:eastAsia="Calibri"/>
        </w:rPr>
        <w:t>- ja haldus</w:t>
      </w:r>
      <w:r w:rsidRPr="00671B20">
        <w:rPr>
          <w:rFonts w:eastAsia="Calibri"/>
        </w:rPr>
        <w:t>koormus</w:t>
      </w:r>
    </w:p>
    <w:p w14:paraId="2361B88D" w14:textId="014D6AFD" w:rsidR="000C578F" w:rsidRPr="00671B20" w:rsidRDefault="000C578F" w:rsidP="000C578F">
      <w:pPr>
        <w:jc w:val="both"/>
      </w:pPr>
      <w:r w:rsidRPr="00995198">
        <w:t>Mõju sihtrühm</w:t>
      </w:r>
      <w:r w:rsidR="00036A4D" w:rsidRPr="00995198">
        <w:t>ad</w:t>
      </w:r>
      <w:r w:rsidRPr="00671B20">
        <w:t xml:space="preserve">: PTA, </w:t>
      </w:r>
      <w:r w:rsidR="00480899" w:rsidRPr="00671B20">
        <w:t xml:space="preserve">viis </w:t>
      </w:r>
      <w:r w:rsidR="00E72D8B" w:rsidRPr="00671B20">
        <w:t xml:space="preserve">taimekaitsekoolitusi korraldavat </w:t>
      </w:r>
      <w:r w:rsidRPr="00671B20">
        <w:t>täiskasvanute koolitusasutust</w:t>
      </w:r>
    </w:p>
    <w:p w14:paraId="4420C626" w14:textId="6568B35D" w:rsidR="000C578F" w:rsidRPr="00444685" w:rsidRDefault="000C578F" w:rsidP="000C578F">
      <w:pPr>
        <w:jc w:val="both"/>
        <w:rPr>
          <w:rFonts w:eastAsia="Calibri"/>
        </w:rPr>
      </w:pPr>
      <w:r w:rsidRPr="00995198">
        <w:rPr>
          <w:rFonts w:eastAsia="Calibri"/>
        </w:rPr>
        <w:t>Avalduv mõju, selle ulatus ja sagedus</w:t>
      </w:r>
      <w:r w:rsidRPr="00671B20">
        <w:rPr>
          <w:rFonts w:eastAsia="Calibri"/>
        </w:rPr>
        <w:t>:</w:t>
      </w:r>
      <w:r w:rsidR="0087729F" w:rsidRPr="00444685">
        <w:rPr>
          <w:rFonts w:eastAsia="Calibri"/>
        </w:rPr>
        <w:t xml:space="preserve"> </w:t>
      </w:r>
      <w:proofErr w:type="spellStart"/>
      <w:r w:rsidR="0087729F" w:rsidRPr="00444685">
        <w:rPr>
          <w:rFonts w:eastAsia="Calibri"/>
        </w:rPr>
        <w:t>TaimKS</w:t>
      </w:r>
      <w:proofErr w:type="spellEnd"/>
      <w:r w:rsidR="00D80ACC">
        <w:rPr>
          <w:rFonts w:eastAsia="Calibri"/>
        </w:rPr>
        <w:t>-i</w:t>
      </w:r>
      <w:r w:rsidR="0087729F" w:rsidRPr="00444685">
        <w:rPr>
          <w:rFonts w:eastAsia="Calibri"/>
        </w:rPr>
        <w:t xml:space="preserve"> </w:t>
      </w:r>
      <w:r w:rsidR="0087729F" w:rsidRPr="00444685">
        <w:t>§ 79 l</w:t>
      </w:r>
      <w:r w:rsidR="00D80ACC">
        <w:t>õike</w:t>
      </w:r>
      <w:r w:rsidR="0087729F" w:rsidRPr="00444685">
        <w:t xml:space="preserve"> 2</w:t>
      </w:r>
      <w:r w:rsidR="00D80ACC">
        <w:t xml:space="preserve"> kohaselt</w:t>
      </w:r>
      <w:r w:rsidR="0087729F" w:rsidRPr="00444685">
        <w:t xml:space="preserve"> koostab </w:t>
      </w:r>
      <w:r w:rsidR="002E2FB2" w:rsidRPr="00444685">
        <w:t xml:space="preserve">koolitusasutus </w:t>
      </w:r>
      <w:r w:rsidR="0087729F" w:rsidRPr="00444685">
        <w:t xml:space="preserve">taimekaitsekoolituse programmi, arvestades taimekaitsevahendi professionaalse kasutaja, </w:t>
      </w:r>
      <w:proofErr w:type="spellStart"/>
      <w:r w:rsidR="0087729F" w:rsidRPr="00444685">
        <w:t>turustaja</w:t>
      </w:r>
      <w:proofErr w:type="spellEnd"/>
      <w:r w:rsidR="0087729F" w:rsidRPr="00444685">
        <w:t xml:space="preserve"> või nõustaja ülesannetest ja vastutusest tulenevaid erisus</w:t>
      </w:r>
      <w:r w:rsidR="00940BF5" w:rsidRPr="00444685">
        <w:t>i</w:t>
      </w:r>
      <w:r w:rsidR="0087729F" w:rsidRPr="00444685">
        <w:t xml:space="preserve">, </w:t>
      </w:r>
      <w:r w:rsidR="00D80ACC">
        <w:t>mistõttu</w:t>
      </w:r>
      <w:r w:rsidR="00D80ACC" w:rsidRPr="00444685">
        <w:rPr>
          <w:rFonts w:eastAsia="Calibri"/>
        </w:rPr>
        <w:t xml:space="preserve"> </w:t>
      </w:r>
      <w:r w:rsidR="005703EE" w:rsidRPr="00444685">
        <w:t xml:space="preserve">tuleb </w:t>
      </w:r>
      <w:r w:rsidR="002D3B9F" w:rsidRPr="00444685">
        <w:rPr>
          <w:rFonts w:eastAsia="Calibri"/>
        </w:rPr>
        <w:t>t</w:t>
      </w:r>
      <w:r w:rsidRPr="00444685">
        <w:t xml:space="preserve">aimekaitsetunnistuse </w:t>
      </w:r>
      <w:r w:rsidR="00D80ACC">
        <w:t>õigusliku tähenduse</w:t>
      </w:r>
      <w:r w:rsidR="00D80ACC" w:rsidRPr="00444685">
        <w:t xml:space="preserve"> </w:t>
      </w:r>
      <w:r w:rsidRPr="00444685">
        <w:t>täpsustamisel tehtud muudatuse</w:t>
      </w:r>
      <w:r w:rsidR="002D3B9F" w:rsidRPr="00444685">
        <w:t xml:space="preserve"> </w:t>
      </w:r>
      <w:r w:rsidR="00D80ACC">
        <w:t>järel</w:t>
      </w:r>
      <w:r w:rsidRPr="00444685">
        <w:t xml:space="preserve"> koolitusasutustel </w:t>
      </w:r>
      <w:r w:rsidR="0087729F" w:rsidRPr="00444685">
        <w:t xml:space="preserve">analüüsida </w:t>
      </w:r>
      <w:r w:rsidR="00A925D0" w:rsidRPr="00444685">
        <w:t xml:space="preserve">oma </w:t>
      </w:r>
      <w:r w:rsidR="0087729F" w:rsidRPr="00444685">
        <w:t>taime</w:t>
      </w:r>
      <w:r w:rsidR="00A94738" w:rsidRPr="00444685">
        <w:t>kaitse</w:t>
      </w:r>
      <w:r w:rsidR="0087729F" w:rsidRPr="00444685">
        <w:t>koolitu</w:t>
      </w:r>
      <w:r w:rsidR="00A94738" w:rsidRPr="00444685">
        <w:t xml:space="preserve">se </w:t>
      </w:r>
      <w:r w:rsidR="0087729F" w:rsidRPr="00444685">
        <w:t>programm</w:t>
      </w:r>
      <w:r w:rsidR="00A94738" w:rsidRPr="00444685">
        <w:t>i</w:t>
      </w:r>
      <w:r w:rsidR="0087729F" w:rsidRPr="00444685">
        <w:t>, korr</w:t>
      </w:r>
      <w:r w:rsidR="00D80ACC">
        <w:t>i</w:t>
      </w:r>
      <w:r w:rsidR="0087729F" w:rsidRPr="00444685">
        <w:t xml:space="preserve">geerida </w:t>
      </w:r>
      <w:r w:rsidR="00A94738" w:rsidRPr="00444685">
        <w:t>seda</w:t>
      </w:r>
      <w:r w:rsidR="00DD2C24" w:rsidRPr="00444685">
        <w:t xml:space="preserve"> </w:t>
      </w:r>
      <w:r w:rsidR="0087729F" w:rsidRPr="00444685">
        <w:t>ning</w:t>
      </w:r>
      <w:r w:rsidR="002D3B9F" w:rsidRPr="00444685">
        <w:t xml:space="preserve"> esitada</w:t>
      </w:r>
      <w:r w:rsidR="00A94738" w:rsidRPr="00444685">
        <w:t xml:space="preserve"> uuendatud versioon</w:t>
      </w:r>
      <w:r w:rsidR="002D3B9F" w:rsidRPr="00444685">
        <w:rPr>
          <w:rFonts w:eastAsia="Calibri"/>
        </w:rPr>
        <w:t xml:space="preserve"> PTA</w:t>
      </w:r>
      <w:r w:rsidR="00D80ACC">
        <w:rPr>
          <w:rFonts w:eastAsia="Calibri"/>
        </w:rPr>
        <w:t>-</w:t>
      </w:r>
      <w:proofErr w:type="spellStart"/>
      <w:r w:rsidR="002D3B9F" w:rsidRPr="00444685">
        <w:rPr>
          <w:rFonts w:eastAsia="Calibri"/>
        </w:rPr>
        <w:t>le</w:t>
      </w:r>
      <w:proofErr w:type="spellEnd"/>
      <w:r w:rsidR="002D3B9F" w:rsidRPr="00444685">
        <w:rPr>
          <w:rFonts w:eastAsia="Calibri"/>
        </w:rPr>
        <w:t xml:space="preserve"> heakskiitmiseks. PTA hindab </w:t>
      </w:r>
      <w:r w:rsidR="00106C49" w:rsidRPr="00444685">
        <w:rPr>
          <w:rFonts w:eastAsia="Calibri"/>
        </w:rPr>
        <w:t xml:space="preserve">koolitusprogrammi </w:t>
      </w:r>
      <w:r w:rsidR="002D3B9F" w:rsidRPr="00444685">
        <w:rPr>
          <w:rFonts w:eastAsia="Calibri"/>
        </w:rPr>
        <w:t xml:space="preserve">vastavust nõuetele 20 tööpäeva jooksul. Muudatuse tulemusel </w:t>
      </w:r>
      <w:r w:rsidR="00036A4D">
        <w:rPr>
          <w:rFonts w:eastAsia="Calibri"/>
        </w:rPr>
        <w:t>suureneb</w:t>
      </w:r>
      <w:r w:rsidR="00E72D8B" w:rsidRPr="00444685" w:rsidDel="00036A4D">
        <w:rPr>
          <w:rFonts w:eastAsia="Calibri"/>
        </w:rPr>
        <w:t xml:space="preserve"> </w:t>
      </w:r>
      <w:r w:rsidR="002D3B9F" w:rsidRPr="00444685">
        <w:rPr>
          <w:rFonts w:eastAsia="Calibri"/>
        </w:rPr>
        <w:t xml:space="preserve">PTA </w:t>
      </w:r>
      <w:r w:rsidR="00E72D8B" w:rsidRPr="00444685">
        <w:rPr>
          <w:rFonts w:eastAsia="Calibri"/>
        </w:rPr>
        <w:t xml:space="preserve">ja </w:t>
      </w:r>
      <w:r w:rsidR="00E72D8B" w:rsidRPr="00444685">
        <w:t>taimekaitsekoolitusi korraldavat</w:t>
      </w:r>
      <w:r w:rsidR="005703EE">
        <w:t>e</w:t>
      </w:r>
      <w:r w:rsidR="00E72D8B" w:rsidRPr="00444685">
        <w:t xml:space="preserve"> täiskasvanute</w:t>
      </w:r>
      <w:r w:rsidR="00E72D8B" w:rsidRPr="00444685">
        <w:rPr>
          <w:rFonts w:eastAsia="Calibri"/>
        </w:rPr>
        <w:t xml:space="preserve"> </w:t>
      </w:r>
      <w:r w:rsidR="002D3B9F" w:rsidRPr="00444685">
        <w:rPr>
          <w:rFonts w:eastAsia="Calibri"/>
        </w:rPr>
        <w:t>koolitusasutuste</w:t>
      </w:r>
      <w:r w:rsidR="00036A4D" w:rsidRPr="00444685" w:rsidDel="005703EE">
        <w:rPr>
          <w:rFonts w:eastAsia="Calibri"/>
        </w:rPr>
        <w:t xml:space="preserve"> </w:t>
      </w:r>
      <w:r w:rsidR="00036A4D" w:rsidRPr="00444685">
        <w:rPr>
          <w:rFonts w:eastAsia="Calibri"/>
        </w:rPr>
        <w:t>töökoormus ja halduskoormus</w:t>
      </w:r>
      <w:r w:rsidR="005703EE">
        <w:rPr>
          <w:rFonts w:eastAsia="Calibri"/>
        </w:rPr>
        <w:t xml:space="preserve"> ühekordselt</w:t>
      </w:r>
      <w:r w:rsidR="002D3B9F" w:rsidRPr="00444685">
        <w:rPr>
          <w:rFonts w:eastAsia="Calibri"/>
        </w:rPr>
        <w:t>.</w:t>
      </w:r>
    </w:p>
    <w:p w14:paraId="35188B8C" w14:textId="442F8706" w:rsidR="000C578F" w:rsidRPr="00444685" w:rsidRDefault="000C578F" w:rsidP="000C578F">
      <w:pPr>
        <w:jc w:val="both"/>
        <w:rPr>
          <w:rFonts w:eastAsia="Calibri"/>
        </w:rPr>
      </w:pPr>
      <w:r w:rsidRPr="00995198">
        <w:rPr>
          <w:rFonts w:eastAsia="Calibri"/>
        </w:rPr>
        <w:t>Ebasoovitavate mõjude kaasnemise risk</w:t>
      </w:r>
      <w:r w:rsidRPr="00A207BA">
        <w:rPr>
          <w:rFonts w:eastAsia="Calibri"/>
        </w:rPr>
        <w:t>:</w:t>
      </w:r>
      <w:r w:rsidRPr="00444685">
        <w:rPr>
          <w:rFonts w:eastAsia="Calibri"/>
        </w:rPr>
        <w:t xml:space="preserve"> </w:t>
      </w:r>
      <w:r w:rsidR="00FA3277">
        <w:rPr>
          <w:rFonts w:eastAsia="Calibri"/>
        </w:rPr>
        <w:t>taimeka</w:t>
      </w:r>
      <w:r w:rsidR="0003136A">
        <w:rPr>
          <w:rFonts w:eastAsia="Calibri"/>
        </w:rPr>
        <w:t>i</w:t>
      </w:r>
      <w:r w:rsidR="00FA3277">
        <w:rPr>
          <w:rFonts w:eastAsia="Calibri"/>
        </w:rPr>
        <w:t>tsekoolituse programmi PTA-</w:t>
      </w:r>
      <w:proofErr w:type="spellStart"/>
      <w:r w:rsidR="00FA3277">
        <w:rPr>
          <w:rFonts w:eastAsia="Calibri"/>
        </w:rPr>
        <w:t>le</w:t>
      </w:r>
      <w:proofErr w:type="spellEnd"/>
      <w:r w:rsidR="00FA3277">
        <w:rPr>
          <w:rFonts w:eastAsia="Calibri"/>
        </w:rPr>
        <w:t xml:space="preserve"> heakskiitmiseks esitamisega kaasneb </w:t>
      </w:r>
      <w:r w:rsidR="005703EE">
        <w:rPr>
          <w:rFonts w:eastAsia="Calibri"/>
        </w:rPr>
        <w:t xml:space="preserve">alati </w:t>
      </w:r>
      <w:r w:rsidR="00FA3277">
        <w:rPr>
          <w:rFonts w:eastAsia="Calibri"/>
        </w:rPr>
        <w:t xml:space="preserve">risk, et </w:t>
      </w:r>
      <w:r w:rsidR="003E21E3">
        <w:rPr>
          <w:rFonts w:eastAsia="Calibri"/>
        </w:rPr>
        <w:t xml:space="preserve">see ei vasta nõuetele ning </w:t>
      </w:r>
      <w:r w:rsidR="005703EE">
        <w:rPr>
          <w:rFonts w:eastAsia="Calibri"/>
        </w:rPr>
        <w:t xml:space="preserve">jääb </w:t>
      </w:r>
      <w:r w:rsidR="003E21E3">
        <w:rPr>
          <w:rFonts w:eastAsia="Calibri"/>
        </w:rPr>
        <w:t xml:space="preserve">seetõttu </w:t>
      </w:r>
      <w:r w:rsidR="005703EE">
        <w:rPr>
          <w:rFonts w:eastAsia="Calibri"/>
        </w:rPr>
        <w:t>heaks kiitmata</w:t>
      </w:r>
      <w:r w:rsidR="003E21E3">
        <w:rPr>
          <w:rFonts w:eastAsia="Calibri"/>
        </w:rPr>
        <w:t xml:space="preserve">. </w:t>
      </w:r>
      <w:r w:rsidR="004D732D">
        <w:rPr>
          <w:rFonts w:eastAsia="Calibri"/>
        </w:rPr>
        <w:t xml:space="preserve">Kuna </w:t>
      </w:r>
      <w:r w:rsidR="005703EE">
        <w:rPr>
          <w:rFonts w:eastAsia="Calibri"/>
        </w:rPr>
        <w:t xml:space="preserve">üldjuhul esitab </w:t>
      </w:r>
      <w:r w:rsidR="003E21E3">
        <w:rPr>
          <w:rFonts w:eastAsia="Calibri"/>
        </w:rPr>
        <w:t xml:space="preserve">koolitusasutus </w:t>
      </w:r>
      <w:r w:rsidR="005703EE">
        <w:rPr>
          <w:rFonts w:eastAsia="Calibri"/>
        </w:rPr>
        <w:t>PTA-</w:t>
      </w:r>
      <w:proofErr w:type="spellStart"/>
      <w:r w:rsidR="005703EE">
        <w:rPr>
          <w:rFonts w:eastAsia="Calibri"/>
        </w:rPr>
        <w:t>le</w:t>
      </w:r>
      <w:proofErr w:type="spellEnd"/>
      <w:r w:rsidR="005703EE">
        <w:rPr>
          <w:rFonts w:eastAsia="Calibri"/>
        </w:rPr>
        <w:t xml:space="preserve"> </w:t>
      </w:r>
      <w:r w:rsidR="003E21E3" w:rsidRPr="00444685">
        <w:t>taimekaitsekoolituse</w:t>
      </w:r>
      <w:r w:rsidR="003E21E3">
        <w:rPr>
          <w:rFonts w:eastAsia="Calibri"/>
        </w:rPr>
        <w:t xml:space="preserve"> programmi heakskiitmiseks </w:t>
      </w:r>
      <w:r w:rsidR="005703EE">
        <w:rPr>
          <w:rFonts w:eastAsia="Calibri"/>
        </w:rPr>
        <w:t xml:space="preserve">ajal, </w:t>
      </w:r>
      <w:r w:rsidR="003E21E3">
        <w:rPr>
          <w:rFonts w:eastAsia="Calibri"/>
        </w:rPr>
        <w:t>kui koolitused ei toimu (n</w:t>
      </w:r>
      <w:r w:rsidR="005703EE">
        <w:rPr>
          <w:rFonts w:eastAsia="Calibri"/>
        </w:rPr>
        <w:t>äiteks</w:t>
      </w:r>
      <w:r w:rsidR="003E21E3">
        <w:rPr>
          <w:rFonts w:eastAsia="Calibri"/>
        </w:rPr>
        <w:t xml:space="preserve"> suve alguses)</w:t>
      </w:r>
      <w:r w:rsidR="004D732D">
        <w:rPr>
          <w:rFonts w:eastAsia="Calibri"/>
        </w:rPr>
        <w:t xml:space="preserve">, </w:t>
      </w:r>
      <w:r w:rsidR="005703EE">
        <w:rPr>
          <w:rFonts w:eastAsia="Calibri"/>
        </w:rPr>
        <w:t xml:space="preserve">on </w:t>
      </w:r>
      <w:r w:rsidRPr="00444685">
        <w:t>ebasoovitavate mõjude kaasnemise risk on väike</w:t>
      </w:r>
      <w:r w:rsidR="004D732D">
        <w:t>.</w:t>
      </w:r>
    </w:p>
    <w:p w14:paraId="73F2DB35" w14:textId="77777777" w:rsidR="000C578F" w:rsidRPr="00444685" w:rsidRDefault="000C578F" w:rsidP="002D6483">
      <w:pPr>
        <w:jc w:val="both"/>
        <w:rPr>
          <w:rFonts w:eastAsia="Calibri"/>
        </w:rPr>
      </w:pPr>
    </w:p>
    <w:p w14:paraId="7C57EEE6" w14:textId="38E4454A" w:rsidR="004F72C6" w:rsidRPr="00995198" w:rsidRDefault="004F72C6" w:rsidP="002D6483">
      <w:pPr>
        <w:jc w:val="both"/>
        <w:rPr>
          <w:color w:val="202020"/>
          <w:shd w:val="clear" w:color="auto" w:fill="FFFFFF"/>
        </w:rPr>
      </w:pPr>
      <w:r w:rsidRPr="00444685">
        <w:rPr>
          <w:b/>
        </w:rPr>
        <w:t>6.</w:t>
      </w:r>
      <w:r w:rsidR="00983C9B" w:rsidRPr="00444685">
        <w:rPr>
          <w:b/>
        </w:rPr>
        <w:t>1</w:t>
      </w:r>
      <w:r w:rsidR="00D23748">
        <w:rPr>
          <w:b/>
        </w:rPr>
        <w:t>0</w:t>
      </w:r>
      <w:r w:rsidRPr="00444685">
        <w:rPr>
          <w:b/>
        </w:rPr>
        <w:t xml:space="preserve">. </w:t>
      </w:r>
      <w:r w:rsidR="006274E1" w:rsidRPr="00995198">
        <w:rPr>
          <w:b/>
          <w:bCs/>
          <w:color w:val="202020"/>
          <w:shd w:val="clear" w:color="auto" w:fill="FFFFFF"/>
        </w:rPr>
        <w:t>K</w:t>
      </w:r>
      <w:r w:rsidR="00D316E2" w:rsidRPr="00995198">
        <w:rPr>
          <w:b/>
          <w:bCs/>
          <w:color w:val="202020"/>
          <w:shd w:val="clear" w:color="auto" w:fill="FFFFFF"/>
        </w:rPr>
        <w:t>oolitusasutus</w:t>
      </w:r>
      <w:r w:rsidR="006274E1" w:rsidRPr="00995198">
        <w:rPr>
          <w:b/>
          <w:bCs/>
          <w:color w:val="202020"/>
          <w:shd w:val="clear" w:color="auto" w:fill="FFFFFF"/>
        </w:rPr>
        <w:t>e õigus viia</w:t>
      </w:r>
      <w:r w:rsidR="00D316E2" w:rsidRPr="00995198">
        <w:rPr>
          <w:b/>
          <w:bCs/>
          <w:color w:val="202020"/>
          <w:shd w:val="clear" w:color="auto" w:fill="FFFFFF"/>
        </w:rPr>
        <w:t xml:space="preserve"> läbi taimekaitsekoolituse eksam ilma taimekaitsekoolitus</w:t>
      </w:r>
      <w:r w:rsidR="005703EE" w:rsidRPr="00995198">
        <w:rPr>
          <w:b/>
          <w:bCs/>
          <w:color w:val="202020"/>
          <w:shd w:val="clear" w:color="auto" w:fill="FFFFFF"/>
        </w:rPr>
        <w:t>t</w:t>
      </w:r>
      <w:r w:rsidR="00D316E2" w:rsidRPr="00995198">
        <w:rPr>
          <w:b/>
          <w:bCs/>
          <w:color w:val="202020"/>
          <w:shd w:val="clear" w:color="auto" w:fill="FFFFFF"/>
        </w:rPr>
        <w:t xml:space="preserve"> korraldamiseta</w:t>
      </w:r>
      <w:r w:rsidR="004F44DC" w:rsidRPr="00444685" w:rsidDel="004F44DC">
        <w:rPr>
          <w:color w:val="202020"/>
          <w:shd w:val="clear" w:color="auto" w:fill="FFFFFF"/>
        </w:rPr>
        <w:t xml:space="preserve"> </w:t>
      </w:r>
    </w:p>
    <w:p w14:paraId="5474DEC5" w14:textId="77777777" w:rsidR="004F72C6" w:rsidRPr="00444685" w:rsidRDefault="004F72C6" w:rsidP="002D6483">
      <w:pPr>
        <w:jc w:val="both"/>
        <w:rPr>
          <w:rFonts w:eastAsia="Calibri"/>
        </w:rPr>
      </w:pPr>
    </w:p>
    <w:p w14:paraId="22931717" w14:textId="1A42094F" w:rsidR="00D316E2" w:rsidRPr="00A207BA" w:rsidRDefault="00D316E2" w:rsidP="00D316E2">
      <w:pPr>
        <w:jc w:val="both"/>
      </w:pPr>
      <w:r w:rsidRPr="00995198">
        <w:t>Mõju valdkond</w:t>
      </w:r>
      <w:r w:rsidRPr="00A207BA">
        <w:t xml:space="preserve">: </w:t>
      </w:r>
      <w:r w:rsidR="00D935CB" w:rsidRPr="00A207BA">
        <w:rPr>
          <w:rFonts w:eastAsia="Calibri"/>
        </w:rPr>
        <w:t xml:space="preserve">töö- ja </w:t>
      </w:r>
      <w:r w:rsidRPr="00A207BA">
        <w:rPr>
          <w:rFonts w:eastAsia="Calibri"/>
        </w:rPr>
        <w:t>halduskoormus</w:t>
      </w:r>
    </w:p>
    <w:p w14:paraId="7FE999EE" w14:textId="799A7335" w:rsidR="00D316E2" w:rsidRPr="00A207BA" w:rsidRDefault="00D316E2" w:rsidP="00D316E2">
      <w:pPr>
        <w:jc w:val="both"/>
      </w:pPr>
      <w:r w:rsidRPr="00995198">
        <w:t>Mõju sihtrühm</w:t>
      </w:r>
      <w:r w:rsidR="00036A4D" w:rsidRPr="00995198">
        <w:t>ad</w:t>
      </w:r>
      <w:r w:rsidRPr="00A207BA">
        <w:t xml:space="preserve">: </w:t>
      </w:r>
      <w:r w:rsidR="00D935CB" w:rsidRPr="00A207BA">
        <w:t xml:space="preserve">PTA, </w:t>
      </w:r>
      <w:r w:rsidR="00480899" w:rsidRPr="00A207BA">
        <w:t xml:space="preserve">viis </w:t>
      </w:r>
      <w:r w:rsidR="00D935CB" w:rsidRPr="00A207BA">
        <w:t>taimekaitsekoolitusi korraldavat täiskasvanute koolitusasutust</w:t>
      </w:r>
    </w:p>
    <w:p w14:paraId="3E57868F" w14:textId="6E22C1B9" w:rsidR="00D316E2" w:rsidRPr="00444685" w:rsidRDefault="00D316E2" w:rsidP="00D316E2">
      <w:pPr>
        <w:jc w:val="both"/>
        <w:rPr>
          <w:rFonts w:eastAsia="Calibri"/>
        </w:rPr>
      </w:pPr>
      <w:r w:rsidRPr="00995198">
        <w:rPr>
          <w:rFonts w:eastAsia="Calibri"/>
        </w:rPr>
        <w:t>Avalduv mõju, selle ulatus ja sagedus</w:t>
      </w:r>
      <w:r w:rsidRPr="00A207BA">
        <w:rPr>
          <w:rFonts w:eastAsia="Calibri"/>
        </w:rPr>
        <w:t>:</w:t>
      </w:r>
      <w:r w:rsidRPr="00444685">
        <w:rPr>
          <w:rFonts w:eastAsia="Calibri"/>
        </w:rPr>
        <w:t xml:space="preserve"> </w:t>
      </w:r>
      <w:r w:rsidR="006E728B" w:rsidRPr="00444685">
        <w:rPr>
          <w:rFonts w:eastAsia="Calibri"/>
        </w:rPr>
        <w:t>s</w:t>
      </w:r>
      <w:r w:rsidR="007E2562" w:rsidRPr="00444685">
        <w:rPr>
          <w:rFonts w:eastAsia="Calibri"/>
        </w:rPr>
        <w:t>eni</w:t>
      </w:r>
      <w:r w:rsidR="008228F2" w:rsidRPr="00444685">
        <w:rPr>
          <w:rFonts w:eastAsia="Calibri"/>
        </w:rPr>
        <w:t xml:space="preserve"> </w:t>
      </w:r>
      <w:r w:rsidR="003C3CEE" w:rsidRPr="00444685">
        <w:rPr>
          <w:rFonts w:eastAsia="Calibri"/>
        </w:rPr>
        <w:t xml:space="preserve">oli </w:t>
      </w:r>
      <w:r w:rsidR="007E2562" w:rsidRPr="00444685">
        <w:rPr>
          <w:rFonts w:eastAsia="Calibri"/>
        </w:rPr>
        <w:t>eksamite korraldamine</w:t>
      </w:r>
      <w:r w:rsidR="00514420" w:rsidRPr="00444685">
        <w:rPr>
          <w:rFonts w:eastAsia="Calibri"/>
        </w:rPr>
        <w:t xml:space="preserve"> </w:t>
      </w:r>
      <w:r w:rsidR="007E2562" w:rsidRPr="00444685">
        <w:rPr>
          <w:rFonts w:eastAsia="Calibri"/>
        </w:rPr>
        <w:t xml:space="preserve">taimekaitsekoolituse korraldamise </w:t>
      </w:r>
      <w:r w:rsidR="00640FEC" w:rsidRPr="00444685">
        <w:rPr>
          <w:rFonts w:eastAsia="Calibri"/>
        </w:rPr>
        <w:t>lahutamatu</w:t>
      </w:r>
      <w:r w:rsidR="006E728B" w:rsidRPr="00444685">
        <w:rPr>
          <w:rFonts w:eastAsia="Calibri"/>
        </w:rPr>
        <w:t>ks</w:t>
      </w:r>
      <w:r w:rsidR="00640FEC" w:rsidRPr="00444685">
        <w:rPr>
          <w:rFonts w:eastAsia="Calibri"/>
        </w:rPr>
        <w:t xml:space="preserve"> </w:t>
      </w:r>
      <w:r w:rsidR="007E2562" w:rsidRPr="00444685">
        <w:rPr>
          <w:rFonts w:eastAsia="Calibri"/>
        </w:rPr>
        <w:t>osa</w:t>
      </w:r>
      <w:r w:rsidR="00640FEC" w:rsidRPr="00444685">
        <w:rPr>
          <w:rFonts w:eastAsia="Calibri"/>
        </w:rPr>
        <w:t>ks</w:t>
      </w:r>
      <w:r w:rsidR="005D1229" w:rsidRPr="00444685">
        <w:rPr>
          <w:rFonts w:eastAsia="Calibri"/>
        </w:rPr>
        <w:t xml:space="preserve"> ning</w:t>
      </w:r>
      <w:r w:rsidR="006B3230" w:rsidRPr="00444685">
        <w:rPr>
          <w:rFonts w:eastAsia="Calibri"/>
        </w:rPr>
        <w:t xml:space="preserve"> eksami korraldamiseks</w:t>
      </w:r>
      <w:r w:rsidR="005D1229" w:rsidRPr="00444685">
        <w:rPr>
          <w:rFonts w:eastAsia="Calibri"/>
        </w:rPr>
        <w:t xml:space="preserve"> ei </w:t>
      </w:r>
      <w:r w:rsidR="006B3230" w:rsidRPr="00444685">
        <w:rPr>
          <w:rFonts w:eastAsia="Calibri"/>
        </w:rPr>
        <w:t xml:space="preserve">pidanud </w:t>
      </w:r>
      <w:r w:rsidR="001978D3" w:rsidRPr="00444685">
        <w:rPr>
          <w:rFonts w:eastAsia="Calibri"/>
        </w:rPr>
        <w:t>eraldi</w:t>
      </w:r>
      <w:r w:rsidR="005D1229" w:rsidRPr="00444685">
        <w:rPr>
          <w:rFonts w:eastAsia="Calibri"/>
        </w:rPr>
        <w:t xml:space="preserve"> </w:t>
      </w:r>
      <w:r w:rsidR="006B3230" w:rsidRPr="00444685">
        <w:rPr>
          <w:rFonts w:eastAsia="Calibri"/>
        </w:rPr>
        <w:t>dokument</w:t>
      </w:r>
      <w:r w:rsidR="00036A4D">
        <w:rPr>
          <w:rFonts w:eastAsia="Calibri"/>
        </w:rPr>
        <w:t>e</w:t>
      </w:r>
      <w:r w:rsidR="003C3CEE" w:rsidRPr="00444685">
        <w:t xml:space="preserve"> </w:t>
      </w:r>
      <w:r w:rsidR="003C3CEE" w:rsidRPr="00444685">
        <w:rPr>
          <w:rFonts w:eastAsia="Calibri"/>
        </w:rPr>
        <w:t>PTA</w:t>
      </w:r>
      <w:r w:rsidR="00380609">
        <w:rPr>
          <w:rFonts w:eastAsia="Calibri"/>
        </w:rPr>
        <w:t>-</w:t>
      </w:r>
      <w:proofErr w:type="spellStart"/>
      <w:r w:rsidR="003C3CEE" w:rsidRPr="00444685">
        <w:rPr>
          <w:rFonts w:eastAsia="Calibri"/>
        </w:rPr>
        <w:t>le</w:t>
      </w:r>
      <w:proofErr w:type="spellEnd"/>
      <w:r w:rsidR="006B3230" w:rsidRPr="00444685">
        <w:rPr>
          <w:rFonts w:eastAsia="Calibri"/>
        </w:rPr>
        <w:t xml:space="preserve"> heakskiitmiseks</w:t>
      </w:r>
      <w:r w:rsidR="003C3CEE" w:rsidRPr="00444685">
        <w:rPr>
          <w:rFonts w:eastAsia="Calibri"/>
        </w:rPr>
        <w:t xml:space="preserve"> esitama</w:t>
      </w:r>
      <w:r w:rsidR="006B3230" w:rsidRPr="00444685">
        <w:rPr>
          <w:rFonts w:eastAsia="Calibri"/>
        </w:rPr>
        <w:t>.</w:t>
      </w:r>
      <w:r w:rsidR="007E2562" w:rsidRPr="00444685">
        <w:rPr>
          <w:rFonts w:eastAsia="Calibri"/>
        </w:rPr>
        <w:t xml:space="preserve"> </w:t>
      </w:r>
      <w:r w:rsidR="006B3230" w:rsidRPr="00444685">
        <w:rPr>
          <w:rFonts w:eastAsia="Calibri"/>
        </w:rPr>
        <w:t>M</w:t>
      </w:r>
      <w:r w:rsidR="006E728B" w:rsidRPr="00444685">
        <w:rPr>
          <w:rFonts w:eastAsia="Calibri"/>
        </w:rPr>
        <w:t>uudatuse tulemusel</w:t>
      </w:r>
      <w:r w:rsidR="003C3CEE" w:rsidRPr="00444685">
        <w:rPr>
          <w:rFonts w:eastAsia="Calibri"/>
        </w:rPr>
        <w:t xml:space="preserve"> tuleb</w:t>
      </w:r>
      <w:r w:rsidR="00866D4A" w:rsidRPr="00444685">
        <w:rPr>
          <w:rFonts w:eastAsia="Calibri"/>
        </w:rPr>
        <w:t xml:space="preserve"> edaspidi</w:t>
      </w:r>
      <w:r w:rsidR="006E728B" w:rsidRPr="00444685">
        <w:rPr>
          <w:rFonts w:eastAsia="Calibri"/>
        </w:rPr>
        <w:t xml:space="preserve"> kõikidel kooli</w:t>
      </w:r>
      <w:r w:rsidR="00514420" w:rsidRPr="00444685">
        <w:rPr>
          <w:rFonts w:eastAsia="Calibri"/>
        </w:rPr>
        <w:t>t</w:t>
      </w:r>
      <w:r w:rsidR="006E728B" w:rsidRPr="00444685">
        <w:rPr>
          <w:rFonts w:eastAsia="Calibri"/>
        </w:rPr>
        <w:t>usasutuste</w:t>
      </w:r>
      <w:r w:rsidR="0085563C" w:rsidRPr="00444685">
        <w:rPr>
          <w:rFonts w:eastAsia="Calibri"/>
        </w:rPr>
        <w:t>l</w:t>
      </w:r>
      <w:r w:rsidR="006E728B" w:rsidRPr="00444685">
        <w:rPr>
          <w:rFonts w:eastAsia="Calibri"/>
        </w:rPr>
        <w:t xml:space="preserve"> </w:t>
      </w:r>
      <w:r w:rsidR="006E728B" w:rsidRPr="00444685">
        <w:t>en</w:t>
      </w:r>
      <w:r w:rsidR="006E728B" w:rsidRPr="00444685">
        <w:rPr>
          <w:rFonts w:eastAsia="Calibri"/>
        </w:rPr>
        <w:t xml:space="preserve">ne eksami korraldamist </w:t>
      </w:r>
      <w:r w:rsidR="003C3CEE" w:rsidRPr="00444685">
        <w:rPr>
          <w:color w:val="202020"/>
          <w:shd w:val="clear" w:color="auto" w:fill="FFFFFF"/>
        </w:rPr>
        <w:t>eksami ülesehituse ja läbiviimise kord</w:t>
      </w:r>
      <w:r w:rsidR="003C3CEE" w:rsidRPr="00444685">
        <w:rPr>
          <w:rFonts w:eastAsia="Calibri"/>
        </w:rPr>
        <w:t xml:space="preserve"> </w:t>
      </w:r>
      <w:r w:rsidR="00380609" w:rsidRPr="00444685">
        <w:rPr>
          <w:rFonts w:eastAsia="Calibri"/>
        </w:rPr>
        <w:t>esitada</w:t>
      </w:r>
      <w:r w:rsidR="00380609" w:rsidRPr="00444685">
        <w:rPr>
          <w:color w:val="202020"/>
          <w:shd w:val="clear" w:color="auto" w:fill="FFFFFF"/>
        </w:rPr>
        <w:t xml:space="preserve"> </w:t>
      </w:r>
      <w:r w:rsidR="006E728B" w:rsidRPr="00444685">
        <w:rPr>
          <w:color w:val="202020"/>
          <w:shd w:val="clear" w:color="auto" w:fill="FFFFFF"/>
        </w:rPr>
        <w:t>PTA</w:t>
      </w:r>
      <w:r w:rsidR="00380609">
        <w:rPr>
          <w:color w:val="202020"/>
          <w:shd w:val="clear" w:color="auto" w:fill="FFFFFF"/>
        </w:rPr>
        <w:t>-</w:t>
      </w:r>
      <w:proofErr w:type="spellStart"/>
      <w:r w:rsidR="006E728B" w:rsidRPr="00444685">
        <w:rPr>
          <w:color w:val="202020"/>
          <w:shd w:val="clear" w:color="auto" w:fill="FFFFFF"/>
        </w:rPr>
        <w:t>le</w:t>
      </w:r>
      <w:proofErr w:type="spellEnd"/>
      <w:r w:rsidR="006E728B" w:rsidRPr="00444685">
        <w:rPr>
          <w:color w:val="202020"/>
          <w:shd w:val="clear" w:color="auto" w:fill="FFFFFF"/>
        </w:rPr>
        <w:t xml:space="preserve"> </w:t>
      </w:r>
      <w:r w:rsidR="006E728B" w:rsidRPr="00444685">
        <w:rPr>
          <w:rFonts w:eastAsia="Calibri"/>
        </w:rPr>
        <w:t>heakskiitmiseks</w:t>
      </w:r>
      <w:r w:rsidR="006E728B" w:rsidRPr="00444685">
        <w:rPr>
          <w:color w:val="202020"/>
          <w:shd w:val="clear" w:color="auto" w:fill="FFFFFF"/>
        </w:rPr>
        <w:t>.</w:t>
      </w:r>
      <w:r w:rsidR="006E728B" w:rsidRPr="00444685">
        <w:rPr>
          <w:rFonts w:eastAsia="Calibri"/>
        </w:rPr>
        <w:t xml:space="preserve"> PTA hindab selle vastavust kehtestatud nõuetele 20 tööpäeva jooksul. </w:t>
      </w:r>
      <w:r w:rsidR="006E728B" w:rsidRPr="00444685">
        <w:rPr>
          <w:color w:val="202020"/>
          <w:shd w:val="clear" w:color="auto" w:fill="FFFFFF"/>
        </w:rPr>
        <w:t>Eksami ülesehituse ja läbiviimise kord</w:t>
      </w:r>
      <w:r w:rsidR="006E728B" w:rsidRPr="00444685">
        <w:rPr>
          <w:rFonts w:eastAsia="Calibri"/>
        </w:rPr>
        <w:t xml:space="preserve"> tuleb esitada PTA</w:t>
      </w:r>
      <w:r w:rsidR="00380609">
        <w:rPr>
          <w:rFonts w:eastAsia="Calibri"/>
        </w:rPr>
        <w:t>-</w:t>
      </w:r>
      <w:proofErr w:type="spellStart"/>
      <w:r w:rsidR="006E728B" w:rsidRPr="00444685">
        <w:rPr>
          <w:rFonts w:eastAsia="Calibri"/>
        </w:rPr>
        <w:t>le</w:t>
      </w:r>
      <w:proofErr w:type="spellEnd"/>
      <w:r w:rsidR="006E728B" w:rsidRPr="00444685">
        <w:rPr>
          <w:rFonts w:eastAsia="Calibri"/>
        </w:rPr>
        <w:t xml:space="preserve"> heakskiitmiseks iga kord, kui </w:t>
      </w:r>
      <w:r w:rsidR="0085563C" w:rsidRPr="00444685">
        <w:rPr>
          <w:rFonts w:eastAsia="Calibri"/>
        </w:rPr>
        <w:t>eksami korraldamises</w:t>
      </w:r>
      <w:r w:rsidR="006E728B" w:rsidRPr="00444685">
        <w:rPr>
          <w:rFonts w:eastAsia="Calibri"/>
        </w:rPr>
        <w:t xml:space="preserve"> </w:t>
      </w:r>
      <w:r w:rsidR="00036A4D">
        <w:rPr>
          <w:rFonts w:eastAsia="Calibri"/>
        </w:rPr>
        <w:t>tehakse</w:t>
      </w:r>
      <w:r w:rsidR="00036A4D" w:rsidRPr="00444685">
        <w:rPr>
          <w:rFonts w:eastAsia="Calibri"/>
        </w:rPr>
        <w:t xml:space="preserve"> </w:t>
      </w:r>
      <w:r w:rsidR="006E728B" w:rsidRPr="00444685">
        <w:rPr>
          <w:rFonts w:eastAsia="Calibri"/>
        </w:rPr>
        <w:t>muudatus.</w:t>
      </w:r>
      <w:r w:rsidR="00514420" w:rsidRPr="00444685">
        <w:rPr>
          <w:rFonts w:eastAsia="Calibri"/>
        </w:rPr>
        <w:t xml:space="preserve"> </w:t>
      </w:r>
      <w:r w:rsidRPr="00444685">
        <w:rPr>
          <w:rFonts w:eastAsia="Calibri"/>
        </w:rPr>
        <w:t xml:space="preserve">Muudatuse tulemusel suureneb </w:t>
      </w:r>
      <w:r w:rsidR="005703EE">
        <w:rPr>
          <w:rFonts w:eastAsia="Calibri"/>
        </w:rPr>
        <w:t xml:space="preserve">nende </w:t>
      </w:r>
      <w:r w:rsidR="005703EE" w:rsidRPr="00444685">
        <w:rPr>
          <w:rFonts w:eastAsia="Calibri"/>
        </w:rPr>
        <w:t xml:space="preserve">koolitusasutuste </w:t>
      </w:r>
      <w:r w:rsidR="006E728B" w:rsidRPr="00444685">
        <w:rPr>
          <w:rFonts w:eastAsia="Calibri"/>
        </w:rPr>
        <w:t>halduskoormus, kes seni korraldasid taimekaitsekoolitusi</w:t>
      </w:r>
      <w:r w:rsidR="00D80ACC">
        <w:rPr>
          <w:rFonts w:eastAsia="Calibri"/>
        </w:rPr>
        <w:t>,</w:t>
      </w:r>
      <w:r w:rsidR="006E728B" w:rsidRPr="00444685">
        <w:rPr>
          <w:rFonts w:eastAsia="Calibri"/>
        </w:rPr>
        <w:t xml:space="preserve"> mille lahutamatuks osaks oli eksam</w:t>
      </w:r>
      <w:r w:rsidR="006B3230" w:rsidRPr="00444685">
        <w:rPr>
          <w:rFonts w:eastAsia="Calibri"/>
        </w:rPr>
        <w:t xml:space="preserve">, </w:t>
      </w:r>
      <w:r w:rsidR="00036A4D">
        <w:rPr>
          <w:rFonts w:eastAsia="Calibri"/>
        </w:rPr>
        <w:t>samuti kaasneb</w:t>
      </w:r>
      <w:r w:rsidRPr="00444685" w:rsidDel="006E728B">
        <w:rPr>
          <w:rFonts w:eastAsia="Calibri"/>
        </w:rPr>
        <w:t xml:space="preserve"> halduskoormus</w:t>
      </w:r>
      <w:r w:rsidR="006B3230" w:rsidRPr="00444685">
        <w:rPr>
          <w:rFonts w:eastAsia="Calibri"/>
        </w:rPr>
        <w:t xml:space="preserve"> uutel</w:t>
      </w:r>
      <w:r w:rsidR="005703EE">
        <w:rPr>
          <w:rFonts w:eastAsia="Calibri"/>
        </w:rPr>
        <w:t>e</w:t>
      </w:r>
      <w:r w:rsidR="006B3230" w:rsidRPr="00444685">
        <w:rPr>
          <w:rFonts w:eastAsia="Calibri"/>
        </w:rPr>
        <w:t xml:space="preserve"> eksami korraldamisest huvitatud koolitusasutustel</w:t>
      </w:r>
      <w:r w:rsidR="00036A4D">
        <w:rPr>
          <w:rFonts w:eastAsia="Calibri"/>
        </w:rPr>
        <w:t>e</w:t>
      </w:r>
      <w:r w:rsidR="00380609">
        <w:rPr>
          <w:rFonts w:eastAsia="Calibri"/>
        </w:rPr>
        <w:t>.</w:t>
      </w:r>
      <w:r w:rsidR="001978D3" w:rsidRPr="00444685" w:rsidDel="00380609">
        <w:rPr>
          <w:rFonts w:eastAsia="Calibri"/>
        </w:rPr>
        <w:t xml:space="preserve"> </w:t>
      </w:r>
      <w:r w:rsidR="00380609">
        <w:rPr>
          <w:rFonts w:eastAsia="Calibri"/>
        </w:rPr>
        <w:t>S</w:t>
      </w:r>
      <w:r w:rsidR="00D935CB" w:rsidRPr="00444685">
        <w:rPr>
          <w:rFonts w:eastAsia="Calibri"/>
        </w:rPr>
        <w:t>amuti suureneb töökoormus</w:t>
      </w:r>
      <w:r w:rsidR="005703EE" w:rsidRPr="005703EE">
        <w:rPr>
          <w:rFonts w:eastAsia="Calibri"/>
        </w:rPr>
        <w:t xml:space="preserve"> </w:t>
      </w:r>
      <w:r w:rsidR="005703EE" w:rsidRPr="00444685">
        <w:rPr>
          <w:rFonts w:eastAsia="Calibri"/>
        </w:rPr>
        <w:t>PTA</w:t>
      </w:r>
      <w:r w:rsidR="005703EE">
        <w:rPr>
          <w:rFonts w:eastAsia="Calibri"/>
        </w:rPr>
        <w:t xml:space="preserve"> jaoks</w:t>
      </w:r>
      <w:r w:rsidR="001978D3" w:rsidRPr="00444685">
        <w:rPr>
          <w:rFonts w:eastAsia="Calibri"/>
        </w:rPr>
        <w:t>, kes pea</w:t>
      </w:r>
      <w:r w:rsidR="00380609">
        <w:rPr>
          <w:rFonts w:eastAsia="Calibri"/>
        </w:rPr>
        <w:t>b</w:t>
      </w:r>
      <w:r w:rsidR="001978D3" w:rsidRPr="00444685">
        <w:rPr>
          <w:rFonts w:eastAsia="Calibri"/>
        </w:rPr>
        <w:t xml:space="preserve"> </w:t>
      </w:r>
      <w:r w:rsidR="001978D3" w:rsidRPr="00444685">
        <w:rPr>
          <w:color w:val="202020"/>
          <w:shd w:val="clear" w:color="auto" w:fill="FFFFFF"/>
        </w:rPr>
        <w:t>eksami ülesehituse ja läbiviimise kor</w:t>
      </w:r>
      <w:r w:rsidR="003C3CEE" w:rsidRPr="00444685">
        <w:rPr>
          <w:color w:val="202020"/>
          <w:shd w:val="clear" w:color="auto" w:fill="FFFFFF"/>
        </w:rPr>
        <w:t>r</w:t>
      </w:r>
      <w:r w:rsidR="001978D3" w:rsidRPr="00444685">
        <w:rPr>
          <w:color w:val="202020"/>
          <w:shd w:val="clear" w:color="auto" w:fill="FFFFFF"/>
        </w:rPr>
        <w:t>a</w:t>
      </w:r>
      <w:r w:rsidR="003C3CEE" w:rsidRPr="00444685">
        <w:rPr>
          <w:color w:val="202020"/>
          <w:shd w:val="clear" w:color="auto" w:fill="FFFFFF"/>
        </w:rPr>
        <w:t xml:space="preserve"> </w:t>
      </w:r>
      <w:r w:rsidR="003C3CEE" w:rsidRPr="00444685">
        <w:rPr>
          <w:rFonts w:eastAsia="Calibri"/>
        </w:rPr>
        <w:t>heaks kiitma</w:t>
      </w:r>
      <w:r w:rsidR="00D935CB" w:rsidRPr="00444685">
        <w:rPr>
          <w:rFonts w:eastAsia="Calibri"/>
        </w:rPr>
        <w:t>.</w:t>
      </w:r>
    </w:p>
    <w:p w14:paraId="3ED1FB8F" w14:textId="7FE81542" w:rsidR="00D316E2" w:rsidRPr="00A207BA" w:rsidRDefault="00D316E2" w:rsidP="00D316E2">
      <w:pPr>
        <w:jc w:val="both"/>
        <w:rPr>
          <w:rFonts w:eastAsia="Calibri"/>
        </w:rPr>
      </w:pPr>
      <w:r w:rsidRPr="00995198">
        <w:rPr>
          <w:rFonts w:eastAsia="Calibri"/>
        </w:rPr>
        <w:t>Ebasoovitavate mõjude kaasnemise risk</w:t>
      </w:r>
      <w:r w:rsidRPr="00A207BA">
        <w:rPr>
          <w:rFonts w:eastAsia="Calibri"/>
        </w:rPr>
        <w:t xml:space="preserve">: </w:t>
      </w:r>
      <w:r w:rsidRPr="00A207BA">
        <w:t>ebasoovitavate mõjude kaasnemise risk on väike</w:t>
      </w:r>
    </w:p>
    <w:p w14:paraId="322A191F" w14:textId="77777777" w:rsidR="00D316E2" w:rsidRPr="00444685" w:rsidRDefault="00D316E2" w:rsidP="00D316E2">
      <w:pPr>
        <w:jc w:val="both"/>
      </w:pPr>
    </w:p>
    <w:p w14:paraId="64250D84" w14:textId="34DD2D67" w:rsidR="005703EE" w:rsidRDefault="00D316E2" w:rsidP="005703EE">
      <w:pPr>
        <w:jc w:val="both"/>
      </w:pPr>
      <w:r w:rsidRPr="00352FDD">
        <w:rPr>
          <w:b/>
        </w:rPr>
        <w:t>6.</w:t>
      </w:r>
      <w:r w:rsidR="00983C9B" w:rsidRPr="00352FDD">
        <w:rPr>
          <w:b/>
        </w:rPr>
        <w:t>1</w:t>
      </w:r>
      <w:r w:rsidR="00D23748">
        <w:rPr>
          <w:b/>
        </w:rPr>
        <w:t>1</w:t>
      </w:r>
      <w:r w:rsidRPr="00352FDD">
        <w:rPr>
          <w:b/>
        </w:rPr>
        <w:t xml:space="preserve">. </w:t>
      </w:r>
      <w:r w:rsidR="00A207BA" w:rsidRPr="00995198">
        <w:rPr>
          <w:b/>
        </w:rPr>
        <w:t>T</w:t>
      </w:r>
      <w:r w:rsidRPr="00995198">
        <w:rPr>
          <w:b/>
        </w:rPr>
        <w:t>aimekaitseseadme tehnilise kontrolli tegija</w:t>
      </w:r>
      <w:r w:rsidR="00380609" w:rsidRPr="00995198">
        <w:rPr>
          <w:b/>
        </w:rPr>
        <w:t xml:space="preserve"> </w:t>
      </w:r>
      <w:r w:rsidR="00A207BA" w:rsidRPr="00995198">
        <w:rPr>
          <w:b/>
        </w:rPr>
        <w:t>iga-aastase koolitusel osalemise kohustuse leevendamine</w:t>
      </w:r>
    </w:p>
    <w:p w14:paraId="63E53B94" w14:textId="77777777" w:rsidR="00DC1178" w:rsidRPr="00444685" w:rsidRDefault="00DC1178" w:rsidP="00D316E2">
      <w:pPr>
        <w:jc w:val="both"/>
      </w:pPr>
    </w:p>
    <w:p w14:paraId="10EF43E7" w14:textId="67F6BCB2" w:rsidR="002E0A57" w:rsidRPr="00A207BA" w:rsidRDefault="002E0A57" w:rsidP="002E0A57">
      <w:pPr>
        <w:jc w:val="both"/>
      </w:pPr>
      <w:r w:rsidRPr="00995198">
        <w:t>Mõju valdkond</w:t>
      </w:r>
      <w:r w:rsidRPr="00A207BA">
        <w:t>:</w:t>
      </w:r>
      <w:r w:rsidR="005A47A7" w:rsidRPr="00A207BA">
        <w:t xml:space="preserve"> halduskoormus</w:t>
      </w:r>
    </w:p>
    <w:p w14:paraId="460C9D61" w14:textId="7FB1F8F0" w:rsidR="002E0A57" w:rsidRPr="00A207BA" w:rsidRDefault="002E0A57" w:rsidP="002E0A57">
      <w:pPr>
        <w:jc w:val="both"/>
      </w:pPr>
      <w:r w:rsidRPr="00995198">
        <w:t>Mõju sihtrühm</w:t>
      </w:r>
      <w:r w:rsidRPr="00A207BA">
        <w:t xml:space="preserve">: </w:t>
      </w:r>
      <w:r w:rsidR="005A47A7" w:rsidRPr="00A207BA">
        <w:t>tehnilise kontrolli tegijad (kuni 15 isikut)</w:t>
      </w:r>
    </w:p>
    <w:p w14:paraId="6CFE6F5F" w14:textId="5A44B7D9" w:rsidR="002E0A57" w:rsidRPr="00444685" w:rsidRDefault="002E0A57" w:rsidP="002E0A57">
      <w:pPr>
        <w:jc w:val="both"/>
        <w:rPr>
          <w:rFonts w:eastAsia="Calibri"/>
        </w:rPr>
      </w:pPr>
      <w:r w:rsidRPr="00995198">
        <w:rPr>
          <w:rFonts w:eastAsia="Calibri"/>
        </w:rPr>
        <w:t>Avalduv mõju, selle ulatus ja sagedus</w:t>
      </w:r>
      <w:r w:rsidRPr="00A207BA">
        <w:rPr>
          <w:rFonts w:eastAsia="Calibri"/>
        </w:rPr>
        <w:t>:</w:t>
      </w:r>
      <w:r w:rsidR="005A47A7" w:rsidRPr="00A207BA">
        <w:rPr>
          <w:rFonts w:eastAsia="Calibri"/>
        </w:rPr>
        <w:t xml:space="preserve"> </w:t>
      </w:r>
      <w:r w:rsidR="00B03D9D" w:rsidRPr="00444685">
        <w:t>t</w:t>
      </w:r>
      <w:r w:rsidR="005A47A7" w:rsidRPr="00444685">
        <w:t xml:space="preserve">ehnilise kontrolli tegijatel on kohustus </w:t>
      </w:r>
      <w:r w:rsidR="002B1AE6" w:rsidRPr="00444685">
        <w:t>täiendada oma teadmisi</w:t>
      </w:r>
      <w:r w:rsidR="00877348" w:rsidRPr="00444685">
        <w:t xml:space="preserve"> kord aastas</w:t>
      </w:r>
      <w:r w:rsidR="002B1AE6" w:rsidRPr="00444685">
        <w:t>. Seni keht</w:t>
      </w:r>
      <w:r w:rsidR="00380609">
        <w:t>i</w:t>
      </w:r>
      <w:r w:rsidR="002B1AE6" w:rsidRPr="00444685">
        <w:t>nud nõuete jä</w:t>
      </w:r>
      <w:r w:rsidR="001978D3" w:rsidRPr="00444685">
        <w:t>r</w:t>
      </w:r>
      <w:r w:rsidR="002B1AE6" w:rsidRPr="00444685">
        <w:t>gi</w:t>
      </w:r>
      <w:r w:rsidR="00877348" w:rsidRPr="00444685">
        <w:t xml:space="preserve"> oli</w:t>
      </w:r>
      <w:r w:rsidR="002B1AE6" w:rsidRPr="00444685">
        <w:t xml:space="preserve"> </w:t>
      </w:r>
      <w:r w:rsidR="005D7F38">
        <w:t>kohustus läbida täienduskoolitus</w:t>
      </w:r>
      <w:r w:rsidR="002B1AE6" w:rsidRPr="00444685">
        <w:t>. Täienduskoolituse korraldamine ja</w:t>
      </w:r>
      <w:r w:rsidR="00B03D9D" w:rsidRPr="00444685">
        <w:t xml:space="preserve"> kõigile sobiva koolitusaja leidmine </w:t>
      </w:r>
      <w:r w:rsidR="00380609">
        <w:t>on olnud</w:t>
      </w:r>
      <w:r w:rsidR="009F7A21" w:rsidRPr="00444685">
        <w:t xml:space="preserve"> </w:t>
      </w:r>
      <w:r w:rsidR="00B03D9D" w:rsidRPr="00444685">
        <w:t>problemaatiline</w:t>
      </w:r>
      <w:r w:rsidR="002B1AE6" w:rsidRPr="00444685">
        <w:t xml:space="preserve">. </w:t>
      </w:r>
      <w:proofErr w:type="spellStart"/>
      <w:r w:rsidR="002B1AE6" w:rsidRPr="00444685">
        <w:t>T</w:t>
      </w:r>
      <w:r w:rsidR="00B03D9D" w:rsidRPr="00444685">
        <w:t>aimKS</w:t>
      </w:r>
      <w:proofErr w:type="spellEnd"/>
      <w:r w:rsidR="00380609">
        <w:t>-i</w:t>
      </w:r>
      <w:r w:rsidR="00B03D9D" w:rsidRPr="00444685">
        <w:t xml:space="preserve"> muudatus</w:t>
      </w:r>
      <w:r w:rsidR="005D7F38">
        <w:t>el on positiivne mõju</w:t>
      </w:r>
      <w:r w:rsidR="00B03D9D" w:rsidRPr="00444685" w:rsidDel="005D7F38">
        <w:t xml:space="preserve"> </w:t>
      </w:r>
      <w:r w:rsidR="001978D3" w:rsidRPr="00444685">
        <w:t>taimekaitseseadme tehnilise kontrolli tegijate</w:t>
      </w:r>
      <w:r w:rsidR="005D7F38">
        <w:t>le</w:t>
      </w:r>
      <w:r w:rsidR="00877348" w:rsidRPr="00444685">
        <w:t>,</w:t>
      </w:r>
      <w:r w:rsidR="001978D3" w:rsidRPr="00444685">
        <w:t xml:space="preserve"> </w:t>
      </w:r>
      <w:r w:rsidR="00B03D9D" w:rsidRPr="00444685">
        <w:t>võimalda</w:t>
      </w:r>
      <w:r w:rsidR="001978D3" w:rsidRPr="00444685">
        <w:t>des</w:t>
      </w:r>
      <w:r w:rsidR="00B03D9D" w:rsidRPr="00444685">
        <w:t xml:space="preserve"> </w:t>
      </w:r>
      <w:r w:rsidR="005D7F38">
        <w:t>neil</w:t>
      </w:r>
      <w:r w:rsidR="00B03D9D" w:rsidRPr="00444685">
        <w:t xml:space="preserve"> oma pädevuse täiendamise kohustust </w:t>
      </w:r>
      <w:r w:rsidR="00877348" w:rsidRPr="00444685">
        <w:t xml:space="preserve">paindlikumalt täita </w:t>
      </w:r>
      <w:r w:rsidR="005D7F38">
        <w:t xml:space="preserve">ja </w:t>
      </w:r>
      <w:r w:rsidR="002B1AE6" w:rsidRPr="00444685">
        <w:t>osaled</w:t>
      </w:r>
      <w:r w:rsidR="005D7F38">
        <w:t>a</w:t>
      </w:r>
      <w:r w:rsidR="002B1AE6" w:rsidRPr="00444685">
        <w:t xml:space="preserve"> </w:t>
      </w:r>
      <w:r w:rsidR="00877348" w:rsidRPr="00444685">
        <w:t xml:space="preserve">igal aastal </w:t>
      </w:r>
      <w:r w:rsidR="009F7A21" w:rsidRPr="00444685">
        <w:t xml:space="preserve">õppetegevuses (infopäev, konverents, täienduskoolitus </w:t>
      </w:r>
      <w:r w:rsidR="005703EE">
        <w:t>ja muud</w:t>
      </w:r>
      <w:r w:rsidR="009F7A21" w:rsidRPr="00444685">
        <w:t xml:space="preserve">) </w:t>
      </w:r>
      <w:r w:rsidR="002B1AE6" w:rsidRPr="00444685">
        <w:t>lähtuvalt oma vajadusest</w:t>
      </w:r>
      <w:r w:rsidR="009F7A21" w:rsidRPr="00444685">
        <w:t xml:space="preserve"> ja võimalusest</w:t>
      </w:r>
      <w:r w:rsidR="008D4E22" w:rsidRPr="00444685">
        <w:t xml:space="preserve"> (veebis või füüsiline üritus, tasuta või tasuline </w:t>
      </w:r>
      <w:r w:rsidR="005703EE">
        <w:t>ja muud võimalused</w:t>
      </w:r>
      <w:r w:rsidR="008D4E22" w:rsidRPr="00444685">
        <w:t>)</w:t>
      </w:r>
      <w:r w:rsidR="009F7A21" w:rsidRPr="00444685">
        <w:t>.</w:t>
      </w:r>
      <w:r w:rsidR="002B1AE6" w:rsidRPr="00444685">
        <w:t xml:space="preserve"> Muudatus</w:t>
      </w:r>
      <w:r w:rsidR="00AA5AC3" w:rsidRPr="00444685">
        <w:t xml:space="preserve"> avaldab</w:t>
      </w:r>
      <w:r w:rsidR="00877348" w:rsidRPr="00444685">
        <w:t xml:space="preserve"> positiivset mõju</w:t>
      </w:r>
      <w:r w:rsidR="00AA5AC3" w:rsidRPr="00444685">
        <w:t>.</w:t>
      </w:r>
    </w:p>
    <w:p w14:paraId="7803873E" w14:textId="031946F3" w:rsidR="0010526C" w:rsidRPr="00A207BA" w:rsidRDefault="0010526C" w:rsidP="0010526C">
      <w:pPr>
        <w:jc w:val="both"/>
        <w:rPr>
          <w:rFonts w:eastAsia="Calibri"/>
        </w:rPr>
      </w:pPr>
      <w:r w:rsidRPr="00995198">
        <w:rPr>
          <w:rFonts w:eastAsia="Calibri"/>
        </w:rPr>
        <w:t>Ebasoovitavate mõjude kaasnemise risk</w:t>
      </w:r>
      <w:r w:rsidRPr="00A207BA">
        <w:rPr>
          <w:rFonts w:eastAsia="Calibri"/>
        </w:rPr>
        <w:t xml:space="preserve">: </w:t>
      </w:r>
      <w:r w:rsidRPr="00A207BA">
        <w:t>ebasoovitavate mõjude kaasnemise risk on väike</w:t>
      </w:r>
      <w:r w:rsidR="005703EE" w:rsidRPr="00A207BA">
        <w:t>.</w:t>
      </w:r>
    </w:p>
    <w:p w14:paraId="408550F0" w14:textId="77777777" w:rsidR="0010526C" w:rsidRPr="00444685" w:rsidRDefault="0010526C" w:rsidP="002E0A57">
      <w:pPr>
        <w:jc w:val="both"/>
        <w:rPr>
          <w:bCs/>
        </w:rPr>
      </w:pPr>
    </w:p>
    <w:p w14:paraId="0DCA3737" w14:textId="6785B6A5" w:rsidR="00316129" w:rsidRDefault="00316129" w:rsidP="00316129">
      <w:pPr>
        <w:jc w:val="both"/>
      </w:pPr>
      <w:r w:rsidRPr="00444685">
        <w:rPr>
          <w:b/>
          <w:bCs/>
        </w:rPr>
        <w:t>6.</w:t>
      </w:r>
      <w:r w:rsidR="00983C9B" w:rsidRPr="00444685">
        <w:rPr>
          <w:b/>
          <w:bCs/>
        </w:rPr>
        <w:t>1</w:t>
      </w:r>
      <w:r w:rsidR="00D23748">
        <w:rPr>
          <w:b/>
          <w:bCs/>
        </w:rPr>
        <w:t>2</w:t>
      </w:r>
      <w:r w:rsidRPr="00444685">
        <w:rPr>
          <w:b/>
          <w:bCs/>
        </w:rPr>
        <w:t xml:space="preserve">. </w:t>
      </w:r>
      <w:r w:rsidR="00A207BA" w:rsidRPr="00995198">
        <w:rPr>
          <w:b/>
          <w:bCs/>
        </w:rPr>
        <w:t>J</w:t>
      </w:r>
      <w:r w:rsidRPr="00995198">
        <w:rPr>
          <w:b/>
          <w:bCs/>
        </w:rPr>
        <w:t xml:space="preserve">ärelevalvetasu </w:t>
      </w:r>
      <w:r w:rsidR="003F4390">
        <w:rPr>
          <w:b/>
          <w:bCs/>
        </w:rPr>
        <w:t>kohaldamine</w:t>
      </w:r>
      <w:r w:rsidR="003F4390" w:rsidRPr="00995198">
        <w:rPr>
          <w:b/>
          <w:bCs/>
        </w:rPr>
        <w:t xml:space="preserve"> </w:t>
      </w:r>
      <w:r w:rsidR="00A207BA" w:rsidRPr="00995198">
        <w:rPr>
          <w:b/>
          <w:bCs/>
        </w:rPr>
        <w:t>taimekaitse valdkonnas</w:t>
      </w:r>
    </w:p>
    <w:p w14:paraId="5ED017AC" w14:textId="77777777" w:rsidR="00DC1178" w:rsidRPr="00444685" w:rsidRDefault="00DC1178" w:rsidP="00316129">
      <w:pPr>
        <w:jc w:val="both"/>
      </w:pPr>
    </w:p>
    <w:p w14:paraId="21B4EF88" w14:textId="1D404D6B" w:rsidR="00316129" w:rsidRPr="00A207BA" w:rsidRDefault="00316129" w:rsidP="00316129">
      <w:pPr>
        <w:jc w:val="both"/>
        <w:rPr>
          <w:bCs/>
        </w:rPr>
      </w:pPr>
      <w:r w:rsidRPr="00995198">
        <w:rPr>
          <w:bCs/>
        </w:rPr>
        <w:t>Mõju valdkond</w:t>
      </w:r>
      <w:r w:rsidRPr="00A207BA">
        <w:rPr>
          <w:bCs/>
        </w:rPr>
        <w:t>: majandus (põllumajandus, taimekasvatus)</w:t>
      </w:r>
    </w:p>
    <w:p w14:paraId="3555F0E0" w14:textId="7CDA87FA" w:rsidR="00316129" w:rsidRPr="00444685" w:rsidRDefault="00316129" w:rsidP="00316129">
      <w:pPr>
        <w:jc w:val="both"/>
        <w:rPr>
          <w:bCs/>
        </w:rPr>
      </w:pPr>
      <w:r w:rsidRPr="00995198">
        <w:rPr>
          <w:bCs/>
        </w:rPr>
        <w:t>Mõju sihtrühm</w:t>
      </w:r>
      <w:r w:rsidRPr="00A207BA">
        <w:rPr>
          <w:bCs/>
        </w:rPr>
        <w:t>:</w:t>
      </w:r>
      <w:r w:rsidRPr="00444685">
        <w:rPr>
          <w:bCs/>
        </w:rPr>
        <w:t xml:space="preserve"> </w:t>
      </w:r>
      <w:bookmarkStart w:id="74" w:name="_Hlk187139843"/>
      <w:r w:rsidR="008C645B" w:rsidRPr="00444685">
        <w:rPr>
          <w:bCs/>
        </w:rPr>
        <w:t xml:space="preserve">taimekaitsevahendi </w:t>
      </w:r>
      <w:proofErr w:type="spellStart"/>
      <w:r w:rsidR="008C645B" w:rsidRPr="00444685">
        <w:rPr>
          <w:bCs/>
        </w:rPr>
        <w:t>turulelaskmise</w:t>
      </w:r>
      <w:proofErr w:type="spellEnd"/>
      <w:r w:rsidR="008C645B" w:rsidRPr="00444685">
        <w:rPr>
          <w:bCs/>
        </w:rPr>
        <w:t>, turustamise ja kasutamise</w:t>
      </w:r>
      <w:bookmarkEnd w:id="74"/>
      <w:r w:rsidR="008C645B" w:rsidRPr="00444685">
        <w:rPr>
          <w:bCs/>
        </w:rPr>
        <w:t xml:space="preserve">ga tegelevad </w:t>
      </w:r>
      <w:r w:rsidRPr="00444685">
        <w:rPr>
          <w:bCs/>
        </w:rPr>
        <w:t>ettevõt</w:t>
      </w:r>
      <w:r w:rsidR="006E0FAA" w:rsidRPr="00444685">
        <w:rPr>
          <w:bCs/>
        </w:rPr>
        <w:t>ja</w:t>
      </w:r>
      <w:r w:rsidRPr="00444685">
        <w:rPr>
          <w:bCs/>
        </w:rPr>
        <w:t xml:space="preserve">d, kelle tegevuses on ametliku kontrolli käigus tuvastatud rikkumine ning kelle suhtes </w:t>
      </w:r>
      <w:r w:rsidR="005D7F38">
        <w:rPr>
          <w:bCs/>
        </w:rPr>
        <w:t>tehakse</w:t>
      </w:r>
      <w:r w:rsidRPr="00444685">
        <w:rPr>
          <w:bCs/>
        </w:rPr>
        <w:t xml:space="preserve"> täiendav järelevalvetoiming selleks, et hinnata selle rikkumise ulatust ja mõju, või selleks, et teha kindlaks, kas rikkumine on heastatud</w:t>
      </w:r>
      <w:r w:rsidR="005703EE">
        <w:rPr>
          <w:bCs/>
        </w:rPr>
        <w:t>.</w:t>
      </w:r>
    </w:p>
    <w:p w14:paraId="3D068B41" w14:textId="184C17E8" w:rsidR="00316129" w:rsidRPr="00444685" w:rsidRDefault="00316129" w:rsidP="00316129">
      <w:pPr>
        <w:jc w:val="both"/>
        <w:rPr>
          <w:rFonts w:eastAsia="Calibri"/>
        </w:rPr>
      </w:pPr>
      <w:r w:rsidRPr="00995198">
        <w:rPr>
          <w:rFonts w:eastAsia="Calibri"/>
        </w:rPr>
        <w:t>Avalduv mõju, selle ulatus ja sagedus</w:t>
      </w:r>
      <w:r w:rsidRPr="00A207BA">
        <w:rPr>
          <w:rFonts w:eastAsia="Calibri"/>
        </w:rPr>
        <w:t>:</w:t>
      </w:r>
      <w:r w:rsidRPr="00444685">
        <w:rPr>
          <w:rFonts w:eastAsia="Calibri"/>
        </w:rPr>
        <w:t xml:space="preserve"> </w:t>
      </w:r>
      <w:bookmarkStart w:id="75" w:name="_Hlk187139314"/>
      <w:r w:rsidR="00380609">
        <w:rPr>
          <w:rFonts w:eastAsia="Calibri"/>
        </w:rPr>
        <w:t xml:space="preserve">eelnõuga kavandatava </w:t>
      </w:r>
      <w:r w:rsidRPr="00444685">
        <w:rPr>
          <w:rFonts w:eastAsia="Calibri"/>
        </w:rPr>
        <w:t>muudatuse</w:t>
      </w:r>
      <w:r w:rsidR="00380609">
        <w:rPr>
          <w:rFonts w:eastAsia="Calibri"/>
        </w:rPr>
        <w:t xml:space="preserve"> kohaselt</w:t>
      </w:r>
      <w:r w:rsidRPr="00444685">
        <w:rPr>
          <w:rFonts w:eastAsia="Calibri"/>
        </w:rPr>
        <w:t xml:space="preserve"> kehtestatakse</w:t>
      </w:r>
      <w:r w:rsidRPr="00444685">
        <w:t xml:space="preserve"> </w:t>
      </w:r>
      <w:r w:rsidR="008C645B" w:rsidRPr="00444685">
        <w:t xml:space="preserve">taimekaitsevahendi </w:t>
      </w:r>
      <w:proofErr w:type="spellStart"/>
      <w:r w:rsidR="008C645B" w:rsidRPr="00444685">
        <w:t>turulelaskmise</w:t>
      </w:r>
      <w:proofErr w:type="spellEnd"/>
      <w:r w:rsidR="008C645B" w:rsidRPr="00444685">
        <w:t xml:space="preserve">, turustamise ja kasutamise ametliku </w:t>
      </w:r>
      <w:r w:rsidRPr="00444685">
        <w:t xml:space="preserve">kontrolli järgse täiendava järelevalvetoimingu </w:t>
      </w:r>
      <w:r w:rsidR="005D7F38">
        <w:t xml:space="preserve">tegemise </w:t>
      </w:r>
      <w:r w:rsidRPr="00444685">
        <w:t xml:space="preserve">eest </w:t>
      </w:r>
      <w:r w:rsidR="00380609">
        <w:t>järelevalve</w:t>
      </w:r>
      <w:r w:rsidRPr="00444685">
        <w:t>tasu,</w:t>
      </w:r>
      <w:r w:rsidR="00380609">
        <w:t xml:space="preserve"> mille tasub ettevõtja.</w:t>
      </w:r>
      <w:r w:rsidRPr="00444685">
        <w:t xml:space="preserve"> </w:t>
      </w:r>
      <w:r w:rsidR="005D4BAA" w:rsidRPr="005D4BAA">
        <w:t>Taimekaitse</w:t>
      </w:r>
      <w:r w:rsidR="004304A8">
        <w:t xml:space="preserve"> valdkonna</w:t>
      </w:r>
      <w:r w:rsidR="005D4BAA" w:rsidRPr="005D4BAA">
        <w:t xml:space="preserve">s </w:t>
      </w:r>
      <w:r w:rsidR="004304A8" w:rsidRPr="005D4BAA">
        <w:t xml:space="preserve">puudub </w:t>
      </w:r>
      <w:r w:rsidR="005D4BAA" w:rsidRPr="005D4BAA">
        <w:t xml:space="preserve">varasem statistika järelevalvetasude </w:t>
      </w:r>
      <w:r w:rsidR="004304A8">
        <w:t>kohta</w:t>
      </w:r>
      <w:r w:rsidR="005D4BAA" w:rsidRPr="005D4BAA">
        <w:t xml:space="preserve">, kuna neid ei ole seni rakendatud. Kui taimetervise </w:t>
      </w:r>
      <w:r w:rsidR="005D4BAA">
        <w:t xml:space="preserve">valdkonna </w:t>
      </w:r>
      <w:r w:rsidR="005D4BAA" w:rsidRPr="005D4BAA">
        <w:t xml:space="preserve">eeskujul </w:t>
      </w:r>
      <w:r w:rsidR="004304A8" w:rsidRPr="005D4BAA">
        <w:t xml:space="preserve">võtta </w:t>
      </w:r>
      <w:r w:rsidR="005D4BAA" w:rsidRPr="005D4BAA">
        <w:t>aluseks 2023. a</w:t>
      </w:r>
      <w:r w:rsidR="004304A8">
        <w:t>asta</w:t>
      </w:r>
      <w:r w:rsidR="005D4BAA" w:rsidRPr="005D4BAA">
        <w:t xml:space="preserve"> tunnitasu määr 55,26 eurot, siis tuleb </w:t>
      </w:r>
      <w:r w:rsidR="004304A8">
        <w:t>ligikaudu</w:t>
      </w:r>
      <w:r w:rsidR="004304A8" w:rsidRPr="005D4BAA">
        <w:t xml:space="preserve"> </w:t>
      </w:r>
      <w:r w:rsidR="005D4BAA" w:rsidRPr="005D4BAA">
        <w:t>2</w:t>
      </w:r>
      <w:r w:rsidR="0002346F">
        <w:t>,</w:t>
      </w:r>
      <w:r w:rsidR="005D4BAA" w:rsidRPr="005D4BAA">
        <w:t>5 tunni kohta ilma sõidukulu arvestamata keskmise järelevalvetoimingu tasuks 138,15 eurot.</w:t>
      </w:r>
      <w:r w:rsidR="005D4BAA">
        <w:t xml:space="preserve"> </w:t>
      </w:r>
      <w:r w:rsidRPr="00444685">
        <w:t xml:space="preserve">PTA andmetel </w:t>
      </w:r>
      <w:r w:rsidR="000D4953" w:rsidRPr="00D21A43">
        <w:t xml:space="preserve">tehti </w:t>
      </w:r>
      <w:r w:rsidR="000D4953" w:rsidRPr="004B2154">
        <w:t>202</w:t>
      </w:r>
      <w:r w:rsidR="008D6AB8" w:rsidRPr="004B2154">
        <w:t>4</w:t>
      </w:r>
      <w:r w:rsidR="000D4953" w:rsidRPr="004B2154">
        <w:t>. aastal</w:t>
      </w:r>
      <w:r w:rsidR="000D4953" w:rsidRPr="00444685" w:rsidDel="008D6AB8">
        <w:t xml:space="preserve"> </w:t>
      </w:r>
      <w:r w:rsidR="004304A8">
        <w:t>üheksa</w:t>
      </w:r>
      <w:r w:rsidR="004304A8" w:rsidRPr="00444685">
        <w:t xml:space="preserve"> </w:t>
      </w:r>
      <w:r w:rsidR="009A4EF5" w:rsidRPr="00444685">
        <w:t xml:space="preserve">järelkontrolli </w:t>
      </w:r>
      <w:r w:rsidR="000D4953" w:rsidRPr="00444685">
        <w:t>taimekaitsevahendite kasutamise</w:t>
      </w:r>
      <w:r w:rsidR="009A4EF5" w:rsidRPr="00444685">
        <w:t xml:space="preserve"> nõuete rikkumise kõrvaldamise kontrollimiseks</w:t>
      </w:r>
      <w:r w:rsidR="000D4953" w:rsidRPr="00444685">
        <w:t xml:space="preserve"> ja </w:t>
      </w:r>
      <w:r w:rsidR="008D6AB8">
        <w:t>62</w:t>
      </w:r>
      <w:r w:rsidR="008D6AB8" w:rsidRPr="00444685">
        <w:t xml:space="preserve"> </w:t>
      </w:r>
      <w:r w:rsidR="000D4953" w:rsidRPr="00444685">
        <w:t>turustamise</w:t>
      </w:r>
      <w:r w:rsidR="00380609">
        <w:t xml:space="preserve"> nõuete rikkumise kõrvaldamise kontrollimiseks</w:t>
      </w:r>
      <w:r w:rsidRPr="00444685">
        <w:t xml:space="preserve">, mistõttu võib </w:t>
      </w:r>
      <w:r w:rsidR="003A141B" w:rsidRPr="00444685">
        <w:t>järeldada</w:t>
      </w:r>
      <w:r w:rsidRPr="00444685">
        <w:t xml:space="preserve">, et seadusemuudatuse </w:t>
      </w:r>
      <w:r w:rsidR="005D7F38">
        <w:t xml:space="preserve">mõju ning selle ulatus ja </w:t>
      </w:r>
      <w:r w:rsidRPr="00444685">
        <w:t xml:space="preserve">sagedus on </w:t>
      </w:r>
      <w:r w:rsidR="000D4953" w:rsidRPr="00444685">
        <w:t xml:space="preserve">suhteliselt </w:t>
      </w:r>
      <w:r w:rsidRPr="00444685">
        <w:t>väikesed.</w:t>
      </w:r>
      <w:bookmarkEnd w:id="75"/>
      <w:r w:rsidR="00D751B9">
        <w:t xml:space="preserve"> </w:t>
      </w:r>
      <w:r w:rsidR="00D751B9" w:rsidRPr="005903CA">
        <w:t>Tegemist ei ole küll trahviga, ent täiendava järelevalvetoimingu eest tasu kehtestami</w:t>
      </w:r>
      <w:r w:rsidR="004304A8">
        <w:t xml:space="preserve">sel on </w:t>
      </w:r>
      <w:r w:rsidR="00D751B9" w:rsidRPr="005903CA">
        <w:t>suure tõenäosusega trahvile sarna</w:t>
      </w:r>
      <w:r w:rsidR="004304A8">
        <w:t>ne</w:t>
      </w:r>
      <w:r w:rsidR="00D751B9" w:rsidRPr="005903CA">
        <w:t xml:space="preserve"> distsiplineeriv ja </w:t>
      </w:r>
      <w:r w:rsidR="004304A8">
        <w:t>ennetav</w:t>
      </w:r>
      <w:r w:rsidR="004304A8" w:rsidRPr="005903CA">
        <w:t xml:space="preserve"> </w:t>
      </w:r>
      <w:r w:rsidR="00D751B9" w:rsidRPr="005903CA">
        <w:t>mõju, võimaldades vähendada rikkumiste arvu.</w:t>
      </w:r>
    </w:p>
    <w:p w14:paraId="3F191A33" w14:textId="77777777" w:rsidR="00316129" w:rsidRPr="00444685" w:rsidRDefault="00316129" w:rsidP="00316129">
      <w:pPr>
        <w:jc w:val="both"/>
        <w:rPr>
          <w:rFonts w:eastAsia="Calibri"/>
        </w:rPr>
      </w:pPr>
    </w:p>
    <w:p w14:paraId="410EEB59" w14:textId="2EF33A48" w:rsidR="00316129" w:rsidRPr="00A207BA" w:rsidRDefault="00316129" w:rsidP="00316129">
      <w:pPr>
        <w:jc w:val="both"/>
        <w:rPr>
          <w:bCs/>
        </w:rPr>
      </w:pPr>
      <w:r w:rsidRPr="00995198">
        <w:rPr>
          <w:bCs/>
        </w:rPr>
        <w:t>Mõju valdkond</w:t>
      </w:r>
      <w:r w:rsidRPr="00A207BA">
        <w:rPr>
          <w:bCs/>
        </w:rPr>
        <w:t xml:space="preserve">: </w:t>
      </w:r>
      <w:r w:rsidRPr="00A207BA">
        <w:t>avaliku sektori kulud</w:t>
      </w:r>
      <w:r w:rsidRPr="00A207BA" w:rsidDel="001B337C">
        <w:t xml:space="preserve"> </w:t>
      </w:r>
      <w:r w:rsidR="001B337C" w:rsidRPr="00A207BA">
        <w:t xml:space="preserve">ja </w:t>
      </w:r>
      <w:r w:rsidRPr="00A207BA">
        <w:t>tulud</w:t>
      </w:r>
    </w:p>
    <w:p w14:paraId="7467807B" w14:textId="77777777" w:rsidR="00316129" w:rsidRPr="00A207BA" w:rsidRDefault="00316129" w:rsidP="00316129">
      <w:pPr>
        <w:jc w:val="both"/>
        <w:rPr>
          <w:bCs/>
        </w:rPr>
      </w:pPr>
      <w:r w:rsidRPr="00995198">
        <w:rPr>
          <w:bCs/>
        </w:rPr>
        <w:t>Mõju sihtrühm</w:t>
      </w:r>
      <w:r w:rsidRPr="00A207BA">
        <w:rPr>
          <w:bCs/>
        </w:rPr>
        <w:t>: PTA</w:t>
      </w:r>
    </w:p>
    <w:p w14:paraId="41B8F601" w14:textId="25B82A0F" w:rsidR="00316129" w:rsidRPr="00444685" w:rsidRDefault="00316129" w:rsidP="00316129">
      <w:pPr>
        <w:jc w:val="both"/>
        <w:rPr>
          <w:rFonts w:eastAsia="Calibri"/>
        </w:rPr>
      </w:pPr>
      <w:r w:rsidRPr="00995198">
        <w:rPr>
          <w:rFonts w:eastAsia="Calibri"/>
        </w:rPr>
        <w:t>Avalduv mõju, selle ulatus ja sagedus</w:t>
      </w:r>
      <w:r w:rsidRPr="00A207BA">
        <w:rPr>
          <w:rFonts w:eastAsia="Calibri"/>
        </w:rPr>
        <w:t>:</w:t>
      </w:r>
      <w:r w:rsidRPr="00444685">
        <w:rPr>
          <w:rFonts w:eastAsia="Calibri"/>
        </w:rPr>
        <w:t xml:space="preserve"> </w:t>
      </w:r>
      <w:proofErr w:type="spellStart"/>
      <w:r w:rsidR="00FE20B2" w:rsidRPr="00444685">
        <w:rPr>
          <w:rFonts w:eastAsia="Calibri"/>
        </w:rPr>
        <w:t>TaimKS</w:t>
      </w:r>
      <w:proofErr w:type="spellEnd"/>
      <w:r w:rsidR="00FE20B2" w:rsidRPr="00444685">
        <w:rPr>
          <w:rFonts w:eastAsia="Calibri"/>
        </w:rPr>
        <w:t>-i muudatusega</w:t>
      </w:r>
      <w:r w:rsidR="00C747E1" w:rsidRPr="00444685">
        <w:rPr>
          <w:rFonts w:eastAsia="Calibri"/>
        </w:rPr>
        <w:t xml:space="preserve">, mida </w:t>
      </w:r>
      <w:r w:rsidR="00C747E1" w:rsidRPr="00444685">
        <w:t xml:space="preserve">on täpsemalt kirjeldatud käesoleva eelnõu </w:t>
      </w:r>
      <w:r w:rsidR="00112AFB" w:rsidRPr="00444685">
        <w:t>§</w:t>
      </w:r>
      <w:r w:rsidR="002C43D9" w:rsidRPr="00444685">
        <w:t xml:space="preserve"> </w:t>
      </w:r>
      <w:r w:rsidR="00112AFB" w:rsidRPr="00444685">
        <w:t>1 punktis 33</w:t>
      </w:r>
      <w:r w:rsidR="00C747E1" w:rsidRPr="00444685">
        <w:t>,</w:t>
      </w:r>
      <w:r w:rsidRPr="00444685">
        <w:rPr>
          <w:rFonts w:eastAsia="Calibri"/>
        </w:rPr>
        <w:t xml:space="preserve"> kehtestatakse</w:t>
      </w:r>
      <w:r w:rsidRPr="00444685">
        <w:t xml:space="preserve"> taimekaitse </w:t>
      </w:r>
      <w:r w:rsidR="00BA456F" w:rsidRPr="00444685">
        <w:t>ametliku kontrolli järgse täiendava järelevalvetoimingu</w:t>
      </w:r>
      <w:r w:rsidRPr="00444685">
        <w:t xml:space="preserve"> </w:t>
      </w:r>
      <w:r w:rsidR="005D7F38">
        <w:t xml:space="preserve">tegemise </w:t>
      </w:r>
      <w:r w:rsidRPr="00444685">
        <w:t xml:space="preserve">eest tasu, et riik ega PTA ei peaks katma ametliku kontrolli käigus tuvastatud </w:t>
      </w:r>
      <w:proofErr w:type="spellStart"/>
      <w:r w:rsidRPr="00444685">
        <w:t>TaimKS</w:t>
      </w:r>
      <w:proofErr w:type="spellEnd"/>
      <w:r w:rsidR="005D7F38">
        <w:t>-i</w:t>
      </w:r>
      <w:r w:rsidRPr="00444685">
        <w:t xml:space="preserve"> </w:t>
      </w:r>
      <w:r w:rsidR="005D7F38">
        <w:t xml:space="preserve">nõuete </w:t>
      </w:r>
      <w:r w:rsidRPr="00444685">
        <w:t xml:space="preserve">rikkumiste ulatuse hindamise või </w:t>
      </w:r>
      <w:r w:rsidR="00D21A43">
        <w:t xml:space="preserve">kõrvaldamise </w:t>
      </w:r>
      <w:r w:rsidR="00DE7310">
        <w:t>lisa</w:t>
      </w:r>
      <w:r w:rsidRPr="00444685">
        <w:t xml:space="preserve">kontrolliga seotud kulutusi. </w:t>
      </w:r>
      <w:r w:rsidR="001E5C2A" w:rsidRPr="00444685">
        <w:t xml:space="preserve">PTA andmetel tehti </w:t>
      </w:r>
      <w:r w:rsidR="00E207CE" w:rsidRPr="00D21A43">
        <w:t>2024</w:t>
      </w:r>
      <w:r w:rsidR="001E5C2A" w:rsidRPr="00D21A43">
        <w:t>. aastal</w:t>
      </w:r>
      <w:r w:rsidR="001E5C2A" w:rsidRPr="00444685">
        <w:t xml:space="preserve"> </w:t>
      </w:r>
      <w:r w:rsidR="004304A8">
        <w:t>üheksa</w:t>
      </w:r>
      <w:r w:rsidR="004304A8" w:rsidRPr="00444685">
        <w:t xml:space="preserve"> </w:t>
      </w:r>
      <w:r w:rsidR="001E5C2A" w:rsidRPr="00444685">
        <w:t xml:space="preserve">taimekaitsevahendite kasutamise ja </w:t>
      </w:r>
      <w:r w:rsidR="00E207CE">
        <w:t>62</w:t>
      </w:r>
      <w:r w:rsidR="00E207CE" w:rsidRPr="00444685">
        <w:t xml:space="preserve"> </w:t>
      </w:r>
      <w:r w:rsidR="001E5C2A" w:rsidRPr="00444685">
        <w:t xml:space="preserve">turustamise järelkontrolli, mistõttu </w:t>
      </w:r>
      <w:r w:rsidRPr="00444685">
        <w:t>võib ütelda, et seaduse</w:t>
      </w:r>
      <w:r w:rsidR="00C70DB9" w:rsidRPr="00444685">
        <w:t xml:space="preserve"> </w:t>
      </w:r>
      <w:r w:rsidRPr="00444685">
        <w:t>muudatusest tulenev</w:t>
      </w:r>
      <w:r w:rsidRPr="00444685" w:rsidDel="00763516">
        <w:t xml:space="preserve"> mõju </w:t>
      </w:r>
      <w:r w:rsidRPr="00444685">
        <w:t xml:space="preserve">on </w:t>
      </w:r>
      <w:r w:rsidR="00763516" w:rsidRPr="00444685">
        <w:t>positiiv</w:t>
      </w:r>
      <w:r w:rsidR="00763516">
        <w:t>ne</w:t>
      </w:r>
      <w:r w:rsidRPr="00444685">
        <w:t xml:space="preserve">, ent </w:t>
      </w:r>
      <w:r w:rsidR="00ED029A">
        <w:t xml:space="preserve">selle mõju avaliku sektori kulude vähendamisele on </w:t>
      </w:r>
      <w:r w:rsidRPr="00444685">
        <w:t>väike.</w:t>
      </w:r>
    </w:p>
    <w:p w14:paraId="6C9E6195" w14:textId="77777777" w:rsidR="00316129" w:rsidRPr="00444685" w:rsidRDefault="00316129" w:rsidP="002E0A57">
      <w:pPr>
        <w:jc w:val="both"/>
        <w:rPr>
          <w:bCs/>
        </w:rPr>
      </w:pPr>
    </w:p>
    <w:p w14:paraId="11C07289" w14:textId="42502BA2" w:rsidR="00D52A07" w:rsidRDefault="00D52A07" w:rsidP="00D52A07">
      <w:pPr>
        <w:jc w:val="both"/>
        <w:rPr>
          <w:bCs/>
        </w:rPr>
      </w:pPr>
      <w:r w:rsidRPr="00444685">
        <w:rPr>
          <w:b/>
          <w:bCs/>
        </w:rPr>
        <w:t>6.</w:t>
      </w:r>
      <w:r w:rsidR="00983C9B" w:rsidRPr="00444685">
        <w:rPr>
          <w:b/>
          <w:bCs/>
        </w:rPr>
        <w:t>1</w:t>
      </w:r>
      <w:r w:rsidR="00D23748">
        <w:rPr>
          <w:b/>
          <w:bCs/>
        </w:rPr>
        <w:t>3</w:t>
      </w:r>
      <w:r w:rsidRPr="00444685">
        <w:rPr>
          <w:b/>
          <w:bCs/>
        </w:rPr>
        <w:t xml:space="preserve">. </w:t>
      </w:r>
      <w:r w:rsidR="00A207BA">
        <w:rPr>
          <w:b/>
          <w:bCs/>
        </w:rPr>
        <w:t>Kontrolltehing</w:t>
      </w:r>
      <w:r w:rsidR="00D60405" w:rsidRPr="00444685" w:rsidDel="004304A8">
        <w:t xml:space="preserve"> </w:t>
      </w:r>
    </w:p>
    <w:p w14:paraId="7069635F" w14:textId="77777777" w:rsidR="00DC1178" w:rsidRPr="00444685" w:rsidRDefault="00DC1178" w:rsidP="00D52A07">
      <w:pPr>
        <w:jc w:val="both"/>
        <w:rPr>
          <w:b/>
          <w:bCs/>
        </w:rPr>
      </w:pPr>
    </w:p>
    <w:p w14:paraId="1EF6ACD1" w14:textId="6D4D106D" w:rsidR="00D52A07" w:rsidRPr="00A207BA" w:rsidRDefault="00D52A07" w:rsidP="00D52A07">
      <w:pPr>
        <w:jc w:val="both"/>
      </w:pPr>
      <w:r w:rsidRPr="00995198">
        <w:t>Mõju valdkond</w:t>
      </w:r>
      <w:r w:rsidRPr="00A207BA">
        <w:t xml:space="preserve">: </w:t>
      </w:r>
      <w:r w:rsidR="00D60405" w:rsidRPr="00A207BA">
        <w:t>järelevalve</w:t>
      </w:r>
      <w:r w:rsidR="009D667E">
        <w:t xml:space="preserve"> </w:t>
      </w:r>
      <w:r w:rsidR="00561210">
        <w:t xml:space="preserve">ja </w:t>
      </w:r>
      <w:r w:rsidR="00561210" w:rsidRPr="00561210">
        <w:t>riigiasutuse töökorraldus</w:t>
      </w:r>
    </w:p>
    <w:p w14:paraId="7850867E" w14:textId="156DB29C" w:rsidR="00D52A07" w:rsidRPr="00A207BA" w:rsidRDefault="00D52A07" w:rsidP="00D52A07">
      <w:pPr>
        <w:jc w:val="both"/>
      </w:pPr>
      <w:r w:rsidRPr="00995198">
        <w:t>Mõju sihtrühm</w:t>
      </w:r>
      <w:r w:rsidRPr="00A207BA">
        <w:t>:</w:t>
      </w:r>
      <w:r w:rsidR="00D60405" w:rsidRPr="00A207BA">
        <w:t xml:space="preserve"> </w:t>
      </w:r>
      <w:r w:rsidR="009A4EF5" w:rsidRPr="00A207BA">
        <w:t>PTA</w:t>
      </w:r>
      <w:r w:rsidR="00494948" w:rsidRPr="00A207BA">
        <w:t xml:space="preserve"> taimetervise ja paljundusmaterjali </w:t>
      </w:r>
      <w:r w:rsidR="0002346F" w:rsidRPr="00A207BA">
        <w:t>osakond,</w:t>
      </w:r>
      <w:r w:rsidR="00494948" w:rsidRPr="00A207BA">
        <w:t xml:space="preserve"> taimekaitse ja väetise osakon</w:t>
      </w:r>
      <w:r w:rsidR="0002346F" w:rsidRPr="00A207BA">
        <w:t>d</w:t>
      </w:r>
      <w:r w:rsidR="005D7F38" w:rsidRPr="00A207BA">
        <w:t xml:space="preserve"> </w:t>
      </w:r>
    </w:p>
    <w:p w14:paraId="16205276" w14:textId="605E2431" w:rsidR="00D52A07" w:rsidRPr="00444685" w:rsidRDefault="00D52A07" w:rsidP="00561210">
      <w:pPr>
        <w:jc w:val="both"/>
      </w:pPr>
      <w:r w:rsidRPr="00995198">
        <w:t>Avalduv mõju, selle ulatus ja sagedus:</w:t>
      </w:r>
      <w:r w:rsidR="00D60405" w:rsidRPr="00444685">
        <w:t xml:space="preserve"> </w:t>
      </w:r>
      <w:r w:rsidR="007D7E0C">
        <w:t>k</w:t>
      </w:r>
      <w:r w:rsidR="00D60405" w:rsidRPr="00444685">
        <w:t xml:space="preserve">avandatavad muudatused mõjutavad </w:t>
      </w:r>
      <w:r w:rsidR="007D7E0C">
        <w:t xml:space="preserve">vähesel määral </w:t>
      </w:r>
      <w:r w:rsidR="00D60405" w:rsidRPr="00444685">
        <w:t xml:space="preserve">PTA </w:t>
      </w:r>
      <w:r w:rsidR="00373DE1">
        <w:t xml:space="preserve">kahe osakonna </w:t>
      </w:r>
      <w:r w:rsidR="00D60405" w:rsidRPr="00444685">
        <w:t xml:space="preserve">töökorraldust, sest kontrolltehingute arv oleks väike ja need </w:t>
      </w:r>
      <w:r w:rsidR="007D7E0C">
        <w:t>tehakse</w:t>
      </w:r>
      <w:r w:rsidR="007D7E0C" w:rsidRPr="00444685">
        <w:t xml:space="preserve"> </w:t>
      </w:r>
      <w:r w:rsidR="00D60405" w:rsidRPr="00444685">
        <w:t>üksnes PTA poolt hinnatud riskide või ametile edastatud vihjete põhjal</w:t>
      </w:r>
      <w:r w:rsidR="0007357F">
        <w:t>. Näiteks sel aastal laekus t</w:t>
      </w:r>
      <w:r w:rsidR="002C7455" w:rsidRPr="002C7455">
        <w:t>oidu- ja söödaala</w:t>
      </w:r>
      <w:r w:rsidR="0007357F">
        <w:t>s</w:t>
      </w:r>
      <w:r w:rsidR="002C7455" w:rsidRPr="002C7455">
        <w:t>e kiirhoiatussüsteem</w:t>
      </w:r>
      <w:r w:rsidR="002C7455">
        <w:t xml:space="preserve">i kaudu </w:t>
      </w:r>
      <w:r w:rsidR="004304A8">
        <w:t>viis</w:t>
      </w:r>
      <w:r w:rsidR="004304A8" w:rsidRPr="002C7455">
        <w:t xml:space="preserve"> </w:t>
      </w:r>
      <w:r w:rsidR="002C7455" w:rsidRPr="002C7455">
        <w:t>teadet taimekaitsevahendite</w:t>
      </w:r>
      <w:r w:rsidR="00BC1AE7">
        <w:t xml:space="preserve"> nõuetele </w:t>
      </w:r>
      <w:r w:rsidR="0007357F">
        <w:t>mittevastavuse</w:t>
      </w:r>
      <w:r w:rsidR="004304A8">
        <w:t xml:space="preserve"> kohta</w:t>
      </w:r>
      <w:r w:rsidR="00D60405" w:rsidRPr="00444685">
        <w:t>.</w:t>
      </w:r>
      <w:r w:rsidR="004221BE">
        <w:t xml:space="preserve"> See on</w:t>
      </w:r>
      <w:r w:rsidR="004221BE" w:rsidDel="004304A8">
        <w:t xml:space="preserve"> </w:t>
      </w:r>
      <w:r w:rsidR="004221BE">
        <w:t>vihjete arv, millega peab</w:t>
      </w:r>
      <w:r w:rsidR="00BC1AE7">
        <w:t xml:space="preserve"> PTA</w:t>
      </w:r>
      <w:r w:rsidR="004221BE">
        <w:t xml:space="preserve"> olema valmis arvestama kontrolltehingute vajadus</w:t>
      </w:r>
      <w:r w:rsidR="0003136A">
        <w:t>t</w:t>
      </w:r>
      <w:r w:rsidR="004221BE">
        <w:t xml:space="preserve"> hinnates.</w:t>
      </w:r>
      <w:r w:rsidR="00D60405" w:rsidRPr="00444685">
        <w:t xml:space="preserve"> Samas on kontrolltehingu tegemise ettenägemine </w:t>
      </w:r>
      <w:r w:rsidR="007D7E0C">
        <w:t>lisa</w:t>
      </w:r>
      <w:r w:rsidR="00D60405" w:rsidRPr="00444685">
        <w:t xml:space="preserve">võimalus </w:t>
      </w:r>
      <w:r w:rsidR="007D7E0C">
        <w:t xml:space="preserve">avastada </w:t>
      </w:r>
      <w:r w:rsidR="00660AA6">
        <w:t>(</w:t>
      </w:r>
      <w:r w:rsidR="00D60405" w:rsidRPr="00444685">
        <w:t>veebi</w:t>
      </w:r>
      <w:r w:rsidR="00660AA6">
        <w:t>)</w:t>
      </w:r>
      <w:r w:rsidR="00D60405" w:rsidRPr="00444685">
        <w:t>müügiga seonduva</w:t>
      </w:r>
      <w:r w:rsidR="007D7E0C">
        <w:t>id</w:t>
      </w:r>
      <w:r w:rsidR="00D60405" w:rsidRPr="00444685">
        <w:t xml:space="preserve"> rikkumis</w:t>
      </w:r>
      <w:r w:rsidR="007D7E0C">
        <w:t>i</w:t>
      </w:r>
      <w:r w:rsidR="00D60405" w:rsidRPr="00444685">
        <w:t xml:space="preserve">. Kavandatavad muudatused </w:t>
      </w:r>
      <w:r w:rsidR="0009423B" w:rsidRPr="00444685">
        <w:t>toovad</w:t>
      </w:r>
      <w:r w:rsidR="00D60405" w:rsidRPr="00444685">
        <w:t xml:space="preserve"> kaasa </w:t>
      </w:r>
      <w:r w:rsidR="007D7E0C">
        <w:t>lisa</w:t>
      </w:r>
      <w:r w:rsidR="00D60405" w:rsidRPr="00444685">
        <w:t>kulusid. Jär</w:t>
      </w:r>
      <w:r w:rsidR="0002346F">
        <w:t>e</w:t>
      </w:r>
      <w:r w:rsidR="00D60405" w:rsidRPr="00444685">
        <w:t>levalveasutusele tuleb kontrolltehingu tegemise võimaluse ettenägemise korral eraldada eelarvevahendid</w:t>
      </w:r>
      <w:r w:rsidR="00CD7640" w:rsidRPr="00444685">
        <w:t xml:space="preserve"> k</w:t>
      </w:r>
      <w:r w:rsidR="00352DAA">
        <w:t>ontrollitava</w:t>
      </w:r>
      <w:r w:rsidR="00CD7640" w:rsidRPr="00444685">
        <w:t xml:space="preserve"> teenuse </w:t>
      </w:r>
      <w:r w:rsidR="00352DAA">
        <w:t>ja</w:t>
      </w:r>
      <w:r w:rsidR="00CD7640" w:rsidRPr="00444685">
        <w:t xml:space="preserve"> toote </w:t>
      </w:r>
      <w:r w:rsidR="00352DAA">
        <w:t>ostmiseks</w:t>
      </w:r>
      <w:r w:rsidR="00CD7640" w:rsidRPr="00444685">
        <w:t xml:space="preserve"> </w:t>
      </w:r>
      <w:r w:rsidR="00352DAA">
        <w:t>ning</w:t>
      </w:r>
      <w:r w:rsidR="00CD7640" w:rsidRPr="00444685">
        <w:t xml:space="preserve"> analüüsimiseks</w:t>
      </w:r>
      <w:r w:rsidR="00D60405" w:rsidRPr="00444685">
        <w:t>.</w:t>
      </w:r>
      <w:r w:rsidR="00B24575" w:rsidRPr="00444685">
        <w:t xml:space="preserve"> </w:t>
      </w:r>
      <w:r w:rsidR="00CD7640" w:rsidRPr="00444685">
        <w:t xml:space="preserve">Suurusjärku ei ole võimalik </w:t>
      </w:r>
      <w:r w:rsidR="007D7E0C">
        <w:t>praegu</w:t>
      </w:r>
      <w:r w:rsidR="007D7E0C" w:rsidRPr="00444685">
        <w:t xml:space="preserve"> </w:t>
      </w:r>
      <w:r w:rsidR="00CD7640" w:rsidRPr="00444685">
        <w:t>prognoosida.</w:t>
      </w:r>
    </w:p>
    <w:p w14:paraId="71084823" w14:textId="4001E3EE" w:rsidR="00D52A07" w:rsidRDefault="00D52A07" w:rsidP="00D52A07">
      <w:pPr>
        <w:jc w:val="both"/>
      </w:pPr>
    </w:p>
    <w:p w14:paraId="1C87398E" w14:textId="3EB6B506" w:rsidR="00561210" w:rsidRPr="00A207BA" w:rsidRDefault="00561210" w:rsidP="00561210">
      <w:pPr>
        <w:jc w:val="both"/>
      </w:pPr>
      <w:r w:rsidRPr="00995198">
        <w:t>Mõju valdkond</w:t>
      </w:r>
      <w:r w:rsidRPr="00A207BA">
        <w:t xml:space="preserve">: </w:t>
      </w:r>
      <w:r w:rsidRPr="00561210">
        <w:t xml:space="preserve">majandus </w:t>
      </w:r>
    </w:p>
    <w:p w14:paraId="6F230E29" w14:textId="36345DD4" w:rsidR="00561210" w:rsidRPr="00444685" w:rsidRDefault="00561210" w:rsidP="00561210">
      <w:pPr>
        <w:jc w:val="both"/>
      </w:pPr>
      <w:r w:rsidRPr="00995198">
        <w:t>Mõju sihtrühm</w:t>
      </w:r>
      <w:r w:rsidRPr="00A207BA">
        <w:t>: ettevõtjad, kes turustavad taimi, taimseid saadusi, muid objekte ja taimekaitsevahendeid</w:t>
      </w:r>
    </w:p>
    <w:p w14:paraId="072361FB" w14:textId="599F0D58" w:rsidR="00561210" w:rsidRPr="00444685" w:rsidRDefault="00561210" w:rsidP="00561210">
      <w:pPr>
        <w:jc w:val="both"/>
      </w:pPr>
      <w:r w:rsidRPr="00995198">
        <w:t>Avalduv mõju, selle ulatus ja sagedus:</w:t>
      </w:r>
      <w:r>
        <w:t xml:space="preserve"> </w:t>
      </w:r>
      <w:r w:rsidR="00435056">
        <w:t>v</w:t>
      </w:r>
      <w:r w:rsidRPr="002538D5">
        <w:t>õimalus teha kontrolltehingu</w:t>
      </w:r>
      <w:r>
        <w:t>t</w:t>
      </w:r>
      <w:r w:rsidRPr="002538D5">
        <w:t xml:space="preserve"> parandab konkurentsiolukorda ettevõtluses, sest see muudab seaduserikkumise või ebavõrdsete konkurentsitingimuste loomise ettevõtjatele riskantsemaks. Lisaks suurendab kontrolltehingute </w:t>
      </w:r>
      <w:r>
        <w:t>tegemine</w:t>
      </w:r>
      <w:r w:rsidRPr="002538D5">
        <w:t xml:space="preserve"> läbipaistvust turul, mis aitab tugevdada usaldust nii tarbijate kui ka teiste ettevõtjate seas.</w:t>
      </w:r>
    </w:p>
    <w:p w14:paraId="7372832B" w14:textId="77777777" w:rsidR="00561210" w:rsidRPr="00444685" w:rsidRDefault="00561210" w:rsidP="00561210">
      <w:pPr>
        <w:jc w:val="both"/>
      </w:pPr>
      <w:r w:rsidRPr="00995198">
        <w:t>Ebasoovitavate mõjude kaasnemise risk:</w:t>
      </w:r>
      <w:r w:rsidRPr="00444685">
        <w:t xml:space="preserve"> </w:t>
      </w:r>
      <w:r>
        <w:t>k</w:t>
      </w:r>
      <w:r w:rsidRPr="009D5B2F">
        <w:t>ontrolltehing on põhiõigusi riivav meede</w:t>
      </w:r>
      <w:r>
        <w:t>, samas paraneb selle tegemise tulemusel konkurents ja turu selgus.</w:t>
      </w:r>
    </w:p>
    <w:p w14:paraId="7B5A9CE9" w14:textId="0B1EF02D" w:rsidR="00611915" w:rsidRPr="00444685" w:rsidRDefault="00611915" w:rsidP="002D6483">
      <w:pPr>
        <w:jc w:val="both"/>
      </w:pPr>
    </w:p>
    <w:p w14:paraId="6D1117D3" w14:textId="52B4F96C" w:rsidR="002D6483" w:rsidRPr="00444685" w:rsidRDefault="00F02537" w:rsidP="002D6483">
      <w:pPr>
        <w:jc w:val="both"/>
        <w:rPr>
          <w:b/>
          <w:bCs/>
        </w:rPr>
      </w:pPr>
      <w:r w:rsidRPr="00444685">
        <w:rPr>
          <w:b/>
          <w:bCs/>
        </w:rPr>
        <w:t>7</w:t>
      </w:r>
      <w:r w:rsidR="002D6483" w:rsidRPr="00444685">
        <w:rPr>
          <w:b/>
          <w:bCs/>
        </w:rPr>
        <w:t xml:space="preserve">. </w:t>
      </w:r>
      <w:r w:rsidRPr="00444685">
        <w:rPr>
          <w:b/>
          <w:bCs/>
        </w:rPr>
        <w:t>Seaduse</w:t>
      </w:r>
      <w:r w:rsidR="002D6483" w:rsidRPr="00444685">
        <w:rPr>
          <w:b/>
          <w:bCs/>
        </w:rPr>
        <w:t xml:space="preserve"> rakendamisega seot</w:t>
      </w:r>
      <w:r w:rsidR="000F3352" w:rsidRPr="00444685">
        <w:rPr>
          <w:b/>
          <w:bCs/>
        </w:rPr>
        <w:t>ud</w:t>
      </w:r>
      <w:r w:rsidRPr="00444685">
        <w:rPr>
          <w:b/>
          <w:bCs/>
        </w:rPr>
        <w:t xml:space="preserve"> riigi ja kohaliku omavalitsuse</w:t>
      </w:r>
      <w:r w:rsidR="000F3352" w:rsidRPr="00444685">
        <w:rPr>
          <w:b/>
          <w:bCs/>
        </w:rPr>
        <w:t xml:space="preserve"> tegevused, </w:t>
      </w:r>
      <w:r w:rsidRPr="00444685">
        <w:rPr>
          <w:b/>
          <w:bCs/>
        </w:rPr>
        <w:t xml:space="preserve">eeldatavad </w:t>
      </w:r>
      <w:r w:rsidR="000F3352" w:rsidRPr="00444685">
        <w:rPr>
          <w:b/>
          <w:bCs/>
        </w:rPr>
        <w:t>kulu</w:t>
      </w:r>
      <w:r w:rsidR="002D6483" w:rsidRPr="00444685">
        <w:rPr>
          <w:b/>
          <w:bCs/>
        </w:rPr>
        <w:t>d ja tulud</w:t>
      </w:r>
    </w:p>
    <w:p w14:paraId="43CBE673" w14:textId="77777777" w:rsidR="002D6483" w:rsidRPr="00444685" w:rsidRDefault="002D6483" w:rsidP="002D6483">
      <w:pPr>
        <w:jc w:val="both"/>
      </w:pPr>
    </w:p>
    <w:p w14:paraId="005499BB" w14:textId="4E453943" w:rsidR="002D6483" w:rsidRPr="00444685" w:rsidRDefault="00AF0B1A" w:rsidP="002D6483">
      <w:pPr>
        <w:jc w:val="both"/>
      </w:pPr>
      <w:r w:rsidRPr="00444685">
        <w:t>Kavandatavate muud</w:t>
      </w:r>
      <w:r w:rsidR="00AD7417" w:rsidRPr="00444685">
        <w:t>a</w:t>
      </w:r>
      <w:r w:rsidRPr="00444685">
        <w:t xml:space="preserve">tustega kaasneb mõju riigieelarve kuludele ja tuludele. Riigieelarve tulu </w:t>
      </w:r>
      <w:r w:rsidR="00B21982">
        <w:t>seisukohalt</w:t>
      </w:r>
      <w:r w:rsidR="00B21982" w:rsidRPr="00444685">
        <w:t xml:space="preserve"> </w:t>
      </w:r>
      <w:r w:rsidRPr="00444685">
        <w:t>toovad muudatused kaasa laekumise vähenemise</w:t>
      </w:r>
      <w:r w:rsidR="00280630" w:rsidRPr="00444685">
        <w:t>.</w:t>
      </w:r>
      <w:r w:rsidRPr="00444685">
        <w:t xml:space="preserve"> 2023. a</w:t>
      </w:r>
      <w:r w:rsidR="00B21982">
        <w:t>astal</w:t>
      </w:r>
      <w:r w:rsidRPr="00444685">
        <w:t xml:space="preserve"> laekus riigilõivu fütosanitaarsertifikaatide taotlemise eest 436 449 eurot</w:t>
      </w:r>
      <w:r w:rsidR="008D35AF">
        <w:t>, 2024. aastal 400 899 eurot</w:t>
      </w:r>
      <w:r w:rsidRPr="00444685">
        <w:t xml:space="preserve"> ning puidust pakkematerjali, puidu ja muu objekti töötlemise, parandamise ja märgistamise nõuete täitmise üle järelevalve teostamise eest </w:t>
      </w:r>
      <w:r w:rsidR="008D35AF">
        <w:t xml:space="preserve">laekus 2023. aastal </w:t>
      </w:r>
      <w:r w:rsidRPr="00444685">
        <w:t>19 550 eurot</w:t>
      </w:r>
      <w:r w:rsidR="008D35AF">
        <w:t xml:space="preserve"> ja 2024. aastal 20</w:t>
      </w:r>
      <w:r w:rsidR="004304A8">
        <w:t> </w:t>
      </w:r>
      <w:r w:rsidR="008D35AF">
        <w:t>380</w:t>
      </w:r>
      <w:r w:rsidR="004304A8">
        <w:t xml:space="preserve"> eurot</w:t>
      </w:r>
      <w:r w:rsidRPr="00444685">
        <w:t>. Seega</w:t>
      </w:r>
      <w:r w:rsidR="00AD7417" w:rsidRPr="00444685">
        <w:t xml:space="preserve"> jää</w:t>
      </w:r>
      <w:r w:rsidR="00280630" w:rsidRPr="00444685">
        <w:t>b</w:t>
      </w:r>
      <w:r w:rsidRPr="00444685">
        <w:t xml:space="preserve"> </w:t>
      </w:r>
      <w:r w:rsidR="00AD7417" w:rsidRPr="00444685">
        <w:t>nimetatud riigi</w:t>
      </w:r>
      <w:r w:rsidRPr="00444685">
        <w:t>lõivude</w:t>
      </w:r>
      <w:r w:rsidR="00280630" w:rsidRPr="00444685">
        <w:t xml:space="preserve"> asemel</w:t>
      </w:r>
      <w:r w:rsidRPr="00444685">
        <w:t xml:space="preserve"> </w:t>
      </w:r>
      <w:r w:rsidR="00AD7417" w:rsidRPr="00444685">
        <w:t>järelevalve</w:t>
      </w:r>
      <w:r w:rsidRPr="00444685">
        <w:t>tasu</w:t>
      </w:r>
      <w:r w:rsidR="00280630" w:rsidRPr="00444685">
        <w:t>le ülemineku korral</w:t>
      </w:r>
      <w:r w:rsidRPr="00444685">
        <w:t xml:space="preserve"> riigieelarvesse edaspidi laekumata </w:t>
      </w:r>
      <w:r w:rsidR="008D35AF">
        <w:t xml:space="preserve">ligikaudu </w:t>
      </w:r>
      <w:r w:rsidRPr="00444685">
        <w:t>4</w:t>
      </w:r>
      <w:r w:rsidR="00452218">
        <w:t>21</w:t>
      </w:r>
      <w:r w:rsidRPr="00444685">
        <w:t xml:space="preserve"> </w:t>
      </w:r>
      <w:r w:rsidR="008D35AF">
        <w:t>000</w:t>
      </w:r>
      <w:r w:rsidRPr="00444685">
        <w:t xml:space="preserve"> eurot. Samal ajal suureneb järelevalvetasude laekumine PTA</w:t>
      </w:r>
      <w:r w:rsidR="00DA10E7">
        <w:t>-</w:t>
      </w:r>
      <w:proofErr w:type="spellStart"/>
      <w:r w:rsidRPr="00444685">
        <w:t>le</w:t>
      </w:r>
      <w:proofErr w:type="spellEnd"/>
      <w:r w:rsidR="00DC54E1">
        <w:t xml:space="preserve">. </w:t>
      </w:r>
      <w:r w:rsidR="007D3C5A" w:rsidRPr="007D3C5A">
        <w:t xml:space="preserve">PTA täidab </w:t>
      </w:r>
      <w:r w:rsidR="007D3C5A">
        <w:t xml:space="preserve">lisaks riikliku järelevalve teostamisele </w:t>
      </w:r>
      <w:r w:rsidR="007D3C5A" w:rsidRPr="007D3C5A">
        <w:t>ka teisi tegevusvaldkonna</w:t>
      </w:r>
      <w:r w:rsidR="004304A8">
        <w:t xml:space="preserve">, sealhulgas </w:t>
      </w:r>
      <w:r w:rsidR="007D3C5A" w:rsidRPr="007D3C5A">
        <w:t>EL</w:t>
      </w:r>
      <w:r w:rsidR="004304A8">
        <w:t>-i</w:t>
      </w:r>
      <w:r w:rsidR="007D3C5A" w:rsidRPr="007D3C5A">
        <w:t xml:space="preserve"> õigusaktides sätestatud ülesandeid, näiteks teostab kohustuslikk</w:t>
      </w:r>
      <w:r w:rsidR="004304A8">
        <w:t>u</w:t>
      </w:r>
      <w:r w:rsidR="007D3C5A" w:rsidRPr="007D3C5A">
        <w:t xml:space="preserve"> ohtlike taimekahjustajate seire</w:t>
      </w:r>
      <w:r w:rsidR="004304A8">
        <w:t>t</w:t>
      </w:r>
      <w:r w:rsidR="007D3C5A" w:rsidRPr="007D3C5A">
        <w:t xml:space="preserve"> ning rakendab tõrjeabinõusid nende sissetoomise ja leviku tõkestamiseks. Tulenevalt asutuse </w:t>
      </w:r>
      <w:r w:rsidR="004304A8">
        <w:t xml:space="preserve"> vajadusest lisa</w:t>
      </w:r>
      <w:r w:rsidR="007D3C5A" w:rsidRPr="007D3C5A">
        <w:t>eelarve</w:t>
      </w:r>
      <w:r w:rsidR="004304A8">
        <w:t xml:space="preserve"> järele</w:t>
      </w:r>
      <w:r w:rsidR="007D3C5A" w:rsidRPr="007D3C5A">
        <w:t xml:space="preserve"> teiste ülesannete täitmisel </w:t>
      </w:r>
      <w:r w:rsidR="007D3C5A">
        <w:t>(</w:t>
      </w:r>
      <w:r w:rsidR="007D3C5A" w:rsidRPr="007D3C5A">
        <w:t>nt järjest suurene</w:t>
      </w:r>
      <w:r w:rsidR="007D3C5A">
        <w:t>v</w:t>
      </w:r>
      <w:r w:rsidR="007D3C5A" w:rsidRPr="007D3C5A">
        <w:t xml:space="preserve"> </w:t>
      </w:r>
      <w:r w:rsidR="007D3C5A">
        <w:t xml:space="preserve">kohustuslikult seiratavate </w:t>
      </w:r>
      <w:r w:rsidR="007D3C5A" w:rsidRPr="007D3C5A">
        <w:t xml:space="preserve">ohtlike taimekahjustajate </w:t>
      </w:r>
      <w:r w:rsidR="007D3C5A">
        <w:t>arv)</w:t>
      </w:r>
      <w:r w:rsidR="004304A8">
        <w:t>,</w:t>
      </w:r>
      <w:r w:rsidR="007D3C5A" w:rsidRPr="007D3C5A">
        <w:t xml:space="preserve"> on otstarbekas asutuse eelarvet mitte vähendada, vaid suunata ressurss kas täielikult või osaliselt </w:t>
      </w:r>
      <w:r w:rsidR="0071461E">
        <w:t xml:space="preserve">tegevustesse, milles on tekkinud </w:t>
      </w:r>
      <w:r w:rsidR="004304A8">
        <w:t>vajadus lisaeelarve järele</w:t>
      </w:r>
      <w:r w:rsidR="007D3C5A">
        <w:t>. S</w:t>
      </w:r>
      <w:r w:rsidR="0071461E">
        <w:t>eiretegevuse rahastus</w:t>
      </w:r>
      <w:r w:rsidR="007D3C5A">
        <w:t xml:space="preserve"> on tõusnud probleemseks</w:t>
      </w:r>
      <w:r w:rsidR="0071461E">
        <w:t xml:space="preserve"> </w:t>
      </w:r>
      <w:r w:rsidR="007D3C5A">
        <w:t>eelkõige tulenevalt</w:t>
      </w:r>
      <w:r w:rsidR="0071461E">
        <w:t xml:space="preserve"> Euroopa Komisjoni poolt muutunud EL</w:t>
      </w:r>
      <w:r w:rsidR="0002346F">
        <w:t>-i</w:t>
      </w:r>
      <w:r w:rsidR="0071461E">
        <w:t xml:space="preserve"> poolse rahastuse vähendamisest ja ümberkorraldamisest</w:t>
      </w:r>
      <w:r w:rsidR="00441724">
        <w:t xml:space="preserve">, </w:t>
      </w:r>
      <w:r w:rsidR="008369B8">
        <w:t>mis on toonud kaasa selle, et osaliselt on kohustuslikud seired jäänud EL</w:t>
      </w:r>
      <w:r w:rsidR="0002346F">
        <w:t>-i</w:t>
      </w:r>
      <w:r w:rsidR="008369B8">
        <w:t xml:space="preserve"> panuseta. S</w:t>
      </w:r>
      <w:r w:rsidR="00441724">
        <w:t>ama</w:t>
      </w:r>
      <w:r w:rsidR="008369B8">
        <w:t xml:space="preserve">l ajal oleme olukorras, </w:t>
      </w:r>
      <w:r w:rsidR="00441724">
        <w:t>ku</w:t>
      </w:r>
      <w:r w:rsidR="008369B8">
        <w:t>s</w:t>
      </w:r>
      <w:r w:rsidR="00441724">
        <w:t xml:space="preserve"> kohustuslike seirete</w:t>
      </w:r>
      <w:r w:rsidR="008369B8">
        <w:t xml:space="preserve"> (seiratavate kahjustajate)</w:t>
      </w:r>
      <w:r w:rsidR="00441724">
        <w:t xml:space="preserve"> hulk</w:t>
      </w:r>
      <w:r w:rsidR="008369B8">
        <w:t xml:space="preserve"> jätkuvalt suureneb</w:t>
      </w:r>
      <w:r w:rsidR="0071461E">
        <w:t xml:space="preserve">. Riigi poolt </w:t>
      </w:r>
      <w:r w:rsidR="00D15971">
        <w:t>tehtav</w:t>
      </w:r>
      <w:r w:rsidR="0071461E">
        <w:t xml:space="preserve"> </w:t>
      </w:r>
      <w:r w:rsidR="0071461E" w:rsidRPr="0071461E">
        <w:t>ohtlike taimekahjustajate</w:t>
      </w:r>
      <w:r w:rsidR="0071461E">
        <w:t xml:space="preserve"> seire on oluline nende võimalikult varajaseks tuvastamiseks ja</w:t>
      </w:r>
      <w:r w:rsidR="0071461E" w:rsidRPr="0071461E">
        <w:t xml:space="preserve"> l</w:t>
      </w:r>
      <w:r w:rsidR="0071461E">
        <w:t>eviku</w:t>
      </w:r>
      <w:r w:rsidR="0071461E" w:rsidRPr="0071461E">
        <w:t xml:space="preserve"> tõkestamise</w:t>
      </w:r>
      <w:r w:rsidR="0071461E">
        <w:t>k</w:t>
      </w:r>
      <w:r w:rsidR="0071461E" w:rsidRPr="0071461E">
        <w:t>s, millel on omakorda oluline osa riigi põllumajandustoodangu ja elukeskkonna ohutuse tagamises.</w:t>
      </w:r>
    </w:p>
    <w:p w14:paraId="4556811A" w14:textId="77777777" w:rsidR="0038399C" w:rsidRPr="00444685" w:rsidRDefault="0038399C" w:rsidP="002D6483">
      <w:pPr>
        <w:jc w:val="both"/>
      </w:pPr>
    </w:p>
    <w:p w14:paraId="489A4724" w14:textId="61F58EFF" w:rsidR="002D6483" w:rsidRDefault="00927074" w:rsidP="002D6483">
      <w:pPr>
        <w:jc w:val="both"/>
      </w:pPr>
      <w:r w:rsidRPr="00444685">
        <w:t>202</w:t>
      </w:r>
      <w:r w:rsidR="00131A7B">
        <w:t>4</w:t>
      </w:r>
      <w:r w:rsidRPr="00444685">
        <w:t>. a</w:t>
      </w:r>
      <w:r w:rsidR="00B21982">
        <w:t>astal</w:t>
      </w:r>
      <w:r w:rsidRPr="00444685">
        <w:t xml:space="preserve"> laekus </w:t>
      </w:r>
      <w:r w:rsidR="00280630" w:rsidRPr="00444685">
        <w:t>PTA-</w:t>
      </w:r>
      <w:proofErr w:type="spellStart"/>
      <w:r w:rsidR="00280630" w:rsidRPr="00444685">
        <w:t>le</w:t>
      </w:r>
      <w:proofErr w:type="spellEnd"/>
      <w:r w:rsidR="00280630" w:rsidRPr="00444685">
        <w:t xml:space="preserve"> </w:t>
      </w:r>
      <w:r w:rsidRPr="00444685">
        <w:t>toimeaine, taimekaitseaine ja sünergisti heakskii</w:t>
      </w:r>
      <w:r w:rsidR="00DC1178">
        <w:t>tmise taotluste</w:t>
      </w:r>
      <w:r w:rsidRPr="00444685">
        <w:t xml:space="preserve"> heakskiidu</w:t>
      </w:r>
      <w:r w:rsidR="00280630" w:rsidRPr="00444685">
        <w:t xml:space="preserve"> kehtivuse</w:t>
      </w:r>
      <w:r w:rsidRPr="00444685">
        <w:t xml:space="preserve"> pikendamise</w:t>
      </w:r>
      <w:r w:rsidR="00DC1178">
        <w:t xml:space="preserve"> taotluste menetlemise</w:t>
      </w:r>
      <w:r w:rsidR="00280630" w:rsidRPr="00444685">
        <w:t xml:space="preserve"> eest</w:t>
      </w:r>
      <w:r w:rsidRPr="00444685">
        <w:t xml:space="preserve"> </w:t>
      </w:r>
      <w:r w:rsidR="0023156B">
        <w:t>208</w:t>
      </w:r>
      <w:r w:rsidR="0023156B" w:rsidRPr="00444685">
        <w:t xml:space="preserve"> </w:t>
      </w:r>
      <w:r w:rsidR="0023156B">
        <w:t>048</w:t>
      </w:r>
      <w:r w:rsidR="0023156B" w:rsidRPr="00444685">
        <w:t xml:space="preserve"> </w:t>
      </w:r>
      <w:r w:rsidRPr="00444685">
        <w:t>eurot</w:t>
      </w:r>
      <w:r w:rsidR="00CB7B02" w:rsidRPr="00444685">
        <w:t>. T</w:t>
      </w:r>
      <w:r w:rsidRPr="00444685">
        <w:t xml:space="preserve">aimekaitsevahendi </w:t>
      </w:r>
      <w:proofErr w:type="spellStart"/>
      <w:r w:rsidRPr="00444685">
        <w:t>turulelaskmise</w:t>
      </w:r>
      <w:proofErr w:type="spellEnd"/>
      <w:r w:rsidRPr="00444685">
        <w:t xml:space="preserve"> lubade menetlemise</w:t>
      </w:r>
      <w:r w:rsidR="00CB7B02" w:rsidRPr="00444685">
        <w:t xml:space="preserve"> eest tasuti </w:t>
      </w:r>
      <w:r w:rsidR="0023156B" w:rsidRPr="00444685">
        <w:t>202</w:t>
      </w:r>
      <w:r w:rsidR="0023156B">
        <w:t>4</w:t>
      </w:r>
      <w:r w:rsidR="00CB7B02" w:rsidRPr="00444685">
        <w:t>. a</w:t>
      </w:r>
      <w:r w:rsidR="00DC1178">
        <w:t>astal</w:t>
      </w:r>
      <w:r w:rsidRPr="00444685">
        <w:t xml:space="preserve"> </w:t>
      </w:r>
      <w:r w:rsidR="0023156B">
        <w:t>112 033</w:t>
      </w:r>
      <w:r w:rsidRPr="00444685">
        <w:t xml:space="preserve"> eurot</w:t>
      </w:r>
      <w:r w:rsidR="00CB7B02" w:rsidRPr="00444685">
        <w:t xml:space="preserve">. </w:t>
      </w:r>
      <w:r w:rsidR="00656BE1" w:rsidRPr="00444685">
        <w:t xml:space="preserve"> </w:t>
      </w:r>
      <w:r w:rsidR="00CB7B02" w:rsidRPr="00444685">
        <w:t>K</w:t>
      </w:r>
      <w:r w:rsidR="00656BE1" w:rsidRPr="00444685">
        <w:t>okku</w:t>
      </w:r>
      <w:r w:rsidR="00CB7B02" w:rsidRPr="00444685">
        <w:t xml:space="preserve"> laekus </w:t>
      </w:r>
      <w:r w:rsidR="006722A2" w:rsidRPr="00444685">
        <w:t>202</w:t>
      </w:r>
      <w:r w:rsidR="006722A2">
        <w:t>4</w:t>
      </w:r>
      <w:r w:rsidR="00CB7B02" w:rsidRPr="00444685">
        <w:t>. aastal</w:t>
      </w:r>
      <w:r w:rsidR="00656BE1" w:rsidRPr="00444685">
        <w:t xml:space="preserve"> </w:t>
      </w:r>
      <w:r w:rsidR="006722A2">
        <w:t>320 081</w:t>
      </w:r>
      <w:r w:rsidR="00656BE1" w:rsidRPr="00444685">
        <w:t xml:space="preserve"> eurot</w:t>
      </w:r>
      <w:r w:rsidRPr="00444685">
        <w:t>.</w:t>
      </w:r>
      <w:r w:rsidR="00FE013C" w:rsidRPr="00444685">
        <w:t xml:space="preserve"> PTA </w:t>
      </w:r>
      <w:r w:rsidR="00D86724" w:rsidRPr="00444685">
        <w:t xml:space="preserve">esialgsete </w:t>
      </w:r>
      <w:r w:rsidR="00FE013C" w:rsidRPr="00444685">
        <w:t xml:space="preserve">prognooside kohaselt laekub </w:t>
      </w:r>
      <w:r w:rsidR="00CB7B02" w:rsidRPr="00444685">
        <w:t xml:space="preserve">eelnõuga kavandatavate muudatuste </w:t>
      </w:r>
      <w:r w:rsidR="00FE013C" w:rsidRPr="00444685">
        <w:t>kehtima hakkamis</w:t>
      </w:r>
      <w:r w:rsidR="00CB7B02" w:rsidRPr="00444685">
        <w:t>e järel</w:t>
      </w:r>
      <w:r w:rsidR="00FE013C" w:rsidRPr="00444685">
        <w:t xml:space="preserve"> </w:t>
      </w:r>
      <w:r w:rsidR="00D86724" w:rsidRPr="00444685">
        <w:t xml:space="preserve">taimekaitsevahendi </w:t>
      </w:r>
      <w:proofErr w:type="spellStart"/>
      <w:r w:rsidR="00D86724" w:rsidRPr="00444685">
        <w:t>turulelaskmise</w:t>
      </w:r>
      <w:proofErr w:type="spellEnd"/>
      <w:r w:rsidR="00D86724" w:rsidRPr="00444685">
        <w:t xml:space="preserve"> lubade menetlemise</w:t>
      </w:r>
      <w:r w:rsidR="00CB7B02" w:rsidRPr="00444685">
        <w:t xml:space="preserve"> eest</w:t>
      </w:r>
      <w:r w:rsidR="00D86724" w:rsidRPr="00444685">
        <w:t xml:space="preserve"> </w:t>
      </w:r>
      <w:r w:rsidR="00CB7B02" w:rsidRPr="00444685">
        <w:t>riigi</w:t>
      </w:r>
      <w:r w:rsidR="00FE013C" w:rsidRPr="00444685">
        <w:t xml:space="preserve">lõivu </w:t>
      </w:r>
      <w:r w:rsidR="001839E5" w:rsidRPr="00444685">
        <w:t>34</w:t>
      </w:r>
      <w:r w:rsidR="00503754" w:rsidRPr="00444685">
        <w:t xml:space="preserve"> </w:t>
      </w:r>
      <w:r w:rsidR="00D10DC1" w:rsidRPr="00444685">
        <w:t>730</w:t>
      </w:r>
      <w:r w:rsidR="00FE013C" w:rsidRPr="00444685">
        <w:t xml:space="preserve"> eurot </w:t>
      </w:r>
      <w:r w:rsidR="0028656E">
        <w:t>(tabel 2)</w:t>
      </w:r>
      <w:r w:rsidR="00FE013C" w:rsidRPr="00444685">
        <w:t xml:space="preserve"> ja </w:t>
      </w:r>
      <w:r w:rsidR="00D86724" w:rsidRPr="00444685">
        <w:t>taimekaitsevahendite erialase hindamise</w:t>
      </w:r>
      <w:r w:rsidR="00CB7B02" w:rsidRPr="00444685">
        <w:t xml:space="preserve"> eest</w:t>
      </w:r>
      <w:r w:rsidR="00D86724" w:rsidRPr="00444685">
        <w:t xml:space="preserve"> </w:t>
      </w:r>
      <w:r w:rsidR="00FE013C" w:rsidRPr="00444685">
        <w:t xml:space="preserve">tasu </w:t>
      </w:r>
      <w:r w:rsidR="00D10DC1" w:rsidRPr="00444685">
        <w:t>3</w:t>
      </w:r>
      <w:r w:rsidR="001839E5" w:rsidRPr="00444685">
        <w:t>50</w:t>
      </w:r>
      <w:r w:rsidR="00503754" w:rsidRPr="00444685">
        <w:t xml:space="preserve"> </w:t>
      </w:r>
      <w:r w:rsidR="001839E5" w:rsidRPr="00444685">
        <w:t>153</w:t>
      </w:r>
      <w:r w:rsidR="00FE013C" w:rsidRPr="00444685">
        <w:t xml:space="preserve"> eurot</w:t>
      </w:r>
      <w:r w:rsidR="00656BE1" w:rsidRPr="00444685">
        <w:t xml:space="preserve"> (</w:t>
      </w:r>
      <w:r w:rsidR="0028656E">
        <w:t>tabel 3)</w:t>
      </w:r>
      <w:r w:rsidR="00656BE1" w:rsidRPr="00444685">
        <w:t xml:space="preserve"> (kokku </w:t>
      </w:r>
      <w:r w:rsidR="00ED32CE" w:rsidRPr="00ED32CE">
        <w:t>384</w:t>
      </w:r>
      <w:r w:rsidR="00ED32CE">
        <w:t> </w:t>
      </w:r>
      <w:r w:rsidR="00ED32CE" w:rsidRPr="00ED32CE">
        <w:t>883</w:t>
      </w:r>
      <w:r w:rsidR="00ED32CE">
        <w:t xml:space="preserve"> </w:t>
      </w:r>
      <w:r w:rsidR="00656BE1" w:rsidRPr="00444685">
        <w:t>eurot)</w:t>
      </w:r>
      <w:r w:rsidR="00EB523A">
        <w:t xml:space="preserve">, millele lisanduvad </w:t>
      </w:r>
      <w:r w:rsidR="00EB523A" w:rsidRPr="00EB523A">
        <w:t>toimeaine, taimekaitseaine ja sünergisti heakskiitmise taotluste heakskiidu kehtivuse pikendamise taotluste menetlemise</w:t>
      </w:r>
      <w:r w:rsidR="00EB523A">
        <w:t xml:space="preserve"> tasud</w:t>
      </w:r>
      <w:r w:rsidR="00FE013C" w:rsidRPr="00444685">
        <w:t>.</w:t>
      </w:r>
      <w:r w:rsidRPr="00444685">
        <w:t xml:space="preserve"> </w:t>
      </w:r>
      <w:r w:rsidR="00EF5365" w:rsidRPr="00444685">
        <w:t xml:space="preserve">Seega </w:t>
      </w:r>
      <w:r w:rsidR="0071494E" w:rsidRPr="00444685">
        <w:t>riigilõivude muutmi</w:t>
      </w:r>
      <w:r w:rsidR="00EF5365" w:rsidRPr="00444685">
        <w:t>s</w:t>
      </w:r>
      <w:r w:rsidR="0071494E" w:rsidRPr="00444685">
        <w:t>e</w:t>
      </w:r>
      <w:r w:rsidR="00DC1178">
        <w:t>ga</w:t>
      </w:r>
      <w:r w:rsidR="0071494E" w:rsidRPr="00444685">
        <w:t xml:space="preserve"> </w:t>
      </w:r>
      <w:r w:rsidR="00CB7B02" w:rsidRPr="00444685">
        <w:t xml:space="preserve">ja </w:t>
      </w:r>
      <w:r w:rsidR="0071494E" w:rsidRPr="00444685">
        <w:t xml:space="preserve">erialase hindamise tasuga </w:t>
      </w:r>
      <w:r w:rsidR="00DC1178" w:rsidRPr="00444685">
        <w:t xml:space="preserve">asendamisega </w:t>
      </w:r>
      <w:r w:rsidR="0071494E" w:rsidRPr="00444685">
        <w:t xml:space="preserve">riigile </w:t>
      </w:r>
      <w:r w:rsidR="001839E5" w:rsidRPr="00444685">
        <w:t xml:space="preserve">lõivudena otse riigieelarvesse laekuv tulu </w:t>
      </w:r>
      <w:r w:rsidR="00DC1178" w:rsidRPr="00444685">
        <w:t xml:space="preserve">väheneb </w:t>
      </w:r>
      <w:r w:rsidR="001839E5" w:rsidRPr="00444685">
        <w:t>(laekub 46</w:t>
      </w:r>
      <w:r w:rsidR="00DC1178">
        <w:t xml:space="preserve"> </w:t>
      </w:r>
      <w:r w:rsidR="001839E5" w:rsidRPr="00444685">
        <w:t>550 eurot senisest vähem</w:t>
      </w:r>
      <w:r w:rsidR="00D57297">
        <w:t xml:space="preserve"> – summa on </w:t>
      </w:r>
      <w:r w:rsidR="00D57297" w:rsidRPr="00D57297">
        <w:t xml:space="preserve">arvutatud keskmise taimekaitsevahendi </w:t>
      </w:r>
      <w:proofErr w:type="spellStart"/>
      <w:r w:rsidR="00D57297" w:rsidRPr="00D57297">
        <w:t>turulelaskmise</w:t>
      </w:r>
      <w:proofErr w:type="spellEnd"/>
      <w:r w:rsidR="00D57297" w:rsidRPr="00D57297">
        <w:t xml:space="preserve"> taotluste menetlemise eest laekuvate riigilõivude summast (81 280 eurot), millest on lahutatud prognoositav summa 34 730 eurot</w:t>
      </w:r>
      <w:r w:rsidR="001839E5" w:rsidRPr="00444685">
        <w:t>)</w:t>
      </w:r>
      <w:r w:rsidR="00CB7B02" w:rsidRPr="00444685">
        <w:t>,</w:t>
      </w:r>
      <w:r w:rsidR="001839E5" w:rsidRPr="00444685">
        <w:t xml:space="preserve"> kui</w:t>
      </w:r>
      <w:r w:rsidR="00CB7B02" w:rsidRPr="00444685">
        <w:t>d</w:t>
      </w:r>
      <w:r w:rsidR="001839E5" w:rsidRPr="00444685">
        <w:t xml:space="preserve"> </w:t>
      </w:r>
      <w:r w:rsidR="00DC1178" w:rsidRPr="00444685">
        <w:t>PTA-</w:t>
      </w:r>
      <w:proofErr w:type="spellStart"/>
      <w:r w:rsidR="00DC1178" w:rsidRPr="00444685">
        <w:t>le</w:t>
      </w:r>
      <w:proofErr w:type="spellEnd"/>
      <w:r w:rsidR="00DC1178" w:rsidRPr="00444685">
        <w:t xml:space="preserve"> laekuvate tasude</w:t>
      </w:r>
      <w:r w:rsidR="00DC1178">
        <w:t xml:space="preserve"> kaudu</w:t>
      </w:r>
      <w:r w:rsidR="00DC1178" w:rsidRPr="00444685">
        <w:t xml:space="preserve"> kasvab </w:t>
      </w:r>
      <w:r w:rsidR="00DC1178">
        <w:t>lisa</w:t>
      </w:r>
      <w:r w:rsidR="0071494E" w:rsidRPr="00444685">
        <w:t>tulu laekumine</w:t>
      </w:r>
      <w:r w:rsidR="00656BE1" w:rsidRPr="00444685">
        <w:t xml:space="preserve"> (laekub </w:t>
      </w:r>
      <w:r w:rsidR="004F1EF3" w:rsidRPr="00444685">
        <w:t>350 153</w:t>
      </w:r>
      <w:r w:rsidR="00656BE1" w:rsidRPr="00444685">
        <w:t xml:space="preserve"> eurot rohkem)</w:t>
      </w:r>
      <w:r w:rsidR="0071494E" w:rsidRPr="00444685">
        <w:t>.</w:t>
      </w:r>
      <w:r w:rsidR="00F63BA0">
        <w:t xml:space="preserve"> </w:t>
      </w:r>
      <w:r w:rsidR="006E2F60" w:rsidRPr="00444685">
        <w:t>S</w:t>
      </w:r>
      <w:r w:rsidR="00F63BA0">
        <w:t>eega jääb s</w:t>
      </w:r>
      <w:r w:rsidR="006E2F60" w:rsidRPr="00444685">
        <w:t>eadusemuudatuse tulemu</w:t>
      </w:r>
      <w:r w:rsidR="00F63BA0">
        <w:t>sel</w:t>
      </w:r>
      <w:r w:rsidR="00226781" w:rsidRPr="00444685">
        <w:t xml:space="preserve"> </w:t>
      </w:r>
      <w:r w:rsidR="006E2F60" w:rsidRPr="00444685">
        <w:t xml:space="preserve">taimekaitse valdkonnas </w:t>
      </w:r>
      <w:r w:rsidR="004F1EF3" w:rsidRPr="00444685">
        <w:t>otse</w:t>
      </w:r>
      <w:r w:rsidR="006E2F60" w:rsidRPr="00444685">
        <w:t xml:space="preserve"> riigieelarvesse </w:t>
      </w:r>
      <w:r w:rsidR="00226781" w:rsidRPr="00444685">
        <w:t xml:space="preserve">laekumata </w:t>
      </w:r>
      <w:r w:rsidR="004F1EF3" w:rsidRPr="00444685">
        <w:t>46</w:t>
      </w:r>
      <w:r w:rsidR="00F315B8" w:rsidRPr="00444685">
        <w:t xml:space="preserve"> </w:t>
      </w:r>
      <w:r w:rsidR="004F1EF3" w:rsidRPr="00444685">
        <w:t xml:space="preserve">550 eurot, samal ajal suureneb </w:t>
      </w:r>
      <w:r w:rsidR="00DC1178" w:rsidRPr="00444685">
        <w:t>PTA-</w:t>
      </w:r>
      <w:proofErr w:type="spellStart"/>
      <w:r w:rsidR="00DC1178" w:rsidRPr="00444685">
        <w:t>le</w:t>
      </w:r>
      <w:proofErr w:type="spellEnd"/>
      <w:r w:rsidR="00DC1178" w:rsidRPr="00444685">
        <w:t xml:space="preserve"> </w:t>
      </w:r>
      <w:r w:rsidR="004F1EF3" w:rsidRPr="00444685">
        <w:t>tasude laekumine 350 153 euro võrra ning riigi tulu kasvab kokkuvõttes</w:t>
      </w:r>
      <w:r w:rsidR="00573DBE">
        <w:t xml:space="preserve"> </w:t>
      </w:r>
      <w:r w:rsidR="004F1EF3" w:rsidRPr="00444685">
        <w:t xml:space="preserve">303 603 </w:t>
      </w:r>
      <w:r w:rsidR="006E2F60" w:rsidRPr="00444685">
        <w:t>euro</w:t>
      </w:r>
      <w:r w:rsidR="004F1EF3" w:rsidRPr="00444685">
        <w:t xml:space="preserve"> võrra</w:t>
      </w:r>
      <w:r w:rsidR="006E2F60" w:rsidRPr="00444685">
        <w:t>.</w:t>
      </w:r>
      <w:r w:rsidR="00E5497B">
        <w:t xml:space="preserve"> </w:t>
      </w:r>
      <w:r w:rsidR="00D15971">
        <w:t>Tasude laekumise p</w:t>
      </w:r>
      <w:r w:rsidR="00E5497B">
        <w:t xml:space="preserve">rognoos on </w:t>
      </w:r>
      <w:r w:rsidR="00D15971">
        <w:t>hinnanguline</w:t>
      </w:r>
      <w:r w:rsidR="00E5497B">
        <w:t>, kuna tasud kehtestatakse raskesti prognoositava mahuga tegevuste puhul.</w:t>
      </w:r>
    </w:p>
    <w:p w14:paraId="10E69DC1" w14:textId="77777777" w:rsidR="00F63BA0" w:rsidRPr="00444685" w:rsidRDefault="00F63BA0" w:rsidP="002D6483">
      <w:pPr>
        <w:jc w:val="both"/>
      </w:pPr>
    </w:p>
    <w:p w14:paraId="7FA39F68" w14:textId="5EF80287" w:rsidR="009E706F" w:rsidRPr="00D85E21" w:rsidRDefault="00D85E21" w:rsidP="002D6483">
      <w:pPr>
        <w:jc w:val="both"/>
        <w:rPr>
          <w:rFonts w:eastAsia="Calibri"/>
        </w:rPr>
      </w:pPr>
      <w:r w:rsidRPr="00D85E21">
        <w:rPr>
          <w:rFonts w:eastAsia="Calibri"/>
        </w:rPr>
        <w:t>EL</w:t>
      </w:r>
      <w:r w:rsidR="0002346F">
        <w:rPr>
          <w:rFonts w:eastAsia="Calibri"/>
        </w:rPr>
        <w:t>-</w:t>
      </w:r>
      <w:r w:rsidRPr="00D85E21">
        <w:rPr>
          <w:rFonts w:eastAsia="Calibri"/>
        </w:rPr>
        <w:t xml:space="preserve">i taimekaitsevahendite turule lubamise reeglite järkjärguline rakendamine on </w:t>
      </w:r>
      <w:r w:rsidR="00D15971">
        <w:rPr>
          <w:rFonts w:eastAsia="Calibri"/>
        </w:rPr>
        <w:t>toonud kaasa probleemi</w:t>
      </w:r>
      <w:r w:rsidR="00D15971" w:rsidRPr="00D85E21">
        <w:rPr>
          <w:rFonts w:eastAsia="Calibri"/>
        </w:rPr>
        <w:t xml:space="preserve"> </w:t>
      </w:r>
      <w:r w:rsidRPr="00D85E21">
        <w:rPr>
          <w:rFonts w:eastAsia="Calibri"/>
        </w:rPr>
        <w:t>taimekaitsevahendite kättesaadavuse</w:t>
      </w:r>
      <w:r w:rsidR="00D15971">
        <w:rPr>
          <w:rFonts w:eastAsia="Calibri"/>
        </w:rPr>
        <w:t>s</w:t>
      </w:r>
      <w:r w:rsidRPr="00D85E21">
        <w:rPr>
          <w:rFonts w:eastAsia="Calibri"/>
        </w:rPr>
        <w:t xml:space="preserve"> ja põllumajandustootjate kasutuses olev valik on jäänud väga väikeseks. Selliste olukordade leevendamiseks on EL</w:t>
      </w:r>
      <w:r w:rsidR="005903CA">
        <w:rPr>
          <w:rFonts w:eastAsia="Calibri"/>
        </w:rPr>
        <w:t>-</w:t>
      </w:r>
      <w:r w:rsidRPr="00D85E21">
        <w:rPr>
          <w:rFonts w:eastAsia="Calibri"/>
        </w:rPr>
        <w:t xml:space="preserve">i reeglites teatud abinõud nagu turule lubatud taimekaitsevahendite kasutusalade laiendamine väikese kasvualaga </w:t>
      </w:r>
      <w:r w:rsidR="00D15971">
        <w:rPr>
          <w:rFonts w:eastAsia="Calibri"/>
        </w:rPr>
        <w:t>taime</w:t>
      </w:r>
      <w:r w:rsidRPr="00D85E21">
        <w:rPr>
          <w:rFonts w:eastAsia="Calibri"/>
        </w:rPr>
        <w:t xml:space="preserve">kultuuride korral ja taimekaitsevahendite erilubade väljastamine turule mitte lubatud toodetele eriolukorras vastavalt </w:t>
      </w:r>
      <w:r w:rsidR="0002346F" w:rsidRPr="00444685">
        <w:rPr>
          <w:rFonts w:eastAsia="Calibri"/>
        </w:rPr>
        <w:t xml:space="preserve">Euroopa Parlamendi ja nõukogu määruse (EÜ) nr </w:t>
      </w:r>
      <w:r w:rsidRPr="00D85E21">
        <w:rPr>
          <w:rFonts w:eastAsia="Calibri"/>
        </w:rPr>
        <w:t xml:space="preserve">1107/2009 artiklitele 51 ja 53 alusel esitatud taotlustele. Samuti on avaliku huvi esinemise korral </w:t>
      </w:r>
      <w:r w:rsidR="00D15971" w:rsidRPr="00D85E21">
        <w:rPr>
          <w:rFonts w:eastAsia="Calibri"/>
        </w:rPr>
        <w:t xml:space="preserve">võimalik </w:t>
      </w:r>
      <w:r w:rsidR="00D15971">
        <w:rPr>
          <w:rFonts w:eastAsia="Calibri"/>
        </w:rPr>
        <w:t xml:space="preserve">algatada </w:t>
      </w:r>
      <w:r w:rsidRPr="00D85E21">
        <w:rPr>
          <w:rFonts w:eastAsia="Calibri"/>
        </w:rPr>
        <w:t xml:space="preserve">riigipoolne taimekaitsevahendi loa menetlus sama määruse artikli 40 lõike 2 alusel, mida on kavas edaspidi rakendada. </w:t>
      </w:r>
      <w:r w:rsidR="00CA09EA">
        <w:rPr>
          <w:rFonts w:eastAsia="Calibri"/>
        </w:rPr>
        <w:t>Nimetatud loataotluste</w:t>
      </w:r>
      <w:r w:rsidRPr="00D85E21">
        <w:rPr>
          <w:rFonts w:eastAsia="Calibri"/>
        </w:rPr>
        <w:t xml:space="preserve"> menetluste eest ei ole juba kehtiva seaduse alusel riigilõivu tasumise kohustust kehtestatud selleks, et soodustada sellise võimaluse kasutamist sektori organisatsioonide ja põllumajandustootjate poolt</w:t>
      </w:r>
      <w:r w:rsidR="00D15971">
        <w:rPr>
          <w:rFonts w:eastAsia="Calibri"/>
        </w:rPr>
        <w:t>,</w:t>
      </w:r>
      <w:r w:rsidRPr="00D85E21">
        <w:rPr>
          <w:rFonts w:eastAsia="Calibri"/>
        </w:rPr>
        <w:t xml:space="preserve"> ning seda ei muudeta ka käesoleva eelnõuga. </w:t>
      </w:r>
      <w:r w:rsidR="00CA09EA">
        <w:rPr>
          <w:rFonts w:eastAsia="Calibri"/>
        </w:rPr>
        <w:t>Nimetatud</w:t>
      </w:r>
      <w:r w:rsidR="00CA09EA" w:rsidRPr="00D85E21">
        <w:rPr>
          <w:rFonts w:eastAsia="Calibri"/>
        </w:rPr>
        <w:t xml:space="preserve"> </w:t>
      </w:r>
      <w:r w:rsidRPr="00D85E21">
        <w:rPr>
          <w:rFonts w:eastAsia="Calibri"/>
        </w:rPr>
        <w:t>taotluste menetlemine on toonud PTA-</w:t>
      </w:r>
      <w:proofErr w:type="spellStart"/>
      <w:r w:rsidRPr="00D85E21">
        <w:rPr>
          <w:rFonts w:eastAsia="Calibri"/>
        </w:rPr>
        <w:t>le</w:t>
      </w:r>
      <w:proofErr w:type="spellEnd"/>
      <w:r w:rsidRPr="00D85E21">
        <w:rPr>
          <w:rFonts w:eastAsia="Calibri"/>
        </w:rPr>
        <w:t xml:space="preserve"> </w:t>
      </w:r>
      <w:r w:rsidR="00D15971">
        <w:rPr>
          <w:rFonts w:eastAsia="Calibri"/>
        </w:rPr>
        <w:t>kaasa lisa</w:t>
      </w:r>
      <w:r w:rsidRPr="00D85E21">
        <w:rPr>
          <w:rFonts w:eastAsia="Calibri"/>
        </w:rPr>
        <w:t xml:space="preserve">töökoormuse. Tulenevalt asutuse </w:t>
      </w:r>
      <w:r w:rsidR="00D15971">
        <w:rPr>
          <w:rFonts w:eastAsia="Calibri"/>
        </w:rPr>
        <w:t>vajadusest lisaeelarve järele</w:t>
      </w:r>
      <w:r w:rsidRPr="00D85E21">
        <w:rPr>
          <w:rFonts w:eastAsia="Calibri"/>
        </w:rPr>
        <w:t xml:space="preserve"> teiste ülesannete täitmisel (nt </w:t>
      </w:r>
      <w:proofErr w:type="spellStart"/>
      <w:r w:rsidRPr="00D85E21">
        <w:rPr>
          <w:rFonts w:eastAsia="Calibri"/>
        </w:rPr>
        <w:t>lõivustamata</w:t>
      </w:r>
      <w:proofErr w:type="spellEnd"/>
      <w:r w:rsidRPr="00D85E21">
        <w:rPr>
          <w:rFonts w:eastAsia="Calibri"/>
        </w:rPr>
        <w:t xml:space="preserve"> erilubade taotluste menetluse suurenenud maht, riigipoolse algatusega loamenetlus) on otstarbekas asutuse eelarvet mitte vähendada, vaid suunata ressurss tegevustesse, milles on tekkinud </w:t>
      </w:r>
      <w:r w:rsidR="00D15971">
        <w:rPr>
          <w:rFonts w:eastAsia="Calibri"/>
        </w:rPr>
        <w:t>vajadus lisaeelarve järele</w:t>
      </w:r>
      <w:r w:rsidRPr="00D85E21">
        <w:rPr>
          <w:rFonts w:eastAsia="Calibri"/>
        </w:rPr>
        <w:t>. Taimekaitsevahendite loa taotluse</w:t>
      </w:r>
      <w:r w:rsidR="00D15971">
        <w:rPr>
          <w:rFonts w:eastAsia="Calibri"/>
        </w:rPr>
        <w:t>, sealhulgas</w:t>
      </w:r>
      <w:r w:rsidRPr="00D85E21">
        <w:rPr>
          <w:rFonts w:eastAsia="Calibri"/>
        </w:rPr>
        <w:t xml:space="preserve"> erilubade menetluse operatiivsus on oluline põllumajandustootjate konkurentsivõime säilimise tagamisel, sest seeläbi täiene</w:t>
      </w:r>
      <w:r w:rsidR="005903CA">
        <w:rPr>
          <w:rFonts w:eastAsia="Calibri"/>
        </w:rPr>
        <w:t>vad</w:t>
      </w:r>
      <w:r w:rsidRPr="00D85E21">
        <w:rPr>
          <w:rFonts w:eastAsia="Calibri"/>
        </w:rPr>
        <w:t xml:space="preserve"> tootjate </w:t>
      </w:r>
      <w:r w:rsidR="005903CA">
        <w:rPr>
          <w:rFonts w:eastAsia="Calibri"/>
        </w:rPr>
        <w:t>võimalused</w:t>
      </w:r>
      <w:r w:rsidRPr="00D85E21">
        <w:rPr>
          <w:rFonts w:eastAsia="Calibri"/>
        </w:rPr>
        <w:t xml:space="preserve"> </w:t>
      </w:r>
      <w:r w:rsidR="00D15971">
        <w:rPr>
          <w:rFonts w:eastAsia="Calibri"/>
        </w:rPr>
        <w:t xml:space="preserve">kaitsta </w:t>
      </w:r>
      <w:r w:rsidRPr="00D85E21">
        <w:rPr>
          <w:rFonts w:eastAsia="Calibri"/>
        </w:rPr>
        <w:t>põllukultuuride saa</w:t>
      </w:r>
      <w:r w:rsidR="00D15971">
        <w:rPr>
          <w:rFonts w:eastAsia="Calibri"/>
        </w:rPr>
        <w:t>ki ja tagada selle kvaliteet</w:t>
      </w:r>
      <w:r w:rsidRPr="00D85E21">
        <w:rPr>
          <w:rFonts w:eastAsia="Calibri"/>
        </w:rPr>
        <w:t>.</w:t>
      </w:r>
    </w:p>
    <w:p w14:paraId="3CE6A5E4" w14:textId="77777777" w:rsidR="00611915" w:rsidRDefault="00611915" w:rsidP="002D6483">
      <w:pPr>
        <w:jc w:val="both"/>
      </w:pPr>
    </w:p>
    <w:p w14:paraId="4FCB2225" w14:textId="77777777" w:rsidR="005903CA" w:rsidRPr="00444685" w:rsidRDefault="005903CA" w:rsidP="002D6483">
      <w:pPr>
        <w:jc w:val="both"/>
      </w:pPr>
    </w:p>
    <w:p w14:paraId="61A8105C" w14:textId="77777777" w:rsidR="002D6483" w:rsidRPr="00444685" w:rsidRDefault="00F02537" w:rsidP="002D6483">
      <w:pPr>
        <w:jc w:val="both"/>
        <w:rPr>
          <w:b/>
          <w:bCs/>
        </w:rPr>
      </w:pPr>
      <w:r w:rsidRPr="00444685">
        <w:rPr>
          <w:b/>
          <w:bCs/>
        </w:rPr>
        <w:t>8</w:t>
      </w:r>
      <w:r w:rsidR="002D6483" w:rsidRPr="00444685">
        <w:rPr>
          <w:b/>
          <w:bCs/>
        </w:rPr>
        <w:t xml:space="preserve">. </w:t>
      </w:r>
      <w:r w:rsidRPr="00444685">
        <w:rPr>
          <w:b/>
          <w:bCs/>
        </w:rPr>
        <w:t>Rakendusaktid</w:t>
      </w:r>
    </w:p>
    <w:p w14:paraId="07889150" w14:textId="77777777" w:rsidR="002D6483" w:rsidRPr="00444685" w:rsidRDefault="002D6483" w:rsidP="002D6483">
      <w:pPr>
        <w:jc w:val="both"/>
      </w:pPr>
    </w:p>
    <w:p w14:paraId="0DE8CDEF" w14:textId="551E808D" w:rsidR="00110618" w:rsidRDefault="00400E4A" w:rsidP="002D6483">
      <w:pPr>
        <w:jc w:val="both"/>
      </w:pPr>
      <w:r w:rsidRPr="00444685">
        <w:t>E</w:t>
      </w:r>
      <w:r w:rsidR="002C2E6F" w:rsidRPr="00444685">
        <w:t xml:space="preserve">elnõuga </w:t>
      </w:r>
      <w:r w:rsidR="00280630" w:rsidRPr="00444685">
        <w:t>kavandata</w:t>
      </w:r>
      <w:r w:rsidR="00773FB2">
        <w:t>vate</w:t>
      </w:r>
      <w:r w:rsidR="00280630" w:rsidRPr="00444685">
        <w:t xml:space="preserve"> </w:t>
      </w:r>
      <w:r w:rsidR="002C2E6F" w:rsidRPr="00444685">
        <w:t>muu</w:t>
      </w:r>
      <w:r w:rsidR="00773FB2">
        <w:t>datuste tõttu muutub nelja</w:t>
      </w:r>
      <w:r w:rsidRPr="00444685">
        <w:t xml:space="preserve"> </w:t>
      </w:r>
      <w:r w:rsidR="002C2E6F" w:rsidRPr="00444685">
        <w:t>volitusnorm</w:t>
      </w:r>
      <w:r w:rsidR="00110618">
        <w:t>i</w:t>
      </w:r>
      <w:r w:rsidR="00773FB2">
        <w:t xml:space="preserve"> asukoht, muutub üks </w:t>
      </w:r>
      <w:r w:rsidR="002C2E6F" w:rsidRPr="00444685" w:rsidDel="00110618">
        <w:t xml:space="preserve">volitusnorm </w:t>
      </w:r>
      <w:r w:rsidRPr="00444685">
        <w:t>ning</w:t>
      </w:r>
      <w:r w:rsidR="002C2E6F" w:rsidRPr="00444685">
        <w:t xml:space="preserve"> </w:t>
      </w:r>
      <w:r w:rsidR="00773FB2">
        <w:t>kehtestatakse</w:t>
      </w:r>
      <w:r w:rsidR="00110618">
        <w:t xml:space="preserve"> </w:t>
      </w:r>
      <w:r w:rsidR="00773FB2">
        <w:t>üks uus</w:t>
      </w:r>
      <w:r w:rsidR="00110618">
        <w:t xml:space="preserve"> volitusnorm.</w:t>
      </w:r>
    </w:p>
    <w:p w14:paraId="4E3B7596" w14:textId="17E559DC" w:rsidR="006A5EB6" w:rsidRPr="00444685" w:rsidRDefault="006A5EB6" w:rsidP="002D6483">
      <w:pPr>
        <w:jc w:val="both"/>
      </w:pPr>
    </w:p>
    <w:p w14:paraId="488E052F" w14:textId="080DE537" w:rsidR="0070343D" w:rsidRPr="00444685" w:rsidRDefault="0070343D" w:rsidP="0070343D">
      <w:pPr>
        <w:jc w:val="both"/>
        <w:rPr>
          <w:bCs/>
        </w:rPr>
      </w:pPr>
      <w:r w:rsidRPr="00444685">
        <w:rPr>
          <w:bCs/>
        </w:rPr>
        <w:t>Tulenevalt eelnõuga kavandatavatest muudatustest tuleb kehtestada järgmised määrused:</w:t>
      </w:r>
    </w:p>
    <w:p w14:paraId="1DE6F6B6" w14:textId="31A94F99" w:rsidR="00123FEA" w:rsidRPr="00444685" w:rsidRDefault="00123FEA" w:rsidP="00123FEA">
      <w:pPr>
        <w:jc w:val="both"/>
      </w:pPr>
      <w:r w:rsidRPr="00444685">
        <w:t>1</w:t>
      </w:r>
      <w:r w:rsidR="00FD1552" w:rsidRPr="00444685">
        <w:t>) regionaal</w:t>
      </w:r>
      <w:r w:rsidR="00AD7417" w:rsidRPr="00444685">
        <w:rPr>
          <w:color w:val="000000"/>
          <w:kern w:val="36"/>
          <w:lang w:eastAsia="et-EE"/>
        </w:rPr>
        <w:t>- ja põllumajandus</w:t>
      </w:r>
      <w:r w:rsidR="00FD1552" w:rsidRPr="00444685">
        <w:t>ministri määrus „</w:t>
      </w:r>
      <w:r w:rsidR="00FA7A6B" w:rsidRPr="00444685">
        <w:t xml:space="preserve">Järelevalvetoimingute tegemise eest võetava tunnitasu määr </w:t>
      </w:r>
      <w:r w:rsidR="005612B1" w:rsidRPr="00444685">
        <w:t>2026</w:t>
      </w:r>
      <w:r w:rsidR="00FA7A6B" w:rsidRPr="00444685">
        <w:t>. aastal</w:t>
      </w:r>
      <w:r w:rsidR="00FD1552" w:rsidRPr="00444685">
        <w:t>“</w:t>
      </w:r>
      <w:r w:rsidR="00BB48AD">
        <w:t xml:space="preserve"> (</w:t>
      </w:r>
      <w:bookmarkStart w:id="76" w:name="_Hlk207788505"/>
      <w:proofErr w:type="spellStart"/>
      <w:r w:rsidR="00BB48AD">
        <w:t>TaimKS</w:t>
      </w:r>
      <w:proofErr w:type="spellEnd"/>
      <w:r w:rsidR="00D15971">
        <w:t>-i</w:t>
      </w:r>
      <w:r w:rsidR="00BB48AD">
        <w:t xml:space="preserve"> § 87</w:t>
      </w:r>
      <w:r w:rsidR="00BB48AD" w:rsidRPr="0097788F">
        <w:rPr>
          <w:vertAlign w:val="superscript"/>
        </w:rPr>
        <w:t>11</w:t>
      </w:r>
      <w:r w:rsidR="00BB48AD">
        <w:t xml:space="preserve"> l</w:t>
      </w:r>
      <w:r w:rsidR="004852E1">
        <w:t>õike</w:t>
      </w:r>
      <w:r w:rsidR="00BB48AD">
        <w:t xml:space="preserve"> 11 alusel</w:t>
      </w:r>
      <w:bookmarkEnd w:id="76"/>
      <w:r w:rsidR="00BB48AD">
        <w:t>)</w:t>
      </w:r>
      <w:r w:rsidR="00AD7417" w:rsidRPr="00444685">
        <w:t>;</w:t>
      </w:r>
    </w:p>
    <w:p w14:paraId="4093738B" w14:textId="4968BDB6" w:rsidR="00123FEA" w:rsidRPr="00444685" w:rsidRDefault="00123FEA" w:rsidP="00123FEA">
      <w:pPr>
        <w:jc w:val="both"/>
      </w:pPr>
      <w:r w:rsidRPr="00444685">
        <w:t>2</w:t>
      </w:r>
      <w:r w:rsidR="00FD1552" w:rsidRPr="00444685">
        <w:t>) regionaal</w:t>
      </w:r>
      <w:r w:rsidR="00AD7417" w:rsidRPr="00444685">
        <w:rPr>
          <w:color w:val="000000"/>
          <w:kern w:val="36"/>
          <w:lang w:eastAsia="et-EE"/>
        </w:rPr>
        <w:t>- ja põllumajandus</w:t>
      </w:r>
      <w:r w:rsidR="00FD1552" w:rsidRPr="00444685">
        <w:t>ministri määrus „</w:t>
      </w:r>
      <w:r w:rsidR="00356E7E" w:rsidRPr="00444685">
        <w:t>Toimeaine</w:t>
      </w:r>
      <w:r w:rsidRPr="00444685">
        <w:t>, taimekaitseaine ja sünergisti heakskiitmise taotluse nõuetekohasuse kontrollimise</w:t>
      </w:r>
      <w:r w:rsidR="00356E7E" w:rsidRPr="00444685">
        <w:t>,</w:t>
      </w:r>
      <w:r w:rsidRPr="00444685">
        <w:t xml:space="preserve"> toimeaine, taimekaitseaine ja sünergisti </w:t>
      </w:r>
      <w:r w:rsidR="00356E7E" w:rsidRPr="00444685">
        <w:t xml:space="preserve">erialase hindamise </w:t>
      </w:r>
      <w:r w:rsidRPr="00444685">
        <w:t>ning taimekaitsevahendi</w:t>
      </w:r>
      <w:r w:rsidR="00356E7E" w:rsidRPr="00444685">
        <w:t xml:space="preserve"> erialase</w:t>
      </w:r>
      <w:r w:rsidRPr="00444685">
        <w:t xml:space="preserve"> hindamise tasu määrad 202</w:t>
      </w:r>
      <w:r w:rsidR="000A4F80">
        <w:t>6</w:t>
      </w:r>
      <w:r w:rsidRPr="00444685">
        <w:t xml:space="preserve">. </w:t>
      </w:r>
      <w:r w:rsidR="00FD1552" w:rsidRPr="00444685">
        <w:t>a</w:t>
      </w:r>
      <w:r w:rsidRPr="00444685">
        <w:t>astal</w:t>
      </w:r>
      <w:r w:rsidR="00FD1552" w:rsidRPr="00444685">
        <w:t>“</w:t>
      </w:r>
      <w:r w:rsidR="00BB48AD">
        <w:t xml:space="preserve"> (</w:t>
      </w:r>
      <w:proofErr w:type="spellStart"/>
      <w:r w:rsidR="00BB48AD">
        <w:t>TaimKS</w:t>
      </w:r>
      <w:proofErr w:type="spellEnd"/>
      <w:r w:rsidR="00D15971">
        <w:t>-i</w:t>
      </w:r>
      <w:r w:rsidR="00BB48AD">
        <w:t xml:space="preserve"> </w:t>
      </w:r>
      <w:bookmarkStart w:id="77" w:name="_Hlk207788565"/>
      <w:r w:rsidR="00BB48AD">
        <w:t>§ 60</w:t>
      </w:r>
      <w:r w:rsidR="00BB48AD" w:rsidRPr="0097788F">
        <w:rPr>
          <w:vertAlign w:val="superscript"/>
        </w:rPr>
        <w:t>1</w:t>
      </w:r>
      <w:r w:rsidR="00BB48AD">
        <w:t xml:space="preserve"> l</w:t>
      </w:r>
      <w:r w:rsidR="004852E1">
        <w:t>õike</w:t>
      </w:r>
      <w:r w:rsidR="00BB48AD">
        <w:t xml:space="preserve"> 7 </w:t>
      </w:r>
      <w:r w:rsidR="00490B2E">
        <w:t>ja § 73</w:t>
      </w:r>
      <w:r w:rsidR="00490B2E" w:rsidRPr="0097788F">
        <w:rPr>
          <w:vertAlign w:val="superscript"/>
        </w:rPr>
        <w:t>2</w:t>
      </w:r>
      <w:r w:rsidR="00490B2E">
        <w:t xml:space="preserve"> l</w:t>
      </w:r>
      <w:r w:rsidR="004852E1">
        <w:t>õike</w:t>
      </w:r>
      <w:r w:rsidR="00490B2E">
        <w:t xml:space="preserve"> 3 </w:t>
      </w:r>
      <w:r w:rsidR="00BB48AD">
        <w:t>alusel</w:t>
      </w:r>
      <w:bookmarkEnd w:id="77"/>
      <w:r w:rsidR="00BB48AD">
        <w:t>)</w:t>
      </w:r>
      <w:r w:rsidR="00AD7417" w:rsidRPr="00444685">
        <w:t>;</w:t>
      </w:r>
    </w:p>
    <w:p w14:paraId="7C4E5605" w14:textId="3B0E3E9D" w:rsidR="00DA10E7" w:rsidRDefault="00123FEA" w:rsidP="00123FEA">
      <w:pPr>
        <w:jc w:val="both"/>
      </w:pPr>
      <w:r w:rsidRPr="00444685">
        <w:t>3</w:t>
      </w:r>
      <w:r w:rsidR="00FD1552" w:rsidRPr="00444685">
        <w:t>) regionaal</w:t>
      </w:r>
      <w:r w:rsidR="00AD7417" w:rsidRPr="00444685">
        <w:rPr>
          <w:color w:val="000000"/>
          <w:kern w:val="36"/>
          <w:lang w:eastAsia="et-EE"/>
        </w:rPr>
        <w:t>- ja põllumajandus</w:t>
      </w:r>
      <w:r w:rsidR="00FD1552" w:rsidRPr="00444685">
        <w:t>ministri määrus „</w:t>
      </w:r>
      <w:r w:rsidR="0005455E" w:rsidRPr="00444685">
        <w:t>Taimekaitsekoolituse programmi, taimekaitsekoolitusel käsitletavate teemade, koolituse kestuse, eksami ülesehituse ja läbiviimise nõuded</w:t>
      </w:r>
      <w:r w:rsidR="00FD1552" w:rsidRPr="00444685">
        <w:t>“</w:t>
      </w:r>
      <w:r w:rsidR="00D15971">
        <w:t xml:space="preserve"> </w:t>
      </w:r>
      <w:r w:rsidR="00BB48AD">
        <w:t>(</w:t>
      </w:r>
      <w:proofErr w:type="spellStart"/>
      <w:r w:rsidR="00052BB4">
        <w:t>TaimKS</w:t>
      </w:r>
      <w:proofErr w:type="spellEnd"/>
      <w:r w:rsidR="00D15971">
        <w:t>-i</w:t>
      </w:r>
      <w:r w:rsidR="00052BB4" w:rsidRPr="00052BB4">
        <w:t xml:space="preserve"> § 79 l</w:t>
      </w:r>
      <w:r w:rsidR="004852E1">
        <w:t>õike</w:t>
      </w:r>
      <w:r w:rsidR="00052BB4" w:rsidRPr="00052BB4">
        <w:t xml:space="preserve"> 6 alusel</w:t>
      </w:r>
      <w:r w:rsidR="00BB48AD">
        <w:t>)</w:t>
      </w:r>
      <w:r w:rsidR="006C138B">
        <w:t>;</w:t>
      </w:r>
    </w:p>
    <w:p w14:paraId="6BE895C9" w14:textId="4D84261D" w:rsidR="00123FEA" w:rsidRPr="00444685" w:rsidRDefault="00433F93" w:rsidP="00F00C91">
      <w:pPr>
        <w:jc w:val="both"/>
      </w:pPr>
      <w:r>
        <w:t>4</w:t>
      </w:r>
      <w:r w:rsidR="00E92A0A" w:rsidRPr="00444685">
        <w:t xml:space="preserve">) </w:t>
      </w:r>
      <w:r w:rsidR="00AD7417" w:rsidRPr="00444685">
        <w:t>regionaal</w:t>
      </w:r>
      <w:r w:rsidR="00AD7417" w:rsidRPr="00444685">
        <w:rPr>
          <w:color w:val="000000"/>
          <w:kern w:val="36"/>
          <w:lang w:eastAsia="et-EE"/>
        </w:rPr>
        <w:t>- ja põllumajandus</w:t>
      </w:r>
      <w:r w:rsidR="00AD7417" w:rsidRPr="00444685">
        <w:t>ministri määrus „</w:t>
      </w:r>
      <w:r w:rsidR="005612B1" w:rsidRPr="00444685">
        <w:t>Järelevalvetasu maksmise ja maksmise kontrollimise ning enammakstud järelevalvetasu tagastamise kord</w:t>
      </w:r>
      <w:r w:rsidR="00AD7417" w:rsidRPr="00444685">
        <w:t>“ eelnõu</w:t>
      </w:r>
      <w:r w:rsidR="00BB48AD">
        <w:t xml:space="preserve"> (</w:t>
      </w:r>
      <w:proofErr w:type="spellStart"/>
      <w:r w:rsidR="00C61DBD">
        <w:t>TaimKS</w:t>
      </w:r>
      <w:proofErr w:type="spellEnd"/>
      <w:r w:rsidR="00B90FCE">
        <w:t>-i</w:t>
      </w:r>
      <w:r w:rsidR="00C61DBD">
        <w:t xml:space="preserve"> </w:t>
      </w:r>
      <w:bookmarkStart w:id="78" w:name="_Hlk207788690"/>
      <w:r w:rsidR="00C61DBD">
        <w:t>§ 87</w:t>
      </w:r>
      <w:r w:rsidR="00C61DBD" w:rsidRPr="0097788F">
        <w:rPr>
          <w:vertAlign w:val="superscript"/>
        </w:rPr>
        <w:t>12</w:t>
      </w:r>
      <w:r w:rsidR="00C61DBD">
        <w:t xml:space="preserve"> l</w:t>
      </w:r>
      <w:r w:rsidR="004852E1">
        <w:t>õike</w:t>
      </w:r>
      <w:r w:rsidR="00C61DBD">
        <w:t xml:space="preserve"> 6 ja § 87</w:t>
      </w:r>
      <w:r w:rsidR="00C61DBD" w:rsidRPr="0097788F">
        <w:rPr>
          <w:vertAlign w:val="superscript"/>
        </w:rPr>
        <w:t>13</w:t>
      </w:r>
      <w:r w:rsidR="00C61DBD">
        <w:t xml:space="preserve"> l</w:t>
      </w:r>
      <w:r w:rsidR="004852E1">
        <w:t>õike</w:t>
      </w:r>
      <w:r w:rsidR="00C61DBD">
        <w:t xml:space="preserve"> 5 alusel</w:t>
      </w:r>
      <w:bookmarkEnd w:id="78"/>
      <w:r w:rsidR="00C61DBD">
        <w:t>)</w:t>
      </w:r>
      <w:r w:rsidR="00F00C91" w:rsidRPr="00444685">
        <w:t>.</w:t>
      </w:r>
    </w:p>
    <w:p w14:paraId="708A6F68" w14:textId="77777777" w:rsidR="00773FB2" w:rsidRDefault="00773FB2" w:rsidP="002D6483">
      <w:pPr>
        <w:jc w:val="both"/>
      </w:pPr>
    </w:p>
    <w:p w14:paraId="6C001B55" w14:textId="1752E785" w:rsidR="00280630" w:rsidRPr="00573DBE" w:rsidRDefault="00280630" w:rsidP="002D6483">
      <w:pPr>
        <w:jc w:val="both"/>
        <w:rPr>
          <w:bCs/>
        </w:rPr>
      </w:pPr>
      <w:r w:rsidRPr="00444685">
        <w:t xml:space="preserve">Eelnõuga kavandatavate muudatuste tõttu muudetakse </w:t>
      </w:r>
      <w:r w:rsidR="003F4390">
        <w:t>maaeluministri 8. märtsi 2019. a määrust nr 21 „Taimetervise registri põhimäärus“</w:t>
      </w:r>
      <w:r w:rsidR="003F4390">
        <w:rPr>
          <w:rStyle w:val="FootnoteReference"/>
        </w:rPr>
        <w:footnoteReference w:id="50"/>
      </w:r>
      <w:r w:rsidR="003F4390">
        <w:t xml:space="preserve"> ja </w:t>
      </w:r>
      <w:r w:rsidRPr="00444685">
        <w:t>m</w:t>
      </w:r>
      <w:r w:rsidR="00400E4A" w:rsidRPr="00444685">
        <w:t>aaeluministri 8. märtsi 2019. a määrus</w:t>
      </w:r>
      <w:r w:rsidRPr="00444685">
        <w:t>t</w:t>
      </w:r>
      <w:r w:rsidR="00400E4A" w:rsidRPr="00444685">
        <w:t xml:space="preserve"> nr 26 „Taimekaitsevahendite registri põhimäärus“</w:t>
      </w:r>
      <w:r w:rsidR="00BA4D99">
        <w:rPr>
          <w:rStyle w:val="FootnoteReference"/>
        </w:rPr>
        <w:footnoteReference w:id="51"/>
      </w:r>
      <w:r w:rsidR="003F4390">
        <w:t>.</w:t>
      </w:r>
    </w:p>
    <w:p w14:paraId="217A8F3E" w14:textId="77777777" w:rsidR="00DA10E7" w:rsidRPr="00573DBE" w:rsidRDefault="00DA10E7" w:rsidP="002D6483">
      <w:pPr>
        <w:jc w:val="both"/>
        <w:rPr>
          <w:bCs/>
        </w:rPr>
      </w:pPr>
    </w:p>
    <w:p w14:paraId="64A67537" w14:textId="32C09756" w:rsidR="00F02537" w:rsidRPr="00444685" w:rsidRDefault="00F02537" w:rsidP="002D6483">
      <w:pPr>
        <w:jc w:val="both"/>
        <w:rPr>
          <w:b/>
        </w:rPr>
      </w:pPr>
      <w:r w:rsidRPr="00444685">
        <w:rPr>
          <w:b/>
        </w:rPr>
        <w:t>9. Seaduse jõustumine</w:t>
      </w:r>
    </w:p>
    <w:p w14:paraId="60EBB85D" w14:textId="77777777" w:rsidR="00F02537" w:rsidRPr="00444685" w:rsidRDefault="00F02537" w:rsidP="002D6483">
      <w:pPr>
        <w:jc w:val="both"/>
      </w:pPr>
    </w:p>
    <w:p w14:paraId="5EC5B3FA" w14:textId="23108796" w:rsidR="00B51927" w:rsidRPr="0095253C" w:rsidRDefault="00E926FD" w:rsidP="00B51927">
      <w:pPr>
        <w:jc w:val="both"/>
      </w:pPr>
      <w:r w:rsidRPr="00444685">
        <w:t xml:space="preserve">Seadus jõustub </w:t>
      </w:r>
      <w:commentRangeStart w:id="79"/>
      <w:r w:rsidRPr="00444685">
        <w:t xml:space="preserve">2026. aasta 1. </w:t>
      </w:r>
      <w:r w:rsidR="007044A7">
        <w:t>märtsil</w:t>
      </w:r>
      <w:r w:rsidRPr="00444685">
        <w:t>.</w:t>
      </w:r>
      <w:commentRangeEnd w:id="79"/>
      <w:r w:rsidRPr="00444685">
        <w:rPr>
          <w:rStyle w:val="CommentReference"/>
          <w:sz w:val="24"/>
          <w:szCs w:val="24"/>
        </w:rPr>
        <w:commentReference w:id="79"/>
      </w:r>
      <w:r w:rsidRPr="00444685">
        <w:t xml:space="preserve"> </w:t>
      </w:r>
      <w:r w:rsidR="0019691E">
        <w:t xml:space="preserve">Seaduse § 1 punktid 2, </w:t>
      </w:r>
      <w:r w:rsidR="00AC1874">
        <w:t xml:space="preserve">11, 14‒17, 37 ja 38 </w:t>
      </w:r>
      <w:r w:rsidR="0019691E">
        <w:t xml:space="preserve"> ning § 2 jõustuvad 2026. aasta 1. juulil.</w:t>
      </w:r>
    </w:p>
    <w:p w14:paraId="40A70A03" w14:textId="77777777" w:rsidR="0019691E" w:rsidRPr="0095253C" w:rsidRDefault="0019691E" w:rsidP="00B51927">
      <w:pPr>
        <w:jc w:val="both"/>
      </w:pPr>
    </w:p>
    <w:p w14:paraId="6F1D9A9D" w14:textId="760C8D90" w:rsidR="00B51927" w:rsidRPr="0095253C" w:rsidRDefault="00B51927" w:rsidP="00B51927">
      <w:pPr>
        <w:jc w:val="both"/>
      </w:pPr>
      <w:r w:rsidRPr="0095253C">
        <w:t>Jõustumisaeg on kindlaks määratud</w:t>
      </w:r>
      <w:r w:rsidR="00DC1178">
        <w:t>,</w:t>
      </w:r>
      <w:r w:rsidRPr="0095253C">
        <w:t xml:space="preserve"> lähtudes sellest, et isikutel jääks piisavalt aega tutvuda seaduses tehtavate muudatustega ja teha asjakohaseid ettevalmistusi ning et seaduse rakendusaktide väljatöötamiseks jääks piisav aeg.</w:t>
      </w:r>
      <w:r w:rsidR="0019691E">
        <w:t xml:space="preserve"> Jõustumisaeg 1. juuli 2026. a</w:t>
      </w:r>
      <w:r w:rsidR="00B90FCE">
        <w:t>astal</w:t>
      </w:r>
      <w:r w:rsidR="0019691E">
        <w:t xml:space="preserve"> on </w:t>
      </w:r>
      <w:r w:rsidR="0002346F">
        <w:t>ette nähtud</w:t>
      </w:r>
      <w:r w:rsidR="0019691E">
        <w:t xml:space="preserve"> </w:t>
      </w:r>
      <w:r w:rsidR="00B90FCE">
        <w:t xml:space="preserve">sätetele, milles kehtestatakse </w:t>
      </w:r>
      <w:r w:rsidR="0019691E">
        <w:t xml:space="preserve">riigilõivude </w:t>
      </w:r>
      <w:r w:rsidR="0002346F">
        <w:t xml:space="preserve">ja </w:t>
      </w:r>
      <w:r w:rsidR="0019691E">
        <w:t>tasudega</w:t>
      </w:r>
      <w:r w:rsidR="0002346F">
        <w:t xml:space="preserve"> seotud muudatus</w:t>
      </w:r>
      <w:r w:rsidR="00B90FCE">
        <w:t>ed</w:t>
      </w:r>
      <w:r w:rsidR="0019691E">
        <w:t>.</w:t>
      </w:r>
    </w:p>
    <w:p w14:paraId="571CB7BA" w14:textId="7BA2AF30" w:rsidR="002D6483" w:rsidRPr="00444685" w:rsidRDefault="002D6483" w:rsidP="002D6483">
      <w:pPr>
        <w:jc w:val="both"/>
      </w:pPr>
    </w:p>
    <w:p w14:paraId="76E46760" w14:textId="77777777" w:rsidR="004549B0" w:rsidRPr="00444685" w:rsidRDefault="004549B0" w:rsidP="002D6483">
      <w:pPr>
        <w:jc w:val="both"/>
      </w:pPr>
    </w:p>
    <w:p w14:paraId="03C12D12" w14:textId="77777777" w:rsidR="002D6483" w:rsidRPr="00444685" w:rsidRDefault="00F02537" w:rsidP="002D6483">
      <w:pPr>
        <w:jc w:val="both"/>
        <w:rPr>
          <w:b/>
          <w:bCs/>
        </w:rPr>
      </w:pPr>
      <w:r w:rsidRPr="00444685">
        <w:rPr>
          <w:b/>
          <w:bCs/>
        </w:rPr>
        <w:t>10</w:t>
      </w:r>
      <w:r w:rsidR="002D6483" w:rsidRPr="00444685">
        <w:rPr>
          <w:b/>
          <w:bCs/>
        </w:rPr>
        <w:t>. Eelnõu kooskõlastamine, huvirühmade kaasamine ja avalik konsultatsioon</w:t>
      </w:r>
    </w:p>
    <w:p w14:paraId="6458DD2C" w14:textId="77777777" w:rsidR="00F26F73" w:rsidRPr="0097788F" w:rsidRDefault="00F26F73" w:rsidP="002D6483">
      <w:pPr>
        <w:jc w:val="both"/>
      </w:pPr>
    </w:p>
    <w:p w14:paraId="585BB77C" w14:textId="62B645F4" w:rsidR="00400E4A" w:rsidRPr="00444685" w:rsidRDefault="00A64B88" w:rsidP="002D6483">
      <w:pPr>
        <w:jc w:val="both"/>
      </w:pPr>
      <w:r w:rsidRPr="00444685">
        <w:t>Eelnõu esitat</w:t>
      </w:r>
      <w:r w:rsidR="003470CA">
        <w:t>i</w:t>
      </w:r>
      <w:r w:rsidRPr="00444685">
        <w:t xml:space="preserve"> eelnõude infosüsteemi EIS kaudu kooskõlastamiseks</w:t>
      </w:r>
      <w:r w:rsidR="00885E45" w:rsidRPr="00444685">
        <w:t xml:space="preserve"> Justiits</w:t>
      </w:r>
      <w:r w:rsidR="00400E4A" w:rsidRPr="00444685">
        <w:t>- ja Digi</w:t>
      </w:r>
      <w:r w:rsidR="00885E45" w:rsidRPr="00444685">
        <w:t>ministeeriumile,</w:t>
      </w:r>
      <w:r w:rsidRPr="00444685">
        <w:t xml:space="preserve"> Kliimaministeeriumile, Rahandusministeeriumile, Haridus- ja Teadusministeeriumile ning Majandus- ja Kommunikatsiooniministeeriumile.</w:t>
      </w:r>
      <w:r w:rsidR="000308EA" w:rsidRPr="00444685">
        <w:t xml:space="preserve"> </w:t>
      </w:r>
      <w:r w:rsidR="00885315" w:rsidRPr="00444685">
        <w:t>Majandus- ja Kommunikatsiooniministeerium</w:t>
      </w:r>
      <w:r w:rsidR="003470CA">
        <w:t xml:space="preserve"> ei kooskõlastanud eelnõu Vabariigi Valitsuse 13. jaanuari 2011. a määruse nr 10 „Vabariigi Valitsuse reglement“ § 7 lõike 4 kohaselt ettenähtud tähtaja jooksul ega jätnud seda põhjendatult kooskõlastamata, mistõttu loetakse eelnõu kooskõlastatuks.</w:t>
      </w:r>
      <w:r w:rsidR="00B67DDC">
        <w:t xml:space="preserve"> Teised ministeeriumid kooskõlastasid eelnõu märkustega</w:t>
      </w:r>
      <w:r w:rsidR="00433F93">
        <w:t>, millega arvestamise ja arvestamata jätmise kohta on koostatud tabel (lisa 2)</w:t>
      </w:r>
      <w:r w:rsidR="00B90FCE">
        <w:t>.</w:t>
      </w:r>
    </w:p>
    <w:p w14:paraId="5C9AAF07" w14:textId="27744BAE" w:rsidR="002D6483" w:rsidRDefault="00400E4A" w:rsidP="002D6483">
      <w:pPr>
        <w:jc w:val="both"/>
      </w:pPr>
      <w:r w:rsidRPr="00444685">
        <w:t>Eelnõu esitat</w:t>
      </w:r>
      <w:r w:rsidR="003470CA">
        <w:t>i</w:t>
      </w:r>
      <w:r w:rsidRPr="00444685">
        <w:t xml:space="preserve"> arvamuse esitamise</w:t>
      </w:r>
      <w:r w:rsidR="00DC1178">
        <w:t>ks</w:t>
      </w:r>
      <w:r w:rsidR="009630BD">
        <w:t xml:space="preserve"> </w:t>
      </w:r>
      <w:r w:rsidR="00664A8D">
        <w:t>järgmistele organisatsioonidele:</w:t>
      </w:r>
      <w:r w:rsidR="007044A7">
        <w:t xml:space="preserve"> </w:t>
      </w:r>
      <w:r w:rsidR="009630BD" w:rsidRPr="009630BD">
        <w:t>Eesti Põllumajandus- ja Kaubanduskoda, Eesti Taimekaitse Assotsiatsioon, Eesti Talupidajate Keskliit</w:t>
      </w:r>
      <w:r w:rsidR="009630BD">
        <w:t xml:space="preserve">, </w:t>
      </w:r>
      <w:r w:rsidR="00150039">
        <w:t xml:space="preserve">Järvamaa Kutsehariduskeskus, </w:t>
      </w:r>
      <w:r w:rsidR="008A5DD9" w:rsidRPr="008A5DD9">
        <w:t>Räpina Aianduskool</w:t>
      </w:r>
      <w:r w:rsidR="008A5DD9">
        <w:t>,</w:t>
      </w:r>
      <w:r w:rsidR="008A5DD9" w:rsidRPr="008A5DD9">
        <w:t xml:space="preserve"> </w:t>
      </w:r>
      <w:r w:rsidR="009630BD">
        <w:t>MTÜ Eesti Turbaliit</w:t>
      </w:r>
      <w:r w:rsidR="002C7B41">
        <w:t xml:space="preserve">, Põllumeeste ühistu </w:t>
      </w:r>
      <w:proofErr w:type="spellStart"/>
      <w:r w:rsidR="002C7B41">
        <w:t>Kevili</w:t>
      </w:r>
      <w:proofErr w:type="spellEnd"/>
      <w:r w:rsidR="002C7B41">
        <w:t>,</w:t>
      </w:r>
      <w:r w:rsidR="009630BD">
        <w:t xml:space="preserve"> </w:t>
      </w:r>
      <w:r w:rsidR="009630BD" w:rsidRPr="009630BD">
        <w:t>Aiandusliit</w:t>
      </w:r>
      <w:r w:rsidR="002C7B41">
        <w:t>, Transpordiamet</w:t>
      </w:r>
      <w:r w:rsidR="008A5DD9">
        <w:t xml:space="preserve">, Sendihaldur OÜ, </w:t>
      </w:r>
      <w:proofErr w:type="spellStart"/>
      <w:r w:rsidR="008A5DD9">
        <w:t>A.Tammel</w:t>
      </w:r>
      <w:proofErr w:type="spellEnd"/>
      <w:r w:rsidR="008A5DD9">
        <w:t xml:space="preserve"> AS, </w:t>
      </w:r>
      <w:proofErr w:type="spellStart"/>
      <w:r w:rsidR="008A5DD9">
        <w:t>Karitsa</w:t>
      </w:r>
      <w:proofErr w:type="spellEnd"/>
      <w:r w:rsidR="008A5DD9">
        <w:t xml:space="preserve"> Tehnik</w:t>
      </w:r>
      <w:r w:rsidR="008A5DD9" w:rsidRPr="00E06127">
        <w:t xml:space="preserve"> </w:t>
      </w:r>
      <w:r w:rsidR="008A5DD9">
        <w:t xml:space="preserve">OÜ, Kuivajõe Talukaup OÜ, </w:t>
      </w:r>
      <w:proofErr w:type="spellStart"/>
      <w:r w:rsidR="008A5DD9">
        <w:t>Wihuri</w:t>
      </w:r>
      <w:proofErr w:type="spellEnd"/>
      <w:r w:rsidR="008A5DD9">
        <w:t xml:space="preserve"> OÜ, Viru Nõuandekeskus OÜ, Pärnumaa Talupidajate Nõuandekeskus OÜ, Maamasin OÜ, </w:t>
      </w:r>
      <w:proofErr w:type="spellStart"/>
      <w:r w:rsidR="008A5DD9">
        <w:t>Sike</w:t>
      </w:r>
      <w:proofErr w:type="spellEnd"/>
      <w:r w:rsidR="008A5DD9">
        <w:t xml:space="preserve"> </w:t>
      </w:r>
      <w:proofErr w:type="spellStart"/>
      <w:r w:rsidR="008A5DD9">
        <w:t>Agri</w:t>
      </w:r>
      <w:proofErr w:type="spellEnd"/>
      <w:r w:rsidR="008A5DD9">
        <w:t xml:space="preserve"> OÜ.</w:t>
      </w:r>
      <w:r w:rsidRPr="00444685">
        <w:t xml:space="preserve"> </w:t>
      </w:r>
      <w:r w:rsidR="003470CA">
        <w:t xml:space="preserve">Eelnõu </w:t>
      </w:r>
      <w:r w:rsidR="00B90FCE">
        <w:t xml:space="preserve">kohta tegid ettepanekuid </w:t>
      </w:r>
      <w:r w:rsidR="003470CA" w:rsidRPr="008A5DD9">
        <w:t>Räpina Aianduskool</w:t>
      </w:r>
      <w:r w:rsidR="003470CA">
        <w:t xml:space="preserve">, Põllumeeste ühistu </w:t>
      </w:r>
      <w:proofErr w:type="spellStart"/>
      <w:r w:rsidR="003470CA">
        <w:t>Kevili</w:t>
      </w:r>
      <w:proofErr w:type="spellEnd"/>
      <w:r w:rsidR="003470CA">
        <w:t xml:space="preserve">, </w:t>
      </w:r>
      <w:r w:rsidR="003470CA" w:rsidRPr="009630BD">
        <w:t>Eesti Põllumajandus- ja Kaubandusko</w:t>
      </w:r>
      <w:r w:rsidR="00B90FCE">
        <w:t>d</w:t>
      </w:r>
      <w:r w:rsidR="00D379CA">
        <w:t>a</w:t>
      </w:r>
      <w:r w:rsidR="00664A8D">
        <w:t>, MTÜ Eesti Turbalii</w:t>
      </w:r>
      <w:r w:rsidR="00B90FCE">
        <w:t>t</w:t>
      </w:r>
      <w:r w:rsidR="003470CA">
        <w:t xml:space="preserve"> ja </w:t>
      </w:r>
      <w:r w:rsidR="003470CA" w:rsidRPr="009630BD">
        <w:t>Eesti Taimekaitse Assotsiatsioon</w:t>
      </w:r>
      <w:r w:rsidR="003470CA">
        <w:t>.</w:t>
      </w:r>
      <w:r w:rsidR="00433F93">
        <w:t xml:space="preserve"> </w:t>
      </w:r>
      <w:r w:rsidR="00185D62">
        <w:t xml:space="preserve">Tagasiside eelnõu kohta esitasid </w:t>
      </w:r>
      <w:r w:rsidR="00185D62" w:rsidRPr="00733384">
        <w:t>Põllumeeste Ühistu KEVILI, Eesti Põllumajandus-Kaubanduskoda, Räpina Aianduskool, MTÜ Eesti Taimekaitse Assotsiatsioon, MTÜ Eesti Turbaliit</w:t>
      </w:r>
      <w:r w:rsidR="00185D62">
        <w:t xml:space="preserve"> ja</w:t>
      </w:r>
      <w:r w:rsidR="00185D62" w:rsidRPr="00733384">
        <w:t xml:space="preserve"> PTA</w:t>
      </w:r>
      <w:r w:rsidR="00185D62">
        <w:t xml:space="preserve">. </w:t>
      </w:r>
      <w:r w:rsidR="00185D62" w:rsidRPr="00733384">
        <w:t>Esitatud ettepanekutega arvestamise ja mittearvestamise kohta on koostatud tabe</w:t>
      </w:r>
      <w:r w:rsidR="00185D62">
        <w:t>l (Lisa 2)</w:t>
      </w:r>
      <w:r w:rsidR="00185D62" w:rsidRPr="00733384">
        <w:t>.</w:t>
      </w:r>
    </w:p>
    <w:p w14:paraId="5EBFFC88" w14:textId="77777777" w:rsidR="00102CCA" w:rsidRDefault="00102CCA" w:rsidP="002D6483">
      <w:pPr>
        <w:jc w:val="both"/>
      </w:pPr>
    </w:p>
    <w:p w14:paraId="70B2D2FE" w14:textId="77777777" w:rsidR="00102CCA" w:rsidRPr="00444685" w:rsidRDefault="00102CCA" w:rsidP="00102CCA">
      <w:pPr>
        <w:jc w:val="both"/>
      </w:pPr>
      <w:r>
        <w:t>Eelnõu esitati eelnõude infosüsteemi EIS kaudu Vabariigi Valitsuse 13. jaanuari 2011. a määruse nr 10 „Vabariigi Valitsuse reglement“ § 7 lõike 4</w:t>
      </w:r>
      <w:r w:rsidRPr="00102CCA">
        <w:rPr>
          <w:vertAlign w:val="superscript"/>
        </w:rPr>
        <w:t>1</w:t>
      </w:r>
      <w:r>
        <w:t xml:space="preserve"> kohaselt Justiits- ja Digiministeeriumile kooskõlastamiseks. Justiits- ja Digiministeerium eelnõu ei kooskõlastanud ning esitas omapoolsed põhjendused, millega arvestamise ja arvestamata jätmise kohta on koostatud tabel (lisa 2).</w:t>
      </w:r>
    </w:p>
    <w:p w14:paraId="669D4F34" w14:textId="77777777" w:rsidR="00102CCA" w:rsidRDefault="00102CCA" w:rsidP="002D6483">
      <w:pPr>
        <w:jc w:val="both"/>
      </w:pPr>
    </w:p>
    <w:p w14:paraId="46FC1D1C" w14:textId="200B5C2A" w:rsidR="00102CCA" w:rsidRPr="00444685" w:rsidRDefault="00102CCA" w:rsidP="002D6483">
      <w:pPr>
        <w:jc w:val="both"/>
      </w:pPr>
      <w:r>
        <w:t xml:space="preserve">Eelnõu esitatakse eelnõude infosüsteemi EIS kaudu </w:t>
      </w:r>
      <w:r w:rsidR="00CA09EA">
        <w:t xml:space="preserve">kooskõlastamiseks </w:t>
      </w:r>
      <w:r>
        <w:t>Justiits- ja Digiministeeriumile.</w:t>
      </w:r>
    </w:p>
    <w:p w14:paraId="2533C60C" w14:textId="77777777" w:rsidR="003C76DB" w:rsidRPr="00444685" w:rsidRDefault="003C76DB" w:rsidP="002D6483">
      <w:pPr>
        <w:jc w:val="both"/>
      </w:pPr>
    </w:p>
    <w:p w14:paraId="6BB42683" w14:textId="77777777" w:rsidR="00F26F73" w:rsidRPr="00444685" w:rsidRDefault="00F26F73" w:rsidP="002D6483">
      <w:pPr>
        <w:jc w:val="both"/>
      </w:pPr>
    </w:p>
    <w:p w14:paraId="5C1E7C72" w14:textId="77777777" w:rsidR="00F26F73" w:rsidRPr="00444685" w:rsidRDefault="00F26F73" w:rsidP="002D6483">
      <w:pPr>
        <w:pBdr>
          <w:bottom w:val="single" w:sz="12" w:space="1" w:color="auto"/>
        </w:pBdr>
        <w:jc w:val="both"/>
      </w:pPr>
    </w:p>
    <w:p w14:paraId="2213E846" w14:textId="6D830FDA" w:rsidR="00F26F73" w:rsidRPr="00444685" w:rsidRDefault="00F26F73" w:rsidP="00F26F73">
      <w:pPr>
        <w:jc w:val="both"/>
        <w:rPr>
          <w:bCs/>
        </w:rPr>
      </w:pPr>
      <w:r w:rsidRPr="00444685">
        <w:rPr>
          <w:bCs/>
        </w:rPr>
        <w:t xml:space="preserve"> Algatab Vabariigi Valitsus ……………. 202</w:t>
      </w:r>
      <w:r w:rsidR="007044A7">
        <w:rPr>
          <w:bCs/>
        </w:rPr>
        <w:t>6</w:t>
      </w:r>
      <w:r w:rsidRPr="00444685">
        <w:rPr>
          <w:bCs/>
        </w:rPr>
        <w:t>. a</w:t>
      </w:r>
    </w:p>
    <w:p w14:paraId="70C29095" w14:textId="77777777" w:rsidR="00F26F73" w:rsidRPr="00444685" w:rsidRDefault="00F26F73" w:rsidP="00F26F73">
      <w:pPr>
        <w:jc w:val="both"/>
        <w:rPr>
          <w:bCs/>
        </w:rPr>
      </w:pPr>
    </w:p>
    <w:p w14:paraId="73318515" w14:textId="77777777" w:rsidR="00F26F73" w:rsidRPr="00444685" w:rsidRDefault="00F26F73" w:rsidP="00F26F73">
      <w:pPr>
        <w:jc w:val="both"/>
        <w:rPr>
          <w:bCs/>
        </w:rPr>
      </w:pPr>
      <w:r w:rsidRPr="00444685">
        <w:rPr>
          <w:bCs/>
        </w:rPr>
        <w:t>Vabariigi Valitsuse nimel</w:t>
      </w:r>
    </w:p>
    <w:p w14:paraId="4DCB78A1" w14:textId="77777777" w:rsidR="00F26F73" w:rsidRPr="00444685" w:rsidRDefault="00F26F73" w:rsidP="00F26F73">
      <w:pPr>
        <w:jc w:val="both"/>
        <w:rPr>
          <w:bCs/>
        </w:rPr>
      </w:pPr>
    </w:p>
    <w:p w14:paraId="11DF9806" w14:textId="77777777" w:rsidR="00F26F73" w:rsidRPr="00444685" w:rsidRDefault="00F26F73" w:rsidP="00F26F73">
      <w:pPr>
        <w:jc w:val="both"/>
        <w:rPr>
          <w:bCs/>
        </w:rPr>
      </w:pPr>
      <w:r w:rsidRPr="00444685">
        <w:rPr>
          <w:bCs/>
        </w:rPr>
        <w:t>(allkirjastatud digitaalselt)</w:t>
      </w:r>
    </w:p>
    <w:p w14:paraId="56685DE4" w14:textId="540D2783" w:rsidR="00F02537" w:rsidRPr="00444685" w:rsidRDefault="00F02537" w:rsidP="004B2723"/>
    <w:p w14:paraId="035DA140" w14:textId="77777777" w:rsidR="003B3366" w:rsidRPr="003B3366" w:rsidRDefault="003B3366" w:rsidP="00E0372B"/>
    <w:sectPr w:rsidR="003B3366" w:rsidRPr="003B3366" w:rsidSect="0005455E">
      <w:footerReference w:type="default" r:id="rId21"/>
      <w:pgSz w:w="11906" w:h="16838"/>
      <w:pgMar w:top="1134" w:right="1134" w:bottom="1134" w:left="1701" w:header="709" w:footer="709" w:gutter="0"/>
      <w:paperSrc w:first="7" w:other="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oel Kook - JUSTDIGI" w:date="2026-01-26T13:21:00Z" w:initials="JK">
    <w:p w14:paraId="36FC2393" w14:textId="77777777" w:rsidR="00F01119" w:rsidRDefault="00F01119" w:rsidP="00F01119">
      <w:pPr>
        <w:pStyle w:val="CommentText"/>
      </w:pPr>
      <w:r>
        <w:rPr>
          <w:rStyle w:val="CommentReference"/>
        </w:rPr>
        <w:annotationRef/>
      </w:r>
      <w:r>
        <w:t>Palume selgemalt märkida, et tegemist on halduskoormuse tasakaalustusmeetmega, ja samas arvestada, et leevendav nõue seostub tehnilise kontrolli tegijatega, aga lause esimeses pooles mainitud täiskasvanute koolitusasutuste koormuse kasvu see iseenesest ei leevenda (küll aga tasakaalustab reegli mõistes). Teisisõnu - koormuse kasvu ja vähenemise subjektid on siin erinevad, kuid lauseehituse järgi oleks tegemist justkui sama subjektiga. Palume kohendada sõnastust.</w:t>
      </w:r>
    </w:p>
  </w:comment>
  <w:comment w:id="8" w:author="Markus Ühtigi - JUSTDIGI" w:date="2026-01-26T12:55:00Z" w:initials="MJ">
    <w:p w14:paraId="02B252A2" w14:textId="2EA9EDC2" w:rsidR="00CC7318" w:rsidRDefault="00CC7318">
      <w:r>
        <w:annotationRef/>
      </w:r>
      <w:r w:rsidRPr="28AC6FB3">
        <w:t>Ei ole ajakohane.</w:t>
      </w:r>
    </w:p>
  </w:comment>
  <w:comment w:id="73" w:author="Joel Kook - JUSTDIGI" w:date="2026-01-26T13:14:00Z" w:initials="JK">
    <w:p w14:paraId="342644C2" w14:textId="77777777" w:rsidR="00100063" w:rsidRDefault="00100063" w:rsidP="00100063">
      <w:pPr>
        <w:pStyle w:val="CommentText"/>
      </w:pPr>
      <w:r>
        <w:rPr>
          <w:rStyle w:val="CommentReference"/>
        </w:rPr>
        <w:annotationRef/>
      </w:r>
      <w:r>
        <w:t xml:space="preserve">Selliselt esitatud arvu juures on üleliigne ilmselt sõna </w:t>
      </w:r>
      <w:r>
        <w:rPr>
          <w:i/>
          <w:iCs/>
        </w:rPr>
        <w:t>hinnanguline</w:t>
      </w:r>
      <w:r>
        <w:t>.</w:t>
      </w:r>
    </w:p>
  </w:comment>
  <w:comment w:id="79" w:author="Markus Ühtigi - JUSTDIGI" w:date="2026-01-26T12:56:00Z" w:initials="MJ">
    <w:p w14:paraId="5584D261" w14:textId="06C91C14" w:rsidR="00B94621" w:rsidRDefault="00B94621">
      <w:pPr>
        <w:pStyle w:val="CommentText"/>
      </w:pPr>
      <w:r>
        <w:rPr>
          <w:rStyle w:val="CommentReference"/>
        </w:rPr>
        <w:annotationRef/>
      </w:r>
      <w:r w:rsidRPr="47996075">
        <w:t>Ei ole realistlik enam.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C2393" w15:done="0"/>
  <w15:commentEx w15:paraId="02B252A2" w15:done="0"/>
  <w15:commentEx w15:paraId="342644C2" w15:done="0"/>
  <w15:commentEx w15:paraId="5584D2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1CE0BF" w16cex:dateUtc="2026-01-26T11:21:00Z"/>
  <w16cex:commentExtensible w16cex:durableId="00233EA1" w16cex:dateUtc="2026-01-26T10:55:00Z"/>
  <w16cex:commentExtensible w16cex:durableId="6ECD7C5C" w16cex:dateUtc="2026-01-26T11:14:00Z"/>
  <w16cex:commentExtensible w16cex:durableId="464C5737" w16cex:dateUtc="2026-01-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C2393" w16cid:durableId="021CE0BF"/>
  <w16cid:commentId w16cid:paraId="02B252A2" w16cid:durableId="00233EA1"/>
  <w16cid:commentId w16cid:paraId="342644C2" w16cid:durableId="6ECD7C5C"/>
  <w16cid:commentId w16cid:paraId="5584D261" w16cid:durableId="464C57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9078" w14:textId="77777777" w:rsidR="00BC3E81" w:rsidRPr="00444685" w:rsidRDefault="00BC3E81" w:rsidP="00F02537">
      <w:r w:rsidRPr="00444685">
        <w:separator/>
      </w:r>
    </w:p>
  </w:endnote>
  <w:endnote w:type="continuationSeparator" w:id="0">
    <w:p w14:paraId="1EEFE1E5" w14:textId="77777777" w:rsidR="00BC3E81" w:rsidRPr="00444685" w:rsidRDefault="00BC3E81" w:rsidP="00F02537">
      <w:r w:rsidRPr="00444685">
        <w:continuationSeparator/>
      </w:r>
    </w:p>
  </w:endnote>
  <w:endnote w:type="continuationNotice" w:id="1">
    <w:p w14:paraId="3AA333A3" w14:textId="77777777" w:rsidR="00BC3E81" w:rsidRPr="00444685" w:rsidRDefault="00BC3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UAlbertina">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Content>
      <w:p w14:paraId="45BEC259" w14:textId="73F06ED5" w:rsidR="00F02537" w:rsidRPr="00444685" w:rsidRDefault="00F02537">
        <w:pPr>
          <w:pStyle w:val="Footer"/>
          <w:jc w:val="center"/>
        </w:pPr>
        <w:r w:rsidRPr="00444685">
          <w:fldChar w:fldCharType="begin"/>
        </w:r>
        <w:r w:rsidRPr="00444685">
          <w:instrText>PAGE   \* MERGEFORMAT</w:instrText>
        </w:r>
        <w:r w:rsidRPr="00444685">
          <w:fldChar w:fldCharType="separate"/>
        </w:r>
        <w:r w:rsidR="005B4EFF" w:rsidRPr="00444685">
          <w:t>2</w:t>
        </w:r>
        <w:r w:rsidRPr="00444685">
          <w:fldChar w:fldCharType="end"/>
        </w:r>
      </w:p>
    </w:sdtContent>
  </w:sdt>
  <w:p w14:paraId="4232BA6E" w14:textId="77777777" w:rsidR="00F02537" w:rsidRPr="00444685" w:rsidRDefault="00F0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2523" w14:textId="77777777" w:rsidR="00BC3E81" w:rsidRPr="00444685" w:rsidRDefault="00BC3E81" w:rsidP="00F02537">
      <w:r w:rsidRPr="00444685">
        <w:separator/>
      </w:r>
    </w:p>
  </w:footnote>
  <w:footnote w:type="continuationSeparator" w:id="0">
    <w:p w14:paraId="2633C65A" w14:textId="77777777" w:rsidR="00BC3E81" w:rsidRPr="00444685" w:rsidRDefault="00BC3E81" w:rsidP="00F02537">
      <w:r w:rsidRPr="00444685">
        <w:continuationSeparator/>
      </w:r>
    </w:p>
  </w:footnote>
  <w:footnote w:type="continuationNotice" w:id="1">
    <w:p w14:paraId="4A34BC84" w14:textId="77777777" w:rsidR="00BC3E81" w:rsidRPr="00444685" w:rsidRDefault="00BC3E81"/>
  </w:footnote>
  <w:footnote w:id="2">
    <w:p w14:paraId="62FE7CA5" w14:textId="77777777" w:rsidR="002A2923" w:rsidRPr="00790400" w:rsidRDefault="002A2923" w:rsidP="002A2923">
      <w:pPr>
        <w:pStyle w:val="FootnoteText"/>
        <w:rPr>
          <w:lang w:val="et-EE"/>
        </w:rPr>
      </w:pPr>
      <w:r>
        <w:rPr>
          <w:rStyle w:val="FootnoteReference"/>
        </w:rPr>
        <w:footnoteRef/>
      </w:r>
      <w:r w:rsidRPr="00790400">
        <w:rPr>
          <w:lang w:val="et-EE"/>
        </w:rPr>
        <w:t xml:space="preserve"> </w:t>
      </w:r>
      <w:hyperlink r:id="rId1" w:history="1">
        <w:r w:rsidRPr="00393189">
          <w:rPr>
            <w:rStyle w:val="Hyperlink"/>
            <w:lang w:val="et-EE"/>
          </w:rPr>
          <w:t>RT I, 22.05.2025, 8</w:t>
        </w:r>
      </w:hyperlink>
    </w:p>
  </w:footnote>
  <w:footnote w:id="3">
    <w:p w14:paraId="5C2681FA" w14:textId="28692770" w:rsidR="00087646" w:rsidRPr="00444685" w:rsidRDefault="00087646">
      <w:pPr>
        <w:pStyle w:val="FootnoteText"/>
        <w:rPr>
          <w:lang w:val="et-EE"/>
        </w:rPr>
      </w:pPr>
      <w:r w:rsidRPr="00643DAE">
        <w:rPr>
          <w:rStyle w:val="FootnoteReference"/>
          <w:lang w:val="et-EE"/>
        </w:rPr>
        <w:footnoteRef/>
      </w:r>
      <w:r w:rsidRPr="00643DAE">
        <w:rPr>
          <w:lang w:val="et-EE"/>
        </w:rPr>
        <w:t xml:space="preserve"> Eelnõude </w:t>
      </w:r>
      <w:r w:rsidR="004E7D66" w:rsidRPr="00643DAE">
        <w:rPr>
          <w:lang w:val="et-EE"/>
        </w:rPr>
        <w:t>I</w:t>
      </w:r>
      <w:r w:rsidRPr="00643DAE">
        <w:rPr>
          <w:lang w:val="et-EE"/>
        </w:rPr>
        <w:t xml:space="preserve">nfosüsteemi toimik nr 23-0256. </w:t>
      </w:r>
      <w:hyperlink r:id="rId2" w:history="1">
        <w:r w:rsidR="00B84347" w:rsidRPr="00B84347">
          <w:rPr>
            <w:rStyle w:val="Hyperlink"/>
            <w:lang w:val="et-EE"/>
          </w:rPr>
          <w:t>https://eelnoud.valitsus.ee/main/mount/docList/35d145f9-6925-4c2a-8072-7ab6cd780acc</w:t>
        </w:r>
      </w:hyperlink>
      <w:r w:rsidRPr="00643DAE">
        <w:rPr>
          <w:lang w:val="et-EE"/>
        </w:rPr>
        <w:t xml:space="preserve"> </w:t>
      </w:r>
    </w:p>
  </w:footnote>
  <w:footnote w:id="4">
    <w:p w14:paraId="32F8B9C4" w14:textId="3308F837" w:rsidR="000D6B0C" w:rsidRPr="007439E6" w:rsidRDefault="000D6B0C" w:rsidP="000D6B0C">
      <w:pPr>
        <w:pStyle w:val="FootnoteText"/>
        <w:rPr>
          <w:lang w:val="et-EE"/>
        </w:rPr>
      </w:pPr>
      <w:r w:rsidRPr="007439E6">
        <w:rPr>
          <w:rStyle w:val="FootnoteReference"/>
          <w:lang w:val="et-EE"/>
        </w:rPr>
        <w:footnoteRef/>
      </w:r>
      <w:r w:rsidRPr="007439E6">
        <w:rPr>
          <w:lang w:val="et-EE"/>
        </w:rPr>
        <w:t xml:space="preserve"> Eelnõude Infosüsteemi toimik nr </w:t>
      </w:r>
      <w:bookmarkStart w:id="11" w:name="_Hlk204176336"/>
      <w:r w:rsidRPr="007439E6">
        <w:rPr>
          <w:lang w:val="et-EE"/>
        </w:rPr>
        <w:t>19-0611</w:t>
      </w:r>
      <w:bookmarkEnd w:id="11"/>
      <w:r w:rsidRPr="007439E6">
        <w:rPr>
          <w:lang w:val="et-EE"/>
        </w:rPr>
        <w:t xml:space="preserve">. </w:t>
      </w:r>
      <w:hyperlink r:id="rId3" w:history="1">
        <w:r w:rsidR="00F4156C" w:rsidRPr="00F63BA0">
          <w:rPr>
            <w:rStyle w:val="Hyperlink"/>
            <w:lang w:val="et-EE"/>
          </w:rPr>
          <w:t>https://eelnoud.valitsus.ee/main/mount/docList/c6bf72c5-1863-4e40-8b28-c413811ce449</w:t>
        </w:r>
      </w:hyperlink>
      <w:r w:rsidR="00F4156C" w:rsidRPr="00F63BA0">
        <w:rPr>
          <w:lang w:val="et-EE"/>
        </w:rPr>
        <w:t xml:space="preserve"> </w:t>
      </w:r>
      <w:r w:rsidR="003530DC">
        <w:rPr>
          <w:lang w:val="et-EE"/>
        </w:rPr>
        <w:t xml:space="preserve"> </w:t>
      </w:r>
    </w:p>
  </w:footnote>
  <w:footnote w:id="5">
    <w:p w14:paraId="00F923E1" w14:textId="77777777" w:rsidR="007A3452" w:rsidRPr="00C07D22" w:rsidRDefault="007A3452" w:rsidP="007A3452">
      <w:pPr>
        <w:pStyle w:val="FootnoteText"/>
        <w:rPr>
          <w:lang w:val="et-EE"/>
        </w:rPr>
      </w:pPr>
      <w:r>
        <w:rPr>
          <w:rStyle w:val="FootnoteReference"/>
        </w:rPr>
        <w:footnoteRef/>
      </w:r>
      <w:r w:rsidRPr="00C07D22">
        <w:rPr>
          <w:lang w:val="et-EE"/>
        </w:rPr>
        <w:t xml:space="preserve"> </w:t>
      </w:r>
      <w:r>
        <w:rPr>
          <w:lang w:val="et-EE"/>
        </w:rPr>
        <w:t>L. Lehis</w:t>
      </w:r>
      <w:r w:rsidRPr="005845CC">
        <w:rPr>
          <w:lang w:val="et-EE"/>
        </w:rPr>
        <w:t>. P</w:t>
      </w:r>
      <w:r>
        <w:rPr>
          <w:lang w:val="et-EE"/>
        </w:rPr>
        <w:t xml:space="preserve">õhiseaduse </w:t>
      </w:r>
      <w:r w:rsidRPr="005845CC">
        <w:rPr>
          <w:lang w:val="et-EE"/>
        </w:rPr>
        <w:t xml:space="preserve">§ </w:t>
      </w:r>
      <w:r>
        <w:rPr>
          <w:lang w:val="et-EE"/>
        </w:rPr>
        <w:t>113</w:t>
      </w:r>
      <w:r w:rsidRPr="005845CC">
        <w:rPr>
          <w:lang w:val="et-EE"/>
        </w:rPr>
        <w:t xml:space="preserve"> kommentaarid, p 1</w:t>
      </w:r>
      <w:r>
        <w:rPr>
          <w:lang w:val="et-EE"/>
        </w:rPr>
        <w:t>3, 14</w:t>
      </w:r>
      <w:r w:rsidRPr="005845CC">
        <w:rPr>
          <w:lang w:val="et-EE"/>
        </w:rPr>
        <w:t xml:space="preserve">. – Eesti Vabariigi põhiseadus. Kommenteeritud väljaanne, viies, parandatud ja täiendatud väljaanne. Justiitsministeerium: 2020. </w:t>
      </w:r>
      <w:hyperlink r:id="rId4" w:history="1">
        <w:r w:rsidRPr="005845CC">
          <w:rPr>
            <w:rStyle w:val="Hyperlink"/>
            <w:lang w:val="et-EE"/>
          </w:rPr>
          <w:t>PSkomm2020.pdf</w:t>
        </w:r>
      </w:hyperlink>
    </w:p>
  </w:footnote>
  <w:footnote w:id="6">
    <w:p w14:paraId="70E22EA6" w14:textId="77777777" w:rsidR="007A3452" w:rsidRPr="00C07D22" w:rsidRDefault="007A3452" w:rsidP="007A3452">
      <w:pPr>
        <w:pStyle w:val="FootnoteText"/>
        <w:rPr>
          <w:lang w:val="et-EE"/>
        </w:rPr>
      </w:pPr>
      <w:r>
        <w:rPr>
          <w:rStyle w:val="FootnoteReference"/>
        </w:rPr>
        <w:footnoteRef/>
      </w:r>
      <w:r w:rsidRPr="00C07D22">
        <w:rPr>
          <w:lang w:val="et-EE"/>
        </w:rPr>
        <w:t xml:space="preserve"> </w:t>
      </w:r>
      <w:r w:rsidRPr="000C0454">
        <w:rPr>
          <w:lang w:val="et-EE"/>
        </w:rPr>
        <w:t>O</w:t>
      </w:r>
      <w:r>
        <w:rPr>
          <w:lang w:val="et-EE"/>
        </w:rPr>
        <w:t>.</w:t>
      </w:r>
      <w:r w:rsidRPr="000C0454">
        <w:rPr>
          <w:lang w:val="et-EE"/>
        </w:rPr>
        <w:t xml:space="preserve"> Kask, mag. </w:t>
      </w:r>
      <w:proofErr w:type="spellStart"/>
      <w:r w:rsidRPr="000C0454">
        <w:rPr>
          <w:lang w:val="et-EE"/>
        </w:rPr>
        <w:t>iur</w:t>
      </w:r>
      <w:proofErr w:type="spellEnd"/>
      <w:r w:rsidRPr="000C0454">
        <w:rPr>
          <w:lang w:val="et-EE"/>
        </w:rPr>
        <w:t>. S</w:t>
      </w:r>
      <w:r>
        <w:rPr>
          <w:lang w:val="et-EE"/>
        </w:rPr>
        <w:t>. A</w:t>
      </w:r>
      <w:r w:rsidRPr="000C0454">
        <w:rPr>
          <w:lang w:val="et-EE"/>
        </w:rPr>
        <w:t xml:space="preserve"> </w:t>
      </w:r>
      <w:proofErr w:type="spellStart"/>
      <w:r w:rsidRPr="000C0454">
        <w:rPr>
          <w:lang w:val="et-EE"/>
        </w:rPr>
        <w:t>Ehrlich</w:t>
      </w:r>
      <w:proofErr w:type="spellEnd"/>
      <w:r w:rsidRPr="000C0454">
        <w:rPr>
          <w:lang w:val="et-EE"/>
        </w:rPr>
        <w:t>, LLM A</w:t>
      </w:r>
      <w:r>
        <w:rPr>
          <w:lang w:val="et-EE"/>
        </w:rPr>
        <w:t>.</w:t>
      </w:r>
      <w:r w:rsidRPr="000C0454">
        <w:rPr>
          <w:lang w:val="et-EE"/>
        </w:rPr>
        <w:t xml:space="preserve"> </w:t>
      </w:r>
      <w:proofErr w:type="spellStart"/>
      <w:r w:rsidRPr="000C0454">
        <w:rPr>
          <w:lang w:val="et-EE"/>
        </w:rPr>
        <w:t>Henberg</w:t>
      </w:r>
      <w:proofErr w:type="spellEnd"/>
      <w:r>
        <w:rPr>
          <w:lang w:val="et-EE"/>
        </w:rPr>
        <w:t>, Põhiseaduse</w:t>
      </w:r>
      <w:r w:rsidRPr="00C07D22">
        <w:rPr>
          <w:lang w:val="et-EE"/>
        </w:rPr>
        <w:t xml:space="preserve"> </w:t>
      </w:r>
      <w:r>
        <w:rPr>
          <w:lang w:val="et-EE"/>
        </w:rPr>
        <w:t>§ 31 kommentaarid, p 11, 23</w:t>
      </w:r>
    </w:p>
  </w:footnote>
  <w:footnote w:id="7">
    <w:p w14:paraId="6D59975D" w14:textId="3503F0CF" w:rsidR="001129FE" w:rsidRPr="00444685" w:rsidRDefault="001129FE" w:rsidP="001129FE">
      <w:pPr>
        <w:pStyle w:val="FootnoteText"/>
        <w:rPr>
          <w:sz w:val="24"/>
          <w:lang w:val="et-EE"/>
        </w:rPr>
      </w:pPr>
      <w:r w:rsidRPr="00C07D22">
        <w:rPr>
          <w:rStyle w:val="FootnoteReference"/>
          <w:lang w:val="et-EE"/>
        </w:rPr>
        <w:footnoteRef/>
      </w:r>
      <w:r w:rsidRPr="00444685">
        <w:rPr>
          <w:lang w:val="et-EE"/>
        </w:rPr>
        <w:t xml:space="preserve"> </w:t>
      </w:r>
      <w:r w:rsidRPr="00444685">
        <w:rPr>
          <w:szCs w:val="24"/>
          <w:lang w:val="et-EE"/>
        </w:rPr>
        <w:t xml:space="preserve">Euroopa Parlamendi ja nõukogu määrus (EL) </w:t>
      </w:r>
      <w:hyperlink r:id="rId5" w:history="1">
        <w:r w:rsidRPr="00444685">
          <w:rPr>
            <w:rStyle w:val="Hyperlink"/>
            <w:szCs w:val="24"/>
            <w:lang w:val="et-EE"/>
          </w:rPr>
          <w:t>2017/625</w:t>
        </w:r>
      </w:hyperlink>
      <w:r w:rsidRPr="00444685">
        <w:rPr>
          <w:szCs w:val="24"/>
          <w:lang w:val="et-EE"/>
        </w:rPr>
        <w:t>,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w:t>
      </w:r>
    </w:p>
  </w:footnote>
  <w:footnote w:id="8">
    <w:p w14:paraId="25513B3B" w14:textId="77777777" w:rsidR="00527A9E" w:rsidRPr="006516CC" w:rsidRDefault="00527A9E" w:rsidP="00527A9E">
      <w:pPr>
        <w:pStyle w:val="FootnoteText"/>
        <w:rPr>
          <w:lang w:val="et-EE"/>
        </w:rPr>
      </w:pPr>
      <w:r>
        <w:rPr>
          <w:rStyle w:val="FootnoteReference"/>
        </w:rPr>
        <w:footnoteRef/>
      </w:r>
      <w:r w:rsidRPr="006516CC">
        <w:rPr>
          <w:lang w:val="et-EE"/>
        </w:rPr>
        <w:t xml:space="preserve"> </w:t>
      </w:r>
      <w:r w:rsidRPr="006516CC">
        <w:rPr>
          <w:lang w:val="et-EE"/>
        </w:rPr>
        <w:t>Euroopa Parlamendi ja nõukogu määrus (EÜ) nr </w:t>
      </w:r>
      <w:hyperlink r:id="rId6" w:history="1">
        <w:r w:rsidRPr="006516CC">
          <w:rPr>
            <w:rStyle w:val="Hyperlink"/>
            <w:lang w:val="et-EE"/>
          </w:rPr>
          <w:t>1107/2009</w:t>
        </w:r>
      </w:hyperlink>
      <w:r w:rsidRPr="006516CC">
        <w:rPr>
          <w:lang w:val="et-EE"/>
        </w:rPr>
        <w:t xml:space="preserve"> taimekaitsevahendite </w:t>
      </w:r>
      <w:proofErr w:type="spellStart"/>
      <w:r w:rsidRPr="006516CC">
        <w:rPr>
          <w:lang w:val="et-EE"/>
        </w:rPr>
        <w:t>turulelaskmise</w:t>
      </w:r>
      <w:proofErr w:type="spellEnd"/>
      <w:r w:rsidRPr="006516CC">
        <w:rPr>
          <w:lang w:val="et-EE"/>
        </w:rPr>
        <w:t xml:space="preserve"> ja nõukogu direktiivide 79/117/EMÜ ja 91/414/EMÜ kehtetuks tunnistamise kohta</w:t>
      </w:r>
    </w:p>
  </w:footnote>
  <w:footnote w:id="9">
    <w:p w14:paraId="6FEFC033" w14:textId="0EE435F8" w:rsidR="006A626C" w:rsidRPr="001C649F" w:rsidRDefault="006A626C" w:rsidP="001C649F">
      <w:pPr>
        <w:autoSpaceDE/>
        <w:autoSpaceDN/>
        <w:jc w:val="both"/>
        <w:rPr>
          <w:rFonts w:ascii="Arial" w:hAnsi="Arial" w:cs="Arial"/>
          <w:color w:val="202020"/>
          <w:sz w:val="18"/>
          <w:szCs w:val="18"/>
          <w:lang w:eastAsia="et-EE"/>
        </w:rPr>
      </w:pPr>
      <w:r>
        <w:rPr>
          <w:rStyle w:val="FootnoteReference"/>
        </w:rPr>
        <w:footnoteRef/>
      </w:r>
      <w:r w:rsidRPr="00674DB8">
        <w:t xml:space="preserve"> </w:t>
      </w:r>
      <w:hyperlink r:id="rId7" w:history="1">
        <w:r w:rsidR="001C649F" w:rsidRPr="001C649F">
          <w:rPr>
            <w:rStyle w:val="Hyperlink"/>
            <w:sz w:val="20"/>
            <w:szCs w:val="20"/>
            <w:lang w:eastAsia="et-EE"/>
          </w:rPr>
          <w:t>RT I, 02.01.2025, 21</w:t>
        </w:r>
      </w:hyperlink>
    </w:p>
  </w:footnote>
  <w:footnote w:id="10">
    <w:p w14:paraId="2E13EBBC" w14:textId="68E2C736" w:rsidR="003820B3" w:rsidRPr="002C06D0" w:rsidRDefault="003820B3">
      <w:pPr>
        <w:pStyle w:val="FootnoteText"/>
        <w:rPr>
          <w:lang w:val="et-EE"/>
        </w:rPr>
      </w:pPr>
      <w:r>
        <w:rPr>
          <w:rStyle w:val="FootnoteReference"/>
        </w:rPr>
        <w:footnoteRef/>
      </w:r>
      <w:r w:rsidRPr="002C06D0">
        <w:rPr>
          <w:lang w:val="et-EE"/>
        </w:rPr>
        <w:t xml:space="preserve"> </w:t>
      </w:r>
      <w:hyperlink r:id="rId8" w:history="1">
        <w:r w:rsidRPr="003820B3">
          <w:rPr>
            <w:rStyle w:val="Hyperlink"/>
            <w:lang w:val="et-EE"/>
          </w:rPr>
          <w:t>RT I, 17.12.2024, 41</w:t>
        </w:r>
      </w:hyperlink>
    </w:p>
  </w:footnote>
  <w:footnote w:id="11">
    <w:p w14:paraId="60DD822C" w14:textId="409F5072" w:rsidR="003D24F7" w:rsidRPr="00B40090" w:rsidRDefault="003D24F7">
      <w:pPr>
        <w:pStyle w:val="FootnoteText"/>
        <w:rPr>
          <w:lang w:val="et-EE"/>
        </w:rPr>
      </w:pPr>
      <w:r>
        <w:rPr>
          <w:rStyle w:val="FootnoteReference"/>
        </w:rPr>
        <w:footnoteRef/>
      </w:r>
      <w:r w:rsidRPr="00F90461">
        <w:rPr>
          <w:lang w:val="et-EE"/>
        </w:rPr>
        <w:t xml:space="preserve"> </w:t>
      </w:r>
      <w:r w:rsidR="00DA2FF6" w:rsidRPr="00F90461">
        <w:rPr>
          <w:lang w:val="et-EE"/>
        </w:rPr>
        <w:t>Euroopa Parlamendi ja nõukogu direktiiv</w:t>
      </w:r>
      <w:r w:rsidR="00F602D7" w:rsidRPr="00F602D7">
        <w:rPr>
          <w:lang w:val="et-EE"/>
        </w:rPr>
        <w:t xml:space="preserve"> </w:t>
      </w:r>
      <w:hyperlink r:id="rId9" w:history="1">
        <w:r w:rsidR="00F602D7" w:rsidRPr="00F602D7">
          <w:rPr>
            <w:rStyle w:val="Hyperlink"/>
            <w:lang w:val="et-EE"/>
          </w:rPr>
          <w:t>2009/128/EÜ</w:t>
        </w:r>
      </w:hyperlink>
      <w:r w:rsidR="00DA2FF6" w:rsidRPr="00B40090">
        <w:rPr>
          <w:lang w:val="et-EE"/>
        </w:rPr>
        <w:t>, millega kehtestatakse ühenduse tegevusraamistik pestitsiidide säästva kasutamise saavutamiseks</w:t>
      </w:r>
    </w:p>
  </w:footnote>
  <w:footnote w:id="12">
    <w:p w14:paraId="00A3F105" w14:textId="77777777" w:rsidR="00790273" w:rsidRPr="00444685" w:rsidRDefault="00790273" w:rsidP="00790273">
      <w:pPr>
        <w:pStyle w:val="FootnoteText"/>
        <w:rPr>
          <w:lang w:val="et-EE"/>
        </w:rPr>
      </w:pPr>
      <w:r w:rsidRPr="00C07D22">
        <w:rPr>
          <w:rStyle w:val="FootnoteReference"/>
          <w:lang w:val="et-EE"/>
        </w:rPr>
        <w:footnoteRef/>
      </w:r>
      <w:r w:rsidRPr="00444685">
        <w:rPr>
          <w:lang w:val="et-EE"/>
        </w:rPr>
        <w:t xml:space="preserve"> „In Moldova, </w:t>
      </w:r>
      <w:proofErr w:type="spellStart"/>
      <w:r w:rsidRPr="00444685">
        <w:rPr>
          <w:lang w:val="et-EE"/>
        </w:rPr>
        <w:t>agricultural</w:t>
      </w:r>
      <w:proofErr w:type="spellEnd"/>
      <w:r w:rsidRPr="00444685">
        <w:rPr>
          <w:lang w:val="et-EE"/>
        </w:rPr>
        <w:t xml:space="preserve"> </w:t>
      </w:r>
      <w:proofErr w:type="spellStart"/>
      <w:r w:rsidRPr="00444685">
        <w:rPr>
          <w:lang w:val="et-EE"/>
        </w:rPr>
        <w:t>drones</w:t>
      </w:r>
      <w:proofErr w:type="spellEnd"/>
      <w:r w:rsidRPr="00444685">
        <w:rPr>
          <w:lang w:val="et-EE"/>
        </w:rPr>
        <w:t xml:space="preserve"> are </w:t>
      </w:r>
      <w:proofErr w:type="spellStart"/>
      <w:r w:rsidRPr="00444685">
        <w:rPr>
          <w:lang w:val="et-EE"/>
        </w:rPr>
        <w:t>used</w:t>
      </w:r>
      <w:proofErr w:type="spellEnd"/>
      <w:r w:rsidRPr="00444685">
        <w:rPr>
          <w:lang w:val="et-EE"/>
        </w:rPr>
        <w:t xml:space="preserve"> </w:t>
      </w:r>
      <w:proofErr w:type="spellStart"/>
      <w:r w:rsidRPr="00444685">
        <w:rPr>
          <w:lang w:val="et-EE"/>
        </w:rPr>
        <w:t>more</w:t>
      </w:r>
      <w:proofErr w:type="spellEnd"/>
      <w:r w:rsidRPr="00444685">
        <w:rPr>
          <w:lang w:val="et-EE"/>
        </w:rPr>
        <w:t xml:space="preserve"> and </w:t>
      </w:r>
      <w:proofErr w:type="spellStart"/>
      <w:r w:rsidRPr="00444685">
        <w:rPr>
          <w:lang w:val="et-EE"/>
        </w:rPr>
        <w:t>more</w:t>
      </w:r>
      <w:proofErr w:type="spellEnd"/>
      <w:r w:rsidRPr="00444685">
        <w:rPr>
          <w:lang w:val="et-EE"/>
        </w:rPr>
        <w:t xml:space="preserve"> by </w:t>
      </w:r>
      <w:proofErr w:type="spellStart"/>
      <w:r w:rsidRPr="00444685">
        <w:rPr>
          <w:lang w:val="et-EE"/>
        </w:rPr>
        <w:t>farmers</w:t>
      </w:r>
      <w:proofErr w:type="spellEnd"/>
      <w:r w:rsidRPr="00444685">
        <w:rPr>
          <w:lang w:val="et-EE"/>
        </w:rPr>
        <w:t>“ UNDP:2022 https://www.undp.org/european-union/stories/moldova-agricultural-drones-are-used-more-and-more-farmers</w:t>
      </w:r>
    </w:p>
  </w:footnote>
  <w:footnote w:id="13">
    <w:p w14:paraId="45224F95" w14:textId="0A9E78B4" w:rsidR="00576382" w:rsidRPr="00576382" w:rsidRDefault="00B92550" w:rsidP="00576382">
      <w:pPr>
        <w:pStyle w:val="FootnoteText"/>
        <w:rPr>
          <w:lang w:val="et-EE"/>
        </w:rPr>
      </w:pPr>
      <w:r>
        <w:rPr>
          <w:rStyle w:val="FootnoteReference"/>
        </w:rPr>
        <w:footnoteRef/>
      </w:r>
      <w:r w:rsidRPr="00096F6E">
        <w:rPr>
          <w:lang w:val="et-EE"/>
        </w:rPr>
        <w:t xml:space="preserve"> </w:t>
      </w:r>
      <w:r w:rsidR="00576382" w:rsidRPr="00576382">
        <w:rPr>
          <w:lang w:val="et-EE"/>
        </w:rPr>
        <w:t xml:space="preserve">Best Management </w:t>
      </w:r>
      <w:proofErr w:type="spellStart"/>
      <w:r w:rsidR="00576382" w:rsidRPr="00576382">
        <w:rPr>
          <w:lang w:val="et-EE"/>
        </w:rPr>
        <w:t>Practices</w:t>
      </w:r>
      <w:proofErr w:type="spellEnd"/>
      <w:r w:rsidR="00576382" w:rsidRPr="00576382">
        <w:rPr>
          <w:lang w:val="et-EE"/>
        </w:rPr>
        <w:t xml:space="preserve"> </w:t>
      </w:r>
      <w:proofErr w:type="spellStart"/>
      <w:r w:rsidR="00576382" w:rsidRPr="00576382">
        <w:rPr>
          <w:lang w:val="et-EE"/>
        </w:rPr>
        <w:t>for</w:t>
      </w:r>
      <w:proofErr w:type="spellEnd"/>
      <w:r w:rsidR="00576382" w:rsidRPr="00576382">
        <w:rPr>
          <w:lang w:val="et-EE"/>
        </w:rPr>
        <w:t xml:space="preserve"> </w:t>
      </w:r>
      <w:proofErr w:type="spellStart"/>
      <w:r w:rsidR="00576382" w:rsidRPr="00576382">
        <w:rPr>
          <w:lang w:val="et-EE"/>
        </w:rPr>
        <w:t>Safe</w:t>
      </w:r>
      <w:proofErr w:type="spellEnd"/>
      <w:r w:rsidR="00576382" w:rsidRPr="00576382">
        <w:rPr>
          <w:lang w:val="et-EE"/>
        </w:rPr>
        <w:t xml:space="preserve"> and </w:t>
      </w:r>
      <w:proofErr w:type="spellStart"/>
      <w:r w:rsidR="00576382" w:rsidRPr="00576382">
        <w:rPr>
          <w:lang w:val="et-EE"/>
        </w:rPr>
        <w:t>Effective</w:t>
      </w:r>
      <w:proofErr w:type="spellEnd"/>
      <w:r w:rsidR="00576382">
        <w:rPr>
          <w:lang w:val="et-EE"/>
        </w:rPr>
        <w:t xml:space="preserve"> </w:t>
      </w:r>
      <w:proofErr w:type="spellStart"/>
      <w:r w:rsidR="00576382" w:rsidRPr="00576382">
        <w:rPr>
          <w:lang w:val="et-EE"/>
        </w:rPr>
        <w:t>Application</w:t>
      </w:r>
      <w:proofErr w:type="spellEnd"/>
      <w:r w:rsidR="00576382" w:rsidRPr="00576382">
        <w:rPr>
          <w:lang w:val="et-EE"/>
        </w:rPr>
        <w:t xml:space="preserve"> of </w:t>
      </w:r>
      <w:proofErr w:type="spellStart"/>
      <w:r w:rsidR="00576382" w:rsidRPr="00576382">
        <w:rPr>
          <w:lang w:val="et-EE"/>
        </w:rPr>
        <w:t>Pesticides</w:t>
      </w:r>
      <w:proofErr w:type="spellEnd"/>
      <w:r w:rsidR="00576382" w:rsidRPr="00576382">
        <w:rPr>
          <w:lang w:val="et-EE"/>
        </w:rPr>
        <w:t xml:space="preserve"> </w:t>
      </w:r>
      <w:proofErr w:type="spellStart"/>
      <w:r w:rsidR="00576382" w:rsidRPr="00576382">
        <w:rPr>
          <w:lang w:val="et-EE"/>
        </w:rPr>
        <w:t>Using</w:t>
      </w:r>
      <w:proofErr w:type="spellEnd"/>
      <w:r w:rsidR="00576382" w:rsidRPr="00576382">
        <w:rPr>
          <w:lang w:val="et-EE"/>
        </w:rPr>
        <w:t xml:space="preserve"> </w:t>
      </w:r>
      <w:proofErr w:type="spellStart"/>
      <w:r w:rsidR="00576382" w:rsidRPr="00576382">
        <w:rPr>
          <w:lang w:val="et-EE"/>
        </w:rPr>
        <w:t>Unmanned</w:t>
      </w:r>
      <w:proofErr w:type="spellEnd"/>
      <w:r w:rsidR="00576382" w:rsidRPr="00576382">
        <w:rPr>
          <w:lang w:val="et-EE"/>
        </w:rPr>
        <w:t xml:space="preserve"> Aerial </w:t>
      </w:r>
      <w:proofErr w:type="spellStart"/>
      <w:r w:rsidR="00576382" w:rsidRPr="00576382">
        <w:rPr>
          <w:lang w:val="et-EE"/>
        </w:rPr>
        <w:t>Spray</w:t>
      </w:r>
      <w:proofErr w:type="spellEnd"/>
    </w:p>
    <w:p w14:paraId="388B2619" w14:textId="3C496302" w:rsidR="00B92550" w:rsidRPr="00096F6E" w:rsidRDefault="00576382">
      <w:pPr>
        <w:pStyle w:val="FootnoteText"/>
        <w:rPr>
          <w:lang w:val="et-EE"/>
        </w:rPr>
      </w:pPr>
      <w:r w:rsidRPr="00576382">
        <w:rPr>
          <w:lang w:val="et-EE"/>
        </w:rPr>
        <w:t>Systems</w:t>
      </w:r>
      <w:r w:rsidR="00B92550" w:rsidRPr="00576382">
        <w:rPr>
          <w:lang w:val="et-EE"/>
        </w:rPr>
        <w:t xml:space="preserve"> </w:t>
      </w:r>
      <w:r w:rsidR="00B92550" w:rsidRPr="00B92550">
        <w:rPr>
          <w:lang w:val="et-EE"/>
        </w:rPr>
        <w:t>https://uapastf.com/wp-content/uploads/2024/09/MASTER-UAPASTF-BMP-final-Sept-2024.pdf</w:t>
      </w:r>
    </w:p>
  </w:footnote>
  <w:footnote w:id="14">
    <w:p w14:paraId="5D522339" w14:textId="77777777" w:rsidR="00576382" w:rsidRDefault="00B92550" w:rsidP="00576382">
      <w:pPr>
        <w:pStyle w:val="FootnoteText"/>
        <w:jc w:val="left"/>
        <w:rPr>
          <w:lang w:val="et-EE"/>
        </w:rPr>
      </w:pPr>
      <w:r>
        <w:rPr>
          <w:rStyle w:val="FootnoteReference"/>
        </w:rPr>
        <w:footnoteRef/>
      </w:r>
      <w:proofErr w:type="spellStart"/>
      <w:r w:rsidR="00576382" w:rsidRPr="00576382">
        <w:rPr>
          <w:lang w:val="et-EE"/>
        </w:rPr>
        <w:t>Simplification</w:t>
      </w:r>
      <w:proofErr w:type="spellEnd"/>
      <w:r w:rsidR="00576382">
        <w:rPr>
          <w:lang w:val="et-EE"/>
        </w:rPr>
        <w:t xml:space="preserve"> </w:t>
      </w:r>
      <w:proofErr w:type="spellStart"/>
      <w:r w:rsidR="00576382" w:rsidRPr="00576382">
        <w:rPr>
          <w:lang w:val="et-EE"/>
        </w:rPr>
        <w:t>measures</w:t>
      </w:r>
      <w:proofErr w:type="spellEnd"/>
      <w:r w:rsidR="00576382" w:rsidRPr="00576382">
        <w:rPr>
          <w:lang w:val="et-EE"/>
        </w:rPr>
        <w:t xml:space="preserve"> </w:t>
      </w:r>
      <w:proofErr w:type="spellStart"/>
      <w:r w:rsidR="00576382" w:rsidRPr="00576382">
        <w:rPr>
          <w:lang w:val="et-EE"/>
        </w:rPr>
        <w:t>for</w:t>
      </w:r>
      <w:proofErr w:type="spellEnd"/>
      <w:r w:rsidR="00576382" w:rsidRPr="00576382">
        <w:rPr>
          <w:lang w:val="et-EE"/>
        </w:rPr>
        <w:t xml:space="preserve"> </w:t>
      </w:r>
      <w:proofErr w:type="spellStart"/>
      <w:r w:rsidR="00576382" w:rsidRPr="00576382">
        <w:rPr>
          <w:lang w:val="et-EE"/>
        </w:rPr>
        <w:t>farmers</w:t>
      </w:r>
      <w:proofErr w:type="spellEnd"/>
      <w:r w:rsidR="00576382">
        <w:rPr>
          <w:lang w:val="et-EE"/>
        </w:rPr>
        <w:t xml:space="preserve"> </w:t>
      </w:r>
    </w:p>
    <w:p w14:paraId="6E219783" w14:textId="51CA6A05" w:rsidR="00B92550" w:rsidRPr="00096F6E" w:rsidRDefault="00B92550" w:rsidP="00096F6E">
      <w:pPr>
        <w:pStyle w:val="FootnoteText"/>
        <w:jc w:val="left"/>
        <w:rPr>
          <w:lang w:val="et-EE"/>
        </w:rPr>
      </w:pPr>
      <w:r w:rsidRPr="00B92550">
        <w:rPr>
          <w:lang w:val="et-EE"/>
        </w:rPr>
        <w:t>https://eur-lex.europa.eu/legal-content/EN/TXT/PDF/?uri=CELEX:52024SC0360</w:t>
      </w:r>
    </w:p>
  </w:footnote>
  <w:footnote w:id="15">
    <w:p w14:paraId="19FA04E5" w14:textId="77777777" w:rsidR="00A85140" w:rsidRPr="00804C54" w:rsidRDefault="00A85140" w:rsidP="00A85140">
      <w:pPr>
        <w:pStyle w:val="FootnoteText"/>
        <w:rPr>
          <w:lang w:val="et-EE"/>
        </w:rPr>
      </w:pPr>
      <w:r>
        <w:rPr>
          <w:rStyle w:val="FootnoteReference"/>
        </w:rPr>
        <w:footnoteRef/>
      </w:r>
      <w:r>
        <w:t xml:space="preserve"> </w:t>
      </w:r>
      <w:proofErr w:type="spellStart"/>
      <w:r w:rsidRPr="002B5A83">
        <w:t>Osundatud</w:t>
      </w:r>
      <w:proofErr w:type="spellEnd"/>
      <w:r w:rsidRPr="002B5A83">
        <w:t xml:space="preserve"> </w:t>
      </w:r>
      <w:proofErr w:type="spellStart"/>
      <w:r w:rsidRPr="002B5A83">
        <w:t>tingimused</w:t>
      </w:r>
      <w:proofErr w:type="spellEnd"/>
      <w:r w:rsidRPr="002B5A83">
        <w:t xml:space="preserve"> on </w:t>
      </w:r>
      <w:proofErr w:type="spellStart"/>
      <w:r w:rsidRPr="002B5A83">
        <w:t>lahti</w:t>
      </w:r>
      <w:proofErr w:type="spellEnd"/>
      <w:r w:rsidRPr="002B5A83">
        <w:t xml:space="preserve"> </w:t>
      </w:r>
      <w:proofErr w:type="spellStart"/>
      <w:r w:rsidRPr="002B5A83">
        <w:t>kirjutatud</w:t>
      </w:r>
      <w:proofErr w:type="spellEnd"/>
      <w:r w:rsidRPr="002B5A83">
        <w:t xml:space="preserve"> </w:t>
      </w:r>
      <w:proofErr w:type="spellStart"/>
      <w:r w:rsidRPr="002B5A83">
        <w:t>eespool</w:t>
      </w:r>
      <w:proofErr w:type="spellEnd"/>
      <w:r w:rsidRPr="002B5A83">
        <w:t xml:space="preserve"> </w:t>
      </w:r>
      <w:proofErr w:type="spellStart"/>
      <w:r w:rsidRPr="002B5A83">
        <w:t>sama</w:t>
      </w:r>
      <w:proofErr w:type="spellEnd"/>
      <w:r w:rsidRPr="002B5A83">
        <w:t xml:space="preserve"> </w:t>
      </w:r>
      <w:proofErr w:type="spellStart"/>
      <w:r w:rsidRPr="002B5A83">
        <w:t>põhjenduse</w:t>
      </w:r>
      <w:proofErr w:type="spellEnd"/>
      <w:r w:rsidRPr="002B5A83">
        <w:t xml:space="preserve"> </w:t>
      </w:r>
      <w:proofErr w:type="spellStart"/>
      <w:r w:rsidRPr="002B5A83">
        <w:t>alguses</w:t>
      </w:r>
      <w:proofErr w:type="spellEnd"/>
      <w:r w:rsidRPr="002B5A83">
        <w:t>.</w:t>
      </w:r>
    </w:p>
  </w:footnote>
  <w:footnote w:id="16">
    <w:p w14:paraId="14BF51A2" w14:textId="77777777" w:rsidR="00600743" w:rsidRPr="00B61A7C" w:rsidRDefault="00600743" w:rsidP="00600743">
      <w:pPr>
        <w:pStyle w:val="FootnoteText"/>
        <w:rPr>
          <w:lang w:val="et-EE"/>
        </w:rPr>
      </w:pPr>
      <w:r>
        <w:rPr>
          <w:rStyle w:val="FootnoteReference"/>
        </w:rPr>
        <w:footnoteRef/>
      </w:r>
      <w:r w:rsidRPr="00B61A7C">
        <w:rPr>
          <w:lang w:val="et-EE"/>
        </w:rPr>
        <w:t xml:space="preserve"> </w:t>
      </w:r>
      <w:r>
        <w:rPr>
          <w:lang w:val="et-EE"/>
        </w:rPr>
        <w:t xml:space="preserve">Avaliku huvi sõnastamisel on lähtutud: K. </w:t>
      </w:r>
      <w:proofErr w:type="spellStart"/>
      <w:r>
        <w:rPr>
          <w:lang w:val="et-EE"/>
        </w:rPr>
        <w:t>Ikkonen</w:t>
      </w:r>
      <w:proofErr w:type="spellEnd"/>
      <w:r>
        <w:rPr>
          <w:lang w:val="et-EE"/>
        </w:rPr>
        <w:t>. Avalik huvi kui määratlemata õigusmõiste. – Juridica 2005, nr 3, lk 187–199.</w:t>
      </w:r>
    </w:p>
  </w:footnote>
  <w:footnote w:id="17">
    <w:p w14:paraId="3455316F" w14:textId="3032672F" w:rsidR="00600743" w:rsidRPr="00B61A7C" w:rsidRDefault="00600743" w:rsidP="00600743">
      <w:pPr>
        <w:pStyle w:val="FootnoteText"/>
        <w:rPr>
          <w:lang w:val="et-EE"/>
        </w:rPr>
      </w:pPr>
      <w:r>
        <w:rPr>
          <w:rStyle w:val="FootnoteReference"/>
        </w:rPr>
        <w:footnoteRef/>
      </w:r>
      <w:r w:rsidRPr="00481A94">
        <w:rPr>
          <w:lang w:val="et-EE"/>
        </w:rPr>
        <w:t xml:space="preserve"> </w:t>
      </w:r>
      <w:r w:rsidRPr="00096F6E">
        <w:rPr>
          <w:lang w:val="et-EE"/>
        </w:rPr>
        <w:t xml:space="preserve">Riigikohtu 11. aprilli 2016. </w:t>
      </w:r>
      <w:r w:rsidRPr="00096F6E">
        <w:rPr>
          <w:lang w:val="et-EE"/>
        </w:rPr>
        <w:t xml:space="preserve">a otsus nr </w:t>
      </w:r>
      <w:hyperlink r:id="rId10" w:history="1">
        <w:r w:rsidRPr="00C10886">
          <w:rPr>
            <w:rStyle w:val="Hyperlink"/>
            <w:lang w:val="et-EE"/>
          </w:rPr>
          <w:t>3-3-1-75-15</w:t>
        </w:r>
      </w:hyperlink>
      <w:r w:rsidRPr="00096F6E">
        <w:rPr>
          <w:lang w:val="et-EE"/>
        </w:rPr>
        <w:t>, p 19</w:t>
      </w:r>
    </w:p>
  </w:footnote>
  <w:footnote w:id="18">
    <w:p w14:paraId="3F8C2B5C" w14:textId="77777777" w:rsidR="00E73275" w:rsidRPr="00444685" w:rsidRDefault="00E73275" w:rsidP="00E73275">
      <w:pPr>
        <w:pStyle w:val="FootnoteText"/>
        <w:rPr>
          <w:lang w:val="et-EE"/>
        </w:rPr>
      </w:pPr>
      <w:r w:rsidRPr="00F64D6E">
        <w:rPr>
          <w:rStyle w:val="FootnoteReference"/>
          <w:lang w:val="et-EE"/>
        </w:rPr>
        <w:footnoteRef/>
      </w:r>
      <w:r w:rsidRPr="00444685">
        <w:rPr>
          <w:lang w:val="et-EE"/>
        </w:rPr>
        <w:t xml:space="preserve"> </w:t>
      </w:r>
      <w:r w:rsidRPr="00444685">
        <w:rPr>
          <w:lang w:val="et-EE"/>
        </w:rPr>
        <w:t xml:space="preserve">Komisjoni rakendusmäärus </w:t>
      </w:r>
      <w:hyperlink r:id="rId11" w:history="1">
        <w:r w:rsidRPr="00444685">
          <w:rPr>
            <w:rStyle w:val="Hyperlink"/>
            <w:lang w:val="et-EE"/>
          </w:rPr>
          <w:t>(EL) 2023/564</w:t>
        </w:r>
      </w:hyperlink>
      <w:r w:rsidRPr="00444685">
        <w:rPr>
          <w:lang w:val="et-EE"/>
        </w:rPr>
        <w:t>, Euroopa Parlamendi ja nõukogu määruse (EÜ) nr 1107/2009 kohaselt professionaalsete kasutajate poolt säilitatavate taimekaitsevahendeid käsitlevate andmete sisu ja vormingu kohta</w:t>
      </w:r>
    </w:p>
  </w:footnote>
  <w:footnote w:id="19">
    <w:p w14:paraId="1762BBBB" w14:textId="58D23F14" w:rsidR="00C10886" w:rsidRPr="00C10886" w:rsidRDefault="00C10886" w:rsidP="00C10886">
      <w:pPr>
        <w:pStyle w:val="FootnoteText"/>
        <w:rPr>
          <w:lang w:val="et-EE"/>
        </w:rPr>
      </w:pPr>
      <w:r>
        <w:rPr>
          <w:rStyle w:val="FootnoteReference"/>
        </w:rPr>
        <w:footnoteRef/>
      </w:r>
      <w:r w:rsidRPr="00C10886">
        <w:rPr>
          <w:lang w:val="et-EE"/>
        </w:rPr>
        <w:t xml:space="preserve"> </w:t>
      </w:r>
      <w:r>
        <w:rPr>
          <w:lang w:val="et-EE"/>
        </w:rPr>
        <w:t>K</w:t>
      </w:r>
      <w:r w:rsidRPr="00925BF7">
        <w:rPr>
          <w:lang w:val="et-EE"/>
        </w:rPr>
        <w:t xml:space="preserve">omisjoni rakendusmäärus (EL) </w:t>
      </w:r>
      <w:hyperlink r:id="rId12" w:history="1">
        <w:r w:rsidRPr="00C10886">
          <w:rPr>
            <w:rStyle w:val="Hyperlink"/>
            <w:lang w:val="et-EE"/>
          </w:rPr>
          <w:t>2025/2203</w:t>
        </w:r>
      </w:hyperlink>
      <w:r w:rsidRPr="00925BF7">
        <w:rPr>
          <w:lang w:val="et-EE"/>
        </w:rPr>
        <w:t>, millega muudetakse rakendusmäärust (EL) 2023/564 seoses professionaalsete kasutajate poolt säilitatavate taimekaitsevahendeid käsitlevate andmete ülekandmisega elektroonilisse vormingusse</w:t>
      </w:r>
    </w:p>
  </w:footnote>
  <w:footnote w:id="20">
    <w:p w14:paraId="4BC26725" w14:textId="51C48B49" w:rsidR="00E95A59" w:rsidRPr="00FA730B" w:rsidRDefault="00E95A59">
      <w:pPr>
        <w:pStyle w:val="FootnoteText"/>
        <w:rPr>
          <w:lang w:val="et-EE"/>
        </w:rPr>
      </w:pPr>
      <w:r>
        <w:rPr>
          <w:rStyle w:val="FootnoteReference"/>
        </w:rPr>
        <w:footnoteRef/>
      </w:r>
      <w:r w:rsidRPr="004A353D">
        <w:rPr>
          <w:lang w:val="et-EE"/>
        </w:rPr>
        <w:t xml:space="preserve"> </w:t>
      </w:r>
      <w:hyperlink r:id="rId13" w:history="1">
        <w:r w:rsidR="00FA730B" w:rsidRPr="00FA730B">
          <w:rPr>
            <w:rStyle w:val="Hyperlink"/>
            <w:lang w:val="et-EE"/>
          </w:rPr>
          <w:t>RT I, 08.07.2025, 70</w:t>
        </w:r>
      </w:hyperlink>
    </w:p>
  </w:footnote>
  <w:footnote w:id="21">
    <w:p w14:paraId="0D85660A" w14:textId="77777777" w:rsidR="00603714" w:rsidRPr="00FB3A07" w:rsidRDefault="00603714" w:rsidP="00603714">
      <w:pPr>
        <w:pStyle w:val="FootnoteText"/>
        <w:rPr>
          <w:lang w:val="et-EE"/>
        </w:rPr>
      </w:pPr>
      <w:r>
        <w:rPr>
          <w:rStyle w:val="FootnoteReference"/>
        </w:rPr>
        <w:footnoteRef/>
      </w:r>
      <w:r w:rsidRPr="00FB3A07">
        <w:rPr>
          <w:lang w:val="et-EE"/>
        </w:rPr>
        <w:t xml:space="preserve"> </w:t>
      </w:r>
      <w:r>
        <w:rPr>
          <w:lang w:val="et-EE"/>
        </w:rPr>
        <w:t xml:space="preserve">Komisjoni teatis </w:t>
      </w:r>
      <w:hyperlink r:id="rId14" w:history="1">
        <w:r w:rsidRPr="00FB3A07">
          <w:rPr>
            <w:rStyle w:val="Hyperlink"/>
            <w:rFonts w:eastAsiaTheme="minorHAnsi"/>
            <w:lang w:val="et-EE"/>
          </w:rPr>
          <w:t>(C/2024/6481)</w:t>
        </w:r>
      </w:hyperlink>
      <w:r w:rsidRPr="00FB3A07">
        <w:rPr>
          <w:rFonts w:eastAsiaTheme="minorHAnsi"/>
          <w:lang w:val="et-EE"/>
        </w:rPr>
        <w:t xml:space="preserve"> Euroopa Parlamendi ja nõukogu määruse (EL) 2017/625 (ametliku kontrolli määrus) rakendamise kohta</w:t>
      </w:r>
      <w:r>
        <w:rPr>
          <w:rFonts w:eastAsiaTheme="minorHAnsi"/>
          <w:lang w:val="et-EE"/>
        </w:rPr>
        <w:t>, punkt 2.1.1</w:t>
      </w:r>
    </w:p>
  </w:footnote>
  <w:footnote w:id="22">
    <w:p w14:paraId="38EBDFD9" w14:textId="77777777" w:rsidR="006A741A" w:rsidRPr="00F56447" w:rsidRDefault="006A741A" w:rsidP="006A741A">
      <w:pPr>
        <w:pStyle w:val="FootnoteText"/>
        <w:rPr>
          <w:lang w:val="et-EE"/>
        </w:rPr>
      </w:pPr>
      <w:r>
        <w:rPr>
          <w:rStyle w:val="FootnoteReference"/>
        </w:rPr>
        <w:footnoteRef/>
      </w:r>
      <w:r w:rsidRPr="00F56447">
        <w:rPr>
          <w:lang w:val="et-EE"/>
        </w:rPr>
        <w:t xml:space="preserve"> </w:t>
      </w:r>
      <w:hyperlink r:id="rId15" w:history="1">
        <w:r w:rsidRPr="001F22BB">
          <w:rPr>
            <w:rStyle w:val="Hyperlink"/>
            <w:lang w:val="et-EE"/>
          </w:rPr>
          <w:t>RT I, 14.03.2023, 29</w:t>
        </w:r>
      </w:hyperlink>
    </w:p>
  </w:footnote>
  <w:footnote w:id="23">
    <w:p w14:paraId="4C7017B1" w14:textId="77777777" w:rsidR="00B030FC" w:rsidRPr="00F56447" w:rsidRDefault="00B030FC" w:rsidP="00B030FC">
      <w:pPr>
        <w:pStyle w:val="FootnoteText"/>
        <w:rPr>
          <w:lang w:val="et-EE"/>
        </w:rPr>
      </w:pPr>
      <w:r>
        <w:rPr>
          <w:rStyle w:val="FootnoteReference"/>
        </w:rPr>
        <w:footnoteRef/>
      </w:r>
      <w:r w:rsidRPr="00F56447">
        <w:rPr>
          <w:lang w:val="et-EE"/>
        </w:rPr>
        <w:t xml:space="preserve"> </w:t>
      </w:r>
      <w:hyperlink r:id="rId16" w:history="1">
        <w:r w:rsidRPr="00D764E5">
          <w:rPr>
            <w:rStyle w:val="Hyperlink"/>
            <w:lang w:val="et-EE"/>
          </w:rPr>
          <w:t>RT I, 20.11.2024, 8</w:t>
        </w:r>
      </w:hyperlink>
    </w:p>
  </w:footnote>
  <w:footnote w:id="24">
    <w:p w14:paraId="43621A1D" w14:textId="19A216D9" w:rsidR="001741C1" w:rsidRPr="00F56447" w:rsidRDefault="001741C1">
      <w:pPr>
        <w:pStyle w:val="FootnoteText"/>
        <w:rPr>
          <w:lang w:val="et-EE"/>
        </w:rPr>
      </w:pPr>
      <w:r>
        <w:rPr>
          <w:rStyle w:val="FootnoteReference"/>
        </w:rPr>
        <w:footnoteRef/>
      </w:r>
      <w:r w:rsidRPr="00F56447">
        <w:rPr>
          <w:lang w:val="et-EE"/>
        </w:rPr>
        <w:t xml:space="preserve"> </w:t>
      </w:r>
      <w:r w:rsidR="0086609C" w:rsidRPr="00444685">
        <w:rPr>
          <w:lang w:val="et-EE"/>
        </w:rPr>
        <w:t xml:space="preserve">Riigikohtu kriminaalkolleegiumi 9. veebruari </w:t>
      </w:r>
      <w:r w:rsidR="00F602D7">
        <w:rPr>
          <w:lang w:val="et-EE"/>
        </w:rPr>
        <w:t xml:space="preserve">2021. a </w:t>
      </w:r>
      <w:r w:rsidR="0086609C" w:rsidRPr="00444685">
        <w:rPr>
          <w:lang w:val="et-EE"/>
        </w:rPr>
        <w:t>otsus nr</w:t>
      </w:r>
      <w:r w:rsidR="00F602D7" w:rsidRPr="00F602D7">
        <w:rPr>
          <w:lang w:val="et-EE"/>
        </w:rPr>
        <w:t xml:space="preserve"> </w:t>
      </w:r>
      <w:hyperlink r:id="rId17" w:history="1">
        <w:r w:rsidR="00F602D7" w:rsidRPr="00444685">
          <w:rPr>
            <w:rStyle w:val="Hyperlink"/>
            <w:lang w:val="et-EE"/>
          </w:rPr>
          <w:t>4-20-1588</w:t>
        </w:r>
      </w:hyperlink>
      <w:r>
        <w:rPr>
          <w:lang w:val="et-EE"/>
        </w:rPr>
        <w:t>, punkt 24</w:t>
      </w:r>
    </w:p>
  </w:footnote>
  <w:footnote w:id="25">
    <w:p w14:paraId="38D9F5F7" w14:textId="474C1350" w:rsidR="00AD3810" w:rsidRPr="00444685" w:rsidRDefault="00AD3810" w:rsidP="00AD3810">
      <w:pPr>
        <w:pStyle w:val="FootnoteText"/>
        <w:rPr>
          <w:lang w:val="et-EE"/>
        </w:rPr>
      </w:pPr>
      <w:r w:rsidRPr="00482C2C">
        <w:rPr>
          <w:rStyle w:val="FootnoteReference"/>
          <w:rFonts w:eastAsiaTheme="minorHAnsi"/>
          <w:lang w:val="et-EE"/>
        </w:rPr>
        <w:footnoteRef/>
      </w:r>
      <w:r w:rsidRPr="00444685">
        <w:rPr>
          <w:lang w:val="et-EE"/>
        </w:rPr>
        <w:t xml:space="preserve"> </w:t>
      </w:r>
      <w:r w:rsidR="0086609C">
        <w:rPr>
          <w:lang w:val="et-EE"/>
        </w:rPr>
        <w:t xml:space="preserve">Samas, </w:t>
      </w:r>
      <w:r w:rsidRPr="00444685">
        <w:rPr>
          <w:lang w:val="et-EE"/>
        </w:rPr>
        <w:t xml:space="preserve">punkt </w:t>
      </w:r>
      <w:r>
        <w:rPr>
          <w:lang w:val="et-EE"/>
        </w:rPr>
        <w:t>19</w:t>
      </w:r>
    </w:p>
  </w:footnote>
  <w:footnote w:id="26">
    <w:p w14:paraId="6D08E44B" w14:textId="12B1661E" w:rsidR="00B03794" w:rsidRPr="0097788F" w:rsidRDefault="00B03794">
      <w:pPr>
        <w:pStyle w:val="FootnoteText"/>
        <w:rPr>
          <w:lang w:val="et-EE"/>
        </w:rPr>
      </w:pPr>
      <w:r>
        <w:rPr>
          <w:rStyle w:val="FootnoteReference"/>
        </w:rPr>
        <w:footnoteRef/>
      </w:r>
      <w:r w:rsidRPr="0097788F">
        <w:rPr>
          <w:lang w:val="et-EE"/>
        </w:rPr>
        <w:t xml:space="preserve"> </w:t>
      </w:r>
      <w:r w:rsidRPr="00444685">
        <w:rPr>
          <w:lang w:val="et-EE"/>
        </w:rPr>
        <w:t>Euroopa Parlamendi ja nõukogu määrus</w:t>
      </w:r>
      <w:r w:rsidR="00F602D7" w:rsidRPr="00F602D7">
        <w:rPr>
          <w:lang w:val="et-EE"/>
        </w:rPr>
        <w:t xml:space="preserve"> </w:t>
      </w:r>
      <w:hyperlink r:id="rId18" w:history="1">
        <w:r w:rsidR="00F602D7" w:rsidRPr="00444685">
          <w:rPr>
            <w:rStyle w:val="Hyperlink"/>
            <w:lang w:val="et-EE"/>
          </w:rPr>
          <w:t>(EL) 2016/2031</w:t>
        </w:r>
      </w:hyperlink>
      <w:r w:rsidRPr="00444685">
        <w:rPr>
          <w:lang w:val="et-EE"/>
        </w:rPr>
        <w:t>, mis käsitleb taimekahjustajate vastaseid kaitsemeetmeid, millega muudetakse Euroopa Parlamendi ja nõukogu määruseid (EL) nr 228/2013, (EL) nr 652/2014 ja (EL) nr 1143/2014 ning millega tunnistatakse kehtetuks nõukogu direktiivid 69/464/EMÜ, 74/647/EMÜ, 93/85/EMÜ, 98/57/EÜ, 2000/29/EÜ, 2006/91/EÜ ja 2007/33/EÜ (ELT L 317, 23.11.2016, lk 4–104)</w:t>
      </w:r>
    </w:p>
  </w:footnote>
  <w:footnote w:id="27">
    <w:p w14:paraId="0985D5FF" w14:textId="67E483F6" w:rsidR="007F3936" w:rsidRPr="00444685" w:rsidRDefault="007F3936" w:rsidP="007F3936">
      <w:pPr>
        <w:pStyle w:val="FootnoteText"/>
        <w:rPr>
          <w:lang w:val="et-EE"/>
        </w:rPr>
      </w:pPr>
      <w:r w:rsidRPr="0086759B">
        <w:rPr>
          <w:rStyle w:val="FootnoteReference"/>
          <w:lang w:val="et-EE"/>
        </w:rPr>
        <w:footnoteRef/>
      </w:r>
      <w:r w:rsidRPr="00444685">
        <w:rPr>
          <w:lang w:val="et-EE"/>
        </w:rPr>
        <w:t xml:space="preserve"> </w:t>
      </w:r>
      <w:proofErr w:type="spellStart"/>
      <w:r w:rsidRPr="00444685">
        <w:rPr>
          <w:lang w:val="et-EE"/>
        </w:rPr>
        <w:t>CropLife</w:t>
      </w:r>
      <w:proofErr w:type="spellEnd"/>
      <w:r w:rsidRPr="00444685">
        <w:rPr>
          <w:lang w:val="et-EE"/>
        </w:rPr>
        <w:t xml:space="preserve"> anti-</w:t>
      </w:r>
      <w:proofErr w:type="spellStart"/>
      <w:r w:rsidRPr="00444685">
        <w:rPr>
          <w:lang w:val="et-EE"/>
        </w:rPr>
        <w:t>counterfeit</w:t>
      </w:r>
      <w:proofErr w:type="spellEnd"/>
      <w:r w:rsidRPr="00444685">
        <w:rPr>
          <w:lang w:val="et-EE"/>
        </w:rPr>
        <w:t xml:space="preserve"> of </w:t>
      </w:r>
      <w:proofErr w:type="spellStart"/>
      <w:r w:rsidRPr="00444685">
        <w:rPr>
          <w:lang w:val="et-EE"/>
        </w:rPr>
        <w:t>pesticides</w:t>
      </w:r>
      <w:proofErr w:type="spellEnd"/>
      <w:r w:rsidRPr="00444685">
        <w:rPr>
          <w:lang w:val="et-EE"/>
        </w:rPr>
        <w:t xml:space="preserve"> and </w:t>
      </w:r>
      <w:proofErr w:type="spellStart"/>
      <w:r w:rsidRPr="00444685">
        <w:rPr>
          <w:lang w:val="et-EE"/>
        </w:rPr>
        <w:t>biopesticides</w:t>
      </w:r>
      <w:proofErr w:type="spellEnd"/>
      <w:r w:rsidRPr="00444685">
        <w:rPr>
          <w:lang w:val="et-EE"/>
        </w:rPr>
        <w:t xml:space="preserve">: </w:t>
      </w:r>
      <w:hyperlink r:id="rId19" w:history="1">
        <w:r w:rsidR="00BD443B" w:rsidRPr="00612593">
          <w:rPr>
            <w:rStyle w:val="Hyperlink"/>
            <w:shd w:val="clear" w:color="auto" w:fill="FFFFFF"/>
            <w:lang w:val="et-EE"/>
          </w:rPr>
          <w:t>https://croplifeeurope.eu/illegal-pesticides/</w:t>
        </w:r>
      </w:hyperlink>
      <w:r w:rsidR="00BD443B">
        <w:rPr>
          <w:color w:val="202020"/>
          <w:shd w:val="clear" w:color="auto" w:fill="FFFFFF"/>
          <w:lang w:val="et-EE"/>
        </w:rPr>
        <w:t xml:space="preserve"> </w:t>
      </w:r>
    </w:p>
  </w:footnote>
  <w:footnote w:id="28">
    <w:p w14:paraId="3A68D810" w14:textId="444655E5" w:rsidR="00793585" w:rsidRPr="00E11618" w:rsidRDefault="00793585" w:rsidP="00793585">
      <w:pPr>
        <w:pStyle w:val="FootnoteText"/>
        <w:rPr>
          <w:lang w:val="et-EE"/>
        </w:rPr>
      </w:pPr>
      <w:r>
        <w:rPr>
          <w:rStyle w:val="FootnoteReference"/>
        </w:rPr>
        <w:footnoteRef/>
      </w:r>
      <w:r w:rsidRPr="00E11618">
        <w:rPr>
          <w:lang w:val="et-EE"/>
        </w:rPr>
        <w:t xml:space="preserve"> </w:t>
      </w:r>
      <w:r w:rsidRPr="000C0454">
        <w:rPr>
          <w:lang w:val="et-EE"/>
        </w:rPr>
        <w:t>O</w:t>
      </w:r>
      <w:r>
        <w:rPr>
          <w:lang w:val="et-EE"/>
        </w:rPr>
        <w:t>.</w:t>
      </w:r>
      <w:r w:rsidRPr="000C0454">
        <w:rPr>
          <w:lang w:val="et-EE"/>
        </w:rPr>
        <w:t xml:space="preserve"> Kask, mag. </w:t>
      </w:r>
      <w:proofErr w:type="spellStart"/>
      <w:r w:rsidRPr="000C0454">
        <w:rPr>
          <w:lang w:val="et-EE"/>
        </w:rPr>
        <w:t>iur</w:t>
      </w:r>
      <w:proofErr w:type="spellEnd"/>
      <w:r w:rsidRPr="000C0454">
        <w:rPr>
          <w:lang w:val="et-EE"/>
        </w:rPr>
        <w:t>. S</w:t>
      </w:r>
      <w:r>
        <w:rPr>
          <w:lang w:val="et-EE"/>
        </w:rPr>
        <w:t>. A</w:t>
      </w:r>
      <w:r w:rsidRPr="000C0454">
        <w:rPr>
          <w:lang w:val="et-EE"/>
        </w:rPr>
        <w:t xml:space="preserve"> </w:t>
      </w:r>
      <w:proofErr w:type="spellStart"/>
      <w:r w:rsidRPr="000C0454">
        <w:rPr>
          <w:lang w:val="et-EE"/>
        </w:rPr>
        <w:t>Ehrlich</w:t>
      </w:r>
      <w:proofErr w:type="spellEnd"/>
      <w:r w:rsidRPr="000C0454">
        <w:rPr>
          <w:lang w:val="et-EE"/>
        </w:rPr>
        <w:t>, LLM A</w:t>
      </w:r>
      <w:r>
        <w:rPr>
          <w:lang w:val="et-EE"/>
        </w:rPr>
        <w:t>.</w:t>
      </w:r>
      <w:r w:rsidRPr="000C0454">
        <w:rPr>
          <w:lang w:val="et-EE"/>
        </w:rPr>
        <w:t xml:space="preserve"> </w:t>
      </w:r>
      <w:proofErr w:type="spellStart"/>
      <w:r w:rsidRPr="000C0454">
        <w:rPr>
          <w:lang w:val="et-EE"/>
        </w:rPr>
        <w:t>Henberg</w:t>
      </w:r>
      <w:proofErr w:type="spellEnd"/>
      <w:r w:rsidR="00C87F5C">
        <w:rPr>
          <w:lang w:val="et-EE"/>
        </w:rPr>
        <w:t>.</w:t>
      </w:r>
      <w:r>
        <w:rPr>
          <w:lang w:val="et-EE"/>
        </w:rPr>
        <w:t xml:space="preserve"> Põhiseaduse</w:t>
      </w:r>
      <w:r w:rsidRPr="00C07D22">
        <w:rPr>
          <w:lang w:val="et-EE"/>
        </w:rPr>
        <w:t xml:space="preserve"> </w:t>
      </w:r>
      <w:r>
        <w:rPr>
          <w:lang w:val="et-EE"/>
        </w:rPr>
        <w:t>§ 31 kommentaarid, p 6</w:t>
      </w:r>
    </w:p>
  </w:footnote>
  <w:footnote w:id="29">
    <w:p w14:paraId="766C1FCD" w14:textId="1B247091" w:rsidR="00C87F5C" w:rsidRPr="00096F6E" w:rsidRDefault="00C87F5C">
      <w:pPr>
        <w:pStyle w:val="FootnoteText"/>
        <w:rPr>
          <w:lang w:val="et-EE"/>
        </w:rPr>
      </w:pPr>
      <w:r>
        <w:rPr>
          <w:rStyle w:val="FootnoteReference"/>
        </w:rPr>
        <w:footnoteRef/>
      </w:r>
      <w:r w:rsidRPr="00096F6E">
        <w:rPr>
          <w:lang w:val="et-EE"/>
        </w:rPr>
        <w:t xml:space="preserve"> M</w:t>
      </w:r>
      <w:r w:rsidRPr="00C87F5C">
        <w:rPr>
          <w:lang w:val="et-EE"/>
        </w:rPr>
        <w:t xml:space="preserve">ag. </w:t>
      </w:r>
      <w:proofErr w:type="spellStart"/>
      <w:r w:rsidRPr="00C87F5C">
        <w:rPr>
          <w:lang w:val="et-EE"/>
        </w:rPr>
        <w:t>iur</w:t>
      </w:r>
      <w:proofErr w:type="spellEnd"/>
      <w:r w:rsidRPr="00C87F5C">
        <w:rPr>
          <w:lang w:val="et-EE"/>
        </w:rPr>
        <w:t>. Hannes Vallikiv</w:t>
      </w:r>
      <w:r>
        <w:rPr>
          <w:lang w:val="et-EE"/>
        </w:rPr>
        <w:t>i. Põhiseaduse § 19 kommentaarid, p 5</w:t>
      </w:r>
    </w:p>
  </w:footnote>
  <w:footnote w:id="30">
    <w:p w14:paraId="49FB3855" w14:textId="621D1A37" w:rsidR="00553BF9" w:rsidRPr="00096F6E" w:rsidRDefault="00553BF9">
      <w:pPr>
        <w:pStyle w:val="FootnoteText"/>
        <w:rPr>
          <w:lang w:val="et-EE"/>
        </w:rPr>
      </w:pPr>
      <w:r>
        <w:rPr>
          <w:rStyle w:val="FootnoteReference"/>
        </w:rPr>
        <w:footnoteRef/>
      </w:r>
      <w:r w:rsidRPr="00096F6E">
        <w:rPr>
          <w:lang w:val="et-EE"/>
        </w:rPr>
        <w:t xml:space="preserve"> </w:t>
      </w:r>
      <w:hyperlink r:id="rId20" w:history="1">
        <w:r w:rsidRPr="00553BF9">
          <w:rPr>
            <w:rStyle w:val="Hyperlink"/>
            <w:lang w:val="et-EE"/>
          </w:rPr>
          <w:t>RT I, 14.03.2023, 29</w:t>
        </w:r>
      </w:hyperlink>
    </w:p>
  </w:footnote>
  <w:footnote w:id="31">
    <w:p w14:paraId="301B1701" w14:textId="5D975EFB" w:rsidR="00432D3D" w:rsidRPr="00366058" w:rsidRDefault="00432D3D">
      <w:pPr>
        <w:pStyle w:val="FootnoteText"/>
        <w:rPr>
          <w:lang w:val="et-EE"/>
        </w:rPr>
      </w:pPr>
      <w:r>
        <w:rPr>
          <w:rStyle w:val="FootnoteReference"/>
        </w:rPr>
        <w:footnoteRef/>
      </w:r>
      <w:r w:rsidRPr="00366058">
        <w:rPr>
          <w:lang w:val="et-EE"/>
        </w:rPr>
        <w:t xml:space="preserve"> Riigikohtu kriminaalkolleegiumi 9. </w:t>
      </w:r>
      <w:r w:rsidRPr="00366058">
        <w:rPr>
          <w:lang w:val="et-EE"/>
        </w:rPr>
        <w:t xml:space="preserve">veebruari 2021 otsus nr </w:t>
      </w:r>
      <w:hyperlink r:id="rId21" w:history="1">
        <w:r w:rsidRPr="00366058">
          <w:rPr>
            <w:rStyle w:val="Hyperlink"/>
            <w:lang w:val="et-EE"/>
          </w:rPr>
          <w:t>4-20-1588</w:t>
        </w:r>
      </w:hyperlink>
      <w:r w:rsidRPr="00366058">
        <w:rPr>
          <w:lang w:val="et-EE"/>
        </w:rPr>
        <w:t>, p 19</w:t>
      </w:r>
    </w:p>
  </w:footnote>
  <w:footnote w:id="32">
    <w:p w14:paraId="24856C40" w14:textId="2F3C25AA" w:rsidR="00432D3D" w:rsidRPr="00366058" w:rsidRDefault="00432D3D">
      <w:pPr>
        <w:pStyle w:val="FootnoteText"/>
        <w:rPr>
          <w:lang w:val="et-EE"/>
        </w:rPr>
      </w:pPr>
      <w:r>
        <w:rPr>
          <w:rStyle w:val="FootnoteReference"/>
        </w:rPr>
        <w:footnoteRef/>
      </w:r>
      <w:r w:rsidRPr="00366058">
        <w:rPr>
          <w:lang w:val="et-EE"/>
        </w:rPr>
        <w:t xml:space="preserve"> </w:t>
      </w:r>
      <w:r>
        <w:rPr>
          <w:lang w:val="et-EE"/>
        </w:rPr>
        <w:t>Samas, p 20</w:t>
      </w:r>
    </w:p>
  </w:footnote>
  <w:footnote w:id="33">
    <w:p w14:paraId="28B275A0" w14:textId="013AA191" w:rsidR="00715B91" w:rsidRPr="00366058" w:rsidRDefault="00715B91">
      <w:pPr>
        <w:pStyle w:val="FootnoteText"/>
        <w:rPr>
          <w:lang w:val="et-EE"/>
        </w:rPr>
      </w:pPr>
      <w:r>
        <w:rPr>
          <w:rStyle w:val="FootnoteReference"/>
        </w:rPr>
        <w:footnoteRef/>
      </w:r>
      <w:r w:rsidRPr="00366058">
        <w:rPr>
          <w:lang w:val="et-EE"/>
        </w:rPr>
        <w:t xml:space="preserve"> Riigikohtu kriminaalkolle</w:t>
      </w:r>
      <w:r w:rsidR="009C4904">
        <w:rPr>
          <w:lang w:val="et-EE"/>
        </w:rPr>
        <w:t>e</w:t>
      </w:r>
      <w:r w:rsidRPr="00366058">
        <w:rPr>
          <w:lang w:val="et-EE"/>
        </w:rPr>
        <w:t xml:space="preserve">giumi </w:t>
      </w:r>
      <w:r w:rsidRPr="00366058">
        <w:rPr>
          <w:lang w:val="et-EE" w:eastAsia="et-EE"/>
        </w:rPr>
        <w:t xml:space="preserve">21. </w:t>
      </w:r>
      <w:r w:rsidRPr="00366058">
        <w:rPr>
          <w:lang w:val="et-EE" w:eastAsia="et-EE"/>
        </w:rPr>
        <w:t>detsembri 2016 otsus nr</w:t>
      </w:r>
      <w:r w:rsidR="00F602D7">
        <w:rPr>
          <w:lang w:val="et-EE" w:eastAsia="et-EE"/>
        </w:rPr>
        <w:t xml:space="preserve"> </w:t>
      </w:r>
      <w:hyperlink r:id="rId22" w:tgtFrame="_blank" w:history="1">
        <w:r w:rsidR="00F602D7" w:rsidRPr="00366058">
          <w:rPr>
            <w:color w:val="038388"/>
            <w:u w:val="single"/>
            <w:lang w:val="et-EE" w:eastAsia="et-EE"/>
          </w:rPr>
          <w:t>3-1-1-94-16</w:t>
        </w:r>
      </w:hyperlink>
      <w:r w:rsidRPr="00366058">
        <w:rPr>
          <w:lang w:val="et-EE"/>
        </w:rPr>
        <w:t>, p 17</w:t>
      </w:r>
    </w:p>
  </w:footnote>
  <w:footnote w:id="34">
    <w:p w14:paraId="4F86C4AF" w14:textId="77777777" w:rsidR="00CC697B" w:rsidRPr="00BA405C" w:rsidRDefault="00CC697B" w:rsidP="00CC697B">
      <w:pPr>
        <w:pStyle w:val="FootnoteText"/>
        <w:rPr>
          <w:lang w:val="et-EE"/>
        </w:rPr>
      </w:pPr>
      <w:r>
        <w:rPr>
          <w:rStyle w:val="FootnoteReference"/>
        </w:rPr>
        <w:footnoteRef/>
      </w:r>
      <w:r w:rsidRPr="00BA405C">
        <w:rPr>
          <w:lang w:val="et-EE"/>
        </w:rPr>
        <w:t xml:space="preserve"> </w:t>
      </w:r>
      <w:hyperlink r:id="rId23" w:history="1">
        <w:r w:rsidRPr="0068521C">
          <w:rPr>
            <w:rStyle w:val="Hyperlink"/>
            <w:lang w:val="et-EE"/>
          </w:rPr>
          <w:t>RT I, 12.12.2024, 7</w:t>
        </w:r>
      </w:hyperlink>
    </w:p>
  </w:footnote>
  <w:footnote w:id="35">
    <w:p w14:paraId="466FEDD6" w14:textId="6D13AACB" w:rsidR="00FA18CB" w:rsidRPr="00FA18CB" w:rsidRDefault="00FA18CB">
      <w:pPr>
        <w:pStyle w:val="FootnoteText"/>
        <w:rPr>
          <w:lang w:val="et-EE"/>
        </w:rPr>
      </w:pPr>
      <w:r>
        <w:rPr>
          <w:rStyle w:val="FootnoteReference"/>
        </w:rPr>
        <w:footnoteRef/>
      </w:r>
      <w:r w:rsidRPr="00FA18CB">
        <w:rPr>
          <w:lang w:val="et-EE"/>
        </w:rPr>
        <w:t xml:space="preserve"> </w:t>
      </w:r>
      <w:r>
        <w:rPr>
          <w:lang w:val="et-EE"/>
        </w:rPr>
        <w:t xml:space="preserve">Selgituseks, et seletuskirja 2. osas „Eesmärk“ on </w:t>
      </w:r>
      <w:r w:rsidRPr="00FA18CB">
        <w:rPr>
          <w:lang w:val="et-EE"/>
        </w:rPr>
        <w:t>ekspordi fütosanitaarsertifikaa</w:t>
      </w:r>
      <w:r>
        <w:rPr>
          <w:lang w:val="et-EE"/>
        </w:rPr>
        <w:t>t</w:t>
      </w:r>
      <w:r w:rsidRPr="00FA18CB">
        <w:rPr>
          <w:lang w:val="et-EE"/>
        </w:rPr>
        <w:t>, reekspordi fütosanitaarsertifikaa</w:t>
      </w:r>
      <w:r>
        <w:rPr>
          <w:lang w:val="et-EE"/>
        </w:rPr>
        <w:t>t</w:t>
      </w:r>
      <w:r w:rsidRPr="00FA18CB">
        <w:rPr>
          <w:lang w:val="et-EE"/>
        </w:rPr>
        <w:t xml:space="preserve"> ja ekspordieel</w:t>
      </w:r>
      <w:r>
        <w:rPr>
          <w:lang w:val="et-EE"/>
        </w:rPr>
        <w:t>n</w:t>
      </w:r>
      <w:r w:rsidRPr="00FA18CB">
        <w:rPr>
          <w:lang w:val="et-EE"/>
        </w:rPr>
        <w:t>e sertifikaa</w:t>
      </w:r>
      <w:r>
        <w:rPr>
          <w:lang w:val="et-EE"/>
        </w:rPr>
        <w:t>t teksti parema loetavuse huvides koondatud ühise nimetaja „</w:t>
      </w:r>
      <w:r w:rsidR="00BB06EE">
        <w:rPr>
          <w:lang w:val="et-EE"/>
        </w:rPr>
        <w:t xml:space="preserve">ekspordi </w:t>
      </w:r>
      <w:r>
        <w:rPr>
          <w:lang w:val="et-EE"/>
        </w:rPr>
        <w:t>fütosanitaarsertifikaat“ alla.</w:t>
      </w:r>
    </w:p>
  </w:footnote>
  <w:footnote w:id="36">
    <w:p w14:paraId="752C59B9" w14:textId="55DC42B5" w:rsidR="00AA13F2" w:rsidRPr="00C07D22" w:rsidRDefault="00AA13F2">
      <w:pPr>
        <w:pStyle w:val="FootnoteText"/>
        <w:rPr>
          <w:lang w:val="et-EE"/>
        </w:rPr>
      </w:pPr>
      <w:r>
        <w:rPr>
          <w:rStyle w:val="FootnoteReference"/>
        </w:rPr>
        <w:footnoteRef/>
      </w:r>
      <w:r w:rsidRPr="00C07D22">
        <w:rPr>
          <w:lang w:val="et-EE"/>
        </w:rPr>
        <w:t xml:space="preserve"> </w:t>
      </w:r>
      <w:r w:rsidR="00C36E36">
        <w:rPr>
          <w:lang w:val="et-EE"/>
        </w:rPr>
        <w:t xml:space="preserve">PTA koduleht. </w:t>
      </w:r>
      <w:r w:rsidRPr="00C07D22">
        <w:rPr>
          <w:lang w:val="et-EE"/>
        </w:rPr>
        <w:t>Rahvusvaheline fütosanitaarmeetmete standard nr 15 „Puidust pakkematerjalide reguleerimine rahvusvahelises kaubanduses” (ISPM15)</w:t>
      </w:r>
      <w:r w:rsidR="00C36E36">
        <w:rPr>
          <w:lang w:val="et-EE"/>
        </w:rPr>
        <w:t xml:space="preserve">. 16.02.2025. </w:t>
      </w:r>
      <w:hyperlink r:id="rId24" w:history="1">
        <w:r w:rsidR="00C36E36" w:rsidRPr="00C36E36">
          <w:rPr>
            <w:rStyle w:val="Hyperlink"/>
            <w:lang w:val="et-EE"/>
          </w:rPr>
          <w:t>ISPM_15_ET.pdf</w:t>
        </w:r>
      </w:hyperlink>
    </w:p>
  </w:footnote>
  <w:footnote w:id="37">
    <w:p w14:paraId="3D4F7362" w14:textId="5A095455" w:rsidR="00F76F89" w:rsidRPr="00444685" w:rsidRDefault="00F76F89">
      <w:pPr>
        <w:pStyle w:val="FootnoteText"/>
        <w:rPr>
          <w:lang w:val="et-EE"/>
        </w:rPr>
      </w:pPr>
      <w:r w:rsidRPr="009D0326">
        <w:rPr>
          <w:rStyle w:val="FootnoteReference"/>
          <w:lang w:val="et-EE"/>
        </w:rPr>
        <w:footnoteRef/>
      </w:r>
      <w:r w:rsidRPr="00444685">
        <w:rPr>
          <w:lang w:val="et-EE"/>
        </w:rPr>
        <w:t xml:space="preserve"> </w:t>
      </w:r>
      <w:r w:rsidRPr="00444685">
        <w:rPr>
          <w:lang w:val="et-EE"/>
        </w:rPr>
        <w:t>Komisjoni</w:t>
      </w:r>
      <w:r w:rsidRPr="00444685" w:rsidDel="007611D8">
        <w:rPr>
          <w:lang w:val="et-EE"/>
        </w:rPr>
        <w:t xml:space="preserve"> </w:t>
      </w:r>
      <w:r w:rsidRPr="00444685">
        <w:rPr>
          <w:lang w:val="et-EE"/>
        </w:rPr>
        <w:t xml:space="preserve">rakendusmäärus (EL) </w:t>
      </w:r>
      <w:hyperlink r:id="rId25" w:history="1">
        <w:r w:rsidRPr="00444685">
          <w:rPr>
            <w:rStyle w:val="Hyperlink"/>
            <w:lang w:val="et-EE"/>
          </w:rPr>
          <w:t>2019/1013</w:t>
        </w:r>
      </w:hyperlink>
      <w:r w:rsidRPr="00444685">
        <w:rPr>
          <w:lang w:val="et-EE"/>
        </w:rPr>
        <w:t xml:space="preserve"> liitu sisenevatest teatavate looma- ja kaubakategooriate saadetistest etteteatamise kohta</w:t>
      </w:r>
      <w:r w:rsidR="00E129AD">
        <w:rPr>
          <w:lang w:val="et-EE"/>
        </w:rPr>
        <w:t>.</w:t>
      </w:r>
    </w:p>
  </w:footnote>
  <w:footnote w:id="38">
    <w:p w14:paraId="4B45F611" w14:textId="54E6A445" w:rsidR="00565E1D" w:rsidRPr="00444685" w:rsidRDefault="00565E1D">
      <w:pPr>
        <w:pStyle w:val="FootnoteText"/>
        <w:rPr>
          <w:lang w:val="et-EE"/>
        </w:rPr>
      </w:pPr>
      <w:r w:rsidRPr="009D0326">
        <w:rPr>
          <w:rStyle w:val="FootnoteReference"/>
          <w:lang w:val="et-EE"/>
        </w:rPr>
        <w:footnoteRef/>
      </w:r>
      <w:r w:rsidRPr="00444685">
        <w:rPr>
          <w:lang w:val="et-EE"/>
        </w:rPr>
        <w:t xml:space="preserve"> </w:t>
      </w:r>
      <w:r w:rsidRPr="00444685">
        <w:rPr>
          <w:lang w:val="et-EE"/>
        </w:rPr>
        <w:t>Komisjoni</w:t>
      </w:r>
      <w:r w:rsidRPr="00444685" w:rsidDel="007611D8">
        <w:rPr>
          <w:lang w:val="et-EE"/>
        </w:rPr>
        <w:t xml:space="preserve"> </w:t>
      </w:r>
      <w:r w:rsidRPr="00444685">
        <w:rPr>
          <w:lang w:val="et-EE"/>
        </w:rPr>
        <w:t xml:space="preserve">rakendusmäärus (EL) </w:t>
      </w:r>
      <w:hyperlink r:id="rId26" w:history="1">
        <w:r w:rsidRPr="00444685">
          <w:rPr>
            <w:rStyle w:val="Hyperlink"/>
            <w:lang w:val="et-EE"/>
          </w:rPr>
          <w:t>2019/1715</w:t>
        </w:r>
      </w:hyperlink>
      <w:r w:rsidRPr="00444685">
        <w:rPr>
          <w:lang w:val="et-EE"/>
        </w:rPr>
        <w:t>, millega kehtestatakse ametliku kontrolli teabehaldussüsteemi ja selle süsteemikomponentide toimimise eeskirjad (</w:t>
      </w:r>
      <w:proofErr w:type="spellStart"/>
      <w:r w:rsidRPr="00444685">
        <w:rPr>
          <w:lang w:val="et-EE"/>
        </w:rPr>
        <w:t>IMSOCi</w:t>
      </w:r>
      <w:proofErr w:type="spellEnd"/>
      <w:r w:rsidRPr="00444685">
        <w:rPr>
          <w:lang w:val="et-EE"/>
        </w:rPr>
        <w:t xml:space="preserve"> määrus)</w:t>
      </w:r>
    </w:p>
  </w:footnote>
  <w:footnote w:id="39">
    <w:p w14:paraId="66FF67CD" w14:textId="68981B18" w:rsidR="0076081A" w:rsidRPr="00444685" w:rsidRDefault="0076081A">
      <w:pPr>
        <w:pStyle w:val="FootnoteText"/>
        <w:rPr>
          <w:lang w:val="et-EE"/>
        </w:rPr>
      </w:pPr>
      <w:r w:rsidRPr="005A3FAF">
        <w:rPr>
          <w:rStyle w:val="FootnoteReference"/>
          <w:lang w:val="et-EE"/>
        </w:rPr>
        <w:footnoteRef/>
      </w:r>
      <w:r w:rsidRPr="00444685">
        <w:rPr>
          <w:lang w:val="et-EE"/>
        </w:rPr>
        <w:t xml:space="preserve"> </w:t>
      </w:r>
      <w:hyperlink r:id="rId27" w:history="1">
        <w:r w:rsidR="00AB7BA4" w:rsidRPr="00444685">
          <w:rPr>
            <w:rStyle w:val="Hyperlink"/>
            <w:lang w:val="et-EE"/>
          </w:rPr>
          <w:t>RT I, 01.07.2020, 38</w:t>
        </w:r>
      </w:hyperlink>
    </w:p>
  </w:footnote>
  <w:footnote w:id="40">
    <w:p w14:paraId="691EF7AB" w14:textId="737B2DB9" w:rsidR="007D23C5" w:rsidRPr="005A3FAF" w:rsidRDefault="007D23C5">
      <w:pPr>
        <w:pStyle w:val="FootnoteText"/>
        <w:rPr>
          <w:lang w:val="et-EE"/>
        </w:rPr>
      </w:pPr>
      <w:r>
        <w:rPr>
          <w:rStyle w:val="FootnoteReference"/>
        </w:rPr>
        <w:footnoteRef/>
      </w:r>
      <w:r w:rsidRPr="005A3FAF">
        <w:rPr>
          <w:lang w:val="et-EE"/>
        </w:rPr>
        <w:t xml:space="preserve"> </w:t>
      </w:r>
      <w:r w:rsidRPr="005A3FAF">
        <w:rPr>
          <w:lang w:val="et-EE"/>
        </w:rPr>
        <w:t xml:space="preserve">Euroopa Parlamendi ja nõukogu määrus </w:t>
      </w:r>
      <w:hyperlink r:id="rId28" w:history="1">
        <w:r w:rsidRPr="005A3FAF">
          <w:rPr>
            <w:rStyle w:val="Hyperlink"/>
            <w:lang w:val="et-EE"/>
          </w:rPr>
          <w:t>(EÜ) nr 396/2005</w:t>
        </w:r>
      </w:hyperlink>
      <w:r w:rsidRPr="005A3FAF">
        <w:rPr>
          <w:lang w:val="et-EE"/>
        </w:rPr>
        <w:t>, taimses ja loomses toidus ja söödas või nende pinnal esinevate pestitsiidide jääkide piirnormide ja nõukogu direktiivi 91/414/EMÜ muutmise kohta </w:t>
      </w:r>
    </w:p>
  </w:footnote>
  <w:footnote w:id="41">
    <w:p w14:paraId="7E33DD44" w14:textId="2B9A5936" w:rsidR="007D23C5" w:rsidRPr="005327DA" w:rsidRDefault="007D23C5">
      <w:pPr>
        <w:pStyle w:val="FootnoteText"/>
        <w:rPr>
          <w:lang w:val="et-EE"/>
        </w:rPr>
      </w:pPr>
      <w:r>
        <w:rPr>
          <w:rStyle w:val="FootnoteReference"/>
        </w:rPr>
        <w:footnoteRef/>
      </w:r>
      <w:r w:rsidRPr="005327DA">
        <w:rPr>
          <w:lang w:val="et-EE"/>
        </w:rPr>
        <w:t xml:space="preserve"> </w:t>
      </w:r>
      <w:proofErr w:type="spellStart"/>
      <w:r w:rsidR="0026177C">
        <w:rPr>
          <w:lang w:val="et-EE"/>
        </w:rPr>
        <w:t>European</w:t>
      </w:r>
      <w:proofErr w:type="spellEnd"/>
      <w:r w:rsidR="0026177C">
        <w:rPr>
          <w:lang w:val="et-EE"/>
        </w:rPr>
        <w:t xml:space="preserve"> </w:t>
      </w:r>
      <w:proofErr w:type="spellStart"/>
      <w:r w:rsidR="0026177C">
        <w:rPr>
          <w:lang w:val="et-EE"/>
        </w:rPr>
        <w:t>Commission</w:t>
      </w:r>
      <w:proofErr w:type="spellEnd"/>
      <w:r w:rsidR="0026177C">
        <w:rPr>
          <w:lang w:val="et-EE"/>
        </w:rPr>
        <w:t>.</w:t>
      </w:r>
      <w:r w:rsidR="0026177C" w:rsidRPr="005327DA">
        <w:rPr>
          <w:lang w:val="et-EE"/>
        </w:rPr>
        <w:t xml:space="preserve"> </w:t>
      </w:r>
      <w:proofErr w:type="spellStart"/>
      <w:r w:rsidR="005327DA" w:rsidRPr="005327DA">
        <w:rPr>
          <w:lang w:val="et-EE"/>
        </w:rPr>
        <w:t>Study</w:t>
      </w:r>
      <w:proofErr w:type="spellEnd"/>
      <w:r w:rsidR="005327DA" w:rsidRPr="005327DA">
        <w:rPr>
          <w:lang w:val="et-EE"/>
        </w:rPr>
        <w:t xml:space="preserve"> </w:t>
      </w:r>
      <w:proofErr w:type="spellStart"/>
      <w:r w:rsidR="005327DA" w:rsidRPr="005327DA">
        <w:rPr>
          <w:lang w:val="et-EE"/>
        </w:rPr>
        <w:t>supporting</w:t>
      </w:r>
      <w:proofErr w:type="spellEnd"/>
      <w:r w:rsidR="005327DA" w:rsidRPr="005327DA">
        <w:rPr>
          <w:lang w:val="et-EE"/>
        </w:rPr>
        <w:t xml:space="preserve"> </w:t>
      </w:r>
      <w:proofErr w:type="spellStart"/>
      <w:r w:rsidR="005327DA" w:rsidRPr="005327DA">
        <w:rPr>
          <w:lang w:val="et-EE"/>
        </w:rPr>
        <w:t>the</w:t>
      </w:r>
      <w:proofErr w:type="spellEnd"/>
      <w:r w:rsidR="005327DA" w:rsidRPr="005327DA">
        <w:rPr>
          <w:lang w:val="et-EE"/>
        </w:rPr>
        <w:t xml:space="preserve"> REFIT </w:t>
      </w:r>
      <w:proofErr w:type="spellStart"/>
      <w:r w:rsidR="005327DA" w:rsidRPr="005327DA">
        <w:rPr>
          <w:lang w:val="et-EE"/>
        </w:rPr>
        <w:t>Evaluation</w:t>
      </w:r>
      <w:proofErr w:type="spellEnd"/>
      <w:r w:rsidR="005327DA" w:rsidRPr="005327DA">
        <w:rPr>
          <w:lang w:val="et-EE"/>
        </w:rPr>
        <w:t xml:space="preserve"> of </w:t>
      </w:r>
      <w:proofErr w:type="spellStart"/>
      <w:r w:rsidR="005327DA" w:rsidRPr="005327DA">
        <w:rPr>
          <w:lang w:val="et-EE"/>
        </w:rPr>
        <w:t>the</w:t>
      </w:r>
      <w:proofErr w:type="spellEnd"/>
      <w:r w:rsidR="005327DA" w:rsidRPr="005327DA">
        <w:rPr>
          <w:lang w:val="et-EE"/>
        </w:rPr>
        <w:t xml:space="preserve"> EU </w:t>
      </w:r>
      <w:proofErr w:type="spellStart"/>
      <w:r w:rsidR="005327DA" w:rsidRPr="005327DA">
        <w:rPr>
          <w:lang w:val="et-EE"/>
        </w:rPr>
        <w:t>legislation</w:t>
      </w:r>
      <w:proofErr w:type="spellEnd"/>
      <w:r w:rsidR="005327DA" w:rsidRPr="005327DA">
        <w:rPr>
          <w:lang w:val="et-EE"/>
        </w:rPr>
        <w:t xml:space="preserve"> on </w:t>
      </w:r>
      <w:proofErr w:type="spellStart"/>
      <w:r w:rsidR="005327DA" w:rsidRPr="005327DA">
        <w:rPr>
          <w:lang w:val="et-EE"/>
        </w:rPr>
        <w:t>plant</w:t>
      </w:r>
      <w:proofErr w:type="spellEnd"/>
      <w:r w:rsidR="005327DA" w:rsidRPr="005327DA">
        <w:rPr>
          <w:lang w:val="et-EE"/>
        </w:rPr>
        <w:t xml:space="preserve"> </w:t>
      </w:r>
      <w:proofErr w:type="spellStart"/>
      <w:r w:rsidR="005327DA" w:rsidRPr="005327DA">
        <w:rPr>
          <w:lang w:val="et-EE"/>
        </w:rPr>
        <w:t>protection</w:t>
      </w:r>
      <w:proofErr w:type="spellEnd"/>
      <w:r w:rsidR="005327DA" w:rsidRPr="005327DA">
        <w:rPr>
          <w:lang w:val="et-EE"/>
        </w:rPr>
        <w:t xml:space="preserve"> </w:t>
      </w:r>
      <w:proofErr w:type="spellStart"/>
      <w:r w:rsidR="005327DA" w:rsidRPr="005327DA">
        <w:rPr>
          <w:lang w:val="et-EE"/>
        </w:rPr>
        <w:t>products</w:t>
      </w:r>
      <w:proofErr w:type="spellEnd"/>
      <w:r w:rsidR="005327DA" w:rsidRPr="005327DA">
        <w:rPr>
          <w:lang w:val="et-EE"/>
        </w:rPr>
        <w:t xml:space="preserve"> and </w:t>
      </w:r>
      <w:proofErr w:type="spellStart"/>
      <w:r w:rsidR="005327DA" w:rsidRPr="005327DA">
        <w:rPr>
          <w:lang w:val="et-EE"/>
        </w:rPr>
        <w:t>pesticides</w:t>
      </w:r>
      <w:proofErr w:type="spellEnd"/>
      <w:r w:rsidR="005327DA" w:rsidRPr="005327DA">
        <w:rPr>
          <w:lang w:val="et-EE"/>
        </w:rPr>
        <w:t xml:space="preserve"> </w:t>
      </w:r>
      <w:proofErr w:type="spellStart"/>
      <w:r w:rsidR="005327DA" w:rsidRPr="005327DA">
        <w:rPr>
          <w:lang w:val="et-EE"/>
        </w:rPr>
        <w:t>residues</w:t>
      </w:r>
      <w:proofErr w:type="spellEnd"/>
      <w:r w:rsidR="005327DA" w:rsidRPr="005327DA">
        <w:rPr>
          <w:lang w:val="et-EE"/>
        </w:rPr>
        <w:t xml:space="preserve"> (</w:t>
      </w:r>
      <w:proofErr w:type="spellStart"/>
      <w:r w:rsidR="005327DA" w:rsidRPr="005327DA">
        <w:rPr>
          <w:lang w:val="et-EE"/>
        </w:rPr>
        <w:t>Regulation</w:t>
      </w:r>
      <w:proofErr w:type="spellEnd"/>
      <w:r w:rsidR="005327DA" w:rsidRPr="005327DA">
        <w:rPr>
          <w:lang w:val="et-EE"/>
        </w:rPr>
        <w:t xml:space="preserve"> (EC) No 1107/2009 and </w:t>
      </w:r>
      <w:proofErr w:type="spellStart"/>
      <w:r w:rsidR="005327DA" w:rsidRPr="005327DA">
        <w:rPr>
          <w:lang w:val="et-EE"/>
        </w:rPr>
        <w:t>Regulation</w:t>
      </w:r>
      <w:proofErr w:type="spellEnd"/>
      <w:r w:rsidR="005327DA" w:rsidRPr="005327DA">
        <w:rPr>
          <w:lang w:val="et-EE"/>
        </w:rPr>
        <w:t xml:space="preserve"> (EC) No 396/2005)</w:t>
      </w:r>
      <w:r w:rsidR="0026177C">
        <w:rPr>
          <w:lang w:val="et-EE"/>
        </w:rPr>
        <w:t>. ECORYS: 2018.</w:t>
      </w:r>
      <w:r w:rsidR="005327DA">
        <w:rPr>
          <w:lang w:val="et-EE"/>
        </w:rPr>
        <w:t xml:space="preserve"> </w:t>
      </w:r>
      <w:hyperlink r:id="rId29" w:history="1">
        <w:r w:rsidR="0026177C" w:rsidRPr="00E7297A">
          <w:rPr>
            <w:rStyle w:val="Hyperlink"/>
            <w:lang w:val="et-EE"/>
          </w:rPr>
          <w:t>https://op.europa.eu/en/publication-detail/-/publication/5f718af5-d349-11e8-9424-01aa75ed71a1</w:t>
        </w:r>
      </w:hyperlink>
      <w:r w:rsidR="0026177C">
        <w:rPr>
          <w:lang w:val="et-EE"/>
        </w:rPr>
        <w:t xml:space="preserve"> </w:t>
      </w:r>
    </w:p>
  </w:footnote>
  <w:footnote w:id="42">
    <w:p w14:paraId="737EEBA2" w14:textId="07622885" w:rsidR="00252DFE" w:rsidRPr="009B5C6C" w:rsidRDefault="00252DFE" w:rsidP="009B5C6C">
      <w:pPr>
        <w:autoSpaceDE/>
        <w:autoSpaceDN/>
        <w:jc w:val="both"/>
        <w:rPr>
          <w:color w:val="202020"/>
          <w:sz w:val="20"/>
          <w:szCs w:val="20"/>
          <w:lang w:eastAsia="et-EE"/>
        </w:rPr>
      </w:pPr>
      <w:r>
        <w:rPr>
          <w:rStyle w:val="FootnoteReference"/>
        </w:rPr>
        <w:footnoteRef/>
      </w:r>
      <w:r>
        <w:t xml:space="preserve"> </w:t>
      </w:r>
      <w:hyperlink r:id="rId30" w:history="1">
        <w:r w:rsidR="00D20C3F" w:rsidRPr="00D20C3F">
          <w:rPr>
            <w:rStyle w:val="Hyperlink"/>
            <w:sz w:val="20"/>
            <w:szCs w:val="20"/>
            <w:lang w:eastAsia="et-EE"/>
          </w:rPr>
          <w:t>RT I, 04.12.2024, 12</w:t>
        </w:r>
      </w:hyperlink>
    </w:p>
  </w:footnote>
  <w:footnote w:id="43">
    <w:p w14:paraId="6260DC22" w14:textId="4AAE4ABF" w:rsidR="002B5A83" w:rsidRPr="00077476" w:rsidRDefault="002B5A83">
      <w:pPr>
        <w:pStyle w:val="FootnoteText"/>
        <w:rPr>
          <w:lang w:val="et-EE"/>
        </w:rPr>
      </w:pPr>
      <w:r>
        <w:rPr>
          <w:rStyle w:val="FootnoteReference"/>
        </w:rPr>
        <w:footnoteRef/>
      </w:r>
      <w:r>
        <w:t xml:space="preserve"> </w:t>
      </w:r>
      <w:proofErr w:type="spellStart"/>
      <w:r w:rsidRPr="002B5A83">
        <w:t>Osundatud</w:t>
      </w:r>
      <w:proofErr w:type="spellEnd"/>
      <w:r w:rsidRPr="002B5A83">
        <w:t xml:space="preserve"> </w:t>
      </w:r>
      <w:proofErr w:type="spellStart"/>
      <w:r w:rsidRPr="002B5A83">
        <w:t>tingimused</w:t>
      </w:r>
      <w:proofErr w:type="spellEnd"/>
      <w:r w:rsidRPr="002B5A83">
        <w:t xml:space="preserve"> on </w:t>
      </w:r>
      <w:proofErr w:type="spellStart"/>
      <w:r w:rsidRPr="002B5A83">
        <w:t>lahti</w:t>
      </w:r>
      <w:proofErr w:type="spellEnd"/>
      <w:r w:rsidRPr="002B5A83">
        <w:t xml:space="preserve"> </w:t>
      </w:r>
      <w:proofErr w:type="spellStart"/>
      <w:r w:rsidRPr="002B5A83">
        <w:t>kirjutatud</w:t>
      </w:r>
      <w:proofErr w:type="spellEnd"/>
      <w:r w:rsidRPr="002B5A83">
        <w:t xml:space="preserve"> </w:t>
      </w:r>
      <w:proofErr w:type="spellStart"/>
      <w:r w:rsidRPr="002B5A83">
        <w:t>eespool</w:t>
      </w:r>
      <w:proofErr w:type="spellEnd"/>
      <w:r w:rsidRPr="002B5A83">
        <w:t xml:space="preserve"> </w:t>
      </w:r>
      <w:proofErr w:type="spellStart"/>
      <w:r w:rsidRPr="002B5A83">
        <w:t>sama</w:t>
      </w:r>
      <w:proofErr w:type="spellEnd"/>
      <w:r w:rsidRPr="002B5A83">
        <w:t xml:space="preserve"> </w:t>
      </w:r>
      <w:proofErr w:type="spellStart"/>
      <w:r w:rsidRPr="002B5A83">
        <w:t>põhjenduse</w:t>
      </w:r>
      <w:proofErr w:type="spellEnd"/>
      <w:r w:rsidRPr="002B5A83">
        <w:t xml:space="preserve"> </w:t>
      </w:r>
      <w:proofErr w:type="spellStart"/>
      <w:r w:rsidRPr="002B5A83">
        <w:t>alguses</w:t>
      </w:r>
      <w:proofErr w:type="spellEnd"/>
      <w:r w:rsidRPr="002B5A83">
        <w:t>.</w:t>
      </w:r>
    </w:p>
  </w:footnote>
  <w:footnote w:id="44">
    <w:p w14:paraId="0D590CEF" w14:textId="1CE4B29A" w:rsidR="00B223F4" w:rsidRPr="005E5133" w:rsidRDefault="00B223F4">
      <w:pPr>
        <w:pStyle w:val="FootnoteText"/>
        <w:rPr>
          <w:lang w:val="et-EE"/>
        </w:rPr>
      </w:pPr>
      <w:r>
        <w:rPr>
          <w:rStyle w:val="FootnoteReference"/>
        </w:rPr>
        <w:footnoteRef/>
      </w:r>
      <w:r w:rsidRPr="005E5133">
        <w:rPr>
          <w:lang w:val="et-EE"/>
        </w:rPr>
        <w:t xml:space="preserve"> </w:t>
      </w:r>
      <w:hyperlink r:id="rId31" w:history="1">
        <w:r w:rsidR="00097B83" w:rsidRPr="00097B83">
          <w:rPr>
            <w:rStyle w:val="Hyperlink"/>
            <w:lang w:val="et-EE"/>
          </w:rPr>
          <w:t>RT I, 05.07.2025, 3</w:t>
        </w:r>
      </w:hyperlink>
    </w:p>
  </w:footnote>
  <w:footnote w:id="45">
    <w:p w14:paraId="36E8E1F9" w14:textId="1234FEB4" w:rsidR="00B319C6" w:rsidRPr="00FB3A07" w:rsidRDefault="00B319C6" w:rsidP="00B319C6">
      <w:pPr>
        <w:pStyle w:val="FootnoteText"/>
        <w:rPr>
          <w:lang w:val="et-EE"/>
        </w:rPr>
      </w:pPr>
      <w:r>
        <w:rPr>
          <w:rStyle w:val="FootnoteReference"/>
        </w:rPr>
        <w:footnoteRef/>
      </w:r>
      <w:r w:rsidRPr="00FB3A07">
        <w:rPr>
          <w:lang w:val="et-EE"/>
        </w:rPr>
        <w:t xml:space="preserve"> </w:t>
      </w:r>
      <w:r>
        <w:rPr>
          <w:lang w:val="et-EE"/>
        </w:rPr>
        <w:t xml:space="preserve">Komisjoni teatis </w:t>
      </w:r>
      <w:hyperlink r:id="rId32" w:history="1">
        <w:r w:rsidRPr="00FB3A07">
          <w:rPr>
            <w:rStyle w:val="Hyperlink"/>
            <w:rFonts w:eastAsiaTheme="minorHAnsi"/>
            <w:lang w:val="et-EE"/>
          </w:rPr>
          <w:t>(C/2024/6481)</w:t>
        </w:r>
      </w:hyperlink>
      <w:r w:rsidRPr="00FB3A07">
        <w:rPr>
          <w:rFonts w:eastAsiaTheme="minorHAnsi"/>
          <w:lang w:val="et-EE"/>
        </w:rPr>
        <w:t xml:space="preserve"> Euroopa Parlamendi ja nõukogu määruse (EL) 2017/625 (ametliku kontrolli määrus) rakendamise kohta</w:t>
      </w:r>
      <w:r w:rsidR="005A0345">
        <w:rPr>
          <w:rFonts w:eastAsiaTheme="minorHAnsi"/>
          <w:lang w:val="et-EE"/>
        </w:rPr>
        <w:t>, punkt 2.1.1</w:t>
      </w:r>
    </w:p>
  </w:footnote>
  <w:footnote w:id="46">
    <w:p w14:paraId="3103D305" w14:textId="417524D9" w:rsidR="0068521C" w:rsidRPr="00BA405C" w:rsidRDefault="0068521C">
      <w:pPr>
        <w:pStyle w:val="FootnoteText"/>
        <w:rPr>
          <w:lang w:val="et-EE"/>
        </w:rPr>
      </w:pPr>
      <w:r>
        <w:rPr>
          <w:rStyle w:val="FootnoteReference"/>
        </w:rPr>
        <w:footnoteRef/>
      </w:r>
      <w:r w:rsidRPr="00BA405C">
        <w:rPr>
          <w:lang w:val="et-EE"/>
        </w:rPr>
        <w:t xml:space="preserve"> </w:t>
      </w:r>
      <w:hyperlink r:id="rId33" w:history="1">
        <w:r w:rsidRPr="0068521C">
          <w:rPr>
            <w:rStyle w:val="Hyperlink"/>
            <w:lang w:val="et-EE"/>
          </w:rPr>
          <w:t>RT I, 12.12.2024, 7</w:t>
        </w:r>
      </w:hyperlink>
    </w:p>
  </w:footnote>
  <w:footnote w:id="47">
    <w:p w14:paraId="0EAA718D" w14:textId="36418D32" w:rsidR="005A0345" w:rsidRPr="00BA405C" w:rsidRDefault="005A0345">
      <w:pPr>
        <w:pStyle w:val="FootnoteText"/>
        <w:rPr>
          <w:lang w:val="et-EE"/>
        </w:rPr>
      </w:pPr>
      <w:r>
        <w:rPr>
          <w:rStyle w:val="FootnoteReference"/>
        </w:rPr>
        <w:footnoteRef/>
      </w:r>
      <w:r w:rsidRPr="00BA405C">
        <w:rPr>
          <w:lang w:val="et-EE"/>
        </w:rPr>
        <w:t xml:space="preserve"> </w:t>
      </w:r>
      <w:r>
        <w:rPr>
          <w:lang w:val="et-EE"/>
        </w:rPr>
        <w:t xml:space="preserve">Komisjoni teatis </w:t>
      </w:r>
      <w:hyperlink r:id="rId34" w:history="1">
        <w:r w:rsidRPr="00FB3A07">
          <w:rPr>
            <w:rStyle w:val="Hyperlink"/>
            <w:rFonts w:eastAsiaTheme="minorHAnsi"/>
            <w:lang w:val="et-EE"/>
          </w:rPr>
          <w:t>(C/2024/6481)</w:t>
        </w:r>
      </w:hyperlink>
      <w:r w:rsidRPr="00FB3A07">
        <w:rPr>
          <w:rFonts w:eastAsiaTheme="minorHAnsi"/>
          <w:lang w:val="et-EE"/>
        </w:rPr>
        <w:t xml:space="preserve"> Euroopa Parlamendi ja nõukogu määruse (EL) 2017/625 (ametliku kontrolli määrus) rakendamise kohta</w:t>
      </w:r>
      <w:r>
        <w:rPr>
          <w:rFonts w:eastAsiaTheme="minorHAnsi"/>
          <w:lang w:val="et-EE"/>
        </w:rPr>
        <w:t>, punkt 2.1.1.2</w:t>
      </w:r>
    </w:p>
  </w:footnote>
  <w:footnote w:id="48">
    <w:p w14:paraId="25E94270" w14:textId="77777777" w:rsidR="009933F7" w:rsidRPr="00B9520F" w:rsidRDefault="009933F7" w:rsidP="009933F7">
      <w:pPr>
        <w:pStyle w:val="FootnoteText"/>
        <w:rPr>
          <w:lang w:val="et-EE"/>
        </w:rPr>
      </w:pPr>
      <w:r w:rsidRPr="00BA405C">
        <w:rPr>
          <w:rStyle w:val="FootnoteReference"/>
          <w:lang w:val="et-EE"/>
        </w:rPr>
        <w:footnoteRef/>
      </w:r>
      <w:r w:rsidRPr="00444685">
        <w:rPr>
          <w:lang w:val="et-EE"/>
        </w:rPr>
        <w:t xml:space="preserve"> Riigikogu koduleht. Korrakaitseseaduse eelnõu seletuskiri. 9.01.2024. </w:t>
      </w:r>
      <w:hyperlink r:id="rId35" w:history="1">
        <w:r w:rsidRPr="00444685">
          <w:rPr>
            <w:rStyle w:val="Hyperlink"/>
            <w:lang w:val="et-EE"/>
          </w:rPr>
          <w:t>Eelnõu - Riigikogu</w:t>
        </w:r>
      </w:hyperlink>
    </w:p>
  </w:footnote>
  <w:footnote w:id="49">
    <w:p w14:paraId="3F59A0D4" w14:textId="2998BEA1" w:rsidR="00B07F5F" w:rsidRPr="00B07F5F" w:rsidRDefault="00B07F5F">
      <w:pPr>
        <w:pStyle w:val="FootnoteText"/>
        <w:rPr>
          <w:lang w:val="et-EE"/>
        </w:rPr>
      </w:pPr>
      <w:r>
        <w:rPr>
          <w:rStyle w:val="FootnoteReference"/>
        </w:rPr>
        <w:footnoteRef/>
      </w:r>
      <w:r w:rsidRPr="00B07F5F">
        <w:rPr>
          <w:lang w:val="et-EE"/>
        </w:rPr>
        <w:t xml:space="preserve"> </w:t>
      </w:r>
      <w:r>
        <w:rPr>
          <w:lang w:val="et-EE"/>
        </w:rPr>
        <w:t>Vt eelnõu punkti 19 kohta esitatud selgitusi.</w:t>
      </w:r>
    </w:p>
  </w:footnote>
  <w:footnote w:id="50">
    <w:p w14:paraId="19B5BB28" w14:textId="2EC15BF9" w:rsidR="003F4390" w:rsidRPr="000F24A6" w:rsidRDefault="003F4390">
      <w:pPr>
        <w:pStyle w:val="FootnoteText"/>
        <w:rPr>
          <w:lang w:val="et-EE"/>
        </w:rPr>
      </w:pPr>
      <w:r>
        <w:rPr>
          <w:rStyle w:val="FootnoteReference"/>
        </w:rPr>
        <w:footnoteRef/>
      </w:r>
      <w:r>
        <w:t xml:space="preserve"> </w:t>
      </w:r>
      <w:hyperlink r:id="rId36" w:history="1">
        <w:r w:rsidRPr="003F4390">
          <w:rPr>
            <w:rStyle w:val="Hyperlink"/>
            <w:lang w:val="et-EE"/>
          </w:rPr>
          <w:t>RT I, 03.10.2025, 12</w:t>
        </w:r>
      </w:hyperlink>
    </w:p>
  </w:footnote>
  <w:footnote w:id="51">
    <w:p w14:paraId="0BDAE728" w14:textId="75153738" w:rsidR="00BA4D99" w:rsidRPr="004A5A11" w:rsidRDefault="00BA4D99">
      <w:pPr>
        <w:pStyle w:val="FootnoteText"/>
        <w:rPr>
          <w:lang w:val="et-EE"/>
        </w:rPr>
      </w:pPr>
      <w:r>
        <w:rPr>
          <w:rStyle w:val="FootnoteReference"/>
        </w:rPr>
        <w:footnoteRef/>
      </w:r>
      <w:r>
        <w:t xml:space="preserve"> </w:t>
      </w:r>
      <w:hyperlink r:id="rId37" w:history="1">
        <w:r w:rsidRPr="00BA4D99">
          <w:rPr>
            <w:rStyle w:val="Hyperlink"/>
            <w:lang w:val="et-EE"/>
          </w:rPr>
          <w:t>RT I, 04.07.2023, 43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BB9E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9C080C"/>
    <w:multiLevelType w:val="hybridMultilevel"/>
    <w:tmpl w:val="BC72E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5E3091"/>
    <w:multiLevelType w:val="hybridMultilevel"/>
    <w:tmpl w:val="043815E2"/>
    <w:lvl w:ilvl="0" w:tplc="ABD817EC">
      <w:start w:val="1"/>
      <w:numFmt w:val="decimal"/>
      <w:lvlText w:val="(%1)"/>
      <w:lvlJc w:val="left"/>
      <w:pPr>
        <w:ind w:left="540" w:hanging="42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 w15:restartNumberingAfterBreak="0">
    <w:nsid w:val="3735289B"/>
    <w:multiLevelType w:val="hybridMultilevel"/>
    <w:tmpl w:val="A7A2694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19530E3"/>
    <w:multiLevelType w:val="hybridMultilevel"/>
    <w:tmpl w:val="B95A205A"/>
    <w:lvl w:ilvl="0" w:tplc="B8DC487E">
      <w:start w:val="1"/>
      <w:numFmt w:val="decimal"/>
      <w:lvlText w:val="%1)"/>
      <w:lvlJc w:val="left"/>
      <w:pPr>
        <w:ind w:left="720" w:hanging="72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9AB62F6"/>
    <w:multiLevelType w:val="hybridMultilevel"/>
    <w:tmpl w:val="68D2B37C"/>
    <w:lvl w:ilvl="0" w:tplc="90581A76">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673E0129"/>
    <w:multiLevelType w:val="hybridMultilevel"/>
    <w:tmpl w:val="6F966F0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95D5925"/>
    <w:multiLevelType w:val="multilevel"/>
    <w:tmpl w:val="71703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2836E4"/>
    <w:multiLevelType w:val="hybridMultilevel"/>
    <w:tmpl w:val="E63E653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319A4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BE603BB"/>
    <w:multiLevelType w:val="hybridMultilevel"/>
    <w:tmpl w:val="2FFAEA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72140482">
    <w:abstractNumId w:val="4"/>
  </w:num>
  <w:num w:numId="2" w16cid:durableId="2067558273">
    <w:abstractNumId w:val="7"/>
  </w:num>
  <w:num w:numId="3" w16cid:durableId="421683648">
    <w:abstractNumId w:val="9"/>
  </w:num>
  <w:num w:numId="4" w16cid:durableId="932084965">
    <w:abstractNumId w:val="0"/>
  </w:num>
  <w:num w:numId="5" w16cid:durableId="2046513691">
    <w:abstractNumId w:val="10"/>
  </w:num>
  <w:num w:numId="6" w16cid:durableId="52704821">
    <w:abstractNumId w:val="3"/>
  </w:num>
  <w:num w:numId="7" w16cid:durableId="1813524911">
    <w:abstractNumId w:val="5"/>
  </w:num>
  <w:num w:numId="8" w16cid:durableId="1493638454">
    <w:abstractNumId w:val="1"/>
  </w:num>
  <w:num w:numId="9" w16cid:durableId="1242790727">
    <w:abstractNumId w:val="6"/>
  </w:num>
  <w:num w:numId="10" w16cid:durableId="1133325991">
    <w:abstractNumId w:val="8"/>
  </w:num>
  <w:num w:numId="11" w16cid:durableId="17063719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249"/>
    <w:rsid w:val="00000B45"/>
    <w:rsid w:val="00000B4E"/>
    <w:rsid w:val="00000B85"/>
    <w:rsid w:val="00001D4B"/>
    <w:rsid w:val="0000285C"/>
    <w:rsid w:val="00002F3B"/>
    <w:rsid w:val="00002F9A"/>
    <w:rsid w:val="00002FAC"/>
    <w:rsid w:val="000032D2"/>
    <w:rsid w:val="000037DF"/>
    <w:rsid w:val="00003A57"/>
    <w:rsid w:val="00003CB0"/>
    <w:rsid w:val="00004E37"/>
    <w:rsid w:val="00004F82"/>
    <w:rsid w:val="00005134"/>
    <w:rsid w:val="00005198"/>
    <w:rsid w:val="000051E8"/>
    <w:rsid w:val="0000539C"/>
    <w:rsid w:val="0000540B"/>
    <w:rsid w:val="00005A31"/>
    <w:rsid w:val="00005A59"/>
    <w:rsid w:val="000063D3"/>
    <w:rsid w:val="000064C1"/>
    <w:rsid w:val="00006596"/>
    <w:rsid w:val="0000696F"/>
    <w:rsid w:val="00006B41"/>
    <w:rsid w:val="00006EE7"/>
    <w:rsid w:val="00007429"/>
    <w:rsid w:val="000074B1"/>
    <w:rsid w:val="000076FD"/>
    <w:rsid w:val="0001046D"/>
    <w:rsid w:val="00010E58"/>
    <w:rsid w:val="00010FDD"/>
    <w:rsid w:val="00011129"/>
    <w:rsid w:val="000112BB"/>
    <w:rsid w:val="00011BB6"/>
    <w:rsid w:val="00011DD6"/>
    <w:rsid w:val="00012862"/>
    <w:rsid w:val="000128B9"/>
    <w:rsid w:val="00012B27"/>
    <w:rsid w:val="00013DFD"/>
    <w:rsid w:val="000142DD"/>
    <w:rsid w:val="00014F5E"/>
    <w:rsid w:val="000157F8"/>
    <w:rsid w:val="000158E5"/>
    <w:rsid w:val="0001594C"/>
    <w:rsid w:val="00015E0F"/>
    <w:rsid w:val="00016D46"/>
    <w:rsid w:val="00016E38"/>
    <w:rsid w:val="000170E2"/>
    <w:rsid w:val="0001733D"/>
    <w:rsid w:val="000173B9"/>
    <w:rsid w:val="00017A49"/>
    <w:rsid w:val="00017DEB"/>
    <w:rsid w:val="000206F2"/>
    <w:rsid w:val="00023023"/>
    <w:rsid w:val="0002346F"/>
    <w:rsid w:val="000237AF"/>
    <w:rsid w:val="00023E62"/>
    <w:rsid w:val="000242BA"/>
    <w:rsid w:val="0002477B"/>
    <w:rsid w:val="00024DF3"/>
    <w:rsid w:val="000250BA"/>
    <w:rsid w:val="00025806"/>
    <w:rsid w:val="000261AA"/>
    <w:rsid w:val="00026915"/>
    <w:rsid w:val="00026933"/>
    <w:rsid w:val="00026BBC"/>
    <w:rsid w:val="00027013"/>
    <w:rsid w:val="000271F8"/>
    <w:rsid w:val="00027614"/>
    <w:rsid w:val="0003054B"/>
    <w:rsid w:val="000308EA"/>
    <w:rsid w:val="00030B36"/>
    <w:rsid w:val="00030B5A"/>
    <w:rsid w:val="000311DA"/>
    <w:rsid w:val="0003136A"/>
    <w:rsid w:val="000313F9"/>
    <w:rsid w:val="0003161B"/>
    <w:rsid w:val="000318E4"/>
    <w:rsid w:val="00031BD5"/>
    <w:rsid w:val="00031DAE"/>
    <w:rsid w:val="00031E35"/>
    <w:rsid w:val="00031E47"/>
    <w:rsid w:val="00032051"/>
    <w:rsid w:val="0003240F"/>
    <w:rsid w:val="000329A1"/>
    <w:rsid w:val="00032DEA"/>
    <w:rsid w:val="000345E1"/>
    <w:rsid w:val="00034D05"/>
    <w:rsid w:val="00034D4A"/>
    <w:rsid w:val="00035589"/>
    <w:rsid w:val="00035942"/>
    <w:rsid w:val="00035AE9"/>
    <w:rsid w:val="000365EF"/>
    <w:rsid w:val="000367E6"/>
    <w:rsid w:val="00036A4D"/>
    <w:rsid w:val="00036BB0"/>
    <w:rsid w:val="00037513"/>
    <w:rsid w:val="000375A0"/>
    <w:rsid w:val="00037D59"/>
    <w:rsid w:val="00037F0F"/>
    <w:rsid w:val="000400BE"/>
    <w:rsid w:val="0004092F"/>
    <w:rsid w:val="00040B35"/>
    <w:rsid w:val="00041745"/>
    <w:rsid w:val="00041B44"/>
    <w:rsid w:val="000429AA"/>
    <w:rsid w:val="00043237"/>
    <w:rsid w:val="0004355A"/>
    <w:rsid w:val="00044459"/>
    <w:rsid w:val="0004460E"/>
    <w:rsid w:val="00044ED1"/>
    <w:rsid w:val="00045734"/>
    <w:rsid w:val="00045A94"/>
    <w:rsid w:val="00046795"/>
    <w:rsid w:val="000467E5"/>
    <w:rsid w:val="000470FA"/>
    <w:rsid w:val="00047216"/>
    <w:rsid w:val="00047483"/>
    <w:rsid w:val="00050884"/>
    <w:rsid w:val="00050920"/>
    <w:rsid w:val="00050A0F"/>
    <w:rsid w:val="00050ED2"/>
    <w:rsid w:val="00050F24"/>
    <w:rsid w:val="000517EA"/>
    <w:rsid w:val="00051A25"/>
    <w:rsid w:val="00052604"/>
    <w:rsid w:val="00052BB4"/>
    <w:rsid w:val="000537DD"/>
    <w:rsid w:val="000539D1"/>
    <w:rsid w:val="000543AA"/>
    <w:rsid w:val="0005455E"/>
    <w:rsid w:val="00054C73"/>
    <w:rsid w:val="000557E8"/>
    <w:rsid w:val="0005591B"/>
    <w:rsid w:val="00055AC2"/>
    <w:rsid w:val="00055C96"/>
    <w:rsid w:val="00055FF7"/>
    <w:rsid w:val="00056275"/>
    <w:rsid w:val="00056B94"/>
    <w:rsid w:val="00056E26"/>
    <w:rsid w:val="000572B4"/>
    <w:rsid w:val="00057A30"/>
    <w:rsid w:val="00057C40"/>
    <w:rsid w:val="00057EA2"/>
    <w:rsid w:val="00060378"/>
    <w:rsid w:val="000604D5"/>
    <w:rsid w:val="00060AD2"/>
    <w:rsid w:val="00061478"/>
    <w:rsid w:val="0006153F"/>
    <w:rsid w:val="000619B0"/>
    <w:rsid w:val="00061BE8"/>
    <w:rsid w:val="00061D20"/>
    <w:rsid w:val="00062FB2"/>
    <w:rsid w:val="000641E4"/>
    <w:rsid w:val="00064A49"/>
    <w:rsid w:val="000652E0"/>
    <w:rsid w:val="00065E2D"/>
    <w:rsid w:val="00065EDB"/>
    <w:rsid w:val="00065F9A"/>
    <w:rsid w:val="00066085"/>
    <w:rsid w:val="000660AB"/>
    <w:rsid w:val="00066117"/>
    <w:rsid w:val="0006637C"/>
    <w:rsid w:val="000666A7"/>
    <w:rsid w:val="00066893"/>
    <w:rsid w:val="00066A12"/>
    <w:rsid w:val="00066B0B"/>
    <w:rsid w:val="000670BC"/>
    <w:rsid w:val="00067287"/>
    <w:rsid w:val="0006741A"/>
    <w:rsid w:val="000679BB"/>
    <w:rsid w:val="00067FEF"/>
    <w:rsid w:val="000705F4"/>
    <w:rsid w:val="00071DF4"/>
    <w:rsid w:val="00072C3B"/>
    <w:rsid w:val="00072FC5"/>
    <w:rsid w:val="0007357F"/>
    <w:rsid w:val="0007365A"/>
    <w:rsid w:val="00074038"/>
    <w:rsid w:val="00074C65"/>
    <w:rsid w:val="00074D9B"/>
    <w:rsid w:val="0007528C"/>
    <w:rsid w:val="0007581B"/>
    <w:rsid w:val="000766F1"/>
    <w:rsid w:val="000767B5"/>
    <w:rsid w:val="0007684F"/>
    <w:rsid w:val="00076915"/>
    <w:rsid w:val="00076DC5"/>
    <w:rsid w:val="00077050"/>
    <w:rsid w:val="0007708F"/>
    <w:rsid w:val="00077476"/>
    <w:rsid w:val="0007773F"/>
    <w:rsid w:val="00080025"/>
    <w:rsid w:val="000800C1"/>
    <w:rsid w:val="00080150"/>
    <w:rsid w:val="000804AF"/>
    <w:rsid w:val="00080852"/>
    <w:rsid w:val="00081DEB"/>
    <w:rsid w:val="0008266C"/>
    <w:rsid w:val="000827F3"/>
    <w:rsid w:val="000828F5"/>
    <w:rsid w:val="00082A2B"/>
    <w:rsid w:val="0008322E"/>
    <w:rsid w:val="0008353E"/>
    <w:rsid w:val="0008392E"/>
    <w:rsid w:val="00083E88"/>
    <w:rsid w:val="00083F1D"/>
    <w:rsid w:val="000844A0"/>
    <w:rsid w:val="00084981"/>
    <w:rsid w:val="00085AA4"/>
    <w:rsid w:val="0008616E"/>
    <w:rsid w:val="00086803"/>
    <w:rsid w:val="00086B22"/>
    <w:rsid w:val="00087646"/>
    <w:rsid w:val="000876BF"/>
    <w:rsid w:val="0009004B"/>
    <w:rsid w:val="00091285"/>
    <w:rsid w:val="00091753"/>
    <w:rsid w:val="0009175B"/>
    <w:rsid w:val="00091B0A"/>
    <w:rsid w:val="00091EC8"/>
    <w:rsid w:val="000930FA"/>
    <w:rsid w:val="000932AF"/>
    <w:rsid w:val="00093C9D"/>
    <w:rsid w:val="0009423B"/>
    <w:rsid w:val="00094406"/>
    <w:rsid w:val="00094BA1"/>
    <w:rsid w:val="00094DE4"/>
    <w:rsid w:val="00095621"/>
    <w:rsid w:val="00095642"/>
    <w:rsid w:val="0009594D"/>
    <w:rsid w:val="00095A7F"/>
    <w:rsid w:val="00096131"/>
    <w:rsid w:val="0009663A"/>
    <w:rsid w:val="00096F6E"/>
    <w:rsid w:val="0009702C"/>
    <w:rsid w:val="000973A7"/>
    <w:rsid w:val="0009745E"/>
    <w:rsid w:val="00097B2B"/>
    <w:rsid w:val="00097B83"/>
    <w:rsid w:val="00097E56"/>
    <w:rsid w:val="00097EDE"/>
    <w:rsid w:val="000A016C"/>
    <w:rsid w:val="000A07CB"/>
    <w:rsid w:val="000A0898"/>
    <w:rsid w:val="000A0BE8"/>
    <w:rsid w:val="000A0EB5"/>
    <w:rsid w:val="000A0F23"/>
    <w:rsid w:val="000A10BF"/>
    <w:rsid w:val="000A1218"/>
    <w:rsid w:val="000A12E3"/>
    <w:rsid w:val="000A1A2D"/>
    <w:rsid w:val="000A1F68"/>
    <w:rsid w:val="000A20A4"/>
    <w:rsid w:val="000A279A"/>
    <w:rsid w:val="000A30C1"/>
    <w:rsid w:val="000A30DC"/>
    <w:rsid w:val="000A35C7"/>
    <w:rsid w:val="000A3829"/>
    <w:rsid w:val="000A3A3C"/>
    <w:rsid w:val="000A4196"/>
    <w:rsid w:val="000A4B2F"/>
    <w:rsid w:val="000A4F80"/>
    <w:rsid w:val="000A5C6A"/>
    <w:rsid w:val="000A642A"/>
    <w:rsid w:val="000A6577"/>
    <w:rsid w:val="000A6E53"/>
    <w:rsid w:val="000A7512"/>
    <w:rsid w:val="000A75C1"/>
    <w:rsid w:val="000A7922"/>
    <w:rsid w:val="000B05C4"/>
    <w:rsid w:val="000B06F6"/>
    <w:rsid w:val="000B0C0A"/>
    <w:rsid w:val="000B0CB6"/>
    <w:rsid w:val="000B0D59"/>
    <w:rsid w:val="000B0F22"/>
    <w:rsid w:val="000B1023"/>
    <w:rsid w:val="000B11F8"/>
    <w:rsid w:val="000B136D"/>
    <w:rsid w:val="000B15EB"/>
    <w:rsid w:val="000B1C10"/>
    <w:rsid w:val="000B207E"/>
    <w:rsid w:val="000B2AEB"/>
    <w:rsid w:val="000B2F0B"/>
    <w:rsid w:val="000B2F1D"/>
    <w:rsid w:val="000B32F5"/>
    <w:rsid w:val="000B388E"/>
    <w:rsid w:val="000B39CA"/>
    <w:rsid w:val="000B5114"/>
    <w:rsid w:val="000B683B"/>
    <w:rsid w:val="000B70C5"/>
    <w:rsid w:val="000B76AD"/>
    <w:rsid w:val="000C00C4"/>
    <w:rsid w:val="000C0454"/>
    <w:rsid w:val="000C0747"/>
    <w:rsid w:val="000C0C5F"/>
    <w:rsid w:val="000C105C"/>
    <w:rsid w:val="000C10AB"/>
    <w:rsid w:val="000C1B12"/>
    <w:rsid w:val="000C1B51"/>
    <w:rsid w:val="000C1CAB"/>
    <w:rsid w:val="000C20C0"/>
    <w:rsid w:val="000C2308"/>
    <w:rsid w:val="000C337B"/>
    <w:rsid w:val="000C4444"/>
    <w:rsid w:val="000C480F"/>
    <w:rsid w:val="000C50D9"/>
    <w:rsid w:val="000C578F"/>
    <w:rsid w:val="000C5BA9"/>
    <w:rsid w:val="000C61FC"/>
    <w:rsid w:val="000C6BC1"/>
    <w:rsid w:val="000C6D5D"/>
    <w:rsid w:val="000C6E69"/>
    <w:rsid w:val="000C7235"/>
    <w:rsid w:val="000C7792"/>
    <w:rsid w:val="000D07A2"/>
    <w:rsid w:val="000D0AFB"/>
    <w:rsid w:val="000D10D6"/>
    <w:rsid w:val="000D1723"/>
    <w:rsid w:val="000D17DB"/>
    <w:rsid w:val="000D1B4F"/>
    <w:rsid w:val="000D1FB7"/>
    <w:rsid w:val="000D2219"/>
    <w:rsid w:val="000D2686"/>
    <w:rsid w:val="000D2715"/>
    <w:rsid w:val="000D329D"/>
    <w:rsid w:val="000D3399"/>
    <w:rsid w:val="000D35B7"/>
    <w:rsid w:val="000D37FF"/>
    <w:rsid w:val="000D38B0"/>
    <w:rsid w:val="000D3CFF"/>
    <w:rsid w:val="000D43F7"/>
    <w:rsid w:val="000D4618"/>
    <w:rsid w:val="000D4953"/>
    <w:rsid w:val="000D4F20"/>
    <w:rsid w:val="000D5258"/>
    <w:rsid w:val="000D5701"/>
    <w:rsid w:val="000D5AC3"/>
    <w:rsid w:val="000D5B51"/>
    <w:rsid w:val="000D5F8F"/>
    <w:rsid w:val="000D6694"/>
    <w:rsid w:val="000D6855"/>
    <w:rsid w:val="000D6B0C"/>
    <w:rsid w:val="000D6BA0"/>
    <w:rsid w:val="000D7797"/>
    <w:rsid w:val="000D782D"/>
    <w:rsid w:val="000E0475"/>
    <w:rsid w:val="000E05F5"/>
    <w:rsid w:val="000E0646"/>
    <w:rsid w:val="000E0E7B"/>
    <w:rsid w:val="000E0E96"/>
    <w:rsid w:val="000E0F28"/>
    <w:rsid w:val="000E14A3"/>
    <w:rsid w:val="000E20B3"/>
    <w:rsid w:val="000E2143"/>
    <w:rsid w:val="000E22BC"/>
    <w:rsid w:val="000E23A5"/>
    <w:rsid w:val="000E2574"/>
    <w:rsid w:val="000E2687"/>
    <w:rsid w:val="000E2715"/>
    <w:rsid w:val="000E2A95"/>
    <w:rsid w:val="000E2B98"/>
    <w:rsid w:val="000E2EDA"/>
    <w:rsid w:val="000E31C8"/>
    <w:rsid w:val="000E3949"/>
    <w:rsid w:val="000E3B2A"/>
    <w:rsid w:val="000E3F81"/>
    <w:rsid w:val="000E41F9"/>
    <w:rsid w:val="000E45E8"/>
    <w:rsid w:val="000E505A"/>
    <w:rsid w:val="000E5597"/>
    <w:rsid w:val="000E6F33"/>
    <w:rsid w:val="000E73E9"/>
    <w:rsid w:val="000E7478"/>
    <w:rsid w:val="000E7A72"/>
    <w:rsid w:val="000F0336"/>
    <w:rsid w:val="000F0388"/>
    <w:rsid w:val="000F074D"/>
    <w:rsid w:val="000F0DD8"/>
    <w:rsid w:val="000F0E38"/>
    <w:rsid w:val="000F0F54"/>
    <w:rsid w:val="000F0F57"/>
    <w:rsid w:val="000F165D"/>
    <w:rsid w:val="000F1C9E"/>
    <w:rsid w:val="000F1D17"/>
    <w:rsid w:val="000F1DAD"/>
    <w:rsid w:val="000F24A6"/>
    <w:rsid w:val="000F280C"/>
    <w:rsid w:val="000F28AB"/>
    <w:rsid w:val="000F28BB"/>
    <w:rsid w:val="000F2C3B"/>
    <w:rsid w:val="000F300D"/>
    <w:rsid w:val="000F32C6"/>
    <w:rsid w:val="000F3352"/>
    <w:rsid w:val="000F354C"/>
    <w:rsid w:val="000F3EA0"/>
    <w:rsid w:val="000F4214"/>
    <w:rsid w:val="000F4599"/>
    <w:rsid w:val="000F4916"/>
    <w:rsid w:val="000F56FA"/>
    <w:rsid w:val="000F5DAE"/>
    <w:rsid w:val="000F5F3D"/>
    <w:rsid w:val="000F65BB"/>
    <w:rsid w:val="000F6634"/>
    <w:rsid w:val="000F6828"/>
    <w:rsid w:val="000F6FCB"/>
    <w:rsid w:val="000F73A5"/>
    <w:rsid w:val="000F7589"/>
    <w:rsid w:val="000F7A19"/>
    <w:rsid w:val="000F7A28"/>
    <w:rsid w:val="000F7B06"/>
    <w:rsid w:val="00100063"/>
    <w:rsid w:val="00100312"/>
    <w:rsid w:val="00100A0B"/>
    <w:rsid w:val="00100E25"/>
    <w:rsid w:val="00100F23"/>
    <w:rsid w:val="00102006"/>
    <w:rsid w:val="00102330"/>
    <w:rsid w:val="0010297D"/>
    <w:rsid w:val="00102BD3"/>
    <w:rsid w:val="00102CCA"/>
    <w:rsid w:val="00103D2F"/>
    <w:rsid w:val="00103EEC"/>
    <w:rsid w:val="00103F31"/>
    <w:rsid w:val="00104739"/>
    <w:rsid w:val="00104F5C"/>
    <w:rsid w:val="00105248"/>
    <w:rsid w:val="0010526C"/>
    <w:rsid w:val="00105694"/>
    <w:rsid w:val="001057E8"/>
    <w:rsid w:val="001057EA"/>
    <w:rsid w:val="00105FF7"/>
    <w:rsid w:val="001061CE"/>
    <w:rsid w:val="0010648A"/>
    <w:rsid w:val="00106560"/>
    <w:rsid w:val="001066AB"/>
    <w:rsid w:val="00106C49"/>
    <w:rsid w:val="00106E37"/>
    <w:rsid w:val="0010727E"/>
    <w:rsid w:val="001073A3"/>
    <w:rsid w:val="0010768D"/>
    <w:rsid w:val="001079A0"/>
    <w:rsid w:val="00107AB2"/>
    <w:rsid w:val="00110618"/>
    <w:rsid w:val="0011099E"/>
    <w:rsid w:val="00110D15"/>
    <w:rsid w:val="00110E13"/>
    <w:rsid w:val="00110E6B"/>
    <w:rsid w:val="00111392"/>
    <w:rsid w:val="00111CB7"/>
    <w:rsid w:val="00111CE8"/>
    <w:rsid w:val="00112408"/>
    <w:rsid w:val="001129FE"/>
    <w:rsid w:val="00112AFB"/>
    <w:rsid w:val="00112E05"/>
    <w:rsid w:val="00112E29"/>
    <w:rsid w:val="00113496"/>
    <w:rsid w:val="001134F2"/>
    <w:rsid w:val="00113918"/>
    <w:rsid w:val="001142B1"/>
    <w:rsid w:val="0011432D"/>
    <w:rsid w:val="00116221"/>
    <w:rsid w:val="00116733"/>
    <w:rsid w:val="00116915"/>
    <w:rsid w:val="00116AAF"/>
    <w:rsid w:val="00116BA4"/>
    <w:rsid w:val="00116DAA"/>
    <w:rsid w:val="0011727F"/>
    <w:rsid w:val="001176BE"/>
    <w:rsid w:val="0011783E"/>
    <w:rsid w:val="00117AE1"/>
    <w:rsid w:val="00117CBD"/>
    <w:rsid w:val="00117D59"/>
    <w:rsid w:val="00117E9D"/>
    <w:rsid w:val="00120669"/>
    <w:rsid w:val="0012095C"/>
    <w:rsid w:val="00121DCE"/>
    <w:rsid w:val="00121EB0"/>
    <w:rsid w:val="00122699"/>
    <w:rsid w:val="00122810"/>
    <w:rsid w:val="00122964"/>
    <w:rsid w:val="00122DC7"/>
    <w:rsid w:val="001233E9"/>
    <w:rsid w:val="001235A9"/>
    <w:rsid w:val="001237BD"/>
    <w:rsid w:val="001237D9"/>
    <w:rsid w:val="00123CAE"/>
    <w:rsid w:val="00123FEA"/>
    <w:rsid w:val="001247D3"/>
    <w:rsid w:val="0012609F"/>
    <w:rsid w:val="00127364"/>
    <w:rsid w:val="001276D2"/>
    <w:rsid w:val="001278DF"/>
    <w:rsid w:val="00127A1F"/>
    <w:rsid w:val="00130BBF"/>
    <w:rsid w:val="001312A6"/>
    <w:rsid w:val="0013174D"/>
    <w:rsid w:val="00131869"/>
    <w:rsid w:val="00131A7B"/>
    <w:rsid w:val="001325BE"/>
    <w:rsid w:val="001326EA"/>
    <w:rsid w:val="001334FE"/>
    <w:rsid w:val="00133C7A"/>
    <w:rsid w:val="001341CE"/>
    <w:rsid w:val="001345E5"/>
    <w:rsid w:val="001346FE"/>
    <w:rsid w:val="00134F71"/>
    <w:rsid w:val="00135A20"/>
    <w:rsid w:val="00135A9E"/>
    <w:rsid w:val="00136731"/>
    <w:rsid w:val="001368A3"/>
    <w:rsid w:val="001369DD"/>
    <w:rsid w:val="00136F21"/>
    <w:rsid w:val="001370B5"/>
    <w:rsid w:val="00137739"/>
    <w:rsid w:val="00137880"/>
    <w:rsid w:val="001379F2"/>
    <w:rsid w:val="00140A47"/>
    <w:rsid w:val="00140CE3"/>
    <w:rsid w:val="00140E9F"/>
    <w:rsid w:val="00140ED6"/>
    <w:rsid w:val="00140FB8"/>
    <w:rsid w:val="001410C3"/>
    <w:rsid w:val="0014150F"/>
    <w:rsid w:val="00141912"/>
    <w:rsid w:val="00141D6B"/>
    <w:rsid w:val="00141DA3"/>
    <w:rsid w:val="001427FD"/>
    <w:rsid w:val="00142E59"/>
    <w:rsid w:val="00142E65"/>
    <w:rsid w:val="001441BC"/>
    <w:rsid w:val="001452DE"/>
    <w:rsid w:val="00145E94"/>
    <w:rsid w:val="00145F21"/>
    <w:rsid w:val="00146873"/>
    <w:rsid w:val="00147094"/>
    <w:rsid w:val="00147233"/>
    <w:rsid w:val="0014727A"/>
    <w:rsid w:val="001476FC"/>
    <w:rsid w:val="00150039"/>
    <w:rsid w:val="001506F1"/>
    <w:rsid w:val="001507DC"/>
    <w:rsid w:val="0015097F"/>
    <w:rsid w:val="00150CAA"/>
    <w:rsid w:val="00150E28"/>
    <w:rsid w:val="00150F19"/>
    <w:rsid w:val="0015133E"/>
    <w:rsid w:val="0015187D"/>
    <w:rsid w:val="00151C89"/>
    <w:rsid w:val="0015207D"/>
    <w:rsid w:val="00152357"/>
    <w:rsid w:val="0015250E"/>
    <w:rsid w:val="001527DD"/>
    <w:rsid w:val="00152917"/>
    <w:rsid w:val="00152FC4"/>
    <w:rsid w:val="00153130"/>
    <w:rsid w:val="00153A70"/>
    <w:rsid w:val="00153D8E"/>
    <w:rsid w:val="0015430C"/>
    <w:rsid w:val="0015451C"/>
    <w:rsid w:val="00154592"/>
    <w:rsid w:val="00154B38"/>
    <w:rsid w:val="00154CA0"/>
    <w:rsid w:val="00154D2F"/>
    <w:rsid w:val="00155213"/>
    <w:rsid w:val="001555EB"/>
    <w:rsid w:val="0015694B"/>
    <w:rsid w:val="00157163"/>
    <w:rsid w:val="001576C8"/>
    <w:rsid w:val="001576D1"/>
    <w:rsid w:val="0015795B"/>
    <w:rsid w:val="00157F07"/>
    <w:rsid w:val="0016045A"/>
    <w:rsid w:val="001606F0"/>
    <w:rsid w:val="00160C88"/>
    <w:rsid w:val="00160EB9"/>
    <w:rsid w:val="001611CE"/>
    <w:rsid w:val="00161CA0"/>
    <w:rsid w:val="00161FBB"/>
    <w:rsid w:val="00162132"/>
    <w:rsid w:val="0016243A"/>
    <w:rsid w:val="001625D6"/>
    <w:rsid w:val="00162704"/>
    <w:rsid w:val="00162A5F"/>
    <w:rsid w:val="00162F28"/>
    <w:rsid w:val="001635E5"/>
    <w:rsid w:val="001636F6"/>
    <w:rsid w:val="001638E1"/>
    <w:rsid w:val="001638F3"/>
    <w:rsid w:val="001639F3"/>
    <w:rsid w:val="001642C5"/>
    <w:rsid w:val="00164A43"/>
    <w:rsid w:val="0016521F"/>
    <w:rsid w:val="00165C22"/>
    <w:rsid w:val="00165D19"/>
    <w:rsid w:val="00165F9F"/>
    <w:rsid w:val="001663EF"/>
    <w:rsid w:val="00166D12"/>
    <w:rsid w:val="0016726E"/>
    <w:rsid w:val="00167F9B"/>
    <w:rsid w:val="001703ED"/>
    <w:rsid w:val="00170952"/>
    <w:rsid w:val="00170BA9"/>
    <w:rsid w:val="001713F2"/>
    <w:rsid w:val="00171930"/>
    <w:rsid w:val="0017199E"/>
    <w:rsid w:val="00171B22"/>
    <w:rsid w:val="00171C70"/>
    <w:rsid w:val="00171E07"/>
    <w:rsid w:val="00172109"/>
    <w:rsid w:val="0017291A"/>
    <w:rsid w:val="00172E36"/>
    <w:rsid w:val="00173411"/>
    <w:rsid w:val="001735CF"/>
    <w:rsid w:val="00173F0C"/>
    <w:rsid w:val="001741C1"/>
    <w:rsid w:val="001742E1"/>
    <w:rsid w:val="0017435B"/>
    <w:rsid w:val="0017441E"/>
    <w:rsid w:val="001750C0"/>
    <w:rsid w:val="00175784"/>
    <w:rsid w:val="00175866"/>
    <w:rsid w:val="0017677A"/>
    <w:rsid w:val="00176907"/>
    <w:rsid w:val="001770C0"/>
    <w:rsid w:val="0017759D"/>
    <w:rsid w:val="001775D0"/>
    <w:rsid w:val="001775E5"/>
    <w:rsid w:val="00177723"/>
    <w:rsid w:val="001778C5"/>
    <w:rsid w:val="00177C46"/>
    <w:rsid w:val="00180A66"/>
    <w:rsid w:val="00180B34"/>
    <w:rsid w:val="00180E4B"/>
    <w:rsid w:val="00181161"/>
    <w:rsid w:val="00181823"/>
    <w:rsid w:val="001821C8"/>
    <w:rsid w:val="00182DC5"/>
    <w:rsid w:val="001836FC"/>
    <w:rsid w:val="001839E5"/>
    <w:rsid w:val="00183A5A"/>
    <w:rsid w:val="00183B0C"/>
    <w:rsid w:val="00184A66"/>
    <w:rsid w:val="00184DC1"/>
    <w:rsid w:val="00185D62"/>
    <w:rsid w:val="00186AB5"/>
    <w:rsid w:val="00187125"/>
    <w:rsid w:val="00187770"/>
    <w:rsid w:val="00187E09"/>
    <w:rsid w:val="00187FF5"/>
    <w:rsid w:val="00190440"/>
    <w:rsid w:val="001908D3"/>
    <w:rsid w:val="00190C47"/>
    <w:rsid w:val="00190CB5"/>
    <w:rsid w:val="001910F8"/>
    <w:rsid w:val="00191A05"/>
    <w:rsid w:val="00191C4E"/>
    <w:rsid w:val="00191F57"/>
    <w:rsid w:val="00192533"/>
    <w:rsid w:val="001925EC"/>
    <w:rsid w:val="00192A29"/>
    <w:rsid w:val="001932C2"/>
    <w:rsid w:val="0019355E"/>
    <w:rsid w:val="001937CE"/>
    <w:rsid w:val="00194417"/>
    <w:rsid w:val="00194530"/>
    <w:rsid w:val="00194AD1"/>
    <w:rsid w:val="00195015"/>
    <w:rsid w:val="00195227"/>
    <w:rsid w:val="00195294"/>
    <w:rsid w:val="00195570"/>
    <w:rsid w:val="001955A8"/>
    <w:rsid w:val="00195CDE"/>
    <w:rsid w:val="00196044"/>
    <w:rsid w:val="00196359"/>
    <w:rsid w:val="0019691E"/>
    <w:rsid w:val="00196B0F"/>
    <w:rsid w:val="00196F52"/>
    <w:rsid w:val="0019757E"/>
    <w:rsid w:val="001977A3"/>
    <w:rsid w:val="001978D3"/>
    <w:rsid w:val="0019797B"/>
    <w:rsid w:val="00197CE4"/>
    <w:rsid w:val="001A0503"/>
    <w:rsid w:val="001A0784"/>
    <w:rsid w:val="001A12FA"/>
    <w:rsid w:val="001A1567"/>
    <w:rsid w:val="001A1766"/>
    <w:rsid w:val="001A1C39"/>
    <w:rsid w:val="001A1CC9"/>
    <w:rsid w:val="001A1DD5"/>
    <w:rsid w:val="001A1E4C"/>
    <w:rsid w:val="001A1F7C"/>
    <w:rsid w:val="001A1FC1"/>
    <w:rsid w:val="001A26C2"/>
    <w:rsid w:val="001A29C3"/>
    <w:rsid w:val="001A33A2"/>
    <w:rsid w:val="001A347F"/>
    <w:rsid w:val="001A3585"/>
    <w:rsid w:val="001A5164"/>
    <w:rsid w:val="001A5F30"/>
    <w:rsid w:val="001A603A"/>
    <w:rsid w:val="001A68E3"/>
    <w:rsid w:val="001A6EA4"/>
    <w:rsid w:val="001A7A63"/>
    <w:rsid w:val="001A7B39"/>
    <w:rsid w:val="001B0306"/>
    <w:rsid w:val="001B089E"/>
    <w:rsid w:val="001B0902"/>
    <w:rsid w:val="001B0DCF"/>
    <w:rsid w:val="001B0F6D"/>
    <w:rsid w:val="001B18A4"/>
    <w:rsid w:val="001B20F7"/>
    <w:rsid w:val="001B2BA2"/>
    <w:rsid w:val="001B337C"/>
    <w:rsid w:val="001B3551"/>
    <w:rsid w:val="001B3577"/>
    <w:rsid w:val="001B3CCC"/>
    <w:rsid w:val="001B3EE9"/>
    <w:rsid w:val="001B4B5A"/>
    <w:rsid w:val="001B50D4"/>
    <w:rsid w:val="001B5453"/>
    <w:rsid w:val="001B57FA"/>
    <w:rsid w:val="001B5BAC"/>
    <w:rsid w:val="001B5D09"/>
    <w:rsid w:val="001B6C9C"/>
    <w:rsid w:val="001B6CB3"/>
    <w:rsid w:val="001B6F9E"/>
    <w:rsid w:val="001B744B"/>
    <w:rsid w:val="001B7451"/>
    <w:rsid w:val="001B77D9"/>
    <w:rsid w:val="001B77DD"/>
    <w:rsid w:val="001B79CE"/>
    <w:rsid w:val="001C0327"/>
    <w:rsid w:val="001C05C9"/>
    <w:rsid w:val="001C0CFF"/>
    <w:rsid w:val="001C11E9"/>
    <w:rsid w:val="001C1AD4"/>
    <w:rsid w:val="001C21AF"/>
    <w:rsid w:val="001C2572"/>
    <w:rsid w:val="001C2588"/>
    <w:rsid w:val="001C2978"/>
    <w:rsid w:val="001C3243"/>
    <w:rsid w:val="001C3887"/>
    <w:rsid w:val="001C3975"/>
    <w:rsid w:val="001C3ABB"/>
    <w:rsid w:val="001C3B63"/>
    <w:rsid w:val="001C3E3D"/>
    <w:rsid w:val="001C3EBE"/>
    <w:rsid w:val="001C4784"/>
    <w:rsid w:val="001C4B41"/>
    <w:rsid w:val="001C4EC0"/>
    <w:rsid w:val="001C4FAA"/>
    <w:rsid w:val="001C5075"/>
    <w:rsid w:val="001C5F2D"/>
    <w:rsid w:val="001C6451"/>
    <w:rsid w:val="001C649F"/>
    <w:rsid w:val="001C6544"/>
    <w:rsid w:val="001C6908"/>
    <w:rsid w:val="001C6D9D"/>
    <w:rsid w:val="001C6F5E"/>
    <w:rsid w:val="001C753A"/>
    <w:rsid w:val="001C7CF5"/>
    <w:rsid w:val="001C7DA3"/>
    <w:rsid w:val="001D059F"/>
    <w:rsid w:val="001D085D"/>
    <w:rsid w:val="001D09F2"/>
    <w:rsid w:val="001D0F3F"/>
    <w:rsid w:val="001D12F7"/>
    <w:rsid w:val="001D12F9"/>
    <w:rsid w:val="001D14CD"/>
    <w:rsid w:val="001D1980"/>
    <w:rsid w:val="001D1997"/>
    <w:rsid w:val="001D204F"/>
    <w:rsid w:val="001D243B"/>
    <w:rsid w:val="001D28F4"/>
    <w:rsid w:val="001D298D"/>
    <w:rsid w:val="001D2A14"/>
    <w:rsid w:val="001D2B9B"/>
    <w:rsid w:val="001D32DA"/>
    <w:rsid w:val="001D36EE"/>
    <w:rsid w:val="001D3E0D"/>
    <w:rsid w:val="001D43E8"/>
    <w:rsid w:val="001D4B7E"/>
    <w:rsid w:val="001D4C96"/>
    <w:rsid w:val="001D4DE2"/>
    <w:rsid w:val="001D4EE9"/>
    <w:rsid w:val="001D4FAC"/>
    <w:rsid w:val="001D5207"/>
    <w:rsid w:val="001D550A"/>
    <w:rsid w:val="001D5A5D"/>
    <w:rsid w:val="001D5D45"/>
    <w:rsid w:val="001D622C"/>
    <w:rsid w:val="001D65DB"/>
    <w:rsid w:val="001D663B"/>
    <w:rsid w:val="001D6B2E"/>
    <w:rsid w:val="001D6B50"/>
    <w:rsid w:val="001D6C5C"/>
    <w:rsid w:val="001D77FA"/>
    <w:rsid w:val="001D7EDB"/>
    <w:rsid w:val="001E006E"/>
    <w:rsid w:val="001E0DDC"/>
    <w:rsid w:val="001E1942"/>
    <w:rsid w:val="001E2BC4"/>
    <w:rsid w:val="001E2FD0"/>
    <w:rsid w:val="001E3833"/>
    <w:rsid w:val="001E3972"/>
    <w:rsid w:val="001E3A93"/>
    <w:rsid w:val="001E3C4A"/>
    <w:rsid w:val="001E3E61"/>
    <w:rsid w:val="001E4034"/>
    <w:rsid w:val="001E42B4"/>
    <w:rsid w:val="001E437B"/>
    <w:rsid w:val="001E43ED"/>
    <w:rsid w:val="001E4575"/>
    <w:rsid w:val="001E4602"/>
    <w:rsid w:val="001E4A33"/>
    <w:rsid w:val="001E4DA6"/>
    <w:rsid w:val="001E4FCF"/>
    <w:rsid w:val="001E508F"/>
    <w:rsid w:val="001E5980"/>
    <w:rsid w:val="001E5C2A"/>
    <w:rsid w:val="001E5EA9"/>
    <w:rsid w:val="001E60D9"/>
    <w:rsid w:val="001E64A5"/>
    <w:rsid w:val="001E696E"/>
    <w:rsid w:val="001E6BE5"/>
    <w:rsid w:val="001E6C0E"/>
    <w:rsid w:val="001E7844"/>
    <w:rsid w:val="001E7EA9"/>
    <w:rsid w:val="001F04B4"/>
    <w:rsid w:val="001F07EB"/>
    <w:rsid w:val="001F1A38"/>
    <w:rsid w:val="001F1F1E"/>
    <w:rsid w:val="001F2282"/>
    <w:rsid w:val="001F22BB"/>
    <w:rsid w:val="001F47F2"/>
    <w:rsid w:val="001F4931"/>
    <w:rsid w:val="001F4A87"/>
    <w:rsid w:val="001F4DED"/>
    <w:rsid w:val="001F5094"/>
    <w:rsid w:val="001F6707"/>
    <w:rsid w:val="001F6767"/>
    <w:rsid w:val="001F7694"/>
    <w:rsid w:val="001F774B"/>
    <w:rsid w:val="001F79E6"/>
    <w:rsid w:val="002007E2"/>
    <w:rsid w:val="00200A8B"/>
    <w:rsid w:val="00200B97"/>
    <w:rsid w:val="002010B6"/>
    <w:rsid w:val="0020140A"/>
    <w:rsid w:val="00201628"/>
    <w:rsid w:val="00201753"/>
    <w:rsid w:val="00201779"/>
    <w:rsid w:val="002018C5"/>
    <w:rsid w:val="00201943"/>
    <w:rsid w:val="00201E13"/>
    <w:rsid w:val="0020230F"/>
    <w:rsid w:val="00202874"/>
    <w:rsid w:val="002028F8"/>
    <w:rsid w:val="002035E7"/>
    <w:rsid w:val="002036CD"/>
    <w:rsid w:val="00203E55"/>
    <w:rsid w:val="0020460F"/>
    <w:rsid w:val="00204610"/>
    <w:rsid w:val="0020465C"/>
    <w:rsid w:val="002047BD"/>
    <w:rsid w:val="00205097"/>
    <w:rsid w:val="00205312"/>
    <w:rsid w:val="00205479"/>
    <w:rsid w:val="00205A3C"/>
    <w:rsid w:val="00205BA0"/>
    <w:rsid w:val="00205F8F"/>
    <w:rsid w:val="002069B9"/>
    <w:rsid w:val="00207014"/>
    <w:rsid w:val="0020730A"/>
    <w:rsid w:val="00207FB8"/>
    <w:rsid w:val="002102C0"/>
    <w:rsid w:val="00210368"/>
    <w:rsid w:val="00210AEC"/>
    <w:rsid w:val="00210B10"/>
    <w:rsid w:val="00210D5C"/>
    <w:rsid w:val="00210DD0"/>
    <w:rsid w:val="00210DD1"/>
    <w:rsid w:val="00211074"/>
    <w:rsid w:val="00211664"/>
    <w:rsid w:val="00211E65"/>
    <w:rsid w:val="00211ECF"/>
    <w:rsid w:val="00212A26"/>
    <w:rsid w:val="00212A3B"/>
    <w:rsid w:val="00212A5E"/>
    <w:rsid w:val="002132BA"/>
    <w:rsid w:val="00214390"/>
    <w:rsid w:val="00214840"/>
    <w:rsid w:val="00215A5B"/>
    <w:rsid w:val="002161EB"/>
    <w:rsid w:val="00216356"/>
    <w:rsid w:val="002166B9"/>
    <w:rsid w:val="00216803"/>
    <w:rsid w:val="00216847"/>
    <w:rsid w:val="00216B99"/>
    <w:rsid w:val="002172D4"/>
    <w:rsid w:val="00217660"/>
    <w:rsid w:val="00217829"/>
    <w:rsid w:val="00217BBE"/>
    <w:rsid w:val="00217C5C"/>
    <w:rsid w:val="00217E1E"/>
    <w:rsid w:val="00220285"/>
    <w:rsid w:val="00220523"/>
    <w:rsid w:val="00220AE3"/>
    <w:rsid w:val="002210F4"/>
    <w:rsid w:val="00221709"/>
    <w:rsid w:val="00221C5C"/>
    <w:rsid w:val="00221CE6"/>
    <w:rsid w:val="00221F63"/>
    <w:rsid w:val="00222090"/>
    <w:rsid w:val="00222B1B"/>
    <w:rsid w:val="002233BE"/>
    <w:rsid w:val="002234B7"/>
    <w:rsid w:val="002236F7"/>
    <w:rsid w:val="00223951"/>
    <w:rsid w:val="00223C83"/>
    <w:rsid w:val="00223D7C"/>
    <w:rsid w:val="00223F66"/>
    <w:rsid w:val="00226781"/>
    <w:rsid w:val="002267C1"/>
    <w:rsid w:val="00227044"/>
    <w:rsid w:val="002271F3"/>
    <w:rsid w:val="002272D1"/>
    <w:rsid w:val="0022785C"/>
    <w:rsid w:val="00230AFA"/>
    <w:rsid w:val="00230F8A"/>
    <w:rsid w:val="0023146A"/>
    <w:rsid w:val="0023156B"/>
    <w:rsid w:val="0023197D"/>
    <w:rsid w:val="0023243C"/>
    <w:rsid w:val="00232600"/>
    <w:rsid w:val="0023267B"/>
    <w:rsid w:val="00232A51"/>
    <w:rsid w:val="00232C57"/>
    <w:rsid w:val="00233297"/>
    <w:rsid w:val="00233372"/>
    <w:rsid w:val="002337E5"/>
    <w:rsid w:val="0023386C"/>
    <w:rsid w:val="00233BDD"/>
    <w:rsid w:val="00233CFF"/>
    <w:rsid w:val="0023446A"/>
    <w:rsid w:val="0023474B"/>
    <w:rsid w:val="00234ADD"/>
    <w:rsid w:val="00234B54"/>
    <w:rsid w:val="00234D3D"/>
    <w:rsid w:val="00234DBC"/>
    <w:rsid w:val="0023543C"/>
    <w:rsid w:val="002356A5"/>
    <w:rsid w:val="002356EA"/>
    <w:rsid w:val="00236406"/>
    <w:rsid w:val="00236555"/>
    <w:rsid w:val="002366E4"/>
    <w:rsid w:val="002368A9"/>
    <w:rsid w:val="00236B89"/>
    <w:rsid w:val="00236C8A"/>
    <w:rsid w:val="00236F11"/>
    <w:rsid w:val="00237313"/>
    <w:rsid w:val="002373DB"/>
    <w:rsid w:val="00237441"/>
    <w:rsid w:val="002374A0"/>
    <w:rsid w:val="00237574"/>
    <w:rsid w:val="00237602"/>
    <w:rsid w:val="00237A2F"/>
    <w:rsid w:val="002404BE"/>
    <w:rsid w:val="0024052A"/>
    <w:rsid w:val="0024083B"/>
    <w:rsid w:val="00240E10"/>
    <w:rsid w:val="00240F5B"/>
    <w:rsid w:val="00241715"/>
    <w:rsid w:val="002418D2"/>
    <w:rsid w:val="00241B2F"/>
    <w:rsid w:val="00241D93"/>
    <w:rsid w:val="0024274C"/>
    <w:rsid w:val="002428DB"/>
    <w:rsid w:val="00242914"/>
    <w:rsid w:val="00243323"/>
    <w:rsid w:val="002434DE"/>
    <w:rsid w:val="0024425A"/>
    <w:rsid w:val="002447A4"/>
    <w:rsid w:val="002448EE"/>
    <w:rsid w:val="002448F0"/>
    <w:rsid w:val="00244D86"/>
    <w:rsid w:val="002450CF"/>
    <w:rsid w:val="00245A92"/>
    <w:rsid w:val="00246217"/>
    <w:rsid w:val="00246252"/>
    <w:rsid w:val="00246623"/>
    <w:rsid w:val="002467CC"/>
    <w:rsid w:val="00246F4A"/>
    <w:rsid w:val="0024768B"/>
    <w:rsid w:val="002476F0"/>
    <w:rsid w:val="00247781"/>
    <w:rsid w:val="00247DD4"/>
    <w:rsid w:val="00247DF2"/>
    <w:rsid w:val="00247FE9"/>
    <w:rsid w:val="00250565"/>
    <w:rsid w:val="002507B7"/>
    <w:rsid w:val="00250B09"/>
    <w:rsid w:val="002511DD"/>
    <w:rsid w:val="00251279"/>
    <w:rsid w:val="002516BD"/>
    <w:rsid w:val="00252103"/>
    <w:rsid w:val="002523CC"/>
    <w:rsid w:val="002528C1"/>
    <w:rsid w:val="00252DFE"/>
    <w:rsid w:val="00252EDC"/>
    <w:rsid w:val="00252F20"/>
    <w:rsid w:val="00253012"/>
    <w:rsid w:val="002532DE"/>
    <w:rsid w:val="002538D5"/>
    <w:rsid w:val="00253E4A"/>
    <w:rsid w:val="00254260"/>
    <w:rsid w:val="0025428E"/>
    <w:rsid w:val="0025429C"/>
    <w:rsid w:val="00254FDA"/>
    <w:rsid w:val="00255353"/>
    <w:rsid w:val="00255400"/>
    <w:rsid w:val="00255C35"/>
    <w:rsid w:val="002560E9"/>
    <w:rsid w:val="002568C4"/>
    <w:rsid w:val="00256A03"/>
    <w:rsid w:val="00256A20"/>
    <w:rsid w:val="00256B95"/>
    <w:rsid w:val="00257709"/>
    <w:rsid w:val="00257B18"/>
    <w:rsid w:val="00257EC3"/>
    <w:rsid w:val="00260EB9"/>
    <w:rsid w:val="0026177C"/>
    <w:rsid w:val="00261A17"/>
    <w:rsid w:val="00261BA2"/>
    <w:rsid w:val="0026320F"/>
    <w:rsid w:val="00263DB2"/>
    <w:rsid w:val="00263E66"/>
    <w:rsid w:val="00264D44"/>
    <w:rsid w:val="002652E5"/>
    <w:rsid w:val="00266029"/>
    <w:rsid w:val="0026664E"/>
    <w:rsid w:val="00266832"/>
    <w:rsid w:val="00266FD2"/>
    <w:rsid w:val="0026791A"/>
    <w:rsid w:val="00271915"/>
    <w:rsid w:val="00272AAD"/>
    <w:rsid w:val="0027341E"/>
    <w:rsid w:val="00273B59"/>
    <w:rsid w:val="00273E2D"/>
    <w:rsid w:val="00273F18"/>
    <w:rsid w:val="00274BD4"/>
    <w:rsid w:val="00274F6E"/>
    <w:rsid w:val="002751A6"/>
    <w:rsid w:val="00275C7F"/>
    <w:rsid w:val="002762A9"/>
    <w:rsid w:val="002763A5"/>
    <w:rsid w:val="00276CC3"/>
    <w:rsid w:val="00276D14"/>
    <w:rsid w:val="002770CE"/>
    <w:rsid w:val="00277136"/>
    <w:rsid w:val="002778C1"/>
    <w:rsid w:val="00277F93"/>
    <w:rsid w:val="00280630"/>
    <w:rsid w:val="00280A53"/>
    <w:rsid w:val="00280E08"/>
    <w:rsid w:val="00280E42"/>
    <w:rsid w:val="00280F2A"/>
    <w:rsid w:val="002825BE"/>
    <w:rsid w:val="00282AFB"/>
    <w:rsid w:val="0028320C"/>
    <w:rsid w:val="002834FB"/>
    <w:rsid w:val="002837E7"/>
    <w:rsid w:val="00283927"/>
    <w:rsid w:val="00284085"/>
    <w:rsid w:val="0028495E"/>
    <w:rsid w:val="00284EA4"/>
    <w:rsid w:val="00285218"/>
    <w:rsid w:val="00285239"/>
    <w:rsid w:val="00285CF2"/>
    <w:rsid w:val="00286446"/>
    <w:rsid w:val="0028656E"/>
    <w:rsid w:val="00286698"/>
    <w:rsid w:val="00286FDE"/>
    <w:rsid w:val="00287187"/>
    <w:rsid w:val="00287231"/>
    <w:rsid w:val="00287D00"/>
    <w:rsid w:val="00287D3C"/>
    <w:rsid w:val="0029066E"/>
    <w:rsid w:val="00292146"/>
    <w:rsid w:val="00293790"/>
    <w:rsid w:val="00293959"/>
    <w:rsid w:val="002942AC"/>
    <w:rsid w:val="002946C0"/>
    <w:rsid w:val="00294A89"/>
    <w:rsid w:val="002951D4"/>
    <w:rsid w:val="00295221"/>
    <w:rsid w:val="0029525D"/>
    <w:rsid w:val="0029543C"/>
    <w:rsid w:val="00295E57"/>
    <w:rsid w:val="00296846"/>
    <w:rsid w:val="00296A52"/>
    <w:rsid w:val="00296DC1"/>
    <w:rsid w:val="00296E89"/>
    <w:rsid w:val="0029798F"/>
    <w:rsid w:val="002A076A"/>
    <w:rsid w:val="002A087E"/>
    <w:rsid w:val="002A0920"/>
    <w:rsid w:val="002A0BFA"/>
    <w:rsid w:val="002A18BF"/>
    <w:rsid w:val="002A1C9F"/>
    <w:rsid w:val="002A1EED"/>
    <w:rsid w:val="002A2923"/>
    <w:rsid w:val="002A2C85"/>
    <w:rsid w:val="002A3A32"/>
    <w:rsid w:val="002A4106"/>
    <w:rsid w:val="002A4A24"/>
    <w:rsid w:val="002A4F73"/>
    <w:rsid w:val="002A53E4"/>
    <w:rsid w:val="002A6387"/>
    <w:rsid w:val="002A65F8"/>
    <w:rsid w:val="002A68F3"/>
    <w:rsid w:val="002A6AF1"/>
    <w:rsid w:val="002A778D"/>
    <w:rsid w:val="002A7A98"/>
    <w:rsid w:val="002B02B3"/>
    <w:rsid w:val="002B0384"/>
    <w:rsid w:val="002B134D"/>
    <w:rsid w:val="002B19D8"/>
    <w:rsid w:val="002B1A3E"/>
    <w:rsid w:val="002B1AE6"/>
    <w:rsid w:val="002B1C01"/>
    <w:rsid w:val="002B1F5D"/>
    <w:rsid w:val="002B2343"/>
    <w:rsid w:val="002B25D9"/>
    <w:rsid w:val="002B2879"/>
    <w:rsid w:val="002B2E34"/>
    <w:rsid w:val="002B338C"/>
    <w:rsid w:val="002B3815"/>
    <w:rsid w:val="002B4054"/>
    <w:rsid w:val="002B4489"/>
    <w:rsid w:val="002B497E"/>
    <w:rsid w:val="002B4D81"/>
    <w:rsid w:val="002B5475"/>
    <w:rsid w:val="002B5570"/>
    <w:rsid w:val="002B5A03"/>
    <w:rsid w:val="002B5A83"/>
    <w:rsid w:val="002B7516"/>
    <w:rsid w:val="002B7F2C"/>
    <w:rsid w:val="002C00C6"/>
    <w:rsid w:val="002C02C5"/>
    <w:rsid w:val="002C041E"/>
    <w:rsid w:val="002C06D0"/>
    <w:rsid w:val="002C0AA4"/>
    <w:rsid w:val="002C0BE8"/>
    <w:rsid w:val="002C0C89"/>
    <w:rsid w:val="002C190C"/>
    <w:rsid w:val="002C2621"/>
    <w:rsid w:val="002C26A1"/>
    <w:rsid w:val="002C287B"/>
    <w:rsid w:val="002C2E6F"/>
    <w:rsid w:val="002C38CA"/>
    <w:rsid w:val="002C39F3"/>
    <w:rsid w:val="002C427C"/>
    <w:rsid w:val="002C43BD"/>
    <w:rsid w:val="002C43D9"/>
    <w:rsid w:val="002C485E"/>
    <w:rsid w:val="002C4983"/>
    <w:rsid w:val="002C55EB"/>
    <w:rsid w:val="002C5604"/>
    <w:rsid w:val="002C5A9D"/>
    <w:rsid w:val="002C5C74"/>
    <w:rsid w:val="002C6142"/>
    <w:rsid w:val="002C6803"/>
    <w:rsid w:val="002C6826"/>
    <w:rsid w:val="002C6992"/>
    <w:rsid w:val="002C6D3A"/>
    <w:rsid w:val="002C70E0"/>
    <w:rsid w:val="002C70E6"/>
    <w:rsid w:val="002C742C"/>
    <w:rsid w:val="002C7455"/>
    <w:rsid w:val="002C7895"/>
    <w:rsid w:val="002C7B41"/>
    <w:rsid w:val="002C7DDE"/>
    <w:rsid w:val="002D019E"/>
    <w:rsid w:val="002D0761"/>
    <w:rsid w:val="002D081B"/>
    <w:rsid w:val="002D12C0"/>
    <w:rsid w:val="002D162F"/>
    <w:rsid w:val="002D1CA8"/>
    <w:rsid w:val="002D221C"/>
    <w:rsid w:val="002D24CE"/>
    <w:rsid w:val="002D2FA3"/>
    <w:rsid w:val="002D305F"/>
    <w:rsid w:val="002D3B9F"/>
    <w:rsid w:val="002D4760"/>
    <w:rsid w:val="002D4D9C"/>
    <w:rsid w:val="002D5604"/>
    <w:rsid w:val="002D5DFF"/>
    <w:rsid w:val="002D6048"/>
    <w:rsid w:val="002D6122"/>
    <w:rsid w:val="002D6483"/>
    <w:rsid w:val="002D6B15"/>
    <w:rsid w:val="002D6E10"/>
    <w:rsid w:val="002D7207"/>
    <w:rsid w:val="002D76FB"/>
    <w:rsid w:val="002D7D4E"/>
    <w:rsid w:val="002E0A57"/>
    <w:rsid w:val="002E0C81"/>
    <w:rsid w:val="002E10B4"/>
    <w:rsid w:val="002E110A"/>
    <w:rsid w:val="002E1D1F"/>
    <w:rsid w:val="002E1EE6"/>
    <w:rsid w:val="002E2C6F"/>
    <w:rsid w:val="002E2FB2"/>
    <w:rsid w:val="002E35A7"/>
    <w:rsid w:val="002E378F"/>
    <w:rsid w:val="002E37D2"/>
    <w:rsid w:val="002E3CC0"/>
    <w:rsid w:val="002E3F41"/>
    <w:rsid w:val="002E4076"/>
    <w:rsid w:val="002E4361"/>
    <w:rsid w:val="002E4522"/>
    <w:rsid w:val="002E48F3"/>
    <w:rsid w:val="002E4B0A"/>
    <w:rsid w:val="002E5381"/>
    <w:rsid w:val="002E5704"/>
    <w:rsid w:val="002E57B4"/>
    <w:rsid w:val="002E5C92"/>
    <w:rsid w:val="002E5FFB"/>
    <w:rsid w:val="002E6019"/>
    <w:rsid w:val="002E6020"/>
    <w:rsid w:val="002E6095"/>
    <w:rsid w:val="002E64A8"/>
    <w:rsid w:val="002E64C3"/>
    <w:rsid w:val="002E67A1"/>
    <w:rsid w:val="002E6881"/>
    <w:rsid w:val="002E68DD"/>
    <w:rsid w:val="002E6A89"/>
    <w:rsid w:val="002E6BC4"/>
    <w:rsid w:val="002E73C1"/>
    <w:rsid w:val="002E7511"/>
    <w:rsid w:val="002E7562"/>
    <w:rsid w:val="002E790F"/>
    <w:rsid w:val="002E7F43"/>
    <w:rsid w:val="002F0525"/>
    <w:rsid w:val="002F0EA3"/>
    <w:rsid w:val="002F106A"/>
    <w:rsid w:val="002F10A5"/>
    <w:rsid w:val="002F143A"/>
    <w:rsid w:val="002F14C6"/>
    <w:rsid w:val="002F1C08"/>
    <w:rsid w:val="002F29DB"/>
    <w:rsid w:val="002F2F4D"/>
    <w:rsid w:val="002F3267"/>
    <w:rsid w:val="002F34AA"/>
    <w:rsid w:val="002F37A3"/>
    <w:rsid w:val="002F3A2C"/>
    <w:rsid w:val="002F3F2B"/>
    <w:rsid w:val="002F44C8"/>
    <w:rsid w:val="002F48F2"/>
    <w:rsid w:val="002F4B00"/>
    <w:rsid w:val="002F4B48"/>
    <w:rsid w:val="002F4ED5"/>
    <w:rsid w:val="002F51EE"/>
    <w:rsid w:val="002F5366"/>
    <w:rsid w:val="002F552A"/>
    <w:rsid w:val="002F5656"/>
    <w:rsid w:val="002F5B26"/>
    <w:rsid w:val="002F5D0E"/>
    <w:rsid w:val="002F5FD0"/>
    <w:rsid w:val="002F71BC"/>
    <w:rsid w:val="002F72A1"/>
    <w:rsid w:val="002F72E2"/>
    <w:rsid w:val="002F7A47"/>
    <w:rsid w:val="002F7C17"/>
    <w:rsid w:val="00300329"/>
    <w:rsid w:val="003006B5"/>
    <w:rsid w:val="003023DD"/>
    <w:rsid w:val="00302D09"/>
    <w:rsid w:val="00302FF1"/>
    <w:rsid w:val="00303624"/>
    <w:rsid w:val="00303970"/>
    <w:rsid w:val="00303C25"/>
    <w:rsid w:val="003047B1"/>
    <w:rsid w:val="00304A95"/>
    <w:rsid w:val="00304B87"/>
    <w:rsid w:val="00305960"/>
    <w:rsid w:val="0030610C"/>
    <w:rsid w:val="00306C07"/>
    <w:rsid w:val="00307059"/>
    <w:rsid w:val="00307A8C"/>
    <w:rsid w:val="00310495"/>
    <w:rsid w:val="003105AE"/>
    <w:rsid w:val="00310AC5"/>
    <w:rsid w:val="00310AC7"/>
    <w:rsid w:val="00310B89"/>
    <w:rsid w:val="00310D15"/>
    <w:rsid w:val="00310E5C"/>
    <w:rsid w:val="00311096"/>
    <w:rsid w:val="003110D5"/>
    <w:rsid w:val="0031130F"/>
    <w:rsid w:val="00311A08"/>
    <w:rsid w:val="00311F32"/>
    <w:rsid w:val="003121E7"/>
    <w:rsid w:val="003128EB"/>
    <w:rsid w:val="00312A03"/>
    <w:rsid w:val="00312E29"/>
    <w:rsid w:val="00312EA6"/>
    <w:rsid w:val="003131BB"/>
    <w:rsid w:val="003133C3"/>
    <w:rsid w:val="0031405A"/>
    <w:rsid w:val="0031458F"/>
    <w:rsid w:val="0031467D"/>
    <w:rsid w:val="003148F0"/>
    <w:rsid w:val="0031496A"/>
    <w:rsid w:val="003149B7"/>
    <w:rsid w:val="00314AA4"/>
    <w:rsid w:val="00316129"/>
    <w:rsid w:val="00316754"/>
    <w:rsid w:val="0031721D"/>
    <w:rsid w:val="003172CC"/>
    <w:rsid w:val="00320777"/>
    <w:rsid w:val="00320DAE"/>
    <w:rsid w:val="00320E1B"/>
    <w:rsid w:val="00320FE5"/>
    <w:rsid w:val="00321D4D"/>
    <w:rsid w:val="00321EB6"/>
    <w:rsid w:val="00322339"/>
    <w:rsid w:val="0032269F"/>
    <w:rsid w:val="00322987"/>
    <w:rsid w:val="00323460"/>
    <w:rsid w:val="00323790"/>
    <w:rsid w:val="00323D6B"/>
    <w:rsid w:val="00323E52"/>
    <w:rsid w:val="0032415B"/>
    <w:rsid w:val="0032498E"/>
    <w:rsid w:val="0032534E"/>
    <w:rsid w:val="00325C16"/>
    <w:rsid w:val="00325DB3"/>
    <w:rsid w:val="00325F60"/>
    <w:rsid w:val="00326726"/>
    <w:rsid w:val="003269A9"/>
    <w:rsid w:val="00326BF3"/>
    <w:rsid w:val="00327184"/>
    <w:rsid w:val="003271E6"/>
    <w:rsid w:val="00327E58"/>
    <w:rsid w:val="00327ED8"/>
    <w:rsid w:val="00327F96"/>
    <w:rsid w:val="003301DB"/>
    <w:rsid w:val="003304EC"/>
    <w:rsid w:val="003310FA"/>
    <w:rsid w:val="003311DC"/>
    <w:rsid w:val="00331689"/>
    <w:rsid w:val="00331CB2"/>
    <w:rsid w:val="003325A8"/>
    <w:rsid w:val="00332693"/>
    <w:rsid w:val="00332883"/>
    <w:rsid w:val="00332E1A"/>
    <w:rsid w:val="003333D6"/>
    <w:rsid w:val="003337C3"/>
    <w:rsid w:val="00334147"/>
    <w:rsid w:val="0033431C"/>
    <w:rsid w:val="00334625"/>
    <w:rsid w:val="00334832"/>
    <w:rsid w:val="00334FDC"/>
    <w:rsid w:val="00335394"/>
    <w:rsid w:val="003356C6"/>
    <w:rsid w:val="00335884"/>
    <w:rsid w:val="003365E6"/>
    <w:rsid w:val="003366FC"/>
    <w:rsid w:val="0033733D"/>
    <w:rsid w:val="003373D7"/>
    <w:rsid w:val="00337AF7"/>
    <w:rsid w:val="00337C78"/>
    <w:rsid w:val="00337F72"/>
    <w:rsid w:val="003403C4"/>
    <w:rsid w:val="00340492"/>
    <w:rsid w:val="00341405"/>
    <w:rsid w:val="0034151A"/>
    <w:rsid w:val="0034154A"/>
    <w:rsid w:val="003416C6"/>
    <w:rsid w:val="00341CB9"/>
    <w:rsid w:val="00342C32"/>
    <w:rsid w:val="003438B2"/>
    <w:rsid w:val="0034465B"/>
    <w:rsid w:val="003448B7"/>
    <w:rsid w:val="00344B4B"/>
    <w:rsid w:val="00345E1C"/>
    <w:rsid w:val="00345EA3"/>
    <w:rsid w:val="00346740"/>
    <w:rsid w:val="00346A1C"/>
    <w:rsid w:val="003470CA"/>
    <w:rsid w:val="0034711E"/>
    <w:rsid w:val="0034717F"/>
    <w:rsid w:val="003476E4"/>
    <w:rsid w:val="0034781C"/>
    <w:rsid w:val="00350122"/>
    <w:rsid w:val="00350274"/>
    <w:rsid w:val="00350CC5"/>
    <w:rsid w:val="00350ECA"/>
    <w:rsid w:val="00351886"/>
    <w:rsid w:val="00352618"/>
    <w:rsid w:val="00352DAA"/>
    <w:rsid w:val="00352FDD"/>
    <w:rsid w:val="003530DC"/>
    <w:rsid w:val="00353736"/>
    <w:rsid w:val="003539EF"/>
    <w:rsid w:val="00353FFE"/>
    <w:rsid w:val="00354297"/>
    <w:rsid w:val="003549D1"/>
    <w:rsid w:val="00354F78"/>
    <w:rsid w:val="003551A8"/>
    <w:rsid w:val="003557C5"/>
    <w:rsid w:val="003559A1"/>
    <w:rsid w:val="00355CF9"/>
    <w:rsid w:val="003562A2"/>
    <w:rsid w:val="0035645E"/>
    <w:rsid w:val="00356538"/>
    <w:rsid w:val="00356BA0"/>
    <w:rsid w:val="00356BA5"/>
    <w:rsid w:val="00356E7E"/>
    <w:rsid w:val="003571B6"/>
    <w:rsid w:val="00357305"/>
    <w:rsid w:val="00357A77"/>
    <w:rsid w:val="00360622"/>
    <w:rsid w:val="00360E89"/>
    <w:rsid w:val="00360EF0"/>
    <w:rsid w:val="003614B9"/>
    <w:rsid w:val="003617C9"/>
    <w:rsid w:val="00361A8E"/>
    <w:rsid w:val="00361BA3"/>
    <w:rsid w:val="00361C84"/>
    <w:rsid w:val="00361DB3"/>
    <w:rsid w:val="00361E89"/>
    <w:rsid w:val="00362042"/>
    <w:rsid w:val="00362678"/>
    <w:rsid w:val="0036286E"/>
    <w:rsid w:val="00362D17"/>
    <w:rsid w:val="003635AE"/>
    <w:rsid w:val="00363ABC"/>
    <w:rsid w:val="00363AC0"/>
    <w:rsid w:val="00363C41"/>
    <w:rsid w:val="00363CE9"/>
    <w:rsid w:val="00364443"/>
    <w:rsid w:val="00364521"/>
    <w:rsid w:val="00364547"/>
    <w:rsid w:val="00364721"/>
    <w:rsid w:val="00364851"/>
    <w:rsid w:val="003648DC"/>
    <w:rsid w:val="00364A2C"/>
    <w:rsid w:val="00364DCF"/>
    <w:rsid w:val="0036583C"/>
    <w:rsid w:val="00365874"/>
    <w:rsid w:val="00365CAA"/>
    <w:rsid w:val="00366058"/>
    <w:rsid w:val="0036655D"/>
    <w:rsid w:val="00366EEA"/>
    <w:rsid w:val="00366F48"/>
    <w:rsid w:val="00370399"/>
    <w:rsid w:val="00370ABC"/>
    <w:rsid w:val="003714B7"/>
    <w:rsid w:val="003717F2"/>
    <w:rsid w:val="00371EB9"/>
    <w:rsid w:val="00372477"/>
    <w:rsid w:val="0037271C"/>
    <w:rsid w:val="00372776"/>
    <w:rsid w:val="00373417"/>
    <w:rsid w:val="003736A6"/>
    <w:rsid w:val="00373810"/>
    <w:rsid w:val="00373DE1"/>
    <w:rsid w:val="00373ED4"/>
    <w:rsid w:val="00374368"/>
    <w:rsid w:val="00374491"/>
    <w:rsid w:val="0037453D"/>
    <w:rsid w:val="0037492A"/>
    <w:rsid w:val="00374A04"/>
    <w:rsid w:val="00374B3F"/>
    <w:rsid w:val="00374F9B"/>
    <w:rsid w:val="00375411"/>
    <w:rsid w:val="00375CC5"/>
    <w:rsid w:val="0037629C"/>
    <w:rsid w:val="0037669E"/>
    <w:rsid w:val="003766B2"/>
    <w:rsid w:val="00376DE0"/>
    <w:rsid w:val="00377089"/>
    <w:rsid w:val="00377625"/>
    <w:rsid w:val="00377817"/>
    <w:rsid w:val="00377879"/>
    <w:rsid w:val="0037798D"/>
    <w:rsid w:val="003801F2"/>
    <w:rsid w:val="00380609"/>
    <w:rsid w:val="00381240"/>
    <w:rsid w:val="003813CE"/>
    <w:rsid w:val="0038179F"/>
    <w:rsid w:val="00381CFD"/>
    <w:rsid w:val="003820B3"/>
    <w:rsid w:val="003826AA"/>
    <w:rsid w:val="0038286F"/>
    <w:rsid w:val="00382903"/>
    <w:rsid w:val="00382E08"/>
    <w:rsid w:val="0038318B"/>
    <w:rsid w:val="003831D7"/>
    <w:rsid w:val="00383714"/>
    <w:rsid w:val="0038399C"/>
    <w:rsid w:val="00383CBC"/>
    <w:rsid w:val="0038417E"/>
    <w:rsid w:val="0038431A"/>
    <w:rsid w:val="0038438E"/>
    <w:rsid w:val="003845C3"/>
    <w:rsid w:val="0038491A"/>
    <w:rsid w:val="003849E7"/>
    <w:rsid w:val="00384BD1"/>
    <w:rsid w:val="00384C3D"/>
    <w:rsid w:val="00384EBA"/>
    <w:rsid w:val="00385014"/>
    <w:rsid w:val="003851AC"/>
    <w:rsid w:val="0038640A"/>
    <w:rsid w:val="0038643B"/>
    <w:rsid w:val="00386C2A"/>
    <w:rsid w:val="00386F66"/>
    <w:rsid w:val="00387032"/>
    <w:rsid w:val="00387CCD"/>
    <w:rsid w:val="00390109"/>
    <w:rsid w:val="0039021D"/>
    <w:rsid w:val="003902F9"/>
    <w:rsid w:val="0039071F"/>
    <w:rsid w:val="00390948"/>
    <w:rsid w:val="0039094B"/>
    <w:rsid w:val="00390DAE"/>
    <w:rsid w:val="00390DD3"/>
    <w:rsid w:val="0039182A"/>
    <w:rsid w:val="00391BD5"/>
    <w:rsid w:val="00391E61"/>
    <w:rsid w:val="003924F8"/>
    <w:rsid w:val="0039251F"/>
    <w:rsid w:val="00392E71"/>
    <w:rsid w:val="00393189"/>
    <w:rsid w:val="0039362B"/>
    <w:rsid w:val="00393E75"/>
    <w:rsid w:val="00394366"/>
    <w:rsid w:val="00394ADD"/>
    <w:rsid w:val="00394ED0"/>
    <w:rsid w:val="00395487"/>
    <w:rsid w:val="00395579"/>
    <w:rsid w:val="00396E3E"/>
    <w:rsid w:val="00396F22"/>
    <w:rsid w:val="003970FE"/>
    <w:rsid w:val="00397128"/>
    <w:rsid w:val="00397AC3"/>
    <w:rsid w:val="003A004F"/>
    <w:rsid w:val="003A0AAA"/>
    <w:rsid w:val="003A141B"/>
    <w:rsid w:val="003A178C"/>
    <w:rsid w:val="003A1878"/>
    <w:rsid w:val="003A1CB1"/>
    <w:rsid w:val="003A1D2F"/>
    <w:rsid w:val="003A2047"/>
    <w:rsid w:val="003A2238"/>
    <w:rsid w:val="003A237B"/>
    <w:rsid w:val="003A28DC"/>
    <w:rsid w:val="003A2E2E"/>
    <w:rsid w:val="003A3462"/>
    <w:rsid w:val="003A34B7"/>
    <w:rsid w:val="003A37DC"/>
    <w:rsid w:val="003A39B4"/>
    <w:rsid w:val="003A39FC"/>
    <w:rsid w:val="003A3A91"/>
    <w:rsid w:val="003A3DE8"/>
    <w:rsid w:val="003A3DF0"/>
    <w:rsid w:val="003A42BD"/>
    <w:rsid w:val="003A445E"/>
    <w:rsid w:val="003A469C"/>
    <w:rsid w:val="003A4900"/>
    <w:rsid w:val="003A5763"/>
    <w:rsid w:val="003A5A07"/>
    <w:rsid w:val="003A5DF4"/>
    <w:rsid w:val="003A7C63"/>
    <w:rsid w:val="003B00FE"/>
    <w:rsid w:val="003B0164"/>
    <w:rsid w:val="003B02F9"/>
    <w:rsid w:val="003B0C19"/>
    <w:rsid w:val="003B0F62"/>
    <w:rsid w:val="003B1011"/>
    <w:rsid w:val="003B11D1"/>
    <w:rsid w:val="003B1A3D"/>
    <w:rsid w:val="003B1B3B"/>
    <w:rsid w:val="003B2A4E"/>
    <w:rsid w:val="003B2C13"/>
    <w:rsid w:val="003B2EFA"/>
    <w:rsid w:val="003B30DB"/>
    <w:rsid w:val="003B3168"/>
    <w:rsid w:val="003B3366"/>
    <w:rsid w:val="003B35F8"/>
    <w:rsid w:val="003B398A"/>
    <w:rsid w:val="003B3BBB"/>
    <w:rsid w:val="003B3E60"/>
    <w:rsid w:val="003B4606"/>
    <w:rsid w:val="003B4E52"/>
    <w:rsid w:val="003B58EB"/>
    <w:rsid w:val="003B5904"/>
    <w:rsid w:val="003B5B5C"/>
    <w:rsid w:val="003B6A80"/>
    <w:rsid w:val="003B6AAA"/>
    <w:rsid w:val="003B6E0E"/>
    <w:rsid w:val="003B7285"/>
    <w:rsid w:val="003B72F4"/>
    <w:rsid w:val="003B7937"/>
    <w:rsid w:val="003B7CF6"/>
    <w:rsid w:val="003B7DCA"/>
    <w:rsid w:val="003C0B81"/>
    <w:rsid w:val="003C0CB4"/>
    <w:rsid w:val="003C0ED9"/>
    <w:rsid w:val="003C0FC3"/>
    <w:rsid w:val="003C12BC"/>
    <w:rsid w:val="003C16CD"/>
    <w:rsid w:val="003C1BD4"/>
    <w:rsid w:val="003C2185"/>
    <w:rsid w:val="003C2E26"/>
    <w:rsid w:val="003C3390"/>
    <w:rsid w:val="003C35B3"/>
    <w:rsid w:val="003C3609"/>
    <w:rsid w:val="003C3CEE"/>
    <w:rsid w:val="003C3FA4"/>
    <w:rsid w:val="003C43F1"/>
    <w:rsid w:val="003C4845"/>
    <w:rsid w:val="003C5079"/>
    <w:rsid w:val="003C517F"/>
    <w:rsid w:val="003C5BF0"/>
    <w:rsid w:val="003C66A9"/>
    <w:rsid w:val="003C68B8"/>
    <w:rsid w:val="003C699A"/>
    <w:rsid w:val="003C6A85"/>
    <w:rsid w:val="003C6EB9"/>
    <w:rsid w:val="003C6FD5"/>
    <w:rsid w:val="003C76DB"/>
    <w:rsid w:val="003C77C5"/>
    <w:rsid w:val="003C7CAC"/>
    <w:rsid w:val="003C7EE3"/>
    <w:rsid w:val="003D0199"/>
    <w:rsid w:val="003D081C"/>
    <w:rsid w:val="003D08F4"/>
    <w:rsid w:val="003D145C"/>
    <w:rsid w:val="003D172C"/>
    <w:rsid w:val="003D19BE"/>
    <w:rsid w:val="003D1A42"/>
    <w:rsid w:val="003D1CD3"/>
    <w:rsid w:val="003D1D00"/>
    <w:rsid w:val="003D24F7"/>
    <w:rsid w:val="003D24FD"/>
    <w:rsid w:val="003D281D"/>
    <w:rsid w:val="003D2FC2"/>
    <w:rsid w:val="003D2FD0"/>
    <w:rsid w:val="003D3076"/>
    <w:rsid w:val="003D32AC"/>
    <w:rsid w:val="003D3388"/>
    <w:rsid w:val="003D3457"/>
    <w:rsid w:val="003D392E"/>
    <w:rsid w:val="003D4D38"/>
    <w:rsid w:val="003D4DE0"/>
    <w:rsid w:val="003D5488"/>
    <w:rsid w:val="003D58C6"/>
    <w:rsid w:val="003D5B7E"/>
    <w:rsid w:val="003D5D53"/>
    <w:rsid w:val="003D5FA3"/>
    <w:rsid w:val="003D5FD9"/>
    <w:rsid w:val="003D6484"/>
    <w:rsid w:val="003D6582"/>
    <w:rsid w:val="003D7127"/>
    <w:rsid w:val="003D7652"/>
    <w:rsid w:val="003D7832"/>
    <w:rsid w:val="003E0037"/>
    <w:rsid w:val="003E0439"/>
    <w:rsid w:val="003E1462"/>
    <w:rsid w:val="003E1508"/>
    <w:rsid w:val="003E18A9"/>
    <w:rsid w:val="003E1EAE"/>
    <w:rsid w:val="003E21E3"/>
    <w:rsid w:val="003E2269"/>
    <w:rsid w:val="003E232C"/>
    <w:rsid w:val="003E260C"/>
    <w:rsid w:val="003E28DE"/>
    <w:rsid w:val="003E2F0E"/>
    <w:rsid w:val="003E390F"/>
    <w:rsid w:val="003E40D5"/>
    <w:rsid w:val="003E44C4"/>
    <w:rsid w:val="003E457F"/>
    <w:rsid w:val="003E4BF6"/>
    <w:rsid w:val="003E50D0"/>
    <w:rsid w:val="003E52C0"/>
    <w:rsid w:val="003E59D1"/>
    <w:rsid w:val="003E68C1"/>
    <w:rsid w:val="003E6CA3"/>
    <w:rsid w:val="003E7277"/>
    <w:rsid w:val="003E762B"/>
    <w:rsid w:val="003E7950"/>
    <w:rsid w:val="003F0250"/>
    <w:rsid w:val="003F02F8"/>
    <w:rsid w:val="003F047A"/>
    <w:rsid w:val="003F19F5"/>
    <w:rsid w:val="003F2C91"/>
    <w:rsid w:val="003F2E25"/>
    <w:rsid w:val="003F2F7E"/>
    <w:rsid w:val="003F30B1"/>
    <w:rsid w:val="003F30D8"/>
    <w:rsid w:val="003F329C"/>
    <w:rsid w:val="003F358C"/>
    <w:rsid w:val="003F391A"/>
    <w:rsid w:val="003F3947"/>
    <w:rsid w:val="003F3D9D"/>
    <w:rsid w:val="003F4390"/>
    <w:rsid w:val="003F47C9"/>
    <w:rsid w:val="003F49B6"/>
    <w:rsid w:val="003F5211"/>
    <w:rsid w:val="003F6148"/>
    <w:rsid w:val="003F61BE"/>
    <w:rsid w:val="003F646F"/>
    <w:rsid w:val="003F6BE9"/>
    <w:rsid w:val="003F70CC"/>
    <w:rsid w:val="00400BC5"/>
    <w:rsid w:val="00400E4A"/>
    <w:rsid w:val="004010EA"/>
    <w:rsid w:val="004023E4"/>
    <w:rsid w:val="00402459"/>
    <w:rsid w:val="00402615"/>
    <w:rsid w:val="004047C5"/>
    <w:rsid w:val="0040493D"/>
    <w:rsid w:val="00404AF9"/>
    <w:rsid w:val="00404D3B"/>
    <w:rsid w:val="004058CC"/>
    <w:rsid w:val="00405A1B"/>
    <w:rsid w:val="00406272"/>
    <w:rsid w:val="004076CE"/>
    <w:rsid w:val="00407702"/>
    <w:rsid w:val="0040773C"/>
    <w:rsid w:val="00407904"/>
    <w:rsid w:val="00410B0E"/>
    <w:rsid w:val="00410D89"/>
    <w:rsid w:val="00411670"/>
    <w:rsid w:val="004117C2"/>
    <w:rsid w:val="00411D5E"/>
    <w:rsid w:val="00412182"/>
    <w:rsid w:val="004128AA"/>
    <w:rsid w:val="00413302"/>
    <w:rsid w:val="00413680"/>
    <w:rsid w:val="00413DA7"/>
    <w:rsid w:val="00414392"/>
    <w:rsid w:val="0041451B"/>
    <w:rsid w:val="00414580"/>
    <w:rsid w:val="004155B0"/>
    <w:rsid w:val="00415875"/>
    <w:rsid w:val="00415A5C"/>
    <w:rsid w:val="00415C20"/>
    <w:rsid w:val="00415E24"/>
    <w:rsid w:val="00415F40"/>
    <w:rsid w:val="00416182"/>
    <w:rsid w:val="004161DA"/>
    <w:rsid w:val="004169BA"/>
    <w:rsid w:val="00416B31"/>
    <w:rsid w:val="004171F5"/>
    <w:rsid w:val="00417531"/>
    <w:rsid w:val="00417615"/>
    <w:rsid w:val="0041787A"/>
    <w:rsid w:val="00417ACB"/>
    <w:rsid w:val="00417D5E"/>
    <w:rsid w:val="00417E63"/>
    <w:rsid w:val="00417F78"/>
    <w:rsid w:val="00420328"/>
    <w:rsid w:val="00420620"/>
    <w:rsid w:val="00421A4E"/>
    <w:rsid w:val="004220DD"/>
    <w:rsid w:val="004221BE"/>
    <w:rsid w:val="004221C6"/>
    <w:rsid w:val="004222FF"/>
    <w:rsid w:val="004226C2"/>
    <w:rsid w:val="004228C6"/>
    <w:rsid w:val="00422E70"/>
    <w:rsid w:val="00422F9C"/>
    <w:rsid w:val="004230CC"/>
    <w:rsid w:val="004242AF"/>
    <w:rsid w:val="004250CF"/>
    <w:rsid w:val="00425361"/>
    <w:rsid w:val="0042545C"/>
    <w:rsid w:val="00425B13"/>
    <w:rsid w:val="00425BD3"/>
    <w:rsid w:val="0042633C"/>
    <w:rsid w:val="00426494"/>
    <w:rsid w:val="0042653B"/>
    <w:rsid w:val="00426A41"/>
    <w:rsid w:val="00426B1F"/>
    <w:rsid w:val="00426DF5"/>
    <w:rsid w:val="00427107"/>
    <w:rsid w:val="00427A99"/>
    <w:rsid w:val="00430171"/>
    <w:rsid w:val="004304A8"/>
    <w:rsid w:val="004309C3"/>
    <w:rsid w:val="00430C04"/>
    <w:rsid w:val="00430CCA"/>
    <w:rsid w:val="0043147E"/>
    <w:rsid w:val="00432269"/>
    <w:rsid w:val="004329E4"/>
    <w:rsid w:val="00432A89"/>
    <w:rsid w:val="00432BFF"/>
    <w:rsid w:val="00432CC8"/>
    <w:rsid w:val="00432D3D"/>
    <w:rsid w:val="00432DD0"/>
    <w:rsid w:val="00432E2B"/>
    <w:rsid w:val="004333A2"/>
    <w:rsid w:val="004333DD"/>
    <w:rsid w:val="00433E07"/>
    <w:rsid w:val="00433F93"/>
    <w:rsid w:val="00434539"/>
    <w:rsid w:val="004349AB"/>
    <w:rsid w:val="00434A31"/>
    <w:rsid w:val="00434AC9"/>
    <w:rsid w:val="00434EA5"/>
    <w:rsid w:val="00435056"/>
    <w:rsid w:val="00435566"/>
    <w:rsid w:val="00435592"/>
    <w:rsid w:val="004363C5"/>
    <w:rsid w:val="0043686B"/>
    <w:rsid w:val="004368AD"/>
    <w:rsid w:val="00436DA4"/>
    <w:rsid w:val="00437AB0"/>
    <w:rsid w:val="00440402"/>
    <w:rsid w:val="00440812"/>
    <w:rsid w:val="00441124"/>
    <w:rsid w:val="00441436"/>
    <w:rsid w:val="00441724"/>
    <w:rsid w:val="00441931"/>
    <w:rsid w:val="00441BF3"/>
    <w:rsid w:val="00441D28"/>
    <w:rsid w:val="00441FC1"/>
    <w:rsid w:val="0044221C"/>
    <w:rsid w:val="004426EC"/>
    <w:rsid w:val="0044277C"/>
    <w:rsid w:val="004427FC"/>
    <w:rsid w:val="00442A96"/>
    <w:rsid w:val="0044335D"/>
    <w:rsid w:val="00443B76"/>
    <w:rsid w:val="00443E20"/>
    <w:rsid w:val="00444685"/>
    <w:rsid w:val="00444A76"/>
    <w:rsid w:val="00444C13"/>
    <w:rsid w:val="00444E57"/>
    <w:rsid w:val="004452D9"/>
    <w:rsid w:val="004456C5"/>
    <w:rsid w:val="00445956"/>
    <w:rsid w:val="00445AF5"/>
    <w:rsid w:val="004463A2"/>
    <w:rsid w:val="00446578"/>
    <w:rsid w:val="00446E17"/>
    <w:rsid w:val="00447694"/>
    <w:rsid w:val="00447A11"/>
    <w:rsid w:val="004502CD"/>
    <w:rsid w:val="00450600"/>
    <w:rsid w:val="00450B24"/>
    <w:rsid w:val="00451525"/>
    <w:rsid w:val="00451572"/>
    <w:rsid w:val="00451D11"/>
    <w:rsid w:val="00451D6D"/>
    <w:rsid w:val="00452218"/>
    <w:rsid w:val="004527DB"/>
    <w:rsid w:val="004527E5"/>
    <w:rsid w:val="004536C4"/>
    <w:rsid w:val="004539A0"/>
    <w:rsid w:val="00453C34"/>
    <w:rsid w:val="00453F75"/>
    <w:rsid w:val="004545F3"/>
    <w:rsid w:val="004549B0"/>
    <w:rsid w:val="00454F90"/>
    <w:rsid w:val="0045504B"/>
    <w:rsid w:val="00455BE1"/>
    <w:rsid w:val="00455DE1"/>
    <w:rsid w:val="00456507"/>
    <w:rsid w:val="00456543"/>
    <w:rsid w:val="004567D9"/>
    <w:rsid w:val="00456B4C"/>
    <w:rsid w:val="00456D2D"/>
    <w:rsid w:val="004572AB"/>
    <w:rsid w:val="004573EA"/>
    <w:rsid w:val="00457595"/>
    <w:rsid w:val="004575EC"/>
    <w:rsid w:val="00460167"/>
    <w:rsid w:val="004607EF"/>
    <w:rsid w:val="004613BB"/>
    <w:rsid w:val="004623BE"/>
    <w:rsid w:val="00462927"/>
    <w:rsid w:val="004635CB"/>
    <w:rsid w:val="004635EA"/>
    <w:rsid w:val="004637C0"/>
    <w:rsid w:val="00463A09"/>
    <w:rsid w:val="00463DFC"/>
    <w:rsid w:val="00464ACF"/>
    <w:rsid w:val="00464CDE"/>
    <w:rsid w:val="004656E6"/>
    <w:rsid w:val="00465CBC"/>
    <w:rsid w:val="00465F59"/>
    <w:rsid w:val="0046622E"/>
    <w:rsid w:val="004671AB"/>
    <w:rsid w:val="004672EE"/>
    <w:rsid w:val="0046744D"/>
    <w:rsid w:val="00467FC6"/>
    <w:rsid w:val="0047012A"/>
    <w:rsid w:val="004701C5"/>
    <w:rsid w:val="0047076F"/>
    <w:rsid w:val="00470A67"/>
    <w:rsid w:val="00470D00"/>
    <w:rsid w:val="0047144B"/>
    <w:rsid w:val="00471A15"/>
    <w:rsid w:val="004721A2"/>
    <w:rsid w:val="004723EB"/>
    <w:rsid w:val="00472C0D"/>
    <w:rsid w:val="004732EF"/>
    <w:rsid w:val="004734AF"/>
    <w:rsid w:val="0047369C"/>
    <w:rsid w:val="00474164"/>
    <w:rsid w:val="0047486E"/>
    <w:rsid w:val="00474A95"/>
    <w:rsid w:val="00474D2D"/>
    <w:rsid w:val="00474D3F"/>
    <w:rsid w:val="00474D57"/>
    <w:rsid w:val="00474F1B"/>
    <w:rsid w:val="0047569D"/>
    <w:rsid w:val="004756A2"/>
    <w:rsid w:val="00475790"/>
    <w:rsid w:val="00476346"/>
    <w:rsid w:val="0047643F"/>
    <w:rsid w:val="00476F41"/>
    <w:rsid w:val="00476F4D"/>
    <w:rsid w:val="004770ED"/>
    <w:rsid w:val="004772CB"/>
    <w:rsid w:val="00477DA8"/>
    <w:rsid w:val="0048006F"/>
    <w:rsid w:val="00480899"/>
    <w:rsid w:val="00480CEC"/>
    <w:rsid w:val="00480F07"/>
    <w:rsid w:val="004817F7"/>
    <w:rsid w:val="00481911"/>
    <w:rsid w:val="00481BBA"/>
    <w:rsid w:val="004823AE"/>
    <w:rsid w:val="00482929"/>
    <w:rsid w:val="00482D21"/>
    <w:rsid w:val="0048309D"/>
    <w:rsid w:val="00483295"/>
    <w:rsid w:val="00483555"/>
    <w:rsid w:val="00483AC5"/>
    <w:rsid w:val="0048414B"/>
    <w:rsid w:val="00484384"/>
    <w:rsid w:val="00484713"/>
    <w:rsid w:val="004847B8"/>
    <w:rsid w:val="004847DB"/>
    <w:rsid w:val="004847FA"/>
    <w:rsid w:val="004849BD"/>
    <w:rsid w:val="004852E1"/>
    <w:rsid w:val="004853CE"/>
    <w:rsid w:val="00485B5C"/>
    <w:rsid w:val="00485C63"/>
    <w:rsid w:val="00486336"/>
    <w:rsid w:val="004863AC"/>
    <w:rsid w:val="00486718"/>
    <w:rsid w:val="0048686F"/>
    <w:rsid w:val="00486CD1"/>
    <w:rsid w:val="00487407"/>
    <w:rsid w:val="00487497"/>
    <w:rsid w:val="00490238"/>
    <w:rsid w:val="004903A4"/>
    <w:rsid w:val="00490A3A"/>
    <w:rsid w:val="00490B2E"/>
    <w:rsid w:val="00491204"/>
    <w:rsid w:val="00491740"/>
    <w:rsid w:val="0049179D"/>
    <w:rsid w:val="0049185D"/>
    <w:rsid w:val="004922AE"/>
    <w:rsid w:val="0049238A"/>
    <w:rsid w:val="00493010"/>
    <w:rsid w:val="00493AEE"/>
    <w:rsid w:val="00494162"/>
    <w:rsid w:val="004941AB"/>
    <w:rsid w:val="0049458F"/>
    <w:rsid w:val="00494948"/>
    <w:rsid w:val="00494EFC"/>
    <w:rsid w:val="004953E5"/>
    <w:rsid w:val="0049594A"/>
    <w:rsid w:val="004963B2"/>
    <w:rsid w:val="004964AF"/>
    <w:rsid w:val="00496CD4"/>
    <w:rsid w:val="00496D25"/>
    <w:rsid w:val="00497FCB"/>
    <w:rsid w:val="004A01D0"/>
    <w:rsid w:val="004A071D"/>
    <w:rsid w:val="004A0C76"/>
    <w:rsid w:val="004A1813"/>
    <w:rsid w:val="004A2B3E"/>
    <w:rsid w:val="004A2D79"/>
    <w:rsid w:val="004A304A"/>
    <w:rsid w:val="004A33C2"/>
    <w:rsid w:val="004A353D"/>
    <w:rsid w:val="004A39EE"/>
    <w:rsid w:val="004A3BAC"/>
    <w:rsid w:val="004A407B"/>
    <w:rsid w:val="004A4277"/>
    <w:rsid w:val="004A4432"/>
    <w:rsid w:val="004A464F"/>
    <w:rsid w:val="004A507B"/>
    <w:rsid w:val="004A5251"/>
    <w:rsid w:val="004A5A11"/>
    <w:rsid w:val="004A64D2"/>
    <w:rsid w:val="004A6706"/>
    <w:rsid w:val="004A6772"/>
    <w:rsid w:val="004A6789"/>
    <w:rsid w:val="004A6D06"/>
    <w:rsid w:val="004A6D24"/>
    <w:rsid w:val="004A6E39"/>
    <w:rsid w:val="004A7781"/>
    <w:rsid w:val="004A7B53"/>
    <w:rsid w:val="004A7D42"/>
    <w:rsid w:val="004B018A"/>
    <w:rsid w:val="004B07D8"/>
    <w:rsid w:val="004B07EE"/>
    <w:rsid w:val="004B0DAE"/>
    <w:rsid w:val="004B1279"/>
    <w:rsid w:val="004B1949"/>
    <w:rsid w:val="004B1ADF"/>
    <w:rsid w:val="004B2024"/>
    <w:rsid w:val="004B2154"/>
    <w:rsid w:val="004B2723"/>
    <w:rsid w:val="004B2AED"/>
    <w:rsid w:val="004B2B5C"/>
    <w:rsid w:val="004B3382"/>
    <w:rsid w:val="004B377A"/>
    <w:rsid w:val="004B3CB4"/>
    <w:rsid w:val="004B4331"/>
    <w:rsid w:val="004B44DD"/>
    <w:rsid w:val="004B4FC2"/>
    <w:rsid w:val="004B57E5"/>
    <w:rsid w:val="004B5BBD"/>
    <w:rsid w:val="004B6654"/>
    <w:rsid w:val="004B6718"/>
    <w:rsid w:val="004B6D9B"/>
    <w:rsid w:val="004B7E45"/>
    <w:rsid w:val="004C00B0"/>
    <w:rsid w:val="004C0FD6"/>
    <w:rsid w:val="004C1264"/>
    <w:rsid w:val="004C1A41"/>
    <w:rsid w:val="004C1DD8"/>
    <w:rsid w:val="004C1E62"/>
    <w:rsid w:val="004C21AE"/>
    <w:rsid w:val="004C21E7"/>
    <w:rsid w:val="004C2336"/>
    <w:rsid w:val="004C2C7E"/>
    <w:rsid w:val="004C3032"/>
    <w:rsid w:val="004C357A"/>
    <w:rsid w:val="004C38C6"/>
    <w:rsid w:val="004C3BBB"/>
    <w:rsid w:val="004C43E4"/>
    <w:rsid w:val="004C4523"/>
    <w:rsid w:val="004C452D"/>
    <w:rsid w:val="004C4C83"/>
    <w:rsid w:val="004C520C"/>
    <w:rsid w:val="004C5444"/>
    <w:rsid w:val="004C55FF"/>
    <w:rsid w:val="004C59C9"/>
    <w:rsid w:val="004C5B8F"/>
    <w:rsid w:val="004C5CB0"/>
    <w:rsid w:val="004C5F3E"/>
    <w:rsid w:val="004C6857"/>
    <w:rsid w:val="004C692F"/>
    <w:rsid w:val="004C6DCE"/>
    <w:rsid w:val="004C6E84"/>
    <w:rsid w:val="004C6F85"/>
    <w:rsid w:val="004C745C"/>
    <w:rsid w:val="004D0043"/>
    <w:rsid w:val="004D0E52"/>
    <w:rsid w:val="004D110E"/>
    <w:rsid w:val="004D1C8B"/>
    <w:rsid w:val="004D2652"/>
    <w:rsid w:val="004D28D3"/>
    <w:rsid w:val="004D2C5B"/>
    <w:rsid w:val="004D33AE"/>
    <w:rsid w:val="004D377C"/>
    <w:rsid w:val="004D3BCA"/>
    <w:rsid w:val="004D47E1"/>
    <w:rsid w:val="004D49DD"/>
    <w:rsid w:val="004D4BE8"/>
    <w:rsid w:val="004D56C0"/>
    <w:rsid w:val="004D57CF"/>
    <w:rsid w:val="004D5831"/>
    <w:rsid w:val="004D5BC3"/>
    <w:rsid w:val="004D5F1F"/>
    <w:rsid w:val="004D646A"/>
    <w:rsid w:val="004D65F7"/>
    <w:rsid w:val="004D69A7"/>
    <w:rsid w:val="004D6BD7"/>
    <w:rsid w:val="004D6DB3"/>
    <w:rsid w:val="004D7030"/>
    <w:rsid w:val="004D732D"/>
    <w:rsid w:val="004D78CE"/>
    <w:rsid w:val="004D7952"/>
    <w:rsid w:val="004E029A"/>
    <w:rsid w:val="004E077F"/>
    <w:rsid w:val="004E0D76"/>
    <w:rsid w:val="004E12F0"/>
    <w:rsid w:val="004E1403"/>
    <w:rsid w:val="004E1715"/>
    <w:rsid w:val="004E188F"/>
    <w:rsid w:val="004E4235"/>
    <w:rsid w:val="004E4798"/>
    <w:rsid w:val="004E49A8"/>
    <w:rsid w:val="004E4E44"/>
    <w:rsid w:val="004E5275"/>
    <w:rsid w:val="004E5E05"/>
    <w:rsid w:val="004E5E9F"/>
    <w:rsid w:val="004E602D"/>
    <w:rsid w:val="004E674C"/>
    <w:rsid w:val="004E6F96"/>
    <w:rsid w:val="004E73A3"/>
    <w:rsid w:val="004E766B"/>
    <w:rsid w:val="004E77F2"/>
    <w:rsid w:val="004E7BBE"/>
    <w:rsid w:val="004E7D66"/>
    <w:rsid w:val="004E7EB1"/>
    <w:rsid w:val="004F00ED"/>
    <w:rsid w:val="004F0595"/>
    <w:rsid w:val="004F0E15"/>
    <w:rsid w:val="004F118B"/>
    <w:rsid w:val="004F14D2"/>
    <w:rsid w:val="004F191A"/>
    <w:rsid w:val="004F1962"/>
    <w:rsid w:val="004F1A94"/>
    <w:rsid w:val="004F1C95"/>
    <w:rsid w:val="004F1ED7"/>
    <w:rsid w:val="004F1EF3"/>
    <w:rsid w:val="004F23A9"/>
    <w:rsid w:val="004F295F"/>
    <w:rsid w:val="004F3691"/>
    <w:rsid w:val="004F3877"/>
    <w:rsid w:val="004F397B"/>
    <w:rsid w:val="004F3999"/>
    <w:rsid w:val="004F3DCB"/>
    <w:rsid w:val="004F3F42"/>
    <w:rsid w:val="004F44DC"/>
    <w:rsid w:val="004F464E"/>
    <w:rsid w:val="004F4B28"/>
    <w:rsid w:val="004F4BCC"/>
    <w:rsid w:val="004F4E8D"/>
    <w:rsid w:val="004F510F"/>
    <w:rsid w:val="004F5671"/>
    <w:rsid w:val="004F6510"/>
    <w:rsid w:val="004F6924"/>
    <w:rsid w:val="004F7097"/>
    <w:rsid w:val="004F71A8"/>
    <w:rsid w:val="004F72C6"/>
    <w:rsid w:val="004F7AA5"/>
    <w:rsid w:val="004F7F58"/>
    <w:rsid w:val="005000A8"/>
    <w:rsid w:val="0050033D"/>
    <w:rsid w:val="005004AA"/>
    <w:rsid w:val="00500B3B"/>
    <w:rsid w:val="00500BCD"/>
    <w:rsid w:val="00500CAA"/>
    <w:rsid w:val="00501339"/>
    <w:rsid w:val="005013D5"/>
    <w:rsid w:val="0050150C"/>
    <w:rsid w:val="005016B6"/>
    <w:rsid w:val="00501B7E"/>
    <w:rsid w:val="00501B86"/>
    <w:rsid w:val="00502C6F"/>
    <w:rsid w:val="00502C73"/>
    <w:rsid w:val="005032C1"/>
    <w:rsid w:val="00503754"/>
    <w:rsid w:val="005039C8"/>
    <w:rsid w:val="00504793"/>
    <w:rsid w:val="005057F7"/>
    <w:rsid w:val="0050596E"/>
    <w:rsid w:val="005066E7"/>
    <w:rsid w:val="005067A6"/>
    <w:rsid w:val="0050688D"/>
    <w:rsid w:val="00506948"/>
    <w:rsid w:val="00506FDF"/>
    <w:rsid w:val="00507567"/>
    <w:rsid w:val="00507EBC"/>
    <w:rsid w:val="0051013B"/>
    <w:rsid w:val="005104DE"/>
    <w:rsid w:val="00510770"/>
    <w:rsid w:val="00510C9C"/>
    <w:rsid w:val="00511214"/>
    <w:rsid w:val="00511251"/>
    <w:rsid w:val="00511300"/>
    <w:rsid w:val="00511A3F"/>
    <w:rsid w:val="00511EAB"/>
    <w:rsid w:val="00512000"/>
    <w:rsid w:val="0051206D"/>
    <w:rsid w:val="00512768"/>
    <w:rsid w:val="0051288C"/>
    <w:rsid w:val="00512CF3"/>
    <w:rsid w:val="0051305C"/>
    <w:rsid w:val="0051345B"/>
    <w:rsid w:val="0051361E"/>
    <w:rsid w:val="0051379D"/>
    <w:rsid w:val="00513C02"/>
    <w:rsid w:val="00513E14"/>
    <w:rsid w:val="00514028"/>
    <w:rsid w:val="00514420"/>
    <w:rsid w:val="005149E7"/>
    <w:rsid w:val="00514E1E"/>
    <w:rsid w:val="00514E25"/>
    <w:rsid w:val="00514E5A"/>
    <w:rsid w:val="0051573E"/>
    <w:rsid w:val="00515BA6"/>
    <w:rsid w:val="00515D8C"/>
    <w:rsid w:val="00516185"/>
    <w:rsid w:val="00516483"/>
    <w:rsid w:val="005167AF"/>
    <w:rsid w:val="00516DE1"/>
    <w:rsid w:val="00517277"/>
    <w:rsid w:val="00517303"/>
    <w:rsid w:val="00517701"/>
    <w:rsid w:val="00517D6B"/>
    <w:rsid w:val="00520405"/>
    <w:rsid w:val="005206DE"/>
    <w:rsid w:val="00520F52"/>
    <w:rsid w:val="0052148D"/>
    <w:rsid w:val="00521588"/>
    <w:rsid w:val="005219AA"/>
    <w:rsid w:val="00521C67"/>
    <w:rsid w:val="00521DC3"/>
    <w:rsid w:val="00521EE6"/>
    <w:rsid w:val="00522946"/>
    <w:rsid w:val="005235D9"/>
    <w:rsid w:val="00523936"/>
    <w:rsid w:val="00523FF8"/>
    <w:rsid w:val="005240C8"/>
    <w:rsid w:val="005242C8"/>
    <w:rsid w:val="00524358"/>
    <w:rsid w:val="0052448B"/>
    <w:rsid w:val="00524546"/>
    <w:rsid w:val="00524A72"/>
    <w:rsid w:val="00524BF3"/>
    <w:rsid w:val="00525D86"/>
    <w:rsid w:val="00525E0C"/>
    <w:rsid w:val="00525F36"/>
    <w:rsid w:val="00526367"/>
    <w:rsid w:val="00526460"/>
    <w:rsid w:val="00526748"/>
    <w:rsid w:val="005268D7"/>
    <w:rsid w:val="00526999"/>
    <w:rsid w:val="00526D3A"/>
    <w:rsid w:val="00526F04"/>
    <w:rsid w:val="0052781C"/>
    <w:rsid w:val="00527881"/>
    <w:rsid w:val="005279A8"/>
    <w:rsid w:val="00527A9E"/>
    <w:rsid w:val="00527ADB"/>
    <w:rsid w:val="0053016C"/>
    <w:rsid w:val="0053095D"/>
    <w:rsid w:val="005309B3"/>
    <w:rsid w:val="00530FFB"/>
    <w:rsid w:val="00531207"/>
    <w:rsid w:val="0053138C"/>
    <w:rsid w:val="00531514"/>
    <w:rsid w:val="00531622"/>
    <w:rsid w:val="00531E13"/>
    <w:rsid w:val="00531F19"/>
    <w:rsid w:val="00531F20"/>
    <w:rsid w:val="00532304"/>
    <w:rsid w:val="005327DA"/>
    <w:rsid w:val="0053356D"/>
    <w:rsid w:val="005345CC"/>
    <w:rsid w:val="005348C9"/>
    <w:rsid w:val="00534ADA"/>
    <w:rsid w:val="00534BBF"/>
    <w:rsid w:val="0053555C"/>
    <w:rsid w:val="00535AE8"/>
    <w:rsid w:val="00537179"/>
    <w:rsid w:val="005373B7"/>
    <w:rsid w:val="00537956"/>
    <w:rsid w:val="00537DAF"/>
    <w:rsid w:val="00540631"/>
    <w:rsid w:val="005408F3"/>
    <w:rsid w:val="005414DA"/>
    <w:rsid w:val="00541D1F"/>
    <w:rsid w:val="00541F35"/>
    <w:rsid w:val="00541F52"/>
    <w:rsid w:val="0054209B"/>
    <w:rsid w:val="005420FC"/>
    <w:rsid w:val="00542342"/>
    <w:rsid w:val="00542481"/>
    <w:rsid w:val="005424CA"/>
    <w:rsid w:val="00542944"/>
    <w:rsid w:val="0054332B"/>
    <w:rsid w:val="00544729"/>
    <w:rsid w:val="005447C2"/>
    <w:rsid w:val="00544A5B"/>
    <w:rsid w:val="00544A70"/>
    <w:rsid w:val="00544BAC"/>
    <w:rsid w:val="00545203"/>
    <w:rsid w:val="00545A0C"/>
    <w:rsid w:val="00546C0D"/>
    <w:rsid w:val="00546EF5"/>
    <w:rsid w:val="0054700A"/>
    <w:rsid w:val="00547279"/>
    <w:rsid w:val="005476E2"/>
    <w:rsid w:val="00547B86"/>
    <w:rsid w:val="00547C4F"/>
    <w:rsid w:val="00547E93"/>
    <w:rsid w:val="00550056"/>
    <w:rsid w:val="005503E8"/>
    <w:rsid w:val="00550724"/>
    <w:rsid w:val="00550934"/>
    <w:rsid w:val="00550B73"/>
    <w:rsid w:val="00551697"/>
    <w:rsid w:val="00551F23"/>
    <w:rsid w:val="00551FA4"/>
    <w:rsid w:val="0055225E"/>
    <w:rsid w:val="00552ECC"/>
    <w:rsid w:val="005538B6"/>
    <w:rsid w:val="00553BF9"/>
    <w:rsid w:val="00554302"/>
    <w:rsid w:val="00554BB5"/>
    <w:rsid w:val="00554E33"/>
    <w:rsid w:val="005553B7"/>
    <w:rsid w:val="0055592B"/>
    <w:rsid w:val="00555C05"/>
    <w:rsid w:val="005566ED"/>
    <w:rsid w:val="005568A5"/>
    <w:rsid w:val="00556E35"/>
    <w:rsid w:val="00557009"/>
    <w:rsid w:val="00557101"/>
    <w:rsid w:val="00557133"/>
    <w:rsid w:val="0055748D"/>
    <w:rsid w:val="005575B3"/>
    <w:rsid w:val="005578E9"/>
    <w:rsid w:val="00557B42"/>
    <w:rsid w:val="0056044D"/>
    <w:rsid w:val="00560934"/>
    <w:rsid w:val="00560A68"/>
    <w:rsid w:val="00560FE7"/>
    <w:rsid w:val="00561210"/>
    <w:rsid w:val="005612B1"/>
    <w:rsid w:val="0056132D"/>
    <w:rsid w:val="00561496"/>
    <w:rsid w:val="00561C6A"/>
    <w:rsid w:val="00562A84"/>
    <w:rsid w:val="005633DA"/>
    <w:rsid w:val="005633F0"/>
    <w:rsid w:val="00563541"/>
    <w:rsid w:val="0056356F"/>
    <w:rsid w:val="005635A3"/>
    <w:rsid w:val="00563AD1"/>
    <w:rsid w:val="00563C49"/>
    <w:rsid w:val="00563DEE"/>
    <w:rsid w:val="00563F3F"/>
    <w:rsid w:val="005640FB"/>
    <w:rsid w:val="0056471F"/>
    <w:rsid w:val="00564793"/>
    <w:rsid w:val="005648BF"/>
    <w:rsid w:val="00565141"/>
    <w:rsid w:val="0056575A"/>
    <w:rsid w:val="00565A25"/>
    <w:rsid w:val="00565E1D"/>
    <w:rsid w:val="00565E5C"/>
    <w:rsid w:val="005662BD"/>
    <w:rsid w:val="005664C5"/>
    <w:rsid w:val="00566C9C"/>
    <w:rsid w:val="00566CDC"/>
    <w:rsid w:val="00567862"/>
    <w:rsid w:val="00570129"/>
    <w:rsid w:val="005703EE"/>
    <w:rsid w:val="005708D2"/>
    <w:rsid w:val="00570A9E"/>
    <w:rsid w:val="00571264"/>
    <w:rsid w:val="005712FE"/>
    <w:rsid w:val="005714B1"/>
    <w:rsid w:val="00572620"/>
    <w:rsid w:val="00572A50"/>
    <w:rsid w:val="005735BE"/>
    <w:rsid w:val="005739A0"/>
    <w:rsid w:val="00573D98"/>
    <w:rsid w:val="00573DBE"/>
    <w:rsid w:val="00573FA9"/>
    <w:rsid w:val="00574201"/>
    <w:rsid w:val="00574727"/>
    <w:rsid w:val="00574754"/>
    <w:rsid w:val="0057489F"/>
    <w:rsid w:val="00574F1E"/>
    <w:rsid w:val="00575094"/>
    <w:rsid w:val="005751D7"/>
    <w:rsid w:val="005757F6"/>
    <w:rsid w:val="00576382"/>
    <w:rsid w:val="00576559"/>
    <w:rsid w:val="00576688"/>
    <w:rsid w:val="005773C7"/>
    <w:rsid w:val="005773FF"/>
    <w:rsid w:val="005775FF"/>
    <w:rsid w:val="00577E9E"/>
    <w:rsid w:val="0058000E"/>
    <w:rsid w:val="00580125"/>
    <w:rsid w:val="005806A9"/>
    <w:rsid w:val="00580764"/>
    <w:rsid w:val="005808BC"/>
    <w:rsid w:val="00580C5E"/>
    <w:rsid w:val="005812B1"/>
    <w:rsid w:val="005819F7"/>
    <w:rsid w:val="00581E3D"/>
    <w:rsid w:val="00582391"/>
    <w:rsid w:val="00582549"/>
    <w:rsid w:val="00582994"/>
    <w:rsid w:val="00582ADA"/>
    <w:rsid w:val="00582BF0"/>
    <w:rsid w:val="00582EEB"/>
    <w:rsid w:val="0058307B"/>
    <w:rsid w:val="00583310"/>
    <w:rsid w:val="0058369E"/>
    <w:rsid w:val="005845CC"/>
    <w:rsid w:val="00584F44"/>
    <w:rsid w:val="0058503B"/>
    <w:rsid w:val="005858E3"/>
    <w:rsid w:val="00585AC0"/>
    <w:rsid w:val="00586878"/>
    <w:rsid w:val="00586CED"/>
    <w:rsid w:val="005870FF"/>
    <w:rsid w:val="005873B9"/>
    <w:rsid w:val="005877A9"/>
    <w:rsid w:val="005878FB"/>
    <w:rsid w:val="00587D8A"/>
    <w:rsid w:val="00590223"/>
    <w:rsid w:val="005903CA"/>
    <w:rsid w:val="005907A0"/>
    <w:rsid w:val="005907B4"/>
    <w:rsid w:val="00590EF0"/>
    <w:rsid w:val="00591A1F"/>
    <w:rsid w:val="00591E90"/>
    <w:rsid w:val="005920CE"/>
    <w:rsid w:val="005923F3"/>
    <w:rsid w:val="0059275C"/>
    <w:rsid w:val="00592A48"/>
    <w:rsid w:val="00592E97"/>
    <w:rsid w:val="005934B2"/>
    <w:rsid w:val="00593547"/>
    <w:rsid w:val="005935B0"/>
    <w:rsid w:val="00593B4D"/>
    <w:rsid w:val="005940CC"/>
    <w:rsid w:val="005941AD"/>
    <w:rsid w:val="00594206"/>
    <w:rsid w:val="00594695"/>
    <w:rsid w:val="00594882"/>
    <w:rsid w:val="00594DD2"/>
    <w:rsid w:val="00594EDF"/>
    <w:rsid w:val="00594F7C"/>
    <w:rsid w:val="00595313"/>
    <w:rsid w:val="00595667"/>
    <w:rsid w:val="00596088"/>
    <w:rsid w:val="00596242"/>
    <w:rsid w:val="005A000F"/>
    <w:rsid w:val="005A0191"/>
    <w:rsid w:val="005A0326"/>
    <w:rsid w:val="005A0345"/>
    <w:rsid w:val="005A0D8A"/>
    <w:rsid w:val="005A15A4"/>
    <w:rsid w:val="005A1A00"/>
    <w:rsid w:val="005A21D8"/>
    <w:rsid w:val="005A25AA"/>
    <w:rsid w:val="005A262F"/>
    <w:rsid w:val="005A2E8A"/>
    <w:rsid w:val="005A35D4"/>
    <w:rsid w:val="005A39C9"/>
    <w:rsid w:val="005A3FAF"/>
    <w:rsid w:val="005A415B"/>
    <w:rsid w:val="005A4186"/>
    <w:rsid w:val="005A41B5"/>
    <w:rsid w:val="005A44E4"/>
    <w:rsid w:val="005A453F"/>
    <w:rsid w:val="005A47A7"/>
    <w:rsid w:val="005A4E02"/>
    <w:rsid w:val="005A5722"/>
    <w:rsid w:val="005A5DEB"/>
    <w:rsid w:val="005A6450"/>
    <w:rsid w:val="005A6CA6"/>
    <w:rsid w:val="005A6D0C"/>
    <w:rsid w:val="005A719B"/>
    <w:rsid w:val="005A71A9"/>
    <w:rsid w:val="005A73F3"/>
    <w:rsid w:val="005A7778"/>
    <w:rsid w:val="005A7C8C"/>
    <w:rsid w:val="005A7FC7"/>
    <w:rsid w:val="005B13E3"/>
    <w:rsid w:val="005B149E"/>
    <w:rsid w:val="005B1E07"/>
    <w:rsid w:val="005B1EAD"/>
    <w:rsid w:val="005B254C"/>
    <w:rsid w:val="005B2E50"/>
    <w:rsid w:val="005B3384"/>
    <w:rsid w:val="005B390D"/>
    <w:rsid w:val="005B3B89"/>
    <w:rsid w:val="005B3CE8"/>
    <w:rsid w:val="005B3D33"/>
    <w:rsid w:val="005B45F6"/>
    <w:rsid w:val="005B4600"/>
    <w:rsid w:val="005B4A5E"/>
    <w:rsid w:val="005B4A87"/>
    <w:rsid w:val="005B4E22"/>
    <w:rsid w:val="005B4EFF"/>
    <w:rsid w:val="005B5163"/>
    <w:rsid w:val="005B5CF2"/>
    <w:rsid w:val="005B5D79"/>
    <w:rsid w:val="005B5E55"/>
    <w:rsid w:val="005B66F4"/>
    <w:rsid w:val="005B6822"/>
    <w:rsid w:val="005B6A3B"/>
    <w:rsid w:val="005B6E32"/>
    <w:rsid w:val="005B701C"/>
    <w:rsid w:val="005B7282"/>
    <w:rsid w:val="005C0113"/>
    <w:rsid w:val="005C043A"/>
    <w:rsid w:val="005C06E1"/>
    <w:rsid w:val="005C0ECC"/>
    <w:rsid w:val="005C0F02"/>
    <w:rsid w:val="005C13C9"/>
    <w:rsid w:val="005C1570"/>
    <w:rsid w:val="005C1586"/>
    <w:rsid w:val="005C1E68"/>
    <w:rsid w:val="005C1F6D"/>
    <w:rsid w:val="005C2027"/>
    <w:rsid w:val="005C292B"/>
    <w:rsid w:val="005C2A15"/>
    <w:rsid w:val="005C2A24"/>
    <w:rsid w:val="005C2EE1"/>
    <w:rsid w:val="005C4531"/>
    <w:rsid w:val="005C48D3"/>
    <w:rsid w:val="005C4EF7"/>
    <w:rsid w:val="005C50BA"/>
    <w:rsid w:val="005C5887"/>
    <w:rsid w:val="005C5B1A"/>
    <w:rsid w:val="005C5D13"/>
    <w:rsid w:val="005C5EA8"/>
    <w:rsid w:val="005C5EDF"/>
    <w:rsid w:val="005C6102"/>
    <w:rsid w:val="005C6FF4"/>
    <w:rsid w:val="005C7052"/>
    <w:rsid w:val="005C717A"/>
    <w:rsid w:val="005C7954"/>
    <w:rsid w:val="005D0021"/>
    <w:rsid w:val="005D05A0"/>
    <w:rsid w:val="005D0A02"/>
    <w:rsid w:val="005D0B4A"/>
    <w:rsid w:val="005D1199"/>
    <w:rsid w:val="005D1229"/>
    <w:rsid w:val="005D146F"/>
    <w:rsid w:val="005D19E1"/>
    <w:rsid w:val="005D1F8A"/>
    <w:rsid w:val="005D2882"/>
    <w:rsid w:val="005D2A8A"/>
    <w:rsid w:val="005D2F80"/>
    <w:rsid w:val="005D3329"/>
    <w:rsid w:val="005D3507"/>
    <w:rsid w:val="005D37EE"/>
    <w:rsid w:val="005D420F"/>
    <w:rsid w:val="005D42BE"/>
    <w:rsid w:val="005D493E"/>
    <w:rsid w:val="005D4BAA"/>
    <w:rsid w:val="005D4CF7"/>
    <w:rsid w:val="005D546E"/>
    <w:rsid w:val="005D5503"/>
    <w:rsid w:val="005D555C"/>
    <w:rsid w:val="005D5FA4"/>
    <w:rsid w:val="005D62FE"/>
    <w:rsid w:val="005D67F3"/>
    <w:rsid w:val="005D6FCC"/>
    <w:rsid w:val="005D7288"/>
    <w:rsid w:val="005D77A4"/>
    <w:rsid w:val="005D7DDC"/>
    <w:rsid w:val="005D7F38"/>
    <w:rsid w:val="005E028D"/>
    <w:rsid w:val="005E0451"/>
    <w:rsid w:val="005E0BDD"/>
    <w:rsid w:val="005E0DB4"/>
    <w:rsid w:val="005E0DEE"/>
    <w:rsid w:val="005E10C5"/>
    <w:rsid w:val="005E238C"/>
    <w:rsid w:val="005E25D6"/>
    <w:rsid w:val="005E2C92"/>
    <w:rsid w:val="005E3182"/>
    <w:rsid w:val="005E32B4"/>
    <w:rsid w:val="005E376E"/>
    <w:rsid w:val="005E3C97"/>
    <w:rsid w:val="005E3CD9"/>
    <w:rsid w:val="005E417D"/>
    <w:rsid w:val="005E5133"/>
    <w:rsid w:val="005E5B27"/>
    <w:rsid w:val="005E5ED6"/>
    <w:rsid w:val="005E607D"/>
    <w:rsid w:val="005E6A04"/>
    <w:rsid w:val="005E6AC6"/>
    <w:rsid w:val="005E7258"/>
    <w:rsid w:val="005E758C"/>
    <w:rsid w:val="005E7862"/>
    <w:rsid w:val="005E7A97"/>
    <w:rsid w:val="005E7B56"/>
    <w:rsid w:val="005E7E13"/>
    <w:rsid w:val="005F011D"/>
    <w:rsid w:val="005F0644"/>
    <w:rsid w:val="005F077F"/>
    <w:rsid w:val="005F0B01"/>
    <w:rsid w:val="005F0D27"/>
    <w:rsid w:val="005F13BD"/>
    <w:rsid w:val="005F1CCC"/>
    <w:rsid w:val="005F220D"/>
    <w:rsid w:val="005F2B5C"/>
    <w:rsid w:val="005F3400"/>
    <w:rsid w:val="005F3ECA"/>
    <w:rsid w:val="005F3F33"/>
    <w:rsid w:val="005F4206"/>
    <w:rsid w:val="005F4429"/>
    <w:rsid w:val="005F46E8"/>
    <w:rsid w:val="005F4855"/>
    <w:rsid w:val="005F5270"/>
    <w:rsid w:val="005F5379"/>
    <w:rsid w:val="005F591D"/>
    <w:rsid w:val="005F5DBB"/>
    <w:rsid w:val="005F5FE9"/>
    <w:rsid w:val="005F62FF"/>
    <w:rsid w:val="005F6D16"/>
    <w:rsid w:val="005F6DD1"/>
    <w:rsid w:val="005F6DF4"/>
    <w:rsid w:val="005F791F"/>
    <w:rsid w:val="005F7A36"/>
    <w:rsid w:val="00600708"/>
    <w:rsid w:val="00600743"/>
    <w:rsid w:val="00600FDD"/>
    <w:rsid w:val="00601140"/>
    <w:rsid w:val="00601B51"/>
    <w:rsid w:val="00601FE3"/>
    <w:rsid w:val="00602636"/>
    <w:rsid w:val="00602955"/>
    <w:rsid w:val="00602D13"/>
    <w:rsid w:val="0060317B"/>
    <w:rsid w:val="00603467"/>
    <w:rsid w:val="00603540"/>
    <w:rsid w:val="00603566"/>
    <w:rsid w:val="006036D5"/>
    <w:rsid w:val="00603714"/>
    <w:rsid w:val="00604844"/>
    <w:rsid w:val="00604960"/>
    <w:rsid w:val="00604A62"/>
    <w:rsid w:val="00604BCC"/>
    <w:rsid w:val="00604BEF"/>
    <w:rsid w:val="00604D15"/>
    <w:rsid w:val="00605112"/>
    <w:rsid w:val="00605151"/>
    <w:rsid w:val="0060531B"/>
    <w:rsid w:val="00605361"/>
    <w:rsid w:val="00605527"/>
    <w:rsid w:val="0060581A"/>
    <w:rsid w:val="00605A02"/>
    <w:rsid w:val="00606AF6"/>
    <w:rsid w:val="006071A2"/>
    <w:rsid w:val="006072DF"/>
    <w:rsid w:val="006074DE"/>
    <w:rsid w:val="006075C6"/>
    <w:rsid w:val="006075DD"/>
    <w:rsid w:val="00607CD1"/>
    <w:rsid w:val="00607DBB"/>
    <w:rsid w:val="00610106"/>
    <w:rsid w:val="00610314"/>
    <w:rsid w:val="00610552"/>
    <w:rsid w:val="00610D04"/>
    <w:rsid w:val="00610D69"/>
    <w:rsid w:val="00610DE6"/>
    <w:rsid w:val="00611680"/>
    <w:rsid w:val="00611915"/>
    <w:rsid w:val="00611F46"/>
    <w:rsid w:val="00612A15"/>
    <w:rsid w:val="00612B43"/>
    <w:rsid w:val="00613223"/>
    <w:rsid w:val="00613934"/>
    <w:rsid w:val="0061444F"/>
    <w:rsid w:val="0061447F"/>
    <w:rsid w:val="006147A8"/>
    <w:rsid w:val="0061495F"/>
    <w:rsid w:val="00614998"/>
    <w:rsid w:val="00614CC2"/>
    <w:rsid w:val="00615654"/>
    <w:rsid w:val="0061575E"/>
    <w:rsid w:val="006169B8"/>
    <w:rsid w:val="00616C6C"/>
    <w:rsid w:val="00616EAC"/>
    <w:rsid w:val="0061704D"/>
    <w:rsid w:val="00617245"/>
    <w:rsid w:val="006172AA"/>
    <w:rsid w:val="006176B6"/>
    <w:rsid w:val="006176B9"/>
    <w:rsid w:val="00617886"/>
    <w:rsid w:val="0062012E"/>
    <w:rsid w:val="006202D2"/>
    <w:rsid w:val="00620B14"/>
    <w:rsid w:val="00620BDB"/>
    <w:rsid w:val="006215C5"/>
    <w:rsid w:val="006216B5"/>
    <w:rsid w:val="00622A77"/>
    <w:rsid w:val="00622B1E"/>
    <w:rsid w:val="00622FDF"/>
    <w:rsid w:val="00623EA0"/>
    <w:rsid w:val="00624610"/>
    <w:rsid w:val="00624BA7"/>
    <w:rsid w:val="00624DDF"/>
    <w:rsid w:val="00625289"/>
    <w:rsid w:val="00625490"/>
    <w:rsid w:val="00625666"/>
    <w:rsid w:val="0062590B"/>
    <w:rsid w:val="00625B2F"/>
    <w:rsid w:val="00626180"/>
    <w:rsid w:val="006265D7"/>
    <w:rsid w:val="0062679D"/>
    <w:rsid w:val="006274E1"/>
    <w:rsid w:val="006279F9"/>
    <w:rsid w:val="00627B83"/>
    <w:rsid w:val="00627BC3"/>
    <w:rsid w:val="00627D03"/>
    <w:rsid w:val="006300D8"/>
    <w:rsid w:val="00630A83"/>
    <w:rsid w:val="00630CAA"/>
    <w:rsid w:val="00630E5B"/>
    <w:rsid w:val="00631147"/>
    <w:rsid w:val="00631684"/>
    <w:rsid w:val="006322ED"/>
    <w:rsid w:val="00632378"/>
    <w:rsid w:val="00633747"/>
    <w:rsid w:val="00633ACF"/>
    <w:rsid w:val="00633EF5"/>
    <w:rsid w:val="00634388"/>
    <w:rsid w:val="006350FA"/>
    <w:rsid w:val="00635208"/>
    <w:rsid w:val="00635213"/>
    <w:rsid w:val="00635357"/>
    <w:rsid w:val="0063561D"/>
    <w:rsid w:val="00635773"/>
    <w:rsid w:val="00635A1B"/>
    <w:rsid w:val="00635AD0"/>
    <w:rsid w:val="0063604A"/>
    <w:rsid w:val="00636150"/>
    <w:rsid w:val="006368A2"/>
    <w:rsid w:val="00637037"/>
    <w:rsid w:val="00637139"/>
    <w:rsid w:val="006374E4"/>
    <w:rsid w:val="006377A1"/>
    <w:rsid w:val="00637EFA"/>
    <w:rsid w:val="006409B8"/>
    <w:rsid w:val="00640A8A"/>
    <w:rsid w:val="00640FEC"/>
    <w:rsid w:val="00642EAA"/>
    <w:rsid w:val="00642EB2"/>
    <w:rsid w:val="00643147"/>
    <w:rsid w:val="006432B5"/>
    <w:rsid w:val="0064365D"/>
    <w:rsid w:val="00643940"/>
    <w:rsid w:val="00643DAE"/>
    <w:rsid w:val="006441E0"/>
    <w:rsid w:val="0064535F"/>
    <w:rsid w:val="006459D9"/>
    <w:rsid w:val="00646786"/>
    <w:rsid w:val="006467E4"/>
    <w:rsid w:val="00646EB5"/>
    <w:rsid w:val="00647BCF"/>
    <w:rsid w:val="00647C75"/>
    <w:rsid w:val="006501E4"/>
    <w:rsid w:val="00650216"/>
    <w:rsid w:val="006502B7"/>
    <w:rsid w:val="00650858"/>
    <w:rsid w:val="00650D92"/>
    <w:rsid w:val="00651247"/>
    <w:rsid w:val="006516CC"/>
    <w:rsid w:val="00651710"/>
    <w:rsid w:val="006517C7"/>
    <w:rsid w:val="00652212"/>
    <w:rsid w:val="00652990"/>
    <w:rsid w:val="00654238"/>
    <w:rsid w:val="006546F9"/>
    <w:rsid w:val="00654900"/>
    <w:rsid w:val="00654B73"/>
    <w:rsid w:val="00655084"/>
    <w:rsid w:val="006556F8"/>
    <w:rsid w:val="00655885"/>
    <w:rsid w:val="006559BD"/>
    <w:rsid w:val="00655BD2"/>
    <w:rsid w:val="00656176"/>
    <w:rsid w:val="0065617F"/>
    <w:rsid w:val="0065626F"/>
    <w:rsid w:val="00656365"/>
    <w:rsid w:val="00656BE1"/>
    <w:rsid w:val="0065700B"/>
    <w:rsid w:val="0065745E"/>
    <w:rsid w:val="00657CED"/>
    <w:rsid w:val="006603EA"/>
    <w:rsid w:val="00660779"/>
    <w:rsid w:val="00660AA6"/>
    <w:rsid w:val="00661AAD"/>
    <w:rsid w:val="006621B6"/>
    <w:rsid w:val="006621C0"/>
    <w:rsid w:val="006629BD"/>
    <w:rsid w:val="00662DC4"/>
    <w:rsid w:val="00663071"/>
    <w:rsid w:val="00663917"/>
    <w:rsid w:val="006643E7"/>
    <w:rsid w:val="00664A8D"/>
    <w:rsid w:val="00665300"/>
    <w:rsid w:val="006653DB"/>
    <w:rsid w:val="00665816"/>
    <w:rsid w:val="0066616C"/>
    <w:rsid w:val="00666D91"/>
    <w:rsid w:val="00667CC6"/>
    <w:rsid w:val="0067008E"/>
    <w:rsid w:val="00670483"/>
    <w:rsid w:val="006704B6"/>
    <w:rsid w:val="006709E5"/>
    <w:rsid w:val="00670A93"/>
    <w:rsid w:val="00670E11"/>
    <w:rsid w:val="00670FB7"/>
    <w:rsid w:val="00671413"/>
    <w:rsid w:val="00671573"/>
    <w:rsid w:val="00671B20"/>
    <w:rsid w:val="00671B91"/>
    <w:rsid w:val="00671B92"/>
    <w:rsid w:val="00671CA2"/>
    <w:rsid w:val="00671F52"/>
    <w:rsid w:val="00672181"/>
    <w:rsid w:val="006722A2"/>
    <w:rsid w:val="006722DE"/>
    <w:rsid w:val="00672DAA"/>
    <w:rsid w:val="00673681"/>
    <w:rsid w:val="006738F3"/>
    <w:rsid w:val="00673DB3"/>
    <w:rsid w:val="006747F6"/>
    <w:rsid w:val="006754CA"/>
    <w:rsid w:val="0067564C"/>
    <w:rsid w:val="00675767"/>
    <w:rsid w:val="0067594C"/>
    <w:rsid w:val="00675D67"/>
    <w:rsid w:val="00675F38"/>
    <w:rsid w:val="00676019"/>
    <w:rsid w:val="0067654E"/>
    <w:rsid w:val="0067668F"/>
    <w:rsid w:val="00676E47"/>
    <w:rsid w:val="0067748E"/>
    <w:rsid w:val="00677588"/>
    <w:rsid w:val="006775A5"/>
    <w:rsid w:val="0068091E"/>
    <w:rsid w:val="006809C7"/>
    <w:rsid w:val="00680B9F"/>
    <w:rsid w:val="00680C57"/>
    <w:rsid w:val="00680DEB"/>
    <w:rsid w:val="006810B1"/>
    <w:rsid w:val="0068113D"/>
    <w:rsid w:val="006811BE"/>
    <w:rsid w:val="0068175C"/>
    <w:rsid w:val="006823EC"/>
    <w:rsid w:val="00682C48"/>
    <w:rsid w:val="00683651"/>
    <w:rsid w:val="00683F25"/>
    <w:rsid w:val="00684184"/>
    <w:rsid w:val="00684428"/>
    <w:rsid w:val="00685029"/>
    <w:rsid w:val="00685055"/>
    <w:rsid w:val="00685168"/>
    <w:rsid w:val="0068521C"/>
    <w:rsid w:val="006852FF"/>
    <w:rsid w:val="00685355"/>
    <w:rsid w:val="006857C0"/>
    <w:rsid w:val="00685964"/>
    <w:rsid w:val="00685A69"/>
    <w:rsid w:val="006860A7"/>
    <w:rsid w:val="006863ED"/>
    <w:rsid w:val="006863FE"/>
    <w:rsid w:val="00686B56"/>
    <w:rsid w:val="00687409"/>
    <w:rsid w:val="006874E5"/>
    <w:rsid w:val="0068757C"/>
    <w:rsid w:val="00687A09"/>
    <w:rsid w:val="00687DCA"/>
    <w:rsid w:val="00690649"/>
    <w:rsid w:val="00690B3B"/>
    <w:rsid w:val="00690F99"/>
    <w:rsid w:val="006916A6"/>
    <w:rsid w:val="0069238B"/>
    <w:rsid w:val="00692718"/>
    <w:rsid w:val="0069280F"/>
    <w:rsid w:val="00692B35"/>
    <w:rsid w:val="00692C3D"/>
    <w:rsid w:val="006934D1"/>
    <w:rsid w:val="00695006"/>
    <w:rsid w:val="00695A9E"/>
    <w:rsid w:val="00695ED1"/>
    <w:rsid w:val="0069664A"/>
    <w:rsid w:val="00696677"/>
    <w:rsid w:val="00696E66"/>
    <w:rsid w:val="00697528"/>
    <w:rsid w:val="0069768D"/>
    <w:rsid w:val="00697722"/>
    <w:rsid w:val="00697750"/>
    <w:rsid w:val="006A03D8"/>
    <w:rsid w:val="006A0A60"/>
    <w:rsid w:val="006A0ED5"/>
    <w:rsid w:val="006A0F38"/>
    <w:rsid w:val="006A10BC"/>
    <w:rsid w:val="006A17A0"/>
    <w:rsid w:val="006A1882"/>
    <w:rsid w:val="006A19E9"/>
    <w:rsid w:val="006A1A40"/>
    <w:rsid w:val="006A1A92"/>
    <w:rsid w:val="006A1D0F"/>
    <w:rsid w:val="006A20DD"/>
    <w:rsid w:val="006A22B2"/>
    <w:rsid w:val="006A2650"/>
    <w:rsid w:val="006A2678"/>
    <w:rsid w:val="006A314E"/>
    <w:rsid w:val="006A3DD7"/>
    <w:rsid w:val="006A4175"/>
    <w:rsid w:val="006A4983"/>
    <w:rsid w:val="006A4EE9"/>
    <w:rsid w:val="006A5113"/>
    <w:rsid w:val="006A5A1F"/>
    <w:rsid w:val="006A5EB6"/>
    <w:rsid w:val="006A626C"/>
    <w:rsid w:val="006A6EAF"/>
    <w:rsid w:val="006A6ED1"/>
    <w:rsid w:val="006A73B5"/>
    <w:rsid w:val="006A741A"/>
    <w:rsid w:val="006A7905"/>
    <w:rsid w:val="006B03A1"/>
    <w:rsid w:val="006B0670"/>
    <w:rsid w:val="006B0675"/>
    <w:rsid w:val="006B0816"/>
    <w:rsid w:val="006B08D1"/>
    <w:rsid w:val="006B1ABE"/>
    <w:rsid w:val="006B2297"/>
    <w:rsid w:val="006B31C9"/>
    <w:rsid w:val="006B3230"/>
    <w:rsid w:val="006B32D6"/>
    <w:rsid w:val="006B334D"/>
    <w:rsid w:val="006B37CE"/>
    <w:rsid w:val="006B37E5"/>
    <w:rsid w:val="006B4599"/>
    <w:rsid w:val="006B4B65"/>
    <w:rsid w:val="006B511F"/>
    <w:rsid w:val="006B55C8"/>
    <w:rsid w:val="006B603B"/>
    <w:rsid w:val="006B621E"/>
    <w:rsid w:val="006B6C29"/>
    <w:rsid w:val="006B6C4B"/>
    <w:rsid w:val="006B7179"/>
    <w:rsid w:val="006B7F84"/>
    <w:rsid w:val="006C10C6"/>
    <w:rsid w:val="006C138B"/>
    <w:rsid w:val="006C140C"/>
    <w:rsid w:val="006C1B4B"/>
    <w:rsid w:val="006C2099"/>
    <w:rsid w:val="006C2294"/>
    <w:rsid w:val="006C2E76"/>
    <w:rsid w:val="006C41D6"/>
    <w:rsid w:val="006C43CD"/>
    <w:rsid w:val="006C43D0"/>
    <w:rsid w:val="006C4DD3"/>
    <w:rsid w:val="006C5B65"/>
    <w:rsid w:val="006C6B8A"/>
    <w:rsid w:val="006C7166"/>
    <w:rsid w:val="006C733F"/>
    <w:rsid w:val="006C7533"/>
    <w:rsid w:val="006C7CDB"/>
    <w:rsid w:val="006C7F2B"/>
    <w:rsid w:val="006D0A3A"/>
    <w:rsid w:val="006D0A4B"/>
    <w:rsid w:val="006D0BB1"/>
    <w:rsid w:val="006D0D7C"/>
    <w:rsid w:val="006D10CE"/>
    <w:rsid w:val="006D19B6"/>
    <w:rsid w:val="006D1ACB"/>
    <w:rsid w:val="006D24FE"/>
    <w:rsid w:val="006D2680"/>
    <w:rsid w:val="006D26B5"/>
    <w:rsid w:val="006D29FD"/>
    <w:rsid w:val="006D2CC1"/>
    <w:rsid w:val="006D2D1D"/>
    <w:rsid w:val="006D2D65"/>
    <w:rsid w:val="006D324E"/>
    <w:rsid w:val="006D3438"/>
    <w:rsid w:val="006D35F0"/>
    <w:rsid w:val="006D38C1"/>
    <w:rsid w:val="006D3D5D"/>
    <w:rsid w:val="006D415C"/>
    <w:rsid w:val="006D4399"/>
    <w:rsid w:val="006D486E"/>
    <w:rsid w:val="006D4BBE"/>
    <w:rsid w:val="006D4BD0"/>
    <w:rsid w:val="006D5010"/>
    <w:rsid w:val="006D5379"/>
    <w:rsid w:val="006D5E18"/>
    <w:rsid w:val="006D6438"/>
    <w:rsid w:val="006D66F2"/>
    <w:rsid w:val="006D6D4F"/>
    <w:rsid w:val="006D705B"/>
    <w:rsid w:val="006D770A"/>
    <w:rsid w:val="006E0331"/>
    <w:rsid w:val="006E0BB7"/>
    <w:rsid w:val="006E0FAA"/>
    <w:rsid w:val="006E113F"/>
    <w:rsid w:val="006E11C4"/>
    <w:rsid w:val="006E122E"/>
    <w:rsid w:val="006E14C3"/>
    <w:rsid w:val="006E1BD5"/>
    <w:rsid w:val="006E2108"/>
    <w:rsid w:val="006E27BC"/>
    <w:rsid w:val="006E2F60"/>
    <w:rsid w:val="006E30E9"/>
    <w:rsid w:val="006E3F4D"/>
    <w:rsid w:val="006E44A9"/>
    <w:rsid w:val="006E504F"/>
    <w:rsid w:val="006E515B"/>
    <w:rsid w:val="006E549B"/>
    <w:rsid w:val="006E5A65"/>
    <w:rsid w:val="006E5FE7"/>
    <w:rsid w:val="006E605B"/>
    <w:rsid w:val="006E6392"/>
    <w:rsid w:val="006E63C7"/>
    <w:rsid w:val="006E6B9A"/>
    <w:rsid w:val="006E728B"/>
    <w:rsid w:val="006E74AA"/>
    <w:rsid w:val="006E75CD"/>
    <w:rsid w:val="006E789E"/>
    <w:rsid w:val="006E7BDB"/>
    <w:rsid w:val="006F06CE"/>
    <w:rsid w:val="006F0951"/>
    <w:rsid w:val="006F126A"/>
    <w:rsid w:val="006F153B"/>
    <w:rsid w:val="006F161B"/>
    <w:rsid w:val="006F167A"/>
    <w:rsid w:val="006F1813"/>
    <w:rsid w:val="006F1941"/>
    <w:rsid w:val="006F1BBF"/>
    <w:rsid w:val="006F1E3A"/>
    <w:rsid w:val="006F20FE"/>
    <w:rsid w:val="006F2799"/>
    <w:rsid w:val="006F2B8D"/>
    <w:rsid w:val="006F2C4B"/>
    <w:rsid w:val="006F2D0D"/>
    <w:rsid w:val="006F3184"/>
    <w:rsid w:val="006F37AB"/>
    <w:rsid w:val="006F398F"/>
    <w:rsid w:val="006F45B9"/>
    <w:rsid w:val="006F4C2D"/>
    <w:rsid w:val="006F4F47"/>
    <w:rsid w:val="006F52E8"/>
    <w:rsid w:val="006F54EC"/>
    <w:rsid w:val="006F57EA"/>
    <w:rsid w:val="006F5AB5"/>
    <w:rsid w:val="006F5CF0"/>
    <w:rsid w:val="006F6491"/>
    <w:rsid w:val="006F6643"/>
    <w:rsid w:val="006F6704"/>
    <w:rsid w:val="006F6AD9"/>
    <w:rsid w:val="006F6CFB"/>
    <w:rsid w:val="006F6E0B"/>
    <w:rsid w:val="006F6FDD"/>
    <w:rsid w:val="006F6FE4"/>
    <w:rsid w:val="006F7240"/>
    <w:rsid w:val="006F799B"/>
    <w:rsid w:val="006F7A96"/>
    <w:rsid w:val="007007B1"/>
    <w:rsid w:val="00700965"/>
    <w:rsid w:val="00700BCF"/>
    <w:rsid w:val="00700D48"/>
    <w:rsid w:val="007021C1"/>
    <w:rsid w:val="007025CF"/>
    <w:rsid w:val="007028C5"/>
    <w:rsid w:val="00702B10"/>
    <w:rsid w:val="00702D85"/>
    <w:rsid w:val="00702ED8"/>
    <w:rsid w:val="0070343D"/>
    <w:rsid w:val="0070359A"/>
    <w:rsid w:val="00703698"/>
    <w:rsid w:val="00703B7F"/>
    <w:rsid w:val="00703DB3"/>
    <w:rsid w:val="00704156"/>
    <w:rsid w:val="007044A7"/>
    <w:rsid w:val="00704F32"/>
    <w:rsid w:val="00705835"/>
    <w:rsid w:val="00705B2C"/>
    <w:rsid w:val="007060AF"/>
    <w:rsid w:val="007063C1"/>
    <w:rsid w:val="00706492"/>
    <w:rsid w:val="0070667E"/>
    <w:rsid w:val="00706BAF"/>
    <w:rsid w:val="00706DED"/>
    <w:rsid w:val="00706E41"/>
    <w:rsid w:val="00706EF8"/>
    <w:rsid w:val="007070B5"/>
    <w:rsid w:val="0070712E"/>
    <w:rsid w:val="00707197"/>
    <w:rsid w:val="0070794D"/>
    <w:rsid w:val="00710402"/>
    <w:rsid w:val="007107F4"/>
    <w:rsid w:val="007110C3"/>
    <w:rsid w:val="007117DA"/>
    <w:rsid w:val="00711E38"/>
    <w:rsid w:val="00711F7E"/>
    <w:rsid w:val="007122E9"/>
    <w:rsid w:val="00712815"/>
    <w:rsid w:val="00712C6A"/>
    <w:rsid w:val="0071345B"/>
    <w:rsid w:val="007142B4"/>
    <w:rsid w:val="007145DF"/>
    <w:rsid w:val="0071461E"/>
    <w:rsid w:val="0071494E"/>
    <w:rsid w:val="007149DD"/>
    <w:rsid w:val="00714B09"/>
    <w:rsid w:val="00714FE5"/>
    <w:rsid w:val="0071563B"/>
    <w:rsid w:val="00715996"/>
    <w:rsid w:val="00715AB3"/>
    <w:rsid w:val="00715B91"/>
    <w:rsid w:val="00715C8A"/>
    <w:rsid w:val="00715D3F"/>
    <w:rsid w:val="00716BFB"/>
    <w:rsid w:val="007173FF"/>
    <w:rsid w:val="00717820"/>
    <w:rsid w:val="007207EB"/>
    <w:rsid w:val="00720CAF"/>
    <w:rsid w:val="007210B1"/>
    <w:rsid w:val="007218E4"/>
    <w:rsid w:val="007218E7"/>
    <w:rsid w:val="00721DC2"/>
    <w:rsid w:val="00722052"/>
    <w:rsid w:val="00722934"/>
    <w:rsid w:val="00722AF3"/>
    <w:rsid w:val="00722C05"/>
    <w:rsid w:val="00722E86"/>
    <w:rsid w:val="00722EA8"/>
    <w:rsid w:val="00722F61"/>
    <w:rsid w:val="007231A5"/>
    <w:rsid w:val="0072320D"/>
    <w:rsid w:val="007232DD"/>
    <w:rsid w:val="00723862"/>
    <w:rsid w:val="00723965"/>
    <w:rsid w:val="0072410C"/>
    <w:rsid w:val="007243EF"/>
    <w:rsid w:val="00724419"/>
    <w:rsid w:val="0072464C"/>
    <w:rsid w:val="007265BF"/>
    <w:rsid w:val="007266BE"/>
    <w:rsid w:val="00726F4D"/>
    <w:rsid w:val="007271A7"/>
    <w:rsid w:val="00727298"/>
    <w:rsid w:val="00727A12"/>
    <w:rsid w:val="00727EE9"/>
    <w:rsid w:val="0073001B"/>
    <w:rsid w:val="00730A2E"/>
    <w:rsid w:val="007318D3"/>
    <w:rsid w:val="00731BD4"/>
    <w:rsid w:val="00732527"/>
    <w:rsid w:val="00733343"/>
    <w:rsid w:val="0073377E"/>
    <w:rsid w:val="00733A57"/>
    <w:rsid w:val="00733AF3"/>
    <w:rsid w:val="00734005"/>
    <w:rsid w:val="007348E9"/>
    <w:rsid w:val="00734FE9"/>
    <w:rsid w:val="00735419"/>
    <w:rsid w:val="00735807"/>
    <w:rsid w:val="00735EA6"/>
    <w:rsid w:val="007360C7"/>
    <w:rsid w:val="00736611"/>
    <w:rsid w:val="00736829"/>
    <w:rsid w:val="00736BFD"/>
    <w:rsid w:val="00737270"/>
    <w:rsid w:val="007372ED"/>
    <w:rsid w:val="00737FA7"/>
    <w:rsid w:val="00737FB4"/>
    <w:rsid w:val="007404ED"/>
    <w:rsid w:val="0074185E"/>
    <w:rsid w:val="00741B4A"/>
    <w:rsid w:val="00742790"/>
    <w:rsid w:val="0074312B"/>
    <w:rsid w:val="00743410"/>
    <w:rsid w:val="007445CC"/>
    <w:rsid w:val="00744C12"/>
    <w:rsid w:val="007451A8"/>
    <w:rsid w:val="0074569F"/>
    <w:rsid w:val="00746AA6"/>
    <w:rsid w:val="00746ED2"/>
    <w:rsid w:val="00746F51"/>
    <w:rsid w:val="007474FB"/>
    <w:rsid w:val="00747646"/>
    <w:rsid w:val="007477B7"/>
    <w:rsid w:val="00747BB7"/>
    <w:rsid w:val="00747CF9"/>
    <w:rsid w:val="00750A40"/>
    <w:rsid w:val="00751442"/>
    <w:rsid w:val="00751718"/>
    <w:rsid w:val="00751BBE"/>
    <w:rsid w:val="00751FA8"/>
    <w:rsid w:val="007520C5"/>
    <w:rsid w:val="0075227E"/>
    <w:rsid w:val="00752946"/>
    <w:rsid w:val="00752977"/>
    <w:rsid w:val="00752DAD"/>
    <w:rsid w:val="0075398F"/>
    <w:rsid w:val="00753D36"/>
    <w:rsid w:val="00753DB2"/>
    <w:rsid w:val="00753E20"/>
    <w:rsid w:val="007543C4"/>
    <w:rsid w:val="007546B6"/>
    <w:rsid w:val="00754D4B"/>
    <w:rsid w:val="007559F8"/>
    <w:rsid w:val="00755F97"/>
    <w:rsid w:val="007565C1"/>
    <w:rsid w:val="00756964"/>
    <w:rsid w:val="00756BF6"/>
    <w:rsid w:val="00756E37"/>
    <w:rsid w:val="0075739A"/>
    <w:rsid w:val="007575CB"/>
    <w:rsid w:val="00757F2E"/>
    <w:rsid w:val="0076081A"/>
    <w:rsid w:val="007611D8"/>
    <w:rsid w:val="00762019"/>
    <w:rsid w:val="007622F1"/>
    <w:rsid w:val="0076286E"/>
    <w:rsid w:val="00762B8D"/>
    <w:rsid w:val="00762BB8"/>
    <w:rsid w:val="00762E59"/>
    <w:rsid w:val="00763516"/>
    <w:rsid w:val="0076383E"/>
    <w:rsid w:val="0076443B"/>
    <w:rsid w:val="007645CC"/>
    <w:rsid w:val="00764A78"/>
    <w:rsid w:val="00764ACA"/>
    <w:rsid w:val="00764C33"/>
    <w:rsid w:val="00764DCF"/>
    <w:rsid w:val="0076530F"/>
    <w:rsid w:val="0076583C"/>
    <w:rsid w:val="007658A7"/>
    <w:rsid w:val="00765A49"/>
    <w:rsid w:val="00765B25"/>
    <w:rsid w:val="0076659D"/>
    <w:rsid w:val="007665AE"/>
    <w:rsid w:val="007665F8"/>
    <w:rsid w:val="00766E65"/>
    <w:rsid w:val="00767560"/>
    <w:rsid w:val="007676BC"/>
    <w:rsid w:val="0076772C"/>
    <w:rsid w:val="007677F5"/>
    <w:rsid w:val="00767824"/>
    <w:rsid w:val="00767ED7"/>
    <w:rsid w:val="00770305"/>
    <w:rsid w:val="00770590"/>
    <w:rsid w:val="00770F72"/>
    <w:rsid w:val="0077145C"/>
    <w:rsid w:val="007719DC"/>
    <w:rsid w:val="00771B2C"/>
    <w:rsid w:val="00771BBC"/>
    <w:rsid w:val="007722EB"/>
    <w:rsid w:val="007724D6"/>
    <w:rsid w:val="00772585"/>
    <w:rsid w:val="00773026"/>
    <w:rsid w:val="00773B41"/>
    <w:rsid w:val="00773E5D"/>
    <w:rsid w:val="00773FB2"/>
    <w:rsid w:val="007740E6"/>
    <w:rsid w:val="007741E1"/>
    <w:rsid w:val="0077446A"/>
    <w:rsid w:val="0077475D"/>
    <w:rsid w:val="00774811"/>
    <w:rsid w:val="00775A3D"/>
    <w:rsid w:val="00775AD0"/>
    <w:rsid w:val="00775C0E"/>
    <w:rsid w:val="00776950"/>
    <w:rsid w:val="00777C62"/>
    <w:rsid w:val="00777F93"/>
    <w:rsid w:val="00780C7C"/>
    <w:rsid w:val="00780CFC"/>
    <w:rsid w:val="007814AB"/>
    <w:rsid w:val="007814B2"/>
    <w:rsid w:val="007814EF"/>
    <w:rsid w:val="00781635"/>
    <w:rsid w:val="00781CAE"/>
    <w:rsid w:val="00781CCB"/>
    <w:rsid w:val="00781FC0"/>
    <w:rsid w:val="00782304"/>
    <w:rsid w:val="0078250E"/>
    <w:rsid w:val="007827D7"/>
    <w:rsid w:val="0078376F"/>
    <w:rsid w:val="007837EB"/>
    <w:rsid w:val="00783943"/>
    <w:rsid w:val="00783CF3"/>
    <w:rsid w:val="0078413C"/>
    <w:rsid w:val="00784815"/>
    <w:rsid w:val="00784C9E"/>
    <w:rsid w:val="00785A96"/>
    <w:rsid w:val="00785D3D"/>
    <w:rsid w:val="007866F8"/>
    <w:rsid w:val="00786933"/>
    <w:rsid w:val="00787081"/>
    <w:rsid w:val="00787A75"/>
    <w:rsid w:val="007901A7"/>
    <w:rsid w:val="00790273"/>
    <w:rsid w:val="00790400"/>
    <w:rsid w:val="007904D7"/>
    <w:rsid w:val="0079129C"/>
    <w:rsid w:val="0079151B"/>
    <w:rsid w:val="00791857"/>
    <w:rsid w:val="00791D1B"/>
    <w:rsid w:val="00791F02"/>
    <w:rsid w:val="00792564"/>
    <w:rsid w:val="007927C0"/>
    <w:rsid w:val="00792959"/>
    <w:rsid w:val="00792F8E"/>
    <w:rsid w:val="00793426"/>
    <w:rsid w:val="00793585"/>
    <w:rsid w:val="00793633"/>
    <w:rsid w:val="007937FA"/>
    <w:rsid w:val="007939DA"/>
    <w:rsid w:val="00793B7F"/>
    <w:rsid w:val="00793DF4"/>
    <w:rsid w:val="00793DF5"/>
    <w:rsid w:val="007945A2"/>
    <w:rsid w:val="007945AB"/>
    <w:rsid w:val="00794835"/>
    <w:rsid w:val="0079509B"/>
    <w:rsid w:val="007958B8"/>
    <w:rsid w:val="00795F2A"/>
    <w:rsid w:val="00796E30"/>
    <w:rsid w:val="0079757D"/>
    <w:rsid w:val="0079772C"/>
    <w:rsid w:val="00797C1E"/>
    <w:rsid w:val="007A1024"/>
    <w:rsid w:val="007A124F"/>
    <w:rsid w:val="007A281B"/>
    <w:rsid w:val="007A2F89"/>
    <w:rsid w:val="007A3452"/>
    <w:rsid w:val="007A3B07"/>
    <w:rsid w:val="007A3D11"/>
    <w:rsid w:val="007A3D6A"/>
    <w:rsid w:val="007A426E"/>
    <w:rsid w:val="007A5F85"/>
    <w:rsid w:val="007A6026"/>
    <w:rsid w:val="007A6100"/>
    <w:rsid w:val="007A7193"/>
    <w:rsid w:val="007A7F5C"/>
    <w:rsid w:val="007B0212"/>
    <w:rsid w:val="007B0A25"/>
    <w:rsid w:val="007B0B20"/>
    <w:rsid w:val="007B0D88"/>
    <w:rsid w:val="007B0F3B"/>
    <w:rsid w:val="007B172F"/>
    <w:rsid w:val="007B176B"/>
    <w:rsid w:val="007B1DE2"/>
    <w:rsid w:val="007B1F0A"/>
    <w:rsid w:val="007B2207"/>
    <w:rsid w:val="007B26B0"/>
    <w:rsid w:val="007B2B49"/>
    <w:rsid w:val="007B3C86"/>
    <w:rsid w:val="007B4161"/>
    <w:rsid w:val="007B41E5"/>
    <w:rsid w:val="007B42BE"/>
    <w:rsid w:val="007B54D2"/>
    <w:rsid w:val="007B558D"/>
    <w:rsid w:val="007B5BDA"/>
    <w:rsid w:val="007B5D49"/>
    <w:rsid w:val="007B63BD"/>
    <w:rsid w:val="007B6669"/>
    <w:rsid w:val="007B6BF8"/>
    <w:rsid w:val="007B6DB9"/>
    <w:rsid w:val="007B6FF9"/>
    <w:rsid w:val="007B70DE"/>
    <w:rsid w:val="007B7BCC"/>
    <w:rsid w:val="007C04B5"/>
    <w:rsid w:val="007C09C2"/>
    <w:rsid w:val="007C0E3D"/>
    <w:rsid w:val="007C0FBE"/>
    <w:rsid w:val="007C113D"/>
    <w:rsid w:val="007C1959"/>
    <w:rsid w:val="007C1AEA"/>
    <w:rsid w:val="007C22E9"/>
    <w:rsid w:val="007C2D77"/>
    <w:rsid w:val="007C35DF"/>
    <w:rsid w:val="007C415E"/>
    <w:rsid w:val="007C4C87"/>
    <w:rsid w:val="007C4F95"/>
    <w:rsid w:val="007C527F"/>
    <w:rsid w:val="007C544E"/>
    <w:rsid w:val="007C5C9E"/>
    <w:rsid w:val="007C6804"/>
    <w:rsid w:val="007C69E7"/>
    <w:rsid w:val="007C6C3E"/>
    <w:rsid w:val="007C702B"/>
    <w:rsid w:val="007C7339"/>
    <w:rsid w:val="007D0074"/>
    <w:rsid w:val="007D0CA4"/>
    <w:rsid w:val="007D0DC1"/>
    <w:rsid w:val="007D1300"/>
    <w:rsid w:val="007D14AD"/>
    <w:rsid w:val="007D1EDB"/>
    <w:rsid w:val="007D209F"/>
    <w:rsid w:val="007D22FC"/>
    <w:rsid w:val="007D2355"/>
    <w:rsid w:val="007D23C5"/>
    <w:rsid w:val="007D2911"/>
    <w:rsid w:val="007D2C82"/>
    <w:rsid w:val="007D2D6D"/>
    <w:rsid w:val="007D3095"/>
    <w:rsid w:val="007D3292"/>
    <w:rsid w:val="007D32C8"/>
    <w:rsid w:val="007D3481"/>
    <w:rsid w:val="007D39B1"/>
    <w:rsid w:val="007D3C5A"/>
    <w:rsid w:val="007D4668"/>
    <w:rsid w:val="007D490A"/>
    <w:rsid w:val="007D4DAE"/>
    <w:rsid w:val="007D5C39"/>
    <w:rsid w:val="007D63D1"/>
    <w:rsid w:val="007D6AC4"/>
    <w:rsid w:val="007D6C0E"/>
    <w:rsid w:val="007D6E1D"/>
    <w:rsid w:val="007D734C"/>
    <w:rsid w:val="007D7C06"/>
    <w:rsid w:val="007D7C68"/>
    <w:rsid w:val="007D7C7B"/>
    <w:rsid w:val="007D7CFE"/>
    <w:rsid w:val="007D7D7B"/>
    <w:rsid w:val="007D7E0C"/>
    <w:rsid w:val="007D7E30"/>
    <w:rsid w:val="007E0CC5"/>
    <w:rsid w:val="007E1066"/>
    <w:rsid w:val="007E1507"/>
    <w:rsid w:val="007E1716"/>
    <w:rsid w:val="007E2562"/>
    <w:rsid w:val="007E2EA7"/>
    <w:rsid w:val="007E30C8"/>
    <w:rsid w:val="007E3342"/>
    <w:rsid w:val="007E3582"/>
    <w:rsid w:val="007E374F"/>
    <w:rsid w:val="007E3B05"/>
    <w:rsid w:val="007E41B0"/>
    <w:rsid w:val="007E461B"/>
    <w:rsid w:val="007E4E35"/>
    <w:rsid w:val="007E510D"/>
    <w:rsid w:val="007E598E"/>
    <w:rsid w:val="007E5D1D"/>
    <w:rsid w:val="007E5F2F"/>
    <w:rsid w:val="007E60D4"/>
    <w:rsid w:val="007E6DBC"/>
    <w:rsid w:val="007E7406"/>
    <w:rsid w:val="007E7434"/>
    <w:rsid w:val="007F05A0"/>
    <w:rsid w:val="007F06C0"/>
    <w:rsid w:val="007F08BA"/>
    <w:rsid w:val="007F0C7C"/>
    <w:rsid w:val="007F0C86"/>
    <w:rsid w:val="007F0F7B"/>
    <w:rsid w:val="007F1008"/>
    <w:rsid w:val="007F20D8"/>
    <w:rsid w:val="007F226E"/>
    <w:rsid w:val="007F24EB"/>
    <w:rsid w:val="007F2D54"/>
    <w:rsid w:val="007F2D98"/>
    <w:rsid w:val="007F2FC7"/>
    <w:rsid w:val="007F3936"/>
    <w:rsid w:val="007F3E3F"/>
    <w:rsid w:val="007F3EFD"/>
    <w:rsid w:val="007F460D"/>
    <w:rsid w:val="007F4A63"/>
    <w:rsid w:val="007F512E"/>
    <w:rsid w:val="007F51B9"/>
    <w:rsid w:val="007F5A60"/>
    <w:rsid w:val="007F5C4F"/>
    <w:rsid w:val="007F5CFC"/>
    <w:rsid w:val="007F5E39"/>
    <w:rsid w:val="007F60D4"/>
    <w:rsid w:val="007F6314"/>
    <w:rsid w:val="007F6438"/>
    <w:rsid w:val="007F6D55"/>
    <w:rsid w:val="007F7920"/>
    <w:rsid w:val="007F7EE0"/>
    <w:rsid w:val="00800FA2"/>
    <w:rsid w:val="008014BF"/>
    <w:rsid w:val="008018A7"/>
    <w:rsid w:val="00802577"/>
    <w:rsid w:val="00802745"/>
    <w:rsid w:val="008027D3"/>
    <w:rsid w:val="00802E36"/>
    <w:rsid w:val="008044B1"/>
    <w:rsid w:val="008045DE"/>
    <w:rsid w:val="0080484E"/>
    <w:rsid w:val="00804934"/>
    <w:rsid w:val="00804C70"/>
    <w:rsid w:val="0080555F"/>
    <w:rsid w:val="00805658"/>
    <w:rsid w:val="00805E65"/>
    <w:rsid w:val="0080624D"/>
    <w:rsid w:val="008065A4"/>
    <w:rsid w:val="0080669D"/>
    <w:rsid w:val="008066DE"/>
    <w:rsid w:val="008067F0"/>
    <w:rsid w:val="008067F4"/>
    <w:rsid w:val="00807151"/>
    <w:rsid w:val="008078BB"/>
    <w:rsid w:val="00807A06"/>
    <w:rsid w:val="00807CBD"/>
    <w:rsid w:val="00810367"/>
    <w:rsid w:val="008106D8"/>
    <w:rsid w:val="0081092D"/>
    <w:rsid w:val="008109B7"/>
    <w:rsid w:val="008109D5"/>
    <w:rsid w:val="008112B0"/>
    <w:rsid w:val="008113D3"/>
    <w:rsid w:val="00811442"/>
    <w:rsid w:val="00811C13"/>
    <w:rsid w:val="00813712"/>
    <w:rsid w:val="0081390F"/>
    <w:rsid w:val="00813A85"/>
    <w:rsid w:val="00813BAC"/>
    <w:rsid w:val="0081488B"/>
    <w:rsid w:val="00814D80"/>
    <w:rsid w:val="0081504A"/>
    <w:rsid w:val="00816FA5"/>
    <w:rsid w:val="008171BC"/>
    <w:rsid w:val="00817462"/>
    <w:rsid w:val="00817505"/>
    <w:rsid w:val="0081776F"/>
    <w:rsid w:val="008177E6"/>
    <w:rsid w:val="00817CBE"/>
    <w:rsid w:val="00817CFC"/>
    <w:rsid w:val="00817E4B"/>
    <w:rsid w:val="00817E64"/>
    <w:rsid w:val="0082004F"/>
    <w:rsid w:val="008200C5"/>
    <w:rsid w:val="0082187C"/>
    <w:rsid w:val="008226E4"/>
    <w:rsid w:val="008228F2"/>
    <w:rsid w:val="00822ABA"/>
    <w:rsid w:val="00822AF0"/>
    <w:rsid w:val="00822C1C"/>
    <w:rsid w:val="0082321D"/>
    <w:rsid w:val="00823315"/>
    <w:rsid w:val="00823674"/>
    <w:rsid w:val="0082383C"/>
    <w:rsid w:val="00823A4E"/>
    <w:rsid w:val="00823B68"/>
    <w:rsid w:val="00823C19"/>
    <w:rsid w:val="00823FCA"/>
    <w:rsid w:val="0082449D"/>
    <w:rsid w:val="00824F7C"/>
    <w:rsid w:val="008254D8"/>
    <w:rsid w:val="00825709"/>
    <w:rsid w:val="008258DC"/>
    <w:rsid w:val="00825A95"/>
    <w:rsid w:val="00825DC4"/>
    <w:rsid w:val="0082625C"/>
    <w:rsid w:val="008265C2"/>
    <w:rsid w:val="00826AAA"/>
    <w:rsid w:val="00827379"/>
    <w:rsid w:val="00830177"/>
    <w:rsid w:val="00830354"/>
    <w:rsid w:val="0083037B"/>
    <w:rsid w:val="0083043C"/>
    <w:rsid w:val="00831609"/>
    <w:rsid w:val="008319C3"/>
    <w:rsid w:val="00832129"/>
    <w:rsid w:val="00833ADE"/>
    <w:rsid w:val="00833F28"/>
    <w:rsid w:val="00834940"/>
    <w:rsid w:val="008352FF"/>
    <w:rsid w:val="008359AE"/>
    <w:rsid w:val="00835E58"/>
    <w:rsid w:val="008363E8"/>
    <w:rsid w:val="0083681A"/>
    <w:rsid w:val="008369B8"/>
    <w:rsid w:val="00836B04"/>
    <w:rsid w:val="008375E1"/>
    <w:rsid w:val="00837A1D"/>
    <w:rsid w:val="00837FFA"/>
    <w:rsid w:val="008403A3"/>
    <w:rsid w:val="00840535"/>
    <w:rsid w:val="0084075F"/>
    <w:rsid w:val="00840EEF"/>
    <w:rsid w:val="008412DF"/>
    <w:rsid w:val="008413C8"/>
    <w:rsid w:val="008418EA"/>
    <w:rsid w:val="00841920"/>
    <w:rsid w:val="00841998"/>
    <w:rsid w:val="008419CC"/>
    <w:rsid w:val="00841F68"/>
    <w:rsid w:val="008420B7"/>
    <w:rsid w:val="00842D64"/>
    <w:rsid w:val="008434EF"/>
    <w:rsid w:val="00843703"/>
    <w:rsid w:val="0084392B"/>
    <w:rsid w:val="00843F90"/>
    <w:rsid w:val="0084462D"/>
    <w:rsid w:val="00844886"/>
    <w:rsid w:val="00845E25"/>
    <w:rsid w:val="00846144"/>
    <w:rsid w:val="00846E80"/>
    <w:rsid w:val="008471A5"/>
    <w:rsid w:val="0084730F"/>
    <w:rsid w:val="00847AE6"/>
    <w:rsid w:val="00847BA7"/>
    <w:rsid w:val="0085059C"/>
    <w:rsid w:val="00850795"/>
    <w:rsid w:val="00850B20"/>
    <w:rsid w:val="00850D48"/>
    <w:rsid w:val="0085165B"/>
    <w:rsid w:val="008517DE"/>
    <w:rsid w:val="00851BE3"/>
    <w:rsid w:val="00851BEE"/>
    <w:rsid w:val="008521A4"/>
    <w:rsid w:val="008526A6"/>
    <w:rsid w:val="008526AD"/>
    <w:rsid w:val="00852960"/>
    <w:rsid w:val="00852EBE"/>
    <w:rsid w:val="00853006"/>
    <w:rsid w:val="00853974"/>
    <w:rsid w:val="008540B3"/>
    <w:rsid w:val="00854580"/>
    <w:rsid w:val="0085475D"/>
    <w:rsid w:val="0085492A"/>
    <w:rsid w:val="00854D4B"/>
    <w:rsid w:val="00854DD9"/>
    <w:rsid w:val="00854E68"/>
    <w:rsid w:val="0085540A"/>
    <w:rsid w:val="0085554E"/>
    <w:rsid w:val="0085563C"/>
    <w:rsid w:val="00855772"/>
    <w:rsid w:val="00855C0F"/>
    <w:rsid w:val="008560A9"/>
    <w:rsid w:val="00856413"/>
    <w:rsid w:val="008568A6"/>
    <w:rsid w:val="008568EA"/>
    <w:rsid w:val="00856C6B"/>
    <w:rsid w:val="00856FD4"/>
    <w:rsid w:val="00857890"/>
    <w:rsid w:val="00857B52"/>
    <w:rsid w:val="00860017"/>
    <w:rsid w:val="00860B44"/>
    <w:rsid w:val="00860DC8"/>
    <w:rsid w:val="00861BD7"/>
    <w:rsid w:val="00861C5D"/>
    <w:rsid w:val="00862857"/>
    <w:rsid w:val="00862986"/>
    <w:rsid w:val="00862FF5"/>
    <w:rsid w:val="00863536"/>
    <w:rsid w:val="0086353A"/>
    <w:rsid w:val="0086487D"/>
    <w:rsid w:val="00864C49"/>
    <w:rsid w:val="008659FE"/>
    <w:rsid w:val="00865B07"/>
    <w:rsid w:val="0086609C"/>
    <w:rsid w:val="00866253"/>
    <w:rsid w:val="00866D4A"/>
    <w:rsid w:val="0086759B"/>
    <w:rsid w:val="00867BE9"/>
    <w:rsid w:val="00867D9F"/>
    <w:rsid w:val="00867E88"/>
    <w:rsid w:val="0087017F"/>
    <w:rsid w:val="00870764"/>
    <w:rsid w:val="00870771"/>
    <w:rsid w:val="00870D03"/>
    <w:rsid w:val="00870F15"/>
    <w:rsid w:val="00871108"/>
    <w:rsid w:val="0087155D"/>
    <w:rsid w:val="0087155F"/>
    <w:rsid w:val="0087163D"/>
    <w:rsid w:val="0087192F"/>
    <w:rsid w:val="00871B5D"/>
    <w:rsid w:val="0087251F"/>
    <w:rsid w:val="008728A7"/>
    <w:rsid w:val="00872961"/>
    <w:rsid w:val="008732D1"/>
    <w:rsid w:val="00873345"/>
    <w:rsid w:val="00873793"/>
    <w:rsid w:val="00873A1E"/>
    <w:rsid w:val="0087403E"/>
    <w:rsid w:val="008742ED"/>
    <w:rsid w:val="00874386"/>
    <w:rsid w:val="00874549"/>
    <w:rsid w:val="00874A81"/>
    <w:rsid w:val="00874D63"/>
    <w:rsid w:val="00874F2D"/>
    <w:rsid w:val="008750A6"/>
    <w:rsid w:val="008754FC"/>
    <w:rsid w:val="00875894"/>
    <w:rsid w:val="008758B2"/>
    <w:rsid w:val="00875BF6"/>
    <w:rsid w:val="00875C64"/>
    <w:rsid w:val="00875F14"/>
    <w:rsid w:val="008763CB"/>
    <w:rsid w:val="008764A6"/>
    <w:rsid w:val="00876B4F"/>
    <w:rsid w:val="0087729F"/>
    <w:rsid w:val="00877348"/>
    <w:rsid w:val="00877380"/>
    <w:rsid w:val="00877B9F"/>
    <w:rsid w:val="00877C56"/>
    <w:rsid w:val="00877CDD"/>
    <w:rsid w:val="00880485"/>
    <w:rsid w:val="008804B4"/>
    <w:rsid w:val="00880678"/>
    <w:rsid w:val="008811D3"/>
    <w:rsid w:val="00881B53"/>
    <w:rsid w:val="00881DD5"/>
    <w:rsid w:val="00881E62"/>
    <w:rsid w:val="00881EE2"/>
    <w:rsid w:val="00881F77"/>
    <w:rsid w:val="0088213C"/>
    <w:rsid w:val="00882281"/>
    <w:rsid w:val="008822E6"/>
    <w:rsid w:val="00882376"/>
    <w:rsid w:val="00882447"/>
    <w:rsid w:val="00883AD9"/>
    <w:rsid w:val="00883B69"/>
    <w:rsid w:val="00883F14"/>
    <w:rsid w:val="00884989"/>
    <w:rsid w:val="00885039"/>
    <w:rsid w:val="008852F4"/>
    <w:rsid w:val="00885315"/>
    <w:rsid w:val="00885522"/>
    <w:rsid w:val="00885953"/>
    <w:rsid w:val="00885E45"/>
    <w:rsid w:val="00886A25"/>
    <w:rsid w:val="008873AF"/>
    <w:rsid w:val="00887934"/>
    <w:rsid w:val="00887FC7"/>
    <w:rsid w:val="008910EB"/>
    <w:rsid w:val="008911B7"/>
    <w:rsid w:val="0089145A"/>
    <w:rsid w:val="008925AF"/>
    <w:rsid w:val="0089283F"/>
    <w:rsid w:val="008928B6"/>
    <w:rsid w:val="00892A58"/>
    <w:rsid w:val="00893E9C"/>
    <w:rsid w:val="0089425F"/>
    <w:rsid w:val="0089430C"/>
    <w:rsid w:val="008946CD"/>
    <w:rsid w:val="00894C47"/>
    <w:rsid w:val="00894C97"/>
    <w:rsid w:val="00894E87"/>
    <w:rsid w:val="008954B6"/>
    <w:rsid w:val="008964DB"/>
    <w:rsid w:val="008966E5"/>
    <w:rsid w:val="0089676A"/>
    <w:rsid w:val="008969D3"/>
    <w:rsid w:val="00897041"/>
    <w:rsid w:val="00897209"/>
    <w:rsid w:val="008972C2"/>
    <w:rsid w:val="008973F8"/>
    <w:rsid w:val="00897593"/>
    <w:rsid w:val="008979B9"/>
    <w:rsid w:val="00897A60"/>
    <w:rsid w:val="00897F37"/>
    <w:rsid w:val="008A02AE"/>
    <w:rsid w:val="008A1329"/>
    <w:rsid w:val="008A13BC"/>
    <w:rsid w:val="008A15CB"/>
    <w:rsid w:val="008A1C17"/>
    <w:rsid w:val="008A1C97"/>
    <w:rsid w:val="008A2084"/>
    <w:rsid w:val="008A26B8"/>
    <w:rsid w:val="008A2CC0"/>
    <w:rsid w:val="008A3299"/>
    <w:rsid w:val="008A3464"/>
    <w:rsid w:val="008A349D"/>
    <w:rsid w:val="008A3674"/>
    <w:rsid w:val="008A3DAF"/>
    <w:rsid w:val="008A4548"/>
    <w:rsid w:val="008A4C00"/>
    <w:rsid w:val="008A556B"/>
    <w:rsid w:val="008A5D80"/>
    <w:rsid w:val="008A5DD9"/>
    <w:rsid w:val="008A639D"/>
    <w:rsid w:val="008A6672"/>
    <w:rsid w:val="008A6FF0"/>
    <w:rsid w:val="008A76CE"/>
    <w:rsid w:val="008B0605"/>
    <w:rsid w:val="008B1C3C"/>
    <w:rsid w:val="008B24E9"/>
    <w:rsid w:val="008B2EE9"/>
    <w:rsid w:val="008B327F"/>
    <w:rsid w:val="008B3760"/>
    <w:rsid w:val="008B390F"/>
    <w:rsid w:val="008B3ACB"/>
    <w:rsid w:val="008B3B90"/>
    <w:rsid w:val="008B3EF9"/>
    <w:rsid w:val="008B4604"/>
    <w:rsid w:val="008B4D0F"/>
    <w:rsid w:val="008B5279"/>
    <w:rsid w:val="008B5AF2"/>
    <w:rsid w:val="008B622B"/>
    <w:rsid w:val="008B69CD"/>
    <w:rsid w:val="008B6A93"/>
    <w:rsid w:val="008C014C"/>
    <w:rsid w:val="008C0154"/>
    <w:rsid w:val="008C0B6B"/>
    <w:rsid w:val="008C105E"/>
    <w:rsid w:val="008C11CB"/>
    <w:rsid w:val="008C149B"/>
    <w:rsid w:val="008C17E3"/>
    <w:rsid w:val="008C1D5A"/>
    <w:rsid w:val="008C2327"/>
    <w:rsid w:val="008C27FE"/>
    <w:rsid w:val="008C3159"/>
    <w:rsid w:val="008C386E"/>
    <w:rsid w:val="008C4CF7"/>
    <w:rsid w:val="008C525F"/>
    <w:rsid w:val="008C52F1"/>
    <w:rsid w:val="008C5BD2"/>
    <w:rsid w:val="008C5D97"/>
    <w:rsid w:val="008C63CB"/>
    <w:rsid w:val="008C645B"/>
    <w:rsid w:val="008C6655"/>
    <w:rsid w:val="008C66B7"/>
    <w:rsid w:val="008C75A1"/>
    <w:rsid w:val="008C7801"/>
    <w:rsid w:val="008D0044"/>
    <w:rsid w:val="008D01CD"/>
    <w:rsid w:val="008D09CA"/>
    <w:rsid w:val="008D10BC"/>
    <w:rsid w:val="008D1186"/>
    <w:rsid w:val="008D19E8"/>
    <w:rsid w:val="008D1D2D"/>
    <w:rsid w:val="008D207C"/>
    <w:rsid w:val="008D2121"/>
    <w:rsid w:val="008D272D"/>
    <w:rsid w:val="008D30C3"/>
    <w:rsid w:val="008D35AF"/>
    <w:rsid w:val="008D42A1"/>
    <w:rsid w:val="008D4893"/>
    <w:rsid w:val="008D4BE7"/>
    <w:rsid w:val="008D4CC2"/>
    <w:rsid w:val="008D4E22"/>
    <w:rsid w:val="008D5CFF"/>
    <w:rsid w:val="008D637F"/>
    <w:rsid w:val="008D6AB8"/>
    <w:rsid w:val="008D757C"/>
    <w:rsid w:val="008D7A52"/>
    <w:rsid w:val="008E01F9"/>
    <w:rsid w:val="008E0C2C"/>
    <w:rsid w:val="008E1FB9"/>
    <w:rsid w:val="008E2278"/>
    <w:rsid w:val="008E2331"/>
    <w:rsid w:val="008E39A8"/>
    <w:rsid w:val="008E39FD"/>
    <w:rsid w:val="008E3AFC"/>
    <w:rsid w:val="008E3EA0"/>
    <w:rsid w:val="008E47A8"/>
    <w:rsid w:val="008E4AAE"/>
    <w:rsid w:val="008E514A"/>
    <w:rsid w:val="008E5667"/>
    <w:rsid w:val="008E596C"/>
    <w:rsid w:val="008E5DEA"/>
    <w:rsid w:val="008E6019"/>
    <w:rsid w:val="008E6222"/>
    <w:rsid w:val="008E6C43"/>
    <w:rsid w:val="008E792E"/>
    <w:rsid w:val="008E7FBC"/>
    <w:rsid w:val="008F01A8"/>
    <w:rsid w:val="008F05AB"/>
    <w:rsid w:val="008F1185"/>
    <w:rsid w:val="008F14AF"/>
    <w:rsid w:val="008F23FA"/>
    <w:rsid w:val="008F2435"/>
    <w:rsid w:val="008F255B"/>
    <w:rsid w:val="008F266C"/>
    <w:rsid w:val="008F305B"/>
    <w:rsid w:val="008F39ED"/>
    <w:rsid w:val="008F3C0B"/>
    <w:rsid w:val="008F4961"/>
    <w:rsid w:val="008F4C9F"/>
    <w:rsid w:val="008F5102"/>
    <w:rsid w:val="008F5235"/>
    <w:rsid w:val="008F5360"/>
    <w:rsid w:val="008F584C"/>
    <w:rsid w:val="008F5C83"/>
    <w:rsid w:val="008F5DB9"/>
    <w:rsid w:val="008F626B"/>
    <w:rsid w:val="008F6E71"/>
    <w:rsid w:val="008F79D7"/>
    <w:rsid w:val="0090047F"/>
    <w:rsid w:val="00900BE0"/>
    <w:rsid w:val="00900DD4"/>
    <w:rsid w:val="00900F4B"/>
    <w:rsid w:val="00901465"/>
    <w:rsid w:val="0090183D"/>
    <w:rsid w:val="00901ACB"/>
    <w:rsid w:val="0090301C"/>
    <w:rsid w:val="009030FC"/>
    <w:rsid w:val="009038E6"/>
    <w:rsid w:val="00904877"/>
    <w:rsid w:val="0090495F"/>
    <w:rsid w:val="00904989"/>
    <w:rsid w:val="00904A2B"/>
    <w:rsid w:val="00904C1C"/>
    <w:rsid w:val="00905575"/>
    <w:rsid w:val="00905631"/>
    <w:rsid w:val="0090566A"/>
    <w:rsid w:val="0090588F"/>
    <w:rsid w:val="009063A9"/>
    <w:rsid w:val="009064A1"/>
    <w:rsid w:val="0090744C"/>
    <w:rsid w:val="00907A5C"/>
    <w:rsid w:val="00907BF2"/>
    <w:rsid w:val="00910305"/>
    <w:rsid w:val="00910ABB"/>
    <w:rsid w:val="00910B9B"/>
    <w:rsid w:val="00910D87"/>
    <w:rsid w:val="0091140F"/>
    <w:rsid w:val="00911461"/>
    <w:rsid w:val="00911BB0"/>
    <w:rsid w:val="00911FFF"/>
    <w:rsid w:val="00912C04"/>
    <w:rsid w:val="00912C98"/>
    <w:rsid w:val="00913AAD"/>
    <w:rsid w:val="0091400A"/>
    <w:rsid w:val="009140C3"/>
    <w:rsid w:val="009142F0"/>
    <w:rsid w:val="009147C2"/>
    <w:rsid w:val="00914D9C"/>
    <w:rsid w:val="00915763"/>
    <w:rsid w:val="009162CB"/>
    <w:rsid w:val="00916331"/>
    <w:rsid w:val="00916A84"/>
    <w:rsid w:val="00916C70"/>
    <w:rsid w:val="00917296"/>
    <w:rsid w:val="009173D9"/>
    <w:rsid w:val="009174B1"/>
    <w:rsid w:val="00917AFE"/>
    <w:rsid w:val="00920853"/>
    <w:rsid w:val="00920ABD"/>
    <w:rsid w:val="00920D75"/>
    <w:rsid w:val="00921BF2"/>
    <w:rsid w:val="009221CE"/>
    <w:rsid w:val="00922601"/>
    <w:rsid w:val="00922CB9"/>
    <w:rsid w:val="00922D70"/>
    <w:rsid w:val="00923549"/>
    <w:rsid w:val="009240EF"/>
    <w:rsid w:val="0092418C"/>
    <w:rsid w:val="009244FC"/>
    <w:rsid w:val="00924834"/>
    <w:rsid w:val="00924CF4"/>
    <w:rsid w:val="0092564C"/>
    <w:rsid w:val="0092566A"/>
    <w:rsid w:val="00925BF7"/>
    <w:rsid w:val="009262C0"/>
    <w:rsid w:val="00926323"/>
    <w:rsid w:val="00926670"/>
    <w:rsid w:val="00926F14"/>
    <w:rsid w:val="00927074"/>
    <w:rsid w:val="00927188"/>
    <w:rsid w:val="0092727C"/>
    <w:rsid w:val="00927B76"/>
    <w:rsid w:val="00927BBE"/>
    <w:rsid w:val="00927C5F"/>
    <w:rsid w:val="00927E73"/>
    <w:rsid w:val="00927F58"/>
    <w:rsid w:val="00930059"/>
    <w:rsid w:val="0093026D"/>
    <w:rsid w:val="00930F46"/>
    <w:rsid w:val="00931315"/>
    <w:rsid w:val="00931A5E"/>
    <w:rsid w:val="00931F86"/>
    <w:rsid w:val="00931FD9"/>
    <w:rsid w:val="009323E7"/>
    <w:rsid w:val="009324E3"/>
    <w:rsid w:val="0093258E"/>
    <w:rsid w:val="00933209"/>
    <w:rsid w:val="009337D5"/>
    <w:rsid w:val="00933FC8"/>
    <w:rsid w:val="00934688"/>
    <w:rsid w:val="00934E54"/>
    <w:rsid w:val="00934EF9"/>
    <w:rsid w:val="009357EF"/>
    <w:rsid w:val="00935952"/>
    <w:rsid w:val="00935B51"/>
    <w:rsid w:val="00935DCA"/>
    <w:rsid w:val="009369AC"/>
    <w:rsid w:val="00937B74"/>
    <w:rsid w:val="0094019E"/>
    <w:rsid w:val="0094076E"/>
    <w:rsid w:val="00940BB4"/>
    <w:rsid w:val="00940BF5"/>
    <w:rsid w:val="00940EF5"/>
    <w:rsid w:val="0094154D"/>
    <w:rsid w:val="0094174D"/>
    <w:rsid w:val="009417D2"/>
    <w:rsid w:val="00941BB2"/>
    <w:rsid w:val="0094215B"/>
    <w:rsid w:val="0094268E"/>
    <w:rsid w:val="00942E4A"/>
    <w:rsid w:val="009430E3"/>
    <w:rsid w:val="009432CF"/>
    <w:rsid w:val="00943418"/>
    <w:rsid w:val="0094374D"/>
    <w:rsid w:val="0094386C"/>
    <w:rsid w:val="009438DE"/>
    <w:rsid w:val="00943DF2"/>
    <w:rsid w:val="00944D8C"/>
    <w:rsid w:val="00944F79"/>
    <w:rsid w:val="00945412"/>
    <w:rsid w:val="0094589C"/>
    <w:rsid w:val="00946575"/>
    <w:rsid w:val="009469F9"/>
    <w:rsid w:val="00946F59"/>
    <w:rsid w:val="009514D9"/>
    <w:rsid w:val="0095189C"/>
    <w:rsid w:val="00951921"/>
    <w:rsid w:val="00951AE7"/>
    <w:rsid w:val="009520E2"/>
    <w:rsid w:val="00952E3F"/>
    <w:rsid w:val="009530D1"/>
    <w:rsid w:val="00953462"/>
    <w:rsid w:val="00953F93"/>
    <w:rsid w:val="009541E9"/>
    <w:rsid w:val="00954771"/>
    <w:rsid w:val="00954A0D"/>
    <w:rsid w:val="00954AC9"/>
    <w:rsid w:val="00954EAF"/>
    <w:rsid w:val="00955511"/>
    <w:rsid w:val="009555BE"/>
    <w:rsid w:val="009556FC"/>
    <w:rsid w:val="00955DA9"/>
    <w:rsid w:val="00955E8C"/>
    <w:rsid w:val="00956175"/>
    <w:rsid w:val="00956726"/>
    <w:rsid w:val="00956B81"/>
    <w:rsid w:val="00956D99"/>
    <w:rsid w:val="00956F24"/>
    <w:rsid w:val="00956F30"/>
    <w:rsid w:val="00956FF4"/>
    <w:rsid w:val="00957152"/>
    <w:rsid w:val="0095751C"/>
    <w:rsid w:val="0095792C"/>
    <w:rsid w:val="009604EB"/>
    <w:rsid w:val="00960525"/>
    <w:rsid w:val="00960860"/>
    <w:rsid w:val="00961467"/>
    <w:rsid w:val="00961FFC"/>
    <w:rsid w:val="009620B0"/>
    <w:rsid w:val="00962305"/>
    <w:rsid w:val="009629E1"/>
    <w:rsid w:val="00962BAA"/>
    <w:rsid w:val="0096301A"/>
    <w:rsid w:val="009630BD"/>
    <w:rsid w:val="00964005"/>
    <w:rsid w:val="00964296"/>
    <w:rsid w:val="009646B1"/>
    <w:rsid w:val="00965056"/>
    <w:rsid w:val="009653A8"/>
    <w:rsid w:val="009657A9"/>
    <w:rsid w:val="00966B4A"/>
    <w:rsid w:val="00967356"/>
    <w:rsid w:val="0097052F"/>
    <w:rsid w:val="00970649"/>
    <w:rsid w:val="00970F2B"/>
    <w:rsid w:val="0097128E"/>
    <w:rsid w:val="0097202A"/>
    <w:rsid w:val="00972759"/>
    <w:rsid w:val="0097277B"/>
    <w:rsid w:val="00972B34"/>
    <w:rsid w:val="0097305F"/>
    <w:rsid w:val="0097366F"/>
    <w:rsid w:val="00973CC9"/>
    <w:rsid w:val="009743DC"/>
    <w:rsid w:val="0097475D"/>
    <w:rsid w:val="00974F0A"/>
    <w:rsid w:val="00975C16"/>
    <w:rsid w:val="00976147"/>
    <w:rsid w:val="00976448"/>
    <w:rsid w:val="00976509"/>
    <w:rsid w:val="00976D9E"/>
    <w:rsid w:val="009775CD"/>
    <w:rsid w:val="0097788F"/>
    <w:rsid w:val="00980866"/>
    <w:rsid w:val="009818C2"/>
    <w:rsid w:val="00981B28"/>
    <w:rsid w:val="009824FA"/>
    <w:rsid w:val="009827AC"/>
    <w:rsid w:val="00982A6E"/>
    <w:rsid w:val="00982F35"/>
    <w:rsid w:val="009830FC"/>
    <w:rsid w:val="00983218"/>
    <w:rsid w:val="00983375"/>
    <w:rsid w:val="00983394"/>
    <w:rsid w:val="00983C7F"/>
    <w:rsid w:val="00983C9B"/>
    <w:rsid w:val="00983E25"/>
    <w:rsid w:val="00983EAC"/>
    <w:rsid w:val="00983FA0"/>
    <w:rsid w:val="00984AD3"/>
    <w:rsid w:val="009850C7"/>
    <w:rsid w:val="00985440"/>
    <w:rsid w:val="00985661"/>
    <w:rsid w:val="00985C5F"/>
    <w:rsid w:val="0098636F"/>
    <w:rsid w:val="00986560"/>
    <w:rsid w:val="00986945"/>
    <w:rsid w:val="009875A5"/>
    <w:rsid w:val="0099058A"/>
    <w:rsid w:val="009907CC"/>
    <w:rsid w:val="009919D8"/>
    <w:rsid w:val="00992B76"/>
    <w:rsid w:val="009933F7"/>
    <w:rsid w:val="0099346C"/>
    <w:rsid w:val="00993F11"/>
    <w:rsid w:val="0099432E"/>
    <w:rsid w:val="00994E1E"/>
    <w:rsid w:val="00995198"/>
    <w:rsid w:val="00995385"/>
    <w:rsid w:val="00996538"/>
    <w:rsid w:val="00996AB5"/>
    <w:rsid w:val="009972E6"/>
    <w:rsid w:val="0099786A"/>
    <w:rsid w:val="00997D44"/>
    <w:rsid w:val="00997E2D"/>
    <w:rsid w:val="00997ED1"/>
    <w:rsid w:val="009A0039"/>
    <w:rsid w:val="009A071E"/>
    <w:rsid w:val="009A08D0"/>
    <w:rsid w:val="009A0A41"/>
    <w:rsid w:val="009A193E"/>
    <w:rsid w:val="009A1F0B"/>
    <w:rsid w:val="009A20CF"/>
    <w:rsid w:val="009A2AD5"/>
    <w:rsid w:val="009A2C19"/>
    <w:rsid w:val="009A311C"/>
    <w:rsid w:val="009A38C8"/>
    <w:rsid w:val="009A40C4"/>
    <w:rsid w:val="009A435E"/>
    <w:rsid w:val="009A4B2B"/>
    <w:rsid w:val="009A4EA3"/>
    <w:rsid w:val="009A4EF5"/>
    <w:rsid w:val="009A554A"/>
    <w:rsid w:val="009A5571"/>
    <w:rsid w:val="009A568E"/>
    <w:rsid w:val="009A6594"/>
    <w:rsid w:val="009A6798"/>
    <w:rsid w:val="009A6950"/>
    <w:rsid w:val="009A722A"/>
    <w:rsid w:val="009A758E"/>
    <w:rsid w:val="009A7868"/>
    <w:rsid w:val="009A7A90"/>
    <w:rsid w:val="009A7D74"/>
    <w:rsid w:val="009B02AC"/>
    <w:rsid w:val="009B047D"/>
    <w:rsid w:val="009B0FFB"/>
    <w:rsid w:val="009B153E"/>
    <w:rsid w:val="009B15D5"/>
    <w:rsid w:val="009B17A6"/>
    <w:rsid w:val="009B1F5A"/>
    <w:rsid w:val="009B231D"/>
    <w:rsid w:val="009B2359"/>
    <w:rsid w:val="009B25D3"/>
    <w:rsid w:val="009B2954"/>
    <w:rsid w:val="009B37F9"/>
    <w:rsid w:val="009B3E1D"/>
    <w:rsid w:val="009B4007"/>
    <w:rsid w:val="009B50AA"/>
    <w:rsid w:val="009B52BB"/>
    <w:rsid w:val="009B53F3"/>
    <w:rsid w:val="009B54A2"/>
    <w:rsid w:val="009B5C6C"/>
    <w:rsid w:val="009B5C81"/>
    <w:rsid w:val="009B5E1C"/>
    <w:rsid w:val="009B617E"/>
    <w:rsid w:val="009B64C2"/>
    <w:rsid w:val="009B6B33"/>
    <w:rsid w:val="009B7B8A"/>
    <w:rsid w:val="009C0010"/>
    <w:rsid w:val="009C0E31"/>
    <w:rsid w:val="009C0E50"/>
    <w:rsid w:val="009C128D"/>
    <w:rsid w:val="009C1F9F"/>
    <w:rsid w:val="009C2741"/>
    <w:rsid w:val="009C28B2"/>
    <w:rsid w:val="009C2A8A"/>
    <w:rsid w:val="009C3001"/>
    <w:rsid w:val="009C34A5"/>
    <w:rsid w:val="009C3C35"/>
    <w:rsid w:val="009C41C9"/>
    <w:rsid w:val="009C4904"/>
    <w:rsid w:val="009C4BA0"/>
    <w:rsid w:val="009C4F80"/>
    <w:rsid w:val="009C55F1"/>
    <w:rsid w:val="009C5DF6"/>
    <w:rsid w:val="009C6000"/>
    <w:rsid w:val="009C6ED4"/>
    <w:rsid w:val="009C768C"/>
    <w:rsid w:val="009C7892"/>
    <w:rsid w:val="009C7A37"/>
    <w:rsid w:val="009C7B19"/>
    <w:rsid w:val="009C7E13"/>
    <w:rsid w:val="009D0326"/>
    <w:rsid w:val="009D0538"/>
    <w:rsid w:val="009D1957"/>
    <w:rsid w:val="009D1AE0"/>
    <w:rsid w:val="009D1D57"/>
    <w:rsid w:val="009D25C5"/>
    <w:rsid w:val="009D29FE"/>
    <w:rsid w:val="009D2A61"/>
    <w:rsid w:val="009D2BA7"/>
    <w:rsid w:val="009D2F74"/>
    <w:rsid w:val="009D3303"/>
    <w:rsid w:val="009D3371"/>
    <w:rsid w:val="009D349A"/>
    <w:rsid w:val="009D37E2"/>
    <w:rsid w:val="009D3C34"/>
    <w:rsid w:val="009D3FAF"/>
    <w:rsid w:val="009D4B2A"/>
    <w:rsid w:val="009D4E0E"/>
    <w:rsid w:val="009D5752"/>
    <w:rsid w:val="009D5845"/>
    <w:rsid w:val="009D6184"/>
    <w:rsid w:val="009D6460"/>
    <w:rsid w:val="009D6514"/>
    <w:rsid w:val="009D65D0"/>
    <w:rsid w:val="009D667E"/>
    <w:rsid w:val="009D69C6"/>
    <w:rsid w:val="009D6A55"/>
    <w:rsid w:val="009D6C69"/>
    <w:rsid w:val="009D738D"/>
    <w:rsid w:val="009D7640"/>
    <w:rsid w:val="009D77D4"/>
    <w:rsid w:val="009D7C46"/>
    <w:rsid w:val="009D7DCD"/>
    <w:rsid w:val="009E07E5"/>
    <w:rsid w:val="009E1D9C"/>
    <w:rsid w:val="009E2756"/>
    <w:rsid w:val="009E2C0E"/>
    <w:rsid w:val="009E2E8B"/>
    <w:rsid w:val="009E340C"/>
    <w:rsid w:val="009E35B1"/>
    <w:rsid w:val="009E3739"/>
    <w:rsid w:val="009E3F3E"/>
    <w:rsid w:val="009E3FBF"/>
    <w:rsid w:val="009E4237"/>
    <w:rsid w:val="009E4317"/>
    <w:rsid w:val="009E4A35"/>
    <w:rsid w:val="009E4C47"/>
    <w:rsid w:val="009E4C7F"/>
    <w:rsid w:val="009E4E8C"/>
    <w:rsid w:val="009E4F4F"/>
    <w:rsid w:val="009E5076"/>
    <w:rsid w:val="009E52B4"/>
    <w:rsid w:val="009E57F9"/>
    <w:rsid w:val="009E613A"/>
    <w:rsid w:val="009E649E"/>
    <w:rsid w:val="009E69EE"/>
    <w:rsid w:val="009E6A25"/>
    <w:rsid w:val="009E6D84"/>
    <w:rsid w:val="009E6FC2"/>
    <w:rsid w:val="009E706F"/>
    <w:rsid w:val="009E7167"/>
    <w:rsid w:val="009E7B0A"/>
    <w:rsid w:val="009E7E1B"/>
    <w:rsid w:val="009F003A"/>
    <w:rsid w:val="009F0532"/>
    <w:rsid w:val="009F083C"/>
    <w:rsid w:val="009F1476"/>
    <w:rsid w:val="009F203B"/>
    <w:rsid w:val="009F3B66"/>
    <w:rsid w:val="009F4961"/>
    <w:rsid w:val="009F4BB3"/>
    <w:rsid w:val="009F4DDD"/>
    <w:rsid w:val="009F55A2"/>
    <w:rsid w:val="009F56CB"/>
    <w:rsid w:val="009F589F"/>
    <w:rsid w:val="009F58E9"/>
    <w:rsid w:val="009F70F5"/>
    <w:rsid w:val="009F7A21"/>
    <w:rsid w:val="00A00779"/>
    <w:rsid w:val="00A00795"/>
    <w:rsid w:val="00A0130E"/>
    <w:rsid w:val="00A02A06"/>
    <w:rsid w:val="00A036FD"/>
    <w:rsid w:val="00A03C6B"/>
    <w:rsid w:val="00A03F25"/>
    <w:rsid w:val="00A05B19"/>
    <w:rsid w:val="00A05BA5"/>
    <w:rsid w:val="00A060D2"/>
    <w:rsid w:val="00A0631B"/>
    <w:rsid w:val="00A06D5B"/>
    <w:rsid w:val="00A070C0"/>
    <w:rsid w:val="00A07F72"/>
    <w:rsid w:val="00A07F78"/>
    <w:rsid w:val="00A104A9"/>
    <w:rsid w:val="00A10C55"/>
    <w:rsid w:val="00A11E60"/>
    <w:rsid w:val="00A122E8"/>
    <w:rsid w:val="00A12349"/>
    <w:rsid w:val="00A12FFF"/>
    <w:rsid w:val="00A13A3D"/>
    <w:rsid w:val="00A13B3B"/>
    <w:rsid w:val="00A13DC7"/>
    <w:rsid w:val="00A146A1"/>
    <w:rsid w:val="00A14D03"/>
    <w:rsid w:val="00A14E04"/>
    <w:rsid w:val="00A151DF"/>
    <w:rsid w:val="00A16292"/>
    <w:rsid w:val="00A1662F"/>
    <w:rsid w:val="00A166FD"/>
    <w:rsid w:val="00A168C0"/>
    <w:rsid w:val="00A16A38"/>
    <w:rsid w:val="00A174A8"/>
    <w:rsid w:val="00A17EBA"/>
    <w:rsid w:val="00A2017B"/>
    <w:rsid w:val="00A20303"/>
    <w:rsid w:val="00A2044F"/>
    <w:rsid w:val="00A2046E"/>
    <w:rsid w:val="00A207BA"/>
    <w:rsid w:val="00A20A65"/>
    <w:rsid w:val="00A20D79"/>
    <w:rsid w:val="00A21228"/>
    <w:rsid w:val="00A21E55"/>
    <w:rsid w:val="00A221D3"/>
    <w:rsid w:val="00A227D6"/>
    <w:rsid w:val="00A227F3"/>
    <w:rsid w:val="00A23B21"/>
    <w:rsid w:val="00A23E33"/>
    <w:rsid w:val="00A240E4"/>
    <w:rsid w:val="00A2411B"/>
    <w:rsid w:val="00A24300"/>
    <w:rsid w:val="00A243D1"/>
    <w:rsid w:val="00A246FC"/>
    <w:rsid w:val="00A2542D"/>
    <w:rsid w:val="00A25F0C"/>
    <w:rsid w:val="00A268CD"/>
    <w:rsid w:val="00A26A1D"/>
    <w:rsid w:val="00A26C4D"/>
    <w:rsid w:val="00A27153"/>
    <w:rsid w:val="00A2723E"/>
    <w:rsid w:val="00A273C2"/>
    <w:rsid w:val="00A27AD7"/>
    <w:rsid w:val="00A30416"/>
    <w:rsid w:val="00A3059F"/>
    <w:rsid w:val="00A30822"/>
    <w:rsid w:val="00A30F5C"/>
    <w:rsid w:val="00A3191E"/>
    <w:rsid w:val="00A31EC1"/>
    <w:rsid w:val="00A32272"/>
    <w:rsid w:val="00A324E3"/>
    <w:rsid w:val="00A3256E"/>
    <w:rsid w:val="00A3267D"/>
    <w:rsid w:val="00A34023"/>
    <w:rsid w:val="00A34532"/>
    <w:rsid w:val="00A348D8"/>
    <w:rsid w:val="00A34B92"/>
    <w:rsid w:val="00A3558C"/>
    <w:rsid w:val="00A35A23"/>
    <w:rsid w:val="00A35ABD"/>
    <w:rsid w:val="00A36939"/>
    <w:rsid w:val="00A369C4"/>
    <w:rsid w:val="00A36D0B"/>
    <w:rsid w:val="00A37A95"/>
    <w:rsid w:val="00A405A3"/>
    <w:rsid w:val="00A408DA"/>
    <w:rsid w:val="00A411FD"/>
    <w:rsid w:val="00A41333"/>
    <w:rsid w:val="00A4169E"/>
    <w:rsid w:val="00A41C37"/>
    <w:rsid w:val="00A41E91"/>
    <w:rsid w:val="00A42323"/>
    <w:rsid w:val="00A4240A"/>
    <w:rsid w:val="00A43149"/>
    <w:rsid w:val="00A431DB"/>
    <w:rsid w:val="00A43483"/>
    <w:rsid w:val="00A4393D"/>
    <w:rsid w:val="00A43D6E"/>
    <w:rsid w:val="00A43E7D"/>
    <w:rsid w:val="00A43F3C"/>
    <w:rsid w:val="00A440B1"/>
    <w:rsid w:val="00A44B0D"/>
    <w:rsid w:val="00A44E0D"/>
    <w:rsid w:val="00A4610E"/>
    <w:rsid w:val="00A46E4C"/>
    <w:rsid w:val="00A4710A"/>
    <w:rsid w:val="00A472D2"/>
    <w:rsid w:val="00A4732C"/>
    <w:rsid w:val="00A47C87"/>
    <w:rsid w:val="00A50602"/>
    <w:rsid w:val="00A5079C"/>
    <w:rsid w:val="00A5120C"/>
    <w:rsid w:val="00A51436"/>
    <w:rsid w:val="00A515A4"/>
    <w:rsid w:val="00A51DCB"/>
    <w:rsid w:val="00A51EDC"/>
    <w:rsid w:val="00A522E1"/>
    <w:rsid w:val="00A53369"/>
    <w:rsid w:val="00A53700"/>
    <w:rsid w:val="00A53754"/>
    <w:rsid w:val="00A539B9"/>
    <w:rsid w:val="00A53CBD"/>
    <w:rsid w:val="00A55063"/>
    <w:rsid w:val="00A5588A"/>
    <w:rsid w:val="00A56592"/>
    <w:rsid w:val="00A56735"/>
    <w:rsid w:val="00A56753"/>
    <w:rsid w:val="00A567BD"/>
    <w:rsid w:val="00A56D16"/>
    <w:rsid w:val="00A56FEB"/>
    <w:rsid w:val="00A57A20"/>
    <w:rsid w:val="00A57BF9"/>
    <w:rsid w:val="00A57EBA"/>
    <w:rsid w:val="00A619C8"/>
    <w:rsid w:val="00A61A4E"/>
    <w:rsid w:val="00A61D80"/>
    <w:rsid w:val="00A61E0F"/>
    <w:rsid w:val="00A623B0"/>
    <w:rsid w:val="00A62C45"/>
    <w:rsid w:val="00A634C0"/>
    <w:rsid w:val="00A63880"/>
    <w:rsid w:val="00A639B9"/>
    <w:rsid w:val="00A6418C"/>
    <w:rsid w:val="00A64727"/>
    <w:rsid w:val="00A64ABE"/>
    <w:rsid w:val="00A64B88"/>
    <w:rsid w:val="00A64BB2"/>
    <w:rsid w:val="00A654ED"/>
    <w:rsid w:val="00A65565"/>
    <w:rsid w:val="00A6591F"/>
    <w:rsid w:val="00A65953"/>
    <w:rsid w:val="00A664E4"/>
    <w:rsid w:val="00A66A52"/>
    <w:rsid w:val="00A66AFC"/>
    <w:rsid w:val="00A67653"/>
    <w:rsid w:val="00A67767"/>
    <w:rsid w:val="00A701EC"/>
    <w:rsid w:val="00A705FC"/>
    <w:rsid w:val="00A7094E"/>
    <w:rsid w:val="00A70EDD"/>
    <w:rsid w:val="00A71731"/>
    <w:rsid w:val="00A719CD"/>
    <w:rsid w:val="00A71AAC"/>
    <w:rsid w:val="00A71DD4"/>
    <w:rsid w:val="00A71E82"/>
    <w:rsid w:val="00A7215D"/>
    <w:rsid w:val="00A72228"/>
    <w:rsid w:val="00A72AF9"/>
    <w:rsid w:val="00A73CDC"/>
    <w:rsid w:val="00A747E7"/>
    <w:rsid w:val="00A74A84"/>
    <w:rsid w:val="00A74AD9"/>
    <w:rsid w:val="00A750E5"/>
    <w:rsid w:val="00A7532D"/>
    <w:rsid w:val="00A75467"/>
    <w:rsid w:val="00A75570"/>
    <w:rsid w:val="00A755F8"/>
    <w:rsid w:val="00A755FE"/>
    <w:rsid w:val="00A757E2"/>
    <w:rsid w:val="00A75F47"/>
    <w:rsid w:val="00A766E7"/>
    <w:rsid w:val="00A76776"/>
    <w:rsid w:val="00A768F1"/>
    <w:rsid w:val="00A76996"/>
    <w:rsid w:val="00A76B50"/>
    <w:rsid w:val="00A76DFF"/>
    <w:rsid w:val="00A7710A"/>
    <w:rsid w:val="00A80B0D"/>
    <w:rsid w:val="00A81556"/>
    <w:rsid w:val="00A81882"/>
    <w:rsid w:val="00A8228C"/>
    <w:rsid w:val="00A822D4"/>
    <w:rsid w:val="00A823D2"/>
    <w:rsid w:val="00A82512"/>
    <w:rsid w:val="00A82581"/>
    <w:rsid w:val="00A826E8"/>
    <w:rsid w:val="00A830DF"/>
    <w:rsid w:val="00A83149"/>
    <w:rsid w:val="00A83364"/>
    <w:rsid w:val="00A845DC"/>
    <w:rsid w:val="00A85140"/>
    <w:rsid w:val="00A851F7"/>
    <w:rsid w:val="00A852D7"/>
    <w:rsid w:val="00A85694"/>
    <w:rsid w:val="00A86347"/>
    <w:rsid w:val="00A865FF"/>
    <w:rsid w:val="00A876DC"/>
    <w:rsid w:val="00A8770C"/>
    <w:rsid w:val="00A9026D"/>
    <w:rsid w:val="00A907FA"/>
    <w:rsid w:val="00A90A1D"/>
    <w:rsid w:val="00A90E00"/>
    <w:rsid w:val="00A91B5E"/>
    <w:rsid w:val="00A921E9"/>
    <w:rsid w:val="00A925D0"/>
    <w:rsid w:val="00A92676"/>
    <w:rsid w:val="00A926C6"/>
    <w:rsid w:val="00A92ECE"/>
    <w:rsid w:val="00A92EF9"/>
    <w:rsid w:val="00A93984"/>
    <w:rsid w:val="00A93B87"/>
    <w:rsid w:val="00A94738"/>
    <w:rsid w:val="00A9500A"/>
    <w:rsid w:val="00A9506F"/>
    <w:rsid w:val="00A956BB"/>
    <w:rsid w:val="00A95D52"/>
    <w:rsid w:val="00A96D9F"/>
    <w:rsid w:val="00A97B3C"/>
    <w:rsid w:val="00A97FD4"/>
    <w:rsid w:val="00AA0994"/>
    <w:rsid w:val="00AA13F2"/>
    <w:rsid w:val="00AA1934"/>
    <w:rsid w:val="00AA2447"/>
    <w:rsid w:val="00AA26D7"/>
    <w:rsid w:val="00AA2B23"/>
    <w:rsid w:val="00AA2BEE"/>
    <w:rsid w:val="00AA32B7"/>
    <w:rsid w:val="00AA3356"/>
    <w:rsid w:val="00AA368F"/>
    <w:rsid w:val="00AA3AAC"/>
    <w:rsid w:val="00AA3F52"/>
    <w:rsid w:val="00AA40EE"/>
    <w:rsid w:val="00AA49D7"/>
    <w:rsid w:val="00AA4A9A"/>
    <w:rsid w:val="00AA4EDB"/>
    <w:rsid w:val="00AA53B3"/>
    <w:rsid w:val="00AA5667"/>
    <w:rsid w:val="00AA56F5"/>
    <w:rsid w:val="00AA5AC3"/>
    <w:rsid w:val="00AA5D72"/>
    <w:rsid w:val="00AA64E4"/>
    <w:rsid w:val="00AA6612"/>
    <w:rsid w:val="00AA69E5"/>
    <w:rsid w:val="00AA6A35"/>
    <w:rsid w:val="00AA6F58"/>
    <w:rsid w:val="00AA784C"/>
    <w:rsid w:val="00AA7922"/>
    <w:rsid w:val="00AA7D99"/>
    <w:rsid w:val="00AB06DE"/>
    <w:rsid w:val="00AB124E"/>
    <w:rsid w:val="00AB1409"/>
    <w:rsid w:val="00AB1495"/>
    <w:rsid w:val="00AB16B4"/>
    <w:rsid w:val="00AB1970"/>
    <w:rsid w:val="00AB1ADB"/>
    <w:rsid w:val="00AB2115"/>
    <w:rsid w:val="00AB273E"/>
    <w:rsid w:val="00AB2B77"/>
    <w:rsid w:val="00AB2E6E"/>
    <w:rsid w:val="00AB2EFD"/>
    <w:rsid w:val="00AB2F61"/>
    <w:rsid w:val="00AB32FC"/>
    <w:rsid w:val="00AB3738"/>
    <w:rsid w:val="00AB3891"/>
    <w:rsid w:val="00AB3CBF"/>
    <w:rsid w:val="00AB3EB4"/>
    <w:rsid w:val="00AB4471"/>
    <w:rsid w:val="00AB470C"/>
    <w:rsid w:val="00AB484D"/>
    <w:rsid w:val="00AB4C1D"/>
    <w:rsid w:val="00AB56E7"/>
    <w:rsid w:val="00AB606C"/>
    <w:rsid w:val="00AB6343"/>
    <w:rsid w:val="00AB683C"/>
    <w:rsid w:val="00AB68D0"/>
    <w:rsid w:val="00AB6A82"/>
    <w:rsid w:val="00AB713C"/>
    <w:rsid w:val="00AB7625"/>
    <w:rsid w:val="00AB7BA4"/>
    <w:rsid w:val="00AB7BD5"/>
    <w:rsid w:val="00AB7D6F"/>
    <w:rsid w:val="00AC06E7"/>
    <w:rsid w:val="00AC0DA0"/>
    <w:rsid w:val="00AC1273"/>
    <w:rsid w:val="00AC127C"/>
    <w:rsid w:val="00AC1874"/>
    <w:rsid w:val="00AC1EBB"/>
    <w:rsid w:val="00AC2305"/>
    <w:rsid w:val="00AC30C7"/>
    <w:rsid w:val="00AC32D8"/>
    <w:rsid w:val="00AC3526"/>
    <w:rsid w:val="00AC377F"/>
    <w:rsid w:val="00AC3824"/>
    <w:rsid w:val="00AC3A9A"/>
    <w:rsid w:val="00AC3B86"/>
    <w:rsid w:val="00AC3BDE"/>
    <w:rsid w:val="00AC41F9"/>
    <w:rsid w:val="00AC454B"/>
    <w:rsid w:val="00AC4C6C"/>
    <w:rsid w:val="00AC4F4A"/>
    <w:rsid w:val="00AC4FCE"/>
    <w:rsid w:val="00AC513B"/>
    <w:rsid w:val="00AC52D6"/>
    <w:rsid w:val="00AC5762"/>
    <w:rsid w:val="00AC5F70"/>
    <w:rsid w:val="00AC5FF5"/>
    <w:rsid w:val="00AC6C6E"/>
    <w:rsid w:val="00AC70C1"/>
    <w:rsid w:val="00AC7534"/>
    <w:rsid w:val="00AC7780"/>
    <w:rsid w:val="00AC7D41"/>
    <w:rsid w:val="00AC7D76"/>
    <w:rsid w:val="00AD03A4"/>
    <w:rsid w:val="00AD0A6D"/>
    <w:rsid w:val="00AD0EA2"/>
    <w:rsid w:val="00AD0F8D"/>
    <w:rsid w:val="00AD1587"/>
    <w:rsid w:val="00AD17BA"/>
    <w:rsid w:val="00AD243B"/>
    <w:rsid w:val="00AD2F3F"/>
    <w:rsid w:val="00AD3084"/>
    <w:rsid w:val="00AD30F0"/>
    <w:rsid w:val="00AD3810"/>
    <w:rsid w:val="00AD3D79"/>
    <w:rsid w:val="00AD4621"/>
    <w:rsid w:val="00AD47AE"/>
    <w:rsid w:val="00AD4C21"/>
    <w:rsid w:val="00AD5F79"/>
    <w:rsid w:val="00AD6463"/>
    <w:rsid w:val="00AD72FA"/>
    <w:rsid w:val="00AD7417"/>
    <w:rsid w:val="00AD78AE"/>
    <w:rsid w:val="00AD7B3D"/>
    <w:rsid w:val="00AD7D73"/>
    <w:rsid w:val="00AE0A0A"/>
    <w:rsid w:val="00AE0F8E"/>
    <w:rsid w:val="00AE12ED"/>
    <w:rsid w:val="00AE1BD0"/>
    <w:rsid w:val="00AE2799"/>
    <w:rsid w:val="00AE2ADD"/>
    <w:rsid w:val="00AE377D"/>
    <w:rsid w:val="00AE399B"/>
    <w:rsid w:val="00AE3A63"/>
    <w:rsid w:val="00AE3DE2"/>
    <w:rsid w:val="00AE4160"/>
    <w:rsid w:val="00AE4202"/>
    <w:rsid w:val="00AE4BD7"/>
    <w:rsid w:val="00AE5633"/>
    <w:rsid w:val="00AE5727"/>
    <w:rsid w:val="00AE5A60"/>
    <w:rsid w:val="00AE7FB3"/>
    <w:rsid w:val="00AF03CA"/>
    <w:rsid w:val="00AF0B1A"/>
    <w:rsid w:val="00AF124A"/>
    <w:rsid w:val="00AF1498"/>
    <w:rsid w:val="00AF1EE1"/>
    <w:rsid w:val="00AF1F20"/>
    <w:rsid w:val="00AF22EA"/>
    <w:rsid w:val="00AF2401"/>
    <w:rsid w:val="00AF2C19"/>
    <w:rsid w:val="00AF3857"/>
    <w:rsid w:val="00AF3B22"/>
    <w:rsid w:val="00AF41A8"/>
    <w:rsid w:val="00AF46A3"/>
    <w:rsid w:val="00AF4C47"/>
    <w:rsid w:val="00AF4D1A"/>
    <w:rsid w:val="00AF513B"/>
    <w:rsid w:val="00AF563D"/>
    <w:rsid w:val="00AF5887"/>
    <w:rsid w:val="00AF5CCF"/>
    <w:rsid w:val="00AF64B4"/>
    <w:rsid w:val="00AF6AC5"/>
    <w:rsid w:val="00AF6D47"/>
    <w:rsid w:val="00AF73FC"/>
    <w:rsid w:val="00AF758F"/>
    <w:rsid w:val="00B0016F"/>
    <w:rsid w:val="00B003E3"/>
    <w:rsid w:val="00B00417"/>
    <w:rsid w:val="00B00F9A"/>
    <w:rsid w:val="00B00FFF"/>
    <w:rsid w:val="00B02200"/>
    <w:rsid w:val="00B022E9"/>
    <w:rsid w:val="00B0252B"/>
    <w:rsid w:val="00B030FC"/>
    <w:rsid w:val="00B0312C"/>
    <w:rsid w:val="00B0370F"/>
    <w:rsid w:val="00B03794"/>
    <w:rsid w:val="00B037F5"/>
    <w:rsid w:val="00B03D9D"/>
    <w:rsid w:val="00B04852"/>
    <w:rsid w:val="00B0486C"/>
    <w:rsid w:val="00B04EF0"/>
    <w:rsid w:val="00B051DF"/>
    <w:rsid w:val="00B05310"/>
    <w:rsid w:val="00B05341"/>
    <w:rsid w:val="00B05C02"/>
    <w:rsid w:val="00B06B5F"/>
    <w:rsid w:val="00B073C9"/>
    <w:rsid w:val="00B07DD7"/>
    <w:rsid w:val="00B07F5F"/>
    <w:rsid w:val="00B10509"/>
    <w:rsid w:val="00B10C73"/>
    <w:rsid w:val="00B10DBA"/>
    <w:rsid w:val="00B12349"/>
    <w:rsid w:val="00B12479"/>
    <w:rsid w:val="00B1284A"/>
    <w:rsid w:val="00B12CF0"/>
    <w:rsid w:val="00B13307"/>
    <w:rsid w:val="00B13EF6"/>
    <w:rsid w:val="00B140B9"/>
    <w:rsid w:val="00B141D2"/>
    <w:rsid w:val="00B14254"/>
    <w:rsid w:val="00B147AE"/>
    <w:rsid w:val="00B1486D"/>
    <w:rsid w:val="00B1516F"/>
    <w:rsid w:val="00B15EAB"/>
    <w:rsid w:val="00B162BD"/>
    <w:rsid w:val="00B166CF"/>
    <w:rsid w:val="00B16792"/>
    <w:rsid w:val="00B1694E"/>
    <w:rsid w:val="00B169CC"/>
    <w:rsid w:val="00B16B4F"/>
    <w:rsid w:val="00B16CE8"/>
    <w:rsid w:val="00B17269"/>
    <w:rsid w:val="00B1776B"/>
    <w:rsid w:val="00B17800"/>
    <w:rsid w:val="00B17C06"/>
    <w:rsid w:val="00B20036"/>
    <w:rsid w:val="00B200D6"/>
    <w:rsid w:val="00B203E6"/>
    <w:rsid w:val="00B20422"/>
    <w:rsid w:val="00B20733"/>
    <w:rsid w:val="00B20CEF"/>
    <w:rsid w:val="00B20DDD"/>
    <w:rsid w:val="00B20E46"/>
    <w:rsid w:val="00B21231"/>
    <w:rsid w:val="00B21982"/>
    <w:rsid w:val="00B21E42"/>
    <w:rsid w:val="00B21EF3"/>
    <w:rsid w:val="00B220D4"/>
    <w:rsid w:val="00B223F4"/>
    <w:rsid w:val="00B2257D"/>
    <w:rsid w:val="00B22D44"/>
    <w:rsid w:val="00B23237"/>
    <w:rsid w:val="00B2333D"/>
    <w:rsid w:val="00B235B4"/>
    <w:rsid w:val="00B237A1"/>
    <w:rsid w:val="00B2436D"/>
    <w:rsid w:val="00B24575"/>
    <w:rsid w:val="00B24F2E"/>
    <w:rsid w:val="00B2509B"/>
    <w:rsid w:val="00B256B7"/>
    <w:rsid w:val="00B264CB"/>
    <w:rsid w:val="00B266FD"/>
    <w:rsid w:val="00B26CDE"/>
    <w:rsid w:val="00B26FF6"/>
    <w:rsid w:val="00B27009"/>
    <w:rsid w:val="00B27428"/>
    <w:rsid w:val="00B279AC"/>
    <w:rsid w:val="00B302CC"/>
    <w:rsid w:val="00B30ED7"/>
    <w:rsid w:val="00B31805"/>
    <w:rsid w:val="00B319C6"/>
    <w:rsid w:val="00B31A5F"/>
    <w:rsid w:val="00B31A7F"/>
    <w:rsid w:val="00B31CFF"/>
    <w:rsid w:val="00B31D89"/>
    <w:rsid w:val="00B31F92"/>
    <w:rsid w:val="00B32228"/>
    <w:rsid w:val="00B32283"/>
    <w:rsid w:val="00B32353"/>
    <w:rsid w:val="00B32BCF"/>
    <w:rsid w:val="00B32E0A"/>
    <w:rsid w:val="00B33128"/>
    <w:rsid w:val="00B33251"/>
    <w:rsid w:val="00B33710"/>
    <w:rsid w:val="00B338B1"/>
    <w:rsid w:val="00B33964"/>
    <w:rsid w:val="00B33EF7"/>
    <w:rsid w:val="00B34745"/>
    <w:rsid w:val="00B352DA"/>
    <w:rsid w:val="00B3555A"/>
    <w:rsid w:val="00B35872"/>
    <w:rsid w:val="00B35873"/>
    <w:rsid w:val="00B35BED"/>
    <w:rsid w:val="00B35DD0"/>
    <w:rsid w:val="00B35E27"/>
    <w:rsid w:val="00B35E98"/>
    <w:rsid w:val="00B365BA"/>
    <w:rsid w:val="00B36632"/>
    <w:rsid w:val="00B36A26"/>
    <w:rsid w:val="00B36DDF"/>
    <w:rsid w:val="00B37577"/>
    <w:rsid w:val="00B376F6"/>
    <w:rsid w:val="00B37726"/>
    <w:rsid w:val="00B37ABB"/>
    <w:rsid w:val="00B37B93"/>
    <w:rsid w:val="00B37C5D"/>
    <w:rsid w:val="00B37F46"/>
    <w:rsid w:val="00B37F97"/>
    <w:rsid w:val="00B40090"/>
    <w:rsid w:val="00B40965"/>
    <w:rsid w:val="00B40FD4"/>
    <w:rsid w:val="00B41A41"/>
    <w:rsid w:val="00B41EC8"/>
    <w:rsid w:val="00B425F8"/>
    <w:rsid w:val="00B42DA7"/>
    <w:rsid w:val="00B43825"/>
    <w:rsid w:val="00B43A1E"/>
    <w:rsid w:val="00B43C4B"/>
    <w:rsid w:val="00B447D1"/>
    <w:rsid w:val="00B44867"/>
    <w:rsid w:val="00B44ADB"/>
    <w:rsid w:val="00B45C41"/>
    <w:rsid w:val="00B46023"/>
    <w:rsid w:val="00B4667B"/>
    <w:rsid w:val="00B46867"/>
    <w:rsid w:val="00B47959"/>
    <w:rsid w:val="00B47A08"/>
    <w:rsid w:val="00B47AF1"/>
    <w:rsid w:val="00B47B11"/>
    <w:rsid w:val="00B5064A"/>
    <w:rsid w:val="00B50842"/>
    <w:rsid w:val="00B50F0D"/>
    <w:rsid w:val="00B515A3"/>
    <w:rsid w:val="00B51927"/>
    <w:rsid w:val="00B51D88"/>
    <w:rsid w:val="00B525C4"/>
    <w:rsid w:val="00B52861"/>
    <w:rsid w:val="00B530A4"/>
    <w:rsid w:val="00B53210"/>
    <w:rsid w:val="00B535FD"/>
    <w:rsid w:val="00B543CD"/>
    <w:rsid w:val="00B54C6C"/>
    <w:rsid w:val="00B5530F"/>
    <w:rsid w:val="00B55552"/>
    <w:rsid w:val="00B55D0B"/>
    <w:rsid w:val="00B56467"/>
    <w:rsid w:val="00B56731"/>
    <w:rsid w:val="00B5682D"/>
    <w:rsid w:val="00B56A7F"/>
    <w:rsid w:val="00B56B5F"/>
    <w:rsid w:val="00B56EDD"/>
    <w:rsid w:val="00B570AB"/>
    <w:rsid w:val="00B57A0C"/>
    <w:rsid w:val="00B57B1F"/>
    <w:rsid w:val="00B60226"/>
    <w:rsid w:val="00B6089F"/>
    <w:rsid w:val="00B60F36"/>
    <w:rsid w:val="00B615FB"/>
    <w:rsid w:val="00B61790"/>
    <w:rsid w:val="00B61A1A"/>
    <w:rsid w:val="00B61FED"/>
    <w:rsid w:val="00B621F0"/>
    <w:rsid w:val="00B627E0"/>
    <w:rsid w:val="00B62D56"/>
    <w:rsid w:val="00B640BD"/>
    <w:rsid w:val="00B647E0"/>
    <w:rsid w:val="00B656AC"/>
    <w:rsid w:val="00B6617D"/>
    <w:rsid w:val="00B664D0"/>
    <w:rsid w:val="00B666BE"/>
    <w:rsid w:val="00B66836"/>
    <w:rsid w:val="00B670F8"/>
    <w:rsid w:val="00B67B50"/>
    <w:rsid w:val="00B67BFB"/>
    <w:rsid w:val="00B67BFE"/>
    <w:rsid w:val="00B67CD6"/>
    <w:rsid w:val="00B67DDC"/>
    <w:rsid w:val="00B705DF"/>
    <w:rsid w:val="00B70941"/>
    <w:rsid w:val="00B709C1"/>
    <w:rsid w:val="00B70AFE"/>
    <w:rsid w:val="00B70D27"/>
    <w:rsid w:val="00B70D45"/>
    <w:rsid w:val="00B7118E"/>
    <w:rsid w:val="00B718E1"/>
    <w:rsid w:val="00B71A1C"/>
    <w:rsid w:val="00B71B24"/>
    <w:rsid w:val="00B72C6D"/>
    <w:rsid w:val="00B74359"/>
    <w:rsid w:val="00B74AF2"/>
    <w:rsid w:val="00B74B33"/>
    <w:rsid w:val="00B758A3"/>
    <w:rsid w:val="00B75A1C"/>
    <w:rsid w:val="00B75A81"/>
    <w:rsid w:val="00B763AD"/>
    <w:rsid w:val="00B764A8"/>
    <w:rsid w:val="00B7664E"/>
    <w:rsid w:val="00B7667E"/>
    <w:rsid w:val="00B7677B"/>
    <w:rsid w:val="00B76B31"/>
    <w:rsid w:val="00B77170"/>
    <w:rsid w:val="00B77455"/>
    <w:rsid w:val="00B7776C"/>
    <w:rsid w:val="00B77FDE"/>
    <w:rsid w:val="00B80914"/>
    <w:rsid w:val="00B81435"/>
    <w:rsid w:val="00B8155A"/>
    <w:rsid w:val="00B815AC"/>
    <w:rsid w:val="00B81BF9"/>
    <w:rsid w:val="00B81D9D"/>
    <w:rsid w:val="00B824E2"/>
    <w:rsid w:val="00B82787"/>
    <w:rsid w:val="00B82D20"/>
    <w:rsid w:val="00B82F86"/>
    <w:rsid w:val="00B83852"/>
    <w:rsid w:val="00B83B27"/>
    <w:rsid w:val="00B83FC6"/>
    <w:rsid w:val="00B84347"/>
    <w:rsid w:val="00B843D7"/>
    <w:rsid w:val="00B8480F"/>
    <w:rsid w:val="00B84D2E"/>
    <w:rsid w:val="00B85862"/>
    <w:rsid w:val="00B85AB7"/>
    <w:rsid w:val="00B85C13"/>
    <w:rsid w:val="00B8673A"/>
    <w:rsid w:val="00B86B7B"/>
    <w:rsid w:val="00B872EC"/>
    <w:rsid w:val="00B875BC"/>
    <w:rsid w:val="00B879D9"/>
    <w:rsid w:val="00B87A64"/>
    <w:rsid w:val="00B87C14"/>
    <w:rsid w:val="00B900F5"/>
    <w:rsid w:val="00B905FC"/>
    <w:rsid w:val="00B90B2A"/>
    <w:rsid w:val="00B90BB5"/>
    <w:rsid w:val="00B90FCE"/>
    <w:rsid w:val="00B91377"/>
    <w:rsid w:val="00B91C80"/>
    <w:rsid w:val="00B92550"/>
    <w:rsid w:val="00B9378A"/>
    <w:rsid w:val="00B93B0D"/>
    <w:rsid w:val="00B94509"/>
    <w:rsid w:val="00B94621"/>
    <w:rsid w:val="00B94D34"/>
    <w:rsid w:val="00B94DD2"/>
    <w:rsid w:val="00B9520F"/>
    <w:rsid w:val="00B95F9B"/>
    <w:rsid w:val="00B9611E"/>
    <w:rsid w:val="00B961DD"/>
    <w:rsid w:val="00B9695C"/>
    <w:rsid w:val="00B96E15"/>
    <w:rsid w:val="00B97459"/>
    <w:rsid w:val="00B97659"/>
    <w:rsid w:val="00B97C54"/>
    <w:rsid w:val="00BA013A"/>
    <w:rsid w:val="00BA04CD"/>
    <w:rsid w:val="00BA063E"/>
    <w:rsid w:val="00BA0AF5"/>
    <w:rsid w:val="00BA0C22"/>
    <w:rsid w:val="00BA0C7B"/>
    <w:rsid w:val="00BA0CA8"/>
    <w:rsid w:val="00BA1140"/>
    <w:rsid w:val="00BA1609"/>
    <w:rsid w:val="00BA1A95"/>
    <w:rsid w:val="00BA1F67"/>
    <w:rsid w:val="00BA2555"/>
    <w:rsid w:val="00BA27F0"/>
    <w:rsid w:val="00BA3F0B"/>
    <w:rsid w:val="00BA3F18"/>
    <w:rsid w:val="00BA405C"/>
    <w:rsid w:val="00BA409C"/>
    <w:rsid w:val="00BA456F"/>
    <w:rsid w:val="00BA4865"/>
    <w:rsid w:val="00BA4D99"/>
    <w:rsid w:val="00BA5637"/>
    <w:rsid w:val="00BA5645"/>
    <w:rsid w:val="00BA568F"/>
    <w:rsid w:val="00BA5AC2"/>
    <w:rsid w:val="00BA6053"/>
    <w:rsid w:val="00BA616E"/>
    <w:rsid w:val="00BA6271"/>
    <w:rsid w:val="00BA6457"/>
    <w:rsid w:val="00BA70C2"/>
    <w:rsid w:val="00BA70F6"/>
    <w:rsid w:val="00BA7241"/>
    <w:rsid w:val="00BA73A2"/>
    <w:rsid w:val="00BB0003"/>
    <w:rsid w:val="00BB0015"/>
    <w:rsid w:val="00BB01B0"/>
    <w:rsid w:val="00BB0588"/>
    <w:rsid w:val="00BB06EE"/>
    <w:rsid w:val="00BB0A25"/>
    <w:rsid w:val="00BB123E"/>
    <w:rsid w:val="00BB16E3"/>
    <w:rsid w:val="00BB1B86"/>
    <w:rsid w:val="00BB1F95"/>
    <w:rsid w:val="00BB20BA"/>
    <w:rsid w:val="00BB20EA"/>
    <w:rsid w:val="00BB2A1A"/>
    <w:rsid w:val="00BB2E64"/>
    <w:rsid w:val="00BB2FBD"/>
    <w:rsid w:val="00BB3262"/>
    <w:rsid w:val="00BB34D7"/>
    <w:rsid w:val="00BB407B"/>
    <w:rsid w:val="00BB4413"/>
    <w:rsid w:val="00BB47EE"/>
    <w:rsid w:val="00BB48AD"/>
    <w:rsid w:val="00BB4A05"/>
    <w:rsid w:val="00BB4B59"/>
    <w:rsid w:val="00BB4FF2"/>
    <w:rsid w:val="00BB50BD"/>
    <w:rsid w:val="00BB52FD"/>
    <w:rsid w:val="00BB5F14"/>
    <w:rsid w:val="00BB667B"/>
    <w:rsid w:val="00BB6FC8"/>
    <w:rsid w:val="00BB7389"/>
    <w:rsid w:val="00BB740A"/>
    <w:rsid w:val="00BB7463"/>
    <w:rsid w:val="00BB7ED1"/>
    <w:rsid w:val="00BB7FEA"/>
    <w:rsid w:val="00BC03FB"/>
    <w:rsid w:val="00BC0C2D"/>
    <w:rsid w:val="00BC0D7A"/>
    <w:rsid w:val="00BC1075"/>
    <w:rsid w:val="00BC131D"/>
    <w:rsid w:val="00BC1629"/>
    <w:rsid w:val="00BC1AE7"/>
    <w:rsid w:val="00BC1E31"/>
    <w:rsid w:val="00BC29CA"/>
    <w:rsid w:val="00BC2AF8"/>
    <w:rsid w:val="00BC336A"/>
    <w:rsid w:val="00BC36B8"/>
    <w:rsid w:val="00BC398B"/>
    <w:rsid w:val="00BC3E81"/>
    <w:rsid w:val="00BC495D"/>
    <w:rsid w:val="00BC55FB"/>
    <w:rsid w:val="00BC62F2"/>
    <w:rsid w:val="00BC643E"/>
    <w:rsid w:val="00BC68D1"/>
    <w:rsid w:val="00BC6B82"/>
    <w:rsid w:val="00BC7390"/>
    <w:rsid w:val="00BC754B"/>
    <w:rsid w:val="00BC7A2F"/>
    <w:rsid w:val="00BC7CA5"/>
    <w:rsid w:val="00BC7E44"/>
    <w:rsid w:val="00BD0A07"/>
    <w:rsid w:val="00BD0B7D"/>
    <w:rsid w:val="00BD0CE0"/>
    <w:rsid w:val="00BD2663"/>
    <w:rsid w:val="00BD26F1"/>
    <w:rsid w:val="00BD2B34"/>
    <w:rsid w:val="00BD3423"/>
    <w:rsid w:val="00BD403B"/>
    <w:rsid w:val="00BD40D3"/>
    <w:rsid w:val="00BD4164"/>
    <w:rsid w:val="00BD4379"/>
    <w:rsid w:val="00BD443B"/>
    <w:rsid w:val="00BD4D9C"/>
    <w:rsid w:val="00BD5172"/>
    <w:rsid w:val="00BD552C"/>
    <w:rsid w:val="00BD5548"/>
    <w:rsid w:val="00BD6168"/>
    <w:rsid w:val="00BD6BEB"/>
    <w:rsid w:val="00BD6D26"/>
    <w:rsid w:val="00BD6E6B"/>
    <w:rsid w:val="00BD6EE3"/>
    <w:rsid w:val="00BD7A79"/>
    <w:rsid w:val="00BD7D4A"/>
    <w:rsid w:val="00BE001D"/>
    <w:rsid w:val="00BE007E"/>
    <w:rsid w:val="00BE069D"/>
    <w:rsid w:val="00BE0E2C"/>
    <w:rsid w:val="00BE17C7"/>
    <w:rsid w:val="00BE1ABF"/>
    <w:rsid w:val="00BE1F2A"/>
    <w:rsid w:val="00BE2211"/>
    <w:rsid w:val="00BE2421"/>
    <w:rsid w:val="00BE3722"/>
    <w:rsid w:val="00BE3981"/>
    <w:rsid w:val="00BE39AC"/>
    <w:rsid w:val="00BE3D33"/>
    <w:rsid w:val="00BE3E1E"/>
    <w:rsid w:val="00BE3E4C"/>
    <w:rsid w:val="00BE4081"/>
    <w:rsid w:val="00BE4876"/>
    <w:rsid w:val="00BE4C1E"/>
    <w:rsid w:val="00BE4FB5"/>
    <w:rsid w:val="00BE523A"/>
    <w:rsid w:val="00BE5690"/>
    <w:rsid w:val="00BE60E1"/>
    <w:rsid w:val="00BE61C9"/>
    <w:rsid w:val="00BE65D2"/>
    <w:rsid w:val="00BE6611"/>
    <w:rsid w:val="00BE6702"/>
    <w:rsid w:val="00BE683C"/>
    <w:rsid w:val="00BE6842"/>
    <w:rsid w:val="00BE7376"/>
    <w:rsid w:val="00BE7432"/>
    <w:rsid w:val="00BE78BC"/>
    <w:rsid w:val="00BE7BC0"/>
    <w:rsid w:val="00BE7D97"/>
    <w:rsid w:val="00BE7E36"/>
    <w:rsid w:val="00BF011B"/>
    <w:rsid w:val="00BF0216"/>
    <w:rsid w:val="00BF06E9"/>
    <w:rsid w:val="00BF0FFE"/>
    <w:rsid w:val="00BF12EF"/>
    <w:rsid w:val="00BF1778"/>
    <w:rsid w:val="00BF2800"/>
    <w:rsid w:val="00BF2AC4"/>
    <w:rsid w:val="00BF2F45"/>
    <w:rsid w:val="00BF33DC"/>
    <w:rsid w:val="00BF3BF9"/>
    <w:rsid w:val="00BF4AEA"/>
    <w:rsid w:val="00BF517A"/>
    <w:rsid w:val="00BF566F"/>
    <w:rsid w:val="00BF5AC4"/>
    <w:rsid w:val="00BF5C62"/>
    <w:rsid w:val="00BF65F7"/>
    <w:rsid w:val="00BF6633"/>
    <w:rsid w:val="00BF68F3"/>
    <w:rsid w:val="00BF6AAB"/>
    <w:rsid w:val="00BF6C03"/>
    <w:rsid w:val="00BF743E"/>
    <w:rsid w:val="00BF7747"/>
    <w:rsid w:val="00BF77DC"/>
    <w:rsid w:val="00C00229"/>
    <w:rsid w:val="00C004AB"/>
    <w:rsid w:val="00C00854"/>
    <w:rsid w:val="00C00CA6"/>
    <w:rsid w:val="00C016BB"/>
    <w:rsid w:val="00C0192C"/>
    <w:rsid w:val="00C01D22"/>
    <w:rsid w:val="00C01EA6"/>
    <w:rsid w:val="00C01FC2"/>
    <w:rsid w:val="00C03015"/>
    <w:rsid w:val="00C03102"/>
    <w:rsid w:val="00C037E1"/>
    <w:rsid w:val="00C04B43"/>
    <w:rsid w:val="00C04C01"/>
    <w:rsid w:val="00C04C06"/>
    <w:rsid w:val="00C0554D"/>
    <w:rsid w:val="00C05C94"/>
    <w:rsid w:val="00C05F41"/>
    <w:rsid w:val="00C06E0B"/>
    <w:rsid w:val="00C07429"/>
    <w:rsid w:val="00C07C08"/>
    <w:rsid w:val="00C07D22"/>
    <w:rsid w:val="00C07E23"/>
    <w:rsid w:val="00C104A4"/>
    <w:rsid w:val="00C105C6"/>
    <w:rsid w:val="00C10886"/>
    <w:rsid w:val="00C10957"/>
    <w:rsid w:val="00C11EA8"/>
    <w:rsid w:val="00C12018"/>
    <w:rsid w:val="00C125E6"/>
    <w:rsid w:val="00C1282F"/>
    <w:rsid w:val="00C13828"/>
    <w:rsid w:val="00C139DB"/>
    <w:rsid w:val="00C13FD1"/>
    <w:rsid w:val="00C14260"/>
    <w:rsid w:val="00C1436F"/>
    <w:rsid w:val="00C14517"/>
    <w:rsid w:val="00C14CCE"/>
    <w:rsid w:val="00C15730"/>
    <w:rsid w:val="00C167C6"/>
    <w:rsid w:val="00C16834"/>
    <w:rsid w:val="00C17817"/>
    <w:rsid w:val="00C17DF2"/>
    <w:rsid w:val="00C20113"/>
    <w:rsid w:val="00C20FDD"/>
    <w:rsid w:val="00C2132F"/>
    <w:rsid w:val="00C21E7D"/>
    <w:rsid w:val="00C226E7"/>
    <w:rsid w:val="00C228BB"/>
    <w:rsid w:val="00C232FA"/>
    <w:rsid w:val="00C23651"/>
    <w:rsid w:val="00C239C7"/>
    <w:rsid w:val="00C23B69"/>
    <w:rsid w:val="00C23B87"/>
    <w:rsid w:val="00C23E82"/>
    <w:rsid w:val="00C241C3"/>
    <w:rsid w:val="00C24404"/>
    <w:rsid w:val="00C244D5"/>
    <w:rsid w:val="00C245CB"/>
    <w:rsid w:val="00C248CB"/>
    <w:rsid w:val="00C24A3F"/>
    <w:rsid w:val="00C24A85"/>
    <w:rsid w:val="00C25522"/>
    <w:rsid w:val="00C2570A"/>
    <w:rsid w:val="00C262C5"/>
    <w:rsid w:val="00C263B3"/>
    <w:rsid w:val="00C264A2"/>
    <w:rsid w:val="00C26F7C"/>
    <w:rsid w:val="00C2748B"/>
    <w:rsid w:val="00C2772D"/>
    <w:rsid w:val="00C27BDE"/>
    <w:rsid w:val="00C30226"/>
    <w:rsid w:val="00C30323"/>
    <w:rsid w:val="00C303AC"/>
    <w:rsid w:val="00C303D4"/>
    <w:rsid w:val="00C30AA5"/>
    <w:rsid w:val="00C31063"/>
    <w:rsid w:val="00C31225"/>
    <w:rsid w:val="00C314BD"/>
    <w:rsid w:val="00C31C59"/>
    <w:rsid w:val="00C31D0A"/>
    <w:rsid w:val="00C32219"/>
    <w:rsid w:val="00C324D4"/>
    <w:rsid w:val="00C331CF"/>
    <w:rsid w:val="00C335CF"/>
    <w:rsid w:val="00C33A33"/>
    <w:rsid w:val="00C33CF0"/>
    <w:rsid w:val="00C347B1"/>
    <w:rsid w:val="00C34AEF"/>
    <w:rsid w:val="00C3510D"/>
    <w:rsid w:val="00C35294"/>
    <w:rsid w:val="00C3536A"/>
    <w:rsid w:val="00C358C6"/>
    <w:rsid w:val="00C35A4F"/>
    <w:rsid w:val="00C35EB1"/>
    <w:rsid w:val="00C361C3"/>
    <w:rsid w:val="00C36673"/>
    <w:rsid w:val="00C36D7C"/>
    <w:rsid w:val="00C36E36"/>
    <w:rsid w:val="00C374EE"/>
    <w:rsid w:val="00C37B68"/>
    <w:rsid w:val="00C401DE"/>
    <w:rsid w:val="00C40E36"/>
    <w:rsid w:val="00C417ED"/>
    <w:rsid w:val="00C41E34"/>
    <w:rsid w:val="00C41E8D"/>
    <w:rsid w:val="00C41EF8"/>
    <w:rsid w:val="00C42944"/>
    <w:rsid w:val="00C4294A"/>
    <w:rsid w:val="00C432D0"/>
    <w:rsid w:val="00C4376F"/>
    <w:rsid w:val="00C439BC"/>
    <w:rsid w:val="00C43AE9"/>
    <w:rsid w:val="00C43AFC"/>
    <w:rsid w:val="00C43B5D"/>
    <w:rsid w:val="00C43E29"/>
    <w:rsid w:val="00C445C8"/>
    <w:rsid w:val="00C44AAC"/>
    <w:rsid w:val="00C44AFA"/>
    <w:rsid w:val="00C45A94"/>
    <w:rsid w:val="00C460C8"/>
    <w:rsid w:val="00C46216"/>
    <w:rsid w:val="00C4660E"/>
    <w:rsid w:val="00C46794"/>
    <w:rsid w:val="00C46CB8"/>
    <w:rsid w:val="00C50D08"/>
    <w:rsid w:val="00C51596"/>
    <w:rsid w:val="00C51AD5"/>
    <w:rsid w:val="00C51FF2"/>
    <w:rsid w:val="00C52191"/>
    <w:rsid w:val="00C52AD0"/>
    <w:rsid w:val="00C52E7E"/>
    <w:rsid w:val="00C52F78"/>
    <w:rsid w:val="00C531DE"/>
    <w:rsid w:val="00C535B3"/>
    <w:rsid w:val="00C5393F"/>
    <w:rsid w:val="00C54EE0"/>
    <w:rsid w:val="00C5512E"/>
    <w:rsid w:val="00C5598C"/>
    <w:rsid w:val="00C55CC8"/>
    <w:rsid w:val="00C55DA8"/>
    <w:rsid w:val="00C570C1"/>
    <w:rsid w:val="00C57E9A"/>
    <w:rsid w:val="00C6178C"/>
    <w:rsid w:val="00C61820"/>
    <w:rsid w:val="00C61845"/>
    <w:rsid w:val="00C61DBD"/>
    <w:rsid w:val="00C62092"/>
    <w:rsid w:val="00C6226A"/>
    <w:rsid w:val="00C622A9"/>
    <w:rsid w:val="00C62345"/>
    <w:rsid w:val="00C63412"/>
    <w:rsid w:val="00C63DE1"/>
    <w:rsid w:val="00C642D3"/>
    <w:rsid w:val="00C64544"/>
    <w:rsid w:val="00C6485A"/>
    <w:rsid w:val="00C64E75"/>
    <w:rsid w:val="00C64EEA"/>
    <w:rsid w:val="00C65358"/>
    <w:rsid w:val="00C65921"/>
    <w:rsid w:val="00C65A72"/>
    <w:rsid w:val="00C65E35"/>
    <w:rsid w:val="00C66565"/>
    <w:rsid w:val="00C66658"/>
    <w:rsid w:val="00C672C2"/>
    <w:rsid w:val="00C67380"/>
    <w:rsid w:val="00C67EA1"/>
    <w:rsid w:val="00C702B2"/>
    <w:rsid w:val="00C702E2"/>
    <w:rsid w:val="00C7039A"/>
    <w:rsid w:val="00C70DB9"/>
    <w:rsid w:val="00C7118E"/>
    <w:rsid w:val="00C71241"/>
    <w:rsid w:val="00C7219D"/>
    <w:rsid w:val="00C7243B"/>
    <w:rsid w:val="00C72576"/>
    <w:rsid w:val="00C7292E"/>
    <w:rsid w:val="00C72A55"/>
    <w:rsid w:val="00C72B84"/>
    <w:rsid w:val="00C72EC7"/>
    <w:rsid w:val="00C736C6"/>
    <w:rsid w:val="00C737F7"/>
    <w:rsid w:val="00C7423C"/>
    <w:rsid w:val="00C7435A"/>
    <w:rsid w:val="00C747E1"/>
    <w:rsid w:val="00C7552F"/>
    <w:rsid w:val="00C75AC9"/>
    <w:rsid w:val="00C7648F"/>
    <w:rsid w:val="00C76B60"/>
    <w:rsid w:val="00C76C8D"/>
    <w:rsid w:val="00C76F4E"/>
    <w:rsid w:val="00C771FE"/>
    <w:rsid w:val="00C77480"/>
    <w:rsid w:val="00C806F9"/>
    <w:rsid w:val="00C80B76"/>
    <w:rsid w:val="00C810D8"/>
    <w:rsid w:val="00C8193C"/>
    <w:rsid w:val="00C81E82"/>
    <w:rsid w:val="00C82122"/>
    <w:rsid w:val="00C82D9C"/>
    <w:rsid w:val="00C82DD3"/>
    <w:rsid w:val="00C83E93"/>
    <w:rsid w:val="00C84928"/>
    <w:rsid w:val="00C84C06"/>
    <w:rsid w:val="00C84FC4"/>
    <w:rsid w:val="00C84FF7"/>
    <w:rsid w:val="00C850CC"/>
    <w:rsid w:val="00C851C7"/>
    <w:rsid w:val="00C86AD7"/>
    <w:rsid w:val="00C8708B"/>
    <w:rsid w:val="00C87F5C"/>
    <w:rsid w:val="00C901A2"/>
    <w:rsid w:val="00C90216"/>
    <w:rsid w:val="00C9049E"/>
    <w:rsid w:val="00C90F37"/>
    <w:rsid w:val="00C916E1"/>
    <w:rsid w:val="00C91AB9"/>
    <w:rsid w:val="00C91E35"/>
    <w:rsid w:val="00C91FED"/>
    <w:rsid w:val="00C933A8"/>
    <w:rsid w:val="00C93727"/>
    <w:rsid w:val="00C941CC"/>
    <w:rsid w:val="00C944A6"/>
    <w:rsid w:val="00C9492F"/>
    <w:rsid w:val="00C9497F"/>
    <w:rsid w:val="00C94B7B"/>
    <w:rsid w:val="00C94C18"/>
    <w:rsid w:val="00C95064"/>
    <w:rsid w:val="00C953D3"/>
    <w:rsid w:val="00C95A91"/>
    <w:rsid w:val="00C95B2A"/>
    <w:rsid w:val="00C96526"/>
    <w:rsid w:val="00C96908"/>
    <w:rsid w:val="00C9698A"/>
    <w:rsid w:val="00C969F2"/>
    <w:rsid w:val="00C976CB"/>
    <w:rsid w:val="00C97FD0"/>
    <w:rsid w:val="00CA0365"/>
    <w:rsid w:val="00CA04B5"/>
    <w:rsid w:val="00CA09EA"/>
    <w:rsid w:val="00CA0F67"/>
    <w:rsid w:val="00CA1D23"/>
    <w:rsid w:val="00CA1FE9"/>
    <w:rsid w:val="00CA2226"/>
    <w:rsid w:val="00CA22A0"/>
    <w:rsid w:val="00CA2D4B"/>
    <w:rsid w:val="00CA2E5A"/>
    <w:rsid w:val="00CA2F99"/>
    <w:rsid w:val="00CA3385"/>
    <w:rsid w:val="00CA3A9A"/>
    <w:rsid w:val="00CA4D90"/>
    <w:rsid w:val="00CA4E49"/>
    <w:rsid w:val="00CA51BC"/>
    <w:rsid w:val="00CA5684"/>
    <w:rsid w:val="00CA5A05"/>
    <w:rsid w:val="00CA65FE"/>
    <w:rsid w:val="00CA6806"/>
    <w:rsid w:val="00CA721E"/>
    <w:rsid w:val="00CA7513"/>
    <w:rsid w:val="00CA764E"/>
    <w:rsid w:val="00CA767D"/>
    <w:rsid w:val="00CA794F"/>
    <w:rsid w:val="00CB0A52"/>
    <w:rsid w:val="00CB0BC8"/>
    <w:rsid w:val="00CB0C4F"/>
    <w:rsid w:val="00CB0CC4"/>
    <w:rsid w:val="00CB121E"/>
    <w:rsid w:val="00CB1CB4"/>
    <w:rsid w:val="00CB2126"/>
    <w:rsid w:val="00CB279F"/>
    <w:rsid w:val="00CB2B64"/>
    <w:rsid w:val="00CB2D7D"/>
    <w:rsid w:val="00CB307A"/>
    <w:rsid w:val="00CB31F4"/>
    <w:rsid w:val="00CB33AC"/>
    <w:rsid w:val="00CB35F5"/>
    <w:rsid w:val="00CB3C39"/>
    <w:rsid w:val="00CB4175"/>
    <w:rsid w:val="00CB42B3"/>
    <w:rsid w:val="00CB435C"/>
    <w:rsid w:val="00CB4538"/>
    <w:rsid w:val="00CB4E1C"/>
    <w:rsid w:val="00CB5411"/>
    <w:rsid w:val="00CB55C0"/>
    <w:rsid w:val="00CB60E4"/>
    <w:rsid w:val="00CB68AD"/>
    <w:rsid w:val="00CB6C81"/>
    <w:rsid w:val="00CB6EFA"/>
    <w:rsid w:val="00CB7159"/>
    <w:rsid w:val="00CB7752"/>
    <w:rsid w:val="00CB7B02"/>
    <w:rsid w:val="00CB7B44"/>
    <w:rsid w:val="00CB7C3C"/>
    <w:rsid w:val="00CB7EA6"/>
    <w:rsid w:val="00CB7EE0"/>
    <w:rsid w:val="00CC07BC"/>
    <w:rsid w:val="00CC0A05"/>
    <w:rsid w:val="00CC0A7D"/>
    <w:rsid w:val="00CC0EFD"/>
    <w:rsid w:val="00CC11DF"/>
    <w:rsid w:val="00CC1C6F"/>
    <w:rsid w:val="00CC30A9"/>
    <w:rsid w:val="00CC3444"/>
    <w:rsid w:val="00CC3750"/>
    <w:rsid w:val="00CC3758"/>
    <w:rsid w:val="00CC377B"/>
    <w:rsid w:val="00CC3879"/>
    <w:rsid w:val="00CC3ADF"/>
    <w:rsid w:val="00CC433F"/>
    <w:rsid w:val="00CC4A20"/>
    <w:rsid w:val="00CC4C64"/>
    <w:rsid w:val="00CC5F36"/>
    <w:rsid w:val="00CC652E"/>
    <w:rsid w:val="00CC68A0"/>
    <w:rsid w:val="00CC697B"/>
    <w:rsid w:val="00CC6B7B"/>
    <w:rsid w:val="00CC6E39"/>
    <w:rsid w:val="00CC6E87"/>
    <w:rsid w:val="00CC7318"/>
    <w:rsid w:val="00CC7522"/>
    <w:rsid w:val="00CC7581"/>
    <w:rsid w:val="00CC7CB4"/>
    <w:rsid w:val="00CC7DED"/>
    <w:rsid w:val="00CD0BAE"/>
    <w:rsid w:val="00CD0CE5"/>
    <w:rsid w:val="00CD1272"/>
    <w:rsid w:val="00CD1323"/>
    <w:rsid w:val="00CD15AE"/>
    <w:rsid w:val="00CD1718"/>
    <w:rsid w:val="00CD1787"/>
    <w:rsid w:val="00CD1C7A"/>
    <w:rsid w:val="00CD1DE1"/>
    <w:rsid w:val="00CD2315"/>
    <w:rsid w:val="00CD2502"/>
    <w:rsid w:val="00CD2C6B"/>
    <w:rsid w:val="00CD2DCA"/>
    <w:rsid w:val="00CD3B8B"/>
    <w:rsid w:val="00CD4127"/>
    <w:rsid w:val="00CD4D48"/>
    <w:rsid w:val="00CD537A"/>
    <w:rsid w:val="00CD5E6E"/>
    <w:rsid w:val="00CD5EAA"/>
    <w:rsid w:val="00CD7640"/>
    <w:rsid w:val="00CD76A8"/>
    <w:rsid w:val="00CD7802"/>
    <w:rsid w:val="00CD7827"/>
    <w:rsid w:val="00CD7837"/>
    <w:rsid w:val="00CD7B02"/>
    <w:rsid w:val="00CE04A6"/>
    <w:rsid w:val="00CE0772"/>
    <w:rsid w:val="00CE0D60"/>
    <w:rsid w:val="00CE1244"/>
    <w:rsid w:val="00CE17B9"/>
    <w:rsid w:val="00CE21F0"/>
    <w:rsid w:val="00CE2469"/>
    <w:rsid w:val="00CE2E41"/>
    <w:rsid w:val="00CE3514"/>
    <w:rsid w:val="00CE3825"/>
    <w:rsid w:val="00CE4016"/>
    <w:rsid w:val="00CE428B"/>
    <w:rsid w:val="00CE4315"/>
    <w:rsid w:val="00CE46C4"/>
    <w:rsid w:val="00CE4741"/>
    <w:rsid w:val="00CE4925"/>
    <w:rsid w:val="00CE4D88"/>
    <w:rsid w:val="00CE5733"/>
    <w:rsid w:val="00CE5C60"/>
    <w:rsid w:val="00CE6047"/>
    <w:rsid w:val="00CE60C1"/>
    <w:rsid w:val="00CE66F1"/>
    <w:rsid w:val="00CE687A"/>
    <w:rsid w:val="00CE6884"/>
    <w:rsid w:val="00CE6994"/>
    <w:rsid w:val="00CE700E"/>
    <w:rsid w:val="00CE758C"/>
    <w:rsid w:val="00CE7AE4"/>
    <w:rsid w:val="00CE7D18"/>
    <w:rsid w:val="00CF0236"/>
    <w:rsid w:val="00CF0530"/>
    <w:rsid w:val="00CF0C9D"/>
    <w:rsid w:val="00CF0CE8"/>
    <w:rsid w:val="00CF0EC4"/>
    <w:rsid w:val="00CF0F8D"/>
    <w:rsid w:val="00CF0FFF"/>
    <w:rsid w:val="00CF131E"/>
    <w:rsid w:val="00CF1339"/>
    <w:rsid w:val="00CF1625"/>
    <w:rsid w:val="00CF1667"/>
    <w:rsid w:val="00CF1DFB"/>
    <w:rsid w:val="00CF35C5"/>
    <w:rsid w:val="00CF3931"/>
    <w:rsid w:val="00CF41E0"/>
    <w:rsid w:val="00CF47E4"/>
    <w:rsid w:val="00CF48CC"/>
    <w:rsid w:val="00CF4F83"/>
    <w:rsid w:val="00CF50C5"/>
    <w:rsid w:val="00CF5108"/>
    <w:rsid w:val="00CF5252"/>
    <w:rsid w:val="00CF534D"/>
    <w:rsid w:val="00CF53E6"/>
    <w:rsid w:val="00CF57E1"/>
    <w:rsid w:val="00CF5B75"/>
    <w:rsid w:val="00CF5CDD"/>
    <w:rsid w:val="00CF6006"/>
    <w:rsid w:val="00CF65F1"/>
    <w:rsid w:val="00CF6660"/>
    <w:rsid w:val="00CF668B"/>
    <w:rsid w:val="00CF7606"/>
    <w:rsid w:val="00CF79AD"/>
    <w:rsid w:val="00CF7B35"/>
    <w:rsid w:val="00CF7CC7"/>
    <w:rsid w:val="00CF7DE9"/>
    <w:rsid w:val="00D001A9"/>
    <w:rsid w:val="00D00D6D"/>
    <w:rsid w:val="00D011BB"/>
    <w:rsid w:val="00D012FA"/>
    <w:rsid w:val="00D01A27"/>
    <w:rsid w:val="00D02A55"/>
    <w:rsid w:val="00D02E01"/>
    <w:rsid w:val="00D02E2B"/>
    <w:rsid w:val="00D03204"/>
    <w:rsid w:val="00D03500"/>
    <w:rsid w:val="00D045FA"/>
    <w:rsid w:val="00D04855"/>
    <w:rsid w:val="00D0521D"/>
    <w:rsid w:val="00D0550E"/>
    <w:rsid w:val="00D05B4F"/>
    <w:rsid w:val="00D0616D"/>
    <w:rsid w:val="00D0669F"/>
    <w:rsid w:val="00D06B46"/>
    <w:rsid w:val="00D06D54"/>
    <w:rsid w:val="00D07BBC"/>
    <w:rsid w:val="00D10417"/>
    <w:rsid w:val="00D10A62"/>
    <w:rsid w:val="00D10BAD"/>
    <w:rsid w:val="00D10D0F"/>
    <w:rsid w:val="00D10D6C"/>
    <w:rsid w:val="00D10DC1"/>
    <w:rsid w:val="00D112C7"/>
    <w:rsid w:val="00D113BA"/>
    <w:rsid w:val="00D117D9"/>
    <w:rsid w:val="00D1197A"/>
    <w:rsid w:val="00D1204C"/>
    <w:rsid w:val="00D12DA6"/>
    <w:rsid w:val="00D13780"/>
    <w:rsid w:val="00D13E4A"/>
    <w:rsid w:val="00D13F6A"/>
    <w:rsid w:val="00D14037"/>
    <w:rsid w:val="00D14566"/>
    <w:rsid w:val="00D146B8"/>
    <w:rsid w:val="00D14B42"/>
    <w:rsid w:val="00D14E2F"/>
    <w:rsid w:val="00D1506B"/>
    <w:rsid w:val="00D1506F"/>
    <w:rsid w:val="00D151ED"/>
    <w:rsid w:val="00D15300"/>
    <w:rsid w:val="00D15582"/>
    <w:rsid w:val="00D15771"/>
    <w:rsid w:val="00D15971"/>
    <w:rsid w:val="00D1599A"/>
    <w:rsid w:val="00D16506"/>
    <w:rsid w:val="00D16578"/>
    <w:rsid w:val="00D165C7"/>
    <w:rsid w:val="00D16ED4"/>
    <w:rsid w:val="00D17044"/>
    <w:rsid w:val="00D1720F"/>
    <w:rsid w:val="00D17327"/>
    <w:rsid w:val="00D1741F"/>
    <w:rsid w:val="00D1760A"/>
    <w:rsid w:val="00D17DBB"/>
    <w:rsid w:val="00D203F0"/>
    <w:rsid w:val="00D206FA"/>
    <w:rsid w:val="00D20C3F"/>
    <w:rsid w:val="00D20EFA"/>
    <w:rsid w:val="00D2100C"/>
    <w:rsid w:val="00D21A43"/>
    <w:rsid w:val="00D21BE1"/>
    <w:rsid w:val="00D21E4A"/>
    <w:rsid w:val="00D22227"/>
    <w:rsid w:val="00D222BA"/>
    <w:rsid w:val="00D22A99"/>
    <w:rsid w:val="00D23748"/>
    <w:rsid w:val="00D2485F"/>
    <w:rsid w:val="00D25193"/>
    <w:rsid w:val="00D252F3"/>
    <w:rsid w:val="00D25648"/>
    <w:rsid w:val="00D25A52"/>
    <w:rsid w:val="00D25CEA"/>
    <w:rsid w:val="00D25E48"/>
    <w:rsid w:val="00D27301"/>
    <w:rsid w:val="00D274E3"/>
    <w:rsid w:val="00D27CC2"/>
    <w:rsid w:val="00D27D72"/>
    <w:rsid w:val="00D27D7A"/>
    <w:rsid w:val="00D27F55"/>
    <w:rsid w:val="00D305F3"/>
    <w:rsid w:val="00D3075A"/>
    <w:rsid w:val="00D30B8A"/>
    <w:rsid w:val="00D310D5"/>
    <w:rsid w:val="00D316E2"/>
    <w:rsid w:val="00D3180F"/>
    <w:rsid w:val="00D32451"/>
    <w:rsid w:val="00D3288D"/>
    <w:rsid w:val="00D3355C"/>
    <w:rsid w:val="00D33AFA"/>
    <w:rsid w:val="00D33F23"/>
    <w:rsid w:val="00D34462"/>
    <w:rsid w:val="00D35428"/>
    <w:rsid w:val="00D35746"/>
    <w:rsid w:val="00D358DF"/>
    <w:rsid w:val="00D35CD2"/>
    <w:rsid w:val="00D35DED"/>
    <w:rsid w:val="00D36CDC"/>
    <w:rsid w:val="00D36DFE"/>
    <w:rsid w:val="00D36FB8"/>
    <w:rsid w:val="00D3701D"/>
    <w:rsid w:val="00D3716B"/>
    <w:rsid w:val="00D373FC"/>
    <w:rsid w:val="00D379CA"/>
    <w:rsid w:val="00D37C5D"/>
    <w:rsid w:val="00D409EB"/>
    <w:rsid w:val="00D409FF"/>
    <w:rsid w:val="00D413D3"/>
    <w:rsid w:val="00D4154A"/>
    <w:rsid w:val="00D42355"/>
    <w:rsid w:val="00D43B2A"/>
    <w:rsid w:val="00D43D65"/>
    <w:rsid w:val="00D440EE"/>
    <w:rsid w:val="00D445A0"/>
    <w:rsid w:val="00D44CA0"/>
    <w:rsid w:val="00D45338"/>
    <w:rsid w:val="00D45834"/>
    <w:rsid w:val="00D45B19"/>
    <w:rsid w:val="00D45F21"/>
    <w:rsid w:val="00D472A6"/>
    <w:rsid w:val="00D476DA"/>
    <w:rsid w:val="00D479EF"/>
    <w:rsid w:val="00D47AB8"/>
    <w:rsid w:val="00D47EDE"/>
    <w:rsid w:val="00D507B5"/>
    <w:rsid w:val="00D515F9"/>
    <w:rsid w:val="00D52408"/>
    <w:rsid w:val="00D52A07"/>
    <w:rsid w:val="00D52D37"/>
    <w:rsid w:val="00D52D62"/>
    <w:rsid w:val="00D53462"/>
    <w:rsid w:val="00D53486"/>
    <w:rsid w:val="00D54473"/>
    <w:rsid w:val="00D54843"/>
    <w:rsid w:val="00D54E41"/>
    <w:rsid w:val="00D54FA5"/>
    <w:rsid w:val="00D557AA"/>
    <w:rsid w:val="00D55DED"/>
    <w:rsid w:val="00D55FF7"/>
    <w:rsid w:val="00D5663F"/>
    <w:rsid w:val="00D571D5"/>
    <w:rsid w:val="00D57221"/>
    <w:rsid w:val="00D57297"/>
    <w:rsid w:val="00D575DF"/>
    <w:rsid w:val="00D57BC6"/>
    <w:rsid w:val="00D60200"/>
    <w:rsid w:val="00D60405"/>
    <w:rsid w:val="00D606A7"/>
    <w:rsid w:val="00D60E39"/>
    <w:rsid w:val="00D61090"/>
    <w:rsid w:val="00D6155F"/>
    <w:rsid w:val="00D61D1B"/>
    <w:rsid w:val="00D61E81"/>
    <w:rsid w:val="00D622D4"/>
    <w:rsid w:val="00D62EDF"/>
    <w:rsid w:val="00D6305E"/>
    <w:rsid w:val="00D635A8"/>
    <w:rsid w:val="00D635EF"/>
    <w:rsid w:val="00D63681"/>
    <w:rsid w:val="00D63A63"/>
    <w:rsid w:val="00D641C8"/>
    <w:rsid w:val="00D6441D"/>
    <w:rsid w:val="00D64B8F"/>
    <w:rsid w:val="00D65544"/>
    <w:rsid w:val="00D656C0"/>
    <w:rsid w:val="00D6587E"/>
    <w:rsid w:val="00D66313"/>
    <w:rsid w:val="00D66908"/>
    <w:rsid w:val="00D67B34"/>
    <w:rsid w:val="00D67BBA"/>
    <w:rsid w:val="00D67C15"/>
    <w:rsid w:val="00D7031C"/>
    <w:rsid w:val="00D706B5"/>
    <w:rsid w:val="00D711E4"/>
    <w:rsid w:val="00D7190F"/>
    <w:rsid w:val="00D722B7"/>
    <w:rsid w:val="00D72896"/>
    <w:rsid w:val="00D72B59"/>
    <w:rsid w:val="00D72EA0"/>
    <w:rsid w:val="00D733D0"/>
    <w:rsid w:val="00D733D1"/>
    <w:rsid w:val="00D73634"/>
    <w:rsid w:val="00D73CC6"/>
    <w:rsid w:val="00D7403C"/>
    <w:rsid w:val="00D74AD9"/>
    <w:rsid w:val="00D751B9"/>
    <w:rsid w:val="00D75328"/>
    <w:rsid w:val="00D75427"/>
    <w:rsid w:val="00D764E5"/>
    <w:rsid w:val="00D76B35"/>
    <w:rsid w:val="00D76CB7"/>
    <w:rsid w:val="00D773D6"/>
    <w:rsid w:val="00D80ACC"/>
    <w:rsid w:val="00D80EAD"/>
    <w:rsid w:val="00D81158"/>
    <w:rsid w:val="00D81F30"/>
    <w:rsid w:val="00D8287E"/>
    <w:rsid w:val="00D82A59"/>
    <w:rsid w:val="00D82ED9"/>
    <w:rsid w:val="00D83157"/>
    <w:rsid w:val="00D83B4F"/>
    <w:rsid w:val="00D83CBE"/>
    <w:rsid w:val="00D83CFC"/>
    <w:rsid w:val="00D83EC7"/>
    <w:rsid w:val="00D83F01"/>
    <w:rsid w:val="00D8434D"/>
    <w:rsid w:val="00D84700"/>
    <w:rsid w:val="00D8471E"/>
    <w:rsid w:val="00D84C1A"/>
    <w:rsid w:val="00D85B65"/>
    <w:rsid w:val="00D85B8A"/>
    <w:rsid w:val="00D85E21"/>
    <w:rsid w:val="00D85E73"/>
    <w:rsid w:val="00D86724"/>
    <w:rsid w:val="00D86904"/>
    <w:rsid w:val="00D86BA2"/>
    <w:rsid w:val="00D86FB4"/>
    <w:rsid w:val="00D8753B"/>
    <w:rsid w:val="00D87812"/>
    <w:rsid w:val="00D87833"/>
    <w:rsid w:val="00D87AD6"/>
    <w:rsid w:val="00D87DFD"/>
    <w:rsid w:val="00D902DB"/>
    <w:rsid w:val="00D9063B"/>
    <w:rsid w:val="00D907FF"/>
    <w:rsid w:val="00D90AFB"/>
    <w:rsid w:val="00D91BF6"/>
    <w:rsid w:val="00D92548"/>
    <w:rsid w:val="00D92ED8"/>
    <w:rsid w:val="00D93150"/>
    <w:rsid w:val="00D93234"/>
    <w:rsid w:val="00D9327F"/>
    <w:rsid w:val="00D935CB"/>
    <w:rsid w:val="00D937C6"/>
    <w:rsid w:val="00D93EA7"/>
    <w:rsid w:val="00D94565"/>
    <w:rsid w:val="00D9507E"/>
    <w:rsid w:val="00D957CA"/>
    <w:rsid w:val="00D95A3A"/>
    <w:rsid w:val="00D95AA4"/>
    <w:rsid w:val="00D961BB"/>
    <w:rsid w:val="00D96E20"/>
    <w:rsid w:val="00D97C03"/>
    <w:rsid w:val="00DA0009"/>
    <w:rsid w:val="00DA03DF"/>
    <w:rsid w:val="00DA03FC"/>
    <w:rsid w:val="00DA0F6A"/>
    <w:rsid w:val="00DA10E7"/>
    <w:rsid w:val="00DA115D"/>
    <w:rsid w:val="00DA1308"/>
    <w:rsid w:val="00DA155E"/>
    <w:rsid w:val="00DA1707"/>
    <w:rsid w:val="00DA1997"/>
    <w:rsid w:val="00DA1EC0"/>
    <w:rsid w:val="00DA2B5B"/>
    <w:rsid w:val="00DA2CBA"/>
    <w:rsid w:val="00DA2FF6"/>
    <w:rsid w:val="00DA34E2"/>
    <w:rsid w:val="00DA3B56"/>
    <w:rsid w:val="00DA3FCE"/>
    <w:rsid w:val="00DA430C"/>
    <w:rsid w:val="00DA4CF9"/>
    <w:rsid w:val="00DA5533"/>
    <w:rsid w:val="00DA5EC8"/>
    <w:rsid w:val="00DA5F7A"/>
    <w:rsid w:val="00DA6318"/>
    <w:rsid w:val="00DA6436"/>
    <w:rsid w:val="00DA6914"/>
    <w:rsid w:val="00DA69F5"/>
    <w:rsid w:val="00DA6A5D"/>
    <w:rsid w:val="00DA6D0B"/>
    <w:rsid w:val="00DA70DB"/>
    <w:rsid w:val="00DA721A"/>
    <w:rsid w:val="00DA7BE9"/>
    <w:rsid w:val="00DA7FBE"/>
    <w:rsid w:val="00DB067E"/>
    <w:rsid w:val="00DB13A2"/>
    <w:rsid w:val="00DB1516"/>
    <w:rsid w:val="00DB22BD"/>
    <w:rsid w:val="00DB2339"/>
    <w:rsid w:val="00DB285B"/>
    <w:rsid w:val="00DB2A63"/>
    <w:rsid w:val="00DB2B7D"/>
    <w:rsid w:val="00DB2EC3"/>
    <w:rsid w:val="00DB2FF2"/>
    <w:rsid w:val="00DB3325"/>
    <w:rsid w:val="00DB3DCE"/>
    <w:rsid w:val="00DB3F59"/>
    <w:rsid w:val="00DB3FA3"/>
    <w:rsid w:val="00DB491C"/>
    <w:rsid w:val="00DB4CF4"/>
    <w:rsid w:val="00DB53DA"/>
    <w:rsid w:val="00DB563C"/>
    <w:rsid w:val="00DB5688"/>
    <w:rsid w:val="00DB5F13"/>
    <w:rsid w:val="00DB6503"/>
    <w:rsid w:val="00DB6602"/>
    <w:rsid w:val="00DB673E"/>
    <w:rsid w:val="00DB673F"/>
    <w:rsid w:val="00DB6A12"/>
    <w:rsid w:val="00DB6A92"/>
    <w:rsid w:val="00DB6D9D"/>
    <w:rsid w:val="00DB6DB1"/>
    <w:rsid w:val="00DB7049"/>
    <w:rsid w:val="00DB7060"/>
    <w:rsid w:val="00DB7076"/>
    <w:rsid w:val="00DB7EB8"/>
    <w:rsid w:val="00DC055B"/>
    <w:rsid w:val="00DC0F2E"/>
    <w:rsid w:val="00DC1178"/>
    <w:rsid w:val="00DC13E3"/>
    <w:rsid w:val="00DC1627"/>
    <w:rsid w:val="00DC1C45"/>
    <w:rsid w:val="00DC1C7D"/>
    <w:rsid w:val="00DC2660"/>
    <w:rsid w:val="00DC281D"/>
    <w:rsid w:val="00DC2A1C"/>
    <w:rsid w:val="00DC3690"/>
    <w:rsid w:val="00DC3D10"/>
    <w:rsid w:val="00DC3F01"/>
    <w:rsid w:val="00DC474E"/>
    <w:rsid w:val="00DC4D10"/>
    <w:rsid w:val="00DC4F3D"/>
    <w:rsid w:val="00DC5407"/>
    <w:rsid w:val="00DC54E1"/>
    <w:rsid w:val="00DC5A43"/>
    <w:rsid w:val="00DC5D1E"/>
    <w:rsid w:val="00DC621C"/>
    <w:rsid w:val="00DC62D0"/>
    <w:rsid w:val="00DC75DA"/>
    <w:rsid w:val="00DC75E3"/>
    <w:rsid w:val="00DC7BFD"/>
    <w:rsid w:val="00DC7ECD"/>
    <w:rsid w:val="00DD00E0"/>
    <w:rsid w:val="00DD01B8"/>
    <w:rsid w:val="00DD0386"/>
    <w:rsid w:val="00DD04E6"/>
    <w:rsid w:val="00DD06C4"/>
    <w:rsid w:val="00DD08D8"/>
    <w:rsid w:val="00DD0C3B"/>
    <w:rsid w:val="00DD1154"/>
    <w:rsid w:val="00DD128D"/>
    <w:rsid w:val="00DD1B58"/>
    <w:rsid w:val="00DD1BBC"/>
    <w:rsid w:val="00DD2416"/>
    <w:rsid w:val="00DD2C24"/>
    <w:rsid w:val="00DD3521"/>
    <w:rsid w:val="00DD3689"/>
    <w:rsid w:val="00DD41EB"/>
    <w:rsid w:val="00DD47E7"/>
    <w:rsid w:val="00DD4ACE"/>
    <w:rsid w:val="00DD4F70"/>
    <w:rsid w:val="00DD59F7"/>
    <w:rsid w:val="00DD60A0"/>
    <w:rsid w:val="00DD66FF"/>
    <w:rsid w:val="00DD69A4"/>
    <w:rsid w:val="00DD6DA2"/>
    <w:rsid w:val="00DD799F"/>
    <w:rsid w:val="00DE0603"/>
    <w:rsid w:val="00DE0D0C"/>
    <w:rsid w:val="00DE1146"/>
    <w:rsid w:val="00DE2048"/>
    <w:rsid w:val="00DE22C2"/>
    <w:rsid w:val="00DE2D15"/>
    <w:rsid w:val="00DE305D"/>
    <w:rsid w:val="00DE3525"/>
    <w:rsid w:val="00DE3781"/>
    <w:rsid w:val="00DE37C8"/>
    <w:rsid w:val="00DE3B15"/>
    <w:rsid w:val="00DE3B92"/>
    <w:rsid w:val="00DE3C82"/>
    <w:rsid w:val="00DE3FDA"/>
    <w:rsid w:val="00DE4502"/>
    <w:rsid w:val="00DE4D05"/>
    <w:rsid w:val="00DE5946"/>
    <w:rsid w:val="00DE59E5"/>
    <w:rsid w:val="00DE63FE"/>
    <w:rsid w:val="00DE653C"/>
    <w:rsid w:val="00DE6610"/>
    <w:rsid w:val="00DE683A"/>
    <w:rsid w:val="00DE6EE3"/>
    <w:rsid w:val="00DE7310"/>
    <w:rsid w:val="00DE77E9"/>
    <w:rsid w:val="00DE787C"/>
    <w:rsid w:val="00DE7B36"/>
    <w:rsid w:val="00DF072B"/>
    <w:rsid w:val="00DF07D6"/>
    <w:rsid w:val="00DF097D"/>
    <w:rsid w:val="00DF09D0"/>
    <w:rsid w:val="00DF0AFE"/>
    <w:rsid w:val="00DF0CD9"/>
    <w:rsid w:val="00DF13D0"/>
    <w:rsid w:val="00DF2293"/>
    <w:rsid w:val="00DF30E6"/>
    <w:rsid w:val="00DF4589"/>
    <w:rsid w:val="00DF473E"/>
    <w:rsid w:val="00DF48A8"/>
    <w:rsid w:val="00DF530D"/>
    <w:rsid w:val="00DF5CD9"/>
    <w:rsid w:val="00DF6026"/>
    <w:rsid w:val="00DF66EE"/>
    <w:rsid w:val="00DF7D6A"/>
    <w:rsid w:val="00E00C01"/>
    <w:rsid w:val="00E01348"/>
    <w:rsid w:val="00E01503"/>
    <w:rsid w:val="00E01815"/>
    <w:rsid w:val="00E02E64"/>
    <w:rsid w:val="00E031BE"/>
    <w:rsid w:val="00E032C2"/>
    <w:rsid w:val="00E034A4"/>
    <w:rsid w:val="00E0372B"/>
    <w:rsid w:val="00E03B81"/>
    <w:rsid w:val="00E03D22"/>
    <w:rsid w:val="00E03E41"/>
    <w:rsid w:val="00E040C4"/>
    <w:rsid w:val="00E041E7"/>
    <w:rsid w:val="00E042E2"/>
    <w:rsid w:val="00E0430A"/>
    <w:rsid w:val="00E04677"/>
    <w:rsid w:val="00E04C2D"/>
    <w:rsid w:val="00E04D8C"/>
    <w:rsid w:val="00E05045"/>
    <w:rsid w:val="00E052C0"/>
    <w:rsid w:val="00E05421"/>
    <w:rsid w:val="00E05457"/>
    <w:rsid w:val="00E056C6"/>
    <w:rsid w:val="00E05B71"/>
    <w:rsid w:val="00E060F9"/>
    <w:rsid w:val="00E066E6"/>
    <w:rsid w:val="00E06BBC"/>
    <w:rsid w:val="00E06CCF"/>
    <w:rsid w:val="00E06DD6"/>
    <w:rsid w:val="00E07071"/>
    <w:rsid w:val="00E07158"/>
    <w:rsid w:val="00E07450"/>
    <w:rsid w:val="00E10050"/>
    <w:rsid w:val="00E10280"/>
    <w:rsid w:val="00E10C53"/>
    <w:rsid w:val="00E10C89"/>
    <w:rsid w:val="00E116A3"/>
    <w:rsid w:val="00E11813"/>
    <w:rsid w:val="00E11B1B"/>
    <w:rsid w:val="00E11C8C"/>
    <w:rsid w:val="00E11D46"/>
    <w:rsid w:val="00E11DB1"/>
    <w:rsid w:val="00E1254E"/>
    <w:rsid w:val="00E129AD"/>
    <w:rsid w:val="00E12C3E"/>
    <w:rsid w:val="00E1429F"/>
    <w:rsid w:val="00E143F6"/>
    <w:rsid w:val="00E14597"/>
    <w:rsid w:val="00E14C90"/>
    <w:rsid w:val="00E15060"/>
    <w:rsid w:val="00E15D9D"/>
    <w:rsid w:val="00E163A7"/>
    <w:rsid w:val="00E16709"/>
    <w:rsid w:val="00E16929"/>
    <w:rsid w:val="00E16A77"/>
    <w:rsid w:val="00E16AE7"/>
    <w:rsid w:val="00E16E5C"/>
    <w:rsid w:val="00E17081"/>
    <w:rsid w:val="00E170EA"/>
    <w:rsid w:val="00E17A7B"/>
    <w:rsid w:val="00E17F9A"/>
    <w:rsid w:val="00E200AA"/>
    <w:rsid w:val="00E200FD"/>
    <w:rsid w:val="00E202D2"/>
    <w:rsid w:val="00E20679"/>
    <w:rsid w:val="00E207CE"/>
    <w:rsid w:val="00E20B46"/>
    <w:rsid w:val="00E20B9D"/>
    <w:rsid w:val="00E20C53"/>
    <w:rsid w:val="00E217F9"/>
    <w:rsid w:val="00E219D4"/>
    <w:rsid w:val="00E22145"/>
    <w:rsid w:val="00E224EF"/>
    <w:rsid w:val="00E2250F"/>
    <w:rsid w:val="00E2278C"/>
    <w:rsid w:val="00E22FEB"/>
    <w:rsid w:val="00E23A12"/>
    <w:rsid w:val="00E23E18"/>
    <w:rsid w:val="00E23EC8"/>
    <w:rsid w:val="00E24401"/>
    <w:rsid w:val="00E24597"/>
    <w:rsid w:val="00E24AD0"/>
    <w:rsid w:val="00E25417"/>
    <w:rsid w:val="00E255C9"/>
    <w:rsid w:val="00E25AA4"/>
    <w:rsid w:val="00E25D13"/>
    <w:rsid w:val="00E26134"/>
    <w:rsid w:val="00E26973"/>
    <w:rsid w:val="00E26BA0"/>
    <w:rsid w:val="00E26D15"/>
    <w:rsid w:val="00E26D70"/>
    <w:rsid w:val="00E26F69"/>
    <w:rsid w:val="00E274BD"/>
    <w:rsid w:val="00E2791C"/>
    <w:rsid w:val="00E27CC5"/>
    <w:rsid w:val="00E27E4D"/>
    <w:rsid w:val="00E307F1"/>
    <w:rsid w:val="00E309A7"/>
    <w:rsid w:val="00E30CE5"/>
    <w:rsid w:val="00E30D20"/>
    <w:rsid w:val="00E31340"/>
    <w:rsid w:val="00E31845"/>
    <w:rsid w:val="00E3243C"/>
    <w:rsid w:val="00E3247F"/>
    <w:rsid w:val="00E326A0"/>
    <w:rsid w:val="00E32E4E"/>
    <w:rsid w:val="00E339CC"/>
    <w:rsid w:val="00E344B0"/>
    <w:rsid w:val="00E344FA"/>
    <w:rsid w:val="00E34667"/>
    <w:rsid w:val="00E34954"/>
    <w:rsid w:val="00E34A6A"/>
    <w:rsid w:val="00E3505E"/>
    <w:rsid w:val="00E3514C"/>
    <w:rsid w:val="00E35612"/>
    <w:rsid w:val="00E35CC9"/>
    <w:rsid w:val="00E361A4"/>
    <w:rsid w:val="00E363A4"/>
    <w:rsid w:val="00E3663E"/>
    <w:rsid w:val="00E3775C"/>
    <w:rsid w:val="00E3777F"/>
    <w:rsid w:val="00E40096"/>
    <w:rsid w:val="00E40ADF"/>
    <w:rsid w:val="00E40DDD"/>
    <w:rsid w:val="00E40FF8"/>
    <w:rsid w:val="00E41EB0"/>
    <w:rsid w:val="00E42567"/>
    <w:rsid w:val="00E42588"/>
    <w:rsid w:val="00E42F59"/>
    <w:rsid w:val="00E44506"/>
    <w:rsid w:val="00E44AAD"/>
    <w:rsid w:val="00E44C5C"/>
    <w:rsid w:val="00E452F0"/>
    <w:rsid w:val="00E45644"/>
    <w:rsid w:val="00E4567A"/>
    <w:rsid w:val="00E45B28"/>
    <w:rsid w:val="00E46DBA"/>
    <w:rsid w:val="00E46F53"/>
    <w:rsid w:val="00E47471"/>
    <w:rsid w:val="00E47BD4"/>
    <w:rsid w:val="00E50983"/>
    <w:rsid w:val="00E516E5"/>
    <w:rsid w:val="00E516F7"/>
    <w:rsid w:val="00E518B6"/>
    <w:rsid w:val="00E52009"/>
    <w:rsid w:val="00E520AE"/>
    <w:rsid w:val="00E521E2"/>
    <w:rsid w:val="00E52457"/>
    <w:rsid w:val="00E52B58"/>
    <w:rsid w:val="00E53D45"/>
    <w:rsid w:val="00E5497B"/>
    <w:rsid w:val="00E54E7D"/>
    <w:rsid w:val="00E55259"/>
    <w:rsid w:val="00E5550A"/>
    <w:rsid w:val="00E558F0"/>
    <w:rsid w:val="00E55A50"/>
    <w:rsid w:val="00E55E65"/>
    <w:rsid w:val="00E56A9C"/>
    <w:rsid w:val="00E56D0C"/>
    <w:rsid w:val="00E56DA6"/>
    <w:rsid w:val="00E5706E"/>
    <w:rsid w:val="00E57758"/>
    <w:rsid w:val="00E57C26"/>
    <w:rsid w:val="00E57E81"/>
    <w:rsid w:val="00E607FD"/>
    <w:rsid w:val="00E60B60"/>
    <w:rsid w:val="00E60B99"/>
    <w:rsid w:val="00E60BC5"/>
    <w:rsid w:val="00E61502"/>
    <w:rsid w:val="00E616A4"/>
    <w:rsid w:val="00E621EC"/>
    <w:rsid w:val="00E643D7"/>
    <w:rsid w:val="00E64408"/>
    <w:rsid w:val="00E647A7"/>
    <w:rsid w:val="00E647DD"/>
    <w:rsid w:val="00E64A1F"/>
    <w:rsid w:val="00E64AD0"/>
    <w:rsid w:val="00E64E2D"/>
    <w:rsid w:val="00E6514D"/>
    <w:rsid w:val="00E65E2D"/>
    <w:rsid w:val="00E65F52"/>
    <w:rsid w:val="00E6601B"/>
    <w:rsid w:val="00E66597"/>
    <w:rsid w:val="00E666F8"/>
    <w:rsid w:val="00E66A53"/>
    <w:rsid w:val="00E6722A"/>
    <w:rsid w:val="00E678A4"/>
    <w:rsid w:val="00E7008F"/>
    <w:rsid w:val="00E70981"/>
    <w:rsid w:val="00E70C9B"/>
    <w:rsid w:val="00E70D7F"/>
    <w:rsid w:val="00E70F89"/>
    <w:rsid w:val="00E7102E"/>
    <w:rsid w:val="00E713C9"/>
    <w:rsid w:val="00E718B2"/>
    <w:rsid w:val="00E71FC5"/>
    <w:rsid w:val="00E7239C"/>
    <w:rsid w:val="00E72696"/>
    <w:rsid w:val="00E7276F"/>
    <w:rsid w:val="00E729F2"/>
    <w:rsid w:val="00E72D45"/>
    <w:rsid w:val="00E72D8B"/>
    <w:rsid w:val="00E73275"/>
    <w:rsid w:val="00E73501"/>
    <w:rsid w:val="00E73B93"/>
    <w:rsid w:val="00E73FCD"/>
    <w:rsid w:val="00E75756"/>
    <w:rsid w:val="00E75991"/>
    <w:rsid w:val="00E75B8A"/>
    <w:rsid w:val="00E75BA6"/>
    <w:rsid w:val="00E75FC4"/>
    <w:rsid w:val="00E7651B"/>
    <w:rsid w:val="00E770AB"/>
    <w:rsid w:val="00E804DF"/>
    <w:rsid w:val="00E807B4"/>
    <w:rsid w:val="00E80B72"/>
    <w:rsid w:val="00E813B0"/>
    <w:rsid w:val="00E819A6"/>
    <w:rsid w:val="00E823F4"/>
    <w:rsid w:val="00E8243A"/>
    <w:rsid w:val="00E82533"/>
    <w:rsid w:val="00E8326C"/>
    <w:rsid w:val="00E83AAA"/>
    <w:rsid w:val="00E83C69"/>
    <w:rsid w:val="00E84F05"/>
    <w:rsid w:val="00E851A3"/>
    <w:rsid w:val="00E853F8"/>
    <w:rsid w:val="00E8561A"/>
    <w:rsid w:val="00E85A99"/>
    <w:rsid w:val="00E85D6A"/>
    <w:rsid w:val="00E8625F"/>
    <w:rsid w:val="00E869DB"/>
    <w:rsid w:val="00E86D67"/>
    <w:rsid w:val="00E86F3B"/>
    <w:rsid w:val="00E87516"/>
    <w:rsid w:val="00E8758C"/>
    <w:rsid w:val="00E8780A"/>
    <w:rsid w:val="00E87DCF"/>
    <w:rsid w:val="00E87F88"/>
    <w:rsid w:val="00E87FDB"/>
    <w:rsid w:val="00E904A9"/>
    <w:rsid w:val="00E90935"/>
    <w:rsid w:val="00E90BB6"/>
    <w:rsid w:val="00E915E8"/>
    <w:rsid w:val="00E91C42"/>
    <w:rsid w:val="00E922A3"/>
    <w:rsid w:val="00E926FD"/>
    <w:rsid w:val="00E92A0A"/>
    <w:rsid w:val="00E92E4F"/>
    <w:rsid w:val="00E93474"/>
    <w:rsid w:val="00E93717"/>
    <w:rsid w:val="00E9450A"/>
    <w:rsid w:val="00E9456E"/>
    <w:rsid w:val="00E947A5"/>
    <w:rsid w:val="00E94E81"/>
    <w:rsid w:val="00E95152"/>
    <w:rsid w:val="00E956A2"/>
    <w:rsid w:val="00E95958"/>
    <w:rsid w:val="00E95A59"/>
    <w:rsid w:val="00E97DBE"/>
    <w:rsid w:val="00EA0945"/>
    <w:rsid w:val="00EA0E2C"/>
    <w:rsid w:val="00EA0FC3"/>
    <w:rsid w:val="00EA116F"/>
    <w:rsid w:val="00EA1452"/>
    <w:rsid w:val="00EA1CAE"/>
    <w:rsid w:val="00EA1E8D"/>
    <w:rsid w:val="00EA2035"/>
    <w:rsid w:val="00EA213D"/>
    <w:rsid w:val="00EA230E"/>
    <w:rsid w:val="00EA2885"/>
    <w:rsid w:val="00EA2D72"/>
    <w:rsid w:val="00EA355B"/>
    <w:rsid w:val="00EA37FF"/>
    <w:rsid w:val="00EA42C6"/>
    <w:rsid w:val="00EA44EA"/>
    <w:rsid w:val="00EA55ED"/>
    <w:rsid w:val="00EA577A"/>
    <w:rsid w:val="00EA5906"/>
    <w:rsid w:val="00EA5AED"/>
    <w:rsid w:val="00EA5B3A"/>
    <w:rsid w:val="00EA5E25"/>
    <w:rsid w:val="00EA61A6"/>
    <w:rsid w:val="00EA67DB"/>
    <w:rsid w:val="00EA6846"/>
    <w:rsid w:val="00EA6A73"/>
    <w:rsid w:val="00EA6A9C"/>
    <w:rsid w:val="00EA6D3B"/>
    <w:rsid w:val="00EA7197"/>
    <w:rsid w:val="00EA7304"/>
    <w:rsid w:val="00EA743B"/>
    <w:rsid w:val="00EA74F0"/>
    <w:rsid w:val="00EA7597"/>
    <w:rsid w:val="00EA773D"/>
    <w:rsid w:val="00EA7C94"/>
    <w:rsid w:val="00EA7CB0"/>
    <w:rsid w:val="00EB00B3"/>
    <w:rsid w:val="00EB0883"/>
    <w:rsid w:val="00EB0CA2"/>
    <w:rsid w:val="00EB0E26"/>
    <w:rsid w:val="00EB1061"/>
    <w:rsid w:val="00EB11D5"/>
    <w:rsid w:val="00EB19AF"/>
    <w:rsid w:val="00EB1CE6"/>
    <w:rsid w:val="00EB1E70"/>
    <w:rsid w:val="00EB2650"/>
    <w:rsid w:val="00EB2DA4"/>
    <w:rsid w:val="00EB3524"/>
    <w:rsid w:val="00EB380D"/>
    <w:rsid w:val="00EB3C6F"/>
    <w:rsid w:val="00EB3C9C"/>
    <w:rsid w:val="00EB403A"/>
    <w:rsid w:val="00EB4209"/>
    <w:rsid w:val="00EB4504"/>
    <w:rsid w:val="00EB46CD"/>
    <w:rsid w:val="00EB477C"/>
    <w:rsid w:val="00EB49BD"/>
    <w:rsid w:val="00EB523A"/>
    <w:rsid w:val="00EB5549"/>
    <w:rsid w:val="00EB5BBC"/>
    <w:rsid w:val="00EB6243"/>
    <w:rsid w:val="00EB64DD"/>
    <w:rsid w:val="00EB6A76"/>
    <w:rsid w:val="00EB6C2C"/>
    <w:rsid w:val="00EB6C81"/>
    <w:rsid w:val="00EB6DEA"/>
    <w:rsid w:val="00EB6E22"/>
    <w:rsid w:val="00EB7151"/>
    <w:rsid w:val="00EB71E4"/>
    <w:rsid w:val="00EB7AF6"/>
    <w:rsid w:val="00EB7C17"/>
    <w:rsid w:val="00EC0212"/>
    <w:rsid w:val="00EC0400"/>
    <w:rsid w:val="00EC0626"/>
    <w:rsid w:val="00EC0F4E"/>
    <w:rsid w:val="00EC16FB"/>
    <w:rsid w:val="00EC18CD"/>
    <w:rsid w:val="00EC28B0"/>
    <w:rsid w:val="00EC3AB4"/>
    <w:rsid w:val="00EC3EB7"/>
    <w:rsid w:val="00EC5052"/>
    <w:rsid w:val="00EC5546"/>
    <w:rsid w:val="00EC581F"/>
    <w:rsid w:val="00EC5D6D"/>
    <w:rsid w:val="00EC60A9"/>
    <w:rsid w:val="00EC60D6"/>
    <w:rsid w:val="00EC623C"/>
    <w:rsid w:val="00EC68A6"/>
    <w:rsid w:val="00EC6988"/>
    <w:rsid w:val="00EC78F2"/>
    <w:rsid w:val="00ED029A"/>
    <w:rsid w:val="00ED02F9"/>
    <w:rsid w:val="00ED16FE"/>
    <w:rsid w:val="00ED20C5"/>
    <w:rsid w:val="00ED2144"/>
    <w:rsid w:val="00ED21C2"/>
    <w:rsid w:val="00ED235F"/>
    <w:rsid w:val="00ED2B55"/>
    <w:rsid w:val="00ED3008"/>
    <w:rsid w:val="00ED30F1"/>
    <w:rsid w:val="00ED32CE"/>
    <w:rsid w:val="00ED3C11"/>
    <w:rsid w:val="00ED472B"/>
    <w:rsid w:val="00ED5458"/>
    <w:rsid w:val="00ED548E"/>
    <w:rsid w:val="00ED56C8"/>
    <w:rsid w:val="00ED577B"/>
    <w:rsid w:val="00ED6192"/>
    <w:rsid w:val="00ED6A83"/>
    <w:rsid w:val="00ED70F4"/>
    <w:rsid w:val="00ED7105"/>
    <w:rsid w:val="00ED756B"/>
    <w:rsid w:val="00ED7AD4"/>
    <w:rsid w:val="00ED7B7A"/>
    <w:rsid w:val="00EE049F"/>
    <w:rsid w:val="00EE0C97"/>
    <w:rsid w:val="00EE136B"/>
    <w:rsid w:val="00EE1BB6"/>
    <w:rsid w:val="00EE212B"/>
    <w:rsid w:val="00EE23A3"/>
    <w:rsid w:val="00EE2486"/>
    <w:rsid w:val="00EE2651"/>
    <w:rsid w:val="00EE2DA4"/>
    <w:rsid w:val="00EE2EF7"/>
    <w:rsid w:val="00EE3153"/>
    <w:rsid w:val="00EE3483"/>
    <w:rsid w:val="00EE43B5"/>
    <w:rsid w:val="00EE4579"/>
    <w:rsid w:val="00EE4D73"/>
    <w:rsid w:val="00EE52CA"/>
    <w:rsid w:val="00EE532A"/>
    <w:rsid w:val="00EE56F2"/>
    <w:rsid w:val="00EE587E"/>
    <w:rsid w:val="00EE5B8C"/>
    <w:rsid w:val="00EE5BC2"/>
    <w:rsid w:val="00EE68FB"/>
    <w:rsid w:val="00EE69F7"/>
    <w:rsid w:val="00EE6A54"/>
    <w:rsid w:val="00EE795F"/>
    <w:rsid w:val="00EF023E"/>
    <w:rsid w:val="00EF05FA"/>
    <w:rsid w:val="00EF0628"/>
    <w:rsid w:val="00EF08A8"/>
    <w:rsid w:val="00EF1942"/>
    <w:rsid w:val="00EF1969"/>
    <w:rsid w:val="00EF1FF4"/>
    <w:rsid w:val="00EF25C0"/>
    <w:rsid w:val="00EF2C3B"/>
    <w:rsid w:val="00EF3C36"/>
    <w:rsid w:val="00EF4035"/>
    <w:rsid w:val="00EF45AD"/>
    <w:rsid w:val="00EF4B4C"/>
    <w:rsid w:val="00EF4BAA"/>
    <w:rsid w:val="00EF4C8B"/>
    <w:rsid w:val="00EF4CEC"/>
    <w:rsid w:val="00EF5365"/>
    <w:rsid w:val="00EF566B"/>
    <w:rsid w:val="00EF5BC6"/>
    <w:rsid w:val="00EF5BD0"/>
    <w:rsid w:val="00EF5E3C"/>
    <w:rsid w:val="00EF6465"/>
    <w:rsid w:val="00EF68DF"/>
    <w:rsid w:val="00EF6AC8"/>
    <w:rsid w:val="00EF7252"/>
    <w:rsid w:val="00EF7278"/>
    <w:rsid w:val="00EF7C13"/>
    <w:rsid w:val="00EF7F3A"/>
    <w:rsid w:val="00F00531"/>
    <w:rsid w:val="00F00BF9"/>
    <w:rsid w:val="00F00C91"/>
    <w:rsid w:val="00F00F1C"/>
    <w:rsid w:val="00F00F7D"/>
    <w:rsid w:val="00F01119"/>
    <w:rsid w:val="00F0113A"/>
    <w:rsid w:val="00F01485"/>
    <w:rsid w:val="00F01DC3"/>
    <w:rsid w:val="00F02042"/>
    <w:rsid w:val="00F023AC"/>
    <w:rsid w:val="00F023CB"/>
    <w:rsid w:val="00F02537"/>
    <w:rsid w:val="00F02752"/>
    <w:rsid w:val="00F03265"/>
    <w:rsid w:val="00F03734"/>
    <w:rsid w:val="00F039F8"/>
    <w:rsid w:val="00F04B3C"/>
    <w:rsid w:val="00F04F27"/>
    <w:rsid w:val="00F04FCD"/>
    <w:rsid w:val="00F06159"/>
    <w:rsid w:val="00F06CB8"/>
    <w:rsid w:val="00F07128"/>
    <w:rsid w:val="00F07668"/>
    <w:rsid w:val="00F076F4"/>
    <w:rsid w:val="00F07786"/>
    <w:rsid w:val="00F0780A"/>
    <w:rsid w:val="00F07A4C"/>
    <w:rsid w:val="00F07E18"/>
    <w:rsid w:val="00F07E2E"/>
    <w:rsid w:val="00F10A37"/>
    <w:rsid w:val="00F10D06"/>
    <w:rsid w:val="00F10EAE"/>
    <w:rsid w:val="00F11238"/>
    <w:rsid w:val="00F11267"/>
    <w:rsid w:val="00F11288"/>
    <w:rsid w:val="00F112E3"/>
    <w:rsid w:val="00F11344"/>
    <w:rsid w:val="00F116B4"/>
    <w:rsid w:val="00F116C4"/>
    <w:rsid w:val="00F12767"/>
    <w:rsid w:val="00F12A0B"/>
    <w:rsid w:val="00F12AA2"/>
    <w:rsid w:val="00F13064"/>
    <w:rsid w:val="00F13C81"/>
    <w:rsid w:val="00F14B85"/>
    <w:rsid w:val="00F14DCA"/>
    <w:rsid w:val="00F15175"/>
    <w:rsid w:val="00F151A7"/>
    <w:rsid w:val="00F15A75"/>
    <w:rsid w:val="00F15ED7"/>
    <w:rsid w:val="00F164FB"/>
    <w:rsid w:val="00F16AD3"/>
    <w:rsid w:val="00F1721D"/>
    <w:rsid w:val="00F176E1"/>
    <w:rsid w:val="00F2033A"/>
    <w:rsid w:val="00F205D2"/>
    <w:rsid w:val="00F2143E"/>
    <w:rsid w:val="00F216B8"/>
    <w:rsid w:val="00F21AF5"/>
    <w:rsid w:val="00F22614"/>
    <w:rsid w:val="00F231B5"/>
    <w:rsid w:val="00F231E4"/>
    <w:rsid w:val="00F23395"/>
    <w:rsid w:val="00F2343F"/>
    <w:rsid w:val="00F23602"/>
    <w:rsid w:val="00F236F9"/>
    <w:rsid w:val="00F237A6"/>
    <w:rsid w:val="00F23955"/>
    <w:rsid w:val="00F239BB"/>
    <w:rsid w:val="00F24212"/>
    <w:rsid w:val="00F24671"/>
    <w:rsid w:val="00F24F4E"/>
    <w:rsid w:val="00F250A1"/>
    <w:rsid w:val="00F25623"/>
    <w:rsid w:val="00F2569D"/>
    <w:rsid w:val="00F25F59"/>
    <w:rsid w:val="00F262E6"/>
    <w:rsid w:val="00F264BB"/>
    <w:rsid w:val="00F2665F"/>
    <w:rsid w:val="00F26F73"/>
    <w:rsid w:val="00F2723B"/>
    <w:rsid w:val="00F27519"/>
    <w:rsid w:val="00F2780B"/>
    <w:rsid w:val="00F27C22"/>
    <w:rsid w:val="00F27CA6"/>
    <w:rsid w:val="00F27DF0"/>
    <w:rsid w:val="00F27E63"/>
    <w:rsid w:val="00F30020"/>
    <w:rsid w:val="00F30345"/>
    <w:rsid w:val="00F30485"/>
    <w:rsid w:val="00F30522"/>
    <w:rsid w:val="00F3111F"/>
    <w:rsid w:val="00F315B8"/>
    <w:rsid w:val="00F31B51"/>
    <w:rsid w:val="00F31B73"/>
    <w:rsid w:val="00F32B79"/>
    <w:rsid w:val="00F32CF8"/>
    <w:rsid w:val="00F3315D"/>
    <w:rsid w:val="00F332B0"/>
    <w:rsid w:val="00F332C5"/>
    <w:rsid w:val="00F33E7F"/>
    <w:rsid w:val="00F34130"/>
    <w:rsid w:val="00F34552"/>
    <w:rsid w:val="00F347CF"/>
    <w:rsid w:val="00F35131"/>
    <w:rsid w:val="00F353C3"/>
    <w:rsid w:val="00F3694A"/>
    <w:rsid w:val="00F36AF3"/>
    <w:rsid w:val="00F36B92"/>
    <w:rsid w:val="00F36C33"/>
    <w:rsid w:val="00F36CD2"/>
    <w:rsid w:val="00F36E96"/>
    <w:rsid w:val="00F37497"/>
    <w:rsid w:val="00F37546"/>
    <w:rsid w:val="00F4019A"/>
    <w:rsid w:val="00F40AD7"/>
    <w:rsid w:val="00F410B4"/>
    <w:rsid w:val="00F41213"/>
    <w:rsid w:val="00F413DE"/>
    <w:rsid w:val="00F4156C"/>
    <w:rsid w:val="00F42D26"/>
    <w:rsid w:val="00F43F40"/>
    <w:rsid w:val="00F43F52"/>
    <w:rsid w:val="00F4479A"/>
    <w:rsid w:val="00F44D17"/>
    <w:rsid w:val="00F45BB6"/>
    <w:rsid w:val="00F45BC9"/>
    <w:rsid w:val="00F45C8B"/>
    <w:rsid w:val="00F45F0E"/>
    <w:rsid w:val="00F4636B"/>
    <w:rsid w:val="00F46C85"/>
    <w:rsid w:val="00F4729C"/>
    <w:rsid w:val="00F472D3"/>
    <w:rsid w:val="00F47A43"/>
    <w:rsid w:val="00F5037D"/>
    <w:rsid w:val="00F504F3"/>
    <w:rsid w:val="00F51701"/>
    <w:rsid w:val="00F51AC1"/>
    <w:rsid w:val="00F51FA9"/>
    <w:rsid w:val="00F5273A"/>
    <w:rsid w:val="00F535F9"/>
    <w:rsid w:val="00F538DE"/>
    <w:rsid w:val="00F53E43"/>
    <w:rsid w:val="00F53FB6"/>
    <w:rsid w:val="00F543F5"/>
    <w:rsid w:val="00F54455"/>
    <w:rsid w:val="00F54639"/>
    <w:rsid w:val="00F54A7B"/>
    <w:rsid w:val="00F54F19"/>
    <w:rsid w:val="00F557DA"/>
    <w:rsid w:val="00F557EC"/>
    <w:rsid w:val="00F55CBF"/>
    <w:rsid w:val="00F55F2C"/>
    <w:rsid w:val="00F56108"/>
    <w:rsid w:val="00F56251"/>
    <w:rsid w:val="00F56279"/>
    <w:rsid w:val="00F56447"/>
    <w:rsid w:val="00F566B7"/>
    <w:rsid w:val="00F5752A"/>
    <w:rsid w:val="00F57585"/>
    <w:rsid w:val="00F576A2"/>
    <w:rsid w:val="00F60131"/>
    <w:rsid w:val="00F602D7"/>
    <w:rsid w:val="00F602ED"/>
    <w:rsid w:val="00F60759"/>
    <w:rsid w:val="00F608BC"/>
    <w:rsid w:val="00F61492"/>
    <w:rsid w:val="00F614E8"/>
    <w:rsid w:val="00F618BD"/>
    <w:rsid w:val="00F62EBF"/>
    <w:rsid w:val="00F6336D"/>
    <w:rsid w:val="00F63BA0"/>
    <w:rsid w:val="00F63DBB"/>
    <w:rsid w:val="00F63FB6"/>
    <w:rsid w:val="00F64047"/>
    <w:rsid w:val="00F6461E"/>
    <w:rsid w:val="00F6481F"/>
    <w:rsid w:val="00F64852"/>
    <w:rsid w:val="00F65DBA"/>
    <w:rsid w:val="00F663F5"/>
    <w:rsid w:val="00F66633"/>
    <w:rsid w:val="00F669E2"/>
    <w:rsid w:val="00F66AB4"/>
    <w:rsid w:val="00F66CA9"/>
    <w:rsid w:val="00F67101"/>
    <w:rsid w:val="00F6797D"/>
    <w:rsid w:val="00F67C12"/>
    <w:rsid w:val="00F67D74"/>
    <w:rsid w:val="00F67F5D"/>
    <w:rsid w:val="00F70115"/>
    <w:rsid w:val="00F70856"/>
    <w:rsid w:val="00F70B09"/>
    <w:rsid w:val="00F70B63"/>
    <w:rsid w:val="00F70F3B"/>
    <w:rsid w:val="00F71A04"/>
    <w:rsid w:val="00F7211A"/>
    <w:rsid w:val="00F7214A"/>
    <w:rsid w:val="00F7244B"/>
    <w:rsid w:val="00F72D9E"/>
    <w:rsid w:val="00F72DBD"/>
    <w:rsid w:val="00F72E54"/>
    <w:rsid w:val="00F73026"/>
    <w:rsid w:val="00F7382A"/>
    <w:rsid w:val="00F738EB"/>
    <w:rsid w:val="00F73990"/>
    <w:rsid w:val="00F73B94"/>
    <w:rsid w:val="00F73E1B"/>
    <w:rsid w:val="00F741F9"/>
    <w:rsid w:val="00F745BB"/>
    <w:rsid w:val="00F75484"/>
    <w:rsid w:val="00F7557A"/>
    <w:rsid w:val="00F758FF"/>
    <w:rsid w:val="00F75D58"/>
    <w:rsid w:val="00F76054"/>
    <w:rsid w:val="00F76454"/>
    <w:rsid w:val="00F766B6"/>
    <w:rsid w:val="00F76715"/>
    <w:rsid w:val="00F76A3D"/>
    <w:rsid w:val="00F76B10"/>
    <w:rsid w:val="00F76F89"/>
    <w:rsid w:val="00F7705E"/>
    <w:rsid w:val="00F77A28"/>
    <w:rsid w:val="00F77B0C"/>
    <w:rsid w:val="00F77CE2"/>
    <w:rsid w:val="00F77EA4"/>
    <w:rsid w:val="00F80199"/>
    <w:rsid w:val="00F801C3"/>
    <w:rsid w:val="00F81985"/>
    <w:rsid w:val="00F819F1"/>
    <w:rsid w:val="00F82614"/>
    <w:rsid w:val="00F83328"/>
    <w:rsid w:val="00F833BD"/>
    <w:rsid w:val="00F837C2"/>
    <w:rsid w:val="00F83D40"/>
    <w:rsid w:val="00F83EBD"/>
    <w:rsid w:val="00F84081"/>
    <w:rsid w:val="00F848CD"/>
    <w:rsid w:val="00F84BB7"/>
    <w:rsid w:val="00F84C89"/>
    <w:rsid w:val="00F84D3D"/>
    <w:rsid w:val="00F851E9"/>
    <w:rsid w:val="00F85458"/>
    <w:rsid w:val="00F85499"/>
    <w:rsid w:val="00F85910"/>
    <w:rsid w:val="00F86A3F"/>
    <w:rsid w:val="00F86ADF"/>
    <w:rsid w:val="00F87A2B"/>
    <w:rsid w:val="00F90461"/>
    <w:rsid w:val="00F90721"/>
    <w:rsid w:val="00F90CF0"/>
    <w:rsid w:val="00F912B5"/>
    <w:rsid w:val="00F914E3"/>
    <w:rsid w:val="00F915B9"/>
    <w:rsid w:val="00F91AD9"/>
    <w:rsid w:val="00F91D6D"/>
    <w:rsid w:val="00F91D96"/>
    <w:rsid w:val="00F921E2"/>
    <w:rsid w:val="00F92212"/>
    <w:rsid w:val="00F92B26"/>
    <w:rsid w:val="00F92EF6"/>
    <w:rsid w:val="00F93E37"/>
    <w:rsid w:val="00F93FFC"/>
    <w:rsid w:val="00F94046"/>
    <w:rsid w:val="00F946D2"/>
    <w:rsid w:val="00F947D0"/>
    <w:rsid w:val="00F94938"/>
    <w:rsid w:val="00F9503C"/>
    <w:rsid w:val="00F95065"/>
    <w:rsid w:val="00F95883"/>
    <w:rsid w:val="00F958E6"/>
    <w:rsid w:val="00F95C8B"/>
    <w:rsid w:val="00F95DC5"/>
    <w:rsid w:val="00F962D9"/>
    <w:rsid w:val="00F9641A"/>
    <w:rsid w:val="00F965E2"/>
    <w:rsid w:val="00F96694"/>
    <w:rsid w:val="00F96A84"/>
    <w:rsid w:val="00F96E6F"/>
    <w:rsid w:val="00F96EB6"/>
    <w:rsid w:val="00F970BF"/>
    <w:rsid w:val="00F97387"/>
    <w:rsid w:val="00F97607"/>
    <w:rsid w:val="00F97BEE"/>
    <w:rsid w:val="00FA0308"/>
    <w:rsid w:val="00FA0DAF"/>
    <w:rsid w:val="00FA11FA"/>
    <w:rsid w:val="00FA18CB"/>
    <w:rsid w:val="00FA213D"/>
    <w:rsid w:val="00FA28DA"/>
    <w:rsid w:val="00FA296F"/>
    <w:rsid w:val="00FA300B"/>
    <w:rsid w:val="00FA3277"/>
    <w:rsid w:val="00FA3414"/>
    <w:rsid w:val="00FA353F"/>
    <w:rsid w:val="00FA398D"/>
    <w:rsid w:val="00FA3BB1"/>
    <w:rsid w:val="00FA3BEF"/>
    <w:rsid w:val="00FA42A9"/>
    <w:rsid w:val="00FA44FB"/>
    <w:rsid w:val="00FA45BF"/>
    <w:rsid w:val="00FA45EC"/>
    <w:rsid w:val="00FA4CAF"/>
    <w:rsid w:val="00FA537A"/>
    <w:rsid w:val="00FA5D01"/>
    <w:rsid w:val="00FA60ED"/>
    <w:rsid w:val="00FA62B6"/>
    <w:rsid w:val="00FA6695"/>
    <w:rsid w:val="00FA68EF"/>
    <w:rsid w:val="00FA7133"/>
    <w:rsid w:val="00FA72E9"/>
    <w:rsid w:val="00FA730B"/>
    <w:rsid w:val="00FA7396"/>
    <w:rsid w:val="00FA7A6B"/>
    <w:rsid w:val="00FA7D18"/>
    <w:rsid w:val="00FA7F23"/>
    <w:rsid w:val="00FB099F"/>
    <w:rsid w:val="00FB0A83"/>
    <w:rsid w:val="00FB0DFF"/>
    <w:rsid w:val="00FB0FAC"/>
    <w:rsid w:val="00FB18D3"/>
    <w:rsid w:val="00FB19AF"/>
    <w:rsid w:val="00FB1A9C"/>
    <w:rsid w:val="00FB1E1D"/>
    <w:rsid w:val="00FB2B59"/>
    <w:rsid w:val="00FB2DE5"/>
    <w:rsid w:val="00FB3062"/>
    <w:rsid w:val="00FB3157"/>
    <w:rsid w:val="00FB33E8"/>
    <w:rsid w:val="00FB3463"/>
    <w:rsid w:val="00FB3A07"/>
    <w:rsid w:val="00FB4088"/>
    <w:rsid w:val="00FB47E4"/>
    <w:rsid w:val="00FB482E"/>
    <w:rsid w:val="00FB48CD"/>
    <w:rsid w:val="00FB4901"/>
    <w:rsid w:val="00FB4BAB"/>
    <w:rsid w:val="00FB4C31"/>
    <w:rsid w:val="00FB55FD"/>
    <w:rsid w:val="00FB5703"/>
    <w:rsid w:val="00FB570F"/>
    <w:rsid w:val="00FB5B18"/>
    <w:rsid w:val="00FB5CE7"/>
    <w:rsid w:val="00FB5D5E"/>
    <w:rsid w:val="00FB5D96"/>
    <w:rsid w:val="00FB6565"/>
    <w:rsid w:val="00FB6B5B"/>
    <w:rsid w:val="00FB727D"/>
    <w:rsid w:val="00FB7F87"/>
    <w:rsid w:val="00FC010C"/>
    <w:rsid w:val="00FC029C"/>
    <w:rsid w:val="00FC03FA"/>
    <w:rsid w:val="00FC0552"/>
    <w:rsid w:val="00FC09CD"/>
    <w:rsid w:val="00FC108D"/>
    <w:rsid w:val="00FC15C7"/>
    <w:rsid w:val="00FC17B1"/>
    <w:rsid w:val="00FC194A"/>
    <w:rsid w:val="00FC1D08"/>
    <w:rsid w:val="00FC1DDF"/>
    <w:rsid w:val="00FC259F"/>
    <w:rsid w:val="00FC2622"/>
    <w:rsid w:val="00FC2B38"/>
    <w:rsid w:val="00FC2BE3"/>
    <w:rsid w:val="00FC3116"/>
    <w:rsid w:val="00FC322A"/>
    <w:rsid w:val="00FC36C0"/>
    <w:rsid w:val="00FC3746"/>
    <w:rsid w:val="00FC402E"/>
    <w:rsid w:val="00FC4381"/>
    <w:rsid w:val="00FC4CBB"/>
    <w:rsid w:val="00FC4EAA"/>
    <w:rsid w:val="00FC4EAC"/>
    <w:rsid w:val="00FC4F48"/>
    <w:rsid w:val="00FC4F88"/>
    <w:rsid w:val="00FC555C"/>
    <w:rsid w:val="00FC5628"/>
    <w:rsid w:val="00FC5ADE"/>
    <w:rsid w:val="00FC6277"/>
    <w:rsid w:val="00FC671C"/>
    <w:rsid w:val="00FC6986"/>
    <w:rsid w:val="00FC6BB3"/>
    <w:rsid w:val="00FC6FAE"/>
    <w:rsid w:val="00FC76F7"/>
    <w:rsid w:val="00FD11C2"/>
    <w:rsid w:val="00FD1552"/>
    <w:rsid w:val="00FD1BF3"/>
    <w:rsid w:val="00FD26A2"/>
    <w:rsid w:val="00FD26E6"/>
    <w:rsid w:val="00FD33C9"/>
    <w:rsid w:val="00FD3BAA"/>
    <w:rsid w:val="00FD4107"/>
    <w:rsid w:val="00FD418C"/>
    <w:rsid w:val="00FD41DF"/>
    <w:rsid w:val="00FD4EA4"/>
    <w:rsid w:val="00FD4EAE"/>
    <w:rsid w:val="00FD4EF1"/>
    <w:rsid w:val="00FD4FD9"/>
    <w:rsid w:val="00FD5295"/>
    <w:rsid w:val="00FD5637"/>
    <w:rsid w:val="00FD5B44"/>
    <w:rsid w:val="00FD5CFB"/>
    <w:rsid w:val="00FD5ECC"/>
    <w:rsid w:val="00FD600B"/>
    <w:rsid w:val="00FD6152"/>
    <w:rsid w:val="00FD6EFC"/>
    <w:rsid w:val="00FD7B0A"/>
    <w:rsid w:val="00FD7B47"/>
    <w:rsid w:val="00FE013C"/>
    <w:rsid w:val="00FE031A"/>
    <w:rsid w:val="00FE040B"/>
    <w:rsid w:val="00FE0626"/>
    <w:rsid w:val="00FE143A"/>
    <w:rsid w:val="00FE20B2"/>
    <w:rsid w:val="00FE217A"/>
    <w:rsid w:val="00FE2470"/>
    <w:rsid w:val="00FE3CF9"/>
    <w:rsid w:val="00FE3E06"/>
    <w:rsid w:val="00FE4B26"/>
    <w:rsid w:val="00FE4FDB"/>
    <w:rsid w:val="00FE538A"/>
    <w:rsid w:val="00FE593D"/>
    <w:rsid w:val="00FE59FF"/>
    <w:rsid w:val="00FE5B70"/>
    <w:rsid w:val="00FE6143"/>
    <w:rsid w:val="00FE6804"/>
    <w:rsid w:val="00FE6A8D"/>
    <w:rsid w:val="00FE707C"/>
    <w:rsid w:val="00FE72C5"/>
    <w:rsid w:val="00FE76A9"/>
    <w:rsid w:val="00FE76DE"/>
    <w:rsid w:val="00FE7936"/>
    <w:rsid w:val="00FE7CA7"/>
    <w:rsid w:val="00FF01FA"/>
    <w:rsid w:val="00FF0AA6"/>
    <w:rsid w:val="00FF0AE6"/>
    <w:rsid w:val="00FF1398"/>
    <w:rsid w:val="00FF1420"/>
    <w:rsid w:val="00FF2B37"/>
    <w:rsid w:val="00FF3C1D"/>
    <w:rsid w:val="00FF449F"/>
    <w:rsid w:val="00FF4539"/>
    <w:rsid w:val="00FF47B3"/>
    <w:rsid w:val="00FF4FC1"/>
    <w:rsid w:val="00FF55DD"/>
    <w:rsid w:val="00FF5809"/>
    <w:rsid w:val="00FF59EC"/>
    <w:rsid w:val="00FF5AA3"/>
    <w:rsid w:val="00FF5EF5"/>
    <w:rsid w:val="00FF62F6"/>
    <w:rsid w:val="00FF6BC4"/>
    <w:rsid w:val="00FF6F15"/>
    <w:rsid w:val="00FF7574"/>
    <w:rsid w:val="00FF77D8"/>
    <w:rsid w:val="00FF785A"/>
    <w:rsid w:val="00FF7932"/>
    <w:rsid w:val="00FF7DA2"/>
    <w:rsid w:val="1E16C1D2"/>
    <w:rsid w:val="1F8E2F4F"/>
    <w:rsid w:val="3F83795D"/>
    <w:rsid w:val="5A33FA29"/>
    <w:rsid w:val="6931FA1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7B439"/>
  <w15:docId w15:val="{E015EA93-BF4F-4AD1-A98E-88BE7F17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546"/>
    <w:pPr>
      <w:autoSpaceDE w:val="0"/>
      <w:autoSpaceDN w:val="0"/>
    </w:pPr>
    <w:rPr>
      <w:rFonts w:ascii="Times New Roman" w:hAnsi="Times New Roman"/>
      <w:sz w:val="24"/>
      <w:szCs w:val="24"/>
      <w:lang w:eastAsia="en-US"/>
    </w:rPr>
  </w:style>
  <w:style w:type="paragraph" w:styleId="Heading1">
    <w:name w:val="heading 1"/>
    <w:basedOn w:val="Normal"/>
    <w:next w:val="Normal"/>
    <w:link w:val="Heading1Char"/>
    <w:uiPriority w:val="9"/>
    <w:qFormat/>
    <w:rsid w:val="000766F1"/>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766F1"/>
    <w:pPr>
      <w:keepNext/>
      <w:ind w:left="-148"/>
      <w:jc w:val="center"/>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766F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703E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66F1"/>
    <w:rPr>
      <w:rFonts w:ascii="Cambria" w:hAnsi="Cambria"/>
      <w:b/>
      <w:bCs/>
      <w:kern w:val="32"/>
      <w:sz w:val="32"/>
      <w:szCs w:val="32"/>
      <w:lang w:eastAsia="en-US"/>
    </w:rPr>
  </w:style>
  <w:style w:type="character" w:customStyle="1" w:styleId="Heading2Char">
    <w:name w:val="Heading 2 Char"/>
    <w:link w:val="Heading2"/>
    <w:uiPriority w:val="9"/>
    <w:rsid w:val="000766F1"/>
    <w:rPr>
      <w:rFonts w:ascii="Cambria" w:hAnsi="Cambria"/>
      <w:b/>
      <w:bCs/>
      <w:i/>
      <w:iCs/>
      <w:sz w:val="28"/>
      <w:szCs w:val="28"/>
      <w:lang w:eastAsia="en-US"/>
    </w:rPr>
  </w:style>
  <w:style w:type="character" w:customStyle="1" w:styleId="Heading3Char">
    <w:name w:val="Heading 3 Char"/>
    <w:link w:val="Heading3"/>
    <w:uiPriority w:val="9"/>
    <w:rsid w:val="000766F1"/>
    <w:rPr>
      <w:rFonts w:ascii="Cambria" w:hAnsi="Cambria"/>
      <w:b/>
      <w:bCs/>
      <w:sz w:val="26"/>
      <w:szCs w:val="26"/>
      <w:lang w:eastAsia="en-US"/>
    </w:rPr>
  </w:style>
  <w:style w:type="paragraph" w:styleId="NoSpacing">
    <w:name w:val="No Spacing"/>
    <w:uiPriority w:val="1"/>
    <w:qFormat/>
    <w:rsid w:val="000766F1"/>
    <w:pPr>
      <w:autoSpaceDE w:val="0"/>
      <w:autoSpaceDN w:val="0"/>
    </w:pPr>
    <w:rPr>
      <w:rFonts w:ascii="Times New Roman" w:hAnsi="Times New Roman"/>
      <w:sz w:val="24"/>
      <w:szCs w:val="24"/>
      <w:lang w:eastAsia="en-US"/>
    </w:rPr>
  </w:style>
  <w:style w:type="paragraph" w:styleId="ListParagraph">
    <w:name w:val="List Paragraph"/>
    <w:basedOn w:val="Normal"/>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IntenseEmphasis">
    <w:name w:val="Intense Emphasis"/>
    <w:uiPriority w:val="21"/>
    <w:qFormat/>
    <w:rsid w:val="000766F1"/>
    <w:rPr>
      <w:b/>
      <w:bCs/>
      <w:i/>
      <w:iCs/>
      <w:color w:val="4F81BD"/>
    </w:rPr>
  </w:style>
  <w:style w:type="character" w:styleId="Emphasis">
    <w:name w:val="Emphasis"/>
    <w:basedOn w:val="DefaultParagraphFont"/>
    <w:uiPriority w:val="20"/>
    <w:qFormat/>
    <w:rsid w:val="000766F1"/>
    <w:rPr>
      <w:i/>
      <w:iCs/>
    </w:rPr>
  </w:style>
  <w:style w:type="paragraph" w:styleId="Header">
    <w:name w:val="header"/>
    <w:basedOn w:val="Normal"/>
    <w:link w:val="HeaderChar"/>
    <w:rsid w:val="00F02537"/>
    <w:pPr>
      <w:tabs>
        <w:tab w:val="center" w:pos="4536"/>
        <w:tab w:val="right" w:pos="9072"/>
      </w:tabs>
    </w:pPr>
  </w:style>
  <w:style w:type="character" w:customStyle="1" w:styleId="HeaderChar">
    <w:name w:val="Header Char"/>
    <w:basedOn w:val="DefaultParagraphFont"/>
    <w:link w:val="Header"/>
    <w:rsid w:val="00F02537"/>
    <w:rPr>
      <w:rFonts w:ascii="Times New Roman" w:hAnsi="Times New Roman"/>
      <w:sz w:val="24"/>
      <w:szCs w:val="24"/>
      <w:lang w:eastAsia="en-US"/>
    </w:rPr>
  </w:style>
  <w:style w:type="paragraph" w:styleId="Footer">
    <w:name w:val="footer"/>
    <w:basedOn w:val="Normal"/>
    <w:link w:val="FooterChar"/>
    <w:uiPriority w:val="99"/>
    <w:rsid w:val="00F02537"/>
    <w:pPr>
      <w:tabs>
        <w:tab w:val="center" w:pos="4536"/>
        <w:tab w:val="right" w:pos="9072"/>
      </w:tabs>
    </w:pPr>
  </w:style>
  <w:style w:type="character" w:customStyle="1" w:styleId="FooterChar">
    <w:name w:val="Footer Char"/>
    <w:basedOn w:val="DefaultParagraphFont"/>
    <w:link w:val="Footer"/>
    <w:uiPriority w:val="99"/>
    <w:rsid w:val="00F02537"/>
    <w:rPr>
      <w:rFonts w:ascii="Times New Roman" w:hAnsi="Times New Roman"/>
      <w:sz w:val="24"/>
      <w:szCs w:val="24"/>
      <w:lang w:eastAsia="en-US"/>
    </w:rPr>
  </w:style>
  <w:style w:type="character" w:styleId="Hyperlink">
    <w:name w:val="Hyperlink"/>
    <w:basedOn w:val="DefaultParagraphFont"/>
    <w:uiPriority w:val="99"/>
    <w:rsid w:val="00635A1B"/>
    <w:rPr>
      <w:color w:val="0000FF" w:themeColor="hyperlink"/>
      <w:u w:val="single"/>
    </w:rPr>
  </w:style>
  <w:style w:type="character" w:customStyle="1" w:styleId="UnresolvedMention1">
    <w:name w:val="Unresolved Mention1"/>
    <w:basedOn w:val="DefaultParagraphFont"/>
    <w:uiPriority w:val="99"/>
    <w:semiHidden/>
    <w:unhideWhenUsed/>
    <w:rsid w:val="00635A1B"/>
    <w:rPr>
      <w:color w:val="605E5C"/>
      <w:shd w:val="clear" w:color="auto" w:fill="E1DFDD"/>
    </w:rPr>
  </w:style>
  <w:style w:type="paragraph" w:styleId="FootnoteText">
    <w:name w:val="footnote text"/>
    <w:aliases w:val="FA,Fußnote,FA Fußnotentext,Allmärkuse tekst TNR 10 (A põhilaad)"/>
    <w:basedOn w:val="Normal"/>
    <w:link w:val="FootnoteTextChar"/>
    <w:uiPriority w:val="99"/>
    <w:unhideWhenUsed/>
    <w:qFormat/>
    <w:rsid w:val="00307A8C"/>
    <w:pPr>
      <w:autoSpaceDE/>
      <w:autoSpaceDN/>
      <w:ind w:left="24" w:right="132" w:hanging="10"/>
      <w:jc w:val="both"/>
    </w:pPr>
    <w:rPr>
      <w:color w:val="000000"/>
      <w:sz w:val="20"/>
      <w:szCs w:val="20"/>
      <w:lang w:val="en-US"/>
    </w:rPr>
  </w:style>
  <w:style w:type="character" w:customStyle="1" w:styleId="FootnoteTextChar">
    <w:name w:val="Footnote Text Char"/>
    <w:aliases w:val="FA Char,Fußnote Char,FA Fußnotentext Char,Allmärkuse tekst TNR 10 (A põhilaad) Char"/>
    <w:basedOn w:val="DefaultParagraphFont"/>
    <w:link w:val="FootnoteText"/>
    <w:uiPriority w:val="99"/>
    <w:rsid w:val="00307A8C"/>
    <w:rPr>
      <w:rFonts w:ascii="Times New Roman" w:hAnsi="Times New Roman"/>
      <w:color w:val="000000"/>
      <w:lang w:val="en-US" w:eastAsia="en-US"/>
    </w:rPr>
  </w:style>
  <w:style w:type="character" w:styleId="FootnoteReference">
    <w:name w:val="footnote reference"/>
    <w:aliases w:val="Footnote symbol,4_G,Footnotes refss,Appel note de bas de p.,Appel note de bas de p,SUPERS,Nota,Footnote"/>
    <w:basedOn w:val="DefaultParagraphFont"/>
    <w:uiPriority w:val="99"/>
    <w:unhideWhenUsed/>
    <w:qFormat/>
    <w:rsid w:val="00307A8C"/>
    <w:rPr>
      <w:vertAlign w:val="superscript"/>
    </w:rPr>
  </w:style>
  <w:style w:type="character" w:styleId="CommentReference">
    <w:name w:val="annotation reference"/>
    <w:basedOn w:val="DefaultParagraphFont"/>
    <w:uiPriority w:val="99"/>
    <w:semiHidden/>
    <w:unhideWhenUsed/>
    <w:rsid w:val="00A705FC"/>
    <w:rPr>
      <w:sz w:val="16"/>
      <w:szCs w:val="16"/>
    </w:rPr>
  </w:style>
  <w:style w:type="paragraph" w:styleId="CommentText">
    <w:name w:val="annotation text"/>
    <w:basedOn w:val="Normal"/>
    <w:link w:val="CommentTextChar"/>
    <w:uiPriority w:val="99"/>
    <w:unhideWhenUsed/>
    <w:rsid w:val="00A705FC"/>
    <w:pPr>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05F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A705FC"/>
    <w:pPr>
      <w:autoSpaceDE w:val="0"/>
      <w:autoSpaceDN w:val="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A705FC"/>
    <w:rPr>
      <w:rFonts w:ascii="Times New Roman" w:eastAsiaTheme="minorHAnsi" w:hAnsi="Times New Roman" w:cstheme="minorBidi"/>
      <w:b/>
      <w:bCs/>
      <w:lang w:eastAsia="en-US"/>
    </w:rPr>
  </w:style>
  <w:style w:type="paragraph" w:styleId="Revision">
    <w:name w:val="Revision"/>
    <w:hidden/>
    <w:uiPriority w:val="99"/>
    <w:semiHidden/>
    <w:rsid w:val="00F01485"/>
    <w:rPr>
      <w:rFonts w:ascii="Times New Roman" w:hAnsi="Times New Roman"/>
      <w:sz w:val="24"/>
      <w:szCs w:val="24"/>
      <w:lang w:eastAsia="en-US"/>
    </w:rPr>
  </w:style>
  <w:style w:type="paragraph" w:customStyle="1" w:styleId="Default">
    <w:name w:val="Default"/>
    <w:rsid w:val="007B70DE"/>
    <w:pPr>
      <w:autoSpaceDE w:val="0"/>
      <w:autoSpaceDN w:val="0"/>
      <w:adjustRightInd w:val="0"/>
    </w:pPr>
    <w:rPr>
      <w:rFonts w:ascii="EUAlbertina" w:eastAsiaTheme="minorHAnsi" w:hAnsi="EUAlbertina" w:cs="EUAlbertina"/>
      <w:color w:val="000000"/>
      <w:sz w:val="24"/>
      <w:szCs w:val="24"/>
      <w:lang w:eastAsia="en-US"/>
    </w:rPr>
  </w:style>
  <w:style w:type="paragraph" w:customStyle="1" w:styleId="Snum">
    <w:name w:val="Sõnum"/>
    <w:autoRedefine/>
    <w:qFormat/>
    <w:rsid w:val="00CF6660"/>
    <w:pPr>
      <w:jc w:val="both"/>
    </w:pPr>
    <w:rPr>
      <w:rFonts w:ascii="Times New Roman" w:eastAsia="SimSun" w:hAnsi="Times New Roman" w:cs="Mangal"/>
      <w:kern w:val="1"/>
      <w:sz w:val="24"/>
      <w:szCs w:val="24"/>
      <w:lang w:eastAsia="zh-CN" w:bidi="hi-IN"/>
    </w:rPr>
  </w:style>
  <w:style w:type="character" w:styleId="UnresolvedMention">
    <w:name w:val="Unresolved Mention"/>
    <w:basedOn w:val="DefaultParagraphFont"/>
    <w:uiPriority w:val="99"/>
    <w:semiHidden/>
    <w:unhideWhenUsed/>
    <w:rsid w:val="00E16709"/>
    <w:rPr>
      <w:color w:val="605E5C"/>
      <w:shd w:val="clear" w:color="auto" w:fill="E1DFDD"/>
    </w:rPr>
  </w:style>
  <w:style w:type="character" w:customStyle="1" w:styleId="Heading4Char">
    <w:name w:val="Heading 4 Char"/>
    <w:basedOn w:val="DefaultParagraphFont"/>
    <w:link w:val="Heading4"/>
    <w:uiPriority w:val="9"/>
    <w:semiHidden/>
    <w:rsid w:val="001703ED"/>
    <w:rPr>
      <w:rFonts w:asciiTheme="majorHAnsi" w:eastAsiaTheme="majorEastAsia" w:hAnsiTheme="majorHAnsi" w:cstheme="majorBidi"/>
      <w:i/>
      <w:iCs/>
      <w:color w:val="365F91" w:themeColor="accent1" w:themeShade="BF"/>
      <w:sz w:val="24"/>
      <w:szCs w:val="24"/>
      <w:lang w:eastAsia="en-US"/>
    </w:rPr>
  </w:style>
  <w:style w:type="character" w:styleId="Strong">
    <w:name w:val="Strong"/>
    <w:basedOn w:val="DefaultParagraphFont"/>
    <w:uiPriority w:val="22"/>
    <w:qFormat/>
    <w:rsid w:val="00350122"/>
    <w:rPr>
      <w:b/>
      <w:bCs/>
    </w:rPr>
  </w:style>
  <w:style w:type="paragraph" w:styleId="NormalWeb">
    <w:name w:val="Normal (Web)"/>
    <w:basedOn w:val="Normal"/>
    <w:uiPriority w:val="99"/>
    <w:unhideWhenUsed/>
    <w:rsid w:val="0065626F"/>
    <w:pPr>
      <w:autoSpaceDE/>
      <w:autoSpaceDN/>
      <w:spacing w:before="100" w:beforeAutospacing="1" w:after="100" w:afterAutospacing="1"/>
    </w:pPr>
    <w:rPr>
      <w:lang w:eastAsia="et-EE"/>
    </w:rPr>
  </w:style>
  <w:style w:type="character" w:styleId="FollowedHyperlink">
    <w:name w:val="FollowedHyperlink"/>
    <w:basedOn w:val="DefaultParagraphFont"/>
    <w:semiHidden/>
    <w:unhideWhenUsed/>
    <w:rsid w:val="00A06D5B"/>
    <w:rPr>
      <w:color w:val="800080" w:themeColor="followedHyperlink"/>
      <w:u w:val="single"/>
    </w:rPr>
  </w:style>
  <w:style w:type="paragraph" w:customStyle="1" w:styleId="CM1">
    <w:name w:val="CM1"/>
    <w:basedOn w:val="Default"/>
    <w:next w:val="Default"/>
    <w:uiPriority w:val="99"/>
    <w:rsid w:val="00E05045"/>
    <w:rPr>
      <w:rFonts w:ascii="Times New Roman" w:eastAsia="Times New Roman" w:hAnsi="Times New Roman" w:cs="Times New Roman"/>
      <w:color w:val="auto"/>
      <w:lang w:eastAsia="et-EE"/>
    </w:rPr>
  </w:style>
  <w:style w:type="paragraph" w:customStyle="1" w:styleId="CM3">
    <w:name w:val="CM3"/>
    <w:basedOn w:val="Default"/>
    <w:next w:val="Default"/>
    <w:uiPriority w:val="99"/>
    <w:rsid w:val="00E05045"/>
    <w:rPr>
      <w:rFonts w:ascii="Times New Roman" w:eastAsia="Times New Roman" w:hAnsi="Times New Roman" w:cs="Times New Roman"/>
      <w:color w:val="auto"/>
      <w:lang w:eastAsia="et-EE"/>
    </w:rPr>
  </w:style>
  <w:style w:type="paragraph" w:customStyle="1" w:styleId="CM4">
    <w:name w:val="CM4"/>
    <w:basedOn w:val="Default"/>
    <w:next w:val="Default"/>
    <w:uiPriority w:val="99"/>
    <w:rsid w:val="00E05045"/>
    <w:rPr>
      <w:rFonts w:ascii="Times New Roman" w:eastAsia="Times New Roman" w:hAnsi="Times New Roman" w:cs="Times New Roman"/>
      <w:color w:val="auto"/>
      <w:lang w:eastAsia="et-EE"/>
    </w:rPr>
  </w:style>
  <w:style w:type="table" w:customStyle="1" w:styleId="TableGrid2">
    <w:name w:val="Table Grid2"/>
    <w:basedOn w:val="TableNormal"/>
    <w:next w:val="TableGrid"/>
    <w:uiPriority w:val="39"/>
    <w:rsid w:val="00A72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0152">
      <w:bodyDiv w:val="1"/>
      <w:marLeft w:val="0"/>
      <w:marRight w:val="0"/>
      <w:marTop w:val="0"/>
      <w:marBottom w:val="0"/>
      <w:divBdr>
        <w:top w:val="none" w:sz="0" w:space="0" w:color="auto"/>
        <w:left w:val="none" w:sz="0" w:space="0" w:color="auto"/>
        <w:bottom w:val="none" w:sz="0" w:space="0" w:color="auto"/>
        <w:right w:val="none" w:sz="0" w:space="0" w:color="auto"/>
      </w:divBdr>
    </w:div>
    <w:div w:id="268584595">
      <w:bodyDiv w:val="1"/>
      <w:marLeft w:val="0"/>
      <w:marRight w:val="0"/>
      <w:marTop w:val="0"/>
      <w:marBottom w:val="0"/>
      <w:divBdr>
        <w:top w:val="none" w:sz="0" w:space="0" w:color="auto"/>
        <w:left w:val="none" w:sz="0" w:space="0" w:color="auto"/>
        <w:bottom w:val="none" w:sz="0" w:space="0" w:color="auto"/>
        <w:right w:val="none" w:sz="0" w:space="0" w:color="auto"/>
      </w:divBdr>
    </w:div>
    <w:div w:id="300966255">
      <w:bodyDiv w:val="1"/>
      <w:marLeft w:val="0"/>
      <w:marRight w:val="0"/>
      <w:marTop w:val="0"/>
      <w:marBottom w:val="0"/>
      <w:divBdr>
        <w:top w:val="none" w:sz="0" w:space="0" w:color="auto"/>
        <w:left w:val="none" w:sz="0" w:space="0" w:color="auto"/>
        <w:bottom w:val="none" w:sz="0" w:space="0" w:color="auto"/>
        <w:right w:val="none" w:sz="0" w:space="0" w:color="auto"/>
      </w:divBdr>
    </w:div>
    <w:div w:id="310208533">
      <w:bodyDiv w:val="1"/>
      <w:marLeft w:val="0"/>
      <w:marRight w:val="0"/>
      <w:marTop w:val="0"/>
      <w:marBottom w:val="0"/>
      <w:divBdr>
        <w:top w:val="none" w:sz="0" w:space="0" w:color="auto"/>
        <w:left w:val="none" w:sz="0" w:space="0" w:color="auto"/>
        <w:bottom w:val="none" w:sz="0" w:space="0" w:color="auto"/>
        <w:right w:val="none" w:sz="0" w:space="0" w:color="auto"/>
      </w:divBdr>
    </w:div>
    <w:div w:id="399403480">
      <w:bodyDiv w:val="1"/>
      <w:marLeft w:val="0"/>
      <w:marRight w:val="0"/>
      <w:marTop w:val="0"/>
      <w:marBottom w:val="0"/>
      <w:divBdr>
        <w:top w:val="none" w:sz="0" w:space="0" w:color="auto"/>
        <w:left w:val="none" w:sz="0" w:space="0" w:color="auto"/>
        <w:bottom w:val="none" w:sz="0" w:space="0" w:color="auto"/>
        <w:right w:val="none" w:sz="0" w:space="0" w:color="auto"/>
      </w:divBdr>
    </w:div>
    <w:div w:id="575087473">
      <w:bodyDiv w:val="1"/>
      <w:marLeft w:val="0"/>
      <w:marRight w:val="0"/>
      <w:marTop w:val="0"/>
      <w:marBottom w:val="0"/>
      <w:divBdr>
        <w:top w:val="none" w:sz="0" w:space="0" w:color="auto"/>
        <w:left w:val="none" w:sz="0" w:space="0" w:color="auto"/>
        <w:bottom w:val="none" w:sz="0" w:space="0" w:color="auto"/>
        <w:right w:val="none" w:sz="0" w:space="0" w:color="auto"/>
      </w:divBdr>
    </w:div>
    <w:div w:id="597173897">
      <w:bodyDiv w:val="1"/>
      <w:marLeft w:val="0"/>
      <w:marRight w:val="0"/>
      <w:marTop w:val="0"/>
      <w:marBottom w:val="0"/>
      <w:divBdr>
        <w:top w:val="none" w:sz="0" w:space="0" w:color="auto"/>
        <w:left w:val="none" w:sz="0" w:space="0" w:color="auto"/>
        <w:bottom w:val="none" w:sz="0" w:space="0" w:color="auto"/>
        <w:right w:val="none" w:sz="0" w:space="0" w:color="auto"/>
      </w:divBdr>
    </w:div>
    <w:div w:id="598490852">
      <w:bodyDiv w:val="1"/>
      <w:marLeft w:val="0"/>
      <w:marRight w:val="0"/>
      <w:marTop w:val="0"/>
      <w:marBottom w:val="0"/>
      <w:divBdr>
        <w:top w:val="none" w:sz="0" w:space="0" w:color="auto"/>
        <w:left w:val="none" w:sz="0" w:space="0" w:color="auto"/>
        <w:bottom w:val="none" w:sz="0" w:space="0" w:color="auto"/>
        <w:right w:val="none" w:sz="0" w:space="0" w:color="auto"/>
      </w:divBdr>
    </w:div>
    <w:div w:id="663314336">
      <w:bodyDiv w:val="1"/>
      <w:marLeft w:val="0"/>
      <w:marRight w:val="0"/>
      <w:marTop w:val="0"/>
      <w:marBottom w:val="0"/>
      <w:divBdr>
        <w:top w:val="none" w:sz="0" w:space="0" w:color="auto"/>
        <w:left w:val="none" w:sz="0" w:space="0" w:color="auto"/>
        <w:bottom w:val="none" w:sz="0" w:space="0" w:color="auto"/>
        <w:right w:val="none" w:sz="0" w:space="0" w:color="auto"/>
      </w:divBdr>
    </w:div>
    <w:div w:id="673915810">
      <w:bodyDiv w:val="1"/>
      <w:marLeft w:val="0"/>
      <w:marRight w:val="0"/>
      <w:marTop w:val="0"/>
      <w:marBottom w:val="0"/>
      <w:divBdr>
        <w:top w:val="none" w:sz="0" w:space="0" w:color="auto"/>
        <w:left w:val="none" w:sz="0" w:space="0" w:color="auto"/>
        <w:bottom w:val="none" w:sz="0" w:space="0" w:color="auto"/>
        <w:right w:val="none" w:sz="0" w:space="0" w:color="auto"/>
      </w:divBdr>
    </w:div>
    <w:div w:id="683047102">
      <w:bodyDiv w:val="1"/>
      <w:marLeft w:val="0"/>
      <w:marRight w:val="0"/>
      <w:marTop w:val="0"/>
      <w:marBottom w:val="0"/>
      <w:divBdr>
        <w:top w:val="none" w:sz="0" w:space="0" w:color="auto"/>
        <w:left w:val="none" w:sz="0" w:space="0" w:color="auto"/>
        <w:bottom w:val="none" w:sz="0" w:space="0" w:color="auto"/>
        <w:right w:val="none" w:sz="0" w:space="0" w:color="auto"/>
      </w:divBdr>
    </w:div>
    <w:div w:id="766195793">
      <w:bodyDiv w:val="1"/>
      <w:marLeft w:val="0"/>
      <w:marRight w:val="0"/>
      <w:marTop w:val="0"/>
      <w:marBottom w:val="0"/>
      <w:divBdr>
        <w:top w:val="none" w:sz="0" w:space="0" w:color="auto"/>
        <w:left w:val="none" w:sz="0" w:space="0" w:color="auto"/>
        <w:bottom w:val="none" w:sz="0" w:space="0" w:color="auto"/>
        <w:right w:val="none" w:sz="0" w:space="0" w:color="auto"/>
      </w:divBdr>
    </w:div>
    <w:div w:id="885876511">
      <w:bodyDiv w:val="1"/>
      <w:marLeft w:val="0"/>
      <w:marRight w:val="0"/>
      <w:marTop w:val="0"/>
      <w:marBottom w:val="0"/>
      <w:divBdr>
        <w:top w:val="none" w:sz="0" w:space="0" w:color="auto"/>
        <w:left w:val="none" w:sz="0" w:space="0" w:color="auto"/>
        <w:bottom w:val="none" w:sz="0" w:space="0" w:color="auto"/>
        <w:right w:val="none" w:sz="0" w:space="0" w:color="auto"/>
      </w:divBdr>
    </w:div>
    <w:div w:id="1060444403">
      <w:bodyDiv w:val="1"/>
      <w:marLeft w:val="0"/>
      <w:marRight w:val="0"/>
      <w:marTop w:val="0"/>
      <w:marBottom w:val="0"/>
      <w:divBdr>
        <w:top w:val="none" w:sz="0" w:space="0" w:color="auto"/>
        <w:left w:val="none" w:sz="0" w:space="0" w:color="auto"/>
        <w:bottom w:val="none" w:sz="0" w:space="0" w:color="auto"/>
        <w:right w:val="none" w:sz="0" w:space="0" w:color="auto"/>
      </w:divBdr>
    </w:div>
    <w:div w:id="1082795350">
      <w:bodyDiv w:val="1"/>
      <w:marLeft w:val="0"/>
      <w:marRight w:val="0"/>
      <w:marTop w:val="0"/>
      <w:marBottom w:val="0"/>
      <w:divBdr>
        <w:top w:val="none" w:sz="0" w:space="0" w:color="auto"/>
        <w:left w:val="none" w:sz="0" w:space="0" w:color="auto"/>
        <w:bottom w:val="none" w:sz="0" w:space="0" w:color="auto"/>
        <w:right w:val="none" w:sz="0" w:space="0" w:color="auto"/>
      </w:divBdr>
    </w:div>
    <w:div w:id="1167862928">
      <w:bodyDiv w:val="1"/>
      <w:marLeft w:val="0"/>
      <w:marRight w:val="0"/>
      <w:marTop w:val="0"/>
      <w:marBottom w:val="0"/>
      <w:divBdr>
        <w:top w:val="none" w:sz="0" w:space="0" w:color="auto"/>
        <w:left w:val="none" w:sz="0" w:space="0" w:color="auto"/>
        <w:bottom w:val="none" w:sz="0" w:space="0" w:color="auto"/>
        <w:right w:val="none" w:sz="0" w:space="0" w:color="auto"/>
      </w:divBdr>
    </w:div>
    <w:div w:id="1192499110">
      <w:bodyDiv w:val="1"/>
      <w:marLeft w:val="0"/>
      <w:marRight w:val="0"/>
      <w:marTop w:val="0"/>
      <w:marBottom w:val="0"/>
      <w:divBdr>
        <w:top w:val="none" w:sz="0" w:space="0" w:color="auto"/>
        <w:left w:val="none" w:sz="0" w:space="0" w:color="auto"/>
        <w:bottom w:val="none" w:sz="0" w:space="0" w:color="auto"/>
        <w:right w:val="none" w:sz="0" w:space="0" w:color="auto"/>
      </w:divBdr>
    </w:div>
    <w:div w:id="1232931515">
      <w:bodyDiv w:val="1"/>
      <w:marLeft w:val="0"/>
      <w:marRight w:val="0"/>
      <w:marTop w:val="0"/>
      <w:marBottom w:val="0"/>
      <w:divBdr>
        <w:top w:val="none" w:sz="0" w:space="0" w:color="auto"/>
        <w:left w:val="none" w:sz="0" w:space="0" w:color="auto"/>
        <w:bottom w:val="none" w:sz="0" w:space="0" w:color="auto"/>
        <w:right w:val="none" w:sz="0" w:space="0" w:color="auto"/>
      </w:divBdr>
    </w:div>
    <w:div w:id="1264537137">
      <w:bodyDiv w:val="1"/>
      <w:marLeft w:val="0"/>
      <w:marRight w:val="0"/>
      <w:marTop w:val="0"/>
      <w:marBottom w:val="0"/>
      <w:divBdr>
        <w:top w:val="none" w:sz="0" w:space="0" w:color="auto"/>
        <w:left w:val="none" w:sz="0" w:space="0" w:color="auto"/>
        <w:bottom w:val="none" w:sz="0" w:space="0" w:color="auto"/>
        <w:right w:val="none" w:sz="0" w:space="0" w:color="auto"/>
      </w:divBdr>
    </w:div>
    <w:div w:id="1358234378">
      <w:bodyDiv w:val="1"/>
      <w:marLeft w:val="0"/>
      <w:marRight w:val="0"/>
      <w:marTop w:val="0"/>
      <w:marBottom w:val="0"/>
      <w:divBdr>
        <w:top w:val="none" w:sz="0" w:space="0" w:color="auto"/>
        <w:left w:val="none" w:sz="0" w:space="0" w:color="auto"/>
        <w:bottom w:val="none" w:sz="0" w:space="0" w:color="auto"/>
        <w:right w:val="none" w:sz="0" w:space="0" w:color="auto"/>
      </w:divBdr>
    </w:div>
    <w:div w:id="1401978306">
      <w:bodyDiv w:val="1"/>
      <w:marLeft w:val="0"/>
      <w:marRight w:val="0"/>
      <w:marTop w:val="0"/>
      <w:marBottom w:val="0"/>
      <w:divBdr>
        <w:top w:val="none" w:sz="0" w:space="0" w:color="auto"/>
        <w:left w:val="none" w:sz="0" w:space="0" w:color="auto"/>
        <w:bottom w:val="none" w:sz="0" w:space="0" w:color="auto"/>
        <w:right w:val="none" w:sz="0" w:space="0" w:color="auto"/>
      </w:divBdr>
    </w:div>
    <w:div w:id="1468937540">
      <w:bodyDiv w:val="1"/>
      <w:marLeft w:val="0"/>
      <w:marRight w:val="0"/>
      <w:marTop w:val="0"/>
      <w:marBottom w:val="0"/>
      <w:divBdr>
        <w:top w:val="none" w:sz="0" w:space="0" w:color="auto"/>
        <w:left w:val="none" w:sz="0" w:space="0" w:color="auto"/>
        <w:bottom w:val="none" w:sz="0" w:space="0" w:color="auto"/>
        <w:right w:val="none" w:sz="0" w:space="0" w:color="auto"/>
      </w:divBdr>
    </w:div>
    <w:div w:id="1489634459">
      <w:bodyDiv w:val="1"/>
      <w:marLeft w:val="0"/>
      <w:marRight w:val="0"/>
      <w:marTop w:val="0"/>
      <w:marBottom w:val="0"/>
      <w:divBdr>
        <w:top w:val="none" w:sz="0" w:space="0" w:color="auto"/>
        <w:left w:val="none" w:sz="0" w:space="0" w:color="auto"/>
        <w:bottom w:val="none" w:sz="0" w:space="0" w:color="auto"/>
        <w:right w:val="none" w:sz="0" w:space="0" w:color="auto"/>
      </w:divBdr>
      <w:divsChild>
        <w:div w:id="2132281020">
          <w:marLeft w:val="0"/>
          <w:marRight w:val="0"/>
          <w:marTop w:val="0"/>
          <w:marBottom w:val="0"/>
          <w:divBdr>
            <w:top w:val="none" w:sz="0" w:space="0" w:color="auto"/>
            <w:left w:val="none" w:sz="0" w:space="0" w:color="auto"/>
            <w:bottom w:val="none" w:sz="0" w:space="0" w:color="auto"/>
            <w:right w:val="none" w:sz="0" w:space="0" w:color="auto"/>
          </w:divBdr>
          <w:divsChild>
            <w:div w:id="185220630">
              <w:marLeft w:val="0"/>
              <w:marRight w:val="0"/>
              <w:marTop w:val="0"/>
              <w:marBottom w:val="0"/>
              <w:divBdr>
                <w:top w:val="none" w:sz="0" w:space="0" w:color="auto"/>
                <w:left w:val="none" w:sz="0" w:space="0" w:color="auto"/>
                <w:bottom w:val="none" w:sz="0" w:space="0" w:color="auto"/>
                <w:right w:val="none" w:sz="0" w:space="0" w:color="auto"/>
              </w:divBdr>
              <w:divsChild>
                <w:div w:id="345599197">
                  <w:marLeft w:val="0"/>
                  <w:marRight w:val="0"/>
                  <w:marTop w:val="0"/>
                  <w:marBottom w:val="0"/>
                  <w:divBdr>
                    <w:top w:val="none" w:sz="0" w:space="0" w:color="auto"/>
                    <w:left w:val="none" w:sz="0" w:space="0" w:color="auto"/>
                    <w:bottom w:val="none" w:sz="0" w:space="0" w:color="auto"/>
                    <w:right w:val="none" w:sz="0" w:space="0" w:color="auto"/>
                  </w:divBdr>
                  <w:divsChild>
                    <w:div w:id="314456002">
                      <w:marLeft w:val="0"/>
                      <w:marRight w:val="0"/>
                      <w:marTop w:val="0"/>
                      <w:marBottom w:val="0"/>
                      <w:divBdr>
                        <w:top w:val="none" w:sz="0" w:space="0" w:color="auto"/>
                        <w:left w:val="none" w:sz="0" w:space="0" w:color="auto"/>
                        <w:bottom w:val="none" w:sz="0" w:space="0" w:color="auto"/>
                        <w:right w:val="none" w:sz="0" w:space="0" w:color="auto"/>
                      </w:divBdr>
                      <w:divsChild>
                        <w:div w:id="1213808751">
                          <w:marLeft w:val="0"/>
                          <w:marRight w:val="0"/>
                          <w:marTop w:val="0"/>
                          <w:marBottom w:val="0"/>
                          <w:divBdr>
                            <w:top w:val="none" w:sz="0" w:space="0" w:color="auto"/>
                            <w:left w:val="none" w:sz="0" w:space="0" w:color="auto"/>
                            <w:bottom w:val="none" w:sz="0" w:space="0" w:color="auto"/>
                            <w:right w:val="none" w:sz="0" w:space="0" w:color="auto"/>
                          </w:divBdr>
                          <w:divsChild>
                            <w:div w:id="948704334">
                              <w:marLeft w:val="0"/>
                              <w:marRight w:val="0"/>
                              <w:marTop w:val="0"/>
                              <w:marBottom w:val="0"/>
                              <w:divBdr>
                                <w:top w:val="none" w:sz="0" w:space="0" w:color="auto"/>
                                <w:left w:val="none" w:sz="0" w:space="0" w:color="auto"/>
                                <w:bottom w:val="none" w:sz="0" w:space="0" w:color="auto"/>
                                <w:right w:val="none" w:sz="0" w:space="0" w:color="auto"/>
                              </w:divBdr>
                              <w:divsChild>
                                <w:div w:id="309755073">
                                  <w:marLeft w:val="0"/>
                                  <w:marRight w:val="0"/>
                                  <w:marTop w:val="0"/>
                                  <w:marBottom w:val="0"/>
                                  <w:divBdr>
                                    <w:top w:val="none" w:sz="0" w:space="0" w:color="auto"/>
                                    <w:left w:val="none" w:sz="0" w:space="0" w:color="auto"/>
                                    <w:bottom w:val="none" w:sz="0" w:space="0" w:color="auto"/>
                                    <w:right w:val="none" w:sz="0" w:space="0" w:color="auto"/>
                                  </w:divBdr>
                                  <w:divsChild>
                                    <w:div w:id="21170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3676">
                              <w:marLeft w:val="0"/>
                              <w:marRight w:val="0"/>
                              <w:marTop w:val="0"/>
                              <w:marBottom w:val="0"/>
                              <w:divBdr>
                                <w:top w:val="none" w:sz="0" w:space="0" w:color="auto"/>
                                <w:left w:val="none" w:sz="0" w:space="0" w:color="auto"/>
                                <w:bottom w:val="none" w:sz="0" w:space="0" w:color="auto"/>
                                <w:right w:val="none" w:sz="0" w:space="0" w:color="auto"/>
                              </w:divBdr>
                              <w:divsChild>
                                <w:div w:id="1045957102">
                                  <w:marLeft w:val="0"/>
                                  <w:marRight w:val="0"/>
                                  <w:marTop w:val="0"/>
                                  <w:marBottom w:val="0"/>
                                  <w:divBdr>
                                    <w:top w:val="none" w:sz="0" w:space="0" w:color="auto"/>
                                    <w:left w:val="none" w:sz="0" w:space="0" w:color="auto"/>
                                    <w:bottom w:val="none" w:sz="0" w:space="0" w:color="auto"/>
                                    <w:right w:val="none" w:sz="0" w:space="0" w:color="auto"/>
                                  </w:divBdr>
                                  <w:divsChild>
                                    <w:div w:id="4747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3199">
                              <w:marLeft w:val="0"/>
                              <w:marRight w:val="0"/>
                              <w:marTop w:val="0"/>
                              <w:marBottom w:val="0"/>
                              <w:divBdr>
                                <w:top w:val="none" w:sz="0" w:space="0" w:color="auto"/>
                                <w:left w:val="none" w:sz="0" w:space="0" w:color="auto"/>
                                <w:bottom w:val="none" w:sz="0" w:space="0" w:color="auto"/>
                                <w:right w:val="none" w:sz="0" w:space="0" w:color="auto"/>
                              </w:divBdr>
                              <w:divsChild>
                                <w:div w:id="2108957711">
                                  <w:marLeft w:val="0"/>
                                  <w:marRight w:val="0"/>
                                  <w:marTop w:val="0"/>
                                  <w:marBottom w:val="0"/>
                                  <w:divBdr>
                                    <w:top w:val="none" w:sz="0" w:space="0" w:color="auto"/>
                                    <w:left w:val="none" w:sz="0" w:space="0" w:color="auto"/>
                                    <w:bottom w:val="none" w:sz="0" w:space="0" w:color="auto"/>
                                    <w:right w:val="none" w:sz="0" w:space="0" w:color="auto"/>
                                  </w:divBdr>
                                  <w:divsChild>
                                    <w:div w:id="1684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1601">
                          <w:marLeft w:val="0"/>
                          <w:marRight w:val="0"/>
                          <w:marTop w:val="0"/>
                          <w:marBottom w:val="0"/>
                          <w:divBdr>
                            <w:top w:val="none" w:sz="0" w:space="0" w:color="auto"/>
                            <w:left w:val="none" w:sz="0" w:space="0" w:color="auto"/>
                            <w:bottom w:val="none" w:sz="0" w:space="0" w:color="auto"/>
                            <w:right w:val="none" w:sz="0" w:space="0" w:color="auto"/>
                          </w:divBdr>
                          <w:divsChild>
                            <w:div w:id="1667661057">
                              <w:marLeft w:val="0"/>
                              <w:marRight w:val="0"/>
                              <w:marTop w:val="0"/>
                              <w:marBottom w:val="0"/>
                              <w:divBdr>
                                <w:top w:val="none" w:sz="0" w:space="0" w:color="auto"/>
                                <w:left w:val="none" w:sz="0" w:space="0" w:color="auto"/>
                                <w:bottom w:val="none" w:sz="0" w:space="0" w:color="auto"/>
                                <w:right w:val="none" w:sz="0" w:space="0" w:color="auto"/>
                              </w:divBdr>
                              <w:divsChild>
                                <w:div w:id="149909859">
                                  <w:marLeft w:val="0"/>
                                  <w:marRight w:val="0"/>
                                  <w:marTop w:val="0"/>
                                  <w:marBottom w:val="0"/>
                                  <w:divBdr>
                                    <w:top w:val="none" w:sz="0" w:space="0" w:color="auto"/>
                                    <w:left w:val="none" w:sz="0" w:space="0" w:color="auto"/>
                                    <w:bottom w:val="none" w:sz="0" w:space="0" w:color="auto"/>
                                    <w:right w:val="none" w:sz="0" w:space="0" w:color="auto"/>
                                  </w:divBdr>
                                  <w:divsChild>
                                    <w:div w:id="1792165660">
                                      <w:marLeft w:val="0"/>
                                      <w:marRight w:val="0"/>
                                      <w:marTop w:val="0"/>
                                      <w:marBottom w:val="0"/>
                                      <w:divBdr>
                                        <w:top w:val="none" w:sz="0" w:space="0" w:color="auto"/>
                                        <w:left w:val="none" w:sz="0" w:space="0" w:color="auto"/>
                                        <w:bottom w:val="none" w:sz="0" w:space="0" w:color="auto"/>
                                        <w:right w:val="none" w:sz="0" w:space="0" w:color="auto"/>
                                      </w:divBdr>
                                    </w:div>
                                  </w:divsChild>
                                </w:div>
                                <w:div w:id="330451382">
                                  <w:marLeft w:val="0"/>
                                  <w:marRight w:val="0"/>
                                  <w:marTop w:val="0"/>
                                  <w:marBottom w:val="0"/>
                                  <w:divBdr>
                                    <w:top w:val="none" w:sz="0" w:space="0" w:color="auto"/>
                                    <w:left w:val="none" w:sz="0" w:space="0" w:color="auto"/>
                                    <w:bottom w:val="none" w:sz="0" w:space="0" w:color="auto"/>
                                    <w:right w:val="none" w:sz="0" w:space="0" w:color="auto"/>
                                  </w:divBdr>
                                  <w:divsChild>
                                    <w:div w:id="1795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9721">
      <w:bodyDiv w:val="1"/>
      <w:marLeft w:val="0"/>
      <w:marRight w:val="0"/>
      <w:marTop w:val="0"/>
      <w:marBottom w:val="0"/>
      <w:divBdr>
        <w:top w:val="none" w:sz="0" w:space="0" w:color="auto"/>
        <w:left w:val="none" w:sz="0" w:space="0" w:color="auto"/>
        <w:bottom w:val="none" w:sz="0" w:space="0" w:color="auto"/>
        <w:right w:val="none" w:sz="0" w:space="0" w:color="auto"/>
      </w:divBdr>
      <w:divsChild>
        <w:div w:id="885487196">
          <w:marLeft w:val="0"/>
          <w:marRight w:val="0"/>
          <w:marTop w:val="0"/>
          <w:marBottom w:val="0"/>
          <w:divBdr>
            <w:top w:val="none" w:sz="0" w:space="0" w:color="auto"/>
            <w:left w:val="none" w:sz="0" w:space="0" w:color="auto"/>
            <w:bottom w:val="none" w:sz="0" w:space="0" w:color="auto"/>
            <w:right w:val="none" w:sz="0" w:space="0" w:color="auto"/>
          </w:divBdr>
          <w:divsChild>
            <w:div w:id="1997027246">
              <w:marLeft w:val="0"/>
              <w:marRight w:val="0"/>
              <w:marTop w:val="0"/>
              <w:marBottom w:val="0"/>
              <w:divBdr>
                <w:top w:val="none" w:sz="0" w:space="0" w:color="auto"/>
                <w:left w:val="none" w:sz="0" w:space="0" w:color="auto"/>
                <w:bottom w:val="none" w:sz="0" w:space="0" w:color="auto"/>
                <w:right w:val="none" w:sz="0" w:space="0" w:color="auto"/>
              </w:divBdr>
              <w:divsChild>
                <w:div w:id="8220052">
                  <w:marLeft w:val="0"/>
                  <w:marRight w:val="0"/>
                  <w:marTop w:val="0"/>
                  <w:marBottom w:val="0"/>
                  <w:divBdr>
                    <w:top w:val="none" w:sz="0" w:space="0" w:color="auto"/>
                    <w:left w:val="none" w:sz="0" w:space="0" w:color="auto"/>
                    <w:bottom w:val="none" w:sz="0" w:space="0" w:color="auto"/>
                    <w:right w:val="none" w:sz="0" w:space="0" w:color="auto"/>
                  </w:divBdr>
                  <w:divsChild>
                    <w:div w:id="1334527965">
                      <w:marLeft w:val="0"/>
                      <w:marRight w:val="0"/>
                      <w:marTop w:val="0"/>
                      <w:marBottom w:val="0"/>
                      <w:divBdr>
                        <w:top w:val="none" w:sz="0" w:space="0" w:color="auto"/>
                        <w:left w:val="none" w:sz="0" w:space="0" w:color="auto"/>
                        <w:bottom w:val="none" w:sz="0" w:space="0" w:color="auto"/>
                        <w:right w:val="none" w:sz="0" w:space="0" w:color="auto"/>
                      </w:divBdr>
                      <w:divsChild>
                        <w:div w:id="1385254286">
                          <w:marLeft w:val="0"/>
                          <w:marRight w:val="0"/>
                          <w:marTop w:val="0"/>
                          <w:marBottom w:val="0"/>
                          <w:divBdr>
                            <w:top w:val="none" w:sz="0" w:space="0" w:color="auto"/>
                            <w:left w:val="none" w:sz="0" w:space="0" w:color="auto"/>
                            <w:bottom w:val="none" w:sz="0" w:space="0" w:color="auto"/>
                            <w:right w:val="none" w:sz="0" w:space="0" w:color="auto"/>
                          </w:divBdr>
                          <w:divsChild>
                            <w:div w:id="883643044">
                              <w:marLeft w:val="0"/>
                              <w:marRight w:val="0"/>
                              <w:marTop w:val="0"/>
                              <w:marBottom w:val="0"/>
                              <w:divBdr>
                                <w:top w:val="none" w:sz="0" w:space="0" w:color="auto"/>
                                <w:left w:val="none" w:sz="0" w:space="0" w:color="auto"/>
                                <w:bottom w:val="none" w:sz="0" w:space="0" w:color="auto"/>
                                <w:right w:val="none" w:sz="0" w:space="0" w:color="auto"/>
                              </w:divBdr>
                              <w:divsChild>
                                <w:div w:id="132142371">
                                  <w:marLeft w:val="0"/>
                                  <w:marRight w:val="0"/>
                                  <w:marTop w:val="0"/>
                                  <w:marBottom w:val="0"/>
                                  <w:divBdr>
                                    <w:top w:val="none" w:sz="0" w:space="0" w:color="auto"/>
                                    <w:left w:val="none" w:sz="0" w:space="0" w:color="auto"/>
                                    <w:bottom w:val="none" w:sz="0" w:space="0" w:color="auto"/>
                                    <w:right w:val="none" w:sz="0" w:space="0" w:color="auto"/>
                                  </w:divBdr>
                                  <w:divsChild>
                                    <w:div w:id="2155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4672">
                              <w:marLeft w:val="0"/>
                              <w:marRight w:val="0"/>
                              <w:marTop w:val="0"/>
                              <w:marBottom w:val="0"/>
                              <w:divBdr>
                                <w:top w:val="none" w:sz="0" w:space="0" w:color="auto"/>
                                <w:left w:val="none" w:sz="0" w:space="0" w:color="auto"/>
                                <w:bottom w:val="none" w:sz="0" w:space="0" w:color="auto"/>
                                <w:right w:val="none" w:sz="0" w:space="0" w:color="auto"/>
                              </w:divBdr>
                              <w:divsChild>
                                <w:div w:id="1304776061">
                                  <w:marLeft w:val="0"/>
                                  <w:marRight w:val="0"/>
                                  <w:marTop w:val="0"/>
                                  <w:marBottom w:val="0"/>
                                  <w:divBdr>
                                    <w:top w:val="none" w:sz="0" w:space="0" w:color="auto"/>
                                    <w:left w:val="none" w:sz="0" w:space="0" w:color="auto"/>
                                    <w:bottom w:val="none" w:sz="0" w:space="0" w:color="auto"/>
                                    <w:right w:val="none" w:sz="0" w:space="0" w:color="auto"/>
                                  </w:divBdr>
                                  <w:divsChild>
                                    <w:div w:id="20725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4715">
                              <w:marLeft w:val="0"/>
                              <w:marRight w:val="0"/>
                              <w:marTop w:val="0"/>
                              <w:marBottom w:val="0"/>
                              <w:divBdr>
                                <w:top w:val="none" w:sz="0" w:space="0" w:color="auto"/>
                                <w:left w:val="none" w:sz="0" w:space="0" w:color="auto"/>
                                <w:bottom w:val="none" w:sz="0" w:space="0" w:color="auto"/>
                                <w:right w:val="none" w:sz="0" w:space="0" w:color="auto"/>
                              </w:divBdr>
                              <w:divsChild>
                                <w:div w:id="900557778">
                                  <w:marLeft w:val="0"/>
                                  <w:marRight w:val="0"/>
                                  <w:marTop w:val="0"/>
                                  <w:marBottom w:val="0"/>
                                  <w:divBdr>
                                    <w:top w:val="none" w:sz="0" w:space="0" w:color="auto"/>
                                    <w:left w:val="none" w:sz="0" w:space="0" w:color="auto"/>
                                    <w:bottom w:val="none" w:sz="0" w:space="0" w:color="auto"/>
                                    <w:right w:val="none" w:sz="0" w:space="0" w:color="auto"/>
                                  </w:divBdr>
                                  <w:divsChild>
                                    <w:div w:id="21412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2329">
                          <w:marLeft w:val="0"/>
                          <w:marRight w:val="0"/>
                          <w:marTop w:val="0"/>
                          <w:marBottom w:val="0"/>
                          <w:divBdr>
                            <w:top w:val="none" w:sz="0" w:space="0" w:color="auto"/>
                            <w:left w:val="none" w:sz="0" w:space="0" w:color="auto"/>
                            <w:bottom w:val="none" w:sz="0" w:space="0" w:color="auto"/>
                            <w:right w:val="none" w:sz="0" w:space="0" w:color="auto"/>
                          </w:divBdr>
                          <w:divsChild>
                            <w:div w:id="2073458515">
                              <w:marLeft w:val="0"/>
                              <w:marRight w:val="0"/>
                              <w:marTop w:val="0"/>
                              <w:marBottom w:val="0"/>
                              <w:divBdr>
                                <w:top w:val="none" w:sz="0" w:space="0" w:color="auto"/>
                                <w:left w:val="none" w:sz="0" w:space="0" w:color="auto"/>
                                <w:bottom w:val="none" w:sz="0" w:space="0" w:color="auto"/>
                                <w:right w:val="none" w:sz="0" w:space="0" w:color="auto"/>
                              </w:divBdr>
                              <w:divsChild>
                                <w:div w:id="1084955194">
                                  <w:marLeft w:val="0"/>
                                  <w:marRight w:val="0"/>
                                  <w:marTop w:val="0"/>
                                  <w:marBottom w:val="0"/>
                                  <w:divBdr>
                                    <w:top w:val="none" w:sz="0" w:space="0" w:color="auto"/>
                                    <w:left w:val="none" w:sz="0" w:space="0" w:color="auto"/>
                                    <w:bottom w:val="none" w:sz="0" w:space="0" w:color="auto"/>
                                    <w:right w:val="none" w:sz="0" w:space="0" w:color="auto"/>
                                  </w:divBdr>
                                  <w:divsChild>
                                    <w:div w:id="1764254985">
                                      <w:marLeft w:val="0"/>
                                      <w:marRight w:val="0"/>
                                      <w:marTop w:val="0"/>
                                      <w:marBottom w:val="0"/>
                                      <w:divBdr>
                                        <w:top w:val="none" w:sz="0" w:space="0" w:color="auto"/>
                                        <w:left w:val="none" w:sz="0" w:space="0" w:color="auto"/>
                                        <w:bottom w:val="none" w:sz="0" w:space="0" w:color="auto"/>
                                        <w:right w:val="none" w:sz="0" w:space="0" w:color="auto"/>
                                      </w:divBdr>
                                    </w:div>
                                  </w:divsChild>
                                </w:div>
                                <w:div w:id="1124271738">
                                  <w:marLeft w:val="0"/>
                                  <w:marRight w:val="0"/>
                                  <w:marTop w:val="0"/>
                                  <w:marBottom w:val="0"/>
                                  <w:divBdr>
                                    <w:top w:val="none" w:sz="0" w:space="0" w:color="auto"/>
                                    <w:left w:val="none" w:sz="0" w:space="0" w:color="auto"/>
                                    <w:bottom w:val="none" w:sz="0" w:space="0" w:color="auto"/>
                                    <w:right w:val="none" w:sz="0" w:space="0" w:color="auto"/>
                                  </w:divBdr>
                                  <w:divsChild>
                                    <w:div w:id="8957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9356">
      <w:bodyDiv w:val="1"/>
      <w:marLeft w:val="0"/>
      <w:marRight w:val="0"/>
      <w:marTop w:val="0"/>
      <w:marBottom w:val="0"/>
      <w:divBdr>
        <w:top w:val="none" w:sz="0" w:space="0" w:color="auto"/>
        <w:left w:val="none" w:sz="0" w:space="0" w:color="auto"/>
        <w:bottom w:val="none" w:sz="0" w:space="0" w:color="auto"/>
        <w:right w:val="none" w:sz="0" w:space="0" w:color="auto"/>
      </w:divBdr>
    </w:div>
    <w:div w:id="1827241630">
      <w:bodyDiv w:val="1"/>
      <w:marLeft w:val="0"/>
      <w:marRight w:val="0"/>
      <w:marTop w:val="0"/>
      <w:marBottom w:val="0"/>
      <w:divBdr>
        <w:top w:val="none" w:sz="0" w:space="0" w:color="auto"/>
        <w:left w:val="none" w:sz="0" w:space="0" w:color="auto"/>
        <w:bottom w:val="none" w:sz="0" w:space="0" w:color="auto"/>
        <w:right w:val="none" w:sz="0" w:space="0" w:color="auto"/>
      </w:divBdr>
    </w:div>
    <w:div w:id="1909879779">
      <w:bodyDiv w:val="1"/>
      <w:marLeft w:val="0"/>
      <w:marRight w:val="0"/>
      <w:marTop w:val="0"/>
      <w:marBottom w:val="0"/>
      <w:divBdr>
        <w:top w:val="none" w:sz="0" w:space="0" w:color="auto"/>
        <w:left w:val="none" w:sz="0" w:space="0" w:color="auto"/>
        <w:bottom w:val="none" w:sz="0" w:space="0" w:color="auto"/>
        <w:right w:val="none" w:sz="0" w:space="0" w:color="auto"/>
      </w:divBdr>
    </w:div>
    <w:div w:id="2071615540">
      <w:bodyDiv w:val="1"/>
      <w:marLeft w:val="0"/>
      <w:marRight w:val="0"/>
      <w:marTop w:val="0"/>
      <w:marBottom w:val="0"/>
      <w:divBdr>
        <w:top w:val="none" w:sz="0" w:space="0" w:color="auto"/>
        <w:left w:val="none" w:sz="0" w:space="0" w:color="auto"/>
        <w:bottom w:val="none" w:sz="0" w:space="0" w:color="auto"/>
        <w:right w:val="none" w:sz="0" w:space="0" w:color="auto"/>
      </w:divBdr>
    </w:div>
    <w:div w:id="20965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katrin.poora@agri.e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julia.viguro@agri.ee" TargetMode="External"/><Relationship Id="rId2" Type="http://schemas.openxmlformats.org/officeDocument/2006/relationships/customXml" Target="../customXml/item2.xml"/><Relationship Id="rId16" Type="http://schemas.openxmlformats.org/officeDocument/2006/relationships/hyperlink" Target="mailto:veiko.kastanje@agri.ee" TargetMode="External"/><Relationship Id="rId20" Type="http://schemas.openxmlformats.org/officeDocument/2006/relationships/hyperlink" Target="https://www.riigikohus.ee/et/lahendid/?asjaNr=3-3-1-75-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ge.nommik@agri.e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leeni.kohal@agr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teataja.ee/akt/108072025070" TargetMode="External"/><Relationship Id="rId18" Type="http://schemas.openxmlformats.org/officeDocument/2006/relationships/hyperlink" Target="https://eur-lex.europa.eu/legal-content/ET/TXT/?qid=1482305155266&amp;uri=CELEX:32016R2031" TargetMode="External"/><Relationship Id="rId26" Type="http://schemas.openxmlformats.org/officeDocument/2006/relationships/hyperlink" Target="https://eur-lex.europa.eu/legal-content/ET/ALL/?uri=CELEX%3A32019R1715" TargetMode="External"/><Relationship Id="rId21" Type="http://schemas.openxmlformats.org/officeDocument/2006/relationships/hyperlink" Target="https://www.riigikohus.ee/et/lahendid?asjaNr=4-20-1588/28" TargetMode="External"/><Relationship Id="rId34" Type="http://schemas.openxmlformats.org/officeDocument/2006/relationships/hyperlink" Target="https://eur-lex.europa.eu/legal-content/ET/TXT/?uri=CELEX%3A52024XC06481&amp;qid=1741597304900" TargetMode="External"/><Relationship Id="rId7" Type="http://schemas.openxmlformats.org/officeDocument/2006/relationships/hyperlink" Target="https://www.riigiteataja.ee/akt/102012025021" TargetMode="External"/><Relationship Id="rId12" Type="http://schemas.openxmlformats.org/officeDocument/2006/relationships/hyperlink" Target="https://eur-lex.europa.eu/legal-content/ET/TXT/HTML/?uri=OJ:L_202502203" TargetMode="External"/><Relationship Id="rId17" Type="http://schemas.openxmlformats.org/officeDocument/2006/relationships/hyperlink" Target="https://www.riigiteataja.ee/kohtulahendid/fail.html?fid=285079344" TargetMode="External"/><Relationship Id="rId25" Type="http://schemas.openxmlformats.org/officeDocument/2006/relationships/hyperlink" Target="https://eur-lex.europa.eu/legal-content/ET/TXT/?uri=CELEX:32019R1013" TargetMode="External"/><Relationship Id="rId33" Type="http://schemas.openxmlformats.org/officeDocument/2006/relationships/hyperlink" Target="https://www.riigiteataja.ee/akt/112122024007" TargetMode="External"/><Relationship Id="rId2" Type="http://schemas.openxmlformats.org/officeDocument/2006/relationships/hyperlink" Target="https://eelnoud.valitsus.ee/main/mount/docList/35d145f9-6925-4c2a-8072-7ab6cd780acc" TargetMode="External"/><Relationship Id="rId16" Type="http://schemas.openxmlformats.org/officeDocument/2006/relationships/hyperlink" Target="https://www.riigiteataja.ee/akt/120112024008" TargetMode="External"/><Relationship Id="rId20" Type="http://schemas.openxmlformats.org/officeDocument/2006/relationships/hyperlink" Target="https://www.riigiteataja.ee/akt/114032023029" TargetMode="External"/><Relationship Id="rId29" Type="http://schemas.openxmlformats.org/officeDocument/2006/relationships/hyperlink" Target="https://op.europa.eu/en/publication-detail/-/publication/5f718af5-d349-11e8-9424-01aa75ed71a1" TargetMode="External"/><Relationship Id="rId1" Type="http://schemas.openxmlformats.org/officeDocument/2006/relationships/hyperlink" Target="https://www.riigiteataja.ee/akt/122052025008" TargetMode="External"/><Relationship Id="rId6" Type="http://schemas.openxmlformats.org/officeDocument/2006/relationships/hyperlink" Target="https://eur-lex.europa.eu/legal-content/ET/TXT/?uri=CELEX%3A32009R1107&amp;qid=1741799988485" TargetMode="External"/><Relationship Id="rId11" Type="http://schemas.openxmlformats.org/officeDocument/2006/relationships/hyperlink" Target="https://eur-lex.europa.eu/legal-content/ET/TXT/?uri=CELEX%3A32023R0564&amp;qid=1727952414045" TargetMode="External"/><Relationship Id="rId24" Type="http://schemas.openxmlformats.org/officeDocument/2006/relationships/hyperlink" Target="https://pta.agri.ee/sites/default/files/documents/2021-05/ISPM_15_ET.pdf" TargetMode="External"/><Relationship Id="rId32" Type="http://schemas.openxmlformats.org/officeDocument/2006/relationships/hyperlink" Target="https://eur-lex.europa.eu/legal-content/ET/TXT/?uri=CELEX%3A52024XC06481&amp;qid=1741597304900" TargetMode="External"/><Relationship Id="rId37" Type="http://schemas.openxmlformats.org/officeDocument/2006/relationships/hyperlink" Target="https://www.riigiteataja.ee/akt/104072023043" TargetMode="External"/><Relationship Id="rId5" Type="http://schemas.openxmlformats.org/officeDocument/2006/relationships/hyperlink" Target="https://eur-lex.europa.eu/legal-content/ET/TXT/?qid=1533648371351&amp;uri=CELEX:02017R0625-20170407" TargetMode="External"/><Relationship Id="rId15" Type="http://schemas.openxmlformats.org/officeDocument/2006/relationships/hyperlink" Target="https://www.riigiteataja.ee/akt/114032023029" TargetMode="External"/><Relationship Id="rId23" Type="http://schemas.openxmlformats.org/officeDocument/2006/relationships/hyperlink" Target="https://www.riigiteataja.ee/akt/112122024007" TargetMode="External"/><Relationship Id="rId28" Type="http://schemas.openxmlformats.org/officeDocument/2006/relationships/hyperlink" Target="https://eur-lex.europa.eu/legal-content/ET/TXT/?uri=CELEX%3A32005R0396&amp;qid=1740043660289" TargetMode="External"/><Relationship Id="rId36" Type="http://schemas.openxmlformats.org/officeDocument/2006/relationships/hyperlink" Target="https://www.riigiteataja.ee/akt/103102025012" TargetMode="External"/><Relationship Id="rId10" Type="http://schemas.openxmlformats.org/officeDocument/2006/relationships/hyperlink" Target="https://www.riigiteataja.ee/kohtulahendid/fail.html?fid=206105578" TargetMode="External"/><Relationship Id="rId19" Type="http://schemas.openxmlformats.org/officeDocument/2006/relationships/hyperlink" Target="https://croplifeeurope.eu/illegal-pesticides/" TargetMode="External"/><Relationship Id="rId31" Type="http://schemas.openxmlformats.org/officeDocument/2006/relationships/hyperlink" Target="https://www.riigiteataja.ee/akt/105072025003" TargetMode="External"/><Relationship Id="rId4" Type="http://schemas.openxmlformats.org/officeDocument/2006/relationships/hyperlink" Target="https://pohiseadus.ee/public/PSkomm2020.pdf" TargetMode="External"/><Relationship Id="rId9" Type="http://schemas.openxmlformats.org/officeDocument/2006/relationships/hyperlink" Target="https://eur-lex.europa.eu/legal-content/ET/TXT/?uri=CELEX%3A32009L0128&amp;qid=1765985160604" TargetMode="External"/><Relationship Id="rId14" Type="http://schemas.openxmlformats.org/officeDocument/2006/relationships/hyperlink" Target="https://eur-lex.europa.eu/legal-content/ET/TXT/?uri=CELEX%3A52024XC06481&amp;qid=1741597304900" TargetMode="External"/><Relationship Id="rId22" Type="http://schemas.openxmlformats.org/officeDocument/2006/relationships/hyperlink" Target="https://www.riigikohus.ee/et/lahendid/?asjaNr=3-1-1-94-16" TargetMode="External"/><Relationship Id="rId27" Type="http://schemas.openxmlformats.org/officeDocument/2006/relationships/hyperlink" Target="https://www.riigiteataja.ee/akt/104112020101?leiaKehtiv" TargetMode="External"/><Relationship Id="rId30" Type="http://schemas.openxmlformats.org/officeDocument/2006/relationships/hyperlink" Target="https://www.riigiteataja.ee/akt/104122024012" TargetMode="External"/><Relationship Id="rId35" Type="http://schemas.openxmlformats.org/officeDocument/2006/relationships/hyperlink" Target="https://www.riigikogu.ee/tegevus/eelnoud/eelnou/8a9c2286-06fc-65d2-957b-bd9e11a940c4/korrakaitseseadus" TargetMode="External"/><Relationship Id="rId8" Type="http://schemas.openxmlformats.org/officeDocument/2006/relationships/hyperlink" Target="https://www.riigiteataja.ee/akt/117122024041" TargetMode="External"/><Relationship Id="rId3" Type="http://schemas.openxmlformats.org/officeDocument/2006/relationships/hyperlink" Target="https://eelnoud.valitsus.ee/main/mount/docList/c6bf72c5-1863-4e40-8b28-c413811ce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E970-693A-42E2-9FBC-7AF282E3F8D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681C7376-9C87-45AE-9AC2-4F6F545C7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CDD7A-0999-4ADF-AFC7-FD96355AD5D9}">
  <ds:schemaRefs>
    <ds:schemaRef ds:uri="http://schemas.microsoft.com/sharepoint/v3/contenttype/forms"/>
  </ds:schemaRefs>
</ds:datastoreItem>
</file>

<file path=customXml/itemProps4.xml><?xml version="1.0" encoding="utf-8"?>
<ds:datastoreItem xmlns:ds="http://schemas.openxmlformats.org/officeDocument/2006/customXml" ds:itemID="{8B1079EE-CE40-4462-9219-BBAF7382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37452</Words>
  <Characters>213478</Characters>
  <Application>Microsoft Office Word</Application>
  <DocSecurity>4</DocSecurity>
  <Lines>1778</Lines>
  <Paragraphs>500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Põllumajandusministeerium</Company>
  <LinksUpToDate>false</LinksUpToDate>
  <CharactersWithSpaces>250430</CharactersWithSpaces>
  <SharedDoc>false</SharedDoc>
  <HLinks>
    <vt:vector size="258" baseType="variant">
      <vt:variant>
        <vt:i4>5570649</vt:i4>
      </vt:variant>
      <vt:variant>
        <vt:i4>15</vt:i4>
      </vt:variant>
      <vt:variant>
        <vt:i4>0</vt:i4>
      </vt:variant>
      <vt:variant>
        <vt:i4>5</vt:i4>
      </vt:variant>
      <vt:variant>
        <vt:lpwstr>https://www.riigikohus.ee/et/lahendid/?asjaNr=3-3-1-75-15</vt:lpwstr>
      </vt:variant>
      <vt:variant>
        <vt:lpwstr/>
      </vt:variant>
      <vt:variant>
        <vt:i4>3473482</vt:i4>
      </vt:variant>
      <vt:variant>
        <vt:i4>12</vt:i4>
      </vt:variant>
      <vt:variant>
        <vt:i4>0</vt:i4>
      </vt:variant>
      <vt:variant>
        <vt:i4>5</vt:i4>
      </vt:variant>
      <vt:variant>
        <vt:lpwstr>mailto:leeni.kohal@agri.ee</vt:lpwstr>
      </vt:variant>
      <vt:variant>
        <vt:lpwstr/>
      </vt:variant>
      <vt:variant>
        <vt:i4>786548</vt:i4>
      </vt:variant>
      <vt:variant>
        <vt:i4>9</vt:i4>
      </vt:variant>
      <vt:variant>
        <vt:i4>0</vt:i4>
      </vt:variant>
      <vt:variant>
        <vt:i4>5</vt:i4>
      </vt:variant>
      <vt:variant>
        <vt:lpwstr>mailto:katrin.poora@agri.ee</vt:lpwstr>
      </vt:variant>
      <vt:variant>
        <vt:lpwstr/>
      </vt:variant>
      <vt:variant>
        <vt:i4>5046326</vt:i4>
      </vt:variant>
      <vt:variant>
        <vt:i4>6</vt:i4>
      </vt:variant>
      <vt:variant>
        <vt:i4>0</vt:i4>
      </vt:variant>
      <vt:variant>
        <vt:i4>5</vt:i4>
      </vt:variant>
      <vt:variant>
        <vt:lpwstr>mailto:julia.viguro@agri.ee</vt:lpwstr>
      </vt:variant>
      <vt:variant>
        <vt:lpwstr/>
      </vt:variant>
      <vt:variant>
        <vt:i4>2752585</vt:i4>
      </vt:variant>
      <vt:variant>
        <vt:i4>3</vt:i4>
      </vt:variant>
      <vt:variant>
        <vt:i4>0</vt:i4>
      </vt:variant>
      <vt:variant>
        <vt:i4>5</vt:i4>
      </vt:variant>
      <vt:variant>
        <vt:lpwstr>mailto:veiko.kastanje@agri.ee</vt:lpwstr>
      </vt:variant>
      <vt:variant>
        <vt:lpwstr/>
      </vt:variant>
      <vt:variant>
        <vt:i4>5832758</vt:i4>
      </vt:variant>
      <vt:variant>
        <vt:i4>0</vt:i4>
      </vt:variant>
      <vt:variant>
        <vt:i4>0</vt:i4>
      </vt:variant>
      <vt:variant>
        <vt:i4>5</vt:i4>
      </vt:variant>
      <vt:variant>
        <vt:lpwstr>mailto:marge.nommik@agri.ee</vt:lpwstr>
      </vt:variant>
      <vt:variant>
        <vt:lpwstr/>
      </vt:variant>
      <vt:variant>
        <vt:i4>6160402</vt:i4>
      </vt:variant>
      <vt:variant>
        <vt:i4>108</vt:i4>
      </vt:variant>
      <vt:variant>
        <vt:i4>0</vt:i4>
      </vt:variant>
      <vt:variant>
        <vt:i4>5</vt:i4>
      </vt:variant>
      <vt:variant>
        <vt:lpwstr>https://www.riigiteataja.ee/akt/104072023043</vt:lpwstr>
      </vt:variant>
      <vt:variant>
        <vt:lpwstr/>
      </vt:variant>
      <vt:variant>
        <vt:i4>6160401</vt:i4>
      </vt:variant>
      <vt:variant>
        <vt:i4>105</vt:i4>
      </vt:variant>
      <vt:variant>
        <vt:i4>0</vt:i4>
      </vt:variant>
      <vt:variant>
        <vt:i4>5</vt:i4>
      </vt:variant>
      <vt:variant>
        <vt:lpwstr>https://www.riigiteataja.ee/akt/103102025012</vt:lpwstr>
      </vt:variant>
      <vt:variant>
        <vt:lpwstr/>
      </vt:variant>
      <vt:variant>
        <vt:i4>7471156</vt:i4>
      </vt:variant>
      <vt:variant>
        <vt:i4>102</vt:i4>
      </vt:variant>
      <vt:variant>
        <vt:i4>0</vt:i4>
      </vt:variant>
      <vt:variant>
        <vt:i4>5</vt:i4>
      </vt:variant>
      <vt:variant>
        <vt:lpwstr>https://www.riigikogu.ee/tegevus/eelnoud/eelnou/8a9c2286-06fc-65d2-957b-bd9e11a940c4/korrakaitseseadus</vt:lpwstr>
      </vt:variant>
      <vt:variant>
        <vt:lpwstr/>
      </vt:variant>
      <vt:variant>
        <vt:i4>6684775</vt:i4>
      </vt:variant>
      <vt:variant>
        <vt:i4>99</vt:i4>
      </vt:variant>
      <vt:variant>
        <vt:i4>0</vt:i4>
      </vt:variant>
      <vt:variant>
        <vt:i4>5</vt:i4>
      </vt:variant>
      <vt:variant>
        <vt:lpwstr>https://eur-lex.europa.eu/legal-content/ET/TXT/?uri=CELEX%3A52024XC06481&amp;qid=1741597304900</vt:lpwstr>
      </vt:variant>
      <vt:variant>
        <vt:lpwstr/>
      </vt:variant>
      <vt:variant>
        <vt:i4>5898258</vt:i4>
      </vt:variant>
      <vt:variant>
        <vt:i4>96</vt:i4>
      </vt:variant>
      <vt:variant>
        <vt:i4>0</vt:i4>
      </vt:variant>
      <vt:variant>
        <vt:i4>5</vt:i4>
      </vt:variant>
      <vt:variant>
        <vt:lpwstr>https://www.riigiteataja.ee/akt/112122024007</vt:lpwstr>
      </vt:variant>
      <vt:variant>
        <vt:lpwstr/>
      </vt:variant>
      <vt:variant>
        <vt:i4>6684775</vt:i4>
      </vt:variant>
      <vt:variant>
        <vt:i4>93</vt:i4>
      </vt:variant>
      <vt:variant>
        <vt:i4>0</vt:i4>
      </vt:variant>
      <vt:variant>
        <vt:i4>5</vt:i4>
      </vt:variant>
      <vt:variant>
        <vt:lpwstr>https://eur-lex.europa.eu/legal-content/ET/TXT/?uri=CELEX%3A52024XC06481&amp;qid=1741597304900</vt:lpwstr>
      </vt:variant>
      <vt:variant>
        <vt:lpwstr/>
      </vt:variant>
      <vt:variant>
        <vt:i4>6160401</vt:i4>
      </vt:variant>
      <vt:variant>
        <vt:i4>90</vt:i4>
      </vt:variant>
      <vt:variant>
        <vt:i4>0</vt:i4>
      </vt:variant>
      <vt:variant>
        <vt:i4>5</vt:i4>
      </vt:variant>
      <vt:variant>
        <vt:lpwstr>https://www.riigiteataja.ee/akt/105072025003</vt:lpwstr>
      </vt:variant>
      <vt:variant>
        <vt:lpwstr/>
      </vt:variant>
      <vt:variant>
        <vt:i4>6160405</vt:i4>
      </vt:variant>
      <vt:variant>
        <vt:i4>87</vt:i4>
      </vt:variant>
      <vt:variant>
        <vt:i4>0</vt:i4>
      </vt:variant>
      <vt:variant>
        <vt:i4>5</vt:i4>
      </vt:variant>
      <vt:variant>
        <vt:lpwstr>https://www.riigiteataja.ee/akt/104122024012</vt:lpwstr>
      </vt:variant>
      <vt:variant>
        <vt:lpwstr/>
      </vt:variant>
      <vt:variant>
        <vt:i4>5505045</vt:i4>
      </vt:variant>
      <vt:variant>
        <vt:i4>84</vt:i4>
      </vt:variant>
      <vt:variant>
        <vt:i4>0</vt:i4>
      </vt:variant>
      <vt:variant>
        <vt:i4>5</vt:i4>
      </vt:variant>
      <vt:variant>
        <vt:lpwstr>https://op.europa.eu/en/publication-detail/-/publication/5f718af5-d349-11e8-9424-01aa75ed71a1</vt:lpwstr>
      </vt:variant>
      <vt:variant>
        <vt:lpwstr/>
      </vt:variant>
      <vt:variant>
        <vt:i4>5963777</vt:i4>
      </vt:variant>
      <vt:variant>
        <vt:i4>81</vt:i4>
      </vt:variant>
      <vt:variant>
        <vt:i4>0</vt:i4>
      </vt:variant>
      <vt:variant>
        <vt:i4>5</vt:i4>
      </vt:variant>
      <vt:variant>
        <vt:lpwstr>https://eur-lex.europa.eu/legal-content/ET/TXT/?uri=CELEX%3A32005R0396&amp;qid=1740043660289</vt:lpwstr>
      </vt:variant>
      <vt:variant>
        <vt:lpwstr/>
      </vt:variant>
      <vt:variant>
        <vt:i4>3342393</vt:i4>
      </vt:variant>
      <vt:variant>
        <vt:i4>78</vt:i4>
      </vt:variant>
      <vt:variant>
        <vt:i4>0</vt:i4>
      </vt:variant>
      <vt:variant>
        <vt:i4>5</vt:i4>
      </vt:variant>
      <vt:variant>
        <vt:lpwstr>https://www.riigiteataja.ee/akt/104112020101?leiaKehtiv</vt:lpwstr>
      </vt:variant>
      <vt:variant>
        <vt:lpwstr/>
      </vt:variant>
      <vt:variant>
        <vt:i4>8257647</vt:i4>
      </vt:variant>
      <vt:variant>
        <vt:i4>75</vt:i4>
      </vt:variant>
      <vt:variant>
        <vt:i4>0</vt:i4>
      </vt:variant>
      <vt:variant>
        <vt:i4>5</vt:i4>
      </vt:variant>
      <vt:variant>
        <vt:lpwstr>https://eur-lex.europa.eu/legal-content/ET/ALL/?uri=CELEX%3A32019R1715</vt:lpwstr>
      </vt:variant>
      <vt:variant>
        <vt:lpwstr/>
      </vt:variant>
      <vt:variant>
        <vt:i4>786504</vt:i4>
      </vt:variant>
      <vt:variant>
        <vt:i4>72</vt:i4>
      </vt:variant>
      <vt:variant>
        <vt:i4>0</vt:i4>
      </vt:variant>
      <vt:variant>
        <vt:i4>5</vt:i4>
      </vt:variant>
      <vt:variant>
        <vt:lpwstr>https://eur-lex.europa.eu/legal-content/ET/TXT/?uri=CELEX:32019R1013</vt:lpwstr>
      </vt:variant>
      <vt:variant>
        <vt:lpwstr/>
      </vt:variant>
      <vt:variant>
        <vt:i4>6291508</vt:i4>
      </vt:variant>
      <vt:variant>
        <vt:i4>69</vt:i4>
      </vt:variant>
      <vt:variant>
        <vt:i4>0</vt:i4>
      </vt:variant>
      <vt:variant>
        <vt:i4>5</vt:i4>
      </vt:variant>
      <vt:variant>
        <vt:lpwstr>https://pta.agri.ee/sites/default/files/documents/2021-05/ISPM_15_ET.pdf</vt:lpwstr>
      </vt:variant>
      <vt:variant>
        <vt:lpwstr/>
      </vt:variant>
      <vt:variant>
        <vt:i4>5898258</vt:i4>
      </vt:variant>
      <vt:variant>
        <vt:i4>66</vt:i4>
      </vt:variant>
      <vt:variant>
        <vt:i4>0</vt:i4>
      </vt:variant>
      <vt:variant>
        <vt:i4>5</vt:i4>
      </vt:variant>
      <vt:variant>
        <vt:lpwstr>https://www.riigiteataja.ee/akt/112122024007</vt:lpwstr>
      </vt:variant>
      <vt:variant>
        <vt:lpwstr/>
      </vt:variant>
      <vt:variant>
        <vt:i4>5505109</vt:i4>
      </vt:variant>
      <vt:variant>
        <vt:i4>63</vt:i4>
      </vt:variant>
      <vt:variant>
        <vt:i4>0</vt:i4>
      </vt:variant>
      <vt:variant>
        <vt:i4>5</vt:i4>
      </vt:variant>
      <vt:variant>
        <vt:lpwstr>https://www.riigikohus.ee/et/lahendid/?asjaNr=3-1-1-94-16</vt:lpwstr>
      </vt:variant>
      <vt:variant>
        <vt:lpwstr/>
      </vt:variant>
      <vt:variant>
        <vt:i4>4194382</vt:i4>
      </vt:variant>
      <vt:variant>
        <vt:i4>60</vt:i4>
      </vt:variant>
      <vt:variant>
        <vt:i4>0</vt:i4>
      </vt:variant>
      <vt:variant>
        <vt:i4>5</vt:i4>
      </vt:variant>
      <vt:variant>
        <vt:lpwstr>https://www.riigikohus.ee/et/lahendid?asjaNr=4-20-1588/28</vt:lpwstr>
      </vt:variant>
      <vt:variant>
        <vt:lpwstr/>
      </vt:variant>
      <vt:variant>
        <vt:i4>5570576</vt:i4>
      </vt:variant>
      <vt:variant>
        <vt:i4>57</vt:i4>
      </vt:variant>
      <vt:variant>
        <vt:i4>0</vt:i4>
      </vt:variant>
      <vt:variant>
        <vt:i4>5</vt:i4>
      </vt:variant>
      <vt:variant>
        <vt:lpwstr>https://www.riigiteataja.ee/akt/114032023029</vt:lpwstr>
      </vt:variant>
      <vt:variant>
        <vt:lpwstr/>
      </vt:variant>
      <vt:variant>
        <vt:i4>655378</vt:i4>
      </vt:variant>
      <vt:variant>
        <vt:i4>54</vt:i4>
      </vt:variant>
      <vt:variant>
        <vt:i4>0</vt:i4>
      </vt:variant>
      <vt:variant>
        <vt:i4>5</vt:i4>
      </vt:variant>
      <vt:variant>
        <vt:lpwstr>https://croplifeeurope.eu/illegal-pesticides/</vt:lpwstr>
      </vt:variant>
      <vt:variant>
        <vt:lpwstr/>
      </vt:variant>
      <vt:variant>
        <vt:i4>7864429</vt:i4>
      </vt:variant>
      <vt:variant>
        <vt:i4>51</vt:i4>
      </vt:variant>
      <vt:variant>
        <vt:i4>0</vt:i4>
      </vt:variant>
      <vt:variant>
        <vt:i4>5</vt:i4>
      </vt:variant>
      <vt:variant>
        <vt:lpwstr>https://eur-lex.europa.eu/legal-content/ET/TXT/?qid=1482305155266&amp;uri=CELEX:32016R2031</vt:lpwstr>
      </vt:variant>
      <vt:variant>
        <vt:lpwstr/>
      </vt:variant>
      <vt:variant>
        <vt:i4>4718664</vt:i4>
      </vt:variant>
      <vt:variant>
        <vt:i4>48</vt:i4>
      </vt:variant>
      <vt:variant>
        <vt:i4>0</vt:i4>
      </vt:variant>
      <vt:variant>
        <vt:i4>5</vt:i4>
      </vt:variant>
      <vt:variant>
        <vt:lpwstr>https://www.riigiteataja.ee/kohtulahendid/fail.html?fid=285079344</vt:lpwstr>
      </vt:variant>
      <vt:variant>
        <vt:lpwstr/>
      </vt:variant>
      <vt:variant>
        <vt:i4>5636115</vt:i4>
      </vt:variant>
      <vt:variant>
        <vt:i4>45</vt:i4>
      </vt:variant>
      <vt:variant>
        <vt:i4>0</vt:i4>
      </vt:variant>
      <vt:variant>
        <vt:i4>5</vt:i4>
      </vt:variant>
      <vt:variant>
        <vt:lpwstr>https://www.riigiteataja.ee/akt/120112024008</vt:lpwstr>
      </vt:variant>
      <vt:variant>
        <vt:lpwstr/>
      </vt:variant>
      <vt:variant>
        <vt:i4>5570576</vt:i4>
      </vt:variant>
      <vt:variant>
        <vt:i4>42</vt:i4>
      </vt:variant>
      <vt:variant>
        <vt:i4>0</vt:i4>
      </vt:variant>
      <vt:variant>
        <vt:i4>5</vt:i4>
      </vt:variant>
      <vt:variant>
        <vt:lpwstr>https://www.riigiteataja.ee/akt/114032023029</vt:lpwstr>
      </vt:variant>
      <vt:variant>
        <vt:lpwstr/>
      </vt:variant>
      <vt:variant>
        <vt:i4>6684775</vt:i4>
      </vt:variant>
      <vt:variant>
        <vt:i4>39</vt:i4>
      </vt:variant>
      <vt:variant>
        <vt:i4>0</vt:i4>
      </vt:variant>
      <vt:variant>
        <vt:i4>5</vt:i4>
      </vt:variant>
      <vt:variant>
        <vt:lpwstr>https://eur-lex.europa.eu/legal-content/ET/TXT/?uri=CELEX%3A52024XC06481&amp;qid=1741597304900</vt:lpwstr>
      </vt:variant>
      <vt:variant>
        <vt:lpwstr/>
      </vt:variant>
      <vt:variant>
        <vt:i4>6094875</vt:i4>
      </vt:variant>
      <vt:variant>
        <vt:i4>36</vt:i4>
      </vt:variant>
      <vt:variant>
        <vt:i4>0</vt:i4>
      </vt:variant>
      <vt:variant>
        <vt:i4>5</vt:i4>
      </vt:variant>
      <vt:variant>
        <vt:lpwstr>https://www.riigiteataja.ee/akt/108072025070</vt:lpwstr>
      </vt:variant>
      <vt:variant>
        <vt:lpwstr/>
      </vt:variant>
      <vt:variant>
        <vt:i4>983157</vt:i4>
      </vt:variant>
      <vt:variant>
        <vt:i4>33</vt:i4>
      </vt:variant>
      <vt:variant>
        <vt:i4>0</vt:i4>
      </vt:variant>
      <vt:variant>
        <vt:i4>5</vt:i4>
      </vt:variant>
      <vt:variant>
        <vt:lpwstr>https://eur-lex.europa.eu/legal-content/ET/TXT/HTML/?uri=OJ:L_202502203</vt:lpwstr>
      </vt:variant>
      <vt:variant>
        <vt:lpwstr/>
      </vt:variant>
      <vt:variant>
        <vt:i4>5898244</vt:i4>
      </vt:variant>
      <vt:variant>
        <vt:i4>30</vt:i4>
      </vt:variant>
      <vt:variant>
        <vt:i4>0</vt:i4>
      </vt:variant>
      <vt:variant>
        <vt:i4>5</vt:i4>
      </vt:variant>
      <vt:variant>
        <vt:lpwstr>https://eur-lex.europa.eu/legal-content/ET/TXT/?uri=CELEX%3A32023R0564&amp;qid=1727952414045</vt:lpwstr>
      </vt:variant>
      <vt:variant>
        <vt:lpwstr/>
      </vt:variant>
      <vt:variant>
        <vt:i4>5111882</vt:i4>
      </vt:variant>
      <vt:variant>
        <vt:i4>27</vt:i4>
      </vt:variant>
      <vt:variant>
        <vt:i4>0</vt:i4>
      </vt:variant>
      <vt:variant>
        <vt:i4>5</vt:i4>
      </vt:variant>
      <vt:variant>
        <vt:lpwstr>https://www.riigiteataja.ee/kohtulahendid/fail.html?fid=206105578</vt:lpwstr>
      </vt:variant>
      <vt:variant>
        <vt:lpwstr/>
      </vt:variant>
      <vt:variant>
        <vt:i4>5046272</vt:i4>
      </vt:variant>
      <vt:variant>
        <vt:i4>24</vt:i4>
      </vt:variant>
      <vt:variant>
        <vt:i4>0</vt:i4>
      </vt:variant>
      <vt:variant>
        <vt:i4>5</vt:i4>
      </vt:variant>
      <vt:variant>
        <vt:lpwstr>https://eur-lex.europa.eu/legal-content/ET/TXT/?uri=CELEX%3A32009L0128&amp;qid=1765985160604</vt:lpwstr>
      </vt:variant>
      <vt:variant>
        <vt:lpwstr/>
      </vt:variant>
      <vt:variant>
        <vt:i4>6029331</vt:i4>
      </vt:variant>
      <vt:variant>
        <vt:i4>21</vt:i4>
      </vt:variant>
      <vt:variant>
        <vt:i4>0</vt:i4>
      </vt:variant>
      <vt:variant>
        <vt:i4>5</vt:i4>
      </vt:variant>
      <vt:variant>
        <vt:lpwstr>https://www.riigiteataja.ee/akt/117122024041</vt:lpwstr>
      </vt:variant>
      <vt:variant>
        <vt:lpwstr/>
      </vt:variant>
      <vt:variant>
        <vt:i4>6029330</vt:i4>
      </vt:variant>
      <vt:variant>
        <vt:i4>18</vt:i4>
      </vt:variant>
      <vt:variant>
        <vt:i4>0</vt:i4>
      </vt:variant>
      <vt:variant>
        <vt:i4>5</vt:i4>
      </vt:variant>
      <vt:variant>
        <vt:lpwstr>https://www.riigiteataja.ee/akt/102012025021</vt:lpwstr>
      </vt:variant>
      <vt:variant>
        <vt:lpwstr/>
      </vt:variant>
      <vt:variant>
        <vt:i4>5308430</vt:i4>
      </vt:variant>
      <vt:variant>
        <vt:i4>15</vt:i4>
      </vt:variant>
      <vt:variant>
        <vt:i4>0</vt:i4>
      </vt:variant>
      <vt:variant>
        <vt:i4>5</vt:i4>
      </vt:variant>
      <vt:variant>
        <vt:lpwstr>https://eur-lex.europa.eu/legal-content/ET/TXT/?uri=CELEX%3A32009R1107&amp;qid=1741799988485</vt:lpwstr>
      </vt:variant>
      <vt:variant>
        <vt:lpwstr/>
      </vt:variant>
      <vt:variant>
        <vt:i4>7864437</vt:i4>
      </vt:variant>
      <vt:variant>
        <vt:i4>12</vt:i4>
      </vt:variant>
      <vt:variant>
        <vt:i4>0</vt:i4>
      </vt:variant>
      <vt:variant>
        <vt:i4>5</vt:i4>
      </vt:variant>
      <vt:variant>
        <vt:lpwstr>https://eur-lex.europa.eu/legal-content/ET/TXT/?qid=1533648371351&amp;uri=CELEX:02017R0625-20170407</vt:lpwstr>
      </vt:variant>
      <vt:variant>
        <vt:lpwstr/>
      </vt:variant>
      <vt:variant>
        <vt:i4>6881313</vt:i4>
      </vt:variant>
      <vt:variant>
        <vt:i4>9</vt:i4>
      </vt:variant>
      <vt:variant>
        <vt:i4>0</vt:i4>
      </vt:variant>
      <vt:variant>
        <vt:i4>5</vt:i4>
      </vt:variant>
      <vt:variant>
        <vt:lpwstr>https://pohiseadus.ee/public/PSkomm2020.pdf</vt:lpwstr>
      </vt:variant>
      <vt:variant>
        <vt:lpwstr/>
      </vt:variant>
      <vt:variant>
        <vt:i4>7602214</vt:i4>
      </vt:variant>
      <vt:variant>
        <vt:i4>6</vt:i4>
      </vt:variant>
      <vt:variant>
        <vt:i4>0</vt:i4>
      </vt:variant>
      <vt:variant>
        <vt:i4>5</vt:i4>
      </vt:variant>
      <vt:variant>
        <vt:lpwstr>https://eelnoud.valitsus.ee/main/mount/docList/c6bf72c5-1863-4e40-8b28-c413811ce449</vt:lpwstr>
      </vt:variant>
      <vt:variant>
        <vt:lpwstr/>
      </vt:variant>
      <vt:variant>
        <vt:i4>2424867</vt:i4>
      </vt:variant>
      <vt:variant>
        <vt:i4>3</vt:i4>
      </vt:variant>
      <vt:variant>
        <vt:i4>0</vt:i4>
      </vt:variant>
      <vt:variant>
        <vt:i4>5</vt:i4>
      </vt:variant>
      <vt:variant>
        <vt:lpwstr>https://eelnoud.valitsus.ee/main/mount/docList/35d145f9-6925-4c2a-8072-7ab6cd780acc</vt:lpwstr>
      </vt:variant>
      <vt:variant>
        <vt:lpwstr/>
      </vt:variant>
      <vt:variant>
        <vt:i4>5701652</vt:i4>
      </vt:variant>
      <vt:variant>
        <vt:i4>0</vt:i4>
      </vt:variant>
      <vt:variant>
        <vt:i4>0</vt:i4>
      </vt:variant>
      <vt:variant>
        <vt:i4>5</vt:i4>
      </vt:variant>
      <vt:variant>
        <vt:lpwstr>https://www.riigiteataja.ee/akt/122052025008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Nõmmik</dc:creator>
  <cp:keywords/>
  <dc:description/>
  <cp:lastModifiedBy>Katrin Pööra</cp:lastModifiedBy>
  <cp:revision>14</cp:revision>
  <cp:lastPrinted>2025-02-12T22:20:00Z</cp:lastPrinted>
  <dcterms:created xsi:type="dcterms:W3CDTF">2025-12-22T19:23:00Z</dcterms:created>
  <dcterms:modified xsi:type="dcterms:W3CDTF">2026-01-26T11:21:00Z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2025-06-12T07:38:44Z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fadc38b6-76ab-42d2-8b28-3b44455c077d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