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C4AD0" w14:textId="77777777" w:rsidR="00E45042" w:rsidRDefault="00E45042" w:rsidP="00340397">
      <w:pPr>
        <w:rPr>
          <w:rFonts w:ascii="Times New Roman" w:hAnsi="Times New Roman" w:cs="Times New Roman"/>
          <w:sz w:val="24"/>
          <w:szCs w:val="24"/>
        </w:rPr>
      </w:pPr>
    </w:p>
    <w:p w14:paraId="5DCEBF5F" w14:textId="345A2205" w:rsidR="00BB7344" w:rsidRPr="00D345F5" w:rsidRDefault="00BB7344" w:rsidP="003403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45F5">
        <w:rPr>
          <w:rFonts w:ascii="Times New Roman" w:hAnsi="Times New Roman" w:cs="Times New Roman"/>
          <w:b/>
          <w:bCs/>
          <w:sz w:val="24"/>
          <w:szCs w:val="24"/>
        </w:rPr>
        <w:t>Arto Juhansoo</w:t>
      </w:r>
    </w:p>
    <w:p w14:paraId="78719CC7" w14:textId="62F208A1" w:rsidR="00BB7344" w:rsidRDefault="00BB7344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ehituse projektijuht</w:t>
      </w:r>
    </w:p>
    <w:p w14:paraId="12CDCB33" w14:textId="724DDCA3" w:rsidR="00BB7344" w:rsidRDefault="00BB7344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arto.juhansoo@transpordiamet.ee</w:t>
      </w:r>
    </w:p>
    <w:p w14:paraId="23482CBD" w14:textId="29E9A4A9" w:rsidR="00BB7344" w:rsidRDefault="00BB7344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Lääne osakond</w:t>
      </w:r>
    </w:p>
    <w:p w14:paraId="69168574" w14:textId="5DDBD85C" w:rsidR="00BB7344" w:rsidRDefault="00BB7344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Ehituse üksus</w:t>
      </w:r>
    </w:p>
    <w:p w14:paraId="6325639E" w14:textId="5ACC76BF" w:rsidR="00BB7344" w:rsidRPr="00BB7344" w:rsidRDefault="00BB7344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Transpordiamet</w:t>
      </w:r>
    </w:p>
    <w:p w14:paraId="28BEF09F" w14:textId="77777777" w:rsidR="009B7034" w:rsidRDefault="009B7034" w:rsidP="00340397">
      <w:pPr>
        <w:rPr>
          <w:rFonts w:ascii="Times New Roman" w:hAnsi="Times New Roman" w:cs="Times New Roman"/>
          <w:sz w:val="24"/>
          <w:szCs w:val="24"/>
        </w:rPr>
      </w:pPr>
    </w:p>
    <w:p w14:paraId="22DBEE50" w14:textId="2A58B33C" w:rsidR="00D345F5" w:rsidRPr="00D345F5" w:rsidRDefault="00D345F5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Käesolevaga soovib Tariston AS kooskõlastada Transpordiametiga massvedudeks kasutatavad veoteed ameti hallatavate riigiteede osas, seoses Rail Baltica Pärnumaa põhitrassi raudteetaristu I etapi ehitustöid lõigul Selja-Tootsi teenindavate vedudega.</w:t>
      </w:r>
    </w:p>
    <w:p w14:paraId="168A450F" w14:textId="4FBDDC88" w:rsidR="00D345F5" w:rsidRDefault="00D345F5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Kooskõlastus</w:t>
      </w:r>
      <w:r w:rsidR="007B79E7">
        <w:rPr>
          <w:rFonts w:ascii="Times New Roman" w:hAnsi="Times New Roman" w:cs="Times New Roman"/>
          <w:sz w:val="24"/>
          <w:szCs w:val="24"/>
        </w:rPr>
        <w:t>e taotlemiseks esitatavate ameti halduses olevate riigiteede liigid, tee numbrid, kilometraaži vahemikud koos prognoositavate veokoguste ja vedude kestusega on toodud kirja lisas 1.</w:t>
      </w:r>
    </w:p>
    <w:p w14:paraId="237EF6BC" w14:textId="4DF4910E" w:rsidR="00CA27CF" w:rsidRDefault="00CA27CF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Veoteede kasutamisel, hooldusel ja remondil lähtub Töövõtja (Tariston AS) sõlmitud ehituse töövõtulepingu NR 2025-K011 lisa 2 Tehniline kirjeldus lisadega peatükk</w:t>
      </w:r>
      <w:r w:rsidR="00352E2F">
        <w:rPr>
          <w:rFonts w:ascii="Times New Roman" w:hAnsi="Times New Roman" w:cs="Times New Roman"/>
          <w:sz w:val="24"/>
          <w:szCs w:val="24"/>
        </w:rPr>
        <w:t xml:space="preserve"> 1.1.5.1-st ning tee omaniku, Transpordiameti, poolsetest tingimustest tee kasutamiseks.</w:t>
      </w:r>
    </w:p>
    <w:p w14:paraId="1D0CDCB5" w14:textId="77777777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</w:p>
    <w:p w14:paraId="57497F3A" w14:textId="77777777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</w:p>
    <w:p w14:paraId="350FC61D" w14:textId="6D8F20D1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Lisa 1- </w:t>
      </w:r>
      <w:r w:rsidRPr="00352E2F">
        <w:rPr>
          <w:rFonts w:ascii="Times New Roman" w:hAnsi="Times New Roman" w:cs="Times New Roman"/>
          <w:sz w:val="24"/>
          <w:szCs w:val="24"/>
        </w:rPr>
        <w:t>Veo</w:t>
      </w:r>
      <w:r w:rsidRPr="00352E2F">
        <w:rPr>
          <w:rFonts w:ascii="Times New Roman" w:hAnsi="Times New Roman" w:cs="Times New Roman"/>
          <w:sz w:val="24"/>
          <w:szCs w:val="24"/>
        </w:rPr>
        <w:t>t</w:t>
      </w:r>
      <w:r w:rsidRPr="00352E2F">
        <w:rPr>
          <w:rFonts w:ascii="Times New Roman" w:hAnsi="Times New Roman" w:cs="Times New Roman"/>
          <w:sz w:val="24"/>
          <w:szCs w:val="24"/>
        </w:rPr>
        <w:t>ee 10 a</w:t>
      </w:r>
      <w:r w:rsidRPr="00352E2F">
        <w:rPr>
          <w:rFonts w:ascii="Times New Roman" w:hAnsi="Times New Roman" w:cs="Times New Roman"/>
          <w:sz w:val="24"/>
          <w:szCs w:val="24"/>
        </w:rPr>
        <w:t>n</w:t>
      </w:r>
      <w:r w:rsidRPr="00352E2F">
        <w:rPr>
          <w:rFonts w:ascii="Times New Roman" w:hAnsi="Times New Roman" w:cs="Times New Roman"/>
          <w:sz w:val="24"/>
          <w:szCs w:val="24"/>
        </w:rPr>
        <w:t>dm</w:t>
      </w:r>
      <w:r w:rsidRPr="00352E2F">
        <w:rPr>
          <w:rFonts w:ascii="Times New Roman" w:hAnsi="Times New Roman" w:cs="Times New Roman"/>
          <w:sz w:val="24"/>
          <w:szCs w:val="24"/>
        </w:rPr>
        <w:t>e</w:t>
      </w:r>
      <w:r w:rsidRPr="00352E2F">
        <w:rPr>
          <w:rFonts w:ascii="Times New Roman" w:hAnsi="Times New Roman" w:cs="Times New Roman"/>
          <w:sz w:val="24"/>
          <w:szCs w:val="24"/>
        </w:rPr>
        <w:t>leht</w:t>
      </w:r>
    </w:p>
    <w:p w14:paraId="68139290" w14:textId="77777777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</w:p>
    <w:p w14:paraId="2D12CAB1" w14:textId="68A54699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Lugupidamisega,</w:t>
      </w:r>
    </w:p>
    <w:p w14:paraId="2FBEFA68" w14:textId="77777777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</w:p>
    <w:p w14:paraId="2D12D279" w14:textId="79588BF9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(allkirjastatud digitaalselt)</w:t>
      </w:r>
    </w:p>
    <w:p w14:paraId="4D2F66A0" w14:textId="6EABF327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Juho Laomets</w:t>
      </w:r>
    </w:p>
    <w:p w14:paraId="5DDD1A54" w14:textId="5C49B7A8" w:rsidR="00352E2F" w:rsidRDefault="00352E2F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Projektijuht</w:t>
      </w:r>
    </w:p>
    <w:p w14:paraId="0B30F368" w14:textId="2A8B2E83" w:rsidR="00352E2F" w:rsidRPr="00D345F5" w:rsidRDefault="00352E2F" w:rsidP="00340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Tariston AS</w:t>
      </w:r>
    </w:p>
    <w:sectPr w:rsidR="00352E2F" w:rsidRPr="00D345F5" w:rsidSect="00AC02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4" w:right="1559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C27F" w14:textId="77777777" w:rsidR="00CA6B1C" w:rsidRDefault="00CA6B1C" w:rsidP="005625D9">
      <w:pPr>
        <w:spacing w:after="0" w:line="240" w:lineRule="auto"/>
      </w:pPr>
      <w:r>
        <w:separator/>
      </w:r>
    </w:p>
  </w:endnote>
  <w:endnote w:type="continuationSeparator" w:id="0">
    <w:p w14:paraId="5BC4C259" w14:textId="77777777" w:rsidR="00CA6B1C" w:rsidRDefault="00CA6B1C" w:rsidP="00562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46BB" w14:textId="77777777" w:rsidR="00A9673B" w:rsidRDefault="00A967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BF412" w14:textId="77777777" w:rsidR="00A9673B" w:rsidRDefault="00A967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52555" w14:textId="77777777" w:rsidR="005625D9" w:rsidRDefault="00555403">
    <w:pPr>
      <w:pStyle w:val="Footer"/>
    </w:pPr>
    <w:r>
      <w:rPr>
        <w:noProof/>
        <w:lang w:eastAsia="et-EE"/>
      </w:rPr>
      <w:drawing>
        <wp:anchor distT="0" distB="0" distL="114300" distR="114300" simplePos="0" relativeHeight="251659264" behindDoc="0" locked="0" layoutInCell="1" allowOverlap="1" wp14:anchorId="09E8314E" wp14:editId="53C8D75A">
          <wp:simplePos x="0" y="0"/>
          <wp:positionH relativeFrom="margin">
            <wp:posOffset>-346234</wp:posOffset>
          </wp:positionH>
          <wp:positionV relativeFrom="paragraph">
            <wp:posOffset>-231775</wp:posOffset>
          </wp:positionV>
          <wp:extent cx="6065048" cy="3492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5048" cy="34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42EE8" w14:textId="77777777" w:rsidR="00CA6B1C" w:rsidRDefault="00CA6B1C" w:rsidP="005625D9">
      <w:pPr>
        <w:spacing w:after="0" w:line="240" w:lineRule="auto"/>
      </w:pPr>
      <w:r>
        <w:separator/>
      </w:r>
    </w:p>
  </w:footnote>
  <w:footnote w:type="continuationSeparator" w:id="0">
    <w:p w14:paraId="6D0C0B99" w14:textId="77777777" w:rsidR="00CA6B1C" w:rsidRDefault="00CA6B1C" w:rsidP="00562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255C9" w14:textId="77777777" w:rsidR="00A9673B" w:rsidRDefault="00A967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9FD2" w14:textId="77777777" w:rsidR="005625D9" w:rsidRDefault="005625D9">
    <w:pPr>
      <w:pStyle w:val="Header"/>
    </w:pPr>
  </w:p>
  <w:p w14:paraId="3433ED6B" w14:textId="77777777" w:rsidR="005625D9" w:rsidRDefault="005625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169C" w14:textId="77777777" w:rsidR="004D66EC" w:rsidRDefault="004D66EC">
    <w:pPr>
      <w:pStyle w:val="Header"/>
    </w:pPr>
    <w:r>
      <w:rPr>
        <w:noProof/>
        <w:lang w:eastAsia="et-EE"/>
      </w:rPr>
      <w:drawing>
        <wp:anchor distT="0" distB="0" distL="114300" distR="114300" simplePos="0" relativeHeight="251660288" behindDoc="0" locked="0" layoutInCell="1" allowOverlap="1" wp14:anchorId="09E8314C" wp14:editId="09E8314D">
          <wp:simplePos x="0" y="0"/>
          <wp:positionH relativeFrom="page">
            <wp:posOffset>702310</wp:posOffset>
          </wp:positionH>
          <wp:positionV relativeFrom="page">
            <wp:posOffset>702310</wp:posOffset>
          </wp:positionV>
          <wp:extent cx="1627200" cy="2916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ariston_header_300dp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72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44"/>
    <w:rsid w:val="000F45A9"/>
    <w:rsid w:val="001B2B26"/>
    <w:rsid w:val="00282832"/>
    <w:rsid w:val="002920A2"/>
    <w:rsid w:val="00340397"/>
    <w:rsid w:val="00352E2F"/>
    <w:rsid w:val="003A64F4"/>
    <w:rsid w:val="00473572"/>
    <w:rsid w:val="004D66EC"/>
    <w:rsid w:val="004F0740"/>
    <w:rsid w:val="00523EC9"/>
    <w:rsid w:val="00555403"/>
    <w:rsid w:val="00557522"/>
    <w:rsid w:val="005625D9"/>
    <w:rsid w:val="00632210"/>
    <w:rsid w:val="00794D85"/>
    <w:rsid w:val="007A4ED1"/>
    <w:rsid w:val="007A7DBC"/>
    <w:rsid w:val="007B79E7"/>
    <w:rsid w:val="00865707"/>
    <w:rsid w:val="008A39F4"/>
    <w:rsid w:val="009B7034"/>
    <w:rsid w:val="00A90CC9"/>
    <w:rsid w:val="00A9673B"/>
    <w:rsid w:val="00AB2AD0"/>
    <w:rsid w:val="00AC026B"/>
    <w:rsid w:val="00AE06A6"/>
    <w:rsid w:val="00B24512"/>
    <w:rsid w:val="00BB7344"/>
    <w:rsid w:val="00BC4AEF"/>
    <w:rsid w:val="00C07D06"/>
    <w:rsid w:val="00CA27CF"/>
    <w:rsid w:val="00CA6B1C"/>
    <w:rsid w:val="00D345F5"/>
    <w:rsid w:val="00D46D25"/>
    <w:rsid w:val="00E11B0A"/>
    <w:rsid w:val="00E45042"/>
    <w:rsid w:val="00E8669F"/>
    <w:rsid w:val="00FE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42E2"/>
  <w15:chartTrackingRefBased/>
  <w15:docId w15:val="{11DCB830-C187-41F5-8E90-6A404C26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5D9"/>
  </w:style>
  <w:style w:type="paragraph" w:styleId="Footer">
    <w:name w:val="footer"/>
    <w:basedOn w:val="Normal"/>
    <w:link w:val="FooterChar"/>
    <w:uiPriority w:val="99"/>
    <w:unhideWhenUsed/>
    <w:rsid w:val="00562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5D9"/>
  </w:style>
  <w:style w:type="paragraph" w:styleId="BalloonText">
    <w:name w:val="Balloon Text"/>
    <w:basedOn w:val="Normal"/>
    <w:link w:val="BalloonTextChar"/>
    <w:uiPriority w:val="99"/>
    <w:semiHidden/>
    <w:unhideWhenUsed/>
    <w:rsid w:val="00C07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D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52E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E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2E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imkaseste\Downloads\Kirjaplank_Taristo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9ab0125-e019-4554-97e4-b1c9e79c2ca5">TQQAJPP7U5A7-1807-2</_dlc_DocId>
    <_dlc_DocIdUrl xmlns="b9ab0125-e019-4554-97e4-b1c9e79c2ca5">
      <Url>http://dms/trt/01/_layouts/15/DocIdRedir.aspx?ID=TQQAJPP7U5A7-1807-2</Url>
      <Description>TQQAJPP7U5A7-1807-2</Description>
    </_dlc_DocIdUrl>
    <_dlc_DocIdPersistId xmlns="b9ab0125-e019-4554-97e4-b1c9e79c2ca5" xsi:nil="true"/>
    <TaxCatchAll xmlns="81c01fd5-8af3-47ab-9848-ba39294dd239" xsi:nil="true"/>
    <lcf76f155ced4ddcb4097134ff3c332f xmlns="b9ab0125-e019-4554-97e4-b1c9e79c2c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3088F9F90EF342A24F2F867F49CE87" ma:contentTypeVersion="19" ma:contentTypeDescription="Loo uus dokument" ma:contentTypeScope="" ma:versionID="220a6951b4f8f3bb47724aebebb8f81c">
  <xsd:schema xmlns:xsd="http://www.w3.org/2001/XMLSchema" xmlns:xs="http://www.w3.org/2001/XMLSchema" xmlns:p="http://schemas.microsoft.com/office/2006/metadata/properties" xmlns:ns2="b9ab0125-e019-4554-97e4-b1c9e79c2ca5" xmlns:ns3="81c01fd5-8af3-47ab-9848-ba39294dd239" targetNamespace="http://schemas.microsoft.com/office/2006/metadata/properties" ma:root="true" ma:fieldsID="5db1cb7651e9054b7083acf13eab2ce8" ns2:_="" ns3:_="">
    <xsd:import namespace="b9ab0125-e019-4554-97e4-b1c9e79c2ca5"/>
    <xsd:import namespace="81c01fd5-8af3-47ab-9848-ba39294dd23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b0125-e019-4554-97e4-b1c9e79c2ca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Pildisildid" ma:readOnly="false" ma:fieldId="{5cf76f15-5ced-4ddc-b409-7134ff3c332f}" ma:taxonomyMulti="true" ma:sspId="2fabd3c9-ad47-4323-a977-0f035c422b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fd5-8af3-47ab-9848-ba39294dd2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7c3b492-82b5-4a95-a06a-28d9b257b4d3}" ma:internalName="TaxCatchAll" ma:showField="CatchAllData" ma:web="81c01fd5-8af3-47ab-9848-ba39294dd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43073-24CE-411E-81F4-A820898E67E9}">
  <ds:schemaRefs>
    <ds:schemaRef ds:uri="http://schemas.microsoft.com/office/2006/metadata/properties"/>
    <ds:schemaRef ds:uri="http://schemas.microsoft.com/office/infopath/2007/PartnerControls"/>
    <ds:schemaRef ds:uri="b9ab0125-e019-4554-97e4-b1c9e79c2ca5"/>
    <ds:schemaRef ds:uri="81c01fd5-8af3-47ab-9848-ba39294dd239"/>
  </ds:schemaRefs>
</ds:datastoreItem>
</file>

<file path=customXml/itemProps2.xml><?xml version="1.0" encoding="utf-8"?>
<ds:datastoreItem xmlns:ds="http://schemas.openxmlformats.org/officeDocument/2006/customXml" ds:itemID="{4BF0B84B-5B2A-4CFC-8B8F-21D247568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97909-267F-4036-8150-FB28B1474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b0125-e019-4554-97e4-b1c9e79c2ca5"/>
    <ds:schemaRef ds:uri="81c01fd5-8af3-47ab-9848-ba39294dd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Kirjaplank_Tariston (1)</Template>
  <TotalTime>20</TotalTime>
  <Pages>1</Pages>
  <Words>135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Siim Kaseste</cp:lastModifiedBy>
  <cp:revision>5</cp:revision>
  <dcterms:created xsi:type="dcterms:W3CDTF">2026-09-29T06:59:00Z</dcterms:created>
  <dcterms:modified xsi:type="dcterms:W3CDTF">2026-09-29T07:29:00Z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0x010100393088F9F90EF342A24F2F867F49CE87</vt:lpwstr>
  </property>
  <property fmtid="{D5CDD505-2E9C-101B-9397-08002B2CF9AE}" pid="3" name="_dlc_DocIdItemGuid">
    <vt:lpwstr>a6431206-eaf5-4438-a550-5fdbefa5946d</vt:lpwstr>
  </property>
  <property fmtid="{D5CDD505-2E9C-101B-9397-08002B2CF9AE}" pid="4" name="Document ID Value">
    <vt:lpwstr>TQQAJPP7U5A7-1807-2</vt:lpwstr>
  </property>
  <property fmtid="{D5CDD505-2E9C-101B-9397-08002B2CF9AE}" pid="5" name="Order">
    <vt:r8>200</vt:r8>
  </property>
</Properties>
</file>