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2F1C2D80" w:rsidR="006B690C" w:rsidRPr="00FC1898" w:rsidRDefault="006B690C" w:rsidP="006B690C">
      <w:pPr>
        <w:tabs>
          <w:tab w:val="left" w:pos="6237"/>
        </w:tabs>
        <w:jc w:val="right"/>
      </w:pPr>
      <w:r w:rsidRPr="00FC1898">
        <w:t xml:space="preserve">RMK </w:t>
      </w:r>
      <w:r w:rsidR="005A6D41" w:rsidRPr="005A6D41">
        <w:t>õigus- ja hangete</w:t>
      </w:r>
      <w:r w:rsidRPr="00FC1898">
        <w:t xml:space="preserve"> osakonna </w:t>
      </w:r>
    </w:p>
    <w:p w14:paraId="42E88DCD" w14:textId="6C206184" w:rsidR="00FC1898" w:rsidRDefault="006B690C" w:rsidP="00A77191">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146074">
        <w:t>1-47.2929</w:t>
      </w:r>
      <w:r w:rsidR="00C93802" w:rsidRPr="00A77191">
        <w:t>/1</w:t>
      </w:r>
    </w:p>
    <w:p w14:paraId="3E95F05C" w14:textId="61EDB79D" w:rsidR="00A91140" w:rsidRDefault="00A91140" w:rsidP="00A77191">
      <w:pPr>
        <w:pStyle w:val="Pealkiri2"/>
        <w:numPr>
          <w:ilvl w:val="0"/>
          <w:numId w:val="7"/>
        </w:numPr>
        <w:ind w:left="0" w:firstLine="0"/>
        <w:jc w:val="both"/>
      </w:pPr>
      <w:r w:rsidRPr="00512A64">
        <w:t xml:space="preserve">Hanke nimetus ja viitenumber </w:t>
      </w:r>
    </w:p>
    <w:p w14:paraId="77A9DC66" w14:textId="77777777" w:rsidR="00754F45" w:rsidRPr="00754F45" w:rsidRDefault="00754F45" w:rsidP="00754F45"/>
    <w:p w14:paraId="527CB89B" w14:textId="3F25906F" w:rsidR="001D1A24" w:rsidRPr="001D1A24" w:rsidRDefault="00A91140" w:rsidP="009D64F2">
      <w:pPr>
        <w:pStyle w:val="Loendilik"/>
        <w:numPr>
          <w:ilvl w:val="1"/>
          <w:numId w:val="7"/>
        </w:numPr>
        <w:ind w:left="0" w:firstLine="0"/>
        <w:jc w:val="both"/>
        <w:rPr>
          <w:b/>
          <w:iCs/>
        </w:rPr>
      </w:pPr>
      <w:r w:rsidRPr="005C27AA">
        <w:t xml:space="preserve">Hanke nimetus: </w:t>
      </w:r>
      <w:r w:rsidR="00146074" w:rsidRPr="00146074">
        <w:rPr>
          <w:b/>
        </w:rPr>
        <w:t>Oru pargi õppemarsruudi taristu rekonstrueerimistöödele omanikujärelevalve teenuse tellimine</w:t>
      </w:r>
    </w:p>
    <w:p w14:paraId="15C2660F" w14:textId="5D8288C3"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146074">
        <w:t>270496</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49764496" w14:textId="77777777" w:rsidR="00A93D25" w:rsidRDefault="000C4D34" w:rsidP="009C42B8">
      <w:pPr>
        <w:pStyle w:val="Loendilik"/>
        <w:numPr>
          <w:ilvl w:val="1"/>
          <w:numId w:val="7"/>
        </w:numPr>
        <w:ind w:left="0" w:firstLine="0"/>
      </w:pPr>
      <w:r w:rsidRPr="005C27AA">
        <w:t xml:space="preserve">Hankemenetluse liik: </w:t>
      </w:r>
      <w:r w:rsidR="005609AD" w:rsidRPr="00B83053">
        <w:t>väikehange</w:t>
      </w:r>
    </w:p>
    <w:p w14:paraId="2A0F63F2" w14:textId="5919AFB3" w:rsidR="00A93D25" w:rsidRDefault="00A93D25" w:rsidP="009C42B8">
      <w:pPr>
        <w:pStyle w:val="Loendilik"/>
        <w:numPr>
          <w:ilvl w:val="1"/>
          <w:numId w:val="7"/>
        </w:numPr>
        <w:ind w:left="0" w:firstLine="0"/>
      </w:pPr>
      <w:r>
        <w:t xml:space="preserve">Rahastaja/meede: </w:t>
      </w:r>
    </w:p>
    <w:p w14:paraId="0B170294" w14:textId="04903148" w:rsidR="009C42B8" w:rsidRDefault="00A93D25" w:rsidP="009C42B8">
      <w:pPr>
        <w:tabs>
          <w:tab w:val="left" w:pos="426"/>
        </w:tabs>
        <w:jc w:val="both"/>
      </w:pPr>
      <w:r>
        <w:t xml:space="preserve">1.5.1. </w:t>
      </w:r>
      <w:r w:rsidR="00146074" w:rsidRPr="00146074">
        <w:t>Eesti EL välispiiri programm 2014-2020  6. voor, strateegiline eesmärk: TE6 Keskkonnakaitse, kliimamuutuste leevendamise ja nendega kohandumine.</w:t>
      </w:r>
    </w:p>
    <w:p w14:paraId="54485FBA" w14:textId="07BF6F5A" w:rsidR="00594AB4" w:rsidRPr="005C27AA" w:rsidRDefault="009C42B8" w:rsidP="009C42B8">
      <w:pPr>
        <w:tabs>
          <w:tab w:val="left" w:pos="426"/>
        </w:tabs>
        <w:jc w:val="both"/>
      </w:pPr>
      <w:r>
        <w:t xml:space="preserve">1.5.2. </w:t>
      </w:r>
      <w:r w:rsidR="00146074">
        <w:t xml:space="preserve"> </w:t>
      </w:r>
      <w:r w:rsidR="00146074" w:rsidRPr="00146074">
        <w:t>Eesti EL välispiiri programmi projekti nr. ja nimetus: ER264, „Oru park kui näituseruum – teadlikkuse tõstmine keskkonnakaitsest ja rohelisest energiast.“</w:t>
      </w:r>
    </w:p>
    <w:p w14:paraId="7C4E71D3" w14:textId="60512C9D" w:rsidR="002F7149" w:rsidRPr="002F7149" w:rsidRDefault="00062E81" w:rsidP="005A6D41">
      <w:pPr>
        <w:pStyle w:val="Pealkiri2"/>
        <w:numPr>
          <w:ilvl w:val="0"/>
          <w:numId w:val="1"/>
        </w:numPr>
        <w:spacing w:after="120"/>
      </w:pPr>
      <w:r w:rsidRPr="004A43C8">
        <w:t xml:space="preserve">Hanke läbiviija </w:t>
      </w:r>
    </w:p>
    <w:p w14:paraId="1CE7A2B8" w14:textId="77A24532" w:rsidR="004A43C8" w:rsidRDefault="005A6D41" w:rsidP="005A6D41">
      <w:pPr>
        <w:spacing w:after="120"/>
      </w:pPr>
      <w:r w:rsidRPr="005A6D41">
        <w:t>RMK õigus- ja hangete osakond</w:t>
      </w:r>
    </w:p>
    <w:p w14:paraId="27457DD6" w14:textId="77777777" w:rsidR="005A6D41" w:rsidRDefault="005A6D41" w:rsidP="004A43C8"/>
    <w:p w14:paraId="5D5A6385" w14:textId="28B57A9C" w:rsidR="00664C0C" w:rsidRPr="004A43C8" w:rsidRDefault="00664C0C" w:rsidP="004A43C8">
      <w:pPr>
        <w:pStyle w:val="Loendilik"/>
        <w:numPr>
          <w:ilvl w:val="0"/>
          <w:numId w:val="1"/>
        </w:numPr>
      </w:pPr>
      <w:r w:rsidRPr="009D64F2">
        <w:rPr>
          <w:rFonts w:ascii="Arial" w:hAnsi="Arial" w:cs="Arial"/>
          <w:b/>
          <w:bCs/>
          <w:iCs/>
          <w:sz w:val="28"/>
          <w:szCs w:val="28"/>
        </w:rPr>
        <w:t>Hanked</w:t>
      </w:r>
      <w:r w:rsidRPr="004A43C8">
        <w:rPr>
          <w:rFonts w:ascii="Arial" w:hAnsi="Arial" w:cs="Arial"/>
          <w:b/>
          <w:bCs/>
          <w:i/>
          <w:iCs/>
          <w:sz w:val="28"/>
          <w:szCs w:val="28"/>
        </w:rPr>
        <w:t>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006A240A"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02F55067" w14:textId="77777777" w:rsidR="00CC5721" w:rsidRDefault="00CC5721" w:rsidP="00664C0C">
      <w:pPr>
        <w:autoSpaceDE w:val="0"/>
        <w:autoSpaceDN w:val="0"/>
        <w:adjustRightInd w:val="0"/>
        <w:jc w:val="both"/>
        <w:rPr>
          <w:rFonts w:ascii="Times-Roman" w:hAnsi="Times-Roman" w:cs="Times-Roman"/>
        </w:rPr>
      </w:pPr>
    </w:p>
    <w:p w14:paraId="2740D6D9" w14:textId="77777777" w:rsidR="009D64F2" w:rsidRPr="001A0743" w:rsidRDefault="009D64F2" w:rsidP="00664C0C">
      <w:pPr>
        <w:autoSpaceDE w:val="0"/>
        <w:autoSpaceDN w:val="0"/>
        <w:adjustRightInd w:val="0"/>
        <w:jc w:val="both"/>
        <w:rPr>
          <w:rFonts w:ascii="Times-Roman" w:hAnsi="Times-Roman" w:cs="Times-Roman"/>
        </w:rPr>
      </w:pPr>
    </w:p>
    <w:p w14:paraId="6E01DEAA" w14:textId="4748829D" w:rsidR="00971E94" w:rsidRDefault="00A91140" w:rsidP="00AB36CC">
      <w:pPr>
        <w:pStyle w:val="Pealkiri2"/>
        <w:numPr>
          <w:ilvl w:val="0"/>
          <w:numId w:val="1"/>
        </w:numPr>
        <w:spacing w:before="0" w:after="120"/>
        <w:ind w:left="0" w:firstLine="0"/>
      </w:pPr>
      <w:r w:rsidRPr="00DE7737">
        <w:lastRenderedPageBreak/>
        <w:t xml:space="preserve">Hanke </w:t>
      </w:r>
      <w:r w:rsidR="00644276" w:rsidRPr="00DE7737">
        <w:t xml:space="preserve">tehniline </w:t>
      </w:r>
      <w:r w:rsidRPr="00DE7737">
        <w:t>kirjeldus</w:t>
      </w:r>
      <w:r w:rsidR="00B26656">
        <w:t>, nõuded töö teostamiseks</w:t>
      </w:r>
    </w:p>
    <w:p w14:paraId="43C793E8" w14:textId="77777777" w:rsidR="00AB36CC" w:rsidRPr="00AB36CC" w:rsidRDefault="00AB36CC" w:rsidP="00AB36CC"/>
    <w:p w14:paraId="4F4FC7C2" w14:textId="3F3F0B68" w:rsidR="008C5770" w:rsidRDefault="008C5770" w:rsidP="009D64F2">
      <w:pPr>
        <w:pStyle w:val="Loendilik"/>
        <w:numPr>
          <w:ilvl w:val="1"/>
          <w:numId w:val="1"/>
        </w:numPr>
        <w:autoSpaceDE w:val="0"/>
        <w:autoSpaceDN w:val="0"/>
        <w:adjustRightInd w:val="0"/>
        <w:ind w:left="0" w:firstLine="0"/>
        <w:contextualSpacing w:val="0"/>
        <w:jc w:val="both"/>
      </w:pPr>
      <w:r>
        <w:t>Käesoleva hankega tellitakse rekonstrueerimistöö</w:t>
      </w:r>
      <w:r w:rsidR="009D64F2">
        <w:t>dele omanikujärelevalve teenust Oru</w:t>
      </w:r>
      <w:r w:rsidR="009D64F2" w:rsidRPr="00D44BFC">
        <w:t xml:space="preserve"> </w:t>
      </w:r>
      <w:r w:rsidR="009D64F2">
        <w:t xml:space="preserve">pargi õppemarsruudi taristu </w:t>
      </w:r>
      <w:r w:rsidR="009D64F2" w:rsidRPr="00D44BFC">
        <w:t>rekonstrueerimistööde</w:t>
      </w:r>
      <w:r w:rsidR="009D64F2">
        <w:t>le.</w:t>
      </w:r>
    </w:p>
    <w:p w14:paraId="70A55A16" w14:textId="17182467" w:rsidR="009D64F2" w:rsidRDefault="009D64F2" w:rsidP="009D64F2">
      <w:pPr>
        <w:pStyle w:val="Loendilik"/>
        <w:autoSpaceDE w:val="0"/>
        <w:autoSpaceDN w:val="0"/>
        <w:adjustRightInd w:val="0"/>
        <w:ind w:left="0"/>
        <w:contextualSpacing w:val="0"/>
        <w:jc w:val="both"/>
      </w:pPr>
      <w:r w:rsidRPr="009D64F2">
        <w:t>Objekt asub: Lossipargi, Pühajõe küla, Toila vald, Ida-Viru maakond, Riigimetsa Majandamise Keskusele kuuluval maal paikneval kinnistul katastritunnusega 80201:001:0587,  sihtotstarbega, maatulundusmaa 100%.</w:t>
      </w:r>
    </w:p>
    <w:p w14:paraId="0A48C133" w14:textId="2E5D4CE8" w:rsidR="009D64F2" w:rsidRPr="00CC5721" w:rsidRDefault="009D64F2" w:rsidP="009D64F2">
      <w:pPr>
        <w:pStyle w:val="Loendilik"/>
        <w:numPr>
          <w:ilvl w:val="1"/>
          <w:numId w:val="1"/>
        </w:numPr>
        <w:ind w:left="0" w:firstLine="0"/>
        <w:jc w:val="both"/>
        <w:rPr>
          <w:highlight w:val="yellow"/>
        </w:rPr>
      </w:pPr>
      <w:r w:rsidRPr="00CC5721">
        <w:rPr>
          <w:highlight w:val="yellow"/>
        </w:rPr>
        <w:t xml:space="preserve">Tööde loetelu ja tehniline info: Oru pargi Hõbeallika koopasse viivad 4 treppi ning Roosteallikani viiva raja rekonstrueerimine.  </w:t>
      </w:r>
    </w:p>
    <w:p w14:paraId="2DD2A09E" w14:textId="77777777" w:rsidR="009D64F2" w:rsidRPr="009D64F2" w:rsidRDefault="009D64F2" w:rsidP="009D64F2">
      <w:pPr>
        <w:pStyle w:val="Loendilik"/>
        <w:numPr>
          <w:ilvl w:val="1"/>
          <w:numId w:val="1"/>
        </w:numPr>
        <w:ind w:left="0" w:firstLine="0"/>
        <w:jc w:val="both"/>
      </w:pPr>
      <w:r w:rsidRPr="009D64F2">
        <w:t xml:space="preserve">Töid teostatakse vastavalt AS Kobras poolt koostatud põhiprojekti „Oru pargi maastikukaitseala külastustaristu rekonstrueerimise põhiprojekt“ /töö nr. 2011-035/ alusel (lisa 3). </w:t>
      </w:r>
    </w:p>
    <w:p w14:paraId="63FB7580" w14:textId="37EB404F" w:rsidR="009D64F2" w:rsidRPr="00CC5721" w:rsidRDefault="009D64F2" w:rsidP="009D64F2">
      <w:pPr>
        <w:pStyle w:val="Loendilik"/>
        <w:numPr>
          <w:ilvl w:val="2"/>
          <w:numId w:val="1"/>
        </w:numPr>
        <w:autoSpaceDE w:val="0"/>
        <w:autoSpaceDN w:val="0"/>
        <w:adjustRightInd w:val="0"/>
        <w:ind w:left="0" w:firstLine="0"/>
        <w:contextualSpacing w:val="0"/>
        <w:jc w:val="both"/>
        <w:rPr>
          <w:b/>
          <w:highlight w:val="yellow"/>
        </w:rPr>
      </w:pPr>
      <w:r w:rsidRPr="00CC5721">
        <w:rPr>
          <w:b/>
          <w:highlight w:val="yellow"/>
        </w:rPr>
        <w:t>Käesoleva hankega kuuluvad rekonstrueerimisele põhiprojekti (projekti asendi joonis 3-4) alusel trepid nr 15, 16, 17, 20.</w:t>
      </w:r>
    </w:p>
    <w:p w14:paraId="570EE932" w14:textId="2AFB906B" w:rsidR="009D64F2" w:rsidRDefault="009D64F2" w:rsidP="009D64F2">
      <w:pPr>
        <w:pStyle w:val="Loendilik"/>
        <w:numPr>
          <w:ilvl w:val="3"/>
          <w:numId w:val="1"/>
        </w:numPr>
        <w:autoSpaceDE w:val="0"/>
        <w:autoSpaceDN w:val="0"/>
        <w:adjustRightInd w:val="0"/>
        <w:ind w:left="0" w:firstLine="0"/>
        <w:contextualSpacing w:val="0"/>
        <w:jc w:val="both"/>
      </w:pPr>
      <w:r w:rsidRPr="009D64F2">
        <w:rPr>
          <w:b/>
        </w:rPr>
        <w:t>Paekivist astmetega trepid killustik- või betoonalusel.</w:t>
      </w:r>
      <w:r w:rsidRPr="009D64F2">
        <w:t xml:space="preserve"> Dolomiitplaadid tuleb eemaldada, aluskiht täita, tasandada ja tihendada ning seejärel eemaldatud plaadid tagasi asetada. Kui olemasolevad plaadid on katki ning plaadi betooniga parandamine ei annaks soovitud tulemust, siis tuleb need asendada uutega. Või parandada kogu trepp uute betoon astmetega.</w:t>
      </w:r>
    </w:p>
    <w:p w14:paraId="0FE031D0" w14:textId="7149D6EA" w:rsidR="009D64F2" w:rsidRDefault="009D64F2" w:rsidP="009D64F2">
      <w:pPr>
        <w:pStyle w:val="Loendilik"/>
        <w:numPr>
          <w:ilvl w:val="3"/>
          <w:numId w:val="1"/>
        </w:numPr>
        <w:autoSpaceDE w:val="0"/>
        <w:autoSpaceDN w:val="0"/>
        <w:adjustRightInd w:val="0"/>
        <w:ind w:left="0" w:firstLine="0"/>
        <w:contextualSpacing w:val="0"/>
        <w:jc w:val="both"/>
      </w:pPr>
      <w:r w:rsidRPr="009D64F2">
        <w:rPr>
          <w:b/>
        </w:rPr>
        <w:t>Monoliitsest raudbetoonist trepid.</w:t>
      </w:r>
      <w:r w:rsidRPr="009D64F2">
        <w:t xml:space="preserve"> Kui trepi astmete paiknemise ja vajumisega ei ole probleeme, siis remonditakse lagunenud astmed betooniga. Kui astmed on osaliselt vajunud ning lagunenud, tuleb lagunenud aste likvideerida, rajada uus alus ning seejärel valada uus monoliitsest raudbetoonist trepiaste.</w:t>
      </w:r>
    </w:p>
    <w:p w14:paraId="38C6D0A2" w14:textId="002C1317" w:rsidR="009D64F2" w:rsidRDefault="009D64F2" w:rsidP="009D64F2">
      <w:pPr>
        <w:pStyle w:val="Loendilik"/>
        <w:numPr>
          <w:ilvl w:val="3"/>
          <w:numId w:val="1"/>
        </w:numPr>
        <w:autoSpaceDE w:val="0"/>
        <w:autoSpaceDN w:val="0"/>
        <w:adjustRightInd w:val="0"/>
        <w:ind w:left="0" w:firstLine="0"/>
        <w:contextualSpacing w:val="0"/>
        <w:jc w:val="both"/>
      </w:pPr>
      <w:r w:rsidRPr="009D64F2">
        <w:rPr>
          <w:b/>
        </w:rPr>
        <w:t>Trepi nr 20 juures olevad müürid ( J ja K )</w:t>
      </w:r>
      <w:r>
        <w:t>.</w:t>
      </w:r>
      <w:r w:rsidRPr="009D64F2">
        <w:t xml:space="preserve"> Rekonstrueerida tuleb müür J ja K (vt joonis nr 22). Samuti tuleb müür rajada teisele poole (J vastas) Teisele poole treppi nr 20 projekteeritud uus paekivist müür on ette nähtud samaväärne olemasolevaga.</w:t>
      </w:r>
    </w:p>
    <w:p w14:paraId="6EFE8D1E" w14:textId="2A62900A" w:rsidR="009D64F2" w:rsidRDefault="009D64F2" w:rsidP="009D64F2">
      <w:pPr>
        <w:pStyle w:val="Loendilik"/>
        <w:autoSpaceDE w:val="0"/>
        <w:autoSpaceDN w:val="0"/>
        <w:adjustRightInd w:val="0"/>
        <w:ind w:left="0"/>
        <w:jc w:val="both"/>
      </w:pPr>
      <w:r>
        <w:t>Müüri aluskihid rajatakse killustikust  Müüri ladumiseks kasutatakse olemasolevaid (kõlbmatud  asendada samaväärsetega) ja samades mõõtudes uusi paekive. Müüri peal olevad katkised paekivist plaadid tuleb eemaldada ning uute paekivist või dolomiidist paksude plaatidega Müürid tuleb kindlustada pinnasankr</w:t>
      </w:r>
      <w:bookmarkStart w:id="0" w:name="_GoBack"/>
      <w:bookmarkEnd w:id="0"/>
      <w:r>
        <w:t>utega.</w:t>
      </w:r>
    </w:p>
    <w:p w14:paraId="223CA4D4" w14:textId="77777777" w:rsidR="009D64F2" w:rsidRDefault="009D64F2" w:rsidP="009D64F2">
      <w:pPr>
        <w:pStyle w:val="Loendilik"/>
        <w:autoSpaceDE w:val="0"/>
        <w:autoSpaceDN w:val="0"/>
        <w:adjustRightInd w:val="0"/>
        <w:ind w:left="0"/>
        <w:jc w:val="both"/>
      </w:pPr>
    </w:p>
    <w:p w14:paraId="36789ACE" w14:textId="0B8C20A7" w:rsidR="009D64F2" w:rsidRDefault="009D64F2" w:rsidP="009D64F2">
      <w:pPr>
        <w:pStyle w:val="Loendilik"/>
        <w:autoSpaceDE w:val="0"/>
        <w:autoSpaceDN w:val="0"/>
        <w:adjustRightInd w:val="0"/>
        <w:ind w:left="0"/>
        <w:jc w:val="both"/>
      </w:pPr>
      <w:r>
        <w:t>Müüride rekonstrueerimise tehniline lahend  võib muutuda peale müüri lahti võtmist, lähtuvalt paljanduvast olukorrast.</w:t>
      </w:r>
    </w:p>
    <w:p w14:paraId="19CD4CA9" w14:textId="77777777" w:rsidR="009D64F2" w:rsidRDefault="009D64F2" w:rsidP="009D64F2">
      <w:pPr>
        <w:pStyle w:val="Loendilik"/>
        <w:autoSpaceDE w:val="0"/>
        <w:autoSpaceDN w:val="0"/>
        <w:adjustRightInd w:val="0"/>
        <w:ind w:left="0"/>
        <w:jc w:val="both"/>
      </w:pPr>
    </w:p>
    <w:p w14:paraId="35E51719" w14:textId="4BD7A1AF" w:rsidR="009D64F2" w:rsidRDefault="009D64F2" w:rsidP="009D64F2">
      <w:pPr>
        <w:pStyle w:val="Loendilik"/>
        <w:autoSpaceDE w:val="0"/>
        <w:autoSpaceDN w:val="0"/>
        <w:adjustRightInd w:val="0"/>
        <w:ind w:left="0"/>
        <w:contextualSpacing w:val="0"/>
        <w:jc w:val="both"/>
      </w:pPr>
      <w:r>
        <w:t xml:space="preserve">Arvestada tuleb ka trepi kõrval oleva uue monoliitse allikavee kaskaadi valamisega, kui see peaks saama  trepi ja müüride rekonstrueerimisel kannatada.  Lahendada tuleb ka kaskaadilt trepile pritsiva vee probleem, näiteks tõsta trepi poolseid, kaskaadis vett suunavaid, betoondetaile.   </w:t>
      </w:r>
    </w:p>
    <w:p w14:paraId="1CF12B75" w14:textId="77777777" w:rsidR="009D64F2" w:rsidRDefault="009D64F2" w:rsidP="009D64F2">
      <w:pPr>
        <w:pStyle w:val="Loendilik"/>
        <w:numPr>
          <w:ilvl w:val="3"/>
          <w:numId w:val="1"/>
        </w:numPr>
        <w:autoSpaceDE w:val="0"/>
        <w:autoSpaceDN w:val="0"/>
        <w:adjustRightInd w:val="0"/>
        <w:ind w:left="0" w:firstLine="0"/>
        <w:contextualSpacing w:val="0"/>
        <w:jc w:val="both"/>
      </w:pPr>
      <w:r w:rsidRPr="009D64F2">
        <w:rPr>
          <w:b/>
        </w:rPr>
        <w:t>Roosteallika ees olev paekivi plaatidest teerada (24 m2).</w:t>
      </w:r>
      <w:r w:rsidRPr="009D64F2">
        <w:t xml:space="preserve"> Olemasoleva teeraja vajunud paekivi plaadid tuleb võtta üles täita alt sõelmetega ja paigaldada tagasi, lagunenud plaadid vahetada  välja samaväärsete vastu.</w:t>
      </w:r>
    </w:p>
    <w:p w14:paraId="39B80F07" w14:textId="6F795650" w:rsidR="005933A0" w:rsidRPr="005933A0" w:rsidRDefault="005933A0" w:rsidP="009D64F2">
      <w:pPr>
        <w:pStyle w:val="Loendilik"/>
        <w:numPr>
          <w:ilvl w:val="1"/>
          <w:numId w:val="1"/>
        </w:numPr>
        <w:autoSpaceDE w:val="0"/>
        <w:autoSpaceDN w:val="0"/>
        <w:adjustRightInd w:val="0"/>
        <w:ind w:left="0" w:firstLine="0"/>
        <w:contextualSpacing w:val="0"/>
        <w:jc w:val="both"/>
      </w:pPr>
      <w:r w:rsidRPr="005933A0">
        <w:t xml:space="preserve">Ehitustööde järelevalve teostaja valimisel peab järelevalve üheks tööülesandeks olema seatud nõutava sagedusega füüsiline kohalolek ehitusplatsil tööprotsessi (kontrollmõõdistused </w:t>
      </w:r>
      <w:r w:rsidRPr="005933A0">
        <w:lastRenderedPageBreak/>
        <w:t>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7513149A" w:rsidR="00027A72" w:rsidRPr="00093B6B" w:rsidRDefault="00027A72" w:rsidP="00AB36CC">
      <w:pPr>
        <w:pStyle w:val="Loendilik"/>
        <w:numPr>
          <w:ilvl w:val="1"/>
          <w:numId w:val="12"/>
        </w:numPr>
        <w:spacing w:after="120"/>
        <w:ind w:left="0" w:firstLine="0"/>
        <w:contextualSpacing w:val="0"/>
        <w:jc w:val="both"/>
        <w:rPr>
          <w:b/>
        </w:rPr>
      </w:pPr>
      <w:r w:rsidRPr="00093B6B">
        <w:t xml:space="preserve">OJV teenuse osutamisel </w:t>
      </w:r>
      <w:r w:rsidRPr="00093B6B">
        <w:rPr>
          <w:b/>
        </w:rPr>
        <w:t>EI OLE</w:t>
      </w:r>
      <w:r w:rsidRPr="00093B6B">
        <w:t xml:space="preserve"> hankelepingu täitmisel nõutav OJV teenuse osutaja igapäevane ehitusobjektil kohalolek ehitustööde teostamise ajal. Nõutav kohaloleku sagedus on esitatud hankedokumendis p</w:t>
      </w:r>
      <w:r w:rsidRPr="00971E94">
        <w:t>. 4.</w:t>
      </w:r>
      <w:r w:rsidR="00C56C2B" w:rsidRPr="00971E94">
        <w:t>7</w:t>
      </w:r>
    </w:p>
    <w:p w14:paraId="5A1E5B76" w14:textId="51F72C76" w:rsidR="001A0743" w:rsidRPr="00AB36CC" w:rsidRDefault="001A0743" w:rsidP="00AB36CC">
      <w:pPr>
        <w:pStyle w:val="Loendilik"/>
        <w:numPr>
          <w:ilvl w:val="1"/>
          <w:numId w:val="12"/>
        </w:numPr>
        <w:spacing w:after="120"/>
        <w:ind w:left="0" w:firstLine="0"/>
        <w:contextualSpacing w:val="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AB36CC">
      <w:pPr>
        <w:pStyle w:val="Loendilik"/>
        <w:numPr>
          <w:ilvl w:val="1"/>
          <w:numId w:val="12"/>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1760B01B" w14:textId="05DEC600" w:rsidR="00AB36CC" w:rsidRDefault="00C56C2B" w:rsidP="00AB36CC">
      <w:pPr>
        <w:pStyle w:val="Loendilik"/>
        <w:numPr>
          <w:ilvl w:val="1"/>
          <w:numId w:val="12"/>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E24F93">
      <w:pPr>
        <w:pStyle w:val="Loendilik"/>
        <w:numPr>
          <w:ilvl w:val="1"/>
          <w:numId w:val="12"/>
        </w:numPr>
        <w:spacing w:after="120"/>
        <w:ind w:left="0" w:firstLine="0"/>
        <w:contextualSpacing w:val="0"/>
        <w:jc w:val="both"/>
      </w:pPr>
      <w:r>
        <w:t>Tööde loetelu ja tehnilised kirjeldused:</w:t>
      </w:r>
    </w:p>
    <w:tbl>
      <w:tblPr>
        <w:tblW w:w="10065" w:type="dxa"/>
        <w:tblInd w:w="-29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52"/>
        <w:gridCol w:w="1560"/>
        <w:gridCol w:w="1417"/>
        <w:gridCol w:w="1390"/>
        <w:gridCol w:w="1587"/>
        <w:gridCol w:w="1559"/>
      </w:tblGrid>
      <w:tr w:rsidR="005B2676" w14:paraId="0718833C" w14:textId="77777777" w:rsidTr="0032703C">
        <w:trPr>
          <w:trHeight w:val="1389"/>
        </w:trPr>
        <w:tc>
          <w:tcPr>
            <w:tcW w:w="2552"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560"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587"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559"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32703C">
        <w:trPr>
          <w:trHeight w:val="800"/>
        </w:trPr>
        <w:tc>
          <w:tcPr>
            <w:tcW w:w="2552" w:type="dxa"/>
            <w:shd w:val="clear" w:color="auto" w:fill="auto"/>
            <w:vAlign w:val="center"/>
          </w:tcPr>
          <w:p w14:paraId="526F3F6E" w14:textId="5193434D" w:rsidR="005B2676" w:rsidRPr="00397516" w:rsidRDefault="009D64F2" w:rsidP="00FC1898">
            <w:pPr>
              <w:spacing w:after="120"/>
              <w:jc w:val="center"/>
              <w:rPr>
                <w:sz w:val="22"/>
                <w:szCs w:val="22"/>
                <w:highlight w:val="yellow"/>
              </w:rPr>
            </w:pPr>
            <w:r w:rsidRPr="009D64F2">
              <w:rPr>
                <w:sz w:val="22"/>
                <w:szCs w:val="22"/>
              </w:rPr>
              <w:t>Oru pargi õppemarsruudi taristu rekonstrueerimistöödele omanikujärelevalve teenuse tellimine</w:t>
            </w:r>
          </w:p>
        </w:tc>
        <w:tc>
          <w:tcPr>
            <w:tcW w:w="1560" w:type="dxa"/>
            <w:vAlign w:val="center"/>
          </w:tcPr>
          <w:p w14:paraId="10E1465D" w14:textId="78B1AAF5" w:rsidR="005B2676" w:rsidRPr="00397516" w:rsidRDefault="009D64F2" w:rsidP="00FC1898">
            <w:pPr>
              <w:spacing w:after="120"/>
              <w:jc w:val="center"/>
              <w:rPr>
                <w:sz w:val="22"/>
                <w:szCs w:val="22"/>
                <w:highlight w:val="yellow"/>
              </w:rPr>
            </w:pPr>
            <w:r w:rsidRPr="009D64F2">
              <w:rPr>
                <w:sz w:val="22"/>
                <w:szCs w:val="22"/>
              </w:rPr>
              <w:t>Oru pargi õppemarsruudi taristu</w:t>
            </w:r>
          </w:p>
        </w:tc>
        <w:tc>
          <w:tcPr>
            <w:tcW w:w="1417" w:type="dxa"/>
            <w:tcBorders>
              <w:right w:val="single" w:sz="4" w:space="0" w:color="auto"/>
            </w:tcBorders>
            <w:shd w:val="clear" w:color="auto" w:fill="auto"/>
            <w:vAlign w:val="center"/>
          </w:tcPr>
          <w:p w14:paraId="2D552ABD" w14:textId="0FD4CACA" w:rsidR="005B2676" w:rsidRPr="00325C7A" w:rsidRDefault="0032703C" w:rsidP="00FC1898">
            <w:pPr>
              <w:spacing w:after="120"/>
              <w:jc w:val="center"/>
              <w:rPr>
                <w:sz w:val="22"/>
                <w:szCs w:val="22"/>
              </w:rPr>
            </w:pPr>
            <w:r>
              <w:rPr>
                <w:sz w:val="22"/>
                <w:szCs w:val="22"/>
              </w:rPr>
              <w:t>30.11.2023</w:t>
            </w:r>
          </w:p>
        </w:tc>
        <w:tc>
          <w:tcPr>
            <w:tcW w:w="1390" w:type="dxa"/>
            <w:tcBorders>
              <w:left w:val="single" w:sz="4" w:space="0" w:color="auto"/>
            </w:tcBorders>
            <w:shd w:val="clear" w:color="auto" w:fill="auto"/>
            <w:vAlign w:val="center"/>
          </w:tcPr>
          <w:p w14:paraId="37555D0B" w14:textId="46494394" w:rsidR="005B2676" w:rsidRPr="00325C7A" w:rsidRDefault="0032703C" w:rsidP="00FC1898">
            <w:pPr>
              <w:spacing w:after="120"/>
              <w:jc w:val="center"/>
              <w:rPr>
                <w:sz w:val="22"/>
                <w:szCs w:val="22"/>
              </w:rPr>
            </w:pPr>
            <w:r>
              <w:rPr>
                <w:sz w:val="22"/>
                <w:szCs w:val="22"/>
              </w:rPr>
              <w:t>2</w:t>
            </w:r>
            <w:r w:rsidR="001A0743" w:rsidRPr="00325C7A">
              <w:rPr>
                <w:sz w:val="22"/>
                <w:szCs w:val="22"/>
              </w:rPr>
              <w:t xml:space="preserve"> kuud või vastavalt tegelikule ehitustööde kestvusele</w:t>
            </w:r>
          </w:p>
        </w:tc>
        <w:tc>
          <w:tcPr>
            <w:tcW w:w="1587"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559" w:type="dxa"/>
            <w:shd w:val="clear" w:color="auto" w:fill="auto"/>
            <w:vAlign w:val="center"/>
          </w:tcPr>
          <w:p w14:paraId="6DE66ED9" w14:textId="605848CF" w:rsidR="005B2676" w:rsidRPr="00FC0AEE" w:rsidRDefault="0032703C" w:rsidP="00FC1898">
            <w:pPr>
              <w:spacing w:after="120"/>
              <w:jc w:val="center"/>
              <w:rPr>
                <w:sz w:val="22"/>
                <w:szCs w:val="22"/>
                <w:highlight w:val="yellow"/>
              </w:rPr>
            </w:pPr>
            <w:r w:rsidRPr="0032703C">
              <w:t>AS Kobras (töö nr: 2011-035) „Oru pargi maastikukaitseala külastustaristu rekonstrueerimise põhiprojekt“</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E24F93">
      <w:pPr>
        <w:pStyle w:val="Loendilik"/>
        <w:numPr>
          <w:ilvl w:val="1"/>
          <w:numId w:val="12"/>
        </w:numPr>
        <w:spacing w:after="120"/>
        <w:ind w:left="0" w:firstLine="0"/>
        <w:contextualSpacing w:val="0"/>
        <w:jc w:val="both"/>
      </w:pPr>
      <w:r w:rsidRPr="005B2676">
        <w:lastRenderedPageBreak/>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vaegtööde) lõpliku </w:t>
      </w:r>
      <w:r w:rsidRPr="005B2676">
        <w:t xml:space="preserve">vastuvõtmise, täitedokumentatsiooni kontrolli ja lõpparuande koostamise eest.  </w:t>
      </w:r>
    </w:p>
    <w:p w14:paraId="024F454A" w14:textId="12926DE8" w:rsidR="005B2676" w:rsidRDefault="005B2676" w:rsidP="00E24F93">
      <w:pPr>
        <w:pStyle w:val="Loendilik"/>
        <w:numPr>
          <w:ilvl w:val="1"/>
          <w:numId w:val="12"/>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7B386145" w14:textId="77777777" w:rsidR="005B2676" w:rsidRPr="004F4FE9" w:rsidRDefault="005B2676" w:rsidP="00E24F93">
      <w:pPr>
        <w:pStyle w:val="Loendilik"/>
        <w:numPr>
          <w:ilvl w:val="1"/>
          <w:numId w:val="12"/>
        </w:numPr>
        <w:spacing w:after="120"/>
        <w:ind w:left="0" w:firstLine="0"/>
        <w:contextualSpacing w:val="0"/>
        <w:jc w:val="both"/>
      </w:pPr>
      <w:r w:rsidRPr="004F4FE9">
        <w:t xml:space="preserve">Ehitushanke dokumentatsiooniga saab tutvuda ja dokumente alla laadida riigihangete registrist: </w:t>
      </w:r>
    </w:p>
    <w:p w14:paraId="65CB4857" w14:textId="77777777" w:rsidR="0032703C" w:rsidRPr="0032703C" w:rsidRDefault="005B2676" w:rsidP="0032703C">
      <w:pPr>
        <w:pStyle w:val="Loendilik"/>
        <w:spacing w:after="120"/>
        <w:ind w:left="0"/>
        <w:jc w:val="both"/>
        <w:rPr>
          <w:i/>
        </w:rPr>
      </w:pPr>
      <w:r>
        <w:t xml:space="preserve">Hanke nimetus: </w:t>
      </w:r>
      <w:r w:rsidR="0032703C" w:rsidRPr="0032703C">
        <w:rPr>
          <w:i/>
        </w:rPr>
        <w:t>Oru pargi õppemarsruudi taristu rekonstrueerimistööd</w:t>
      </w:r>
    </w:p>
    <w:p w14:paraId="2EB232C6" w14:textId="4B0E65F8" w:rsidR="005B2676" w:rsidRDefault="0032703C" w:rsidP="0032703C">
      <w:pPr>
        <w:pStyle w:val="Loendilik"/>
        <w:spacing w:after="120"/>
        <w:ind w:left="0"/>
        <w:contextualSpacing w:val="0"/>
        <w:jc w:val="both"/>
      </w:pPr>
      <w:r w:rsidRPr="0032703C">
        <w:rPr>
          <w:i/>
        </w:rPr>
        <w:t xml:space="preserve">(viitenumber 268347), </w:t>
      </w:r>
      <w:hyperlink r:id="rId12" w:history="1">
        <w:r w:rsidRPr="0032703C">
          <w:rPr>
            <w:rStyle w:val="Hperlink"/>
            <w:i/>
          </w:rPr>
          <w:t>https://riigihanked.riik.ee/rhr-web/#/procurement/6262768/general-info</w:t>
        </w:r>
      </w:hyperlink>
    </w:p>
    <w:p w14:paraId="209B311B" w14:textId="52A564FF"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C4704F">
      <w:pPr>
        <w:pStyle w:val="Loendilik"/>
        <w:numPr>
          <w:ilvl w:val="1"/>
          <w:numId w:val="3"/>
        </w:numPr>
        <w:spacing w:after="120"/>
        <w:ind w:left="0" w:firstLine="0"/>
        <w:contextualSpacing w:val="0"/>
        <w:jc w:val="both"/>
      </w:pPr>
      <w:r w:rsidRPr="00B24EB4">
        <w:t>Pakkuja esitab eRHR-i keskkonnas täidetava pakkumuse maksumuse vormi.</w:t>
      </w:r>
    </w:p>
    <w:p w14:paraId="76F7E57D" w14:textId="77777777" w:rsidR="00C4704F" w:rsidRDefault="00C4704F" w:rsidP="00C4704F">
      <w:pPr>
        <w:pStyle w:val="Loendilik"/>
        <w:numPr>
          <w:ilvl w:val="1"/>
          <w:numId w:val="3"/>
        </w:numPr>
        <w:spacing w:after="120"/>
        <w:ind w:left="0" w:firstLine="0"/>
        <w:contextualSpacing w:val="0"/>
        <w:jc w:val="both"/>
      </w:pPr>
      <w:r w:rsidRPr="00C4704F">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2C19DB1E" w:rsidR="005B4D04" w:rsidRDefault="005B4D04" w:rsidP="00C4704F">
      <w:pPr>
        <w:pStyle w:val="Loendilik"/>
        <w:numPr>
          <w:ilvl w:val="1"/>
          <w:numId w:val="3"/>
        </w:numPr>
        <w:spacing w:after="120"/>
        <w:ind w:left="0" w:firstLine="0"/>
        <w:contextualSpacing w:val="0"/>
        <w:jc w:val="both"/>
      </w:pPr>
      <w:r w:rsidRPr="00691194">
        <w:t>Kui võrdselt</w:t>
      </w:r>
      <w:r>
        <w:t xml:space="preserve"> odavama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1F74F7C3" w:rsidR="005B4D04" w:rsidRDefault="00C3146A" w:rsidP="00BD1CDE">
      <w:pPr>
        <w:pStyle w:val="Loendilik"/>
        <w:numPr>
          <w:ilvl w:val="1"/>
          <w:numId w:val="3"/>
        </w:numPr>
        <w:spacing w:after="120"/>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2F162DF" w14:textId="77777777" w:rsidR="00BD1CDE" w:rsidRPr="00BD1CDE" w:rsidRDefault="00BD1CDE" w:rsidP="008B095E">
      <w:pPr>
        <w:pStyle w:val="Loendilik"/>
        <w:numPr>
          <w:ilvl w:val="1"/>
          <w:numId w:val="3"/>
        </w:numPr>
        <w:spacing w:after="120"/>
        <w:ind w:left="0" w:firstLine="0"/>
        <w:contextualSpacing w:val="0"/>
        <w:jc w:val="both"/>
      </w:pPr>
      <w:r w:rsidRPr="00BD1CDE">
        <w:t xml:space="preserve">Hankija juhindub pakkumuste vastavuse kontrollimisel RHS § 114 sätestatust. Hankijal on õigus kohaldada RHS § 115 lg 1, lg 8, lg. 9. </w:t>
      </w:r>
    </w:p>
    <w:p w14:paraId="6551BDF1" w14:textId="1D5C1CD6" w:rsidR="00BD1CDE" w:rsidRDefault="00BD1CDE" w:rsidP="008B095E">
      <w:pPr>
        <w:pStyle w:val="Loendilik"/>
        <w:numPr>
          <w:ilvl w:val="1"/>
          <w:numId w:val="3"/>
        </w:numPr>
        <w:spacing w:after="120"/>
        <w:ind w:left="0" w:firstLine="0"/>
        <w:jc w:val="both"/>
      </w:pPr>
      <w:r w:rsidRPr="00BD1CDE">
        <w:t xml:space="preserve">Edukaks tunnistatud pakkumuse tagasivõtmise korral on hankijal õigus kohaldada RHS § 119. </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lastRenderedPageBreak/>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C4704F">
      <w:pPr>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C4704F">
      <w:pPr>
        <w:pStyle w:val="Loendilik"/>
        <w:tabs>
          <w:tab w:val="left" w:pos="0"/>
        </w:tabs>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C4704F">
      <w:pPr>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C4704F">
      <w:pPr>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3"/>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3673A120" w:rsidR="00325C7A" w:rsidRDefault="00325C7A">
    <w:pPr>
      <w:pStyle w:val="Pis"/>
      <w:rPr>
        <w:b/>
      </w:rPr>
    </w:pPr>
    <w:r>
      <w:rPr>
        <w:b/>
      </w:rPr>
      <w:t>HANKEDOKUMENDID</w:t>
    </w:r>
    <w:r>
      <w:rPr>
        <w:b/>
      </w:rPr>
      <w:tab/>
    </w:r>
    <w:r>
      <w:rPr>
        <w:b/>
      </w:rPr>
      <w:tab/>
    </w:r>
  </w:p>
  <w:p w14:paraId="2936495D" w14:textId="02B702E3" w:rsidR="005A6D41" w:rsidRDefault="005A6D41" w:rsidP="009C42B8">
    <w:pPr>
      <w:pStyle w:val="Pis"/>
      <w:rPr>
        <w:i/>
        <w:iCs/>
      </w:rPr>
    </w:pPr>
    <w:r w:rsidRPr="005A6D41">
      <w:rPr>
        <w:i/>
      </w:rPr>
      <w:t>Oru pargi õppemarsruudi taristu rekonstrueerimistöödele omanikujärelevalve teenuse tellimine</w:t>
    </w:r>
  </w:p>
  <w:p w14:paraId="6E88E719" w14:textId="3260017B" w:rsidR="00A77191" w:rsidRPr="00A93D25" w:rsidRDefault="002B23A2" w:rsidP="0032703C">
    <w:pPr>
      <w:pStyle w:val="Pis"/>
      <w:spacing w:after="120"/>
      <w:rPr>
        <w:i/>
        <w:iCs/>
      </w:rPr>
    </w:pPr>
    <w:r>
      <w:rPr>
        <w:rStyle w:val="Lehekljenumber"/>
        <w:i/>
        <w:iCs/>
      </w:rPr>
      <w:t xml:space="preserve"> </w:t>
    </w:r>
    <w:r w:rsidRPr="002B23A2">
      <w:rPr>
        <w:rStyle w:val="Lehekljenumber"/>
        <w:i/>
        <w:iCs/>
      </w:rPr>
      <w:t xml:space="preserve"> </w:t>
    </w:r>
    <w:r w:rsidR="005A6D41">
      <w:rPr>
        <w:i/>
        <w:noProof/>
        <w:lang w:eastAsia="et-EE"/>
      </w:rPr>
      <w:drawing>
        <wp:inline distT="0" distB="0" distL="0" distR="0" wp14:anchorId="1F726BD1" wp14:editId="039EFAA9">
          <wp:extent cx="3590925" cy="85979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0925"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B66E190"/>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093C85"/>
    <w:multiLevelType w:val="multilevel"/>
    <w:tmpl w:val="01C086D6"/>
    <w:lvl w:ilvl="0">
      <w:start w:val="4"/>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3"/>
  </w:num>
  <w:num w:numId="11">
    <w:abstractNumId w:val="11"/>
  </w:num>
  <w:num w:numId="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074"/>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03C"/>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DFF"/>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41"/>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54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3C67"/>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095E"/>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4F2"/>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3C30"/>
    <w:rsid w:val="00A75C8C"/>
    <w:rsid w:val="00A75F0B"/>
    <w:rsid w:val="00A75F80"/>
    <w:rsid w:val="00A76CA5"/>
    <w:rsid w:val="00A76DA3"/>
    <w:rsid w:val="00A77191"/>
    <w:rsid w:val="00A77249"/>
    <w:rsid w:val="00A82D12"/>
    <w:rsid w:val="00A9096F"/>
    <w:rsid w:val="00A91140"/>
    <w:rsid w:val="00A91381"/>
    <w:rsid w:val="00A93D25"/>
    <w:rsid w:val="00A951E3"/>
    <w:rsid w:val="00AA0838"/>
    <w:rsid w:val="00AA3E3D"/>
    <w:rsid w:val="00AA4088"/>
    <w:rsid w:val="00AA4880"/>
    <w:rsid w:val="00AA68D3"/>
    <w:rsid w:val="00AB1EB9"/>
    <w:rsid w:val="00AB281F"/>
    <w:rsid w:val="00AB30C7"/>
    <w:rsid w:val="00AB36CC"/>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1CDE"/>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4704F"/>
    <w:rsid w:val="00C52B3F"/>
    <w:rsid w:val="00C56C2B"/>
    <w:rsid w:val="00C574ED"/>
    <w:rsid w:val="00C57C86"/>
    <w:rsid w:val="00C61658"/>
    <w:rsid w:val="00C61711"/>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5721"/>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4F93"/>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rhr-web/%23/procurement/6262768/general-inf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10762-9E04-4A50-837A-71E9D6735C32}">
  <ds:schemaRefs>
    <ds:schemaRef ds:uri="http://www.w3.org/XML/1998/namespace"/>
    <ds:schemaRef ds:uri="http://purl.org/dc/elements/1.1/"/>
    <ds:schemaRef ds:uri="http://schemas.microsoft.com/office/infopath/2007/PartnerControls"/>
    <ds:schemaRef ds:uri="7101f956-65e9-4f02-8f9c-607275500d38"/>
    <ds:schemaRef ds:uri="http://schemas.openxmlformats.org/package/2006/metadata/core-properties"/>
    <ds:schemaRef ds:uri="http://purl.org/dc/terms/"/>
    <ds:schemaRef ds:uri="http://schemas.microsoft.com/office/2006/documentManagement/types"/>
    <ds:schemaRef ds:uri="ad8159d5-3832-492c-8b12-f4b734a8b39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F829AC2-F3DA-43A8-8A5C-B5DB9B468C46}">
  <ds:schemaRefs>
    <ds:schemaRef ds:uri="http://schemas.microsoft.com/sharepoint/v3/contenttype/forms"/>
  </ds:schemaRefs>
</ds:datastoreItem>
</file>

<file path=customXml/itemProps3.xml><?xml version="1.0" encoding="utf-8"?>
<ds:datastoreItem xmlns:ds="http://schemas.openxmlformats.org/officeDocument/2006/customXml" ds:itemID="{F10A8C40-6879-4ABB-AF35-4FB53DDEF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FC1C70-A4CB-44D8-A53B-19CBC410D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1590</Words>
  <Characters>9222</Characters>
  <Application>Microsoft Office Word</Application>
  <DocSecurity>0</DocSecurity>
  <Lines>76</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10791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2018-05-02T12:10:00Z</cp:lastPrinted>
  <dcterms:created xsi:type="dcterms:W3CDTF">2023-09-25T11:51:00Z</dcterms:created>
  <dcterms:modified xsi:type="dcterms:W3CDTF">2023-09-25T13:02:00Z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