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2F661" w14:textId="77777777" w:rsidR="00FB3CFD" w:rsidRPr="0064573D" w:rsidRDefault="73581362" w:rsidP="73581362">
      <w:pPr>
        <w:pStyle w:val="Header"/>
        <w:ind w:left="6096"/>
        <w:rPr>
          <w:rFonts w:cs="Arial"/>
        </w:rPr>
      </w:pPr>
      <w:r w:rsidRPr="0064573D">
        <w:rPr>
          <w:rFonts w:cs="Arial"/>
        </w:rPr>
        <w:t>KINNITATUD</w:t>
      </w:r>
    </w:p>
    <w:p w14:paraId="3282F662" w14:textId="77777777" w:rsidR="00FB3CFD" w:rsidRPr="0064573D" w:rsidRDefault="00FB3CFD" w:rsidP="6936D737">
      <w:pPr>
        <w:pStyle w:val="Header"/>
        <w:tabs>
          <w:tab w:val="clear" w:pos="9072"/>
          <w:tab w:val="right" w:pos="8647"/>
        </w:tabs>
        <w:ind w:left="6096"/>
        <w:rPr>
          <w:rFonts w:cs="Arial"/>
        </w:rPr>
      </w:pPr>
      <w:r w:rsidRPr="0064573D">
        <w:rPr>
          <w:rFonts w:cs="Arial"/>
        </w:rPr>
        <w:t>Kaitseliidu ülema</w:t>
      </w:r>
      <w:r w:rsidRPr="0064573D">
        <w:rPr>
          <w:rFonts w:cs="Arial"/>
        </w:rPr>
        <w:tab/>
      </w:r>
      <w:r w:rsidRPr="0064573D">
        <w:rPr>
          <w:rFonts w:cs="Arial"/>
        </w:rPr>
        <w:tab/>
        <w:t>reg_kpv käskkirjaga nr reg_nr</w:t>
      </w:r>
    </w:p>
    <w:p w14:paraId="3282F663" w14:textId="77777777" w:rsidR="00FB3CFD" w:rsidRPr="0064573D" w:rsidRDefault="00FB3CFD" w:rsidP="00FB3CFD">
      <w:pPr>
        <w:jc w:val="center"/>
        <w:rPr>
          <w:rFonts w:cs="Arial"/>
        </w:rPr>
      </w:pPr>
    </w:p>
    <w:p w14:paraId="3282F664" w14:textId="77777777" w:rsidR="00FB3CFD" w:rsidRPr="0064573D" w:rsidRDefault="00FB3CFD" w:rsidP="00FB3CFD">
      <w:pPr>
        <w:jc w:val="center"/>
        <w:rPr>
          <w:rFonts w:cs="Arial"/>
        </w:rPr>
      </w:pPr>
    </w:p>
    <w:p w14:paraId="217D1847" w14:textId="28A1D1F0" w:rsidR="00F151DF" w:rsidRPr="0064573D" w:rsidRDefault="00F151DF" w:rsidP="0B55B7E5">
      <w:pPr>
        <w:jc w:val="center"/>
        <w:rPr>
          <w:rFonts w:cs="Arial"/>
        </w:rPr>
      </w:pPr>
    </w:p>
    <w:p w14:paraId="6B872980" w14:textId="3DB41D84" w:rsidR="00F151DF" w:rsidRPr="0064573D" w:rsidRDefault="00F151DF" w:rsidP="00D07DF8">
      <w:pPr>
        <w:rPr>
          <w:rFonts w:cs="Arial"/>
        </w:rPr>
      </w:pPr>
    </w:p>
    <w:p w14:paraId="5178247D" w14:textId="77777777" w:rsidR="00F151DF" w:rsidRPr="0064573D" w:rsidRDefault="00F151DF" w:rsidP="0B55B7E5">
      <w:pPr>
        <w:jc w:val="center"/>
        <w:rPr>
          <w:rFonts w:cs="Arial"/>
        </w:rPr>
      </w:pPr>
    </w:p>
    <w:p w14:paraId="4EAE64C7" w14:textId="77777777" w:rsidR="00F56113" w:rsidRPr="0064573D" w:rsidRDefault="00F56113" w:rsidP="73581362">
      <w:pPr>
        <w:jc w:val="center"/>
        <w:rPr>
          <w:rFonts w:cs="Arial"/>
        </w:rPr>
      </w:pPr>
    </w:p>
    <w:p w14:paraId="2098EA9B" w14:textId="77777777" w:rsidR="009600AE" w:rsidRPr="0064573D" w:rsidRDefault="009600AE" w:rsidP="73581362">
      <w:pPr>
        <w:jc w:val="center"/>
        <w:rPr>
          <w:rFonts w:cs="Arial"/>
        </w:rPr>
      </w:pPr>
    </w:p>
    <w:p w14:paraId="3282F665" w14:textId="0ECE6F85" w:rsidR="002F398C" w:rsidRPr="0064573D" w:rsidRDefault="73581362" w:rsidP="73581362">
      <w:pPr>
        <w:jc w:val="center"/>
        <w:rPr>
          <w:rFonts w:cs="Arial"/>
        </w:rPr>
      </w:pPr>
      <w:r w:rsidRPr="0064573D">
        <w:rPr>
          <w:rFonts w:cs="Arial"/>
        </w:rPr>
        <w:t>KAITSELIIT</w:t>
      </w:r>
    </w:p>
    <w:p w14:paraId="3282F667" w14:textId="41AF6A21" w:rsidR="00FB3CFD" w:rsidRPr="0064573D" w:rsidRDefault="73581362" w:rsidP="00FB3CFD">
      <w:pPr>
        <w:jc w:val="center"/>
        <w:rPr>
          <w:rFonts w:cs="Arial"/>
        </w:rPr>
      </w:pPr>
      <w:r w:rsidRPr="0064573D">
        <w:rPr>
          <w:rFonts w:cs="Arial"/>
        </w:rPr>
        <w:t>Kool</w:t>
      </w:r>
    </w:p>
    <w:p w14:paraId="790AC296" w14:textId="2CD7FD50" w:rsidR="00D07DF8" w:rsidRPr="0064573D" w:rsidRDefault="00D07DF8" w:rsidP="00FB3CFD">
      <w:pPr>
        <w:jc w:val="center"/>
        <w:rPr>
          <w:rFonts w:cs="Arial"/>
        </w:rPr>
      </w:pPr>
    </w:p>
    <w:p w14:paraId="751DB39C" w14:textId="0F8067CD" w:rsidR="00D07DF8" w:rsidRPr="0064573D" w:rsidRDefault="00D07DF8" w:rsidP="00FB3CFD">
      <w:pPr>
        <w:jc w:val="center"/>
        <w:rPr>
          <w:rFonts w:cs="Arial"/>
        </w:rPr>
      </w:pPr>
    </w:p>
    <w:p w14:paraId="4C1AEE53" w14:textId="61D85DAB" w:rsidR="00D07DF8" w:rsidRPr="0064573D" w:rsidRDefault="00D07DF8" w:rsidP="00FB3CFD">
      <w:pPr>
        <w:jc w:val="center"/>
        <w:rPr>
          <w:rFonts w:cs="Arial"/>
        </w:rPr>
      </w:pPr>
    </w:p>
    <w:p w14:paraId="448E5013" w14:textId="77777777" w:rsidR="00D07DF8" w:rsidRPr="0064573D" w:rsidRDefault="00D07DF8" w:rsidP="00FB3CFD">
      <w:pPr>
        <w:jc w:val="center"/>
        <w:rPr>
          <w:rFonts w:cs="Arial"/>
        </w:rPr>
      </w:pPr>
    </w:p>
    <w:p w14:paraId="3282F668" w14:textId="77777777" w:rsidR="00FB3CFD" w:rsidRPr="0064573D" w:rsidRDefault="00FB3CFD" w:rsidP="00FB3CFD">
      <w:pPr>
        <w:jc w:val="center"/>
        <w:rPr>
          <w:rFonts w:cs="Arial"/>
        </w:rPr>
      </w:pPr>
    </w:p>
    <w:p w14:paraId="3282F669" w14:textId="77777777" w:rsidR="00FB3CFD" w:rsidRPr="0064573D" w:rsidRDefault="00FB3CFD" w:rsidP="00FB3CFD">
      <w:pPr>
        <w:jc w:val="center"/>
        <w:rPr>
          <w:rFonts w:cs="Arial"/>
        </w:rPr>
      </w:pPr>
      <w:r w:rsidRPr="0064573D">
        <w:rPr>
          <w:rFonts w:cs="Arial"/>
          <w:noProof/>
          <w:lang w:eastAsia="et-EE"/>
        </w:rPr>
        <w:drawing>
          <wp:inline distT="0" distB="0" distL="0" distR="0" wp14:anchorId="3282F767" wp14:editId="3282F768">
            <wp:extent cx="1837426" cy="20476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59891" cy="2072645"/>
                    </a:xfrm>
                    <a:prstGeom prst="rect">
                      <a:avLst/>
                    </a:prstGeom>
                  </pic:spPr>
                </pic:pic>
              </a:graphicData>
            </a:graphic>
          </wp:inline>
        </w:drawing>
      </w:r>
    </w:p>
    <w:p w14:paraId="3282F66A" w14:textId="77777777" w:rsidR="00FB3CFD" w:rsidRPr="0064573D" w:rsidRDefault="00FB3CFD" w:rsidP="00FB3CFD">
      <w:pPr>
        <w:jc w:val="center"/>
        <w:rPr>
          <w:rFonts w:cs="Arial"/>
        </w:rPr>
      </w:pPr>
    </w:p>
    <w:p w14:paraId="3282F66B" w14:textId="77777777" w:rsidR="00FB3CFD" w:rsidRPr="0064573D" w:rsidRDefault="00FB3CFD" w:rsidP="00FB3CFD">
      <w:pPr>
        <w:jc w:val="center"/>
        <w:rPr>
          <w:rFonts w:cs="Arial"/>
        </w:rPr>
      </w:pPr>
    </w:p>
    <w:p w14:paraId="3282F66C" w14:textId="77777777" w:rsidR="00FB3CFD" w:rsidRPr="0064573D" w:rsidRDefault="00FB3CFD" w:rsidP="00FB3CFD">
      <w:pPr>
        <w:jc w:val="center"/>
        <w:rPr>
          <w:rFonts w:cs="Arial"/>
        </w:rPr>
      </w:pPr>
    </w:p>
    <w:p w14:paraId="3282F66D" w14:textId="77777777" w:rsidR="00FB3CFD" w:rsidRPr="0064573D" w:rsidRDefault="00FB3CFD" w:rsidP="00C26814">
      <w:pPr>
        <w:spacing w:before="120"/>
        <w:jc w:val="center"/>
        <w:rPr>
          <w:rFonts w:cs="Arial"/>
        </w:rPr>
      </w:pPr>
    </w:p>
    <w:p w14:paraId="539E0672" w14:textId="62639068" w:rsidR="00C26814" w:rsidRPr="0064573D" w:rsidRDefault="73581362" w:rsidP="00C26814">
      <w:pPr>
        <w:spacing w:before="120"/>
        <w:jc w:val="center"/>
        <w:rPr>
          <w:rFonts w:cs="Arial"/>
          <w:b/>
          <w:bCs/>
        </w:rPr>
      </w:pPr>
      <w:r w:rsidRPr="0064573D">
        <w:rPr>
          <w:rFonts w:cs="Arial"/>
          <w:b/>
          <w:bCs/>
        </w:rPr>
        <w:t xml:space="preserve">RÜHMAJUHTKONNA KURSUS </w:t>
      </w:r>
    </w:p>
    <w:p w14:paraId="21F7538E" w14:textId="77777777" w:rsidR="00C26814" w:rsidRPr="0064573D" w:rsidRDefault="00C26814" w:rsidP="00C26814">
      <w:pPr>
        <w:spacing w:before="120"/>
        <w:jc w:val="center"/>
        <w:rPr>
          <w:rFonts w:cs="Arial"/>
          <w:b/>
          <w:bCs/>
        </w:rPr>
      </w:pPr>
    </w:p>
    <w:p w14:paraId="3282F66F" w14:textId="09E7B8F0" w:rsidR="00FB3CFD" w:rsidRPr="0064573D" w:rsidRDefault="73581362" w:rsidP="00C26814">
      <w:pPr>
        <w:spacing w:before="120"/>
        <w:jc w:val="center"/>
        <w:rPr>
          <w:rFonts w:cs="Arial"/>
          <w:b/>
          <w:bCs/>
        </w:rPr>
      </w:pPr>
      <w:r w:rsidRPr="0064573D">
        <w:rPr>
          <w:rFonts w:cs="Arial"/>
          <w:b/>
          <w:bCs/>
        </w:rPr>
        <w:t>ÕPPEKAVA</w:t>
      </w:r>
    </w:p>
    <w:p w14:paraId="3282F670" w14:textId="77777777" w:rsidR="00FB3CFD" w:rsidRPr="0064573D" w:rsidRDefault="00FB3CFD" w:rsidP="00FB3CFD">
      <w:pPr>
        <w:jc w:val="center"/>
        <w:rPr>
          <w:rFonts w:cs="Arial"/>
        </w:rPr>
      </w:pPr>
    </w:p>
    <w:p w14:paraId="3282F671" w14:textId="77777777" w:rsidR="00FB3CFD" w:rsidRPr="0064573D" w:rsidRDefault="00FB3CFD" w:rsidP="00FB3CFD">
      <w:pPr>
        <w:jc w:val="center"/>
        <w:rPr>
          <w:rFonts w:cs="Arial"/>
        </w:rPr>
      </w:pPr>
    </w:p>
    <w:p w14:paraId="3282F672" w14:textId="77777777" w:rsidR="00FB3CFD" w:rsidRPr="0064573D" w:rsidRDefault="00FB3CFD" w:rsidP="00FB3CFD">
      <w:pPr>
        <w:jc w:val="center"/>
        <w:rPr>
          <w:rFonts w:cs="Arial"/>
        </w:rPr>
      </w:pPr>
    </w:p>
    <w:p w14:paraId="3282F673" w14:textId="77777777" w:rsidR="00FB3CFD" w:rsidRPr="0064573D" w:rsidRDefault="00FB3CFD" w:rsidP="00FB3CFD">
      <w:pPr>
        <w:jc w:val="center"/>
        <w:rPr>
          <w:rFonts w:cs="Arial"/>
        </w:rPr>
      </w:pPr>
    </w:p>
    <w:p w14:paraId="3282F674" w14:textId="77777777" w:rsidR="00FB3CFD" w:rsidRPr="0064573D" w:rsidRDefault="00FB3CFD" w:rsidP="00FB3CFD">
      <w:pPr>
        <w:jc w:val="center"/>
        <w:rPr>
          <w:rFonts w:cs="Arial"/>
        </w:rPr>
      </w:pPr>
    </w:p>
    <w:p w14:paraId="0C7A3C75" w14:textId="77777777" w:rsidR="00F151DF" w:rsidRPr="0064573D" w:rsidRDefault="00F151DF" w:rsidP="0B55B7E5">
      <w:pPr>
        <w:jc w:val="center"/>
        <w:rPr>
          <w:rFonts w:cs="Arial"/>
        </w:rPr>
      </w:pPr>
    </w:p>
    <w:p w14:paraId="0B8F1564" w14:textId="77777777" w:rsidR="00F151DF" w:rsidRPr="0064573D" w:rsidRDefault="00F151DF" w:rsidP="0B55B7E5">
      <w:pPr>
        <w:jc w:val="center"/>
        <w:rPr>
          <w:rFonts w:cs="Arial"/>
        </w:rPr>
      </w:pPr>
    </w:p>
    <w:p w14:paraId="194B5283" w14:textId="77777777" w:rsidR="00F151DF" w:rsidRPr="0064573D" w:rsidRDefault="00F151DF" w:rsidP="0B55B7E5">
      <w:pPr>
        <w:jc w:val="center"/>
        <w:rPr>
          <w:rFonts w:cs="Arial"/>
        </w:rPr>
      </w:pPr>
    </w:p>
    <w:p w14:paraId="1F71F7AF" w14:textId="77777777" w:rsidR="00F151DF" w:rsidRPr="0064573D" w:rsidRDefault="00F151DF" w:rsidP="0B55B7E5">
      <w:pPr>
        <w:jc w:val="center"/>
        <w:rPr>
          <w:rFonts w:cs="Arial"/>
        </w:rPr>
      </w:pPr>
    </w:p>
    <w:p w14:paraId="5CF17422" w14:textId="77777777" w:rsidR="00D07DF8" w:rsidRPr="0064573D" w:rsidRDefault="00D07DF8" w:rsidP="0C769169">
      <w:pPr>
        <w:jc w:val="center"/>
        <w:rPr>
          <w:rFonts w:cs="Arial"/>
        </w:rPr>
      </w:pPr>
    </w:p>
    <w:p w14:paraId="1AE3F5E1" w14:textId="77777777" w:rsidR="00D07DF8" w:rsidRPr="0064573D" w:rsidRDefault="00D07DF8" w:rsidP="0C769169">
      <w:pPr>
        <w:jc w:val="center"/>
        <w:rPr>
          <w:rFonts w:cs="Arial"/>
        </w:rPr>
      </w:pPr>
    </w:p>
    <w:p w14:paraId="1396414F" w14:textId="77ACCEFF" w:rsidR="00D07DF8" w:rsidRPr="0064573D" w:rsidRDefault="00D07DF8" w:rsidP="0C769169">
      <w:pPr>
        <w:jc w:val="center"/>
        <w:rPr>
          <w:rFonts w:cs="Arial"/>
        </w:rPr>
      </w:pPr>
    </w:p>
    <w:p w14:paraId="3B8E0C64" w14:textId="77777777" w:rsidR="00D07DF8" w:rsidRPr="0064573D" w:rsidRDefault="00D07DF8" w:rsidP="0C769169">
      <w:pPr>
        <w:jc w:val="center"/>
        <w:rPr>
          <w:rFonts w:cs="Arial"/>
        </w:rPr>
      </w:pPr>
    </w:p>
    <w:p w14:paraId="67B460E5" w14:textId="77777777" w:rsidR="00D07DF8" w:rsidRPr="0064573D" w:rsidRDefault="00D07DF8" w:rsidP="0C769169">
      <w:pPr>
        <w:jc w:val="center"/>
        <w:rPr>
          <w:rFonts w:cs="Arial"/>
        </w:rPr>
      </w:pPr>
    </w:p>
    <w:p w14:paraId="53382E62" w14:textId="77777777" w:rsidR="004C3E6A" w:rsidRPr="0064573D" w:rsidRDefault="004C3E6A" w:rsidP="73581362">
      <w:pPr>
        <w:jc w:val="center"/>
        <w:rPr>
          <w:rFonts w:cs="Arial"/>
        </w:rPr>
      </w:pPr>
    </w:p>
    <w:p w14:paraId="03EBEDCC" w14:textId="2F93C6A3" w:rsidR="00E50DF0" w:rsidRPr="0064573D" w:rsidRDefault="73581362" w:rsidP="73581362">
      <w:pPr>
        <w:jc w:val="center"/>
        <w:rPr>
          <w:rFonts w:cs="Arial"/>
        </w:rPr>
      </w:pPr>
      <w:r w:rsidRPr="0064573D">
        <w:rPr>
          <w:rFonts w:cs="Arial"/>
        </w:rPr>
        <w:t>ALU 2024</w:t>
      </w:r>
    </w:p>
    <w:p w14:paraId="3282F678" w14:textId="100BAED4" w:rsidR="00FB3CFD" w:rsidRPr="0064573D" w:rsidRDefault="00E50DF0" w:rsidP="73581362">
      <w:pPr>
        <w:spacing w:after="160" w:line="259" w:lineRule="auto"/>
        <w:jc w:val="left"/>
        <w:rPr>
          <w:rFonts w:cs="Arial"/>
        </w:rPr>
      </w:pPr>
      <w:r w:rsidRPr="0064573D">
        <w:rPr>
          <w:rFonts w:cs="Arial"/>
        </w:rPr>
        <w:br w:type="page"/>
      </w:r>
      <w:r w:rsidR="73581362" w:rsidRPr="0064573D">
        <w:rPr>
          <w:rFonts w:cs="Arial"/>
        </w:rPr>
        <w:lastRenderedPageBreak/>
        <w:t>Muudatused õppekavas</w:t>
      </w:r>
    </w:p>
    <w:tbl>
      <w:tblPr>
        <w:tblStyle w:val="TableGrid"/>
        <w:tblW w:w="0" w:type="auto"/>
        <w:tblLook w:val="04A0" w:firstRow="1" w:lastRow="0" w:firstColumn="1" w:lastColumn="0" w:noHBand="0" w:noVBand="1"/>
      </w:tblPr>
      <w:tblGrid>
        <w:gridCol w:w="562"/>
        <w:gridCol w:w="3968"/>
        <w:gridCol w:w="1844"/>
        <w:gridCol w:w="2688"/>
      </w:tblGrid>
      <w:tr w:rsidR="0013188A" w:rsidRPr="0064573D" w14:paraId="3282F67D" w14:textId="77777777" w:rsidTr="07B1E510">
        <w:tc>
          <w:tcPr>
            <w:tcW w:w="562" w:type="dxa"/>
          </w:tcPr>
          <w:p w14:paraId="3282F679" w14:textId="77777777" w:rsidR="0013188A" w:rsidRPr="0064573D" w:rsidRDefault="73581362" w:rsidP="73581362">
            <w:pPr>
              <w:spacing w:before="120"/>
              <w:rPr>
                <w:rFonts w:cs="Arial"/>
              </w:rPr>
            </w:pPr>
            <w:r w:rsidRPr="0064573D">
              <w:rPr>
                <w:rFonts w:cs="Arial"/>
              </w:rPr>
              <w:t>Jrk nr</w:t>
            </w:r>
          </w:p>
        </w:tc>
        <w:tc>
          <w:tcPr>
            <w:tcW w:w="3968" w:type="dxa"/>
          </w:tcPr>
          <w:p w14:paraId="3282F67A" w14:textId="77777777" w:rsidR="0013188A" w:rsidRPr="0064573D" w:rsidRDefault="73581362" w:rsidP="73581362">
            <w:pPr>
              <w:spacing w:before="120"/>
              <w:jc w:val="center"/>
              <w:rPr>
                <w:rFonts w:cs="Arial"/>
              </w:rPr>
            </w:pPr>
            <w:r w:rsidRPr="0064573D">
              <w:rPr>
                <w:rFonts w:cs="Arial"/>
              </w:rPr>
              <w:t>Muudatuste sisu</w:t>
            </w:r>
          </w:p>
        </w:tc>
        <w:tc>
          <w:tcPr>
            <w:tcW w:w="1844" w:type="dxa"/>
          </w:tcPr>
          <w:p w14:paraId="3282F67B" w14:textId="77777777" w:rsidR="0013188A" w:rsidRPr="0064573D" w:rsidRDefault="73581362" w:rsidP="73581362">
            <w:pPr>
              <w:spacing w:before="120"/>
              <w:jc w:val="center"/>
              <w:rPr>
                <w:rFonts w:cs="Arial"/>
              </w:rPr>
            </w:pPr>
            <w:r w:rsidRPr="0064573D">
              <w:rPr>
                <w:rFonts w:cs="Arial"/>
              </w:rPr>
              <w:t>Muudatusaeg</w:t>
            </w:r>
          </w:p>
        </w:tc>
        <w:tc>
          <w:tcPr>
            <w:tcW w:w="2688" w:type="dxa"/>
          </w:tcPr>
          <w:p w14:paraId="3282F67C" w14:textId="77777777" w:rsidR="0013188A" w:rsidRPr="0064573D" w:rsidRDefault="73581362" w:rsidP="73581362">
            <w:pPr>
              <w:spacing w:before="120"/>
              <w:jc w:val="center"/>
              <w:rPr>
                <w:rFonts w:cs="Arial"/>
              </w:rPr>
            </w:pPr>
            <w:r w:rsidRPr="0064573D">
              <w:rPr>
                <w:rFonts w:cs="Arial"/>
              </w:rPr>
              <w:t>Muudatuse algataja</w:t>
            </w:r>
          </w:p>
        </w:tc>
      </w:tr>
      <w:tr w:rsidR="0013188A" w:rsidRPr="0064573D" w14:paraId="3282F682" w14:textId="77777777" w:rsidTr="07B1E510">
        <w:tc>
          <w:tcPr>
            <w:tcW w:w="562" w:type="dxa"/>
          </w:tcPr>
          <w:p w14:paraId="3282F67E" w14:textId="77777777" w:rsidR="0013188A" w:rsidRPr="0064573D" w:rsidRDefault="0013188A" w:rsidP="0013188A">
            <w:pPr>
              <w:spacing w:before="120"/>
              <w:rPr>
                <w:rFonts w:cs="Arial"/>
              </w:rPr>
            </w:pPr>
          </w:p>
        </w:tc>
        <w:tc>
          <w:tcPr>
            <w:tcW w:w="3968" w:type="dxa"/>
          </w:tcPr>
          <w:p w14:paraId="3282F67F" w14:textId="77777777" w:rsidR="0013188A" w:rsidRPr="0064573D" w:rsidRDefault="0013188A" w:rsidP="0013188A">
            <w:pPr>
              <w:spacing w:before="120"/>
              <w:rPr>
                <w:rFonts w:cs="Arial"/>
              </w:rPr>
            </w:pPr>
          </w:p>
        </w:tc>
        <w:tc>
          <w:tcPr>
            <w:tcW w:w="1844" w:type="dxa"/>
          </w:tcPr>
          <w:p w14:paraId="3282F680" w14:textId="77777777" w:rsidR="0013188A" w:rsidRPr="0064573D" w:rsidRDefault="0013188A" w:rsidP="0013188A">
            <w:pPr>
              <w:spacing w:before="120"/>
              <w:rPr>
                <w:rFonts w:cs="Arial"/>
              </w:rPr>
            </w:pPr>
          </w:p>
        </w:tc>
        <w:tc>
          <w:tcPr>
            <w:tcW w:w="2688" w:type="dxa"/>
          </w:tcPr>
          <w:p w14:paraId="3282F681" w14:textId="77777777" w:rsidR="0013188A" w:rsidRPr="0064573D" w:rsidRDefault="0013188A" w:rsidP="0013188A">
            <w:pPr>
              <w:spacing w:before="120"/>
              <w:rPr>
                <w:rFonts w:cs="Arial"/>
              </w:rPr>
            </w:pPr>
          </w:p>
        </w:tc>
      </w:tr>
      <w:tr w:rsidR="0013188A" w:rsidRPr="0064573D" w14:paraId="3282F687" w14:textId="77777777" w:rsidTr="07B1E510">
        <w:tc>
          <w:tcPr>
            <w:tcW w:w="562" w:type="dxa"/>
          </w:tcPr>
          <w:p w14:paraId="3282F683" w14:textId="77777777" w:rsidR="0013188A" w:rsidRPr="0064573D" w:rsidRDefault="0013188A" w:rsidP="0013188A">
            <w:pPr>
              <w:spacing w:before="120"/>
              <w:rPr>
                <w:rFonts w:cs="Arial"/>
              </w:rPr>
            </w:pPr>
          </w:p>
        </w:tc>
        <w:tc>
          <w:tcPr>
            <w:tcW w:w="3968" w:type="dxa"/>
          </w:tcPr>
          <w:p w14:paraId="3282F684" w14:textId="77777777" w:rsidR="0013188A" w:rsidRPr="0064573D" w:rsidRDefault="0013188A" w:rsidP="0013188A">
            <w:pPr>
              <w:spacing w:before="120"/>
              <w:rPr>
                <w:rFonts w:cs="Arial"/>
              </w:rPr>
            </w:pPr>
          </w:p>
        </w:tc>
        <w:tc>
          <w:tcPr>
            <w:tcW w:w="1844" w:type="dxa"/>
          </w:tcPr>
          <w:p w14:paraId="3282F685" w14:textId="77777777" w:rsidR="0013188A" w:rsidRPr="0064573D" w:rsidRDefault="0013188A" w:rsidP="0013188A">
            <w:pPr>
              <w:spacing w:before="120"/>
              <w:rPr>
                <w:rFonts w:cs="Arial"/>
              </w:rPr>
            </w:pPr>
          </w:p>
        </w:tc>
        <w:tc>
          <w:tcPr>
            <w:tcW w:w="2688" w:type="dxa"/>
          </w:tcPr>
          <w:p w14:paraId="3282F686" w14:textId="77777777" w:rsidR="0013188A" w:rsidRPr="0064573D" w:rsidRDefault="0013188A" w:rsidP="0013188A">
            <w:pPr>
              <w:spacing w:before="120"/>
              <w:rPr>
                <w:rFonts w:cs="Arial"/>
              </w:rPr>
            </w:pPr>
          </w:p>
        </w:tc>
      </w:tr>
    </w:tbl>
    <w:p w14:paraId="3282F6B7" w14:textId="5EEDD98A" w:rsidR="0013188A" w:rsidRPr="0064573D" w:rsidRDefault="73581362" w:rsidP="73581362">
      <w:pPr>
        <w:spacing w:before="200" w:after="120"/>
        <w:rPr>
          <w:rFonts w:cs="Arial"/>
        </w:rPr>
      </w:pPr>
      <w:r w:rsidRPr="0064573D">
        <w:rPr>
          <w:rFonts w:cs="Arial"/>
        </w:rPr>
        <w:t>Õppekava koostajad:</w:t>
      </w:r>
    </w:p>
    <w:tbl>
      <w:tblPr>
        <w:tblStyle w:val="TableGrid"/>
        <w:tblW w:w="9067" w:type="dxa"/>
        <w:tblLook w:val="04A0" w:firstRow="1" w:lastRow="0" w:firstColumn="1" w:lastColumn="0" w:noHBand="0" w:noVBand="1"/>
      </w:tblPr>
      <w:tblGrid>
        <w:gridCol w:w="3021"/>
        <w:gridCol w:w="6046"/>
      </w:tblGrid>
      <w:tr w:rsidR="006F4B1B" w:rsidRPr="0064573D" w14:paraId="3282F6BB" w14:textId="77777777" w:rsidTr="00DF11D4">
        <w:tc>
          <w:tcPr>
            <w:tcW w:w="3021" w:type="dxa"/>
            <w:vAlign w:val="center"/>
          </w:tcPr>
          <w:p w14:paraId="3282F6B9" w14:textId="77777777" w:rsidR="006F4B1B" w:rsidRPr="0064573D" w:rsidRDefault="006F4B1B" w:rsidP="00AD45B3">
            <w:pPr>
              <w:spacing w:before="120" w:after="120"/>
              <w:jc w:val="left"/>
              <w:rPr>
                <w:rFonts w:cs="Arial"/>
              </w:rPr>
            </w:pPr>
            <w:r w:rsidRPr="0064573D">
              <w:rPr>
                <w:rFonts w:cs="Arial"/>
              </w:rPr>
              <w:t>Struktuuriüksus</w:t>
            </w:r>
          </w:p>
        </w:tc>
        <w:tc>
          <w:tcPr>
            <w:tcW w:w="6046" w:type="dxa"/>
            <w:vAlign w:val="center"/>
          </w:tcPr>
          <w:p w14:paraId="3282F6BA" w14:textId="77777777" w:rsidR="006F4B1B" w:rsidRPr="0064573D" w:rsidRDefault="006F4B1B" w:rsidP="00AD45B3">
            <w:pPr>
              <w:spacing w:before="120" w:after="120"/>
              <w:jc w:val="left"/>
              <w:rPr>
                <w:rFonts w:cs="Arial"/>
              </w:rPr>
            </w:pPr>
            <w:r w:rsidRPr="0064573D">
              <w:rPr>
                <w:rFonts w:cs="Arial"/>
              </w:rPr>
              <w:t>Ametinimetus</w:t>
            </w:r>
          </w:p>
        </w:tc>
      </w:tr>
      <w:tr w:rsidR="006F4B1B" w:rsidRPr="0064573D" w14:paraId="3282F6BF" w14:textId="77777777" w:rsidTr="00DF11D4">
        <w:tc>
          <w:tcPr>
            <w:tcW w:w="3021" w:type="dxa"/>
            <w:vAlign w:val="center"/>
          </w:tcPr>
          <w:p w14:paraId="3282F6BD" w14:textId="01666C56" w:rsidR="006F4B1B" w:rsidRPr="0064573D" w:rsidRDefault="005476D4" w:rsidP="00AD45B3">
            <w:pPr>
              <w:spacing w:before="120" w:after="120"/>
              <w:jc w:val="left"/>
              <w:rPr>
                <w:rFonts w:cs="Arial"/>
              </w:rPr>
            </w:pPr>
            <w:r w:rsidRPr="0064573D">
              <w:rPr>
                <w:rFonts w:cs="Arial"/>
              </w:rPr>
              <w:t>Kaitseliidu k</w:t>
            </w:r>
            <w:r w:rsidR="006F4B1B" w:rsidRPr="0064573D">
              <w:rPr>
                <w:rFonts w:cs="Arial"/>
              </w:rPr>
              <w:t>ool</w:t>
            </w:r>
          </w:p>
        </w:tc>
        <w:tc>
          <w:tcPr>
            <w:tcW w:w="6046" w:type="dxa"/>
            <w:vAlign w:val="center"/>
          </w:tcPr>
          <w:p w14:paraId="3282F6BE" w14:textId="314CC917" w:rsidR="006F4B1B" w:rsidRPr="0064573D" w:rsidRDefault="006F4B1B" w:rsidP="00AD45B3">
            <w:pPr>
              <w:spacing w:before="120" w:after="120"/>
              <w:jc w:val="left"/>
              <w:rPr>
                <w:rFonts w:cs="Arial"/>
              </w:rPr>
            </w:pPr>
            <w:r w:rsidRPr="0064573D">
              <w:rPr>
                <w:rFonts w:cs="Arial"/>
              </w:rPr>
              <w:t>Mjr Rene Toomse</w:t>
            </w:r>
            <w:r w:rsidR="00242841" w:rsidRPr="0064573D">
              <w:rPr>
                <w:rFonts w:cs="Arial"/>
              </w:rPr>
              <w:t>,</w:t>
            </w:r>
            <w:r w:rsidRPr="0064573D">
              <w:rPr>
                <w:rFonts w:cs="Arial"/>
              </w:rPr>
              <w:t xml:space="preserve"> pealik</w:t>
            </w:r>
          </w:p>
        </w:tc>
      </w:tr>
      <w:tr w:rsidR="006F4B1B" w:rsidRPr="0064573D" w14:paraId="3282F6C3" w14:textId="77777777" w:rsidTr="00DF11D4">
        <w:tc>
          <w:tcPr>
            <w:tcW w:w="3021" w:type="dxa"/>
            <w:vAlign w:val="center"/>
          </w:tcPr>
          <w:p w14:paraId="3282F6C1" w14:textId="206E77D6" w:rsidR="006F4B1B" w:rsidRPr="0064573D" w:rsidRDefault="005476D4" w:rsidP="00AD45B3">
            <w:pPr>
              <w:spacing w:before="120" w:after="120"/>
              <w:jc w:val="left"/>
              <w:rPr>
                <w:rFonts w:cs="Arial"/>
              </w:rPr>
            </w:pPr>
            <w:r w:rsidRPr="0064573D">
              <w:rPr>
                <w:rFonts w:cs="Arial"/>
              </w:rPr>
              <w:t>Kaitseliidu k</w:t>
            </w:r>
            <w:r w:rsidR="006F4B1B" w:rsidRPr="0064573D">
              <w:rPr>
                <w:rFonts w:cs="Arial"/>
              </w:rPr>
              <w:t>ool</w:t>
            </w:r>
          </w:p>
        </w:tc>
        <w:tc>
          <w:tcPr>
            <w:tcW w:w="6046" w:type="dxa"/>
            <w:vAlign w:val="center"/>
          </w:tcPr>
          <w:p w14:paraId="3282F6C2" w14:textId="35CA2541" w:rsidR="006F4B1B" w:rsidRPr="0064573D" w:rsidRDefault="006F4B1B" w:rsidP="00AD45B3">
            <w:pPr>
              <w:spacing w:before="120" w:after="120"/>
              <w:jc w:val="left"/>
              <w:rPr>
                <w:rFonts w:cs="Arial"/>
              </w:rPr>
            </w:pPr>
            <w:r w:rsidRPr="0064573D">
              <w:rPr>
                <w:rFonts w:cs="Arial"/>
              </w:rPr>
              <w:t>Mjr Margo Sai</w:t>
            </w:r>
            <w:r w:rsidR="00242841" w:rsidRPr="0064573D">
              <w:rPr>
                <w:rFonts w:cs="Arial"/>
              </w:rPr>
              <w:t>,</w:t>
            </w:r>
            <w:r w:rsidRPr="0064573D">
              <w:rPr>
                <w:rFonts w:cs="Arial"/>
              </w:rPr>
              <w:t xml:space="preserve"> väljaõppeülem</w:t>
            </w:r>
          </w:p>
        </w:tc>
      </w:tr>
      <w:tr w:rsidR="006F4B1B" w:rsidRPr="0064573D" w14:paraId="3282F6C7" w14:textId="77777777" w:rsidTr="00DF11D4">
        <w:tc>
          <w:tcPr>
            <w:tcW w:w="3021" w:type="dxa"/>
            <w:vAlign w:val="center"/>
          </w:tcPr>
          <w:p w14:paraId="3282F6C5" w14:textId="1401B62B" w:rsidR="006F4B1B" w:rsidRPr="0064573D" w:rsidRDefault="006F4B1B" w:rsidP="00AD45B3">
            <w:pPr>
              <w:spacing w:before="120" w:after="120"/>
              <w:jc w:val="left"/>
              <w:rPr>
                <w:rFonts w:cs="Arial"/>
              </w:rPr>
            </w:pPr>
            <w:r w:rsidRPr="0064573D">
              <w:rPr>
                <w:rFonts w:cs="Arial"/>
              </w:rPr>
              <w:t>K</w:t>
            </w:r>
            <w:r w:rsidR="005476D4" w:rsidRPr="0064573D">
              <w:rPr>
                <w:rFonts w:cs="Arial"/>
              </w:rPr>
              <w:t>aitseliidu k</w:t>
            </w:r>
            <w:r w:rsidRPr="0064573D">
              <w:rPr>
                <w:rFonts w:cs="Arial"/>
              </w:rPr>
              <w:t>ool</w:t>
            </w:r>
          </w:p>
        </w:tc>
        <w:tc>
          <w:tcPr>
            <w:tcW w:w="6046" w:type="dxa"/>
            <w:vAlign w:val="center"/>
          </w:tcPr>
          <w:p w14:paraId="3282F6C6" w14:textId="75EF4250" w:rsidR="006F4B1B" w:rsidRPr="0064573D" w:rsidRDefault="006F4B1B" w:rsidP="00AD45B3">
            <w:pPr>
              <w:spacing w:before="120" w:after="120"/>
              <w:jc w:val="left"/>
              <w:rPr>
                <w:rFonts w:cs="Arial"/>
              </w:rPr>
            </w:pPr>
            <w:r w:rsidRPr="0064573D">
              <w:rPr>
                <w:rFonts w:cs="Arial"/>
              </w:rPr>
              <w:t>Imre Õim SJÕ</w:t>
            </w:r>
            <w:r w:rsidR="00242841" w:rsidRPr="0064573D">
              <w:rPr>
                <w:rFonts w:cs="Arial"/>
              </w:rPr>
              <w:t>,</w:t>
            </w:r>
            <w:r w:rsidRPr="0064573D">
              <w:rPr>
                <w:rFonts w:cs="Arial"/>
              </w:rPr>
              <w:t xml:space="preserve"> juhataja</w:t>
            </w:r>
          </w:p>
        </w:tc>
      </w:tr>
    </w:tbl>
    <w:p w14:paraId="3282F6CC" w14:textId="77777777" w:rsidR="0013188A" w:rsidRPr="0064573D" w:rsidRDefault="73581362" w:rsidP="73581362">
      <w:pPr>
        <w:spacing w:before="200" w:after="120"/>
        <w:rPr>
          <w:rFonts w:cs="Arial"/>
        </w:rPr>
      </w:pPr>
      <w:r w:rsidRPr="0064573D">
        <w:rPr>
          <w:rFonts w:cs="Arial"/>
        </w:rPr>
        <w:t>Lisaks osalesid õppekava väljatöötamisel või andsid ekspertarvamuse:</w:t>
      </w:r>
    </w:p>
    <w:tbl>
      <w:tblPr>
        <w:tblStyle w:val="TableGrid"/>
        <w:tblW w:w="9067" w:type="dxa"/>
        <w:tblLook w:val="04A0" w:firstRow="1" w:lastRow="0" w:firstColumn="1" w:lastColumn="0" w:noHBand="0" w:noVBand="1"/>
      </w:tblPr>
      <w:tblGrid>
        <w:gridCol w:w="3021"/>
        <w:gridCol w:w="6046"/>
      </w:tblGrid>
      <w:tr w:rsidR="00241916" w:rsidRPr="0064573D" w14:paraId="3282F6D0" w14:textId="77777777" w:rsidTr="07B1E510">
        <w:tc>
          <w:tcPr>
            <w:tcW w:w="3021" w:type="dxa"/>
          </w:tcPr>
          <w:p w14:paraId="3282F6CE" w14:textId="77777777" w:rsidR="00241916" w:rsidRPr="0064573D" w:rsidRDefault="00241916" w:rsidP="00AD45B3">
            <w:pPr>
              <w:spacing w:before="120" w:after="120"/>
              <w:rPr>
                <w:rFonts w:cs="Arial"/>
              </w:rPr>
            </w:pPr>
            <w:r w:rsidRPr="0064573D">
              <w:rPr>
                <w:rFonts w:cs="Arial"/>
              </w:rPr>
              <w:t>Struktuuriüksus</w:t>
            </w:r>
          </w:p>
        </w:tc>
        <w:tc>
          <w:tcPr>
            <w:tcW w:w="6046" w:type="dxa"/>
          </w:tcPr>
          <w:p w14:paraId="3282F6CF" w14:textId="77777777" w:rsidR="00241916" w:rsidRPr="0064573D" w:rsidRDefault="00241916" w:rsidP="00AD45B3">
            <w:pPr>
              <w:spacing w:before="120" w:after="120"/>
              <w:rPr>
                <w:rFonts w:cs="Arial"/>
              </w:rPr>
            </w:pPr>
            <w:r w:rsidRPr="0064573D">
              <w:rPr>
                <w:rFonts w:cs="Arial"/>
              </w:rPr>
              <w:t>Ametinimetus</w:t>
            </w:r>
          </w:p>
        </w:tc>
      </w:tr>
      <w:tr w:rsidR="00241916" w:rsidRPr="0064573D" w14:paraId="3282F6D4" w14:textId="77777777" w:rsidTr="07B1E510">
        <w:tc>
          <w:tcPr>
            <w:tcW w:w="3021" w:type="dxa"/>
          </w:tcPr>
          <w:p w14:paraId="3282F6D2" w14:textId="096FDBB0" w:rsidR="00241916" w:rsidRPr="0064573D" w:rsidRDefault="005476D4" w:rsidP="00AD45B3">
            <w:pPr>
              <w:spacing w:before="120" w:after="120"/>
              <w:rPr>
                <w:rFonts w:cs="Arial"/>
              </w:rPr>
            </w:pPr>
            <w:r w:rsidRPr="0064573D">
              <w:rPr>
                <w:rFonts w:cs="Arial"/>
              </w:rPr>
              <w:t>Kaitseliidu k</w:t>
            </w:r>
            <w:r w:rsidR="00241916" w:rsidRPr="0064573D">
              <w:rPr>
                <w:rFonts w:cs="Arial"/>
              </w:rPr>
              <w:t>ool</w:t>
            </w:r>
          </w:p>
        </w:tc>
        <w:tc>
          <w:tcPr>
            <w:tcW w:w="6046" w:type="dxa"/>
          </w:tcPr>
          <w:p w14:paraId="3282F6D3" w14:textId="19A586DC" w:rsidR="00241916" w:rsidRPr="0064573D" w:rsidRDefault="00241916" w:rsidP="00AD45B3">
            <w:pPr>
              <w:spacing w:before="120" w:after="120"/>
              <w:rPr>
                <w:rFonts w:cs="Arial"/>
              </w:rPr>
            </w:pPr>
            <w:r w:rsidRPr="0064573D">
              <w:rPr>
                <w:rFonts w:cs="Arial"/>
              </w:rPr>
              <w:t>Ülle Raavel</w:t>
            </w:r>
            <w:r w:rsidR="00242841" w:rsidRPr="0064573D">
              <w:rPr>
                <w:rFonts w:cs="Arial"/>
              </w:rPr>
              <w:t>,</w:t>
            </w:r>
            <w:r w:rsidRPr="0064573D">
              <w:rPr>
                <w:rFonts w:cs="Arial"/>
              </w:rPr>
              <w:t xml:space="preserve"> haridustehnoloog</w:t>
            </w:r>
          </w:p>
        </w:tc>
      </w:tr>
      <w:tr w:rsidR="00241916" w:rsidRPr="0064573D" w14:paraId="3282F6D8" w14:textId="77777777" w:rsidTr="07B1E510">
        <w:tc>
          <w:tcPr>
            <w:tcW w:w="3021" w:type="dxa"/>
          </w:tcPr>
          <w:p w14:paraId="3282F6D6" w14:textId="1A732B91" w:rsidR="00241916" w:rsidRPr="0064573D" w:rsidRDefault="005476D4" w:rsidP="00AD45B3">
            <w:pPr>
              <w:spacing w:before="120" w:after="120"/>
              <w:rPr>
                <w:rFonts w:cs="Arial"/>
              </w:rPr>
            </w:pPr>
            <w:r w:rsidRPr="0064573D">
              <w:rPr>
                <w:rFonts w:cs="Arial"/>
              </w:rPr>
              <w:t>Kaitseliidu peastaap</w:t>
            </w:r>
            <w:r w:rsidR="00FB6AFA" w:rsidRPr="0064573D">
              <w:rPr>
                <w:rFonts w:cs="Arial"/>
              </w:rPr>
              <w:t xml:space="preserve"> G3</w:t>
            </w:r>
          </w:p>
        </w:tc>
        <w:tc>
          <w:tcPr>
            <w:tcW w:w="6046" w:type="dxa"/>
          </w:tcPr>
          <w:p w14:paraId="3282F6D7" w14:textId="3BDA9059" w:rsidR="00241916" w:rsidRPr="0064573D" w:rsidRDefault="005476D4" w:rsidP="00AD45B3">
            <w:pPr>
              <w:spacing w:before="120" w:after="120"/>
              <w:rPr>
                <w:rFonts w:cs="Arial"/>
              </w:rPr>
            </w:pPr>
            <w:r w:rsidRPr="0064573D">
              <w:rPr>
                <w:rFonts w:cs="Arial"/>
              </w:rPr>
              <w:t>Kol-ltn Marko Tomentšuk</w:t>
            </w:r>
            <w:r w:rsidR="00242841" w:rsidRPr="0064573D">
              <w:rPr>
                <w:rFonts w:cs="Arial"/>
              </w:rPr>
              <w:t xml:space="preserve">, </w:t>
            </w:r>
            <w:r w:rsidR="00FB6AFA" w:rsidRPr="0064573D">
              <w:rPr>
                <w:rFonts w:cs="Arial"/>
              </w:rPr>
              <w:t>ülema asetäitja</w:t>
            </w:r>
          </w:p>
        </w:tc>
      </w:tr>
    </w:tbl>
    <w:p w14:paraId="792DEAEE" w14:textId="08EBED61" w:rsidR="00EE7B8D" w:rsidRPr="0064573D" w:rsidRDefault="73581362" w:rsidP="73581362">
      <w:pPr>
        <w:spacing w:before="200" w:after="120"/>
        <w:rPr>
          <w:rFonts w:cs="Arial"/>
          <w:b/>
          <w:bCs/>
        </w:rPr>
      </w:pPr>
      <w:r w:rsidRPr="0064573D">
        <w:rPr>
          <w:rFonts w:cs="Arial"/>
          <w:b/>
          <w:bCs/>
        </w:rPr>
        <w:t>Sissejuhatus</w:t>
      </w:r>
    </w:p>
    <w:p w14:paraId="4CA156AD" w14:textId="3F8104F1" w:rsidR="00EE7B8D" w:rsidRPr="0064573D" w:rsidRDefault="6936D737" w:rsidP="6936D737">
      <w:pPr>
        <w:spacing w:before="200" w:after="120"/>
        <w:rPr>
          <w:rFonts w:cs="Arial"/>
        </w:rPr>
      </w:pPr>
      <w:r w:rsidRPr="0064573D">
        <w:rPr>
          <w:rFonts w:cs="Arial"/>
        </w:rPr>
        <w:t>Reservrühmapealiku (</w:t>
      </w:r>
      <w:r w:rsidR="00C90FE3" w:rsidRPr="0064573D">
        <w:rPr>
          <w:rFonts w:cs="Arial"/>
        </w:rPr>
        <w:t>rühma</w:t>
      </w:r>
      <w:r w:rsidRPr="0064573D">
        <w:rPr>
          <w:rFonts w:cs="Arial"/>
        </w:rPr>
        <w:t>ülema) kursust Kaitseliidus viiakse läbi alates Kaitseliidu kooli loomisest, aastast 2000. Viimane kehtiv õppekava o</w:t>
      </w:r>
      <w:r w:rsidR="00E67852" w:rsidRPr="0064573D">
        <w:rPr>
          <w:rFonts w:cs="Arial"/>
        </w:rPr>
        <w:t>li</w:t>
      </w:r>
      <w:r w:rsidRPr="0064573D">
        <w:rPr>
          <w:rFonts w:cs="Arial"/>
        </w:rPr>
        <w:t xml:space="preserve"> kinnitatud 2021. aasta</w:t>
      </w:r>
      <w:r w:rsidR="00E67852" w:rsidRPr="0064573D">
        <w:rPr>
          <w:rFonts w:cs="Arial"/>
        </w:rPr>
        <w:t>l. Samas oli</w:t>
      </w:r>
      <w:r w:rsidRPr="0064573D">
        <w:rPr>
          <w:rFonts w:cs="Arial"/>
        </w:rPr>
        <w:t xml:space="preserve"> </w:t>
      </w:r>
      <w:r w:rsidR="00E67852" w:rsidRPr="0064573D">
        <w:rPr>
          <w:rFonts w:cs="Arial"/>
        </w:rPr>
        <w:t>vä</w:t>
      </w:r>
      <w:r w:rsidR="00242841" w:rsidRPr="0064573D">
        <w:rPr>
          <w:rFonts w:cs="Arial"/>
        </w:rPr>
        <w:t>r</w:t>
      </w:r>
      <w:r w:rsidR="00E67852" w:rsidRPr="0064573D">
        <w:rPr>
          <w:rFonts w:cs="Arial"/>
        </w:rPr>
        <w:t>skendamata</w:t>
      </w:r>
      <w:r w:rsidRPr="0064573D">
        <w:rPr>
          <w:rFonts w:cs="Arial"/>
        </w:rPr>
        <w:t xml:space="preserve"> rühmavanema kursuse õppekava, mille viimane uuendust toimus aastal 2014. Praktikas on aga viimastel aastatel neid mõlemat kursust suurema</w:t>
      </w:r>
      <w:r w:rsidR="00856740" w:rsidRPr="0064573D">
        <w:rPr>
          <w:rFonts w:cs="Arial"/>
        </w:rPr>
        <w:t>s mahus koos tehtud ligukaudu 30</w:t>
      </w:r>
      <w:r w:rsidR="00F60ACD" w:rsidRPr="0064573D">
        <w:rPr>
          <w:rFonts w:cs="Arial"/>
        </w:rPr>
        <w:t>-</w:t>
      </w:r>
      <w:r w:rsidRPr="0064573D">
        <w:rPr>
          <w:rFonts w:cs="Arial"/>
        </w:rPr>
        <w:t xml:space="preserve">le õppurile </w:t>
      </w:r>
      <w:r w:rsidR="00E67852" w:rsidRPr="0064573D">
        <w:rPr>
          <w:rFonts w:cs="Arial"/>
        </w:rPr>
        <w:t>samas õppe</w:t>
      </w:r>
      <w:r w:rsidRPr="0064573D">
        <w:rPr>
          <w:rFonts w:cs="Arial"/>
        </w:rPr>
        <w:t>grupis.</w:t>
      </w:r>
    </w:p>
    <w:p w14:paraId="648704FC" w14:textId="386F4CCD" w:rsidR="00EE7B8D" w:rsidRPr="0064573D" w:rsidRDefault="73581362" w:rsidP="73581362">
      <w:pPr>
        <w:spacing w:before="200" w:after="120"/>
        <w:rPr>
          <w:rFonts w:cs="Arial"/>
        </w:rPr>
      </w:pPr>
      <w:r w:rsidRPr="0064573D">
        <w:rPr>
          <w:rFonts w:cs="Arial"/>
        </w:rPr>
        <w:t xml:space="preserve">Rühmapealiku ja rühmavanema kursuste praktiline ühendamine on andnud häid tulemusi. Esiteks saavad mõlemad sarnase väljaõppe, mistõttu suudavad nad teineteisest hästi aru saada ja vajadusel üksteist katta. Teiseks saavad nad juba kursuse käigus teha meeskonnatööd ning seeläbi harjutada ühist planeerimist ja tegevust, mis kokkuvõttes hoiab </w:t>
      </w:r>
      <w:r w:rsidR="00C90FE3" w:rsidRPr="0064573D">
        <w:rPr>
          <w:rFonts w:cs="Arial"/>
        </w:rPr>
        <w:t>aega kokku</w:t>
      </w:r>
      <w:r w:rsidRPr="0064573D">
        <w:rPr>
          <w:rFonts w:cs="Arial"/>
        </w:rPr>
        <w:t>. Kolmandaks on neid koos treenida loogiline, sest Kaitseliidus tulevad ka ohvitseriauastme kandidaadid eranditult jaopealiku taustaga, mis tähendab, et nii rühmapealiku kui ka rühmavanema kandidaadid alustavad sarnase alusbaasi</w:t>
      </w:r>
      <w:r w:rsidR="003379FB" w:rsidRPr="0064573D">
        <w:rPr>
          <w:rFonts w:cs="Arial"/>
        </w:rPr>
        <w:t>ga</w:t>
      </w:r>
      <w:r w:rsidRPr="0064573D">
        <w:rPr>
          <w:rFonts w:cs="Arial"/>
        </w:rPr>
        <w:t>.</w:t>
      </w:r>
    </w:p>
    <w:p w14:paraId="2AD72518" w14:textId="37CB37D4" w:rsidR="00EE7B8D" w:rsidRPr="0064573D" w:rsidRDefault="00E67852" w:rsidP="73581362">
      <w:pPr>
        <w:spacing w:before="200" w:after="120"/>
        <w:rPr>
          <w:rFonts w:cs="Arial"/>
        </w:rPr>
      </w:pPr>
      <w:r w:rsidRPr="0064573D">
        <w:rPr>
          <w:rFonts w:cs="Arial"/>
        </w:rPr>
        <w:t>Lisaks annab samasugune väljaõ</w:t>
      </w:r>
      <w:r w:rsidR="73581362" w:rsidRPr="0064573D">
        <w:rPr>
          <w:rFonts w:cs="Arial"/>
        </w:rPr>
        <w:t xml:space="preserve">pe hea eelduse, kus rühmavanem </w:t>
      </w:r>
      <w:r w:rsidRPr="0064573D">
        <w:rPr>
          <w:rFonts w:cs="Arial"/>
        </w:rPr>
        <w:t>on</w:t>
      </w:r>
      <w:r w:rsidR="73581362" w:rsidRPr="0064573D">
        <w:rPr>
          <w:rFonts w:cs="Arial"/>
        </w:rPr>
        <w:t xml:space="preserve"> </w:t>
      </w:r>
      <w:r w:rsidRPr="0064573D">
        <w:rPr>
          <w:rFonts w:cs="Arial"/>
        </w:rPr>
        <w:t xml:space="preserve">igati </w:t>
      </w:r>
      <w:r w:rsidR="73581362" w:rsidRPr="0064573D">
        <w:rPr>
          <w:rFonts w:cs="Arial"/>
        </w:rPr>
        <w:t>suuteline asendama rühmapealikut. See on eriti oluline hajutatud lahingutegevuses</w:t>
      </w:r>
      <w:r w:rsidR="00C90FE3" w:rsidRPr="0064573D">
        <w:rPr>
          <w:rFonts w:cs="Arial"/>
        </w:rPr>
        <w:t xml:space="preserve"> ja muudes lahingulistes ülesannetes</w:t>
      </w:r>
      <w:r w:rsidR="73581362" w:rsidRPr="0064573D">
        <w:rPr>
          <w:rFonts w:cs="Arial"/>
        </w:rPr>
        <w:t>, kus ei pruugi olla võimalik</w:t>
      </w:r>
      <w:r w:rsidR="00CA429C">
        <w:rPr>
          <w:rFonts w:cs="Arial"/>
        </w:rPr>
        <w:t xml:space="preserve"> ega mõ</w:t>
      </w:r>
      <w:bookmarkStart w:id="0" w:name="_GoBack"/>
      <w:bookmarkEnd w:id="0"/>
      <w:r w:rsidR="00CA429C">
        <w:rPr>
          <w:rFonts w:cs="Arial"/>
        </w:rPr>
        <w:t>i</w:t>
      </w:r>
      <w:r w:rsidR="003D2AE9">
        <w:rPr>
          <w:rFonts w:cs="Arial"/>
        </w:rPr>
        <w:t>s</w:t>
      </w:r>
      <w:r w:rsidR="00CA429C">
        <w:rPr>
          <w:rFonts w:cs="Arial"/>
        </w:rPr>
        <w:t>tlik</w:t>
      </w:r>
      <w:r w:rsidR="73581362" w:rsidRPr="0064573D">
        <w:rPr>
          <w:rFonts w:cs="Arial"/>
        </w:rPr>
        <w:t xml:space="preserve"> anda rühma juhtimist üle mõnele jaopealikule. Rühmapealiku ja rühmavanema ülesande</w:t>
      </w:r>
      <w:r w:rsidRPr="0064573D">
        <w:rPr>
          <w:rFonts w:cs="Arial"/>
        </w:rPr>
        <w:t>d eeldavad kogu rühma juhtimist;</w:t>
      </w:r>
      <w:r w:rsidR="73581362" w:rsidRPr="0064573D">
        <w:rPr>
          <w:rFonts w:cs="Arial"/>
        </w:rPr>
        <w:t xml:space="preserve"> lisaks on palju ülesandeid selliseid</w:t>
      </w:r>
      <w:r w:rsidRPr="0064573D">
        <w:rPr>
          <w:rFonts w:cs="Arial"/>
        </w:rPr>
        <w:t>,</w:t>
      </w:r>
      <w:r w:rsidR="73581362" w:rsidRPr="0064573D">
        <w:rPr>
          <w:rFonts w:cs="Arial"/>
        </w:rPr>
        <w:t xml:space="preserve"> kus rühm</w:t>
      </w:r>
      <w:r w:rsidRPr="0064573D">
        <w:rPr>
          <w:rFonts w:cs="Arial"/>
        </w:rPr>
        <w:t>apealiku</w:t>
      </w:r>
      <w:r w:rsidR="73581362" w:rsidRPr="0064573D">
        <w:rPr>
          <w:rFonts w:cs="Arial"/>
        </w:rPr>
        <w:t xml:space="preserve"> käsu täitmist või harjut</w:t>
      </w:r>
      <w:r w:rsidRPr="0064573D">
        <w:rPr>
          <w:rFonts w:cs="Arial"/>
        </w:rPr>
        <w:t>amist kontrollib rühmavanem, mis</w:t>
      </w:r>
      <w:r w:rsidR="73581362" w:rsidRPr="0064573D">
        <w:rPr>
          <w:rFonts w:cs="Arial"/>
        </w:rPr>
        <w:t>tõttu on parim kogemus ja taustteadmised rühmapealiku asendamiseks</w:t>
      </w:r>
      <w:r w:rsidRPr="0064573D">
        <w:rPr>
          <w:rFonts w:cs="Arial"/>
        </w:rPr>
        <w:t xml:space="preserve"> just</w:t>
      </w:r>
      <w:r w:rsidR="73581362" w:rsidRPr="0064573D">
        <w:rPr>
          <w:rFonts w:cs="Arial"/>
        </w:rPr>
        <w:t xml:space="preserve"> rühmavanemal</w:t>
      </w:r>
      <w:r w:rsidRPr="0064573D">
        <w:rPr>
          <w:rFonts w:cs="Arial"/>
        </w:rPr>
        <w:t>,</w:t>
      </w:r>
      <w:r w:rsidR="73581362" w:rsidRPr="0064573D">
        <w:rPr>
          <w:rFonts w:cs="Arial"/>
        </w:rPr>
        <w:t xml:space="preserve"> mitte jaopealikul. </w:t>
      </w:r>
    </w:p>
    <w:p w14:paraId="1AB6D2A0" w14:textId="477B2CB7" w:rsidR="00EE7B8D" w:rsidRPr="0064573D" w:rsidRDefault="009C5C1A" w:rsidP="73581362">
      <w:pPr>
        <w:spacing w:before="200" w:after="120"/>
        <w:rPr>
          <w:rFonts w:cs="Arial"/>
        </w:rPr>
      </w:pPr>
      <w:r w:rsidRPr="0064573D">
        <w:rPr>
          <w:rFonts w:cs="Arial"/>
        </w:rPr>
        <w:t>Rühmajuhtkonna k</w:t>
      </w:r>
      <w:r w:rsidR="00E67852" w:rsidRPr="0064573D">
        <w:rPr>
          <w:rFonts w:cs="Arial"/>
        </w:rPr>
        <w:t>ursus</w:t>
      </w:r>
      <w:r w:rsidRPr="0064573D">
        <w:rPr>
          <w:rFonts w:cs="Arial"/>
        </w:rPr>
        <w:t xml:space="preserve"> </w:t>
      </w:r>
      <w:r w:rsidR="00622618" w:rsidRPr="0064573D">
        <w:rPr>
          <w:rFonts w:cs="Arial"/>
        </w:rPr>
        <w:t xml:space="preserve">(RJK) </w:t>
      </w:r>
      <w:r w:rsidRPr="0064573D">
        <w:rPr>
          <w:rFonts w:cs="Arial"/>
        </w:rPr>
        <w:t xml:space="preserve">Kaitseliidus </w:t>
      </w:r>
      <w:r w:rsidR="73581362" w:rsidRPr="0064573D">
        <w:rPr>
          <w:rFonts w:cs="Arial"/>
        </w:rPr>
        <w:t>võtab aluseks kinnitatud maakaitseüksuste võimekirjeldused ja neist vahetult tuletatud ametikohtade nõuete kirjeldused (</w:t>
      </w:r>
      <w:r w:rsidR="00F60ACD" w:rsidRPr="0064573D">
        <w:rPr>
          <w:rFonts w:cs="Arial"/>
        </w:rPr>
        <w:t>vt</w:t>
      </w:r>
      <w:r w:rsidR="00387F6A" w:rsidRPr="0064573D">
        <w:rPr>
          <w:rFonts w:cs="Arial"/>
        </w:rPr>
        <w:t xml:space="preserve"> Lisa</w:t>
      </w:r>
      <w:r w:rsidR="00251779">
        <w:rPr>
          <w:rFonts w:cs="Arial"/>
        </w:rPr>
        <w:t>d</w:t>
      </w:r>
      <w:r w:rsidR="00387F6A" w:rsidRPr="0064573D">
        <w:rPr>
          <w:rFonts w:cs="Arial"/>
        </w:rPr>
        <w:t xml:space="preserve"> 11</w:t>
      </w:r>
      <w:r w:rsidR="00251779">
        <w:rPr>
          <w:rFonts w:cs="Arial"/>
        </w:rPr>
        <w:t xml:space="preserve"> ja</w:t>
      </w:r>
      <w:r w:rsidR="00123F11" w:rsidRPr="0064573D">
        <w:rPr>
          <w:rFonts w:cs="Arial"/>
        </w:rPr>
        <w:t xml:space="preserve">  12</w:t>
      </w:r>
      <w:r w:rsidR="73581362" w:rsidRPr="0064573D">
        <w:rPr>
          <w:rFonts w:cs="Arial"/>
        </w:rPr>
        <w:t xml:space="preserve">). </w:t>
      </w:r>
      <w:r w:rsidR="00251779">
        <w:rPr>
          <w:rFonts w:cs="Arial"/>
        </w:rPr>
        <w:t>Kursus on väga intensiivne ja nõuab tõsist pühendumist õppurite poolt, et see edukalt läbida.</w:t>
      </w:r>
    </w:p>
    <w:p w14:paraId="4D7012FA" w14:textId="12D35ED9" w:rsidR="00856740" w:rsidRPr="0064573D" w:rsidRDefault="00856740" w:rsidP="73581362">
      <w:pPr>
        <w:spacing w:before="200" w:after="120"/>
        <w:rPr>
          <w:rFonts w:cs="Arial"/>
        </w:rPr>
      </w:pPr>
      <w:r w:rsidRPr="0064573D">
        <w:rPr>
          <w:rFonts w:cs="Arial"/>
        </w:rPr>
        <w:lastRenderedPageBreak/>
        <w:t>Kursus koosneb kahest moodulist – I Rühmajuhtkonna baaskursus ja II Rühmajuhtkonna jalaväe eriala kursus. I moodul on mõeldud ja sobilik ka teiste erialade</w:t>
      </w:r>
      <w:r w:rsidR="00201240" w:rsidRPr="0064573D">
        <w:rPr>
          <w:rFonts w:cs="Arial"/>
        </w:rPr>
        <w:t xml:space="preserve"> pealikele ja vanematele.</w:t>
      </w:r>
      <w:r w:rsidR="00622618" w:rsidRPr="0064573D">
        <w:rPr>
          <w:rFonts w:cs="Arial"/>
        </w:rPr>
        <w:t xml:space="preserve"> Sama mooduli</w:t>
      </w:r>
      <w:r w:rsidR="003379FB" w:rsidRPr="0064573D">
        <w:rPr>
          <w:rFonts w:cs="Arial"/>
        </w:rPr>
        <w:t xml:space="preserve"> </w:t>
      </w:r>
      <w:r w:rsidR="00F60ACD" w:rsidRPr="0064573D">
        <w:rPr>
          <w:rFonts w:cs="Arial"/>
        </w:rPr>
        <w:t>läbimine</w:t>
      </w:r>
      <w:r w:rsidR="00622618" w:rsidRPr="0064573D">
        <w:rPr>
          <w:rFonts w:cs="Arial"/>
        </w:rPr>
        <w:t>,</w:t>
      </w:r>
      <w:r w:rsidR="00F60ACD" w:rsidRPr="0064573D">
        <w:rPr>
          <w:rFonts w:cs="Arial"/>
        </w:rPr>
        <w:t xml:space="preserve"> enne eriala</w:t>
      </w:r>
      <w:r w:rsidR="003379FB" w:rsidRPr="0064573D">
        <w:rPr>
          <w:rFonts w:cs="Arial"/>
        </w:rPr>
        <w:t>sele kursusele liikumist, on väga soovituslik teha nii sõjalise kui mittesõjaliste rühmade tasandite juhtidel. See aitab luua ühiseid aluse</w:t>
      </w:r>
      <w:r w:rsidR="00F60ACD" w:rsidRPr="0064573D">
        <w:rPr>
          <w:rFonts w:cs="Arial"/>
        </w:rPr>
        <w:t>i</w:t>
      </w:r>
      <w:r w:rsidR="003379FB" w:rsidRPr="0064573D">
        <w:rPr>
          <w:rFonts w:cs="Arial"/>
        </w:rPr>
        <w:t>d ja põhimõtteid laiapindseks tegusemiseks maakaitses, mis omakorda on hea koostöö ja teiseteise toetamise alustalad. Vaid koostööd tegevad üksused on edukad.</w:t>
      </w:r>
    </w:p>
    <w:p w14:paraId="72BB13D9" w14:textId="09723065" w:rsidR="00EE7B8D" w:rsidRPr="0064573D" w:rsidRDefault="73581362" w:rsidP="73581362">
      <w:pPr>
        <w:spacing w:before="200" w:after="120"/>
        <w:rPr>
          <w:rFonts w:cs="Arial"/>
        </w:rPr>
      </w:pPr>
      <w:r w:rsidRPr="0064573D">
        <w:rPr>
          <w:rFonts w:cs="Arial"/>
        </w:rPr>
        <w:t xml:space="preserve">Kogu teoreetiline osa </w:t>
      </w:r>
      <w:r w:rsidR="00856740" w:rsidRPr="0064573D">
        <w:rPr>
          <w:rFonts w:cs="Arial"/>
        </w:rPr>
        <w:t xml:space="preserve">(I moodul) </w:t>
      </w:r>
      <w:r w:rsidRPr="0064573D">
        <w:rPr>
          <w:rFonts w:cs="Arial"/>
        </w:rPr>
        <w:t xml:space="preserve">on mõlemal sihtgrupil </w:t>
      </w:r>
      <w:r w:rsidR="00622618" w:rsidRPr="0064573D">
        <w:rPr>
          <w:rFonts w:cs="Arial"/>
        </w:rPr>
        <w:t xml:space="preserve">(rühmapealik ja rühmavanem) </w:t>
      </w:r>
      <w:r w:rsidRPr="0064573D">
        <w:rPr>
          <w:rFonts w:cs="Arial"/>
        </w:rPr>
        <w:t xml:space="preserve">sama. See tähendab, et ka rühmapealik õpib rühma tagamist ja rühmavanem </w:t>
      </w:r>
      <w:r w:rsidR="00E67852" w:rsidRPr="0064573D">
        <w:rPr>
          <w:rFonts w:cs="Arial"/>
        </w:rPr>
        <w:t xml:space="preserve">rühma </w:t>
      </w:r>
      <w:r w:rsidRPr="0064573D">
        <w:rPr>
          <w:rFonts w:cs="Arial"/>
        </w:rPr>
        <w:t>taktikate loomist. Endiste jaopealikena ei ole see neile midagi põhimõtteliselt uut peale mastaabi muutuse. Samas, praktilistel harjutustel keskenduvad mõlemad just oma otsese vastutusala harjutamisele, tegutsedes nagu lahingpaar. Sarnaselt toimub ka kursu</w:t>
      </w:r>
      <w:r w:rsidR="00622618" w:rsidRPr="0064573D">
        <w:rPr>
          <w:rFonts w:cs="Arial"/>
        </w:rPr>
        <w:t>se lõpuhindamine  – rühmapealikk</w:t>
      </w:r>
      <w:r w:rsidRPr="0064573D">
        <w:rPr>
          <w:rFonts w:cs="Arial"/>
        </w:rPr>
        <w:t xml:space="preserve">u ja rühmavanemat  hinnatakse </w:t>
      </w:r>
      <w:r w:rsidR="00E67852" w:rsidRPr="0064573D">
        <w:rPr>
          <w:rFonts w:cs="Arial"/>
        </w:rPr>
        <w:t xml:space="preserve">just </w:t>
      </w:r>
      <w:r w:rsidRPr="0064573D">
        <w:rPr>
          <w:rFonts w:cs="Arial"/>
        </w:rPr>
        <w:t>tema ülesannetes.</w:t>
      </w:r>
    </w:p>
    <w:p w14:paraId="4BFF918A" w14:textId="77777777" w:rsidR="00251779" w:rsidRPr="0064573D" w:rsidRDefault="00251779" w:rsidP="00251779">
      <w:pPr>
        <w:spacing w:before="200" w:after="120"/>
        <w:rPr>
          <w:rFonts w:cs="Arial"/>
        </w:rPr>
      </w:pPr>
      <w:r w:rsidRPr="0064573D">
        <w:rPr>
          <w:rFonts w:cs="Arial"/>
        </w:rPr>
        <w:t xml:space="preserve">Siiski alustavad ja lõpetavad õppurid kas rühmapealikuna või rühmavanemana vastavalt oma tegelikule ametikohale või selle planeeringule. Kursuse jooksul positsioone vahetada ei saa. </w:t>
      </w:r>
    </w:p>
    <w:p w14:paraId="0DF54FDD" w14:textId="70685A99" w:rsidR="00EE7B8D" w:rsidRPr="0064573D" w:rsidRDefault="73581362" w:rsidP="73581362">
      <w:pPr>
        <w:spacing w:before="200" w:after="120"/>
        <w:rPr>
          <w:rFonts w:cs="Arial"/>
        </w:rPr>
      </w:pPr>
      <w:r w:rsidRPr="0064573D">
        <w:rPr>
          <w:rFonts w:cs="Arial"/>
        </w:rPr>
        <w:t>Lisaks s</w:t>
      </w:r>
      <w:r w:rsidR="009C5C1A" w:rsidRPr="0064573D">
        <w:rPr>
          <w:rFonts w:cs="Arial"/>
        </w:rPr>
        <w:t>amale</w:t>
      </w:r>
      <w:r w:rsidRPr="0064573D">
        <w:rPr>
          <w:rFonts w:cs="Arial"/>
        </w:rPr>
        <w:t xml:space="preserve"> väljaõppele ja ühisele praktikale</w:t>
      </w:r>
      <w:r w:rsidR="009C5C1A" w:rsidRPr="0064573D">
        <w:rPr>
          <w:rFonts w:cs="Arial"/>
        </w:rPr>
        <w:t xml:space="preserve"> oma ülesannetes</w:t>
      </w:r>
      <w:r w:rsidR="00622618" w:rsidRPr="0064573D">
        <w:rPr>
          <w:rFonts w:cs="Arial"/>
        </w:rPr>
        <w:t>,</w:t>
      </w:r>
      <w:r w:rsidRPr="0064573D">
        <w:rPr>
          <w:rFonts w:cs="Arial"/>
        </w:rPr>
        <w:t xml:space="preserve"> loob selline kursuse ülesehitus ka võim</w:t>
      </w:r>
      <w:r w:rsidR="00622618" w:rsidRPr="0064573D">
        <w:rPr>
          <w:rFonts w:cs="Arial"/>
        </w:rPr>
        <w:t>aluse rühmavanemal saada hiljem</w:t>
      </w:r>
      <w:r w:rsidR="00E67852" w:rsidRPr="0064573D">
        <w:rPr>
          <w:rFonts w:cs="Arial"/>
        </w:rPr>
        <w:t xml:space="preserve"> </w:t>
      </w:r>
      <w:r w:rsidRPr="0064573D">
        <w:rPr>
          <w:rFonts w:cs="Arial"/>
        </w:rPr>
        <w:t>ohvitseri auaste, kui selleks peaks olema tal soovi või tekib teenistuslik vajadus. Kõik</w:t>
      </w:r>
      <w:r w:rsidR="009C5C1A" w:rsidRPr="0064573D">
        <w:rPr>
          <w:rFonts w:cs="Arial"/>
        </w:rPr>
        <w:t>,</w:t>
      </w:r>
      <w:r w:rsidRPr="0064573D">
        <w:rPr>
          <w:rFonts w:cs="Arial"/>
        </w:rPr>
        <w:t xml:space="preserve"> mis ta tegema peab, on vaid</w:t>
      </w:r>
      <w:r w:rsidR="009C5C1A" w:rsidRPr="0064573D">
        <w:rPr>
          <w:rFonts w:cs="Arial"/>
        </w:rPr>
        <w:t xml:space="preserve"> läbida</w:t>
      </w:r>
      <w:r w:rsidRPr="0064573D">
        <w:rPr>
          <w:rFonts w:cs="Arial"/>
        </w:rPr>
        <w:t xml:space="preserve"> uus lõpuhindamine rühmapealiku rol</w:t>
      </w:r>
      <w:r w:rsidR="00E67852" w:rsidRPr="0064573D">
        <w:rPr>
          <w:rFonts w:cs="Arial"/>
        </w:rPr>
        <w:t>lis; sama kursust ei ole vaja</w:t>
      </w:r>
      <w:r w:rsidRPr="0064573D">
        <w:rPr>
          <w:rFonts w:cs="Arial"/>
        </w:rPr>
        <w:t xml:space="preserve"> teistkordselt </w:t>
      </w:r>
      <w:r w:rsidR="00E67852" w:rsidRPr="0064573D">
        <w:rPr>
          <w:rFonts w:cs="Arial"/>
        </w:rPr>
        <w:t xml:space="preserve">uuesti </w:t>
      </w:r>
      <w:r w:rsidRPr="0064573D">
        <w:rPr>
          <w:rFonts w:cs="Arial"/>
        </w:rPr>
        <w:t>läbida.</w:t>
      </w:r>
    </w:p>
    <w:p w14:paraId="6131A021" w14:textId="0E95DB2C" w:rsidR="000A6A39" w:rsidRDefault="73581362" w:rsidP="73581362">
      <w:pPr>
        <w:spacing w:before="200" w:after="120"/>
        <w:rPr>
          <w:rFonts w:cs="Arial"/>
        </w:rPr>
      </w:pPr>
      <w:r w:rsidRPr="0064573D">
        <w:rPr>
          <w:rFonts w:cs="Arial"/>
        </w:rPr>
        <w:t xml:space="preserve">Kursuse puhul on oluline, et õppurid teeksid aktiivselt </w:t>
      </w:r>
      <w:r w:rsidR="00CA429C">
        <w:rPr>
          <w:rFonts w:cs="Arial"/>
        </w:rPr>
        <w:t>ettenähtud</w:t>
      </w:r>
      <w:r w:rsidR="00CA429C" w:rsidRPr="0064573D">
        <w:rPr>
          <w:rFonts w:cs="Arial"/>
        </w:rPr>
        <w:t xml:space="preserve"> </w:t>
      </w:r>
      <w:r w:rsidRPr="0064573D">
        <w:rPr>
          <w:rFonts w:cs="Arial"/>
        </w:rPr>
        <w:t xml:space="preserve">iseseisvat õpet (e-õppeportaal </w:t>
      </w:r>
      <w:hyperlink r:id="rId12" w:history="1">
        <w:r w:rsidRPr="0064573D">
          <w:rPr>
            <w:rStyle w:val="Hyperlink"/>
            <w:rFonts w:cs="Arial"/>
          </w:rPr>
          <w:t>ILIAS</w:t>
        </w:r>
      </w:hyperlink>
      <w:r w:rsidRPr="0064573D">
        <w:rPr>
          <w:rFonts w:cs="Arial"/>
        </w:rPr>
        <w:t>), mis moodustab ligikaud</w:t>
      </w:r>
      <w:r w:rsidR="00DD134B" w:rsidRPr="0064573D">
        <w:rPr>
          <w:rFonts w:cs="Arial"/>
        </w:rPr>
        <w:t>u 24</w:t>
      </w:r>
      <w:r w:rsidRPr="0064573D">
        <w:rPr>
          <w:rFonts w:cs="Arial"/>
        </w:rPr>
        <w:t>% kogu kursuse mahust</w:t>
      </w:r>
      <w:r w:rsidR="00DE6F75" w:rsidRPr="0064573D">
        <w:rPr>
          <w:rFonts w:cs="Arial"/>
        </w:rPr>
        <w:t xml:space="preserve">. </w:t>
      </w:r>
      <w:r w:rsidR="00CA429C">
        <w:rPr>
          <w:rFonts w:cs="Arial"/>
        </w:rPr>
        <w:t>Kursuse teemad ja õ</w:t>
      </w:r>
      <w:r w:rsidR="00DE6F75" w:rsidRPr="0064573D">
        <w:rPr>
          <w:rFonts w:cs="Arial"/>
        </w:rPr>
        <w:t xml:space="preserve">ppematerjalid vastavad esitatud nõuetele </w:t>
      </w:r>
      <w:r w:rsidR="00251779">
        <w:rPr>
          <w:rFonts w:cs="Arial"/>
        </w:rPr>
        <w:t>vastavalt Kaitseväe juhataja poolt kinnitatud</w:t>
      </w:r>
      <w:r w:rsidR="00DE6F75" w:rsidRPr="0064573D">
        <w:rPr>
          <w:rFonts w:cs="Arial"/>
        </w:rPr>
        <w:t xml:space="preserve"> </w:t>
      </w:r>
      <w:r w:rsidR="00251779">
        <w:rPr>
          <w:rFonts w:cs="Arial"/>
        </w:rPr>
        <w:t>maakaitse allüksuste (</w:t>
      </w:r>
      <w:r w:rsidR="00CA429C">
        <w:rPr>
          <w:rFonts w:cs="Arial"/>
        </w:rPr>
        <w:t>maakaitsekompanii ja maakaitse</w:t>
      </w:r>
      <w:r w:rsidR="00251779">
        <w:rPr>
          <w:rFonts w:cs="Arial"/>
        </w:rPr>
        <w:t xml:space="preserve">lahingukompanii) </w:t>
      </w:r>
      <w:r w:rsidR="00DE6F75" w:rsidRPr="0064573D">
        <w:rPr>
          <w:rFonts w:cs="Arial"/>
        </w:rPr>
        <w:t>võimekirjeldus</w:t>
      </w:r>
      <w:r w:rsidR="00622618" w:rsidRPr="0064573D">
        <w:rPr>
          <w:rFonts w:cs="Arial"/>
        </w:rPr>
        <w:t>t</w:t>
      </w:r>
      <w:r w:rsidR="00DE6F75" w:rsidRPr="0064573D">
        <w:rPr>
          <w:rFonts w:cs="Arial"/>
        </w:rPr>
        <w:t>e</w:t>
      </w:r>
      <w:r w:rsidR="00CA429C">
        <w:rPr>
          <w:rFonts w:cs="Arial"/>
        </w:rPr>
        <w:t>le</w:t>
      </w:r>
      <w:r w:rsidR="00DE6F75" w:rsidRPr="0064573D">
        <w:rPr>
          <w:rFonts w:cs="Arial"/>
        </w:rPr>
        <w:t xml:space="preserve">. </w:t>
      </w:r>
    </w:p>
    <w:p w14:paraId="19191EE7" w14:textId="3481589F" w:rsidR="009C5C1A" w:rsidRPr="0064573D" w:rsidRDefault="00DE6F75" w:rsidP="73581362">
      <w:pPr>
        <w:spacing w:before="200" w:after="120"/>
        <w:rPr>
          <w:rFonts w:cs="Arial"/>
        </w:rPr>
      </w:pPr>
      <w:r w:rsidRPr="0064573D">
        <w:rPr>
          <w:rFonts w:cs="Arial"/>
        </w:rPr>
        <w:t xml:space="preserve">Kogu väljaõppe rõhuasetus on rühma juhtide </w:t>
      </w:r>
      <w:r w:rsidRPr="0064573D">
        <w:rPr>
          <w:rFonts w:cs="Arial"/>
          <w:u w:val="single"/>
        </w:rPr>
        <w:t>iseseisva planeerimise ja juhtimi</w:t>
      </w:r>
      <w:r w:rsidR="007629DD" w:rsidRPr="0064573D">
        <w:rPr>
          <w:rFonts w:cs="Arial"/>
          <w:u w:val="single"/>
        </w:rPr>
        <w:t>se</w:t>
      </w:r>
      <w:r w:rsidR="007629DD" w:rsidRPr="0064573D">
        <w:rPr>
          <w:rFonts w:cs="Arial"/>
        </w:rPr>
        <w:t xml:space="preserve"> koolitamisel, et olla suuteline</w:t>
      </w:r>
      <w:r w:rsidRPr="0064573D">
        <w:rPr>
          <w:rFonts w:cs="Arial"/>
        </w:rPr>
        <w:t xml:space="preserve"> tegutsema </w:t>
      </w:r>
      <w:r w:rsidR="00622618" w:rsidRPr="0064573D">
        <w:rPr>
          <w:rFonts w:cs="Arial"/>
        </w:rPr>
        <w:t>ka üksiku</w:t>
      </w:r>
      <w:r w:rsidRPr="0064573D">
        <w:rPr>
          <w:rFonts w:cs="Arial"/>
        </w:rPr>
        <w:t xml:space="preserve"> rühmana hajutatud lahingutegevuses. See on juhtidele palju kõrgemaid nõudeid esitav väljaõpe ja tegevus</w:t>
      </w:r>
      <w:r w:rsidR="00622618" w:rsidRPr="0064573D">
        <w:rPr>
          <w:rFonts w:cs="Arial"/>
        </w:rPr>
        <w:t>,</w:t>
      </w:r>
      <w:r w:rsidRPr="0064573D">
        <w:rPr>
          <w:rFonts w:cs="Arial"/>
        </w:rPr>
        <w:t xml:space="preserve"> kui tegutsedes suurema üksuse koosseisus ja viimase vahetu juhtimise ning tagamise all.</w:t>
      </w:r>
      <w:r w:rsidR="00622618" w:rsidRPr="0064573D">
        <w:rPr>
          <w:rFonts w:cs="Arial"/>
        </w:rPr>
        <w:t xml:space="preserve"> Vaid iseseisvalt tegutsemiseks treenitud allüksus täidab ülesanded ja jääb ka ellu hajutatud lahingutegevuses</w:t>
      </w:r>
      <w:r w:rsidR="008F1373" w:rsidRPr="0064573D">
        <w:rPr>
          <w:rFonts w:cs="Arial"/>
        </w:rPr>
        <w:t xml:space="preserve"> ning saab hästi hakkama ka koondatud võitluses suurema üksuse koosseisus. Ainult kompanii vahetu juhtimise all tegutsema treenitud rühma šansid olla hajutatud lahingutegevuses edukas, on paraku väikesed.</w:t>
      </w:r>
    </w:p>
    <w:p w14:paraId="7B88F87A" w14:textId="5137208D" w:rsidR="000A6A39" w:rsidRDefault="00D968D7" w:rsidP="73581362">
      <w:pPr>
        <w:spacing w:before="200" w:after="120"/>
        <w:rPr>
          <w:rFonts w:cs="Arial"/>
        </w:rPr>
      </w:pPr>
      <w:r>
        <w:rPr>
          <w:rFonts w:cs="Arial"/>
        </w:rPr>
        <w:t>Intensiivne ja praktilistele harjutustele keskenduv väljaõpe</w:t>
      </w:r>
      <w:r w:rsidR="000A6A39" w:rsidRPr="0064573D">
        <w:rPr>
          <w:rFonts w:cs="Arial"/>
        </w:rPr>
        <w:t xml:space="preserve"> tähendab paraku ka seda, et õppuritel peavad olema head taustteadmised maakaitserühma tegevustest ja </w:t>
      </w:r>
      <w:r w:rsidR="000A6A39">
        <w:rPr>
          <w:rFonts w:cs="Arial"/>
        </w:rPr>
        <w:t>arvestatav</w:t>
      </w:r>
      <w:r w:rsidR="000A6A39" w:rsidRPr="0064573D">
        <w:rPr>
          <w:rFonts w:cs="Arial"/>
        </w:rPr>
        <w:t xml:space="preserve"> varasem praktika juhina. Suureks kasuks tuleb eelnevalt rühmakursuse läbimine</w:t>
      </w:r>
      <w:r>
        <w:rPr>
          <w:rFonts w:cs="Arial"/>
        </w:rPr>
        <w:t xml:space="preserve"> malevas</w:t>
      </w:r>
      <w:r w:rsidR="000A6A39" w:rsidRPr="0064573D">
        <w:rPr>
          <w:rFonts w:cs="Arial"/>
        </w:rPr>
        <w:t xml:space="preserve">. Inglise keele oskus on rangelt soovituslik, sest tulevasel lahinguväljal tuleb tegevusi </w:t>
      </w:r>
      <w:r>
        <w:rPr>
          <w:rFonts w:cs="Arial"/>
        </w:rPr>
        <w:t xml:space="preserve">tihti </w:t>
      </w:r>
      <w:r w:rsidR="000A6A39" w:rsidRPr="0064573D">
        <w:rPr>
          <w:rFonts w:cs="Arial"/>
        </w:rPr>
        <w:t>kooskõlastada liitlastega. Hea füüsiline vorm on iga jalaväelase nõue, et jõuda õigeks ajaks kogu oma varustusega ülesandele ja juht peab alati olema eeskujuks oma võitlejatele. Läbi kursuse, selle praktilistes osades, kantakse seega lahingülesandega sarnast varustust, et õppurid saaksid tunnetuse ajast ja ruumist liikudes ettenähtud koormusega.</w:t>
      </w:r>
    </w:p>
    <w:p w14:paraId="5DFE6393" w14:textId="61472C7C" w:rsidR="00EE7B8D" w:rsidRPr="0064573D" w:rsidRDefault="008F1373" w:rsidP="73581362">
      <w:pPr>
        <w:spacing w:before="200" w:after="120"/>
        <w:rPr>
          <w:rFonts w:cs="Arial"/>
        </w:rPr>
      </w:pPr>
      <w:r w:rsidRPr="0064573D">
        <w:rPr>
          <w:rFonts w:cs="Arial"/>
        </w:rPr>
        <w:t>Õppekava on</w:t>
      </w:r>
      <w:r w:rsidR="000C3366" w:rsidRPr="0064573D">
        <w:rPr>
          <w:rFonts w:cs="Arial"/>
        </w:rPr>
        <w:t xml:space="preserve"> loonud</w:t>
      </w:r>
      <w:r w:rsidRPr="0064573D">
        <w:rPr>
          <w:rFonts w:cs="Arial"/>
        </w:rPr>
        <w:t xml:space="preserve"> ja iseseiva õppe materjalid e-kursusesse koondanud on</w:t>
      </w:r>
      <w:r w:rsidR="000C3366" w:rsidRPr="0064573D">
        <w:rPr>
          <w:rFonts w:cs="Arial"/>
        </w:rPr>
        <w:t xml:space="preserve"> </w:t>
      </w:r>
      <w:hyperlink r:id="rId13" w:history="1">
        <w:r w:rsidR="000C3366" w:rsidRPr="000A6A39">
          <w:rPr>
            <w:rStyle w:val="Hyperlink"/>
            <w:rFonts w:cs="Arial"/>
          </w:rPr>
          <w:t>Kaitseliidu kool</w:t>
        </w:r>
      </w:hyperlink>
      <w:r w:rsidR="00DE6F75" w:rsidRPr="0064573D">
        <w:rPr>
          <w:rFonts w:cs="Arial"/>
        </w:rPr>
        <w:t xml:space="preserve"> ja seda täiustatakse v</w:t>
      </w:r>
      <w:r w:rsidR="000C3366" w:rsidRPr="0064573D">
        <w:rPr>
          <w:rFonts w:cs="Arial"/>
        </w:rPr>
        <w:t>astavalt kasutajate tagasiside</w:t>
      </w:r>
      <w:r w:rsidR="00DE6F75" w:rsidRPr="0064573D">
        <w:rPr>
          <w:rFonts w:cs="Arial"/>
        </w:rPr>
        <w:t xml:space="preserve">le. </w:t>
      </w:r>
      <w:r w:rsidRPr="0064573D">
        <w:rPr>
          <w:rFonts w:cs="Arial"/>
        </w:rPr>
        <w:t xml:space="preserve">Kursuseülemad saavad Kaitseliidu koolist e-kursuse koopia oma õppegrupile kasutamiseks, mille kaudu nad saavad registreerida oma õppurid ja jälgida ka nende iseseisva õppe edenemist. </w:t>
      </w:r>
    </w:p>
    <w:p w14:paraId="3282F6E4" w14:textId="2D24D5E1" w:rsidR="0013188A" w:rsidRPr="0064573D" w:rsidRDefault="6936D737" w:rsidP="6936D737">
      <w:pPr>
        <w:spacing w:before="200" w:after="120"/>
        <w:rPr>
          <w:rFonts w:cs="Arial"/>
        </w:rPr>
      </w:pPr>
      <w:r w:rsidRPr="0064573D">
        <w:rPr>
          <w:rFonts w:cs="Arial"/>
        </w:rPr>
        <w:t>Kooskõlastajad:</w:t>
      </w:r>
    </w:p>
    <w:tbl>
      <w:tblPr>
        <w:tblStyle w:val="TableGrid"/>
        <w:tblW w:w="0" w:type="auto"/>
        <w:tblLook w:val="04A0" w:firstRow="1" w:lastRow="0" w:firstColumn="1" w:lastColumn="0" w:noHBand="0" w:noVBand="1"/>
      </w:tblPr>
      <w:tblGrid>
        <w:gridCol w:w="3020"/>
        <w:gridCol w:w="3021"/>
        <w:gridCol w:w="3021"/>
      </w:tblGrid>
      <w:tr w:rsidR="00DD77D9" w:rsidRPr="0064573D" w14:paraId="3282F6E8" w14:textId="77777777" w:rsidTr="07B1E510">
        <w:tc>
          <w:tcPr>
            <w:tcW w:w="3020" w:type="dxa"/>
          </w:tcPr>
          <w:p w14:paraId="3282F6E5" w14:textId="77777777" w:rsidR="00DD77D9" w:rsidRPr="0064573D" w:rsidRDefault="73581362" w:rsidP="003379FB">
            <w:pPr>
              <w:rPr>
                <w:rFonts w:cs="Arial"/>
              </w:rPr>
            </w:pPr>
            <w:r w:rsidRPr="0064573D">
              <w:rPr>
                <w:rFonts w:cs="Arial"/>
              </w:rPr>
              <w:t>Sõjaväeline auaste ja nimi</w:t>
            </w:r>
          </w:p>
        </w:tc>
        <w:tc>
          <w:tcPr>
            <w:tcW w:w="3021" w:type="dxa"/>
          </w:tcPr>
          <w:p w14:paraId="3282F6E6" w14:textId="77777777" w:rsidR="00DD77D9" w:rsidRPr="0064573D" w:rsidRDefault="73581362" w:rsidP="003379FB">
            <w:pPr>
              <w:rPr>
                <w:rFonts w:cs="Arial"/>
              </w:rPr>
            </w:pPr>
            <w:r w:rsidRPr="0064573D">
              <w:rPr>
                <w:rFonts w:cs="Arial"/>
              </w:rPr>
              <w:t>Struktuuriüksus</w:t>
            </w:r>
          </w:p>
        </w:tc>
        <w:tc>
          <w:tcPr>
            <w:tcW w:w="3021" w:type="dxa"/>
          </w:tcPr>
          <w:p w14:paraId="3282F6E7" w14:textId="77777777" w:rsidR="00DD77D9" w:rsidRPr="0064573D" w:rsidRDefault="73581362" w:rsidP="003379FB">
            <w:pPr>
              <w:rPr>
                <w:rFonts w:cs="Arial"/>
              </w:rPr>
            </w:pPr>
            <w:r w:rsidRPr="0064573D">
              <w:rPr>
                <w:rFonts w:cs="Arial"/>
              </w:rPr>
              <w:t>Ametinimetus</w:t>
            </w:r>
          </w:p>
        </w:tc>
      </w:tr>
      <w:tr w:rsidR="00DD77D9" w:rsidRPr="0064573D" w14:paraId="3282F6EC" w14:textId="77777777" w:rsidTr="07B1E510">
        <w:tc>
          <w:tcPr>
            <w:tcW w:w="3020" w:type="dxa"/>
          </w:tcPr>
          <w:p w14:paraId="3282F6E9" w14:textId="619B79E4" w:rsidR="00DD77D9" w:rsidRPr="0064573D" w:rsidRDefault="008A2A81" w:rsidP="003379FB">
            <w:pPr>
              <w:rPr>
                <w:rFonts w:cs="Arial"/>
              </w:rPr>
            </w:pPr>
            <w:r w:rsidRPr="0064573D">
              <w:rPr>
                <w:rFonts w:cs="Arial"/>
              </w:rPr>
              <w:t>Kol Eero Rebo</w:t>
            </w:r>
          </w:p>
        </w:tc>
        <w:tc>
          <w:tcPr>
            <w:tcW w:w="3021" w:type="dxa"/>
          </w:tcPr>
          <w:p w14:paraId="3282F6EA" w14:textId="0E13EC61" w:rsidR="00DD77D9" w:rsidRPr="0064573D" w:rsidRDefault="008A2A81" w:rsidP="003379FB">
            <w:pPr>
              <w:rPr>
                <w:rFonts w:cs="Arial"/>
              </w:rPr>
            </w:pPr>
            <w:r w:rsidRPr="0064573D">
              <w:rPr>
                <w:rFonts w:cs="Arial"/>
              </w:rPr>
              <w:t>Kaitseliidu peastaap</w:t>
            </w:r>
          </w:p>
        </w:tc>
        <w:tc>
          <w:tcPr>
            <w:tcW w:w="3021" w:type="dxa"/>
          </w:tcPr>
          <w:p w14:paraId="3282F6EB" w14:textId="41229048" w:rsidR="00DD77D9" w:rsidRPr="0064573D" w:rsidRDefault="008A2A81" w:rsidP="003379FB">
            <w:pPr>
              <w:rPr>
                <w:rFonts w:cs="Arial"/>
              </w:rPr>
            </w:pPr>
            <w:r w:rsidRPr="0064573D">
              <w:rPr>
                <w:rFonts w:cs="Arial"/>
              </w:rPr>
              <w:t xml:space="preserve">Staabiülem </w:t>
            </w:r>
          </w:p>
        </w:tc>
      </w:tr>
      <w:tr w:rsidR="00DE6F75" w:rsidRPr="0064573D" w14:paraId="076DCF87" w14:textId="77777777" w:rsidTr="07B1E510">
        <w:tc>
          <w:tcPr>
            <w:tcW w:w="3020" w:type="dxa"/>
          </w:tcPr>
          <w:p w14:paraId="42A0F9EE" w14:textId="3BDEB26A" w:rsidR="00DE6F75" w:rsidRPr="0064573D" w:rsidRDefault="005476D4" w:rsidP="003379FB">
            <w:pPr>
              <w:rPr>
                <w:rFonts w:cs="Arial"/>
              </w:rPr>
            </w:pPr>
            <w:r w:rsidRPr="0064573D">
              <w:rPr>
                <w:rFonts w:cs="Arial"/>
              </w:rPr>
              <w:t>Hr</w:t>
            </w:r>
            <w:r w:rsidR="008A2A81" w:rsidRPr="0064573D">
              <w:rPr>
                <w:rFonts w:cs="Arial"/>
              </w:rPr>
              <w:t xml:space="preserve"> Rene Brus</w:t>
            </w:r>
          </w:p>
        </w:tc>
        <w:tc>
          <w:tcPr>
            <w:tcW w:w="3021" w:type="dxa"/>
          </w:tcPr>
          <w:p w14:paraId="34A10165" w14:textId="04D265B8" w:rsidR="00DE6F75" w:rsidRPr="0064573D" w:rsidRDefault="008A2A81" w:rsidP="003379FB">
            <w:pPr>
              <w:rPr>
                <w:rFonts w:cs="Arial"/>
              </w:rPr>
            </w:pPr>
            <w:r w:rsidRPr="0064573D">
              <w:rPr>
                <w:rFonts w:cs="Arial"/>
              </w:rPr>
              <w:t>Kaitseliidu peastaap</w:t>
            </w:r>
          </w:p>
        </w:tc>
        <w:tc>
          <w:tcPr>
            <w:tcW w:w="3021" w:type="dxa"/>
          </w:tcPr>
          <w:p w14:paraId="1FBF42AE" w14:textId="660C098C" w:rsidR="00DE6F75" w:rsidRPr="0064573D" w:rsidRDefault="008A2A81" w:rsidP="003379FB">
            <w:pPr>
              <w:rPr>
                <w:rFonts w:cs="Arial"/>
              </w:rPr>
            </w:pPr>
            <w:r w:rsidRPr="0064573D">
              <w:rPr>
                <w:rFonts w:cs="Arial"/>
              </w:rPr>
              <w:t>Väljaõppeosakonna ülem</w:t>
            </w:r>
          </w:p>
        </w:tc>
      </w:tr>
      <w:tr w:rsidR="00DD77D9" w:rsidRPr="0064573D" w14:paraId="3282F6F0" w14:textId="77777777" w:rsidTr="07B1E510">
        <w:tc>
          <w:tcPr>
            <w:tcW w:w="3020" w:type="dxa"/>
          </w:tcPr>
          <w:p w14:paraId="3282F6ED" w14:textId="63505C15" w:rsidR="00DD77D9" w:rsidRPr="0064573D" w:rsidRDefault="008A2A81" w:rsidP="003379FB">
            <w:pPr>
              <w:rPr>
                <w:rFonts w:cs="Arial"/>
              </w:rPr>
            </w:pPr>
            <w:r w:rsidRPr="0064573D">
              <w:rPr>
                <w:rFonts w:cs="Arial"/>
              </w:rPr>
              <w:t>Maj Andres Pehme</w:t>
            </w:r>
          </w:p>
        </w:tc>
        <w:tc>
          <w:tcPr>
            <w:tcW w:w="3021" w:type="dxa"/>
          </w:tcPr>
          <w:p w14:paraId="3282F6EE" w14:textId="16BF5A7D" w:rsidR="00DD77D9" w:rsidRPr="0064573D" w:rsidRDefault="008A2A81" w:rsidP="003379FB">
            <w:pPr>
              <w:rPr>
                <w:rFonts w:cs="Arial"/>
              </w:rPr>
            </w:pPr>
            <w:r w:rsidRPr="0064573D">
              <w:rPr>
                <w:rFonts w:cs="Arial"/>
              </w:rPr>
              <w:t>Kaitseliidu peastaap</w:t>
            </w:r>
          </w:p>
        </w:tc>
        <w:tc>
          <w:tcPr>
            <w:tcW w:w="3021" w:type="dxa"/>
          </w:tcPr>
          <w:p w14:paraId="3282F6EF" w14:textId="2DA02757" w:rsidR="00DD77D9" w:rsidRPr="0064573D" w:rsidRDefault="008A2A81" w:rsidP="003379FB">
            <w:pPr>
              <w:rPr>
                <w:rFonts w:cs="Arial"/>
              </w:rPr>
            </w:pPr>
            <w:r w:rsidRPr="0064573D">
              <w:rPr>
                <w:rFonts w:cs="Arial"/>
              </w:rPr>
              <w:t>Personaliosakonna ülem</w:t>
            </w:r>
          </w:p>
        </w:tc>
      </w:tr>
      <w:tr w:rsidR="008A2A81" w:rsidRPr="0064573D" w14:paraId="01AAD7CB" w14:textId="77777777" w:rsidTr="07B1E510">
        <w:tc>
          <w:tcPr>
            <w:tcW w:w="3020" w:type="dxa"/>
          </w:tcPr>
          <w:p w14:paraId="599F7311" w14:textId="06F37EF8" w:rsidR="008A2A81" w:rsidRPr="0064573D" w:rsidRDefault="008A2A81" w:rsidP="003379FB">
            <w:pPr>
              <w:rPr>
                <w:rFonts w:cs="Arial"/>
              </w:rPr>
            </w:pPr>
            <w:r w:rsidRPr="0064573D">
              <w:rPr>
                <w:rFonts w:cs="Arial"/>
              </w:rPr>
              <w:t>Maj Rene Toomse</w:t>
            </w:r>
          </w:p>
        </w:tc>
        <w:tc>
          <w:tcPr>
            <w:tcW w:w="3021" w:type="dxa"/>
          </w:tcPr>
          <w:p w14:paraId="550E3FAC" w14:textId="07AF832A" w:rsidR="008A2A81" w:rsidRPr="0064573D" w:rsidRDefault="008A2A81" w:rsidP="003379FB">
            <w:pPr>
              <w:rPr>
                <w:rFonts w:cs="Arial"/>
              </w:rPr>
            </w:pPr>
            <w:r w:rsidRPr="0064573D">
              <w:rPr>
                <w:rFonts w:cs="Arial"/>
              </w:rPr>
              <w:t>Kaitseliidu kool</w:t>
            </w:r>
          </w:p>
        </w:tc>
        <w:tc>
          <w:tcPr>
            <w:tcW w:w="3021" w:type="dxa"/>
          </w:tcPr>
          <w:p w14:paraId="1EAD83ED" w14:textId="1F3CC814" w:rsidR="008A2A81" w:rsidRPr="0064573D" w:rsidRDefault="008A2A81" w:rsidP="003379FB">
            <w:pPr>
              <w:rPr>
                <w:rFonts w:cs="Arial"/>
              </w:rPr>
            </w:pPr>
            <w:r w:rsidRPr="0064573D">
              <w:rPr>
                <w:rFonts w:cs="Arial"/>
              </w:rPr>
              <w:t>Pealik</w:t>
            </w:r>
          </w:p>
        </w:tc>
      </w:tr>
    </w:tbl>
    <w:sdt>
      <w:sdtPr>
        <w:rPr>
          <w:rFonts w:eastAsiaTheme="minorHAnsi" w:cstheme="minorBidi"/>
          <w:b w:val="0"/>
          <w:caps w:val="0"/>
          <w:szCs w:val="22"/>
          <w:lang w:val="et-EE"/>
        </w:rPr>
        <w:id w:val="257184960"/>
        <w:docPartObj>
          <w:docPartGallery w:val="Table of Contents"/>
          <w:docPartUnique/>
        </w:docPartObj>
      </w:sdtPr>
      <w:sdtEndPr>
        <w:rPr>
          <w:bCs/>
          <w:noProof/>
        </w:rPr>
      </w:sdtEndPr>
      <w:sdtContent>
        <w:p w14:paraId="300D286A" w14:textId="3565CF26" w:rsidR="008838EA" w:rsidRPr="0064573D" w:rsidRDefault="008838EA">
          <w:pPr>
            <w:pStyle w:val="TOCHeading"/>
          </w:pPr>
          <w:r w:rsidRPr="0064573D">
            <w:t>Sisukord</w:t>
          </w:r>
        </w:p>
        <w:p w14:paraId="79465BEC" w14:textId="58C7B442" w:rsidR="009B7196" w:rsidRDefault="000D4C7F">
          <w:pPr>
            <w:pStyle w:val="TOC1"/>
            <w:rPr>
              <w:rFonts w:asciiTheme="minorHAnsi" w:eastAsiaTheme="minorEastAsia" w:hAnsiTheme="minorHAnsi"/>
              <w:noProof/>
              <w:lang w:eastAsia="et-EE"/>
            </w:rPr>
          </w:pPr>
          <w:r w:rsidRPr="0064573D">
            <w:fldChar w:fldCharType="begin"/>
          </w:r>
          <w:r w:rsidRPr="0064573D">
            <w:instrText xml:space="preserve"> TOC \o "1-1" \h \z \u </w:instrText>
          </w:r>
          <w:r w:rsidRPr="0064573D">
            <w:fldChar w:fldCharType="separate"/>
          </w:r>
          <w:hyperlink w:anchor="_Toc163539825" w:history="1">
            <w:r w:rsidR="009B7196" w:rsidRPr="006B5D86">
              <w:rPr>
                <w:rStyle w:val="Hyperlink"/>
                <w:noProof/>
              </w:rPr>
              <w:t>1. Sihtgrupp</w:t>
            </w:r>
            <w:r w:rsidR="009B7196">
              <w:rPr>
                <w:noProof/>
                <w:webHidden/>
              </w:rPr>
              <w:tab/>
            </w:r>
            <w:r w:rsidR="009B7196">
              <w:rPr>
                <w:noProof/>
                <w:webHidden/>
              </w:rPr>
              <w:fldChar w:fldCharType="begin"/>
            </w:r>
            <w:r w:rsidR="009B7196">
              <w:rPr>
                <w:noProof/>
                <w:webHidden/>
              </w:rPr>
              <w:instrText xml:space="preserve"> PAGEREF _Toc163539825 \h </w:instrText>
            </w:r>
            <w:r w:rsidR="009B7196">
              <w:rPr>
                <w:noProof/>
                <w:webHidden/>
              </w:rPr>
            </w:r>
            <w:r w:rsidR="009B7196">
              <w:rPr>
                <w:noProof/>
                <w:webHidden/>
              </w:rPr>
              <w:fldChar w:fldCharType="separate"/>
            </w:r>
            <w:r w:rsidR="009B7196">
              <w:rPr>
                <w:noProof/>
                <w:webHidden/>
              </w:rPr>
              <w:t>5</w:t>
            </w:r>
            <w:r w:rsidR="009B7196">
              <w:rPr>
                <w:noProof/>
                <w:webHidden/>
              </w:rPr>
              <w:fldChar w:fldCharType="end"/>
            </w:r>
          </w:hyperlink>
        </w:p>
        <w:p w14:paraId="1B41660C" w14:textId="75761659" w:rsidR="009B7196" w:rsidRDefault="00FC338E">
          <w:pPr>
            <w:pStyle w:val="TOC1"/>
            <w:rPr>
              <w:rFonts w:asciiTheme="minorHAnsi" w:eastAsiaTheme="minorEastAsia" w:hAnsiTheme="minorHAnsi"/>
              <w:noProof/>
              <w:lang w:eastAsia="et-EE"/>
            </w:rPr>
          </w:pPr>
          <w:hyperlink w:anchor="_Toc163539826" w:history="1">
            <w:r w:rsidR="009B7196" w:rsidRPr="006B5D86">
              <w:rPr>
                <w:rStyle w:val="Hyperlink"/>
                <w:noProof/>
              </w:rPr>
              <w:t>2. Väljaõppe eesmärk</w:t>
            </w:r>
            <w:r w:rsidR="009B7196">
              <w:rPr>
                <w:noProof/>
                <w:webHidden/>
              </w:rPr>
              <w:tab/>
            </w:r>
            <w:r w:rsidR="009B7196">
              <w:rPr>
                <w:noProof/>
                <w:webHidden/>
              </w:rPr>
              <w:fldChar w:fldCharType="begin"/>
            </w:r>
            <w:r w:rsidR="009B7196">
              <w:rPr>
                <w:noProof/>
                <w:webHidden/>
              </w:rPr>
              <w:instrText xml:space="preserve"> PAGEREF _Toc163539826 \h </w:instrText>
            </w:r>
            <w:r w:rsidR="009B7196">
              <w:rPr>
                <w:noProof/>
                <w:webHidden/>
              </w:rPr>
            </w:r>
            <w:r w:rsidR="009B7196">
              <w:rPr>
                <w:noProof/>
                <w:webHidden/>
              </w:rPr>
              <w:fldChar w:fldCharType="separate"/>
            </w:r>
            <w:r w:rsidR="009B7196">
              <w:rPr>
                <w:noProof/>
                <w:webHidden/>
              </w:rPr>
              <w:t>5</w:t>
            </w:r>
            <w:r w:rsidR="009B7196">
              <w:rPr>
                <w:noProof/>
                <w:webHidden/>
              </w:rPr>
              <w:fldChar w:fldCharType="end"/>
            </w:r>
          </w:hyperlink>
        </w:p>
        <w:p w14:paraId="36F490D5" w14:textId="66C9DBE0" w:rsidR="009B7196" w:rsidRDefault="00FC338E">
          <w:pPr>
            <w:pStyle w:val="TOC1"/>
            <w:rPr>
              <w:rFonts w:asciiTheme="minorHAnsi" w:eastAsiaTheme="minorEastAsia" w:hAnsiTheme="minorHAnsi"/>
              <w:noProof/>
              <w:lang w:eastAsia="et-EE"/>
            </w:rPr>
          </w:pPr>
          <w:hyperlink w:anchor="_Toc163539827" w:history="1">
            <w:r w:rsidR="009B7196" w:rsidRPr="006B5D86">
              <w:rPr>
                <w:rStyle w:val="Hyperlink"/>
                <w:noProof/>
              </w:rPr>
              <w:t>3. Sisu ja maht</w:t>
            </w:r>
            <w:r w:rsidR="009B7196">
              <w:rPr>
                <w:noProof/>
                <w:webHidden/>
              </w:rPr>
              <w:tab/>
            </w:r>
            <w:r w:rsidR="009B7196">
              <w:rPr>
                <w:noProof/>
                <w:webHidden/>
              </w:rPr>
              <w:fldChar w:fldCharType="begin"/>
            </w:r>
            <w:r w:rsidR="009B7196">
              <w:rPr>
                <w:noProof/>
                <w:webHidden/>
              </w:rPr>
              <w:instrText xml:space="preserve"> PAGEREF _Toc163539827 \h </w:instrText>
            </w:r>
            <w:r w:rsidR="009B7196">
              <w:rPr>
                <w:noProof/>
                <w:webHidden/>
              </w:rPr>
            </w:r>
            <w:r w:rsidR="009B7196">
              <w:rPr>
                <w:noProof/>
                <w:webHidden/>
              </w:rPr>
              <w:fldChar w:fldCharType="separate"/>
            </w:r>
            <w:r w:rsidR="009B7196">
              <w:rPr>
                <w:noProof/>
                <w:webHidden/>
              </w:rPr>
              <w:t>6</w:t>
            </w:r>
            <w:r w:rsidR="009B7196">
              <w:rPr>
                <w:noProof/>
                <w:webHidden/>
              </w:rPr>
              <w:fldChar w:fldCharType="end"/>
            </w:r>
          </w:hyperlink>
        </w:p>
        <w:p w14:paraId="5F65173D" w14:textId="201C4CF8" w:rsidR="009B7196" w:rsidRDefault="00FC338E">
          <w:pPr>
            <w:pStyle w:val="TOC1"/>
            <w:rPr>
              <w:rFonts w:asciiTheme="minorHAnsi" w:eastAsiaTheme="minorEastAsia" w:hAnsiTheme="minorHAnsi"/>
              <w:noProof/>
              <w:lang w:eastAsia="et-EE"/>
            </w:rPr>
          </w:pPr>
          <w:hyperlink w:anchor="_Toc163539828" w:history="1">
            <w:r w:rsidR="009B7196" w:rsidRPr="006B5D86">
              <w:rPr>
                <w:rStyle w:val="Hyperlink"/>
                <w:noProof/>
              </w:rPr>
              <w:t>4. Läbiviimine</w:t>
            </w:r>
            <w:r w:rsidR="009B7196">
              <w:rPr>
                <w:noProof/>
                <w:webHidden/>
              </w:rPr>
              <w:tab/>
            </w:r>
            <w:r w:rsidR="009B7196">
              <w:rPr>
                <w:noProof/>
                <w:webHidden/>
              </w:rPr>
              <w:fldChar w:fldCharType="begin"/>
            </w:r>
            <w:r w:rsidR="009B7196">
              <w:rPr>
                <w:noProof/>
                <w:webHidden/>
              </w:rPr>
              <w:instrText xml:space="preserve"> PAGEREF _Toc163539828 \h </w:instrText>
            </w:r>
            <w:r w:rsidR="009B7196">
              <w:rPr>
                <w:noProof/>
                <w:webHidden/>
              </w:rPr>
            </w:r>
            <w:r w:rsidR="009B7196">
              <w:rPr>
                <w:noProof/>
                <w:webHidden/>
              </w:rPr>
              <w:fldChar w:fldCharType="separate"/>
            </w:r>
            <w:r w:rsidR="009B7196">
              <w:rPr>
                <w:noProof/>
                <w:webHidden/>
              </w:rPr>
              <w:t>6</w:t>
            </w:r>
            <w:r w:rsidR="009B7196">
              <w:rPr>
                <w:noProof/>
                <w:webHidden/>
              </w:rPr>
              <w:fldChar w:fldCharType="end"/>
            </w:r>
          </w:hyperlink>
        </w:p>
        <w:p w14:paraId="44397386" w14:textId="4304BF0E" w:rsidR="009B7196" w:rsidRDefault="00FC338E">
          <w:pPr>
            <w:pStyle w:val="TOC1"/>
            <w:rPr>
              <w:rFonts w:asciiTheme="minorHAnsi" w:eastAsiaTheme="minorEastAsia" w:hAnsiTheme="minorHAnsi"/>
              <w:noProof/>
              <w:lang w:eastAsia="et-EE"/>
            </w:rPr>
          </w:pPr>
          <w:hyperlink w:anchor="_Toc163539829" w:history="1">
            <w:r w:rsidR="009B7196" w:rsidRPr="006B5D86">
              <w:rPr>
                <w:rStyle w:val="Hyperlink"/>
                <w:noProof/>
              </w:rPr>
              <w:t>5. Läbivad teemad</w:t>
            </w:r>
            <w:r w:rsidR="009B7196">
              <w:rPr>
                <w:noProof/>
                <w:webHidden/>
              </w:rPr>
              <w:tab/>
            </w:r>
            <w:r w:rsidR="009B7196">
              <w:rPr>
                <w:noProof/>
                <w:webHidden/>
              </w:rPr>
              <w:fldChar w:fldCharType="begin"/>
            </w:r>
            <w:r w:rsidR="009B7196">
              <w:rPr>
                <w:noProof/>
                <w:webHidden/>
              </w:rPr>
              <w:instrText xml:space="preserve"> PAGEREF _Toc163539829 \h </w:instrText>
            </w:r>
            <w:r w:rsidR="009B7196">
              <w:rPr>
                <w:noProof/>
                <w:webHidden/>
              </w:rPr>
            </w:r>
            <w:r w:rsidR="009B7196">
              <w:rPr>
                <w:noProof/>
                <w:webHidden/>
              </w:rPr>
              <w:fldChar w:fldCharType="separate"/>
            </w:r>
            <w:r w:rsidR="009B7196">
              <w:rPr>
                <w:noProof/>
                <w:webHidden/>
              </w:rPr>
              <w:t>7</w:t>
            </w:r>
            <w:r w:rsidR="009B7196">
              <w:rPr>
                <w:noProof/>
                <w:webHidden/>
              </w:rPr>
              <w:fldChar w:fldCharType="end"/>
            </w:r>
          </w:hyperlink>
        </w:p>
        <w:p w14:paraId="6B11B8E3" w14:textId="27AFA78F" w:rsidR="009B7196" w:rsidRDefault="00FC338E">
          <w:pPr>
            <w:pStyle w:val="TOC1"/>
            <w:rPr>
              <w:rFonts w:asciiTheme="minorHAnsi" w:eastAsiaTheme="minorEastAsia" w:hAnsiTheme="minorHAnsi"/>
              <w:noProof/>
              <w:lang w:eastAsia="et-EE"/>
            </w:rPr>
          </w:pPr>
          <w:hyperlink w:anchor="_Toc163539830" w:history="1">
            <w:r w:rsidR="009B7196" w:rsidRPr="006B5D86">
              <w:rPr>
                <w:rStyle w:val="Hyperlink"/>
                <w:noProof/>
              </w:rPr>
              <w:t>6. Hindamine</w:t>
            </w:r>
            <w:r w:rsidR="009B7196">
              <w:rPr>
                <w:noProof/>
                <w:webHidden/>
              </w:rPr>
              <w:tab/>
            </w:r>
            <w:r w:rsidR="009B7196">
              <w:rPr>
                <w:noProof/>
                <w:webHidden/>
              </w:rPr>
              <w:fldChar w:fldCharType="begin"/>
            </w:r>
            <w:r w:rsidR="009B7196">
              <w:rPr>
                <w:noProof/>
                <w:webHidden/>
              </w:rPr>
              <w:instrText xml:space="preserve"> PAGEREF _Toc163539830 \h </w:instrText>
            </w:r>
            <w:r w:rsidR="009B7196">
              <w:rPr>
                <w:noProof/>
                <w:webHidden/>
              </w:rPr>
            </w:r>
            <w:r w:rsidR="009B7196">
              <w:rPr>
                <w:noProof/>
                <w:webHidden/>
              </w:rPr>
              <w:fldChar w:fldCharType="separate"/>
            </w:r>
            <w:r w:rsidR="009B7196">
              <w:rPr>
                <w:noProof/>
                <w:webHidden/>
              </w:rPr>
              <w:t>7</w:t>
            </w:r>
            <w:r w:rsidR="009B7196">
              <w:rPr>
                <w:noProof/>
                <w:webHidden/>
              </w:rPr>
              <w:fldChar w:fldCharType="end"/>
            </w:r>
          </w:hyperlink>
        </w:p>
        <w:p w14:paraId="21EEDB2C" w14:textId="35B4ADD2" w:rsidR="009B7196" w:rsidRDefault="00FC338E">
          <w:pPr>
            <w:pStyle w:val="TOC1"/>
            <w:rPr>
              <w:rFonts w:asciiTheme="minorHAnsi" w:eastAsiaTheme="minorEastAsia" w:hAnsiTheme="minorHAnsi"/>
              <w:noProof/>
              <w:lang w:eastAsia="et-EE"/>
            </w:rPr>
          </w:pPr>
          <w:hyperlink w:anchor="_Toc163539831" w:history="1">
            <w:r w:rsidR="009B7196" w:rsidRPr="006B5D86">
              <w:rPr>
                <w:rStyle w:val="Hyperlink"/>
                <w:noProof/>
              </w:rPr>
              <w:t>7. Väljastatavad dokumendid</w:t>
            </w:r>
            <w:r w:rsidR="009B7196">
              <w:rPr>
                <w:noProof/>
                <w:webHidden/>
              </w:rPr>
              <w:tab/>
            </w:r>
            <w:r w:rsidR="009B7196">
              <w:rPr>
                <w:noProof/>
                <w:webHidden/>
              </w:rPr>
              <w:fldChar w:fldCharType="begin"/>
            </w:r>
            <w:r w:rsidR="009B7196">
              <w:rPr>
                <w:noProof/>
                <w:webHidden/>
              </w:rPr>
              <w:instrText xml:space="preserve"> PAGEREF _Toc163539831 \h </w:instrText>
            </w:r>
            <w:r w:rsidR="009B7196">
              <w:rPr>
                <w:noProof/>
                <w:webHidden/>
              </w:rPr>
            </w:r>
            <w:r w:rsidR="009B7196">
              <w:rPr>
                <w:noProof/>
                <w:webHidden/>
              </w:rPr>
              <w:fldChar w:fldCharType="separate"/>
            </w:r>
            <w:r w:rsidR="009B7196">
              <w:rPr>
                <w:noProof/>
                <w:webHidden/>
              </w:rPr>
              <w:t>8</w:t>
            </w:r>
            <w:r w:rsidR="009B7196">
              <w:rPr>
                <w:noProof/>
                <w:webHidden/>
              </w:rPr>
              <w:fldChar w:fldCharType="end"/>
            </w:r>
          </w:hyperlink>
        </w:p>
        <w:p w14:paraId="635AE074" w14:textId="1D07D393" w:rsidR="009B7196" w:rsidRDefault="00FC338E">
          <w:pPr>
            <w:pStyle w:val="TOC1"/>
            <w:rPr>
              <w:rFonts w:asciiTheme="minorHAnsi" w:eastAsiaTheme="minorEastAsia" w:hAnsiTheme="minorHAnsi"/>
              <w:noProof/>
              <w:lang w:eastAsia="et-EE"/>
            </w:rPr>
          </w:pPr>
          <w:hyperlink w:anchor="_Toc163539832" w:history="1">
            <w:r w:rsidR="009B7196" w:rsidRPr="006B5D86">
              <w:rPr>
                <w:rStyle w:val="Hyperlink"/>
                <w:noProof/>
              </w:rPr>
              <w:t>8. Viited normdokumentidele</w:t>
            </w:r>
            <w:r w:rsidR="009B7196">
              <w:rPr>
                <w:noProof/>
                <w:webHidden/>
              </w:rPr>
              <w:tab/>
            </w:r>
            <w:r w:rsidR="009B7196">
              <w:rPr>
                <w:noProof/>
                <w:webHidden/>
              </w:rPr>
              <w:fldChar w:fldCharType="begin"/>
            </w:r>
            <w:r w:rsidR="009B7196">
              <w:rPr>
                <w:noProof/>
                <w:webHidden/>
              </w:rPr>
              <w:instrText xml:space="preserve"> PAGEREF _Toc163539832 \h </w:instrText>
            </w:r>
            <w:r w:rsidR="009B7196">
              <w:rPr>
                <w:noProof/>
                <w:webHidden/>
              </w:rPr>
            </w:r>
            <w:r w:rsidR="009B7196">
              <w:rPr>
                <w:noProof/>
                <w:webHidden/>
              </w:rPr>
              <w:fldChar w:fldCharType="separate"/>
            </w:r>
            <w:r w:rsidR="009B7196">
              <w:rPr>
                <w:noProof/>
                <w:webHidden/>
              </w:rPr>
              <w:t>8</w:t>
            </w:r>
            <w:r w:rsidR="009B7196">
              <w:rPr>
                <w:noProof/>
                <w:webHidden/>
              </w:rPr>
              <w:fldChar w:fldCharType="end"/>
            </w:r>
          </w:hyperlink>
        </w:p>
        <w:p w14:paraId="3061A832" w14:textId="4165D750" w:rsidR="009B7196" w:rsidRDefault="00FC338E">
          <w:pPr>
            <w:pStyle w:val="TOC1"/>
            <w:rPr>
              <w:rFonts w:asciiTheme="minorHAnsi" w:eastAsiaTheme="minorEastAsia" w:hAnsiTheme="minorHAnsi"/>
              <w:noProof/>
              <w:lang w:eastAsia="et-EE"/>
            </w:rPr>
          </w:pPr>
          <w:hyperlink w:anchor="_Toc163539833" w:history="1">
            <w:r w:rsidR="009B7196" w:rsidRPr="006B5D86">
              <w:rPr>
                <w:rStyle w:val="Hyperlink"/>
                <w:noProof/>
              </w:rPr>
              <w:t>9. Mõisted ja lühendid</w:t>
            </w:r>
            <w:r w:rsidR="009B7196">
              <w:rPr>
                <w:noProof/>
                <w:webHidden/>
              </w:rPr>
              <w:tab/>
            </w:r>
            <w:r w:rsidR="009B7196">
              <w:rPr>
                <w:noProof/>
                <w:webHidden/>
              </w:rPr>
              <w:fldChar w:fldCharType="begin"/>
            </w:r>
            <w:r w:rsidR="009B7196">
              <w:rPr>
                <w:noProof/>
                <w:webHidden/>
              </w:rPr>
              <w:instrText xml:space="preserve"> PAGEREF _Toc163539833 \h </w:instrText>
            </w:r>
            <w:r w:rsidR="009B7196">
              <w:rPr>
                <w:noProof/>
                <w:webHidden/>
              </w:rPr>
            </w:r>
            <w:r w:rsidR="009B7196">
              <w:rPr>
                <w:noProof/>
                <w:webHidden/>
              </w:rPr>
              <w:fldChar w:fldCharType="separate"/>
            </w:r>
            <w:r w:rsidR="009B7196">
              <w:rPr>
                <w:noProof/>
                <w:webHidden/>
              </w:rPr>
              <w:t>8</w:t>
            </w:r>
            <w:r w:rsidR="009B7196">
              <w:rPr>
                <w:noProof/>
                <w:webHidden/>
              </w:rPr>
              <w:fldChar w:fldCharType="end"/>
            </w:r>
          </w:hyperlink>
        </w:p>
        <w:p w14:paraId="2D7E48C7" w14:textId="36B55B30" w:rsidR="009B7196" w:rsidRDefault="00FC338E">
          <w:pPr>
            <w:pStyle w:val="TOC1"/>
            <w:rPr>
              <w:rFonts w:asciiTheme="minorHAnsi" w:eastAsiaTheme="minorEastAsia" w:hAnsiTheme="minorHAnsi"/>
              <w:noProof/>
              <w:lang w:eastAsia="et-EE"/>
            </w:rPr>
          </w:pPr>
          <w:hyperlink w:anchor="_Toc163539834" w:history="1">
            <w:r w:rsidR="009B7196" w:rsidRPr="006B5D86">
              <w:rPr>
                <w:rStyle w:val="Hyperlink"/>
                <w:noProof/>
              </w:rPr>
              <w:t>Lisad</w:t>
            </w:r>
            <w:r w:rsidR="009B7196">
              <w:rPr>
                <w:noProof/>
                <w:webHidden/>
              </w:rPr>
              <w:tab/>
            </w:r>
            <w:r w:rsidR="009B7196">
              <w:rPr>
                <w:noProof/>
                <w:webHidden/>
              </w:rPr>
              <w:fldChar w:fldCharType="begin"/>
            </w:r>
            <w:r w:rsidR="009B7196">
              <w:rPr>
                <w:noProof/>
                <w:webHidden/>
              </w:rPr>
              <w:instrText xml:space="preserve"> PAGEREF _Toc163539834 \h </w:instrText>
            </w:r>
            <w:r w:rsidR="009B7196">
              <w:rPr>
                <w:noProof/>
                <w:webHidden/>
              </w:rPr>
            </w:r>
            <w:r w:rsidR="009B7196">
              <w:rPr>
                <w:noProof/>
                <w:webHidden/>
              </w:rPr>
              <w:fldChar w:fldCharType="separate"/>
            </w:r>
            <w:r w:rsidR="009B7196">
              <w:rPr>
                <w:noProof/>
                <w:webHidden/>
              </w:rPr>
              <w:t>8</w:t>
            </w:r>
            <w:r w:rsidR="009B7196">
              <w:rPr>
                <w:noProof/>
                <w:webHidden/>
              </w:rPr>
              <w:fldChar w:fldCharType="end"/>
            </w:r>
          </w:hyperlink>
        </w:p>
        <w:p w14:paraId="60BAC020" w14:textId="69A983C7" w:rsidR="009B7196" w:rsidRDefault="00FC338E">
          <w:pPr>
            <w:pStyle w:val="TOC1"/>
            <w:rPr>
              <w:rFonts w:asciiTheme="minorHAnsi" w:eastAsiaTheme="minorEastAsia" w:hAnsiTheme="minorHAnsi"/>
              <w:noProof/>
              <w:lang w:eastAsia="et-EE"/>
            </w:rPr>
          </w:pPr>
          <w:hyperlink w:anchor="_Toc163539835" w:history="1">
            <w:r w:rsidR="009B7196" w:rsidRPr="006B5D86">
              <w:rPr>
                <w:rStyle w:val="Hyperlink"/>
                <w:noProof/>
              </w:rPr>
              <w:t>LISA 1 Ainekava MAAKAITSE ALUSED</w:t>
            </w:r>
            <w:r w:rsidR="009B7196">
              <w:rPr>
                <w:noProof/>
                <w:webHidden/>
              </w:rPr>
              <w:tab/>
            </w:r>
            <w:r w:rsidR="009B7196">
              <w:rPr>
                <w:noProof/>
                <w:webHidden/>
              </w:rPr>
              <w:fldChar w:fldCharType="begin"/>
            </w:r>
            <w:r w:rsidR="009B7196">
              <w:rPr>
                <w:noProof/>
                <w:webHidden/>
              </w:rPr>
              <w:instrText xml:space="preserve"> PAGEREF _Toc163539835 \h </w:instrText>
            </w:r>
            <w:r w:rsidR="009B7196">
              <w:rPr>
                <w:noProof/>
                <w:webHidden/>
              </w:rPr>
            </w:r>
            <w:r w:rsidR="009B7196">
              <w:rPr>
                <w:noProof/>
                <w:webHidden/>
              </w:rPr>
              <w:fldChar w:fldCharType="separate"/>
            </w:r>
            <w:r w:rsidR="009B7196">
              <w:rPr>
                <w:noProof/>
                <w:webHidden/>
              </w:rPr>
              <w:t>9</w:t>
            </w:r>
            <w:r w:rsidR="009B7196">
              <w:rPr>
                <w:noProof/>
                <w:webHidden/>
              </w:rPr>
              <w:fldChar w:fldCharType="end"/>
            </w:r>
          </w:hyperlink>
        </w:p>
        <w:p w14:paraId="7769708D" w14:textId="0EFF870E" w:rsidR="009B7196" w:rsidRDefault="00FC338E">
          <w:pPr>
            <w:pStyle w:val="TOC1"/>
            <w:rPr>
              <w:rFonts w:asciiTheme="minorHAnsi" w:eastAsiaTheme="minorEastAsia" w:hAnsiTheme="minorHAnsi"/>
              <w:noProof/>
              <w:lang w:eastAsia="et-EE"/>
            </w:rPr>
          </w:pPr>
          <w:hyperlink w:anchor="_Toc163539836" w:history="1">
            <w:r w:rsidR="009B7196" w:rsidRPr="006B5D86">
              <w:rPr>
                <w:rStyle w:val="Hyperlink"/>
                <w:noProof/>
              </w:rPr>
              <w:t>LISA 2 Ainekava RÜHMA ÜLESANDE PLANEERIMINE JA KÄSUD</w:t>
            </w:r>
            <w:r w:rsidR="009B7196">
              <w:rPr>
                <w:noProof/>
                <w:webHidden/>
              </w:rPr>
              <w:tab/>
            </w:r>
            <w:r w:rsidR="009B7196">
              <w:rPr>
                <w:noProof/>
                <w:webHidden/>
              </w:rPr>
              <w:fldChar w:fldCharType="begin"/>
            </w:r>
            <w:r w:rsidR="009B7196">
              <w:rPr>
                <w:noProof/>
                <w:webHidden/>
              </w:rPr>
              <w:instrText xml:space="preserve"> PAGEREF _Toc163539836 \h </w:instrText>
            </w:r>
            <w:r w:rsidR="009B7196">
              <w:rPr>
                <w:noProof/>
                <w:webHidden/>
              </w:rPr>
            </w:r>
            <w:r w:rsidR="009B7196">
              <w:rPr>
                <w:noProof/>
                <w:webHidden/>
              </w:rPr>
              <w:fldChar w:fldCharType="separate"/>
            </w:r>
            <w:r w:rsidR="009B7196">
              <w:rPr>
                <w:noProof/>
                <w:webHidden/>
              </w:rPr>
              <w:t>11</w:t>
            </w:r>
            <w:r w:rsidR="009B7196">
              <w:rPr>
                <w:noProof/>
                <w:webHidden/>
              </w:rPr>
              <w:fldChar w:fldCharType="end"/>
            </w:r>
          </w:hyperlink>
        </w:p>
        <w:p w14:paraId="230FC4C4" w14:textId="231E43B0" w:rsidR="009B7196" w:rsidRDefault="00FC338E">
          <w:pPr>
            <w:pStyle w:val="TOC1"/>
            <w:rPr>
              <w:rFonts w:asciiTheme="minorHAnsi" w:eastAsiaTheme="minorEastAsia" w:hAnsiTheme="minorHAnsi"/>
              <w:noProof/>
              <w:lang w:eastAsia="et-EE"/>
            </w:rPr>
          </w:pPr>
          <w:hyperlink w:anchor="_Toc163539837" w:history="1">
            <w:r w:rsidR="009B7196" w:rsidRPr="006B5D86">
              <w:rPr>
                <w:rStyle w:val="Hyperlink"/>
                <w:noProof/>
              </w:rPr>
              <w:t>LISA 3 Ainekava LAHINGUVÕIME TAGAMINE JA VÄLJAÕPE</w:t>
            </w:r>
            <w:r w:rsidR="009B7196">
              <w:rPr>
                <w:noProof/>
                <w:webHidden/>
              </w:rPr>
              <w:tab/>
            </w:r>
            <w:r w:rsidR="009B7196">
              <w:rPr>
                <w:noProof/>
                <w:webHidden/>
              </w:rPr>
              <w:fldChar w:fldCharType="begin"/>
            </w:r>
            <w:r w:rsidR="009B7196">
              <w:rPr>
                <w:noProof/>
                <w:webHidden/>
              </w:rPr>
              <w:instrText xml:space="preserve"> PAGEREF _Toc163539837 \h </w:instrText>
            </w:r>
            <w:r w:rsidR="009B7196">
              <w:rPr>
                <w:noProof/>
                <w:webHidden/>
              </w:rPr>
            </w:r>
            <w:r w:rsidR="009B7196">
              <w:rPr>
                <w:noProof/>
                <w:webHidden/>
              </w:rPr>
              <w:fldChar w:fldCharType="separate"/>
            </w:r>
            <w:r w:rsidR="009B7196">
              <w:rPr>
                <w:noProof/>
                <w:webHidden/>
              </w:rPr>
              <w:t>13</w:t>
            </w:r>
            <w:r w:rsidR="009B7196">
              <w:rPr>
                <w:noProof/>
                <w:webHidden/>
              </w:rPr>
              <w:fldChar w:fldCharType="end"/>
            </w:r>
          </w:hyperlink>
        </w:p>
        <w:p w14:paraId="2EFC4A47" w14:textId="34E1BE0B" w:rsidR="009B7196" w:rsidRDefault="00FC338E">
          <w:pPr>
            <w:pStyle w:val="TOC1"/>
            <w:rPr>
              <w:rFonts w:asciiTheme="minorHAnsi" w:eastAsiaTheme="minorEastAsia" w:hAnsiTheme="minorHAnsi"/>
              <w:noProof/>
              <w:lang w:eastAsia="et-EE"/>
            </w:rPr>
          </w:pPr>
          <w:hyperlink w:anchor="_Toc163539838" w:history="1">
            <w:r w:rsidR="009B7196" w:rsidRPr="006B5D86">
              <w:rPr>
                <w:rStyle w:val="Hyperlink"/>
                <w:noProof/>
              </w:rPr>
              <w:t>LISA 4 Ainekava RÜHMA RÄNNAK, DRILLID JA PÜSITOIMINGUD</w:t>
            </w:r>
            <w:r w:rsidR="009B7196">
              <w:rPr>
                <w:noProof/>
                <w:webHidden/>
              </w:rPr>
              <w:tab/>
            </w:r>
            <w:r w:rsidR="009B7196">
              <w:rPr>
                <w:noProof/>
                <w:webHidden/>
              </w:rPr>
              <w:fldChar w:fldCharType="begin"/>
            </w:r>
            <w:r w:rsidR="009B7196">
              <w:rPr>
                <w:noProof/>
                <w:webHidden/>
              </w:rPr>
              <w:instrText xml:space="preserve"> PAGEREF _Toc163539838 \h </w:instrText>
            </w:r>
            <w:r w:rsidR="009B7196">
              <w:rPr>
                <w:noProof/>
                <w:webHidden/>
              </w:rPr>
            </w:r>
            <w:r w:rsidR="009B7196">
              <w:rPr>
                <w:noProof/>
                <w:webHidden/>
              </w:rPr>
              <w:fldChar w:fldCharType="separate"/>
            </w:r>
            <w:r w:rsidR="009B7196">
              <w:rPr>
                <w:noProof/>
                <w:webHidden/>
              </w:rPr>
              <w:t>15</w:t>
            </w:r>
            <w:r w:rsidR="009B7196">
              <w:rPr>
                <w:noProof/>
                <w:webHidden/>
              </w:rPr>
              <w:fldChar w:fldCharType="end"/>
            </w:r>
          </w:hyperlink>
        </w:p>
        <w:p w14:paraId="1FBA4CAD" w14:textId="0A32ED39" w:rsidR="009B7196" w:rsidRDefault="00FC338E">
          <w:pPr>
            <w:pStyle w:val="TOC1"/>
            <w:rPr>
              <w:rFonts w:asciiTheme="minorHAnsi" w:eastAsiaTheme="minorEastAsia" w:hAnsiTheme="minorHAnsi"/>
              <w:noProof/>
              <w:lang w:eastAsia="et-EE"/>
            </w:rPr>
          </w:pPr>
          <w:hyperlink w:anchor="_Toc163539839" w:history="1">
            <w:r w:rsidR="009B7196" w:rsidRPr="006B5D86">
              <w:rPr>
                <w:rStyle w:val="Hyperlink"/>
                <w:noProof/>
              </w:rPr>
              <w:t>LISA 5 Ainekava RÜHM HAJUTATUD LAHINGUTEGEVUSES</w:t>
            </w:r>
            <w:r w:rsidR="009B7196">
              <w:rPr>
                <w:noProof/>
                <w:webHidden/>
              </w:rPr>
              <w:tab/>
            </w:r>
            <w:r w:rsidR="009B7196">
              <w:rPr>
                <w:noProof/>
                <w:webHidden/>
              </w:rPr>
              <w:fldChar w:fldCharType="begin"/>
            </w:r>
            <w:r w:rsidR="009B7196">
              <w:rPr>
                <w:noProof/>
                <w:webHidden/>
              </w:rPr>
              <w:instrText xml:space="preserve"> PAGEREF _Toc163539839 \h </w:instrText>
            </w:r>
            <w:r w:rsidR="009B7196">
              <w:rPr>
                <w:noProof/>
                <w:webHidden/>
              </w:rPr>
            </w:r>
            <w:r w:rsidR="009B7196">
              <w:rPr>
                <w:noProof/>
                <w:webHidden/>
              </w:rPr>
              <w:fldChar w:fldCharType="separate"/>
            </w:r>
            <w:r w:rsidR="009B7196">
              <w:rPr>
                <w:noProof/>
                <w:webHidden/>
              </w:rPr>
              <w:t>17</w:t>
            </w:r>
            <w:r w:rsidR="009B7196">
              <w:rPr>
                <w:noProof/>
                <w:webHidden/>
              </w:rPr>
              <w:fldChar w:fldCharType="end"/>
            </w:r>
          </w:hyperlink>
        </w:p>
        <w:p w14:paraId="491C5C3E" w14:textId="04173573" w:rsidR="009B7196" w:rsidRDefault="00FC338E">
          <w:pPr>
            <w:pStyle w:val="TOC1"/>
            <w:rPr>
              <w:rFonts w:asciiTheme="minorHAnsi" w:eastAsiaTheme="minorEastAsia" w:hAnsiTheme="minorHAnsi"/>
              <w:noProof/>
              <w:lang w:eastAsia="et-EE"/>
            </w:rPr>
          </w:pPr>
          <w:hyperlink w:anchor="_Toc163539840" w:history="1">
            <w:r w:rsidR="009B7196" w:rsidRPr="006B5D86">
              <w:rPr>
                <w:rStyle w:val="Hyperlink"/>
                <w:noProof/>
              </w:rPr>
              <w:t>LISA 6 Ainekava RÜHM JULGESTUSTEGEVUSES</w:t>
            </w:r>
            <w:r w:rsidR="009B7196">
              <w:rPr>
                <w:noProof/>
                <w:webHidden/>
              </w:rPr>
              <w:tab/>
            </w:r>
            <w:r w:rsidR="009B7196">
              <w:rPr>
                <w:noProof/>
                <w:webHidden/>
              </w:rPr>
              <w:fldChar w:fldCharType="begin"/>
            </w:r>
            <w:r w:rsidR="009B7196">
              <w:rPr>
                <w:noProof/>
                <w:webHidden/>
              </w:rPr>
              <w:instrText xml:space="preserve"> PAGEREF _Toc163539840 \h </w:instrText>
            </w:r>
            <w:r w:rsidR="009B7196">
              <w:rPr>
                <w:noProof/>
                <w:webHidden/>
              </w:rPr>
            </w:r>
            <w:r w:rsidR="009B7196">
              <w:rPr>
                <w:noProof/>
                <w:webHidden/>
              </w:rPr>
              <w:fldChar w:fldCharType="separate"/>
            </w:r>
            <w:r w:rsidR="009B7196">
              <w:rPr>
                <w:noProof/>
                <w:webHidden/>
              </w:rPr>
              <w:t>19</w:t>
            </w:r>
            <w:r w:rsidR="009B7196">
              <w:rPr>
                <w:noProof/>
                <w:webHidden/>
              </w:rPr>
              <w:fldChar w:fldCharType="end"/>
            </w:r>
          </w:hyperlink>
        </w:p>
        <w:p w14:paraId="600B96BB" w14:textId="4B623CF8" w:rsidR="009B7196" w:rsidRDefault="00FC338E">
          <w:pPr>
            <w:pStyle w:val="TOC1"/>
            <w:rPr>
              <w:rFonts w:asciiTheme="minorHAnsi" w:eastAsiaTheme="minorEastAsia" w:hAnsiTheme="minorHAnsi"/>
              <w:noProof/>
              <w:lang w:eastAsia="et-EE"/>
            </w:rPr>
          </w:pPr>
          <w:hyperlink w:anchor="_Toc163539841" w:history="1">
            <w:r w:rsidR="009B7196" w:rsidRPr="006B5D86">
              <w:rPr>
                <w:rStyle w:val="Hyperlink"/>
                <w:noProof/>
              </w:rPr>
              <w:t>LISA 7 Ainekava RÜHM KOMPANII KAITSETEGEVUSES</w:t>
            </w:r>
            <w:r w:rsidR="009B7196">
              <w:rPr>
                <w:noProof/>
                <w:webHidden/>
              </w:rPr>
              <w:tab/>
            </w:r>
            <w:r w:rsidR="009B7196">
              <w:rPr>
                <w:noProof/>
                <w:webHidden/>
              </w:rPr>
              <w:fldChar w:fldCharType="begin"/>
            </w:r>
            <w:r w:rsidR="009B7196">
              <w:rPr>
                <w:noProof/>
                <w:webHidden/>
              </w:rPr>
              <w:instrText xml:space="preserve"> PAGEREF _Toc163539841 \h </w:instrText>
            </w:r>
            <w:r w:rsidR="009B7196">
              <w:rPr>
                <w:noProof/>
                <w:webHidden/>
              </w:rPr>
            </w:r>
            <w:r w:rsidR="009B7196">
              <w:rPr>
                <w:noProof/>
                <w:webHidden/>
              </w:rPr>
              <w:fldChar w:fldCharType="separate"/>
            </w:r>
            <w:r w:rsidR="009B7196">
              <w:rPr>
                <w:noProof/>
                <w:webHidden/>
              </w:rPr>
              <w:t>21</w:t>
            </w:r>
            <w:r w:rsidR="009B7196">
              <w:rPr>
                <w:noProof/>
                <w:webHidden/>
              </w:rPr>
              <w:fldChar w:fldCharType="end"/>
            </w:r>
          </w:hyperlink>
        </w:p>
        <w:p w14:paraId="37A26677" w14:textId="6F8E7735" w:rsidR="009B7196" w:rsidRDefault="00FC338E">
          <w:pPr>
            <w:pStyle w:val="TOC1"/>
            <w:rPr>
              <w:rFonts w:asciiTheme="minorHAnsi" w:eastAsiaTheme="minorEastAsia" w:hAnsiTheme="minorHAnsi"/>
              <w:noProof/>
              <w:lang w:eastAsia="et-EE"/>
            </w:rPr>
          </w:pPr>
          <w:hyperlink w:anchor="_Toc163539842" w:history="1">
            <w:r w:rsidR="009B7196" w:rsidRPr="006B5D86">
              <w:rPr>
                <w:rStyle w:val="Hyperlink"/>
                <w:noProof/>
              </w:rPr>
              <w:t>LISA 8 Ainekava RÜHM KOMPANII PEALETUNGIL</w:t>
            </w:r>
            <w:r w:rsidR="009B7196">
              <w:rPr>
                <w:noProof/>
                <w:webHidden/>
              </w:rPr>
              <w:tab/>
            </w:r>
            <w:r w:rsidR="009B7196">
              <w:rPr>
                <w:noProof/>
                <w:webHidden/>
              </w:rPr>
              <w:fldChar w:fldCharType="begin"/>
            </w:r>
            <w:r w:rsidR="009B7196">
              <w:rPr>
                <w:noProof/>
                <w:webHidden/>
              </w:rPr>
              <w:instrText xml:space="preserve"> PAGEREF _Toc163539842 \h </w:instrText>
            </w:r>
            <w:r w:rsidR="009B7196">
              <w:rPr>
                <w:noProof/>
                <w:webHidden/>
              </w:rPr>
            </w:r>
            <w:r w:rsidR="009B7196">
              <w:rPr>
                <w:noProof/>
                <w:webHidden/>
              </w:rPr>
              <w:fldChar w:fldCharType="separate"/>
            </w:r>
            <w:r w:rsidR="009B7196">
              <w:rPr>
                <w:noProof/>
                <w:webHidden/>
              </w:rPr>
              <w:t>23</w:t>
            </w:r>
            <w:r w:rsidR="009B7196">
              <w:rPr>
                <w:noProof/>
                <w:webHidden/>
              </w:rPr>
              <w:fldChar w:fldCharType="end"/>
            </w:r>
          </w:hyperlink>
        </w:p>
        <w:p w14:paraId="6C41B799" w14:textId="16E34F7F" w:rsidR="009B7196" w:rsidRDefault="00FC338E">
          <w:pPr>
            <w:pStyle w:val="TOC1"/>
            <w:rPr>
              <w:rFonts w:asciiTheme="minorHAnsi" w:eastAsiaTheme="minorEastAsia" w:hAnsiTheme="minorHAnsi"/>
              <w:noProof/>
              <w:lang w:eastAsia="et-EE"/>
            </w:rPr>
          </w:pPr>
          <w:hyperlink w:anchor="_Toc163539843" w:history="1">
            <w:r w:rsidR="009B7196" w:rsidRPr="006B5D86">
              <w:rPr>
                <w:rStyle w:val="Hyperlink"/>
                <w:noProof/>
              </w:rPr>
              <w:t>LISA 9 Ainekava LAHINGUTEGEVUS HOONESTATUD ALAL</w:t>
            </w:r>
            <w:r w:rsidR="009B7196">
              <w:rPr>
                <w:noProof/>
                <w:webHidden/>
              </w:rPr>
              <w:tab/>
            </w:r>
            <w:r w:rsidR="009B7196">
              <w:rPr>
                <w:noProof/>
                <w:webHidden/>
              </w:rPr>
              <w:fldChar w:fldCharType="begin"/>
            </w:r>
            <w:r w:rsidR="009B7196">
              <w:rPr>
                <w:noProof/>
                <w:webHidden/>
              </w:rPr>
              <w:instrText xml:space="preserve"> PAGEREF _Toc163539843 \h </w:instrText>
            </w:r>
            <w:r w:rsidR="009B7196">
              <w:rPr>
                <w:noProof/>
                <w:webHidden/>
              </w:rPr>
            </w:r>
            <w:r w:rsidR="009B7196">
              <w:rPr>
                <w:noProof/>
                <w:webHidden/>
              </w:rPr>
              <w:fldChar w:fldCharType="separate"/>
            </w:r>
            <w:r w:rsidR="009B7196">
              <w:rPr>
                <w:noProof/>
                <w:webHidden/>
              </w:rPr>
              <w:t>25</w:t>
            </w:r>
            <w:r w:rsidR="009B7196">
              <w:rPr>
                <w:noProof/>
                <w:webHidden/>
              </w:rPr>
              <w:fldChar w:fldCharType="end"/>
            </w:r>
          </w:hyperlink>
        </w:p>
        <w:p w14:paraId="302D56A7" w14:textId="1D59FDF4" w:rsidR="009B7196" w:rsidRDefault="00FC338E">
          <w:pPr>
            <w:pStyle w:val="TOC1"/>
            <w:rPr>
              <w:rFonts w:asciiTheme="minorHAnsi" w:eastAsiaTheme="minorEastAsia" w:hAnsiTheme="minorHAnsi"/>
              <w:noProof/>
              <w:lang w:eastAsia="et-EE"/>
            </w:rPr>
          </w:pPr>
          <w:hyperlink w:anchor="_Toc163539844" w:history="1">
            <w:r w:rsidR="009B7196" w:rsidRPr="006B5D86">
              <w:rPr>
                <w:rStyle w:val="Hyperlink"/>
                <w:noProof/>
              </w:rPr>
              <w:t>LISA 10 Ainekava HINDAMISHARJUTUS</w:t>
            </w:r>
            <w:r w:rsidR="009B7196">
              <w:rPr>
                <w:noProof/>
                <w:webHidden/>
              </w:rPr>
              <w:tab/>
            </w:r>
            <w:r w:rsidR="009B7196">
              <w:rPr>
                <w:noProof/>
                <w:webHidden/>
              </w:rPr>
              <w:fldChar w:fldCharType="begin"/>
            </w:r>
            <w:r w:rsidR="009B7196">
              <w:rPr>
                <w:noProof/>
                <w:webHidden/>
              </w:rPr>
              <w:instrText xml:space="preserve"> PAGEREF _Toc163539844 \h </w:instrText>
            </w:r>
            <w:r w:rsidR="009B7196">
              <w:rPr>
                <w:noProof/>
                <w:webHidden/>
              </w:rPr>
            </w:r>
            <w:r w:rsidR="009B7196">
              <w:rPr>
                <w:noProof/>
                <w:webHidden/>
              </w:rPr>
              <w:fldChar w:fldCharType="separate"/>
            </w:r>
            <w:r w:rsidR="009B7196">
              <w:rPr>
                <w:noProof/>
                <w:webHidden/>
              </w:rPr>
              <w:t>27</w:t>
            </w:r>
            <w:r w:rsidR="009B7196">
              <w:rPr>
                <w:noProof/>
                <w:webHidden/>
              </w:rPr>
              <w:fldChar w:fldCharType="end"/>
            </w:r>
          </w:hyperlink>
        </w:p>
        <w:p w14:paraId="56621810" w14:textId="60792777" w:rsidR="009B7196" w:rsidRDefault="00FC338E">
          <w:pPr>
            <w:pStyle w:val="TOC1"/>
            <w:rPr>
              <w:rFonts w:asciiTheme="minorHAnsi" w:eastAsiaTheme="minorEastAsia" w:hAnsiTheme="minorHAnsi"/>
              <w:noProof/>
              <w:lang w:eastAsia="et-EE"/>
            </w:rPr>
          </w:pPr>
          <w:hyperlink w:anchor="_Toc163539845" w:history="1">
            <w:r w:rsidR="009B7196" w:rsidRPr="006B5D86">
              <w:rPr>
                <w:rStyle w:val="Hyperlink"/>
                <w:noProof/>
              </w:rPr>
              <w:t>LISA 11 Ametikoha kirjeldus MAAKAITSERÜHMA PEALIK KAITSELIIDUS</w:t>
            </w:r>
            <w:r w:rsidR="009B7196">
              <w:rPr>
                <w:noProof/>
                <w:webHidden/>
              </w:rPr>
              <w:tab/>
            </w:r>
            <w:r w:rsidR="009B7196">
              <w:rPr>
                <w:noProof/>
                <w:webHidden/>
              </w:rPr>
              <w:fldChar w:fldCharType="begin"/>
            </w:r>
            <w:r w:rsidR="009B7196">
              <w:rPr>
                <w:noProof/>
                <w:webHidden/>
              </w:rPr>
              <w:instrText xml:space="preserve"> PAGEREF _Toc163539845 \h </w:instrText>
            </w:r>
            <w:r w:rsidR="009B7196">
              <w:rPr>
                <w:noProof/>
                <w:webHidden/>
              </w:rPr>
            </w:r>
            <w:r w:rsidR="009B7196">
              <w:rPr>
                <w:noProof/>
                <w:webHidden/>
              </w:rPr>
              <w:fldChar w:fldCharType="separate"/>
            </w:r>
            <w:r w:rsidR="009B7196">
              <w:rPr>
                <w:noProof/>
                <w:webHidden/>
              </w:rPr>
              <w:t>29</w:t>
            </w:r>
            <w:r w:rsidR="009B7196">
              <w:rPr>
                <w:noProof/>
                <w:webHidden/>
              </w:rPr>
              <w:fldChar w:fldCharType="end"/>
            </w:r>
          </w:hyperlink>
        </w:p>
        <w:p w14:paraId="0C41FE06" w14:textId="592D7A35" w:rsidR="009B7196" w:rsidRDefault="00FC338E">
          <w:pPr>
            <w:pStyle w:val="TOC1"/>
            <w:rPr>
              <w:rFonts w:asciiTheme="minorHAnsi" w:eastAsiaTheme="minorEastAsia" w:hAnsiTheme="minorHAnsi"/>
              <w:noProof/>
              <w:lang w:eastAsia="et-EE"/>
            </w:rPr>
          </w:pPr>
          <w:hyperlink w:anchor="_Toc163539846" w:history="1">
            <w:r w:rsidR="009B7196" w:rsidRPr="006B5D86">
              <w:rPr>
                <w:rStyle w:val="Hyperlink"/>
                <w:noProof/>
              </w:rPr>
              <w:t>LISA 12 Ametikoha kirjeldus MAAKAITSERÜHMA RÜHMAVANEM KAITSELIIDUS</w:t>
            </w:r>
            <w:r w:rsidR="009B7196">
              <w:rPr>
                <w:noProof/>
                <w:webHidden/>
              </w:rPr>
              <w:tab/>
            </w:r>
            <w:r w:rsidR="009B7196">
              <w:rPr>
                <w:noProof/>
                <w:webHidden/>
              </w:rPr>
              <w:fldChar w:fldCharType="begin"/>
            </w:r>
            <w:r w:rsidR="009B7196">
              <w:rPr>
                <w:noProof/>
                <w:webHidden/>
              </w:rPr>
              <w:instrText xml:space="preserve"> PAGEREF _Toc163539846 \h </w:instrText>
            </w:r>
            <w:r w:rsidR="009B7196">
              <w:rPr>
                <w:noProof/>
                <w:webHidden/>
              </w:rPr>
            </w:r>
            <w:r w:rsidR="009B7196">
              <w:rPr>
                <w:noProof/>
                <w:webHidden/>
              </w:rPr>
              <w:fldChar w:fldCharType="separate"/>
            </w:r>
            <w:r w:rsidR="009B7196">
              <w:rPr>
                <w:noProof/>
                <w:webHidden/>
              </w:rPr>
              <w:t>32</w:t>
            </w:r>
            <w:r w:rsidR="009B7196">
              <w:rPr>
                <w:noProof/>
                <w:webHidden/>
              </w:rPr>
              <w:fldChar w:fldCharType="end"/>
            </w:r>
          </w:hyperlink>
        </w:p>
        <w:p w14:paraId="03D449E5" w14:textId="23817502" w:rsidR="008838EA" w:rsidRPr="0064573D" w:rsidRDefault="000D4C7F">
          <w:r w:rsidRPr="0064573D">
            <w:fldChar w:fldCharType="end"/>
          </w:r>
        </w:p>
      </w:sdtContent>
    </w:sdt>
    <w:p w14:paraId="1546E4CA" w14:textId="77670F31" w:rsidR="005D16C2" w:rsidRPr="0064573D" w:rsidRDefault="005D16C2">
      <w:pPr>
        <w:spacing w:after="160" w:line="259" w:lineRule="auto"/>
        <w:jc w:val="left"/>
        <w:rPr>
          <w:rFonts w:eastAsiaTheme="majorEastAsia" w:cstheme="majorBidi"/>
          <w:b/>
          <w:szCs w:val="32"/>
        </w:rPr>
      </w:pPr>
      <w:r w:rsidRPr="0064573D">
        <w:br w:type="page"/>
      </w:r>
    </w:p>
    <w:p w14:paraId="156778C6" w14:textId="2456269C" w:rsidR="006168B9" w:rsidRPr="0064573D" w:rsidRDefault="73581362" w:rsidP="000B6EFC">
      <w:pPr>
        <w:pStyle w:val="Heading1"/>
      </w:pPr>
      <w:bookmarkStart w:id="1" w:name="_Toc152762259"/>
      <w:bookmarkStart w:id="2" w:name="_Toc161381690"/>
      <w:bookmarkStart w:id="3" w:name="_Toc162519729"/>
      <w:bookmarkStart w:id="4" w:name="_Toc162951654"/>
      <w:bookmarkStart w:id="5" w:name="_Toc162967639"/>
      <w:bookmarkStart w:id="6" w:name="_Toc163539825"/>
      <w:bookmarkEnd w:id="1"/>
      <w:r w:rsidRPr="0064573D">
        <w:lastRenderedPageBreak/>
        <w:t>Sihtgrupp</w:t>
      </w:r>
      <w:bookmarkEnd w:id="2"/>
      <w:bookmarkEnd w:id="3"/>
      <w:bookmarkEnd w:id="4"/>
      <w:bookmarkEnd w:id="5"/>
      <w:bookmarkEnd w:id="6"/>
    </w:p>
    <w:p w14:paraId="3282F6F8" w14:textId="193E9920" w:rsidR="004D6200" w:rsidRPr="0064573D" w:rsidRDefault="73581362" w:rsidP="00FB15AA">
      <w:r w:rsidRPr="0064573D">
        <w:t xml:space="preserve">Kaitseliidu liikmed, kes on planeeritud või määratud rühmapealiku või rühmavanema ametikohale jalaväeallüksustes maakaitses. Baaskursus sobib läbimiseks ka </w:t>
      </w:r>
      <w:r w:rsidR="00D968D7">
        <w:t xml:space="preserve">muude </w:t>
      </w:r>
      <w:r w:rsidRPr="0064573D">
        <w:t>eriala</w:t>
      </w:r>
      <w:r w:rsidR="00D968D7">
        <w:t>de</w:t>
      </w:r>
      <w:r w:rsidRPr="0064573D">
        <w:t>- ja toetusallüksuste juhtidele. Partnerite (KV, PPA, PÄ, EROK jt) kandidaatide kursusel osalemine toimub vastavalt kokkuleppele kooli juhtkonnaga.</w:t>
      </w:r>
    </w:p>
    <w:p w14:paraId="3530A7CA" w14:textId="77777777" w:rsidR="00875DF6" w:rsidRPr="0064573D" w:rsidRDefault="00875DF6" w:rsidP="00583E13">
      <w:pPr>
        <w:pStyle w:val="Tavaline"/>
        <w:ind w:left="284" w:hanging="284"/>
        <w:jc w:val="left"/>
      </w:pPr>
    </w:p>
    <w:p w14:paraId="3282F6F9" w14:textId="77777777" w:rsidR="00300443" w:rsidRPr="0064573D" w:rsidRDefault="73581362" w:rsidP="00EB6D0E">
      <w:pPr>
        <w:pStyle w:val="Heading2"/>
        <w:spacing w:after="120"/>
        <w:ind w:left="578" w:hanging="578"/>
      </w:pPr>
      <w:bookmarkStart w:id="7" w:name="_Toc152762261"/>
      <w:bookmarkStart w:id="8" w:name="_Toc161381691"/>
      <w:r w:rsidRPr="0064573D">
        <w:t>Õppekavale asumise nõuded</w:t>
      </w:r>
      <w:bookmarkEnd w:id="7"/>
      <w:bookmarkEnd w:id="8"/>
    </w:p>
    <w:tbl>
      <w:tblPr>
        <w:tblStyle w:val="TableGrid"/>
        <w:tblW w:w="9071" w:type="dxa"/>
        <w:tblLook w:val="04A0" w:firstRow="1" w:lastRow="0" w:firstColumn="1" w:lastColumn="0" w:noHBand="0" w:noVBand="1"/>
      </w:tblPr>
      <w:tblGrid>
        <w:gridCol w:w="3273"/>
        <w:gridCol w:w="5798"/>
      </w:tblGrid>
      <w:tr w:rsidR="00300443" w:rsidRPr="0064573D" w14:paraId="3282F6FC" w14:textId="77777777" w:rsidTr="00DF11D4">
        <w:trPr>
          <w:trHeight w:val="499"/>
        </w:trPr>
        <w:tc>
          <w:tcPr>
            <w:tcW w:w="3273" w:type="dxa"/>
            <w:vAlign w:val="center"/>
          </w:tcPr>
          <w:p w14:paraId="3282F6FA" w14:textId="77777777" w:rsidR="00300443" w:rsidRPr="0064573D" w:rsidRDefault="73581362" w:rsidP="00AD45B3">
            <w:pPr>
              <w:spacing w:before="120" w:after="120"/>
              <w:jc w:val="left"/>
            </w:pPr>
            <w:r w:rsidRPr="0064573D">
              <w:t>Ametikoht</w:t>
            </w:r>
          </w:p>
        </w:tc>
        <w:tc>
          <w:tcPr>
            <w:tcW w:w="5798" w:type="dxa"/>
          </w:tcPr>
          <w:p w14:paraId="3282F6FB" w14:textId="431B491F" w:rsidR="00300443" w:rsidRPr="0064573D" w:rsidRDefault="73581362" w:rsidP="00AD45B3">
            <w:pPr>
              <w:spacing w:before="120" w:after="120"/>
            </w:pPr>
            <w:r w:rsidRPr="0064573D">
              <w:rPr>
                <w:color w:val="000000" w:themeColor="text1"/>
              </w:rPr>
              <w:t>Planeeritud või määratud rühmapealik</w:t>
            </w:r>
            <w:r w:rsidR="00640FEB" w:rsidRPr="0064573D">
              <w:rPr>
                <w:color w:val="000000" w:themeColor="text1"/>
              </w:rPr>
              <w:t>u</w:t>
            </w:r>
            <w:r w:rsidRPr="0064573D">
              <w:rPr>
                <w:color w:val="000000" w:themeColor="text1"/>
              </w:rPr>
              <w:t xml:space="preserve"> ja/või rühmavanema ametikohale</w:t>
            </w:r>
            <w:r w:rsidR="008F1373" w:rsidRPr="0064573D">
              <w:rPr>
                <w:color w:val="000000" w:themeColor="text1"/>
              </w:rPr>
              <w:t>.</w:t>
            </w:r>
          </w:p>
        </w:tc>
      </w:tr>
      <w:tr w:rsidR="00300443" w:rsidRPr="0064573D" w14:paraId="3282F6FF" w14:textId="77777777" w:rsidTr="00DF11D4">
        <w:trPr>
          <w:trHeight w:val="253"/>
        </w:trPr>
        <w:tc>
          <w:tcPr>
            <w:tcW w:w="3273" w:type="dxa"/>
            <w:vAlign w:val="center"/>
          </w:tcPr>
          <w:p w14:paraId="3282F6FD" w14:textId="77777777" w:rsidR="00300443" w:rsidRPr="0064573D" w:rsidRDefault="73581362" w:rsidP="00AD45B3">
            <w:pPr>
              <w:spacing w:before="120" w:after="120"/>
              <w:jc w:val="left"/>
            </w:pPr>
            <w:r w:rsidRPr="0064573D">
              <w:t>Formaalharidus</w:t>
            </w:r>
          </w:p>
        </w:tc>
        <w:tc>
          <w:tcPr>
            <w:tcW w:w="5798" w:type="dxa"/>
          </w:tcPr>
          <w:p w14:paraId="3282F6FE" w14:textId="271A9B6C" w:rsidR="00300443" w:rsidRPr="0064573D" w:rsidRDefault="73581362" w:rsidP="00AD45B3">
            <w:pPr>
              <w:spacing w:before="120" w:after="120"/>
            </w:pPr>
            <w:r w:rsidRPr="0064573D">
              <w:t>Vähemalt keskharidus</w:t>
            </w:r>
            <w:r w:rsidR="008F1373" w:rsidRPr="0064573D">
              <w:t>.</w:t>
            </w:r>
          </w:p>
        </w:tc>
      </w:tr>
      <w:tr w:rsidR="00300443" w:rsidRPr="0064573D" w14:paraId="3282F702" w14:textId="77777777" w:rsidTr="00DF11D4">
        <w:trPr>
          <w:trHeight w:val="245"/>
        </w:trPr>
        <w:tc>
          <w:tcPr>
            <w:tcW w:w="3273" w:type="dxa"/>
            <w:vAlign w:val="center"/>
          </w:tcPr>
          <w:p w14:paraId="3282F700" w14:textId="77777777" w:rsidR="00300443" w:rsidRPr="0064573D" w:rsidRDefault="73581362" w:rsidP="00AD45B3">
            <w:pPr>
              <w:spacing w:before="120" w:after="120"/>
              <w:jc w:val="left"/>
            </w:pPr>
            <w:r w:rsidRPr="0064573D">
              <w:t>Eelduskursused</w:t>
            </w:r>
          </w:p>
        </w:tc>
        <w:tc>
          <w:tcPr>
            <w:tcW w:w="5798" w:type="dxa"/>
          </w:tcPr>
          <w:p w14:paraId="3282F701" w14:textId="7D872E4F" w:rsidR="00300443" w:rsidRPr="0064573D" w:rsidRDefault="73581362" w:rsidP="00AD45B3">
            <w:pPr>
              <w:spacing w:before="120" w:after="120"/>
            </w:pPr>
            <w:r w:rsidRPr="0064573D">
              <w:t>Nooremallohvitseri kursus</w:t>
            </w:r>
            <w:r w:rsidR="008F1373" w:rsidRPr="0064573D">
              <w:t>.</w:t>
            </w:r>
          </w:p>
        </w:tc>
      </w:tr>
      <w:tr w:rsidR="00CC157B" w:rsidRPr="0064573D" w14:paraId="0D284B95" w14:textId="77777777" w:rsidTr="00DF11D4">
        <w:trPr>
          <w:trHeight w:val="735"/>
        </w:trPr>
        <w:tc>
          <w:tcPr>
            <w:tcW w:w="3273" w:type="dxa"/>
            <w:vAlign w:val="center"/>
          </w:tcPr>
          <w:p w14:paraId="25557DE0" w14:textId="63338B3A" w:rsidR="00CC157B" w:rsidRPr="0064573D" w:rsidRDefault="73581362" w:rsidP="00AD45B3">
            <w:pPr>
              <w:spacing w:before="120" w:after="120"/>
              <w:jc w:val="left"/>
            </w:pPr>
            <w:r w:rsidRPr="0064573D">
              <w:t>Lisaeeldused</w:t>
            </w:r>
          </w:p>
        </w:tc>
        <w:tc>
          <w:tcPr>
            <w:tcW w:w="5798" w:type="dxa"/>
          </w:tcPr>
          <w:p w14:paraId="5BCAC65A" w14:textId="534B8FC8" w:rsidR="00CC157B" w:rsidRPr="0064573D" w:rsidRDefault="73581362" w:rsidP="00AD45B3">
            <w:pPr>
              <w:spacing w:before="120" w:after="120"/>
            </w:pPr>
            <w:r w:rsidRPr="0064573D">
              <w:t>Vähemalt 2</w:t>
            </w:r>
            <w:r w:rsidR="00640FEB" w:rsidRPr="0064573D">
              <w:t>-</w:t>
            </w:r>
            <w:r w:rsidRPr="0064573D">
              <w:t>aastane kogemus meeskonna- või jaopealikuna. Vahetu pealiku iseloomustus ja soovitus. Kooli sisseastumiskatsete edukas sooritamine.</w:t>
            </w:r>
          </w:p>
        </w:tc>
      </w:tr>
      <w:tr w:rsidR="00CC157B" w:rsidRPr="0064573D" w14:paraId="3282F705" w14:textId="77777777" w:rsidTr="00DF11D4">
        <w:trPr>
          <w:trHeight w:val="818"/>
        </w:trPr>
        <w:tc>
          <w:tcPr>
            <w:tcW w:w="3273" w:type="dxa"/>
            <w:vAlign w:val="center"/>
          </w:tcPr>
          <w:p w14:paraId="3282F703" w14:textId="424333C4" w:rsidR="00CC157B" w:rsidRPr="0064573D" w:rsidRDefault="73581362" w:rsidP="00AD45B3">
            <w:pPr>
              <w:spacing w:before="120" w:after="120"/>
              <w:jc w:val="left"/>
            </w:pPr>
            <w:r w:rsidRPr="0064573D">
              <w:t>Kasuks tuleb</w:t>
            </w:r>
          </w:p>
        </w:tc>
        <w:tc>
          <w:tcPr>
            <w:tcW w:w="5798" w:type="dxa"/>
          </w:tcPr>
          <w:p w14:paraId="6BA08267" w14:textId="5C324453" w:rsidR="00D968D7" w:rsidRDefault="00D968D7" w:rsidP="00EB6D0E">
            <w:pPr>
              <w:spacing w:before="120" w:after="120"/>
            </w:pPr>
            <w:r>
              <w:t>Kursuste: j</w:t>
            </w:r>
            <w:r w:rsidR="00B359C9" w:rsidRPr="0064573D">
              <w:t>uhtimine praktikas 1 ja 2, koolitajakursus, r</w:t>
            </w:r>
            <w:r w:rsidR="73581362" w:rsidRPr="0064573D">
              <w:t>ühmakursuse eelnev läbimine</w:t>
            </w:r>
            <w:r w:rsidR="002C53B5" w:rsidRPr="0064573D">
              <w:t xml:space="preserve">. </w:t>
            </w:r>
          </w:p>
          <w:p w14:paraId="7B8D6362" w14:textId="0F7410CD" w:rsidR="00D968D7" w:rsidRDefault="002C53B5" w:rsidP="00EB6D0E">
            <w:pPr>
              <w:spacing w:before="120" w:after="120"/>
            </w:pPr>
            <w:r w:rsidRPr="0064573D">
              <w:t>Inglise keele oskus</w:t>
            </w:r>
            <w:r w:rsidR="73581362" w:rsidRPr="0064573D">
              <w:t xml:space="preserve"> </w:t>
            </w:r>
            <w:r w:rsidRPr="0064573D">
              <w:t>(</w:t>
            </w:r>
            <w:r w:rsidR="00D968D7">
              <w:t xml:space="preserve">vähemalt </w:t>
            </w:r>
            <w:r w:rsidRPr="0064573D">
              <w:t>tase A1</w:t>
            </w:r>
            <w:r w:rsidR="73581362" w:rsidRPr="0064573D">
              <w:t>)</w:t>
            </w:r>
            <w:r w:rsidRPr="0064573D">
              <w:t>.</w:t>
            </w:r>
          </w:p>
          <w:p w14:paraId="3282F704" w14:textId="114E1522" w:rsidR="00CC157B" w:rsidRPr="0064573D" w:rsidRDefault="73581362" w:rsidP="00EB6D0E">
            <w:pPr>
              <w:spacing w:before="120" w:after="120"/>
            </w:pPr>
            <w:r w:rsidRPr="0064573D">
              <w:t>Hea füüsiline vorm (KVKT minimaalselt 180 punkti)</w:t>
            </w:r>
            <w:r w:rsidR="00B359C9" w:rsidRPr="0064573D">
              <w:t>.</w:t>
            </w:r>
          </w:p>
        </w:tc>
      </w:tr>
    </w:tbl>
    <w:p w14:paraId="3282F706" w14:textId="3B968AF7" w:rsidR="004D6200" w:rsidRPr="0064573D" w:rsidRDefault="73581362" w:rsidP="000A03C7">
      <w:pPr>
        <w:pStyle w:val="Heading1"/>
      </w:pPr>
      <w:bookmarkStart w:id="9" w:name="_Toc152762262"/>
      <w:bookmarkStart w:id="10" w:name="_Toc161381692"/>
      <w:bookmarkStart w:id="11" w:name="_Toc162519730"/>
      <w:bookmarkStart w:id="12" w:name="_Toc162951655"/>
      <w:bookmarkStart w:id="13" w:name="_Toc162967640"/>
      <w:bookmarkStart w:id="14" w:name="_Toc163539826"/>
      <w:r w:rsidRPr="0064573D">
        <w:t>Väljaõppe eesmärk</w:t>
      </w:r>
      <w:bookmarkEnd w:id="9"/>
      <w:bookmarkEnd w:id="10"/>
      <w:bookmarkEnd w:id="11"/>
      <w:bookmarkEnd w:id="12"/>
      <w:bookmarkEnd w:id="13"/>
      <w:bookmarkEnd w:id="14"/>
    </w:p>
    <w:p w14:paraId="3282F707" w14:textId="77777777" w:rsidR="00CB6E33" w:rsidRPr="0064573D" w:rsidRDefault="73581362" w:rsidP="000A03C7">
      <w:pPr>
        <w:pStyle w:val="Heading2"/>
      </w:pPr>
      <w:bookmarkStart w:id="15" w:name="_Toc152762263"/>
      <w:bookmarkStart w:id="16" w:name="_Toc161381693"/>
      <w:r w:rsidRPr="0064573D">
        <w:t>Ülesande sõnastus:</w:t>
      </w:r>
      <w:bookmarkEnd w:id="15"/>
      <w:bookmarkEnd w:id="16"/>
    </w:p>
    <w:p w14:paraId="6115180C" w14:textId="508CCD23" w:rsidR="00E5677F" w:rsidRPr="0064573D" w:rsidRDefault="00E5677F" w:rsidP="00E5677F">
      <w:r w:rsidRPr="0064573D">
        <w:t>Kursuse läbinu on omandanud teadmised ja oskused</w:t>
      </w:r>
      <w:r w:rsidR="00D62B9F" w:rsidRPr="7B8402A2">
        <w:t>,</w:t>
      </w:r>
      <w:r w:rsidRPr="0064573D">
        <w:t xml:space="preserve"> mis </w:t>
      </w:r>
      <w:r w:rsidR="00D62B9F" w:rsidRPr="0064573D">
        <w:t>loovad</w:t>
      </w:r>
      <w:r w:rsidRPr="0064573D">
        <w:t xml:space="preserve"> eeldused planeerida, juhtida ja koolitada maakaitserühma lahingutegevuses, julgestusülesannetes ja muudes olukordades</w:t>
      </w:r>
      <w:r w:rsidR="00C85360" w:rsidRPr="0064573D">
        <w:t xml:space="preserve"> (Tase 3</w:t>
      </w:r>
      <w:r w:rsidR="006C5D06" w:rsidRPr="7B8402A2">
        <w:t>:</w:t>
      </w:r>
      <w:r w:rsidR="00C85360" w:rsidRPr="0064573D">
        <w:t xml:space="preserve"> rakendab)</w:t>
      </w:r>
      <w:r w:rsidR="00C85360" w:rsidRPr="0064573D">
        <w:rPr>
          <w:rStyle w:val="FootnoteReference"/>
        </w:rPr>
        <w:footnoteReference w:id="2"/>
      </w:r>
      <w:r w:rsidR="00C85360" w:rsidRPr="7B8402A2">
        <w:t>.</w:t>
      </w:r>
    </w:p>
    <w:p w14:paraId="03E7458B" w14:textId="77777777" w:rsidR="00E5677F" w:rsidRPr="0064573D" w:rsidRDefault="00E5677F" w:rsidP="73581362">
      <w:pPr>
        <w:rPr>
          <w:rFonts w:cs="Arial"/>
          <w:color w:val="000000" w:themeColor="text1"/>
        </w:rPr>
      </w:pPr>
    </w:p>
    <w:p w14:paraId="3282F709" w14:textId="77777777" w:rsidR="008C2609" w:rsidRPr="0064573D" w:rsidRDefault="73581362" w:rsidP="00CE6E6B">
      <w:pPr>
        <w:pStyle w:val="Heading2"/>
      </w:pPr>
      <w:bookmarkStart w:id="17" w:name="_Toc152762264"/>
      <w:bookmarkStart w:id="18" w:name="_Toc161381694"/>
      <w:r w:rsidRPr="0064573D">
        <w:t>Tingimused:</w:t>
      </w:r>
      <w:bookmarkEnd w:id="17"/>
      <w:bookmarkEnd w:id="18"/>
    </w:p>
    <w:p w14:paraId="3282F70B" w14:textId="56191729" w:rsidR="008125A8" w:rsidRPr="0064573D" w:rsidRDefault="73581362" w:rsidP="00714D37">
      <w:pPr>
        <w:pStyle w:val="Heading3"/>
      </w:pPr>
      <w:bookmarkStart w:id="19" w:name="_Toc161381695"/>
      <w:r w:rsidRPr="0064573D">
        <w:t>Abivahendid</w:t>
      </w:r>
      <w:bookmarkEnd w:id="19"/>
    </w:p>
    <w:p w14:paraId="50CC8463" w14:textId="65C9A6F2" w:rsidR="00797BF7" w:rsidRPr="0064573D" w:rsidRDefault="006E7AAF" w:rsidP="00E46D6F">
      <w:pPr>
        <w:pStyle w:val="ListParagraph"/>
        <w:numPr>
          <w:ilvl w:val="0"/>
          <w:numId w:val="21"/>
        </w:numPr>
      </w:pPr>
      <w:r w:rsidRPr="0064573D">
        <w:t>K</w:t>
      </w:r>
      <w:r w:rsidR="73581362" w:rsidRPr="0064573D">
        <w:t>õrgema</w:t>
      </w:r>
      <w:r w:rsidR="00FB0800" w:rsidRPr="0064573D">
        <w:t xml:space="preserve"> pealiku käsud</w:t>
      </w:r>
      <w:r w:rsidR="73581362" w:rsidRPr="0064573D">
        <w:t>;</w:t>
      </w:r>
    </w:p>
    <w:p w14:paraId="3215409D" w14:textId="1F7820DA" w:rsidR="00C63968" w:rsidRPr="0064573D" w:rsidRDefault="73581362" w:rsidP="00E46D6F">
      <w:pPr>
        <w:pStyle w:val="ListParagraph"/>
        <w:numPr>
          <w:ilvl w:val="0"/>
          <w:numId w:val="21"/>
        </w:numPr>
      </w:pPr>
      <w:r w:rsidRPr="0064573D">
        <w:t>REV5,</w:t>
      </w:r>
      <w:r w:rsidR="0094334F" w:rsidRPr="0064573D">
        <w:rPr>
          <w:rStyle w:val="FootnoteReference"/>
        </w:rPr>
        <w:footnoteReference w:id="3"/>
      </w:r>
      <w:r w:rsidRPr="0064573D">
        <w:t xml:space="preserve"> transpordivahendid, meeskonnarelvad ja erivarustus ning sidevahendid;</w:t>
      </w:r>
    </w:p>
    <w:p w14:paraId="1A322C24" w14:textId="18ABA653" w:rsidR="00762554" w:rsidRPr="0064573D" w:rsidRDefault="006E7AAF" w:rsidP="00E46D6F">
      <w:pPr>
        <w:pStyle w:val="ListParagraph"/>
        <w:numPr>
          <w:ilvl w:val="0"/>
          <w:numId w:val="21"/>
        </w:numPr>
      </w:pPr>
      <w:r w:rsidRPr="0064573D">
        <w:t>A</w:t>
      </w:r>
      <w:r w:rsidR="73581362" w:rsidRPr="0064573D">
        <w:t>rvuti</w:t>
      </w:r>
      <w:r w:rsidR="002C53B5" w:rsidRPr="0064573D">
        <w:t xml:space="preserve"> või nutiseade (e-õppe läbimiseks)</w:t>
      </w:r>
      <w:r w:rsidR="73581362" w:rsidRPr="0064573D">
        <w:t>;</w:t>
      </w:r>
    </w:p>
    <w:p w14:paraId="22AE5A3E" w14:textId="2EC70D1F" w:rsidR="00762554" w:rsidRPr="0064573D" w:rsidRDefault="006E7AAF" w:rsidP="00E46D6F">
      <w:pPr>
        <w:pStyle w:val="ListParagraph"/>
        <w:numPr>
          <w:ilvl w:val="0"/>
          <w:numId w:val="21"/>
        </w:numPr>
      </w:pPr>
      <w:r w:rsidRPr="0064573D">
        <w:t>J</w:t>
      </w:r>
      <w:r w:rsidR="73581362" w:rsidRPr="0064573D">
        <w:t>uhtimisvahendid</w:t>
      </w:r>
      <w:r w:rsidR="002C53B5" w:rsidRPr="0064573D">
        <w:t xml:space="preserve"> (kaardid, kaardijoonlaud, markerid jms)</w:t>
      </w:r>
      <w:r w:rsidR="73581362" w:rsidRPr="0064573D">
        <w:t>;</w:t>
      </w:r>
    </w:p>
    <w:p w14:paraId="300C27E4" w14:textId="4AF7123B" w:rsidR="00401640" w:rsidRPr="0064573D" w:rsidRDefault="008F1373" w:rsidP="00E46D6F">
      <w:pPr>
        <w:pStyle w:val="ListParagraph"/>
        <w:numPr>
          <w:ilvl w:val="0"/>
          <w:numId w:val="21"/>
        </w:numPr>
      </w:pPr>
      <w:r w:rsidRPr="0064573D">
        <w:t>Imitatsioonivahendid</w:t>
      </w:r>
      <w:r w:rsidR="002C53B5" w:rsidRPr="0064573D">
        <w:t>.</w:t>
      </w:r>
    </w:p>
    <w:p w14:paraId="3282F70D" w14:textId="77777777" w:rsidR="008C2609" w:rsidRPr="0064573D" w:rsidRDefault="73581362" w:rsidP="000A03C7">
      <w:pPr>
        <w:pStyle w:val="Heading3"/>
      </w:pPr>
      <w:bookmarkStart w:id="20" w:name="_Toc161381696"/>
      <w:r w:rsidRPr="0064573D">
        <w:t>Piirangud</w:t>
      </w:r>
      <w:bookmarkEnd w:id="20"/>
    </w:p>
    <w:p w14:paraId="3282F70F" w14:textId="5441BCB0" w:rsidR="008125A8" w:rsidRPr="0064573D" w:rsidRDefault="006E7AAF" w:rsidP="00E46D6F">
      <w:pPr>
        <w:pStyle w:val="ListParagraph"/>
        <w:numPr>
          <w:ilvl w:val="0"/>
          <w:numId w:val="22"/>
        </w:numPr>
      </w:pPr>
      <w:r w:rsidRPr="0064573D">
        <w:t>P</w:t>
      </w:r>
      <w:r w:rsidR="0094334F" w:rsidRPr="0064573D">
        <w:t>uuduvad.</w:t>
      </w:r>
    </w:p>
    <w:p w14:paraId="2E6055EA" w14:textId="77777777" w:rsidR="00797BF7" w:rsidRPr="0064573D" w:rsidRDefault="73581362" w:rsidP="000A03C7">
      <w:pPr>
        <w:pStyle w:val="Heading3"/>
      </w:pPr>
      <w:bookmarkStart w:id="21" w:name="_Toc161381697"/>
      <w:r w:rsidRPr="0064573D">
        <w:t>Keskkond</w:t>
      </w:r>
      <w:bookmarkEnd w:id="21"/>
    </w:p>
    <w:p w14:paraId="5692FDA1" w14:textId="7B2D26CB" w:rsidR="001923FD" w:rsidRPr="0064573D" w:rsidRDefault="73581362" w:rsidP="00E46D6F">
      <w:pPr>
        <w:pStyle w:val="ListParagraph"/>
        <w:numPr>
          <w:ilvl w:val="0"/>
          <w:numId w:val="23"/>
        </w:numPr>
      </w:pPr>
      <w:r w:rsidRPr="0064573D">
        <w:t>E-õppeportaal ILIAS</w:t>
      </w:r>
      <w:r w:rsidR="0094334F" w:rsidRPr="0064573D">
        <w:t>;</w:t>
      </w:r>
    </w:p>
    <w:p w14:paraId="1DA5DD13" w14:textId="0518D559" w:rsidR="00797BF7" w:rsidRPr="0064573D" w:rsidRDefault="006E7AAF" w:rsidP="00E46D6F">
      <w:pPr>
        <w:pStyle w:val="ListParagraph"/>
        <w:numPr>
          <w:ilvl w:val="0"/>
          <w:numId w:val="23"/>
        </w:numPr>
      </w:pPr>
      <w:r w:rsidRPr="0064573D">
        <w:t>K</w:t>
      </w:r>
      <w:r w:rsidR="73581362" w:rsidRPr="0064573D">
        <w:t>lassiruum</w:t>
      </w:r>
      <w:r w:rsidR="0094334F" w:rsidRPr="0064573D">
        <w:t>;</w:t>
      </w:r>
    </w:p>
    <w:p w14:paraId="1780531C" w14:textId="334567DF" w:rsidR="001923FD" w:rsidRPr="0064573D" w:rsidRDefault="006E7AAF" w:rsidP="00E46D6F">
      <w:pPr>
        <w:pStyle w:val="ListParagraph"/>
        <w:numPr>
          <w:ilvl w:val="0"/>
          <w:numId w:val="23"/>
        </w:numPr>
      </w:pPr>
      <w:r w:rsidRPr="0064573D">
        <w:t>M</w:t>
      </w:r>
      <w:r w:rsidR="73581362" w:rsidRPr="0064573D">
        <w:t>aastik</w:t>
      </w:r>
      <w:r w:rsidR="00C90FE3" w:rsidRPr="0064573D">
        <w:t xml:space="preserve"> vastavalt ainekava nõuetele;</w:t>
      </w:r>
    </w:p>
    <w:p w14:paraId="460A3B6D" w14:textId="5BDCB8F0" w:rsidR="0071268A" w:rsidRPr="0064573D" w:rsidRDefault="006E7AAF" w:rsidP="00E46D6F">
      <w:pPr>
        <w:pStyle w:val="ListParagraph"/>
        <w:numPr>
          <w:ilvl w:val="0"/>
          <w:numId w:val="23"/>
        </w:numPr>
      </w:pPr>
      <w:r w:rsidRPr="0064573D">
        <w:t>I</w:t>
      </w:r>
      <w:r w:rsidR="73581362" w:rsidRPr="0064573D">
        <w:t>gal aastaajal ja erinevates valgustingimustes</w:t>
      </w:r>
      <w:r w:rsidR="00C90FE3" w:rsidRPr="0064573D">
        <w:t>.</w:t>
      </w:r>
    </w:p>
    <w:p w14:paraId="3282F712" w14:textId="5BD66E59" w:rsidR="00CB6E33" w:rsidRPr="0064573D" w:rsidRDefault="73581362" w:rsidP="003241B6">
      <w:pPr>
        <w:pStyle w:val="Heading2"/>
      </w:pPr>
      <w:bookmarkStart w:id="22" w:name="_Toc161381698"/>
      <w:r w:rsidRPr="0064573D">
        <w:lastRenderedPageBreak/>
        <w:t>Standardid (õpiväljundid)</w:t>
      </w:r>
      <w:bookmarkEnd w:id="22"/>
    </w:p>
    <w:p w14:paraId="281F1812" w14:textId="4AA904AD" w:rsidR="00C85360" w:rsidRPr="0064573D" w:rsidRDefault="003D6050" w:rsidP="00284450">
      <w:pPr>
        <w:pStyle w:val="ListParagraph"/>
        <w:numPr>
          <w:ilvl w:val="0"/>
          <w:numId w:val="38"/>
        </w:numPr>
      </w:pPr>
      <w:bookmarkStart w:id="23" w:name="_Toc152762266"/>
      <w:bookmarkStart w:id="24" w:name="_Toc161381699"/>
      <w:r w:rsidRPr="0064573D">
        <w:t>täidab</w:t>
      </w:r>
      <w:r w:rsidR="00C85360" w:rsidRPr="0064573D">
        <w:t xml:space="preserve"> </w:t>
      </w:r>
      <w:r w:rsidRPr="0064573D">
        <w:t>oma ametikoha kirjelduses ettenähtud ülesandeid</w:t>
      </w:r>
      <w:r w:rsidR="00C85360" w:rsidRPr="0064573D">
        <w:t xml:space="preserve"> planeerimise ja </w:t>
      </w:r>
      <w:r w:rsidR="00CB04FE" w:rsidRPr="0064573D">
        <w:t>lahingutegevuse protsessis;</w:t>
      </w:r>
    </w:p>
    <w:p w14:paraId="4BEB2E33" w14:textId="688A84FE" w:rsidR="00C85360" w:rsidRPr="0064573D" w:rsidRDefault="00C85360" w:rsidP="00284450">
      <w:pPr>
        <w:pStyle w:val="ListParagraph"/>
        <w:numPr>
          <w:ilvl w:val="0"/>
          <w:numId w:val="38"/>
        </w:numPr>
      </w:pPr>
      <w:r w:rsidRPr="0064573D">
        <w:t>koostab nõuetekohase lahingukäsu ja juhib üksust taktikalises olukorras lähtudes ülema</w:t>
      </w:r>
      <w:r w:rsidR="00CB04FE" w:rsidRPr="0064573D">
        <w:t xml:space="preserve"> kavatsusest;</w:t>
      </w:r>
    </w:p>
    <w:p w14:paraId="18583531" w14:textId="68E61AE8" w:rsidR="00C85360" w:rsidRPr="0064573D" w:rsidRDefault="00C85360" w:rsidP="00284450">
      <w:pPr>
        <w:pStyle w:val="ListParagraph"/>
        <w:numPr>
          <w:ilvl w:val="0"/>
          <w:numId w:val="38"/>
        </w:numPr>
      </w:pPr>
      <w:r w:rsidRPr="0064573D">
        <w:t xml:space="preserve">korraldab </w:t>
      </w:r>
      <w:r w:rsidR="003D6050" w:rsidRPr="0064573D">
        <w:t xml:space="preserve">rühma </w:t>
      </w:r>
      <w:r w:rsidRPr="0064573D">
        <w:t>jätkusuutliku lahinguvõim</w:t>
      </w:r>
      <w:r w:rsidR="00C90FE3" w:rsidRPr="0064573D">
        <w:t xml:space="preserve">e </w:t>
      </w:r>
      <w:r w:rsidR="003D6050" w:rsidRPr="0064573D">
        <w:t>saavutamise ja alalhoidmise</w:t>
      </w:r>
      <w:r w:rsidR="00C90FE3" w:rsidRPr="0064573D">
        <w:t>;</w:t>
      </w:r>
    </w:p>
    <w:p w14:paraId="36E79D7A" w14:textId="31B0CECE" w:rsidR="00C85360" w:rsidRPr="0064573D" w:rsidRDefault="00C85360" w:rsidP="00284450">
      <w:pPr>
        <w:pStyle w:val="ListParagraph"/>
        <w:numPr>
          <w:ilvl w:val="0"/>
          <w:numId w:val="38"/>
        </w:numPr>
      </w:pPr>
      <w:r w:rsidRPr="0064573D">
        <w:t xml:space="preserve">korraldab </w:t>
      </w:r>
      <w:r w:rsidR="00CB04FE" w:rsidRPr="0064573D">
        <w:t>väljaõpet oma allüksusele.</w:t>
      </w:r>
    </w:p>
    <w:p w14:paraId="3282F718" w14:textId="76AC9D35" w:rsidR="00CB29C1" w:rsidRPr="0064573D" w:rsidRDefault="73581362" w:rsidP="000A03C7">
      <w:pPr>
        <w:pStyle w:val="Heading1"/>
      </w:pPr>
      <w:bookmarkStart w:id="25" w:name="_Toc162519731"/>
      <w:bookmarkStart w:id="26" w:name="_Toc162951656"/>
      <w:bookmarkStart w:id="27" w:name="_Toc162967641"/>
      <w:bookmarkStart w:id="28" w:name="_Toc163539827"/>
      <w:r w:rsidRPr="0064573D">
        <w:t>Sisu ja maht</w:t>
      </w:r>
      <w:bookmarkEnd w:id="23"/>
      <w:bookmarkEnd w:id="24"/>
      <w:bookmarkEnd w:id="25"/>
      <w:bookmarkEnd w:id="26"/>
      <w:bookmarkEnd w:id="27"/>
      <w:bookmarkEnd w:id="28"/>
    </w:p>
    <w:p w14:paraId="3D854265" w14:textId="76D39CE4" w:rsidR="00AD08A1" w:rsidRPr="0064573D" w:rsidRDefault="73581362" w:rsidP="73581362">
      <w:pPr>
        <w:rPr>
          <w:b/>
          <w:bCs/>
        </w:rPr>
      </w:pPr>
      <w:r w:rsidRPr="0064573D">
        <w:t xml:space="preserve">Rühmajuhtkonna kursus koosneb kahest moodulist. </w:t>
      </w:r>
    </w:p>
    <w:p w14:paraId="20225B1C" w14:textId="18E4E691" w:rsidR="00AE7964" w:rsidRPr="0064573D" w:rsidRDefault="73581362" w:rsidP="73581362">
      <w:r w:rsidRPr="0064573D">
        <w:t>Rühmajuhtkonna b</w:t>
      </w:r>
      <w:r w:rsidR="0094334F" w:rsidRPr="0064573D">
        <w:t xml:space="preserve">aasmoodul </w:t>
      </w:r>
      <w:r w:rsidR="00856740" w:rsidRPr="0064573D">
        <w:t xml:space="preserve">koosneb </w:t>
      </w:r>
      <w:r w:rsidR="0094334F" w:rsidRPr="0064573D">
        <w:t>66 akadeemilis</w:t>
      </w:r>
      <w:r w:rsidR="00856740" w:rsidRPr="0064573D">
        <w:t>est kontakttunn</w:t>
      </w:r>
      <w:r w:rsidR="0094334F" w:rsidRPr="0064573D">
        <w:t>i</w:t>
      </w:r>
      <w:r w:rsidR="00856740" w:rsidRPr="0064573D">
        <w:t>st</w:t>
      </w:r>
      <w:r w:rsidR="0094334F" w:rsidRPr="0064573D">
        <w:t>.</w:t>
      </w:r>
      <w:r w:rsidRPr="0064573D">
        <w:t xml:space="preserve"> </w:t>
      </w:r>
      <w:r w:rsidR="00266E82" w:rsidRPr="0064573D">
        <w:t>Õppur</w:t>
      </w:r>
      <w:r w:rsidRPr="0064573D">
        <w:t xml:space="preserve"> omandab teadmised maakaitse alustest, oskused </w:t>
      </w:r>
      <w:r w:rsidR="00D968D7">
        <w:t>all</w:t>
      </w:r>
      <w:r w:rsidRPr="0064573D">
        <w:t xml:space="preserve">üksuse planeerimis- ja juhtimistoimingutest, </w:t>
      </w:r>
      <w:r w:rsidR="003D6050" w:rsidRPr="0064573D">
        <w:t>teadmised</w:t>
      </w:r>
      <w:r w:rsidRPr="0064573D">
        <w:t xml:space="preserve"> üksuse lahinguvõime tagamisest ja teadmised rühma väljaõppe planeerimisest.</w:t>
      </w:r>
    </w:p>
    <w:p w14:paraId="6FBAE0D3" w14:textId="77777777" w:rsidR="00856740" w:rsidRPr="0064573D" w:rsidRDefault="00856740" w:rsidP="73581362">
      <w:pPr>
        <w:rPr>
          <w:b/>
          <w:bCs/>
        </w:rPr>
      </w:pPr>
    </w:p>
    <w:p w14:paraId="239541E4" w14:textId="75DF9775" w:rsidR="003F00BB" w:rsidRPr="0064573D" w:rsidRDefault="73581362" w:rsidP="00FB15AA">
      <w:r w:rsidRPr="0064573D">
        <w:t xml:space="preserve">Rühmajuhtkonna jalaväeerialamoodul </w:t>
      </w:r>
      <w:r w:rsidR="00827BF2" w:rsidRPr="0064573D">
        <w:t xml:space="preserve">on </w:t>
      </w:r>
      <w:r w:rsidRPr="0064573D">
        <w:t xml:space="preserve">110 akadeemilist </w:t>
      </w:r>
      <w:r w:rsidR="00827BF2" w:rsidRPr="0064573D">
        <w:t>kontakt</w:t>
      </w:r>
      <w:r w:rsidRPr="0064573D">
        <w:t>tundi</w:t>
      </w:r>
      <w:r w:rsidR="00827BF2" w:rsidRPr="0064573D">
        <w:t xml:space="preserve">. </w:t>
      </w:r>
      <w:r w:rsidR="00266E82" w:rsidRPr="0064573D">
        <w:t>Õppur</w:t>
      </w:r>
      <w:r w:rsidRPr="0064573D">
        <w:t xml:space="preserve"> omandab </w:t>
      </w:r>
      <w:r w:rsidR="003D6050" w:rsidRPr="0064573D">
        <w:t>praktilised oskused</w:t>
      </w:r>
      <w:r w:rsidR="0013414B" w:rsidRPr="0064573D">
        <w:t xml:space="preserve"> rühma </w:t>
      </w:r>
      <w:r w:rsidR="003D6050" w:rsidRPr="0064573D">
        <w:t>kontaktidrillide</w:t>
      </w:r>
      <w:r w:rsidR="0013414B" w:rsidRPr="0064573D">
        <w:t xml:space="preserve"> ja püsitoimingute juhtimisest</w:t>
      </w:r>
      <w:r w:rsidRPr="0064573D">
        <w:t xml:space="preserve"> </w:t>
      </w:r>
      <w:r w:rsidR="007C4328" w:rsidRPr="0064573D">
        <w:t>ning</w:t>
      </w:r>
      <w:r w:rsidRPr="0064573D">
        <w:t xml:space="preserve"> </w:t>
      </w:r>
      <w:r w:rsidR="0013414B" w:rsidRPr="0064573D">
        <w:t xml:space="preserve">maakaitserühma põhiülesannete </w:t>
      </w:r>
      <w:r w:rsidR="003D6050" w:rsidRPr="0064573D">
        <w:t>planeerimisest,</w:t>
      </w:r>
      <w:r w:rsidR="007C4328" w:rsidRPr="0064573D">
        <w:t xml:space="preserve"> </w:t>
      </w:r>
      <w:r w:rsidR="0013414B" w:rsidRPr="0064573D">
        <w:t>täideviimisest</w:t>
      </w:r>
      <w:r w:rsidR="003D6050" w:rsidRPr="0064573D">
        <w:t xml:space="preserve"> ja tagamisest</w:t>
      </w:r>
      <w:r w:rsidR="0013414B" w:rsidRPr="0064573D">
        <w:t>.</w:t>
      </w:r>
    </w:p>
    <w:p w14:paraId="0D2B0A86" w14:textId="275976D4" w:rsidR="00CC157B" w:rsidRPr="0064573D" w:rsidRDefault="00CC157B" w:rsidP="00FB15AA"/>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3"/>
        <w:gridCol w:w="1694"/>
        <w:gridCol w:w="1559"/>
      </w:tblGrid>
      <w:tr w:rsidR="00CC157B" w:rsidRPr="0064573D" w14:paraId="395F2D26" w14:textId="77777777" w:rsidTr="00DF11D4">
        <w:trPr>
          <w:trHeight w:val="285"/>
        </w:trPr>
        <w:tc>
          <w:tcPr>
            <w:tcW w:w="5803" w:type="dxa"/>
            <w:vMerge w:val="restart"/>
            <w:tcBorders>
              <w:top w:val="single" w:sz="6" w:space="0" w:color="auto"/>
              <w:left w:val="single" w:sz="6" w:space="0" w:color="auto"/>
              <w:bottom w:val="outset" w:sz="6" w:space="0" w:color="auto"/>
              <w:right w:val="single" w:sz="6" w:space="0" w:color="auto"/>
            </w:tcBorders>
            <w:shd w:val="clear" w:color="auto" w:fill="auto"/>
            <w:vAlign w:val="center"/>
            <w:hideMark/>
          </w:tcPr>
          <w:p w14:paraId="2EE1F020" w14:textId="77777777" w:rsidR="00CC157B" w:rsidRPr="00DF11D4" w:rsidRDefault="73581362" w:rsidP="00DF11D4">
            <w:pPr>
              <w:spacing w:afterAutospacing="1"/>
              <w:jc w:val="center"/>
              <w:textAlignment w:val="baseline"/>
              <w:rPr>
                <w:rFonts w:eastAsia="Times New Roman" w:cs="Arial"/>
                <w:lang w:eastAsia="et-EE"/>
              </w:rPr>
            </w:pPr>
            <w:r w:rsidRPr="0064573D">
              <w:rPr>
                <w:rFonts w:eastAsia="Times New Roman" w:cs="Arial"/>
                <w:b/>
                <w:bCs/>
                <w:lang w:val="da-DK" w:eastAsia="et-EE"/>
              </w:rPr>
              <w:t>Õppemoodulid ja -ained</w:t>
            </w:r>
            <w:r w:rsidRPr="0064573D">
              <w:rPr>
                <w:rFonts w:eastAsia="Times New Roman" w:cs="Arial"/>
                <w:lang w:eastAsia="et-EE"/>
              </w:rPr>
              <w:t> </w:t>
            </w:r>
          </w:p>
        </w:tc>
        <w:tc>
          <w:tcPr>
            <w:tcW w:w="3253" w:type="dxa"/>
            <w:gridSpan w:val="2"/>
            <w:tcBorders>
              <w:top w:val="single" w:sz="6" w:space="0" w:color="auto"/>
              <w:left w:val="nil"/>
              <w:bottom w:val="single" w:sz="6" w:space="0" w:color="auto"/>
              <w:right w:val="single" w:sz="6" w:space="0" w:color="000000" w:themeColor="text1"/>
            </w:tcBorders>
            <w:shd w:val="clear" w:color="auto" w:fill="auto"/>
            <w:vAlign w:val="center"/>
            <w:hideMark/>
          </w:tcPr>
          <w:p w14:paraId="2CC5BFE3" w14:textId="7257DA4F" w:rsidR="00CC157B" w:rsidRPr="0064573D" w:rsidRDefault="00241916" w:rsidP="00241916">
            <w:pPr>
              <w:spacing w:afterAutospacing="1"/>
              <w:jc w:val="center"/>
              <w:textAlignment w:val="baseline"/>
              <w:rPr>
                <w:rFonts w:eastAsia="Times New Roman" w:cs="Arial"/>
                <w:lang w:eastAsia="et-EE"/>
              </w:rPr>
            </w:pPr>
            <w:r w:rsidRPr="0064573D">
              <w:rPr>
                <w:rFonts w:eastAsia="Times New Roman" w:cs="Arial"/>
                <w:b/>
                <w:bCs/>
                <w:lang w:val="da-DK" w:eastAsia="et-EE"/>
              </w:rPr>
              <w:t>Maht akadeemilistes tundides</w:t>
            </w:r>
          </w:p>
        </w:tc>
      </w:tr>
      <w:tr w:rsidR="00CC157B" w:rsidRPr="0064573D" w14:paraId="741CB31D" w14:textId="77777777" w:rsidTr="00DF11D4">
        <w:trPr>
          <w:trHeight w:val="285"/>
        </w:trPr>
        <w:tc>
          <w:tcPr>
            <w:tcW w:w="0" w:type="auto"/>
            <w:vMerge/>
            <w:tcBorders>
              <w:top w:val="single" w:sz="6" w:space="0" w:color="auto"/>
              <w:left w:val="single" w:sz="6" w:space="0" w:color="auto"/>
              <w:bottom w:val="outset" w:sz="6" w:space="0" w:color="auto"/>
              <w:right w:val="single" w:sz="6" w:space="0" w:color="auto"/>
            </w:tcBorders>
            <w:shd w:val="clear" w:color="auto" w:fill="auto"/>
            <w:vAlign w:val="center"/>
            <w:hideMark/>
          </w:tcPr>
          <w:p w14:paraId="1353E1CD" w14:textId="77777777" w:rsidR="00CC157B" w:rsidRPr="0064573D" w:rsidRDefault="00CC157B" w:rsidP="00CC157B">
            <w:pPr>
              <w:jc w:val="left"/>
              <w:rPr>
                <w:rFonts w:eastAsia="Times New Roman" w:cs="Arial"/>
                <w:lang w:eastAsia="et-EE"/>
              </w:rPr>
            </w:pPr>
          </w:p>
        </w:tc>
        <w:tc>
          <w:tcPr>
            <w:tcW w:w="1694" w:type="dxa"/>
            <w:tcBorders>
              <w:top w:val="nil"/>
              <w:left w:val="nil"/>
              <w:bottom w:val="single" w:sz="6" w:space="0" w:color="auto"/>
              <w:right w:val="single" w:sz="6" w:space="0" w:color="auto"/>
            </w:tcBorders>
            <w:shd w:val="clear" w:color="auto" w:fill="auto"/>
            <w:vAlign w:val="center"/>
            <w:hideMark/>
          </w:tcPr>
          <w:p w14:paraId="140A2488" w14:textId="77777777" w:rsidR="00CC157B" w:rsidRPr="00DF11D4" w:rsidRDefault="73581362" w:rsidP="00DF11D4">
            <w:pPr>
              <w:spacing w:afterAutospacing="1"/>
              <w:jc w:val="center"/>
              <w:textAlignment w:val="baseline"/>
              <w:rPr>
                <w:rFonts w:eastAsia="Times New Roman" w:cs="Arial"/>
                <w:lang w:eastAsia="et-EE"/>
              </w:rPr>
            </w:pPr>
            <w:r w:rsidRPr="0064573D">
              <w:rPr>
                <w:rFonts w:eastAsia="Times New Roman" w:cs="Arial"/>
                <w:b/>
                <w:bCs/>
                <w:lang w:val="da-DK" w:eastAsia="et-EE"/>
              </w:rPr>
              <w:t>Iseseisev õpe</w:t>
            </w:r>
            <w:r w:rsidRPr="0064573D">
              <w:rPr>
                <w:rFonts w:eastAsia="Times New Roman" w:cs="Arial"/>
                <w:lang w:eastAsia="et-EE"/>
              </w:rPr>
              <w:t> </w:t>
            </w:r>
          </w:p>
        </w:tc>
        <w:tc>
          <w:tcPr>
            <w:tcW w:w="1559" w:type="dxa"/>
            <w:tcBorders>
              <w:top w:val="nil"/>
              <w:left w:val="nil"/>
              <w:bottom w:val="single" w:sz="6" w:space="0" w:color="auto"/>
              <w:right w:val="single" w:sz="6" w:space="0" w:color="auto"/>
            </w:tcBorders>
            <w:shd w:val="clear" w:color="auto" w:fill="auto"/>
            <w:vAlign w:val="center"/>
            <w:hideMark/>
          </w:tcPr>
          <w:p w14:paraId="64282B94" w14:textId="77777777" w:rsidR="00CC157B" w:rsidRPr="00DF11D4" w:rsidRDefault="73581362" w:rsidP="00DF11D4">
            <w:pPr>
              <w:spacing w:afterAutospacing="1"/>
              <w:jc w:val="center"/>
              <w:textAlignment w:val="baseline"/>
              <w:rPr>
                <w:rFonts w:eastAsia="Times New Roman" w:cs="Arial"/>
                <w:lang w:eastAsia="et-EE"/>
              </w:rPr>
            </w:pPr>
            <w:r w:rsidRPr="0064573D">
              <w:rPr>
                <w:rFonts w:eastAsia="Times New Roman" w:cs="Arial"/>
                <w:b/>
                <w:bCs/>
                <w:lang w:val="da-DK" w:eastAsia="et-EE"/>
              </w:rPr>
              <w:t>Lähiõpe</w:t>
            </w:r>
            <w:r w:rsidRPr="0064573D">
              <w:rPr>
                <w:rFonts w:eastAsia="Times New Roman" w:cs="Arial"/>
                <w:lang w:eastAsia="et-EE"/>
              </w:rPr>
              <w:t> </w:t>
            </w:r>
          </w:p>
        </w:tc>
      </w:tr>
      <w:tr w:rsidR="00CC157B" w:rsidRPr="0064573D" w14:paraId="5CD398C1" w14:textId="77777777" w:rsidTr="00DF11D4">
        <w:trPr>
          <w:trHeight w:val="285"/>
        </w:trPr>
        <w:tc>
          <w:tcPr>
            <w:tcW w:w="5803" w:type="dxa"/>
            <w:tcBorders>
              <w:top w:val="nil"/>
              <w:left w:val="single" w:sz="6" w:space="0" w:color="auto"/>
              <w:bottom w:val="single" w:sz="6" w:space="0" w:color="auto"/>
              <w:right w:val="single" w:sz="6" w:space="0" w:color="auto"/>
            </w:tcBorders>
            <w:shd w:val="clear" w:color="auto" w:fill="auto"/>
            <w:vAlign w:val="center"/>
            <w:hideMark/>
          </w:tcPr>
          <w:p w14:paraId="0C106463" w14:textId="71C23828" w:rsidR="00CC157B" w:rsidRPr="00DF11D4" w:rsidRDefault="73581362" w:rsidP="00DF11D4">
            <w:pPr>
              <w:spacing w:afterAutospacing="1"/>
              <w:jc w:val="left"/>
              <w:textAlignment w:val="baseline"/>
              <w:rPr>
                <w:rFonts w:eastAsia="Times New Roman" w:cs="Arial"/>
                <w:lang w:eastAsia="et-EE"/>
              </w:rPr>
            </w:pPr>
            <w:r w:rsidRPr="0064573D">
              <w:rPr>
                <w:rFonts w:eastAsia="Times New Roman" w:cs="Arial"/>
                <w:b/>
                <w:bCs/>
                <w:lang w:val="da-DK" w:eastAsia="et-EE"/>
              </w:rPr>
              <w:t>Moodul I: Rühmajuhtkonna baas</w:t>
            </w:r>
            <w:r w:rsidR="00D968D7">
              <w:rPr>
                <w:rFonts w:eastAsia="Times New Roman" w:cs="Arial"/>
                <w:b/>
                <w:bCs/>
                <w:lang w:val="da-DK" w:eastAsia="et-EE"/>
              </w:rPr>
              <w:t>moodul</w:t>
            </w:r>
            <w:r w:rsidRPr="0064573D">
              <w:rPr>
                <w:rFonts w:eastAsia="Times New Roman" w:cs="Arial"/>
                <w:lang w:eastAsia="et-EE"/>
              </w:rPr>
              <w:t> </w:t>
            </w:r>
          </w:p>
        </w:tc>
        <w:tc>
          <w:tcPr>
            <w:tcW w:w="1694" w:type="dxa"/>
            <w:tcBorders>
              <w:top w:val="nil"/>
              <w:left w:val="nil"/>
              <w:bottom w:val="single" w:sz="6" w:space="0" w:color="auto"/>
              <w:right w:val="single" w:sz="6" w:space="0" w:color="auto"/>
            </w:tcBorders>
            <w:shd w:val="clear" w:color="auto" w:fill="auto"/>
            <w:vAlign w:val="center"/>
            <w:hideMark/>
          </w:tcPr>
          <w:p w14:paraId="6BE7DF63"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b/>
                <w:bCs/>
                <w:lang w:val="da-DK" w:eastAsia="et-EE"/>
              </w:rPr>
              <w:t>43</w:t>
            </w:r>
            <w:r w:rsidRPr="0064573D">
              <w:rPr>
                <w:rFonts w:eastAsia="Times New Roman" w:cs="Arial"/>
                <w:lang w:eastAsia="et-EE"/>
              </w:rPr>
              <w:t> </w:t>
            </w:r>
          </w:p>
        </w:tc>
        <w:tc>
          <w:tcPr>
            <w:tcW w:w="1559" w:type="dxa"/>
            <w:tcBorders>
              <w:top w:val="nil"/>
              <w:left w:val="nil"/>
              <w:bottom w:val="single" w:sz="6" w:space="0" w:color="auto"/>
              <w:right w:val="single" w:sz="6" w:space="0" w:color="auto"/>
            </w:tcBorders>
            <w:shd w:val="clear" w:color="auto" w:fill="auto"/>
            <w:vAlign w:val="center"/>
            <w:hideMark/>
          </w:tcPr>
          <w:p w14:paraId="3971C65C"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b/>
                <w:bCs/>
                <w:lang w:val="da-DK" w:eastAsia="et-EE"/>
              </w:rPr>
              <w:t>66</w:t>
            </w:r>
            <w:r w:rsidRPr="0064573D">
              <w:rPr>
                <w:rFonts w:eastAsia="Times New Roman" w:cs="Arial"/>
                <w:lang w:eastAsia="et-EE"/>
              </w:rPr>
              <w:t> </w:t>
            </w:r>
          </w:p>
        </w:tc>
      </w:tr>
      <w:tr w:rsidR="00CC157B" w:rsidRPr="0064573D" w14:paraId="3133FC4C" w14:textId="77777777" w:rsidTr="00DF11D4">
        <w:trPr>
          <w:trHeight w:val="285"/>
        </w:trPr>
        <w:tc>
          <w:tcPr>
            <w:tcW w:w="5803" w:type="dxa"/>
            <w:tcBorders>
              <w:top w:val="nil"/>
              <w:left w:val="single" w:sz="6" w:space="0" w:color="auto"/>
              <w:bottom w:val="single" w:sz="6" w:space="0" w:color="auto"/>
              <w:right w:val="single" w:sz="6" w:space="0" w:color="auto"/>
            </w:tcBorders>
            <w:shd w:val="clear" w:color="auto" w:fill="auto"/>
            <w:vAlign w:val="center"/>
            <w:hideMark/>
          </w:tcPr>
          <w:p w14:paraId="3C97FC14" w14:textId="77777777" w:rsidR="00CC157B" w:rsidRPr="00DF11D4" w:rsidRDefault="73581362" w:rsidP="00DF11D4">
            <w:pPr>
              <w:spacing w:afterAutospacing="1"/>
              <w:jc w:val="left"/>
              <w:textAlignment w:val="baseline"/>
              <w:rPr>
                <w:rFonts w:eastAsia="Times New Roman" w:cs="Arial"/>
                <w:lang w:eastAsia="et-EE"/>
              </w:rPr>
            </w:pPr>
            <w:r w:rsidRPr="0064573D">
              <w:rPr>
                <w:rFonts w:eastAsia="Times New Roman" w:cs="Arial"/>
                <w:lang w:val="da-DK" w:eastAsia="et-EE"/>
              </w:rPr>
              <w:t>Aine 1.1: Maakaitse alused</w:t>
            </w:r>
            <w:r w:rsidRPr="0064573D">
              <w:rPr>
                <w:rFonts w:eastAsia="Times New Roman" w:cs="Arial"/>
                <w:lang w:eastAsia="et-EE"/>
              </w:rPr>
              <w:t> </w:t>
            </w:r>
          </w:p>
        </w:tc>
        <w:tc>
          <w:tcPr>
            <w:tcW w:w="1694" w:type="dxa"/>
            <w:tcBorders>
              <w:top w:val="nil"/>
              <w:left w:val="nil"/>
              <w:bottom w:val="single" w:sz="6" w:space="0" w:color="auto"/>
              <w:right w:val="single" w:sz="6" w:space="0" w:color="auto"/>
            </w:tcBorders>
            <w:shd w:val="clear" w:color="auto" w:fill="auto"/>
            <w:vAlign w:val="center"/>
            <w:hideMark/>
          </w:tcPr>
          <w:p w14:paraId="2DAE6E8C"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22</w:t>
            </w:r>
            <w:r w:rsidRPr="0064573D">
              <w:rPr>
                <w:rFonts w:eastAsia="Times New Roman" w:cs="Arial"/>
                <w:lang w:eastAsia="et-EE"/>
              </w:rPr>
              <w:t> </w:t>
            </w:r>
          </w:p>
        </w:tc>
        <w:tc>
          <w:tcPr>
            <w:tcW w:w="1559" w:type="dxa"/>
            <w:tcBorders>
              <w:top w:val="nil"/>
              <w:left w:val="nil"/>
              <w:bottom w:val="single" w:sz="6" w:space="0" w:color="auto"/>
              <w:right w:val="single" w:sz="6" w:space="0" w:color="auto"/>
            </w:tcBorders>
            <w:shd w:val="clear" w:color="auto" w:fill="auto"/>
            <w:vAlign w:val="center"/>
            <w:hideMark/>
          </w:tcPr>
          <w:p w14:paraId="17D3BE30"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22</w:t>
            </w:r>
            <w:r w:rsidRPr="0064573D">
              <w:rPr>
                <w:rFonts w:eastAsia="Times New Roman" w:cs="Arial"/>
                <w:lang w:eastAsia="et-EE"/>
              </w:rPr>
              <w:t> </w:t>
            </w:r>
          </w:p>
        </w:tc>
      </w:tr>
      <w:tr w:rsidR="00CC157B" w:rsidRPr="0064573D" w14:paraId="733E6B57" w14:textId="77777777" w:rsidTr="00DF11D4">
        <w:trPr>
          <w:trHeight w:val="285"/>
        </w:trPr>
        <w:tc>
          <w:tcPr>
            <w:tcW w:w="5803" w:type="dxa"/>
            <w:tcBorders>
              <w:top w:val="nil"/>
              <w:left w:val="single" w:sz="6" w:space="0" w:color="auto"/>
              <w:bottom w:val="single" w:sz="6" w:space="0" w:color="auto"/>
              <w:right w:val="single" w:sz="6" w:space="0" w:color="auto"/>
            </w:tcBorders>
            <w:shd w:val="clear" w:color="auto" w:fill="auto"/>
            <w:vAlign w:val="center"/>
            <w:hideMark/>
          </w:tcPr>
          <w:p w14:paraId="3262C6AD" w14:textId="0B81FEEC" w:rsidR="00CC157B" w:rsidRPr="0064573D" w:rsidRDefault="73581362" w:rsidP="73581362">
            <w:pPr>
              <w:spacing w:afterAutospacing="1"/>
              <w:jc w:val="left"/>
              <w:textAlignment w:val="baseline"/>
              <w:rPr>
                <w:rFonts w:eastAsia="Times New Roman" w:cs="Arial"/>
                <w:lang w:eastAsia="et-EE"/>
              </w:rPr>
            </w:pPr>
            <w:r w:rsidRPr="0064573D">
              <w:rPr>
                <w:rFonts w:eastAsia="Times New Roman" w:cs="Arial"/>
                <w:lang w:val="da-DK" w:eastAsia="et-EE"/>
              </w:rPr>
              <w:t>Aine 1.2: Ülesande planeerimine ja käsud</w:t>
            </w:r>
          </w:p>
        </w:tc>
        <w:tc>
          <w:tcPr>
            <w:tcW w:w="1694" w:type="dxa"/>
            <w:tcBorders>
              <w:top w:val="nil"/>
              <w:left w:val="nil"/>
              <w:bottom w:val="single" w:sz="6" w:space="0" w:color="auto"/>
              <w:right w:val="single" w:sz="6" w:space="0" w:color="auto"/>
            </w:tcBorders>
            <w:shd w:val="clear" w:color="auto" w:fill="auto"/>
            <w:vAlign w:val="center"/>
            <w:hideMark/>
          </w:tcPr>
          <w:p w14:paraId="126CB73D"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9</w:t>
            </w:r>
            <w:r w:rsidRPr="0064573D">
              <w:rPr>
                <w:rFonts w:eastAsia="Times New Roman" w:cs="Arial"/>
                <w:lang w:eastAsia="et-EE"/>
              </w:rPr>
              <w:t> </w:t>
            </w:r>
          </w:p>
        </w:tc>
        <w:tc>
          <w:tcPr>
            <w:tcW w:w="1559" w:type="dxa"/>
            <w:tcBorders>
              <w:top w:val="nil"/>
              <w:left w:val="nil"/>
              <w:bottom w:val="single" w:sz="6" w:space="0" w:color="auto"/>
              <w:right w:val="single" w:sz="6" w:space="0" w:color="auto"/>
            </w:tcBorders>
            <w:shd w:val="clear" w:color="auto" w:fill="auto"/>
            <w:vAlign w:val="center"/>
            <w:hideMark/>
          </w:tcPr>
          <w:p w14:paraId="6FBE5136"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22</w:t>
            </w:r>
            <w:r w:rsidRPr="0064573D">
              <w:rPr>
                <w:rFonts w:eastAsia="Times New Roman" w:cs="Arial"/>
                <w:lang w:eastAsia="et-EE"/>
              </w:rPr>
              <w:t> </w:t>
            </w:r>
          </w:p>
        </w:tc>
      </w:tr>
      <w:tr w:rsidR="00CC157B" w:rsidRPr="0064573D" w14:paraId="3503ECC7" w14:textId="77777777" w:rsidTr="00DF11D4">
        <w:trPr>
          <w:trHeight w:val="285"/>
        </w:trPr>
        <w:tc>
          <w:tcPr>
            <w:tcW w:w="5803" w:type="dxa"/>
            <w:tcBorders>
              <w:top w:val="nil"/>
              <w:left w:val="single" w:sz="6" w:space="0" w:color="auto"/>
              <w:bottom w:val="single" w:sz="6" w:space="0" w:color="auto"/>
              <w:right w:val="single" w:sz="6" w:space="0" w:color="auto"/>
            </w:tcBorders>
            <w:shd w:val="clear" w:color="auto" w:fill="auto"/>
            <w:vAlign w:val="center"/>
            <w:hideMark/>
          </w:tcPr>
          <w:p w14:paraId="3CA8EA02" w14:textId="0206C0F9" w:rsidR="00CC157B" w:rsidRPr="0064573D" w:rsidRDefault="73581362" w:rsidP="73581362">
            <w:pPr>
              <w:spacing w:afterAutospacing="1"/>
              <w:jc w:val="left"/>
              <w:textAlignment w:val="baseline"/>
              <w:rPr>
                <w:rFonts w:eastAsia="Times New Roman" w:cs="Arial"/>
                <w:lang w:eastAsia="et-EE"/>
              </w:rPr>
            </w:pPr>
            <w:r w:rsidRPr="0064573D">
              <w:rPr>
                <w:rFonts w:eastAsia="Times New Roman" w:cs="Arial"/>
                <w:lang w:val="da-DK" w:eastAsia="et-EE"/>
              </w:rPr>
              <w:t>Aine 1.3: Lahinguvõime tagamine ja väljaõpe</w:t>
            </w:r>
          </w:p>
        </w:tc>
        <w:tc>
          <w:tcPr>
            <w:tcW w:w="1694" w:type="dxa"/>
            <w:tcBorders>
              <w:top w:val="nil"/>
              <w:left w:val="nil"/>
              <w:bottom w:val="single" w:sz="6" w:space="0" w:color="auto"/>
              <w:right w:val="single" w:sz="6" w:space="0" w:color="auto"/>
            </w:tcBorders>
            <w:shd w:val="clear" w:color="auto" w:fill="auto"/>
            <w:vAlign w:val="center"/>
            <w:hideMark/>
          </w:tcPr>
          <w:p w14:paraId="37261CE1"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12</w:t>
            </w:r>
            <w:r w:rsidRPr="0064573D">
              <w:rPr>
                <w:rFonts w:eastAsia="Times New Roman" w:cs="Arial"/>
                <w:lang w:eastAsia="et-EE"/>
              </w:rPr>
              <w:t> </w:t>
            </w:r>
          </w:p>
        </w:tc>
        <w:tc>
          <w:tcPr>
            <w:tcW w:w="1559" w:type="dxa"/>
            <w:tcBorders>
              <w:top w:val="nil"/>
              <w:left w:val="nil"/>
              <w:bottom w:val="single" w:sz="6" w:space="0" w:color="auto"/>
              <w:right w:val="single" w:sz="6" w:space="0" w:color="auto"/>
            </w:tcBorders>
            <w:shd w:val="clear" w:color="auto" w:fill="auto"/>
            <w:vAlign w:val="center"/>
            <w:hideMark/>
          </w:tcPr>
          <w:p w14:paraId="4C2EA886"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22</w:t>
            </w:r>
            <w:r w:rsidRPr="0064573D">
              <w:rPr>
                <w:rFonts w:eastAsia="Times New Roman" w:cs="Arial"/>
                <w:lang w:eastAsia="et-EE"/>
              </w:rPr>
              <w:t> </w:t>
            </w:r>
          </w:p>
        </w:tc>
      </w:tr>
      <w:tr w:rsidR="00CC157B" w:rsidRPr="0064573D" w14:paraId="2E35962F" w14:textId="77777777" w:rsidTr="00DF11D4">
        <w:trPr>
          <w:trHeight w:val="285"/>
        </w:trPr>
        <w:tc>
          <w:tcPr>
            <w:tcW w:w="5803" w:type="dxa"/>
            <w:tcBorders>
              <w:top w:val="nil"/>
              <w:left w:val="single" w:sz="6" w:space="0" w:color="auto"/>
              <w:bottom w:val="single" w:sz="6" w:space="0" w:color="auto"/>
              <w:right w:val="single" w:sz="6" w:space="0" w:color="auto"/>
            </w:tcBorders>
            <w:shd w:val="clear" w:color="auto" w:fill="auto"/>
            <w:vAlign w:val="center"/>
            <w:hideMark/>
          </w:tcPr>
          <w:p w14:paraId="729F6ECC" w14:textId="6C998F67" w:rsidR="00CC157B" w:rsidRPr="00DF11D4" w:rsidRDefault="73581362" w:rsidP="00DF11D4">
            <w:pPr>
              <w:spacing w:afterAutospacing="1"/>
              <w:jc w:val="left"/>
              <w:textAlignment w:val="baseline"/>
              <w:rPr>
                <w:rFonts w:eastAsia="Times New Roman" w:cs="Arial"/>
                <w:lang w:eastAsia="et-EE"/>
              </w:rPr>
            </w:pPr>
            <w:r w:rsidRPr="0064573D">
              <w:rPr>
                <w:rFonts w:eastAsia="Times New Roman" w:cs="Arial"/>
                <w:b/>
                <w:bCs/>
                <w:lang w:val="da-DK" w:eastAsia="et-EE"/>
              </w:rPr>
              <w:t>Moodul II: Rühmajuhtkonna jalaväeeriala</w:t>
            </w:r>
            <w:r w:rsidR="00D968D7">
              <w:rPr>
                <w:rFonts w:eastAsia="Times New Roman" w:cs="Arial"/>
                <w:b/>
                <w:bCs/>
                <w:lang w:val="da-DK" w:eastAsia="et-EE"/>
              </w:rPr>
              <w:t>moodul</w:t>
            </w:r>
            <w:r w:rsidRPr="0064573D">
              <w:rPr>
                <w:rFonts w:eastAsia="Times New Roman" w:cs="Arial"/>
                <w:lang w:eastAsia="et-EE"/>
              </w:rPr>
              <w:t> </w:t>
            </w:r>
          </w:p>
        </w:tc>
        <w:tc>
          <w:tcPr>
            <w:tcW w:w="1694" w:type="dxa"/>
            <w:tcBorders>
              <w:top w:val="nil"/>
              <w:left w:val="nil"/>
              <w:bottom w:val="single" w:sz="6" w:space="0" w:color="auto"/>
              <w:right w:val="single" w:sz="6" w:space="0" w:color="auto"/>
            </w:tcBorders>
            <w:shd w:val="clear" w:color="auto" w:fill="auto"/>
            <w:vAlign w:val="center"/>
            <w:hideMark/>
          </w:tcPr>
          <w:p w14:paraId="696A8683"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b/>
                <w:bCs/>
                <w:lang w:val="da-DK" w:eastAsia="et-EE"/>
              </w:rPr>
              <w:t>23</w:t>
            </w:r>
            <w:r w:rsidRPr="0064573D">
              <w:rPr>
                <w:rFonts w:eastAsia="Times New Roman" w:cs="Arial"/>
                <w:lang w:eastAsia="et-EE"/>
              </w:rPr>
              <w:t> </w:t>
            </w:r>
          </w:p>
        </w:tc>
        <w:tc>
          <w:tcPr>
            <w:tcW w:w="1559" w:type="dxa"/>
            <w:tcBorders>
              <w:top w:val="nil"/>
              <w:left w:val="nil"/>
              <w:bottom w:val="single" w:sz="6" w:space="0" w:color="auto"/>
              <w:right w:val="single" w:sz="6" w:space="0" w:color="auto"/>
            </w:tcBorders>
            <w:shd w:val="clear" w:color="auto" w:fill="auto"/>
            <w:vAlign w:val="center"/>
            <w:hideMark/>
          </w:tcPr>
          <w:p w14:paraId="36B739EA"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b/>
                <w:bCs/>
                <w:lang w:val="da-DK" w:eastAsia="et-EE"/>
              </w:rPr>
              <w:t>110</w:t>
            </w:r>
            <w:r w:rsidRPr="0064573D">
              <w:rPr>
                <w:rFonts w:eastAsia="Times New Roman" w:cs="Arial"/>
                <w:lang w:eastAsia="et-EE"/>
              </w:rPr>
              <w:t> </w:t>
            </w:r>
          </w:p>
        </w:tc>
      </w:tr>
      <w:tr w:rsidR="00CC157B" w:rsidRPr="0064573D" w14:paraId="55FF9742" w14:textId="77777777" w:rsidTr="00DF11D4">
        <w:trPr>
          <w:trHeight w:val="285"/>
        </w:trPr>
        <w:tc>
          <w:tcPr>
            <w:tcW w:w="5803" w:type="dxa"/>
            <w:tcBorders>
              <w:top w:val="nil"/>
              <w:left w:val="single" w:sz="6" w:space="0" w:color="auto"/>
              <w:bottom w:val="single" w:sz="6" w:space="0" w:color="auto"/>
              <w:right w:val="single" w:sz="6" w:space="0" w:color="auto"/>
            </w:tcBorders>
            <w:shd w:val="clear" w:color="auto" w:fill="auto"/>
            <w:vAlign w:val="center"/>
            <w:hideMark/>
          </w:tcPr>
          <w:p w14:paraId="58CF4A30" w14:textId="77777777" w:rsidR="00CC157B" w:rsidRPr="00DF11D4" w:rsidRDefault="73581362" w:rsidP="00DF11D4">
            <w:pPr>
              <w:spacing w:afterAutospacing="1"/>
              <w:jc w:val="left"/>
              <w:textAlignment w:val="baseline"/>
              <w:rPr>
                <w:rFonts w:eastAsia="Times New Roman" w:cs="Arial"/>
                <w:lang w:eastAsia="et-EE"/>
              </w:rPr>
            </w:pPr>
            <w:r w:rsidRPr="0064573D">
              <w:rPr>
                <w:rFonts w:eastAsia="Times New Roman" w:cs="Arial"/>
                <w:lang w:val="da-DK" w:eastAsia="et-EE"/>
              </w:rPr>
              <w:t>Aine 2.1: Rühma rännak, drillid ja püsitoimingud</w:t>
            </w:r>
            <w:r w:rsidRPr="0064573D">
              <w:rPr>
                <w:rFonts w:eastAsia="Times New Roman" w:cs="Arial"/>
                <w:lang w:eastAsia="et-EE"/>
              </w:rPr>
              <w:t> </w:t>
            </w:r>
          </w:p>
        </w:tc>
        <w:tc>
          <w:tcPr>
            <w:tcW w:w="1694" w:type="dxa"/>
            <w:tcBorders>
              <w:top w:val="nil"/>
              <w:left w:val="nil"/>
              <w:bottom w:val="single" w:sz="6" w:space="0" w:color="auto"/>
              <w:right w:val="single" w:sz="6" w:space="0" w:color="auto"/>
            </w:tcBorders>
            <w:shd w:val="clear" w:color="auto" w:fill="auto"/>
            <w:vAlign w:val="center"/>
            <w:hideMark/>
          </w:tcPr>
          <w:p w14:paraId="235DE75C" w14:textId="62F2E1E5" w:rsidR="00CC157B" w:rsidRPr="00DF11D4" w:rsidRDefault="00D9685B" w:rsidP="00DF11D4">
            <w:pPr>
              <w:spacing w:afterAutospacing="1"/>
              <w:jc w:val="center"/>
              <w:textAlignment w:val="baseline"/>
              <w:rPr>
                <w:rFonts w:eastAsia="Times New Roman" w:cs="Arial"/>
                <w:lang w:eastAsia="et-EE"/>
              </w:rPr>
            </w:pPr>
            <w:r w:rsidRPr="0064573D">
              <w:rPr>
                <w:rFonts w:eastAsia="Times New Roman" w:cs="Arial"/>
                <w:lang w:val="da-DK" w:eastAsia="et-EE"/>
              </w:rPr>
              <w:t>5</w:t>
            </w:r>
            <w:r w:rsidR="6936D737" w:rsidRPr="0064573D">
              <w:rPr>
                <w:rFonts w:eastAsia="Times New Roman" w:cs="Arial"/>
                <w:lang w:eastAsia="et-EE"/>
              </w:rPr>
              <w:t> </w:t>
            </w:r>
          </w:p>
        </w:tc>
        <w:tc>
          <w:tcPr>
            <w:tcW w:w="1559" w:type="dxa"/>
            <w:tcBorders>
              <w:top w:val="nil"/>
              <w:left w:val="nil"/>
              <w:bottom w:val="single" w:sz="6" w:space="0" w:color="auto"/>
              <w:right w:val="single" w:sz="6" w:space="0" w:color="auto"/>
            </w:tcBorders>
            <w:shd w:val="clear" w:color="auto" w:fill="auto"/>
            <w:vAlign w:val="center"/>
            <w:hideMark/>
          </w:tcPr>
          <w:p w14:paraId="648178AE"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33</w:t>
            </w:r>
            <w:r w:rsidRPr="0064573D">
              <w:rPr>
                <w:rFonts w:eastAsia="Times New Roman" w:cs="Arial"/>
                <w:lang w:eastAsia="et-EE"/>
              </w:rPr>
              <w:t> </w:t>
            </w:r>
          </w:p>
        </w:tc>
      </w:tr>
      <w:tr w:rsidR="00CC157B" w:rsidRPr="0064573D" w14:paraId="4F4497FA" w14:textId="77777777" w:rsidTr="00DF11D4">
        <w:trPr>
          <w:trHeight w:val="285"/>
        </w:trPr>
        <w:tc>
          <w:tcPr>
            <w:tcW w:w="5803" w:type="dxa"/>
            <w:tcBorders>
              <w:top w:val="nil"/>
              <w:left w:val="single" w:sz="6" w:space="0" w:color="auto"/>
              <w:bottom w:val="single" w:sz="6" w:space="0" w:color="auto"/>
              <w:right w:val="single" w:sz="6" w:space="0" w:color="auto"/>
            </w:tcBorders>
            <w:shd w:val="clear" w:color="auto" w:fill="auto"/>
            <w:vAlign w:val="center"/>
            <w:hideMark/>
          </w:tcPr>
          <w:p w14:paraId="495A95F8" w14:textId="77777777" w:rsidR="00CC157B" w:rsidRPr="00DF11D4" w:rsidRDefault="73581362" w:rsidP="00DF11D4">
            <w:pPr>
              <w:spacing w:afterAutospacing="1"/>
              <w:jc w:val="left"/>
              <w:textAlignment w:val="baseline"/>
              <w:rPr>
                <w:rFonts w:eastAsia="Times New Roman" w:cs="Arial"/>
                <w:lang w:eastAsia="et-EE"/>
              </w:rPr>
            </w:pPr>
            <w:r w:rsidRPr="0064573D">
              <w:rPr>
                <w:rFonts w:eastAsia="Times New Roman" w:cs="Arial"/>
                <w:lang w:val="da-DK" w:eastAsia="et-EE"/>
              </w:rPr>
              <w:t>Aine 2.2: Rühm hajutatud lahingutegevuses</w:t>
            </w:r>
            <w:r w:rsidRPr="0064573D">
              <w:rPr>
                <w:rFonts w:eastAsia="Times New Roman" w:cs="Arial"/>
                <w:lang w:eastAsia="et-EE"/>
              </w:rPr>
              <w:t> </w:t>
            </w:r>
          </w:p>
        </w:tc>
        <w:tc>
          <w:tcPr>
            <w:tcW w:w="1694" w:type="dxa"/>
            <w:tcBorders>
              <w:top w:val="nil"/>
              <w:left w:val="nil"/>
              <w:bottom w:val="single" w:sz="6" w:space="0" w:color="auto"/>
              <w:right w:val="single" w:sz="6" w:space="0" w:color="auto"/>
            </w:tcBorders>
            <w:shd w:val="clear" w:color="auto" w:fill="auto"/>
            <w:vAlign w:val="center"/>
            <w:hideMark/>
          </w:tcPr>
          <w:p w14:paraId="33382083"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5</w:t>
            </w:r>
            <w:r w:rsidRPr="0064573D">
              <w:rPr>
                <w:rFonts w:eastAsia="Times New Roman" w:cs="Arial"/>
                <w:lang w:eastAsia="et-EE"/>
              </w:rPr>
              <w:t> </w:t>
            </w:r>
          </w:p>
        </w:tc>
        <w:tc>
          <w:tcPr>
            <w:tcW w:w="1559" w:type="dxa"/>
            <w:tcBorders>
              <w:top w:val="nil"/>
              <w:left w:val="nil"/>
              <w:bottom w:val="single" w:sz="6" w:space="0" w:color="auto"/>
              <w:right w:val="single" w:sz="6" w:space="0" w:color="auto"/>
            </w:tcBorders>
            <w:shd w:val="clear" w:color="auto" w:fill="auto"/>
            <w:vAlign w:val="center"/>
            <w:hideMark/>
          </w:tcPr>
          <w:p w14:paraId="0B441E21"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33</w:t>
            </w:r>
            <w:r w:rsidRPr="0064573D">
              <w:rPr>
                <w:rFonts w:eastAsia="Times New Roman" w:cs="Arial"/>
                <w:lang w:eastAsia="et-EE"/>
              </w:rPr>
              <w:t> </w:t>
            </w:r>
          </w:p>
        </w:tc>
      </w:tr>
      <w:tr w:rsidR="00CC157B" w:rsidRPr="0064573D" w14:paraId="10B38A8D" w14:textId="77777777" w:rsidTr="00DF11D4">
        <w:trPr>
          <w:trHeight w:val="285"/>
        </w:trPr>
        <w:tc>
          <w:tcPr>
            <w:tcW w:w="5803" w:type="dxa"/>
            <w:tcBorders>
              <w:top w:val="nil"/>
              <w:left w:val="single" w:sz="6" w:space="0" w:color="auto"/>
              <w:bottom w:val="single" w:sz="6" w:space="0" w:color="auto"/>
              <w:right w:val="single" w:sz="6" w:space="0" w:color="auto"/>
            </w:tcBorders>
            <w:shd w:val="clear" w:color="auto" w:fill="auto"/>
            <w:vAlign w:val="center"/>
            <w:hideMark/>
          </w:tcPr>
          <w:p w14:paraId="1587304F" w14:textId="77777777" w:rsidR="00CC157B" w:rsidRPr="00DF11D4" w:rsidRDefault="73581362" w:rsidP="00DF11D4">
            <w:pPr>
              <w:spacing w:afterAutospacing="1"/>
              <w:jc w:val="left"/>
              <w:textAlignment w:val="baseline"/>
              <w:rPr>
                <w:rFonts w:eastAsia="Times New Roman" w:cs="Arial"/>
                <w:lang w:eastAsia="et-EE"/>
              </w:rPr>
            </w:pPr>
            <w:r w:rsidRPr="0064573D">
              <w:rPr>
                <w:rFonts w:eastAsia="Times New Roman" w:cs="Arial"/>
                <w:lang w:val="da-DK" w:eastAsia="et-EE"/>
              </w:rPr>
              <w:t>Aine 2.3: Rühm julgestustegevuses</w:t>
            </w:r>
            <w:r w:rsidRPr="0064573D">
              <w:rPr>
                <w:rFonts w:eastAsia="Times New Roman" w:cs="Arial"/>
                <w:lang w:eastAsia="et-EE"/>
              </w:rPr>
              <w:t> </w:t>
            </w:r>
          </w:p>
        </w:tc>
        <w:tc>
          <w:tcPr>
            <w:tcW w:w="1694" w:type="dxa"/>
            <w:tcBorders>
              <w:top w:val="nil"/>
              <w:left w:val="nil"/>
              <w:bottom w:val="single" w:sz="6" w:space="0" w:color="auto"/>
              <w:right w:val="single" w:sz="6" w:space="0" w:color="auto"/>
            </w:tcBorders>
            <w:shd w:val="clear" w:color="auto" w:fill="auto"/>
            <w:vAlign w:val="center"/>
            <w:hideMark/>
          </w:tcPr>
          <w:p w14:paraId="7E54FC0B" w14:textId="2500E859"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3</w:t>
            </w:r>
            <w:r w:rsidRPr="0064573D">
              <w:rPr>
                <w:rFonts w:eastAsia="Times New Roman" w:cs="Arial"/>
                <w:lang w:eastAsia="et-EE"/>
              </w:rPr>
              <w:t> </w:t>
            </w:r>
          </w:p>
        </w:tc>
        <w:tc>
          <w:tcPr>
            <w:tcW w:w="1559" w:type="dxa"/>
            <w:tcBorders>
              <w:top w:val="nil"/>
              <w:left w:val="nil"/>
              <w:bottom w:val="single" w:sz="6" w:space="0" w:color="auto"/>
              <w:right w:val="single" w:sz="6" w:space="0" w:color="auto"/>
            </w:tcBorders>
            <w:shd w:val="clear" w:color="auto" w:fill="auto"/>
            <w:vAlign w:val="center"/>
            <w:hideMark/>
          </w:tcPr>
          <w:p w14:paraId="1D563ECA"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22</w:t>
            </w:r>
            <w:r w:rsidRPr="0064573D">
              <w:rPr>
                <w:rFonts w:eastAsia="Times New Roman" w:cs="Arial"/>
                <w:lang w:eastAsia="et-EE"/>
              </w:rPr>
              <w:t> </w:t>
            </w:r>
          </w:p>
        </w:tc>
      </w:tr>
      <w:tr w:rsidR="00CC157B" w:rsidRPr="0064573D" w14:paraId="6E6CA1DE" w14:textId="77777777" w:rsidTr="00DF11D4">
        <w:trPr>
          <w:trHeight w:val="285"/>
        </w:trPr>
        <w:tc>
          <w:tcPr>
            <w:tcW w:w="5803" w:type="dxa"/>
            <w:tcBorders>
              <w:top w:val="nil"/>
              <w:left w:val="single" w:sz="6" w:space="0" w:color="auto"/>
              <w:bottom w:val="single" w:sz="6" w:space="0" w:color="auto"/>
              <w:right w:val="single" w:sz="6" w:space="0" w:color="auto"/>
            </w:tcBorders>
            <w:shd w:val="clear" w:color="auto" w:fill="auto"/>
            <w:vAlign w:val="center"/>
            <w:hideMark/>
          </w:tcPr>
          <w:p w14:paraId="52D6FB6B" w14:textId="77777777" w:rsidR="00CC157B" w:rsidRPr="00DF11D4" w:rsidRDefault="73581362" w:rsidP="00DF11D4">
            <w:pPr>
              <w:spacing w:afterAutospacing="1"/>
              <w:jc w:val="left"/>
              <w:textAlignment w:val="baseline"/>
              <w:rPr>
                <w:rFonts w:eastAsia="Times New Roman" w:cs="Arial"/>
                <w:lang w:eastAsia="et-EE"/>
              </w:rPr>
            </w:pPr>
            <w:r w:rsidRPr="0064573D">
              <w:rPr>
                <w:rFonts w:eastAsia="Times New Roman" w:cs="Arial"/>
                <w:lang w:val="da-DK" w:eastAsia="et-EE"/>
              </w:rPr>
              <w:t>Aine 2.4: Rühm kompanii kaitsetegevuses</w:t>
            </w:r>
            <w:r w:rsidRPr="0064573D">
              <w:rPr>
                <w:rFonts w:eastAsia="Times New Roman" w:cs="Arial"/>
                <w:lang w:eastAsia="et-EE"/>
              </w:rPr>
              <w:t> </w:t>
            </w:r>
          </w:p>
        </w:tc>
        <w:tc>
          <w:tcPr>
            <w:tcW w:w="1694" w:type="dxa"/>
            <w:tcBorders>
              <w:top w:val="nil"/>
              <w:left w:val="nil"/>
              <w:bottom w:val="single" w:sz="6" w:space="0" w:color="auto"/>
              <w:right w:val="single" w:sz="6" w:space="0" w:color="auto"/>
            </w:tcBorders>
            <w:shd w:val="clear" w:color="auto" w:fill="auto"/>
            <w:vAlign w:val="center"/>
            <w:hideMark/>
          </w:tcPr>
          <w:p w14:paraId="1C781A8E"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4</w:t>
            </w:r>
            <w:r w:rsidRPr="0064573D">
              <w:rPr>
                <w:rFonts w:eastAsia="Times New Roman" w:cs="Arial"/>
                <w:lang w:eastAsia="et-EE"/>
              </w:rPr>
              <w:t> </w:t>
            </w:r>
          </w:p>
        </w:tc>
        <w:tc>
          <w:tcPr>
            <w:tcW w:w="1559" w:type="dxa"/>
            <w:tcBorders>
              <w:top w:val="nil"/>
              <w:left w:val="nil"/>
              <w:bottom w:val="single" w:sz="6" w:space="0" w:color="auto"/>
              <w:right w:val="single" w:sz="6" w:space="0" w:color="auto"/>
            </w:tcBorders>
            <w:shd w:val="clear" w:color="auto" w:fill="auto"/>
            <w:vAlign w:val="center"/>
            <w:hideMark/>
          </w:tcPr>
          <w:p w14:paraId="469F7587"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6</w:t>
            </w:r>
            <w:r w:rsidRPr="0064573D">
              <w:rPr>
                <w:rFonts w:eastAsia="Times New Roman" w:cs="Arial"/>
                <w:lang w:eastAsia="et-EE"/>
              </w:rPr>
              <w:t> </w:t>
            </w:r>
          </w:p>
        </w:tc>
      </w:tr>
      <w:tr w:rsidR="00CC157B" w:rsidRPr="0064573D" w14:paraId="559C0906" w14:textId="77777777" w:rsidTr="00DF11D4">
        <w:trPr>
          <w:trHeight w:val="285"/>
        </w:trPr>
        <w:tc>
          <w:tcPr>
            <w:tcW w:w="5803" w:type="dxa"/>
            <w:tcBorders>
              <w:top w:val="nil"/>
              <w:left w:val="single" w:sz="6" w:space="0" w:color="auto"/>
              <w:bottom w:val="single" w:sz="6" w:space="0" w:color="auto"/>
              <w:right w:val="single" w:sz="6" w:space="0" w:color="auto"/>
            </w:tcBorders>
            <w:shd w:val="clear" w:color="auto" w:fill="auto"/>
            <w:vAlign w:val="center"/>
            <w:hideMark/>
          </w:tcPr>
          <w:p w14:paraId="588ABC15" w14:textId="77777777" w:rsidR="00CC157B" w:rsidRPr="00DF11D4" w:rsidRDefault="73581362" w:rsidP="00DF11D4">
            <w:pPr>
              <w:spacing w:afterAutospacing="1"/>
              <w:jc w:val="left"/>
              <w:textAlignment w:val="baseline"/>
              <w:rPr>
                <w:rFonts w:eastAsia="Times New Roman" w:cs="Arial"/>
                <w:lang w:eastAsia="et-EE"/>
              </w:rPr>
            </w:pPr>
            <w:r w:rsidRPr="0064573D">
              <w:rPr>
                <w:rFonts w:eastAsia="Times New Roman" w:cs="Arial"/>
                <w:lang w:val="da-DK" w:eastAsia="et-EE"/>
              </w:rPr>
              <w:t>Aine 2.5: Rühm kompanii pealetungil</w:t>
            </w:r>
            <w:r w:rsidRPr="0064573D">
              <w:rPr>
                <w:rFonts w:eastAsia="Times New Roman" w:cs="Arial"/>
                <w:lang w:eastAsia="et-EE"/>
              </w:rPr>
              <w:t> </w:t>
            </w:r>
          </w:p>
        </w:tc>
        <w:tc>
          <w:tcPr>
            <w:tcW w:w="1694" w:type="dxa"/>
            <w:tcBorders>
              <w:top w:val="nil"/>
              <w:left w:val="nil"/>
              <w:bottom w:val="single" w:sz="6" w:space="0" w:color="auto"/>
              <w:right w:val="single" w:sz="6" w:space="0" w:color="auto"/>
            </w:tcBorders>
            <w:shd w:val="clear" w:color="auto" w:fill="auto"/>
            <w:vAlign w:val="center"/>
            <w:hideMark/>
          </w:tcPr>
          <w:p w14:paraId="5D5E43F9"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3</w:t>
            </w:r>
            <w:r w:rsidRPr="0064573D">
              <w:rPr>
                <w:rFonts w:eastAsia="Times New Roman" w:cs="Arial"/>
                <w:lang w:eastAsia="et-EE"/>
              </w:rPr>
              <w:t> </w:t>
            </w:r>
          </w:p>
        </w:tc>
        <w:tc>
          <w:tcPr>
            <w:tcW w:w="1559" w:type="dxa"/>
            <w:tcBorders>
              <w:top w:val="nil"/>
              <w:left w:val="nil"/>
              <w:bottom w:val="single" w:sz="6" w:space="0" w:color="auto"/>
              <w:right w:val="single" w:sz="6" w:space="0" w:color="auto"/>
            </w:tcBorders>
            <w:shd w:val="clear" w:color="auto" w:fill="auto"/>
            <w:vAlign w:val="center"/>
            <w:hideMark/>
          </w:tcPr>
          <w:p w14:paraId="04629934"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5</w:t>
            </w:r>
            <w:r w:rsidRPr="0064573D">
              <w:rPr>
                <w:rFonts w:eastAsia="Times New Roman" w:cs="Arial"/>
                <w:lang w:eastAsia="et-EE"/>
              </w:rPr>
              <w:t> </w:t>
            </w:r>
          </w:p>
        </w:tc>
      </w:tr>
      <w:tr w:rsidR="00CC157B" w:rsidRPr="0064573D" w14:paraId="2896D785" w14:textId="77777777" w:rsidTr="00DF11D4">
        <w:trPr>
          <w:trHeight w:val="285"/>
        </w:trPr>
        <w:tc>
          <w:tcPr>
            <w:tcW w:w="5803" w:type="dxa"/>
            <w:tcBorders>
              <w:top w:val="nil"/>
              <w:left w:val="single" w:sz="6" w:space="0" w:color="auto"/>
              <w:bottom w:val="single" w:sz="6" w:space="0" w:color="auto"/>
              <w:right w:val="single" w:sz="6" w:space="0" w:color="auto"/>
            </w:tcBorders>
            <w:shd w:val="clear" w:color="auto" w:fill="auto"/>
            <w:vAlign w:val="center"/>
            <w:hideMark/>
          </w:tcPr>
          <w:p w14:paraId="5E1320AA" w14:textId="77777777" w:rsidR="00CC157B" w:rsidRPr="00DF11D4" w:rsidRDefault="73581362" w:rsidP="00DF11D4">
            <w:pPr>
              <w:spacing w:afterAutospacing="1"/>
              <w:jc w:val="left"/>
              <w:textAlignment w:val="baseline"/>
              <w:rPr>
                <w:rFonts w:eastAsia="Times New Roman" w:cs="Arial"/>
                <w:lang w:eastAsia="et-EE"/>
              </w:rPr>
            </w:pPr>
            <w:r w:rsidRPr="0064573D">
              <w:rPr>
                <w:rFonts w:eastAsia="Times New Roman" w:cs="Arial"/>
                <w:lang w:val="da-DK" w:eastAsia="et-EE"/>
              </w:rPr>
              <w:t>Aine 2.6: Lahingutegevus hoonestatud alal</w:t>
            </w:r>
            <w:r w:rsidRPr="0064573D">
              <w:rPr>
                <w:rFonts w:eastAsia="Times New Roman" w:cs="Arial"/>
                <w:lang w:eastAsia="et-EE"/>
              </w:rPr>
              <w:t> </w:t>
            </w:r>
          </w:p>
        </w:tc>
        <w:tc>
          <w:tcPr>
            <w:tcW w:w="1694" w:type="dxa"/>
            <w:tcBorders>
              <w:top w:val="nil"/>
              <w:left w:val="nil"/>
              <w:bottom w:val="single" w:sz="6" w:space="0" w:color="auto"/>
              <w:right w:val="single" w:sz="6" w:space="0" w:color="auto"/>
            </w:tcBorders>
            <w:shd w:val="clear" w:color="auto" w:fill="auto"/>
            <w:vAlign w:val="center"/>
            <w:hideMark/>
          </w:tcPr>
          <w:p w14:paraId="1ED912C5"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3</w:t>
            </w:r>
            <w:r w:rsidRPr="0064573D">
              <w:rPr>
                <w:rFonts w:eastAsia="Times New Roman" w:cs="Arial"/>
                <w:lang w:eastAsia="et-EE"/>
              </w:rPr>
              <w:t> </w:t>
            </w:r>
          </w:p>
        </w:tc>
        <w:tc>
          <w:tcPr>
            <w:tcW w:w="1559" w:type="dxa"/>
            <w:tcBorders>
              <w:top w:val="nil"/>
              <w:left w:val="nil"/>
              <w:bottom w:val="single" w:sz="6" w:space="0" w:color="auto"/>
              <w:right w:val="single" w:sz="6" w:space="0" w:color="auto"/>
            </w:tcBorders>
            <w:shd w:val="clear" w:color="auto" w:fill="auto"/>
            <w:vAlign w:val="center"/>
            <w:hideMark/>
          </w:tcPr>
          <w:p w14:paraId="08B1D075"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lang w:val="da-DK" w:eastAsia="et-EE"/>
              </w:rPr>
              <w:t>11</w:t>
            </w:r>
            <w:r w:rsidRPr="0064573D">
              <w:rPr>
                <w:rFonts w:eastAsia="Times New Roman" w:cs="Arial"/>
                <w:lang w:eastAsia="et-EE"/>
              </w:rPr>
              <w:t> </w:t>
            </w:r>
          </w:p>
        </w:tc>
      </w:tr>
      <w:tr w:rsidR="00CC157B" w:rsidRPr="0064573D" w14:paraId="71246297" w14:textId="77777777" w:rsidTr="00DF11D4">
        <w:trPr>
          <w:trHeight w:val="285"/>
        </w:trPr>
        <w:tc>
          <w:tcPr>
            <w:tcW w:w="58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6D9F1" w14:textId="77777777" w:rsidR="00CC157B" w:rsidRPr="00DF11D4" w:rsidRDefault="73581362" w:rsidP="00DF11D4">
            <w:pPr>
              <w:spacing w:afterAutospacing="1"/>
              <w:jc w:val="left"/>
              <w:textAlignment w:val="baseline"/>
              <w:rPr>
                <w:rFonts w:eastAsia="Times New Roman" w:cs="Arial"/>
                <w:lang w:eastAsia="et-EE"/>
              </w:rPr>
            </w:pPr>
            <w:r w:rsidRPr="0064573D">
              <w:rPr>
                <w:rFonts w:eastAsia="Times New Roman" w:cs="Arial"/>
                <w:b/>
                <w:bCs/>
                <w:lang w:val="da-DK" w:eastAsia="et-EE"/>
              </w:rPr>
              <w:t>Õppetunde kokku:</w:t>
            </w:r>
            <w:r w:rsidRPr="0064573D">
              <w:rPr>
                <w:rFonts w:eastAsia="Times New Roman" w:cs="Arial"/>
                <w:lang w:eastAsia="et-EE"/>
              </w:rPr>
              <w:t> </w:t>
            </w:r>
          </w:p>
        </w:tc>
        <w:tc>
          <w:tcPr>
            <w:tcW w:w="1694" w:type="dxa"/>
            <w:tcBorders>
              <w:top w:val="nil"/>
              <w:left w:val="nil"/>
              <w:bottom w:val="single" w:sz="6" w:space="0" w:color="auto"/>
              <w:right w:val="single" w:sz="6" w:space="0" w:color="auto"/>
            </w:tcBorders>
            <w:shd w:val="clear" w:color="auto" w:fill="auto"/>
            <w:vAlign w:val="center"/>
            <w:hideMark/>
          </w:tcPr>
          <w:p w14:paraId="7673B71B"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b/>
                <w:bCs/>
                <w:lang w:val="da-DK" w:eastAsia="et-EE"/>
              </w:rPr>
              <w:t>66</w:t>
            </w:r>
            <w:r w:rsidRPr="0064573D">
              <w:rPr>
                <w:rFonts w:eastAsia="Times New Roman" w:cs="Arial"/>
                <w:lang w:eastAsia="et-EE"/>
              </w:rPr>
              <w:t> </w:t>
            </w:r>
          </w:p>
        </w:tc>
        <w:tc>
          <w:tcPr>
            <w:tcW w:w="1559" w:type="dxa"/>
            <w:tcBorders>
              <w:top w:val="nil"/>
              <w:left w:val="nil"/>
              <w:bottom w:val="single" w:sz="6" w:space="0" w:color="auto"/>
              <w:right w:val="single" w:sz="6" w:space="0" w:color="auto"/>
            </w:tcBorders>
            <w:shd w:val="clear" w:color="auto" w:fill="auto"/>
            <w:vAlign w:val="center"/>
            <w:hideMark/>
          </w:tcPr>
          <w:p w14:paraId="50448EBA"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b/>
                <w:bCs/>
                <w:lang w:val="da-DK" w:eastAsia="et-EE"/>
              </w:rPr>
              <w:t>176</w:t>
            </w:r>
            <w:r w:rsidRPr="0064573D">
              <w:rPr>
                <w:rFonts w:eastAsia="Times New Roman" w:cs="Arial"/>
                <w:lang w:eastAsia="et-EE"/>
              </w:rPr>
              <w:t> </w:t>
            </w:r>
          </w:p>
        </w:tc>
      </w:tr>
      <w:tr w:rsidR="00CC157B" w:rsidRPr="0064573D" w14:paraId="11F094AB" w14:textId="77777777" w:rsidTr="00DF11D4">
        <w:trPr>
          <w:trHeight w:val="285"/>
        </w:trPr>
        <w:tc>
          <w:tcPr>
            <w:tcW w:w="58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71FB6" w14:textId="77777777" w:rsidR="00CC157B" w:rsidRPr="00DF11D4" w:rsidRDefault="73581362" w:rsidP="00DF11D4">
            <w:pPr>
              <w:spacing w:afterAutospacing="1"/>
              <w:jc w:val="left"/>
              <w:textAlignment w:val="baseline"/>
              <w:rPr>
                <w:rFonts w:eastAsia="Times New Roman" w:cs="Arial"/>
                <w:lang w:eastAsia="et-EE"/>
              </w:rPr>
            </w:pPr>
            <w:r w:rsidRPr="0064573D">
              <w:rPr>
                <w:rFonts w:eastAsia="Times New Roman" w:cs="Arial"/>
                <w:b/>
                <w:bCs/>
                <w:lang w:val="da-DK" w:eastAsia="et-EE"/>
              </w:rPr>
              <w:t>Lõpuharjutus (eksam)</w:t>
            </w:r>
            <w:r w:rsidRPr="0064573D">
              <w:rPr>
                <w:rFonts w:eastAsia="Times New Roman" w:cs="Arial"/>
                <w:lang w:eastAsia="et-EE"/>
              </w:rPr>
              <w:t> </w:t>
            </w:r>
          </w:p>
        </w:tc>
        <w:tc>
          <w:tcPr>
            <w:tcW w:w="1694" w:type="dxa"/>
            <w:tcBorders>
              <w:top w:val="nil"/>
              <w:left w:val="nil"/>
              <w:bottom w:val="single" w:sz="6" w:space="0" w:color="auto"/>
              <w:right w:val="single" w:sz="6" w:space="0" w:color="auto"/>
            </w:tcBorders>
            <w:shd w:val="clear" w:color="auto" w:fill="auto"/>
            <w:vAlign w:val="center"/>
            <w:hideMark/>
          </w:tcPr>
          <w:p w14:paraId="0CB84F7A" w14:textId="77777777" w:rsidR="00CC157B" w:rsidRPr="00DF11D4" w:rsidRDefault="6936D737" w:rsidP="00DF11D4">
            <w:pPr>
              <w:spacing w:afterAutospacing="1"/>
              <w:jc w:val="center"/>
              <w:textAlignment w:val="baseline"/>
              <w:rPr>
                <w:rFonts w:eastAsia="Times New Roman" w:cs="Arial"/>
                <w:lang w:eastAsia="et-EE"/>
              </w:rPr>
            </w:pPr>
            <w:r w:rsidRPr="0064573D">
              <w:rPr>
                <w:rFonts w:eastAsia="Times New Roman" w:cs="Arial"/>
                <w:b/>
                <w:bCs/>
                <w:lang w:val="da-DK" w:eastAsia="et-EE"/>
              </w:rPr>
              <w:t>6</w:t>
            </w:r>
            <w:r w:rsidRPr="0064573D">
              <w:rPr>
                <w:rFonts w:eastAsia="Times New Roman" w:cs="Arial"/>
                <w:lang w:eastAsia="et-EE"/>
              </w:rPr>
              <w:t> </w:t>
            </w:r>
          </w:p>
        </w:tc>
        <w:tc>
          <w:tcPr>
            <w:tcW w:w="1559" w:type="dxa"/>
            <w:tcBorders>
              <w:top w:val="nil"/>
              <w:left w:val="nil"/>
              <w:bottom w:val="single" w:sz="6" w:space="0" w:color="auto"/>
              <w:right w:val="single" w:sz="6" w:space="0" w:color="auto"/>
            </w:tcBorders>
            <w:shd w:val="clear" w:color="auto" w:fill="auto"/>
            <w:vAlign w:val="center"/>
            <w:hideMark/>
          </w:tcPr>
          <w:p w14:paraId="15CDC44E" w14:textId="01281544" w:rsidR="0026085F" w:rsidRPr="00DF11D4" w:rsidRDefault="6936D737" w:rsidP="00DF11D4">
            <w:pPr>
              <w:spacing w:afterAutospacing="1"/>
              <w:jc w:val="center"/>
              <w:textAlignment w:val="baseline"/>
              <w:rPr>
                <w:rFonts w:eastAsia="Times New Roman" w:cs="Arial"/>
                <w:lang w:eastAsia="et-EE"/>
              </w:rPr>
            </w:pPr>
            <w:r w:rsidRPr="0064573D">
              <w:rPr>
                <w:rFonts w:eastAsia="Times New Roman" w:cs="Arial"/>
                <w:b/>
                <w:bCs/>
                <w:lang w:val="da-DK" w:eastAsia="et-EE"/>
              </w:rPr>
              <w:t>96</w:t>
            </w:r>
          </w:p>
        </w:tc>
      </w:tr>
      <w:tr w:rsidR="0026085F" w:rsidRPr="0064573D" w14:paraId="388AEE93" w14:textId="77777777" w:rsidTr="00DF11D4">
        <w:trPr>
          <w:trHeight w:val="285"/>
        </w:trPr>
        <w:tc>
          <w:tcPr>
            <w:tcW w:w="5803" w:type="dxa"/>
            <w:tcBorders>
              <w:top w:val="single" w:sz="6" w:space="0" w:color="auto"/>
              <w:left w:val="single" w:sz="6" w:space="0" w:color="auto"/>
              <w:bottom w:val="single" w:sz="6" w:space="0" w:color="auto"/>
              <w:right w:val="single" w:sz="6" w:space="0" w:color="auto"/>
            </w:tcBorders>
            <w:shd w:val="clear" w:color="auto" w:fill="auto"/>
            <w:vAlign w:val="center"/>
          </w:tcPr>
          <w:p w14:paraId="639E7524" w14:textId="4009DA4E" w:rsidR="0026085F" w:rsidRPr="0064573D" w:rsidRDefault="0026085F" w:rsidP="00CC157B">
            <w:pPr>
              <w:spacing w:afterAutospacing="1"/>
              <w:jc w:val="left"/>
              <w:textAlignment w:val="baseline"/>
              <w:rPr>
                <w:rFonts w:eastAsia="Times New Roman" w:cs="Arial"/>
                <w:b/>
                <w:bCs/>
                <w:lang w:val="da-DK" w:eastAsia="et-EE"/>
              </w:rPr>
            </w:pPr>
            <w:r w:rsidRPr="0064573D">
              <w:rPr>
                <w:rFonts w:eastAsia="Times New Roman" w:cs="Arial"/>
                <w:b/>
                <w:bCs/>
                <w:lang w:val="da-DK" w:eastAsia="et-EE"/>
              </w:rPr>
              <w:t>Reservaeg</w:t>
            </w:r>
          </w:p>
        </w:tc>
        <w:tc>
          <w:tcPr>
            <w:tcW w:w="1694" w:type="dxa"/>
            <w:tcBorders>
              <w:top w:val="nil"/>
              <w:left w:val="nil"/>
              <w:bottom w:val="single" w:sz="6" w:space="0" w:color="auto"/>
              <w:right w:val="single" w:sz="6" w:space="0" w:color="auto"/>
            </w:tcBorders>
            <w:shd w:val="clear" w:color="auto" w:fill="auto"/>
            <w:vAlign w:val="center"/>
          </w:tcPr>
          <w:p w14:paraId="5100C337" w14:textId="25496D8E" w:rsidR="0026085F" w:rsidRPr="00DF11D4" w:rsidRDefault="00A26F2F" w:rsidP="00DF11D4">
            <w:pPr>
              <w:spacing w:afterAutospacing="1"/>
              <w:jc w:val="center"/>
              <w:textAlignment w:val="baseline"/>
              <w:rPr>
                <w:rFonts w:eastAsia="Times New Roman" w:cs="Arial"/>
                <w:b/>
                <w:bCs/>
                <w:lang w:val="da-DK" w:eastAsia="et-EE"/>
              </w:rPr>
            </w:pPr>
            <w:r w:rsidRPr="0064573D">
              <w:rPr>
                <w:rFonts w:eastAsia="Times New Roman" w:cs="Arial"/>
                <w:b/>
                <w:bCs/>
                <w:lang w:val="da-DK" w:eastAsia="et-EE"/>
              </w:rPr>
              <w:t>-</w:t>
            </w:r>
          </w:p>
        </w:tc>
        <w:tc>
          <w:tcPr>
            <w:tcW w:w="1559" w:type="dxa"/>
            <w:tcBorders>
              <w:top w:val="nil"/>
              <w:left w:val="nil"/>
              <w:bottom w:val="single" w:sz="6" w:space="0" w:color="auto"/>
              <w:right w:val="single" w:sz="6" w:space="0" w:color="auto"/>
            </w:tcBorders>
            <w:shd w:val="clear" w:color="auto" w:fill="auto"/>
            <w:vAlign w:val="center"/>
          </w:tcPr>
          <w:p w14:paraId="254DE65B" w14:textId="2AEBC843" w:rsidR="0026085F" w:rsidRPr="00DF11D4" w:rsidRDefault="00DB028D" w:rsidP="00DF11D4">
            <w:pPr>
              <w:spacing w:afterAutospacing="1"/>
              <w:jc w:val="center"/>
              <w:textAlignment w:val="baseline"/>
              <w:rPr>
                <w:rFonts w:eastAsia="Times New Roman" w:cs="Arial"/>
                <w:b/>
                <w:bCs/>
                <w:lang w:val="da-DK" w:eastAsia="et-EE"/>
              </w:rPr>
            </w:pPr>
            <w:r w:rsidRPr="0064573D">
              <w:rPr>
                <w:rFonts w:eastAsia="Times New Roman" w:cs="Arial"/>
                <w:b/>
                <w:bCs/>
                <w:lang w:val="da-DK" w:eastAsia="et-EE"/>
              </w:rPr>
              <w:t>20</w:t>
            </w:r>
          </w:p>
        </w:tc>
      </w:tr>
      <w:tr w:rsidR="0026085F" w:rsidRPr="0064573D" w14:paraId="623A6182" w14:textId="77777777" w:rsidTr="00DF11D4">
        <w:trPr>
          <w:trHeight w:val="285"/>
        </w:trPr>
        <w:tc>
          <w:tcPr>
            <w:tcW w:w="5803" w:type="dxa"/>
            <w:tcBorders>
              <w:top w:val="single" w:sz="6" w:space="0" w:color="auto"/>
              <w:left w:val="single" w:sz="6" w:space="0" w:color="auto"/>
              <w:bottom w:val="single" w:sz="6" w:space="0" w:color="auto"/>
              <w:right w:val="single" w:sz="6" w:space="0" w:color="auto"/>
            </w:tcBorders>
            <w:shd w:val="clear" w:color="auto" w:fill="auto"/>
            <w:vAlign w:val="center"/>
          </w:tcPr>
          <w:p w14:paraId="423C07A2" w14:textId="041BD024" w:rsidR="0026085F" w:rsidRPr="0064573D" w:rsidRDefault="0026085F" w:rsidP="00CC157B">
            <w:pPr>
              <w:spacing w:afterAutospacing="1"/>
              <w:jc w:val="left"/>
              <w:textAlignment w:val="baseline"/>
              <w:rPr>
                <w:rFonts w:eastAsia="Times New Roman" w:cs="Arial"/>
                <w:b/>
                <w:bCs/>
                <w:lang w:val="da-DK" w:eastAsia="et-EE"/>
              </w:rPr>
            </w:pPr>
            <w:r w:rsidRPr="0064573D">
              <w:rPr>
                <w:rFonts w:eastAsia="Times New Roman" w:cs="Arial"/>
                <w:b/>
                <w:bCs/>
                <w:lang w:val="da-DK" w:eastAsia="et-EE"/>
              </w:rPr>
              <w:t>Admin</w:t>
            </w:r>
            <w:r w:rsidR="00827BF2" w:rsidRPr="0064573D">
              <w:rPr>
                <w:rFonts w:eastAsia="Times New Roman" w:cs="Arial"/>
                <w:b/>
                <w:bCs/>
                <w:lang w:val="da-DK" w:eastAsia="et-EE"/>
              </w:rPr>
              <w:t>istratiivsed</w:t>
            </w:r>
            <w:r w:rsidRPr="0064573D">
              <w:rPr>
                <w:rFonts w:eastAsia="Times New Roman" w:cs="Arial"/>
                <w:b/>
                <w:bCs/>
                <w:lang w:val="da-DK" w:eastAsia="et-EE"/>
              </w:rPr>
              <w:t xml:space="preserve"> tegevused</w:t>
            </w:r>
          </w:p>
        </w:tc>
        <w:tc>
          <w:tcPr>
            <w:tcW w:w="1694" w:type="dxa"/>
            <w:tcBorders>
              <w:top w:val="nil"/>
              <w:left w:val="nil"/>
              <w:bottom w:val="single" w:sz="6" w:space="0" w:color="auto"/>
              <w:right w:val="single" w:sz="6" w:space="0" w:color="auto"/>
            </w:tcBorders>
            <w:shd w:val="clear" w:color="auto" w:fill="auto"/>
            <w:vAlign w:val="center"/>
          </w:tcPr>
          <w:p w14:paraId="13FD98BD" w14:textId="467406CB" w:rsidR="0026085F" w:rsidRPr="00DF11D4" w:rsidRDefault="00A26F2F" w:rsidP="00DF11D4">
            <w:pPr>
              <w:spacing w:afterAutospacing="1"/>
              <w:jc w:val="center"/>
              <w:textAlignment w:val="baseline"/>
              <w:rPr>
                <w:rFonts w:eastAsia="Times New Roman" w:cs="Arial"/>
                <w:b/>
                <w:bCs/>
                <w:lang w:val="da-DK" w:eastAsia="et-EE"/>
              </w:rPr>
            </w:pPr>
            <w:r w:rsidRPr="0064573D">
              <w:rPr>
                <w:rFonts w:eastAsia="Times New Roman" w:cs="Arial"/>
                <w:b/>
                <w:bCs/>
                <w:lang w:val="da-DK" w:eastAsia="et-EE"/>
              </w:rPr>
              <w:t>-</w:t>
            </w:r>
          </w:p>
        </w:tc>
        <w:tc>
          <w:tcPr>
            <w:tcW w:w="1559" w:type="dxa"/>
            <w:tcBorders>
              <w:top w:val="nil"/>
              <w:left w:val="nil"/>
              <w:bottom w:val="single" w:sz="6" w:space="0" w:color="auto"/>
              <w:right w:val="single" w:sz="6" w:space="0" w:color="auto"/>
            </w:tcBorders>
            <w:shd w:val="clear" w:color="auto" w:fill="auto"/>
            <w:vAlign w:val="center"/>
          </w:tcPr>
          <w:p w14:paraId="02D937B2" w14:textId="60A6DF96" w:rsidR="0026085F" w:rsidRPr="00DF11D4" w:rsidRDefault="00DB028D" w:rsidP="00DF11D4">
            <w:pPr>
              <w:spacing w:afterAutospacing="1"/>
              <w:jc w:val="center"/>
              <w:textAlignment w:val="baseline"/>
              <w:rPr>
                <w:rFonts w:eastAsia="Times New Roman" w:cs="Arial"/>
                <w:b/>
                <w:bCs/>
                <w:lang w:val="da-DK" w:eastAsia="et-EE"/>
              </w:rPr>
            </w:pPr>
            <w:r w:rsidRPr="0064573D">
              <w:rPr>
                <w:rFonts w:eastAsia="Times New Roman" w:cs="Arial"/>
                <w:b/>
                <w:bCs/>
                <w:lang w:val="da-DK" w:eastAsia="et-EE"/>
              </w:rPr>
              <w:t>4</w:t>
            </w:r>
          </w:p>
        </w:tc>
      </w:tr>
      <w:tr w:rsidR="00CC157B" w:rsidRPr="0064573D" w14:paraId="7C658A25" w14:textId="77777777" w:rsidTr="00DF11D4">
        <w:trPr>
          <w:trHeight w:val="285"/>
        </w:trPr>
        <w:tc>
          <w:tcPr>
            <w:tcW w:w="58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841DAA" w14:textId="77777777" w:rsidR="00CC157B" w:rsidRPr="00DF11D4" w:rsidRDefault="73581362" w:rsidP="00DF11D4">
            <w:pPr>
              <w:spacing w:afterAutospacing="1"/>
              <w:jc w:val="left"/>
              <w:textAlignment w:val="baseline"/>
              <w:rPr>
                <w:rFonts w:eastAsia="Times New Roman" w:cs="Arial"/>
                <w:lang w:eastAsia="et-EE"/>
              </w:rPr>
            </w:pPr>
            <w:r w:rsidRPr="0064573D">
              <w:rPr>
                <w:rFonts w:eastAsia="Times New Roman" w:cs="Arial"/>
                <w:b/>
                <w:bCs/>
                <w:lang w:val="da-DK" w:eastAsia="et-EE"/>
              </w:rPr>
              <w:t>Kursuse kogumaht:</w:t>
            </w:r>
            <w:r w:rsidRPr="0064573D">
              <w:rPr>
                <w:rFonts w:eastAsia="Times New Roman" w:cs="Arial"/>
                <w:lang w:eastAsia="et-EE"/>
              </w:rPr>
              <w:t> </w:t>
            </w:r>
          </w:p>
        </w:tc>
        <w:tc>
          <w:tcPr>
            <w:tcW w:w="3253" w:type="dxa"/>
            <w:gridSpan w:val="2"/>
            <w:tcBorders>
              <w:top w:val="single" w:sz="6" w:space="0" w:color="auto"/>
              <w:left w:val="nil"/>
              <w:bottom w:val="single" w:sz="6" w:space="0" w:color="auto"/>
              <w:right w:val="single" w:sz="6" w:space="0" w:color="auto"/>
            </w:tcBorders>
            <w:shd w:val="clear" w:color="auto" w:fill="auto"/>
            <w:vAlign w:val="center"/>
            <w:hideMark/>
          </w:tcPr>
          <w:p w14:paraId="4872EFC7" w14:textId="77777777" w:rsidR="00CC157B" w:rsidRPr="00DF11D4" w:rsidRDefault="73581362" w:rsidP="00DF11D4">
            <w:pPr>
              <w:spacing w:afterAutospacing="1"/>
              <w:jc w:val="center"/>
              <w:textAlignment w:val="baseline"/>
              <w:rPr>
                <w:rFonts w:eastAsia="Times New Roman" w:cs="Arial"/>
                <w:lang w:eastAsia="et-EE"/>
              </w:rPr>
            </w:pPr>
            <w:r w:rsidRPr="0064573D">
              <w:rPr>
                <w:rFonts w:eastAsia="Times New Roman" w:cs="Arial"/>
                <w:b/>
                <w:bCs/>
                <w:lang w:val="da-DK" w:eastAsia="et-EE"/>
              </w:rPr>
              <w:t>368 akadeemilist tundi</w:t>
            </w:r>
            <w:r w:rsidRPr="0064573D">
              <w:rPr>
                <w:rFonts w:eastAsia="Times New Roman" w:cs="Arial"/>
                <w:lang w:eastAsia="et-EE"/>
              </w:rPr>
              <w:t> </w:t>
            </w:r>
          </w:p>
        </w:tc>
      </w:tr>
    </w:tbl>
    <w:p w14:paraId="151B28DB" w14:textId="77777777" w:rsidR="00D77219" w:rsidRPr="0064573D" w:rsidRDefault="73581362" w:rsidP="000A03C7">
      <w:pPr>
        <w:pStyle w:val="Heading1"/>
      </w:pPr>
      <w:bookmarkStart w:id="29" w:name="_Toc152762267"/>
      <w:bookmarkStart w:id="30" w:name="_Toc161381700"/>
      <w:bookmarkStart w:id="31" w:name="_Toc162519732"/>
      <w:bookmarkStart w:id="32" w:name="_Toc162951657"/>
      <w:bookmarkStart w:id="33" w:name="_Toc162967642"/>
      <w:bookmarkStart w:id="34" w:name="_Toc163539828"/>
      <w:r w:rsidRPr="0064573D">
        <w:t>Läbiviimine</w:t>
      </w:r>
      <w:bookmarkEnd w:id="29"/>
      <w:bookmarkEnd w:id="30"/>
      <w:bookmarkEnd w:id="31"/>
      <w:bookmarkEnd w:id="32"/>
      <w:bookmarkEnd w:id="33"/>
      <w:bookmarkEnd w:id="34"/>
    </w:p>
    <w:p w14:paraId="4F22F5B6" w14:textId="04099284" w:rsidR="00D77219" w:rsidRPr="0064573D" w:rsidRDefault="6936D737" w:rsidP="00E46D6F">
      <w:pPr>
        <w:pStyle w:val="ListParagraph"/>
        <w:numPr>
          <w:ilvl w:val="0"/>
          <w:numId w:val="31"/>
        </w:numPr>
      </w:pPr>
      <w:r w:rsidRPr="0064573D">
        <w:t>Õ</w:t>
      </w:r>
      <w:r w:rsidR="00DB028D" w:rsidRPr="0064573D">
        <w:t>pe toimib</w:t>
      </w:r>
      <w:r w:rsidRPr="0064573D">
        <w:t xml:space="preserve"> kombineeritu</w:t>
      </w:r>
      <w:r w:rsidR="00DB028D" w:rsidRPr="0064573D">
        <w:t>lt</w:t>
      </w:r>
      <w:r w:rsidR="005900B0" w:rsidRPr="0064573D">
        <w:t xml:space="preserve"> </w:t>
      </w:r>
      <w:r w:rsidRPr="0064573D">
        <w:t xml:space="preserve">nii lähi- kui kaugõppe vormis; </w:t>
      </w:r>
    </w:p>
    <w:p w14:paraId="2C91E454" w14:textId="5A1F4579" w:rsidR="00D77219" w:rsidRPr="0064573D" w:rsidRDefault="73581362" w:rsidP="00E46D6F">
      <w:pPr>
        <w:pStyle w:val="ListParagraph"/>
        <w:numPr>
          <w:ilvl w:val="0"/>
          <w:numId w:val="31"/>
        </w:numPr>
      </w:pPr>
      <w:r w:rsidRPr="0064573D">
        <w:t xml:space="preserve">Õpe toimub eesti keeles ning </w:t>
      </w:r>
      <w:r w:rsidR="00D62B9F" w:rsidRPr="0064573D">
        <w:t>toimub</w:t>
      </w:r>
      <w:r w:rsidRPr="0064573D">
        <w:t xml:space="preserve"> nii klassiruumis kui maastikul. Põhilised õppevormid on harjutus/õppus, loeng/seminar, iseseisev töö ja grupitöö ning </w:t>
      </w:r>
      <w:r w:rsidR="005220E9" w:rsidRPr="0064573D">
        <w:t>taktikaliste</w:t>
      </w:r>
      <w:r w:rsidRPr="0064573D">
        <w:t xml:space="preserve"> situatsiooniülesannete lahendamine;</w:t>
      </w:r>
    </w:p>
    <w:p w14:paraId="071F7980" w14:textId="77777777" w:rsidR="00DB028D" w:rsidRPr="0064573D" w:rsidRDefault="6936D737" w:rsidP="7B8402A2">
      <w:pPr>
        <w:pStyle w:val="ListParagraph"/>
        <w:numPr>
          <w:ilvl w:val="0"/>
          <w:numId w:val="31"/>
        </w:numPr>
      </w:pPr>
      <w:r w:rsidRPr="0064573D">
        <w:t xml:space="preserve">Õppekava läbimisel on oluline rõhk iseseisval  õppematerjali läbitöötamisel enne lähiõppe algust, et seeläbi </w:t>
      </w:r>
      <w:r w:rsidR="00DB028D" w:rsidRPr="0064573D">
        <w:t>tõhustada ajakasutust lähiõppes</w:t>
      </w:r>
      <w:r w:rsidRPr="7B8402A2">
        <w:t xml:space="preserve">. </w:t>
      </w:r>
    </w:p>
    <w:p w14:paraId="2689C571" w14:textId="140264C8" w:rsidR="001962B8" w:rsidRPr="0064573D" w:rsidRDefault="6936D737" w:rsidP="00E46D6F">
      <w:pPr>
        <w:pStyle w:val="ListParagraph"/>
        <w:numPr>
          <w:ilvl w:val="0"/>
          <w:numId w:val="31"/>
        </w:numPr>
      </w:pPr>
      <w:r w:rsidRPr="0064573D">
        <w:t xml:space="preserve">Iseseisev õpe toimub </w:t>
      </w:r>
      <w:r w:rsidR="00CF3265" w:rsidRPr="0064573D">
        <w:t>e</w:t>
      </w:r>
      <w:r w:rsidRPr="0064573D">
        <w:t>-õppeportaal</w:t>
      </w:r>
      <w:r w:rsidR="00CF3265" w:rsidRPr="0064573D">
        <w:t>is ILIAS</w:t>
      </w:r>
      <w:r w:rsidRPr="0064573D">
        <w:t>.</w:t>
      </w:r>
      <w:r w:rsidR="00063F26" w:rsidRPr="0064573D">
        <w:t xml:space="preserve"> Mõnes aines on ainele pääsemise eeldus eelnevalt läbitud test või kordamisküsimused </w:t>
      </w:r>
      <w:r w:rsidR="00EF1301" w:rsidRPr="0064573D">
        <w:t>e</w:t>
      </w:r>
      <w:r w:rsidR="00063F26" w:rsidRPr="0064573D">
        <w:t xml:space="preserve">-õppeportaalis. </w:t>
      </w:r>
      <w:r w:rsidR="00EF1301" w:rsidRPr="0064573D">
        <w:t>Kui e-õppe</w:t>
      </w:r>
      <w:r w:rsidR="00063F26" w:rsidRPr="0064573D">
        <w:t>keskkonnas pole positiivset tulemust</w:t>
      </w:r>
      <w:r w:rsidR="00EF1301" w:rsidRPr="0064573D">
        <w:t>,</w:t>
      </w:r>
      <w:r w:rsidR="00063F26" w:rsidRPr="0064573D">
        <w:t xml:space="preserve"> siis </w:t>
      </w:r>
      <w:r w:rsidR="00AA4F24" w:rsidRPr="0064573D">
        <w:t xml:space="preserve">võib </w:t>
      </w:r>
      <w:r w:rsidR="00EF1301" w:rsidRPr="0064573D">
        <w:t>kursuse</w:t>
      </w:r>
      <w:r w:rsidR="00063F26" w:rsidRPr="0064573D">
        <w:t xml:space="preserve">ülem </w:t>
      </w:r>
      <w:r w:rsidR="00AA4F24">
        <w:t xml:space="preserve">õppurit </w:t>
      </w:r>
      <w:r w:rsidR="00063F26" w:rsidRPr="0064573D">
        <w:t>ainele mitte lubada.</w:t>
      </w:r>
      <w:r w:rsidRPr="0064573D">
        <w:t xml:space="preserve"> </w:t>
      </w:r>
    </w:p>
    <w:p w14:paraId="194269D6" w14:textId="4A7B74EA" w:rsidR="00D77219" w:rsidRPr="0064573D" w:rsidRDefault="6936D737" w:rsidP="7B8402A2">
      <w:pPr>
        <w:pStyle w:val="ListParagraph"/>
        <w:numPr>
          <w:ilvl w:val="0"/>
          <w:numId w:val="31"/>
        </w:numPr>
      </w:pPr>
      <w:r w:rsidRPr="0064573D">
        <w:rPr>
          <w:rFonts w:cs="Arial"/>
        </w:rPr>
        <w:t>Kursuse lähiõppe osa viiakse läbi tavaliselt nädalavahetustel</w:t>
      </w:r>
      <w:r w:rsidR="00AA4F24">
        <w:rPr>
          <w:rFonts w:cs="Arial"/>
        </w:rPr>
        <w:t>,</w:t>
      </w:r>
      <w:r w:rsidRPr="0064573D">
        <w:rPr>
          <w:rFonts w:cs="Arial"/>
        </w:rPr>
        <w:t xml:space="preserve"> reede õhtust pühapäeva pealelõunani</w:t>
      </w:r>
      <w:r w:rsidR="00DB028D" w:rsidRPr="0064573D">
        <w:rPr>
          <w:rFonts w:cs="Arial"/>
        </w:rPr>
        <w:t>,</w:t>
      </w:r>
      <w:r w:rsidRPr="0064573D">
        <w:rPr>
          <w:rFonts w:cs="Arial"/>
        </w:rPr>
        <w:t xml:space="preserve"> kokku </w:t>
      </w:r>
      <w:r w:rsidR="00AA4F24">
        <w:rPr>
          <w:rFonts w:cs="Arial"/>
        </w:rPr>
        <w:t xml:space="preserve">nominaalselt </w:t>
      </w:r>
      <w:r w:rsidRPr="0064573D">
        <w:rPr>
          <w:rFonts w:cs="Arial"/>
        </w:rPr>
        <w:t>8</w:t>
      </w:r>
      <w:r w:rsidR="00AA4F24">
        <w:rPr>
          <w:rFonts w:cs="Arial"/>
        </w:rPr>
        <w:t>-l</w:t>
      </w:r>
      <w:r w:rsidRPr="0064573D">
        <w:rPr>
          <w:rFonts w:cs="Arial"/>
        </w:rPr>
        <w:t xml:space="preserve"> õppenädalavahetusel ja 4-5-päevase </w:t>
      </w:r>
      <w:r w:rsidR="00AA4F24">
        <w:rPr>
          <w:rFonts w:cs="Arial"/>
        </w:rPr>
        <w:t>hindamis</w:t>
      </w:r>
      <w:r w:rsidRPr="0064573D">
        <w:rPr>
          <w:rFonts w:cs="Arial"/>
        </w:rPr>
        <w:t>harjutuse</w:t>
      </w:r>
      <w:r w:rsidR="00AA4F24">
        <w:rPr>
          <w:rFonts w:cs="Arial"/>
        </w:rPr>
        <w:t>l</w:t>
      </w:r>
      <w:r w:rsidRPr="0064573D">
        <w:rPr>
          <w:rFonts w:cs="Arial"/>
        </w:rPr>
        <w:t>. Lähiõppes on kursuse maht ühes õppenädalavahetuses o</w:t>
      </w:r>
      <w:r w:rsidR="00DB028D" w:rsidRPr="0064573D">
        <w:rPr>
          <w:rFonts w:cs="Arial"/>
        </w:rPr>
        <w:t>rienteeruvalt 22-24</w:t>
      </w:r>
      <w:r w:rsidRPr="0064573D">
        <w:rPr>
          <w:rFonts w:cs="Arial"/>
        </w:rPr>
        <w:t>h;</w:t>
      </w:r>
    </w:p>
    <w:p w14:paraId="6731B05B" w14:textId="59D0C9B7" w:rsidR="000D31D4" w:rsidRPr="0064573D" w:rsidRDefault="000D31D4" w:rsidP="00E46D6F">
      <w:pPr>
        <w:pStyle w:val="ListParagraph"/>
        <w:numPr>
          <w:ilvl w:val="0"/>
          <w:numId w:val="31"/>
        </w:numPr>
      </w:pPr>
      <w:r w:rsidRPr="0064573D">
        <w:lastRenderedPageBreak/>
        <w:t>Ainetes kajastatud teemade mahud ei ole kogu teema käsitlus. Mahu raames antakse teemast esmane ülevaade ja hiljem</w:t>
      </w:r>
      <w:r w:rsidR="003F0605" w:rsidRPr="0064573D">
        <w:t>,</w:t>
      </w:r>
      <w:r w:rsidRPr="0064573D">
        <w:t xml:space="preserve"> kus vähegi võimalik ja </w:t>
      </w:r>
      <w:r w:rsidR="00AA4F24">
        <w:t>asjakohane</w:t>
      </w:r>
      <w:r w:rsidR="003F0605" w:rsidRPr="0064573D">
        <w:t>,</w:t>
      </w:r>
      <w:r w:rsidR="00957A09" w:rsidRPr="0064573D">
        <w:t xml:space="preserve"> </w:t>
      </w:r>
      <w:r w:rsidRPr="0064573D">
        <w:t xml:space="preserve">korratakse </w:t>
      </w:r>
      <w:r w:rsidR="00AA4F24">
        <w:t>ning</w:t>
      </w:r>
      <w:r w:rsidRPr="0064573D">
        <w:t xml:space="preserve"> kinnistatakse </w:t>
      </w:r>
      <w:r w:rsidR="00957A09" w:rsidRPr="0064573D">
        <w:t xml:space="preserve">neid samu teemasid </w:t>
      </w:r>
      <w:r w:rsidRPr="0064573D">
        <w:t>erinevate situatsiooniülesannete lahendamisel</w:t>
      </w:r>
      <w:r w:rsidR="00AA4F24">
        <w:t xml:space="preserve"> (nt. rännak, kontaktidrillid, püsitoimingud, paiknemised jne)</w:t>
      </w:r>
      <w:r w:rsidRPr="0064573D">
        <w:t>.</w:t>
      </w:r>
    </w:p>
    <w:p w14:paraId="7E5520D9" w14:textId="2110AA16" w:rsidR="00623FB1" w:rsidRPr="0064573D" w:rsidRDefault="73581362" w:rsidP="00E46D6F">
      <w:pPr>
        <w:pStyle w:val="ListParagraph"/>
        <w:numPr>
          <w:ilvl w:val="0"/>
          <w:numId w:val="31"/>
        </w:numPr>
      </w:pPr>
      <w:r w:rsidRPr="0064573D">
        <w:t xml:space="preserve">Kursusel osalejate maksimaalseks arvuks on </w:t>
      </w:r>
      <w:r w:rsidR="00AA4F24">
        <w:t xml:space="preserve">ca </w:t>
      </w:r>
      <w:r w:rsidRPr="0064573D">
        <w:t xml:space="preserve">40 inimest. Kursust ei </w:t>
      </w:r>
      <w:r w:rsidR="00212377" w:rsidRPr="0064573D">
        <w:t xml:space="preserve">ole otstarbekas </w:t>
      </w:r>
      <w:r w:rsidRPr="0064573D">
        <w:t>korraldata</w:t>
      </w:r>
      <w:r w:rsidR="003F0605" w:rsidRPr="0064573D">
        <w:t>,</w:t>
      </w:r>
      <w:r w:rsidRPr="0064573D">
        <w:t xml:space="preserve"> kui on vähem kui 20 osalejat</w:t>
      </w:r>
      <w:r w:rsidR="00212377" w:rsidRPr="0064573D">
        <w:t xml:space="preserve"> – ei saa kokku rühma, millega harjutusi teha</w:t>
      </w:r>
      <w:r w:rsidRPr="0064573D">
        <w:t>;</w:t>
      </w:r>
    </w:p>
    <w:p w14:paraId="18592CC0" w14:textId="0096DD65" w:rsidR="0087705C" w:rsidRPr="0064573D" w:rsidRDefault="0087705C" w:rsidP="00651313"/>
    <w:p w14:paraId="3282F739" w14:textId="581D7495" w:rsidR="00300443" w:rsidRPr="0064573D" w:rsidRDefault="73581362" w:rsidP="000A03C7">
      <w:pPr>
        <w:pStyle w:val="Heading2"/>
      </w:pPr>
      <w:bookmarkStart w:id="35" w:name="_Toc152762268"/>
      <w:bookmarkStart w:id="36" w:name="_Toc161381701"/>
      <w:r w:rsidRPr="0064573D">
        <w:t>Nõuded läbiviijatele</w:t>
      </w:r>
      <w:bookmarkEnd w:id="35"/>
      <w:bookmarkEnd w:id="36"/>
    </w:p>
    <w:tbl>
      <w:tblPr>
        <w:tblStyle w:val="TableGrid"/>
        <w:tblW w:w="0" w:type="auto"/>
        <w:tblLook w:val="04A0" w:firstRow="1" w:lastRow="0" w:firstColumn="1" w:lastColumn="0" w:noHBand="0" w:noVBand="1"/>
      </w:tblPr>
      <w:tblGrid>
        <w:gridCol w:w="2972"/>
        <w:gridCol w:w="6090"/>
      </w:tblGrid>
      <w:tr w:rsidR="00300443" w:rsidRPr="0064573D" w14:paraId="3282F73C" w14:textId="77777777" w:rsidTr="00DF11D4">
        <w:tc>
          <w:tcPr>
            <w:tcW w:w="2972" w:type="dxa"/>
            <w:vAlign w:val="center"/>
          </w:tcPr>
          <w:p w14:paraId="3282F73A" w14:textId="77777777" w:rsidR="00300443" w:rsidRPr="0064573D" w:rsidRDefault="73581362" w:rsidP="00AD45B3">
            <w:pPr>
              <w:spacing w:before="120" w:after="120"/>
              <w:jc w:val="left"/>
            </w:pPr>
            <w:r w:rsidRPr="0064573D">
              <w:t>Ametikoht</w:t>
            </w:r>
          </w:p>
        </w:tc>
        <w:tc>
          <w:tcPr>
            <w:tcW w:w="6090" w:type="dxa"/>
          </w:tcPr>
          <w:p w14:paraId="3282F73B" w14:textId="3B0D158D" w:rsidR="00300443" w:rsidRPr="0064573D" w:rsidRDefault="73581362" w:rsidP="00AD45B3">
            <w:pPr>
              <w:spacing w:before="120" w:after="120"/>
            </w:pPr>
            <w:r w:rsidRPr="0064573D">
              <w:t>R</w:t>
            </w:r>
            <w:r w:rsidR="00CD7A71" w:rsidRPr="0064573D">
              <w:t xml:space="preserve">ühmapealiku või </w:t>
            </w:r>
            <w:r w:rsidRPr="0064573D">
              <w:t>rühmavanem</w:t>
            </w:r>
            <w:r w:rsidR="00CD7A71" w:rsidRPr="0064573D">
              <w:t>a sõjaline haridus ja</w:t>
            </w:r>
            <w:r w:rsidRPr="0064573D">
              <w:t xml:space="preserve"> ametikohal teenimise kogemus </w:t>
            </w:r>
            <w:r w:rsidR="00CD7A71" w:rsidRPr="0064573D">
              <w:t>vähemalt</w:t>
            </w:r>
            <w:r w:rsidRPr="0064573D">
              <w:t xml:space="preserve"> aasta</w:t>
            </w:r>
            <w:r w:rsidR="00AA4F24">
              <w:t>.</w:t>
            </w:r>
          </w:p>
        </w:tc>
      </w:tr>
      <w:tr w:rsidR="00300443" w:rsidRPr="0064573D" w14:paraId="3282F73F" w14:textId="77777777" w:rsidTr="00DF11D4">
        <w:tc>
          <w:tcPr>
            <w:tcW w:w="2972" w:type="dxa"/>
            <w:vAlign w:val="center"/>
          </w:tcPr>
          <w:p w14:paraId="3282F73D" w14:textId="77777777" w:rsidR="00300443" w:rsidRPr="0064573D" w:rsidRDefault="73581362" w:rsidP="00AD45B3">
            <w:pPr>
              <w:spacing w:before="120" w:after="120"/>
              <w:jc w:val="left"/>
            </w:pPr>
            <w:r w:rsidRPr="0064573D">
              <w:t>Formaalharidus</w:t>
            </w:r>
          </w:p>
        </w:tc>
        <w:tc>
          <w:tcPr>
            <w:tcW w:w="6090" w:type="dxa"/>
          </w:tcPr>
          <w:p w14:paraId="3282F73E" w14:textId="43C352C8" w:rsidR="00300443" w:rsidRPr="0064573D" w:rsidRDefault="73581362" w:rsidP="00AD45B3">
            <w:pPr>
              <w:spacing w:before="120" w:after="120"/>
            </w:pPr>
            <w:r w:rsidRPr="0064573D">
              <w:t>Vähemalt keskharidus</w:t>
            </w:r>
            <w:r w:rsidR="00AA4F24">
              <w:t>.</w:t>
            </w:r>
          </w:p>
        </w:tc>
      </w:tr>
      <w:tr w:rsidR="00300443" w:rsidRPr="0064573D" w14:paraId="3282F742" w14:textId="77777777" w:rsidTr="00DF11D4">
        <w:tc>
          <w:tcPr>
            <w:tcW w:w="2972" w:type="dxa"/>
            <w:vAlign w:val="center"/>
          </w:tcPr>
          <w:p w14:paraId="3282F740" w14:textId="77777777" w:rsidR="00300443" w:rsidRPr="0064573D" w:rsidRDefault="73581362" w:rsidP="00AD45B3">
            <w:pPr>
              <w:spacing w:before="120" w:after="120"/>
              <w:jc w:val="left"/>
            </w:pPr>
            <w:r w:rsidRPr="0064573D">
              <w:t>Eelduskursused</w:t>
            </w:r>
          </w:p>
        </w:tc>
        <w:tc>
          <w:tcPr>
            <w:tcW w:w="6090" w:type="dxa"/>
          </w:tcPr>
          <w:p w14:paraId="3282F741" w14:textId="39D749BF" w:rsidR="00300443" w:rsidRPr="0064573D" w:rsidRDefault="00AA4F24" w:rsidP="00AD45B3">
            <w:pPr>
              <w:spacing w:before="120" w:after="120"/>
            </w:pPr>
            <w:r>
              <w:t>Koolitaja/instruktorikursus kas Kaitseliidus või kaitseväes.</w:t>
            </w:r>
          </w:p>
        </w:tc>
      </w:tr>
      <w:tr w:rsidR="00300443" w:rsidRPr="0064573D" w14:paraId="3282F745" w14:textId="77777777" w:rsidTr="00DF11D4">
        <w:tc>
          <w:tcPr>
            <w:tcW w:w="2972" w:type="dxa"/>
            <w:vAlign w:val="center"/>
          </w:tcPr>
          <w:p w14:paraId="3282F743" w14:textId="77777777" w:rsidR="00300443" w:rsidRPr="0064573D" w:rsidRDefault="73581362" w:rsidP="00AD45B3">
            <w:pPr>
              <w:spacing w:before="120" w:after="120"/>
              <w:jc w:val="left"/>
            </w:pPr>
            <w:r w:rsidRPr="0064573D">
              <w:t>Lisaeeldused</w:t>
            </w:r>
          </w:p>
        </w:tc>
        <w:tc>
          <w:tcPr>
            <w:tcW w:w="6090" w:type="dxa"/>
          </w:tcPr>
          <w:p w14:paraId="3282F744" w14:textId="7F842FEE" w:rsidR="0065082B" w:rsidRPr="0064573D" w:rsidRDefault="73581362" w:rsidP="00AD45B3">
            <w:pPr>
              <w:spacing w:before="120" w:after="120"/>
            </w:pPr>
            <w:r w:rsidRPr="0064573D">
              <w:t>Koolitamise oskus ja minimaalselt aastane koolitamise kogemus</w:t>
            </w:r>
            <w:r w:rsidR="00AA4F24">
              <w:t>.</w:t>
            </w:r>
          </w:p>
        </w:tc>
      </w:tr>
    </w:tbl>
    <w:p w14:paraId="4B46B0CF" w14:textId="7DC94E2E" w:rsidR="0029771B" w:rsidRPr="0064573D" w:rsidRDefault="73581362" w:rsidP="000A03C7">
      <w:pPr>
        <w:pStyle w:val="Heading1"/>
      </w:pPr>
      <w:bookmarkStart w:id="37" w:name="_Toc152762269"/>
      <w:bookmarkStart w:id="38" w:name="_Toc161381702"/>
      <w:bookmarkStart w:id="39" w:name="_Toc162519733"/>
      <w:bookmarkStart w:id="40" w:name="_Toc162951658"/>
      <w:bookmarkStart w:id="41" w:name="_Toc162967643"/>
      <w:bookmarkStart w:id="42" w:name="_Toc163539829"/>
      <w:r w:rsidRPr="0064573D">
        <w:t>Läbivad teemad</w:t>
      </w:r>
      <w:bookmarkEnd w:id="37"/>
      <w:bookmarkEnd w:id="38"/>
      <w:bookmarkEnd w:id="39"/>
      <w:bookmarkEnd w:id="40"/>
      <w:bookmarkEnd w:id="41"/>
      <w:bookmarkEnd w:id="42"/>
    </w:p>
    <w:p w14:paraId="5DC2F297" w14:textId="45F3E9A7" w:rsidR="00905884" w:rsidRPr="0064573D" w:rsidRDefault="00905884" w:rsidP="00E46D6F">
      <w:pPr>
        <w:pStyle w:val="ListParagraph"/>
        <w:numPr>
          <w:ilvl w:val="0"/>
          <w:numId w:val="32"/>
        </w:numPr>
      </w:pPr>
      <w:r w:rsidRPr="0064573D">
        <w:t xml:space="preserve">Kursusel osalemise eeldus on </w:t>
      </w:r>
      <w:r w:rsidR="00212377" w:rsidRPr="0064573D">
        <w:t>varasem</w:t>
      </w:r>
      <w:r w:rsidRPr="0064573D">
        <w:t xml:space="preserve"> NAK läbimine</w:t>
      </w:r>
      <w:r w:rsidR="00C85360" w:rsidRPr="0064573D">
        <w:t xml:space="preserve"> ja praktika jaopealikuna</w:t>
      </w:r>
      <w:r w:rsidRPr="0064573D">
        <w:t>. Seega paljud juhtimise ja takti</w:t>
      </w:r>
      <w:r w:rsidR="00312F2E" w:rsidRPr="0064573D">
        <w:t>ka</w:t>
      </w:r>
      <w:r w:rsidRPr="0064573D">
        <w:t>lis</w:t>
      </w:r>
      <w:r w:rsidR="00AA4F24">
        <w:t>te</w:t>
      </w:r>
      <w:r w:rsidRPr="0064573D">
        <w:t xml:space="preserve"> teemad</w:t>
      </w:r>
      <w:r w:rsidR="00AA4F24">
        <w:t>e käsitlused</w:t>
      </w:r>
      <w:r w:rsidRPr="0064573D">
        <w:t xml:space="preserve"> on osalt eelneva</w:t>
      </w:r>
      <w:r w:rsidR="00AA4F24">
        <w:t>te teadmiste ning oskuste täiendamine</w:t>
      </w:r>
      <w:r w:rsidRPr="0064573D">
        <w:t xml:space="preserve"> </w:t>
      </w:r>
      <w:r w:rsidR="00212377" w:rsidRPr="0064573D">
        <w:t>suuremas mastaabis</w:t>
      </w:r>
      <w:r w:rsidRPr="0064573D">
        <w:t xml:space="preserve">. Lisaks toimuvad osad ained ja teemad läbivalt kogu kursuse </w:t>
      </w:r>
      <w:r w:rsidR="005900B0" w:rsidRPr="0064573D">
        <w:t>jooksul peale</w:t>
      </w:r>
      <w:r w:rsidRPr="0064573D">
        <w:t xml:space="preserve"> õppeaine esmast läbimist. Läbivad teemad on näiteks rännak</w:t>
      </w:r>
      <w:r w:rsidR="00AA4F24">
        <w:t>,</w:t>
      </w:r>
      <w:r w:rsidRPr="0064573D">
        <w:t xml:space="preserve"> juhtimine, taktika</w:t>
      </w:r>
      <w:r w:rsidR="00620F3A">
        <w:t>te loomine</w:t>
      </w:r>
      <w:r w:rsidRPr="0064573D">
        <w:t xml:space="preserve"> jms. Kui teema on läbitud</w:t>
      </w:r>
      <w:r w:rsidR="00FB6AFA" w:rsidRPr="0064573D">
        <w:t>,</w:t>
      </w:r>
      <w:r w:rsidRPr="0064573D">
        <w:t xml:space="preserve"> siis seda korratakse </w:t>
      </w:r>
      <w:r w:rsidR="00212377" w:rsidRPr="0064573D">
        <w:t xml:space="preserve">praktiliselt </w:t>
      </w:r>
      <w:r w:rsidRPr="0064573D">
        <w:t>järgneva</w:t>
      </w:r>
      <w:r w:rsidR="00212377" w:rsidRPr="0064573D">
        <w:t>te</w:t>
      </w:r>
      <w:r w:rsidRPr="0064573D">
        <w:t xml:space="preserve"> teema juures</w:t>
      </w:r>
      <w:r w:rsidR="00FB6AFA" w:rsidRPr="0064573D">
        <w:t>,</w:t>
      </w:r>
      <w:r w:rsidRPr="0064573D">
        <w:t xml:space="preserve"> kus see ühildub järgmise teemaga. </w:t>
      </w:r>
    </w:p>
    <w:p w14:paraId="641A9B2B" w14:textId="09CE07F7" w:rsidR="00731768" w:rsidRPr="0064573D" w:rsidRDefault="73581362" w:rsidP="00E46D6F">
      <w:pPr>
        <w:pStyle w:val="ListParagraph"/>
        <w:numPr>
          <w:ilvl w:val="0"/>
          <w:numId w:val="32"/>
        </w:numPr>
      </w:pPr>
      <w:r w:rsidRPr="0064573D">
        <w:t xml:space="preserve">Juhtimisoskuste arendamine. Praktiliste harjutuste käigus antakse kursuslastele vastavalt nende ametikohale situatsiooniülesandeid, </w:t>
      </w:r>
      <w:r w:rsidR="00212377" w:rsidRPr="0064573D">
        <w:t>nende</w:t>
      </w:r>
      <w:r w:rsidRPr="0064573D">
        <w:t xml:space="preserve"> tegevust jälgitakse, hinnatakse ja hiljem tagasisidestatakse</w:t>
      </w:r>
      <w:r w:rsidR="00620F3A">
        <w:t xml:space="preserve"> nii instruktori kui grupi poolt</w:t>
      </w:r>
      <w:r w:rsidRPr="0064573D">
        <w:t>.</w:t>
      </w:r>
    </w:p>
    <w:p w14:paraId="03A37AF5" w14:textId="2A719BC5" w:rsidR="0029771B" w:rsidRPr="0064573D" w:rsidRDefault="73581362" w:rsidP="00E46D6F">
      <w:pPr>
        <w:pStyle w:val="ListParagraph"/>
        <w:numPr>
          <w:ilvl w:val="0"/>
          <w:numId w:val="32"/>
        </w:numPr>
      </w:pPr>
      <w:r w:rsidRPr="0064573D">
        <w:t>Füüsiline vorm. Kursusel</w:t>
      </w:r>
      <w:r w:rsidR="00620F3A">
        <w:t xml:space="preserve"> sooritatakse praktilised harjutused lahingvarustustes, mis esitab nõuded vastavale füüsilisele vormile. Pealik</w:t>
      </w:r>
      <w:r w:rsidRPr="0064573D">
        <w:t xml:space="preserve"> peab olema heas füüsilises vormis, et ta suudaks </w:t>
      </w:r>
      <w:r w:rsidR="00620F3A">
        <w:t>allüksust</w:t>
      </w:r>
      <w:r w:rsidRPr="0064573D">
        <w:t xml:space="preserve"> juhtida kõikides tegevustes ja olla eeskujuks </w:t>
      </w:r>
      <w:r w:rsidR="00212377" w:rsidRPr="0064573D">
        <w:t>oma võitlejatele</w:t>
      </w:r>
      <w:r w:rsidRPr="0064573D">
        <w:t xml:space="preserve">. Hea füüsiline vorm kasvatab enesekindlust ning toetab </w:t>
      </w:r>
      <w:r w:rsidR="00FB6AFA" w:rsidRPr="0064573D">
        <w:t>edukat</w:t>
      </w:r>
      <w:r w:rsidRPr="0064573D">
        <w:t xml:space="preserve"> juhtimist.</w:t>
      </w:r>
    </w:p>
    <w:p w14:paraId="1AE28C5D" w14:textId="77777777" w:rsidR="00746E4C" w:rsidRPr="0064573D" w:rsidRDefault="73581362" w:rsidP="0087705C">
      <w:pPr>
        <w:pStyle w:val="Heading1"/>
      </w:pPr>
      <w:bookmarkStart w:id="43" w:name="_Toc152762270"/>
      <w:bookmarkStart w:id="44" w:name="_Toc161381703"/>
      <w:bookmarkStart w:id="45" w:name="_Toc162519734"/>
      <w:bookmarkStart w:id="46" w:name="_Toc162951659"/>
      <w:bookmarkStart w:id="47" w:name="_Toc162967644"/>
      <w:bookmarkStart w:id="48" w:name="_Toc163539830"/>
      <w:r w:rsidRPr="0064573D">
        <w:t>Hindamine</w:t>
      </w:r>
      <w:bookmarkEnd w:id="43"/>
      <w:bookmarkEnd w:id="44"/>
      <w:bookmarkEnd w:id="45"/>
      <w:bookmarkEnd w:id="46"/>
      <w:bookmarkEnd w:id="47"/>
      <w:bookmarkEnd w:id="48"/>
    </w:p>
    <w:p w14:paraId="44C5D343" w14:textId="38EBB700" w:rsidR="008D79C3" w:rsidRPr="0064573D" w:rsidRDefault="73581362" w:rsidP="00E46D6F">
      <w:pPr>
        <w:pStyle w:val="ListParagraph"/>
        <w:numPr>
          <w:ilvl w:val="0"/>
          <w:numId w:val="18"/>
        </w:numPr>
      </w:pPr>
      <w:r w:rsidRPr="0064573D">
        <w:t xml:space="preserve">Kursusel toimub nii kujundav kui kokkuvõttev </w:t>
      </w:r>
      <w:r w:rsidR="00DF0E3B" w:rsidRPr="0064573D">
        <w:t xml:space="preserve">mitteeristav </w:t>
      </w:r>
      <w:r w:rsidRPr="0064573D">
        <w:t>hindamine.</w:t>
      </w:r>
    </w:p>
    <w:p w14:paraId="424B71B3" w14:textId="3638E0DF" w:rsidR="007370B9" w:rsidRPr="0064573D" w:rsidRDefault="73581362" w:rsidP="00E46D6F">
      <w:pPr>
        <w:pStyle w:val="ListParagraph"/>
        <w:numPr>
          <w:ilvl w:val="0"/>
          <w:numId w:val="18"/>
        </w:numPr>
      </w:pPr>
      <w:r w:rsidRPr="0064573D">
        <w:t>Iseseisva õppe kontroll toimub e-õppeportaalis ILIAS</w:t>
      </w:r>
      <w:r w:rsidR="00FB6AFA" w:rsidRPr="0064573D">
        <w:t>, sh</w:t>
      </w:r>
      <w:r w:rsidRPr="0064573D">
        <w:t xml:space="preserve"> läbi kontrollküsimuste samas keskkonnas või eraldi testidena.</w:t>
      </w:r>
    </w:p>
    <w:p w14:paraId="3415EF63" w14:textId="4058D65E" w:rsidR="009C0F85" w:rsidRPr="0064573D" w:rsidRDefault="73581362" w:rsidP="00E46D6F">
      <w:pPr>
        <w:pStyle w:val="ListParagraph"/>
        <w:numPr>
          <w:ilvl w:val="0"/>
          <w:numId w:val="18"/>
        </w:numPr>
      </w:pPr>
      <w:r w:rsidRPr="0064573D">
        <w:t xml:space="preserve">Kokkuvõttev hindamine: toimub </w:t>
      </w:r>
      <w:r w:rsidR="00620F3A">
        <w:t xml:space="preserve">kursuse </w:t>
      </w:r>
      <w:r w:rsidRPr="0064573D">
        <w:t>lõpu</w:t>
      </w:r>
      <w:r w:rsidR="00620F3A">
        <w:t>s hindamis</w:t>
      </w:r>
      <w:r w:rsidRPr="0064573D">
        <w:t>harjutusel</w:t>
      </w:r>
      <w:r w:rsidR="00FB6AFA" w:rsidRPr="0064573D">
        <w:t>,</w:t>
      </w:r>
      <w:r w:rsidRPr="0064573D">
        <w:t xml:space="preserve"> kus hinnatakse õppuri sooritusvõimet ja</w:t>
      </w:r>
      <w:r w:rsidRPr="0064573D">
        <w:rPr>
          <w:b/>
          <w:bCs/>
        </w:rPr>
        <w:t xml:space="preserve"> </w:t>
      </w:r>
      <w:r w:rsidRPr="0064573D">
        <w:t>valmisolekut</w:t>
      </w:r>
      <w:r w:rsidR="00620F3A">
        <w:t xml:space="preserve"> tegutseda kas rühmapealikuna või rühmavanemana vastavalt ametikoha nõuetele</w:t>
      </w:r>
      <w:r w:rsidRPr="0064573D">
        <w:t>. Hindamine koosneb kirjalikust testist ametikoha nõuetes ettenähtud põhiteadmiste kohta, kompaniipealik</w:t>
      </w:r>
      <w:r w:rsidR="00FB6AFA" w:rsidRPr="0064573D">
        <w:t>u käsu alusel oma käsu koostamis</w:t>
      </w:r>
      <w:r w:rsidRPr="0064573D">
        <w:t>e</w:t>
      </w:r>
      <w:r w:rsidR="00FB6AFA" w:rsidRPr="0064573D">
        <w:t>st ja esitlemis</w:t>
      </w:r>
      <w:r w:rsidRPr="0064573D">
        <w:t>e</w:t>
      </w:r>
      <w:r w:rsidR="00FB6AFA" w:rsidRPr="0064573D">
        <w:t>st,</w:t>
      </w:r>
      <w:r w:rsidRPr="0064573D">
        <w:t xml:space="preserve"> oma plaani läbimäng</w:t>
      </w:r>
      <w:r w:rsidR="00FB6AFA" w:rsidRPr="0064573D">
        <w:t>imisest</w:t>
      </w:r>
      <w:r w:rsidRPr="0064573D">
        <w:t xml:space="preserve"> kaardil (T</w:t>
      </w:r>
      <w:r w:rsidR="00FB6AFA" w:rsidRPr="0064573D">
        <w:t>OM) ja</w:t>
      </w:r>
      <w:r w:rsidRPr="0064573D">
        <w:t xml:space="preserve"> allüksuse j</w:t>
      </w:r>
      <w:r w:rsidR="00FB6AFA" w:rsidRPr="0064573D">
        <w:t>uhtimis</w:t>
      </w:r>
      <w:r w:rsidRPr="0064573D">
        <w:t>e</w:t>
      </w:r>
      <w:r w:rsidR="00FB6AFA" w:rsidRPr="0064573D">
        <w:t>st</w:t>
      </w:r>
      <w:r w:rsidRPr="0064573D">
        <w:t xml:space="preserve"> maastikul. </w:t>
      </w:r>
      <w:r w:rsidR="00620F3A">
        <w:t>Lõpuh</w:t>
      </w:r>
      <w:r w:rsidRPr="0064573D">
        <w:t>ind</w:t>
      </w:r>
      <w:r w:rsidR="00FB6AFA" w:rsidRPr="0064573D">
        <w:t>amisel kasutatakse hindamislehti</w:t>
      </w:r>
      <w:r w:rsidRPr="0064573D">
        <w:t xml:space="preserve"> ja tulemused protokollitakse.</w:t>
      </w:r>
    </w:p>
    <w:p w14:paraId="4F8F7FC4" w14:textId="77777777" w:rsidR="009C0F85" w:rsidRPr="0064573D" w:rsidRDefault="73581362" w:rsidP="00E46D6F">
      <w:pPr>
        <w:pStyle w:val="ListParagraph"/>
        <w:numPr>
          <w:ilvl w:val="0"/>
          <w:numId w:val="18"/>
        </w:numPr>
      </w:pPr>
      <w:r w:rsidRPr="0064573D">
        <w:t>Õppeainetes läbiviidavate hinnatavate soorituste ja testide lävendiks on 70%.</w:t>
      </w:r>
    </w:p>
    <w:p w14:paraId="337B5D3E" w14:textId="77777777" w:rsidR="009C0F85" w:rsidRPr="0064573D" w:rsidRDefault="73581362" w:rsidP="00E46D6F">
      <w:pPr>
        <w:pStyle w:val="ListParagraph"/>
        <w:numPr>
          <w:ilvl w:val="0"/>
          <w:numId w:val="18"/>
        </w:numPr>
      </w:pPr>
      <w:r w:rsidRPr="0064573D">
        <w:t>Õppekava läbimiseks on vaja osaleda kontaktõppes vähemalt 80% mahus ja lõpuharjutusel täies mahus.</w:t>
      </w:r>
    </w:p>
    <w:p w14:paraId="04E85230" w14:textId="12A12E7C" w:rsidR="003F7C5F" w:rsidRPr="0064573D" w:rsidRDefault="73581362" w:rsidP="00E46D6F">
      <w:pPr>
        <w:pStyle w:val="ListParagraph"/>
        <w:numPr>
          <w:ilvl w:val="0"/>
          <w:numId w:val="18"/>
        </w:numPr>
      </w:pPr>
      <w:r w:rsidRPr="0064573D">
        <w:t xml:space="preserve">Kursuste kõikide õppeainete </w:t>
      </w:r>
      <w:r w:rsidR="00212377" w:rsidRPr="0064573D">
        <w:t>testide positiivne sooritamine</w:t>
      </w:r>
      <w:r w:rsidRPr="0064573D">
        <w:t xml:space="preserve"> on kursuslasele kohustuslik.</w:t>
      </w:r>
      <w:r w:rsidR="00620F3A">
        <w:t xml:space="preserve"> Lugemisteste iseseisva õppe raames saab teha piiramatult. Kontaktõppes sooritatavaid teste saab teha kuni kolm korda.</w:t>
      </w:r>
    </w:p>
    <w:p w14:paraId="6F1F21F0" w14:textId="11E004EE" w:rsidR="0026085F" w:rsidRPr="0064573D" w:rsidRDefault="73581362" w:rsidP="00E46D6F">
      <w:pPr>
        <w:pStyle w:val="ListParagraph"/>
        <w:numPr>
          <w:ilvl w:val="0"/>
          <w:numId w:val="18"/>
        </w:numPr>
      </w:pPr>
      <w:r w:rsidRPr="0064573D">
        <w:t xml:space="preserve">Kursuse </w:t>
      </w:r>
      <w:r w:rsidR="00212377" w:rsidRPr="0064573D">
        <w:t>edukas lõpetamine</w:t>
      </w:r>
      <w:r w:rsidRPr="0064573D">
        <w:t xml:space="preserve"> on eelduseks</w:t>
      </w:r>
      <w:r w:rsidR="00212377" w:rsidRPr="0064573D">
        <w:t>,</w:t>
      </w:r>
      <w:r w:rsidRPr="0064573D">
        <w:t xml:space="preserve"> vastavalt kursuslase ametikohale</w:t>
      </w:r>
      <w:r w:rsidR="00FB6AFA" w:rsidRPr="0064573D">
        <w:t>,</w:t>
      </w:r>
      <w:r w:rsidRPr="0064573D">
        <w:t xml:space="preserve"> kas nooremohvitseri või </w:t>
      </w:r>
      <w:r w:rsidR="00FB6AFA" w:rsidRPr="0064573D">
        <w:t>vanem</w:t>
      </w:r>
      <w:r w:rsidRPr="0064573D">
        <w:t xml:space="preserve">allohvitseri auastmele esitamiseks. </w:t>
      </w:r>
      <w:bookmarkStart w:id="49" w:name="_Toc152762271"/>
    </w:p>
    <w:p w14:paraId="3282F74E" w14:textId="2091BE06" w:rsidR="0049082F" w:rsidRPr="0064573D" w:rsidRDefault="73581362" w:rsidP="0087705C">
      <w:pPr>
        <w:pStyle w:val="Heading1"/>
      </w:pPr>
      <w:bookmarkStart w:id="50" w:name="_Toc161381704"/>
      <w:bookmarkStart w:id="51" w:name="_Toc162519735"/>
      <w:bookmarkStart w:id="52" w:name="_Toc162951660"/>
      <w:bookmarkStart w:id="53" w:name="_Toc162967645"/>
      <w:bookmarkStart w:id="54" w:name="_Toc163539831"/>
      <w:r w:rsidRPr="0064573D">
        <w:lastRenderedPageBreak/>
        <w:t>Väljastatavad dokumendid</w:t>
      </w:r>
      <w:bookmarkEnd w:id="49"/>
      <w:bookmarkEnd w:id="50"/>
      <w:bookmarkEnd w:id="51"/>
      <w:bookmarkEnd w:id="52"/>
      <w:bookmarkEnd w:id="53"/>
      <w:bookmarkEnd w:id="54"/>
    </w:p>
    <w:p w14:paraId="3282F74F" w14:textId="77777777" w:rsidR="0049082F" w:rsidRPr="0064573D" w:rsidRDefault="73581362" w:rsidP="0065163B">
      <w:r w:rsidRPr="0064573D">
        <w:rPr>
          <w:lang w:val="da-DK"/>
        </w:rPr>
        <w:t xml:space="preserve">Kursuse lõpetanule väljastatakse Kaitseliidu kooli </w:t>
      </w:r>
      <w:r w:rsidRPr="0064573D">
        <w:t>tunnistus</w:t>
      </w:r>
      <w:r w:rsidRPr="0064573D">
        <w:rPr>
          <w:lang w:val="da-DK"/>
        </w:rPr>
        <w:t xml:space="preserve"> koos lisaga.</w:t>
      </w:r>
    </w:p>
    <w:p w14:paraId="0AF4D554" w14:textId="4A9CA8BF" w:rsidR="00623FB1" w:rsidRPr="0064573D" w:rsidRDefault="73581362" w:rsidP="0087705C">
      <w:pPr>
        <w:pStyle w:val="Heading1"/>
      </w:pPr>
      <w:bookmarkStart w:id="55" w:name="_Toc152762272"/>
      <w:bookmarkStart w:id="56" w:name="_Toc161381705"/>
      <w:bookmarkStart w:id="57" w:name="_Toc162519736"/>
      <w:bookmarkStart w:id="58" w:name="_Toc162951661"/>
      <w:bookmarkStart w:id="59" w:name="_Toc162967646"/>
      <w:bookmarkStart w:id="60" w:name="_Toc163539832"/>
      <w:r w:rsidRPr="0064573D">
        <w:t>Viited</w:t>
      </w:r>
      <w:bookmarkEnd w:id="55"/>
      <w:bookmarkEnd w:id="56"/>
      <w:bookmarkEnd w:id="57"/>
      <w:r w:rsidR="006602B8" w:rsidRPr="0064573D">
        <w:t xml:space="preserve"> normdokumentidele</w:t>
      </w:r>
      <w:bookmarkEnd w:id="58"/>
      <w:bookmarkEnd w:id="59"/>
      <w:bookmarkEnd w:id="60"/>
    </w:p>
    <w:p w14:paraId="2AC6A198" w14:textId="77777777" w:rsidR="00623FB1" w:rsidRPr="0064573D" w:rsidRDefault="73581362" w:rsidP="00E46D6F">
      <w:pPr>
        <w:pStyle w:val="ListParagraph"/>
        <w:numPr>
          <w:ilvl w:val="0"/>
          <w:numId w:val="19"/>
        </w:numPr>
      </w:pPr>
      <w:r w:rsidRPr="0064573D">
        <w:t>Kaitseliidu kodukord. Riigi Teataja I. 10.10.2013, 151</w:t>
      </w:r>
    </w:p>
    <w:p w14:paraId="1E09FFE0" w14:textId="77777777" w:rsidR="00623FB1" w:rsidRPr="0064573D" w:rsidRDefault="6936D737" w:rsidP="7B8402A2">
      <w:pPr>
        <w:pStyle w:val="ListParagraph"/>
        <w:numPr>
          <w:ilvl w:val="0"/>
          <w:numId w:val="19"/>
        </w:numPr>
      </w:pPr>
      <w:r w:rsidRPr="0064573D">
        <w:t>Maakaitsekompanii (MaKo) 2030 ja Maakaitselahingukompanii (LaKo) 2030 võimekirjeldused. Kinnitatud Kaitseväe juhataja 20.04.2021 käskkirjaga nr 92</w:t>
      </w:r>
    </w:p>
    <w:p w14:paraId="1D1EEC7D" w14:textId="77777777" w:rsidR="00623FB1" w:rsidRPr="0064573D" w:rsidRDefault="73581362" w:rsidP="00E46D6F">
      <w:pPr>
        <w:pStyle w:val="ListParagraph"/>
        <w:numPr>
          <w:ilvl w:val="0"/>
          <w:numId w:val="19"/>
        </w:numPr>
      </w:pPr>
      <w:r w:rsidRPr="0064573D">
        <w:t>Kaitseliidu sõjaaja malevkonna võimekirjeldus. Kinnitatud Kaitseliidu ülema 24.09.2023 käskkirjaga nr K-0-13/23/26223U</w:t>
      </w:r>
    </w:p>
    <w:p w14:paraId="29B44442" w14:textId="77777777" w:rsidR="00623FB1" w:rsidRPr="0064573D" w:rsidRDefault="73581362" w:rsidP="00E46D6F">
      <w:pPr>
        <w:pStyle w:val="ListParagraph"/>
        <w:numPr>
          <w:ilvl w:val="0"/>
          <w:numId w:val="19"/>
        </w:numPr>
      </w:pPr>
      <w:r w:rsidRPr="0064573D">
        <w:t>Kaitseliidu logistikakontseptsioon. Kinnitatud Kaitseliidu ülema 17.10.2023 käskkirjaga nr K-0-13/23/28522U</w:t>
      </w:r>
    </w:p>
    <w:p w14:paraId="65D4077A" w14:textId="0CF098B8" w:rsidR="00620F3A" w:rsidRPr="0064573D" w:rsidRDefault="73581362" w:rsidP="00EB6D0E">
      <w:pPr>
        <w:pStyle w:val="ListParagraph"/>
        <w:numPr>
          <w:ilvl w:val="0"/>
          <w:numId w:val="19"/>
        </w:numPr>
      </w:pPr>
      <w:r w:rsidRPr="0064573D">
        <w:t>KVJ 15.02.2022 käskkiri nr 257 „Sõjaväelise väljaõppe eeskiri“;</w:t>
      </w:r>
    </w:p>
    <w:p w14:paraId="0980FF7C" w14:textId="77777777" w:rsidR="002D147E" w:rsidRPr="0064573D" w:rsidRDefault="73581362" w:rsidP="002D147E">
      <w:pPr>
        <w:pStyle w:val="ListParagraph"/>
        <w:numPr>
          <w:ilvl w:val="0"/>
          <w:numId w:val="19"/>
        </w:numPr>
      </w:pPr>
      <w:r w:rsidRPr="0064573D">
        <w:t>KLÜ 01.06. 2022 nr K-7-1/22/21087V käskkirjaga kinnitatud „Kaitseliidu väljaõppe eeskiri“;</w:t>
      </w:r>
    </w:p>
    <w:p w14:paraId="24B3AD4E" w14:textId="6017756C" w:rsidR="00623FB1" w:rsidRPr="0064573D" w:rsidRDefault="73581362" w:rsidP="002D147E">
      <w:pPr>
        <w:pStyle w:val="ListParagraph"/>
        <w:numPr>
          <w:ilvl w:val="0"/>
          <w:numId w:val="19"/>
        </w:numPr>
      </w:pPr>
      <w:r w:rsidRPr="0064573D">
        <w:t>S</w:t>
      </w:r>
      <w:r w:rsidR="002D147E" w:rsidRPr="0064573D">
        <w:t>õjaväelise väljaõppe ohutuse eeskirjad (kehtiv versioon)</w:t>
      </w:r>
      <w:r w:rsidRPr="0064573D">
        <w:t>;</w:t>
      </w:r>
    </w:p>
    <w:p w14:paraId="47A91CC7" w14:textId="44FA752B" w:rsidR="006602B8" w:rsidRPr="0064573D" w:rsidRDefault="000D31D4" w:rsidP="7B8402A2">
      <w:pPr>
        <w:pStyle w:val="ListParagraph"/>
        <w:numPr>
          <w:ilvl w:val="0"/>
          <w:numId w:val="19"/>
        </w:numPr>
      </w:pPr>
      <w:r w:rsidRPr="0064573D">
        <w:t xml:space="preserve">Riide- ja erivarustuse komplektide nimekiri. </w:t>
      </w:r>
      <w:r w:rsidR="006602B8" w:rsidRPr="0064573D">
        <w:t>Koolipealiku 2021. a käskkiri „Kooli kursustele riide- ja erivarustuskomplektide (rev) nimekirja kinnitamine“;</w:t>
      </w:r>
    </w:p>
    <w:p w14:paraId="36C9C2D7" w14:textId="2B13EC3C" w:rsidR="001D3243" w:rsidRPr="0064573D" w:rsidRDefault="73581362" w:rsidP="001D3243">
      <w:pPr>
        <w:pStyle w:val="ListParagraph"/>
        <w:numPr>
          <w:ilvl w:val="0"/>
          <w:numId w:val="19"/>
        </w:numPr>
      </w:pPr>
      <w:r w:rsidRPr="0064573D">
        <w:t>Maakaitserühma pea</w:t>
      </w:r>
      <w:r w:rsidR="003F7C5F" w:rsidRPr="0064573D">
        <w:t>liku ja vanema ametikoha nõuded</w:t>
      </w:r>
      <w:r w:rsidR="002D147E" w:rsidRPr="0064573D">
        <w:t xml:space="preserve">. </w:t>
      </w:r>
      <w:r w:rsidR="00BE2D76" w:rsidRPr="0064573D">
        <w:t>Kaitseliidu kool 2023</w:t>
      </w:r>
      <w:r w:rsidR="002D147E" w:rsidRPr="0064573D">
        <w:t>.</w:t>
      </w:r>
      <w:r w:rsidR="003F7C5F" w:rsidRPr="0064573D">
        <w:t xml:space="preserve"> (</w:t>
      </w:r>
      <w:r w:rsidR="00387F6A" w:rsidRPr="0064573D">
        <w:t>vt lisa 11</w:t>
      </w:r>
      <w:r w:rsidR="00BE2D76" w:rsidRPr="0064573D">
        <w:t xml:space="preserve"> ja </w:t>
      </w:r>
      <w:r w:rsidR="00123F11" w:rsidRPr="0064573D">
        <w:t>12</w:t>
      </w:r>
      <w:r w:rsidR="003F7C5F" w:rsidRPr="0064573D">
        <w:t>)</w:t>
      </w:r>
      <w:r w:rsidR="00B72813" w:rsidRPr="0064573D">
        <w:t>;</w:t>
      </w:r>
    </w:p>
    <w:p w14:paraId="00D962C2" w14:textId="27BF80CC" w:rsidR="00B72813" w:rsidRPr="0064573D" w:rsidRDefault="00B72813" w:rsidP="001D3243">
      <w:pPr>
        <w:pStyle w:val="ListParagraph"/>
        <w:numPr>
          <w:ilvl w:val="0"/>
          <w:numId w:val="19"/>
        </w:numPr>
      </w:pPr>
      <w:r w:rsidRPr="0064573D">
        <w:t xml:space="preserve">Õppuste korraldamise eeskiri, Kinnitatud KVJ 14.04.2022 kk nr 650. </w:t>
      </w:r>
    </w:p>
    <w:p w14:paraId="2BB00975" w14:textId="7F97594B" w:rsidR="00463322" w:rsidRPr="0064573D" w:rsidRDefault="73581362" w:rsidP="001E3E1C">
      <w:pPr>
        <w:pStyle w:val="ListParagraph"/>
      </w:pPr>
      <w:r w:rsidRPr="0064573D">
        <w:t>(Normdokumentide uuenedes võetakse kasutusele uuendatud versioonid)</w:t>
      </w:r>
    </w:p>
    <w:p w14:paraId="3282F759" w14:textId="77777777" w:rsidR="0049082F" w:rsidRPr="0064573D" w:rsidRDefault="73581362" w:rsidP="0087705C">
      <w:pPr>
        <w:pStyle w:val="Heading1"/>
      </w:pPr>
      <w:bookmarkStart w:id="61" w:name="_Toc152762274"/>
      <w:bookmarkStart w:id="62" w:name="_Toc161381706"/>
      <w:bookmarkStart w:id="63" w:name="_Toc162519737"/>
      <w:bookmarkStart w:id="64" w:name="_Toc162951662"/>
      <w:bookmarkStart w:id="65" w:name="_Toc162967647"/>
      <w:bookmarkStart w:id="66" w:name="_Toc163539833"/>
      <w:r w:rsidRPr="0064573D">
        <w:t>Mõisted ja lühendid</w:t>
      </w:r>
      <w:bookmarkEnd w:id="61"/>
      <w:bookmarkEnd w:id="62"/>
      <w:bookmarkEnd w:id="63"/>
      <w:bookmarkEnd w:id="64"/>
      <w:bookmarkEnd w:id="65"/>
      <w:bookmarkEnd w:id="66"/>
    </w:p>
    <w:p w14:paraId="3282F75A" w14:textId="05A431AD" w:rsidR="00702915" w:rsidRPr="0064573D" w:rsidRDefault="000D31D4" w:rsidP="004A4578">
      <w:r w:rsidRPr="0064573D">
        <w:t>KV</w:t>
      </w:r>
      <w:r w:rsidR="00AD45B3" w:rsidRPr="0064573D">
        <w:t xml:space="preserve"> </w:t>
      </w:r>
      <w:r w:rsidRPr="0064573D">
        <w:t>-</w:t>
      </w:r>
      <w:r w:rsidR="00AD45B3" w:rsidRPr="0064573D">
        <w:t xml:space="preserve"> </w:t>
      </w:r>
      <w:r w:rsidR="73581362" w:rsidRPr="0064573D">
        <w:t>Kaitsevägi</w:t>
      </w:r>
    </w:p>
    <w:p w14:paraId="3282F760" w14:textId="3EEAE8D7" w:rsidR="00980841" w:rsidRPr="0064573D" w:rsidRDefault="000D31D4" w:rsidP="004A4578">
      <w:r w:rsidRPr="0064573D">
        <w:t>KL</w:t>
      </w:r>
      <w:r w:rsidR="00AD45B3" w:rsidRPr="0064573D">
        <w:t xml:space="preserve"> </w:t>
      </w:r>
      <w:r w:rsidRPr="0064573D">
        <w:t>-</w:t>
      </w:r>
      <w:r w:rsidR="00AD45B3" w:rsidRPr="0064573D">
        <w:t xml:space="preserve"> </w:t>
      </w:r>
      <w:r w:rsidR="73581362" w:rsidRPr="0064573D">
        <w:t>Kaitseliit</w:t>
      </w:r>
    </w:p>
    <w:p w14:paraId="6DCD9BF4" w14:textId="2B48BD80" w:rsidR="00105871" w:rsidRPr="0064573D" w:rsidRDefault="000D31D4" w:rsidP="004A4578">
      <w:r w:rsidRPr="0064573D">
        <w:t>KVKT</w:t>
      </w:r>
      <w:r w:rsidR="00AD45B3" w:rsidRPr="0064573D">
        <w:t xml:space="preserve"> </w:t>
      </w:r>
      <w:r w:rsidRPr="0064573D">
        <w:t>-</w:t>
      </w:r>
      <w:r w:rsidR="00AD45B3" w:rsidRPr="0064573D">
        <w:t xml:space="preserve"> </w:t>
      </w:r>
      <w:r w:rsidR="73581362" w:rsidRPr="0064573D">
        <w:t>kehaliste võimete kontrolltest</w:t>
      </w:r>
    </w:p>
    <w:p w14:paraId="54ABDD1A" w14:textId="2913557D" w:rsidR="004A4578" w:rsidRPr="0064573D" w:rsidRDefault="000D31D4" w:rsidP="004A4578">
      <w:r w:rsidRPr="0064573D">
        <w:t>4C</w:t>
      </w:r>
      <w:r w:rsidR="00AD45B3" w:rsidRPr="0064573D">
        <w:t xml:space="preserve"> </w:t>
      </w:r>
      <w:r w:rsidRPr="0064573D">
        <w:t>-</w:t>
      </w:r>
      <w:r w:rsidR="00AD45B3" w:rsidRPr="0064573D">
        <w:t xml:space="preserve"> </w:t>
      </w:r>
      <w:r w:rsidR="73581362" w:rsidRPr="0064573D">
        <w:t>ohtliku ala isoleerimise protseduur</w:t>
      </w:r>
    </w:p>
    <w:p w14:paraId="47FEF6DB" w14:textId="44A9DB9B" w:rsidR="004A4578" w:rsidRPr="0064573D" w:rsidRDefault="73581362" w:rsidP="73581362">
      <w:pPr>
        <w:rPr>
          <w:rFonts w:cs="Arial"/>
        </w:rPr>
      </w:pPr>
      <w:r w:rsidRPr="0064573D">
        <w:rPr>
          <w:rFonts w:cs="Arial"/>
          <w:color w:val="000000" w:themeColor="text1"/>
        </w:rPr>
        <w:t>SJÕS</w:t>
      </w:r>
      <w:r w:rsidR="00AD45B3" w:rsidRPr="0064573D">
        <w:rPr>
          <w:rFonts w:cs="Arial"/>
          <w:color w:val="000000" w:themeColor="text1"/>
        </w:rPr>
        <w:t xml:space="preserve"> </w:t>
      </w:r>
      <w:r w:rsidRPr="0064573D">
        <w:rPr>
          <w:rFonts w:cs="Arial"/>
          <w:color w:val="000000" w:themeColor="text1"/>
        </w:rPr>
        <w:t>-</w:t>
      </w:r>
      <w:r w:rsidR="00AD45B3" w:rsidRPr="0064573D">
        <w:rPr>
          <w:rFonts w:cs="Arial"/>
          <w:color w:val="000000" w:themeColor="text1"/>
        </w:rPr>
        <w:t xml:space="preserve"> </w:t>
      </w:r>
      <w:r w:rsidRPr="0064573D">
        <w:rPr>
          <w:rFonts w:cs="Arial"/>
        </w:rPr>
        <w:t>sõjaväelise juhtimise õppesuund</w:t>
      </w:r>
    </w:p>
    <w:p w14:paraId="75C7CD79" w14:textId="5DB14D7F" w:rsidR="009C0F85" w:rsidRPr="0064573D" w:rsidRDefault="000D31D4" w:rsidP="73581362">
      <w:pPr>
        <w:rPr>
          <w:rFonts w:cs="Arial"/>
        </w:rPr>
      </w:pPr>
      <w:r w:rsidRPr="0064573D">
        <w:rPr>
          <w:rFonts w:cs="Arial"/>
        </w:rPr>
        <w:t>SVA</w:t>
      </w:r>
      <w:r w:rsidR="00AD45B3" w:rsidRPr="0064573D">
        <w:rPr>
          <w:rFonts w:cs="Arial"/>
        </w:rPr>
        <w:t xml:space="preserve"> </w:t>
      </w:r>
      <w:r w:rsidRPr="0064573D">
        <w:rPr>
          <w:rFonts w:cs="Arial"/>
        </w:rPr>
        <w:t>-</w:t>
      </w:r>
      <w:r w:rsidR="00AD45B3" w:rsidRPr="0064573D">
        <w:rPr>
          <w:rFonts w:cs="Arial"/>
        </w:rPr>
        <w:t xml:space="preserve"> </w:t>
      </w:r>
      <w:r w:rsidR="73581362" w:rsidRPr="0064573D">
        <w:rPr>
          <w:rFonts w:cs="Arial"/>
        </w:rPr>
        <w:t>sõjaväelise väljaõppe aste</w:t>
      </w:r>
    </w:p>
    <w:p w14:paraId="5BE7563F" w14:textId="0890E1E0" w:rsidR="00387F6A" w:rsidRPr="0064573D" w:rsidRDefault="000D31D4" w:rsidP="73581362">
      <w:pPr>
        <w:rPr>
          <w:rFonts w:cs="Arial"/>
        </w:rPr>
      </w:pPr>
      <w:r w:rsidRPr="0064573D">
        <w:rPr>
          <w:rFonts w:cs="Arial"/>
        </w:rPr>
        <w:t>TOM</w:t>
      </w:r>
      <w:r w:rsidR="00AD45B3" w:rsidRPr="0064573D">
        <w:rPr>
          <w:rFonts w:cs="Arial"/>
        </w:rPr>
        <w:t xml:space="preserve"> </w:t>
      </w:r>
      <w:r w:rsidRPr="0064573D">
        <w:rPr>
          <w:rFonts w:cs="Arial"/>
        </w:rPr>
        <w:t>-</w:t>
      </w:r>
      <w:r w:rsidR="00AD45B3" w:rsidRPr="0064573D">
        <w:rPr>
          <w:rFonts w:cs="Arial"/>
        </w:rPr>
        <w:t xml:space="preserve"> </w:t>
      </w:r>
      <w:r w:rsidR="00387F6A" w:rsidRPr="0064573D">
        <w:rPr>
          <w:rFonts w:cs="Arial"/>
        </w:rPr>
        <w:t>taktikaline otsustusmäng</w:t>
      </w:r>
    </w:p>
    <w:p w14:paraId="5FFA5237" w14:textId="1C3D164D" w:rsidR="000D31D4" w:rsidRPr="0064573D" w:rsidRDefault="000D31D4" w:rsidP="73581362">
      <w:pPr>
        <w:rPr>
          <w:rFonts w:cs="Arial"/>
        </w:rPr>
      </w:pPr>
      <w:r w:rsidRPr="0064573D">
        <w:rPr>
          <w:rFonts w:cs="Arial"/>
        </w:rPr>
        <w:t>REV</w:t>
      </w:r>
      <w:r w:rsidR="00AD45B3" w:rsidRPr="0064573D">
        <w:rPr>
          <w:rFonts w:cs="Arial"/>
        </w:rPr>
        <w:t xml:space="preserve"> </w:t>
      </w:r>
      <w:r w:rsidRPr="0064573D">
        <w:rPr>
          <w:rFonts w:cs="Arial"/>
        </w:rPr>
        <w:t>-</w:t>
      </w:r>
      <w:r w:rsidR="00AD45B3" w:rsidRPr="0064573D">
        <w:rPr>
          <w:rFonts w:cs="Arial"/>
        </w:rPr>
        <w:t xml:space="preserve"> </w:t>
      </w:r>
      <w:r w:rsidRPr="0064573D">
        <w:rPr>
          <w:rFonts w:cs="Arial"/>
        </w:rPr>
        <w:t>riide- ja erivarustuse komplektide nimekiri</w:t>
      </w:r>
    </w:p>
    <w:p w14:paraId="507216AF" w14:textId="391970F9" w:rsidR="009A7191" w:rsidRPr="0064573D" w:rsidRDefault="00AD45B3" w:rsidP="73581362">
      <w:pPr>
        <w:rPr>
          <w:rFonts w:cs="Arial"/>
        </w:rPr>
      </w:pPr>
      <w:r w:rsidRPr="0064573D">
        <w:rPr>
          <w:rFonts w:cs="Arial"/>
        </w:rPr>
        <w:t>NAK -</w:t>
      </w:r>
      <w:r w:rsidR="009A7191" w:rsidRPr="0064573D">
        <w:rPr>
          <w:rFonts w:cs="Arial"/>
        </w:rPr>
        <w:t xml:space="preserve"> nooremallohvitseri kursus</w:t>
      </w:r>
    </w:p>
    <w:p w14:paraId="231695DB" w14:textId="55E129EF" w:rsidR="00A83B28" w:rsidRPr="0064573D" w:rsidRDefault="73581362">
      <w:pPr>
        <w:pStyle w:val="Nr-tapealkiri"/>
      </w:pPr>
      <w:bookmarkStart w:id="67" w:name="_Toc161381707"/>
      <w:bookmarkStart w:id="68" w:name="_Toc162519738"/>
      <w:bookmarkStart w:id="69" w:name="_Toc162951663"/>
      <w:bookmarkStart w:id="70" w:name="_Toc162967648"/>
      <w:bookmarkStart w:id="71" w:name="_Toc163539834"/>
      <w:r w:rsidRPr="0064573D">
        <w:t>Lisad</w:t>
      </w:r>
      <w:bookmarkEnd w:id="67"/>
      <w:bookmarkEnd w:id="68"/>
      <w:bookmarkEnd w:id="69"/>
      <w:bookmarkEnd w:id="70"/>
      <w:bookmarkEnd w:id="71"/>
    </w:p>
    <w:p w14:paraId="410F766F" w14:textId="3E318128" w:rsidR="009D0CB9" w:rsidRPr="0064573D" w:rsidRDefault="73581362" w:rsidP="009D0CB9">
      <w:r w:rsidRPr="0064573D">
        <w:t>Lisa 1 Ainekava Maakaitse alused</w:t>
      </w:r>
    </w:p>
    <w:p w14:paraId="0C34B8E5" w14:textId="64EE2293" w:rsidR="009D0CB9" w:rsidRPr="0064573D" w:rsidRDefault="73581362" w:rsidP="009D0CB9">
      <w:r w:rsidRPr="0064573D">
        <w:t>Lisa 2 Ainekava Rühma ülesande planeerimine ja käsud</w:t>
      </w:r>
    </w:p>
    <w:p w14:paraId="1EB158EA" w14:textId="530B3EC8" w:rsidR="008C6F5C" w:rsidRPr="0064573D" w:rsidRDefault="73581362" w:rsidP="009D0CB9">
      <w:r w:rsidRPr="0064573D">
        <w:t>Lisa 3 Ainekava Lahinguvõime tagamine ja väljaõpe</w:t>
      </w:r>
    </w:p>
    <w:p w14:paraId="1FFBA6ED" w14:textId="52199C9F" w:rsidR="00396B45" w:rsidRPr="0064573D" w:rsidRDefault="73581362" w:rsidP="009D0CB9">
      <w:r w:rsidRPr="0064573D">
        <w:t>Lisa 4 Ainekava Rühma rännak, drillid ja püsitoimingud</w:t>
      </w:r>
    </w:p>
    <w:p w14:paraId="75B0CCFA" w14:textId="3CF1A122" w:rsidR="00396B45" w:rsidRPr="0064573D" w:rsidRDefault="73581362" w:rsidP="009D0CB9">
      <w:r w:rsidRPr="0064573D">
        <w:t>Lisa 5 Ainekava Rühm hajutatud lahingutegevuses</w:t>
      </w:r>
    </w:p>
    <w:p w14:paraId="1CBF73D7" w14:textId="75B5F4E9" w:rsidR="00396B45" w:rsidRPr="0064573D" w:rsidRDefault="73581362" w:rsidP="009D0CB9">
      <w:r w:rsidRPr="0064573D">
        <w:t>Lisa 6 Ainekava Rühm julgestustegevuses</w:t>
      </w:r>
    </w:p>
    <w:p w14:paraId="615CE0BA" w14:textId="151DAB00" w:rsidR="00396B45" w:rsidRPr="0064573D" w:rsidRDefault="73581362" w:rsidP="009D0CB9">
      <w:r w:rsidRPr="0064573D">
        <w:t>Lisa 7 Ainekava Rühma kompanii kaitsetegevuses</w:t>
      </w:r>
    </w:p>
    <w:p w14:paraId="077ACA12" w14:textId="29422D4A" w:rsidR="00396B45" w:rsidRPr="0064573D" w:rsidRDefault="73581362" w:rsidP="009D0CB9">
      <w:r w:rsidRPr="0064573D">
        <w:t>Lisa 8 Ainekava Rühma kompanii pealetungil</w:t>
      </w:r>
    </w:p>
    <w:p w14:paraId="764EE57F" w14:textId="103F4FD2" w:rsidR="00396B45" w:rsidRPr="0064573D" w:rsidRDefault="73581362" w:rsidP="009D0CB9">
      <w:r w:rsidRPr="0064573D">
        <w:t>Lisa 9 Ainekava Lahingutegevus hoonestatud alal</w:t>
      </w:r>
    </w:p>
    <w:p w14:paraId="01D292CF" w14:textId="4C97AF84" w:rsidR="008C6F5C" w:rsidRPr="0064573D" w:rsidRDefault="73581362" w:rsidP="009D0CB9">
      <w:r w:rsidRPr="0064573D">
        <w:t>Lisa 10 Ainekava Lõpuharjutus „Kotkalend“</w:t>
      </w:r>
    </w:p>
    <w:p w14:paraId="5571D6C5" w14:textId="5B48F7F1" w:rsidR="004A4578" w:rsidRPr="0064573D" w:rsidRDefault="006C72E0" w:rsidP="004A4578">
      <w:r w:rsidRPr="0064573D">
        <w:t>Lisa 11 Nõuded rühmapealikule maakaitses</w:t>
      </w:r>
    </w:p>
    <w:p w14:paraId="6FBE2FA4" w14:textId="2FB08FD4" w:rsidR="006C72E0" w:rsidRPr="0064573D" w:rsidRDefault="006C72E0" w:rsidP="004A4578">
      <w:r w:rsidRPr="0064573D">
        <w:t>Lisa 12 Nõuded rühmavanemale maakaitses</w:t>
      </w:r>
    </w:p>
    <w:p w14:paraId="464B077C" w14:textId="77777777" w:rsidR="00BE260D" w:rsidRPr="0064573D" w:rsidRDefault="00BE260D" w:rsidP="00BE260D">
      <w:pPr>
        <w:spacing w:after="160" w:line="259" w:lineRule="auto"/>
        <w:jc w:val="left"/>
      </w:pPr>
    </w:p>
    <w:p w14:paraId="4464F4D3" w14:textId="4189C05F" w:rsidR="00314C4D" w:rsidRPr="0064573D" w:rsidRDefault="002E5B5A" w:rsidP="002E5B5A">
      <w:pPr>
        <w:spacing w:after="160" w:line="259" w:lineRule="auto"/>
        <w:jc w:val="right"/>
        <w:rPr>
          <w:b/>
        </w:rPr>
      </w:pPr>
      <w:r w:rsidRPr="0064573D">
        <w:rPr>
          <w:b/>
        </w:rPr>
        <w:t xml:space="preserve"> </w:t>
      </w:r>
    </w:p>
    <w:p w14:paraId="6CC2F850" w14:textId="5174F5F7" w:rsidR="00105871" w:rsidRPr="0064573D" w:rsidRDefault="00314C4D">
      <w:pPr>
        <w:pStyle w:val="Nr-tapealkiri"/>
      </w:pPr>
      <w:r w:rsidRPr="0064573D">
        <w:br w:type="page"/>
      </w:r>
      <w:bookmarkStart w:id="72" w:name="_Toc161381708"/>
      <w:bookmarkStart w:id="73" w:name="_Toc162519739"/>
      <w:bookmarkStart w:id="74" w:name="_Toc162951664"/>
      <w:bookmarkStart w:id="75" w:name="_Toc162967649"/>
      <w:bookmarkStart w:id="76" w:name="_Toc163539835"/>
      <w:r w:rsidR="73581362" w:rsidRPr="0064573D">
        <w:lastRenderedPageBreak/>
        <w:t>LISA 1 Ainekava MAAKAITSE ALUSED</w:t>
      </w:r>
      <w:bookmarkEnd w:id="72"/>
      <w:bookmarkEnd w:id="73"/>
      <w:bookmarkEnd w:id="74"/>
      <w:bookmarkEnd w:id="75"/>
      <w:bookmarkEnd w:id="76"/>
    </w:p>
    <w:p w14:paraId="514773C6" w14:textId="77777777" w:rsidR="004E4BC5" w:rsidRPr="0064573D" w:rsidRDefault="004E4BC5" w:rsidP="00F22F3A">
      <w:pPr>
        <w:rPr>
          <w:b/>
        </w:rPr>
      </w:pPr>
    </w:p>
    <w:p w14:paraId="727DA9C9" w14:textId="01B1ACFC" w:rsidR="008E244B" w:rsidRPr="00DF11D4" w:rsidRDefault="73581362">
      <w:pPr>
        <w:rPr>
          <w:b/>
          <w:bCs/>
        </w:rPr>
      </w:pPr>
      <w:r w:rsidRPr="00CD3EA4">
        <w:rPr>
          <w:b/>
          <w:bCs/>
        </w:rPr>
        <w:t>1. Õppekava</w:t>
      </w:r>
    </w:p>
    <w:p w14:paraId="465AF7E7" w14:textId="3925353B" w:rsidR="0079683E" w:rsidRPr="0064573D" w:rsidRDefault="73581362" w:rsidP="0067576E">
      <w:pPr>
        <w:jc w:val="left"/>
      </w:pPr>
      <w:r w:rsidRPr="0064573D">
        <w:t>Rühmajuhtkonna kursus</w:t>
      </w:r>
    </w:p>
    <w:p w14:paraId="3F0E926E" w14:textId="77777777" w:rsidR="008E244B" w:rsidRPr="0064573D" w:rsidRDefault="008E244B" w:rsidP="0067576E">
      <w:pPr>
        <w:jc w:val="left"/>
      </w:pPr>
    </w:p>
    <w:p w14:paraId="7E26B5E9" w14:textId="70210927" w:rsidR="00B77B34" w:rsidRPr="00DF11D4" w:rsidRDefault="73581362">
      <w:pPr>
        <w:rPr>
          <w:b/>
          <w:bCs/>
        </w:rPr>
      </w:pPr>
      <w:r w:rsidRPr="00CD3EA4">
        <w:rPr>
          <w:b/>
          <w:bCs/>
        </w:rPr>
        <w:t xml:space="preserve">2. Väljaõppe alaeesmärk </w:t>
      </w:r>
    </w:p>
    <w:p w14:paraId="3A516170" w14:textId="3B21A524" w:rsidR="006B7174" w:rsidRPr="0064573D" w:rsidRDefault="00842BC7" w:rsidP="00842BC7">
      <w:r w:rsidRPr="0064573D">
        <w:t xml:space="preserve">2.1. </w:t>
      </w:r>
      <w:r w:rsidR="006B7174" w:rsidRPr="0064573D">
        <w:t>Ülesande sõnastus:</w:t>
      </w:r>
    </w:p>
    <w:p w14:paraId="790B15FC" w14:textId="2C70813F" w:rsidR="0079683E" w:rsidRPr="0064573D" w:rsidRDefault="003E5B39" w:rsidP="003E5B39">
      <w:pPr>
        <w:pStyle w:val="ListParagraph"/>
        <w:numPr>
          <w:ilvl w:val="0"/>
          <w:numId w:val="42"/>
        </w:numPr>
      </w:pPr>
      <w:r w:rsidRPr="0064573D">
        <w:t>Tunneb</w:t>
      </w:r>
      <w:r w:rsidR="00E5626D" w:rsidRPr="0064573D">
        <w:t xml:space="preserve"> </w:t>
      </w:r>
      <w:r w:rsidR="73581362" w:rsidRPr="0064573D">
        <w:t xml:space="preserve">maakaitse aluseid </w:t>
      </w:r>
      <w:r w:rsidR="00212377" w:rsidRPr="0064573D">
        <w:t xml:space="preserve">ülesande </w:t>
      </w:r>
      <w:r w:rsidR="00E5626D" w:rsidRPr="0064573D">
        <w:t>planeerimise</w:t>
      </w:r>
      <w:r w:rsidRPr="0064573D">
        <w:t>ks</w:t>
      </w:r>
      <w:r w:rsidR="00E5626D" w:rsidRPr="0064573D">
        <w:t xml:space="preserve"> ja </w:t>
      </w:r>
      <w:r w:rsidRPr="0064573D">
        <w:t>täitmiseks</w:t>
      </w:r>
      <w:r w:rsidR="73581362" w:rsidRPr="0064573D">
        <w:t>.</w:t>
      </w:r>
    </w:p>
    <w:p w14:paraId="0EA3FF41" w14:textId="35F92A7D" w:rsidR="00105871" w:rsidRPr="00DF11D4" w:rsidRDefault="00842BC7">
      <w:pPr>
        <w:rPr>
          <w:b/>
          <w:bCs/>
        </w:rPr>
      </w:pPr>
      <w:r w:rsidRPr="0064573D">
        <w:t xml:space="preserve">2.2. </w:t>
      </w:r>
      <w:r w:rsidR="73581362" w:rsidRPr="0064573D">
        <w:t>Tingimused</w:t>
      </w:r>
    </w:p>
    <w:p w14:paraId="522CA5E8" w14:textId="17B3DD2C" w:rsidR="00985996" w:rsidRPr="0064573D" w:rsidRDefault="00842BC7" w:rsidP="00842BC7">
      <w:r w:rsidRPr="0064573D">
        <w:t xml:space="preserve">2.2.1. </w:t>
      </w:r>
      <w:r w:rsidR="73581362" w:rsidRPr="0064573D">
        <w:t>Abivahendid:</w:t>
      </w:r>
    </w:p>
    <w:p w14:paraId="25F4E44D" w14:textId="7F530072" w:rsidR="00985996" w:rsidRPr="0064573D" w:rsidRDefault="006C72E0" w:rsidP="00E46D6F">
      <w:pPr>
        <w:numPr>
          <w:ilvl w:val="0"/>
          <w:numId w:val="21"/>
        </w:numPr>
        <w:contextualSpacing/>
      </w:pPr>
      <w:r w:rsidRPr="0064573D">
        <w:t>REV</w:t>
      </w:r>
      <w:r w:rsidR="00F81966" w:rsidRPr="0064573D">
        <w:t>1</w:t>
      </w:r>
      <w:r w:rsidRPr="0064573D">
        <w:t>;</w:t>
      </w:r>
    </w:p>
    <w:p w14:paraId="3EE72D66" w14:textId="222191EB" w:rsidR="00985996" w:rsidRPr="0064573D" w:rsidRDefault="006E7AAF" w:rsidP="00E46D6F">
      <w:pPr>
        <w:numPr>
          <w:ilvl w:val="0"/>
          <w:numId w:val="21"/>
        </w:numPr>
        <w:contextualSpacing/>
      </w:pPr>
      <w:r w:rsidRPr="0064573D">
        <w:t>A</w:t>
      </w:r>
      <w:r w:rsidR="73581362" w:rsidRPr="0064573D">
        <w:t>rvuti</w:t>
      </w:r>
      <w:r w:rsidR="00F81966" w:rsidRPr="0064573D">
        <w:t xml:space="preserve"> või nutiseade (e-õppe läbimiseks)</w:t>
      </w:r>
      <w:r w:rsidR="009554B0">
        <w:t>.</w:t>
      </w:r>
    </w:p>
    <w:p w14:paraId="55DA1281" w14:textId="223DD01C" w:rsidR="006F4B1B" w:rsidRPr="0064573D" w:rsidRDefault="00842BC7" w:rsidP="00842BC7">
      <w:r w:rsidRPr="0064573D">
        <w:t xml:space="preserve">2.2.2. </w:t>
      </w:r>
      <w:r w:rsidR="006F4B1B" w:rsidRPr="0064573D">
        <w:t>Piirangud:</w:t>
      </w:r>
    </w:p>
    <w:p w14:paraId="0A0DEAB4" w14:textId="493DCB95" w:rsidR="006F4B1B" w:rsidRPr="0064573D" w:rsidRDefault="007940F4" w:rsidP="00E46D6F">
      <w:pPr>
        <w:numPr>
          <w:ilvl w:val="0"/>
          <w:numId w:val="21"/>
        </w:numPr>
        <w:contextualSpacing/>
      </w:pPr>
      <w:r w:rsidRPr="0064573D">
        <w:t>P</w:t>
      </w:r>
      <w:r w:rsidR="006F4B1B" w:rsidRPr="0064573D">
        <w:t>uuduvad</w:t>
      </w:r>
    </w:p>
    <w:p w14:paraId="539E0D28" w14:textId="316EAEDF" w:rsidR="00985996" w:rsidRPr="0064573D" w:rsidRDefault="00842BC7" w:rsidP="00842BC7">
      <w:r w:rsidRPr="0064573D">
        <w:t xml:space="preserve">2.2.3. </w:t>
      </w:r>
      <w:r w:rsidR="73581362" w:rsidRPr="0064573D">
        <w:t>Keskkond</w:t>
      </w:r>
    </w:p>
    <w:p w14:paraId="716B9856" w14:textId="77777777" w:rsidR="00985996" w:rsidRPr="0064573D" w:rsidRDefault="73581362" w:rsidP="00E46D6F">
      <w:pPr>
        <w:numPr>
          <w:ilvl w:val="0"/>
          <w:numId w:val="23"/>
        </w:numPr>
        <w:contextualSpacing/>
      </w:pPr>
      <w:r w:rsidRPr="0064573D">
        <w:t>E-õppeportaal ILIAS</w:t>
      </w:r>
    </w:p>
    <w:p w14:paraId="47C00F28" w14:textId="72830E1F" w:rsidR="00985996" w:rsidRPr="0064573D" w:rsidRDefault="005900B0" w:rsidP="00E46D6F">
      <w:pPr>
        <w:numPr>
          <w:ilvl w:val="0"/>
          <w:numId w:val="23"/>
        </w:numPr>
        <w:contextualSpacing/>
      </w:pPr>
      <w:r w:rsidRPr="0064573D">
        <w:t>K</w:t>
      </w:r>
      <w:r w:rsidR="73581362" w:rsidRPr="0064573D">
        <w:t>lassiruum</w:t>
      </w:r>
    </w:p>
    <w:p w14:paraId="0F792324" w14:textId="0EE752A5" w:rsidR="00105871" w:rsidRPr="0064573D" w:rsidRDefault="00F56113" w:rsidP="00F56113">
      <w:r w:rsidRPr="0064573D">
        <w:t xml:space="preserve">2.3. </w:t>
      </w:r>
      <w:r w:rsidR="6936D737" w:rsidRPr="0064573D">
        <w:t>Standardid/Õpiväljundid:</w:t>
      </w:r>
    </w:p>
    <w:p w14:paraId="2F2EE486" w14:textId="5B7EF236" w:rsidR="00C9513A" w:rsidRPr="0064573D" w:rsidRDefault="006E7AAF" w:rsidP="00C9513A">
      <w:pPr>
        <w:numPr>
          <w:ilvl w:val="0"/>
          <w:numId w:val="2"/>
        </w:numPr>
        <w:contextualSpacing/>
        <w:jc w:val="left"/>
      </w:pPr>
      <w:r w:rsidRPr="0064573D">
        <w:t>M</w:t>
      </w:r>
      <w:r w:rsidR="00C9513A" w:rsidRPr="0064573D">
        <w:t xml:space="preserve">õistab sõja olemust ja eesmärke ning </w:t>
      </w:r>
      <w:r w:rsidR="73581362" w:rsidRPr="0064573D">
        <w:t>manöövri põhimõtteid;</w:t>
      </w:r>
    </w:p>
    <w:p w14:paraId="597FE3E9" w14:textId="7E86EEE4" w:rsidR="00C9513A" w:rsidRPr="0064573D" w:rsidRDefault="006E7AAF" w:rsidP="00C9513A">
      <w:pPr>
        <w:numPr>
          <w:ilvl w:val="0"/>
          <w:numId w:val="2"/>
        </w:numPr>
        <w:contextualSpacing/>
        <w:jc w:val="left"/>
      </w:pPr>
      <w:r w:rsidRPr="0064573D">
        <w:t>M</w:t>
      </w:r>
      <w:r w:rsidR="00C9513A" w:rsidRPr="0064573D">
        <w:t>õistab territoriaalkaitse olemust ja toimimist;</w:t>
      </w:r>
    </w:p>
    <w:p w14:paraId="1A9AA77A" w14:textId="49516BBE" w:rsidR="00C9513A" w:rsidRPr="0064573D" w:rsidRDefault="006E7AAF" w:rsidP="00C9513A">
      <w:pPr>
        <w:numPr>
          <w:ilvl w:val="0"/>
          <w:numId w:val="2"/>
        </w:numPr>
        <w:contextualSpacing/>
        <w:jc w:val="left"/>
      </w:pPr>
      <w:r w:rsidRPr="0064573D">
        <w:t>M</w:t>
      </w:r>
      <w:r w:rsidR="00C9513A" w:rsidRPr="0064573D">
        <w:t>õistab julgeoleku ja infovõitluse olulisust;</w:t>
      </w:r>
    </w:p>
    <w:p w14:paraId="7C49F2A1" w14:textId="55C47293" w:rsidR="00C9513A" w:rsidRPr="0064573D" w:rsidRDefault="006E7AAF" w:rsidP="00C9513A">
      <w:pPr>
        <w:numPr>
          <w:ilvl w:val="0"/>
          <w:numId w:val="2"/>
        </w:numPr>
        <w:contextualSpacing/>
        <w:jc w:val="left"/>
      </w:pPr>
      <w:r w:rsidRPr="0064573D">
        <w:t>J</w:t>
      </w:r>
      <w:r w:rsidR="00C9513A" w:rsidRPr="0064573D">
        <w:t>ärgib rahvusvahelist sõjaõigust;</w:t>
      </w:r>
    </w:p>
    <w:p w14:paraId="7E7116A6" w14:textId="5FB775EC" w:rsidR="00C9513A" w:rsidRPr="0064573D" w:rsidRDefault="006602B8" w:rsidP="00C9513A">
      <w:pPr>
        <w:numPr>
          <w:ilvl w:val="0"/>
          <w:numId w:val="2"/>
        </w:numPr>
        <w:contextualSpacing/>
        <w:jc w:val="left"/>
      </w:pPr>
      <w:r w:rsidRPr="0064573D">
        <w:t>R</w:t>
      </w:r>
      <w:r w:rsidR="00C9513A" w:rsidRPr="0064573D">
        <w:t xml:space="preserve">akendab </w:t>
      </w:r>
      <w:r w:rsidRPr="0064573D">
        <w:t xml:space="preserve">ülesandekeskse </w:t>
      </w:r>
      <w:r w:rsidR="00C9513A" w:rsidRPr="0064573D">
        <w:t>juhtimise põhimõtteid allüksuse juhtimisel;</w:t>
      </w:r>
    </w:p>
    <w:p w14:paraId="4C3DCBF5" w14:textId="4DFCC5DE" w:rsidR="009554B0" w:rsidRDefault="009554B0" w:rsidP="00C9513A">
      <w:pPr>
        <w:numPr>
          <w:ilvl w:val="0"/>
          <w:numId w:val="2"/>
        </w:numPr>
        <w:contextualSpacing/>
        <w:jc w:val="left"/>
      </w:pPr>
      <w:r w:rsidRPr="0064573D">
        <w:t>Tagasisidestab kõrgemale pealikule ja oma allüksusele nii tegevuse-eelse kui -järgse ülesande täitmise ja annab vajadusel alluvatele personaalse tagasiside</w:t>
      </w:r>
      <w:r>
        <w:t>;</w:t>
      </w:r>
    </w:p>
    <w:p w14:paraId="08F660FC" w14:textId="25CD3382" w:rsidR="00C9513A" w:rsidRPr="0064573D" w:rsidRDefault="006E7AAF" w:rsidP="00C9513A">
      <w:pPr>
        <w:numPr>
          <w:ilvl w:val="0"/>
          <w:numId w:val="2"/>
        </w:numPr>
        <w:contextualSpacing/>
        <w:jc w:val="left"/>
      </w:pPr>
      <w:r w:rsidRPr="0064573D">
        <w:t>K</w:t>
      </w:r>
      <w:r w:rsidR="00C9513A" w:rsidRPr="0064573D">
        <w:t>asutab õigeid ja nõuetele vastavalt maismaa taktikalisi tingmärke</w:t>
      </w:r>
      <w:r w:rsidR="00BE2D76" w:rsidRPr="0064573D">
        <w:t>,</w:t>
      </w:r>
      <w:r w:rsidR="00C9513A" w:rsidRPr="0064573D">
        <w:t xml:space="preserve"> osk</w:t>
      </w:r>
      <w:r w:rsidR="006C5D06" w:rsidRPr="0064573D">
        <w:t>ab joonistab maastiku skitsi ja</w:t>
      </w:r>
      <w:r w:rsidR="00C9513A" w:rsidRPr="0064573D">
        <w:t xml:space="preserve"> ehitada maastikumudelit </w:t>
      </w:r>
      <w:r w:rsidR="00F25DCE" w:rsidRPr="0064573D">
        <w:t>käsu andmiseks;</w:t>
      </w:r>
    </w:p>
    <w:p w14:paraId="3A5E8EB6" w14:textId="6C9F1914" w:rsidR="00F25DCE" w:rsidRPr="0064573D" w:rsidRDefault="00AC2C07" w:rsidP="00C9513A">
      <w:pPr>
        <w:numPr>
          <w:ilvl w:val="0"/>
          <w:numId w:val="2"/>
        </w:numPr>
        <w:contextualSpacing/>
        <w:jc w:val="left"/>
      </w:pPr>
      <w:r w:rsidRPr="0064573D">
        <w:t>Võtab arvesse</w:t>
      </w:r>
      <w:r w:rsidR="00C9513A" w:rsidRPr="0064573D">
        <w:t xml:space="preserve"> vastase </w:t>
      </w:r>
      <w:r w:rsidR="00F25DCE" w:rsidRPr="0064573D">
        <w:t>taktikalisi tegevusi eri lahinguliikides ja tunneb vastase el</w:t>
      </w:r>
      <w:r w:rsidR="00BE44F3" w:rsidRPr="0064573D">
        <w:t>av</w:t>
      </w:r>
      <w:r w:rsidR="00F25DCE" w:rsidRPr="0064573D">
        <w:t>jõudu ning tehnikat;</w:t>
      </w:r>
    </w:p>
    <w:p w14:paraId="29E194F8" w14:textId="0FEEE6F6" w:rsidR="00C9513A" w:rsidRPr="0064573D" w:rsidRDefault="00AC2C07" w:rsidP="00BE44F3">
      <w:pPr>
        <w:numPr>
          <w:ilvl w:val="0"/>
          <w:numId w:val="2"/>
        </w:numPr>
        <w:contextualSpacing/>
        <w:jc w:val="left"/>
      </w:pPr>
      <w:r w:rsidRPr="0064573D">
        <w:t>Võtab arvesse</w:t>
      </w:r>
      <w:r w:rsidR="00BE44F3" w:rsidRPr="0064573D">
        <w:t xml:space="preserve"> kaudtule mõju ja </w:t>
      </w:r>
      <w:r w:rsidR="00412E39">
        <w:t>teab selle</w:t>
      </w:r>
      <w:r w:rsidR="00BE44F3" w:rsidRPr="0064573D">
        <w:t xml:space="preserve"> </w:t>
      </w:r>
      <w:r w:rsidR="00E17933" w:rsidRPr="0064573D">
        <w:t>planeeri</w:t>
      </w:r>
      <w:r w:rsidR="00412E39">
        <w:t>mise põhimõtteid</w:t>
      </w:r>
      <w:r w:rsidR="00BE44F3" w:rsidRPr="0064573D">
        <w:t xml:space="preserve">; </w:t>
      </w:r>
    </w:p>
    <w:p w14:paraId="7786C483" w14:textId="6B47F52D" w:rsidR="00C9513A" w:rsidRPr="0064573D" w:rsidRDefault="00AC2C07" w:rsidP="7B8402A2">
      <w:pPr>
        <w:numPr>
          <w:ilvl w:val="0"/>
          <w:numId w:val="2"/>
        </w:numPr>
        <w:contextualSpacing/>
        <w:jc w:val="left"/>
      </w:pPr>
      <w:r w:rsidRPr="0064573D">
        <w:t>Arvestab</w:t>
      </w:r>
      <w:r w:rsidR="00BE44F3" w:rsidRPr="7B8402A2">
        <w:t xml:space="preserve"> </w:t>
      </w:r>
      <w:r w:rsidR="006E7AAF" w:rsidRPr="0064573D">
        <w:t>d</w:t>
      </w:r>
      <w:r w:rsidR="00C9513A" w:rsidRPr="0064573D">
        <w:t>roonid</w:t>
      </w:r>
      <w:r w:rsidR="00E17933" w:rsidRPr="0064573D">
        <w:t xml:space="preserve">e mõju ja </w:t>
      </w:r>
      <w:r w:rsidR="00BE2D76" w:rsidRPr="0064573D">
        <w:t>tunneb</w:t>
      </w:r>
      <w:r w:rsidR="00BE44F3" w:rsidRPr="0064573D">
        <w:t xml:space="preserve"> meetmeid selle leevendamiseks;</w:t>
      </w:r>
    </w:p>
    <w:p w14:paraId="4433C9E7" w14:textId="2778C6CD" w:rsidR="00C9513A" w:rsidRPr="0064573D" w:rsidRDefault="00AC2C07" w:rsidP="00C9513A">
      <w:pPr>
        <w:numPr>
          <w:ilvl w:val="0"/>
          <w:numId w:val="2"/>
        </w:numPr>
        <w:contextualSpacing/>
        <w:jc w:val="left"/>
      </w:pPr>
      <w:r w:rsidRPr="0064573D">
        <w:t>Mõistab</w:t>
      </w:r>
      <w:r w:rsidR="003A353F" w:rsidRPr="0064573D">
        <w:t xml:space="preserve"> k</w:t>
      </w:r>
      <w:r w:rsidR="00C9513A" w:rsidRPr="0064573D">
        <w:t>riisiohje</w:t>
      </w:r>
      <w:r w:rsidR="003A353F" w:rsidRPr="0064573D">
        <w:t xml:space="preserve"> põhimõtteid ja</w:t>
      </w:r>
      <w:r w:rsidR="009554B0">
        <w:t xml:space="preserve"> tsiviilvõimude toetusvajadusi</w:t>
      </w:r>
      <w:r w:rsidR="003A353F" w:rsidRPr="0064573D">
        <w:t>;</w:t>
      </w:r>
    </w:p>
    <w:p w14:paraId="76CCA10E" w14:textId="2F350EE4" w:rsidR="00105871" w:rsidRPr="0064573D" w:rsidRDefault="009554B0" w:rsidP="00C9513A">
      <w:pPr>
        <w:numPr>
          <w:ilvl w:val="0"/>
          <w:numId w:val="2"/>
        </w:numPr>
        <w:contextualSpacing/>
        <w:jc w:val="left"/>
      </w:pPr>
      <w:r>
        <w:t xml:space="preserve">Mõistab KV allüksuste ja </w:t>
      </w:r>
      <w:r w:rsidRPr="0064573D">
        <w:t>liitlaste võimalikke ülesandeid oma vastutusalas</w:t>
      </w:r>
      <w:r>
        <w:t>.</w:t>
      </w:r>
    </w:p>
    <w:p w14:paraId="39BEE8E5" w14:textId="36535DB4" w:rsidR="00A32869" w:rsidRPr="0064573D" w:rsidRDefault="00A32869" w:rsidP="009A32D7">
      <w:pPr>
        <w:ind w:left="360"/>
        <w:contextualSpacing/>
        <w:jc w:val="left"/>
      </w:pPr>
    </w:p>
    <w:p w14:paraId="52FFFB0B" w14:textId="2F03A60B" w:rsidR="008329EA" w:rsidRPr="0064573D" w:rsidRDefault="73581362" w:rsidP="00EB6D0E">
      <w:pPr>
        <w:rPr>
          <w:b/>
          <w:bCs/>
        </w:rPr>
      </w:pPr>
      <w:r w:rsidRPr="0064573D">
        <w:rPr>
          <w:b/>
          <w:bCs/>
        </w:rPr>
        <w:t>3. Sisu ja maht</w:t>
      </w:r>
    </w:p>
    <w:tbl>
      <w:tblPr>
        <w:tblStyle w:val="TableGrid"/>
        <w:tblW w:w="9634" w:type="dxa"/>
        <w:tblLayout w:type="fixed"/>
        <w:tblLook w:val="04A0" w:firstRow="1" w:lastRow="0" w:firstColumn="1" w:lastColumn="0" w:noHBand="0" w:noVBand="1"/>
      </w:tblPr>
      <w:tblGrid>
        <w:gridCol w:w="562"/>
        <w:gridCol w:w="5245"/>
        <w:gridCol w:w="1701"/>
        <w:gridCol w:w="992"/>
        <w:gridCol w:w="1134"/>
      </w:tblGrid>
      <w:tr w:rsidR="008329EA" w:rsidRPr="0064573D" w14:paraId="4E972AED" w14:textId="77777777" w:rsidTr="00DF11D4">
        <w:trPr>
          <w:trHeight w:val="616"/>
          <w:tblHeader/>
        </w:trPr>
        <w:tc>
          <w:tcPr>
            <w:tcW w:w="562" w:type="dxa"/>
            <w:vAlign w:val="center"/>
          </w:tcPr>
          <w:p w14:paraId="46DAA54D" w14:textId="3B2AE741" w:rsidR="008329EA" w:rsidRPr="0064573D" w:rsidRDefault="008329EA" w:rsidP="003613D4">
            <w:pPr>
              <w:jc w:val="left"/>
              <w:rPr>
                <w:rFonts w:cs="Arial"/>
              </w:rPr>
            </w:pPr>
            <w:r w:rsidRPr="0064573D">
              <w:rPr>
                <w:rFonts w:cs="Arial"/>
              </w:rPr>
              <w:t>Jrk nr</w:t>
            </w:r>
          </w:p>
        </w:tc>
        <w:tc>
          <w:tcPr>
            <w:tcW w:w="5245" w:type="dxa"/>
            <w:vAlign w:val="center"/>
          </w:tcPr>
          <w:p w14:paraId="4D044BAC" w14:textId="77777777" w:rsidR="008329EA" w:rsidRPr="0064573D" w:rsidRDefault="008329EA" w:rsidP="003613D4">
            <w:pPr>
              <w:jc w:val="left"/>
              <w:rPr>
                <w:rFonts w:cs="Arial"/>
              </w:rPr>
            </w:pPr>
            <w:r w:rsidRPr="0064573D">
              <w:rPr>
                <w:rFonts w:cs="Arial"/>
              </w:rPr>
              <w:t>Teemad</w:t>
            </w:r>
          </w:p>
        </w:tc>
        <w:tc>
          <w:tcPr>
            <w:tcW w:w="1701" w:type="dxa"/>
            <w:vAlign w:val="center"/>
          </w:tcPr>
          <w:p w14:paraId="38D7D103" w14:textId="77777777" w:rsidR="008329EA" w:rsidRPr="0064573D" w:rsidRDefault="008329EA" w:rsidP="003613D4">
            <w:pPr>
              <w:jc w:val="center"/>
              <w:rPr>
                <w:rFonts w:cs="Arial"/>
              </w:rPr>
            </w:pPr>
            <w:r w:rsidRPr="0064573D">
              <w:rPr>
                <w:rFonts w:cs="Arial"/>
              </w:rPr>
              <w:t>Õppetöö meetod</w:t>
            </w:r>
          </w:p>
        </w:tc>
        <w:tc>
          <w:tcPr>
            <w:tcW w:w="2126" w:type="dxa"/>
            <w:gridSpan w:val="2"/>
            <w:vAlign w:val="center"/>
          </w:tcPr>
          <w:p w14:paraId="4A7A3D86" w14:textId="77777777" w:rsidR="008329EA" w:rsidRPr="0064573D" w:rsidRDefault="008329EA" w:rsidP="003613D4">
            <w:pPr>
              <w:jc w:val="center"/>
              <w:rPr>
                <w:rFonts w:cs="Arial"/>
              </w:rPr>
            </w:pPr>
            <w:r w:rsidRPr="0064573D">
              <w:rPr>
                <w:rFonts w:cs="Arial"/>
              </w:rPr>
              <w:t>Maht akadeemilistes tundides</w:t>
            </w:r>
          </w:p>
        </w:tc>
      </w:tr>
      <w:tr w:rsidR="008329EA" w:rsidRPr="0064573D" w14:paraId="2E75B7D8" w14:textId="77777777" w:rsidTr="00DF11D4">
        <w:trPr>
          <w:trHeight w:val="504"/>
        </w:trPr>
        <w:tc>
          <w:tcPr>
            <w:tcW w:w="562" w:type="dxa"/>
            <w:vAlign w:val="center"/>
          </w:tcPr>
          <w:p w14:paraId="1856997F" w14:textId="77777777" w:rsidR="008329EA" w:rsidRPr="0064573D" w:rsidRDefault="008329EA" w:rsidP="003613D4">
            <w:pPr>
              <w:pStyle w:val="ListParagraph"/>
              <w:numPr>
                <w:ilvl w:val="0"/>
                <w:numId w:val="3"/>
              </w:numPr>
              <w:jc w:val="center"/>
              <w:rPr>
                <w:rFonts w:cs="Arial"/>
              </w:rPr>
            </w:pPr>
          </w:p>
        </w:tc>
        <w:tc>
          <w:tcPr>
            <w:tcW w:w="5245" w:type="dxa"/>
            <w:vAlign w:val="center"/>
          </w:tcPr>
          <w:p w14:paraId="4D4B56FB" w14:textId="77777777" w:rsidR="008329EA" w:rsidRPr="0064573D" w:rsidRDefault="008329EA" w:rsidP="003613D4">
            <w:pPr>
              <w:jc w:val="left"/>
              <w:rPr>
                <w:rFonts w:cs="Arial"/>
              </w:rPr>
            </w:pPr>
            <w:r w:rsidRPr="0064573D">
              <w:rPr>
                <w:rFonts w:cs="Arial"/>
              </w:rPr>
              <w:t>Sõda ja sõjapidamine, sõda eile, täna ja homme</w:t>
            </w:r>
          </w:p>
        </w:tc>
        <w:tc>
          <w:tcPr>
            <w:tcW w:w="1701" w:type="dxa"/>
            <w:vMerge w:val="restart"/>
            <w:vAlign w:val="center"/>
          </w:tcPr>
          <w:p w14:paraId="40B6E051" w14:textId="77777777" w:rsidR="00412E39" w:rsidRDefault="008329EA" w:rsidP="003613D4">
            <w:pPr>
              <w:jc w:val="center"/>
              <w:rPr>
                <w:rFonts w:cs="Arial"/>
              </w:rPr>
            </w:pPr>
            <w:r w:rsidRPr="0064573D">
              <w:rPr>
                <w:rFonts w:cs="Arial"/>
              </w:rPr>
              <w:t>Iseseisev õpe Seminar</w:t>
            </w:r>
          </w:p>
          <w:p w14:paraId="5E54BDB6" w14:textId="376C38A7" w:rsidR="008329EA" w:rsidRPr="0064573D" w:rsidRDefault="00412E39" w:rsidP="003613D4">
            <w:pPr>
              <w:jc w:val="center"/>
              <w:rPr>
                <w:rFonts w:cs="Arial"/>
              </w:rPr>
            </w:pPr>
            <w:r>
              <w:rPr>
                <w:rFonts w:cs="Arial"/>
              </w:rPr>
              <w:t>Test</w:t>
            </w:r>
          </w:p>
        </w:tc>
        <w:tc>
          <w:tcPr>
            <w:tcW w:w="992" w:type="dxa"/>
            <w:vMerge w:val="restart"/>
          </w:tcPr>
          <w:p w14:paraId="73FEE9D9" w14:textId="77777777" w:rsidR="008329EA" w:rsidRPr="0064573D" w:rsidRDefault="008329EA" w:rsidP="003613D4">
            <w:pPr>
              <w:jc w:val="center"/>
              <w:rPr>
                <w:rFonts w:cs="Arial"/>
              </w:rPr>
            </w:pPr>
          </w:p>
          <w:p w14:paraId="155E17E8" w14:textId="77777777" w:rsidR="008329EA" w:rsidRPr="0064573D" w:rsidRDefault="008329EA" w:rsidP="003613D4">
            <w:pPr>
              <w:jc w:val="center"/>
              <w:rPr>
                <w:rFonts w:cs="Arial"/>
              </w:rPr>
            </w:pPr>
          </w:p>
          <w:p w14:paraId="55C7CC50" w14:textId="77777777" w:rsidR="008329EA" w:rsidRPr="0064573D" w:rsidRDefault="008329EA" w:rsidP="003613D4">
            <w:pPr>
              <w:jc w:val="center"/>
              <w:rPr>
                <w:rFonts w:cs="Arial"/>
              </w:rPr>
            </w:pPr>
          </w:p>
          <w:p w14:paraId="6CF5F945" w14:textId="77777777" w:rsidR="008329EA" w:rsidRPr="0064573D" w:rsidRDefault="008329EA" w:rsidP="003613D4">
            <w:pPr>
              <w:jc w:val="center"/>
              <w:rPr>
                <w:rFonts w:cs="Arial"/>
              </w:rPr>
            </w:pPr>
          </w:p>
          <w:p w14:paraId="3368AE99" w14:textId="77777777" w:rsidR="008329EA" w:rsidRPr="0064573D" w:rsidRDefault="008329EA" w:rsidP="003613D4">
            <w:pPr>
              <w:jc w:val="center"/>
              <w:rPr>
                <w:rFonts w:cs="Arial"/>
              </w:rPr>
            </w:pPr>
          </w:p>
          <w:p w14:paraId="51FEF807" w14:textId="77777777" w:rsidR="008329EA" w:rsidRPr="0064573D" w:rsidRDefault="008329EA" w:rsidP="003613D4">
            <w:pPr>
              <w:jc w:val="center"/>
              <w:rPr>
                <w:rFonts w:cs="Arial"/>
              </w:rPr>
            </w:pPr>
          </w:p>
          <w:p w14:paraId="3D7DF338" w14:textId="77777777" w:rsidR="008329EA" w:rsidRPr="0064573D" w:rsidRDefault="008329EA" w:rsidP="003613D4">
            <w:pPr>
              <w:jc w:val="center"/>
              <w:rPr>
                <w:rFonts w:cs="Arial"/>
              </w:rPr>
            </w:pPr>
            <w:r w:rsidRPr="0064573D">
              <w:rPr>
                <w:rFonts w:cs="Arial"/>
              </w:rPr>
              <w:t>11</w:t>
            </w:r>
          </w:p>
          <w:p w14:paraId="23E87A8C" w14:textId="77777777" w:rsidR="008329EA" w:rsidRPr="0064573D" w:rsidRDefault="008329EA" w:rsidP="003613D4">
            <w:pPr>
              <w:jc w:val="center"/>
              <w:rPr>
                <w:rFonts w:cs="Arial"/>
              </w:rPr>
            </w:pPr>
          </w:p>
        </w:tc>
        <w:tc>
          <w:tcPr>
            <w:tcW w:w="1134" w:type="dxa"/>
            <w:vMerge w:val="restart"/>
          </w:tcPr>
          <w:p w14:paraId="28B2001D" w14:textId="77777777" w:rsidR="008329EA" w:rsidRPr="0064573D" w:rsidRDefault="008329EA" w:rsidP="003613D4">
            <w:pPr>
              <w:jc w:val="center"/>
              <w:rPr>
                <w:rFonts w:cs="Arial"/>
              </w:rPr>
            </w:pPr>
          </w:p>
          <w:p w14:paraId="4FBB154D" w14:textId="77777777" w:rsidR="008329EA" w:rsidRPr="0064573D" w:rsidRDefault="008329EA" w:rsidP="003613D4">
            <w:pPr>
              <w:jc w:val="center"/>
              <w:rPr>
                <w:rFonts w:cs="Arial"/>
              </w:rPr>
            </w:pPr>
          </w:p>
          <w:p w14:paraId="572D10B9" w14:textId="77777777" w:rsidR="008329EA" w:rsidRPr="0064573D" w:rsidRDefault="008329EA" w:rsidP="003613D4">
            <w:pPr>
              <w:jc w:val="center"/>
              <w:rPr>
                <w:rFonts w:cs="Arial"/>
              </w:rPr>
            </w:pPr>
          </w:p>
          <w:p w14:paraId="76E77CAB" w14:textId="77777777" w:rsidR="008329EA" w:rsidRPr="0064573D" w:rsidRDefault="008329EA" w:rsidP="003613D4">
            <w:pPr>
              <w:jc w:val="center"/>
              <w:rPr>
                <w:rFonts w:cs="Arial"/>
              </w:rPr>
            </w:pPr>
          </w:p>
          <w:p w14:paraId="29A6A8CE" w14:textId="77777777" w:rsidR="008329EA" w:rsidRPr="0064573D" w:rsidRDefault="008329EA" w:rsidP="003613D4">
            <w:pPr>
              <w:jc w:val="center"/>
              <w:rPr>
                <w:rFonts w:cs="Arial"/>
              </w:rPr>
            </w:pPr>
          </w:p>
          <w:p w14:paraId="79A6A3E6" w14:textId="77777777" w:rsidR="008329EA" w:rsidRPr="0064573D" w:rsidRDefault="008329EA" w:rsidP="003613D4">
            <w:pPr>
              <w:jc w:val="center"/>
              <w:rPr>
                <w:rFonts w:cs="Arial"/>
              </w:rPr>
            </w:pPr>
          </w:p>
          <w:p w14:paraId="08EAB02F" w14:textId="77777777" w:rsidR="008329EA" w:rsidRPr="0064573D" w:rsidRDefault="008329EA" w:rsidP="003613D4">
            <w:pPr>
              <w:jc w:val="center"/>
              <w:rPr>
                <w:rFonts w:cs="Arial"/>
              </w:rPr>
            </w:pPr>
            <w:r w:rsidRPr="0064573D">
              <w:rPr>
                <w:rFonts w:cs="Arial"/>
              </w:rPr>
              <w:t>8</w:t>
            </w:r>
          </w:p>
        </w:tc>
      </w:tr>
      <w:tr w:rsidR="008329EA" w:rsidRPr="0064573D" w14:paraId="7FBE0771" w14:textId="77777777" w:rsidTr="00DF11D4">
        <w:trPr>
          <w:trHeight w:val="504"/>
        </w:trPr>
        <w:tc>
          <w:tcPr>
            <w:tcW w:w="562" w:type="dxa"/>
            <w:vAlign w:val="center"/>
          </w:tcPr>
          <w:p w14:paraId="751A98DB" w14:textId="77777777" w:rsidR="008329EA" w:rsidRPr="0064573D" w:rsidRDefault="008329EA" w:rsidP="003613D4">
            <w:pPr>
              <w:pStyle w:val="ListParagraph"/>
              <w:numPr>
                <w:ilvl w:val="0"/>
                <w:numId w:val="3"/>
              </w:numPr>
              <w:jc w:val="center"/>
              <w:rPr>
                <w:rFonts w:cs="Arial"/>
              </w:rPr>
            </w:pPr>
          </w:p>
        </w:tc>
        <w:tc>
          <w:tcPr>
            <w:tcW w:w="5245" w:type="dxa"/>
            <w:vAlign w:val="center"/>
          </w:tcPr>
          <w:p w14:paraId="1866FD07" w14:textId="77777777" w:rsidR="008329EA" w:rsidRPr="0064573D" w:rsidRDefault="008329EA" w:rsidP="003613D4">
            <w:pPr>
              <w:jc w:val="left"/>
              <w:rPr>
                <w:rFonts w:cs="Arial"/>
              </w:rPr>
            </w:pPr>
            <w:r w:rsidRPr="0064573D">
              <w:rPr>
                <w:rFonts w:cs="Arial"/>
              </w:rPr>
              <w:t>Manöövri põhimõtted ja ülesandekeskne juhtimine</w:t>
            </w:r>
          </w:p>
        </w:tc>
        <w:tc>
          <w:tcPr>
            <w:tcW w:w="1701" w:type="dxa"/>
            <w:vMerge/>
          </w:tcPr>
          <w:p w14:paraId="4205A592" w14:textId="77777777" w:rsidR="008329EA" w:rsidRPr="0064573D" w:rsidRDefault="008329EA" w:rsidP="003613D4">
            <w:pPr>
              <w:jc w:val="center"/>
              <w:rPr>
                <w:rFonts w:cs="Arial"/>
              </w:rPr>
            </w:pPr>
          </w:p>
        </w:tc>
        <w:tc>
          <w:tcPr>
            <w:tcW w:w="992" w:type="dxa"/>
            <w:vMerge/>
          </w:tcPr>
          <w:p w14:paraId="6DADBC6F" w14:textId="77777777" w:rsidR="008329EA" w:rsidRPr="0064573D" w:rsidRDefault="008329EA" w:rsidP="003613D4">
            <w:pPr>
              <w:jc w:val="center"/>
              <w:rPr>
                <w:rFonts w:cs="Arial"/>
              </w:rPr>
            </w:pPr>
          </w:p>
        </w:tc>
        <w:tc>
          <w:tcPr>
            <w:tcW w:w="1134" w:type="dxa"/>
            <w:vMerge/>
          </w:tcPr>
          <w:p w14:paraId="3D22EBD4" w14:textId="77777777" w:rsidR="008329EA" w:rsidRPr="0064573D" w:rsidRDefault="008329EA" w:rsidP="003613D4">
            <w:pPr>
              <w:jc w:val="center"/>
              <w:rPr>
                <w:rFonts w:cs="Arial"/>
              </w:rPr>
            </w:pPr>
          </w:p>
        </w:tc>
      </w:tr>
      <w:tr w:rsidR="008329EA" w:rsidRPr="0064573D" w14:paraId="020B8525" w14:textId="77777777" w:rsidTr="00DF11D4">
        <w:trPr>
          <w:trHeight w:val="504"/>
        </w:trPr>
        <w:tc>
          <w:tcPr>
            <w:tcW w:w="562" w:type="dxa"/>
            <w:vAlign w:val="center"/>
          </w:tcPr>
          <w:p w14:paraId="38307BAD" w14:textId="77777777" w:rsidR="008329EA" w:rsidRPr="0064573D" w:rsidRDefault="008329EA" w:rsidP="003613D4">
            <w:pPr>
              <w:pStyle w:val="ListParagraph"/>
              <w:numPr>
                <w:ilvl w:val="0"/>
                <w:numId w:val="3"/>
              </w:numPr>
              <w:jc w:val="center"/>
              <w:rPr>
                <w:rFonts w:cs="Arial"/>
              </w:rPr>
            </w:pPr>
          </w:p>
        </w:tc>
        <w:tc>
          <w:tcPr>
            <w:tcW w:w="5245" w:type="dxa"/>
            <w:vAlign w:val="center"/>
          </w:tcPr>
          <w:p w14:paraId="37057EFB" w14:textId="01CBD59B" w:rsidR="008329EA" w:rsidRPr="0064573D" w:rsidRDefault="008329EA" w:rsidP="003613D4">
            <w:pPr>
              <w:jc w:val="left"/>
              <w:rPr>
                <w:rFonts w:cs="Arial"/>
              </w:rPr>
            </w:pPr>
            <w:r w:rsidRPr="0064573D">
              <w:rPr>
                <w:rFonts w:cs="Arial"/>
              </w:rPr>
              <w:t>Kaitseliit territoriaalkaitses, hajutatud ja koondatud võitlus</w:t>
            </w:r>
          </w:p>
        </w:tc>
        <w:tc>
          <w:tcPr>
            <w:tcW w:w="1701" w:type="dxa"/>
            <w:vMerge/>
          </w:tcPr>
          <w:p w14:paraId="68E52292" w14:textId="77777777" w:rsidR="008329EA" w:rsidRPr="0064573D" w:rsidRDefault="008329EA" w:rsidP="003613D4">
            <w:pPr>
              <w:jc w:val="center"/>
              <w:rPr>
                <w:rFonts w:cs="Arial"/>
              </w:rPr>
            </w:pPr>
          </w:p>
        </w:tc>
        <w:tc>
          <w:tcPr>
            <w:tcW w:w="992" w:type="dxa"/>
            <w:vMerge/>
          </w:tcPr>
          <w:p w14:paraId="396C2E81" w14:textId="77777777" w:rsidR="008329EA" w:rsidRPr="0064573D" w:rsidRDefault="008329EA" w:rsidP="003613D4">
            <w:pPr>
              <w:jc w:val="center"/>
              <w:rPr>
                <w:rFonts w:cs="Arial"/>
              </w:rPr>
            </w:pPr>
          </w:p>
        </w:tc>
        <w:tc>
          <w:tcPr>
            <w:tcW w:w="1134" w:type="dxa"/>
            <w:vMerge/>
          </w:tcPr>
          <w:p w14:paraId="0640E12F" w14:textId="77777777" w:rsidR="008329EA" w:rsidRPr="0064573D" w:rsidRDefault="008329EA" w:rsidP="003613D4">
            <w:pPr>
              <w:jc w:val="center"/>
              <w:rPr>
                <w:rFonts w:cs="Arial"/>
              </w:rPr>
            </w:pPr>
          </w:p>
        </w:tc>
      </w:tr>
      <w:tr w:rsidR="008329EA" w:rsidRPr="0064573D" w14:paraId="2CC334CC" w14:textId="77777777" w:rsidTr="00DF11D4">
        <w:trPr>
          <w:trHeight w:val="504"/>
        </w:trPr>
        <w:tc>
          <w:tcPr>
            <w:tcW w:w="562" w:type="dxa"/>
            <w:vAlign w:val="center"/>
          </w:tcPr>
          <w:p w14:paraId="0EFF9158" w14:textId="77777777" w:rsidR="008329EA" w:rsidRPr="0064573D" w:rsidRDefault="008329EA" w:rsidP="003613D4">
            <w:pPr>
              <w:pStyle w:val="ListParagraph"/>
              <w:numPr>
                <w:ilvl w:val="0"/>
                <w:numId w:val="3"/>
              </w:numPr>
              <w:jc w:val="center"/>
              <w:rPr>
                <w:rFonts w:cs="Arial"/>
              </w:rPr>
            </w:pPr>
          </w:p>
        </w:tc>
        <w:tc>
          <w:tcPr>
            <w:tcW w:w="5245" w:type="dxa"/>
            <w:vAlign w:val="center"/>
          </w:tcPr>
          <w:p w14:paraId="7D779996" w14:textId="77777777" w:rsidR="008329EA" w:rsidRPr="0064573D" w:rsidRDefault="008329EA" w:rsidP="003613D4">
            <w:pPr>
              <w:jc w:val="left"/>
              <w:rPr>
                <w:rFonts w:cs="Arial"/>
              </w:rPr>
            </w:pPr>
            <w:r w:rsidRPr="0064573D">
              <w:rPr>
                <w:rFonts w:cs="Arial"/>
              </w:rPr>
              <w:t>Julgeolek</w:t>
            </w:r>
          </w:p>
        </w:tc>
        <w:tc>
          <w:tcPr>
            <w:tcW w:w="1701" w:type="dxa"/>
            <w:vMerge/>
          </w:tcPr>
          <w:p w14:paraId="704BFE4F" w14:textId="77777777" w:rsidR="008329EA" w:rsidRPr="0064573D" w:rsidRDefault="008329EA" w:rsidP="003613D4">
            <w:pPr>
              <w:jc w:val="center"/>
              <w:rPr>
                <w:rFonts w:cs="Arial"/>
              </w:rPr>
            </w:pPr>
          </w:p>
        </w:tc>
        <w:tc>
          <w:tcPr>
            <w:tcW w:w="992" w:type="dxa"/>
            <w:vMerge/>
          </w:tcPr>
          <w:p w14:paraId="2E680F6A" w14:textId="77777777" w:rsidR="008329EA" w:rsidRPr="0064573D" w:rsidRDefault="008329EA" w:rsidP="003613D4">
            <w:pPr>
              <w:jc w:val="center"/>
              <w:rPr>
                <w:rFonts w:cs="Arial"/>
              </w:rPr>
            </w:pPr>
          </w:p>
        </w:tc>
        <w:tc>
          <w:tcPr>
            <w:tcW w:w="1134" w:type="dxa"/>
            <w:vMerge/>
          </w:tcPr>
          <w:p w14:paraId="692432F1" w14:textId="77777777" w:rsidR="008329EA" w:rsidRPr="0064573D" w:rsidRDefault="008329EA" w:rsidP="003613D4">
            <w:pPr>
              <w:jc w:val="center"/>
              <w:rPr>
                <w:rFonts w:cs="Arial"/>
              </w:rPr>
            </w:pPr>
          </w:p>
        </w:tc>
      </w:tr>
      <w:tr w:rsidR="008329EA" w:rsidRPr="0064573D" w14:paraId="133B5CE9" w14:textId="77777777" w:rsidTr="00DF11D4">
        <w:trPr>
          <w:trHeight w:val="504"/>
        </w:trPr>
        <w:tc>
          <w:tcPr>
            <w:tcW w:w="562" w:type="dxa"/>
            <w:vAlign w:val="center"/>
          </w:tcPr>
          <w:p w14:paraId="57CD4981" w14:textId="77777777" w:rsidR="008329EA" w:rsidRPr="0064573D" w:rsidRDefault="008329EA" w:rsidP="003613D4">
            <w:pPr>
              <w:pStyle w:val="ListParagraph"/>
              <w:numPr>
                <w:ilvl w:val="0"/>
                <w:numId w:val="3"/>
              </w:numPr>
              <w:jc w:val="center"/>
              <w:rPr>
                <w:rFonts w:cs="Arial"/>
              </w:rPr>
            </w:pPr>
          </w:p>
        </w:tc>
        <w:tc>
          <w:tcPr>
            <w:tcW w:w="5245" w:type="dxa"/>
            <w:vAlign w:val="center"/>
          </w:tcPr>
          <w:p w14:paraId="7989BA11" w14:textId="77777777" w:rsidR="008329EA" w:rsidRPr="0064573D" w:rsidRDefault="008329EA" w:rsidP="003613D4">
            <w:pPr>
              <w:jc w:val="left"/>
              <w:rPr>
                <w:rFonts w:cs="Arial"/>
              </w:rPr>
            </w:pPr>
            <w:r w:rsidRPr="0064573D">
              <w:rPr>
                <w:rFonts w:cs="Arial"/>
              </w:rPr>
              <w:t>Infovõitlus</w:t>
            </w:r>
          </w:p>
        </w:tc>
        <w:tc>
          <w:tcPr>
            <w:tcW w:w="1701" w:type="dxa"/>
            <w:vMerge/>
          </w:tcPr>
          <w:p w14:paraId="33B42712" w14:textId="77777777" w:rsidR="008329EA" w:rsidRPr="0064573D" w:rsidRDefault="008329EA" w:rsidP="003613D4">
            <w:pPr>
              <w:jc w:val="center"/>
              <w:rPr>
                <w:rFonts w:cs="Arial"/>
              </w:rPr>
            </w:pPr>
          </w:p>
        </w:tc>
        <w:tc>
          <w:tcPr>
            <w:tcW w:w="992" w:type="dxa"/>
            <w:vMerge/>
          </w:tcPr>
          <w:p w14:paraId="214BB1FC" w14:textId="77777777" w:rsidR="008329EA" w:rsidRPr="0064573D" w:rsidRDefault="008329EA" w:rsidP="003613D4">
            <w:pPr>
              <w:jc w:val="center"/>
              <w:rPr>
                <w:rFonts w:cs="Arial"/>
              </w:rPr>
            </w:pPr>
          </w:p>
        </w:tc>
        <w:tc>
          <w:tcPr>
            <w:tcW w:w="1134" w:type="dxa"/>
            <w:vMerge/>
          </w:tcPr>
          <w:p w14:paraId="6FF7DF38" w14:textId="77777777" w:rsidR="008329EA" w:rsidRPr="0064573D" w:rsidRDefault="008329EA" w:rsidP="003613D4">
            <w:pPr>
              <w:jc w:val="center"/>
              <w:rPr>
                <w:rFonts w:cs="Arial"/>
              </w:rPr>
            </w:pPr>
          </w:p>
        </w:tc>
      </w:tr>
      <w:tr w:rsidR="008329EA" w:rsidRPr="0064573D" w14:paraId="2F6191E4" w14:textId="77777777" w:rsidTr="00DF11D4">
        <w:trPr>
          <w:trHeight w:val="504"/>
        </w:trPr>
        <w:tc>
          <w:tcPr>
            <w:tcW w:w="562" w:type="dxa"/>
            <w:vAlign w:val="center"/>
          </w:tcPr>
          <w:p w14:paraId="676809F8" w14:textId="77777777" w:rsidR="008329EA" w:rsidRPr="0064573D" w:rsidRDefault="008329EA" w:rsidP="003613D4">
            <w:pPr>
              <w:pStyle w:val="ListParagraph"/>
              <w:numPr>
                <w:ilvl w:val="0"/>
                <w:numId w:val="3"/>
              </w:numPr>
              <w:jc w:val="center"/>
              <w:rPr>
                <w:rFonts w:cs="Arial"/>
              </w:rPr>
            </w:pPr>
          </w:p>
        </w:tc>
        <w:tc>
          <w:tcPr>
            <w:tcW w:w="5245" w:type="dxa"/>
            <w:vAlign w:val="center"/>
          </w:tcPr>
          <w:p w14:paraId="1D535932" w14:textId="77777777" w:rsidR="008329EA" w:rsidRPr="0064573D" w:rsidRDefault="008329EA" w:rsidP="003613D4">
            <w:pPr>
              <w:jc w:val="left"/>
              <w:rPr>
                <w:rFonts w:cs="Arial"/>
              </w:rPr>
            </w:pPr>
            <w:r w:rsidRPr="0064573D">
              <w:rPr>
                <w:rFonts w:cs="Arial"/>
              </w:rPr>
              <w:t>Sõjaõigus ja lahingureeglid</w:t>
            </w:r>
          </w:p>
        </w:tc>
        <w:tc>
          <w:tcPr>
            <w:tcW w:w="1701" w:type="dxa"/>
            <w:vMerge/>
          </w:tcPr>
          <w:p w14:paraId="21918E6F" w14:textId="77777777" w:rsidR="008329EA" w:rsidRPr="0064573D" w:rsidRDefault="008329EA" w:rsidP="003613D4">
            <w:pPr>
              <w:jc w:val="center"/>
              <w:rPr>
                <w:rFonts w:cs="Arial"/>
              </w:rPr>
            </w:pPr>
          </w:p>
        </w:tc>
        <w:tc>
          <w:tcPr>
            <w:tcW w:w="992" w:type="dxa"/>
            <w:vMerge/>
          </w:tcPr>
          <w:p w14:paraId="681205CC" w14:textId="77777777" w:rsidR="008329EA" w:rsidRPr="0064573D" w:rsidRDefault="008329EA" w:rsidP="003613D4">
            <w:pPr>
              <w:jc w:val="center"/>
              <w:rPr>
                <w:rFonts w:cs="Arial"/>
              </w:rPr>
            </w:pPr>
          </w:p>
        </w:tc>
        <w:tc>
          <w:tcPr>
            <w:tcW w:w="1134" w:type="dxa"/>
            <w:vMerge/>
          </w:tcPr>
          <w:p w14:paraId="16755C45" w14:textId="77777777" w:rsidR="008329EA" w:rsidRPr="0064573D" w:rsidRDefault="008329EA" w:rsidP="003613D4">
            <w:pPr>
              <w:jc w:val="center"/>
              <w:rPr>
                <w:rFonts w:cs="Arial"/>
              </w:rPr>
            </w:pPr>
          </w:p>
        </w:tc>
      </w:tr>
      <w:tr w:rsidR="008329EA" w:rsidRPr="0064573D" w14:paraId="523AF74E" w14:textId="77777777" w:rsidTr="00DF11D4">
        <w:trPr>
          <w:trHeight w:val="504"/>
        </w:trPr>
        <w:tc>
          <w:tcPr>
            <w:tcW w:w="562" w:type="dxa"/>
            <w:vAlign w:val="center"/>
          </w:tcPr>
          <w:p w14:paraId="53758432" w14:textId="44DBCE9C" w:rsidR="008329EA" w:rsidRPr="0064573D" w:rsidRDefault="008329EA" w:rsidP="003613D4">
            <w:pPr>
              <w:pStyle w:val="ListParagraph"/>
              <w:numPr>
                <w:ilvl w:val="0"/>
                <w:numId w:val="3"/>
              </w:numPr>
              <w:jc w:val="center"/>
              <w:rPr>
                <w:rFonts w:cs="Arial"/>
              </w:rPr>
            </w:pPr>
          </w:p>
        </w:tc>
        <w:tc>
          <w:tcPr>
            <w:tcW w:w="5245" w:type="dxa"/>
            <w:vAlign w:val="center"/>
          </w:tcPr>
          <w:p w14:paraId="5E5D58BD" w14:textId="77777777" w:rsidR="008329EA" w:rsidRPr="0064573D" w:rsidRDefault="008329EA" w:rsidP="003613D4">
            <w:pPr>
              <w:jc w:val="left"/>
              <w:rPr>
                <w:rFonts w:cs="Arial"/>
              </w:rPr>
            </w:pPr>
            <w:r w:rsidRPr="0064573D">
              <w:rPr>
                <w:rFonts w:cs="Arial"/>
              </w:rPr>
              <w:t>Rühma juhtimine ja vastutus, juhtimise ülevõtmine</w:t>
            </w:r>
          </w:p>
        </w:tc>
        <w:tc>
          <w:tcPr>
            <w:tcW w:w="1701" w:type="dxa"/>
            <w:vMerge w:val="restart"/>
            <w:vAlign w:val="center"/>
          </w:tcPr>
          <w:p w14:paraId="3E223E0D" w14:textId="77777777" w:rsidR="008329EA" w:rsidRPr="0064573D" w:rsidRDefault="008329EA" w:rsidP="003613D4">
            <w:pPr>
              <w:jc w:val="center"/>
              <w:rPr>
                <w:rFonts w:cs="Arial"/>
              </w:rPr>
            </w:pPr>
            <w:r w:rsidRPr="0064573D">
              <w:rPr>
                <w:rFonts w:cs="Arial"/>
              </w:rPr>
              <w:t>Iseseisev õpe</w:t>
            </w:r>
          </w:p>
          <w:p w14:paraId="42B34812" w14:textId="77777777" w:rsidR="008329EA" w:rsidRPr="0064573D" w:rsidRDefault="008329EA" w:rsidP="003613D4">
            <w:pPr>
              <w:jc w:val="center"/>
              <w:rPr>
                <w:rFonts w:cs="Arial"/>
              </w:rPr>
            </w:pPr>
            <w:r w:rsidRPr="0064573D">
              <w:rPr>
                <w:rFonts w:cs="Arial"/>
              </w:rPr>
              <w:t>Seminar</w:t>
            </w:r>
          </w:p>
        </w:tc>
        <w:tc>
          <w:tcPr>
            <w:tcW w:w="992" w:type="dxa"/>
            <w:vMerge w:val="restart"/>
            <w:vAlign w:val="center"/>
          </w:tcPr>
          <w:p w14:paraId="72E0C216" w14:textId="77777777" w:rsidR="008329EA" w:rsidRPr="0064573D" w:rsidRDefault="008329EA" w:rsidP="003613D4">
            <w:pPr>
              <w:jc w:val="center"/>
              <w:rPr>
                <w:rFonts w:cs="Arial"/>
              </w:rPr>
            </w:pPr>
          </w:p>
          <w:p w14:paraId="3382C73F" w14:textId="77777777" w:rsidR="008329EA" w:rsidRPr="0064573D" w:rsidRDefault="008329EA" w:rsidP="003613D4">
            <w:pPr>
              <w:jc w:val="center"/>
              <w:rPr>
                <w:rFonts w:cs="Arial"/>
              </w:rPr>
            </w:pPr>
            <w:r w:rsidRPr="0064573D">
              <w:rPr>
                <w:rFonts w:cs="Arial"/>
              </w:rPr>
              <w:t>1</w:t>
            </w:r>
          </w:p>
        </w:tc>
        <w:tc>
          <w:tcPr>
            <w:tcW w:w="1134" w:type="dxa"/>
            <w:vMerge w:val="restart"/>
            <w:vAlign w:val="center"/>
          </w:tcPr>
          <w:p w14:paraId="3B227C1A" w14:textId="77777777" w:rsidR="008329EA" w:rsidRPr="0064573D" w:rsidRDefault="008329EA" w:rsidP="003613D4">
            <w:pPr>
              <w:jc w:val="center"/>
              <w:rPr>
                <w:rFonts w:cs="Arial"/>
              </w:rPr>
            </w:pPr>
          </w:p>
          <w:p w14:paraId="34FFBE79" w14:textId="77777777" w:rsidR="008329EA" w:rsidRPr="0064573D" w:rsidRDefault="008329EA" w:rsidP="003613D4">
            <w:pPr>
              <w:jc w:val="center"/>
              <w:rPr>
                <w:rFonts w:cs="Arial"/>
              </w:rPr>
            </w:pPr>
            <w:r w:rsidRPr="0064573D">
              <w:rPr>
                <w:rFonts w:cs="Arial"/>
              </w:rPr>
              <w:t>2</w:t>
            </w:r>
          </w:p>
        </w:tc>
      </w:tr>
      <w:tr w:rsidR="008329EA" w:rsidRPr="0064573D" w14:paraId="54AEDF8B" w14:textId="77777777" w:rsidTr="00DF11D4">
        <w:trPr>
          <w:trHeight w:val="504"/>
        </w:trPr>
        <w:tc>
          <w:tcPr>
            <w:tcW w:w="562" w:type="dxa"/>
            <w:vAlign w:val="center"/>
          </w:tcPr>
          <w:p w14:paraId="3B2E52E3" w14:textId="77777777" w:rsidR="008329EA" w:rsidRPr="0064573D" w:rsidRDefault="008329EA" w:rsidP="003613D4">
            <w:pPr>
              <w:pStyle w:val="ListParagraph"/>
              <w:numPr>
                <w:ilvl w:val="0"/>
                <w:numId w:val="3"/>
              </w:numPr>
              <w:jc w:val="center"/>
              <w:rPr>
                <w:rFonts w:cs="Arial"/>
              </w:rPr>
            </w:pPr>
          </w:p>
        </w:tc>
        <w:tc>
          <w:tcPr>
            <w:tcW w:w="5245" w:type="dxa"/>
            <w:vAlign w:val="center"/>
          </w:tcPr>
          <w:p w14:paraId="7B2EA959" w14:textId="77777777" w:rsidR="008329EA" w:rsidRPr="0064573D" w:rsidRDefault="008329EA" w:rsidP="003613D4">
            <w:pPr>
              <w:jc w:val="left"/>
              <w:rPr>
                <w:rFonts w:cs="Arial"/>
              </w:rPr>
            </w:pPr>
            <w:r w:rsidRPr="0064573D">
              <w:rPr>
                <w:rFonts w:cs="Arial"/>
              </w:rPr>
              <w:t>Tagasisided ja kinnitusesitlus</w:t>
            </w:r>
          </w:p>
        </w:tc>
        <w:tc>
          <w:tcPr>
            <w:tcW w:w="1701" w:type="dxa"/>
            <w:vMerge/>
            <w:vAlign w:val="center"/>
          </w:tcPr>
          <w:p w14:paraId="4823C832" w14:textId="77777777" w:rsidR="008329EA" w:rsidRPr="0064573D" w:rsidRDefault="008329EA" w:rsidP="003613D4">
            <w:pPr>
              <w:jc w:val="center"/>
              <w:rPr>
                <w:rFonts w:cs="Arial"/>
              </w:rPr>
            </w:pPr>
          </w:p>
        </w:tc>
        <w:tc>
          <w:tcPr>
            <w:tcW w:w="992" w:type="dxa"/>
            <w:vMerge/>
          </w:tcPr>
          <w:p w14:paraId="1FC41296" w14:textId="77777777" w:rsidR="008329EA" w:rsidRPr="0064573D" w:rsidRDefault="008329EA" w:rsidP="003613D4">
            <w:pPr>
              <w:jc w:val="center"/>
              <w:rPr>
                <w:rFonts w:cs="Arial"/>
              </w:rPr>
            </w:pPr>
          </w:p>
        </w:tc>
        <w:tc>
          <w:tcPr>
            <w:tcW w:w="1134" w:type="dxa"/>
            <w:vMerge/>
          </w:tcPr>
          <w:p w14:paraId="4009D7F6" w14:textId="77777777" w:rsidR="008329EA" w:rsidRPr="0064573D" w:rsidRDefault="008329EA" w:rsidP="003613D4">
            <w:pPr>
              <w:jc w:val="center"/>
              <w:rPr>
                <w:rFonts w:cs="Arial"/>
              </w:rPr>
            </w:pPr>
          </w:p>
        </w:tc>
      </w:tr>
      <w:tr w:rsidR="008329EA" w:rsidRPr="0064573D" w14:paraId="743534F9" w14:textId="77777777" w:rsidTr="00DF11D4">
        <w:trPr>
          <w:trHeight w:val="504"/>
        </w:trPr>
        <w:tc>
          <w:tcPr>
            <w:tcW w:w="562" w:type="dxa"/>
            <w:vAlign w:val="center"/>
          </w:tcPr>
          <w:p w14:paraId="53C2B5E8" w14:textId="77777777" w:rsidR="008329EA" w:rsidRPr="0064573D" w:rsidRDefault="008329EA" w:rsidP="003613D4">
            <w:pPr>
              <w:pStyle w:val="ListParagraph"/>
              <w:numPr>
                <w:ilvl w:val="0"/>
                <w:numId w:val="3"/>
              </w:numPr>
              <w:jc w:val="center"/>
              <w:rPr>
                <w:rFonts w:cs="Arial"/>
              </w:rPr>
            </w:pPr>
          </w:p>
        </w:tc>
        <w:tc>
          <w:tcPr>
            <w:tcW w:w="5245" w:type="dxa"/>
            <w:vAlign w:val="center"/>
          </w:tcPr>
          <w:p w14:paraId="6FC95A06" w14:textId="77777777" w:rsidR="008329EA" w:rsidRPr="0064573D" w:rsidRDefault="008329EA" w:rsidP="003613D4">
            <w:pPr>
              <w:jc w:val="left"/>
              <w:rPr>
                <w:rFonts w:cs="Arial"/>
              </w:rPr>
            </w:pPr>
            <w:r w:rsidRPr="0064573D">
              <w:rPr>
                <w:rFonts w:cs="Arial"/>
              </w:rPr>
              <w:t>Taktikalised tingmärgid</w:t>
            </w:r>
          </w:p>
        </w:tc>
        <w:tc>
          <w:tcPr>
            <w:tcW w:w="1701" w:type="dxa"/>
            <w:vMerge w:val="restart"/>
            <w:vAlign w:val="center"/>
          </w:tcPr>
          <w:p w14:paraId="1A8F82BB" w14:textId="1C875E2C" w:rsidR="008329EA" w:rsidRPr="0064573D" w:rsidRDefault="008329EA" w:rsidP="003613D4">
            <w:pPr>
              <w:jc w:val="center"/>
              <w:rPr>
                <w:rFonts w:cs="Arial"/>
              </w:rPr>
            </w:pPr>
            <w:r w:rsidRPr="0064573D">
              <w:rPr>
                <w:rFonts w:cs="Arial"/>
              </w:rPr>
              <w:t>Iseseisev õpe Seminar</w:t>
            </w:r>
          </w:p>
          <w:p w14:paraId="51B9C128" w14:textId="5FE0837A" w:rsidR="008329EA" w:rsidRPr="0064573D" w:rsidRDefault="008329EA" w:rsidP="003613D4">
            <w:pPr>
              <w:jc w:val="center"/>
              <w:rPr>
                <w:rFonts w:cs="Arial"/>
              </w:rPr>
            </w:pPr>
            <w:r w:rsidRPr="0064573D">
              <w:rPr>
                <w:rFonts w:cs="Arial"/>
              </w:rPr>
              <w:t>Test</w:t>
            </w:r>
          </w:p>
        </w:tc>
        <w:tc>
          <w:tcPr>
            <w:tcW w:w="992" w:type="dxa"/>
            <w:vMerge w:val="restart"/>
          </w:tcPr>
          <w:p w14:paraId="5E340EB2" w14:textId="77777777" w:rsidR="008329EA" w:rsidRPr="0064573D" w:rsidRDefault="008329EA" w:rsidP="003613D4">
            <w:pPr>
              <w:jc w:val="center"/>
              <w:rPr>
                <w:rFonts w:cs="Arial"/>
              </w:rPr>
            </w:pPr>
          </w:p>
          <w:p w14:paraId="0E24A37A" w14:textId="77777777" w:rsidR="008329EA" w:rsidRPr="0064573D" w:rsidRDefault="008329EA" w:rsidP="003613D4">
            <w:pPr>
              <w:jc w:val="center"/>
              <w:rPr>
                <w:rFonts w:cs="Arial"/>
              </w:rPr>
            </w:pPr>
            <w:r w:rsidRPr="0064573D">
              <w:rPr>
                <w:rFonts w:cs="Arial"/>
              </w:rPr>
              <w:t>3</w:t>
            </w:r>
          </w:p>
        </w:tc>
        <w:tc>
          <w:tcPr>
            <w:tcW w:w="1134" w:type="dxa"/>
            <w:vMerge w:val="restart"/>
          </w:tcPr>
          <w:p w14:paraId="2EA02682" w14:textId="77777777" w:rsidR="008329EA" w:rsidRPr="0064573D" w:rsidRDefault="008329EA" w:rsidP="003613D4">
            <w:pPr>
              <w:jc w:val="center"/>
              <w:rPr>
                <w:rFonts w:cs="Arial"/>
              </w:rPr>
            </w:pPr>
          </w:p>
          <w:p w14:paraId="50F222FD" w14:textId="77777777" w:rsidR="008329EA" w:rsidRPr="0064573D" w:rsidRDefault="008329EA" w:rsidP="003613D4">
            <w:pPr>
              <w:jc w:val="center"/>
              <w:rPr>
                <w:rFonts w:cs="Arial"/>
              </w:rPr>
            </w:pPr>
            <w:r w:rsidRPr="0064573D">
              <w:rPr>
                <w:rFonts w:cs="Arial"/>
              </w:rPr>
              <w:t>2</w:t>
            </w:r>
          </w:p>
        </w:tc>
      </w:tr>
      <w:tr w:rsidR="008329EA" w:rsidRPr="0064573D" w14:paraId="2D0F9FE1" w14:textId="77777777" w:rsidTr="00DF11D4">
        <w:trPr>
          <w:trHeight w:val="504"/>
        </w:trPr>
        <w:tc>
          <w:tcPr>
            <w:tcW w:w="562" w:type="dxa"/>
            <w:vAlign w:val="center"/>
          </w:tcPr>
          <w:p w14:paraId="383E3855" w14:textId="77777777" w:rsidR="008329EA" w:rsidRPr="0064573D" w:rsidRDefault="008329EA" w:rsidP="003613D4">
            <w:pPr>
              <w:pStyle w:val="ListParagraph"/>
              <w:numPr>
                <w:ilvl w:val="0"/>
                <w:numId w:val="3"/>
              </w:numPr>
              <w:jc w:val="center"/>
              <w:rPr>
                <w:rFonts w:cs="Arial"/>
              </w:rPr>
            </w:pPr>
          </w:p>
        </w:tc>
        <w:tc>
          <w:tcPr>
            <w:tcW w:w="5245" w:type="dxa"/>
            <w:vAlign w:val="center"/>
          </w:tcPr>
          <w:p w14:paraId="4603E2BB" w14:textId="7ED366C2" w:rsidR="008329EA" w:rsidRPr="0064573D" w:rsidRDefault="008329EA" w:rsidP="003613D4">
            <w:pPr>
              <w:jc w:val="left"/>
              <w:rPr>
                <w:rFonts w:cs="Arial"/>
              </w:rPr>
            </w:pPr>
            <w:r w:rsidRPr="0064573D">
              <w:rPr>
                <w:rFonts w:cs="Arial"/>
              </w:rPr>
              <w:t>Maastikumudelid ja -skeemid</w:t>
            </w:r>
          </w:p>
        </w:tc>
        <w:tc>
          <w:tcPr>
            <w:tcW w:w="1701" w:type="dxa"/>
            <w:vMerge/>
          </w:tcPr>
          <w:p w14:paraId="1E1DEF36" w14:textId="77777777" w:rsidR="008329EA" w:rsidRPr="0064573D" w:rsidRDefault="008329EA" w:rsidP="003613D4">
            <w:pPr>
              <w:jc w:val="center"/>
              <w:rPr>
                <w:rFonts w:cs="Arial"/>
              </w:rPr>
            </w:pPr>
          </w:p>
        </w:tc>
        <w:tc>
          <w:tcPr>
            <w:tcW w:w="992" w:type="dxa"/>
            <w:vMerge/>
          </w:tcPr>
          <w:p w14:paraId="7D6EA4D5" w14:textId="77777777" w:rsidR="008329EA" w:rsidRPr="0064573D" w:rsidRDefault="008329EA" w:rsidP="003613D4">
            <w:pPr>
              <w:jc w:val="center"/>
              <w:rPr>
                <w:rFonts w:cs="Arial"/>
              </w:rPr>
            </w:pPr>
          </w:p>
        </w:tc>
        <w:tc>
          <w:tcPr>
            <w:tcW w:w="1134" w:type="dxa"/>
            <w:vMerge/>
          </w:tcPr>
          <w:p w14:paraId="18B684C1" w14:textId="77777777" w:rsidR="008329EA" w:rsidRPr="0064573D" w:rsidRDefault="008329EA" w:rsidP="003613D4">
            <w:pPr>
              <w:jc w:val="center"/>
              <w:rPr>
                <w:rFonts w:cs="Arial"/>
              </w:rPr>
            </w:pPr>
          </w:p>
        </w:tc>
      </w:tr>
      <w:tr w:rsidR="008329EA" w:rsidRPr="0064573D" w14:paraId="0EE70B74" w14:textId="77777777" w:rsidTr="00DF11D4">
        <w:trPr>
          <w:trHeight w:val="504"/>
        </w:trPr>
        <w:tc>
          <w:tcPr>
            <w:tcW w:w="562" w:type="dxa"/>
            <w:vAlign w:val="center"/>
          </w:tcPr>
          <w:p w14:paraId="4B754451" w14:textId="77777777" w:rsidR="008329EA" w:rsidRPr="0064573D" w:rsidRDefault="008329EA" w:rsidP="003613D4">
            <w:pPr>
              <w:pStyle w:val="ListParagraph"/>
              <w:numPr>
                <w:ilvl w:val="0"/>
                <w:numId w:val="3"/>
              </w:numPr>
              <w:jc w:val="center"/>
              <w:rPr>
                <w:rFonts w:cs="Arial"/>
              </w:rPr>
            </w:pPr>
          </w:p>
        </w:tc>
        <w:tc>
          <w:tcPr>
            <w:tcW w:w="5245" w:type="dxa"/>
            <w:vAlign w:val="center"/>
          </w:tcPr>
          <w:p w14:paraId="6CCABF80" w14:textId="77777777" w:rsidR="008329EA" w:rsidRPr="0064573D" w:rsidRDefault="008329EA" w:rsidP="003613D4">
            <w:pPr>
              <w:jc w:val="left"/>
              <w:rPr>
                <w:rFonts w:cs="Arial"/>
              </w:rPr>
            </w:pPr>
            <w:r w:rsidRPr="0064573D">
              <w:rPr>
                <w:rFonts w:cs="Arial"/>
              </w:rPr>
              <w:t>Vastase õpe – pataljon ja toetusüksused, vastase taga-ala</w:t>
            </w:r>
          </w:p>
        </w:tc>
        <w:tc>
          <w:tcPr>
            <w:tcW w:w="1701" w:type="dxa"/>
          </w:tcPr>
          <w:p w14:paraId="4C80FB68" w14:textId="77777777" w:rsidR="008329EA" w:rsidRDefault="008329EA" w:rsidP="003613D4">
            <w:pPr>
              <w:jc w:val="center"/>
              <w:rPr>
                <w:rFonts w:cs="Arial"/>
              </w:rPr>
            </w:pPr>
            <w:r w:rsidRPr="0064573D">
              <w:rPr>
                <w:rFonts w:cs="Arial"/>
              </w:rPr>
              <w:t>Iseseisev õpe Seminar</w:t>
            </w:r>
          </w:p>
          <w:p w14:paraId="392176CE" w14:textId="0D9A3A3C" w:rsidR="00412E39" w:rsidRPr="0064573D" w:rsidRDefault="00412E39" w:rsidP="003613D4">
            <w:pPr>
              <w:jc w:val="center"/>
              <w:rPr>
                <w:rFonts w:cs="Arial"/>
              </w:rPr>
            </w:pPr>
            <w:r>
              <w:rPr>
                <w:rFonts w:cs="Arial"/>
              </w:rPr>
              <w:t>Test</w:t>
            </w:r>
          </w:p>
        </w:tc>
        <w:tc>
          <w:tcPr>
            <w:tcW w:w="992" w:type="dxa"/>
            <w:vMerge w:val="restart"/>
          </w:tcPr>
          <w:p w14:paraId="53D7867D" w14:textId="77777777" w:rsidR="008329EA" w:rsidRPr="0064573D" w:rsidRDefault="008329EA" w:rsidP="003613D4">
            <w:pPr>
              <w:jc w:val="center"/>
              <w:rPr>
                <w:rFonts w:cs="Arial"/>
              </w:rPr>
            </w:pPr>
          </w:p>
          <w:p w14:paraId="0E4F5875" w14:textId="77777777" w:rsidR="008329EA" w:rsidRPr="0064573D" w:rsidRDefault="008329EA" w:rsidP="003613D4">
            <w:pPr>
              <w:jc w:val="center"/>
              <w:rPr>
                <w:rFonts w:cs="Arial"/>
              </w:rPr>
            </w:pPr>
          </w:p>
          <w:p w14:paraId="15013B53" w14:textId="77777777" w:rsidR="008329EA" w:rsidRPr="0064573D" w:rsidRDefault="008329EA" w:rsidP="003613D4">
            <w:pPr>
              <w:jc w:val="center"/>
              <w:rPr>
                <w:rFonts w:cs="Arial"/>
              </w:rPr>
            </w:pPr>
          </w:p>
          <w:p w14:paraId="6B4DA92E" w14:textId="77777777" w:rsidR="008329EA" w:rsidRPr="0064573D" w:rsidRDefault="008329EA" w:rsidP="003613D4">
            <w:pPr>
              <w:jc w:val="center"/>
              <w:rPr>
                <w:rFonts w:cs="Arial"/>
              </w:rPr>
            </w:pPr>
            <w:r w:rsidRPr="0064573D">
              <w:rPr>
                <w:rFonts w:cs="Arial"/>
              </w:rPr>
              <w:t>4</w:t>
            </w:r>
          </w:p>
        </w:tc>
        <w:tc>
          <w:tcPr>
            <w:tcW w:w="1134" w:type="dxa"/>
            <w:vAlign w:val="center"/>
          </w:tcPr>
          <w:p w14:paraId="1D60353C" w14:textId="77777777" w:rsidR="008329EA" w:rsidRPr="0064573D" w:rsidRDefault="008329EA" w:rsidP="003613D4">
            <w:pPr>
              <w:jc w:val="center"/>
              <w:rPr>
                <w:rFonts w:cs="Arial"/>
              </w:rPr>
            </w:pPr>
            <w:r w:rsidRPr="0064573D">
              <w:rPr>
                <w:rFonts w:cs="Arial"/>
              </w:rPr>
              <w:t>2</w:t>
            </w:r>
          </w:p>
        </w:tc>
      </w:tr>
      <w:tr w:rsidR="008329EA" w:rsidRPr="0064573D" w14:paraId="76D3C4FA" w14:textId="77777777" w:rsidTr="00DF11D4">
        <w:trPr>
          <w:trHeight w:val="504"/>
        </w:trPr>
        <w:tc>
          <w:tcPr>
            <w:tcW w:w="562" w:type="dxa"/>
            <w:vAlign w:val="center"/>
          </w:tcPr>
          <w:p w14:paraId="50AF0DA6" w14:textId="77777777" w:rsidR="008329EA" w:rsidRPr="0064573D" w:rsidRDefault="008329EA" w:rsidP="003613D4">
            <w:pPr>
              <w:pStyle w:val="ListParagraph"/>
              <w:numPr>
                <w:ilvl w:val="0"/>
                <w:numId w:val="3"/>
              </w:numPr>
              <w:jc w:val="center"/>
              <w:rPr>
                <w:rFonts w:cs="Arial"/>
              </w:rPr>
            </w:pPr>
          </w:p>
        </w:tc>
        <w:tc>
          <w:tcPr>
            <w:tcW w:w="5245" w:type="dxa"/>
            <w:vAlign w:val="center"/>
          </w:tcPr>
          <w:p w14:paraId="66AB6F18" w14:textId="77777777" w:rsidR="008329EA" w:rsidRPr="0064573D" w:rsidRDefault="008329EA" w:rsidP="003613D4">
            <w:pPr>
              <w:jc w:val="left"/>
              <w:rPr>
                <w:rFonts w:cs="Arial"/>
              </w:rPr>
            </w:pPr>
            <w:r w:rsidRPr="0064573D">
              <w:rPr>
                <w:rFonts w:cs="Arial"/>
              </w:rPr>
              <w:t>Kaudtule planeerimine ja lahingukahjude hindamine</w:t>
            </w:r>
          </w:p>
        </w:tc>
        <w:tc>
          <w:tcPr>
            <w:tcW w:w="1701" w:type="dxa"/>
          </w:tcPr>
          <w:p w14:paraId="57082722" w14:textId="77777777" w:rsidR="008329EA" w:rsidRDefault="008329EA" w:rsidP="003613D4">
            <w:pPr>
              <w:jc w:val="center"/>
              <w:rPr>
                <w:rFonts w:cs="Arial"/>
              </w:rPr>
            </w:pPr>
            <w:r w:rsidRPr="0064573D">
              <w:rPr>
                <w:rFonts w:cs="Arial"/>
              </w:rPr>
              <w:t>Iseseisev õpe Seminar</w:t>
            </w:r>
          </w:p>
          <w:p w14:paraId="59D1EB18" w14:textId="4C3784B2" w:rsidR="006E0A17" w:rsidRPr="0064573D" w:rsidRDefault="006E0A17" w:rsidP="003613D4">
            <w:pPr>
              <w:jc w:val="center"/>
              <w:rPr>
                <w:rFonts w:cs="Arial"/>
              </w:rPr>
            </w:pPr>
            <w:r>
              <w:rPr>
                <w:rFonts w:cs="Arial"/>
              </w:rPr>
              <w:t>Test</w:t>
            </w:r>
          </w:p>
        </w:tc>
        <w:tc>
          <w:tcPr>
            <w:tcW w:w="992" w:type="dxa"/>
            <w:vMerge/>
          </w:tcPr>
          <w:p w14:paraId="6534EFD4" w14:textId="77777777" w:rsidR="008329EA" w:rsidRPr="0064573D" w:rsidRDefault="008329EA" w:rsidP="003613D4">
            <w:pPr>
              <w:jc w:val="center"/>
              <w:rPr>
                <w:rFonts w:cs="Arial"/>
              </w:rPr>
            </w:pPr>
          </w:p>
        </w:tc>
        <w:tc>
          <w:tcPr>
            <w:tcW w:w="1134" w:type="dxa"/>
            <w:vAlign w:val="center"/>
          </w:tcPr>
          <w:p w14:paraId="3AE17860" w14:textId="77777777" w:rsidR="008329EA" w:rsidRPr="0064573D" w:rsidRDefault="008329EA" w:rsidP="003613D4">
            <w:pPr>
              <w:jc w:val="center"/>
              <w:rPr>
                <w:rFonts w:cs="Arial"/>
              </w:rPr>
            </w:pPr>
            <w:r w:rsidRPr="0064573D">
              <w:rPr>
                <w:rFonts w:cs="Arial"/>
              </w:rPr>
              <w:t>2</w:t>
            </w:r>
          </w:p>
        </w:tc>
      </w:tr>
      <w:tr w:rsidR="008329EA" w:rsidRPr="0064573D" w14:paraId="4364DDAE" w14:textId="77777777" w:rsidTr="00DF11D4">
        <w:trPr>
          <w:trHeight w:val="504"/>
        </w:trPr>
        <w:tc>
          <w:tcPr>
            <w:tcW w:w="562" w:type="dxa"/>
            <w:vAlign w:val="center"/>
          </w:tcPr>
          <w:p w14:paraId="35389D50" w14:textId="77777777" w:rsidR="008329EA" w:rsidRPr="0064573D" w:rsidRDefault="008329EA" w:rsidP="003613D4">
            <w:pPr>
              <w:pStyle w:val="ListParagraph"/>
              <w:numPr>
                <w:ilvl w:val="0"/>
                <w:numId w:val="3"/>
              </w:numPr>
              <w:jc w:val="center"/>
              <w:rPr>
                <w:rFonts w:cs="Arial"/>
              </w:rPr>
            </w:pPr>
          </w:p>
        </w:tc>
        <w:tc>
          <w:tcPr>
            <w:tcW w:w="5245" w:type="dxa"/>
            <w:vAlign w:val="center"/>
          </w:tcPr>
          <w:p w14:paraId="57F7CE84" w14:textId="77777777" w:rsidR="008329EA" w:rsidRPr="0064573D" w:rsidRDefault="008329EA" w:rsidP="003613D4">
            <w:pPr>
              <w:jc w:val="left"/>
              <w:rPr>
                <w:rFonts w:cs="Arial"/>
              </w:rPr>
            </w:pPr>
            <w:r w:rsidRPr="0064573D">
              <w:rPr>
                <w:rFonts w:cs="Arial"/>
              </w:rPr>
              <w:t>Droonide kasutamine oma ja vastase poolt</w:t>
            </w:r>
          </w:p>
        </w:tc>
        <w:tc>
          <w:tcPr>
            <w:tcW w:w="1701" w:type="dxa"/>
          </w:tcPr>
          <w:p w14:paraId="58BA9098" w14:textId="77777777" w:rsidR="008329EA" w:rsidRPr="0064573D" w:rsidRDefault="008329EA" w:rsidP="003613D4">
            <w:pPr>
              <w:jc w:val="center"/>
              <w:rPr>
                <w:rFonts w:cs="Arial"/>
              </w:rPr>
            </w:pPr>
            <w:r w:rsidRPr="0064573D">
              <w:rPr>
                <w:rFonts w:cs="Arial"/>
              </w:rPr>
              <w:t>Iseseisev õpe Seminar</w:t>
            </w:r>
          </w:p>
        </w:tc>
        <w:tc>
          <w:tcPr>
            <w:tcW w:w="992" w:type="dxa"/>
            <w:vMerge/>
          </w:tcPr>
          <w:p w14:paraId="0849ED9D" w14:textId="77777777" w:rsidR="008329EA" w:rsidRPr="0064573D" w:rsidRDefault="008329EA" w:rsidP="003613D4">
            <w:pPr>
              <w:jc w:val="center"/>
              <w:rPr>
                <w:rFonts w:cs="Arial"/>
              </w:rPr>
            </w:pPr>
          </w:p>
        </w:tc>
        <w:tc>
          <w:tcPr>
            <w:tcW w:w="1134" w:type="dxa"/>
            <w:vAlign w:val="center"/>
          </w:tcPr>
          <w:p w14:paraId="172D6413" w14:textId="77777777" w:rsidR="008329EA" w:rsidRPr="0064573D" w:rsidRDefault="008329EA" w:rsidP="003613D4">
            <w:pPr>
              <w:jc w:val="center"/>
              <w:rPr>
                <w:rFonts w:cs="Arial"/>
              </w:rPr>
            </w:pPr>
            <w:r w:rsidRPr="0064573D">
              <w:rPr>
                <w:rFonts w:cs="Arial"/>
              </w:rPr>
              <w:t>1</w:t>
            </w:r>
          </w:p>
        </w:tc>
      </w:tr>
      <w:tr w:rsidR="008329EA" w:rsidRPr="0064573D" w14:paraId="7D3C924A" w14:textId="77777777" w:rsidTr="00DF11D4">
        <w:trPr>
          <w:trHeight w:val="504"/>
        </w:trPr>
        <w:tc>
          <w:tcPr>
            <w:tcW w:w="562" w:type="dxa"/>
            <w:vAlign w:val="center"/>
          </w:tcPr>
          <w:p w14:paraId="0F993F92" w14:textId="77777777" w:rsidR="008329EA" w:rsidRPr="0064573D" w:rsidRDefault="008329EA" w:rsidP="003613D4">
            <w:pPr>
              <w:pStyle w:val="ListParagraph"/>
              <w:numPr>
                <w:ilvl w:val="0"/>
                <w:numId w:val="3"/>
              </w:numPr>
              <w:jc w:val="center"/>
              <w:rPr>
                <w:rFonts w:cs="Arial"/>
              </w:rPr>
            </w:pPr>
          </w:p>
        </w:tc>
        <w:tc>
          <w:tcPr>
            <w:tcW w:w="5245" w:type="dxa"/>
            <w:vAlign w:val="center"/>
          </w:tcPr>
          <w:p w14:paraId="052871F9" w14:textId="77777777" w:rsidR="008329EA" w:rsidRPr="0064573D" w:rsidRDefault="008329EA" w:rsidP="003613D4">
            <w:pPr>
              <w:jc w:val="left"/>
              <w:rPr>
                <w:rFonts w:cs="Arial"/>
              </w:rPr>
            </w:pPr>
            <w:r w:rsidRPr="0064573D">
              <w:rPr>
                <w:rFonts w:cs="Arial"/>
              </w:rPr>
              <w:t>Kriisiohje tsiviilvõimude toetuseks</w:t>
            </w:r>
          </w:p>
        </w:tc>
        <w:tc>
          <w:tcPr>
            <w:tcW w:w="1701" w:type="dxa"/>
            <w:vMerge w:val="restart"/>
            <w:vAlign w:val="center"/>
          </w:tcPr>
          <w:p w14:paraId="7BA91E31" w14:textId="436BF423" w:rsidR="008329EA" w:rsidRDefault="008329EA" w:rsidP="003613D4">
            <w:pPr>
              <w:jc w:val="center"/>
              <w:rPr>
                <w:rFonts w:cs="Arial"/>
              </w:rPr>
            </w:pPr>
            <w:r w:rsidRPr="0064573D">
              <w:rPr>
                <w:rFonts w:cs="Arial"/>
              </w:rPr>
              <w:t>Iseseisev õpe Seminar</w:t>
            </w:r>
          </w:p>
          <w:p w14:paraId="21F83B9C" w14:textId="5CD2F1FB" w:rsidR="008329EA" w:rsidRPr="0064573D" w:rsidRDefault="00412E39" w:rsidP="003613D4">
            <w:pPr>
              <w:jc w:val="center"/>
              <w:rPr>
                <w:rFonts w:cs="Arial"/>
              </w:rPr>
            </w:pPr>
            <w:r>
              <w:rPr>
                <w:rFonts w:cs="Arial"/>
              </w:rPr>
              <w:t>Test</w:t>
            </w:r>
          </w:p>
        </w:tc>
        <w:tc>
          <w:tcPr>
            <w:tcW w:w="992" w:type="dxa"/>
            <w:vMerge w:val="restart"/>
          </w:tcPr>
          <w:p w14:paraId="4B138240" w14:textId="77777777" w:rsidR="008329EA" w:rsidRPr="0064573D" w:rsidRDefault="008329EA" w:rsidP="003613D4">
            <w:pPr>
              <w:jc w:val="center"/>
              <w:rPr>
                <w:rFonts w:cs="Arial"/>
              </w:rPr>
            </w:pPr>
          </w:p>
          <w:p w14:paraId="46789C07" w14:textId="77777777" w:rsidR="008329EA" w:rsidRPr="0064573D" w:rsidRDefault="008329EA" w:rsidP="003613D4">
            <w:pPr>
              <w:jc w:val="center"/>
              <w:rPr>
                <w:rFonts w:cs="Arial"/>
              </w:rPr>
            </w:pPr>
            <w:r w:rsidRPr="0064573D">
              <w:rPr>
                <w:rFonts w:cs="Arial"/>
              </w:rPr>
              <w:t>3</w:t>
            </w:r>
          </w:p>
        </w:tc>
        <w:tc>
          <w:tcPr>
            <w:tcW w:w="1134" w:type="dxa"/>
            <w:vMerge w:val="restart"/>
          </w:tcPr>
          <w:p w14:paraId="1C069D06" w14:textId="77777777" w:rsidR="008329EA" w:rsidRPr="0064573D" w:rsidRDefault="008329EA" w:rsidP="003613D4">
            <w:pPr>
              <w:jc w:val="center"/>
              <w:rPr>
                <w:rFonts w:cs="Arial"/>
              </w:rPr>
            </w:pPr>
          </w:p>
          <w:p w14:paraId="44C2B8E9" w14:textId="77777777" w:rsidR="008329EA" w:rsidRPr="0064573D" w:rsidRDefault="008329EA" w:rsidP="003613D4">
            <w:pPr>
              <w:jc w:val="center"/>
              <w:rPr>
                <w:rFonts w:cs="Arial"/>
              </w:rPr>
            </w:pPr>
            <w:r w:rsidRPr="0064573D">
              <w:rPr>
                <w:rFonts w:cs="Arial"/>
              </w:rPr>
              <w:t>3</w:t>
            </w:r>
          </w:p>
        </w:tc>
      </w:tr>
      <w:tr w:rsidR="008329EA" w:rsidRPr="0064573D" w14:paraId="6E43E63C" w14:textId="77777777" w:rsidTr="00DF11D4">
        <w:trPr>
          <w:trHeight w:val="504"/>
        </w:trPr>
        <w:tc>
          <w:tcPr>
            <w:tcW w:w="562" w:type="dxa"/>
            <w:vAlign w:val="center"/>
          </w:tcPr>
          <w:p w14:paraId="17C5244F" w14:textId="77777777" w:rsidR="008329EA" w:rsidRPr="0064573D" w:rsidRDefault="008329EA" w:rsidP="003613D4">
            <w:pPr>
              <w:pStyle w:val="ListParagraph"/>
              <w:numPr>
                <w:ilvl w:val="0"/>
                <w:numId w:val="3"/>
              </w:numPr>
              <w:jc w:val="center"/>
              <w:rPr>
                <w:rFonts w:cs="Arial"/>
              </w:rPr>
            </w:pPr>
          </w:p>
        </w:tc>
        <w:tc>
          <w:tcPr>
            <w:tcW w:w="5245" w:type="dxa"/>
            <w:vAlign w:val="center"/>
          </w:tcPr>
          <w:p w14:paraId="010EB542" w14:textId="77777777" w:rsidR="008329EA" w:rsidRPr="0064573D" w:rsidRDefault="008329EA" w:rsidP="003613D4">
            <w:pPr>
              <w:jc w:val="left"/>
              <w:rPr>
                <w:rFonts w:cs="Arial"/>
              </w:rPr>
            </w:pPr>
            <w:r w:rsidRPr="0064573D">
              <w:rPr>
                <w:rFonts w:cs="Arial"/>
              </w:rPr>
              <w:t>KV ja liitlaste toetamine erinevates ülesannetes</w:t>
            </w:r>
          </w:p>
        </w:tc>
        <w:tc>
          <w:tcPr>
            <w:tcW w:w="1701" w:type="dxa"/>
            <w:vMerge/>
          </w:tcPr>
          <w:p w14:paraId="2C4C4E30" w14:textId="77777777" w:rsidR="008329EA" w:rsidRPr="0064573D" w:rsidRDefault="008329EA" w:rsidP="003613D4">
            <w:pPr>
              <w:jc w:val="center"/>
              <w:rPr>
                <w:rFonts w:cs="Arial"/>
              </w:rPr>
            </w:pPr>
          </w:p>
        </w:tc>
        <w:tc>
          <w:tcPr>
            <w:tcW w:w="992" w:type="dxa"/>
            <w:vMerge/>
          </w:tcPr>
          <w:p w14:paraId="06605D89" w14:textId="77777777" w:rsidR="008329EA" w:rsidRPr="0064573D" w:rsidRDefault="008329EA" w:rsidP="003613D4">
            <w:pPr>
              <w:jc w:val="center"/>
              <w:rPr>
                <w:rFonts w:cs="Arial"/>
              </w:rPr>
            </w:pPr>
          </w:p>
        </w:tc>
        <w:tc>
          <w:tcPr>
            <w:tcW w:w="1134" w:type="dxa"/>
            <w:vMerge/>
          </w:tcPr>
          <w:p w14:paraId="39F1046F" w14:textId="77777777" w:rsidR="008329EA" w:rsidRPr="0064573D" w:rsidRDefault="008329EA" w:rsidP="003613D4">
            <w:pPr>
              <w:jc w:val="center"/>
              <w:rPr>
                <w:rFonts w:cs="Arial"/>
              </w:rPr>
            </w:pPr>
          </w:p>
        </w:tc>
      </w:tr>
      <w:tr w:rsidR="008329EA" w:rsidRPr="0064573D" w14:paraId="3DE36E80" w14:textId="77777777" w:rsidTr="00DF11D4">
        <w:trPr>
          <w:trHeight w:val="256"/>
        </w:trPr>
        <w:tc>
          <w:tcPr>
            <w:tcW w:w="5807" w:type="dxa"/>
            <w:gridSpan w:val="2"/>
            <w:vAlign w:val="center"/>
          </w:tcPr>
          <w:p w14:paraId="3DE46E1A" w14:textId="644FBD90" w:rsidR="008329EA" w:rsidRPr="0064573D" w:rsidRDefault="008329EA" w:rsidP="003613D4">
            <w:pPr>
              <w:spacing w:before="120" w:after="120"/>
              <w:jc w:val="left"/>
              <w:rPr>
                <w:rFonts w:cs="Arial"/>
              </w:rPr>
            </w:pPr>
            <w:r w:rsidRPr="0064573D">
              <w:rPr>
                <w:rFonts w:cs="Arial"/>
              </w:rPr>
              <w:t>Aine kogumaht (Iseseisev õpe + kontaktõpe)</w:t>
            </w:r>
          </w:p>
        </w:tc>
        <w:tc>
          <w:tcPr>
            <w:tcW w:w="3827" w:type="dxa"/>
            <w:gridSpan w:val="3"/>
          </w:tcPr>
          <w:p w14:paraId="7F60C145" w14:textId="09B76862" w:rsidR="008329EA" w:rsidRPr="0064573D" w:rsidRDefault="00AB3889" w:rsidP="003613D4">
            <w:pPr>
              <w:spacing w:before="120" w:after="120"/>
              <w:jc w:val="center"/>
              <w:rPr>
                <w:rFonts w:cs="Arial"/>
              </w:rPr>
            </w:pPr>
            <w:r w:rsidRPr="0064573D">
              <w:rPr>
                <w:rFonts w:cs="Arial"/>
              </w:rPr>
              <w:t>42  a</w:t>
            </w:r>
            <w:r w:rsidR="008329EA" w:rsidRPr="0064573D">
              <w:rPr>
                <w:rFonts w:cs="Arial"/>
              </w:rPr>
              <w:t>kadeemilist tundi</w:t>
            </w:r>
          </w:p>
        </w:tc>
      </w:tr>
    </w:tbl>
    <w:p w14:paraId="510946EE" w14:textId="77777777" w:rsidR="00105871" w:rsidRPr="0064573D" w:rsidRDefault="00105871" w:rsidP="00105871">
      <w:pPr>
        <w:jc w:val="left"/>
      </w:pPr>
    </w:p>
    <w:p w14:paraId="6BF308ED" w14:textId="250AF09F" w:rsidR="00105871" w:rsidRPr="0064573D" w:rsidRDefault="73581362" w:rsidP="73581362">
      <w:pPr>
        <w:rPr>
          <w:b/>
          <w:bCs/>
        </w:rPr>
      </w:pPr>
      <w:r w:rsidRPr="0064573D">
        <w:rPr>
          <w:b/>
          <w:bCs/>
        </w:rPr>
        <w:t>4. Läbiviimine</w:t>
      </w:r>
    </w:p>
    <w:p w14:paraId="50203052" w14:textId="37C0B753" w:rsidR="002D147E" w:rsidRPr="0064573D" w:rsidRDefault="00B23E60" w:rsidP="007D649C">
      <w:pPr>
        <w:pStyle w:val="ListParagraph"/>
        <w:numPr>
          <w:ilvl w:val="0"/>
          <w:numId w:val="31"/>
        </w:numPr>
      </w:pPr>
      <w:r w:rsidRPr="0064573D">
        <w:t>Aine</w:t>
      </w:r>
      <w:r w:rsidR="00B4125D" w:rsidRPr="0064573D">
        <w:t xml:space="preserve"> läbiviimise õppevormid on loeng/seminar ja iseseisev töö.</w:t>
      </w:r>
    </w:p>
    <w:p w14:paraId="74B5BC56" w14:textId="3D1B6EE4" w:rsidR="00105871" w:rsidRPr="0064573D" w:rsidRDefault="73581362" w:rsidP="73581362">
      <w:pPr>
        <w:rPr>
          <w:b/>
          <w:bCs/>
        </w:rPr>
      </w:pPr>
      <w:r w:rsidRPr="0064573D">
        <w:rPr>
          <w:b/>
          <w:bCs/>
        </w:rPr>
        <w:t>5. Hindamine</w:t>
      </w:r>
    </w:p>
    <w:p w14:paraId="57AAE7A7" w14:textId="77777777" w:rsidR="009554B0" w:rsidRDefault="008C0282" w:rsidP="008C0282">
      <w:pPr>
        <w:pStyle w:val="ListParagraph"/>
        <w:numPr>
          <w:ilvl w:val="0"/>
          <w:numId w:val="18"/>
        </w:numPr>
      </w:pPr>
      <w:r w:rsidRPr="0064573D">
        <w:t>Aines toimub kujundav hindamine</w:t>
      </w:r>
      <w:r w:rsidR="00F94842" w:rsidRPr="0064573D">
        <w:t>,</w:t>
      </w:r>
      <w:r w:rsidRPr="0064573D">
        <w:t xml:space="preserve"> kus õppuri juhtimissooritusele või seminar</w:t>
      </w:r>
      <w:r w:rsidR="00F94842" w:rsidRPr="0064573D">
        <w:t>is</w:t>
      </w:r>
      <w:r w:rsidRPr="0064573D">
        <w:t xml:space="preserve"> esitatule antakse tagasiside hindamiskriteeriumite alusel.</w:t>
      </w:r>
    </w:p>
    <w:p w14:paraId="3AAC96BE" w14:textId="46DD6F49" w:rsidR="008C0282" w:rsidRPr="0064573D" w:rsidRDefault="009554B0" w:rsidP="008C0282">
      <w:pPr>
        <w:pStyle w:val="ListParagraph"/>
        <w:numPr>
          <w:ilvl w:val="0"/>
          <w:numId w:val="18"/>
        </w:numPr>
      </w:pPr>
      <w:r>
        <w:t>Õppurid sooritavad testid sisutabelis märgitud teemades.</w:t>
      </w:r>
      <w:r w:rsidR="008C0282" w:rsidRPr="0064573D">
        <w:t xml:space="preserve">  </w:t>
      </w:r>
    </w:p>
    <w:p w14:paraId="2881ABEB" w14:textId="77777777" w:rsidR="00525FFB" w:rsidRPr="0064573D" w:rsidRDefault="00525FFB" w:rsidP="00105871">
      <w:pPr>
        <w:jc w:val="left"/>
      </w:pPr>
    </w:p>
    <w:p w14:paraId="5D2FC01C" w14:textId="0747CE77" w:rsidR="00105871" w:rsidRPr="0064573D" w:rsidRDefault="73581362" w:rsidP="73581362">
      <w:pPr>
        <w:rPr>
          <w:b/>
          <w:bCs/>
        </w:rPr>
      </w:pPr>
      <w:r w:rsidRPr="0064573D">
        <w:rPr>
          <w:b/>
          <w:bCs/>
        </w:rPr>
        <w:t>6. Vahendid</w:t>
      </w:r>
    </w:p>
    <w:p w14:paraId="210D349D" w14:textId="2A232B23" w:rsidR="00BD13DA" w:rsidRPr="0064573D" w:rsidRDefault="00BD6B23" w:rsidP="00212377">
      <w:pPr>
        <w:pStyle w:val="ListParagraph"/>
        <w:numPr>
          <w:ilvl w:val="0"/>
          <w:numId w:val="18"/>
        </w:numPr>
      </w:pPr>
      <w:r w:rsidRPr="0064573D">
        <w:t>Õppeklass</w:t>
      </w:r>
      <w:r w:rsidR="00BD13DA" w:rsidRPr="0064573D">
        <w:t xml:space="preserve"> kasutatava</w:t>
      </w:r>
      <w:r w:rsidR="008D292F" w:rsidRPr="0064573D">
        <w:t>le</w:t>
      </w:r>
      <w:r w:rsidR="00BD13DA" w:rsidRPr="0064573D">
        <w:t xml:space="preserve"> õppemeetodi</w:t>
      </w:r>
      <w:r w:rsidR="008D292F" w:rsidRPr="0064573D">
        <w:t>le</w:t>
      </w:r>
      <w:r w:rsidR="00BD13DA" w:rsidRPr="0064573D">
        <w:t xml:space="preserve"> ja õppurite arvule sobivalt;</w:t>
      </w:r>
    </w:p>
    <w:p w14:paraId="7D2DB97E" w14:textId="43FD8DCB" w:rsidR="00BD13DA" w:rsidRPr="0064573D" w:rsidRDefault="00BD13DA" w:rsidP="00BD13DA">
      <w:pPr>
        <w:pStyle w:val="ListParagraph"/>
        <w:numPr>
          <w:ilvl w:val="0"/>
          <w:numId w:val="18"/>
        </w:numPr>
      </w:pPr>
      <w:r w:rsidRPr="0064573D">
        <w:t>Esitlusvahendid (arvuti, projektor, osuti, valge tahvel, paber</w:t>
      </w:r>
      <w:r w:rsidR="00DC22F0" w:rsidRPr="0064573D">
        <w:t>i</w:t>
      </w:r>
      <w:r w:rsidRPr="0064573D">
        <w:t>tahvel, paberip</w:t>
      </w:r>
      <w:r w:rsidR="00212377" w:rsidRPr="0064573D">
        <w:t>lokk, kirjutusvahendid jne);</w:t>
      </w:r>
    </w:p>
    <w:p w14:paraId="085085DB" w14:textId="5D677AE6" w:rsidR="00212377" w:rsidRPr="0064573D" w:rsidRDefault="00212377" w:rsidP="00BD13DA">
      <w:pPr>
        <w:pStyle w:val="ListParagraph"/>
        <w:numPr>
          <w:ilvl w:val="0"/>
          <w:numId w:val="18"/>
        </w:numPr>
      </w:pPr>
      <w:r w:rsidRPr="0064573D">
        <w:t>Topograafilised kaardid jm abivahendid vastavalt teemale.</w:t>
      </w:r>
    </w:p>
    <w:p w14:paraId="3A23D09D" w14:textId="77777777" w:rsidR="00A62A6F" w:rsidRPr="0064573D" w:rsidRDefault="00A62A6F" w:rsidP="00A62A6F">
      <w:pPr>
        <w:pStyle w:val="ListParagraph"/>
      </w:pPr>
    </w:p>
    <w:p w14:paraId="23EB1943" w14:textId="6619BFC6" w:rsidR="00105871" w:rsidRPr="0064573D" w:rsidRDefault="73581362" w:rsidP="73581362">
      <w:pPr>
        <w:rPr>
          <w:b/>
          <w:bCs/>
        </w:rPr>
      </w:pPr>
      <w:r w:rsidRPr="0064573D">
        <w:rPr>
          <w:b/>
          <w:bCs/>
        </w:rPr>
        <w:t>7. Õppetööks soovitatav õppevara</w:t>
      </w:r>
    </w:p>
    <w:p w14:paraId="73473EAA" w14:textId="646C575B" w:rsidR="001962B8" w:rsidRPr="0064573D" w:rsidRDefault="73581362" w:rsidP="00E46D6F">
      <w:pPr>
        <w:pStyle w:val="ListParagraph"/>
        <w:numPr>
          <w:ilvl w:val="0"/>
          <w:numId w:val="33"/>
        </w:numPr>
      </w:pPr>
      <w:r w:rsidRPr="0064573D">
        <w:t>Maakaitse käsiraamat. Kaitseliit, 2021</w:t>
      </w:r>
      <w:r w:rsidR="0010521C" w:rsidRPr="0064573D">
        <w:t>;</w:t>
      </w:r>
    </w:p>
    <w:p w14:paraId="3F1A45D5" w14:textId="01AFBC10" w:rsidR="001962B8" w:rsidRPr="0064573D" w:rsidRDefault="002D147E" w:rsidP="00E46D6F">
      <w:pPr>
        <w:pStyle w:val="ListParagraph"/>
        <w:numPr>
          <w:ilvl w:val="0"/>
          <w:numId w:val="33"/>
        </w:numPr>
      </w:pPr>
      <w:r w:rsidRPr="07B1E510">
        <w:rPr>
          <w:rFonts w:eastAsiaTheme="majorEastAsia" w:cstheme="majorBidi"/>
        </w:rPr>
        <w:t>Jagu/rühm püsitoimingud. Kaitseväe Akadeemia 2019;</w:t>
      </w:r>
    </w:p>
    <w:p w14:paraId="6DF5D684" w14:textId="2D488652" w:rsidR="001962B8" w:rsidRPr="00DF11D4" w:rsidRDefault="73581362">
      <w:pPr>
        <w:pStyle w:val="ListParagraph"/>
        <w:numPr>
          <w:ilvl w:val="0"/>
          <w:numId w:val="33"/>
        </w:numPr>
        <w:rPr>
          <w:rFonts w:eastAsiaTheme="majorEastAsia" w:cstheme="majorBidi"/>
        </w:rPr>
      </w:pPr>
      <w:r w:rsidRPr="07B1E510">
        <w:rPr>
          <w:rFonts w:eastAsiaTheme="majorEastAsia" w:cstheme="majorBidi"/>
        </w:rPr>
        <w:t>Laskuri maastikuraamat</w:t>
      </w:r>
      <w:r w:rsidR="002D147E" w:rsidRPr="07B1E510">
        <w:rPr>
          <w:rFonts w:eastAsiaTheme="majorEastAsia" w:cstheme="majorBidi"/>
        </w:rPr>
        <w:t xml:space="preserve">. Kaitseväe Akadeemia </w:t>
      </w:r>
      <w:r w:rsidRPr="07B1E510">
        <w:rPr>
          <w:rFonts w:eastAsiaTheme="majorEastAsia" w:cstheme="majorBidi"/>
        </w:rPr>
        <w:t>2018</w:t>
      </w:r>
      <w:r w:rsidR="002D147E" w:rsidRPr="07B1E510">
        <w:rPr>
          <w:rFonts w:eastAsiaTheme="majorEastAsia" w:cstheme="majorBidi"/>
        </w:rPr>
        <w:t>;</w:t>
      </w:r>
    </w:p>
    <w:p w14:paraId="678F5999" w14:textId="3B68B6C7" w:rsidR="0060031F" w:rsidRPr="00DF11D4" w:rsidRDefault="002D147E">
      <w:pPr>
        <w:pStyle w:val="ListParagraph"/>
        <w:numPr>
          <w:ilvl w:val="0"/>
          <w:numId w:val="33"/>
        </w:numPr>
        <w:rPr>
          <w:rFonts w:eastAsiaTheme="majorEastAsia" w:cstheme="majorBidi"/>
        </w:rPr>
      </w:pPr>
      <w:r w:rsidRPr="07B1E510">
        <w:rPr>
          <w:rFonts w:eastAsiaTheme="majorEastAsia" w:cstheme="majorBidi"/>
        </w:rPr>
        <w:t xml:space="preserve">VF relvajõud. </w:t>
      </w:r>
      <w:r w:rsidR="6936D737" w:rsidRPr="07B1E510">
        <w:rPr>
          <w:rFonts w:eastAsiaTheme="majorEastAsia" w:cstheme="majorBidi"/>
        </w:rPr>
        <w:t xml:space="preserve">Kaitseväe Luurekeskuse </w:t>
      </w:r>
      <w:r w:rsidR="0060031F" w:rsidRPr="07B1E510">
        <w:rPr>
          <w:rFonts w:eastAsiaTheme="majorEastAsia" w:cstheme="majorBidi"/>
        </w:rPr>
        <w:t>infoportaal koondatud info</w:t>
      </w:r>
      <w:r w:rsidR="6936D737" w:rsidRPr="07B1E510">
        <w:rPr>
          <w:rFonts w:eastAsiaTheme="majorEastAsia" w:cstheme="majorBidi"/>
        </w:rPr>
        <w:t xml:space="preserve"> (AK), Kaitseväe siseportaal</w:t>
      </w:r>
      <w:r w:rsidR="00BD13DA" w:rsidRPr="07B1E510">
        <w:rPr>
          <w:rFonts w:eastAsiaTheme="majorEastAsia" w:cstheme="majorBidi"/>
        </w:rPr>
        <w:t xml:space="preserve"> t</w:t>
      </w:r>
      <w:r w:rsidR="0010521C" w:rsidRPr="07B1E510">
        <w:rPr>
          <w:rFonts w:eastAsiaTheme="majorEastAsia" w:cstheme="majorBidi"/>
        </w:rPr>
        <w:t>eemalehed VF relvajõud;</w:t>
      </w:r>
    </w:p>
    <w:p w14:paraId="3BFEF582" w14:textId="5BF97977" w:rsidR="0060031F" w:rsidRPr="00DF11D4" w:rsidRDefault="73581362">
      <w:pPr>
        <w:pStyle w:val="ListParagraph"/>
        <w:numPr>
          <w:ilvl w:val="0"/>
          <w:numId w:val="33"/>
        </w:numPr>
        <w:rPr>
          <w:rFonts w:eastAsiaTheme="majorEastAsia" w:cstheme="majorBidi"/>
        </w:rPr>
      </w:pPr>
      <w:r w:rsidRPr="0064573D">
        <w:t>Maakaitsekompanii ja lahingukompanii võimekirjeldused</w:t>
      </w:r>
      <w:r w:rsidR="002D147E" w:rsidRPr="0064573D">
        <w:t xml:space="preserve"> 2030</w:t>
      </w:r>
      <w:r w:rsidR="0010521C" w:rsidRPr="0064573D">
        <w:t>;</w:t>
      </w:r>
    </w:p>
    <w:p w14:paraId="6112B274" w14:textId="24352BDD" w:rsidR="0060031F" w:rsidRPr="00DF11D4" w:rsidRDefault="73581362">
      <w:pPr>
        <w:pStyle w:val="ListParagraph"/>
        <w:numPr>
          <w:ilvl w:val="0"/>
          <w:numId w:val="33"/>
        </w:numPr>
        <w:rPr>
          <w:rFonts w:eastAsiaTheme="majorEastAsia" w:cstheme="majorBidi"/>
        </w:rPr>
      </w:pPr>
      <w:r w:rsidRPr="0064573D">
        <w:t>Nõuded maakaitserühma pealikule</w:t>
      </w:r>
      <w:r w:rsidR="002D147E" w:rsidRPr="0064573D">
        <w:t xml:space="preserve">. </w:t>
      </w:r>
      <w:r w:rsidR="00BE2D76" w:rsidRPr="0064573D">
        <w:t>Kaitseliidu kool 2023</w:t>
      </w:r>
      <w:r w:rsidR="00F94842" w:rsidRPr="0064573D">
        <w:t xml:space="preserve"> (Lisa 11)</w:t>
      </w:r>
      <w:r w:rsidR="0010521C" w:rsidRPr="0064573D">
        <w:t>;</w:t>
      </w:r>
    </w:p>
    <w:p w14:paraId="15207736" w14:textId="4008F6D3" w:rsidR="0060031F" w:rsidRPr="00DF11D4" w:rsidRDefault="73581362">
      <w:pPr>
        <w:pStyle w:val="ListParagraph"/>
        <w:numPr>
          <w:ilvl w:val="0"/>
          <w:numId w:val="33"/>
        </w:numPr>
        <w:rPr>
          <w:rFonts w:eastAsiaTheme="majorEastAsia" w:cstheme="majorBidi"/>
        </w:rPr>
      </w:pPr>
      <w:r w:rsidRPr="0064573D">
        <w:t>Nõuded maakaitserühma vanemale</w:t>
      </w:r>
      <w:r w:rsidR="002D147E" w:rsidRPr="0064573D">
        <w:t>. Kaitseliidu kool 202</w:t>
      </w:r>
      <w:r w:rsidR="00BE2D76" w:rsidRPr="0064573D">
        <w:t>3</w:t>
      </w:r>
      <w:r w:rsidR="00F94842" w:rsidRPr="0064573D">
        <w:t xml:space="preserve"> (Lisa 12)</w:t>
      </w:r>
      <w:r w:rsidR="0010521C" w:rsidRPr="0064573D">
        <w:t>;</w:t>
      </w:r>
    </w:p>
    <w:p w14:paraId="78218F72" w14:textId="31148E11" w:rsidR="0060031F" w:rsidRPr="00DF11D4" w:rsidRDefault="73581362">
      <w:pPr>
        <w:pStyle w:val="ListParagraph"/>
        <w:numPr>
          <w:ilvl w:val="0"/>
          <w:numId w:val="33"/>
        </w:numPr>
        <w:rPr>
          <w:rFonts w:eastAsiaTheme="majorEastAsia" w:cstheme="majorBidi"/>
        </w:rPr>
      </w:pPr>
      <w:r w:rsidRPr="0064573D">
        <w:t>Manööversõjapid</w:t>
      </w:r>
      <w:r w:rsidR="0010521C" w:rsidRPr="0064573D">
        <w:t xml:space="preserve">amise käsiraamat, </w:t>
      </w:r>
      <w:r w:rsidR="002D147E" w:rsidRPr="0064573D">
        <w:t xml:space="preserve">William S. </w:t>
      </w:r>
      <w:r w:rsidR="0010521C" w:rsidRPr="0064573D">
        <w:t>Lind</w:t>
      </w:r>
      <w:r w:rsidR="002D147E" w:rsidRPr="0064573D">
        <w:t xml:space="preserve"> 2021</w:t>
      </w:r>
      <w:r w:rsidR="0010521C" w:rsidRPr="0064573D">
        <w:t>;</w:t>
      </w:r>
    </w:p>
    <w:p w14:paraId="00BB00F4" w14:textId="00F49D66" w:rsidR="00273CAA" w:rsidRPr="00DF11D4" w:rsidRDefault="00273CAA">
      <w:pPr>
        <w:pStyle w:val="ListParagraph"/>
        <w:numPr>
          <w:ilvl w:val="0"/>
          <w:numId w:val="33"/>
        </w:numPr>
        <w:rPr>
          <w:rFonts w:eastAsiaTheme="majorEastAsia" w:cstheme="majorBidi"/>
        </w:rPr>
      </w:pPr>
      <w:r w:rsidRPr="07B1E510">
        <w:rPr>
          <w:rFonts w:eastAsiaTheme="majorEastAsia" w:cstheme="majorBidi"/>
        </w:rPr>
        <w:t>Eesti kaitseväe maaväe lahingutegevuse alused“, maaväe ohvitseride ja staabitöö väl</w:t>
      </w:r>
      <w:r w:rsidR="001D57BB" w:rsidRPr="07B1E510">
        <w:rPr>
          <w:rFonts w:eastAsiaTheme="majorEastAsia" w:cstheme="majorBidi"/>
        </w:rPr>
        <w:t xml:space="preserve">jaõppejuhend, </w:t>
      </w:r>
      <w:r w:rsidRPr="07B1E510">
        <w:rPr>
          <w:rFonts w:eastAsiaTheme="majorEastAsia" w:cstheme="majorBidi"/>
        </w:rPr>
        <w:t>KVA, taktika õppetool</w:t>
      </w:r>
      <w:r w:rsidR="001D57BB" w:rsidRPr="07B1E510">
        <w:rPr>
          <w:rFonts w:eastAsiaTheme="majorEastAsia" w:cstheme="majorBidi"/>
        </w:rPr>
        <w:t>, 2019</w:t>
      </w:r>
      <w:r w:rsidRPr="07B1E510">
        <w:rPr>
          <w:rFonts w:eastAsiaTheme="majorEastAsia" w:cstheme="majorBidi"/>
        </w:rPr>
        <w:t>;</w:t>
      </w:r>
    </w:p>
    <w:p w14:paraId="21204851" w14:textId="43A4AD16" w:rsidR="00273CAA" w:rsidRPr="00DF11D4" w:rsidRDefault="00273CAA">
      <w:pPr>
        <w:pStyle w:val="ListParagraph"/>
        <w:numPr>
          <w:ilvl w:val="0"/>
          <w:numId w:val="33"/>
        </w:numPr>
        <w:rPr>
          <w:rFonts w:eastAsiaTheme="majorEastAsia" w:cstheme="majorBidi"/>
        </w:rPr>
      </w:pPr>
      <w:r w:rsidRPr="07B1E510">
        <w:rPr>
          <w:rFonts w:eastAsiaTheme="majorEastAsia" w:cstheme="majorBidi"/>
        </w:rPr>
        <w:t>Jal</w:t>
      </w:r>
      <w:r w:rsidR="001D57BB" w:rsidRPr="07B1E510">
        <w:rPr>
          <w:rFonts w:eastAsiaTheme="majorEastAsia" w:cstheme="majorBidi"/>
        </w:rPr>
        <w:t xml:space="preserve">aväerühma lahingutegevus, </w:t>
      </w:r>
      <w:r w:rsidRPr="07B1E510">
        <w:rPr>
          <w:rFonts w:eastAsiaTheme="majorEastAsia" w:cstheme="majorBidi"/>
        </w:rPr>
        <w:t>KVA, taktika õppetool</w:t>
      </w:r>
      <w:r w:rsidR="001D57BB" w:rsidRPr="07B1E510">
        <w:rPr>
          <w:rFonts w:eastAsiaTheme="majorEastAsia" w:cstheme="majorBidi"/>
        </w:rPr>
        <w:t>, 2018</w:t>
      </w:r>
      <w:r w:rsidRPr="07B1E510">
        <w:rPr>
          <w:rFonts w:eastAsiaTheme="majorEastAsia" w:cstheme="majorBidi"/>
        </w:rPr>
        <w:t>;</w:t>
      </w:r>
    </w:p>
    <w:p w14:paraId="60F7868C" w14:textId="1C8153F0" w:rsidR="00273CAA" w:rsidRPr="00DF11D4" w:rsidRDefault="00273CAA">
      <w:pPr>
        <w:pStyle w:val="ListParagraph"/>
        <w:numPr>
          <w:ilvl w:val="0"/>
          <w:numId w:val="33"/>
        </w:numPr>
        <w:rPr>
          <w:rFonts w:eastAsiaTheme="majorEastAsia" w:cstheme="majorBidi"/>
        </w:rPr>
      </w:pPr>
      <w:r w:rsidRPr="07B1E510">
        <w:rPr>
          <w:rFonts w:eastAsiaTheme="majorEastAsia" w:cstheme="majorBidi"/>
        </w:rPr>
        <w:t xml:space="preserve">Õppejõu poolt iseseisvaks tööks/seminarideks </w:t>
      </w:r>
      <w:r w:rsidR="0010521C" w:rsidRPr="07B1E510">
        <w:rPr>
          <w:rFonts w:eastAsiaTheme="majorEastAsia" w:cstheme="majorBidi"/>
        </w:rPr>
        <w:t>valmistumiseks antud materjalid;</w:t>
      </w:r>
    </w:p>
    <w:p w14:paraId="04880311" w14:textId="39B0019B" w:rsidR="00F812F6" w:rsidRPr="00DF11D4" w:rsidRDefault="00F812F6">
      <w:pPr>
        <w:pStyle w:val="ListParagraph"/>
        <w:numPr>
          <w:ilvl w:val="0"/>
          <w:numId w:val="33"/>
        </w:numPr>
        <w:rPr>
          <w:rFonts w:eastAsiaTheme="majorEastAsia" w:cstheme="majorBidi"/>
        </w:rPr>
      </w:pPr>
      <w:r w:rsidRPr="07B1E510">
        <w:rPr>
          <w:rFonts w:eastAsiaTheme="majorEastAsia" w:cstheme="majorBidi"/>
        </w:rPr>
        <w:t>Käskude ning aegade, asukohtade ja piirjooniste tähistamise formaat STANAG 2014 (2000). Brüssel: (NATO) Sõjaväe Standardimisbüroo</w:t>
      </w:r>
      <w:r w:rsidR="0010521C" w:rsidRPr="07B1E510">
        <w:rPr>
          <w:rFonts w:eastAsiaTheme="majorEastAsia" w:cstheme="majorBidi"/>
        </w:rPr>
        <w:t>;</w:t>
      </w:r>
    </w:p>
    <w:p w14:paraId="70EA5DD8" w14:textId="4C983F91" w:rsidR="00F812F6" w:rsidRPr="00DF11D4" w:rsidRDefault="00B72813">
      <w:pPr>
        <w:pStyle w:val="ListParagraph"/>
        <w:numPr>
          <w:ilvl w:val="0"/>
          <w:numId w:val="33"/>
        </w:numPr>
        <w:rPr>
          <w:rFonts w:eastAsiaTheme="majorEastAsia" w:cstheme="majorBidi"/>
        </w:rPr>
      </w:pPr>
      <w:r w:rsidRPr="07B1E510">
        <w:rPr>
          <w:rFonts w:eastAsiaTheme="majorEastAsia" w:cstheme="majorBidi"/>
        </w:rPr>
        <w:t xml:space="preserve">NATO terminite ja definitsioonide kogumik, APP-06 D, </w:t>
      </w:r>
      <w:r w:rsidR="00F812F6" w:rsidRPr="07B1E510">
        <w:rPr>
          <w:rFonts w:eastAsiaTheme="majorEastAsia" w:cstheme="majorBidi"/>
        </w:rPr>
        <w:t>NATO (2019).</w:t>
      </w:r>
    </w:p>
    <w:p w14:paraId="2D2C04B3" w14:textId="361E13CF" w:rsidR="00817E3B" w:rsidRPr="0064573D" w:rsidRDefault="73581362" w:rsidP="00565393">
      <w:pPr>
        <w:rPr>
          <w:rFonts w:cs="Arial"/>
          <w:b/>
          <w:bCs/>
        </w:rPr>
      </w:pPr>
      <w:r w:rsidRPr="0064573D">
        <w:t>(Normdokumentide ja õpikute uuenedes võetakse kasutusele uuendatud versioonid)</w:t>
      </w:r>
      <w:r w:rsidR="00817E3B" w:rsidRPr="0064573D">
        <w:rPr>
          <w:lang w:eastAsia="et-EE"/>
        </w:rPr>
        <w:br w:type="page"/>
      </w:r>
    </w:p>
    <w:p w14:paraId="35B2DC0B" w14:textId="02215214" w:rsidR="00DF14D8" w:rsidRPr="0064573D" w:rsidRDefault="73581362">
      <w:pPr>
        <w:pStyle w:val="Nr-tapealkiri"/>
      </w:pPr>
      <w:bookmarkStart w:id="77" w:name="_Toc161381709"/>
      <w:bookmarkStart w:id="78" w:name="_Toc162519740"/>
      <w:bookmarkStart w:id="79" w:name="_Toc162951665"/>
      <w:bookmarkStart w:id="80" w:name="_Toc162967650"/>
      <w:bookmarkStart w:id="81" w:name="_Toc163539836"/>
      <w:r w:rsidRPr="0064573D">
        <w:lastRenderedPageBreak/>
        <w:t>LISA 2 Ainekava RÜHMA ÜLESANDE PLANEERIMINE JA KÄSUD</w:t>
      </w:r>
      <w:bookmarkEnd w:id="77"/>
      <w:bookmarkEnd w:id="78"/>
      <w:bookmarkEnd w:id="79"/>
      <w:bookmarkEnd w:id="80"/>
      <w:bookmarkEnd w:id="81"/>
    </w:p>
    <w:p w14:paraId="29B07401" w14:textId="77777777" w:rsidR="00DF14D8" w:rsidRPr="0064573D" w:rsidRDefault="00DF14D8" w:rsidP="00F22F3A"/>
    <w:p w14:paraId="715F1451" w14:textId="6C74382B" w:rsidR="00DF14D8" w:rsidRPr="0064573D" w:rsidRDefault="73581362" w:rsidP="73581362">
      <w:pPr>
        <w:rPr>
          <w:b/>
          <w:bCs/>
        </w:rPr>
      </w:pPr>
      <w:r w:rsidRPr="0064573D">
        <w:rPr>
          <w:b/>
          <w:bCs/>
        </w:rPr>
        <w:t>1. Õppekava</w:t>
      </w:r>
    </w:p>
    <w:p w14:paraId="392CBCCE" w14:textId="55F073D3" w:rsidR="00C316C0" w:rsidRPr="0064573D" w:rsidRDefault="73581362" w:rsidP="0035258F">
      <w:r w:rsidRPr="0064573D">
        <w:t>Rühmajuhtkonna kursus</w:t>
      </w:r>
    </w:p>
    <w:p w14:paraId="113307CA" w14:textId="77777777" w:rsidR="0035258F" w:rsidRPr="0064573D" w:rsidRDefault="0035258F" w:rsidP="0035258F"/>
    <w:p w14:paraId="498F9706" w14:textId="09C0C39B" w:rsidR="006B7174" w:rsidRPr="0064573D" w:rsidRDefault="73581362" w:rsidP="73581362">
      <w:pPr>
        <w:rPr>
          <w:b/>
          <w:bCs/>
        </w:rPr>
      </w:pPr>
      <w:r w:rsidRPr="0064573D">
        <w:rPr>
          <w:b/>
          <w:bCs/>
        </w:rPr>
        <w:t xml:space="preserve">2. Väljaõppe alaeesmärk </w:t>
      </w:r>
    </w:p>
    <w:p w14:paraId="7CA5A462" w14:textId="57CF4667" w:rsidR="006B7174" w:rsidRPr="0064573D" w:rsidRDefault="005B4B92" w:rsidP="005B4B92">
      <w:r w:rsidRPr="0064573D">
        <w:t xml:space="preserve">2.1. </w:t>
      </w:r>
      <w:r w:rsidR="006B7174" w:rsidRPr="0064573D">
        <w:t>Ülesande sõnastus:</w:t>
      </w:r>
    </w:p>
    <w:p w14:paraId="3F653A28" w14:textId="6EC1EFB8" w:rsidR="006B7174" w:rsidRPr="00DF11D4" w:rsidRDefault="00F16EF1">
      <w:pPr>
        <w:pStyle w:val="ListParagraph"/>
        <w:numPr>
          <w:ilvl w:val="0"/>
          <w:numId w:val="20"/>
        </w:numPr>
        <w:rPr>
          <w:rFonts w:eastAsiaTheme="majorEastAsia" w:cstheme="majorBidi"/>
          <w:b/>
          <w:bCs/>
        </w:rPr>
      </w:pPr>
      <w:r w:rsidRPr="0064573D">
        <w:rPr>
          <w:rFonts w:cs="Arial"/>
        </w:rPr>
        <w:t>K</w:t>
      </w:r>
      <w:r w:rsidR="008B14D6" w:rsidRPr="0064573D">
        <w:rPr>
          <w:rFonts w:cs="Arial"/>
        </w:rPr>
        <w:t xml:space="preserve">oostab </w:t>
      </w:r>
      <w:r w:rsidR="003E5B39" w:rsidRPr="0064573D">
        <w:rPr>
          <w:rFonts w:cs="Arial"/>
        </w:rPr>
        <w:t>rühma</w:t>
      </w:r>
      <w:r w:rsidR="008B14D6" w:rsidRPr="0064573D">
        <w:rPr>
          <w:rFonts w:cs="Arial"/>
        </w:rPr>
        <w:t xml:space="preserve"> lahingukäsu ja</w:t>
      </w:r>
      <w:r w:rsidRPr="0064573D">
        <w:rPr>
          <w:rFonts w:cs="Arial"/>
        </w:rPr>
        <w:t xml:space="preserve"> annab selle allüksusele</w:t>
      </w:r>
      <w:r w:rsidR="008B14D6" w:rsidRPr="0064573D">
        <w:rPr>
          <w:rFonts w:cs="Arial"/>
        </w:rPr>
        <w:t>.</w:t>
      </w:r>
    </w:p>
    <w:p w14:paraId="3D0E997F" w14:textId="2AD34570" w:rsidR="006B7174" w:rsidRPr="0064573D" w:rsidRDefault="007A01EA" w:rsidP="007A01EA">
      <w:r w:rsidRPr="0064573D">
        <w:t xml:space="preserve">2.2. </w:t>
      </w:r>
      <w:r w:rsidR="006B7174" w:rsidRPr="0064573D">
        <w:t>Tingimused</w:t>
      </w:r>
    </w:p>
    <w:p w14:paraId="4B0D5B43" w14:textId="7E823B33" w:rsidR="00C6526C" w:rsidRPr="0064573D" w:rsidRDefault="007A01EA" w:rsidP="007A01EA">
      <w:r w:rsidRPr="0064573D">
        <w:t>2.2.1.</w:t>
      </w:r>
      <w:r w:rsidR="73581362" w:rsidRPr="0064573D">
        <w:t>Abivahendid:</w:t>
      </w:r>
    </w:p>
    <w:p w14:paraId="06A8C03B" w14:textId="7842F7D2" w:rsidR="00C6526C" w:rsidRPr="0064573D" w:rsidRDefault="00C6526C" w:rsidP="00284450">
      <w:pPr>
        <w:pStyle w:val="ListParagraph"/>
        <w:numPr>
          <w:ilvl w:val="0"/>
          <w:numId w:val="39"/>
        </w:numPr>
      </w:pPr>
      <w:r w:rsidRPr="0064573D">
        <w:t>REV5, transpordivahendid, meeskonnarelvad ja erivarustus ning sidevahendid;</w:t>
      </w:r>
    </w:p>
    <w:p w14:paraId="12E35866" w14:textId="1022FA54" w:rsidR="00C6526C" w:rsidRPr="0064573D" w:rsidRDefault="006E7AAF" w:rsidP="00284450">
      <w:pPr>
        <w:pStyle w:val="ListParagraph"/>
        <w:numPr>
          <w:ilvl w:val="0"/>
          <w:numId w:val="39"/>
        </w:numPr>
      </w:pPr>
      <w:r w:rsidRPr="0064573D">
        <w:t>A</w:t>
      </w:r>
      <w:r w:rsidR="00C6526C" w:rsidRPr="0064573D">
        <w:t>rvuti</w:t>
      </w:r>
      <w:r w:rsidR="00F4771E" w:rsidRPr="0064573D">
        <w:t xml:space="preserve"> või nutiseade (e</w:t>
      </w:r>
      <w:r w:rsidR="00F81966" w:rsidRPr="0064573D">
        <w:t>-õppe läbimiseks)</w:t>
      </w:r>
      <w:r w:rsidR="00C6526C" w:rsidRPr="0064573D">
        <w:t>;</w:t>
      </w:r>
    </w:p>
    <w:p w14:paraId="42D71EA6" w14:textId="09632D23" w:rsidR="00C6526C" w:rsidRPr="0064573D" w:rsidRDefault="006E7AAF" w:rsidP="003E5B39">
      <w:pPr>
        <w:pStyle w:val="ListParagraph"/>
        <w:numPr>
          <w:ilvl w:val="0"/>
          <w:numId w:val="39"/>
        </w:numPr>
      </w:pPr>
      <w:r w:rsidRPr="0064573D">
        <w:t>J</w:t>
      </w:r>
      <w:r w:rsidR="00C6526C" w:rsidRPr="0064573D">
        <w:t>uhtimisvahendid</w:t>
      </w:r>
      <w:r w:rsidR="00F81966" w:rsidRPr="0064573D">
        <w:t xml:space="preserve"> (kaardid, kaarjoonlaud, markerid jms)</w:t>
      </w:r>
      <w:r w:rsidR="00C6526C" w:rsidRPr="0064573D">
        <w:t>;</w:t>
      </w:r>
    </w:p>
    <w:p w14:paraId="51BFA457" w14:textId="7801596C" w:rsidR="00C6526C" w:rsidRPr="0064573D" w:rsidRDefault="007A01EA" w:rsidP="007A01EA">
      <w:r w:rsidRPr="0064573D">
        <w:t xml:space="preserve">2.2.2. </w:t>
      </w:r>
      <w:r w:rsidR="73581362" w:rsidRPr="0064573D">
        <w:t>Keskkond</w:t>
      </w:r>
    </w:p>
    <w:p w14:paraId="401075DF" w14:textId="48613E97" w:rsidR="00C6526C" w:rsidRPr="0064573D" w:rsidRDefault="00C6526C" w:rsidP="00284450">
      <w:pPr>
        <w:pStyle w:val="ListParagraph"/>
        <w:numPr>
          <w:ilvl w:val="0"/>
          <w:numId w:val="39"/>
        </w:numPr>
      </w:pPr>
      <w:r w:rsidRPr="0064573D">
        <w:t>E-õppeportaal ILIAS</w:t>
      </w:r>
      <w:r w:rsidR="00F81966" w:rsidRPr="0064573D">
        <w:t>;</w:t>
      </w:r>
    </w:p>
    <w:p w14:paraId="5286C4CD" w14:textId="5D760F5A" w:rsidR="00C6526C" w:rsidRPr="0064573D" w:rsidRDefault="006E7AAF" w:rsidP="00284450">
      <w:pPr>
        <w:pStyle w:val="ListParagraph"/>
        <w:numPr>
          <w:ilvl w:val="0"/>
          <w:numId w:val="39"/>
        </w:numPr>
      </w:pPr>
      <w:r w:rsidRPr="0064573D">
        <w:t>K</w:t>
      </w:r>
      <w:r w:rsidR="00C6526C" w:rsidRPr="0064573D">
        <w:t>lassiruum</w:t>
      </w:r>
      <w:r w:rsidR="00F81966" w:rsidRPr="0064573D">
        <w:t>;</w:t>
      </w:r>
    </w:p>
    <w:p w14:paraId="1738CFAE" w14:textId="14C689EC" w:rsidR="00C6526C" w:rsidRPr="0064573D" w:rsidRDefault="006E7AAF" w:rsidP="00284450">
      <w:pPr>
        <w:pStyle w:val="ListParagraph"/>
        <w:numPr>
          <w:ilvl w:val="0"/>
          <w:numId w:val="39"/>
        </w:numPr>
      </w:pPr>
      <w:r w:rsidRPr="0064573D">
        <w:t>M</w:t>
      </w:r>
      <w:r w:rsidR="00C6526C" w:rsidRPr="0064573D">
        <w:t>aastik</w:t>
      </w:r>
      <w:r w:rsidR="00F81966" w:rsidRPr="0064573D">
        <w:t xml:space="preserve"> vastavalt ainekava nõuetele;</w:t>
      </w:r>
    </w:p>
    <w:p w14:paraId="79840C91" w14:textId="6AE7CC08" w:rsidR="00C6526C" w:rsidRPr="0064573D" w:rsidRDefault="006E7AAF" w:rsidP="00284450">
      <w:pPr>
        <w:pStyle w:val="ListParagraph"/>
        <w:numPr>
          <w:ilvl w:val="0"/>
          <w:numId w:val="39"/>
        </w:numPr>
      </w:pPr>
      <w:r w:rsidRPr="0064573D">
        <w:t>I</w:t>
      </w:r>
      <w:r w:rsidR="00C6526C" w:rsidRPr="0064573D">
        <w:t>gal aastaajal ja erinevates valgustingimustes</w:t>
      </w:r>
      <w:r w:rsidR="00F81966" w:rsidRPr="0064573D">
        <w:t>;</w:t>
      </w:r>
    </w:p>
    <w:p w14:paraId="59E30605" w14:textId="1759AB49" w:rsidR="00C6526C" w:rsidRPr="0064573D" w:rsidRDefault="007A01EA" w:rsidP="007A01EA">
      <w:r w:rsidRPr="0064573D">
        <w:t xml:space="preserve">2.2.3. </w:t>
      </w:r>
      <w:r w:rsidR="73581362" w:rsidRPr="0064573D">
        <w:t>Piirangud:</w:t>
      </w:r>
    </w:p>
    <w:p w14:paraId="641558B1" w14:textId="6FD89FAA" w:rsidR="00DF14D8" w:rsidRPr="0064573D" w:rsidRDefault="006E7AAF" w:rsidP="00284450">
      <w:pPr>
        <w:pStyle w:val="ListParagraph"/>
        <w:numPr>
          <w:ilvl w:val="0"/>
          <w:numId w:val="39"/>
        </w:numPr>
      </w:pPr>
      <w:r w:rsidRPr="0064573D">
        <w:t>P</w:t>
      </w:r>
      <w:r w:rsidR="00266E82" w:rsidRPr="0064573D">
        <w:t>uuduvad</w:t>
      </w:r>
    </w:p>
    <w:p w14:paraId="21F8719E" w14:textId="718203BF" w:rsidR="00DF14D8" w:rsidRPr="0064573D" w:rsidRDefault="007A01EA" w:rsidP="007A01EA">
      <w:r w:rsidRPr="0064573D">
        <w:t xml:space="preserve">2.3. </w:t>
      </w:r>
      <w:r w:rsidR="73581362" w:rsidRPr="0064573D">
        <w:t>Standardid/Õpiväljundid:</w:t>
      </w:r>
    </w:p>
    <w:p w14:paraId="7B732BC5" w14:textId="6B96D521" w:rsidR="008B14D6" w:rsidRPr="0064573D" w:rsidRDefault="00F9029B" w:rsidP="008B14D6">
      <w:pPr>
        <w:numPr>
          <w:ilvl w:val="0"/>
          <w:numId w:val="2"/>
        </w:numPr>
        <w:contextualSpacing/>
        <w:jc w:val="left"/>
      </w:pPr>
      <w:r w:rsidRPr="0064573D">
        <w:t>Koostab rühmapealiku</w:t>
      </w:r>
      <w:r w:rsidR="008B14D6" w:rsidRPr="0064573D">
        <w:t xml:space="preserve"> lahingukäsu lähtudes </w:t>
      </w:r>
      <w:r w:rsidR="00BE2D76" w:rsidRPr="0064573D">
        <w:t>kõrgema pealiku</w:t>
      </w:r>
      <w:r w:rsidR="008B14D6" w:rsidRPr="0064573D">
        <w:t xml:space="preserve"> </w:t>
      </w:r>
      <w:r w:rsidR="00BE2D76" w:rsidRPr="0064573D">
        <w:t>käsust</w:t>
      </w:r>
      <w:r w:rsidR="008B14D6" w:rsidRPr="0064573D">
        <w:t>.</w:t>
      </w:r>
    </w:p>
    <w:p w14:paraId="39C72796" w14:textId="71CED064" w:rsidR="00C316C0" w:rsidRPr="0064573D" w:rsidRDefault="003E5B39" w:rsidP="00B71629">
      <w:pPr>
        <w:numPr>
          <w:ilvl w:val="0"/>
          <w:numId w:val="2"/>
        </w:numPr>
        <w:contextualSpacing/>
        <w:jc w:val="left"/>
      </w:pPr>
      <w:r w:rsidRPr="0064573D">
        <w:t>A</w:t>
      </w:r>
      <w:r w:rsidR="00F9029B" w:rsidRPr="0064573D">
        <w:t>nnab</w:t>
      </w:r>
      <w:r w:rsidR="008B14D6" w:rsidRPr="0064573D">
        <w:t xml:space="preserve"> </w:t>
      </w:r>
      <w:r w:rsidR="00F9029B" w:rsidRPr="0064573D">
        <w:t xml:space="preserve">lahingukäsu üksusele </w:t>
      </w:r>
      <w:r w:rsidR="00F16EF1" w:rsidRPr="0064573D">
        <w:t>etteantud aja jooksul</w:t>
      </w:r>
      <w:r w:rsidR="008B14D6" w:rsidRPr="0064573D">
        <w:t>.</w:t>
      </w:r>
    </w:p>
    <w:p w14:paraId="2EED3B5A" w14:textId="77777777" w:rsidR="00A41E1B" w:rsidRPr="0064573D" w:rsidRDefault="00A41E1B" w:rsidP="00A41E1B">
      <w:pPr>
        <w:ind w:left="720"/>
        <w:contextualSpacing/>
        <w:jc w:val="left"/>
      </w:pPr>
    </w:p>
    <w:p w14:paraId="12E47233" w14:textId="777818F0" w:rsidR="00287F82" w:rsidRPr="0064573D" w:rsidRDefault="73581362" w:rsidP="73581362">
      <w:pPr>
        <w:rPr>
          <w:b/>
          <w:bCs/>
        </w:rPr>
      </w:pPr>
      <w:r w:rsidRPr="0064573D">
        <w:rPr>
          <w:b/>
          <w:bCs/>
        </w:rPr>
        <w:t>3. Sisu ja maht</w:t>
      </w:r>
    </w:p>
    <w:tbl>
      <w:tblPr>
        <w:tblStyle w:val="TableGrid"/>
        <w:tblW w:w="9209" w:type="dxa"/>
        <w:tblLayout w:type="fixed"/>
        <w:tblLook w:val="04A0" w:firstRow="1" w:lastRow="0" w:firstColumn="1" w:lastColumn="0" w:noHBand="0" w:noVBand="1"/>
      </w:tblPr>
      <w:tblGrid>
        <w:gridCol w:w="562"/>
        <w:gridCol w:w="4536"/>
        <w:gridCol w:w="1843"/>
        <w:gridCol w:w="1276"/>
        <w:gridCol w:w="992"/>
      </w:tblGrid>
      <w:tr w:rsidR="00E64C54" w:rsidRPr="0064573D" w14:paraId="00C395C7" w14:textId="77777777" w:rsidTr="0074486E">
        <w:trPr>
          <w:trHeight w:val="537"/>
        </w:trPr>
        <w:tc>
          <w:tcPr>
            <w:tcW w:w="562" w:type="dxa"/>
            <w:vAlign w:val="center"/>
          </w:tcPr>
          <w:p w14:paraId="412E4FE5" w14:textId="77777777" w:rsidR="00E64C54" w:rsidRPr="0064573D" w:rsidRDefault="00E64C54" w:rsidP="0074486E">
            <w:pPr>
              <w:spacing w:before="120" w:after="120"/>
              <w:jc w:val="left"/>
            </w:pPr>
            <w:r w:rsidRPr="0064573D">
              <w:t>Jrk nr</w:t>
            </w:r>
          </w:p>
        </w:tc>
        <w:tc>
          <w:tcPr>
            <w:tcW w:w="4536" w:type="dxa"/>
            <w:vAlign w:val="center"/>
          </w:tcPr>
          <w:p w14:paraId="28BBD3B1" w14:textId="2C01939E" w:rsidR="00E64C54" w:rsidRPr="0064573D" w:rsidRDefault="00E64C54" w:rsidP="0074486E">
            <w:pPr>
              <w:spacing w:before="120" w:after="120"/>
              <w:jc w:val="left"/>
            </w:pPr>
            <w:r w:rsidRPr="0064573D">
              <w:t>Teemad</w:t>
            </w:r>
          </w:p>
        </w:tc>
        <w:tc>
          <w:tcPr>
            <w:tcW w:w="1843" w:type="dxa"/>
          </w:tcPr>
          <w:p w14:paraId="48B4FC6D" w14:textId="45CE04B6" w:rsidR="00E64C54" w:rsidRPr="0064573D" w:rsidRDefault="00E64C54" w:rsidP="00AB3889">
            <w:pPr>
              <w:spacing w:before="120"/>
              <w:jc w:val="center"/>
            </w:pPr>
            <w:r w:rsidRPr="0064573D">
              <w:t>Õppetöö meetod</w:t>
            </w:r>
          </w:p>
        </w:tc>
        <w:tc>
          <w:tcPr>
            <w:tcW w:w="2268" w:type="dxa"/>
            <w:gridSpan w:val="2"/>
            <w:vAlign w:val="center"/>
          </w:tcPr>
          <w:p w14:paraId="6244B43E" w14:textId="726D2E0B" w:rsidR="00E64C54" w:rsidRPr="0064573D" w:rsidRDefault="00E64C54" w:rsidP="0074486E">
            <w:pPr>
              <w:spacing w:before="120" w:after="120"/>
              <w:jc w:val="center"/>
            </w:pPr>
            <w:r w:rsidRPr="0064573D">
              <w:t>Maht akadeemilistes tundides</w:t>
            </w:r>
          </w:p>
        </w:tc>
      </w:tr>
      <w:tr w:rsidR="004664F6" w:rsidRPr="0064573D" w14:paraId="7E5190A0" w14:textId="77777777" w:rsidTr="0074486E">
        <w:trPr>
          <w:trHeight w:val="510"/>
        </w:trPr>
        <w:tc>
          <w:tcPr>
            <w:tcW w:w="562" w:type="dxa"/>
            <w:vAlign w:val="center"/>
          </w:tcPr>
          <w:p w14:paraId="6A55B24E" w14:textId="2BDB3A6E" w:rsidR="004664F6" w:rsidRPr="0064573D" w:rsidRDefault="004664F6" w:rsidP="0074486E">
            <w:pPr>
              <w:pStyle w:val="ListParagraph"/>
              <w:numPr>
                <w:ilvl w:val="0"/>
                <w:numId w:val="5"/>
              </w:numPr>
              <w:spacing w:before="120" w:after="120"/>
              <w:jc w:val="left"/>
            </w:pPr>
          </w:p>
        </w:tc>
        <w:tc>
          <w:tcPr>
            <w:tcW w:w="4536" w:type="dxa"/>
          </w:tcPr>
          <w:p w14:paraId="74A65152" w14:textId="2AED0DD1" w:rsidR="004664F6" w:rsidRPr="0064573D" w:rsidRDefault="004664F6" w:rsidP="07B1E510">
            <w:pPr>
              <w:spacing w:before="120" w:after="100" w:afterAutospacing="1"/>
              <w:jc w:val="left"/>
            </w:pPr>
            <w:r w:rsidRPr="0064573D">
              <w:t>Kõrgema käsu saamine ja esialgne analüüs</w:t>
            </w:r>
          </w:p>
        </w:tc>
        <w:tc>
          <w:tcPr>
            <w:tcW w:w="1843" w:type="dxa"/>
            <w:vMerge w:val="restart"/>
            <w:vAlign w:val="center"/>
          </w:tcPr>
          <w:p w14:paraId="4F4645A7" w14:textId="77777777" w:rsidR="004664F6" w:rsidRDefault="004664F6" w:rsidP="0074486E">
            <w:pPr>
              <w:spacing w:before="120" w:after="120"/>
              <w:jc w:val="center"/>
            </w:pPr>
            <w:r w:rsidRPr="0064573D">
              <w:t>Iseseisev õpe Harjutus</w:t>
            </w:r>
          </w:p>
          <w:p w14:paraId="2B8AAD2D" w14:textId="5E5B027D" w:rsidR="006E0A17" w:rsidRPr="0064573D" w:rsidRDefault="006E0A17" w:rsidP="0074486E">
            <w:pPr>
              <w:spacing w:before="120" w:after="120"/>
              <w:jc w:val="center"/>
            </w:pPr>
            <w:r>
              <w:t>Test</w:t>
            </w:r>
          </w:p>
        </w:tc>
        <w:tc>
          <w:tcPr>
            <w:tcW w:w="1276" w:type="dxa"/>
            <w:vMerge w:val="restart"/>
          </w:tcPr>
          <w:p w14:paraId="3004A9CF" w14:textId="77777777" w:rsidR="004664F6" w:rsidRPr="0064573D" w:rsidRDefault="004664F6" w:rsidP="008D05ED">
            <w:pPr>
              <w:jc w:val="center"/>
            </w:pPr>
          </w:p>
          <w:p w14:paraId="1A5F0DF2" w14:textId="77777777" w:rsidR="004664F6" w:rsidRPr="0064573D" w:rsidRDefault="004664F6" w:rsidP="008D05ED">
            <w:pPr>
              <w:jc w:val="center"/>
            </w:pPr>
          </w:p>
          <w:p w14:paraId="31757749" w14:textId="77777777" w:rsidR="004664F6" w:rsidRPr="0064573D" w:rsidRDefault="004664F6" w:rsidP="004664F6"/>
          <w:p w14:paraId="4BA6B26A" w14:textId="77777777" w:rsidR="004664F6" w:rsidRPr="0064573D" w:rsidRDefault="004664F6" w:rsidP="008D05ED">
            <w:pPr>
              <w:jc w:val="center"/>
            </w:pPr>
          </w:p>
          <w:p w14:paraId="55175A82" w14:textId="77777777" w:rsidR="004664F6" w:rsidRPr="0064573D" w:rsidRDefault="004664F6" w:rsidP="008D05ED">
            <w:pPr>
              <w:jc w:val="center"/>
            </w:pPr>
          </w:p>
          <w:p w14:paraId="7BF80A6F" w14:textId="77777777" w:rsidR="004664F6" w:rsidRPr="0064573D" w:rsidRDefault="004664F6" w:rsidP="008D05ED">
            <w:pPr>
              <w:jc w:val="center"/>
            </w:pPr>
          </w:p>
          <w:p w14:paraId="75B54306" w14:textId="77777777" w:rsidR="004664F6" w:rsidRPr="0064573D" w:rsidRDefault="004664F6" w:rsidP="008D05ED">
            <w:pPr>
              <w:jc w:val="center"/>
            </w:pPr>
          </w:p>
          <w:p w14:paraId="45D94360" w14:textId="77777777" w:rsidR="004664F6" w:rsidRPr="0064573D" w:rsidRDefault="004664F6" w:rsidP="008D05ED">
            <w:pPr>
              <w:jc w:val="center"/>
            </w:pPr>
          </w:p>
          <w:p w14:paraId="55BC44A1" w14:textId="77777777" w:rsidR="004664F6" w:rsidRPr="0064573D" w:rsidRDefault="004664F6" w:rsidP="008D05ED">
            <w:pPr>
              <w:jc w:val="center"/>
            </w:pPr>
          </w:p>
          <w:p w14:paraId="64E0AA30" w14:textId="172085DE" w:rsidR="004664F6" w:rsidRPr="0064573D" w:rsidRDefault="004664F6" w:rsidP="008D05ED">
            <w:pPr>
              <w:jc w:val="center"/>
            </w:pPr>
            <w:r w:rsidRPr="0064573D">
              <w:t>9</w:t>
            </w:r>
          </w:p>
        </w:tc>
        <w:tc>
          <w:tcPr>
            <w:tcW w:w="992" w:type="dxa"/>
            <w:vMerge w:val="restart"/>
          </w:tcPr>
          <w:p w14:paraId="76900520" w14:textId="77777777" w:rsidR="004664F6" w:rsidRPr="0064573D" w:rsidRDefault="004664F6" w:rsidP="008D05ED">
            <w:pPr>
              <w:jc w:val="center"/>
            </w:pPr>
          </w:p>
          <w:p w14:paraId="3FA42CFD" w14:textId="77777777" w:rsidR="004664F6" w:rsidRPr="0064573D" w:rsidRDefault="004664F6" w:rsidP="008D05ED">
            <w:pPr>
              <w:jc w:val="center"/>
            </w:pPr>
          </w:p>
          <w:p w14:paraId="3789651E" w14:textId="77777777" w:rsidR="004664F6" w:rsidRPr="0064573D" w:rsidRDefault="004664F6" w:rsidP="008D05ED">
            <w:pPr>
              <w:jc w:val="center"/>
            </w:pPr>
          </w:p>
          <w:p w14:paraId="521141C7" w14:textId="77777777" w:rsidR="004664F6" w:rsidRPr="0064573D" w:rsidRDefault="004664F6" w:rsidP="008D05ED">
            <w:pPr>
              <w:jc w:val="center"/>
            </w:pPr>
          </w:p>
          <w:p w14:paraId="79ECEC36" w14:textId="77777777" w:rsidR="004664F6" w:rsidRPr="0064573D" w:rsidRDefault="004664F6" w:rsidP="008D05ED">
            <w:pPr>
              <w:jc w:val="center"/>
            </w:pPr>
          </w:p>
          <w:p w14:paraId="4DDDD727" w14:textId="77777777" w:rsidR="007D649C" w:rsidRPr="0064573D" w:rsidRDefault="007D649C" w:rsidP="008D05ED">
            <w:pPr>
              <w:jc w:val="center"/>
            </w:pPr>
          </w:p>
          <w:p w14:paraId="022270E4" w14:textId="2449CB1C" w:rsidR="004664F6" w:rsidRPr="0064573D" w:rsidRDefault="004664F6" w:rsidP="008D05ED">
            <w:pPr>
              <w:jc w:val="center"/>
            </w:pPr>
            <w:r w:rsidRPr="0064573D">
              <w:t>13</w:t>
            </w:r>
          </w:p>
        </w:tc>
      </w:tr>
      <w:tr w:rsidR="004664F6" w:rsidRPr="0064573D" w14:paraId="73484390" w14:textId="77777777" w:rsidTr="0074486E">
        <w:trPr>
          <w:trHeight w:val="510"/>
        </w:trPr>
        <w:tc>
          <w:tcPr>
            <w:tcW w:w="562" w:type="dxa"/>
            <w:vAlign w:val="center"/>
          </w:tcPr>
          <w:p w14:paraId="1A263401" w14:textId="145D482F" w:rsidR="004664F6" w:rsidRPr="0064573D" w:rsidRDefault="004664F6" w:rsidP="0074486E">
            <w:pPr>
              <w:pStyle w:val="ListParagraph"/>
              <w:numPr>
                <w:ilvl w:val="0"/>
                <w:numId w:val="5"/>
              </w:numPr>
              <w:spacing w:before="120" w:after="120"/>
              <w:jc w:val="left"/>
            </w:pPr>
          </w:p>
        </w:tc>
        <w:tc>
          <w:tcPr>
            <w:tcW w:w="4536" w:type="dxa"/>
          </w:tcPr>
          <w:p w14:paraId="46A5C7BB" w14:textId="6337DB06" w:rsidR="004664F6" w:rsidRPr="0064573D" w:rsidRDefault="004664F6" w:rsidP="0074486E">
            <w:pPr>
              <w:spacing w:before="120" w:after="120"/>
              <w:jc w:val="left"/>
            </w:pPr>
            <w:r w:rsidRPr="0064573D">
              <w:t>Rühma grupeerimine ülesandeks ja käsugrupi määramine</w:t>
            </w:r>
          </w:p>
        </w:tc>
        <w:tc>
          <w:tcPr>
            <w:tcW w:w="1843" w:type="dxa"/>
            <w:vMerge/>
            <w:vAlign w:val="center"/>
          </w:tcPr>
          <w:p w14:paraId="60EC21B4" w14:textId="086225DE" w:rsidR="004664F6" w:rsidRPr="0064573D" w:rsidRDefault="004664F6" w:rsidP="0074486E">
            <w:pPr>
              <w:spacing w:before="120" w:after="120"/>
              <w:jc w:val="center"/>
            </w:pPr>
          </w:p>
        </w:tc>
        <w:tc>
          <w:tcPr>
            <w:tcW w:w="1276" w:type="dxa"/>
            <w:vMerge/>
          </w:tcPr>
          <w:p w14:paraId="3F4DC70A" w14:textId="6CD48055" w:rsidR="004664F6" w:rsidRPr="0064573D" w:rsidRDefault="004664F6" w:rsidP="008D05ED">
            <w:pPr>
              <w:jc w:val="center"/>
            </w:pPr>
          </w:p>
        </w:tc>
        <w:tc>
          <w:tcPr>
            <w:tcW w:w="992" w:type="dxa"/>
            <w:vMerge/>
          </w:tcPr>
          <w:p w14:paraId="5DD5EF40" w14:textId="7FA07134" w:rsidR="004664F6" w:rsidRPr="0064573D" w:rsidRDefault="004664F6" w:rsidP="008D05ED">
            <w:pPr>
              <w:jc w:val="center"/>
            </w:pPr>
          </w:p>
        </w:tc>
      </w:tr>
      <w:tr w:rsidR="004664F6" w:rsidRPr="0064573D" w14:paraId="506C1DE5" w14:textId="77777777" w:rsidTr="0074486E">
        <w:trPr>
          <w:trHeight w:val="342"/>
        </w:trPr>
        <w:tc>
          <w:tcPr>
            <w:tcW w:w="562" w:type="dxa"/>
            <w:vAlign w:val="center"/>
          </w:tcPr>
          <w:p w14:paraId="3654D8EF" w14:textId="59A6EBB8" w:rsidR="004664F6" w:rsidRPr="0064573D" w:rsidRDefault="004664F6" w:rsidP="0074486E">
            <w:pPr>
              <w:pStyle w:val="ListParagraph"/>
              <w:numPr>
                <w:ilvl w:val="0"/>
                <w:numId w:val="5"/>
              </w:numPr>
              <w:spacing w:before="120" w:after="120"/>
              <w:jc w:val="left"/>
            </w:pPr>
          </w:p>
        </w:tc>
        <w:tc>
          <w:tcPr>
            <w:tcW w:w="4536" w:type="dxa"/>
          </w:tcPr>
          <w:p w14:paraId="701318C5" w14:textId="70DA55AF" w:rsidR="004664F6" w:rsidRPr="0064573D" w:rsidRDefault="004664F6" w:rsidP="07B1E510">
            <w:pPr>
              <w:spacing w:before="120" w:after="100" w:afterAutospacing="1"/>
              <w:jc w:val="left"/>
            </w:pPr>
            <w:r w:rsidRPr="0064573D">
              <w:t>Rühma eelkäsk</w:t>
            </w:r>
          </w:p>
        </w:tc>
        <w:tc>
          <w:tcPr>
            <w:tcW w:w="1843" w:type="dxa"/>
            <w:vMerge/>
            <w:vAlign w:val="center"/>
          </w:tcPr>
          <w:p w14:paraId="27AA3681" w14:textId="7F2D757C" w:rsidR="004664F6" w:rsidRPr="0064573D" w:rsidRDefault="004664F6" w:rsidP="0074486E">
            <w:pPr>
              <w:spacing w:before="120" w:after="120"/>
              <w:jc w:val="center"/>
            </w:pPr>
          </w:p>
        </w:tc>
        <w:tc>
          <w:tcPr>
            <w:tcW w:w="1276" w:type="dxa"/>
            <w:vMerge/>
          </w:tcPr>
          <w:p w14:paraId="2A4607B3" w14:textId="5577E05F" w:rsidR="004664F6" w:rsidRPr="0064573D" w:rsidRDefault="004664F6" w:rsidP="008D05ED">
            <w:pPr>
              <w:jc w:val="center"/>
            </w:pPr>
          </w:p>
        </w:tc>
        <w:tc>
          <w:tcPr>
            <w:tcW w:w="992" w:type="dxa"/>
            <w:vMerge/>
          </w:tcPr>
          <w:p w14:paraId="47F9ACEF" w14:textId="7ED050C7" w:rsidR="004664F6" w:rsidRPr="0064573D" w:rsidRDefault="004664F6" w:rsidP="008D05ED">
            <w:pPr>
              <w:jc w:val="center"/>
            </w:pPr>
          </w:p>
        </w:tc>
      </w:tr>
      <w:tr w:rsidR="004664F6" w:rsidRPr="0064573D" w14:paraId="61E92D71" w14:textId="77777777" w:rsidTr="0074486E">
        <w:trPr>
          <w:trHeight w:val="206"/>
        </w:trPr>
        <w:tc>
          <w:tcPr>
            <w:tcW w:w="562" w:type="dxa"/>
            <w:vAlign w:val="center"/>
          </w:tcPr>
          <w:p w14:paraId="7D3F798A" w14:textId="77777777" w:rsidR="004664F6" w:rsidRPr="0064573D" w:rsidRDefault="004664F6" w:rsidP="0074486E">
            <w:pPr>
              <w:pStyle w:val="ListParagraph"/>
              <w:numPr>
                <w:ilvl w:val="0"/>
                <w:numId w:val="5"/>
              </w:numPr>
              <w:spacing w:before="120" w:after="120"/>
              <w:jc w:val="left"/>
            </w:pPr>
          </w:p>
        </w:tc>
        <w:tc>
          <w:tcPr>
            <w:tcW w:w="4536" w:type="dxa"/>
            <w:vAlign w:val="center"/>
          </w:tcPr>
          <w:p w14:paraId="0726A3B7" w14:textId="031618FB" w:rsidR="004664F6" w:rsidRPr="0064573D" w:rsidRDefault="004664F6" w:rsidP="0074486E">
            <w:pPr>
              <w:spacing w:before="120" w:after="120"/>
              <w:jc w:val="left"/>
            </w:pPr>
            <w:r w:rsidRPr="0064573D">
              <w:t>Rühma ülesande planeerimine</w:t>
            </w:r>
          </w:p>
        </w:tc>
        <w:tc>
          <w:tcPr>
            <w:tcW w:w="1843" w:type="dxa"/>
            <w:vMerge/>
            <w:vAlign w:val="center"/>
          </w:tcPr>
          <w:p w14:paraId="70634B44" w14:textId="44C27B2C" w:rsidR="004664F6" w:rsidRPr="0064573D" w:rsidRDefault="004664F6" w:rsidP="0074486E">
            <w:pPr>
              <w:spacing w:before="120" w:after="120"/>
              <w:jc w:val="center"/>
            </w:pPr>
          </w:p>
        </w:tc>
        <w:tc>
          <w:tcPr>
            <w:tcW w:w="1276" w:type="dxa"/>
            <w:vMerge/>
          </w:tcPr>
          <w:p w14:paraId="6D23D6D5" w14:textId="00B544DD" w:rsidR="004664F6" w:rsidRPr="0064573D" w:rsidRDefault="004664F6" w:rsidP="008D05ED">
            <w:pPr>
              <w:jc w:val="center"/>
            </w:pPr>
          </w:p>
        </w:tc>
        <w:tc>
          <w:tcPr>
            <w:tcW w:w="992" w:type="dxa"/>
            <w:vMerge/>
          </w:tcPr>
          <w:p w14:paraId="2C4B5ADA" w14:textId="061DA86B" w:rsidR="004664F6" w:rsidRPr="0064573D" w:rsidRDefault="004664F6" w:rsidP="008D05ED">
            <w:pPr>
              <w:jc w:val="center"/>
            </w:pPr>
          </w:p>
        </w:tc>
      </w:tr>
      <w:tr w:rsidR="00E64C54" w:rsidRPr="0064573D" w14:paraId="4C5B56C1" w14:textId="77777777" w:rsidTr="0074486E">
        <w:trPr>
          <w:trHeight w:val="510"/>
        </w:trPr>
        <w:tc>
          <w:tcPr>
            <w:tcW w:w="562" w:type="dxa"/>
            <w:vAlign w:val="center"/>
          </w:tcPr>
          <w:p w14:paraId="2CA635DF" w14:textId="77777777" w:rsidR="00E64C54" w:rsidRPr="0064573D" w:rsidRDefault="00E64C54" w:rsidP="0074486E">
            <w:pPr>
              <w:pStyle w:val="ListParagraph"/>
              <w:numPr>
                <w:ilvl w:val="0"/>
                <w:numId w:val="5"/>
              </w:numPr>
              <w:spacing w:before="120" w:after="120"/>
              <w:jc w:val="left"/>
            </w:pPr>
          </w:p>
        </w:tc>
        <w:tc>
          <w:tcPr>
            <w:tcW w:w="4536" w:type="dxa"/>
            <w:vAlign w:val="center"/>
          </w:tcPr>
          <w:p w14:paraId="7F6D7F41" w14:textId="01C91926" w:rsidR="00E64C54" w:rsidRPr="0064573D" w:rsidRDefault="00E64C54" w:rsidP="0074486E">
            <w:pPr>
              <w:spacing w:before="120" w:after="120"/>
              <w:jc w:val="left"/>
            </w:pPr>
            <w:r w:rsidRPr="0064573D">
              <w:t>Rühma lahingukäsk ja osakäsk</w:t>
            </w:r>
          </w:p>
        </w:tc>
        <w:tc>
          <w:tcPr>
            <w:tcW w:w="1843" w:type="dxa"/>
            <w:vAlign w:val="center"/>
          </w:tcPr>
          <w:p w14:paraId="6EAFC112" w14:textId="5ABCF0C4" w:rsidR="003E5B39" w:rsidRPr="0064573D" w:rsidRDefault="004664F6" w:rsidP="0074486E">
            <w:pPr>
              <w:spacing w:before="120" w:after="120"/>
              <w:jc w:val="center"/>
            </w:pPr>
            <w:r w:rsidRPr="0064573D">
              <w:t>Iseseisev õpe</w:t>
            </w:r>
            <w:r w:rsidR="003E5B39" w:rsidRPr="0064573D">
              <w:t xml:space="preserve"> Harjutus</w:t>
            </w:r>
          </w:p>
          <w:p w14:paraId="26B7D940" w14:textId="4309EC01" w:rsidR="00E64C54" w:rsidRPr="0064573D" w:rsidRDefault="00A13ABB" w:rsidP="0074486E">
            <w:pPr>
              <w:spacing w:before="120" w:after="120"/>
              <w:jc w:val="center"/>
            </w:pPr>
            <w:r w:rsidRPr="0064573D">
              <w:t>T</w:t>
            </w:r>
            <w:r w:rsidR="00E64C54" w:rsidRPr="0064573D">
              <w:t>est</w:t>
            </w:r>
          </w:p>
        </w:tc>
        <w:tc>
          <w:tcPr>
            <w:tcW w:w="1276" w:type="dxa"/>
            <w:vMerge/>
          </w:tcPr>
          <w:p w14:paraId="45CA2FF0" w14:textId="399E146B" w:rsidR="00E64C54" w:rsidRPr="0064573D" w:rsidRDefault="00E64C54" w:rsidP="008D05ED">
            <w:pPr>
              <w:jc w:val="center"/>
            </w:pPr>
          </w:p>
        </w:tc>
        <w:tc>
          <w:tcPr>
            <w:tcW w:w="992" w:type="dxa"/>
            <w:vMerge/>
          </w:tcPr>
          <w:p w14:paraId="761630CE" w14:textId="6B0DACAA" w:rsidR="00E64C54" w:rsidRPr="0064573D" w:rsidRDefault="00E64C54" w:rsidP="008D05ED">
            <w:pPr>
              <w:jc w:val="center"/>
            </w:pPr>
          </w:p>
        </w:tc>
      </w:tr>
      <w:tr w:rsidR="00E64C54" w:rsidRPr="0064573D" w14:paraId="0569EE9E" w14:textId="77777777" w:rsidTr="0074486E">
        <w:trPr>
          <w:trHeight w:val="510"/>
        </w:trPr>
        <w:tc>
          <w:tcPr>
            <w:tcW w:w="562" w:type="dxa"/>
            <w:vAlign w:val="center"/>
          </w:tcPr>
          <w:p w14:paraId="2474354B" w14:textId="77777777" w:rsidR="00E64C54" w:rsidRPr="0064573D" w:rsidRDefault="00E64C54" w:rsidP="0074486E">
            <w:pPr>
              <w:pStyle w:val="ListParagraph"/>
              <w:numPr>
                <w:ilvl w:val="0"/>
                <w:numId w:val="5"/>
              </w:numPr>
              <w:spacing w:before="120" w:after="120"/>
              <w:jc w:val="left"/>
            </w:pPr>
          </w:p>
        </w:tc>
        <w:tc>
          <w:tcPr>
            <w:tcW w:w="4536" w:type="dxa"/>
          </w:tcPr>
          <w:p w14:paraId="192D5025" w14:textId="1AD6709F" w:rsidR="00E64C54" w:rsidRPr="0064573D" w:rsidRDefault="00E64C54" w:rsidP="0074486E">
            <w:pPr>
              <w:spacing w:before="120" w:after="120"/>
              <w:jc w:val="left"/>
            </w:pPr>
            <w:r w:rsidRPr="0064573D">
              <w:t>Sõjamäng</w:t>
            </w:r>
          </w:p>
        </w:tc>
        <w:tc>
          <w:tcPr>
            <w:tcW w:w="1843" w:type="dxa"/>
            <w:vAlign w:val="center"/>
          </w:tcPr>
          <w:p w14:paraId="7A68635F" w14:textId="2CAD516B" w:rsidR="00E64C54" w:rsidRPr="0064573D" w:rsidRDefault="004664F6" w:rsidP="0074486E">
            <w:pPr>
              <w:spacing w:before="120" w:after="120"/>
              <w:jc w:val="center"/>
            </w:pPr>
            <w:r w:rsidRPr="0064573D">
              <w:t>Iseseisev õpe</w:t>
            </w:r>
            <w:r w:rsidR="00E64C54" w:rsidRPr="0064573D">
              <w:t xml:space="preserve"> Harjutus</w:t>
            </w:r>
          </w:p>
        </w:tc>
        <w:tc>
          <w:tcPr>
            <w:tcW w:w="1276" w:type="dxa"/>
            <w:vMerge/>
          </w:tcPr>
          <w:p w14:paraId="09162265" w14:textId="08F36601" w:rsidR="00E64C54" w:rsidRPr="0064573D" w:rsidRDefault="00E64C54" w:rsidP="008D05ED">
            <w:pPr>
              <w:jc w:val="center"/>
            </w:pPr>
          </w:p>
        </w:tc>
        <w:tc>
          <w:tcPr>
            <w:tcW w:w="992" w:type="dxa"/>
            <w:vAlign w:val="center"/>
          </w:tcPr>
          <w:p w14:paraId="11B91BBD" w14:textId="12033335" w:rsidR="00E64C54" w:rsidRPr="0064573D" w:rsidRDefault="00E64C54" w:rsidP="003E5B39">
            <w:pPr>
              <w:jc w:val="center"/>
            </w:pPr>
            <w:r w:rsidRPr="0064573D">
              <w:t>3</w:t>
            </w:r>
          </w:p>
        </w:tc>
      </w:tr>
      <w:tr w:rsidR="00E64C54" w:rsidRPr="0064573D" w14:paraId="467011D9" w14:textId="77777777" w:rsidTr="0074486E">
        <w:trPr>
          <w:trHeight w:val="510"/>
        </w:trPr>
        <w:tc>
          <w:tcPr>
            <w:tcW w:w="562" w:type="dxa"/>
            <w:vAlign w:val="center"/>
          </w:tcPr>
          <w:p w14:paraId="48F87BB2" w14:textId="77777777" w:rsidR="00E64C54" w:rsidRPr="0064573D" w:rsidRDefault="00E64C54" w:rsidP="0074486E">
            <w:pPr>
              <w:pStyle w:val="ListParagraph"/>
              <w:numPr>
                <w:ilvl w:val="0"/>
                <w:numId w:val="5"/>
              </w:numPr>
              <w:spacing w:before="120" w:after="120"/>
              <w:jc w:val="left"/>
            </w:pPr>
          </w:p>
        </w:tc>
        <w:tc>
          <w:tcPr>
            <w:tcW w:w="4536" w:type="dxa"/>
            <w:vAlign w:val="center"/>
          </w:tcPr>
          <w:p w14:paraId="7FAE3C78" w14:textId="2FAB3583" w:rsidR="00E64C54" w:rsidRPr="0064573D" w:rsidRDefault="00E64C54" w:rsidP="0074486E">
            <w:pPr>
              <w:spacing w:before="120" w:after="120"/>
              <w:jc w:val="left"/>
            </w:pPr>
            <w:r w:rsidRPr="0064573D">
              <w:t>Rühma käsu andmine</w:t>
            </w:r>
          </w:p>
        </w:tc>
        <w:tc>
          <w:tcPr>
            <w:tcW w:w="1843" w:type="dxa"/>
            <w:vAlign w:val="center"/>
          </w:tcPr>
          <w:p w14:paraId="5A52BB82" w14:textId="23291837" w:rsidR="00E64C54" w:rsidRPr="0064573D" w:rsidRDefault="004664F6" w:rsidP="0074486E">
            <w:pPr>
              <w:spacing w:before="120" w:after="120"/>
              <w:jc w:val="center"/>
            </w:pPr>
            <w:r w:rsidRPr="0064573D">
              <w:t>Iseseisev õpe</w:t>
            </w:r>
            <w:r w:rsidR="00E64C54" w:rsidRPr="0064573D">
              <w:t xml:space="preserve"> Harjutus</w:t>
            </w:r>
          </w:p>
        </w:tc>
        <w:tc>
          <w:tcPr>
            <w:tcW w:w="1276" w:type="dxa"/>
            <w:vMerge/>
          </w:tcPr>
          <w:p w14:paraId="4113D4BD" w14:textId="51ED033A" w:rsidR="00E64C54" w:rsidRPr="0064573D" w:rsidRDefault="00E64C54" w:rsidP="008D05ED">
            <w:pPr>
              <w:jc w:val="center"/>
            </w:pPr>
          </w:p>
        </w:tc>
        <w:tc>
          <w:tcPr>
            <w:tcW w:w="992" w:type="dxa"/>
            <w:vAlign w:val="center"/>
          </w:tcPr>
          <w:p w14:paraId="32F04411" w14:textId="65A0CCE2" w:rsidR="00E64C54" w:rsidRPr="0064573D" w:rsidRDefault="00E64C54" w:rsidP="003E5B39">
            <w:pPr>
              <w:jc w:val="center"/>
            </w:pPr>
            <w:r w:rsidRPr="0064573D">
              <w:t>4</w:t>
            </w:r>
          </w:p>
        </w:tc>
      </w:tr>
      <w:tr w:rsidR="00E64C54" w:rsidRPr="0064573D" w14:paraId="5121E45D" w14:textId="77777777" w:rsidTr="0074486E">
        <w:trPr>
          <w:trHeight w:val="510"/>
        </w:trPr>
        <w:tc>
          <w:tcPr>
            <w:tcW w:w="562" w:type="dxa"/>
            <w:vAlign w:val="center"/>
          </w:tcPr>
          <w:p w14:paraId="63CFCFBC" w14:textId="77777777" w:rsidR="00E64C54" w:rsidRPr="0064573D" w:rsidRDefault="00E64C54" w:rsidP="0074486E">
            <w:pPr>
              <w:pStyle w:val="ListParagraph"/>
              <w:numPr>
                <w:ilvl w:val="0"/>
                <w:numId w:val="5"/>
              </w:numPr>
              <w:spacing w:before="120" w:after="120"/>
              <w:jc w:val="left"/>
            </w:pPr>
          </w:p>
        </w:tc>
        <w:tc>
          <w:tcPr>
            <w:tcW w:w="4536" w:type="dxa"/>
            <w:vAlign w:val="center"/>
          </w:tcPr>
          <w:p w14:paraId="36614619" w14:textId="5630A5CD" w:rsidR="00E64C54" w:rsidRPr="0064573D" w:rsidRDefault="00E64C54" w:rsidP="0074486E">
            <w:pPr>
              <w:spacing w:before="120" w:after="100" w:afterAutospacing="1"/>
              <w:jc w:val="left"/>
            </w:pPr>
            <w:r w:rsidRPr="0064573D">
              <w:t>Harjutused ülesandeks</w:t>
            </w:r>
          </w:p>
        </w:tc>
        <w:tc>
          <w:tcPr>
            <w:tcW w:w="1843" w:type="dxa"/>
            <w:vAlign w:val="center"/>
          </w:tcPr>
          <w:p w14:paraId="4CCB0F03" w14:textId="662C7BF9" w:rsidR="00E64C54" w:rsidRPr="0064573D" w:rsidRDefault="004664F6" w:rsidP="0074486E">
            <w:pPr>
              <w:spacing w:before="120" w:after="120"/>
              <w:jc w:val="center"/>
            </w:pPr>
            <w:r w:rsidRPr="0064573D">
              <w:t>Iseseisev õpe</w:t>
            </w:r>
            <w:r w:rsidR="00E64C54" w:rsidRPr="0064573D">
              <w:t xml:space="preserve"> Seminar</w:t>
            </w:r>
          </w:p>
        </w:tc>
        <w:tc>
          <w:tcPr>
            <w:tcW w:w="1276" w:type="dxa"/>
            <w:vMerge/>
          </w:tcPr>
          <w:p w14:paraId="53F2474D" w14:textId="5ED10B1E" w:rsidR="00E64C54" w:rsidRPr="0064573D" w:rsidRDefault="00E64C54" w:rsidP="008D05ED">
            <w:pPr>
              <w:jc w:val="center"/>
            </w:pPr>
          </w:p>
        </w:tc>
        <w:tc>
          <w:tcPr>
            <w:tcW w:w="992" w:type="dxa"/>
            <w:vAlign w:val="center"/>
          </w:tcPr>
          <w:p w14:paraId="250BCF71" w14:textId="1CB94E7A" w:rsidR="00E64C54" w:rsidRPr="0064573D" w:rsidRDefault="00E64C54" w:rsidP="003E5B39">
            <w:pPr>
              <w:jc w:val="center"/>
            </w:pPr>
            <w:r w:rsidRPr="0064573D">
              <w:t>2</w:t>
            </w:r>
          </w:p>
        </w:tc>
      </w:tr>
      <w:tr w:rsidR="00D84C9F" w:rsidRPr="0064573D" w14:paraId="6A0C176B" w14:textId="77777777" w:rsidTr="00DF11D4">
        <w:trPr>
          <w:trHeight w:val="259"/>
        </w:trPr>
        <w:tc>
          <w:tcPr>
            <w:tcW w:w="5098" w:type="dxa"/>
            <w:gridSpan w:val="2"/>
            <w:vAlign w:val="center"/>
          </w:tcPr>
          <w:p w14:paraId="3F957970" w14:textId="116D9C0C" w:rsidR="00D84C9F" w:rsidRPr="0064573D" w:rsidRDefault="00D84C9F" w:rsidP="003E5B39">
            <w:pPr>
              <w:spacing w:before="120" w:after="120"/>
              <w:jc w:val="left"/>
            </w:pPr>
            <w:r w:rsidRPr="0064573D">
              <w:t>Aine kogumaht</w:t>
            </w:r>
          </w:p>
        </w:tc>
        <w:tc>
          <w:tcPr>
            <w:tcW w:w="4111" w:type="dxa"/>
            <w:gridSpan w:val="3"/>
          </w:tcPr>
          <w:p w14:paraId="6460A0F7" w14:textId="4AA4148C" w:rsidR="00D84C9F" w:rsidRPr="0064573D" w:rsidRDefault="008F5BD1" w:rsidP="003E5B39">
            <w:pPr>
              <w:spacing w:before="120" w:after="120"/>
              <w:jc w:val="center"/>
            </w:pPr>
            <w:r w:rsidRPr="0064573D">
              <w:t>31 a</w:t>
            </w:r>
            <w:r w:rsidR="00D84C9F" w:rsidRPr="0064573D">
              <w:t>kadeemilist tundi</w:t>
            </w:r>
          </w:p>
        </w:tc>
      </w:tr>
    </w:tbl>
    <w:p w14:paraId="4C84AC10" w14:textId="77777777" w:rsidR="00A41E1B" w:rsidRPr="0064573D" w:rsidRDefault="00A41E1B" w:rsidP="73581362">
      <w:pPr>
        <w:rPr>
          <w:b/>
          <w:bCs/>
        </w:rPr>
      </w:pPr>
    </w:p>
    <w:p w14:paraId="53142D59" w14:textId="77777777" w:rsidR="003E5B39" w:rsidRPr="0064573D" w:rsidRDefault="003E5B39">
      <w:pPr>
        <w:spacing w:after="160" w:line="259" w:lineRule="auto"/>
        <w:jc w:val="left"/>
        <w:rPr>
          <w:b/>
          <w:bCs/>
        </w:rPr>
      </w:pPr>
      <w:r w:rsidRPr="0064573D">
        <w:rPr>
          <w:b/>
          <w:bCs/>
        </w:rPr>
        <w:br w:type="page"/>
      </w:r>
    </w:p>
    <w:p w14:paraId="1A4622CA" w14:textId="433B4007" w:rsidR="00DF14D8" w:rsidRPr="0064573D" w:rsidRDefault="73581362" w:rsidP="73581362">
      <w:pPr>
        <w:rPr>
          <w:b/>
          <w:bCs/>
        </w:rPr>
      </w:pPr>
      <w:r w:rsidRPr="0064573D">
        <w:rPr>
          <w:b/>
          <w:bCs/>
        </w:rPr>
        <w:lastRenderedPageBreak/>
        <w:t>4. Läbiviimine</w:t>
      </w:r>
    </w:p>
    <w:p w14:paraId="1D4DDC11" w14:textId="68A6AE58" w:rsidR="00F07E71" w:rsidRPr="0064573D" w:rsidRDefault="00955FEF" w:rsidP="00F07E71">
      <w:pPr>
        <w:pStyle w:val="ListParagraph"/>
        <w:numPr>
          <w:ilvl w:val="0"/>
          <w:numId w:val="31"/>
        </w:numPr>
      </w:pPr>
      <w:r w:rsidRPr="0064573D">
        <w:t>Aine</w:t>
      </w:r>
      <w:r w:rsidR="00F07E71" w:rsidRPr="0064573D">
        <w:t xml:space="preserve"> läbiviimise õppevormid on harjutus, loeng/seminar, iseseisev töö ja grupitöö ning taktikalis</w:t>
      </w:r>
      <w:r w:rsidR="0010778B" w:rsidRPr="0064573D">
        <w:t>te</w:t>
      </w:r>
      <w:r w:rsidR="00F07E71" w:rsidRPr="0064573D">
        <w:t xml:space="preserve"> situatsiooniülesannete lahendamine vastavalt oma ametikoha kirjeldusele;</w:t>
      </w:r>
    </w:p>
    <w:p w14:paraId="4AE60988" w14:textId="7A88016C" w:rsidR="00F07E71" w:rsidRPr="0064573D" w:rsidRDefault="00F07E71" w:rsidP="00F07E71">
      <w:pPr>
        <w:pStyle w:val="ListParagraph"/>
        <w:numPr>
          <w:ilvl w:val="0"/>
          <w:numId w:val="31"/>
        </w:numPr>
      </w:pPr>
      <w:r w:rsidRPr="0064573D">
        <w:t>Aines arendatakse õppuritel rühma taktikaliste tegevuste juhtimise oskust praktiliste soorituste läbiviimisega ja pideva tagasiside andmisega. Aine läbiviimisel arendatakse kursuslastes erinevate tegevuste vaheliste seoste mõistmist, loovat mõtlemist ja juhtimise oskust.</w:t>
      </w:r>
    </w:p>
    <w:p w14:paraId="17CFA54A" w14:textId="77777777" w:rsidR="00B72813" w:rsidRPr="0064573D" w:rsidRDefault="00B72813" w:rsidP="00DA700C"/>
    <w:p w14:paraId="3245EBAC" w14:textId="69489732" w:rsidR="00DF14D8" w:rsidRPr="0064573D" w:rsidRDefault="73581362" w:rsidP="73581362">
      <w:pPr>
        <w:rPr>
          <w:b/>
          <w:bCs/>
        </w:rPr>
      </w:pPr>
      <w:r w:rsidRPr="0064573D">
        <w:rPr>
          <w:b/>
          <w:bCs/>
        </w:rPr>
        <w:t>5. Hindamine</w:t>
      </w:r>
    </w:p>
    <w:p w14:paraId="5DE4EA61" w14:textId="77777777" w:rsidR="006E0A17" w:rsidRDefault="00B4125D" w:rsidP="00B4125D">
      <w:pPr>
        <w:pStyle w:val="ListParagraph"/>
        <w:numPr>
          <w:ilvl w:val="0"/>
          <w:numId w:val="18"/>
        </w:numPr>
      </w:pPr>
      <w:r w:rsidRPr="0064573D">
        <w:t>Aines toimub kujundav hindamine</w:t>
      </w:r>
      <w:r w:rsidR="00DA700C" w:rsidRPr="0064573D">
        <w:t>,</w:t>
      </w:r>
      <w:r w:rsidRPr="0064573D">
        <w:t xml:space="preserve"> kus õppuri juhtimissooritusele an</w:t>
      </w:r>
      <w:r w:rsidR="000852E6" w:rsidRPr="0064573D">
        <w:t>navad</w:t>
      </w:r>
      <w:r w:rsidR="00955FEF" w:rsidRPr="0064573D">
        <w:t xml:space="preserve"> tagasiside</w:t>
      </w:r>
      <w:r w:rsidR="00DA700C" w:rsidRPr="0064573D">
        <w:t xml:space="preserve"> nii instruktor kui teis</w:t>
      </w:r>
      <w:r w:rsidR="000852E6" w:rsidRPr="0064573D">
        <w:t>ed</w:t>
      </w:r>
      <w:r w:rsidR="00DA700C" w:rsidRPr="0064573D">
        <w:t xml:space="preserve"> õppuri</w:t>
      </w:r>
      <w:r w:rsidR="000852E6" w:rsidRPr="0064573D">
        <w:t>d</w:t>
      </w:r>
      <w:r w:rsidR="006E0A17">
        <w:t>;</w:t>
      </w:r>
    </w:p>
    <w:p w14:paraId="0C48F9F4" w14:textId="5561AB91" w:rsidR="00B4125D" w:rsidRPr="0064573D" w:rsidRDefault="006E0A17" w:rsidP="00EB6D0E">
      <w:pPr>
        <w:pStyle w:val="ListParagraph"/>
        <w:numPr>
          <w:ilvl w:val="0"/>
          <w:numId w:val="18"/>
        </w:numPr>
      </w:pPr>
      <w:r>
        <w:t>Õppurid sooritavad testid sisutabelis märgitud teemades.</w:t>
      </w:r>
      <w:r w:rsidR="00B4125D" w:rsidRPr="0064573D">
        <w:t xml:space="preserve"> </w:t>
      </w:r>
    </w:p>
    <w:p w14:paraId="212E4733" w14:textId="77777777" w:rsidR="00C316C0" w:rsidRPr="0064573D" w:rsidRDefault="00C316C0" w:rsidP="00DF14D8">
      <w:pPr>
        <w:jc w:val="left"/>
      </w:pPr>
    </w:p>
    <w:p w14:paraId="74EBFDE8" w14:textId="1A272F32" w:rsidR="00C53CF5" w:rsidRPr="0064573D" w:rsidRDefault="73581362" w:rsidP="00C53CF5">
      <w:pPr>
        <w:rPr>
          <w:b/>
          <w:bCs/>
        </w:rPr>
      </w:pPr>
      <w:r w:rsidRPr="0064573D">
        <w:rPr>
          <w:b/>
          <w:bCs/>
        </w:rPr>
        <w:t>6. Vahendid</w:t>
      </w:r>
    </w:p>
    <w:p w14:paraId="78F71F4E" w14:textId="142F8391" w:rsidR="00C53CF5" w:rsidRPr="0064573D" w:rsidRDefault="00C53CF5" w:rsidP="00C53CF5">
      <w:pPr>
        <w:pStyle w:val="ListParagraph"/>
        <w:numPr>
          <w:ilvl w:val="0"/>
          <w:numId w:val="18"/>
        </w:numPr>
      </w:pPr>
      <w:r w:rsidRPr="0064573D">
        <w:t xml:space="preserve">Kõrgema </w:t>
      </w:r>
      <w:r w:rsidR="00FB0800" w:rsidRPr="0064573D">
        <w:t>pealiku käsud</w:t>
      </w:r>
      <w:r w:rsidRPr="0064573D">
        <w:t>;</w:t>
      </w:r>
    </w:p>
    <w:p w14:paraId="14B04443" w14:textId="7344E914" w:rsidR="00DC0DC5" w:rsidRPr="0064573D" w:rsidRDefault="00DC0DC5" w:rsidP="00C53CF5">
      <w:pPr>
        <w:pStyle w:val="ListParagraph"/>
        <w:numPr>
          <w:ilvl w:val="0"/>
          <w:numId w:val="18"/>
        </w:numPr>
      </w:pPr>
      <w:r w:rsidRPr="0064573D">
        <w:t xml:space="preserve">Käsu andmise vahendid (topograafilised kaardid, </w:t>
      </w:r>
      <w:r w:rsidR="00DA700C" w:rsidRPr="0064573D">
        <w:t>kiled, maastiku</w:t>
      </w:r>
      <w:r w:rsidRPr="0064573D">
        <w:t>mudeli koostamise vahendid, jms);</w:t>
      </w:r>
    </w:p>
    <w:p w14:paraId="444B029A" w14:textId="1455B9CF" w:rsidR="00A62A6F" w:rsidRPr="0064573D" w:rsidRDefault="00A62A6F" w:rsidP="00A62A6F">
      <w:pPr>
        <w:pStyle w:val="ListParagraph"/>
        <w:numPr>
          <w:ilvl w:val="0"/>
          <w:numId w:val="18"/>
        </w:numPr>
      </w:pPr>
      <w:r w:rsidRPr="0064573D">
        <w:t xml:space="preserve">Õppeklass </w:t>
      </w:r>
      <w:r w:rsidR="00F16EF1" w:rsidRPr="0064573D">
        <w:t xml:space="preserve">või maastik </w:t>
      </w:r>
      <w:r w:rsidRPr="0064573D">
        <w:t>kasutatava</w:t>
      </w:r>
      <w:r w:rsidR="00D007EA" w:rsidRPr="0064573D">
        <w:t>le</w:t>
      </w:r>
      <w:r w:rsidRPr="0064573D">
        <w:t xml:space="preserve"> õppemeetodi</w:t>
      </w:r>
      <w:r w:rsidR="00D007EA" w:rsidRPr="0064573D">
        <w:t>le</w:t>
      </w:r>
      <w:r w:rsidRPr="0064573D">
        <w:t xml:space="preserve"> ja õppurite arvule sobivalt;</w:t>
      </w:r>
    </w:p>
    <w:p w14:paraId="0CAFA132" w14:textId="04BFC69A" w:rsidR="00A62A6F" w:rsidRPr="0064573D" w:rsidRDefault="00A62A6F" w:rsidP="00A62A6F">
      <w:pPr>
        <w:pStyle w:val="ListParagraph"/>
        <w:numPr>
          <w:ilvl w:val="0"/>
          <w:numId w:val="18"/>
        </w:numPr>
      </w:pPr>
      <w:r w:rsidRPr="0064573D">
        <w:t>Esitlusvahendid (arvuti, projektor, osuti, valg</w:t>
      </w:r>
      <w:r w:rsidR="00DA700C" w:rsidRPr="0064573D">
        <w:t>e tahvel, paberitahvel, paberi</w:t>
      </w:r>
      <w:r w:rsidRPr="0064573D">
        <w:t>plokk, kirjutusvahendi</w:t>
      </w:r>
      <w:r w:rsidR="003E5B39" w:rsidRPr="0064573D">
        <w:t>d jne).</w:t>
      </w:r>
    </w:p>
    <w:p w14:paraId="6E99E687" w14:textId="4DE05C8B" w:rsidR="00C316C0" w:rsidRPr="0064573D" w:rsidRDefault="00C316C0" w:rsidP="00A62A6F">
      <w:pPr>
        <w:pStyle w:val="ListParagraph"/>
      </w:pPr>
    </w:p>
    <w:p w14:paraId="72ADE54A" w14:textId="670F0265" w:rsidR="00DF14D8" w:rsidRPr="0064573D" w:rsidRDefault="73581362" w:rsidP="73581362">
      <w:pPr>
        <w:rPr>
          <w:b/>
          <w:bCs/>
        </w:rPr>
      </w:pPr>
      <w:r w:rsidRPr="0064573D">
        <w:rPr>
          <w:b/>
          <w:bCs/>
        </w:rPr>
        <w:t>7. Õppetööks soovitatav õppevara</w:t>
      </w:r>
    </w:p>
    <w:p w14:paraId="011F1E24" w14:textId="77777777" w:rsidR="00B72813" w:rsidRPr="0064573D" w:rsidRDefault="00B72813" w:rsidP="00B72813">
      <w:pPr>
        <w:pStyle w:val="ListParagraph"/>
        <w:numPr>
          <w:ilvl w:val="0"/>
          <w:numId w:val="33"/>
        </w:numPr>
      </w:pPr>
      <w:r w:rsidRPr="0064573D">
        <w:t>Maakaitse käsiraamat. Kaitseliit, 2021;</w:t>
      </w:r>
    </w:p>
    <w:p w14:paraId="21D40A8B" w14:textId="77777777" w:rsidR="00B72813" w:rsidRPr="0064573D" w:rsidRDefault="00B72813" w:rsidP="00B72813">
      <w:pPr>
        <w:pStyle w:val="ListParagraph"/>
        <w:numPr>
          <w:ilvl w:val="0"/>
          <w:numId w:val="33"/>
        </w:numPr>
      </w:pPr>
      <w:r w:rsidRPr="07B1E510">
        <w:rPr>
          <w:rFonts w:eastAsiaTheme="majorEastAsia" w:cstheme="majorBidi"/>
        </w:rPr>
        <w:t>Jagu/rühm püsitoimingud. Kaitseväe Akadeemia 2019;</w:t>
      </w:r>
    </w:p>
    <w:p w14:paraId="5EA54A91"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Laskuri maastikuraamat. Kaitseväe Akadeemia 2018;</w:t>
      </w:r>
    </w:p>
    <w:p w14:paraId="062A7A61"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VF relvajõud. Kaitseväe Luurekeskuse infoportaal koondatud info (AK), Kaitseväe siseportaal teemalehed VF relvajõud;</w:t>
      </w:r>
    </w:p>
    <w:p w14:paraId="26A58101" w14:textId="77777777" w:rsidR="00B72813" w:rsidRPr="00DF11D4" w:rsidRDefault="00B72813">
      <w:pPr>
        <w:pStyle w:val="ListParagraph"/>
        <w:numPr>
          <w:ilvl w:val="0"/>
          <w:numId w:val="33"/>
        </w:numPr>
        <w:rPr>
          <w:rFonts w:eastAsiaTheme="majorEastAsia" w:cstheme="majorBidi"/>
        </w:rPr>
      </w:pPr>
      <w:r w:rsidRPr="0064573D">
        <w:t>Maakaitsekompanii ja lahingukompanii võimekirjeldused 2030;</w:t>
      </w:r>
    </w:p>
    <w:p w14:paraId="3652CBD2" w14:textId="7BBF0F4F" w:rsidR="00B72813" w:rsidRPr="00DF11D4" w:rsidRDefault="00B72813">
      <w:pPr>
        <w:pStyle w:val="ListParagraph"/>
        <w:numPr>
          <w:ilvl w:val="0"/>
          <w:numId w:val="33"/>
        </w:numPr>
        <w:rPr>
          <w:rFonts w:eastAsiaTheme="majorEastAsia" w:cstheme="majorBidi"/>
        </w:rPr>
      </w:pPr>
      <w:r w:rsidRPr="0064573D">
        <w:t xml:space="preserve">Nõuded maakaitserühma pealikule. </w:t>
      </w:r>
      <w:r w:rsidR="00BE2D76" w:rsidRPr="0064573D">
        <w:t>Kaitseliidu kool 2023</w:t>
      </w:r>
      <w:r w:rsidRPr="0064573D">
        <w:t xml:space="preserve"> (Lisa 11);</w:t>
      </w:r>
    </w:p>
    <w:p w14:paraId="21620391" w14:textId="49FCF71A" w:rsidR="00B72813" w:rsidRPr="00DF11D4" w:rsidRDefault="00B72813">
      <w:pPr>
        <w:pStyle w:val="ListParagraph"/>
        <w:numPr>
          <w:ilvl w:val="0"/>
          <w:numId w:val="33"/>
        </w:numPr>
        <w:rPr>
          <w:rFonts w:eastAsiaTheme="majorEastAsia" w:cstheme="majorBidi"/>
        </w:rPr>
      </w:pPr>
      <w:r w:rsidRPr="0064573D">
        <w:t xml:space="preserve">Nõuded maakaitserühma vanemale. </w:t>
      </w:r>
      <w:r w:rsidR="00BE2D76" w:rsidRPr="0064573D">
        <w:t>Kaitseliidu kool 2023</w:t>
      </w:r>
      <w:r w:rsidRPr="0064573D">
        <w:t xml:space="preserve"> (Lisa 12);</w:t>
      </w:r>
    </w:p>
    <w:p w14:paraId="482FA811" w14:textId="77777777" w:rsidR="00B72813" w:rsidRPr="00DF11D4" w:rsidRDefault="00B72813">
      <w:pPr>
        <w:pStyle w:val="ListParagraph"/>
        <w:numPr>
          <w:ilvl w:val="0"/>
          <w:numId w:val="33"/>
        </w:numPr>
        <w:rPr>
          <w:rFonts w:eastAsiaTheme="majorEastAsia" w:cstheme="majorBidi"/>
        </w:rPr>
      </w:pPr>
      <w:r w:rsidRPr="0064573D">
        <w:t>Manööversõjapidamise käsiraamat, William S. Lind 2021;</w:t>
      </w:r>
    </w:p>
    <w:p w14:paraId="674F7E92"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Eesti kaitseväe maaväe lahingutegevuse alused“, maaväe ohvitseride ja staabitöö väljaõppejuhend, KVA, taktika õppetool, 2019;</w:t>
      </w:r>
    </w:p>
    <w:p w14:paraId="6FB7A48B" w14:textId="48059915"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Jalaväerühma lahingutegevus, KVA, taktika õppetool, 2018;</w:t>
      </w:r>
    </w:p>
    <w:p w14:paraId="19CE9346" w14:textId="1DC6DF64" w:rsidR="00B72813" w:rsidRPr="00DF11D4" w:rsidRDefault="00B72813">
      <w:pPr>
        <w:pStyle w:val="ListParagraph"/>
        <w:numPr>
          <w:ilvl w:val="0"/>
          <w:numId w:val="33"/>
        </w:numPr>
        <w:rPr>
          <w:rFonts w:eastAsiaTheme="majorEastAsia" w:cstheme="majorBidi"/>
        </w:rPr>
      </w:pPr>
      <w:r w:rsidRPr="0064573D">
        <w:t xml:space="preserve">KV ohutuseeskirjad; </w:t>
      </w:r>
    </w:p>
    <w:p w14:paraId="73304BD9"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Õppejõu poolt iseseisvaks tööks/seminarideks valmistumiseks antud materjalid;</w:t>
      </w:r>
    </w:p>
    <w:p w14:paraId="1EDABEA4"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Käskude ning aegade, asukohtade ja piirjooniste tähistamise formaat STANAG 2014 (2000). Brüssel: (NATO) Sõjaväe Standardimisbüroo;</w:t>
      </w:r>
    </w:p>
    <w:p w14:paraId="48D06854"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NATO terminite ja definitsioonide kogumik, APP-06 D, NATO (2019).</w:t>
      </w:r>
    </w:p>
    <w:p w14:paraId="7E3F34AE" w14:textId="77777777" w:rsidR="00B72813" w:rsidRPr="0064573D" w:rsidRDefault="00B72813" w:rsidP="00B72813">
      <w:r w:rsidRPr="0064573D">
        <w:t>(Normdokumentide ja õpikute uuenedes võetakse kasutusele uuendatud versioonid)</w:t>
      </w:r>
    </w:p>
    <w:p w14:paraId="0CB2733E" w14:textId="0DC89B22" w:rsidR="003B0853" w:rsidRPr="0064573D" w:rsidRDefault="003B0853" w:rsidP="00B72813"/>
    <w:p w14:paraId="11F3F753" w14:textId="4F1AD385" w:rsidR="008F127F" w:rsidRPr="0064573D" w:rsidRDefault="008F127F">
      <w:pPr>
        <w:spacing w:after="160" w:line="259" w:lineRule="auto"/>
        <w:jc w:val="left"/>
        <w:rPr>
          <w:rFonts w:eastAsiaTheme="majorEastAsia" w:cstheme="majorBidi"/>
          <w:b/>
          <w:szCs w:val="32"/>
        </w:rPr>
      </w:pPr>
      <w:r w:rsidRPr="0064573D">
        <w:br w:type="page"/>
      </w:r>
    </w:p>
    <w:p w14:paraId="1942CDB4" w14:textId="4E161EA4" w:rsidR="008272E8" w:rsidRPr="0064573D" w:rsidRDefault="73581362">
      <w:pPr>
        <w:pStyle w:val="Nr-tapealkiri"/>
      </w:pPr>
      <w:bookmarkStart w:id="82" w:name="_Toc161381710"/>
      <w:bookmarkStart w:id="83" w:name="_Toc162519741"/>
      <w:bookmarkStart w:id="84" w:name="_Toc162951666"/>
      <w:bookmarkStart w:id="85" w:name="_Toc162967651"/>
      <w:bookmarkStart w:id="86" w:name="_Toc163539837"/>
      <w:r w:rsidRPr="0064573D">
        <w:lastRenderedPageBreak/>
        <w:t>LISA 3 Ainekava LAHINGUVÕIME TAGAMINE JA VÄLJAÕPE</w:t>
      </w:r>
      <w:bookmarkEnd w:id="82"/>
      <w:bookmarkEnd w:id="83"/>
      <w:bookmarkEnd w:id="84"/>
      <w:bookmarkEnd w:id="85"/>
      <w:bookmarkEnd w:id="86"/>
    </w:p>
    <w:p w14:paraId="32DA1EF9" w14:textId="77777777" w:rsidR="008272E8" w:rsidRPr="0064573D" w:rsidRDefault="008272E8" w:rsidP="008272E8"/>
    <w:p w14:paraId="74E31337" w14:textId="77777777" w:rsidR="008272E8" w:rsidRPr="0064573D" w:rsidRDefault="73581362" w:rsidP="73581362">
      <w:pPr>
        <w:rPr>
          <w:b/>
          <w:bCs/>
        </w:rPr>
      </w:pPr>
      <w:r w:rsidRPr="0064573D">
        <w:rPr>
          <w:b/>
          <w:bCs/>
        </w:rPr>
        <w:t>1. Õppekava</w:t>
      </w:r>
    </w:p>
    <w:p w14:paraId="4665203D" w14:textId="2AB02123" w:rsidR="008272E8" w:rsidRPr="0064573D" w:rsidRDefault="73581362" w:rsidP="008272E8">
      <w:pPr>
        <w:jc w:val="left"/>
      </w:pPr>
      <w:r w:rsidRPr="0064573D">
        <w:t>Rühmajuhtkonna kursus</w:t>
      </w:r>
    </w:p>
    <w:p w14:paraId="3092965C" w14:textId="77777777" w:rsidR="008272E8" w:rsidRPr="0064573D" w:rsidRDefault="008272E8" w:rsidP="008272E8">
      <w:pPr>
        <w:jc w:val="left"/>
      </w:pPr>
    </w:p>
    <w:p w14:paraId="6B753BBF" w14:textId="267E099F" w:rsidR="00957B01" w:rsidRPr="0064573D" w:rsidRDefault="73581362" w:rsidP="00957B01">
      <w:pPr>
        <w:rPr>
          <w:b/>
          <w:bCs/>
        </w:rPr>
      </w:pPr>
      <w:r w:rsidRPr="0064573D">
        <w:rPr>
          <w:b/>
          <w:bCs/>
        </w:rPr>
        <w:t xml:space="preserve">2. Väljaõppe alaeesmärk </w:t>
      </w:r>
    </w:p>
    <w:p w14:paraId="001637CB" w14:textId="02F6740F" w:rsidR="00957B01" w:rsidRPr="0064573D" w:rsidRDefault="005B4B92" w:rsidP="005B4B92">
      <w:r w:rsidRPr="0064573D">
        <w:t xml:space="preserve">2.1. </w:t>
      </w:r>
      <w:r w:rsidR="00957B01" w:rsidRPr="0064573D">
        <w:t>Ülesande sõnastus:</w:t>
      </w:r>
    </w:p>
    <w:p w14:paraId="3A4D40F5" w14:textId="3521DAC0" w:rsidR="00957B01" w:rsidRPr="00DF11D4" w:rsidRDefault="00CB04FE">
      <w:pPr>
        <w:pStyle w:val="ListParagraph"/>
        <w:numPr>
          <w:ilvl w:val="0"/>
          <w:numId w:val="21"/>
        </w:numPr>
        <w:rPr>
          <w:rFonts w:eastAsiaTheme="majorEastAsia" w:cstheme="majorBidi"/>
        </w:rPr>
      </w:pPr>
      <w:r w:rsidRPr="07B1E510">
        <w:rPr>
          <w:rFonts w:eastAsiaTheme="majorEastAsia" w:cstheme="majorBidi"/>
        </w:rPr>
        <w:t>K</w:t>
      </w:r>
      <w:r w:rsidR="002A529E" w:rsidRPr="07B1E510">
        <w:rPr>
          <w:rFonts w:eastAsiaTheme="majorEastAsia" w:cstheme="majorBidi"/>
        </w:rPr>
        <w:t>orraldab jätkusuutliku</w:t>
      </w:r>
      <w:r w:rsidR="003168C6" w:rsidRPr="07B1E510">
        <w:rPr>
          <w:rFonts w:eastAsiaTheme="majorEastAsia" w:cstheme="majorBidi"/>
        </w:rPr>
        <w:t xml:space="preserve"> lahinguvõime</w:t>
      </w:r>
      <w:r w:rsidR="002A529E" w:rsidRPr="07B1E510">
        <w:rPr>
          <w:rFonts w:eastAsiaTheme="majorEastAsia" w:cstheme="majorBidi"/>
        </w:rPr>
        <w:t xml:space="preserve"> </w:t>
      </w:r>
      <w:r w:rsidR="00ED0572" w:rsidRPr="07B1E510">
        <w:rPr>
          <w:rFonts w:eastAsiaTheme="majorEastAsia" w:cstheme="majorBidi"/>
        </w:rPr>
        <w:t xml:space="preserve">tagamise ning </w:t>
      </w:r>
      <w:r w:rsidR="002A529E" w:rsidRPr="07B1E510">
        <w:rPr>
          <w:rFonts w:eastAsiaTheme="majorEastAsia" w:cstheme="majorBidi"/>
        </w:rPr>
        <w:t xml:space="preserve">kaasnevate tegevuste </w:t>
      </w:r>
      <w:r w:rsidR="00F2452F" w:rsidRPr="07B1E510">
        <w:rPr>
          <w:rFonts w:eastAsiaTheme="majorEastAsia" w:cstheme="majorBidi"/>
        </w:rPr>
        <w:t>läbiviimise</w:t>
      </w:r>
      <w:r w:rsidR="002A529E" w:rsidRPr="07B1E510">
        <w:rPr>
          <w:rFonts w:eastAsiaTheme="majorEastAsia" w:cstheme="majorBidi"/>
        </w:rPr>
        <w:t xml:space="preserve"> ja ülesandest lähtuvalt väljaõppe </w:t>
      </w:r>
      <w:r w:rsidR="00F2452F" w:rsidRPr="07B1E510">
        <w:rPr>
          <w:rFonts w:eastAsiaTheme="majorEastAsia" w:cstheme="majorBidi"/>
        </w:rPr>
        <w:t>tagamise</w:t>
      </w:r>
      <w:r w:rsidR="002A529E" w:rsidRPr="07B1E510">
        <w:rPr>
          <w:rFonts w:eastAsiaTheme="majorEastAsia" w:cstheme="majorBidi"/>
        </w:rPr>
        <w:t>.</w:t>
      </w:r>
    </w:p>
    <w:p w14:paraId="1D86E9BC" w14:textId="620B516A" w:rsidR="006B7174" w:rsidRPr="00DF11D4" w:rsidRDefault="00610B7B">
      <w:pPr>
        <w:rPr>
          <w:b/>
          <w:bCs/>
        </w:rPr>
      </w:pPr>
      <w:r w:rsidRPr="0064573D">
        <w:t xml:space="preserve">2.2. </w:t>
      </w:r>
      <w:r w:rsidR="006B7174" w:rsidRPr="0064573D">
        <w:t>Tingimused</w:t>
      </w:r>
    </w:p>
    <w:p w14:paraId="2AB62A1A" w14:textId="6469C362" w:rsidR="006B7174" w:rsidRPr="0064573D" w:rsidRDefault="007F383B" w:rsidP="007F383B">
      <w:r w:rsidRPr="0064573D">
        <w:t xml:space="preserve">2.2.1. </w:t>
      </w:r>
      <w:r w:rsidR="006B7174" w:rsidRPr="0064573D">
        <w:t>Abivahendid:</w:t>
      </w:r>
    </w:p>
    <w:p w14:paraId="2979F7FF" w14:textId="351CCC6E" w:rsidR="006B7174" w:rsidRPr="0064573D" w:rsidRDefault="007221F3" w:rsidP="00E46D6F">
      <w:pPr>
        <w:numPr>
          <w:ilvl w:val="0"/>
          <w:numId w:val="21"/>
        </w:numPr>
        <w:contextualSpacing/>
      </w:pPr>
      <w:r w:rsidRPr="0064573D">
        <w:t>REV5, transpordivahendid, meeskonnarelvad ja erivarustus ning sidevahendid;</w:t>
      </w:r>
    </w:p>
    <w:p w14:paraId="2CDB7433" w14:textId="45D0B46D" w:rsidR="00E46D6F" w:rsidRPr="0064573D" w:rsidRDefault="006E7AAF" w:rsidP="00E46D6F">
      <w:pPr>
        <w:numPr>
          <w:ilvl w:val="0"/>
          <w:numId w:val="21"/>
        </w:numPr>
        <w:contextualSpacing/>
      </w:pPr>
      <w:r w:rsidRPr="0064573D">
        <w:t>J</w:t>
      </w:r>
      <w:r w:rsidR="00E46D6F" w:rsidRPr="0064573D">
        <w:t>uhtimisvahendid (kaardid, kaarjoonlaud, markerid jms);</w:t>
      </w:r>
    </w:p>
    <w:p w14:paraId="472BAF3A" w14:textId="5394213D" w:rsidR="006B7174" w:rsidRPr="0064573D" w:rsidRDefault="006B7174" w:rsidP="00E46D6F">
      <w:pPr>
        <w:numPr>
          <w:ilvl w:val="0"/>
          <w:numId w:val="21"/>
        </w:numPr>
        <w:contextualSpacing/>
      </w:pPr>
      <w:r w:rsidRPr="0064573D">
        <w:t>Arvuti võ</w:t>
      </w:r>
      <w:r w:rsidR="003E5B39" w:rsidRPr="0064573D">
        <w:t>i nutiseade (e-õppe läbimiseks).</w:t>
      </w:r>
    </w:p>
    <w:p w14:paraId="032B688B" w14:textId="396C531F" w:rsidR="006B7174" w:rsidRPr="0064573D" w:rsidRDefault="007F383B" w:rsidP="007F383B">
      <w:r w:rsidRPr="0064573D">
        <w:t xml:space="preserve">2.2.2. </w:t>
      </w:r>
      <w:r w:rsidR="006B7174" w:rsidRPr="0064573D">
        <w:t>Piirangud:</w:t>
      </w:r>
    </w:p>
    <w:p w14:paraId="33565930" w14:textId="4C1B55BF" w:rsidR="006B7174" w:rsidRPr="0064573D" w:rsidRDefault="007940F4" w:rsidP="00E46D6F">
      <w:pPr>
        <w:numPr>
          <w:ilvl w:val="0"/>
          <w:numId w:val="21"/>
        </w:numPr>
        <w:contextualSpacing/>
      </w:pPr>
      <w:r w:rsidRPr="0064573D">
        <w:t>P</w:t>
      </w:r>
      <w:r w:rsidR="006B7174" w:rsidRPr="0064573D">
        <w:t>uuduvad</w:t>
      </w:r>
    </w:p>
    <w:p w14:paraId="12A8653A" w14:textId="528992A4" w:rsidR="006B7174" w:rsidRPr="0064573D" w:rsidRDefault="007F383B" w:rsidP="007F383B">
      <w:r w:rsidRPr="0064573D">
        <w:t xml:space="preserve">2.2.3. </w:t>
      </w:r>
      <w:r w:rsidR="006B7174" w:rsidRPr="0064573D">
        <w:t>Keskkond</w:t>
      </w:r>
    </w:p>
    <w:p w14:paraId="614023EE" w14:textId="2AD705B7" w:rsidR="006B7174" w:rsidRPr="0064573D" w:rsidRDefault="006B7174" w:rsidP="00E46D6F">
      <w:pPr>
        <w:numPr>
          <w:ilvl w:val="0"/>
          <w:numId w:val="23"/>
        </w:numPr>
        <w:contextualSpacing/>
      </w:pPr>
      <w:r w:rsidRPr="0064573D">
        <w:t>E-õppeportaal ILIAS</w:t>
      </w:r>
      <w:r w:rsidR="00ED0572" w:rsidRPr="0064573D">
        <w:t>;</w:t>
      </w:r>
    </w:p>
    <w:p w14:paraId="74AF54B3" w14:textId="2F8F2601" w:rsidR="006B7174" w:rsidRPr="0064573D" w:rsidRDefault="007221F3" w:rsidP="00E46D6F">
      <w:pPr>
        <w:numPr>
          <w:ilvl w:val="0"/>
          <w:numId w:val="23"/>
        </w:numPr>
        <w:contextualSpacing/>
      </w:pPr>
      <w:r w:rsidRPr="0064573D">
        <w:t>K</w:t>
      </w:r>
      <w:r w:rsidR="006B7174" w:rsidRPr="0064573D">
        <w:t>lassiruum</w:t>
      </w:r>
      <w:r w:rsidR="00ED0572" w:rsidRPr="0064573D">
        <w:t>;</w:t>
      </w:r>
    </w:p>
    <w:p w14:paraId="336BCA49" w14:textId="0F39CB7F" w:rsidR="007221F3" w:rsidRPr="0064573D" w:rsidRDefault="006E7AAF" w:rsidP="00E46D6F">
      <w:pPr>
        <w:numPr>
          <w:ilvl w:val="0"/>
          <w:numId w:val="23"/>
        </w:numPr>
        <w:contextualSpacing/>
      </w:pPr>
      <w:r w:rsidRPr="0064573D">
        <w:t>M</w:t>
      </w:r>
      <w:r w:rsidR="007221F3" w:rsidRPr="0064573D">
        <w:t>aastik vastavalt ainekava nõuetele;</w:t>
      </w:r>
    </w:p>
    <w:p w14:paraId="2A7E2A2F" w14:textId="6E320D53" w:rsidR="007221F3" w:rsidRPr="0064573D" w:rsidRDefault="006E7AAF" w:rsidP="00E46D6F">
      <w:pPr>
        <w:numPr>
          <w:ilvl w:val="0"/>
          <w:numId w:val="23"/>
        </w:numPr>
        <w:contextualSpacing/>
      </w:pPr>
      <w:r w:rsidRPr="0064573D">
        <w:t>I</w:t>
      </w:r>
      <w:r w:rsidR="007221F3" w:rsidRPr="0064573D">
        <w:t>gal aastaajal ja erinevates valgustingimustes.</w:t>
      </w:r>
    </w:p>
    <w:p w14:paraId="05513ECF" w14:textId="72822723" w:rsidR="006B7174" w:rsidRPr="0064573D" w:rsidRDefault="00610B7B" w:rsidP="00610B7B">
      <w:r w:rsidRPr="0064573D">
        <w:t xml:space="preserve">2.3. </w:t>
      </w:r>
      <w:r w:rsidR="006B7174" w:rsidRPr="0064573D">
        <w:t>Standardid/Õpiväljundid:</w:t>
      </w:r>
    </w:p>
    <w:p w14:paraId="53AA709B" w14:textId="5BE9CCAF" w:rsidR="00FD3644" w:rsidRPr="0064573D" w:rsidRDefault="00FD3644" w:rsidP="73581362">
      <w:pPr>
        <w:numPr>
          <w:ilvl w:val="0"/>
          <w:numId w:val="2"/>
        </w:numPr>
        <w:contextualSpacing/>
        <w:jc w:val="left"/>
      </w:pPr>
      <w:r w:rsidRPr="0064573D">
        <w:t>Teostab rühma personalihaldust motiveerivalt ja moraali hoides;</w:t>
      </w:r>
    </w:p>
    <w:p w14:paraId="5979AFEC" w14:textId="7A66C542" w:rsidR="008272E8" w:rsidRPr="0064573D" w:rsidRDefault="00DA700C" w:rsidP="73581362">
      <w:pPr>
        <w:numPr>
          <w:ilvl w:val="0"/>
          <w:numId w:val="2"/>
        </w:numPr>
        <w:contextualSpacing/>
        <w:jc w:val="left"/>
      </w:pPr>
      <w:r w:rsidRPr="0064573D">
        <w:t>Planeerib rühma tagamist ülesande täitmiseks</w:t>
      </w:r>
      <w:r w:rsidR="002F7B28" w:rsidRPr="0064573D">
        <w:t>;</w:t>
      </w:r>
    </w:p>
    <w:p w14:paraId="69995466" w14:textId="195899F6" w:rsidR="00DA700C" w:rsidRPr="0064573D" w:rsidRDefault="00DA700C" w:rsidP="73581362">
      <w:pPr>
        <w:numPr>
          <w:ilvl w:val="0"/>
          <w:numId w:val="2"/>
        </w:numPr>
        <w:contextualSpacing/>
        <w:jc w:val="left"/>
      </w:pPr>
      <w:r w:rsidRPr="0064573D">
        <w:t xml:space="preserve">Planeerib tagamist ja logistikat ette rühma pikemaks tegevuseks; </w:t>
      </w:r>
    </w:p>
    <w:p w14:paraId="2AE8DD9E" w14:textId="77777777" w:rsidR="00FD3644" w:rsidRPr="0064573D" w:rsidRDefault="00FD3644" w:rsidP="73581362">
      <w:pPr>
        <w:numPr>
          <w:ilvl w:val="0"/>
          <w:numId w:val="2"/>
        </w:numPr>
        <w:contextualSpacing/>
        <w:jc w:val="left"/>
      </w:pPr>
      <w:r w:rsidRPr="0064573D">
        <w:t>Planeerib ja teeb järelevalvet rühma vahendite</w:t>
      </w:r>
      <w:r w:rsidR="002F7B28" w:rsidRPr="0064573D">
        <w:t xml:space="preserve"> </w:t>
      </w:r>
      <w:r w:rsidRPr="0064573D">
        <w:t>olemasolu ja seisukorra kohta;</w:t>
      </w:r>
    </w:p>
    <w:p w14:paraId="169762D2" w14:textId="72339BC2" w:rsidR="002F7B28" w:rsidRPr="0064573D" w:rsidRDefault="00FD3644" w:rsidP="73581362">
      <w:pPr>
        <w:numPr>
          <w:ilvl w:val="0"/>
          <w:numId w:val="2"/>
        </w:numPr>
        <w:contextualSpacing/>
        <w:jc w:val="left"/>
      </w:pPr>
      <w:r w:rsidRPr="0064573D">
        <w:t>Pl</w:t>
      </w:r>
      <w:r w:rsidR="002F7B28" w:rsidRPr="0064573D">
        <w:t>an</w:t>
      </w:r>
      <w:r w:rsidRPr="0064573D">
        <w:t>eerib</w:t>
      </w:r>
      <w:r w:rsidR="002F7B28" w:rsidRPr="0064573D">
        <w:t xml:space="preserve"> alternatiivsete varude ja vahendite </w:t>
      </w:r>
      <w:r w:rsidRPr="0064573D">
        <w:t xml:space="preserve">leidmise ja </w:t>
      </w:r>
      <w:r w:rsidR="002F7B28" w:rsidRPr="0064573D">
        <w:t>ka</w:t>
      </w:r>
      <w:r w:rsidRPr="0064573D">
        <w:t>sutuse</w:t>
      </w:r>
      <w:r w:rsidR="002F7B28" w:rsidRPr="0064573D">
        <w:t>;</w:t>
      </w:r>
    </w:p>
    <w:p w14:paraId="43F7108D" w14:textId="7307BCBA" w:rsidR="00CB26F7" w:rsidRPr="0064573D" w:rsidRDefault="00FD3644" w:rsidP="002F7B28">
      <w:pPr>
        <w:numPr>
          <w:ilvl w:val="0"/>
          <w:numId w:val="2"/>
        </w:numPr>
        <w:contextualSpacing/>
        <w:jc w:val="left"/>
      </w:pPr>
      <w:r w:rsidRPr="0064573D">
        <w:t>Planeerib ja juhib rühma väljaõ</w:t>
      </w:r>
      <w:r w:rsidR="00CB26F7" w:rsidRPr="0064573D">
        <w:t>pet.</w:t>
      </w:r>
    </w:p>
    <w:p w14:paraId="4AC535E2" w14:textId="125B6636" w:rsidR="008272E8" w:rsidRDefault="008272E8" w:rsidP="00DF11D4">
      <w:pPr>
        <w:contextualSpacing/>
        <w:jc w:val="left"/>
      </w:pPr>
    </w:p>
    <w:p w14:paraId="576CEBE6" w14:textId="410D54B3" w:rsidR="00CD3EA4" w:rsidRPr="0064573D" w:rsidRDefault="00CD3EA4" w:rsidP="00DF11D4">
      <w:pPr>
        <w:contextualSpacing/>
        <w:jc w:val="left"/>
      </w:pPr>
      <w:r w:rsidRPr="0064573D">
        <w:rPr>
          <w:b/>
          <w:bCs/>
        </w:rPr>
        <w:t>3. Sisu ja maht</w:t>
      </w:r>
    </w:p>
    <w:tbl>
      <w:tblPr>
        <w:tblStyle w:val="TableGrid1"/>
        <w:tblW w:w="9210" w:type="dxa"/>
        <w:tblLook w:val="04A0" w:firstRow="1" w:lastRow="0" w:firstColumn="1" w:lastColumn="0" w:noHBand="0" w:noVBand="1"/>
      </w:tblPr>
      <w:tblGrid>
        <w:gridCol w:w="541"/>
        <w:gridCol w:w="4305"/>
        <w:gridCol w:w="1939"/>
        <w:gridCol w:w="933"/>
        <w:gridCol w:w="1492"/>
      </w:tblGrid>
      <w:tr w:rsidR="00F66971" w:rsidRPr="0064573D" w14:paraId="4EE20C86" w14:textId="77777777" w:rsidTr="00DF11D4">
        <w:trPr>
          <w:trHeight w:val="378"/>
          <w:tblHeader/>
        </w:trPr>
        <w:tc>
          <w:tcPr>
            <w:tcW w:w="541" w:type="dxa"/>
            <w:vAlign w:val="center"/>
          </w:tcPr>
          <w:p w14:paraId="51BF48B1" w14:textId="2C33BB26" w:rsidR="00F66971" w:rsidRPr="0064573D" w:rsidRDefault="00F66971" w:rsidP="00EB6D0E">
            <w:pPr>
              <w:spacing w:before="120"/>
              <w:jc w:val="left"/>
              <w:rPr>
                <w:rFonts w:cs="Arial"/>
              </w:rPr>
            </w:pPr>
            <w:r w:rsidRPr="0064573D">
              <w:rPr>
                <w:rFonts w:cs="Arial"/>
              </w:rPr>
              <w:t>Jrk nr</w:t>
            </w:r>
          </w:p>
        </w:tc>
        <w:tc>
          <w:tcPr>
            <w:tcW w:w="4304" w:type="dxa"/>
            <w:vAlign w:val="center"/>
          </w:tcPr>
          <w:p w14:paraId="325496FA" w14:textId="77777777" w:rsidR="00F66971" w:rsidRPr="0064573D" w:rsidRDefault="00F66971" w:rsidP="00CD3EA4">
            <w:pPr>
              <w:spacing w:before="120"/>
              <w:jc w:val="left"/>
              <w:rPr>
                <w:rFonts w:cs="Arial"/>
              </w:rPr>
            </w:pPr>
            <w:r w:rsidRPr="0064573D">
              <w:rPr>
                <w:rFonts w:cs="Arial"/>
              </w:rPr>
              <w:t>Teemad</w:t>
            </w:r>
          </w:p>
        </w:tc>
        <w:tc>
          <w:tcPr>
            <w:tcW w:w="1939" w:type="dxa"/>
            <w:vAlign w:val="center"/>
          </w:tcPr>
          <w:p w14:paraId="7230C524" w14:textId="77777777" w:rsidR="00F66971" w:rsidRPr="00DF11D4" w:rsidRDefault="00F66971" w:rsidP="00DF11D4">
            <w:pPr>
              <w:spacing w:before="120" w:after="120"/>
              <w:jc w:val="center"/>
              <w:rPr>
                <w:rFonts w:cs="Arial"/>
              </w:rPr>
            </w:pPr>
            <w:r w:rsidRPr="0064573D">
              <w:rPr>
                <w:rFonts w:cs="Arial"/>
              </w:rPr>
              <w:t>Õppetöö meetod</w:t>
            </w:r>
          </w:p>
        </w:tc>
        <w:tc>
          <w:tcPr>
            <w:tcW w:w="2424" w:type="dxa"/>
            <w:gridSpan w:val="2"/>
            <w:vAlign w:val="center"/>
          </w:tcPr>
          <w:p w14:paraId="5407EB7D" w14:textId="77777777" w:rsidR="00F66971" w:rsidRPr="00DF11D4" w:rsidRDefault="00F66971" w:rsidP="00DF11D4">
            <w:pPr>
              <w:spacing w:before="120" w:after="120"/>
              <w:jc w:val="center"/>
              <w:rPr>
                <w:rFonts w:cs="Arial"/>
              </w:rPr>
            </w:pPr>
            <w:r w:rsidRPr="0064573D">
              <w:rPr>
                <w:rFonts w:cs="Arial"/>
              </w:rPr>
              <w:t>Maht akadeemilistes tundides</w:t>
            </w:r>
          </w:p>
        </w:tc>
      </w:tr>
      <w:tr w:rsidR="00F66971" w:rsidRPr="0064573D" w14:paraId="251340AC" w14:textId="77777777" w:rsidTr="00DF11D4">
        <w:trPr>
          <w:trHeight w:val="592"/>
        </w:trPr>
        <w:tc>
          <w:tcPr>
            <w:tcW w:w="541" w:type="dxa"/>
          </w:tcPr>
          <w:p w14:paraId="51076305" w14:textId="77777777" w:rsidR="00F66971" w:rsidRPr="0064573D" w:rsidRDefault="00F66971" w:rsidP="00DF11D4">
            <w:pPr>
              <w:pStyle w:val="ListParagraph"/>
              <w:numPr>
                <w:ilvl w:val="0"/>
                <w:numId w:val="13"/>
              </w:numPr>
              <w:spacing w:before="120" w:after="120"/>
              <w:ind w:left="357" w:hanging="357"/>
              <w:jc w:val="left"/>
              <w:rPr>
                <w:rFonts w:cs="Arial"/>
              </w:rPr>
            </w:pPr>
          </w:p>
        </w:tc>
        <w:tc>
          <w:tcPr>
            <w:tcW w:w="4304" w:type="dxa"/>
            <w:vAlign w:val="center"/>
          </w:tcPr>
          <w:p w14:paraId="236E97B3" w14:textId="77777777" w:rsidR="00F66971" w:rsidRPr="0064573D" w:rsidRDefault="00F66971" w:rsidP="00EB6D0E">
            <w:pPr>
              <w:spacing w:before="120"/>
              <w:jc w:val="left"/>
              <w:rPr>
                <w:rFonts w:cs="Arial"/>
              </w:rPr>
            </w:pPr>
            <w:r w:rsidRPr="0064573D">
              <w:rPr>
                <w:rFonts w:cs="Arial"/>
              </w:rPr>
              <w:t>Rühma personalihaldus ja mentorlus</w:t>
            </w:r>
          </w:p>
        </w:tc>
        <w:tc>
          <w:tcPr>
            <w:tcW w:w="1939" w:type="dxa"/>
          </w:tcPr>
          <w:p w14:paraId="64BE828B" w14:textId="77777777" w:rsidR="00F66971" w:rsidRPr="0064573D" w:rsidRDefault="00F66971" w:rsidP="007D649C">
            <w:pPr>
              <w:spacing w:before="120" w:after="120"/>
              <w:jc w:val="center"/>
              <w:rPr>
                <w:rFonts w:cs="Arial"/>
              </w:rPr>
            </w:pPr>
            <w:r w:rsidRPr="0064573D">
              <w:rPr>
                <w:rFonts w:cs="Arial"/>
              </w:rPr>
              <w:t>Iseseisev õpe Seminar</w:t>
            </w:r>
          </w:p>
        </w:tc>
        <w:tc>
          <w:tcPr>
            <w:tcW w:w="933" w:type="dxa"/>
            <w:vMerge w:val="restart"/>
          </w:tcPr>
          <w:p w14:paraId="7BA30A80" w14:textId="77777777" w:rsidR="00F66971" w:rsidRPr="0064573D" w:rsidRDefault="00F66971" w:rsidP="007D649C">
            <w:pPr>
              <w:spacing w:before="120"/>
              <w:jc w:val="center"/>
              <w:rPr>
                <w:rFonts w:cs="Arial"/>
              </w:rPr>
            </w:pPr>
          </w:p>
          <w:p w14:paraId="38D6C1F1" w14:textId="77777777" w:rsidR="00F66971" w:rsidRPr="0064573D" w:rsidRDefault="00F66971" w:rsidP="007D649C">
            <w:pPr>
              <w:spacing w:before="120"/>
              <w:jc w:val="center"/>
              <w:rPr>
                <w:rFonts w:cs="Arial"/>
              </w:rPr>
            </w:pPr>
          </w:p>
          <w:p w14:paraId="21DB14B1" w14:textId="77777777" w:rsidR="00F66971" w:rsidRPr="0064573D" w:rsidRDefault="00F66971" w:rsidP="007D649C">
            <w:pPr>
              <w:spacing w:before="120"/>
              <w:jc w:val="center"/>
              <w:rPr>
                <w:rFonts w:cs="Arial"/>
              </w:rPr>
            </w:pPr>
          </w:p>
          <w:p w14:paraId="6CB5917B" w14:textId="77777777" w:rsidR="00F66971" w:rsidRPr="0064573D" w:rsidRDefault="00F66971" w:rsidP="007D649C">
            <w:pPr>
              <w:spacing w:before="120"/>
              <w:jc w:val="center"/>
              <w:rPr>
                <w:rFonts w:cs="Arial"/>
              </w:rPr>
            </w:pPr>
          </w:p>
          <w:p w14:paraId="0C9B0AF5" w14:textId="77777777" w:rsidR="00F66971" w:rsidRPr="0064573D" w:rsidRDefault="00F66971" w:rsidP="007D649C">
            <w:pPr>
              <w:spacing w:before="120"/>
              <w:jc w:val="center"/>
              <w:rPr>
                <w:rFonts w:cs="Arial"/>
              </w:rPr>
            </w:pPr>
          </w:p>
          <w:p w14:paraId="33000271" w14:textId="6CB9124A" w:rsidR="00F66971" w:rsidRPr="0064573D" w:rsidRDefault="006E0A17" w:rsidP="007D649C">
            <w:pPr>
              <w:spacing w:before="120"/>
              <w:jc w:val="center"/>
              <w:rPr>
                <w:rFonts w:cs="Arial"/>
              </w:rPr>
            </w:pPr>
            <w:r>
              <w:rPr>
                <w:rFonts w:cs="Arial"/>
              </w:rPr>
              <w:t>6</w:t>
            </w:r>
          </w:p>
          <w:p w14:paraId="226A6DB0" w14:textId="77777777" w:rsidR="00F66971" w:rsidRPr="0064573D" w:rsidRDefault="00F66971" w:rsidP="007D649C">
            <w:pPr>
              <w:spacing w:before="120"/>
              <w:jc w:val="center"/>
              <w:rPr>
                <w:rFonts w:cs="Arial"/>
              </w:rPr>
            </w:pPr>
          </w:p>
          <w:p w14:paraId="67FEBB19" w14:textId="77777777" w:rsidR="00F66971" w:rsidRPr="0064573D" w:rsidRDefault="00F66971" w:rsidP="007D649C">
            <w:pPr>
              <w:spacing w:before="120"/>
              <w:jc w:val="left"/>
              <w:rPr>
                <w:rFonts w:cs="Arial"/>
              </w:rPr>
            </w:pPr>
          </w:p>
        </w:tc>
        <w:tc>
          <w:tcPr>
            <w:tcW w:w="1491" w:type="dxa"/>
          </w:tcPr>
          <w:p w14:paraId="325C96D5" w14:textId="77777777" w:rsidR="00F66971" w:rsidRPr="0064573D" w:rsidRDefault="00F66971" w:rsidP="007D649C">
            <w:pPr>
              <w:spacing w:before="120"/>
              <w:jc w:val="center"/>
              <w:rPr>
                <w:rFonts w:cs="Arial"/>
              </w:rPr>
            </w:pPr>
            <w:r w:rsidRPr="0064573D">
              <w:rPr>
                <w:rFonts w:cs="Arial"/>
              </w:rPr>
              <w:t>1</w:t>
            </w:r>
          </w:p>
        </w:tc>
      </w:tr>
      <w:tr w:rsidR="00F66971" w:rsidRPr="0064573D" w14:paraId="27F4E3AB" w14:textId="77777777" w:rsidTr="00DF11D4">
        <w:trPr>
          <w:trHeight w:val="391"/>
        </w:trPr>
        <w:tc>
          <w:tcPr>
            <w:tcW w:w="541" w:type="dxa"/>
          </w:tcPr>
          <w:p w14:paraId="6EA4D169" w14:textId="77777777" w:rsidR="00F66971" w:rsidRPr="0064573D" w:rsidRDefault="00F66971" w:rsidP="007D649C">
            <w:pPr>
              <w:pStyle w:val="ListParagraph"/>
              <w:numPr>
                <w:ilvl w:val="0"/>
                <w:numId w:val="13"/>
              </w:numPr>
              <w:spacing w:before="120" w:after="120"/>
              <w:jc w:val="left"/>
              <w:rPr>
                <w:rFonts w:cs="Arial"/>
              </w:rPr>
            </w:pPr>
          </w:p>
        </w:tc>
        <w:tc>
          <w:tcPr>
            <w:tcW w:w="4304" w:type="dxa"/>
          </w:tcPr>
          <w:p w14:paraId="44029B8F" w14:textId="77777777" w:rsidR="00F66971" w:rsidRPr="0064573D" w:rsidRDefault="00F66971" w:rsidP="007D649C">
            <w:pPr>
              <w:spacing w:before="120"/>
              <w:jc w:val="left"/>
              <w:rPr>
                <w:rFonts w:cs="Arial"/>
              </w:rPr>
            </w:pPr>
            <w:r w:rsidRPr="0064573D">
              <w:rPr>
                <w:rFonts w:cs="Arial"/>
              </w:rPr>
              <w:t>Kannatanute ja langenute käsitlemine</w:t>
            </w:r>
          </w:p>
        </w:tc>
        <w:tc>
          <w:tcPr>
            <w:tcW w:w="1939" w:type="dxa"/>
            <w:vMerge w:val="restart"/>
            <w:vAlign w:val="center"/>
          </w:tcPr>
          <w:p w14:paraId="3316A4E0" w14:textId="77777777" w:rsidR="00F66971" w:rsidRPr="0064573D" w:rsidRDefault="00F66971" w:rsidP="00CD3EA4">
            <w:pPr>
              <w:spacing w:before="120" w:after="120"/>
              <w:jc w:val="center"/>
              <w:rPr>
                <w:rFonts w:cs="Arial"/>
              </w:rPr>
            </w:pPr>
            <w:r w:rsidRPr="0064573D">
              <w:rPr>
                <w:rFonts w:cs="Arial"/>
              </w:rPr>
              <w:t>Iseseisev õpe Seminar</w:t>
            </w:r>
          </w:p>
        </w:tc>
        <w:tc>
          <w:tcPr>
            <w:tcW w:w="933" w:type="dxa"/>
            <w:vMerge/>
          </w:tcPr>
          <w:p w14:paraId="06BFFCBF" w14:textId="77777777" w:rsidR="00F66971" w:rsidRPr="0064573D" w:rsidRDefault="00F66971" w:rsidP="007D649C">
            <w:pPr>
              <w:spacing w:before="120"/>
              <w:jc w:val="center"/>
              <w:rPr>
                <w:rFonts w:cs="Arial"/>
              </w:rPr>
            </w:pPr>
          </w:p>
        </w:tc>
        <w:tc>
          <w:tcPr>
            <w:tcW w:w="1491" w:type="dxa"/>
            <w:vMerge w:val="restart"/>
            <w:vAlign w:val="center"/>
          </w:tcPr>
          <w:p w14:paraId="0E4FD6EC" w14:textId="77777777" w:rsidR="00F66971" w:rsidRPr="0064573D" w:rsidRDefault="00F66971" w:rsidP="007D649C">
            <w:pPr>
              <w:spacing w:before="120"/>
              <w:jc w:val="center"/>
              <w:rPr>
                <w:rFonts w:cs="Arial"/>
              </w:rPr>
            </w:pPr>
            <w:r w:rsidRPr="0064573D">
              <w:rPr>
                <w:rFonts w:cs="Arial"/>
              </w:rPr>
              <w:t>2</w:t>
            </w:r>
          </w:p>
        </w:tc>
      </w:tr>
      <w:tr w:rsidR="00F66971" w:rsidRPr="0064573D" w14:paraId="71DEAF17" w14:textId="77777777" w:rsidTr="07B1E510">
        <w:trPr>
          <w:trHeight w:val="399"/>
        </w:trPr>
        <w:tc>
          <w:tcPr>
            <w:tcW w:w="541" w:type="dxa"/>
          </w:tcPr>
          <w:p w14:paraId="78CED8FB" w14:textId="77777777" w:rsidR="00F66971" w:rsidRPr="0064573D" w:rsidRDefault="00F66971" w:rsidP="007D649C">
            <w:pPr>
              <w:pStyle w:val="ListParagraph"/>
              <w:numPr>
                <w:ilvl w:val="0"/>
                <w:numId w:val="13"/>
              </w:numPr>
              <w:spacing w:before="120" w:after="120"/>
              <w:jc w:val="left"/>
              <w:rPr>
                <w:rFonts w:cs="Arial"/>
              </w:rPr>
            </w:pPr>
          </w:p>
        </w:tc>
        <w:tc>
          <w:tcPr>
            <w:tcW w:w="4304" w:type="dxa"/>
          </w:tcPr>
          <w:p w14:paraId="3267086D" w14:textId="77777777" w:rsidR="00F66971" w:rsidRPr="0064573D" w:rsidRDefault="00F66971" w:rsidP="007D649C">
            <w:pPr>
              <w:spacing w:before="120"/>
              <w:jc w:val="left"/>
              <w:rPr>
                <w:rFonts w:cs="Arial"/>
              </w:rPr>
            </w:pPr>
            <w:r w:rsidRPr="0064573D">
              <w:rPr>
                <w:rFonts w:cs="Arial"/>
              </w:rPr>
              <w:t>Evakuatsioonid ja turvakoridorid</w:t>
            </w:r>
          </w:p>
        </w:tc>
        <w:tc>
          <w:tcPr>
            <w:tcW w:w="1939" w:type="dxa"/>
            <w:vMerge/>
          </w:tcPr>
          <w:p w14:paraId="35BAFF29" w14:textId="77777777" w:rsidR="00F66971" w:rsidRPr="0064573D" w:rsidRDefault="00F66971" w:rsidP="007D649C">
            <w:pPr>
              <w:spacing w:before="120" w:after="120"/>
              <w:jc w:val="center"/>
              <w:rPr>
                <w:rFonts w:cs="Arial"/>
              </w:rPr>
            </w:pPr>
          </w:p>
        </w:tc>
        <w:tc>
          <w:tcPr>
            <w:tcW w:w="933" w:type="dxa"/>
            <w:vMerge/>
          </w:tcPr>
          <w:p w14:paraId="61DB9F42" w14:textId="77777777" w:rsidR="00F66971" w:rsidRPr="0064573D" w:rsidRDefault="00F66971" w:rsidP="007D649C">
            <w:pPr>
              <w:spacing w:before="120"/>
              <w:jc w:val="center"/>
              <w:rPr>
                <w:rFonts w:cs="Arial"/>
              </w:rPr>
            </w:pPr>
          </w:p>
        </w:tc>
        <w:tc>
          <w:tcPr>
            <w:tcW w:w="1491" w:type="dxa"/>
            <w:vMerge/>
          </w:tcPr>
          <w:p w14:paraId="41799F3D" w14:textId="77777777" w:rsidR="00F66971" w:rsidRPr="0064573D" w:rsidRDefault="00F66971" w:rsidP="007D649C">
            <w:pPr>
              <w:spacing w:before="120"/>
              <w:jc w:val="center"/>
              <w:rPr>
                <w:rFonts w:cs="Arial"/>
              </w:rPr>
            </w:pPr>
          </w:p>
        </w:tc>
      </w:tr>
      <w:tr w:rsidR="00F66971" w:rsidRPr="0064573D" w14:paraId="2AA553B3" w14:textId="77777777" w:rsidTr="00DF11D4">
        <w:trPr>
          <w:trHeight w:val="391"/>
        </w:trPr>
        <w:tc>
          <w:tcPr>
            <w:tcW w:w="541" w:type="dxa"/>
          </w:tcPr>
          <w:p w14:paraId="06EFED96" w14:textId="77777777" w:rsidR="00F66971" w:rsidRPr="0064573D" w:rsidRDefault="00F66971" w:rsidP="007D649C">
            <w:pPr>
              <w:pStyle w:val="ListParagraph"/>
              <w:numPr>
                <w:ilvl w:val="0"/>
                <w:numId w:val="13"/>
              </w:numPr>
              <w:spacing w:before="120" w:after="120"/>
              <w:jc w:val="left"/>
              <w:rPr>
                <w:rFonts w:cs="Arial"/>
              </w:rPr>
            </w:pPr>
          </w:p>
        </w:tc>
        <w:tc>
          <w:tcPr>
            <w:tcW w:w="4304" w:type="dxa"/>
          </w:tcPr>
          <w:p w14:paraId="3D7A3A15" w14:textId="77777777" w:rsidR="00F66971" w:rsidRPr="0064573D" w:rsidRDefault="00F66971" w:rsidP="007D649C">
            <w:pPr>
              <w:spacing w:before="120"/>
              <w:jc w:val="left"/>
              <w:rPr>
                <w:rFonts w:cs="Arial"/>
              </w:rPr>
            </w:pPr>
            <w:r w:rsidRPr="0064573D">
              <w:rPr>
                <w:rFonts w:cs="Arial"/>
              </w:rPr>
              <w:t>Tsentraalne ja muul viisil varustamine</w:t>
            </w:r>
          </w:p>
        </w:tc>
        <w:tc>
          <w:tcPr>
            <w:tcW w:w="1939" w:type="dxa"/>
            <w:vMerge w:val="restart"/>
            <w:vAlign w:val="center"/>
          </w:tcPr>
          <w:p w14:paraId="06CB06EC" w14:textId="77777777" w:rsidR="00F66971" w:rsidRDefault="00F66971" w:rsidP="00EB6D0E">
            <w:pPr>
              <w:spacing w:before="120"/>
              <w:jc w:val="center"/>
              <w:rPr>
                <w:rFonts w:cs="Arial"/>
              </w:rPr>
            </w:pPr>
            <w:r w:rsidRPr="0064573D">
              <w:rPr>
                <w:rFonts w:cs="Arial"/>
              </w:rPr>
              <w:t>Iseseisev õpe Seminar</w:t>
            </w:r>
          </w:p>
          <w:p w14:paraId="15130003" w14:textId="65929318" w:rsidR="006E0A17" w:rsidRPr="0064573D" w:rsidRDefault="006E0A17" w:rsidP="00EB6D0E">
            <w:pPr>
              <w:spacing w:after="120"/>
              <w:jc w:val="center"/>
              <w:rPr>
                <w:rFonts w:cs="Arial"/>
              </w:rPr>
            </w:pPr>
            <w:r>
              <w:rPr>
                <w:rFonts w:cs="Arial"/>
              </w:rPr>
              <w:t>Test</w:t>
            </w:r>
          </w:p>
        </w:tc>
        <w:tc>
          <w:tcPr>
            <w:tcW w:w="933" w:type="dxa"/>
            <w:vMerge/>
          </w:tcPr>
          <w:p w14:paraId="14F43867" w14:textId="77777777" w:rsidR="00F66971" w:rsidRPr="0064573D" w:rsidRDefault="00F66971" w:rsidP="007D649C">
            <w:pPr>
              <w:spacing w:before="120"/>
              <w:jc w:val="center"/>
              <w:rPr>
                <w:rFonts w:cs="Arial"/>
              </w:rPr>
            </w:pPr>
          </w:p>
        </w:tc>
        <w:tc>
          <w:tcPr>
            <w:tcW w:w="1491" w:type="dxa"/>
            <w:vMerge w:val="restart"/>
            <w:vAlign w:val="center"/>
          </w:tcPr>
          <w:p w14:paraId="78247B91" w14:textId="77777777" w:rsidR="00F66971" w:rsidRPr="0064573D" w:rsidRDefault="00F66971" w:rsidP="007D649C">
            <w:pPr>
              <w:spacing w:before="120"/>
              <w:jc w:val="center"/>
              <w:rPr>
                <w:rFonts w:cs="Arial"/>
              </w:rPr>
            </w:pPr>
            <w:r w:rsidRPr="0064573D">
              <w:rPr>
                <w:rFonts w:cs="Arial"/>
              </w:rPr>
              <w:t>3</w:t>
            </w:r>
          </w:p>
        </w:tc>
      </w:tr>
      <w:tr w:rsidR="00F66971" w:rsidRPr="0064573D" w14:paraId="024E4469" w14:textId="77777777" w:rsidTr="00DF11D4">
        <w:trPr>
          <w:trHeight w:val="391"/>
        </w:trPr>
        <w:tc>
          <w:tcPr>
            <w:tcW w:w="541" w:type="dxa"/>
          </w:tcPr>
          <w:p w14:paraId="2388D4C4" w14:textId="77777777" w:rsidR="00F66971" w:rsidRPr="0064573D" w:rsidRDefault="00F66971" w:rsidP="007D649C">
            <w:pPr>
              <w:pStyle w:val="ListParagraph"/>
              <w:numPr>
                <w:ilvl w:val="0"/>
                <w:numId w:val="13"/>
              </w:numPr>
              <w:spacing w:before="120" w:after="120"/>
              <w:jc w:val="left"/>
              <w:rPr>
                <w:rFonts w:cs="Arial"/>
              </w:rPr>
            </w:pPr>
          </w:p>
        </w:tc>
        <w:tc>
          <w:tcPr>
            <w:tcW w:w="4304" w:type="dxa"/>
            <w:vAlign w:val="center"/>
          </w:tcPr>
          <w:p w14:paraId="53573BC4" w14:textId="77777777" w:rsidR="00F66971" w:rsidRPr="0064573D" w:rsidRDefault="00F66971" w:rsidP="00EB6D0E">
            <w:pPr>
              <w:spacing w:before="120" w:after="120"/>
              <w:jc w:val="left"/>
              <w:rPr>
                <w:rFonts w:cs="Arial"/>
              </w:rPr>
            </w:pPr>
            <w:r w:rsidRPr="0064573D">
              <w:rPr>
                <w:rFonts w:cs="Arial"/>
              </w:rPr>
              <w:t>Varude hankimine, hajutamine ja varjamine</w:t>
            </w:r>
          </w:p>
        </w:tc>
        <w:tc>
          <w:tcPr>
            <w:tcW w:w="1939" w:type="dxa"/>
            <w:vMerge/>
          </w:tcPr>
          <w:p w14:paraId="549CC2DE" w14:textId="77777777" w:rsidR="00F66971" w:rsidRPr="0064573D" w:rsidRDefault="00F66971" w:rsidP="007D649C">
            <w:pPr>
              <w:spacing w:before="120" w:after="120"/>
              <w:jc w:val="center"/>
              <w:rPr>
                <w:rFonts w:cs="Arial"/>
              </w:rPr>
            </w:pPr>
          </w:p>
        </w:tc>
        <w:tc>
          <w:tcPr>
            <w:tcW w:w="933" w:type="dxa"/>
            <w:vMerge/>
          </w:tcPr>
          <w:p w14:paraId="1CEC915F" w14:textId="77777777" w:rsidR="00F66971" w:rsidRPr="0064573D" w:rsidRDefault="00F66971" w:rsidP="007D649C">
            <w:pPr>
              <w:spacing w:before="120"/>
              <w:jc w:val="center"/>
              <w:rPr>
                <w:rFonts w:cs="Arial"/>
              </w:rPr>
            </w:pPr>
          </w:p>
        </w:tc>
        <w:tc>
          <w:tcPr>
            <w:tcW w:w="1491" w:type="dxa"/>
            <w:vMerge/>
          </w:tcPr>
          <w:p w14:paraId="3A91B15E" w14:textId="77777777" w:rsidR="00F66971" w:rsidRPr="0064573D" w:rsidRDefault="00F66971" w:rsidP="007D649C">
            <w:pPr>
              <w:spacing w:before="120"/>
              <w:jc w:val="center"/>
              <w:rPr>
                <w:rFonts w:cs="Arial"/>
              </w:rPr>
            </w:pPr>
          </w:p>
        </w:tc>
      </w:tr>
      <w:tr w:rsidR="00F66971" w:rsidRPr="0064573D" w14:paraId="2C8CDE47" w14:textId="77777777" w:rsidTr="07B1E510">
        <w:trPr>
          <w:trHeight w:val="399"/>
        </w:trPr>
        <w:tc>
          <w:tcPr>
            <w:tcW w:w="541" w:type="dxa"/>
          </w:tcPr>
          <w:p w14:paraId="0FA31AC8" w14:textId="77777777" w:rsidR="00F66971" w:rsidRPr="0064573D" w:rsidRDefault="00F66971" w:rsidP="007D649C">
            <w:pPr>
              <w:pStyle w:val="ListParagraph"/>
              <w:numPr>
                <w:ilvl w:val="0"/>
                <w:numId w:val="13"/>
              </w:numPr>
              <w:spacing w:before="120" w:after="120"/>
              <w:jc w:val="left"/>
              <w:rPr>
                <w:rFonts w:cs="Arial"/>
              </w:rPr>
            </w:pPr>
          </w:p>
        </w:tc>
        <w:tc>
          <w:tcPr>
            <w:tcW w:w="4304" w:type="dxa"/>
          </w:tcPr>
          <w:p w14:paraId="7F472BB1" w14:textId="77777777" w:rsidR="00F66971" w:rsidRPr="0064573D" w:rsidRDefault="00F66971" w:rsidP="007D649C">
            <w:pPr>
              <w:spacing w:before="120"/>
              <w:jc w:val="left"/>
              <w:rPr>
                <w:rFonts w:cs="Arial"/>
              </w:rPr>
            </w:pPr>
            <w:r w:rsidRPr="0064573D">
              <w:rPr>
                <w:rFonts w:cs="Arial"/>
              </w:rPr>
              <w:t>Elektri korjamine ja tootmine</w:t>
            </w:r>
          </w:p>
        </w:tc>
        <w:tc>
          <w:tcPr>
            <w:tcW w:w="1939" w:type="dxa"/>
            <w:vMerge/>
          </w:tcPr>
          <w:p w14:paraId="68642F9E" w14:textId="77777777" w:rsidR="00F66971" w:rsidRPr="0064573D" w:rsidRDefault="00F66971" w:rsidP="007D649C">
            <w:pPr>
              <w:spacing w:before="120" w:after="120"/>
              <w:jc w:val="center"/>
              <w:rPr>
                <w:rFonts w:cs="Arial"/>
              </w:rPr>
            </w:pPr>
          </w:p>
        </w:tc>
        <w:tc>
          <w:tcPr>
            <w:tcW w:w="933" w:type="dxa"/>
            <w:vMerge/>
          </w:tcPr>
          <w:p w14:paraId="6683A639" w14:textId="77777777" w:rsidR="00F66971" w:rsidRPr="0064573D" w:rsidRDefault="00F66971" w:rsidP="007D649C">
            <w:pPr>
              <w:spacing w:before="120"/>
              <w:jc w:val="center"/>
              <w:rPr>
                <w:rFonts w:cs="Arial"/>
              </w:rPr>
            </w:pPr>
          </w:p>
        </w:tc>
        <w:tc>
          <w:tcPr>
            <w:tcW w:w="1491" w:type="dxa"/>
            <w:vMerge/>
          </w:tcPr>
          <w:p w14:paraId="638CD323" w14:textId="77777777" w:rsidR="00F66971" w:rsidRPr="0064573D" w:rsidRDefault="00F66971" w:rsidP="007D649C">
            <w:pPr>
              <w:spacing w:before="120"/>
              <w:jc w:val="center"/>
              <w:rPr>
                <w:rFonts w:cs="Arial"/>
              </w:rPr>
            </w:pPr>
          </w:p>
        </w:tc>
      </w:tr>
      <w:tr w:rsidR="00F66971" w:rsidRPr="0064573D" w14:paraId="2D39BC50" w14:textId="77777777" w:rsidTr="07B1E510">
        <w:trPr>
          <w:trHeight w:val="496"/>
        </w:trPr>
        <w:tc>
          <w:tcPr>
            <w:tcW w:w="541" w:type="dxa"/>
          </w:tcPr>
          <w:p w14:paraId="3338073C" w14:textId="77777777" w:rsidR="00F66971" w:rsidRPr="0064573D" w:rsidRDefault="00F66971" w:rsidP="007D649C">
            <w:pPr>
              <w:pStyle w:val="ListParagraph"/>
              <w:numPr>
                <w:ilvl w:val="0"/>
                <w:numId w:val="13"/>
              </w:numPr>
              <w:spacing w:before="120" w:after="120"/>
              <w:jc w:val="left"/>
              <w:rPr>
                <w:rFonts w:cs="Arial"/>
              </w:rPr>
            </w:pPr>
          </w:p>
        </w:tc>
        <w:tc>
          <w:tcPr>
            <w:tcW w:w="4304" w:type="dxa"/>
          </w:tcPr>
          <w:p w14:paraId="077A608B" w14:textId="77777777" w:rsidR="00F66971" w:rsidRPr="0064573D" w:rsidRDefault="00F66971" w:rsidP="007D649C">
            <w:pPr>
              <w:spacing w:before="120"/>
              <w:jc w:val="left"/>
              <w:rPr>
                <w:rFonts w:cs="Arial"/>
              </w:rPr>
            </w:pPr>
            <w:r w:rsidRPr="0064573D">
              <w:rPr>
                <w:rFonts w:cs="Arial"/>
              </w:rPr>
              <w:t>Õhusaadetiste ja dessantide vastuvõtmine</w:t>
            </w:r>
          </w:p>
        </w:tc>
        <w:tc>
          <w:tcPr>
            <w:tcW w:w="1939" w:type="dxa"/>
          </w:tcPr>
          <w:p w14:paraId="7CD65C81" w14:textId="77777777" w:rsidR="00F66971" w:rsidRPr="0064573D" w:rsidRDefault="00F66971" w:rsidP="007D649C">
            <w:pPr>
              <w:spacing w:before="120" w:after="120"/>
              <w:jc w:val="center"/>
              <w:rPr>
                <w:rFonts w:cs="Arial"/>
              </w:rPr>
            </w:pPr>
            <w:r w:rsidRPr="0064573D">
              <w:rPr>
                <w:rFonts w:cs="Arial"/>
              </w:rPr>
              <w:t>Iseseisev õpe Seminar</w:t>
            </w:r>
          </w:p>
        </w:tc>
        <w:tc>
          <w:tcPr>
            <w:tcW w:w="933" w:type="dxa"/>
            <w:vMerge/>
          </w:tcPr>
          <w:p w14:paraId="46A7C0EA" w14:textId="77777777" w:rsidR="00F66971" w:rsidRPr="0064573D" w:rsidRDefault="00F66971" w:rsidP="007D649C">
            <w:pPr>
              <w:spacing w:before="120"/>
              <w:jc w:val="center"/>
              <w:rPr>
                <w:rFonts w:cs="Arial"/>
              </w:rPr>
            </w:pPr>
          </w:p>
        </w:tc>
        <w:tc>
          <w:tcPr>
            <w:tcW w:w="1491" w:type="dxa"/>
          </w:tcPr>
          <w:p w14:paraId="2CA0BB2F" w14:textId="77777777" w:rsidR="00F66971" w:rsidRPr="0064573D" w:rsidRDefault="00F66971" w:rsidP="007D649C">
            <w:pPr>
              <w:spacing w:before="120"/>
              <w:jc w:val="center"/>
              <w:rPr>
                <w:rFonts w:cs="Arial"/>
              </w:rPr>
            </w:pPr>
            <w:r w:rsidRPr="0064573D">
              <w:rPr>
                <w:rFonts w:cs="Arial"/>
              </w:rPr>
              <w:t>3</w:t>
            </w:r>
          </w:p>
        </w:tc>
      </w:tr>
      <w:tr w:rsidR="00F66971" w:rsidRPr="0064573D" w14:paraId="30B06972" w14:textId="77777777" w:rsidTr="00DF11D4">
        <w:trPr>
          <w:trHeight w:val="703"/>
        </w:trPr>
        <w:tc>
          <w:tcPr>
            <w:tcW w:w="541" w:type="dxa"/>
          </w:tcPr>
          <w:p w14:paraId="1AFA126B" w14:textId="77777777" w:rsidR="00F66971" w:rsidRPr="0064573D" w:rsidRDefault="00F66971" w:rsidP="007D649C">
            <w:pPr>
              <w:pStyle w:val="ListParagraph"/>
              <w:numPr>
                <w:ilvl w:val="0"/>
                <w:numId w:val="13"/>
              </w:numPr>
              <w:spacing w:before="120" w:after="120"/>
              <w:jc w:val="left"/>
              <w:rPr>
                <w:rFonts w:cs="Arial"/>
              </w:rPr>
            </w:pPr>
          </w:p>
        </w:tc>
        <w:tc>
          <w:tcPr>
            <w:tcW w:w="4304" w:type="dxa"/>
            <w:vAlign w:val="center"/>
          </w:tcPr>
          <w:p w14:paraId="06A1660C" w14:textId="77777777" w:rsidR="00F66971" w:rsidRPr="0064573D" w:rsidRDefault="00F66971" w:rsidP="00EB6D0E">
            <w:pPr>
              <w:spacing w:before="120" w:after="120"/>
              <w:jc w:val="left"/>
              <w:rPr>
                <w:rFonts w:cs="Arial"/>
              </w:rPr>
            </w:pPr>
            <w:r w:rsidRPr="0064573D">
              <w:rPr>
                <w:rFonts w:cs="Arial"/>
              </w:rPr>
              <w:t>Turvamajad</w:t>
            </w:r>
          </w:p>
        </w:tc>
        <w:tc>
          <w:tcPr>
            <w:tcW w:w="1939" w:type="dxa"/>
          </w:tcPr>
          <w:p w14:paraId="78D47F4C" w14:textId="265ECEBD" w:rsidR="00F66971" w:rsidRPr="0064573D" w:rsidRDefault="00F66971" w:rsidP="007D649C">
            <w:pPr>
              <w:spacing w:before="120" w:after="120"/>
              <w:jc w:val="center"/>
              <w:rPr>
                <w:rFonts w:cs="Arial"/>
              </w:rPr>
            </w:pPr>
            <w:r w:rsidRPr="0064573D">
              <w:rPr>
                <w:rFonts w:cs="Arial"/>
              </w:rPr>
              <w:t xml:space="preserve">Iseseisev õpe </w:t>
            </w:r>
            <w:r w:rsidR="0037009D">
              <w:rPr>
                <w:rFonts w:cs="Arial"/>
              </w:rPr>
              <w:t>Harjutus</w:t>
            </w:r>
          </w:p>
        </w:tc>
        <w:tc>
          <w:tcPr>
            <w:tcW w:w="933" w:type="dxa"/>
            <w:vMerge/>
          </w:tcPr>
          <w:p w14:paraId="0B247582" w14:textId="77777777" w:rsidR="00F66971" w:rsidRPr="0064573D" w:rsidRDefault="00F66971" w:rsidP="007D649C">
            <w:pPr>
              <w:spacing w:before="120"/>
              <w:jc w:val="center"/>
              <w:rPr>
                <w:rFonts w:cs="Arial"/>
              </w:rPr>
            </w:pPr>
          </w:p>
        </w:tc>
        <w:tc>
          <w:tcPr>
            <w:tcW w:w="1491" w:type="dxa"/>
          </w:tcPr>
          <w:p w14:paraId="10BCA91D" w14:textId="77777777" w:rsidR="00F66971" w:rsidRPr="0064573D" w:rsidRDefault="00F66971" w:rsidP="007D649C">
            <w:pPr>
              <w:spacing w:before="120"/>
              <w:jc w:val="center"/>
              <w:rPr>
                <w:rFonts w:cs="Arial"/>
              </w:rPr>
            </w:pPr>
            <w:r w:rsidRPr="0064573D">
              <w:rPr>
                <w:rFonts w:cs="Arial"/>
              </w:rPr>
              <w:t>3</w:t>
            </w:r>
          </w:p>
        </w:tc>
      </w:tr>
      <w:tr w:rsidR="00AC3A92" w:rsidRPr="0064573D" w14:paraId="33569876" w14:textId="77777777" w:rsidTr="00DF11D4">
        <w:trPr>
          <w:trHeight w:val="703"/>
        </w:trPr>
        <w:tc>
          <w:tcPr>
            <w:tcW w:w="541" w:type="dxa"/>
          </w:tcPr>
          <w:p w14:paraId="154E878B" w14:textId="77777777" w:rsidR="00AC3A92" w:rsidRPr="0064573D" w:rsidRDefault="00AC3A92" w:rsidP="00AC3A92">
            <w:pPr>
              <w:pStyle w:val="ListParagraph"/>
              <w:numPr>
                <w:ilvl w:val="0"/>
                <w:numId w:val="13"/>
              </w:numPr>
              <w:spacing w:before="120" w:after="120"/>
              <w:jc w:val="left"/>
              <w:rPr>
                <w:rFonts w:cs="Arial"/>
              </w:rPr>
            </w:pPr>
          </w:p>
        </w:tc>
        <w:tc>
          <w:tcPr>
            <w:tcW w:w="4304" w:type="dxa"/>
            <w:vAlign w:val="center"/>
          </w:tcPr>
          <w:p w14:paraId="00B292D3" w14:textId="03811C11" w:rsidR="00AC3A92" w:rsidRPr="0064573D" w:rsidRDefault="00AC3A92" w:rsidP="00EB6D0E">
            <w:pPr>
              <w:spacing w:before="120" w:after="120"/>
              <w:jc w:val="left"/>
              <w:rPr>
                <w:rFonts w:cs="Arial"/>
              </w:rPr>
            </w:pPr>
            <w:r w:rsidRPr="0064573D">
              <w:rPr>
                <w:rFonts w:cs="Arial"/>
              </w:rPr>
              <w:t>Patrull-laagrid</w:t>
            </w:r>
          </w:p>
        </w:tc>
        <w:tc>
          <w:tcPr>
            <w:tcW w:w="1939" w:type="dxa"/>
          </w:tcPr>
          <w:p w14:paraId="5DB76C63" w14:textId="7822D721" w:rsidR="00AC3A92" w:rsidRPr="0064573D" w:rsidRDefault="00AC3A92" w:rsidP="00AC3A92">
            <w:pPr>
              <w:spacing w:before="120" w:after="120"/>
              <w:jc w:val="center"/>
              <w:rPr>
                <w:rFonts w:cs="Arial"/>
              </w:rPr>
            </w:pPr>
            <w:r w:rsidRPr="0064573D">
              <w:rPr>
                <w:rFonts w:cs="Arial"/>
              </w:rPr>
              <w:t>Iseseisev õpe Harjutus</w:t>
            </w:r>
          </w:p>
        </w:tc>
        <w:tc>
          <w:tcPr>
            <w:tcW w:w="933" w:type="dxa"/>
            <w:vMerge w:val="restart"/>
          </w:tcPr>
          <w:p w14:paraId="603F0359" w14:textId="77777777" w:rsidR="00AC3A92" w:rsidRPr="0064573D" w:rsidRDefault="00AC3A92" w:rsidP="00AC3A92">
            <w:pPr>
              <w:spacing w:before="120" w:after="120"/>
              <w:jc w:val="center"/>
              <w:rPr>
                <w:rFonts w:cs="Arial"/>
              </w:rPr>
            </w:pPr>
          </w:p>
          <w:p w14:paraId="73A80BA7" w14:textId="77777777" w:rsidR="00AC3A92" w:rsidRPr="0064573D" w:rsidRDefault="00AC3A92" w:rsidP="00AC3A92">
            <w:pPr>
              <w:spacing w:before="120" w:after="120"/>
              <w:jc w:val="center"/>
              <w:rPr>
                <w:rFonts w:cs="Arial"/>
              </w:rPr>
            </w:pPr>
          </w:p>
          <w:p w14:paraId="1D8C00BE" w14:textId="77777777" w:rsidR="00AC3A92" w:rsidRPr="0064573D" w:rsidRDefault="00AC3A92" w:rsidP="00AC3A92">
            <w:pPr>
              <w:spacing w:before="120" w:after="120"/>
              <w:jc w:val="center"/>
              <w:rPr>
                <w:rFonts w:cs="Arial"/>
              </w:rPr>
            </w:pPr>
          </w:p>
          <w:p w14:paraId="6CDDDBA0" w14:textId="77777777" w:rsidR="00AC3A92" w:rsidRPr="0064573D" w:rsidRDefault="00AC3A92" w:rsidP="00AC3A92">
            <w:pPr>
              <w:spacing w:before="120" w:after="120"/>
              <w:jc w:val="center"/>
              <w:rPr>
                <w:rFonts w:cs="Arial"/>
              </w:rPr>
            </w:pPr>
          </w:p>
          <w:p w14:paraId="2B25302F" w14:textId="77777777" w:rsidR="00AC3A92" w:rsidRPr="0064573D" w:rsidRDefault="00AC3A92" w:rsidP="00AC3A92">
            <w:pPr>
              <w:spacing w:before="120" w:after="120"/>
              <w:jc w:val="center"/>
              <w:rPr>
                <w:rFonts w:cs="Arial"/>
              </w:rPr>
            </w:pPr>
          </w:p>
          <w:p w14:paraId="0BB096B5" w14:textId="04D20888" w:rsidR="00AC3A92" w:rsidRPr="0064573D" w:rsidRDefault="006E0A17" w:rsidP="00AC3A92">
            <w:pPr>
              <w:spacing w:before="120" w:after="120"/>
              <w:jc w:val="center"/>
              <w:rPr>
                <w:rFonts w:cs="Arial"/>
              </w:rPr>
            </w:pPr>
            <w:r>
              <w:rPr>
                <w:rFonts w:cs="Arial"/>
              </w:rPr>
              <w:t>6</w:t>
            </w:r>
          </w:p>
          <w:p w14:paraId="16F669E1" w14:textId="77777777" w:rsidR="00AC3A92" w:rsidRPr="0064573D" w:rsidRDefault="00AC3A92" w:rsidP="00AC3A92">
            <w:pPr>
              <w:spacing w:before="120" w:after="120"/>
              <w:jc w:val="center"/>
              <w:rPr>
                <w:rFonts w:cs="Arial"/>
              </w:rPr>
            </w:pPr>
          </w:p>
          <w:p w14:paraId="60C5F399" w14:textId="1E2DDCD0" w:rsidR="00AC3A92" w:rsidRPr="0064573D" w:rsidRDefault="00AC3A92" w:rsidP="00AC3A92">
            <w:pPr>
              <w:spacing w:before="120" w:after="120"/>
              <w:jc w:val="center"/>
              <w:rPr>
                <w:rFonts w:cs="Arial"/>
              </w:rPr>
            </w:pPr>
          </w:p>
        </w:tc>
        <w:tc>
          <w:tcPr>
            <w:tcW w:w="1491" w:type="dxa"/>
          </w:tcPr>
          <w:p w14:paraId="251F0D86" w14:textId="517AD6D2" w:rsidR="00AC3A92" w:rsidRPr="0064573D" w:rsidRDefault="00AC3A92" w:rsidP="00AC3A92">
            <w:pPr>
              <w:spacing w:before="120" w:after="120"/>
              <w:jc w:val="center"/>
              <w:rPr>
                <w:rFonts w:cs="Arial"/>
              </w:rPr>
            </w:pPr>
            <w:r w:rsidRPr="0064573D">
              <w:rPr>
                <w:rFonts w:cs="Arial"/>
              </w:rPr>
              <w:t>3</w:t>
            </w:r>
          </w:p>
        </w:tc>
      </w:tr>
      <w:tr w:rsidR="00AC3A92" w:rsidRPr="0064573D" w14:paraId="053FB260" w14:textId="77777777" w:rsidTr="00DF11D4">
        <w:trPr>
          <w:trHeight w:val="703"/>
        </w:trPr>
        <w:tc>
          <w:tcPr>
            <w:tcW w:w="541" w:type="dxa"/>
          </w:tcPr>
          <w:p w14:paraId="7BABFBA7" w14:textId="77777777" w:rsidR="00AC3A92" w:rsidRPr="0064573D" w:rsidRDefault="00AC3A92" w:rsidP="00AC3A92">
            <w:pPr>
              <w:pStyle w:val="ListParagraph"/>
              <w:numPr>
                <w:ilvl w:val="0"/>
                <w:numId w:val="13"/>
              </w:numPr>
              <w:spacing w:before="120" w:after="120"/>
              <w:jc w:val="left"/>
              <w:rPr>
                <w:rFonts w:cs="Arial"/>
              </w:rPr>
            </w:pPr>
          </w:p>
        </w:tc>
        <w:tc>
          <w:tcPr>
            <w:tcW w:w="4304" w:type="dxa"/>
            <w:vAlign w:val="center"/>
          </w:tcPr>
          <w:p w14:paraId="0FE236D9" w14:textId="6D5B0F83" w:rsidR="00AC3A92" w:rsidRPr="0064573D" w:rsidRDefault="00AC3A92" w:rsidP="00EB6D0E">
            <w:pPr>
              <w:spacing w:before="120" w:after="120"/>
              <w:jc w:val="left"/>
              <w:rPr>
                <w:rFonts w:cs="Arial"/>
              </w:rPr>
            </w:pPr>
            <w:r w:rsidRPr="0064573D">
              <w:rPr>
                <w:rFonts w:cs="Arial"/>
              </w:rPr>
              <w:t>Sidepidamine</w:t>
            </w:r>
          </w:p>
        </w:tc>
        <w:tc>
          <w:tcPr>
            <w:tcW w:w="1939" w:type="dxa"/>
          </w:tcPr>
          <w:p w14:paraId="745EDC00" w14:textId="540D9227" w:rsidR="00AC3A92" w:rsidRPr="0064573D" w:rsidRDefault="00AC3A92" w:rsidP="00AC3A92">
            <w:pPr>
              <w:spacing w:before="120" w:after="120"/>
              <w:jc w:val="center"/>
              <w:rPr>
                <w:rFonts w:cs="Arial"/>
              </w:rPr>
            </w:pPr>
            <w:r w:rsidRPr="0064573D">
              <w:rPr>
                <w:rFonts w:cs="Arial"/>
              </w:rPr>
              <w:t>Iseseisev õpe Seminar</w:t>
            </w:r>
          </w:p>
        </w:tc>
        <w:tc>
          <w:tcPr>
            <w:tcW w:w="933" w:type="dxa"/>
            <w:vMerge/>
          </w:tcPr>
          <w:p w14:paraId="762ADC8A" w14:textId="77777777" w:rsidR="00AC3A92" w:rsidRPr="0064573D" w:rsidRDefault="00AC3A92" w:rsidP="00AC3A92">
            <w:pPr>
              <w:spacing w:before="120" w:after="120"/>
              <w:jc w:val="center"/>
              <w:rPr>
                <w:rFonts w:cs="Arial"/>
              </w:rPr>
            </w:pPr>
          </w:p>
        </w:tc>
        <w:tc>
          <w:tcPr>
            <w:tcW w:w="1491" w:type="dxa"/>
          </w:tcPr>
          <w:p w14:paraId="655B93BD" w14:textId="0432F28F" w:rsidR="00AC3A92" w:rsidRPr="0064573D" w:rsidRDefault="00AC3A92" w:rsidP="00AC3A92">
            <w:pPr>
              <w:spacing w:before="120" w:after="120"/>
              <w:jc w:val="center"/>
              <w:rPr>
                <w:rFonts w:cs="Arial"/>
              </w:rPr>
            </w:pPr>
            <w:r w:rsidRPr="0064573D">
              <w:rPr>
                <w:rFonts w:cs="Arial"/>
              </w:rPr>
              <w:t>1</w:t>
            </w:r>
          </w:p>
        </w:tc>
      </w:tr>
      <w:tr w:rsidR="00AC3A92" w:rsidRPr="0064573D" w14:paraId="1BB09517" w14:textId="77777777" w:rsidTr="00DF11D4">
        <w:trPr>
          <w:trHeight w:val="703"/>
        </w:trPr>
        <w:tc>
          <w:tcPr>
            <w:tcW w:w="541" w:type="dxa"/>
          </w:tcPr>
          <w:p w14:paraId="68C3C517" w14:textId="77777777" w:rsidR="00AC3A92" w:rsidRPr="0064573D" w:rsidRDefault="00AC3A92" w:rsidP="00AC3A92">
            <w:pPr>
              <w:pStyle w:val="ListParagraph"/>
              <w:numPr>
                <w:ilvl w:val="0"/>
                <w:numId w:val="13"/>
              </w:numPr>
              <w:spacing w:before="120" w:after="120"/>
              <w:jc w:val="left"/>
              <w:rPr>
                <w:rFonts w:cs="Arial"/>
              </w:rPr>
            </w:pPr>
          </w:p>
        </w:tc>
        <w:tc>
          <w:tcPr>
            <w:tcW w:w="4304" w:type="dxa"/>
          </w:tcPr>
          <w:p w14:paraId="396CE297" w14:textId="2E2EC71F" w:rsidR="00AC3A92" w:rsidRPr="0064573D" w:rsidRDefault="00AC3A92" w:rsidP="00AC3A92">
            <w:pPr>
              <w:spacing w:before="120" w:after="120"/>
              <w:jc w:val="left"/>
              <w:rPr>
                <w:rFonts w:cs="Arial"/>
              </w:rPr>
            </w:pPr>
            <w:r w:rsidRPr="0064573D">
              <w:rPr>
                <w:rFonts w:cs="Arial"/>
              </w:rPr>
              <w:t>Rühma väljaõppe eesmärgistamine ja planeerimine</w:t>
            </w:r>
          </w:p>
        </w:tc>
        <w:tc>
          <w:tcPr>
            <w:tcW w:w="1939" w:type="dxa"/>
            <w:vMerge w:val="restart"/>
          </w:tcPr>
          <w:p w14:paraId="3BE67FC4" w14:textId="77777777" w:rsidR="00AC3A92" w:rsidRPr="0064573D" w:rsidRDefault="00AC3A92" w:rsidP="00AC3A92">
            <w:pPr>
              <w:spacing w:before="120" w:after="120"/>
              <w:jc w:val="center"/>
              <w:rPr>
                <w:rFonts w:cs="Arial"/>
              </w:rPr>
            </w:pPr>
          </w:p>
          <w:p w14:paraId="3817D07D" w14:textId="77777777" w:rsidR="00AC3A92" w:rsidRPr="0064573D" w:rsidRDefault="00AC3A92" w:rsidP="00AC3A92">
            <w:pPr>
              <w:spacing w:before="120" w:after="120"/>
              <w:jc w:val="center"/>
              <w:rPr>
                <w:rFonts w:cs="Arial"/>
              </w:rPr>
            </w:pPr>
          </w:p>
          <w:p w14:paraId="0A24CB10" w14:textId="77777777" w:rsidR="00AC3A92" w:rsidRPr="0064573D" w:rsidRDefault="00AC3A92" w:rsidP="00AC3A92">
            <w:pPr>
              <w:spacing w:before="120" w:after="120"/>
              <w:jc w:val="center"/>
              <w:rPr>
                <w:rFonts w:cs="Arial"/>
              </w:rPr>
            </w:pPr>
          </w:p>
          <w:p w14:paraId="10347BC7" w14:textId="77777777" w:rsidR="00AC3A92" w:rsidRDefault="00AC3A92" w:rsidP="00EB6D0E">
            <w:pPr>
              <w:jc w:val="center"/>
              <w:rPr>
                <w:rFonts w:cs="Arial"/>
              </w:rPr>
            </w:pPr>
            <w:r w:rsidRPr="0064573D">
              <w:rPr>
                <w:rFonts w:cs="Arial"/>
              </w:rPr>
              <w:t>Iseseisev õpe Harjutus</w:t>
            </w:r>
          </w:p>
          <w:p w14:paraId="213D8F87" w14:textId="4DC2ABAA" w:rsidR="006E0A17" w:rsidRPr="0064573D" w:rsidRDefault="006E0A17" w:rsidP="00EB6D0E">
            <w:pPr>
              <w:jc w:val="center"/>
              <w:rPr>
                <w:rFonts w:cs="Arial"/>
              </w:rPr>
            </w:pPr>
            <w:r>
              <w:rPr>
                <w:rFonts w:cs="Arial"/>
              </w:rPr>
              <w:t>Test</w:t>
            </w:r>
          </w:p>
        </w:tc>
        <w:tc>
          <w:tcPr>
            <w:tcW w:w="933" w:type="dxa"/>
            <w:vMerge/>
          </w:tcPr>
          <w:p w14:paraId="51B7EB42" w14:textId="77777777" w:rsidR="00AC3A92" w:rsidRPr="0064573D" w:rsidRDefault="00AC3A92" w:rsidP="00AC3A92">
            <w:pPr>
              <w:spacing w:before="120" w:after="120"/>
              <w:jc w:val="center"/>
              <w:rPr>
                <w:rFonts w:cs="Arial"/>
              </w:rPr>
            </w:pPr>
          </w:p>
        </w:tc>
        <w:tc>
          <w:tcPr>
            <w:tcW w:w="1491" w:type="dxa"/>
            <w:vMerge w:val="restart"/>
          </w:tcPr>
          <w:p w14:paraId="347EDA7F" w14:textId="3352420B" w:rsidR="00AC3A92" w:rsidRPr="0064573D" w:rsidRDefault="00AC3A92" w:rsidP="00AC3A92">
            <w:pPr>
              <w:spacing w:before="120" w:after="120"/>
              <w:jc w:val="center"/>
              <w:rPr>
                <w:rFonts w:cs="Arial"/>
              </w:rPr>
            </w:pPr>
          </w:p>
          <w:p w14:paraId="01910B97" w14:textId="0DCF754A" w:rsidR="00AC3A92" w:rsidRPr="0064573D" w:rsidRDefault="00AC3A92" w:rsidP="00AC3A92">
            <w:pPr>
              <w:spacing w:before="120" w:after="120"/>
              <w:jc w:val="center"/>
              <w:rPr>
                <w:rFonts w:cs="Arial"/>
              </w:rPr>
            </w:pPr>
          </w:p>
          <w:p w14:paraId="34763DFA" w14:textId="5730FFBA" w:rsidR="00AC3A92" w:rsidRPr="0064573D" w:rsidRDefault="00AC3A92" w:rsidP="00AC3A92">
            <w:pPr>
              <w:spacing w:before="120" w:after="120"/>
              <w:jc w:val="center"/>
              <w:rPr>
                <w:rFonts w:cs="Arial"/>
              </w:rPr>
            </w:pPr>
          </w:p>
          <w:p w14:paraId="17C92C2E" w14:textId="6325F9D3" w:rsidR="00AC3A92" w:rsidRPr="0064573D" w:rsidRDefault="00AC3A92" w:rsidP="00AC3A92">
            <w:pPr>
              <w:spacing w:before="120" w:after="120"/>
              <w:jc w:val="center"/>
              <w:rPr>
                <w:rFonts w:cs="Arial"/>
              </w:rPr>
            </w:pPr>
            <w:r w:rsidRPr="0064573D">
              <w:rPr>
                <w:rFonts w:cs="Arial"/>
              </w:rPr>
              <w:t>6</w:t>
            </w:r>
          </w:p>
        </w:tc>
      </w:tr>
      <w:tr w:rsidR="00AC3A92" w:rsidRPr="0064573D" w14:paraId="136FD40C" w14:textId="77777777" w:rsidTr="07B1E510">
        <w:trPr>
          <w:trHeight w:val="703"/>
        </w:trPr>
        <w:tc>
          <w:tcPr>
            <w:tcW w:w="541" w:type="dxa"/>
          </w:tcPr>
          <w:p w14:paraId="5DF04F8C" w14:textId="77777777" w:rsidR="00AC3A92" w:rsidRPr="0064573D" w:rsidRDefault="00AC3A92" w:rsidP="00AC3A92">
            <w:pPr>
              <w:pStyle w:val="ListParagraph"/>
              <w:numPr>
                <w:ilvl w:val="0"/>
                <w:numId w:val="13"/>
              </w:numPr>
              <w:spacing w:before="120" w:after="120"/>
              <w:jc w:val="left"/>
              <w:rPr>
                <w:rFonts w:cs="Arial"/>
              </w:rPr>
            </w:pPr>
          </w:p>
        </w:tc>
        <w:tc>
          <w:tcPr>
            <w:tcW w:w="4304" w:type="dxa"/>
          </w:tcPr>
          <w:p w14:paraId="67288E71" w14:textId="02BC9AB1" w:rsidR="00AC3A92" w:rsidRPr="0064573D" w:rsidRDefault="00AC3A92" w:rsidP="00AC3A92">
            <w:pPr>
              <w:spacing w:before="120" w:after="120"/>
              <w:jc w:val="left"/>
              <w:rPr>
                <w:rFonts w:cs="Arial"/>
              </w:rPr>
            </w:pPr>
            <w:r w:rsidRPr="0064573D">
              <w:rPr>
                <w:rFonts w:cs="Arial"/>
              </w:rPr>
              <w:t>Rühma väljaõppe korraldamine ja dokumendid</w:t>
            </w:r>
          </w:p>
        </w:tc>
        <w:tc>
          <w:tcPr>
            <w:tcW w:w="1939" w:type="dxa"/>
            <w:vMerge/>
          </w:tcPr>
          <w:p w14:paraId="19ED6410" w14:textId="77777777" w:rsidR="00AC3A92" w:rsidRPr="0064573D" w:rsidRDefault="00AC3A92" w:rsidP="00AC3A92">
            <w:pPr>
              <w:spacing w:before="120" w:after="120"/>
              <w:jc w:val="center"/>
              <w:rPr>
                <w:rFonts w:cs="Arial"/>
              </w:rPr>
            </w:pPr>
          </w:p>
        </w:tc>
        <w:tc>
          <w:tcPr>
            <w:tcW w:w="933" w:type="dxa"/>
            <w:vMerge/>
          </w:tcPr>
          <w:p w14:paraId="43247994" w14:textId="77777777" w:rsidR="00AC3A92" w:rsidRPr="0064573D" w:rsidRDefault="00AC3A92" w:rsidP="00AC3A92">
            <w:pPr>
              <w:spacing w:before="120" w:after="120"/>
              <w:jc w:val="center"/>
              <w:rPr>
                <w:rFonts w:cs="Arial"/>
              </w:rPr>
            </w:pPr>
          </w:p>
        </w:tc>
        <w:tc>
          <w:tcPr>
            <w:tcW w:w="1491" w:type="dxa"/>
            <w:vMerge/>
          </w:tcPr>
          <w:p w14:paraId="6958EC58" w14:textId="0BDA5498" w:rsidR="00AC3A92" w:rsidRPr="0064573D" w:rsidRDefault="00AC3A92" w:rsidP="00AC3A92">
            <w:pPr>
              <w:spacing w:before="120" w:after="120"/>
              <w:jc w:val="center"/>
              <w:rPr>
                <w:rFonts w:cs="Arial"/>
              </w:rPr>
            </w:pPr>
          </w:p>
        </w:tc>
      </w:tr>
      <w:tr w:rsidR="00AC3A92" w:rsidRPr="0064573D" w14:paraId="635ED580" w14:textId="77777777" w:rsidTr="07B1E510">
        <w:trPr>
          <w:trHeight w:val="703"/>
        </w:trPr>
        <w:tc>
          <w:tcPr>
            <w:tcW w:w="541" w:type="dxa"/>
          </w:tcPr>
          <w:p w14:paraId="78D89B2E" w14:textId="77777777" w:rsidR="00AC3A92" w:rsidRPr="0064573D" w:rsidRDefault="00AC3A92" w:rsidP="00AC3A92">
            <w:pPr>
              <w:pStyle w:val="ListParagraph"/>
              <w:numPr>
                <w:ilvl w:val="0"/>
                <w:numId w:val="13"/>
              </w:numPr>
              <w:spacing w:before="120" w:after="120"/>
              <w:jc w:val="left"/>
              <w:rPr>
                <w:rFonts w:cs="Arial"/>
              </w:rPr>
            </w:pPr>
          </w:p>
        </w:tc>
        <w:tc>
          <w:tcPr>
            <w:tcW w:w="4304" w:type="dxa"/>
          </w:tcPr>
          <w:p w14:paraId="28C61C50" w14:textId="562DAD32" w:rsidR="00AC3A92" w:rsidRPr="0064573D" w:rsidRDefault="00AC3A92" w:rsidP="00AC3A92">
            <w:pPr>
              <w:spacing w:before="120" w:after="120"/>
              <w:jc w:val="left"/>
              <w:rPr>
                <w:rFonts w:cs="Arial"/>
              </w:rPr>
            </w:pPr>
            <w:r w:rsidRPr="0064573D">
              <w:rPr>
                <w:rFonts w:cs="Arial"/>
              </w:rPr>
              <w:t>Rühma sotsiaalsed tegevused ühtsuse hoidmiseks</w:t>
            </w:r>
          </w:p>
        </w:tc>
        <w:tc>
          <w:tcPr>
            <w:tcW w:w="1939" w:type="dxa"/>
            <w:vMerge/>
          </w:tcPr>
          <w:p w14:paraId="5338F26B" w14:textId="77777777" w:rsidR="00AC3A92" w:rsidRPr="0064573D" w:rsidRDefault="00AC3A92" w:rsidP="00AC3A92">
            <w:pPr>
              <w:spacing w:before="120" w:after="120"/>
              <w:jc w:val="center"/>
              <w:rPr>
                <w:rFonts w:cs="Arial"/>
              </w:rPr>
            </w:pPr>
          </w:p>
        </w:tc>
        <w:tc>
          <w:tcPr>
            <w:tcW w:w="933" w:type="dxa"/>
            <w:vMerge/>
          </w:tcPr>
          <w:p w14:paraId="4AB8C60B" w14:textId="77777777" w:rsidR="00AC3A92" w:rsidRPr="0064573D" w:rsidRDefault="00AC3A92" w:rsidP="00AC3A92">
            <w:pPr>
              <w:spacing w:before="120" w:after="120"/>
              <w:jc w:val="center"/>
              <w:rPr>
                <w:rFonts w:cs="Arial"/>
              </w:rPr>
            </w:pPr>
          </w:p>
        </w:tc>
        <w:tc>
          <w:tcPr>
            <w:tcW w:w="1491" w:type="dxa"/>
            <w:vMerge/>
          </w:tcPr>
          <w:p w14:paraId="2D925F4D" w14:textId="04A1F8EE" w:rsidR="00AC3A92" w:rsidRPr="0064573D" w:rsidRDefault="00AC3A92" w:rsidP="00AC3A92">
            <w:pPr>
              <w:spacing w:before="120" w:after="120"/>
              <w:jc w:val="center"/>
              <w:rPr>
                <w:rFonts w:cs="Arial"/>
              </w:rPr>
            </w:pPr>
          </w:p>
        </w:tc>
      </w:tr>
      <w:tr w:rsidR="00AC3A92" w:rsidRPr="0064573D" w14:paraId="3471C548" w14:textId="77777777" w:rsidTr="00DF11D4">
        <w:trPr>
          <w:trHeight w:val="703"/>
        </w:trPr>
        <w:tc>
          <w:tcPr>
            <w:tcW w:w="541" w:type="dxa"/>
          </w:tcPr>
          <w:p w14:paraId="14B78DAE" w14:textId="77777777" w:rsidR="00AC3A92" w:rsidRPr="0064573D" w:rsidRDefault="00AC3A92" w:rsidP="00AC3A92">
            <w:pPr>
              <w:pStyle w:val="ListParagraph"/>
              <w:numPr>
                <w:ilvl w:val="0"/>
                <w:numId w:val="13"/>
              </w:numPr>
              <w:spacing w:before="120" w:after="120"/>
              <w:jc w:val="left"/>
              <w:rPr>
                <w:rFonts w:cs="Arial"/>
              </w:rPr>
            </w:pPr>
          </w:p>
        </w:tc>
        <w:tc>
          <w:tcPr>
            <w:tcW w:w="4304" w:type="dxa"/>
            <w:vAlign w:val="center"/>
          </w:tcPr>
          <w:p w14:paraId="60C30382" w14:textId="44D84E9D" w:rsidR="00AC3A92" w:rsidRPr="0064573D" w:rsidRDefault="00AC3A92" w:rsidP="00EB6D0E">
            <w:pPr>
              <w:spacing w:before="120" w:after="120"/>
              <w:jc w:val="left"/>
              <w:rPr>
                <w:rFonts w:cs="Arial"/>
              </w:rPr>
            </w:pPr>
            <w:r w:rsidRPr="0064573D">
              <w:rPr>
                <w:rFonts w:cs="Arial"/>
              </w:rPr>
              <w:t>Noorliikme ja Naiskodukaitse kaasamine</w:t>
            </w:r>
          </w:p>
        </w:tc>
        <w:tc>
          <w:tcPr>
            <w:tcW w:w="1939" w:type="dxa"/>
            <w:vMerge/>
          </w:tcPr>
          <w:p w14:paraId="346A6E04" w14:textId="77777777" w:rsidR="00AC3A92" w:rsidRPr="0064573D" w:rsidRDefault="00AC3A92" w:rsidP="00AC3A92">
            <w:pPr>
              <w:spacing w:before="120" w:after="120"/>
              <w:jc w:val="center"/>
              <w:rPr>
                <w:rFonts w:cs="Arial"/>
              </w:rPr>
            </w:pPr>
          </w:p>
        </w:tc>
        <w:tc>
          <w:tcPr>
            <w:tcW w:w="933" w:type="dxa"/>
            <w:vMerge/>
          </w:tcPr>
          <w:p w14:paraId="720B567B" w14:textId="77777777" w:rsidR="00AC3A92" w:rsidRPr="0064573D" w:rsidRDefault="00AC3A92" w:rsidP="00AC3A92">
            <w:pPr>
              <w:spacing w:before="120" w:after="120"/>
              <w:jc w:val="center"/>
              <w:rPr>
                <w:rFonts w:cs="Arial"/>
              </w:rPr>
            </w:pPr>
          </w:p>
        </w:tc>
        <w:tc>
          <w:tcPr>
            <w:tcW w:w="1491" w:type="dxa"/>
            <w:vMerge/>
          </w:tcPr>
          <w:p w14:paraId="3801B461" w14:textId="315CFEFF" w:rsidR="00AC3A92" w:rsidRPr="0064573D" w:rsidRDefault="00AC3A92" w:rsidP="00AC3A92">
            <w:pPr>
              <w:spacing w:before="120" w:after="120"/>
              <w:jc w:val="center"/>
              <w:rPr>
                <w:rFonts w:cs="Arial"/>
              </w:rPr>
            </w:pPr>
          </w:p>
        </w:tc>
      </w:tr>
      <w:tr w:rsidR="00801EEA" w:rsidRPr="0064573D" w14:paraId="22E95A0A" w14:textId="77777777" w:rsidTr="00DF11D4">
        <w:trPr>
          <w:trHeight w:val="170"/>
        </w:trPr>
        <w:tc>
          <w:tcPr>
            <w:tcW w:w="4846" w:type="dxa"/>
            <w:gridSpan w:val="2"/>
          </w:tcPr>
          <w:p w14:paraId="488B5273" w14:textId="69AE6BF7" w:rsidR="00801EEA" w:rsidRPr="0064573D" w:rsidRDefault="00AC3A92" w:rsidP="00EB6D0E">
            <w:pPr>
              <w:spacing w:before="120" w:after="120"/>
              <w:jc w:val="left"/>
              <w:rPr>
                <w:rFonts w:cs="Arial"/>
              </w:rPr>
            </w:pPr>
            <w:r w:rsidRPr="0064573D">
              <w:rPr>
                <w:rFonts w:cs="Arial"/>
              </w:rPr>
              <w:t>Aine kogumaht</w:t>
            </w:r>
          </w:p>
        </w:tc>
        <w:tc>
          <w:tcPr>
            <w:tcW w:w="4364" w:type="dxa"/>
            <w:gridSpan w:val="3"/>
          </w:tcPr>
          <w:p w14:paraId="545A2FD1" w14:textId="557F5E32" w:rsidR="00801EEA" w:rsidRPr="0064573D" w:rsidRDefault="00AC3A92" w:rsidP="00EB6D0E">
            <w:pPr>
              <w:spacing w:before="120" w:after="120"/>
              <w:jc w:val="center"/>
              <w:rPr>
                <w:rFonts w:cs="Arial"/>
              </w:rPr>
            </w:pPr>
            <w:r w:rsidRPr="0064573D">
              <w:rPr>
                <w:rFonts w:cs="Arial"/>
              </w:rPr>
              <w:t>34 akadeemilist tundi</w:t>
            </w:r>
          </w:p>
        </w:tc>
      </w:tr>
    </w:tbl>
    <w:p w14:paraId="371D0823" w14:textId="77777777" w:rsidR="00801EEA" w:rsidRPr="0064573D" w:rsidRDefault="00801EEA" w:rsidP="73581362">
      <w:pPr>
        <w:rPr>
          <w:b/>
          <w:bCs/>
        </w:rPr>
      </w:pPr>
    </w:p>
    <w:p w14:paraId="2439B3A4" w14:textId="56E555E5" w:rsidR="008272E8" w:rsidRPr="0064573D" w:rsidRDefault="73581362" w:rsidP="73581362">
      <w:pPr>
        <w:rPr>
          <w:b/>
          <w:bCs/>
        </w:rPr>
      </w:pPr>
      <w:r w:rsidRPr="0064573D">
        <w:rPr>
          <w:b/>
          <w:bCs/>
        </w:rPr>
        <w:t>4. Läbiviimine</w:t>
      </w:r>
    </w:p>
    <w:p w14:paraId="4F8F25E2" w14:textId="5B430A37" w:rsidR="00CC582E" w:rsidRPr="0064573D" w:rsidRDefault="00785CF6" w:rsidP="00EB6D0E">
      <w:pPr>
        <w:pStyle w:val="ListParagraph"/>
        <w:numPr>
          <w:ilvl w:val="0"/>
          <w:numId w:val="31"/>
        </w:numPr>
      </w:pPr>
      <w:r w:rsidRPr="0064573D">
        <w:t>Aine</w:t>
      </w:r>
      <w:r w:rsidR="00CC582E" w:rsidRPr="0064573D">
        <w:t xml:space="preserve"> läbiviimise õppevormid on harjutus, loeng/seminar, iseseisev t</w:t>
      </w:r>
      <w:r w:rsidR="00D66ECA" w:rsidRPr="0064573D">
        <w:t>öö ja grupitöö ning taktikaliste</w:t>
      </w:r>
      <w:r w:rsidR="00CC582E" w:rsidRPr="0064573D">
        <w:t xml:space="preserve"> situatsiooniülesannete lahendamine vastavalt oma ametikoha kirjeldusele;</w:t>
      </w:r>
    </w:p>
    <w:p w14:paraId="779D776C" w14:textId="3E9797CF" w:rsidR="008272E8" w:rsidRPr="0064573D" w:rsidRDefault="00CC582E" w:rsidP="00EB6D0E">
      <w:pPr>
        <w:pStyle w:val="ListParagraph"/>
        <w:numPr>
          <w:ilvl w:val="0"/>
          <w:numId w:val="31"/>
        </w:numPr>
      </w:pPr>
      <w:r w:rsidRPr="0064573D">
        <w:t>Aines arendatakse õppuritel rühma taktikaliste tegevuste juhtimise oskust praktiliste soorituste läbiviimisega ja pideva tagasiside andmisega. Aine läbiviimisel arendatakse kursuslastes  erinevate tegevuste vaheliste seoste mõistmist, loovat mõtlemist ja juhtimise oskust.</w:t>
      </w:r>
    </w:p>
    <w:p w14:paraId="6EFB61BE" w14:textId="77777777" w:rsidR="008272E8" w:rsidRPr="0064573D" w:rsidRDefault="73581362" w:rsidP="73581362">
      <w:pPr>
        <w:rPr>
          <w:b/>
          <w:bCs/>
        </w:rPr>
      </w:pPr>
      <w:r w:rsidRPr="0064573D">
        <w:rPr>
          <w:b/>
          <w:bCs/>
        </w:rPr>
        <w:t>5. Hindamine</w:t>
      </w:r>
    </w:p>
    <w:p w14:paraId="7836A0C3" w14:textId="77777777" w:rsidR="0037009D" w:rsidRDefault="00FD3644" w:rsidP="007D649C">
      <w:pPr>
        <w:pStyle w:val="ListParagraph"/>
        <w:numPr>
          <w:ilvl w:val="0"/>
          <w:numId w:val="18"/>
        </w:numPr>
      </w:pPr>
      <w:r w:rsidRPr="0064573D">
        <w:t>Aines toimub kujundav hindamine, ku</w:t>
      </w:r>
      <w:r w:rsidR="00E0515F" w:rsidRPr="0064573D">
        <w:t>s õppuri juhtimissooritusele annavad</w:t>
      </w:r>
      <w:r w:rsidRPr="0064573D">
        <w:t xml:space="preserve"> tagasiside</w:t>
      </w:r>
      <w:r w:rsidR="00E0515F" w:rsidRPr="0064573D">
        <w:t xml:space="preserve"> nii instruktor kui teised õppurid</w:t>
      </w:r>
      <w:r w:rsidR="0037009D">
        <w:t>;</w:t>
      </w:r>
    </w:p>
    <w:p w14:paraId="387AB371" w14:textId="7713B90D" w:rsidR="008272E8" w:rsidRPr="0064573D" w:rsidRDefault="0037009D" w:rsidP="00EB6D0E">
      <w:pPr>
        <w:pStyle w:val="ListParagraph"/>
        <w:numPr>
          <w:ilvl w:val="0"/>
          <w:numId w:val="18"/>
        </w:numPr>
      </w:pPr>
      <w:r>
        <w:t>Õppurid sooritavad testid sisutabelis märgitud teemades.</w:t>
      </w:r>
      <w:r w:rsidRPr="0064573D">
        <w:t xml:space="preserve">  </w:t>
      </w:r>
      <w:r w:rsidR="00CC582E" w:rsidRPr="0064573D">
        <w:t xml:space="preserve"> </w:t>
      </w:r>
    </w:p>
    <w:p w14:paraId="4750489E" w14:textId="1EB2CAD1" w:rsidR="00C53CF5" w:rsidRPr="0064573D" w:rsidRDefault="73581362" w:rsidP="00C53CF5">
      <w:pPr>
        <w:rPr>
          <w:b/>
          <w:bCs/>
        </w:rPr>
      </w:pPr>
      <w:r w:rsidRPr="0064573D">
        <w:rPr>
          <w:b/>
          <w:bCs/>
        </w:rPr>
        <w:t>6. Vahendid</w:t>
      </w:r>
    </w:p>
    <w:p w14:paraId="07643D2A" w14:textId="25A55774" w:rsidR="00FB0800" w:rsidRPr="0064573D" w:rsidRDefault="00FB0800" w:rsidP="00FB0800">
      <w:pPr>
        <w:pStyle w:val="ListParagraph"/>
        <w:numPr>
          <w:ilvl w:val="0"/>
          <w:numId w:val="18"/>
        </w:numPr>
      </w:pPr>
      <w:r w:rsidRPr="0064573D">
        <w:t>Kõrgema pealiku käsud;</w:t>
      </w:r>
    </w:p>
    <w:p w14:paraId="2EC0E9C6" w14:textId="367D27DB" w:rsidR="00A62A6F" w:rsidRPr="0064573D" w:rsidRDefault="00A62A6F" w:rsidP="00A62A6F">
      <w:pPr>
        <w:pStyle w:val="ListParagraph"/>
        <w:numPr>
          <w:ilvl w:val="0"/>
          <w:numId w:val="18"/>
        </w:numPr>
      </w:pPr>
      <w:r w:rsidRPr="0064573D">
        <w:t>Õppeklass kasutatava</w:t>
      </w:r>
      <w:r w:rsidR="00B05574" w:rsidRPr="0064573D">
        <w:t>le</w:t>
      </w:r>
      <w:r w:rsidRPr="0064573D">
        <w:t xml:space="preserve"> õppemeetodi</w:t>
      </w:r>
      <w:r w:rsidR="00805D63" w:rsidRPr="0064573D">
        <w:t>le</w:t>
      </w:r>
      <w:r w:rsidRPr="0064573D">
        <w:t xml:space="preserve"> ja õppurite arvule sobivalt;</w:t>
      </w:r>
    </w:p>
    <w:p w14:paraId="39D52766" w14:textId="3FB18B45" w:rsidR="00A62A6F" w:rsidRPr="0064573D" w:rsidRDefault="00A62A6F" w:rsidP="00A62A6F">
      <w:pPr>
        <w:pStyle w:val="ListParagraph"/>
        <w:numPr>
          <w:ilvl w:val="0"/>
          <w:numId w:val="18"/>
        </w:numPr>
      </w:pPr>
      <w:r w:rsidRPr="0064573D">
        <w:t>Esitlusvahendid (arvuti, projekt</w:t>
      </w:r>
      <w:r w:rsidR="005814E3" w:rsidRPr="0064573D">
        <w:t>or, osuti, valge tahvel, paberitahvel, paberi</w:t>
      </w:r>
      <w:r w:rsidRPr="0064573D">
        <w:t>plokk, kirjutusvahendid jne);</w:t>
      </w:r>
    </w:p>
    <w:p w14:paraId="426DFA54" w14:textId="77777777" w:rsidR="003E5B39" w:rsidRPr="0064573D" w:rsidRDefault="00A62A6F" w:rsidP="00A62A6F">
      <w:pPr>
        <w:pStyle w:val="ListParagraph"/>
        <w:numPr>
          <w:ilvl w:val="0"/>
          <w:numId w:val="18"/>
        </w:numPr>
      </w:pPr>
      <w:r w:rsidRPr="0064573D">
        <w:t>Maastik</w:t>
      </w:r>
      <w:r w:rsidR="00FD3644" w:rsidRPr="0064573D">
        <w:t>,</w:t>
      </w:r>
      <w:r w:rsidRPr="0064573D">
        <w:t xml:space="preserve"> mis sobib õppeaine teemadele</w:t>
      </w:r>
      <w:r w:rsidR="003E5B39" w:rsidRPr="0064573D">
        <w:t>;</w:t>
      </w:r>
    </w:p>
    <w:p w14:paraId="21CBE7DB" w14:textId="6AC92B73" w:rsidR="00F66971" w:rsidRPr="0064573D" w:rsidRDefault="003E5B39" w:rsidP="00C83EF2">
      <w:pPr>
        <w:numPr>
          <w:ilvl w:val="0"/>
          <w:numId w:val="18"/>
        </w:numPr>
        <w:contextualSpacing/>
      </w:pPr>
      <w:r w:rsidRPr="0064573D">
        <w:t>Imitatsioonivahendid.</w:t>
      </w:r>
    </w:p>
    <w:p w14:paraId="0D337AB4" w14:textId="5B7D0477" w:rsidR="00B72813" w:rsidRPr="0064573D" w:rsidRDefault="73581362" w:rsidP="73581362">
      <w:pPr>
        <w:rPr>
          <w:b/>
          <w:bCs/>
        </w:rPr>
      </w:pPr>
      <w:r w:rsidRPr="0064573D">
        <w:rPr>
          <w:b/>
          <w:bCs/>
        </w:rPr>
        <w:t>7. Õppetööks soovitatav õppevara</w:t>
      </w:r>
    </w:p>
    <w:p w14:paraId="4FFF74A1" w14:textId="77777777" w:rsidR="00B72813" w:rsidRPr="0064573D" w:rsidRDefault="00B72813" w:rsidP="00B72813">
      <w:pPr>
        <w:pStyle w:val="ListParagraph"/>
        <w:numPr>
          <w:ilvl w:val="0"/>
          <w:numId w:val="33"/>
        </w:numPr>
      </w:pPr>
      <w:r w:rsidRPr="0064573D">
        <w:t>Maakaitse käsiraamat. Kaitseliit, 2021;</w:t>
      </w:r>
    </w:p>
    <w:p w14:paraId="162A2539" w14:textId="77777777" w:rsidR="00B72813" w:rsidRPr="0064573D" w:rsidRDefault="00B72813" w:rsidP="00B72813">
      <w:pPr>
        <w:pStyle w:val="ListParagraph"/>
        <w:numPr>
          <w:ilvl w:val="0"/>
          <w:numId w:val="33"/>
        </w:numPr>
      </w:pPr>
      <w:r w:rsidRPr="07B1E510">
        <w:rPr>
          <w:rFonts w:eastAsiaTheme="majorEastAsia" w:cstheme="majorBidi"/>
        </w:rPr>
        <w:t>Jagu/rühm püsitoimingud. Kaitseväe Akadeemia 2019;</w:t>
      </w:r>
    </w:p>
    <w:p w14:paraId="69E2C24A"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Laskuri maastikuraamat. Kaitseväe Akadeemia 2018;</w:t>
      </w:r>
    </w:p>
    <w:p w14:paraId="4B5A45E5" w14:textId="77777777" w:rsidR="00B72813" w:rsidRPr="00DF11D4" w:rsidRDefault="00B72813">
      <w:pPr>
        <w:pStyle w:val="ListParagraph"/>
        <w:numPr>
          <w:ilvl w:val="0"/>
          <w:numId w:val="33"/>
        </w:numPr>
        <w:rPr>
          <w:rFonts w:eastAsiaTheme="majorEastAsia" w:cstheme="majorBidi"/>
        </w:rPr>
      </w:pPr>
      <w:r w:rsidRPr="0064573D">
        <w:t>Maakaitsekompanii ja lahingukompanii võimekirjeldused 2030;</w:t>
      </w:r>
    </w:p>
    <w:p w14:paraId="61384339" w14:textId="09B03994" w:rsidR="00B72813" w:rsidRPr="00DF11D4" w:rsidRDefault="00B72813">
      <w:pPr>
        <w:pStyle w:val="ListParagraph"/>
        <w:numPr>
          <w:ilvl w:val="0"/>
          <w:numId w:val="33"/>
        </w:numPr>
        <w:rPr>
          <w:rFonts w:eastAsiaTheme="majorEastAsia" w:cstheme="majorBidi"/>
        </w:rPr>
      </w:pPr>
      <w:r w:rsidRPr="0064573D">
        <w:t xml:space="preserve">Nõuded maakaitserühma pealikule. </w:t>
      </w:r>
      <w:r w:rsidR="00BE2D76" w:rsidRPr="0064573D">
        <w:t>Kaitseliidu kool 2023</w:t>
      </w:r>
      <w:r w:rsidRPr="0064573D">
        <w:t xml:space="preserve"> (Lisa 11);</w:t>
      </w:r>
    </w:p>
    <w:p w14:paraId="7BAD4CA8" w14:textId="4CFD10D0" w:rsidR="00B72813" w:rsidRPr="00DF11D4" w:rsidRDefault="00B72813">
      <w:pPr>
        <w:pStyle w:val="ListParagraph"/>
        <w:numPr>
          <w:ilvl w:val="0"/>
          <w:numId w:val="33"/>
        </w:numPr>
        <w:rPr>
          <w:rFonts w:eastAsiaTheme="majorEastAsia" w:cstheme="majorBidi"/>
        </w:rPr>
      </w:pPr>
      <w:r w:rsidRPr="0064573D">
        <w:t xml:space="preserve">Nõuded maakaitserühma vanemale. </w:t>
      </w:r>
      <w:r w:rsidR="00BE2D76" w:rsidRPr="0064573D">
        <w:t>Kaitseliidu kool 2023</w:t>
      </w:r>
      <w:r w:rsidRPr="0064573D">
        <w:t xml:space="preserve"> (Lisa 12);</w:t>
      </w:r>
    </w:p>
    <w:p w14:paraId="4262BB39"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Eesti kaitseväe maaväe lahingutegevuse alused“, maaväe ohvitseride ja staabitöö väljaõppejuhend, KVA, taktika õppetool, 2019;</w:t>
      </w:r>
    </w:p>
    <w:p w14:paraId="60B54CA7"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Jalaväerühma lahingutegevus, KVA, taktika õppetool, 2018;</w:t>
      </w:r>
    </w:p>
    <w:p w14:paraId="130773DC"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Õppejõu poolt iseseisvaks tööks/seminarideks valmistumiseks antud materjalid;</w:t>
      </w:r>
    </w:p>
    <w:p w14:paraId="632CE428" w14:textId="09FEEB98" w:rsidR="008272E8" w:rsidRPr="0064573D" w:rsidRDefault="00FB0800" w:rsidP="0019386A">
      <w:pPr>
        <w:rPr>
          <w:lang w:eastAsia="et-EE"/>
        </w:rPr>
      </w:pPr>
      <w:r w:rsidRPr="0064573D">
        <w:t xml:space="preserve"> </w:t>
      </w:r>
      <w:r w:rsidR="00B42605" w:rsidRPr="0064573D">
        <w:t>(Normdokumentide ja õpikute uuenedes võetakse kasutusele uuendatud versioonid)</w:t>
      </w:r>
      <w:r w:rsidR="008272E8" w:rsidRPr="0064573D">
        <w:rPr>
          <w:lang w:eastAsia="et-EE"/>
        </w:rPr>
        <w:br w:type="page"/>
      </w:r>
    </w:p>
    <w:p w14:paraId="5A7E5B11" w14:textId="40737E73" w:rsidR="00756B52" w:rsidRPr="0064573D" w:rsidRDefault="73581362">
      <w:pPr>
        <w:pStyle w:val="Nr-tapealkiri"/>
      </w:pPr>
      <w:bookmarkStart w:id="87" w:name="_Toc161381711"/>
      <w:bookmarkStart w:id="88" w:name="_Toc162519742"/>
      <w:bookmarkStart w:id="89" w:name="_Toc162951667"/>
      <w:bookmarkStart w:id="90" w:name="_Toc162967652"/>
      <w:bookmarkStart w:id="91" w:name="_Toc163539838"/>
      <w:r w:rsidRPr="0064573D">
        <w:lastRenderedPageBreak/>
        <w:t>LISA 4 Ainekava RÜHMA RÄNNAK, DRILLID JA PÜSITOIMINGUD</w:t>
      </w:r>
      <w:bookmarkEnd w:id="87"/>
      <w:bookmarkEnd w:id="88"/>
      <w:bookmarkEnd w:id="89"/>
      <w:bookmarkEnd w:id="90"/>
      <w:bookmarkEnd w:id="91"/>
    </w:p>
    <w:p w14:paraId="10CA3CF3" w14:textId="77777777" w:rsidR="00817E3B" w:rsidRPr="0064573D" w:rsidRDefault="00817E3B" w:rsidP="00F22F3A"/>
    <w:p w14:paraId="3C789130" w14:textId="547EEE5B" w:rsidR="00756B52" w:rsidRPr="0064573D" w:rsidRDefault="73581362" w:rsidP="73581362">
      <w:pPr>
        <w:rPr>
          <w:b/>
          <w:bCs/>
        </w:rPr>
      </w:pPr>
      <w:r w:rsidRPr="0064573D">
        <w:rPr>
          <w:b/>
          <w:bCs/>
        </w:rPr>
        <w:t>1. Õppekava</w:t>
      </w:r>
    </w:p>
    <w:p w14:paraId="7866BB7F" w14:textId="3B0ED2B1" w:rsidR="00756B52" w:rsidRPr="0064573D" w:rsidRDefault="005814E3" w:rsidP="00756B52">
      <w:pPr>
        <w:jc w:val="left"/>
      </w:pPr>
      <w:r w:rsidRPr="0064573D">
        <w:t>Rühma</w:t>
      </w:r>
      <w:r w:rsidR="73581362" w:rsidRPr="0064573D">
        <w:t>juhtkonna kursus</w:t>
      </w:r>
    </w:p>
    <w:p w14:paraId="4C51FBCB" w14:textId="77777777" w:rsidR="008F127F" w:rsidRPr="0064573D" w:rsidRDefault="008F127F" w:rsidP="00756B52">
      <w:pPr>
        <w:jc w:val="left"/>
      </w:pPr>
    </w:p>
    <w:p w14:paraId="6C556283" w14:textId="2F82EE72" w:rsidR="003B0853" w:rsidRPr="0064573D" w:rsidRDefault="73581362" w:rsidP="73581362">
      <w:pPr>
        <w:rPr>
          <w:b/>
          <w:bCs/>
        </w:rPr>
      </w:pPr>
      <w:r w:rsidRPr="0064573D">
        <w:rPr>
          <w:b/>
          <w:bCs/>
        </w:rPr>
        <w:t xml:space="preserve">2. Väljaõppe alaeesmärk </w:t>
      </w:r>
    </w:p>
    <w:p w14:paraId="10254752" w14:textId="3B6BB52E" w:rsidR="00957B01" w:rsidRPr="0064573D" w:rsidRDefault="007C43D1" w:rsidP="007C43D1">
      <w:r w:rsidRPr="0064573D">
        <w:t xml:space="preserve">2.1. </w:t>
      </w:r>
      <w:r w:rsidR="00957B01" w:rsidRPr="0064573D">
        <w:t>Ülesande sõnastus:</w:t>
      </w:r>
    </w:p>
    <w:p w14:paraId="7FAE9054" w14:textId="754F1147" w:rsidR="00957B01" w:rsidRPr="00DF11D4" w:rsidRDefault="00CB04FE">
      <w:pPr>
        <w:pStyle w:val="ListParagraph"/>
        <w:numPr>
          <w:ilvl w:val="0"/>
          <w:numId w:val="21"/>
        </w:numPr>
        <w:rPr>
          <w:rFonts w:eastAsiaTheme="majorEastAsia" w:cstheme="majorBidi"/>
        </w:rPr>
      </w:pPr>
      <w:r w:rsidRPr="07B1E510">
        <w:rPr>
          <w:rFonts w:eastAsiaTheme="majorEastAsia" w:cstheme="majorBidi"/>
        </w:rPr>
        <w:t>R</w:t>
      </w:r>
      <w:r w:rsidR="002B5DCE" w:rsidRPr="07B1E510">
        <w:rPr>
          <w:rFonts w:eastAsiaTheme="majorEastAsia" w:cstheme="majorBidi"/>
        </w:rPr>
        <w:t xml:space="preserve">akendab </w:t>
      </w:r>
      <w:r w:rsidR="004B6A68" w:rsidRPr="07B1E510">
        <w:rPr>
          <w:rFonts w:eastAsiaTheme="majorEastAsia" w:cstheme="majorBidi"/>
        </w:rPr>
        <w:t xml:space="preserve">rühma </w:t>
      </w:r>
      <w:r w:rsidR="003E5B39" w:rsidRPr="07B1E510">
        <w:rPr>
          <w:rFonts w:eastAsiaTheme="majorEastAsia" w:cstheme="majorBidi"/>
        </w:rPr>
        <w:t>kontakti</w:t>
      </w:r>
      <w:r w:rsidR="004B6A68" w:rsidRPr="07B1E510">
        <w:rPr>
          <w:rFonts w:eastAsiaTheme="majorEastAsia" w:cstheme="majorBidi"/>
        </w:rPr>
        <w:t xml:space="preserve">drille ja </w:t>
      </w:r>
      <w:r w:rsidR="002B5DCE" w:rsidRPr="07B1E510">
        <w:rPr>
          <w:rFonts w:eastAsiaTheme="majorEastAsia" w:cstheme="majorBidi"/>
        </w:rPr>
        <w:t>püsitoiminguid</w:t>
      </w:r>
      <w:r w:rsidR="0004782C" w:rsidRPr="07B1E510">
        <w:rPr>
          <w:rFonts w:eastAsiaTheme="majorEastAsia" w:cstheme="majorBidi"/>
        </w:rPr>
        <w:t xml:space="preserve"> ülesande edukaks täi</w:t>
      </w:r>
      <w:r w:rsidR="0004782C" w:rsidRPr="00DF11D4">
        <w:rPr>
          <w:rFonts w:eastAsiaTheme="majorEastAsia" w:cstheme="majorBidi"/>
        </w:rPr>
        <w:t>tmiseks</w:t>
      </w:r>
      <w:r w:rsidR="002B5DCE" w:rsidRPr="00DF11D4">
        <w:rPr>
          <w:rFonts w:eastAsiaTheme="majorEastAsia" w:cstheme="majorBidi"/>
        </w:rPr>
        <w:t>.</w:t>
      </w:r>
    </w:p>
    <w:p w14:paraId="54F5E26C" w14:textId="52638749" w:rsidR="006B7174" w:rsidRPr="00DF11D4" w:rsidRDefault="007C43D1">
      <w:pPr>
        <w:rPr>
          <w:b/>
          <w:bCs/>
        </w:rPr>
      </w:pPr>
      <w:r w:rsidRPr="0064573D">
        <w:t xml:space="preserve">2.2. </w:t>
      </w:r>
      <w:r w:rsidR="006B7174" w:rsidRPr="0064573D">
        <w:t>Tingimused</w:t>
      </w:r>
    </w:p>
    <w:p w14:paraId="77FC1D87" w14:textId="2D6FB932" w:rsidR="006B7174" w:rsidRPr="0064573D" w:rsidRDefault="007C43D1" w:rsidP="007C43D1">
      <w:r w:rsidRPr="0064573D">
        <w:t xml:space="preserve">2.2.1. </w:t>
      </w:r>
      <w:r w:rsidR="006B7174" w:rsidRPr="0064573D">
        <w:t>Abivahendid:</w:t>
      </w:r>
    </w:p>
    <w:p w14:paraId="5A8381E2" w14:textId="0788C300" w:rsidR="006B7174" w:rsidRPr="0064573D" w:rsidRDefault="007221F3" w:rsidP="00E46D6F">
      <w:pPr>
        <w:numPr>
          <w:ilvl w:val="0"/>
          <w:numId w:val="21"/>
        </w:numPr>
        <w:contextualSpacing/>
      </w:pPr>
      <w:r w:rsidRPr="0064573D">
        <w:t>REV5, transpordivahendid, meeskonnarelvad ja erivarustus ning sidevahendid;</w:t>
      </w:r>
    </w:p>
    <w:p w14:paraId="021A93F8" w14:textId="7908D212" w:rsidR="006B7174" w:rsidRPr="0064573D" w:rsidRDefault="006B7174" w:rsidP="00E46D6F">
      <w:pPr>
        <w:numPr>
          <w:ilvl w:val="0"/>
          <w:numId w:val="21"/>
        </w:numPr>
        <w:contextualSpacing/>
      </w:pPr>
      <w:r w:rsidRPr="0064573D">
        <w:t>Arvuti või nutiseade (e-õppe läbimiseks);</w:t>
      </w:r>
    </w:p>
    <w:p w14:paraId="626FE6EF" w14:textId="50EAD2CF" w:rsidR="00E46D6F" w:rsidRPr="0064573D" w:rsidRDefault="006E7AAF" w:rsidP="00E46D6F">
      <w:pPr>
        <w:numPr>
          <w:ilvl w:val="0"/>
          <w:numId w:val="21"/>
        </w:numPr>
        <w:contextualSpacing/>
      </w:pPr>
      <w:r w:rsidRPr="0064573D">
        <w:t>J</w:t>
      </w:r>
      <w:r w:rsidR="00E46D6F" w:rsidRPr="0064573D">
        <w:t>uhtimisvahendid (kaard</w:t>
      </w:r>
      <w:r w:rsidR="003E5B39" w:rsidRPr="0064573D">
        <w:t>id, kaarjoonlaud, markerid jms).</w:t>
      </w:r>
    </w:p>
    <w:p w14:paraId="08D170AE" w14:textId="49FDCC7A" w:rsidR="006B7174" w:rsidRPr="0064573D" w:rsidRDefault="007C43D1" w:rsidP="007C43D1">
      <w:r w:rsidRPr="0064573D">
        <w:t xml:space="preserve">2.2.2. </w:t>
      </w:r>
      <w:r w:rsidR="006B7174" w:rsidRPr="0064573D">
        <w:t>Piirangud:</w:t>
      </w:r>
    </w:p>
    <w:p w14:paraId="65DC66F3" w14:textId="16BFCB63" w:rsidR="006B7174" w:rsidRPr="0064573D" w:rsidRDefault="006E7AAF" w:rsidP="00E46D6F">
      <w:pPr>
        <w:numPr>
          <w:ilvl w:val="0"/>
          <w:numId w:val="21"/>
        </w:numPr>
        <w:contextualSpacing/>
      </w:pPr>
      <w:r w:rsidRPr="0064573D">
        <w:t>P</w:t>
      </w:r>
      <w:r w:rsidR="006B7174" w:rsidRPr="0064573D">
        <w:t>uuduvad</w:t>
      </w:r>
    </w:p>
    <w:p w14:paraId="53666AC4" w14:textId="446FFCA0" w:rsidR="006B7174" w:rsidRPr="0064573D" w:rsidRDefault="007C43D1" w:rsidP="007C43D1">
      <w:r w:rsidRPr="0064573D">
        <w:t xml:space="preserve">2.2.3. </w:t>
      </w:r>
      <w:r w:rsidR="006B7174" w:rsidRPr="0064573D">
        <w:t>Keskkond</w:t>
      </w:r>
    </w:p>
    <w:p w14:paraId="1B1AD006" w14:textId="797DE11F" w:rsidR="006B7174" w:rsidRPr="0064573D" w:rsidRDefault="006B7174" w:rsidP="00E46D6F">
      <w:pPr>
        <w:numPr>
          <w:ilvl w:val="0"/>
          <w:numId w:val="23"/>
        </w:numPr>
        <w:contextualSpacing/>
      </w:pPr>
      <w:r w:rsidRPr="0064573D">
        <w:t>E-õppeportaal ILIAS</w:t>
      </w:r>
      <w:r w:rsidR="00ED0572" w:rsidRPr="0064573D">
        <w:t>;</w:t>
      </w:r>
    </w:p>
    <w:p w14:paraId="6EAB4274" w14:textId="0B321975" w:rsidR="006B7174" w:rsidRPr="0064573D" w:rsidRDefault="007221F3" w:rsidP="00E46D6F">
      <w:pPr>
        <w:numPr>
          <w:ilvl w:val="0"/>
          <w:numId w:val="23"/>
        </w:numPr>
        <w:contextualSpacing/>
      </w:pPr>
      <w:r w:rsidRPr="0064573D">
        <w:t>K</w:t>
      </w:r>
      <w:r w:rsidR="006B7174" w:rsidRPr="0064573D">
        <w:t>lassiruum</w:t>
      </w:r>
      <w:r w:rsidR="00ED0572" w:rsidRPr="0064573D">
        <w:t>;</w:t>
      </w:r>
    </w:p>
    <w:p w14:paraId="6403D0E8" w14:textId="12CF91C1" w:rsidR="007221F3" w:rsidRPr="0064573D" w:rsidRDefault="006E7AAF" w:rsidP="00E46D6F">
      <w:pPr>
        <w:numPr>
          <w:ilvl w:val="0"/>
          <w:numId w:val="23"/>
        </w:numPr>
        <w:contextualSpacing/>
      </w:pPr>
      <w:r w:rsidRPr="0064573D">
        <w:t>M</w:t>
      </w:r>
      <w:r w:rsidR="007221F3" w:rsidRPr="0064573D">
        <w:t>aastik vastavalt ainekava nõuetele;</w:t>
      </w:r>
    </w:p>
    <w:p w14:paraId="4B8C1399" w14:textId="29573CE8" w:rsidR="007221F3" w:rsidRPr="0064573D" w:rsidRDefault="006E7AAF" w:rsidP="00E46D6F">
      <w:pPr>
        <w:numPr>
          <w:ilvl w:val="0"/>
          <w:numId w:val="23"/>
        </w:numPr>
        <w:contextualSpacing/>
      </w:pPr>
      <w:r w:rsidRPr="0064573D">
        <w:t>I</w:t>
      </w:r>
      <w:r w:rsidR="007221F3" w:rsidRPr="0064573D">
        <w:t>gal aastaajal ja erinevates valgustingimustes.</w:t>
      </w:r>
    </w:p>
    <w:p w14:paraId="7DA4419B" w14:textId="488656AE" w:rsidR="000F13C3" w:rsidRPr="0064573D" w:rsidRDefault="007C43D1" w:rsidP="007C43D1">
      <w:r w:rsidRPr="0064573D">
        <w:t xml:space="preserve">2.3. </w:t>
      </w:r>
      <w:r w:rsidR="006B7174" w:rsidRPr="0064573D">
        <w:t>Standardid/Õpiväljundid:</w:t>
      </w:r>
    </w:p>
    <w:p w14:paraId="7B85BD00" w14:textId="7E1AD9F7" w:rsidR="004B6A68" w:rsidRPr="0064573D" w:rsidRDefault="004B6A68" w:rsidP="006B7174">
      <w:pPr>
        <w:numPr>
          <w:ilvl w:val="0"/>
          <w:numId w:val="2"/>
        </w:numPr>
        <w:contextualSpacing/>
        <w:jc w:val="left"/>
      </w:pPr>
      <w:r w:rsidRPr="0064573D">
        <w:t>Käsib ettevalmistused ülesandeks ja teeb järelevalvet;</w:t>
      </w:r>
    </w:p>
    <w:p w14:paraId="6728C2E7" w14:textId="03DE9F45" w:rsidR="004B6A68" w:rsidRPr="0064573D" w:rsidRDefault="004B6A68" w:rsidP="006B7174">
      <w:pPr>
        <w:numPr>
          <w:ilvl w:val="0"/>
          <w:numId w:val="2"/>
        </w:numPr>
        <w:contextualSpacing/>
        <w:jc w:val="left"/>
      </w:pPr>
      <w:r w:rsidRPr="0064573D">
        <w:t>Planeerib ja juhib rännakuid jalgsi ja masinatel;</w:t>
      </w:r>
    </w:p>
    <w:p w14:paraId="3ADC11CE" w14:textId="3C8E1641" w:rsidR="004B6A68" w:rsidRPr="0064573D" w:rsidRDefault="004B6A68" w:rsidP="006B7174">
      <w:pPr>
        <w:numPr>
          <w:ilvl w:val="0"/>
          <w:numId w:val="2"/>
        </w:numPr>
        <w:contextualSpacing/>
        <w:jc w:val="left"/>
      </w:pPr>
      <w:r w:rsidRPr="0064573D">
        <w:t>Juhib rühma erinevates kontaktidrillides;</w:t>
      </w:r>
    </w:p>
    <w:p w14:paraId="31F89CF2" w14:textId="2976640A" w:rsidR="004B6A68" w:rsidRPr="0064573D" w:rsidRDefault="004B6A68" w:rsidP="006B7174">
      <w:pPr>
        <w:numPr>
          <w:ilvl w:val="0"/>
          <w:numId w:val="2"/>
        </w:numPr>
        <w:contextualSpacing/>
        <w:jc w:val="left"/>
      </w:pPr>
      <w:r w:rsidRPr="0064573D">
        <w:t>Juhib rühma erinevates püsitoimingutes.</w:t>
      </w:r>
    </w:p>
    <w:p w14:paraId="6DA07C85" w14:textId="5C781E4A" w:rsidR="000F13C3" w:rsidRPr="0064573D" w:rsidRDefault="000F13C3">
      <w:pPr>
        <w:spacing w:after="160" w:line="259" w:lineRule="auto"/>
        <w:jc w:val="left"/>
        <w:rPr>
          <w:b/>
        </w:rPr>
      </w:pPr>
    </w:p>
    <w:p w14:paraId="57ABCBD8" w14:textId="1730D39C" w:rsidR="00335D1D" w:rsidRPr="0064573D" w:rsidRDefault="73581362" w:rsidP="73581362">
      <w:pPr>
        <w:rPr>
          <w:b/>
          <w:bCs/>
        </w:rPr>
      </w:pPr>
      <w:r w:rsidRPr="0064573D">
        <w:rPr>
          <w:b/>
          <w:bCs/>
        </w:rPr>
        <w:t>3. Sisu ja maht</w:t>
      </w:r>
    </w:p>
    <w:tbl>
      <w:tblPr>
        <w:tblStyle w:val="TableGrid"/>
        <w:tblW w:w="9351" w:type="dxa"/>
        <w:tblLayout w:type="fixed"/>
        <w:tblLook w:val="04A0" w:firstRow="1" w:lastRow="0" w:firstColumn="1" w:lastColumn="0" w:noHBand="0" w:noVBand="1"/>
      </w:tblPr>
      <w:tblGrid>
        <w:gridCol w:w="562"/>
        <w:gridCol w:w="4820"/>
        <w:gridCol w:w="1701"/>
        <w:gridCol w:w="992"/>
        <w:gridCol w:w="1276"/>
      </w:tblGrid>
      <w:tr w:rsidR="00335D1D" w:rsidRPr="0064573D" w14:paraId="762CF0AB" w14:textId="77777777" w:rsidTr="00DF11D4">
        <w:trPr>
          <w:trHeight w:val="333"/>
        </w:trPr>
        <w:tc>
          <w:tcPr>
            <w:tcW w:w="562" w:type="dxa"/>
          </w:tcPr>
          <w:p w14:paraId="3731A0B2" w14:textId="77777777" w:rsidR="00335D1D" w:rsidRPr="0064573D" w:rsidRDefault="00335D1D" w:rsidP="07B1E510">
            <w:pPr>
              <w:spacing w:before="120"/>
              <w:rPr>
                <w:bCs/>
              </w:rPr>
            </w:pPr>
            <w:r w:rsidRPr="00CD3EA4">
              <w:t>Jrk nr</w:t>
            </w:r>
          </w:p>
        </w:tc>
        <w:tc>
          <w:tcPr>
            <w:tcW w:w="4820" w:type="dxa"/>
            <w:vAlign w:val="center"/>
          </w:tcPr>
          <w:p w14:paraId="05EEA53C" w14:textId="77777777" w:rsidR="00335D1D" w:rsidRPr="0064573D" w:rsidRDefault="00335D1D" w:rsidP="00DF11D4">
            <w:pPr>
              <w:spacing w:before="120"/>
              <w:jc w:val="left"/>
              <w:rPr>
                <w:bCs/>
              </w:rPr>
            </w:pPr>
            <w:r w:rsidRPr="00CD3EA4">
              <w:t>Teemad</w:t>
            </w:r>
          </w:p>
        </w:tc>
        <w:tc>
          <w:tcPr>
            <w:tcW w:w="1701" w:type="dxa"/>
            <w:vAlign w:val="center"/>
          </w:tcPr>
          <w:p w14:paraId="2F4596BC" w14:textId="77777777" w:rsidR="00335D1D" w:rsidRPr="0064573D" w:rsidRDefault="00335D1D" w:rsidP="07B1E510">
            <w:pPr>
              <w:spacing w:before="120" w:after="120"/>
              <w:jc w:val="center"/>
              <w:rPr>
                <w:bCs/>
              </w:rPr>
            </w:pPr>
            <w:r w:rsidRPr="00CD3EA4">
              <w:t>Õppetöö meetod</w:t>
            </w:r>
          </w:p>
        </w:tc>
        <w:tc>
          <w:tcPr>
            <w:tcW w:w="2268" w:type="dxa"/>
            <w:gridSpan w:val="2"/>
            <w:vAlign w:val="center"/>
          </w:tcPr>
          <w:p w14:paraId="1BB47D05" w14:textId="77777777" w:rsidR="00335D1D" w:rsidRPr="0064573D" w:rsidRDefault="00335D1D" w:rsidP="07B1E510">
            <w:pPr>
              <w:spacing w:before="120" w:after="120"/>
              <w:jc w:val="center"/>
              <w:rPr>
                <w:bCs/>
              </w:rPr>
            </w:pPr>
            <w:r w:rsidRPr="00CD3EA4">
              <w:t>Maht akadeemilistes tundides</w:t>
            </w:r>
          </w:p>
        </w:tc>
      </w:tr>
      <w:tr w:rsidR="00335D1D" w:rsidRPr="0064573D" w14:paraId="013CC995" w14:textId="77777777" w:rsidTr="00DF11D4">
        <w:trPr>
          <w:trHeight w:val="502"/>
        </w:trPr>
        <w:tc>
          <w:tcPr>
            <w:tcW w:w="562" w:type="dxa"/>
          </w:tcPr>
          <w:p w14:paraId="3519D7BE" w14:textId="77777777" w:rsidR="00335D1D" w:rsidRPr="0064573D" w:rsidRDefault="00335D1D" w:rsidP="004E487C">
            <w:pPr>
              <w:numPr>
                <w:ilvl w:val="0"/>
                <w:numId w:val="10"/>
              </w:numPr>
              <w:spacing w:before="120" w:after="120"/>
              <w:ind w:left="357" w:hanging="357"/>
              <w:rPr>
                <w:bCs/>
              </w:rPr>
            </w:pPr>
          </w:p>
        </w:tc>
        <w:tc>
          <w:tcPr>
            <w:tcW w:w="4820" w:type="dxa"/>
          </w:tcPr>
          <w:p w14:paraId="3B76652C" w14:textId="401F68C2" w:rsidR="00335D1D" w:rsidRPr="0064573D" w:rsidRDefault="00335D1D" w:rsidP="07B1E510">
            <w:pPr>
              <w:spacing w:before="120" w:after="120"/>
              <w:rPr>
                <w:bCs/>
              </w:rPr>
            </w:pPr>
            <w:r w:rsidRPr="00CD3EA4">
              <w:t>Ettevalmistused</w:t>
            </w:r>
          </w:p>
        </w:tc>
        <w:tc>
          <w:tcPr>
            <w:tcW w:w="1701" w:type="dxa"/>
            <w:vMerge w:val="restart"/>
            <w:vAlign w:val="center"/>
          </w:tcPr>
          <w:p w14:paraId="481417F5" w14:textId="77777777" w:rsidR="00335D1D" w:rsidRPr="0064573D" w:rsidRDefault="00335D1D" w:rsidP="07B1E510">
            <w:pPr>
              <w:spacing w:before="120" w:after="120"/>
              <w:jc w:val="center"/>
              <w:rPr>
                <w:bCs/>
              </w:rPr>
            </w:pPr>
            <w:r w:rsidRPr="00CD3EA4">
              <w:t>Iseseisev õpe Harjutus</w:t>
            </w:r>
          </w:p>
        </w:tc>
        <w:tc>
          <w:tcPr>
            <w:tcW w:w="992" w:type="dxa"/>
            <w:vMerge w:val="restart"/>
            <w:vAlign w:val="center"/>
          </w:tcPr>
          <w:p w14:paraId="45E7FD14" w14:textId="77777777" w:rsidR="00335D1D" w:rsidRPr="0064573D" w:rsidRDefault="00335D1D" w:rsidP="00335D1D">
            <w:pPr>
              <w:rPr>
                <w:bCs/>
              </w:rPr>
            </w:pPr>
          </w:p>
          <w:p w14:paraId="6FE4B165" w14:textId="77777777" w:rsidR="00335D1D" w:rsidRPr="0064573D" w:rsidRDefault="00335D1D" w:rsidP="00335D1D">
            <w:pPr>
              <w:rPr>
                <w:bCs/>
              </w:rPr>
            </w:pPr>
          </w:p>
          <w:p w14:paraId="33765452" w14:textId="77777777" w:rsidR="00335D1D" w:rsidRPr="0064573D" w:rsidRDefault="00335D1D" w:rsidP="00335D1D">
            <w:pPr>
              <w:rPr>
                <w:bCs/>
              </w:rPr>
            </w:pPr>
          </w:p>
          <w:p w14:paraId="5D8DA587" w14:textId="77777777" w:rsidR="00335D1D" w:rsidRPr="0064573D" w:rsidRDefault="00335D1D" w:rsidP="00335D1D">
            <w:pPr>
              <w:rPr>
                <w:bCs/>
              </w:rPr>
            </w:pPr>
          </w:p>
          <w:p w14:paraId="1E1420C9" w14:textId="77777777" w:rsidR="00335D1D" w:rsidRPr="0064573D" w:rsidRDefault="00335D1D" w:rsidP="00335D1D">
            <w:pPr>
              <w:rPr>
                <w:bCs/>
              </w:rPr>
            </w:pPr>
          </w:p>
          <w:p w14:paraId="053A7259" w14:textId="77777777" w:rsidR="00335D1D" w:rsidRPr="0064573D" w:rsidRDefault="00335D1D" w:rsidP="00335D1D">
            <w:pPr>
              <w:rPr>
                <w:bCs/>
              </w:rPr>
            </w:pPr>
          </w:p>
          <w:p w14:paraId="2E418412" w14:textId="77777777" w:rsidR="00335D1D" w:rsidRPr="0064573D" w:rsidRDefault="00335D1D" w:rsidP="00335D1D">
            <w:pPr>
              <w:rPr>
                <w:bCs/>
              </w:rPr>
            </w:pPr>
          </w:p>
          <w:p w14:paraId="227461CF" w14:textId="77777777" w:rsidR="00335D1D" w:rsidRPr="0064573D" w:rsidRDefault="00335D1D" w:rsidP="00335D1D">
            <w:pPr>
              <w:rPr>
                <w:bCs/>
              </w:rPr>
            </w:pPr>
          </w:p>
          <w:p w14:paraId="65D90FAC" w14:textId="77777777" w:rsidR="00335D1D" w:rsidRPr="0064573D" w:rsidRDefault="00335D1D" w:rsidP="00335D1D">
            <w:pPr>
              <w:rPr>
                <w:bCs/>
              </w:rPr>
            </w:pPr>
          </w:p>
          <w:p w14:paraId="533B32A4" w14:textId="77777777" w:rsidR="00335D1D" w:rsidRPr="0064573D" w:rsidRDefault="00335D1D" w:rsidP="00335D1D">
            <w:pPr>
              <w:rPr>
                <w:bCs/>
              </w:rPr>
            </w:pPr>
          </w:p>
          <w:p w14:paraId="2112B2C5" w14:textId="131437DA" w:rsidR="00335D1D" w:rsidRPr="0064573D" w:rsidRDefault="0037009D" w:rsidP="07B1E510">
            <w:pPr>
              <w:jc w:val="center"/>
              <w:rPr>
                <w:bCs/>
              </w:rPr>
            </w:pPr>
            <w:r w:rsidRPr="00CD3EA4">
              <w:t>3</w:t>
            </w:r>
          </w:p>
          <w:p w14:paraId="6560E656" w14:textId="77777777" w:rsidR="00335D1D" w:rsidRPr="0064573D" w:rsidRDefault="00335D1D" w:rsidP="00335D1D">
            <w:pPr>
              <w:rPr>
                <w:bCs/>
              </w:rPr>
            </w:pPr>
          </w:p>
          <w:p w14:paraId="517168FA" w14:textId="77777777" w:rsidR="00335D1D" w:rsidRPr="0064573D" w:rsidRDefault="00335D1D" w:rsidP="00335D1D">
            <w:pPr>
              <w:rPr>
                <w:bCs/>
              </w:rPr>
            </w:pPr>
          </w:p>
          <w:p w14:paraId="06D522B4" w14:textId="77777777" w:rsidR="00335D1D" w:rsidRPr="0064573D" w:rsidRDefault="00335D1D" w:rsidP="00335D1D">
            <w:pPr>
              <w:rPr>
                <w:bCs/>
              </w:rPr>
            </w:pPr>
          </w:p>
          <w:p w14:paraId="39A10BBD" w14:textId="77777777" w:rsidR="00335D1D" w:rsidRPr="0064573D" w:rsidRDefault="00335D1D" w:rsidP="00335D1D">
            <w:pPr>
              <w:rPr>
                <w:bCs/>
              </w:rPr>
            </w:pPr>
          </w:p>
          <w:p w14:paraId="724C1BE9" w14:textId="77777777" w:rsidR="00335D1D" w:rsidRPr="0064573D" w:rsidRDefault="00335D1D" w:rsidP="00335D1D">
            <w:pPr>
              <w:rPr>
                <w:bCs/>
              </w:rPr>
            </w:pPr>
          </w:p>
          <w:p w14:paraId="6CD7BA12" w14:textId="77777777" w:rsidR="00335D1D" w:rsidRPr="0064573D" w:rsidRDefault="00335D1D" w:rsidP="00335D1D">
            <w:pPr>
              <w:rPr>
                <w:bCs/>
              </w:rPr>
            </w:pPr>
          </w:p>
          <w:p w14:paraId="2B0A2B44" w14:textId="77777777" w:rsidR="00335D1D" w:rsidRPr="0064573D" w:rsidRDefault="00335D1D" w:rsidP="00335D1D">
            <w:pPr>
              <w:rPr>
                <w:bCs/>
              </w:rPr>
            </w:pPr>
          </w:p>
          <w:p w14:paraId="402AAABE" w14:textId="77777777" w:rsidR="00335D1D" w:rsidRPr="0064573D" w:rsidRDefault="00335D1D" w:rsidP="00335D1D">
            <w:pPr>
              <w:rPr>
                <w:bCs/>
              </w:rPr>
            </w:pPr>
          </w:p>
          <w:p w14:paraId="3FE50919" w14:textId="77777777" w:rsidR="00335D1D" w:rsidRPr="0064573D" w:rsidRDefault="00335D1D" w:rsidP="00335D1D">
            <w:pPr>
              <w:rPr>
                <w:bCs/>
              </w:rPr>
            </w:pPr>
          </w:p>
          <w:p w14:paraId="509AE843" w14:textId="77777777" w:rsidR="00335D1D" w:rsidRPr="0064573D" w:rsidRDefault="00335D1D" w:rsidP="00335D1D">
            <w:pPr>
              <w:rPr>
                <w:bCs/>
              </w:rPr>
            </w:pPr>
          </w:p>
          <w:p w14:paraId="61CD268F" w14:textId="77777777" w:rsidR="00335D1D" w:rsidRPr="0064573D" w:rsidRDefault="00335D1D" w:rsidP="00335D1D">
            <w:pPr>
              <w:rPr>
                <w:bCs/>
              </w:rPr>
            </w:pPr>
          </w:p>
          <w:p w14:paraId="164D1C16" w14:textId="77777777" w:rsidR="00335D1D" w:rsidRPr="0064573D" w:rsidRDefault="00335D1D" w:rsidP="00335D1D">
            <w:pPr>
              <w:rPr>
                <w:bCs/>
              </w:rPr>
            </w:pPr>
          </w:p>
          <w:p w14:paraId="273B2D31" w14:textId="77777777" w:rsidR="00335D1D" w:rsidRPr="0064573D" w:rsidRDefault="00335D1D" w:rsidP="00335D1D">
            <w:pPr>
              <w:rPr>
                <w:bCs/>
              </w:rPr>
            </w:pPr>
          </w:p>
        </w:tc>
        <w:tc>
          <w:tcPr>
            <w:tcW w:w="1276" w:type="dxa"/>
            <w:vMerge w:val="restart"/>
            <w:vAlign w:val="center"/>
          </w:tcPr>
          <w:p w14:paraId="2441894B" w14:textId="77777777" w:rsidR="00335D1D" w:rsidRPr="0064573D" w:rsidRDefault="00335D1D" w:rsidP="07B1E510">
            <w:pPr>
              <w:jc w:val="center"/>
              <w:rPr>
                <w:bCs/>
              </w:rPr>
            </w:pPr>
            <w:r w:rsidRPr="00CD3EA4">
              <w:t>4</w:t>
            </w:r>
          </w:p>
        </w:tc>
      </w:tr>
      <w:tr w:rsidR="00335D1D" w:rsidRPr="0064573D" w14:paraId="3BAAB634" w14:textId="77777777" w:rsidTr="07B1E510">
        <w:trPr>
          <w:trHeight w:val="502"/>
        </w:trPr>
        <w:tc>
          <w:tcPr>
            <w:tcW w:w="562" w:type="dxa"/>
          </w:tcPr>
          <w:p w14:paraId="140E099C" w14:textId="77777777" w:rsidR="00335D1D" w:rsidRPr="0064573D" w:rsidRDefault="00335D1D" w:rsidP="004E487C">
            <w:pPr>
              <w:numPr>
                <w:ilvl w:val="0"/>
                <w:numId w:val="10"/>
              </w:numPr>
              <w:spacing w:before="120" w:after="120"/>
              <w:ind w:left="357" w:hanging="357"/>
              <w:rPr>
                <w:bCs/>
              </w:rPr>
            </w:pPr>
          </w:p>
        </w:tc>
        <w:tc>
          <w:tcPr>
            <w:tcW w:w="4820" w:type="dxa"/>
          </w:tcPr>
          <w:p w14:paraId="79936D27" w14:textId="77777777" w:rsidR="00335D1D" w:rsidRPr="0064573D" w:rsidRDefault="00335D1D" w:rsidP="07B1E510">
            <w:pPr>
              <w:spacing w:before="120" w:after="120"/>
              <w:rPr>
                <w:bCs/>
              </w:rPr>
            </w:pPr>
            <w:r w:rsidRPr="00CD3EA4">
              <w:t>Rännakud jalgsi ja masinatel</w:t>
            </w:r>
          </w:p>
        </w:tc>
        <w:tc>
          <w:tcPr>
            <w:tcW w:w="1701" w:type="dxa"/>
            <w:vMerge/>
          </w:tcPr>
          <w:p w14:paraId="27CF6173" w14:textId="77777777" w:rsidR="00335D1D" w:rsidRPr="0064573D" w:rsidRDefault="00335D1D" w:rsidP="004E487C">
            <w:pPr>
              <w:spacing w:before="120" w:after="120"/>
              <w:jc w:val="left"/>
              <w:rPr>
                <w:bCs/>
              </w:rPr>
            </w:pPr>
          </w:p>
        </w:tc>
        <w:tc>
          <w:tcPr>
            <w:tcW w:w="992" w:type="dxa"/>
            <w:vMerge/>
          </w:tcPr>
          <w:p w14:paraId="59DA46C7" w14:textId="77777777" w:rsidR="00335D1D" w:rsidRPr="0064573D" w:rsidRDefault="00335D1D" w:rsidP="00335D1D">
            <w:pPr>
              <w:rPr>
                <w:bCs/>
              </w:rPr>
            </w:pPr>
          </w:p>
        </w:tc>
        <w:tc>
          <w:tcPr>
            <w:tcW w:w="1276" w:type="dxa"/>
            <w:vMerge/>
          </w:tcPr>
          <w:p w14:paraId="25DA1D81" w14:textId="77777777" w:rsidR="00335D1D" w:rsidRPr="0064573D" w:rsidRDefault="00335D1D" w:rsidP="00335D1D">
            <w:pPr>
              <w:rPr>
                <w:bCs/>
              </w:rPr>
            </w:pPr>
          </w:p>
        </w:tc>
      </w:tr>
      <w:tr w:rsidR="0037009D" w:rsidRPr="0064573D" w14:paraId="2DD8A3B1" w14:textId="77777777" w:rsidTr="00DF11D4">
        <w:trPr>
          <w:trHeight w:val="255"/>
        </w:trPr>
        <w:tc>
          <w:tcPr>
            <w:tcW w:w="7083" w:type="dxa"/>
            <w:gridSpan w:val="3"/>
          </w:tcPr>
          <w:p w14:paraId="776D2E0F" w14:textId="3793301F" w:rsidR="0037009D" w:rsidRPr="0064573D" w:rsidRDefault="0037009D" w:rsidP="07B1E510">
            <w:pPr>
              <w:spacing w:before="120" w:after="120"/>
              <w:jc w:val="left"/>
              <w:rPr>
                <w:bCs/>
              </w:rPr>
            </w:pPr>
            <w:r w:rsidRPr="07B1E510">
              <w:rPr>
                <w:i/>
                <w:iCs/>
              </w:rPr>
              <w:t>Kontaktidrillid:</w:t>
            </w:r>
          </w:p>
        </w:tc>
        <w:tc>
          <w:tcPr>
            <w:tcW w:w="992" w:type="dxa"/>
            <w:vMerge/>
          </w:tcPr>
          <w:p w14:paraId="328CE146" w14:textId="77777777" w:rsidR="0037009D" w:rsidRPr="0064573D" w:rsidRDefault="0037009D" w:rsidP="00335D1D">
            <w:pPr>
              <w:rPr>
                <w:bCs/>
              </w:rPr>
            </w:pPr>
          </w:p>
        </w:tc>
        <w:tc>
          <w:tcPr>
            <w:tcW w:w="1276" w:type="dxa"/>
            <w:vMerge w:val="restart"/>
            <w:vAlign w:val="center"/>
          </w:tcPr>
          <w:p w14:paraId="61AAFC97" w14:textId="77777777" w:rsidR="0037009D" w:rsidRPr="0064573D" w:rsidRDefault="0037009D" w:rsidP="00335D1D">
            <w:pPr>
              <w:rPr>
                <w:bCs/>
              </w:rPr>
            </w:pPr>
          </w:p>
          <w:p w14:paraId="77A9159A" w14:textId="77777777" w:rsidR="0037009D" w:rsidRPr="0064573D" w:rsidRDefault="0037009D" w:rsidP="00335D1D">
            <w:pPr>
              <w:rPr>
                <w:bCs/>
              </w:rPr>
            </w:pPr>
          </w:p>
          <w:p w14:paraId="2CAEB29A" w14:textId="77777777" w:rsidR="0037009D" w:rsidRPr="0064573D" w:rsidRDefault="0037009D" w:rsidP="00335D1D">
            <w:pPr>
              <w:rPr>
                <w:bCs/>
              </w:rPr>
            </w:pPr>
          </w:p>
          <w:p w14:paraId="450688F3" w14:textId="77777777" w:rsidR="0037009D" w:rsidRPr="0064573D" w:rsidRDefault="0037009D" w:rsidP="00335D1D">
            <w:pPr>
              <w:rPr>
                <w:bCs/>
              </w:rPr>
            </w:pPr>
          </w:p>
          <w:p w14:paraId="26C0A54D" w14:textId="77777777" w:rsidR="0037009D" w:rsidRPr="0064573D" w:rsidRDefault="0037009D" w:rsidP="00335D1D">
            <w:pPr>
              <w:rPr>
                <w:bCs/>
              </w:rPr>
            </w:pPr>
          </w:p>
          <w:p w14:paraId="47923857" w14:textId="77777777" w:rsidR="0037009D" w:rsidRPr="0064573D" w:rsidRDefault="0037009D" w:rsidP="00335D1D">
            <w:pPr>
              <w:rPr>
                <w:bCs/>
              </w:rPr>
            </w:pPr>
          </w:p>
          <w:p w14:paraId="4F883261" w14:textId="77777777" w:rsidR="0037009D" w:rsidRPr="0064573D" w:rsidRDefault="0037009D" w:rsidP="07B1E510">
            <w:pPr>
              <w:jc w:val="center"/>
              <w:rPr>
                <w:bCs/>
              </w:rPr>
            </w:pPr>
            <w:r w:rsidRPr="00CD3EA4">
              <w:t>18</w:t>
            </w:r>
          </w:p>
          <w:p w14:paraId="370185BC" w14:textId="77777777" w:rsidR="0037009D" w:rsidRPr="0064573D" w:rsidRDefault="0037009D" w:rsidP="00335D1D">
            <w:pPr>
              <w:rPr>
                <w:bCs/>
              </w:rPr>
            </w:pPr>
          </w:p>
          <w:p w14:paraId="5074569C" w14:textId="77777777" w:rsidR="0037009D" w:rsidRPr="0064573D" w:rsidRDefault="0037009D" w:rsidP="00335D1D">
            <w:pPr>
              <w:rPr>
                <w:bCs/>
              </w:rPr>
            </w:pPr>
          </w:p>
          <w:p w14:paraId="1A2B8C4B" w14:textId="77777777" w:rsidR="0037009D" w:rsidRPr="0064573D" w:rsidRDefault="0037009D" w:rsidP="00335D1D">
            <w:pPr>
              <w:rPr>
                <w:bCs/>
              </w:rPr>
            </w:pPr>
          </w:p>
          <w:p w14:paraId="13B1E91F" w14:textId="77777777" w:rsidR="0037009D" w:rsidRPr="0064573D" w:rsidRDefault="0037009D" w:rsidP="00335D1D">
            <w:pPr>
              <w:rPr>
                <w:bCs/>
              </w:rPr>
            </w:pPr>
          </w:p>
          <w:p w14:paraId="2B4915DE" w14:textId="77777777" w:rsidR="0037009D" w:rsidRPr="0064573D" w:rsidRDefault="0037009D" w:rsidP="00335D1D">
            <w:pPr>
              <w:rPr>
                <w:bCs/>
              </w:rPr>
            </w:pPr>
          </w:p>
        </w:tc>
      </w:tr>
      <w:tr w:rsidR="00335D1D" w:rsidRPr="0064573D" w14:paraId="0110324D" w14:textId="77777777" w:rsidTr="00DF11D4">
        <w:trPr>
          <w:trHeight w:val="502"/>
        </w:trPr>
        <w:tc>
          <w:tcPr>
            <w:tcW w:w="562" w:type="dxa"/>
          </w:tcPr>
          <w:p w14:paraId="6B0C800F" w14:textId="77777777" w:rsidR="00335D1D" w:rsidRPr="0064573D" w:rsidRDefault="00335D1D" w:rsidP="004E487C">
            <w:pPr>
              <w:numPr>
                <w:ilvl w:val="0"/>
                <w:numId w:val="10"/>
              </w:numPr>
              <w:spacing w:before="120" w:after="120"/>
              <w:rPr>
                <w:bCs/>
              </w:rPr>
            </w:pPr>
          </w:p>
        </w:tc>
        <w:tc>
          <w:tcPr>
            <w:tcW w:w="4820" w:type="dxa"/>
          </w:tcPr>
          <w:p w14:paraId="5999B995" w14:textId="77777777" w:rsidR="00335D1D" w:rsidRPr="0064573D" w:rsidRDefault="00335D1D" w:rsidP="07B1E510">
            <w:pPr>
              <w:spacing w:before="120" w:after="120"/>
              <w:rPr>
                <w:bCs/>
              </w:rPr>
            </w:pPr>
            <w:r w:rsidRPr="00CD3EA4">
              <w:t xml:space="preserve">Rühma kiirrünnak </w:t>
            </w:r>
          </w:p>
        </w:tc>
        <w:tc>
          <w:tcPr>
            <w:tcW w:w="1701" w:type="dxa"/>
            <w:vMerge w:val="restart"/>
            <w:vAlign w:val="center"/>
          </w:tcPr>
          <w:p w14:paraId="797165F6" w14:textId="77777777" w:rsidR="00335D1D" w:rsidRPr="0064573D" w:rsidRDefault="00335D1D" w:rsidP="07B1E510">
            <w:pPr>
              <w:spacing w:before="120" w:after="120"/>
              <w:jc w:val="center"/>
              <w:rPr>
                <w:bCs/>
              </w:rPr>
            </w:pPr>
            <w:r w:rsidRPr="00CD3EA4">
              <w:t>Iseseisev õpe Harjutus</w:t>
            </w:r>
          </w:p>
        </w:tc>
        <w:tc>
          <w:tcPr>
            <w:tcW w:w="992" w:type="dxa"/>
            <w:vMerge/>
          </w:tcPr>
          <w:p w14:paraId="0E619099" w14:textId="77777777" w:rsidR="00335D1D" w:rsidRPr="0064573D" w:rsidRDefault="00335D1D" w:rsidP="00335D1D">
            <w:pPr>
              <w:rPr>
                <w:bCs/>
              </w:rPr>
            </w:pPr>
          </w:p>
        </w:tc>
        <w:tc>
          <w:tcPr>
            <w:tcW w:w="1276" w:type="dxa"/>
            <w:vMerge/>
          </w:tcPr>
          <w:p w14:paraId="4FF4E55E" w14:textId="77777777" w:rsidR="00335D1D" w:rsidRPr="0064573D" w:rsidRDefault="00335D1D" w:rsidP="00335D1D">
            <w:pPr>
              <w:rPr>
                <w:bCs/>
              </w:rPr>
            </w:pPr>
          </w:p>
        </w:tc>
      </w:tr>
      <w:tr w:rsidR="00335D1D" w:rsidRPr="0064573D" w14:paraId="28FD0387" w14:textId="77777777" w:rsidTr="07B1E510">
        <w:trPr>
          <w:trHeight w:val="502"/>
        </w:trPr>
        <w:tc>
          <w:tcPr>
            <w:tcW w:w="562" w:type="dxa"/>
          </w:tcPr>
          <w:p w14:paraId="65665DB5" w14:textId="77777777" w:rsidR="00335D1D" w:rsidRPr="0064573D" w:rsidRDefault="00335D1D" w:rsidP="004E487C">
            <w:pPr>
              <w:numPr>
                <w:ilvl w:val="0"/>
                <w:numId w:val="10"/>
              </w:numPr>
              <w:spacing w:before="120" w:after="120"/>
              <w:rPr>
                <w:bCs/>
              </w:rPr>
            </w:pPr>
          </w:p>
        </w:tc>
        <w:tc>
          <w:tcPr>
            <w:tcW w:w="4820" w:type="dxa"/>
          </w:tcPr>
          <w:p w14:paraId="2325C944" w14:textId="77777777" w:rsidR="00335D1D" w:rsidRPr="0064573D" w:rsidRDefault="00335D1D" w:rsidP="07B1E510">
            <w:pPr>
              <w:spacing w:before="120" w:after="120"/>
              <w:rPr>
                <w:bCs/>
              </w:rPr>
            </w:pPr>
            <w:r w:rsidRPr="00CD3EA4">
              <w:t xml:space="preserve">Rühma eemaldumine kontaktist </w:t>
            </w:r>
          </w:p>
        </w:tc>
        <w:tc>
          <w:tcPr>
            <w:tcW w:w="1701" w:type="dxa"/>
            <w:vMerge/>
          </w:tcPr>
          <w:p w14:paraId="7BA6F2D7" w14:textId="77777777" w:rsidR="00335D1D" w:rsidRPr="0064573D" w:rsidRDefault="00335D1D" w:rsidP="004E487C">
            <w:pPr>
              <w:spacing w:before="120" w:after="120"/>
              <w:jc w:val="left"/>
              <w:rPr>
                <w:bCs/>
              </w:rPr>
            </w:pPr>
          </w:p>
        </w:tc>
        <w:tc>
          <w:tcPr>
            <w:tcW w:w="992" w:type="dxa"/>
            <w:vMerge/>
          </w:tcPr>
          <w:p w14:paraId="4EBF2AB3" w14:textId="77777777" w:rsidR="00335D1D" w:rsidRPr="0064573D" w:rsidRDefault="00335D1D" w:rsidP="00335D1D">
            <w:pPr>
              <w:rPr>
                <w:bCs/>
              </w:rPr>
            </w:pPr>
          </w:p>
        </w:tc>
        <w:tc>
          <w:tcPr>
            <w:tcW w:w="1276" w:type="dxa"/>
            <w:vMerge/>
          </w:tcPr>
          <w:p w14:paraId="16D5F3F7" w14:textId="77777777" w:rsidR="00335D1D" w:rsidRPr="0064573D" w:rsidRDefault="00335D1D" w:rsidP="00335D1D">
            <w:pPr>
              <w:rPr>
                <w:bCs/>
              </w:rPr>
            </w:pPr>
          </w:p>
        </w:tc>
      </w:tr>
      <w:tr w:rsidR="00335D1D" w:rsidRPr="0064573D" w14:paraId="2B5D3664" w14:textId="77777777" w:rsidTr="07B1E510">
        <w:trPr>
          <w:trHeight w:val="502"/>
        </w:trPr>
        <w:tc>
          <w:tcPr>
            <w:tcW w:w="562" w:type="dxa"/>
          </w:tcPr>
          <w:p w14:paraId="0D7D1FBF" w14:textId="77777777" w:rsidR="00335D1D" w:rsidRPr="0064573D" w:rsidRDefault="00335D1D" w:rsidP="004E487C">
            <w:pPr>
              <w:numPr>
                <w:ilvl w:val="0"/>
                <w:numId w:val="10"/>
              </w:numPr>
              <w:spacing w:before="120" w:after="120"/>
              <w:rPr>
                <w:bCs/>
              </w:rPr>
            </w:pPr>
          </w:p>
        </w:tc>
        <w:tc>
          <w:tcPr>
            <w:tcW w:w="4820" w:type="dxa"/>
          </w:tcPr>
          <w:p w14:paraId="1437A3BA" w14:textId="77777777" w:rsidR="00335D1D" w:rsidRPr="0064573D" w:rsidRDefault="00335D1D" w:rsidP="07B1E510">
            <w:pPr>
              <w:spacing w:before="120" w:after="120"/>
              <w:rPr>
                <w:bCs/>
              </w:rPr>
            </w:pPr>
            <w:r w:rsidRPr="00CD3EA4">
              <w:t xml:space="preserve">Hoonesse sisenemine ja ruumide puhastamine </w:t>
            </w:r>
          </w:p>
        </w:tc>
        <w:tc>
          <w:tcPr>
            <w:tcW w:w="1701" w:type="dxa"/>
            <w:vMerge/>
          </w:tcPr>
          <w:p w14:paraId="3590D908" w14:textId="77777777" w:rsidR="00335D1D" w:rsidRPr="0064573D" w:rsidRDefault="00335D1D" w:rsidP="004E487C">
            <w:pPr>
              <w:spacing w:before="120" w:after="120"/>
              <w:jc w:val="left"/>
              <w:rPr>
                <w:bCs/>
              </w:rPr>
            </w:pPr>
          </w:p>
        </w:tc>
        <w:tc>
          <w:tcPr>
            <w:tcW w:w="992" w:type="dxa"/>
            <w:vMerge/>
          </w:tcPr>
          <w:p w14:paraId="10E2E62B" w14:textId="77777777" w:rsidR="00335D1D" w:rsidRPr="0064573D" w:rsidRDefault="00335D1D" w:rsidP="00335D1D">
            <w:pPr>
              <w:rPr>
                <w:bCs/>
              </w:rPr>
            </w:pPr>
          </w:p>
        </w:tc>
        <w:tc>
          <w:tcPr>
            <w:tcW w:w="1276" w:type="dxa"/>
            <w:vMerge/>
          </w:tcPr>
          <w:p w14:paraId="6BA4C66D" w14:textId="77777777" w:rsidR="00335D1D" w:rsidRPr="0064573D" w:rsidRDefault="00335D1D" w:rsidP="00335D1D">
            <w:pPr>
              <w:rPr>
                <w:bCs/>
              </w:rPr>
            </w:pPr>
          </w:p>
        </w:tc>
      </w:tr>
      <w:tr w:rsidR="00335D1D" w:rsidRPr="0064573D" w14:paraId="3503DB9E" w14:textId="77777777" w:rsidTr="07B1E510">
        <w:trPr>
          <w:trHeight w:val="502"/>
        </w:trPr>
        <w:tc>
          <w:tcPr>
            <w:tcW w:w="562" w:type="dxa"/>
          </w:tcPr>
          <w:p w14:paraId="31FC584C" w14:textId="77777777" w:rsidR="00335D1D" w:rsidRPr="0064573D" w:rsidRDefault="00335D1D" w:rsidP="004E487C">
            <w:pPr>
              <w:numPr>
                <w:ilvl w:val="0"/>
                <w:numId w:val="10"/>
              </w:numPr>
              <w:spacing w:before="120" w:after="120"/>
              <w:rPr>
                <w:bCs/>
              </w:rPr>
            </w:pPr>
          </w:p>
        </w:tc>
        <w:tc>
          <w:tcPr>
            <w:tcW w:w="4820" w:type="dxa"/>
          </w:tcPr>
          <w:p w14:paraId="38D41767" w14:textId="77777777" w:rsidR="00335D1D" w:rsidRPr="0064573D" w:rsidRDefault="00335D1D" w:rsidP="07B1E510">
            <w:pPr>
              <w:spacing w:before="120" w:after="120"/>
              <w:rPr>
                <w:bCs/>
              </w:rPr>
            </w:pPr>
            <w:r w:rsidRPr="00CD3EA4">
              <w:t xml:space="preserve">Mineeritud traattõkete läbimine </w:t>
            </w:r>
          </w:p>
        </w:tc>
        <w:tc>
          <w:tcPr>
            <w:tcW w:w="1701" w:type="dxa"/>
            <w:vMerge/>
          </w:tcPr>
          <w:p w14:paraId="3B92A24F" w14:textId="77777777" w:rsidR="00335D1D" w:rsidRPr="0064573D" w:rsidRDefault="00335D1D" w:rsidP="004E487C">
            <w:pPr>
              <w:spacing w:before="120" w:after="120"/>
              <w:jc w:val="left"/>
              <w:rPr>
                <w:bCs/>
              </w:rPr>
            </w:pPr>
          </w:p>
        </w:tc>
        <w:tc>
          <w:tcPr>
            <w:tcW w:w="992" w:type="dxa"/>
            <w:vMerge/>
          </w:tcPr>
          <w:p w14:paraId="03698D04" w14:textId="77777777" w:rsidR="00335D1D" w:rsidRPr="0064573D" w:rsidRDefault="00335D1D" w:rsidP="00335D1D">
            <w:pPr>
              <w:rPr>
                <w:bCs/>
              </w:rPr>
            </w:pPr>
          </w:p>
        </w:tc>
        <w:tc>
          <w:tcPr>
            <w:tcW w:w="1276" w:type="dxa"/>
            <w:vMerge/>
          </w:tcPr>
          <w:p w14:paraId="03537D8A" w14:textId="77777777" w:rsidR="00335D1D" w:rsidRPr="0064573D" w:rsidRDefault="00335D1D" w:rsidP="00335D1D">
            <w:pPr>
              <w:rPr>
                <w:bCs/>
              </w:rPr>
            </w:pPr>
          </w:p>
        </w:tc>
      </w:tr>
      <w:tr w:rsidR="00335D1D" w:rsidRPr="0064573D" w14:paraId="1A718B07" w14:textId="77777777" w:rsidTr="07B1E510">
        <w:trPr>
          <w:trHeight w:val="236"/>
        </w:trPr>
        <w:tc>
          <w:tcPr>
            <w:tcW w:w="562" w:type="dxa"/>
          </w:tcPr>
          <w:p w14:paraId="700D16FD" w14:textId="77777777" w:rsidR="00335D1D" w:rsidRPr="0064573D" w:rsidRDefault="00335D1D" w:rsidP="004E487C">
            <w:pPr>
              <w:numPr>
                <w:ilvl w:val="0"/>
                <w:numId w:val="10"/>
              </w:numPr>
              <w:spacing w:before="120" w:after="120"/>
              <w:rPr>
                <w:bCs/>
              </w:rPr>
            </w:pPr>
          </w:p>
        </w:tc>
        <w:tc>
          <w:tcPr>
            <w:tcW w:w="4820" w:type="dxa"/>
          </w:tcPr>
          <w:p w14:paraId="4137C98B" w14:textId="77777777" w:rsidR="00335D1D" w:rsidRPr="0064573D" w:rsidRDefault="00335D1D" w:rsidP="07B1E510">
            <w:pPr>
              <w:spacing w:before="120" w:after="120"/>
              <w:rPr>
                <w:bCs/>
              </w:rPr>
            </w:pPr>
            <w:r w:rsidRPr="00CD3EA4">
              <w:t xml:space="preserve">Kaeviku rullimine </w:t>
            </w:r>
          </w:p>
        </w:tc>
        <w:tc>
          <w:tcPr>
            <w:tcW w:w="1701" w:type="dxa"/>
            <w:vMerge/>
          </w:tcPr>
          <w:p w14:paraId="143BA70D" w14:textId="77777777" w:rsidR="00335D1D" w:rsidRPr="0064573D" w:rsidRDefault="00335D1D" w:rsidP="004E487C">
            <w:pPr>
              <w:spacing w:before="120" w:after="120"/>
              <w:jc w:val="left"/>
              <w:rPr>
                <w:bCs/>
              </w:rPr>
            </w:pPr>
          </w:p>
        </w:tc>
        <w:tc>
          <w:tcPr>
            <w:tcW w:w="992" w:type="dxa"/>
            <w:vMerge/>
          </w:tcPr>
          <w:p w14:paraId="4F84511F" w14:textId="77777777" w:rsidR="00335D1D" w:rsidRPr="0064573D" w:rsidRDefault="00335D1D" w:rsidP="00335D1D">
            <w:pPr>
              <w:rPr>
                <w:bCs/>
              </w:rPr>
            </w:pPr>
          </w:p>
        </w:tc>
        <w:tc>
          <w:tcPr>
            <w:tcW w:w="1276" w:type="dxa"/>
            <w:vMerge/>
          </w:tcPr>
          <w:p w14:paraId="22290355" w14:textId="77777777" w:rsidR="00335D1D" w:rsidRPr="0064573D" w:rsidRDefault="00335D1D" w:rsidP="00335D1D">
            <w:pPr>
              <w:rPr>
                <w:bCs/>
              </w:rPr>
            </w:pPr>
          </w:p>
        </w:tc>
      </w:tr>
      <w:tr w:rsidR="00335D1D" w:rsidRPr="0064573D" w14:paraId="64230EB4" w14:textId="77777777" w:rsidTr="07B1E510">
        <w:trPr>
          <w:trHeight w:val="428"/>
        </w:trPr>
        <w:tc>
          <w:tcPr>
            <w:tcW w:w="562" w:type="dxa"/>
          </w:tcPr>
          <w:p w14:paraId="10EF5966" w14:textId="77777777" w:rsidR="00335D1D" w:rsidRPr="0064573D" w:rsidRDefault="00335D1D" w:rsidP="004E487C">
            <w:pPr>
              <w:numPr>
                <w:ilvl w:val="0"/>
                <w:numId w:val="10"/>
              </w:numPr>
              <w:spacing w:before="120" w:after="120"/>
              <w:rPr>
                <w:bCs/>
              </w:rPr>
            </w:pPr>
          </w:p>
        </w:tc>
        <w:tc>
          <w:tcPr>
            <w:tcW w:w="4820" w:type="dxa"/>
          </w:tcPr>
          <w:p w14:paraId="494546F7" w14:textId="77777777" w:rsidR="00335D1D" w:rsidRPr="0064573D" w:rsidRDefault="00335D1D" w:rsidP="07B1E510">
            <w:pPr>
              <w:spacing w:before="120" w:after="120"/>
              <w:rPr>
                <w:bCs/>
              </w:rPr>
            </w:pPr>
            <w:r w:rsidRPr="00CD3EA4">
              <w:t xml:space="preserve">Lahingukannatanute käsitlemine tule all </w:t>
            </w:r>
          </w:p>
        </w:tc>
        <w:tc>
          <w:tcPr>
            <w:tcW w:w="1701" w:type="dxa"/>
            <w:vMerge/>
          </w:tcPr>
          <w:p w14:paraId="01C05251" w14:textId="77777777" w:rsidR="00335D1D" w:rsidRPr="0064573D" w:rsidRDefault="00335D1D" w:rsidP="004E487C">
            <w:pPr>
              <w:spacing w:before="120" w:after="120"/>
              <w:jc w:val="left"/>
              <w:rPr>
                <w:bCs/>
              </w:rPr>
            </w:pPr>
          </w:p>
        </w:tc>
        <w:tc>
          <w:tcPr>
            <w:tcW w:w="992" w:type="dxa"/>
            <w:vMerge/>
          </w:tcPr>
          <w:p w14:paraId="4A22A612" w14:textId="77777777" w:rsidR="00335D1D" w:rsidRPr="0064573D" w:rsidRDefault="00335D1D" w:rsidP="00335D1D">
            <w:pPr>
              <w:rPr>
                <w:bCs/>
              </w:rPr>
            </w:pPr>
          </w:p>
        </w:tc>
        <w:tc>
          <w:tcPr>
            <w:tcW w:w="1276" w:type="dxa"/>
            <w:vMerge/>
          </w:tcPr>
          <w:p w14:paraId="2E49E6AC" w14:textId="77777777" w:rsidR="00335D1D" w:rsidRPr="0064573D" w:rsidRDefault="00335D1D" w:rsidP="00335D1D">
            <w:pPr>
              <w:rPr>
                <w:bCs/>
              </w:rPr>
            </w:pPr>
          </w:p>
        </w:tc>
      </w:tr>
      <w:tr w:rsidR="0037009D" w:rsidRPr="0064573D" w14:paraId="0BAD5B4B" w14:textId="77777777" w:rsidTr="00DF11D4">
        <w:trPr>
          <w:trHeight w:val="262"/>
        </w:trPr>
        <w:tc>
          <w:tcPr>
            <w:tcW w:w="7083" w:type="dxa"/>
            <w:gridSpan w:val="3"/>
          </w:tcPr>
          <w:p w14:paraId="69AAC5A7" w14:textId="456F5601" w:rsidR="0037009D" w:rsidRPr="0064573D" w:rsidRDefault="0037009D" w:rsidP="07B1E510">
            <w:pPr>
              <w:spacing w:before="120" w:after="120"/>
              <w:jc w:val="left"/>
              <w:rPr>
                <w:bCs/>
              </w:rPr>
            </w:pPr>
            <w:r w:rsidRPr="07B1E510">
              <w:rPr>
                <w:i/>
                <w:iCs/>
              </w:rPr>
              <w:t>Püsitoimingud:</w:t>
            </w:r>
          </w:p>
        </w:tc>
        <w:tc>
          <w:tcPr>
            <w:tcW w:w="992" w:type="dxa"/>
            <w:vMerge/>
          </w:tcPr>
          <w:p w14:paraId="576D7FBE" w14:textId="77777777" w:rsidR="0037009D" w:rsidRPr="0064573D" w:rsidRDefault="0037009D" w:rsidP="00335D1D">
            <w:pPr>
              <w:rPr>
                <w:bCs/>
              </w:rPr>
            </w:pPr>
          </w:p>
        </w:tc>
        <w:tc>
          <w:tcPr>
            <w:tcW w:w="1276" w:type="dxa"/>
            <w:vMerge w:val="restart"/>
            <w:vAlign w:val="center"/>
          </w:tcPr>
          <w:p w14:paraId="1ECA8154" w14:textId="77777777" w:rsidR="0037009D" w:rsidRPr="0064573D" w:rsidRDefault="0037009D" w:rsidP="00335D1D">
            <w:pPr>
              <w:rPr>
                <w:bCs/>
              </w:rPr>
            </w:pPr>
          </w:p>
          <w:p w14:paraId="59D03D2B" w14:textId="77777777" w:rsidR="0037009D" w:rsidRPr="0064573D" w:rsidRDefault="0037009D" w:rsidP="00335D1D">
            <w:pPr>
              <w:rPr>
                <w:bCs/>
              </w:rPr>
            </w:pPr>
          </w:p>
          <w:p w14:paraId="24C789AB" w14:textId="77777777" w:rsidR="0037009D" w:rsidRPr="0064573D" w:rsidRDefault="0037009D" w:rsidP="00335D1D">
            <w:pPr>
              <w:rPr>
                <w:bCs/>
              </w:rPr>
            </w:pPr>
          </w:p>
          <w:p w14:paraId="15F91FF1" w14:textId="77777777" w:rsidR="0037009D" w:rsidRPr="0064573D" w:rsidRDefault="0037009D" w:rsidP="00335D1D">
            <w:pPr>
              <w:rPr>
                <w:bCs/>
              </w:rPr>
            </w:pPr>
          </w:p>
          <w:p w14:paraId="114B2A95" w14:textId="20A312A0" w:rsidR="0037009D" w:rsidRPr="0064573D" w:rsidRDefault="0037009D" w:rsidP="00335D1D">
            <w:pPr>
              <w:rPr>
                <w:bCs/>
              </w:rPr>
            </w:pPr>
          </w:p>
        </w:tc>
      </w:tr>
      <w:tr w:rsidR="00335D1D" w:rsidRPr="0064573D" w14:paraId="54382CB4" w14:textId="77777777" w:rsidTr="00DF11D4">
        <w:trPr>
          <w:trHeight w:val="502"/>
        </w:trPr>
        <w:tc>
          <w:tcPr>
            <w:tcW w:w="562" w:type="dxa"/>
            <w:vAlign w:val="center"/>
          </w:tcPr>
          <w:p w14:paraId="1493F276" w14:textId="77777777" w:rsidR="00335D1D" w:rsidRPr="0064573D" w:rsidRDefault="00335D1D" w:rsidP="00EB6D0E">
            <w:pPr>
              <w:numPr>
                <w:ilvl w:val="0"/>
                <w:numId w:val="10"/>
              </w:numPr>
              <w:spacing w:before="120" w:after="120"/>
              <w:ind w:left="357" w:hanging="357"/>
              <w:jc w:val="left"/>
              <w:rPr>
                <w:bCs/>
              </w:rPr>
            </w:pPr>
          </w:p>
        </w:tc>
        <w:tc>
          <w:tcPr>
            <w:tcW w:w="4820" w:type="dxa"/>
            <w:vAlign w:val="center"/>
          </w:tcPr>
          <w:p w14:paraId="0AC964C6" w14:textId="56A0974B" w:rsidR="00335D1D" w:rsidRPr="0064573D" w:rsidRDefault="00335D1D" w:rsidP="07B1E510">
            <w:pPr>
              <w:spacing w:before="120"/>
              <w:jc w:val="left"/>
              <w:rPr>
                <w:bCs/>
              </w:rPr>
            </w:pPr>
            <w:r w:rsidRPr="00CD3EA4">
              <w:t xml:space="preserve">Oma üksuste positsioonide läbimine </w:t>
            </w:r>
          </w:p>
        </w:tc>
        <w:tc>
          <w:tcPr>
            <w:tcW w:w="1701" w:type="dxa"/>
            <w:vAlign w:val="center"/>
          </w:tcPr>
          <w:p w14:paraId="6B2BB37A" w14:textId="49C06797" w:rsidR="00335D1D" w:rsidRPr="0064573D" w:rsidRDefault="00335D1D" w:rsidP="07B1E510">
            <w:pPr>
              <w:spacing w:after="120"/>
              <w:jc w:val="center"/>
              <w:rPr>
                <w:bCs/>
              </w:rPr>
            </w:pPr>
            <w:r w:rsidRPr="00CD3EA4">
              <w:t>Iseseisev õpe Harjutus</w:t>
            </w:r>
          </w:p>
        </w:tc>
        <w:tc>
          <w:tcPr>
            <w:tcW w:w="992" w:type="dxa"/>
            <w:vMerge/>
          </w:tcPr>
          <w:p w14:paraId="06914E54" w14:textId="77777777" w:rsidR="00335D1D" w:rsidRPr="0064573D" w:rsidRDefault="00335D1D" w:rsidP="00335D1D">
            <w:pPr>
              <w:rPr>
                <w:bCs/>
              </w:rPr>
            </w:pPr>
          </w:p>
        </w:tc>
        <w:tc>
          <w:tcPr>
            <w:tcW w:w="1276" w:type="dxa"/>
            <w:vMerge/>
          </w:tcPr>
          <w:p w14:paraId="0F769B80" w14:textId="77777777" w:rsidR="00335D1D" w:rsidRPr="0064573D" w:rsidRDefault="00335D1D" w:rsidP="00335D1D">
            <w:pPr>
              <w:rPr>
                <w:bCs/>
              </w:rPr>
            </w:pPr>
          </w:p>
        </w:tc>
      </w:tr>
      <w:tr w:rsidR="00335D1D" w:rsidRPr="0064573D" w14:paraId="663020CA" w14:textId="77777777" w:rsidTr="00DF11D4">
        <w:trPr>
          <w:trHeight w:val="333"/>
        </w:trPr>
        <w:tc>
          <w:tcPr>
            <w:tcW w:w="562" w:type="dxa"/>
          </w:tcPr>
          <w:p w14:paraId="1CC6A028" w14:textId="77777777" w:rsidR="00335D1D" w:rsidRPr="0064573D" w:rsidRDefault="00335D1D" w:rsidP="004E487C">
            <w:pPr>
              <w:spacing w:before="120" w:after="120"/>
              <w:jc w:val="left"/>
              <w:rPr>
                <w:rFonts w:cs="Arial"/>
              </w:rPr>
            </w:pPr>
            <w:r w:rsidRPr="0064573D">
              <w:rPr>
                <w:rFonts w:cs="Arial"/>
              </w:rPr>
              <w:lastRenderedPageBreak/>
              <w:t>Jrk nr</w:t>
            </w:r>
          </w:p>
        </w:tc>
        <w:tc>
          <w:tcPr>
            <w:tcW w:w="4820" w:type="dxa"/>
            <w:vAlign w:val="center"/>
          </w:tcPr>
          <w:p w14:paraId="0AFAD622" w14:textId="77777777" w:rsidR="00335D1D" w:rsidRPr="0064573D" w:rsidRDefault="00335D1D" w:rsidP="00EB6D0E">
            <w:pPr>
              <w:spacing w:before="120" w:after="120"/>
              <w:jc w:val="left"/>
              <w:rPr>
                <w:rFonts w:cs="Arial"/>
              </w:rPr>
            </w:pPr>
            <w:r w:rsidRPr="0064573D">
              <w:rPr>
                <w:rFonts w:cs="Arial"/>
              </w:rPr>
              <w:t>Teemad</w:t>
            </w:r>
          </w:p>
        </w:tc>
        <w:tc>
          <w:tcPr>
            <w:tcW w:w="1701" w:type="dxa"/>
            <w:vAlign w:val="center"/>
          </w:tcPr>
          <w:p w14:paraId="53F58149" w14:textId="77777777" w:rsidR="00335D1D" w:rsidRPr="0064573D" w:rsidRDefault="00335D1D" w:rsidP="00EB6D0E">
            <w:pPr>
              <w:spacing w:before="120" w:after="120"/>
              <w:jc w:val="center"/>
              <w:rPr>
                <w:rFonts w:cs="Arial"/>
              </w:rPr>
            </w:pPr>
            <w:r w:rsidRPr="0064573D">
              <w:rPr>
                <w:rFonts w:cs="Arial"/>
              </w:rPr>
              <w:t>Õppetöö meetod</w:t>
            </w:r>
          </w:p>
        </w:tc>
        <w:tc>
          <w:tcPr>
            <w:tcW w:w="2268" w:type="dxa"/>
            <w:gridSpan w:val="2"/>
            <w:vAlign w:val="center"/>
          </w:tcPr>
          <w:p w14:paraId="0C6DAA6F" w14:textId="77777777" w:rsidR="00335D1D" w:rsidRPr="0064573D" w:rsidRDefault="00335D1D" w:rsidP="00EB6D0E">
            <w:pPr>
              <w:spacing w:before="120"/>
              <w:jc w:val="center"/>
              <w:rPr>
                <w:rFonts w:cs="Arial"/>
              </w:rPr>
            </w:pPr>
            <w:r w:rsidRPr="0064573D">
              <w:rPr>
                <w:rFonts w:cs="Arial"/>
              </w:rPr>
              <w:t>Maht akadeemilistes tundides</w:t>
            </w:r>
          </w:p>
        </w:tc>
      </w:tr>
      <w:tr w:rsidR="00335D1D" w:rsidRPr="0064573D" w14:paraId="4288642E" w14:textId="77777777" w:rsidTr="00DF11D4">
        <w:trPr>
          <w:trHeight w:val="502"/>
        </w:trPr>
        <w:tc>
          <w:tcPr>
            <w:tcW w:w="562" w:type="dxa"/>
          </w:tcPr>
          <w:p w14:paraId="5F66D5A0" w14:textId="77777777" w:rsidR="00335D1D" w:rsidRPr="0064573D" w:rsidRDefault="00335D1D" w:rsidP="005440D3">
            <w:pPr>
              <w:spacing w:after="120"/>
              <w:contextualSpacing/>
            </w:pPr>
          </w:p>
          <w:p w14:paraId="071E38B7" w14:textId="77777777" w:rsidR="00335D1D" w:rsidRPr="0064573D" w:rsidRDefault="00335D1D" w:rsidP="005440D3">
            <w:pPr>
              <w:spacing w:after="120"/>
              <w:contextualSpacing/>
            </w:pPr>
            <w:r w:rsidRPr="0064573D">
              <w:t>10.</w:t>
            </w:r>
          </w:p>
        </w:tc>
        <w:tc>
          <w:tcPr>
            <w:tcW w:w="4820" w:type="dxa"/>
          </w:tcPr>
          <w:p w14:paraId="2D7272F0" w14:textId="3AB95D95" w:rsidR="00335D1D" w:rsidRPr="0064573D" w:rsidRDefault="00335D1D" w:rsidP="005440D3">
            <w:pPr>
              <w:spacing w:before="240" w:after="120"/>
              <w:jc w:val="left"/>
            </w:pPr>
            <w:r w:rsidRPr="0064573D">
              <w:t xml:space="preserve">Üksuste ühinemine </w:t>
            </w:r>
          </w:p>
        </w:tc>
        <w:tc>
          <w:tcPr>
            <w:tcW w:w="1701" w:type="dxa"/>
            <w:vMerge w:val="restart"/>
            <w:vAlign w:val="center"/>
          </w:tcPr>
          <w:p w14:paraId="1AB02C58" w14:textId="77777777" w:rsidR="00335D1D" w:rsidRPr="0064573D" w:rsidRDefault="00335D1D" w:rsidP="005440D3">
            <w:pPr>
              <w:spacing w:before="120" w:after="120"/>
              <w:jc w:val="center"/>
              <w:rPr>
                <w:rFonts w:cs="Arial"/>
              </w:rPr>
            </w:pPr>
            <w:r w:rsidRPr="0064573D">
              <w:rPr>
                <w:rFonts w:cs="Arial"/>
              </w:rPr>
              <w:t>Iseseisev õpe Harjutus</w:t>
            </w:r>
          </w:p>
        </w:tc>
        <w:tc>
          <w:tcPr>
            <w:tcW w:w="992" w:type="dxa"/>
            <w:vMerge w:val="restart"/>
          </w:tcPr>
          <w:p w14:paraId="73A1E68F" w14:textId="77777777" w:rsidR="00335D1D" w:rsidRPr="0064573D" w:rsidRDefault="00335D1D" w:rsidP="007D649C">
            <w:pPr>
              <w:jc w:val="center"/>
            </w:pPr>
          </w:p>
          <w:p w14:paraId="2516FDCD" w14:textId="77777777" w:rsidR="00335D1D" w:rsidRPr="0064573D" w:rsidRDefault="00335D1D" w:rsidP="007D649C">
            <w:pPr>
              <w:jc w:val="center"/>
            </w:pPr>
          </w:p>
          <w:p w14:paraId="7E137311" w14:textId="77777777" w:rsidR="00335D1D" w:rsidRPr="0064573D" w:rsidRDefault="00335D1D" w:rsidP="007D649C">
            <w:pPr>
              <w:jc w:val="center"/>
            </w:pPr>
          </w:p>
          <w:p w14:paraId="4B324BF6" w14:textId="77777777" w:rsidR="00335D1D" w:rsidRPr="0064573D" w:rsidRDefault="00335D1D" w:rsidP="007D649C">
            <w:pPr>
              <w:jc w:val="center"/>
            </w:pPr>
          </w:p>
          <w:p w14:paraId="6398EEB6" w14:textId="42B5A9EA" w:rsidR="00335D1D" w:rsidRPr="0064573D" w:rsidRDefault="0037009D" w:rsidP="007D649C">
            <w:pPr>
              <w:jc w:val="center"/>
            </w:pPr>
            <w:r>
              <w:t>2</w:t>
            </w:r>
          </w:p>
        </w:tc>
        <w:tc>
          <w:tcPr>
            <w:tcW w:w="1276" w:type="dxa"/>
            <w:vMerge w:val="restart"/>
          </w:tcPr>
          <w:p w14:paraId="7D0AADDB" w14:textId="77777777" w:rsidR="00335D1D" w:rsidRPr="0064573D" w:rsidRDefault="00335D1D" w:rsidP="007D649C">
            <w:pPr>
              <w:jc w:val="center"/>
            </w:pPr>
          </w:p>
          <w:p w14:paraId="1DBCA06C" w14:textId="77777777" w:rsidR="00335D1D" w:rsidRPr="0064573D" w:rsidRDefault="00335D1D" w:rsidP="007D649C">
            <w:pPr>
              <w:jc w:val="center"/>
            </w:pPr>
          </w:p>
          <w:p w14:paraId="68631E6E" w14:textId="77777777" w:rsidR="00335D1D" w:rsidRPr="0064573D" w:rsidRDefault="00335D1D" w:rsidP="007D649C">
            <w:pPr>
              <w:jc w:val="center"/>
            </w:pPr>
          </w:p>
          <w:p w14:paraId="3D9361F0" w14:textId="77777777" w:rsidR="00335D1D" w:rsidRPr="0064573D" w:rsidRDefault="00335D1D" w:rsidP="007D649C">
            <w:pPr>
              <w:jc w:val="center"/>
            </w:pPr>
          </w:p>
          <w:p w14:paraId="5A211751" w14:textId="77777777" w:rsidR="00335D1D" w:rsidRPr="0064573D" w:rsidRDefault="00335D1D" w:rsidP="007D649C">
            <w:pPr>
              <w:jc w:val="center"/>
            </w:pPr>
            <w:r w:rsidRPr="0064573D">
              <w:t>11</w:t>
            </w:r>
          </w:p>
        </w:tc>
      </w:tr>
      <w:tr w:rsidR="00335D1D" w:rsidRPr="0064573D" w14:paraId="071BADA2" w14:textId="77777777" w:rsidTr="07B1E510">
        <w:trPr>
          <w:trHeight w:val="502"/>
        </w:trPr>
        <w:tc>
          <w:tcPr>
            <w:tcW w:w="562" w:type="dxa"/>
          </w:tcPr>
          <w:p w14:paraId="057805D1" w14:textId="77777777" w:rsidR="00335D1D" w:rsidRPr="0064573D" w:rsidRDefault="00335D1D" w:rsidP="005440D3">
            <w:pPr>
              <w:spacing w:after="120"/>
              <w:contextualSpacing/>
            </w:pPr>
          </w:p>
          <w:p w14:paraId="6883D2E1" w14:textId="77777777" w:rsidR="00335D1D" w:rsidRPr="0064573D" w:rsidRDefault="00335D1D" w:rsidP="005440D3">
            <w:pPr>
              <w:spacing w:after="120"/>
              <w:contextualSpacing/>
            </w:pPr>
            <w:r w:rsidRPr="0064573D">
              <w:t>11.</w:t>
            </w:r>
          </w:p>
        </w:tc>
        <w:tc>
          <w:tcPr>
            <w:tcW w:w="4820" w:type="dxa"/>
          </w:tcPr>
          <w:p w14:paraId="243DE52C" w14:textId="77777777" w:rsidR="00335D1D" w:rsidRPr="0064573D" w:rsidRDefault="00335D1D" w:rsidP="005440D3">
            <w:pPr>
              <w:spacing w:before="240" w:after="120"/>
              <w:jc w:val="left"/>
            </w:pPr>
            <w:r w:rsidRPr="0064573D">
              <w:t xml:space="preserve">Sõjavangide ja korrarikkujate käsitlemine </w:t>
            </w:r>
          </w:p>
        </w:tc>
        <w:tc>
          <w:tcPr>
            <w:tcW w:w="1701" w:type="dxa"/>
            <w:vMerge/>
          </w:tcPr>
          <w:p w14:paraId="758D7DE1" w14:textId="77777777" w:rsidR="00335D1D" w:rsidRPr="0064573D" w:rsidRDefault="00335D1D" w:rsidP="005440D3">
            <w:pPr>
              <w:spacing w:before="120" w:after="120"/>
              <w:jc w:val="center"/>
            </w:pPr>
          </w:p>
        </w:tc>
        <w:tc>
          <w:tcPr>
            <w:tcW w:w="992" w:type="dxa"/>
            <w:vMerge/>
          </w:tcPr>
          <w:p w14:paraId="50232A15" w14:textId="77777777" w:rsidR="00335D1D" w:rsidRPr="0064573D" w:rsidRDefault="00335D1D" w:rsidP="007D649C">
            <w:pPr>
              <w:jc w:val="center"/>
            </w:pPr>
          </w:p>
        </w:tc>
        <w:tc>
          <w:tcPr>
            <w:tcW w:w="1276" w:type="dxa"/>
            <w:vMerge/>
          </w:tcPr>
          <w:p w14:paraId="70123F84" w14:textId="77777777" w:rsidR="00335D1D" w:rsidRPr="0064573D" w:rsidRDefault="00335D1D" w:rsidP="007D649C">
            <w:pPr>
              <w:jc w:val="center"/>
            </w:pPr>
          </w:p>
        </w:tc>
      </w:tr>
      <w:tr w:rsidR="00335D1D" w:rsidRPr="0064573D" w14:paraId="220BDA27" w14:textId="77777777" w:rsidTr="07B1E510">
        <w:trPr>
          <w:trHeight w:val="502"/>
        </w:trPr>
        <w:tc>
          <w:tcPr>
            <w:tcW w:w="562" w:type="dxa"/>
          </w:tcPr>
          <w:p w14:paraId="4BE0CAEF" w14:textId="77777777" w:rsidR="00335D1D" w:rsidRPr="0064573D" w:rsidRDefault="00335D1D" w:rsidP="005440D3">
            <w:pPr>
              <w:spacing w:after="120"/>
              <w:contextualSpacing/>
            </w:pPr>
          </w:p>
          <w:p w14:paraId="09D61DAD" w14:textId="77777777" w:rsidR="00335D1D" w:rsidRPr="0064573D" w:rsidRDefault="00335D1D" w:rsidP="005440D3">
            <w:pPr>
              <w:spacing w:after="120"/>
              <w:contextualSpacing/>
            </w:pPr>
            <w:r w:rsidRPr="0064573D">
              <w:t>12.</w:t>
            </w:r>
          </w:p>
        </w:tc>
        <w:tc>
          <w:tcPr>
            <w:tcW w:w="4820" w:type="dxa"/>
          </w:tcPr>
          <w:p w14:paraId="763D2A12" w14:textId="77777777" w:rsidR="00335D1D" w:rsidRPr="0064573D" w:rsidRDefault="00335D1D" w:rsidP="005440D3">
            <w:pPr>
              <w:spacing w:before="240" w:after="120"/>
              <w:jc w:val="left"/>
            </w:pPr>
            <w:r w:rsidRPr="0064573D">
              <w:t xml:space="preserve">Tegevused reetmise või kaaslase vangilangemise korral </w:t>
            </w:r>
          </w:p>
        </w:tc>
        <w:tc>
          <w:tcPr>
            <w:tcW w:w="1701" w:type="dxa"/>
          </w:tcPr>
          <w:p w14:paraId="2383E588" w14:textId="77777777" w:rsidR="00335D1D" w:rsidRPr="0064573D" w:rsidRDefault="00335D1D" w:rsidP="005440D3">
            <w:pPr>
              <w:spacing w:before="120" w:after="120"/>
              <w:jc w:val="center"/>
            </w:pPr>
            <w:r w:rsidRPr="0064573D">
              <w:t>Iseseisev õpe Seminar</w:t>
            </w:r>
          </w:p>
        </w:tc>
        <w:tc>
          <w:tcPr>
            <w:tcW w:w="992" w:type="dxa"/>
            <w:vMerge/>
          </w:tcPr>
          <w:p w14:paraId="160968F4" w14:textId="77777777" w:rsidR="00335D1D" w:rsidRPr="0064573D" w:rsidRDefault="00335D1D" w:rsidP="007D649C">
            <w:pPr>
              <w:jc w:val="center"/>
            </w:pPr>
          </w:p>
        </w:tc>
        <w:tc>
          <w:tcPr>
            <w:tcW w:w="1276" w:type="dxa"/>
            <w:vMerge/>
          </w:tcPr>
          <w:p w14:paraId="020C0441" w14:textId="77777777" w:rsidR="00335D1D" w:rsidRPr="0064573D" w:rsidRDefault="00335D1D" w:rsidP="007D649C">
            <w:pPr>
              <w:jc w:val="center"/>
            </w:pPr>
          </w:p>
        </w:tc>
      </w:tr>
      <w:tr w:rsidR="00335D1D" w:rsidRPr="0064573D" w14:paraId="0ECDC5CE" w14:textId="77777777" w:rsidTr="07B1E510">
        <w:trPr>
          <w:trHeight w:val="248"/>
        </w:trPr>
        <w:tc>
          <w:tcPr>
            <w:tcW w:w="562" w:type="dxa"/>
          </w:tcPr>
          <w:p w14:paraId="3BBCC7E9" w14:textId="77777777" w:rsidR="00335D1D" w:rsidRPr="0064573D" w:rsidRDefault="00335D1D" w:rsidP="005440D3">
            <w:pPr>
              <w:spacing w:after="120"/>
              <w:contextualSpacing/>
            </w:pPr>
          </w:p>
          <w:p w14:paraId="544E19E6" w14:textId="77777777" w:rsidR="00335D1D" w:rsidRPr="0064573D" w:rsidRDefault="00335D1D" w:rsidP="005440D3">
            <w:pPr>
              <w:spacing w:after="120"/>
              <w:contextualSpacing/>
            </w:pPr>
            <w:r w:rsidRPr="0064573D">
              <w:t>13.</w:t>
            </w:r>
          </w:p>
        </w:tc>
        <w:tc>
          <w:tcPr>
            <w:tcW w:w="4820" w:type="dxa"/>
          </w:tcPr>
          <w:p w14:paraId="534467BE" w14:textId="77777777" w:rsidR="00335D1D" w:rsidRPr="0064573D" w:rsidRDefault="00335D1D" w:rsidP="005440D3">
            <w:pPr>
              <w:spacing w:before="240" w:after="120"/>
              <w:jc w:val="left"/>
            </w:pPr>
            <w:r w:rsidRPr="0064573D">
              <w:t xml:space="preserve">4C protseduur </w:t>
            </w:r>
          </w:p>
        </w:tc>
        <w:tc>
          <w:tcPr>
            <w:tcW w:w="1701" w:type="dxa"/>
          </w:tcPr>
          <w:p w14:paraId="024CC00A" w14:textId="77777777" w:rsidR="00335D1D" w:rsidRPr="0064573D" w:rsidRDefault="00335D1D" w:rsidP="005440D3">
            <w:pPr>
              <w:spacing w:before="120" w:after="120"/>
              <w:jc w:val="center"/>
            </w:pPr>
            <w:r w:rsidRPr="0064573D">
              <w:t>Iseseisev õpe Harjutus</w:t>
            </w:r>
          </w:p>
        </w:tc>
        <w:tc>
          <w:tcPr>
            <w:tcW w:w="992" w:type="dxa"/>
            <w:vMerge/>
          </w:tcPr>
          <w:p w14:paraId="556FF535" w14:textId="77777777" w:rsidR="00335D1D" w:rsidRPr="0064573D" w:rsidRDefault="00335D1D" w:rsidP="007D649C">
            <w:pPr>
              <w:jc w:val="center"/>
            </w:pPr>
          </w:p>
        </w:tc>
        <w:tc>
          <w:tcPr>
            <w:tcW w:w="1276" w:type="dxa"/>
            <w:vMerge/>
          </w:tcPr>
          <w:p w14:paraId="431EC73A" w14:textId="77777777" w:rsidR="00335D1D" w:rsidRPr="0064573D" w:rsidRDefault="00335D1D" w:rsidP="007D649C">
            <w:pPr>
              <w:jc w:val="center"/>
            </w:pPr>
          </w:p>
        </w:tc>
      </w:tr>
      <w:tr w:rsidR="00335D1D" w:rsidRPr="0064573D" w14:paraId="6544158E" w14:textId="77777777" w:rsidTr="00DF11D4">
        <w:trPr>
          <w:trHeight w:val="255"/>
        </w:trPr>
        <w:tc>
          <w:tcPr>
            <w:tcW w:w="5382" w:type="dxa"/>
            <w:gridSpan w:val="2"/>
          </w:tcPr>
          <w:p w14:paraId="072A1920" w14:textId="77777777" w:rsidR="00335D1D" w:rsidRPr="0064573D" w:rsidRDefault="00335D1D" w:rsidP="007D649C">
            <w:pPr>
              <w:spacing w:before="120" w:after="120"/>
            </w:pPr>
            <w:r w:rsidRPr="0064573D">
              <w:t xml:space="preserve">Aine kogumaht </w:t>
            </w:r>
          </w:p>
        </w:tc>
        <w:tc>
          <w:tcPr>
            <w:tcW w:w="3969" w:type="dxa"/>
            <w:gridSpan w:val="3"/>
          </w:tcPr>
          <w:p w14:paraId="75129752" w14:textId="2F3BA0D8" w:rsidR="00335D1D" w:rsidRPr="0064573D" w:rsidRDefault="00501B25" w:rsidP="007D649C">
            <w:pPr>
              <w:spacing w:before="120" w:after="120"/>
              <w:jc w:val="center"/>
            </w:pPr>
            <w:r w:rsidRPr="0064573D">
              <w:t>38  a</w:t>
            </w:r>
            <w:r w:rsidR="00335D1D" w:rsidRPr="0064573D">
              <w:t>kadeemilist tundi</w:t>
            </w:r>
          </w:p>
        </w:tc>
      </w:tr>
    </w:tbl>
    <w:p w14:paraId="30253350" w14:textId="77777777" w:rsidR="005440D3" w:rsidRPr="0064573D" w:rsidRDefault="005440D3" w:rsidP="73581362">
      <w:pPr>
        <w:rPr>
          <w:b/>
          <w:bCs/>
        </w:rPr>
      </w:pPr>
    </w:p>
    <w:p w14:paraId="7061CF79" w14:textId="5781F873" w:rsidR="00756B52" w:rsidRPr="0064573D" w:rsidRDefault="73581362" w:rsidP="73581362">
      <w:pPr>
        <w:rPr>
          <w:b/>
          <w:bCs/>
        </w:rPr>
      </w:pPr>
      <w:r w:rsidRPr="0064573D">
        <w:rPr>
          <w:b/>
          <w:bCs/>
        </w:rPr>
        <w:t>4. Läbiviimine</w:t>
      </w:r>
    </w:p>
    <w:p w14:paraId="69673A44" w14:textId="13768321" w:rsidR="00CC582E" w:rsidRPr="0064573D" w:rsidRDefault="00AD66AD" w:rsidP="00CC582E">
      <w:pPr>
        <w:pStyle w:val="ListParagraph"/>
        <w:numPr>
          <w:ilvl w:val="0"/>
          <w:numId w:val="31"/>
        </w:numPr>
      </w:pPr>
      <w:r w:rsidRPr="0064573D">
        <w:t>Aine</w:t>
      </w:r>
      <w:r w:rsidR="00CC582E" w:rsidRPr="0064573D">
        <w:t xml:space="preserve"> läbiviimise õppevormid on harjutus, loeng/seminar, iseseisev töö ja grupitöö ning taktikalised situatsiooniülesannete lahendamine vastavalt oma ametikoha kirjeldusele;</w:t>
      </w:r>
    </w:p>
    <w:p w14:paraId="785AFD73" w14:textId="1F166F36" w:rsidR="0028718A" w:rsidRPr="0064573D" w:rsidRDefault="00CC582E" w:rsidP="00C83EF2">
      <w:pPr>
        <w:pStyle w:val="ListParagraph"/>
        <w:numPr>
          <w:ilvl w:val="0"/>
          <w:numId w:val="31"/>
        </w:numPr>
        <w:jc w:val="left"/>
      </w:pPr>
      <w:r w:rsidRPr="0064573D">
        <w:t>Aines arendatakse õppuritel rühma taktikaliste tegevuste juhtimise oskust praktiliste soorituste läbiviimisega ja pideva tagasiside andmisega. Aine läbiviimisel arendatakse kursuslastes  erinevate tegevuste vaheliste seoste mõistmist, loovat mõtlemist ja juhtimise oskust.</w:t>
      </w:r>
    </w:p>
    <w:p w14:paraId="120EDB1E" w14:textId="4DB7881D" w:rsidR="00756B52" w:rsidRPr="0064573D" w:rsidRDefault="73581362" w:rsidP="73581362">
      <w:pPr>
        <w:rPr>
          <w:b/>
          <w:bCs/>
        </w:rPr>
      </w:pPr>
      <w:r w:rsidRPr="0064573D">
        <w:rPr>
          <w:b/>
          <w:bCs/>
        </w:rPr>
        <w:t>5. Hindamine</w:t>
      </w:r>
    </w:p>
    <w:p w14:paraId="668400E4" w14:textId="4C9E317E" w:rsidR="00886841" w:rsidRPr="0064573D" w:rsidRDefault="00886841" w:rsidP="00886841">
      <w:pPr>
        <w:pStyle w:val="ListParagraph"/>
        <w:numPr>
          <w:ilvl w:val="0"/>
          <w:numId w:val="18"/>
        </w:numPr>
      </w:pPr>
      <w:r w:rsidRPr="0064573D">
        <w:t>Aines toimub kujundav hindamine</w:t>
      </w:r>
      <w:r w:rsidR="00963830" w:rsidRPr="0064573D">
        <w:t>,</w:t>
      </w:r>
      <w:r w:rsidRPr="0064573D">
        <w:t xml:space="preserve"> kus õppuri juhtimissooritusele antakse tagasiside.  </w:t>
      </w:r>
    </w:p>
    <w:p w14:paraId="45165538" w14:textId="22EBCCDE" w:rsidR="00AD66AD" w:rsidRPr="0064573D" w:rsidRDefault="00886841" w:rsidP="009E43B4">
      <w:pPr>
        <w:pStyle w:val="ListParagraph"/>
        <w:numPr>
          <w:ilvl w:val="0"/>
          <w:numId w:val="18"/>
        </w:numPr>
        <w:spacing w:after="160" w:line="259" w:lineRule="auto"/>
        <w:rPr>
          <w:b/>
          <w:bCs/>
        </w:rPr>
      </w:pPr>
      <w:r w:rsidRPr="0064573D">
        <w:t>Praktilise harjutuse ajal saavad õppurid oma ametikohale vastavaid situatsioonülesandeid</w:t>
      </w:r>
      <w:r w:rsidR="00C03FAE" w:rsidRPr="0064573D">
        <w:t>,</w:t>
      </w:r>
      <w:r w:rsidRPr="0064573D">
        <w:t xml:space="preserve"> mida hinnatakse kujundavalt vastavalt</w:t>
      </w:r>
      <w:r w:rsidR="008E07EC" w:rsidRPr="0064573D">
        <w:t xml:space="preserve"> juhtimise ja püsitoimingute</w:t>
      </w:r>
      <w:r w:rsidRPr="0064573D">
        <w:t xml:space="preserve"> standarditele.</w:t>
      </w:r>
    </w:p>
    <w:p w14:paraId="47AE80A8" w14:textId="535A2A51" w:rsidR="007940F4" w:rsidRPr="0064573D" w:rsidRDefault="00886841" w:rsidP="007940F4">
      <w:pPr>
        <w:rPr>
          <w:b/>
          <w:bCs/>
        </w:rPr>
      </w:pPr>
      <w:r w:rsidRPr="0064573D">
        <w:rPr>
          <w:b/>
          <w:bCs/>
        </w:rPr>
        <w:t xml:space="preserve"> </w:t>
      </w:r>
      <w:r w:rsidR="73581362" w:rsidRPr="0064573D">
        <w:rPr>
          <w:b/>
          <w:bCs/>
        </w:rPr>
        <w:t>6. Vahendid</w:t>
      </w:r>
    </w:p>
    <w:p w14:paraId="2E9AE28C" w14:textId="6E60A0FB" w:rsidR="007940F4" w:rsidRPr="0064573D" w:rsidRDefault="007940F4" w:rsidP="007940F4">
      <w:pPr>
        <w:pStyle w:val="ListParagraph"/>
        <w:numPr>
          <w:ilvl w:val="0"/>
          <w:numId w:val="18"/>
        </w:numPr>
      </w:pPr>
      <w:r w:rsidRPr="0064573D">
        <w:t xml:space="preserve">Kõrgema </w:t>
      </w:r>
      <w:r w:rsidR="009E43B4" w:rsidRPr="0064573D">
        <w:t>pealiku</w:t>
      </w:r>
      <w:r w:rsidRPr="0064573D">
        <w:t xml:space="preserve"> käs</w:t>
      </w:r>
      <w:r w:rsidR="00C03FAE" w:rsidRPr="0064573D">
        <w:t>ud</w:t>
      </w:r>
      <w:r w:rsidRPr="0064573D">
        <w:t>;</w:t>
      </w:r>
    </w:p>
    <w:p w14:paraId="20BF0DB8" w14:textId="6009CA80" w:rsidR="00A62A6F" w:rsidRPr="0064573D" w:rsidRDefault="00A62A6F" w:rsidP="00A62A6F">
      <w:pPr>
        <w:pStyle w:val="ListParagraph"/>
        <w:numPr>
          <w:ilvl w:val="0"/>
          <w:numId w:val="18"/>
        </w:numPr>
      </w:pPr>
      <w:r w:rsidRPr="0064573D">
        <w:t>Õppeklass kasutatava</w:t>
      </w:r>
      <w:r w:rsidR="00B05574" w:rsidRPr="0064573D">
        <w:t>le</w:t>
      </w:r>
      <w:r w:rsidRPr="0064573D">
        <w:t xml:space="preserve"> õppemeetodi</w:t>
      </w:r>
      <w:r w:rsidR="00B05574" w:rsidRPr="0064573D">
        <w:t>le</w:t>
      </w:r>
      <w:r w:rsidRPr="0064573D">
        <w:t xml:space="preserve"> ja õppurite arvule sobivalt;</w:t>
      </w:r>
    </w:p>
    <w:p w14:paraId="5C7E0BC2" w14:textId="77777777" w:rsidR="00A62A6F" w:rsidRPr="0064573D" w:rsidRDefault="00A62A6F" w:rsidP="00A62A6F">
      <w:pPr>
        <w:pStyle w:val="ListParagraph"/>
        <w:numPr>
          <w:ilvl w:val="0"/>
          <w:numId w:val="18"/>
        </w:numPr>
      </w:pPr>
      <w:r w:rsidRPr="0064573D">
        <w:t>Esitlusvahendid (arvuti, projektor, osuti, valge tahvel, paberi tahvel, paberi plokk, kirjutusvahendid jne);</w:t>
      </w:r>
    </w:p>
    <w:p w14:paraId="43CFFA5F" w14:textId="2BF0749E" w:rsidR="00A62A6F" w:rsidRPr="0064573D" w:rsidRDefault="00A62A6F" w:rsidP="00A62A6F">
      <w:pPr>
        <w:pStyle w:val="ListParagraph"/>
        <w:numPr>
          <w:ilvl w:val="0"/>
          <w:numId w:val="18"/>
        </w:numPr>
      </w:pPr>
      <w:r w:rsidRPr="0064573D">
        <w:t>Maastik</w:t>
      </w:r>
      <w:r w:rsidR="009E43B4" w:rsidRPr="0064573D">
        <w:t>,</w:t>
      </w:r>
      <w:r w:rsidRPr="0064573D">
        <w:t xml:space="preserve"> mis sobib õppeaine teemadele;</w:t>
      </w:r>
    </w:p>
    <w:p w14:paraId="4BC56CF5" w14:textId="77777777" w:rsidR="003E5B39" w:rsidRPr="0064573D" w:rsidRDefault="008E07EC" w:rsidP="00A62A6F">
      <w:pPr>
        <w:pStyle w:val="ListParagraph"/>
        <w:numPr>
          <w:ilvl w:val="0"/>
          <w:numId w:val="18"/>
        </w:numPr>
      </w:pPr>
      <w:r w:rsidRPr="0064573D">
        <w:t>Juhtimise vahendid (t</w:t>
      </w:r>
      <w:r w:rsidR="00A62A6F" w:rsidRPr="0064573D">
        <w:t>opograafilised kaardid</w:t>
      </w:r>
      <w:r w:rsidRPr="0064573D">
        <w:t xml:space="preserve"> jms)</w:t>
      </w:r>
      <w:r w:rsidR="003E5B39" w:rsidRPr="0064573D">
        <w:t>;</w:t>
      </w:r>
    </w:p>
    <w:p w14:paraId="5A60E5DF" w14:textId="6C9A3BFC" w:rsidR="00A62A6F" w:rsidRPr="0064573D" w:rsidRDefault="003E5B39" w:rsidP="003E5B39">
      <w:pPr>
        <w:numPr>
          <w:ilvl w:val="0"/>
          <w:numId w:val="18"/>
        </w:numPr>
        <w:contextualSpacing/>
      </w:pPr>
      <w:r w:rsidRPr="0064573D">
        <w:t>Imitatsioonivahendid.</w:t>
      </w:r>
      <w:r w:rsidR="00A62A6F" w:rsidRPr="0064573D">
        <w:t xml:space="preserve"> </w:t>
      </w:r>
    </w:p>
    <w:p w14:paraId="47DE2D4C" w14:textId="77777777" w:rsidR="0028718A" w:rsidRPr="0064573D" w:rsidRDefault="0028718A" w:rsidP="00756B52">
      <w:pPr>
        <w:jc w:val="left"/>
      </w:pPr>
    </w:p>
    <w:p w14:paraId="22ED8DD5" w14:textId="792F8305" w:rsidR="00756B52" w:rsidRPr="0064573D" w:rsidRDefault="73581362" w:rsidP="73581362">
      <w:pPr>
        <w:rPr>
          <w:b/>
          <w:bCs/>
        </w:rPr>
      </w:pPr>
      <w:r w:rsidRPr="0064573D">
        <w:rPr>
          <w:b/>
          <w:bCs/>
        </w:rPr>
        <w:t>7. Õppetööks soovitatav õppevara</w:t>
      </w:r>
    </w:p>
    <w:p w14:paraId="167CBF99" w14:textId="77777777" w:rsidR="00B72813" w:rsidRPr="0064573D" w:rsidRDefault="00B72813" w:rsidP="00B72813">
      <w:pPr>
        <w:pStyle w:val="ListParagraph"/>
        <w:numPr>
          <w:ilvl w:val="0"/>
          <w:numId w:val="33"/>
        </w:numPr>
      </w:pPr>
      <w:r w:rsidRPr="0064573D">
        <w:t>Maakaitse käsiraamat. Kaitseliit, 2021;</w:t>
      </w:r>
    </w:p>
    <w:p w14:paraId="4ACEFF7D" w14:textId="77777777" w:rsidR="00B72813" w:rsidRPr="0064573D" w:rsidRDefault="00B72813" w:rsidP="00B72813">
      <w:pPr>
        <w:pStyle w:val="ListParagraph"/>
        <w:numPr>
          <w:ilvl w:val="0"/>
          <w:numId w:val="33"/>
        </w:numPr>
      </w:pPr>
      <w:r w:rsidRPr="07B1E510">
        <w:rPr>
          <w:rFonts w:eastAsiaTheme="majorEastAsia" w:cstheme="majorBidi"/>
        </w:rPr>
        <w:t>Jagu/rühm püsitoimingud. Kaitseväe Akadeemia 2019;</w:t>
      </w:r>
    </w:p>
    <w:p w14:paraId="022C2D04"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Laskuri maastikuraamat. Kaitseväe Akadeemia 2018;</w:t>
      </w:r>
    </w:p>
    <w:p w14:paraId="4A91EB87" w14:textId="77777777" w:rsidR="00B72813" w:rsidRPr="00DF11D4" w:rsidRDefault="00B72813">
      <w:pPr>
        <w:pStyle w:val="ListParagraph"/>
        <w:numPr>
          <w:ilvl w:val="0"/>
          <w:numId w:val="33"/>
        </w:numPr>
        <w:rPr>
          <w:rFonts w:eastAsiaTheme="majorEastAsia" w:cstheme="majorBidi"/>
        </w:rPr>
      </w:pPr>
      <w:r w:rsidRPr="0064573D">
        <w:t>Maakaitsekompanii ja lahingukompanii võimekirjeldused 2030;</w:t>
      </w:r>
    </w:p>
    <w:p w14:paraId="5B056D70" w14:textId="787193DE" w:rsidR="00B72813" w:rsidRPr="00DF11D4" w:rsidRDefault="00B72813">
      <w:pPr>
        <w:pStyle w:val="ListParagraph"/>
        <w:numPr>
          <w:ilvl w:val="0"/>
          <w:numId w:val="33"/>
        </w:numPr>
        <w:rPr>
          <w:rFonts w:eastAsiaTheme="majorEastAsia" w:cstheme="majorBidi"/>
        </w:rPr>
      </w:pPr>
      <w:r w:rsidRPr="0064573D">
        <w:t xml:space="preserve">Nõuded maakaitserühma pealikule. </w:t>
      </w:r>
      <w:r w:rsidR="00BE2D76" w:rsidRPr="0064573D">
        <w:t>Kaitseliidu kool 2023</w:t>
      </w:r>
      <w:r w:rsidRPr="0064573D">
        <w:t xml:space="preserve"> (Lisa 11);</w:t>
      </w:r>
    </w:p>
    <w:p w14:paraId="7A4441E4" w14:textId="79D9C49C" w:rsidR="00B72813" w:rsidRPr="00DF11D4" w:rsidRDefault="00B72813">
      <w:pPr>
        <w:pStyle w:val="ListParagraph"/>
        <w:numPr>
          <w:ilvl w:val="0"/>
          <w:numId w:val="33"/>
        </w:numPr>
        <w:rPr>
          <w:rFonts w:eastAsiaTheme="majorEastAsia" w:cstheme="majorBidi"/>
        </w:rPr>
      </w:pPr>
      <w:r w:rsidRPr="0064573D">
        <w:t xml:space="preserve">Nõuded maakaitserühma vanemale. </w:t>
      </w:r>
      <w:r w:rsidR="00BE2D76" w:rsidRPr="0064573D">
        <w:t>Kaitseliidu kool 2023</w:t>
      </w:r>
      <w:r w:rsidRPr="0064573D">
        <w:t xml:space="preserve"> (Lisa 12);</w:t>
      </w:r>
    </w:p>
    <w:p w14:paraId="5F741DA6"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Eesti kaitseväe maaväe lahingutegevuse alused“, maaväe ohvitseride ja staabitöö väljaõppejuhend, KVA, taktika õppetool, 2019;</w:t>
      </w:r>
    </w:p>
    <w:p w14:paraId="04A25E59"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Jalaväerühma lahingutegevus, KVA, taktika õppetool, 2018;</w:t>
      </w:r>
    </w:p>
    <w:p w14:paraId="640A252B" w14:textId="77777777" w:rsidR="00DA51C9" w:rsidRPr="00DF11D4" w:rsidRDefault="00DA51C9">
      <w:pPr>
        <w:pStyle w:val="ListParagraph"/>
        <w:numPr>
          <w:ilvl w:val="0"/>
          <w:numId w:val="33"/>
        </w:numPr>
        <w:rPr>
          <w:rFonts w:eastAsiaTheme="majorEastAsia" w:cstheme="majorBidi"/>
        </w:rPr>
      </w:pPr>
      <w:r w:rsidRPr="0064573D">
        <w:t xml:space="preserve">KV ohutuseeskirjad; </w:t>
      </w:r>
    </w:p>
    <w:p w14:paraId="7440BC3C"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Õppejõu poolt iseseisvaks tööks/seminarideks valmistumiseks antud materjalid;</w:t>
      </w:r>
    </w:p>
    <w:p w14:paraId="72822CED"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Käskude ning aegade, asukohtade ja piirjooniste tähistamise formaat STANAG 2014 (2000). Brüssel: (NATO) Sõjaväe Standardimisbüroo;</w:t>
      </w:r>
    </w:p>
    <w:p w14:paraId="070265EE"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NATO terminite ja definitsioonide kogumik, APP-06 D, NATO (2019).</w:t>
      </w:r>
    </w:p>
    <w:p w14:paraId="2CD7179E" w14:textId="1396462C" w:rsidR="00345D2E" w:rsidRPr="0064573D" w:rsidRDefault="00B72813" w:rsidP="00B22866">
      <w:r w:rsidRPr="0064573D">
        <w:t xml:space="preserve"> </w:t>
      </w:r>
      <w:r w:rsidR="00B42605" w:rsidRPr="0064573D">
        <w:t>(Normdokumentide ja õpikute uuenedes võetakse kasutusele uuendatud versioonid)</w:t>
      </w:r>
      <w:r w:rsidR="00345D2E" w:rsidRPr="0064573D">
        <w:br w:type="page"/>
      </w:r>
    </w:p>
    <w:p w14:paraId="6C605A55" w14:textId="47F61F4F" w:rsidR="00817E3B" w:rsidRPr="0064573D" w:rsidRDefault="73581362">
      <w:pPr>
        <w:pStyle w:val="Nr-tapealkiri"/>
      </w:pPr>
      <w:bookmarkStart w:id="92" w:name="_Toc161381712"/>
      <w:bookmarkStart w:id="93" w:name="_Toc162519743"/>
      <w:bookmarkStart w:id="94" w:name="_Toc162951668"/>
      <w:bookmarkStart w:id="95" w:name="_Toc162967653"/>
      <w:bookmarkStart w:id="96" w:name="_Toc163539839"/>
      <w:r w:rsidRPr="0064573D">
        <w:lastRenderedPageBreak/>
        <w:t>LISA 5 Ainekava RÜHM HAJUTATUD LAHINGUTEGEVUSES</w:t>
      </w:r>
      <w:bookmarkEnd w:id="92"/>
      <w:bookmarkEnd w:id="93"/>
      <w:bookmarkEnd w:id="94"/>
      <w:bookmarkEnd w:id="95"/>
      <w:bookmarkEnd w:id="96"/>
    </w:p>
    <w:p w14:paraId="47766F3B" w14:textId="77777777" w:rsidR="00817E3B" w:rsidRPr="0064573D" w:rsidRDefault="00817E3B" w:rsidP="00817E3B"/>
    <w:p w14:paraId="25960A1E" w14:textId="77777777" w:rsidR="00817E3B" w:rsidRPr="0064573D" w:rsidRDefault="73581362" w:rsidP="73581362">
      <w:pPr>
        <w:rPr>
          <w:b/>
          <w:bCs/>
        </w:rPr>
      </w:pPr>
      <w:r w:rsidRPr="0064573D">
        <w:rPr>
          <w:b/>
          <w:bCs/>
        </w:rPr>
        <w:t>1. Õppekava</w:t>
      </w:r>
    </w:p>
    <w:p w14:paraId="080EF905" w14:textId="2F1C7978" w:rsidR="00817E3B" w:rsidRPr="0064573D" w:rsidRDefault="00AD66AD" w:rsidP="00817E3B">
      <w:pPr>
        <w:jc w:val="left"/>
      </w:pPr>
      <w:r w:rsidRPr="0064573D">
        <w:t>Rühma</w:t>
      </w:r>
      <w:r w:rsidR="73581362" w:rsidRPr="0064573D">
        <w:t>juhtkonna kursus</w:t>
      </w:r>
    </w:p>
    <w:p w14:paraId="4173D94F" w14:textId="77777777" w:rsidR="00817E3B" w:rsidRPr="0064573D" w:rsidRDefault="00817E3B" w:rsidP="00817E3B">
      <w:pPr>
        <w:jc w:val="left"/>
      </w:pPr>
    </w:p>
    <w:p w14:paraId="146470C9" w14:textId="77777777" w:rsidR="00817E3B" w:rsidRPr="0064573D" w:rsidRDefault="73581362" w:rsidP="73581362">
      <w:pPr>
        <w:rPr>
          <w:b/>
          <w:bCs/>
        </w:rPr>
      </w:pPr>
      <w:r w:rsidRPr="0064573D">
        <w:rPr>
          <w:b/>
          <w:bCs/>
        </w:rPr>
        <w:t xml:space="preserve">2. Väljaõppe alaeesmärk </w:t>
      </w:r>
    </w:p>
    <w:p w14:paraId="75D2B57B" w14:textId="5617716C" w:rsidR="00957B01" w:rsidRPr="0064573D" w:rsidRDefault="006A5945" w:rsidP="006A5945">
      <w:r w:rsidRPr="0064573D">
        <w:t xml:space="preserve">2.1. </w:t>
      </w:r>
      <w:r w:rsidR="00957B01" w:rsidRPr="0064573D">
        <w:t>Ülesande sõnastus:</w:t>
      </w:r>
    </w:p>
    <w:p w14:paraId="4DB711E9" w14:textId="29F925F8" w:rsidR="00957B01" w:rsidRPr="00DF11D4" w:rsidRDefault="004B6A68">
      <w:pPr>
        <w:pStyle w:val="ListParagraph"/>
        <w:numPr>
          <w:ilvl w:val="0"/>
          <w:numId w:val="21"/>
        </w:numPr>
        <w:rPr>
          <w:rFonts w:eastAsiaTheme="majorEastAsia" w:cstheme="majorBidi"/>
        </w:rPr>
      </w:pPr>
      <w:r w:rsidRPr="07B1E510">
        <w:rPr>
          <w:rFonts w:eastAsiaTheme="majorEastAsia" w:cstheme="majorBidi"/>
        </w:rPr>
        <w:t>Planeerib, juhib ja tagab rühma jätkusuutlikkuse hajutatud lahingutegevuse tingimustes</w:t>
      </w:r>
      <w:r w:rsidR="000C43AC" w:rsidRPr="07B1E510">
        <w:rPr>
          <w:rFonts w:eastAsiaTheme="majorEastAsia" w:cstheme="majorBidi"/>
        </w:rPr>
        <w:t>.</w:t>
      </w:r>
    </w:p>
    <w:p w14:paraId="5469C07C" w14:textId="274A14DE" w:rsidR="006B7174" w:rsidRPr="00DF11D4" w:rsidRDefault="006A5945">
      <w:pPr>
        <w:rPr>
          <w:b/>
          <w:bCs/>
        </w:rPr>
      </w:pPr>
      <w:r w:rsidRPr="0064573D">
        <w:t xml:space="preserve">2.2. </w:t>
      </w:r>
      <w:r w:rsidR="006B7174" w:rsidRPr="0064573D">
        <w:t>Tingimused</w:t>
      </w:r>
    </w:p>
    <w:p w14:paraId="780A2717" w14:textId="1B6B03B9" w:rsidR="006B7174" w:rsidRPr="0064573D" w:rsidRDefault="006A5945" w:rsidP="006A5945">
      <w:r w:rsidRPr="0064573D">
        <w:t xml:space="preserve">2.2.1. </w:t>
      </w:r>
      <w:r w:rsidR="006B7174" w:rsidRPr="0064573D">
        <w:t>Abivahendid:</w:t>
      </w:r>
    </w:p>
    <w:p w14:paraId="106C7E77" w14:textId="62CC6294" w:rsidR="007221F3" w:rsidRPr="0064573D" w:rsidRDefault="007221F3" w:rsidP="00E46D6F">
      <w:pPr>
        <w:numPr>
          <w:ilvl w:val="0"/>
          <w:numId w:val="21"/>
        </w:numPr>
        <w:contextualSpacing/>
      </w:pPr>
      <w:r w:rsidRPr="0064573D">
        <w:t>REV5, transpordivahendid, meeskonnarelvad ja erivarustus ning sidevahendid;</w:t>
      </w:r>
    </w:p>
    <w:p w14:paraId="55EEAECA" w14:textId="74ABDF55" w:rsidR="00E46D6F" w:rsidRPr="0064573D" w:rsidRDefault="00801F56" w:rsidP="00E46D6F">
      <w:pPr>
        <w:numPr>
          <w:ilvl w:val="0"/>
          <w:numId w:val="21"/>
        </w:numPr>
        <w:contextualSpacing/>
      </w:pPr>
      <w:r w:rsidRPr="0064573D">
        <w:t>J</w:t>
      </w:r>
      <w:r w:rsidR="00E46D6F" w:rsidRPr="0064573D">
        <w:t>uhtimisvahendid (kaardid, kaarjoonlaud, markerid jms);</w:t>
      </w:r>
    </w:p>
    <w:p w14:paraId="151FA8B1" w14:textId="4101A3E5" w:rsidR="006B7174" w:rsidRPr="0064573D" w:rsidRDefault="006B7174" w:rsidP="00E46D6F">
      <w:pPr>
        <w:numPr>
          <w:ilvl w:val="0"/>
          <w:numId w:val="21"/>
        </w:numPr>
        <w:contextualSpacing/>
      </w:pPr>
      <w:r w:rsidRPr="0064573D">
        <w:t>Arvuti või nutiseade (e-õppe läbimiseks)</w:t>
      </w:r>
      <w:r w:rsidR="009E43B4" w:rsidRPr="0064573D">
        <w:t>.</w:t>
      </w:r>
    </w:p>
    <w:p w14:paraId="77ACAB16" w14:textId="0D39740B" w:rsidR="006B7174" w:rsidRPr="0064573D" w:rsidRDefault="006A5945" w:rsidP="006A5945">
      <w:r w:rsidRPr="0064573D">
        <w:t xml:space="preserve">2.2.2. </w:t>
      </w:r>
      <w:r w:rsidR="006B7174" w:rsidRPr="0064573D">
        <w:t>Piirangud:</w:t>
      </w:r>
    </w:p>
    <w:p w14:paraId="362C58D7" w14:textId="45DB4BE2" w:rsidR="006B7174" w:rsidRPr="0064573D" w:rsidRDefault="00801F56" w:rsidP="00E46D6F">
      <w:pPr>
        <w:numPr>
          <w:ilvl w:val="0"/>
          <w:numId w:val="21"/>
        </w:numPr>
        <w:contextualSpacing/>
      </w:pPr>
      <w:r w:rsidRPr="0064573D">
        <w:t>P</w:t>
      </w:r>
      <w:r w:rsidR="006B7174" w:rsidRPr="0064573D">
        <w:t>uuduvad</w:t>
      </w:r>
    </w:p>
    <w:p w14:paraId="5E58EEAB" w14:textId="2BFA1BFA" w:rsidR="006B7174" w:rsidRPr="0064573D" w:rsidRDefault="006A5945" w:rsidP="006A5945">
      <w:r w:rsidRPr="0064573D">
        <w:t xml:space="preserve">2.2.3. </w:t>
      </w:r>
      <w:r w:rsidR="006B7174" w:rsidRPr="0064573D">
        <w:t>Keskkond</w:t>
      </w:r>
    </w:p>
    <w:p w14:paraId="14C909AA" w14:textId="7A7B451B" w:rsidR="006B7174" w:rsidRPr="0064573D" w:rsidRDefault="006B7174" w:rsidP="00E46D6F">
      <w:pPr>
        <w:numPr>
          <w:ilvl w:val="0"/>
          <w:numId w:val="23"/>
        </w:numPr>
        <w:contextualSpacing/>
      </w:pPr>
      <w:r w:rsidRPr="0064573D">
        <w:t>E-õppeportaal ILIAS</w:t>
      </w:r>
      <w:r w:rsidR="0010521C" w:rsidRPr="0064573D">
        <w:t>;</w:t>
      </w:r>
    </w:p>
    <w:p w14:paraId="7F8475AD" w14:textId="53DD21BA" w:rsidR="006B7174" w:rsidRPr="0064573D" w:rsidRDefault="007221F3" w:rsidP="00E46D6F">
      <w:pPr>
        <w:numPr>
          <w:ilvl w:val="0"/>
          <w:numId w:val="23"/>
        </w:numPr>
        <w:contextualSpacing/>
      </w:pPr>
      <w:r w:rsidRPr="0064573D">
        <w:t>K</w:t>
      </w:r>
      <w:r w:rsidR="006B7174" w:rsidRPr="0064573D">
        <w:t>lassiruum</w:t>
      </w:r>
      <w:r w:rsidR="0010521C" w:rsidRPr="0064573D">
        <w:t>;</w:t>
      </w:r>
    </w:p>
    <w:p w14:paraId="4761999C" w14:textId="08AFB0F4" w:rsidR="007221F3" w:rsidRPr="0064573D" w:rsidRDefault="00801F56" w:rsidP="00E46D6F">
      <w:pPr>
        <w:numPr>
          <w:ilvl w:val="0"/>
          <w:numId w:val="23"/>
        </w:numPr>
        <w:contextualSpacing/>
      </w:pPr>
      <w:r w:rsidRPr="0064573D">
        <w:t>M</w:t>
      </w:r>
      <w:r w:rsidR="007221F3" w:rsidRPr="0064573D">
        <w:t>aastik vastavalt ainekava nõuetele;</w:t>
      </w:r>
    </w:p>
    <w:p w14:paraId="7E51566C" w14:textId="01C55F4D" w:rsidR="007221F3" w:rsidRPr="0064573D" w:rsidRDefault="00801F56" w:rsidP="00E46D6F">
      <w:pPr>
        <w:numPr>
          <w:ilvl w:val="0"/>
          <w:numId w:val="23"/>
        </w:numPr>
        <w:contextualSpacing/>
      </w:pPr>
      <w:r w:rsidRPr="0064573D">
        <w:t>I</w:t>
      </w:r>
      <w:r w:rsidR="007221F3" w:rsidRPr="0064573D">
        <w:t>gal aastaajal ja erinevates valgustingimustes.</w:t>
      </w:r>
    </w:p>
    <w:p w14:paraId="17A37386" w14:textId="373AF10C" w:rsidR="006B7174" w:rsidRPr="0064573D" w:rsidRDefault="006A5945" w:rsidP="006A5945">
      <w:r w:rsidRPr="0064573D">
        <w:t xml:space="preserve">2.3. </w:t>
      </w:r>
      <w:r w:rsidR="006B7174" w:rsidRPr="0064573D">
        <w:t>Standardid/Õpiväljundid:</w:t>
      </w:r>
    </w:p>
    <w:p w14:paraId="1DE39CE5" w14:textId="2F381A0C" w:rsidR="00817E3B" w:rsidRPr="0064573D" w:rsidRDefault="002A6787" w:rsidP="002A6787">
      <w:pPr>
        <w:numPr>
          <w:ilvl w:val="0"/>
          <w:numId w:val="2"/>
        </w:numPr>
        <w:contextualSpacing/>
        <w:jc w:val="left"/>
      </w:pPr>
      <w:r w:rsidRPr="0064573D">
        <w:t>Planeerib ja juhib</w:t>
      </w:r>
      <w:r w:rsidR="003A1E38" w:rsidRPr="0064573D">
        <w:t xml:space="preserve"> rühma</w:t>
      </w:r>
      <w:r w:rsidR="0089074C" w:rsidRPr="0064573D">
        <w:t xml:space="preserve"> rek</w:t>
      </w:r>
      <w:r w:rsidRPr="0064573D">
        <w:t>k</w:t>
      </w:r>
      <w:r w:rsidR="0089074C" w:rsidRPr="0064573D">
        <w:t xml:space="preserve">e </w:t>
      </w:r>
      <w:r w:rsidRPr="0064573D">
        <w:t>ülesannetes</w:t>
      </w:r>
      <w:r w:rsidR="0089074C" w:rsidRPr="0064573D">
        <w:t>;</w:t>
      </w:r>
    </w:p>
    <w:p w14:paraId="2ACC5ACD" w14:textId="6AD20C12" w:rsidR="0089074C" w:rsidRPr="0064573D" w:rsidRDefault="002A6787" w:rsidP="0089074C">
      <w:pPr>
        <w:numPr>
          <w:ilvl w:val="0"/>
          <w:numId w:val="2"/>
        </w:numPr>
        <w:contextualSpacing/>
        <w:jc w:val="left"/>
      </w:pPr>
      <w:r w:rsidRPr="0064573D">
        <w:t xml:space="preserve">Planeerib ja juhib </w:t>
      </w:r>
      <w:r w:rsidR="00314608" w:rsidRPr="0064573D">
        <w:t>rühma varitsus</w:t>
      </w:r>
      <w:r w:rsidRPr="0064573D">
        <w:t>t</w:t>
      </w:r>
      <w:r w:rsidR="00314608" w:rsidRPr="0064573D">
        <w:t>e korraldamise</w:t>
      </w:r>
      <w:r w:rsidRPr="0064573D">
        <w:t>l</w:t>
      </w:r>
      <w:r w:rsidR="00314608" w:rsidRPr="0064573D">
        <w:t>;</w:t>
      </w:r>
    </w:p>
    <w:p w14:paraId="6C8F1BCD" w14:textId="44FCE3E3" w:rsidR="002A6787" w:rsidRPr="0064573D" w:rsidRDefault="002A6787" w:rsidP="7B8402A2">
      <w:pPr>
        <w:numPr>
          <w:ilvl w:val="0"/>
          <w:numId w:val="2"/>
        </w:numPr>
        <w:contextualSpacing/>
        <w:jc w:val="left"/>
      </w:pPr>
      <w:r w:rsidRPr="0064573D">
        <w:t>Planeerib ja juhib rühma rekketõrje ülesandel;</w:t>
      </w:r>
    </w:p>
    <w:p w14:paraId="4D88C8E0" w14:textId="65FEA294" w:rsidR="002A6787" w:rsidRPr="0064573D" w:rsidRDefault="002A6787" w:rsidP="0089074C">
      <w:pPr>
        <w:numPr>
          <w:ilvl w:val="0"/>
          <w:numId w:val="2"/>
        </w:numPr>
        <w:contextualSpacing/>
        <w:jc w:val="left"/>
      </w:pPr>
      <w:r w:rsidRPr="0064573D">
        <w:t>Planeerib ja juhib rühma petteülesannetes</w:t>
      </w:r>
    </w:p>
    <w:p w14:paraId="6CDAD0FD" w14:textId="0396500E" w:rsidR="00817E3B" w:rsidRPr="0064573D" w:rsidRDefault="002A6787" w:rsidP="002A6787">
      <w:pPr>
        <w:numPr>
          <w:ilvl w:val="0"/>
          <w:numId w:val="2"/>
        </w:numPr>
        <w:contextualSpacing/>
        <w:jc w:val="left"/>
      </w:pPr>
      <w:r w:rsidRPr="0064573D">
        <w:t>Planeerib ja j</w:t>
      </w:r>
      <w:r w:rsidR="00056E92" w:rsidRPr="0064573D">
        <w:t>uhib rühma reidi korraldamisel.</w:t>
      </w:r>
    </w:p>
    <w:p w14:paraId="131903B6" w14:textId="1A2914FD" w:rsidR="000F13C3" w:rsidRPr="0064573D" w:rsidRDefault="000F13C3">
      <w:pPr>
        <w:spacing w:after="160" w:line="259" w:lineRule="auto"/>
        <w:jc w:val="left"/>
        <w:rPr>
          <w:b/>
        </w:rPr>
      </w:pPr>
    </w:p>
    <w:p w14:paraId="0B9D6C01" w14:textId="247FDBA9" w:rsidR="00817E3B" w:rsidRPr="0064573D" w:rsidRDefault="73581362" w:rsidP="73581362">
      <w:pPr>
        <w:rPr>
          <w:b/>
          <w:bCs/>
        </w:rPr>
      </w:pPr>
      <w:r w:rsidRPr="0064573D">
        <w:rPr>
          <w:b/>
          <w:bCs/>
        </w:rPr>
        <w:t>3. Sisu ja maht</w:t>
      </w:r>
    </w:p>
    <w:p w14:paraId="581AAA8D" w14:textId="77777777" w:rsidR="00012B09" w:rsidRPr="0064573D" w:rsidRDefault="00012B09" w:rsidP="73581362">
      <w:pPr>
        <w:rPr>
          <w:b/>
          <w:bCs/>
        </w:rPr>
      </w:pPr>
    </w:p>
    <w:tbl>
      <w:tblPr>
        <w:tblStyle w:val="TableGrid"/>
        <w:tblW w:w="9498" w:type="dxa"/>
        <w:tblInd w:w="-147" w:type="dxa"/>
        <w:tblLayout w:type="fixed"/>
        <w:tblLook w:val="04A0" w:firstRow="1" w:lastRow="0" w:firstColumn="1" w:lastColumn="0" w:noHBand="0" w:noVBand="1"/>
      </w:tblPr>
      <w:tblGrid>
        <w:gridCol w:w="635"/>
        <w:gridCol w:w="4610"/>
        <w:gridCol w:w="1985"/>
        <w:gridCol w:w="1134"/>
        <w:gridCol w:w="1134"/>
      </w:tblGrid>
      <w:tr w:rsidR="006E1816" w:rsidRPr="0064573D" w14:paraId="4BD2C1A1" w14:textId="77777777" w:rsidTr="00DF11D4">
        <w:trPr>
          <w:trHeight w:val="406"/>
        </w:trPr>
        <w:tc>
          <w:tcPr>
            <w:tcW w:w="635" w:type="dxa"/>
            <w:vAlign w:val="center"/>
          </w:tcPr>
          <w:p w14:paraId="31452833" w14:textId="717286F3" w:rsidR="006E1816" w:rsidRPr="0064573D" w:rsidRDefault="006E1816" w:rsidP="00A13ABB">
            <w:pPr>
              <w:jc w:val="center"/>
            </w:pPr>
            <w:r w:rsidRPr="0064573D">
              <w:t>Jrk nr</w:t>
            </w:r>
          </w:p>
        </w:tc>
        <w:tc>
          <w:tcPr>
            <w:tcW w:w="4610" w:type="dxa"/>
            <w:vAlign w:val="center"/>
          </w:tcPr>
          <w:p w14:paraId="4523EB18" w14:textId="6BD2B70C" w:rsidR="006E1816" w:rsidRPr="0064573D" w:rsidRDefault="006E1816" w:rsidP="00EB6D0E">
            <w:pPr>
              <w:spacing w:before="120" w:after="120"/>
              <w:jc w:val="left"/>
            </w:pPr>
            <w:r w:rsidRPr="0064573D">
              <w:t>Teemad</w:t>
            </w:r>
          </w:p>
        </w:tc>
        <w:tc>
          <w:tcPr>
            <w:tcW w:w="1985" w:type="dxa"/>
            <w:vAlign w:val="center"/>
          </w:tcPr>
          <w:p w14:paraId="0DFEC4E6" w14:textId="79DE64D8" w:rsidR="006E1816" w:rsidRPr="0064573D" w:rsidRDefault="006E1816" w:rsidP="00EB6D0E">
            <w:pPr>
              <w:spacing w:before="120" w:after="120"/>
              <w:jc w:val="center"/>
            </w:pPr>
            <w:r w:rsidRPr="0064573D">
              <w:t>Õppetöö meetod</w:t>
            </w:r>
          </w:p>
        </w:tc>
        <w:tc>
          <w:tcPr>
            <w:tcW w:w="2268" w:type="dxa"/>
            <w:gridSpan w:val="2"/>
          </w:tcPr>
          <w:p w14:paraId="01D4627B" w14:textId="1D106EAF" w:rsidR="006E1816" w:rsidRPr="0064573D" w:rsidRDefault="006E1816" w:rsidP="00EB6D0E">
            <w:pPr>
              <w:spacing w:before="120" w:after="120"/>
              <w:jc w:val="center"/>
            </w:pPr>
            <w:r w:rsidRPr="0064573D">
              <w:t>Maht akadeemilistes tundides</w:t>
            </w:r>
          </w:p>
        </w:tc>
      </w:tr>
      <w:tr w:rsidR="00675B24" w:rsidRPr="0064573D" w14:paraId="16647F9B" w14:textId="77777777" w:rsidTr="00DF11D4">
        <w:trPr>
          <w:trHeight w:val="524"/>
        </w:trPr>
        <w:tc>
          <w:tcPr>
            <w:tcW w:w="635" w:type="dxa"/>
          </w:tcPr>
          <w:p w14:paraId="28E4D3B8" w14:textId="77777777" w:rsidR="00675B24" w:rsidRPr="0064573D" w:rsidRDefault="00675B24" w:rsidP="00012B09">
            <w:pPr>
              <w:pStyle w:val="ListParagraph"/>
              <w:numPr>
                <w:ilvl w:val="0"/>
                <w:numId w:val="25"/>
              </w:numPr>
              <w:spacing w:before="120"/>
              <w:jc w:val="left"/>
            </w:pPr>
          </w:p>
        </w:tc>
        <w:tc>
          <w:tcPr>
            <w:tcW w:w="4610" w:type="dxa"/>
          </w:tcPr>
          <w:p w14:paraId="6D9AF9AE" w14:textId="770E2889" w:rsidR="00675B24" w:rsidRPr="0064573D" w:rsidRDefault="00675B24" w:rsidP="009E43B4">
            <w:pPr>
              <w:spacing w:before="120" w:after="120"/>
              <w:jc w:val="left"/>
            </w:pPr>
            <w:r w:rsidRPr="0064573D">
              <w:t>Alareke</w:t>
            </w:r>
          </w:p>
        </w:tc>
        <w:tc>
          <w:tcPr>
            <w:tcW w:w="1985" w:type="dxa"/>
            <w:vMerge w:val="restart"/>
            <w:vAlign w:val="center"/>
          </w:tcPr>
          <w:p w14:paraId="6D697F1F" w14:textId="2398EFEE" w:rsidR="00675B24" w:rsidRPr="0064573D" w:rsidRDefault="00675B24" w:rsidP="009E43B4">
            <w:pPr>
              <w:spacing w:before="120" w:after="120"/>
              <w:jc w:val="center"/>
            </w:pPr>
            <w:r w:rsidRPr="0064573D">
              <w:t>Iseseisev õpe  Harjutus</w:t>
            </w:r>
          </w:p>
        </w:tc>
        <w:tc>
          <w:tcPr>
            <w:tcW w:w="1134" w:type="dxa"/>
            <w:vMerge w:val="restart"/>
            <w:vAlign w:val="center"/>
          </w:tcPr>
          <w:p w14:paraId="381EDB6F" w14:textId="435A519C" w:rsidR="00675B24" w:rsidRPr="0064573D" w:rsidRDefault="00675B24" w:rsidP="00675B24">
            <w:pPr>
              <w:jc w:val="center"/>
            </w:pPr>
            <w:r w:rsidRPr="0064573D">
              <w:t>5</w:t>
            </w:r>
          </w:p>
        </w:tc>
        <w:tc>
          <w:tcPr>
            <w:tcW w:w="1134" w:type="dxa"/>
            <w:vMerge w:val="restart"/>
            <w:vAlign w:val="center"/>
          </w:tcPr>
          <w:p w14:paraId="033EAC4C" w14:textId="10BC8E97" w:rsidR="00675B24" w:rsidRPr="0064573D" w:rsidRDefault="00675B24" w:rsidP="00675B24">
            <w:pPr>
              <w:jc w:val="center"/>
            </w:pPr>
            <w:r w:rsidRPr="0064573D">
              <w:t>8</w:t>
            </w:r>
          </w:p>
        </w:tc>
      </w:tr>
      <w:tr w:rsidR="00675B24" w:rsidRPr="0064573D" w14:paraId="701882F2" w14:textId="77777777" w:rsidTr="07B1E510">
        <w:trPr>
          <w:trHeight w:val="524"/>
        </w:trPr>
        <w:tc>
          <w:tcPr>
            <w:tcW w:w="635" w:type="dxa"/>
          </w:tcPr>
          <w:p w14:paraId="2880264B" w14:textId="77777777" w:rsidR="00675B24" w:rsidRPr="0064573D" w:rsidRDefault="00675B24" w:rsidP="00012B09">
            <w:pPr>
              <w:pStyle w:val="ListParagraph"/>
              <w:numPr>
                <w:ilvl w:val="0"/>
                <w:numId w:val="25"/>
              </w:numPr>
              <w:spacing w:before="120"/>
              <w:jc w:val="left"/>
            </w:pPr>
          </w:p>
        </w:tc>
        <w:tc>
          <w:tcPr>
            <w:tcW w:w="4610" w:type="dxa"/>
          </w:tcPr>
          <w:p w14:paraId="5749D294" w14:textId="1407E7DE" w:rsidR="00675B24" w:rsidRPr="0064573D" w:rsidRDefault="00675B24" w:rsidP="009E43B4">
            <w:pPr>
              <w:spacing w:before="120" w:after="120"/>
              <w:jc w:val="left"/>
            </w:pPr>
            <w:r w:rsidRPr="0064573D">
              <w:t>Teekonnareke</w:t>
            </w:r>
          </w:p>
        </w:tc>
        <w:tc>
          <w:tcPr>
            <w:tcW w:w="1985" w:type="dxa"/>
            <w:vMerge/>
          </w:tcPr>
          <w:p w14:paraId="46204E9C" w14:textId="0FD9628D" w:rsidR="00675B24" w:rsidRPr="0064573D" w:rsidRDefault="00675B24" w:rsidP="009E43B4">
            <w:pPr>
              <w:spacing w:before="120" w:after="120"/>
              <w:jc w:val="center"/>
            </w:pPr>
          </w:p>
        </w:tc>
        <w:tc>
          <w:tcPr>
            <w:tcW w:w="1134" w:type="dxa"/>
            <w:vMerge/>
          </w:tcPr>
          <w:p w14:paraId="37E1A2F1" w14:textId="4F01F764" w:rsidR="00675B24" w:rsidRPr="0064573D" w:rsidRDefault="00675B24" w:rsidP="005A7DC3">
            <w:pPr>
              <w:jc w:val="center"/>
            </w:pPr>
          </w:p>
        </w:tc>
        <w:tc>
          <w:tcPr>
            <w:tcW w:w="1134" w:type="dxa"/>
            <w:vMerge/>
          </w:tcPr>
          <w:p w14:paraId="60747E27" w14:textId="5B26099E" w:rsidR="00675B24" w:rsidRPr="0064573D" w:rsidRDefault="00675B24" w:rsidP="005A7DC3">
            <w:pPr>
              <w:jc w:val="center"/>
            </w:pPr>
          </w:p>
        </w:tc>
      </w:tr>
      <w:tr w:rsidR="006E1816" w:rsidRPr="0064573D" w14:paraId="68191916" w14:textId="77777777" w:rsidTr="00DF11D4">
        <w:trPr>
          <w:trHeight w:val="524"/>
        </w:trPr>
        <w:tc>
          <w:tcPr>
            <w:tcW w:w="635" w:type="dxa"/>
          </w:tcPr>
          <w:p w14:paraId="77646384" w14:textId="77777777" w:rsidR="006E1816" w:rsidRPr="0064573D" w:rsidRDefault="006E1816" w:rsidP="00012B09">
            <w:pPr>
              <w:pStyle w:val="ListParagraph"/>
              <w:numPr>
                <w:ilvl w:val="0"/>
                <w:numId w:val="25"/>
              </w:numPr>
              <w:spacing w:before="120"/>
              <w:jc w:val="left"/>
            </w:pPr>
          </w:p>
        </w:tc>
        <w:tc>
          <w:tcPr>
            <w:tcW w:w="4610" w:type="dxa"/>
          </w:tcPr>
          <w:p w14:paraId="614AA47B" w14:textId="77777777" w:rsidR="006E1816" w:rsidRPr="0064573D" w:rsidRDefault="006E1816" w:rsidP="009E43B4">
            <w:pPr>
              <w:spacing w:before="120" w:after="120"/>
              <w:jc w:val="left"/>
            </w:pPr>
            <w:r w:rsidRPr="0064573D">
              <w:t>Rühma koondatud ja hajutatud varitsused, parvlemine</w:t>
            </w:r>
          </w:p>
        </w:tc>
        <w:tc>
          <w:tcPr>
            <w:tcW w:w="1985" w:type="dxa"/>
          </w:tcPr>
          <w:p w14:paraId="0794E152" w14:textId="11209697" w:rsidR="006E1816" w:rsidRPr="0064573D" w:rsidRDefault="006E1816" w:rsidP="009E43B4">
            <w:pPr>
              <w:spacing w:before="120" w:after="120"/>
              <w:jc w:val="center"/>
            </w:pPr>
            <w:r w:rsidRPr="0064573D">
              <w:t>Iseseis</w:t>
            </w:r>
            <w:r w:rsidR="00675B24" w:rsidRPr="0064573D">
              <w:t xml:space="preserve">ev õpe </w:t>
            </w:r>
            <w:r w:rsidRPr="0064573D">
              <w:t>Harjutus</w:t>
            </w:r>
          </w:p>
        </w:tc>
        <w:tc>
          <w:tcPr>
            <w:tcW w:w="1134" w:type="dxa"/>
            <w:vMerge/>
          </w:tcPr>
          <w:p w14:paraId="3563404E" w14:textId="5EFFFC5A" w:rsidR="006E1816" w:rsidRPr="0064573D" w:rsidRDefault="006E1816" w:rsidP="005A7DC3">
            <w:pPr>
              <w:jc w:val="center"/>
            </w:pPr>
          </w:p>
        </w:tc>
        <w:tc>
          <w:tcPr>
            <w:tcW w:w="1134" w:type="dxa"/>
            <w:vAlign w:val="center"/>
          </w:tcPr>
          <w:p w14:paraId="7594CA12" w14:textId="0BE2B667" w:rsidR="006E1816" w:rsidRPr="0064573D" w:rsidRDefault="006E1816" w:rsidP="00675B24">
            <w:pPr>
              <w:jc w:val="center"/>
            </w:pPr>
            <w:r w:rsidRPr="0064573D">
              <w:t>10</w:t>
            </w:r>
          </w:p>
        </w:tc>
      </w:tr>
      <w:tr w:rsidR="00675B24" w:rsidRPr="0064573D" w14:paraId="6CBFB0D8" w14:textId="77777777" w:rsidTr="00DF11D4">
        <w:trPr>
          <w:trHeight w:val="524"/>
        </w:trPr>
        <w:tc>
          <w:tcPr>
            <w:tcW w:w="635" w:type="dxa"/>
          </w:tcPr>
          <w:p w14:paraId="25E44745" w14:textId="77777777" w:rsidR="00675B24" w:rsidRPr="0064573D" w:rsidRDefault="00675B24" w:rsidP="00012B09">
            <w:pPr>
              <w:pStyle w:val="ListParagraph"/>
              <w:numPr>
                <w:ilvl w:val="0"/>
                <w:numId w:val="25"/>
              </w:numPr>
              <w:spacing w:before="120"/>
              <w:jc w:val="left"/>
            </w:pPr>
          </w:p>
        </w:tc>
        <w:tc>
          <w:tcPr>
            <w:tcW w:w="4610" w:type="dxa"/>
          </w:tcPr>
          <w:p w14:paraId="418EF995" w14:textId="77777777" w:rsidR="00675B24" w:rsidRPr="0064573D" w:rsidRDefault="00675B24" w:rsidP="009E43B4">
            <w:pPr>
              <w:tabs>
                <w:tab w:val="left" w:pos="1782"/>
              </w:tabs>
              <w:spacing w:before="120" w:after="120"/>
              <w:jc w:val="left"/>
            </w:pPr>
            <w:r w:rsidRPr="0064573D">
              <w:t>Rekketõrje</w:t>
            </w:r>
          </w:p>
        </w:tc>
        <w:tc>
          <w:tcPr>
            <w:tcW w:w="1985" w:type="dxa"/>
            <w:vMerge w:val="restart"/>
            <w:vAlign w:val="center"/>
          </w:tcPr>
          <w:p w14:paraId="2509A8F7" w14:textId="5ACEB86C" w:rsidR="00675B24" w:rsidRPr="0064573D" w:rsidRDefault="00675B24" w:rsidP="009E43B4">
            <w:pPr>
              <w:spacing w:before="120" w:after="120"/>
              <w:jc w:val="center"/>
            </w:pPr>
            <w:r w:rsidRPr="0064573D">
              <w:t>Iseseisev õpe Harjutus</w:t>
            </w:r>
          </w:p>
        </w:tc>
        <w:tc>
          <w:tcPr>
            <w:tcW w:w="1134" w:type="dxa"/>
            <w:vMerge/>
          </w:tcPr>
          <w:p w14:paraId="61F90BEF" w14:textId="6589D1D6" w:rsidR="00675B24" w:rsidRPr="0064573D" w:rsidRDefault="00675B24" w:rsidP="005A7DC3">
            <w:pPr>
              <w:jc w:val="center"/>
            </w:pPr>
          </w:p>
        </w:tc>
        <w:tc>
          <w:tcPr>
            <w:tcW w:w="1134" w:type="dxa"/>
            <w:vMerge w:val="restart"/>
            <w:vAlign w:val="center"/>
          </w:tcPr>
          <w:p w14:paraId="7EA3CB6B" w14:textId="40B17887" w:rsidR="00675B24" w:rsidRPr="0064573D" w:rsidRDefault="00675B24" w:rsidP="00675B24">
            <w:pPr>
              <w:jc w:val="center"/>
            </w:pPr>
            <w:r w:rsidRPr="0064573D">
              <w:t>5</w:t>
            </w:r>
          </w:p>
        </w:tc>
      </w:tr>
      <w:tr w:rsidR="00675B24" w:rsidRPr="0064573D" w14:paraId="0FD8452C" w14:textId="77777777" w:rsidTr="07B1E510">
        <w:trPr>
          <w:trHeight w:val="524"/>
        </w:trPr>
        <w:tc>
          <w:tcPr>
            <w:tcW w:w="635" w:type="dxa"/>
          </w:tcPr>
          <w:p w14:paraId="10F03ABE" w14:textId="77777777" w:rsidR="00675B24" w:rsidRPr="0064573D" w:rsidRDefault="00675B24" w:rsidP="00012B09">
            <w:pPr>
              <w:pStyle w:val="ListParagraph"/>
              <w:numPr>
                <w:ilvl w:val="0"/>
                <w:numId w:val="25"/>
              </w:numPr>
              <w:spacing w:before="120"/>
              <w:jc w:val="left"/>
            </w:pPr>
          </w:p>
        </w:tc>
        <w:tc>
          <w:tcPr>
            <w:tcW w:w="4610" w:type="dxa"/>
          </w:tcPr>
          <w:p w14:paraId="6B0A50A1" w14:textId="77777777" w:rsidR="00675B24" w:rsidRPr="0064573D" w:rsidRDefault="00675B24" w:rsidP="009E43B4">
            <w:pPr>
              <w:tabs>
                <w:tab w:val="left" w:pos="1782"/>
              </w:tabs>
              <w:spacing w:before="120" w:after="120"/>
              <w:jc w:val="left"/>
            </w:pPr>
            <w:r w:rsidRPr="0064573D">
              <w:t>Petteülesanded</w:t>
            </w:r>
          </w:p>
        </w:tc>
        <w:tc>
          <w:tcPr>
            <w:tcW w:w="1985" w:type="dxa"/>
            <w:vMerge/>
          </w:tcPr>
          <w:p w14:paraId="05C426E1" w14:textId="3B572C39" w:rsidR="00675B24" w:rsidRPr="0064573D" w:rsidRDefault="00675B24" w:rsidP="009E43B4">
            <w:pPr>
              <w:spacing w:before="120" w:after="120"/>
              <w:jc w:val="center"/>
            </w:pPr>
          </w:p>
        </w:tc>
        <w:tc>
          <w:tcPr>
            <w:tcW w:w="1134" w:type="dxa"/>
            <w:vMerge/>
          </w:tcPr>
          <w:p w14:paraId="43538619" w14:textId="73703455" w:rsidR="00675B24" w:rsidRPr="0064573D" w:rsidRDefault="00675B24" w:rsidP="005A7DC3">
            <w:pPr>
              <w:jc w:val="center"/>
            </w:pPr>
          </w:p>
        </w:tc>
        <w:tc>
          <w:tcPr>
            <w:tcW w:w="1134" w:type="dxa"/>
            <w:vMerge/>
          </w:tcPr>
          <w:p w14:paraId="511438EA" w14:textId="6315A0FF" w:rsidR="00675B24" w:rsidRPr="0064573D" w:rsidRDefault="00675B24" w:rsidP="005A7DC3">
            <w:pPr>
              <w:jc w:val="center"/>
            </w:pPr>
          </w:p>
        </w:tc>
      </w:tr>
      <w:tr w:rsidR="006E1816" w:rsidRPr="0064573D" w14:paraId="26894E00" w14:textId="77777777" w:rsidTr="00DF11D4">
        <w:trPr>
          <w:trHeight w:val="524"/>
        </w:trPr>
        <w:tc>
          <w:tcPr>
            <w:tcW w:w="635" w:type="dxa"/>
          </w:tcPr>
          <w:p w14:paraId="76E26C7E" w14:textId="77777777" w:rsidR="006E1816" w:rsidRPr="0064573D" w:rsidRDefault="006E1816" w:rsidP="00012B09">
            <w:pPr>
              <w:pStyle w:val="ListParagraph"/>
              <w:numPr>
                <w:ilvl w:val="0"/>
                <w:numId w:val="25"/>
              </w:numPr>
              <w:spacing w:before="120"/>
              <w:jc w:val="left"/>
            </w:pPr>
          </w:p>
        </w:tc>
        <w:tc>
          <w:tcPr>
            <w:tcW w:w="4610" w:type="dxa"/>
          </w:tcPr>
          <w:p w14:paraId="676910DC" w14:textId="77777777" w:rsidR="006E1816" w:rsidRPr="0064573D" w:rsidRDefault="006E1816" w:rsidP="009E43B4">
            <w:pPr>
              <w:tabs>
                <w:tab w:val="left" w:pos="1782"/>
              </w:tabs>
              <w:spacing w:before="120" w:after="120"/>
              <w:jc w:val="left"/>
            </w:pPr>
            <w:r w:rsidRPr="0064573D">
              <w:t>Rühma reid (planeeritud rünnak koos eemaldumisega)</w:t>
            </w:r>
          </w:p>
        </w:tc>
        <w:tc>
          <w:tcPr>
            <w:tcW w:w="1985" w:type="dxa"/>
          </w:tcPr>
          <w:p w14:paraId="44B8C820" w14:textId="50B62BFB" w:rsidR="006E1816" w:rsidRPr="0064573D" w:rsidRDefault="006E1816" w:rsidP="009E43B4">
            <w:pPr>
              <w:spacing w:before="120" w:after="120"/>
              <w:jc w:val="center"/>
            </w:pPr>
            <w:r w:rsidRPr="0064573D">
              <w:t>Iseseisev õpe Harjutus</w:t>
            </w:r>
          </w:p>
        </w:tc>
        <w:tc>
          <w:tcPr>
            <w:tcW w:w="1134" w:type="dxa"/>
            <w:vMerge/>
          </w:tcPr>
          <w:p w14:paraId="3742CE19" w14:textId="1F86C45F" w:rsidR="006E1816" w:rsidRPr="0064573D" w:rsidRDefault="006E1816" w:rsidP="005A7DC3">
            <w:pPr>
              <w:jc w:val="center"/>
            </w:pPr>
          </w:p>
        </w:tc>
        <w:tc>
          <w:tcPr>
            <w:tcW w:w="1134" w:type="dxa"/>
            <w:vAlign w:val="center"/>
          </w:tcPr>
          <w:p w14:paraId="7FE2454B" w14:textId="0937620A" w:rsidR="006E1816" w:rsidRPr="0064573D" w:rsidRDefault="006E1816" w:rsidP="00675B24">
            <w:pPr>
              <w:jc w:val="center"/>
            </w:pPr>
            <w:r w:rsidRPr="0064573D">
              <w:t>10</w:t>
            </w:r>
          </w:p>
        </w:tc>
      </w:tr>
      <w:tr w:rsidR="00E03211" w:rsidRPr="0064573D" w14:paraId="2508003B" w14:textId="77777777" w:rsidTr="00DF11D4">
        <w:trPr>
          <w:trHeight w:val="266"/>
        </w:trPr>
        <w:tc>
          <w:tcPr>
            <w:tcW w:w="5245" w:type="dxa"/>
            <w:gridSpan w:val="2"/>
          </w:tcPr>
          <w:p w14:paraId="1B121266" w14:textId="3BE2E18A" w:rsidR="00E03211" w:rsidRPr="0064573D" w:rsidRDefault="00E03211" w:rsidP="009E43B4">
            <w:pPr>
              <w:spacing w:before="120" w:after="120"/>
              <w:jc w:val="left"/>
            </w:pPr>
            <w:r w:rsidRPr="0064573D">
              <w:t xml:space="preserve">Aine kogumaht </w:t>
            </w:r>
          </w:p>
        </w:tc>
        <w:tc>
          <w:tcPr>
            <w:tcW w:w="4253" w:type="dxa"/>
            <w:gridSpan w:val="3"/>
          </w:tcPr>
          <w:p w14:paraId="1F589991" w14:textId="5C71A21B" w:rsidR="00E03211" w:rsidRPr="0064573D" w:rsidRDefault="00E03211" w:rsidP="009F782A">
            <w:pPr>
              <w:spacing w:before="120" w:after="120"/>
              <w:jc w:val="center"/>
            </w:pPr>
            <w:r w:rsidRPr="0064573D">
              <w:t xml:space="preserve">38  </w:t>
            </w:r>
            <w:r w:rsidR="009F782A" w:rsidRPr="0064573D">
              <w:t>a</w:t>
            </w:r>
            <w:r w:rsidRPr="0064573D">
              <w:t>kadeemilist tundi</w:t>
            </w:r>
          </w:p>
        </w:tc>
      </w:tr>
    </w:tbl>
    <w:p w14:paraId="3EFDA5E2" w14:textId="77777777" w:rsidR="00817E3B" w:rsidRPr="0064573D" w:rsidRDefault="00817E3B" w:rsidP="00817E3B">
      <w:pPr>
        <w:jc w:val="left"/>
      </w:pPr>
    </w:p>
    <w:p w14:paraId="23D1AFC3" w14:textId="1CC1C7CF" w:rsidR="00817E3B" w:rsidRPr="0064573D" w:rsidRDefault="73581362" w:rsidP="73581362">
      <w:pPr>
        <w:rPr>
          <w:b/>
          <w:bCs/>
        </w:rPr>
      </w:pPr>
      <w:r w:rsidRPr="0064573D">
        <w:rPr>
          <w:b/>
          <w:bCs/>
        </w:rPr>
        <w:t>4. Läbiviimine</w:t>
      </w:r>
    </w:p>
    <w:p w14:paraId="671BBF8E" w14:textId="7DBC3378" w:rsidR="00886841" w:rsidRPr="0064573D" w:rsidRDefault="002A2959" w:rsidP="00886841">
      <w:pPr>
        <w:pStyle w:val="ListParagraph"/>
        <w:numPr>
          <w:ilvl w:val="0"/>
          <w:numId w:val="31"/>
        </w:numPr>
      </w:pPr>
      <w:r w:rsidRPr="0064573D">
        <w:t>Aine</w:t>
      </w:r>
      <w:r w:rsidR="00886841" w:rsidRPr="0064573D">
        <w:t xml:space="preserve"> läbiviimise õppevormid on harjutus, loeng/seminar, iseseisev t</w:t>
      </w:r>
      <w:r w:rsidRPr="0064573D">
        <w:t>öö ja grupitöö ning taktikaliste</w:t>
      </w:r>
      <w:r w:rsidR="00886841" w:rsidRPr="0064573D">
        <w:t xml:space="preserve"> situatsiooniülesannete lahendamine vastavalt oma ametikoha kirjeldusele;</w:t>
      </w:r>
    </w:p>
    <w:p w14:paraId="7D1D6E43" w14:textId="21685791" w:rsidR="00886841" w:rsidRPr="0064573D" w:rsidRDefault="00886841" w:rsidP="00886841">
      <w:pPr>
        <w:pStyle w:val="ListParagraph"/>
        <w:numPr>
          <w:ilvl w:val="0"/>
          <w:numId w:val="31"/>
        </w:numPr>
      </w:pPr>
      <w:r w:rsidRPr="0064573D">
        <w:lastRenderedPageBreak/>
        <w:t>Aines arendatakse õppuritel rühma taktikaliste tegevuste juhtimise oskust praktiliste soorituste läbiviimisega ja pideva tagasiside andmisega. Aine läbivii</w:t>
      </w:r>
      <w:r w:rsidR="000B609F" w:rsidRPr="0064573D">
        <w:t xml:space="preserve">misel arendatakse kursuslastes </w:t>
      </w:r>
      <w:r w:rsidRPr="0064573D">
        <w:t>erinevate tegevuste vaheliste seoste mõistmist, loovat mõtlemist ja juhtimise oskust.</w:t>
      </w:r>
    </w:p>
    <w:p w14:paraId="49F82AD2" w14:textId="77777777" w:rsidR="00314608" w:rsidRPr="0064573D" w:rsidRDefault="00314608" w:rsidP="002A6787">
      <w:pPr>
        <w:pStyle w:val="ListParagraph"/>
      </w:pPr>
    </w:p>
    <w:p w14:paraId="4344C108" w14:textId="77777777" w:rsidR="00817E3B" w:rsidRPr="0064573D" w:rsidRDefault="73581362" w:rsidP="73581362">
      <w:pPr>
        <w:rPr>
          <w:b/>
          <w:bCs/>
        </w:rPr>
      </w:pPr>
      <w:r w:rsidRPr="0064573D">
        <w:rPr>
          <w:b/>
          <w:bCs/>
        </w:rPr>
        <w:t>5. Hindamine</w:t>
      </w:r>
    </w:p>
    <w:p w14:paraId="28135FF0" w14:textId="77777777" w:rsidR="0018558E" w:rsidRDefault="00FD3644" w:rsidP="00886841">
      <w:pPr>
        <w:pStyle w:val="ListParagraph"/>
        <w:numPr>
          <w:ilvl w:val="0"/>
          <w:numId w:val="18"/>
        </w:numPr>
      </w:pPr>
      <w:r w:rsidRPr="0064573D">
        <w:t>Aines toimub kujundav hindamine, kus õp</w:t>
      </w:r>
      <w:r w:rsidR="000B609F" w:rsidRPr="0064573D">
        <w:t>puri juhtimissooritusele annavad tagasiside  nii instruktor kui teised õppurid</w:t>
      </w:r>
      <w:r w:rsidR="0018558E">
        <w:t>;</w:t>
      </w:r>
    </w:p>
    <w:p w14:paraId="11345317" w14:textId="77C21F9C" w:rsidR="00886841" w:rsidRPr="00EB6D0E" w:rsidRDefault="0018558E" w:rsidP="00EB6D0E">
      <w:pPr>
        <w:pStyle w:val="ListParagraph"/>
        <w:numPr>
          <w:ilvl w:val="0"/>
          <w:numId w:val="18"/>
        </w:numPr>
        <w:spacing w:after="160" w:line="259" w:lineRule="auto"/>
        <w:rPr>
          <w:b/>
          <w:bCs/>
        </w:rPr>
      </w:pPr>
      <w:r w:rsidRPr="0064573D">
        <w:t>Praktilise harjutuse ajal saavad õppurid oma ametikohale vastavaid situatsioonülesandeid, mida hinnatakse kujundavalt vastavalt juhtimise ja püsitoimingute standarditele.</w:t>
      </w:r>
    </w:p>
    <w:p w14:paraId="1625A5D7" w14:textId="77777777" w:rsidR="00817E3B" w:rsidRPr="0064573D" w:rsidRDefault="00817E3B" w:rsidP="00817E3B">
      <w:pPr>
        <w:jc w:val="left"/>
      </w:pPr>
    </w:p>
    <w:p w14:paraId="23836DC9" w14:textId="7960BC15" w:rsidR="00F870F9" w:rsidRPr="0064573D" w:rsidRDefault="73581362" w:rsidP="00F870F9">
      <w:pPr>
        <w:rPr>
          <w:b/>
          <w:bCs/>
        </w:rPr>
      </w:pPr>
      <w:r w:rsidRPr="0064573D">
        <w:rPr>
          <w:b/>
          <w:bCs/>
        </w:rPr>
        <w:t>6. Vahendid</w:t>
      </w:r>
    </w:p>
    <w:p w14:paraId="39DC0454" w14:textId="4B083801" w:rsidR="00F870F9" w:rsidRPr="0064573D" w:rsidRDefault="00F870F9" w:rsidP="00F870F9">
      <w:pPr>
        <w:pStyle w:val="ListParagraph"/>
        <w:numPr>
          <w:ilvl w:val="0"/>
          <w:numId w:val="18"/>
        </w:numPr>
      </w:pPr>
      <w:r w:rsidRPr="0064573D">
        <w:t xml:space="preserve">Kõrgema </w:t>
      </w:r>
      <w:r w:rsidR="00FB0800" w:rsidRPr="0064573D">
        <w:t>pealiku</w:t>
      </w:r>
      <w:r w:rsidR="002A6787" w:rsidRPr="0064573D">
        <w:t xml:space="preserve"> käsud</w:t>
      </w:r>
      <w:r w:rsidRPr="0064573D">
        <w:t>;</w:t>
      </w:r>
    </w:p>
    <w:p w14:paraId="51693128" w14:textId="04E7EE69" w:rsidR="00AF5678" w:rsidRPr="0064573D" w:rsidRDefault="00AF5678" w:rsidP="00AF5678">
      <w:pPr>
        <w:pStyle w:val="ListParagraph"/>
        <w:numPr>
          <w:ilvl w:val="0"/>
          <w:numId w:val="18"/>
        </w:numPr>
      </w:pPr>
      <w:r w:rsidRPr="0064573D">
        <w:t>Õppeklass kasutatava</w:t>
      </w:r>
      <w:r w:rsidR="00B05574" w:rsidRPr="0064573D">
        <w:t>le</w:t>
      </w:r>
      <w:r w:rsidRPr="0064573D">
        <w:t xml:space="preserve"> õppemeetodi</w:t>
      </w:r>
      <w:r w:rsidR="00C12E8E" w:rsidRPr="0064573D">
        <w:t>le</w:t>
      </w:r>
      <w:r w:rsidRPr="0064573D">
        <w:t xml:space="preserve"> ja õppurite arvule sobivalt;</w:t>
      </w:r>
    </w:p>
    <w:p w14:paraId="4B8FB7CE" w14:textId="6C571E91" w:rsidR="00AF5678" w:rsidRPr="0064573D" w:rsidRDefault="00AF5678" w:rsidP="00AF5678">
      <w:pPr>
        <w:pStyle w:val="ListParagraph"/>
        <w:numPr>
          <w:ilvl w:val="0"/>
          <w:numId w:val="18"/>
        </w:numPr>
      </w:pPr>
      <w:r w:rsidRPr="0064573D">
        <w:t>Esitlusvahendid (arvuti, projekt</w:t>
      </w:r>
      <w:r w:rsidR="003E4E6F" w:rsidRPr="0064573D">
        <w:t>or, osuti, valge tahvel, paberitahvel, paberi</w:t>
      </w:r>
      <w:r w:rsidRPr="0064573D">
        <w:t>plokk, kirjutusvahendid jne);</w:t>
      </w:r>
    </w:p>
    <w:p w14:paraId="6EB1C0DC" w14:textId="777FBADD" w:rsidR="00AF5678" w:rsidRPr="0064573D" w:rsidRDefault="00AF5678" w:rsidP="00AF5678">
      <w:pPr>
        <w:pStyle w:val="ListParagraph"/>
        <w:numPr>
          <w:ilvl w:val="0"/>
          <w:numId w:val="18"/>
        </w:numPr>
      </w:pPr>
      <w:r w:rsidRPr="0064573D">
        <w:t xml:space="preserve">Maastik </w:t>
      </w:r>
      <w:r w:rsidR="002A6787" w:rsidRPr="0064573D">
        <w:t>ja taristu</w:t>
      </w:r>
      <w:r w:rsidR="003E4E6F" w:rsidRPr="0064573D">
        <w:t>,</w:t>
      </w:r>
      <w:r w:rsidR="002A6787" w:rsidRPr="0064573D">
        <w:t xml:space="preserve"> </w:t>
      </w:r>
      <w:r w:rsidRPr="0064573D">
        <w:t>mis sobib õppeaine teemadele;</w:t>
      </w:r>
    </w:p>
    <w:p w14:paraId="3440BCC5" w14:textId="5704AE52" w:rsidR="00AF5678" w:rsidRPr="0064573D" w:rsidRDefault="002A6787" w:rsidP="00AF5678">
      <w:pPr>
        <w:pStyle w:val="ListParagraph"/>
        <w:numPr>
          <w:ilvl w:val="0"/>
          <w:numId w:val="18"/>
        </w:numPr>
      </w:pPr>
      <w:r w:rsidRPr="0064573D">
        <w:t>Imitatsioonivahendid</w:t>
      </w:r>
      <w:r w:rsidR="00AF5678" w:rsidRPr="0064573D">
        <w:t xml:space="preserve">. </w:t>
      </w:r>
    </w:p>
    <w:p w14:paraId="3296AD5B" w14:textId="77777777" w:rsidR="00AF5678" w:rsidRPr="0064573D" w:rsidRDefault="00AF5678" w:rsidP="00AF5678">
      <w:pPr>
        <w:pStyle w:val="ListParagraph"/>
      </w:pPr>
    </w:p>
    <w:p w14:paraId="1656FC52" w14:textId="77777777" w:rsidR="00817E3B" w:rsidRPr="0064573D" w:rsidRDefault="73581362" w:rsidP="73581362">
      <w:pPr>
        <w:rPr>
          <w:b/>
          <w:bCs/>
        </w:rPr>
      </w:pPr>
      <w:r w:rsidRPr="0064573D">
        <w:rPr>
          <w:b/>
          <w:bCs/>
        </w:rPr>
        <w:t>7. Õppetööks soovitatav õppevara</w:t>
      </w:r>
    </w:p>
    <w:p w14:paraId="078462C9" w14:textId="77777777" w:rsidR="00B72813" w:rsidRPr="0064573D" w:rsidRDefault="00B72813" w:rsidP="00B72813">
      <w:pPr>
        <w:pStyle w:val="ListParagraph"/>
        <w:numPr>
          <w:ilvl w:val="0"/>
          <w:numId w:val="33"/>
        </w:numPr>
      </w:pPr>
      <w:r w:rsidRPr="0064573D">
        <w:t>Maakaitse käsiraamat. Kaitseliit, 2021;</w:t>
      </w:r>
    </w:p>
    <w:p w14:paraId="2EDC45F4" w14:textId="77777777" w:rsidR="00B72813" w:rsidRPr="00DF11D4" w:rsidRDefault="00B72813">
      <w:pPr>
        <w:pStyle w:val="ListParagraph"/>
        <w:numPr>
          <w:ilvl w:val="0"/>
          <w:numId w:val="33"/>
        </w:numPr>
        <w:rPr>
          <w:rFonts w:eastAsiaTheme="majorEastAsia" w:cstheme="majorBidi"/>
        </w:rPr>
      </w:pPr>
      <w:r w:rsidRPr="0064573D">
        <w:t>Maakaitsekompanii ja lahingukompanii võimekirjeldused 2030;</w:t>
      </w:r>
    </w:p>
    <w:p w14:paraId="53746D8B" w14:textId="20773583" w:rsidR="00B72813" w:rsidRPr="00DF11D4" w:rsidRDefault="00B72813">
      <w:pPr>
        <w:pStyle w:val="ListParagraph"/>
        <w:numPr>
          <w:ilvl w:val="0"/>
          <w:numId w:val="33"/>
        </w:numPr>
        <w:rPr>
          <w:rFonts w:eastAsiaTheme="majorEastAsia" w:cstheme="majorBidi"/>
        </w:rPr>
      </w:pPr>
      <w:r w:rsidRPr="0064573D">
        <w:t xml:space="preserve">Nõuded maakaitserühma pealikule. </w:t>
      </w:r>
      <w:r w:rsidR="00BE2D76" w:rsidRPr="0064573D">
        <w:t>Kaitseliidu kool 2023</w:t>
      </w:r>
      <w:r w:rsidRPr="0064573D">
        <w:t xml:space="preserve"> (Lisa 11);</w:t>
      </w:r>
    </w:p>
    <w:p w14:paraId="349B4769" w14:textId="3459F255" w:rsidR="00B72813" w:rsidRPr="00DF11D4" w:rsidRDefault="00B72813">
      <w:pPr>
        <w:pStyle w:val="ListParagraph"/>
        <w:numPr>
          <w:ilvl w:val="0"/>
          <w:numId w:val="33"/>
        </w:numPr>
        <w:rPr>
          <w:rFonts w:eastAsiaTheme="majorEastAsia" w:cstheme="majorBidi"/>
        </w:rPr>
      </w:pPr>
      <w:r w:rsidRPr="0064573D">
        <w:t xml:space="preserve">Nõuded maakaitserühma vanemale. </w:t>
      </w:r>
      <w:r w:rsidR="00BE2D76" w:rsidRPr="0064573D">
        <w:t>Kaitseliidu kool 2023</w:t>
      </w:r>
      <w:r w:rsidRPr="0064573D">
        <w:t xml:space="preserve"> (Lisa 12);</w:t>
      </w:r>
    </w:p>
    <w:p w14:paraId="345A6A88"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Õppejõu poolt iseseisvaks tööks/seminarideks valmistumiseks antud materjalid;</w:t>
      </w:r>
    </w:p>
    <w:p w14:paraId="0BB59FCD"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Käskude ning aegade, asukohtade ja piirjooniste tähistamise formaat STANAG 2014 (2000). Brüssel: (NATO) Sõjaväe Standardimisbüroo;</w:t>
      </w:r>
    </w:p>
    <w:p w14:paraId="51C03E62"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NATO terminite ja definitsioonide kogumik, APP-06 D, NATO (2019).</w:t>
      </w:r>
    </w:p>
    <w:p w14:paraId="3CC26AD7" w14:textId="5726174F" w:rsidR="00B42605" w:rsidRPr="0064573D" w:rsidRDefault="00B72813" w:rsidP="00B72813">
      <w:r w:rsidRPr="0064573D">
        <w:t xml:space="preserve"> </w:t>
      </w:r>
      <w:r w:rsidR="00B42605" w:rsidRPr="0064573D">
        <w:t>(Normdokumentide ja õpikute uuenedes võetakse kasutusele uuendatud versioonid)</w:t>
      </w:r>
    </w:p>
    <w:p w14:paraId="221A98ED" w14:textId="77777777" w:rsidR="00817E3B" w:rsidRPr="0064573D" w:rsidRDefault="00817E3B" w:rsidP="00817E3B"/>
    <w:p w14:paraId="20274483" w14:textId="7D60167A" w:rsidR="0091776B" w:rsidRPr="0064573D" w:rsidRDefault="0091776B">
      <w:pPr>
        <w:spacing w:after="160" w:line="259" w:lineRule="auto"/>
        <w:jc w:val="left"/>
        <w:rPr>
          <w:rFonts w:eastAsiaTheme="majorEastAsia" w:cstheme="majorBidi"/>
          <w:b/>
          <w:szCs w:val="32"/>
        </w:rPr>
      </w:pPr>
      <w:r w:rsidRPr="0064573D">
        <w:rPr>
          <w:rFonts w:eastAsiaTheme="majorEastAsia" w:cstheme="majorBidi"/>
          <w:b/>
          <w:szCs w:val="32"/>
        </w:rPr>
        <w:br w:type="page"/>
      </w:r>
    </w:p>
    <w:p w14:paraId="19DDF7E3" w14:textId="0B0257C6" w:rsidR="005A7DC3" w:rsidRPr="0064573D" w:rsidRDefault="73581362">
      <w:pPr>
        <w:pStyle w:val="Nr-tapealkiri"/>
      </w:pPr>
      <w:bookmarkStart w:id="97" w:name="_Toc161381713"/>
      <w:bookmarkStart w:id="98" w:name="_Toc162519744"/>
      <w:bookmarkStart w:id="99" w:name="_Toc162951669"/>
      <w:bookmarkStart w:id="100" w:name="_Toc162967654"/>
      <w:bookmarkStart w:id="101" w:name="_Toc163539840"/>
      <w:r w:rsidRPr="0064573D">
        <w:lastRenderedPageBreak/>
        <w:t>LISA 6 Ainekava RÜHM JULGESTUSTEGEVUSES</w:t>
      </w:r>
      <w:bookmarkEnd w:id="97"/>
      <w:bookmarkEnd w:id="98"/>
      <w:bookmarkEnd w:id="99"/>
      <w:bookmarkEnd w:id="100"/>
      <w:bookmarkEnd w:id="101"/>
    </w:p>
    <w:p w14:paraId="737B85AB" w14:textId="77777777" w:rsidR="005A7DC3" w:rsidRPr="0064573D" w:rsidRDefault="005A7DC3" w:rsidP="005A7DC3"/>
    <w:p w14:paraId="64C3F8E4" w14:textId="77777777" w:rsidR="005A7DC3" w:rsidRPr="0064573D" w:rsidRDefault="73581362" w:rsidP="73581362">
      <w:pPr>
        <w:rPr>
          <w:b/>
          <w:bCs/>
        </w:rPr>
      </w:pPr>
      <w:r w:rsidRPr="0064573D">
        <w:rPr>
          <w:b/>
          <w:bCs/>
        </w:rPr>
        <w:t>1. Õppekava</w:t>
      </w:r>
    </w:p>
    <w:p w14:paraId="4D3021C3" w14:textId="63B8219E" w:rsidR="005A7DC3" w:rsidRPr="0064573D" w:rsidRDefault="73581362" w:rsidP="005A7DC3">
      <w:pPr>
        <w:jc w:val="left"/>
      </w:pPr>
      <w:r w:rsidRPr="0064573D">
        <w:t>Rühmajuhtkonna kursus</w:t>
      </w:r>
    </w:p>
    <w:p w14:paraId="4A8C1500" w14:textId="77777777" w:rsidR="005A7DC3" w:rsidRPr="0064573D" w:rsidRDefault="005A7DC3" w:rsidP="005A7DC3">
      <w:pPr>
        <w:jc w:val="left"/>
      </w:pPr>
    </w:p>
    <w:p w14:paraId="7B0E6EB3" w14:textId="77777777" w:rsidR="005A7DC3" w:rsidRPr="0064573D" w:rsidRDefault="73581362" w:rsidP="73581362">
      <w:pPr>
        <w:rPr>
          <w:b/>
          <w:bCs/>
        </w:rPr>
      </w:pPr>
      <w:r w:rsidRPr="0064573D">
        <w:rPr>
          <w:b/>
          <w:bCs/>
        </w:rPr>
        <w:t xml:space="preserve">2. Väljaõppe alaeesmärk </w:t>
      </w:r>
    </w:p>
    <w:p w14:paraId="01915043" w14:textId="33BE4D9F" w:rsidR="00957B01" w:rsidRPr="0064573D" w:rsidRDefault="005665EB" w:rsidP="005665EB">
      <w:r w:rsidRPr="0064573D">
        <w:t xml:space="preserve">2.1. </w:t>
      </w:r>
      <w:r w:rsidR="00957B01" w:rsidRPr="0064573D">
        <w:t>Ülesande sõnastus:</w:t>
      </w:r>
    </w:p>
    <w:p w14:paraId="7EB11574" w14:textId="75864665" w:rsidR="00957B01" w:rsidRPr="00DF11D4" w:rsidRDefault="002A6787">
      <w:pPr>
        <w:pStyle w:val="ListParagraph"/>
        <w:numPr>
          <w:ilvl w:val="0"/>
          <w:numId w:val="21"/>
        </w:numPr>
        <w:rPr>
          <w:rFonts w:eastAsiaTheme="majorEastAsia" w:cstheme="majorBidi"/>
        </w:rPr>
      </w:pPr>
      <w:r w:rsidRPr="07B1E510">
        <w:rPr>
          <w:rFonts w:eastAsiaTheme="majorEastAsia" w:cstheme="majorBidi"/>
        </w:rPr>
        <w:t xml:space="preserve">Planeerib ja juhib rühma </w:t>
      </w:r>
      <w:r w:rsidR="00EC3E81" w:rsidRPr="07B1E510">
        <w:rPr>
          <w:rFonts w:eastAsiaTheme="majorEastAsia" w:cstheme="majorBidi"/>
        </w:rPr>
        <w:t xml:space="preserve">tegevusi </w:t>
      </w:r>
      <w:r w:rsidRPr="07B1E510">
        <w:rPr>
          <w:rFonts w:eastAsiaTheme="majorEastAsia" w:cstheme="majorBidi"/>
        </w:rPr>
        <w:t>erinevates julgestusülesannetes.</w:t>
      </w:r>
    </w:p>
    <w:p w14:paraId="60E087BB" w14:textId="48AA145B" w:rsidR="006B7174" w:rsidRPr="00DF11D4" w:rsidRDefault="005665EB">
      <w:pPr>
        <w:rPr>
          <w:b/>
          <w:bCs/>
        </w:rPr>
      </w:pPr>
      <w:r w:rsidRPr="0064573D">
        <w:t xml:space="preserve">2.2. </w:t>
      </w:r>
      <w:r w:rsidR="006B7174" w:rsidRPr="0064573D">
        <w:t>Tingimused</w:t>
      </w:r>
    </w:p>
    <w:p w14:paraId="20C3F9C3" w14:textId="0020CBCB" w:rsidR="006B7174" w:rsidRPr="0064573D" w:rsidRDefault="005665EB" w:rsidP="005665EB">
      <w:r w:rsidRPr="0064573D">
        <w:t xml:space="preserve">2.2.1. </w:t>
      </w:r>
      <w:r w:rsidR="006B7174" w:rsidRPr="0064573D">
        <w:t>Abivahendid:</w:t>
      </w:r>
    </w:p>
    <w:p w14:paraId="783FFA8C" w14:textId="77777777" w:rsidR="00E46D6F" w:rsidRPr="0064573D" w:rsidRDefault="00E46D6F" w:rsidP="00E46D6F">
      <w:pPr>
        <w:numPr>
          <w:ilvl w:val="0"/>
          <w:numId w:val="21"/>
        </w:numPr>
        <w:contextualSpacing/>
      </w:pPr>
      <w:r w:rsidRPr="0064573D">
        <w:t>REV5, transpordivahendid, meeskonnarelvad ja erivarustus ning sidevahendid;</w:t>
      </w:r>
    </w:p>
    <w:p w14:paraId="4B7CD449" w14:textId="68658EB8" w:rsidR="00E46D6F" w:rsidRPr="0064573D" w:rsidRDefault="00801F56" w:rsidP="00E46D6F">
      <w:pPr>
        <w:numPr>
          <w:ilvl w:val="0"/>
          <w:numId w:val="21"/>
        </w:numPr>
        <w:contextualSpacing/>
      </w:pPr>
      <w:r w:rsidRPr="0064573D">
        <w:t>J</w:t>
      </w:r>
      <w:r w:rsidR="00E46D6F" w:rsidRPr="0064573D">
        <w:t>uhtimisvahendid (kaardid, kaarjoonlaud, markerid jms);</w:t>
      </w:r>
    </w:p>
    <w:p w14:paraId="7B9DFB98" w14:textId="70049200" w:rsidR="006B7174" w:rsidRPr="0064573D" w:rsidRDefault="006B7174" w:rsidP="00EC3E81">
      <w:pPr>
        <w:numPr>
          <w:ilvl w:val="0"/>
          <w:numId w:val="21"/>
        </w:numPr>
        <w:contextualSpacing/>
      </w:pPr>
      <w:r w:rsidRPr="0064573D">
        <w:t>Arvuti või nutiseade (e-õppe läbimiseks).</w:t>
      </w:r>
    </w:p>
    <w:p w14:paraId="76C9F478" w14:textId="6CD0B83C" w:rsidR="006B7174" w:rsidRPr="0064573D" w:rsidRDefault="005665EB" w:rsidP="005665EB">
      <w:r w:rsidRPr="0064573D">
        <w:t xml:space="preserve">2.2.2. </w:t>
      </w:r>
      <w:r w:rsidR="006B7174" w:rsidRPr="0064573D">
        <w:t>Piirangud:</w:t>
      </w:r>
    </w:p>
    <w:p w14:paraId="3CB4A258" w14:textId="08222C48" w:rsidR="006B7174" w:rsidRPr="0064573D" w:rsidRDefault="00801F56" w:rsidP="00E46D6F">
      <w:pPr>
        <w:numPr>
          <w:ilvl w:val="0"/>
          <w:numId w:val="21"/>
        </w:numPr>
        <w:contextualSpacing/>
      </w:pPr>
      <w:r w:rsidRPr="0064573D">
        <w:t>P</w:t>
      </w:r>
      <w:r w:rsidR="006B7174" w:rsidRPr="0064573D">
        <w:t>uuduvad</w:t>
      </w:r>
    </w:p>
    <w:p w14:paraId="78C4E275" w14:textId="7F228664" w:rsidR="006B7174" w:rsidRPr="0064573D" w:rsidRDefault="005665EB" w:rsidP="005665EB">
      <w:r w:rsidRPr="0064573D">
        <w:t xml:space="preserve">2.2.3. </w:t>
      </w:r>
      <w:r w:rsidR="006B7174" w:rsidRPr="0064573D">
        <w:t>Keskkond</w:t>
      </w:r>
    </w:p>
    <w:p w14:paraId="34309033" w14:textId="4DA9AED3" w:rsidR="006B7174" w:rsidRPr="0064573D" w:rsidRDefault="006B7174" w:rsidP="00E46D6F">
      <w:pPr>
        <w:numPr>
          <w:ilvl w:val="0"/>
          <w:numId w:val="23"/>
        </w:numPr>
        <w:contextualSpacing/>
      </w:pPr>
      <w:r w:rsidRPr="0064573D">
        <w:t>E-õppeportaal ILIAS</w:t>
      </w:r>
      <w:r w:rsidR="0010521C" w:rsidRPr="0064573D">
        <w:t>;</w:t>
      </w:r>
    </w:p>
    <w:p w14:paraId="4618CB5F" w14:textId="316A5B1F" w:rsidR="006B7174" w:rsidRPr="0064573D" w:rsidRDefault="007221F3" w:rsidP="00E46D6F">
      <w:pPr>
        <w:numPr>
          <w:ilvl w:val="0"/>
          <w:numId w:val="23"/>
        </w:numPr>
        <w:contextualSpacing/>
      </w:pPr>
      <w:r w:rsidRPr="0064573D">
        <w:t>K</w:t>
      </w:r>
      <w:r w:rsidR="006B7174" w:rsidRPr="0064573D">
        <w:t>lassiruum</w:t>
      </w:r>
      <w:r w:rsidR="0010521C" w:rsidRPr="0064573D">
        <w:t>;</w:t>
      </w:r>
    </w:p>
    <w:p w14:paraId="277AA94C" w14:textId="14B9E22B" w:rsidR="007221F3" w:rsidRPr="0064573D" w:rsidRDefault="00801F56" w:rsidP="00E46D6F">
      <w:pPr>
        <w:numPr>
          <w:ilvl w:val="0"/>
          <w:numId w:val="23"/>
        </w:numPr>
        <w:contextualSpacing/>
      </w:pPr>
      <w:r w:rsidRPr="0064573D">
        <w:t>M</w:t>
      </w:r>
      <w:r w:rsidR="007221F3" w:rsidRPr="0064573D">
        <w:t>aastik vastavalt ainekava nõuetele;</w:t>
      </w:r>
    </w:p>
    <w:p w14:paraId="71246191" w14:textId="685C5ED4" w:rsidR="007221F3" w:rsidRPr="0064573D" w:rsidRDefault="00801F56" w:rsidP="00E46D6F">
      <w:pPr>
        <w:numPr>
          <w:ilvl w:val="0"/>
          <w:numId w:val="23"/>
        </w:numPr>
        <w:contextualSpacing/>
      </w:pPr>
      <w:r w:rsidRPr="0064573D">
        <w:t>I</w:t>
      </w:r>
      <w:r w:rsidR="007221F3" w:rsidRPr="0064573D">
        <w:t>gal aastaajal ja erinevates valgustingimustes.</w:t>
      </w:r>
    </w:p>
    <w:p w14:paraId="403EC2FE" w14:textId="3DBCA389" w:rsidR="006B7174" w:rsidRPr="0064573D" w:rsidRDefault="005665EB" w:rsidP="005665EB">
      <w:r w:rsidRPr="0064573D">
        <w:t xml:space="preserve">2.3. </w:t>
      </w:r>
      <w:r w:rsidR="006B7174" w:rsidRPr="0064573D">
        <w:t>Standardid/Õpiväljundid:</w:t>
      </w:r>
    </w:p>
    <w:p w14:paraId="206AB63D" w14:textId="2A80099E" w:rsidR="002A6787" w:rsidRPr="0064573D" w:rsidRDefault="002A6787" w:rsidP="006B7174">
      <w:pPr>
        <w:numPr>
          <w:ilvl w:val="0"/>
          <w:numId w:val="2"/>
        </w:numPr>
        <w:contextualSpacing/>
        <w:jc w:val="left"/>
      </w:pPr>
      <w:r w:rsidRPr="0064573D">
        <w:t>Planeerib ja juhib hoonetekompleksi julgestamist ja kaitset;</w:t>
      </w:r>
    </w:p>
    <w:p w14:paraId="07E4EFCC" w14:textId="77777777" w:rsidR="002A6787" w:rsidRPr="0064573D" w:rsidRDefault="002A6787" w:rsidP="006B7174">
      <w:pPr>
        <w:numPr>
          <w:ilvl w:val="0"/>
          <w:numId w:val="2"/>
        </w:numPr>
        <w:contextualSpacing/>
        <w:jc w:val="left"/>
      </w:pPr>
      <w:r w:rsidRPr="0064573D">
        <w:t>Planeerib ja juhib kontroll-läbilaskepunkti;</w:t>
      </w:r>
    </w:p>
    <w:p w14:paraId="67341F3F" w14:textId="77777777" w:rsidR="002A6787" w:rsidRPr="0064573D" w:rsidRDefault="002A6787" w:rsidP="006B7174">
      <w:pPr>
        <w:numPr>
          <w:ilvl w:val="0"/>
          <w:numId w:val="2"/>
        </w:numPr>
        <w:contextualSpacing/>
        <w:jc w:val="left"/>
      </w:pPr>
      <w:r w:rsidRPr="0064573D">
        <w:t>Planeerib ja juhib teekonna julgestamist;</w:t>
      </w:r>
    </w:p>
    <w:p w14:paraId="1EC9E493" w14:textId="77777777" w:rsidR="002A6787" w:rsidRPr="0064573D" w:rsidRDefault="002A6787" w:rsidP="006B7174">
      <w:pPr>
        <w:numPr>
          <w:ilvl w:val="0"/>
          <w:numId w:val="2"/>
        </w:numPr>
        <w:contextualSpacing/>
        <w:jc w:val="left"/>
      </w:pPr>
      <w:r w:rsidRPr="0064573D">
        <w:t>Planeerib ja juhib maastikukoha julgestamist;</w:t>
      </w:r>
    </w:p>
    <w:p w14:paraId="522F6AFC" w14:textId="7972AF0D" w:rsidR="005A7DC3" w:rsidRPr="0064573D" w:rsidRDefault="002A6787" w:rsidP="006B7174">
      <w:pPr>
        <w:numPr>
          <w:ilvl w:val="0"/>
          <w:numId w:val="2"/>
        </w:numPr>
        <w:contextualSpacing/>
        <w:jc w:val="left"/>
      </w:pPr>
      <w:r w:rsidRPr="0064573D">
        <w:t>Planeerib ja juhib väljamurdmist ümberpiiramise korral</w:t>
      </w:r>
      <w:r w:rsidR="004C6DE6" w:rsidRPr="0064573D">
        <w:t>.</w:t>
      </w:r>
    </w:p>
    <w:p w14:paraId="121E365F" w14:textId="77777777" w:rsidR="005A7DC3" w:rsidRPr="0064573D" w:rsidRDefault="005A7DC3" w:rsidP="005A7DC3">
      <w:pPr>
        <w:ind w:left="720"/>
        <w:contextualSpacing/>
        <w:jc w:val="left"/>
      </w:pPr>
    </w:p>
    <w:p w14:paraId="3333700D" w14:textId="2CA565E3" w:rsidR="005A7DC3" w:rsidRPr="0064573D" w:rsidRDefault="73581362" w:rsidP="73581362">
      <w:pPr>
        <w:rPr>
          <w:b/>
          <w:bCs/>
        </w:rPr>
      </w:pPr>
      <w:r w:rsidRPr="0064573D">
        <w:rPr>
          <w:b/>
          <w:bCs/>
        </w:rPr>
        <w:t>3. Sisu ja maht</w:t>
      </w:r>
    </w:p>
    <w:p w14:paraId="6042729B" w14:textId="77777777" w:rsidR="00E03211" w:rsidRPr="0064573D" w:rsidRDefault="00E03211" w:rsidP="73581362">
      <w:pPr>
        <w:rPr>
          <w:b/>
          <w:bCs/>
        </w:rPr>
      </w:pPr>
    </w:p>
    <w:tbl>
      <w:tblPr>
        <w:tblStyle w:val="TableGrid"/>
        <w:tblW w:w="9067" w:type="dxa"/>
        <w:tblLayout w:type="fixed"/>
        <w:tblLook w:val="04A0" w:firstRow="1" w:lastRow="0" w:firstColumn="1" w:lastColumn="0" w:noHBand="0" w:noVBand="1"/>
      </w:tblPr>
      <w:tblGrid>
        <w:gridCol w:w="562"/>
        <w:gridCol w:w="4536"/>
        <w:gridCol w:w="1701"/>
        <w:gridCol w:w="1134"/>
        <w:gridCol w:w="1134"/>
      </w:tblGrid>
      <w:tr w:rsidR="005D262D" w:rsidRPr="0064573D" w14:paraId="71862C18" w14:textId="77777777" w:rsidTr="00DF11D4">
        <w:trPr>
          <w:trHeight w:val="254"/>
        </w:trPr>
        <w:tc>
          <w:tcPr>
            <w:tcW w:w="562" w:type="dxa"/>
            <w:vAlign w:val="center"/>
          </w:tcPr>
          <w:p w14:paraId="575E6735" w14:textId="06C98DD7" w:rsidR="005D262D" w:rsidRPr="0064573D" w:rsidRDefault="005D262D" w:rsidP="00A13ABB">
            <w:pPr>
              <w:jc w:val="center"/>
            </w:pPr>
            <w:r w:rsidRPr="0064573D">
              <w:t>Jrk nr</w:t>
            </w:r>
          </w:p>
        </w:tc>
        <w:tc>
          <w:tcPr>
            <w:tcW w:w="4536" w:type="dxa"/>
            <w:vAlign w:val="center"/>
          </w:tcPr>
          <w:p w14:paraId="5BAA36D7" w14:textId="361DB87E" w:rsidR="005D262D" w:rsidRPr="0064573D" w:rsidRDefault="005D262D" w:rsidP="00EC3E81">
            <w:pPr>
              <w:jc w:val="left"/>
            </w:pPr>
            <w:r w:rsidRPr="0064573D">
              <w:t>Teemad</w:t>
            </w:r>
          </w:p>
        </w:tc>
        <w:tc>
          <w:tcPr>
            <w:tcW w:w="1701" w:type="dxa"/>
          </w:tcPr>
          <w:p w14:paraId="2C06C719" w14:textId="2438524F" w:rsidR="005D262D" w:rsidRPr="0064573D" w:rsidRDefault="005D262D" w:rsidP="00EC3E81">
            <w:pPr>
              <w:spacing w:before="120" w:after="120"/>
              <w:jc w:val="center"/>
            </w:pPr>
            <w:r w:rsidRPr="0064573D">
              <w:t>Õppetöö meetod</w:t>
            </w:r>
          </w:p>
        </w:tc>
        <w:tc>
          <w:tcPr>
            <w:tcW w:w="2268" w:type="dxa"/>
            <w:gridSpan w:val="2"/>
            <w:vAlign w:val="center"/>
          </w:tcPr>
          <w:p w14:paraId="1B10E0A0" w14:textId="53B4EF9E" w:rsidR="005D262D" w:rsidRPr="0064573D" w:rsidRDefault="005D262D" w:rsidP="00A13ABB">
            <w:pPr>
              <w:jc w:val="center"/>
            </w:pPr>
            <w:r w:rsidRPr="0064573D">
              <w:t>Maht akadeemilistes tundides</w:t>
            </w:r>
          </w:p>
        </w:tc>
      </w:tr>
      <w:tr w:rsidR="006E1816" w:rsidRPr="0064573D" w14:paraId="7C0B5C12" w14:textId="77777777" w:rsidTr="00DF11D4">
        <w:trPr>
          <w:trHeight w:val="162"/>
        </w:trPr>
        <w:tc>
          <w:tcPr>
            <w:tcW w:w="562" w:type="dxa"/>
          </w:tcPr>
          <w:p w14:paraId="72203F43" w14:textId="77777777" w:rsidR="006E1816" w:rsidRPr="0064573D" w:rsidRDefault="006E1816" w:rsidP="00E03211">
            <w:pPr>
              <w:pStyle w:val="ListParagraph"/>
              <w:numPr>
                <w:ilvl w:val="0"/>
                <w:numId w:val="26"/>
              </w:numPr>
              <w:spacing w:before="240"/>
              <w:jc w:val="left"/>
            </w:pPr>
          </w:p>
        </w:tc>
        <w:tc>
          <w:tcPr>
            <w:tcW w:w="4536" w:type="dxa"/>
            <w:vAlign w:val="center"/>
          </w:tcPr>
          <w:p w14:paraId="5A27E214" w14:textId="77777777" w:rsidR="006E1816" w:rsidRPr="0064573D" w:rsidRDefault="006E1816" w:rsidP="00EC3E81">
            <w:pPr>
              <w:tabs>
                <w:tab w:val="left" w:pos="1782"/>
              </w:tabs>
              <w:spacing w:before="120" w:after="120"/>
              <w:jc w:val="left"/>
            </w:pPr>
            <w:r w:rsidRPr="0064573D">
              <w:t>Hoonetekompleksi julgestamine ja kaitse</w:t>
            </w:r>
          </w:p>
        </w:tc>
        <w:tc>
          <w:tcPr>
            <w:tcW w:w="1701" w:type="dxa"/>
            <w:vAlign w:val="center"/>
          </w:tcPr>
          <w:p w14:paraId="4718F31B" w14:textId="0F5D8E5E" w:rsidR="006E1816" w:rsidRPr="0064573D" w:rsidRDefault="00542A55" w:rsidP="00EC3E81">
            <w:pPr>
              <w:spacing w:before="120" w:after="120"/>
              <w:jc w:val="center"/>
            </w:pPr>
            <w:r w:rsidRPr="0064573D">
              <w:t xml:space="preserve">Iseseisev </w:t>
            </w:r>
            <w:r w:rsidR="00675B24" w:rsidRPr="0064573D">
              <w:t xml:space="preserve">õpe </w:t>
            </w:r>
            <w:r w:rsidR="006E1816" w:rsidRPr="0064573D">
              <w:t xml:space="preserve"> Harjutus</w:t>
            </w:r>
          </w:p>
        </w:tc>
        <w:tc>
          <w:tcPr>
            <w:tcW w:w="1134" w:type="dxa"/>
            <w:vMerge w:val="restart"/>
            <w:vAlign w:val="center"/>
          </w:tcPr>
          <w:p w14:paraId="3C344F40" w14:textId="40F1444F" w:rsidR="006E1816" w:rsidRPr="0064573D" w:rsidRDefault="00840807" w:rsidP="00675B24">
            <w:pPr>
              <w:spacing w:before="240"/>
              <w:jc w:val="center"/>
            </w:pPr>
            <w:r w:rsidRPr="0064573D">
              <w:t>3</w:t>
            </w:r>
          </w:p>
        </w:tc>
        <w:tc>
          <w:tcPr>
            <w:tcW w:w="1134" w:type="dxa"/>
          </w:tcPr>
          <w:p w14:paraId="2333247C" w14:textId="79D92533" w:rsidR="006E1816" w:rsidRPr="0064573D" w:rsidRDefault="006E1816" w:rsidP="00E03211">
            <w:pPr>
              <w:spacing w:before="240"/>
              <w:jc w:val="center"/>
            </w:pPr>
            <w:r w:rsidRPr="0064573D">
              <w:t>4</w:t>
            </w:r>
          </w:p>
        </w:tc>
      </w:tr>
      <w:tr w:rsidR="006E1816" w:rsidRPr="0064573D" w14:paraId="4281739F" w14:textId="77777777" w:rsidTr="00DF11D4">
        <w:trPr>
          <w:trHeight w:val="418"/>
        </w:trPr>
        <w:tc>
          <w:tcPr>
            <w:tcW w:w="562" w:type="dxa"/>
          </w:tcPr>
          <w:p w14:paraId="5AD81320" w14:textId="77777777" w:rsidR="006E1816" w:rsidRPr="0064573D" w:rsidRDefault="006E1816" w:rsidP="00E03211">
            <w:pPr>
              <w:pStyle w:val="ListParagraph"/>
              <w:numPr>
                <w:ilvl w:val="0"/>
                <w:numId w:val="26"/>
              </w:numPr>
              <w:spacing w:before="240"/>
              <w:jc w:val="left"/>
            </w:pPr>
          </w:p>
        </w:tc>
        <w:tc>
          <w:tcPr>
            <w:tcW w:w="4536" w:type="dxa"/>
            <w:vAlign w:val="center"/>
          </w:tcPr>
          <w:p w14:paraId="2E62A4BE" w14:textId="77777777" w:rsidR="006E1816" w:rsidRPr="0064573D" w:rsidRDefault="006E1816" w:rsidP="00EC3E81">
            <w:pPr>
              <w:spacing w:before="120" w:after="120"/>
              <w:jc w:val="left"/>
            </w:pPr>
            <w:r w:rsidRPr="0064573D">
              <w:t>Kontroll-läbilaskepunktid</w:t>
            </w:r>
          </w:p>
        </w:tc>
        <w:tc>
          <w:tcPr>
            <w:tcW w:w="1701" w:type="dxa"/>
          </w:tcPr>
          <w:p w14:paraId="1956D901" w14:textId="39163222" w:rsidR="006E1816" w:rsidRPr="0064573D" w:rsidRDefault="00675B24" w:rsidP="00EC3E81">
            <w:pPr>
              <w:spacing w:before="120" w:after="120"/>
              <w:jc w:val="center"/>
            </w:pPr>
            <w:r w:rsidRPr="0064573D">
              <w:t xml:space="preserve">Iseseisev õpe </w:t>
            </w:r>
            <w:r w:rsidR="006E1816" w:rsidRPr="0064573D">
              <w:t>Harjutus</w:t>
            </w:r>
          </w:p>
        </w:tc>
        <w:tc>
          <w:tcPr>
            <w:tcW w:w="1134" w:type="dxa"/>
            <w:vMerge/>
          </w:tcPr>
          <w:p w14:paraId="5ED84A0F" w14:textId="0E9489C7" w:rsidR="006E1816" w:rsidRPr="0064573D" w:rsidRDefault="006E1816" w:rsidP="00E03211">
            <w:pPr>
              <w:spacing w:before="240"/>
              <w:jc w:val="center"/>
            </w:pPr>
          </w:p>
        </w:tc>
        <w:tc>
          <w:tcPr>
            <w:tcW w:w="1134" w:type="dxa"/>
          </w:tcPr>
          <w:p w14:paraId="33CFB5E2" w14:textId="0E1B2AB2" w:rsidR="006E1816" w:rsidRPr="0064573D" w:rsidRDefault="006E1816" w:rsidP="00E03211">
            <w:pPr>
              <w:spacing w:before="240"/>
              <w:jc w:val="center"/>
            </w:pPr>
            <w:r w:rsidRPr="0064573D">
              <w:t>6</w:t>
            </w:r>
          </w:p>
        </w:tc>
      </w:tr>
      <w:tr w:rsidR="006E1816" w:rsidRPr="0064573D" w14:paraId="310B0D6A" w14:textId="77777777" w:rsidTr="00DF11D4">
        <w:trPr>
          <w:trHeight w:val="512"/>
        </w:trPr>
        <w:tc>
          <w:tcPr>
            <w:tcW w:w="562" w:type="dxa"/>
          </w:tcPr>
          <w:p w14:paraId="7B3D7067" w14:textId="77777777" w:rsidR="006E1816" w:rsidRPr="0064573D" w:rsidRDefault="006E1816" w:rsidP="00E03211">
            <w:pPr>
              <w:pStyle w:val="ListParagraph"/>
              <w:numPr>
                <w:ilvl w:val="0"/>
                <w:numId w:val="26"/>
              </w:numPr>
              <w:spacing w:before="240"/>
              <w:jc w:val="left"/>
            </w:pPr>
          </w:p>
        </w:tc>
        <w:tc>
          <w:tcPr>
            <w:tcW w:w="4536" w:type="dxa"/>
            <w:vAlign w:val="center"/>
          </w:tcPr>
          <w:p w14:paraId="7F0E10DB" w14:textId="77777777" w:rsidR="006E1816" w:rsidRPr="0064573D" w:rsidRDefault="006E1816" w:rsidP="00EC3E81">
            <w:pPr>
              <w:spacing w:before="120" w:after="120"/>
              <w:jc w:val="left"/>
            </w:pPr>
            <w:r w:rsidRPr="0064573D">
              <w:t>Teekonna julgestamine</w:t>
            </w:r>
          </w:p>
        </w:tc>
        <w:tc>
          <w:tcPr>
            <w:tcW w:w="1701" w:type="dxa"/>
          </w:tcPr>
          <w:p w14:paraId="59A9A20F" w14:textId="21AF2D88" w:rsidR="006E1816" w:rsidRPr="0064573D" w:rsidRDefault="00675B24" w:rsidP="00EC3E81">
            <w:pPr>
              <w:spacing w:before="120" w:after="120"/>
              <w:jc w:val="center"/>
            </w:pPr>
            <w:r w:rsidRPr="0064573D">
              <w:t xml:space="preserve">Iseseisev õpe </w:t>
            </w:r>
            <w:r w:rsidR="006E1816" w:rsidRPr="0064573D">
              <w:t>Harjutus</w:t>
            </w:r>
          </w:p>
        </w:tc>
        <w:tc>
          <w:tcPr>
            <w:tcW w:w="1134" w:type="dxa"/>
            <w:vMerge/>
          </w:tcPr>
          <w:p w14:paraId="78CDF0CC" w14:textId="69182F81" w:rsidR="006E1816" w:rsidRPr="0064573D" w:rsidRDefault="006E1816" w:rsidP="00E03211">
            <w:pPr>
              <w:spacing w:before="240"/>
              <w:jc w:val="center"/>
            </w:pPr>
          </w:p>
        </w:tc>
        <w:tc>
          <w:tcPr>
            <w:tcW w:w="1134" w:type="dxa"/>
          </w:tcPr>
          <w:p w14:paraId="5BBB0711" w14:textId="5F473733" w:rsidR="006E1816" w:rsidRPr="0064573D" w:rsidRDefault="006E1816" w:rsidP="00E03211">
            <w:pPr>
              <w:spacing w:before="240"/>
              <w:jc w:val="center"/>
            </w:pPr>
            <w:r w:rsidRPr="0064573D">
              <w:t>3</w:t>
            </w:r>
          </w:p>
        </w:tc>
      </w:tr>
      <w:tr w:rsidR="006E1816" w:rsidRPr="0064573D" w14:paraId="51991340" w14:textId="77777777" w:rsidTr="00DF11D4">
        <w:trPr>
          <w:trHeight w:val="467"/>
        </w:trPr>
        <w:tc>
          <w:tcPr>
            <w:tcW w:w="562" w:type="dxa"/>
          </w:tcPr>
          <w:p w14:paraId="100E671D" w14:textId="77777777" w:rsidR="006E1816" w:rsidRPr="0064573D" w:rsidRDefault="006E1816" w:rsidP="00E03211">
            <w:pPr>
              <w:pStyle w:val="ListParagraph"/>
              <w:numPr>
                <w:ilvl w:val="0"/>
                <w:numId w:val="26"/>
              </w:numPr>
              <w:spacing w:before="240"/>
              <w:jc w:val="left"/>
            </w:pPr>
          </w:p>
        </w:tc>
        <w:tc>
          <w:tcPr>
            <w:tcW w:w="4536" w:type="dxa"/>
            <w:vAlign w:val="center"/>
          </w:tcPr>
          <w:p w14:paraId="13968194" w14:textId="77777777" w:rsidR="006E1816" w:rsidRPr="0064573D" w:rsidRDefault="006E1816" w:rsidP="00EC3E81">
            <w:pPr>
              <w:spacing w:before="120" w:after="120"/>
              <w:jc w:val="left"/>
            </w:pPr>
            <w:r w:rsidRPr="0064573D">
              <w:t>Maastikukoha julgestamine ja kaitse</w:t>
            </w:r>
          </w:p>
        </w:tc>
        <w:tc>
          <w:tcPr>
            <w:tcW w:w="1701" w:type="dxa"/>
          </w:tcPr>
          <w:p w14:paraId="0FF5CD88" w14:textId="2B8B5049" w:rsidR="006E1816" w:rsidRPr="0064573D" w:rsidRDefault="00675B24" w:rsidP="00EC3E81">
            <w:pPr>
              <w:spacing w:before="120" w:after="120"/>
              <w:jc w:val="center"/>
            </w:pPr>
            <w:r w:rsidRPr="0064573D">
              <w:t xml:space="preserve">Iseseisev õpe </w:t>
            </w:r>
            <w:r w:rsidR="006E1816" w:rsidRPr="0064573D">
              <w:t>Harjutus</w:t>
            </w:r>
          </w:p>
        </w:tc>
        <w:tc>
          <w:tcPr>
            <w:tcW w:w="1134" w:type="dxa"/>
            <w:vMerge/>
          </w:tcPr>
          <w:p w14:paraId="55BD3B99" w14:textId="35C09971" w:rsidR="006E1816" w:rsidRPr="0064573D" w:rsidRDefault="006E1816" w:rsidP="00E03211">
            <w:pPr>
              <w:spacing w:before="240"/>
              <w:jc w:val="center"/>
            </w:pPr>
          </w:p>
        </w:tc>
        <w:tc>
          <w:tcPr>
            <w:tcW w:w="1134" w:type="dxa"/>
          </w:tcPr>
          <w:p w14:paraId="63DA87D0" w14:textId="753B9254" w:rsidR="006E1816" w:rsidRPr="0064573D" w:rsidRDefault="006E1816" w:rsidP="00E03211">
            <w:pPr>
              <w:spacing w:before="240"/>
              <w:jc w:val="center"/>
            </w:pPr>
            <w:r w:rsidRPr="0064573D">
              <w:t>8</w:t>
            </w:r>
          </w:p>
        </w:tc>
      </w:tr>
      <w:tr w:rsidR="006E1816" w:rsidRPr="0064573D" w14:paraId="1FF5D335" w14:textId="77777777" w:rsidTr="00DF11D4">
        <w:trPr>
          <w:trHeight w:val="389"/>
        </w:trPr>
        <w:tc>
          <w:tcPr>
            <w:tcW w:w="562" w:type="dxa"/>
          </w:tcPr>
          <w:p w14:paraId="614E4D1F" w14:textId="77777777" w:rsidR="006E1816" w:rsidRPr="0064573D" w:rsidRDefault="006E1816" w:rsidP="00E03211">
            <w:pPr>
              <w:pStyle w:val="ListParagraph"/>
              <w:numPr>
                <w:ilvl w:val="0"/>
                <w:numId w:val="26"/>
              </w:numPr>
              <w:spacing w:before="240"/>
              <w:jc w:val="left"/>
            </w:pPr>
          </w:p>
        </w:tc>
        <w:tc>
          <w:tcPr>
            <w:tcW w:w="4536" w:type="dxa"/>
            <w:vAlign w:val="center"/>
          </w:tcPr>
          <w:p w14:paraId="13F19B3F" w14:textId="79F040FE" w:rsidR="006E1816" w:rsidRPr="0064573D" w:rsidRDefault="006E1816" w:rsidP="00EC3E81">
            <w:pPr>
              <w:spacing w:before="120" w:after="120"/>
              <w:jc w:val="left"/>
            </w:pPr>
            <w:r w:rsidRPr="0064573D">
              <w:t>Väljamurdmine ümberpiiramise korral</w:t>
            </w:r>
          </w:p>
        </w:tc>
        <w:tc>
          <w:tcPr>
            <w:tcW w:w="1701" w:type="dxa"/>
          </w:tcPr>
          <w:p w14:paraId="36DD7277" w14:textId="4B50D702" w:rsidR="006E1816" w:rsidRPr="0064573D" w:rsidRDefault="00675B24" w:rsidP="00EC3E81">
            <w:pPr>
              <w:spacing w:before="120" w:after="120"/>
              <w:jc w:val="center"/>
            </w:pPr>
            <w:r w:rsidRPr="0064573D">
              <w:t xml:space="preserve">Iseseisev õpe </w:t>
            </w:r>
            <w:r w:rsidR="006E1816" w:rsidRPr="0064573D">
              <w:t>Harjutus</w:t>
            </w:r>
          </w:p>
        </w:tc>
        <w:tc>
          <w:tcPr>
            <w:tcW w:w="1134" w:type="dxa"/>
            <w:vMerge/>
          </w:tcPr>
          <w:p w14:paraId="64F1AE1F" w14:textId="44263D8F" w:rsidR="006E1816" w:rsidRPr="0064573D" w:rsidRDefault="006E1816" w:rsidP="00E03211">
            <w:pPr>
              <w:spacing w:before="240"/>
              <w:jc w:val="center"/>
            </w:pPr>
          </w:p>
        </w:tc>
        <w:tc>
          <w:tcPr>
            <w:tcW w:w="1134" w:type="dxa"/>
          </w:tcPr>
          <w:p w14:paraId="687D0A02" w14:textId="51A20C22" w:rsidR="006E1816" w:rsidRPr="0064573D" w:rsidRDefault="006E1816" w:rsidP="00E03211">
            <w:pPr>
              <w:spacing w:before="240"/>
              <w:jc w:val="center"/>
            </w:pPr>
            <w:r w:rsidRPr="0064573D">
              <w:t>1</w:t>
            </w:r>
          </w:p>
        </w:tc>
      </w:tr>
      <w:tr w:rsidR="005849A4" w:rsidRPr="0064573D" w14:paraId="0252CAEE" w14:textId="77777777" w:rsidTr="00DF11D4">
        <w:trPr>
          <w:trHeight w:val="260"/>
        </w:trPr>
        <w:tc>
          <w:tcPr>
            <w:tcW w:w="5098" w:type="dxa"/>
            <w:gridSpan w:val="2"/>
          </w:tcPr>
          <w:p w14:paraId="69150D82" w14:textId="33850A7C" w:rsidR="005849A4" w:rsidRPr="0064573D" w:rsidRDefault="005849A4" w:rsidP="00EC3E81">
            <w:pPr>
              <w:spacing w:before="120" w:after="120"/>
              <w:jc w:val="left"/>
            </w:pPr>
            <w:r w:rsidRPr="0064573D">
              <w:t xml:space="preserve">Aine kogumaht </w:t>
            </w:r>
          </w:p>
        </w:tc>
        <w:tc>
          <w:tcPr>
            <w:tcW w:w="3969" w:type="dxa"/>
            <w:gridSpan w:val="3"/>
          </w:tcPr>
          <w:p w14:paraId="67B4133C" w14:textId="79DFCFA2" w:rsidR="005849A4" w:rsidRPr="0064573D" w:rsidRDefault="004533F4" w:rsidP="00EC3E81">
            <w:pPr>
              <w:spacing w:before="120" w:after="120"/>
              <w:jc w:val="center"/>
            </w:pPr>
            <w:r w:rsidRPr="0064573D">
              <w:t>25  a</w:t>
            </w:r>
            <w:r w:rsidR="005849A4" w:rsidRPr="0064573D">
              <w:t>kadeemilist tundi</w:t>
            </w:r>
          </w:p>
        </w:tc>
      </w:tr>
    </w:tbl>
    <w:p w14:paraId="3D3FAFAE" w14:textId="77777777" w:rsidR="005A7DC3" w:rsidRPr="0064573D" w:rsidRDefault="005A7DC3" w:rsidP="005A7DC3">
      <w:pPr>
        <w:jc w:val="left"/>
      </w:pPr>
    </w:p>
    <w:p w14:paraId="4F4367ED" w14:textId="7A80DD03" w:rsidR="005A7DC3" w:rsidRPr="0064573D" w:rsidRDefault="73581362" w:rsidP="73581362">
      <w:pPr>
        <w:rPr>
          <w:b/>
          <w:bCs/>
        </w:rPr>
      </w:pPr>
      <w:r w:rsidRPr="0064573D">
        <w:rPr>
          <w:b/>
          <w:bCs/>
        </w:rPr>
        <w:t>4. Läbiviimine</w:t>
      </w:r>
    </w:p>
    <w:p w14:paraId="7C977994" w14:textId="4DF1371F" w:rsidR="00886841" w:rsidRPr="0064573D" w:rsidRDefault="000A4267" w:rsidP="00886841">
      <w:pPr>
        <w:pStyle w:val="ListParagraph"/>
        <w:numPr>
          <w:ilvl w:val="0"/>
          <w:numId w:val="31"/>
        </w:numPr>
      </w:pPr>
      <w:r w:rsidRPr="0064573D">
        <w:t>Aine</w:t>
      </w:r>
      <w:r w:rsidR="00886841" w:rsidRPr="0064573D">
        <w:t xml:space="preserve"> läbiviimise õppevormid on harjutus, loeng/seminar, iseseisev töö ja grupitöö nin</w:t>
      </w:r>
      <w:r w:rsidRPr="0064573D">
        <w:t>g taktikaliste</w:t>
      </w:r>
      <w:r w:rsidR="00886841" w:rsidRPr="0064573D">
        <w:t xml:space="preserve"> situatsiooniülesannete lahendamine vastavalt oma ametikoha kirjeldusele;</w:t>
      </w:r>
    </w:p>
    <w:p w14:paraId="39DC9094" w14:textId="36D6DF8D" w:rsidR="00EC3E81" w:rsidRPr="0064573D" w:rsidRDefault="00EC3E81" w:rsidP="00EC3E81">
      <w:pPr>
        <w:pStyle w:val="ListParagraph"/>
        <w:numPr>
          <w:ilvl w:val="0"/>
          <w:numId w:val="31"/>
        </w:numPr>
      </w:pPr>
      <w:r w:rsidRPr="0064573D">
        <w:lastRenderedPageBreak/>
        <w:t>Aines arendatakse õppuritel rühma taktikaliste tegevuste juhtimise oskust praktiliste soorituste läbiviimisega ja pideva tagasiside andmisega. Aine läbiviimisel arendatakse kursuslastes erinevate tegevuste vaheliste seoste mõistmist, loovat mõtlemist ja juhtimise oskust.</w:t>
      </w:r>
    </w:p>
    <w:p w14:paraId="6E1D6254" w14:textId="77777777" w:rsidR="00A32869" w:rsidRPr="0064573D" w:rsidRDefault="00A32869" w:rsidP="005A7DC3">
      <w:pPr>
        <w:jc w:val="left"/>
      </w:pPr>
    </w:p>
    <w:p w14:paraId="5D4A5DBE" w14:textId="77777777" w:rsidR="005A7DC3" w:rsidRPr="0064573D" w:rsidRDefault="73581362" w:rsidP="73581362">
      <w:pPr>
        <w:rPr>
          <w:b/>
          <w:bCs/>
        </w:rPr>
      </w:pPr>
      <w:r w:rsidRPr="0064573D">
        <w:rPr>
          <w:b/>
          <w:bCs/>
        </w:rPr>
        <w:t>5. Hindamine</w:t>
      </w:r>
    </w:p>
    <w:p w14:paraId="6935C5F3" w14:textId="77777777" w:rsidR="0018558E" w:rsidRDefault="00FD3644" w:rsidP="00886841">
      <w:pPr>
        <w:pStyle w:val="ListParagraph"/>
        <w:numPr>
          <w:ilvl w:val="0"/>
          <w:numId w:val="18"/>
        </w:numPr>
      </w:pPr>
      <w:r w:rsidRPr="0064573D">
        <w:t>Aines toimub kujundav hindamine, kus õp</w:t>
      </w:r>
      <w:r w:rsidR="00005F15" w:rsidRPr="0064573D">
        <w:t>puri juhtimissooritusele annavad tagasisi</w:t>
      </w:r>
      <w:r w:rsidR="003052F6" w:rsidRPr="0064573D">
        <w:t>de</w:t>
      </w:r>
      <w:r w:rsidR="00005F15" w:rsidRPr="0064573D">
        <w:t xml:space="preserve"> nii instruktor kui teised õppurid</w:t>
      </w:r>
      <w:r w:rsidR="0018558E">
        <w:t>;</w:t>
      </w:r>
    </w:p>
    <w:p w14:paraId="567BEF4E" w14:textId="29EE891C" w:rsidR="00886841" w:rsidRPr="00EB6D0E" w:rsidRDefault="0018558E" w:rsidP="00EB6D0E">
      <w:pPr>
        <w:pStyle w:val="ListParagraph"/>
        <w:numPr>
          <w:ilvl w:val="0"/>
          <w:numId w:val="18"/>
        </w:numPr>
        <w:spacing w:after="160" w:line="259" w:lineRule="auto"/>
        <w:rPr>
          <w:b/>
          <w:bCs/>
        </w:rPr>
      </w:pPr>
      <w:r w:rsidRPr="0064573D">
        <w:t>Praktilise harjutuse ajal saavad õppurid oma ametikohale vastavaid situatsioonülesandeid, mida hinnatakse kujundavalt vastavalt juhtimise ja püsitoimingute standarditele.</w:t>
      </w:r>
      <w:r w:rsidR="00886841" w:rsidRPr="0064573D">
        <w:t xml:space="preserve"> </w:t>
      </w:r>
    </w:p>
    <w:p w14:paraId="28767046" w14:textId="77777777" w:rsidR="005A7DC3" w:rsidRPr="0064573D" w:rsidRDefault="005A7DC3" w:rsidP="005A7DC3">
      <w:pPr>
        <w:jc w:val="left"/>
      </w:pPr>
    </w:p>
    <w:p w14:paraId="5DEEFB63" w14:textId="1E1EB0FA" w:rsidR="00F870F9" w:rsidRPr="0064573D" w:rsidRDefault="73581362" w:rsidP="00F870F9">
      <w:pPr>
        <w:rPr>
          <w:b/>
          <w:bCs/>
        </w:rPr>
      </w:pPr>
      <w:r w:rsidRPr="0064573D">
        <w:rPr>
          <w:b/>
          <w:bCs/>
        </w:rPr>
        <w:t>6. Vahendid</w:t>
      </w:r>
    </w:p>
    <w:p w14:paraId="11EE8DFF" w14:textId="09B40BE1" w:rsidR="00F870F9" w:rsidRPr="0064573D" w:rsidRDefault="00F870F9" w:rsidP="00F870F9">
      <w:pPr>
        <w:pStyle w:val="ListParagraph"/>
        <w:numPr>
          <w:ilvl w:val="0"/>
          <w:numId w:val="18"/>
        </w:numPr>
      </w:pPr>
      <w:r w:rsidRPr="0064573D">
        <w:t xml:space="preserve">Kõrgema </w:t>
      </w:r>
      <w:r w:rsidR="00FB0800" w:rsidRPr="0064573D">
        <w:t xml:space="preserve">pealiku </w:t>
      </w:r>
      <w:r w:rsidRPr="0064573D">
        <w:t>käs</w:t>
      </w:r>
      <w:r w:rsidR="00FB0800" w:rsidRPr="0064573D">
        <w:t>ud</w:t>
      </w:r>
      <w:r w:rsidRPr="0064573D">
        <w:t>;</w:t>
      </w:r>
    </w:p>
    <w:p w14:paraId="293DD8CA" w14:textId="30218B6C" w:rsidR="00AF5678" w:rsidRPr="0064573D" w:rsidRDefault="00AF5678" w:rsidP="00AF5678">
      <w:pPr>
        <w:pStyle w:val="ListParagraph"/>
        <w:numPr>
          <w:ilvl w:val="0"/>
          <w:numId w:val="18"/>
        </w:numPr>
      </w:pPr>
      <w:r w:rsidRPr="0064573D">
        <w:t>Õppeklass kasutatava õppemeetodi ja õppurite arvule sobivalt;</w:t>
      </w:r>
    </w:p>
    <w:p w14:paraId="44B2943A" w14:textId="4E62009D" w:rsidR="00AF5678" w:rsidRPr="0064573D" w:rsidRDefault="00AF5678" w:rsidP="00AF5678">
      <w:pPr>
        <w:pStyle w:val="ListParagraph"/>
        <w:numPr>
          <w:ilvl w:val="0"/>
          <w:numId w:val="18"/>
        </w:numPr>
      </w:pPr>
      <w:r w:rsidRPr="0064573D">
        <w:t xml:space="preserve">Esitlusvahendid (arvuti, projektor, </w:t>
      </w:r>
      <w:r w:rsidR="00BE33CE" w:rsidRPr="0064573D">
        <w:t>osuti, valge tahvel, paberitahvel, paberi</w:t>
      </w:r>
      <w:r w:rsidRPr="0064573D">
        <w:t>plokk, kirjutusvahendid jne);</w:t>
      </w:r>
    </w:p>
    <w:p w14:paraId="5538D200" w14:textId="6BA15BAC" w:rsidR="00AF5678" w:rsidRPr="0064573D" w:rsidRDefault="00AF5678" w:rsidP="00AF5678">
      <w:pPr>
        <w:pStyle w:val="ListParagraph"/>
        <w:numPr>
          <w:ilvl w:val="0"/>
          <w:numId w:val="18"/>
        </w:numPr>
      </w:pPr>
      <w:r w:rsidRPr="0064573D">
        <w:t>Maastik</w:t>
      </w:r>
      <w:r w:rsidR="00BE33CE" w:rsidRPr="0064573D">
        <w:t>,</w:t>
      </w:r>
      <w:r w:rsidRPr="0064573D">
        <w:t xml:space="preserve"> mis sobib õppeaine teemadele;</w:t>
      </w:r>
    </w:p>
    <w:p w14:paraId="25046CFB" w14:textId="77777777" w:rsidR="00DA1925" w:rsidRPr="0064573D" w:rsidRDefault="0010521C" w:rsidP="00AF5678">
      <w:pPr>
        <w:pStyle w:val="ListParagraph"/>
        <w:numPr>
          <w:ilvl w:val="0"/>
          <w:numId w:val="18"/>
        </w:numPr>
      </w:pPr>
      <w:r w:rsidRPr="0064573D">
        <w:t>Juhtimise vahendid (t</w:t>
      </w:r>
      <w:r w:rsidR="00AF5678" w:rsidRPr="0064573D">
        <w:t>opograafilised kaardid</w:t>
      </w:r>
      <w:r w:rsidRPr="0064573D">
        <w:t xml:space="preserve"> jms)</w:t>
      </w:r>
      <w:r w:rsidR="00DA1925" w:rsidRPr="0064573D">
        <w:t>;</w:t>
      </w:r>
    </w:p>
    <w:p w14:paraId="2A9D881E" w14:textId="020C8392" w:rsidR="005A7DC3" w:rsidRPr="0064573D" w:rsidRDefault="00DA1925" w:rsidP="00AF5678">
      <w:pPr>
        <w:pStyle w:val="ListParagraph"/>
        <w:numPr>
          <w:ilvl w:val="0"/>
          <w:numId w:val="18"/>
        </w:numPr>
      </w:pPr>
      <w:r w:rsidRPr="0064573D">
        <w:t>Imitatsioon</w:t>
      </w:r>
      <w:r w:rsidR="00EC3E81" w:rsidRPr="0064573D">
        <w:t>i</w:t>
      </w:r>
      <w:r w:rsidR="00FB0800" w:rsidRPr="0064573D">
        <w:t>vahendid</w:t>
      </w:r>
      <w:r w:rsidR="00AF5678" w:rsidRPr="0064573D">
        <w:t xml:space="preserve">. </w:t>
      </w:r>
    </w:p>
    <w:p w14:paraId="787BAD54" w14:textId="77777777" w:rsidR="005A7DC3" w:rsidRPr="0064573D" w:rsidRDefault="005A7DC3" w:rsidP="005A7DC3">
      <w:pPr>
        <w:jc w:val="left"/>
      </w:pPr>
    </w:p>
    <w:p w14:paraId="3BB565D4" w14:textId="77777777" w:rsidR="005A7DC3" w:rsidRPr="0064573D" w:rsidRDefault="73581362" w:rsidP="73581362">
      <w:pPr>
        <w:rPr>
          <w:b/>
          <w:bCs/>
        </w:rPr>
      </w:pPr>
      <w:r w:rsidRPr="0064573D">
        <w:rPr>
          <w:b/>
          <w:bCs/>
        </w:rPr>
        <w:t>7. Õppetööks soovitatav õppevara</w:t>
      </w:r>
    </w:p>
    <w:p w14:paraId="6F7FE2E0" w14:textId="77777777" w:rsidR="00B72813" w:rsidRPr="0064573D" w:rsidRDefault="00B72813" w:rsidP="00B72813">
      <w:pPr>
        <w:pStyle w:val="ListParagraph"/>
        <w:numPr>
          <w:ilvl w:val="0"/>
          <w:numId w:val="33"/>
        </w:numPr>
      </w:pPr>
      <w:r w:rsidRPr="0064573D">
        <w:t>Maakaitse käsiraamat. Kaitseliit, 2021;</w:t>
      </w:r>
    </w:p>
    <w:p w14:paraId="182FB16D" w14:textId="77777777" w:rsidR="00B72813" w:rsidRPr="0064573D" w:rsidRDefault="00B72813" w:rsidP="00B72813">
      <w:pPr>
        <w:pStyle w:val="ListParagraph"/>
        <w:numPr>
          <w:ilvl w:val="0"/>
          <w:numId w:val="33"/>
        </w:numPr>
      </w:pPr>
      <w:r w:rsidRPr="07B1E510">
        <w:rPr>
          <w:rFonts w:eastAsiaTheme="majorEastAsia" w:cstheme="majorBidi"/>
        </w:rPr>
        <w:t>Jagu/rühm püsitoimingud. Kaitseväe Akadeemia 2019;</w:t>
      </w:r>
    </w:p>
    <w:p w14:paraId="78B662CF"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Laskuri maastikuraamat. Kaitseväe Akadeemia 2018;</w:t>
      </w:r>
    </w:p>
    <w:p w14:paraId="0C797A35" w14:textId="77777777" w:rsidR="00B72813" w:rsidRPr="00DF11D4" w:rsidRDefault="00B72813">
      <w:pPr>
        <w:pStyle w:val="ListParagraph"/>
        <w:numPr>
          <w:ilvl w:val="0"/>
          <w:numId w:val="33"/>
        </w:numPr>
        <w:rPr>
          <w:rFonts w:eastAsiaTheme="majorEastAsia" w:cstheme="majorBidi"/>
        </w:rPr>
      </w:pPr>
      <w:r w:rsidRPr="0064573D">
        <w:t>Maakaitsekompanii ja lahingukompanii võimekirjeldused 2030;</w:t>
      </w:r>
    </w:p>
    <w:p w14:paraId="2B520471" w14:textId="3BB96EBD" w:rsidR="00B72813" w:rsidRPr="00DF11D4" w:rsidRDefault="00B72813">
      <w:pPr>
        <w:pStyle w:val="ListParagraph"/>
        <w:numPr>
          <w:ilvl w:val="0"/>
          <w:numId w:val="33"/>
        </w:numPr>
        <w:rPr>
          <w:rFonts w:eastAsiaTheme="majorEastAsia" w:cstheme="majorBidi"/>
        </w:rPr>
      </w:pPr>
      <w:r w:rsidRPr="0064573D">
        <w:t xml:space="preserve">Nõuded maakaitserühma pealikule. </w:t>
      </w:r>
      <w:r w:rsidR="00BE2D76" w:rsidRPr="0064573D">
        <w:t>Kaitseliidu kool 2023</w:t>
      </w:r>
      <w:r w:rsidRPr="0064573D">
        <w:t xml:space="preserve"> (Lisa 11);</w:t>
      </w:r>
    </w:p>
    <w:p w14:paraId="04813DF1" w14:textId="2FBF6870" w:rsidR="00B72813" w:rsidRPr="00DF11D4" w:rsidRDefault="00B72813">
      <w:pPr>
        <w:pStyle w:val="ListParagraph"/>
        <w:numPr>
          <w:ilvl w:val="0"/>
          <w:numId w:val="33"/>
        </w:numPr>
        <w:rPr>
          <w:rFonts w:eastAsiaTheme="majorEastAsia" w:cstheme="majorBidi"/>
        </w:rPr>
      </w:pPr>
      <w:r w:rsidRPr="0064573D">
        <w:t xml:space="preserve">Nõuded maakaitserühma vanemale. </w:t>
      </w:r>
      <w:r w:rsidR="00BE2D76" w:rsidRPr="0064573D">
        <w:t>Kaitseliidu kool 2023</w:t>
      </w:r>
      <w:r w:rsidRPr="0064573D">
        <w:t xml:space="preserve"> (Lisa 12);</w:t>
      </w:r>
    </w:p>
    <w:p w14:paraId="725DEEF7"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Jalaväerühma lahingutegevus, KVA, taktika õppetool, 2018;</w:t>
      </w:r>
    </w:p>
    <w:p w14:paraId="18A567E1" w14:textId="77777777" w:rsidR="00DA51C9" w:rsidRPr="00DF11D4" w:rsidRDefault="00DA51C9">
      <w:pPr>
        <w:pStyle w:val="ListParagraph"/>
        <w:numPr>
          <w:ilvl w:val="0"/>
          <w:numId w:val="33"/>
        </w:numPr>
        <w:rPr>
          <w:rFonts w:eastAsiaTheme="majorEastAsia" w:cstheme="majorBidi"/>
        </w:rPr>
      </w:pPr>
      <w:r w:rsidRPr="0064573D">
        <w:t xml:space="preserve">KV ohutuseeskirjad; </w:t>
      </w:r>
    </w:p>
    <w:p w14:paraId="1C8ED6D1"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Õppejõu pool</w:t>
      </w:r>
      <w:r w:rsidR="007069AB" w:rsidRPr="07B1E510">
        <w:rPr>
          <w:rFonts w:eastAsiaTheme="majorEastAsia" w:cstheme="majorBidi"/>
        </w:rPr>
        <w:t>t iseseisvaks tööks/seminarideks</w:t>
      </w:r>
      <w:r w:rsidRPr="07B1E510">
        <w:rPr>
          <w:rFonts w:eastAsiaTheme="majorEastAsia" w:cstheme="majorBidi"/>
        </w:rPr>
        <w:t xml:space="preserve"> valmistumiseks antud materjalid;</w:t>
      </w:r>
    </w:p>
    <w:p w14:paraId="2ED3CC9E"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Käskude ning aegade, asukohtade ja piirjooniste tähistamise formaat STANAG 2014 (2000). Brüssel: (NATO) Sõjaväe Standardimisbüroo;</w:t>
      </w:r>
    </w:p>
    <w:p w14:paraId="0E5DA830"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NATO terminite ja definitsioonide kogumik, APP-06 D, NATO (2019).</w:t>
      </w:r>
    </w:p>
    <w:p w14:paraId="2CAD4904" w14:textId="3A09E44C" w:rsidR="00B42605" w:rsidRPr="0064573D" w:rsidRDefault="00B72813" w:rsidP="00B72813">
      <w:r w:rsidRPr="0064573D">
        <w:t xml:space="preserve"> </w:t>
      </w:r>
      <w:r w:rsidR="00B42605" w:rsidRPr="0064573D">
        <w:t>(Normdokumentide ja õpikute uuenedes võetakse kasutusele uuendatud versioonid)</w:t>
      </w:r>
    </w:p>
    <w:p w14:paraId="391048AA" w14:textId="77777777" w:rsidR="005A7DC3" w:rsidRPr="0064573D" w:rsidRDefault="005A7DC3" w:rsidP="005A7DC3"/>
    <w:p w14:paraId="2F953952" w14:textId="60397E7B" w:rsidR="005A7DC3" w:rsidRPr="0064573D" w:rsidRDefault="005A7DC3" w:rsidP="005A7DC3">
      <w:pPr>
        <w:spacing w:after="160" w:line="259" w:lineRule="auto"/>
        <w:jc w:val="left"/>
        <w:rPr>
          <w:rFonts w:eastAsiaTheme="majorEastAsia" w:cstheme="majorBidi"/>
          <w:b/>
          <w:szCs w:val="32"/>
        </w:rPr>
      </w:pPr>
      <w:r w:rsidRPr="0064573D">
        <w:br w:type="page"/>
      </w:r>
    </w:p>
    <w:p w14:paraId="6C9FB318" w14:textId="62349254" w:rsidR="00D573CD" w:rsidRPr="0064573D" w:rsidRDefault="73581362">
      <w:pPr>
        <w:pStyle w:val="Nr-tapealkiri"/>
      </w:pPr>
      <w:bookmarkStart w:id="102" w:name="_Toc161381714"/>
      <w:bookmarkStart w:id="103" w:name="_Toc162519745"/>
      <w:bookmarkStart w:id="104" w:name="_Toc162951670"/>
      <w:bookmarkStart w:id="105" w:name="_Toc162967655"/>
      <w:bookmarkStart w:id="106" w:name="_Toc163539841"/>
      <w:r w:rsidRPr="0064573D">
        <w:lastRenderedPageBreak/>
        <w:t>LISA 7 Ainekava RÜHM KOMPANII KAITSETEGEVUSES</w:t>
      </w:r>
      <w:bookmarkEnd w:id="102"/>
      <w:bookmarkEnd w:id="103"/>
      <w:bookmarkEnd w:id="104"/>
      <w:bookmarkEnd w:id="105"/>
      <w:bookmarkEnd w:id="106"/>
    </w:p>
    <w:p w14:paraId="45A6962E" w14:textId="77777777" w:rsidR="00D573CD" w:rsidRPr="0064573D" w:rsidRDefault="00D573CD" w:rsidP="00D573CD"/>
    <w:p w14:paraId="22DC434C" w14:textId="77777777" w:rsidR="00D573CD" w:rsidRPr="0064573D" w:rsidRDefault="73581362" w:rsidP="73581362">
      <w:pPr>
        <w:rPr>
          <w:b/>
          <w:bCs/>
        </w:rPr>
      </w:pPr>
      <w:r w:rsidRPr="0064573D">
        <w:rPr>
          <w:b/>
          <w:bCs/>
        </w:rPr>
        <w:t>1. Õppekava</w:t>
      </w:r>
    </w:p>
    <w:p w14:paraId="770E7341" w14:textId="1F854C3F" w:rsidR="00D573CD" w:rsidRPr="0064573D" w:rsidRDefault="00BE33CE" w:rsidP="00D573CD">
      <w:pPr>
        <w:jc w:val="left"/>
      </w:pPr>
      <w:r w:rsidRPr="0064573D">
        <w:t>Rühma</w:t>
      </w:r>
      <w:r w:rsidR="73581362" w:rsidRPr="0064573D">
        <w:t>juhtkonna kursus</w:t>
      </w:r>
    </w:p>
    <w:p w14:paraId="00686ABF" w14:textId="77777777" w:rsidR="00D573CD" w:rsidRPr="0064573D" w:rsidRDefault="00D573CD" w:rsidP="00D573CD">
      <w:pPr>
        <w:jc w:val="left"/>
      </w:pPr>
    </w:p>
    <w:p w14:paraId="40D3C4AE" w14:textId="77777777" w:rsidR="00D573CD" w:rsidRPr="0064573D" w:rsidRDefault="73581362" w:rsidP="73581362">
      <w:pPr>
        <w:rPr>
          <w:b/>
          <w:bCs/>
        </w:rPr>
      </w:pPr>
      <w:r w:rsidRPr="0064573D">
        <w:rPr>
          <w:b/>
          <w:bCs/>
        </w:rPr>
        <w:t xml:space="preserve">2. Väljaõppe alaeesmärk </w:t>
      </w:r>
    </w:p>
    <w:p w14:paraId="22C32061" w14:textId="22147B2D" w:rsidR="00957B01" w:rsidRPr="0064573D" w:rsidRDefault="001030AD" w:rsidP="001030AD">
      <w:r w:rsidRPr="0064573D">
        <w:t xml:space="preserve">2.1. </w:t>
      </w:r>
      <w:r w:rsidR="00957B01" w:rsidRPr="0064573D">
        <w:t>Ülesande sõnastus:</w:t>
      </w:r>
    </w:p>
    <w:p w14:paraId="0F67BDCF" w14:textId="10AFCF47" w:rsidR="00957B01" w:rsidRPr="00DF11D4" w:rsidRDefault="00D81731">
      <w:pPr>
        <w:pStyle w:val="ListParagraph"/>
        <w:numPr>
          <w:ilvl w:val="0"/>
          <w:numId w:val="21"/>
        </w:numPr>
        <w:rPr>
          <w:rFonts w:eastAsiaTheme="majorEastAsia" w:cstheme="majorBidi"/>
        </w:rPr>
      </w:pPr>
      <w:r w:rsidRPr="07B1E510">
        <w:rPr>
          <w:rFonts w:eastAsiaTheme="majorEastAsia" w:cstheme="majorBidi"/>
        </w:rPr>
        <w:t>Juhib rühma kompanii koosseisus kaitsetegevus</w:t>
      </w:r>
      <w:r w:rsidR="00DA1925" w:rsidRPr="07B1E510">
        <w:rPr>
          <w:rFonts w:eastAsiaTheme="majorEastAsia" w:cstheme="majorBidi"/>
        </w:rPr>
        <w:t>es</w:t>
      </w:r>
      <w:r w:rsidRPr="07B1E510">
        <w:rPr>
          <w:rFonts w:eastAsiaTheme="majorEastAsia" w:cstheme="majorBidi"/>
        </w:rPr>
        <w:t>.</w:t>
      </w:r>
    </w:p>
    <w:p w14:paraId="043D110D" w14:textId="70FD27C4" w:rsidR="006B7174" w:rsidRPr="00DF11D4" w:rsidRDefault="001030AD">
      <w:pPr>
        <w:rPr>
          <w:b/>
          <w:bCs/>
        </w:rPr>
      </w:pPr>
      <w:r w:rsidRPr="0064573D">
        <w:t xml:space="preserve">2.2. </w:t>
      </w:r>
      <w:r w:rsidR="006B7174" w:rsidRPr="0064573D">
        <w:t>Tingimused</w:t>
      </w:r>
    </w:p>
    <w:p w14:paraId="35C3D1ED" w14:textId="2E93FF78" w:rsidR="006B7174" w:rsidRPr="0064573D" w:rsidRDefault="001030AD" w:rsidP="001030AD">
      <w:r w:rsidRPr="0064573D">
        <w:t xml:space="preserve">2.2.1. </w:t>
      </w:r>
      <w:r w:rsidR="006B7174" w:rsidRPr="0064573D">
        <w:t>Abivahendid:</w:t>
      </w:r>
    </w:p>
    <w:p w14:paraId="4BE6A4ED" w14:textId="77777777" w:rsidR="00E46D6F" w:rsidRPr="0064573D" w:rsidRDefault="00E46D6F" w:rsidP="00E46D6F">
      <w:pPr>
        <w:numPr>
          <w:ilvl w:val="0"/>
          <w:numId w:val="21"/>
        </w:numPr>
        <w:contextualSpacing/>
      </w:pPr>
      <w:r w:rsidRPr="0064573D">
        <w:t>REV5, transpordivahendid, meeskonnarelvad ja erivarustus ning sidevahendid;</w:t>
      </w:r>
    </w:p>
    <w:p w14:paraId="1202BDBD" w14:textId="5627BD25" w:rsidR="00E46D6F" w:rsidRPr="0064573D" w:rsidRDefault="00801F56" w:rsidP="00E46D6F">
      <w:pPr>
        <w:numPr>
          <w:ilvl w:val="0"/>
          <w:numId w:val="21"/>
        </w:numPr>
        <w:contextualSpacing/>
      </w:pPr>
      <w:r w:rsidRPr="0064573D">
        <w:t>J</w:t>
      </w:r>
      <w:r w:rsidR="00E46D6F" w:rsidRPr="0064573D">
        <w:t>uhtimisvahendid (kaardid, kaarjoonlaud, markerid jms);</w:t>
      </w:r>
    </w:p>
    <w:p w14:paraId="239F7DD0" w14:textId="7108247F" w:rsidR="006B7174" w:rsidRPr="0064573D" w:rsidRDefault="006B7174" w:rsidP="009A5476">
      <w:pPr>
        <w:numPr>
          <w:ilvl w:val="0"/>
          <w:numId w:val="21"/>
        </w:numPr>
        <w:contextualSpacing/>
      </w:pPr>
      <w:r w:rsidRPr="0064573D">
        <w:t>Arvuti või nutiseade (e-õppe läbimiseks).</w:t>
      </w:r>
    </w:p>
    <w:p w14:paraId="38AA559A" w14:textId="21BDF195" w:rsidR="006B7174" w:rsidRPr="0064573D" w:rsidRDefault="001030AD" w:rsidP="001030AD">
      <w:r w:rsidRPr="0064573D">
        <w:t xml:space="preserve">2.2.2. </w:t>
      </w:r>
      <w:r w:rsidR="006B7174" w:rsidRPr="0064573D">
        <w:t>Piirangud:</w:t>
      </w:r>
    </w:p>
    <w:p w14:paraId="79A2C1E5" w14:textId="1110D661" w:rsidR="006B7174" w:rsidRPr="0064573D" w:rsidRDefault="00801F56" w:rsidP="00E46D6F">
      <w:pPr>
        <w:numPr>
          <w:ilvl w:val="0"/>
          <w:numId w:val="21"/>
        </w:numPr>
        <w:contextualSpacing/>
      </w:pPr>
      <w:r w:rsidRPr="0064573D">
        <w:t>P</w:t>
      </w:r>
      <w:r w:rsidR="006B7174" w:rsidRPr="0064573D">
        <w:t>uuduvad</w:t>
      </w:r>
    </w:p>
    <w:p w14:paraId="73F55CEF" w14:textId="10C18050" w:rsidR="006B7174" w:rsidRPr="0064573D" w:rsidRDefault="001030AD" w:rsidP="001030AD">
      <w:r w:rsidRPr="0064573D">
        <w:t xml:space="preserve">2.2.3. </w:t>
      </w:r>
      <w:r w:rsidR="006B7174" w:rsidRPr="0064573D">
        <w:t>Keskkond</w:t>
      </w:r>
    </w:p>
    <w:p w14:paraId="26FB28A6" w14:textId="3BDE717D" w:rsidR="006B7174" w:rsidRPr="0064573D" w:rsidRDefault="006B7174" w:rsidP="00E46D6F">
      <w:pPr>
        <w:numPr>
          <w:ilvl w:val="0"/>
          <w:numId w:val="23"/>
        </w:numPr>
        <w:contextualSpacing/>
      </w:pPr>
      <w:r w:rsidRPr="0064573D">
        <w:t>E-õppeportaal ILIAS</w:t>
      </w:r>
      <w:r w:rsidR="00736DAC" w:rsidRPr="0064573D">
        <w:t>;</w:t>
      </w:r>
    </w:p>
    <w:p w14:paraId="0C532A78" w14:textId="32E3D218" w:rsidR="006B7174" w:rsidRPr="0064573D" w:rsidRDefault="007221F3" w:rsidP="00E46D6F">
      <w:pPr>
        <w:numPr>
          <w:ilvl w:val="0"/>
          <w:numId w:val="23"/>
        </w:numPr>
        <w:contextualSpacing/>
      </w:pPr>
      <w:r w:rsidRPr="0064573D">
        <w:t>K</w:t>
      </w:r>
      <w:r w:rsidR="006B7174" w:rsidRPr="0064573D">
        <w:t>lassiruum</w:t>
      </w:r>
      <w:r w:rsidR="00736DAC" w:rsidRPr="0064573D">
        <w:t>;</w:t>
      </w:r>
    </w:p>
    <w:p w14:paraId="23B9D615" w14:textId="5E247AA1" w:rsidR="007221F3" w:rsidRPr="0064573D" w:rsidRDefault="00711064" w:rsidP="00E46D6F">
      <w:pPr>
        <w:numPr>
          <w:ilvl w:val="0"/>
          <w:numId w:val="23"/>
        </w:numPr>
        <w:contextualSpacing/>
      </w:pPr>
      <w:r w:rsidRPr="0064573D">
        <w:t>K</w:t>
      </w:r>
      <w:r w:rsidR="007221F3" w:rsidRPr="0064573D">
        <w:t>ompanii kaitsetegevuseks sobilik</w:t>
      </w:r>
      <w:r w:rsidRPr="0064573D">
        <w:t xml:space="preserve"> maastik</w:t>
      </w:r>
      <w:r w:rsidR="007221F3" w:rsidRPr="0064573D">
        <w:t>;</w:t>
      </w:r>
    </w:p>
    <w:p w14:paraId="12AD9C71" w14:textId="00E60C91" w:rsidR="007221F3" w:rsidRPr="0064573D" w:rsidRDefault="00801F56" w:rsidP="00E46D6F">
      <w:pPr>
        <w:numPr>
          <w:ilvl w:val="0"/>
          <w:numId w:val="23"/>
        </w:numPr>
        <w:contextualSpacing/>
      </w:pPr>
      <w:r w:rsidRPr="0064573D">
        <w:t>I</w:t>
      </w:r>
      <w:r w:rsidR="007221F3" w:rsidRPr="0064573D">
        <w:t>gal aastaajal ja erinevates valgustingimustes.</w:t>
      </w:r>
    </w:p>
    <w:p w14:paraId="6B45C169" w14:textId="7EACF445" w:rsidR="00D573CD" w:rsidRPr="0064573D" w:rsidRDefault="001030AD" w:rsidP="001030AD">
      <w:r w:rsidRPr="0064573D">
        <w:t xml:space="preserve">2.3. </w:t>
      </w:r>
      <w:r w:rsidR="006B7174" w:rsidRPr="0064573D">
        <w:t>Standardid/Õpiväljundid:</w:t>
      </w:r>
    </w:p>
    <w:p w14:paraId="6E19BA40" w14:textId="4BD15858" w:rsidR="00D573CD" w:rsidRPr="0064573D" w:rsidRDefault="00524D69" w:rsidP="73581362">
      <w:pPr>
        <w:numPr>
          <w:ilvl w:val="0"/>
          <w:numId w:val="2"/>
        </w:numPr>
        <w:contextualSpacing/>
        <w:jc w:val="left"/>
      </w:pPr>
      <w:r w:rsidRPr="0064573D">
        <w:t>Korraldab hõivamise ja maastikuluure</w:t>
      </w:r>
      <w:r w:rsidR="00B76F65" w:rsidRPr="0064573D">
        <w:t>;</w:t>
      </w:r>
    </w:p>
    <w:p w14:paraId="3936FE49" w14:textId="591A1532" w:rsidR="00B76F65" w:rsidRPr="0064573D" w:rsidRDefault="00B76F65" w:rsidP="73581362">
      <w:pPr>
        <w:numPr>
          <w:ilvl w:val="0"/>
          <w:numId w:val="2"/>
        </w:numPr>
        <w:contextualSpacing/>
        <w:jc w:val="left"/>
      </w:pPr>
      <w:r w:rsidRPr="0064573D">
        <w:t>Rühmitab rühma positsioonidele;</w:t>
      </w:r>
    </w:p>
    <w:p w14:paraId="58AC01B2" w14:textId="35D4824A" w:rsidR="00B76F65" w:rsidRPr="0064573D" w:rsidRDefault="00B76F65" w:rsidP="73581362">
      <w:pPr>
        <w:numPr>
          <w:ilvl w:val="0"/>
          <w:numId w:val="2"/>
        </w:numPr>
        <w:contextualSpacing/>
        <w:jc w:val="left"/>
      </w:pPr>
      <w:r w:rsidRPr="0064573D">
        <w:t>Korraldab põhipositsioonide rajamise koos julgestuse, tõkestuse, kindlustuse ja muu vajalikuga;</w:t>
      </w:r>
    </w:p>
    <w:p w14:paraId="349726AD" w14:textId="719AB87F" w:rsidR="00B76F65" w:rsidRPr="0064573D" w:rsidRDefault="00DA1925" w:rsidP="73581362">
      <w:pPr>
        <w:numPr>
          <w:ilvl w:val="0"/>
          <w:numId w:val="2"/>
        </w:numPr>
        <w:contextualSpacing/>
        <w:jc w:val="left"/>
      </w:pPr>
      <w:r w:rsidRPr="0064573D">
        <w:t>K</w:t>
      </w:r>
      <w:r w:rsidR="00B76F65" w:rsidRPr="0064573D">
        <w:t>orraldab kaitsetegevuse harjutamise;</w:t>
      </w:r>
    </w:p>
    <w:p w14:paraId="1963CF4B" w14:textId="50F1368E" w:rsidR="00B76F65" w:rsidRPr="0064573D" w:rsidRDefault="00B76F65" w:rsidP="73581362">
      <w:pPr>
        <w:numPr>
          <w:ilvl w:val="0"/>
          <w:numId w:val="2"/>
        </w:numPr>
        <w:contextualSpacing/>
        <w:jc w:val="left"/>
      </w:pPr>
      <w:r w:rsidRPr="0064573D">
        <w:t>Kehtestab lahingurutiini;</w:t>
      </w:r>
    </w:p>
    <w:p w14:paraId="048D8FF1" w14:textId="06E81848" w:rsidR="00B76F65" w:rsidRPr="0064573D" w:rsidRDefault="00B76F65" w:rsidP="73581362">
      <w:pPr>
        <w:numPr>
          <w:ilvl w:val="0"/>
          <w:numId w:val="2"/>
        </w:numPr>
        <w:contextualSpacing/>
        <w:jc w:val="left"/>
      </w:pPr>
      <w:r w:rsidRPr="0064573D">
        <w:t>Korraldab kaitselahingu rutiine ja tõstab lahinguvalmidust vastavalt kehtestatud olukorrale;</w:t>
      </w:r>
    </w:p>
    <w:p w14:paraId="10F834D0" w14:textId="24916B2A" w:rsidR="00B76F65" w:rsidRPr="0064573D" w:rsidRDefault="00DA1925" w:rsidP="7B8402A2">
      <w:pPr>
        <w:numPr>
          <w:ilvl w:val="0"/>
          <w:numId w:val="2"/>
        </w:numPr>
        <w:contextualSpacing/>
        <w:jc w:val="left"/>
      </w:pPr>
      <w:r w:rsidRPr="0064573D">
        <w:t>K</w:t>
      </w:r>
      <w:r w:rsidR="00B76F65" w:rsidRPr="0064573D">
        <w:t>orraldab taasrühmituse ja reorganiseerimise.</w:t>
      </w:r>
    </w:p>
    <w:p w14:paraId="6C0B12AC" w14:textId="77777777" w:rsidR="00D573CD" w:rsidRPr="0064573D" w:rsidRDefault="00D573CD" w:rsidP="00D573CD">
      <w:pPr>
        <w:ind w:left="720"/>
        <w:contextualSpacing/>
        <w:jc w:val="left"/>
      </w:pPr>
    </w:p>
    <w:p w14:paraId="2623DE23" w14:textId="23259900" w:rsidR="00D573CD" w:rsidRPr="0064573D" w:rsidRDefault="73581362" w:rsidP="73581362">
      <w:pPr>
        <w:rPr>
          <w:b/>
          <w:bCs/>
        </w:rPr>
      </w:pPr>
      <w:r w:rsidRPr="0064573D">
        <w:rPr>
          <w:b/>
          <w:bCs/>
        </w:rPr>
        <w:t>3. Sisu ja maht</w:t>
      </w:r>
    </w:p>
    <w:tbl>
      <w:tblPr>
        <w:tblStyle w:val="TableGrid"/>
        <w:tblW w:w="9073" w:type="dxa"/>
        <w:tblInd w:w="-147" w:type="dxa"/>
        <w:tblLayout w:type="fixed"/>
        <w:tblLook w:val="04A0" w:firstRow="1" w:lastRow="0" w:firstColumn="1" w:lastColumn="0" w:noHBand="0" w:noVBand="1"/>
      </w:tblPr>
      <w:tblGrid>
        <w:gridCol w:w="709"/>
        <w:gridCol w:w="3969"/>
        <w:gridCol w:w="1985"/>
        <w:gridCol w:w="1205"/>
        <w:gridCol w:w="1205"/>
      </w:tblGrid>
      <w:tr w:rsidR="009C57F2" w:rsidRPr="0064573D" w14:paraId="787E0404" w14:textId="77777777" w:rsidTr="00DF11D4">
        <w:trPr>
          <w:trHeight w:val="477"/>
        </w:trPr>
        <w:tc>
          <w:tcPr>
            <w:tcW w:w="709" w:type="dxa"/>
          </w:tcPr>
          <w:p w14:paraId="4BF1B61F" w14:textId="201AB3B9" w:rsidR="009C57F2" w:rsidRPr="0064573D" w:rsidRDefault="009C57F2" w:rsidP="009A5476">
            <w:pPr>
              <w:spacing w:before="120" w:after="120"/>
              <w:jc w:val="left"/>
            </w:pPr>
            <w:r w:rsidRPr="0064573D">
              <w:t>Jrk nr</w:t>
            </w:r>
          </w:p>
        </w:tc>
        <w:tc>
          <w:tcPr>
            <w:tcW w:w="3969" w:type="dxa"/>
            <w:vAlign w:val="center"/>
          </w:tcPr>
          <w:p w14:paraId="12E4A592" w14:textId="57E29831" w:rsidR="009C57F2" w:rsidRPr="0064573D" w:rsidRDefault="009C57F2" w:rsidP="00EB6D0E">
            <w:pPr>
              <w:spacing w:before="120" w:after="120"/>
              <w:jc w:val="left"/>
            </w:pPr>
            <w:r w:rsidRPr="0064573D">
              <w:t>Teemad</w:t>
            </w:r>
          </w:p>
        </w:tc>
        <w:tc>
          <w:tcPr>
            <w:tcW w:w="1985" w:type="dxa"/>
            <w:vAlign w:val="center"/>
          </w:tcPr>
          <w:p w14:paraId="68B09180" w14:textId="5FED2B42" w:rsidR="009C57F2" w:rsidRPr="0064573D" w:rsidRDefault="009C57F2" w:rsidP="00EB6D0E">
            <w:pPr>
              <w:jc w:val="center"/>
            </w:pPr>
            <w:r w:rsidRPr="0064573D">
              <w:t>Õppetöö meetod</w:t>
            </w:r>
          </w:p>
        </w:tc>
        <w:tc>
          <w:tcPr>
            <w:tcW w:w="2410" w:type="dxa"/>
            <w:gridSpan w:val="2"/>
            <w:vAlign w:val="center"/>
          </w:tcPr>
          <w:p w14:paraId="58CAD5EE" w14:textId="29C20A4F" w:rsidR="009C57F2" w:rsidRPr="0064573D" w:rsidRDefault="009C57F2" w:rsidP="00EB6D0E">
            <w:pPr>
              <w:jc w:val="center"/>
            </w:pPr>
            <w:r w:rsidRPr="0064573D">
              <w:t>Maht akadeemilistes tundides</w:t>
            </w:r>
          </w:p>
        </w:tc>
      </w:tr>
      <w:tr w:rsidR="004910BF" w:rsidRPr="0064573D" w14:paraId="2EF29410" w14:textId="77777777" w:rsidTr="00DF11D4">
        <w:trPr>
          <w:trHeight w:val="272"/>
        </w:trPr>
        <w:tc>
          <w:tcPr>
            <w:tcW w:w="709" w:type="dxa"/>
          </w:tcPr>
          <w:p w14:paraId="3200A07A" w14:textId="77777777" w:rsidR="004910BF" w:rsidRPr="0064573D" w:rsidRDefault="004910BF" w:rsidP="009A5476">
            <w:pPr>
              <w:pStyle w:val="ListParagraph"/>
              <w:numPr>
                <w:ilvl w:val="0"/>
                <w:numId w:val="27"/>
              </w:numPr>
              <w:spacing w:before="120" w:after="120"/>
              <w:jc w:val="left"/>
            </w:pPr>
          </w:p>
        </w:tc>
        <w:tc>
          <w:tcPr>
            <w:tcW w:w="3969" w:type="dxa"/>
          </w:tcPr>
          <w:p w14:paraId="5D193E56" w14:textId="48822C61" w:rsidR="004910BF" w:rsidRPr="0064573D" w:rsidRDefault="004910BF" w:rsidP="009A5476">
            <w:pPr>
              <w:spacing w:before="120" w:after="120"/>
              <w:jc w:val="left"/>
            </w:pPr>
            <w:r w:rsidRPr="0064573D">
              <w:t>Kaitselahingu alused ja meetodid</w:t>
            </w:r>
          </w:p>
        </w:tc>
        <w:tc>
          <w:tcPr>
            <w:tcW w:w="1985" w:type="dxa"/>
            <w:vMerge w:val="restart"/>
          </w:tcPr>
          <w:p w14:paraId="5F9F5EE1" w14:textId="297FC49B" w:rsidR="004910BF" w:rsidRPr="0064573D" w:rsidRDefault="004910BF" w:rsidP="00B71629">
            <w:pPr>
              <w:jc w:val="center"/>
            </w:pPr>
          </w:p>
          <w:p w14:paraId="25A64514" w14:textId="1D1991BD" w:rsidR="004910BF" w:rsidRPr="0064573D" w:rsidRDefault="004910BF" w:rsidP="00B71629">
            <w:pPr>
              <w:jc w:val="center"/>
            </w:pPr>
          </w:p>
          <w:p w14:paraId="78F8B395" w14:textId="77777777" w:rsidR="004910BF" w:rsidRPr="0064573D" w:rsidRDefault="004910BF" w:rsidP="00B71629">
            <w:pPr>
              <w:jc w:val="center"/>
            </w:pPr>
          </w:p>
          <w:p w14:paraId="61B9A1E1" w14:textId="4E48F301" w:rsidR="004910BF" w:rsidRPr="0064573D" w:rsidRDefault="004910BF" w:rsidP="00B71629">
            <w:pPr>
              <w:jc w:val="center"/>
            </w:pPr>
            <w:r w:rsidRPr="0064573D">
              <w:t>Iseseisev õpe</w:t>
            </w:r>
          </w:p>
          <w:p w14:paraId="256F6802" w14:textId="77777777" w:rsidR="004910BF" w:rsidRDefault="004910BF" w:rsidP="00350EBB">
            <w:pPr>
              <w:jc w:val="center"/>
            </w:pPr>
            <w:r w:rsidRPr="0064573D">
              <w:t>TOM</w:t>
            </w:r>
          </w:p>
          <w:p w14:paraId="2C79572A" w14:textId="50F5233D" w:rsidR="0018558E" w:rsidRPr="0064573D" w:rsidRDefault="0018558E" w:rsidP="00350EBB">
            <w:pPr>
              <w:jc w:val="center"/>
            </w:pPr>
            <w:r>
              <w:t>Test</w:t>
            </w:r>
          </w:p>
        </w:tc>
        <w:tc>
          <w:tcPr>
            <w:tcW w:w="1205" w:type="dxa"/>
            <w:vMerge w:val="restart"/>
          </w:tcPr>
          <w:p w14:paraId="390517C5" w14:textId="3AABA7AD" w:rsidR="004910BF" w:rsidRPr="0064573D" w:rsidRDefault="004910BF" w:rsidP="009A5476"/>
          <w:p w14:paraId="664C61F3" w14:textId="6FB6BC9C" w:rsidR="004910BF" w:rsidRPr="0064573D" w:rsidRDefault="004910BF" w:rsidP="009A5476"/>
          <w:p w14:paraId="4BEC636E" w14:textId="77777777" w:rsidR="004910BF" w:rsidRPr="0064573D" w:rsidRDefault="004910BF" w:rsidP="009A5476"/>
          <w:p w14:paraId="69445D28" w14:textId="64989080" w:rsidR="004910BF" w:rsidRPr="0064573D" w:rsidRDefault="004910BF" w:rsidP="004910BF">
            <w:pPr>
              <w:jc w:val="center"/>
            </w:pPr>
            <w:r w:rsidRPr="0064573D">
              <w:t>4</w:t>
            </w:r>
          </w:p>
        </w:tc>
        <w:tc>
          <w:tcPr>
            <w:tcW w:w="1205" w:type="dxa"/>
            <w:vMerge w:val="restart"/>
          </w:tcPr>
          <w:p w14:paraId="36AB394D" w14:textId="6A7B0B04" w:rsidR="004910BF" w:rsidRPr="0064573D" w:rsidRDefault="004910BF" w:rsidP="002739B1">
            <w:pPr>
              <w:jc w:val="center"/>
            </w:pPr>
          </w:p>
          <w:p w14:paraId="6690EED3" w14:textId="77777777" w:rsidR="004910BF" w:rsidRPr="0064573D" w:rsidRDefault="004910BF" w:rsidP="009A5476">
            <w:pPr>
              <w:jc w:val="center"/>
            </w:pPr>
          </w:p>
          <w:p w14:paraId="61E86955" w14:textId="77777777" w:rsidR="004910BF" w:rsidRPr="0064573D" w:rsidRDefault="004910BF" w:rsidP="009A5476">
            <w:pPr>
              <w:jc w:val="center"/>
            </w:pPr>
          </w:p>
          <w:p w14:paraId="4611ABA4" w14:textId="29B362F7" w:rsidR="004910BF" w:rsidRPr="0064573D" w:rsidRDefault="004910BF" w:rsidP="009A5476">
            <w:pPr>
              <w:jc w:val="center"/>
            </w:pPr>
            <w:r w:rsidRPr="0064573D">
              <w:t>6</w:t>
            </w:r>
          </w:p>
        </w:tc>
      </w:tr>
      <w:tr w:rsidR="004910BF" w:rsidRPr="0064573D" w14:paraId="20BD2567" w14:textId="77777777" w:rsidTr="07B1E510">
        <w:trPr>
          <w:trHeight w:val="272"/>
        </w:trPr>
        <w:tc>
          <w:tcPr>
            <w:tcW w:w="709" w:type="dxa"/>
          </w:tcPr>
          <w:p w14:paraId="7B331261" w14:textId="77777777" w:rsidR="004910BF" w:rsidRPr="0064573D" w:rsidRDefault="004910BF" w:rsidP="009A5476">
            <w:pPr>
              <w:pStyle w:val="ListParagraph"/>
              <w:numPr>
                <w:ilvl w:val="0"/>
                <w:numId w:val="27"/>
              </w:numPr>
              <w:spacing w:before="120" w:after="120"/>
              <w:jc w:val="left"/>
            </w:pPr>
          </w:p>
        </w:tc>
        <w:tc>
          <w:tcPr>
            <w:tcW w:w="3969" w:type="dxa"/>
          </w:tcPr>
          <w:p w14:paraId="7155195B" w14:textId="23C87542" w:rsidR="004910BF" w:rsidRPr="0064573D" w:rsidRDefault="004910BF" w:rsidP="009A5476">
            <w:pPr>
              <w:spacing w:before="120" w:after="120"/>
              <w:jc w:val="left"/>
            </w:pPr>
            <w:r w:rsidRPr="0064573D">
              <w:t>Kaitselahingu etapid, vasturünnakud</w:t>
            </w:r>
          </w:p>
        </w:tc>
        <w:tc>
          <w:tcPr>
            <w:tcW w:w="1985" w:type="dxa"/>
            <w:vMerge/>
          </w:tcPr>
          <w:p w14:paraId="68BABDA7" w14:textId="77777777" w:rsidR="004910BF" w:rsidRPr="0064573D" w:rsidRDefault="004910BF" w:rsidP="002739B1">
            <w:pPr>
              <w:jc w:val="left"/>
            </w:pPr>
          </w:p>
        </w:tc>
        <w:tc>
          <w:tcPr>
            <w:tcW w:w="1205" w:type="dxa"/>
            <w:vMerge/>
          </w:tcPr>
          <w:p w14:paraId="4BC788CB" w14:textId="77777777" w:rsidR="004910BF" w:rsidRPr="0064573D" w:rsidRDefault="004910BF" w:rsidP="002739B1">
            <w:pPr>
              <w:jc w:val="center"/>
            </w:pPr>
          </w:p>
        </w:tc>
        <w:tc>
          <w:tcPr>
            <w:tcW w:w="1205" w:type="dxa"/>
            <w:vMerge/>
          </w:tcPr>
          <w:p w14:paraId="3746587B" w14:textId="5E67B63F" w:rsidR="004910BF" w:rsidRPr="0064573D" w:rsidRDefault="004910BF" w:rsidP="002739B1">
            <w:pPr>
              <w:jc w:val="center"/>
            </w:pPr>
          </w:p>
        </w:tc>
      </w:tr>
      <w:tr w:rsidR="004910BF" w:rsidRPr="0064573D" w14:paraId="5EEAA901" w14:textId="77777777" w:rsidTr="07B1E510">
        <w:trPr>
          <w:trHeight w:val="272"/>
        </w:trPr>
        <w:tc>
          <w:tcPr>
            <w:tcW w:w="709" w:type="dxa"/>
          </w:tcPr>
          <w:p w14:paraId="3730B8E4" w14:textId="77777777" w:rsidR="004910BF" w:rsidRPr="0064573D" w:rsidRDefault="004910BF" w:rsidP="009A5476">
            <w:pPr>
              <w:pStyle w:val="ListParagraph"/>
              <w:numPr>
                <w:ilvl w:val="0"/>
                <w:numId w:val="27"/>
              </w:numPr>
              <w:spacing w:before="120" w:after="120"/>
              <w:jc w:val="left"/>
            </w:pPr>
          </w:p>
        </w:tc>
        <w:tc>
          <w:tcPr>
            <w:tcW w:w="3969" w:type="dxa"/>
          </w:tcPr>
          <w:p w14:paraId="6331DED7" w14:textId="5FA1296B" w:rsidR="004910BF" w:rsidRPr="0064573D" w:rsidRDefault="004910BF" w:rsidP="009A5476">
            <w:pPr>
              <w:spacing w:before="120" w:after="120"/>
              <w:jc w:val="left"/>
            </w:pPr>
            <w:r w:rsidRPr="0064573D">
              <w:t>Toetusvahendid kaitselahingus</w:t>
            </w:r>
          </w:p>
        </w:tc>
        <w:tc>
          <w:tcPr>
            <w:tcW w:w="1985" w:type="dxa"/>
            <w:vMerge/>
          </w:tcPr>
          <w:p w14:paraId="0B3EBA0C" w14:textId="77777777" w:rsidR="004910BF" w:rsidRPr="0064573D" w:rsidRDefault="004910BF" w:rsidP="002739B1">
            <w:pPr>
              <w:jc w:val="left"/>
            </w:pPr>
          </w:p>
        </w:tc>
        <w:tc>
          <w:tcPr>
            <w:tcW w:w="1205" w:type="dxa"/>
            <w:vMerge/>
          </w:tcPr>
          <w:p w14:paraId="22E96F19" w14:textId="77777777" w:rsidR="004910BF" w:rsidRPr="0064573D" w:rsidRDefault="004910BF" w:rsidP="002739B1">
            <w:pPr>
              <w:jc w:val="center"/>
            </w:pPr>
          </w:p>
        </w:tc>
        <w:tc>
          <w:tcPr>
            <w:tcW w:w="1205" w:type="dxa"/>
            <w:vMerge/>
          </w:tcPr>
          <w:p w14:paraId="7F2238D1" w14:textId="2F77D314" w:rsidR="004910BF" w:rsidRPr="0064573D" w:rsidRDefault="004910BF" w:rsidP="002739B1">
            <w:pPr>
              <w:jc w:val="center"/>
            </w:pPr>
          </w:p>
        </w:tc>
      </w:tr>
      <w:tr w:rsidR="004910BF" w:rsidRPr="0064573D" w14:paraId="285AB4EA" w14:textId="77777777" w:rsidTr="07B1E510">
        <w:trPr>
          <w:trHeight w:val="272"/>
        </w:trPr>
        <w:tc>
          <w:tcPr>
            <w:tcW w:w="709" w:type="dxa"/>
          </w:tcPr>
          <w:p w14:paraId="5B6CB259" w14:textId="77777777" w:rsidR="004910BF" w:rsidRPr="0064573D" w:rsidRDefault="004910BF" w:rsidP="009A5476">
            <w:pPr>
              <w:pStyle w:val="ListParagraph"/>
              <w:numPr>
                <w:ilvl w:val="0"/>
                <w:numId w:val="27"/>
              </w:numPr>
              <w:spacing w:before="120" w:after="120"/>
              <w:jc w:val="left"/>
            </w:pPr>
          </w:p>
        </w:tc>
        <w:tc>
          <w:tcPr>
            <w:tcW w:w="3969" w:type="dxa"/>
          </w:tcPr>
          <w:p w14:paraId="7402E28F" w14:textId="2700DFBA" w:rsidR="004910BF" w:rsidRPr="0064573D" w:rsidRDefault="004910BF" w:rsidP="009A5476">
            <w:pPr>
              <w:spacing w:before="120" w:after="120"/>
              <w:jc w:val="left"/>
            </w:pPr>
            <w:r w:rsidRPr="0064573D">
              <w:t>Reservide kasutamine</w:t>
            </w:r>
          </w:p>
        </w:tc>
        <w:tc>
          <w:tcPr>
            <w:tcW w:w="1985" w:type="dxa"/>
            <w:vMerge/>
          </w:tcPr>
          <w:p w14:paraId="2DBA8D2C" w14:textId="77777777" w:rsidR="004910BF" w:rsidRPr="0064573D" w:rsidRDefault="004910BF" w:rsidP="002739B1">
            <w:pPr>
              <w:jc w:val="left"/>
            </w:pPr>
          </w:p>
        </w:tc>
        <w:tc>
          <w:tcPr>
            <w:tcW w:w="1205" w:type="dxa"/>
            <w:vMerge/>
          </w:tcPr>
          <w:p w14:paraId="3B67B234" w14:textId="77777777" w:rsidR="004910BF" w:rsidRPr="0064573D" w:rsidRDefault="004910BF" w:rsidP="002739B1">
            <w:pPr>
              <w:jc w:val="center"/>
            </w:pPr>
          </w:p>
        </w:tc>
        <w:tc>
          <w:tcPr>
            <w:tcW w:w="1205" w:type="dxa"/>
            <w:vMerge/>
          </w:tcPr>
          <w:p w14:paraId="68C6A953" w14:textId="43BCC1E8" w:rsidR="004910BF" w:rsidRPr="0064573D" w:rsidRDefault="004910BF" w:rsidP="002739B1">
            <w:pPr>
              <w:jc w:val="center"/>
            </w:pPr>
          </w:p>
        </w:tc>
      </w:tr>
      <w:tr w:rsidR="004910BF" w:rsidRPr="0064573D" w14:paraId="2109248B" w14:textId="77777777" w:rsidTr="07B1E510">
        <w:trPr>
          <w:trHeight w:val="272"/>
        </w:trPr>
        <w:tc>
          <w:tcPr>
            <w:tcW w:w="709" w:type="dxa"/>
          </w:tcPr>
          <w:p w14:paraId="02B48CC0" w14:textId="77777777" w:rsidR="004910BF" w:rsidRPr="0064573D" w:rsidRDefault="004910BF" w:rsidP="009A5476">
            <w:pPr>
              <w:pStyle w:val="ListParagraph"/>
              <w:numPr>
                <w:ilvl w:val="0"/>
                <w:numId w:val="27"/>
              </w:numPr>
              <w:spacing w:before="120" w:after="120"/>
              <w:jc w:val="left"/>
            </w:pPr>
          </w:p>
        </w:tc>
        <w:tc>
          <w:tcPr>
            <w:tcW w:w="3969" w:type="dxa"/>
          </w:tcPr>
          <w:p w14:paraId="63884809" w14:textId="0F355E20" w:rsidR="004910BF" w:rsidRPr="0064573D" w:rsidRDefault="004910BF" w:rsidP="009A5476">
            <w:pPr>
              <w:spacing w:before="120" w:after="120"/>
              <w:jc w:val="left"/>
            </w:pPr>
            <w:r w:rsidRPr="0064573D">
              <w:t>Viivituslahing</w:t>
            </w:r>
          </w:p>
        </w:tc>
        <w:tc>
          <w:tcPr>
            <w:tcW w:w="1985" w:type="dxa"/>
            <w:vMerge/>
          </w:tcPr>
          <w:p w14:paraId="7E407A81" w14:textId="77777777" w:rsidR="004910BF" w:rsidRPr="0064573D" w:rsidRDefault="004910BF" w:rsidP="002739B1">
            <w:pPr>
              <w:jc w:val="left"/>
            </w:pPr>
          </w:p>
        </w:tc>
        <w:tc>
          <w:tcPr>
            <w:tcW w:w="1205" w:type="dxa"/>
            <w:vMerge/>
          </w:tcPr>
          <w:p w14:paraId="13FD0AB2" w14:textId="77777777" w:rsidR="004910BF" w:rsidRPr="0064573D" w:rsidRDefault="004910BF" w:rsidP="002739B1">
            <w:pPr>
              <w:jc w:val="center"/>
            </w:pPr>
          </w:p>
        </w:tc>
        <w:tc>
          <w:tcPr>
            <w:tcW w:w="1205" w:type="dxa"/>
            <w:vMerge/>
          </w:tcPr>
          <w:p w14:paraId="00358A59" w14:textId="7E9778AA" w:rsidR="004910BF" w:rsidRPr="0064573D" w:rsidRDefault="004910BF" w:rsidP="002739B1">
            <w:pPr>
              <w:jc w:val="center"/>
            </w:pPr>
          </w:p>
        </w:tc>
      </w:tr>
      <w:tr w:rsidR="00C94D73" w:rsidRPr="0064573D" w14:paraId="30883C99" w14:textId="77777777" w:rsidTr="00DF11D4">
        <w:trPr>
          <w:trHeight w:val="272"/>
        </w:trPr>
        <w:tc>
          <w:tcPr>
            <w:tcW w:w="4678" w:type="dxa"/>
            <w:gridSpan w:val="2"/>
          </w:tcPr>
          <w:p w14:paraId="717D1120" w14:textId="3231BF47" w:rsidR="00C94D73" w:rsidRPr="0064573D" w:rsidRDefault="00C94D73" w:rsidP="009A5476">
            <w:pPr>
              <w:spacing w:before="120" w:after="120"/>
              <w:jc w:val="left"/>
            </w:pPr>
            <w:r w:rsidRPr="0064573D">
              <w:t xml:space="preserve">Aine kogumaht </w:t>
            </w:r>
          </w:p>
        </w:tc>
        <w:tc>
          <w:tcPr>
            <w:tcW w:w="4395" w:type="dxa"/>
            <w:gridSpan w:val="3"/>
            <w:vAlign w:val="center"/>
          </w:tcPr>
          <w:p w14:paraId="6606DE3A" w14:textId="0E4450CE" w:rsidR="00C94D73" w:rsidRPr="0064573D" w:rsidRDefault="004533F4" w:rsidP="00EB6D0E">
            <w:pPr>
              <w:spacing w:before="120" w:after="120"/>
              <w:jc w:val="center"/>
            </w:pPr>
            <w:r w:rsidRPr="0064573D">
              <w:t>10  a</w:t>
            </w:r>
            <w:r w:rsidR="00C94D73" w:rsidRPr="0064573D">
              <w:t>kadeemilist tundi</w:t>
            </w:r>
          </w:p>
        </w:tc>
      </w:tr>
    </w:tbl>
    <w:p w14:paraId="7244917C" w14:textId="77777777" w:rsidR="00D573CD" w:rsidRPr="0064573D" w:rsidRDefault="00D573CD" w:rsidP="00D573CD">
      <w:pPr>
        <w:jc w:val="left"/>
      </w:pPr>
    </w:p>
    <w:p w14:paraId="4B8E24F4" w14:textId="77777777" w:rsidR="00D573CD" w:rsidRPr="0064573D" w:rsidRDefault="73581362" w:rsidP="73581362">
      <w:pPr>
        <w:rPr>
          <w:b/>
          <w:bCs/>
        </w:rPr>
      </w:pPr>
      <w:r w:rsidRPr="0064573D">
        <w:rPr>
          <w:b/>
          <w:bCs/>
        </w:rPr>
        <w:t>4. Läbiviimine</w:t>
      </w:r>
    </w:p>
    <w:p w14:paraId="4C0792E8" w14:textId="68A04E24" w:rsidR="00886841" w:rsidRPr="0064573D" w:rsidRDefault="00FD10CD" w:rsidP="00886841">
      <w:pPr>
        <w:pStyle w:val="ListParagraph"/>
        <w:numPr>
          <w:ilvl w:val="0"/>
          <w:numId w:val="31"/>
        </w:numPr>
      </w:pPr>
      <w:r w:rsidRPr="0064573D">
        <w:t>Aine</w:t>
      </w:r>
      <w:r w:rsidR="00886841" w:rsidRPr="0064573D">
        <w:t xml:space="preserve"> läbiviimise õppevormid on harjutus, loeng/seminar, iseseisev töö ja grupitöö ni</w:t>
      </w:r>
      <w:r w:rsidRPr="0064573D">
        <w:t>ng taktikaliste</w:t>
      </w:r>
      <w:r w:rsidR="00886841" w:rsidRPr="0064573D">
        <w:t xml:space="preserve"> situatsiooniülesannete lahendamine vastavalt oma ametikoha kirjeldusele;</w:t>
      </w:r>
    </w:p>
    <w:p w14:paraId="461FC151" w14:textId="70C30289" w:rsidR="00886841" w:rsidRPr="0064573D" w:rsidRDefault="00886841" w:rsidP="00886841">
      <w:pPr>
        <w:pStyle w:val="ListParagraph"/>
        <w:numPr>
          <w:ilvl w:val="0"/>
          <w:numId w:val="31"/>
        </w:numPr>
      </w:pPr>
      <w:r w:rsidRPr="0064573D">
        <w:t>Aines arendatakse õppuritel rühma taktikaliste tegevuste juhtimise oskust praktiliste soorituste läbiviimisega ja pideva tagasiside andmisega. Aine läbiviimisel arenda</w:t>
      </w:r>
      <w:r w:rsidR="00112A87" w:rsidRPr="0064573D">
        <w:t xml:space="preserve">takse </w:t>
      </w:r>
      <w:r w:rsidR="00112A87" w:rsidRPr="0064573D">
        <w:lastRenderedPageBreak/>
        <w:t xml:space="preserve">kursuslastel </w:t>
      </w:r>
      <w:r w:rsidRPr="0064573D">
        <w:t>erinevate tegevuste vaheliste seoste mõistmist, loovat mõtlemist ja juhtimise oskust.</w:t>
      </w:r>
    </w:p>
    <w:p w14:paraId="4FFC3002" w14:textId="44082AE5" w:rsidR="00D81731" w:rsidRPr="0064573D" w:rsidRDefault="00D81731" w:rsidP="009A5476"/>
    <w:p w14:paraId="547733BF" w14:textId="77777777" w:rsidR="00D573CD" w:rsidRPr="0064573D" w:rsidRDefault="73581362" w:rsidP="73581362">
      <w:pPr>
        <w:rPr>
          <w:b/>
          <w:bCs/>
        </w:rPr>
      </w:pPr>
      <w:r w:rsidRPr="0064573D">
        <w:rPr>
          <w:b/>
          <w:bCs/>
        </w:rPr>
        <w:t>5. Hindamine</w:t>
      </w:r>
    </w:p>
    <w:p w14:paraId="71DA6FD8" w14:textId="77777777" w:rsidR="00E430E8" w:rsidRDefault="00FD3644" w:rsidP="00886841">
      <w:pPr>
        <w:pStyle w:val="ListParagraph"/>
        <w:numPr>
          <w:ilvl w:val="0"/>
          <w:numId w:val="18"/>
        </w:numPr>
      </w:pPr>
      <w:r w:rsidRPr="0064573D">
        <w:t>Aines toimub kujundav hindamine, kus õp</w:t>
      </w:r>
      <w:r w:rsidR="00112A87" w:rsidRPr="0064573D">
        <w:t>puri juhtimissooritusele annavad tagasiside nii instruktor kui teised õppurid</w:t>
      </w:r>
      <w:r w:rsidR="00E430E8">
        <w:t>;</w:t>
      </w:r>
    </w:p>
    <w:p w14:paraId="6D161DBF" w14:textId="1827B94C" w:rsidR="00886841" w:rsidRPr="0064573D" w:rsidRDefault="00E430E8" w:rsidP="00886841">
      <w:pPr>
        <w:pStyle w:val="ListParagraph"/>
        <w:numPr>
          <w:ilvl w:val="0"/>
          <w:numId w:val="18"/>
        </w:numPr>
      </w:pPr>
      <w:r>
        <w:t>Õppurid sooritavad testid sisutabelis märgitud teemades.</w:t>
      </w:r>
      <w:r w:rsidR="00886841" w:rsidRPr="0064573D">
        <w:t xml:space="preserve">  </w:t>
      </w:r>
    </w:p>
    <w:p w14:paraId="7F606DFD" w14:textId="77777777" w:rsidR="00D573CD" w:rsidRPr="0064573D" w:rsidRDefault="00D573CD" w:rsidP="00D573CD">
      <w:pPr>
        <w:jc w:val="left"/>
      </w:pPr>
    </w:p>
    <w:p w14:paraId="31689000" w14:textId="7AF8900F" w:rsidR="00D573CD" w:rsidRPr="0064573D" w:rsidRDefault="73581362" w:rsidP="73581362">
      <w:pPr>
        <w:rPr>
          <w:b/>
          <w:bCs/>
        </w:rPr>
      </w:pPr>
      <w:r w:rsidRPr="0064573D">
        <w:rPr>
          <w:b/>
          <w:bCs/>
        </w:rPr>
        <w:t>6. Vahendid</w:t>
      </w:r>
    </w:p>
    <w:p w14:paraId="580D2CC9" w14:textId="3A7248A9" w:rsidR="00DA51C9" w:rsidRPr="0064573D" w:rsidRDefault="00DA51C9" w:rsidP="00AF5678">
      <w:pPr>
        <w:pStyle w:val="ListParagraph"/>
        <w:numPr>
          <w:ilvl w:val="0"/>
          <w:numId w:val="18"/>
        </w:numPr>
      </w:pPr>
      <w:r w:rsidRPr="0064573D">
        <w:t>Kõrgema pealiku käsud;</w:t>
      </w:r>
    </w:p>
    <w:p w14:paraId="306EE402" w14:textId="77550420" w:rsidR="00AF5678" w:rsidRPr="0064573D" w:rsidRDefault="00AF5678" w:rsidP="00AF5678">
      <w:pPr>
        <w:pStyle w:val="ListParagraph"/>
        <w:numPr>
          <w:ilvl w:val="0"/>
          <w:numId w:val="18"/>
        </w:numPr>
      </w:pPr>
      <w:r w:rsidRPr="0064573D">
        <w:t>Õppeklass kasutatava</w:t>
      </w:r>
      <w:r w:rsidR="00196DFB" w:rsidRPr="0064573D">
        <w:t>le</w:t>
      </w:r>
      <w:r w:rsidRPr="0064573D">
        <w:t xml:space="preserve"> õppemeetodi</w:t>
      </w:r>
      <w:r w:rsidR="00196DFB" w:rsidRPr="0064573D">
        <w:t>le</w:t>
      </w:r>
      <w:r w:rsidRPr="0064573D">
        <w:t xml:space="preserve"> ja õppurite arvule sobivalt;</w:t>
      </w:r>
    </w:p>
    <w:p w14:paraId="292DFE50" w14:textId="16363BD9" w:rsidR="00AF5678" w:rsidRPr="0064573D" w:rsidRDefault="00AF5678" w:rsidP="00AF5678">
      <w:pPr>
        <w:pStyle w:val="ListParagraph"/>
        <w:numPr>
          <w:ilvl w:val="0"/>
          <w:numId w:val="18"/>
        </w:numPr>
      </w:pPr>
      <w:r w:rsidRPr="0064573D">
        <w:t>Esitlusvahendid (arvuti, projektor, osuti,</w:t>
      </w:r>
      <w:r w:rsidR="00C14700" w:rsidRPr="0064573D">
        <w:t xml:space="preserve"> valge tahvel, paberitahvel, paberi</w:t>
      </w:r>
      <w:r w:rsidRPr="0064573D">
        <w:t>plokk, kirjutusvahendid jne);</w:t>
      </w:r>
    </w:p>
    <w:p w14:paraId="063F1293" w14:textId="012B1529" w:rsidR="00AF5678" w:rsidRPr="0064573D" w:rsidRDefault="00DA1925" w:rsidP="00AF5678">
      <w:pPr>
        <w:pStyle w:val="ListParagraph"/>
        <w:numPr>
          <w:ilvl w:val="0"/>
          <w:numId w:val="18"/>
        </w:numPr>
      </w:pPr>
      <w:r w:rsidRPr="0064573D">
        <w:t>Imitatsiooni</w:t>
      </w:r>
      <w:r w:rsidR="00DA51C9" w:rsidRPr="0064573D">
        <w:t>vahendid</w:t>
      </w:r>
      <w:r w:rsidR="00AF5678" w:rsidRPr="0064573D">
        <w:t xml:space="preserve">. </w:t>
      </w:r>
    </w:p>
    <w:p w14:paraId="44A4ECB5" w14:textId="43AD1430" w:rsidR="00D573CD" w:rsidRPr="0064573D" w:rsidRDefault="00D573CD" w:rsidP="00AF5678">
      <w:pPr>
        <w:pStyle w:val="ListParagraph"/>
      </w:pPr>
    </w:p>
    <w:p w14:paraId="0619BFF0" w14:textId="77777777" w:rsidR="00D573CD" w:rsidRPr="0064573D" w:rsidRDefault="73581362" w:rsidP="73581362">
      <w:pPr>
        <w:rPr>
          <w:b/>
          <w:bCs/>
        </w:rPr>
      </w:pPr>
      <w:r w:rsidRPr="0064573D">
        <w:rPr>
          <w:b/>
          <w:bCs/>
        </w:rPr>
        <w:t>7. Õppetööks soovitatav õppevara</w:t>
      </w:r>
    </w:p>
    <w:p w14:paraId="6B9B7D9D" w14:textId="77777777" w:rsidR="00B72813" w:rsidRPr="0064573D" w:rsidRDefault="00B72813" w:rsidP="00B72813">
      <w:pPr>
        <w:pStyle w:val="ListParagraph"/>
        <w:numPr>
          <w:ilvl w:val="0"/>
          <w:numId w:val="33"/>
        </w:numPr>
      </w:pPr>
      <w:r w:rsidRPr="0064573D">
        <w:t>Maakaitse käsiraamat. Kaitseliit, 2021;</w:t>
      </w:r>
    </w:p>
    <w:p w14:paraId="472ECF92" w14:textId="77777777" w:rsidR="00B72813" w:rsidRPr="0064573D" w:rsidRDefault="00B72813" w:rsidP="00B72813">
      <w:pPr>
        <w:pStyle w:val="ListParagraph"/>
        <w:numPr>
          <w:ilvl w:val="0"/>
          <w:numId w:val="33"/>
        </w:numPr>
      </w:pPr>
      <w:r w:rsidRPr="07B1E510">
        <w:rPr>
          <w:rFonts w:eastAsiaTheme="majorEastAsia" w:cstheme="majorBidi"/>
        </w:rPr>
        <w:t>Jagu/rühm püsitoimingud. Kaitseväe Akadeemia 2019;</w:t>
      </w:r>
    </w:p>
    <w:p w14:paraId="69DDDE4A"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Laskuri maastikuraamat. Kaitseväe Akadeemia 2018;</w:t>
      </w:r>
    </w:p>
    <w:p w14:paraId="145C6647" w14:textId="77777777" w:rsidR="00B72813" w:rsidRPr="00DF11D4" w:rsidRDefault="00B72813">
      <w:pPr>
        <w:pStyle w:val="ListParagraph"/>
        <w:numPr>
          <w:ilvl w:val="0"/>
          <w:numId w:val="33"/>
        </w:numPr>
        <w:rPr>
          <w:rFonts w:eastAsiaTheme="majorEastAsia" w:cstheme="majorBidi"/>
        </w:rPr>
      </w:pPr>
      <w:r w:rsidRPr="0064573D">
        <w:t>Maakaitsekompanii ja lahingukompanii võimekirjeldused 2030;</w:t>
      </w:r>
    </w:p>
    <w:p w14:paraId="37CC7EE5" w14:textId="595391F1" w:rsidR="00B72813" w:rsidRPr="00DF11D4" w:rsidRDefault="00B72813">
      <w:pPr>
        <w:pStyle w:val="ListParagraph"/>
        <w:numPr>
          <w:ilvl w:val="0"/>
          <w:numId w:val="33"/>
        </w:numPr>
        <w:rPr>
          <w:rFonts w:eastAsiaTheme="majorEastAsia" w:cstheme="majorBidi"/>
        </w:rPr>
      </w:pPr>
      <w:r w:rsidRPr="0064573D">
        <w:t xml:space="preserve">Nõuded maakaitserühma pealikule. </w:t>
      </w:r>
      <w:r w:rsidR="00BE2D76" w:rsidRPr="0064573D">
        <w:t>Kaitseliidu kool 2023</w:t>
      </w:r>
      <w:r w:rsidRPr="0064573D">
        <w:t xml:space="preserve"> (Lisa 11);</w:t>
      </w:r>
    </w:p>
    <w:p w14:paraId="3B2CED82" w14:textId="5F8E6B8C" w:rsidR="00B72813" w:rsidRPr="00DF11D4" w:rsidRDefault="00B72813">
      <w:pPr>
        <w:pStyle w:val="ListParagraph"/>
        <w:numPr>
          <w:ilvl w:val="0"/>
          <w:numId w:val="33"/>
        </w:numPr>
        <w:rPr>
          <w:rFonts w:eastAsiaTheme="majorEastAsia" w:cstheme="majorBidi"/>
        </w:rPr>
      </w:pPr>
      <w:r w:rsidRPr="0064573D">
        <w:t xml:space="preserve">Nõuded maakaitserühma vanemale. </w:t>
      </w:r>
      <w:r w:rsidR="00BE2D76" w:rsidRPr="0064573D">
        <w:t>Kaitseliidu kool 2023</w:t>
      </w:r>
      <w:r w:rsidRPr="0064573D">
        <w:t xml:space="preserve"> (Lisa 12);</w:t>
      </w:r>
    </w:p>
    <w:p w14:paraId="45A077A8" w14:textId="77777777" w:rsidR="00B72813" w:rsidRPr="00DF11D4" w:rsidRDefault="00B72813">
      <w:pPr>
        <w:pStyle w:val="ListParagraph"/>
        <w:numPr>
          <w:ilvl w:val="0"/>
          <w:numId w:val="33"/>
        </w:numPr>
        <w:rPr>
          <w:rFonts w:eastAsiaTheme="majorEastAsia" w:cstheme="majorBidi"/>
        </w:rPr>
      </w:pPr>
      <w:r w:rsidRPr="0064573D">
        <w:t>Manööversõjapidamise käsiraamat, William S. Lind 2021;</w:t>
      </w:r>
    </w:p>
    <w:p w14:paraId="381B434B"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Eesti kaitseväe maaväe lahingutegevuse alused“, maaväe ohvitseride ja staabitöö väljaõppejuhend, KVA, taktika õppetool, 2019;</w:t>
      </w:r>
    </w:p>
    <w:p w14:paraId="08F1773B"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Jalaväerühma lahingutegevus, KVA, taktika õppetool, 2018;</w:t>
      </w:r>
    </w:p>
    <w:p w14:paraId="3277C3E3" w14:textId="77777777" w:rsidR="00DA51C9" w:rsidRPr="00DF11D4" w:rsidRDefault="00DA51C9">
      <w:pPr>
        <w:pStyle w:val="ListParagraph"/>
        <w:numPr>
          <w:ilvl w:val="0"/>
          <w:numId w:val="33"/>
        </w:numPr>
        <w:rPr>
          <w:rFonts w:eastAsiaTheme="majorEastAsia" w:cstheme="majorBidi"/>
        </w:rPr>
      </w:pPr>
      <w:r w:rsidRPr="0064573D">
        <w:t xml:space="preserve">KV ohutuseeskirjad; </w:t>
      </w:r>
    </w:p>
    <w:p w14:paraId="37A2B0CF"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Õppejõu poolt iseseisvaks tööks/seminarideks valmistumiseks antud materjalid;</w:t>
      </w:r>
    </w:p>
    <w:p w14:paraId="7765CAC4"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Käskude ning aegade, asukohtade ja piirjooniste tähistamise formaat STANAG 2014 (2000). Brüssel: (NATO) Sõjaväe Standardimisbüroo;</w:t>
      </w:r>
    </w:p>
    <w:p w14:paraId="1720ABAE"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NATO terminite ja definitsioonide kogumik, APP-06 D, NATO (2019).</w:t>
      </w:r>
    </w:p>
    <w:p w14:paraId="260169F4" w14:textId="5B66EA08" w:rsidR="00B42605" w:rsidRPr="0064573D" w:rsidRDefault="00B72813" w:rsidP="00B72813">
      <w:r w:rsidRPr="0064573D">
        <w:t xml:space="preserve"> </w:t>
      </w:r>
      <w:r w:rsidR="00B42605" w:rsidRPr="0064573D">
        <w:t>(Normdokumentide ja õpikute uuenedes võetakse kasutusele uuendatud versioonid)</w:t>
      </w:r>
    </w:p>
    <w:p w14:paraId="24E5080C" w14:textId="77777777" w:rsidR="00D573CD" w:rsidRPr="0064573D" w:rsidRDefault="00D573CD" w:rsidP="00D573CD"/>
    <w:p w14:paraId="21F94075" w14:textId="77777777" w:rsidR="00D573CD" w:rsidRPr="0064573D" w:rsidRDefault="00D573CD" w:rsidP="00AD45B3"/>
    <w:p w14:paraId="75157DBF" w14:textId="77777777" w:rsidR="00D573CD" w:rsidRPr="0064573D" w:rsidRDefault="00D573CD">
      <w:pPr>
        <w:spacing w:after="160" w:line="259" w:lineRule="auto"/>
        <w:jc w:val="left"/>
        <w:rPr>
          <w:rFonts w:eastAsiaTheme="majorEastAsia" w:cstheme="majorBidi"/>
          <w:b/>
          <w:szCs w:val="32"/>
        </w:rPr>
      </w:pPr>
      <w:r w:rsidRPr="0064573D">
        <w:br w:type="page"/>
      </w:r>
    </w:p>
    <w:p w14:paraId="285E5A82" w14:textId="57D868AA" w:rsidR="002739B1" w:rsidRPr="0064573D" w:rsidRDefault="73581362">
      <w:pPr>
        <w:pStyle w:val="Nr-tapealkiri"/>
      </w:pPr>
      <w:bookmarkStart w:id="107" w:name="_Toc161381715"/>
      <w:bookmarkStart w:id="108" w:name="_Toc162519746"/>
      <w:bookmarkStart w:id="109" w:name="_Toc162951671"/>
      <w:bookmarkStart w:id="110" w:name="_Toc162967656"/>
      <w:bookmarkStart w:id="111" w:name="_Toc163539842"/>
      <w:r w:rsidRPr="0064573D">
        <w:lastRenderedPageBreak/>
        <w:t>LISA 8 Ainekava RÜHM KOMPANII PEALETUNGIL</w:t>
      </w:r>
      <w:bookmarkEnd w:id="107"/>
      <w:bookmarkEnd w:id="108"/>
      <w:bookmarkEnd w:id="109"/>
      <w:bookmarkEnd w:id="110"/>
      <w:bookmarkEnd w:id="111"/>
    </w:p>
    <w:p w14:paraId="46C2FAED" w14:textId="77777777" w:rsidR="002739B1" w:rsidRPr="0064573D" w:rsidRDefault="002739B1" w:rsidP="002739B1"/>
    <w:p w14:paraId="41213DCC" w14:textId="77777777" w:rsidR="002739B1" w:rsidRPr="0064573D" w:rsidRDefault="73581362" w:rsidP="73581362">
      <w:pPr>
        <w:rPr>
          <w:b/>
          <w:bCs/>
        </w:rPr>
      </w:pPr>
      <w:r w:rsidRPr="0064573D">
        <w:rPr>
          <w:b/>
          <w:bCs/>
        </w:rPr>
        <w:t>1. Õppekava</w:t>
      </w:r>
    </w:p>
    <w:p w14:paraId="334CA3EF" w14:textId="69C9B539" w:rsidR="002739B1" w:rsidRPr="0064573D" w:rsidRDefault="73581362" w:rsidP="002739B1">
      <w:pPr>
        <w:jc w:val="left"/>
      </w:pPr>
      <w:r w:rsidRPr="0064573D">
        <w:t>Rühmajuhtkonna kursus</w:t>
      </w:r>
    </w:p>
    <w:p w14:paraId="1E39E616" w14:textId="77777777" w:rsidR="002739B1" w:rsidRPr="0064573D" w:rsidRDefault="002739B1" w:rsidP="002739B1">
      <w:pPr>
        <w:jc w:val="left"/>
      </w:pPr>
    </w:p>
    <w:p w14:paraId="2E3CA0CD" w14:textId="77777777" w:rsidR="002739B1" w:rsidRPr="0064573D" w:rsidRDefault="73581362" w:rsidP="73581362">
      <w:pPr>
        <w:rPr>
          <w:b/>
          <w:bCs/>
        </w:rPr>
      </w:pPr>
      <w:r w:rsidRPr="0064573D">
        <w:rPr>
          <w:b/>
          <w:bCs/>
        </w:rPr>
        <w:t xml:space="preserve">2. Väljaõppe alaeesmärk </w:t>
      </w:r>
    </w:p>
    <w:p w14:paraId="4C4AE80A" w14:textId="7A95F9C9" w:rsidR="00B169EB" w:rsidRPr="0064573D" w:rsidRDefault="00953B2D" w:rsidP="00953B2D">
      <w:r w:rsidRPr="0064573D">
        <w:t xml:space="preserve">2.1. </w:t>
      </w:r>
      <w:r w:rsidR="00B169EB" w:rsidRPr="0064573D">
        <w:t>Ülesande sõnastus:</w:t>
      </w:r>
    </w:p>
    <w:p w14:paraId="3B67EB13" w14:textId="4AC63D32" w:rsidR="00B169EB" w:rsidRPr="00DF11D4" w:rsidRDefault="00D81731">
      <w:pPr>
        <w:pStyle w:val="ListParagraph"/>
        <w:numPr>
          <w:ilvl w:val="0"/>
          <w:numId w:val="21"/>
        </w:numPr>
        <w:rPr>
          <w:rFonts w:eastAsiaTheme="majorEastAsia" w:cstheme="majorBidi"/>
        </w:rPr>
      </w:pPr>
      <w:r w:rsidRPr="07B1E510">
        <w:rPr>
          <w:rFonts w:eastAsiaTheme="majorEastAsia" w:cstheme="majorBidi"/>
        </w:rPr>
        <w:t>Juhib rühma pealetungil kompanii koosseisus.</w:t>
      </w:r>
    </w:p>
    <w:p w14:paraId="156A039D" w14:textId="371D9527" w:rsidR="006B7174" w:rsidRPr="00DF11D4" w:rsidRDefault="00953B2D">
      <w:pPr>
        <w:rPr>
          <w:b/>
          <w:bCs/>
        </w:rPr>
      </w:pPr>
      <w:r w:rsidRPr="0064573D">
        <w:t xml:space="preserve">2.2. </w:t>
      </w:r>
      <w:r w:rsidR="006B7174" w:rsidRPr="0064573D">
        <w:t>Tingimused</w:t>
      </w:r>
    </w:p>
    <w:p w14:paraId="1F196931" w14:textId="1762B36D" w:rsidR="006B7174" w:rsidRPr="0064573D" w:rsidRDefault="00953B2D" w:rsidP="00953B2D">
      <w:r w:rsidRPr="0064573D">
        <w:t xml:space="preserve">2.2.1. </w:t>
      </w:r>
      <w:r w:rsidR="006B7174" w:rsidRPr="0064573D">
        <w:t>Abivahendid:</w:t>
      </w:r>
    </w:p>
    <w:p w14:paraId="7DD88606" w14:textId="77777777" w:rsidR="00F870F9" w:rsidRPr="0064573D" w:rsidRDefault="00F870F9" w:rsidP="00F870F9">
      <w:pPr>
        <w:numPr>
          <w:ilvl w:val="0"/>
          <w:numId w:val="21"/>
        </w:numPr>
        <w:contextualSpacing/>
      </w:pPr>
      <w:r w:rsidRPr="0064573D">
        <w:t>Kõrgema ülema käsk (kompanii- või pataljoniülema käsud);</w:t>
      </w:r>
    </w:p>
    <w:p w14:paraId="12E03106" w14:textId="08F5F2E1" w:rsidR="00E46D6F" w:rsidRPr="0064573D" w:rsidRDefault="00E46D6F" w:rsidP="00F870F9">
      <w:pPr>
        <w:numPr>
          <w:ilvl w:val="0"/>
          <w:numId w:val="21"/>
        </w:numPr>
        <w:contextualSpacing/>
      </w:pPr>
      <w:r w:rsidRPr="0064573D">
        <w:t>REV5, transpordivahendid, meeskonnarelvad ja erivarustus ning sidevahendid;</w:t>
      </w:r>
    </w:p>
    <w:p w14:paraId="2D512640" w14:textId="5F80C8CE" w:rsidR="00E46D6F" w:rsidRPr="0064573D" w:rsidRDefault="00801F56" w:rsidP="00E46D6F">
      <w:pPr>
        <w:numPr>
          <w:ilvl w:val="0"/>
          <w:numId w:val="21"/>
        </w:numPr>
        <w:contextualSpacing/>
      </w:pPr>
      <w:r w:rsidRPr="0064573D">
        <w:t>J</w:t>
      </w:r>
      <w:r w:rsidR="00E46D6F" w:rsidRPr="0064573D">
        <w:t>uhtimisvahendid (kaardid, kaarjoonlaud, markerid jms);</w:t>
      </w:r>
    </w:p>
    <w:p w14:paraId="1E862B3C" w14:textId="77777777" w:rsidR="006B7174" w:rsidRPr="0064573D" w:rsidRDefault="006B7174" w:rsidP="00E46D6F">
      <w:pPr>
        <w:numPr>
          <w:ilvl w:val="0"/>
          <w:numId w:val="21"/>
        </w:numPr>
        <w:contextualSpacing/>
      </w:pPr>
      <w:r w:rsidRPr="0064573D">
        <w:t>Arvuti või nutiseade (e-õppe läbimiseks);</w:t>
      </w:r>
    </w:p>
    <w:p w14:paraId="1C356841" w14:textId="7FC810C5" w:rsidR="006B7174" w:rsidRPr="0064573D" w:rsidRDefault="00801F56" w:rsidP="00E46D6F">
      <w:pPr>
        <w:numPr>
          <w:ilvl w:val="0"/>
          <w:numId w:val="21"/>
        </w:numPr>
        <w:contextualSpacing/>
      </w:pPr>
      <w:r w:rsidRPr="0064573D">
        <w:t>M</w:t>
      </w:r>
      <w:r w:rsidR="006B7174" w:rsidRPr="0064573D">
        <w:t>ärkmik;</w:t>
      </w:r>
    </w:p>
    <w:p w14:paraId="47ED35B8" w14:textId="6EA5D24A" w:rsidR="006B7174" w:rsidRPr="0064573D" w:rsidRDefault="00801F56" w:rsidP="00E46D6F">
      <w:pPr>
        <w:numPr>
          <w:ilvl w:val="0"/>
          <w:numId w:val="21"/>
        </w:numPr>
        <w:contextualSpacing/>
      </w:pPr>
      <w:r w:rsidRPr="0064573D">
        <w:t>K</w:t>
      </w:r>
      <w:r w:rsidR="006B7174" w:rsidRPr="0064573D">
        <w:t>irjutusvahendid.</w:t>
      </w:r>
    </w:p>
    <w:p w14:paraId="72329ED8" w14:textId="555BDF8E" w:rsidR="006B7174" w:rsidRPr="0064573D" w:rsidRDefault="00953B2D" w:rsidP="00953B2D">
      <w:r w:rsidRPr="0064573D">
        <w:t xml:space="preserve">2.2.2. </w:t>
      </w:r>
      <w:r w:rsidR="006B7174" w:rsidRPr="0064573D">
        <w:t>Piirangud:</w:t>
      </w:r>
    </w:p>
    <w:p w14:paraId="1B04BDDB" w14:textId="5EF71195" w:rsidR="006B7174" w:rsidRPr="0064573D" w:rsidRDefault="00801F56" w:rsidP="00E46D6F">
      <w:pPr>
        <w:numPr>
          <w:ilvl w:val="0"/>
          <w:numId w:val="21"/>
        </w:numPr>
        <w:contextualSpacing/>
      </w:pPr>
      <w:r w:rsidRPr="0064573D">
        <w:t>P</w:t>
      </w:r>
      <w:r w:rsidR="006B7174" w:rsidRPr="0064573D">
        <w:t>uuduvad</w:t>
      </w:r>
    </w:p>
    <w:p w14:paraId="1FF437ED" w14:textId="5469701C" w:rsidR="006B7174" w:rsidRPr="0064573D" w:rsidRDefault="00953B2D" w:rsidP="00953B2D">
      <w:r w:rsidRPr="0064573D">
        <w:t xml:space="preserve">2.2.3. </w:t>
      </w:r>
      <w:r w:rsidR="006B7174" w:rsidRPr="0064573D">
        <w:t>Keskkond</w:t>
      </w:r>
    </w:p>
    <w:p w14:paraId="77124FDE" w14:textId="2D4DD87A" w:rsidR="006B7174" w:rsidRPr="0064573D" w:rsidRDefault="006B7174" w:rsidP="00E46D6F">
      <w:pPr>
        <w:numPr>
          <w:ilvl w:val="0"/>
          <w:numId w:val="23"/>
        </w:numPr>
        <w:contextualSpacing/>
      </w:pPr>
      <w:r w:rsidRPr="0064573D">
        <w:t>E-õppeportaal ILIAS</w:t>
      </w:r>
      <w:r w:rsidR="00C57B3D" w:rsidRPr="0064573D">
        <w:t>;</w:t>
      </w:r>
    </w:p>
    <w:p w14:paraId="148EF083" w14:textId="1D6A90F9" w:rsidR="006B7174" w:rsidRPr="0064573D" w:rsidRDefault="007221F3" w:rsidP="00E46D6F">
      <w:pPr>
        <w:numPr>
          <w:ilvl w:val="0"/>
          <w:numId w:val="23"/>
        </w:numPr>
        <w:contextualSpacing/>
      </w:pPr>
      <w:r w:rsidRPr="0064573D">
        <w:t>K</w:t>
      </w:r>
      <w:r w:rsidR="006B7174" w:rsidRPr="0064573D">
        <w:t>lassiruum</w:t>
      </w:r>
      <w:r w:rsidR="00C57B3D" w:rsidRPr="0064573D">
        <w:t>;</w:t>
      </w:r>
    </w:p>
    <w:p w14:paraId="2497F6D9" w14:textId="06CA0FF3" w:rsidR="007221F3" w:rsidRPr="0064573D" w:rsidRDefault="00801F56" w:rsidP="00E46D6F">
      <w:pPr>
        <w:numPr>
          <w:ilvl w:val="0"/>
          <w:numId w:val="23"/>
        </w:numPr>
        <w:contextualSpacing/>
      </w:pPr>
      <w:r w:rsidRPr="0064573D">
        <w:t>M</w:t>
      </w:r>
      <w:r w:rsidR="007221F3" w:rsidRPr="0064573D">
        <w:t>aastik peab võimaldama kompanii pealetungi;</w:t>
      </w:r>
    </w:p>
    <w:p w14:paraId="388E2CE2" w14:textId="578D83BD" w:rsidR="007221F3" w:rsidRPr="0064573D" w:rsidRDefault="00801F56" w:rsidP="00E46D6F">
      <w:pPr>
        <w:numPr>
          <w:ilvl w:val="0"/>
          <w:numId w:val="23"/>
        </w:numPr>
        <w:contextualSpacing/>
      </w:pPr>
      <w:r w:rsidRPr="0064573D">
        <w:t>I</w:t>
      </w:r>
      <w:r w:rsidR="007221F3" w:rsidRPr="0064573D">
        <w:t>gal aastaajal ja erinevates valgustingimustes.</w:t>
      </w:r>
    </w:p>
    <w:p w14:paraId="4AAD849E" w14:textId="69EA7AC0" w:rsidR="006B7174" w:rsidRPr="0064573D" w:rsidRDefault="00953B2D" w:rsidP="00953B2D">
      <w:r w:rsidRPr="0064573D">
        <w:t xml:space="preserve">2.3. </w:t>
      </w:r>
      <w:r w:rsidR="006B7174" w:rsidRPr="0064573D">
        <w:t>Standardid/Õpiväljundid:</w:t>
      </w:r>
    </w:p>
    <w:p w14:paraId="75BB1CD9" w14:textId="6B4C5427" w:rsidR="009A5476" w:rsidRPr="0064573D" w:rsidRDefault="009A5476" w:rsidP="00992255">
      <w:pPr>
        <w:numPr>
          <w:ilvl w:val="0"/>
          <w:numId w:val="2"/>
        </w:numPr>
        <w:contextualSpacing/>
        <w:jc w:val="left"/>
      </w:pPr>
      <w:r w:rsidRPr="0064573D">
        <w:t>Planeerib rühma rünnakumanöövri kompanii koosseisus;</w:t>
      </w:r>
    </w:p>
    <w:p w14:paraId="4EC977BC" w14:textId="32903A88" w:rsidR="002739B1" w:rsidRPr="0064573D" w:rsidRDefault="00992255" w:rsidP="00992255">
      <w:pPr>
        <w:numPr>
          <w:ilvl w:val="0"/>
          <w:numId w:val="2"/>
        </w:numPr>
        <w:contextualSpacing/>
        <w:jc w:val="left"/>
      </w:pPr>
      <w:r w:rsidRPr="0064573D">
        <w:t xml:space="preserve">Korraldab </w:t>
      </w:r>
      <w:r w:rsidR="005B1315" w:rsidRPr="0064573D">
        <w:t xml:space="preserve">rühma </w:t>
      </w:r>
      <w:r w:rsidRPr="0064573D">
        <w:t>ettevalmistuse</w:t>
      </w:r>
      <w:r w:rsidR="00147F74" w:rsidRPr="0064573D">
        <w:t>d</w:t>
      </w:r>
      <w:r w:rsidR="009A5476" w:rsidRPr="0064573D">
        <w:t xml:space="preserve"> pealetungiks</w:t>
      </w:r>
      <w:r w:rsidR="00147F74" w:rsidRPr="0064573D">
        <w:t>;</w:t>
      </w:r>
    </w:p>
    <w:p w14:paraId="3DA15452" w14:textId="009DCE7C" w:rsidR="00992255" w:rsidRPr="0064573D" w:rsidRDefault="005B1315" w:rsidP="73581362">
      <w:pPr>
        <w:numPr>
          <w:ilvl w:val="0"/>
          <w:numId w:val="2"/>
        </w:numPr>
        <w:contextualSpacing/>
        <w:jc w:val="left"/>
      </w:pPr>
      <w:r w:rsidRPr="0064573D">
        <w:t xml:space="preserve">Juhib </w:t>
      </w:r>
      <w:r w:rsidR="009A5476" w:rsidRPr="0064573D">
        <w:t xml:space="preserve">rühma </w:t>
      </w:r>
      <w:r w:rsidRPr="0064573D">
        <w:t>r</w:t>
      </w:r>
      <w:r w:rsidR="00992255" w:rsidRPr="0064573D">
        <w:t>ünnak</w:t>
      </w:r>
      <w:r w:rsidRPr="0064573D">
        <w:t>ut;</w:t>
      </w:r>
    </w:p>
    <w:p w14:paraId="410711DC" w14:textId="7D5D489D" w:rsidR="00350EBB" w:rsidRPr="0064573D" w:rsidRDefault="00350EBB" w:rsidP="73581362">
      <w:pPr>
        <w:numPr>
          <w:ilvl w:val="0"/>
          <w:numId w:val="2"/>
        </w:numPr>
        <w:contextualSpacing/>
        <w:jc w:val="left"/>
      </w:pPr>
      <w:r w:rsidRPr="0064573D">
        <w:t>Jälgib naaberüksuste tegevusi ja kooskõlastab oma manöövrit vastavalt;</w:t>
      </w:r>
    </w:p>
    <w:p w14:paraId="7EB7A62B" w14:textId="2D9F4DAF" w:rsidR="00350EBB" w:rsidRPr="0064573D" w:rsidRDefault="00350EBB" w:rsidP="7B8402A2">
      <w:pPr>
        <w:numPr>
          <w:ilvl w:val="0"/>
          <w:numId w:val="2"/>
        </w:numPr>
        <w:contextualSpacing/>
        <w:jc w:val="left"/>
      </w:pPr>
      <w:r w:rsidRPr="0064573D">
        <w:t>Kasutab ešeloneerivat kaudtuld lähenedes rünnakuobjektile;</w:t>
      </w:r>
    </w:p>
    <w:p w14:paraId="355EEDDE" w14:textId="7F94EE9E" w:rsidR="00992255" w:rsidRPr="0064573D" w:rsidRDefault="005B1315" w:rsidP="7B8402A2">
      <w:pPr>
        <w:numPr>
          <w:ilvl w:val="0"/>
          <w:numId w:val="2"/>
        </w:numPr>
        <w:contextualSpacing/>
        <w:jc w:val="left"/>
      </w:pPr>
      <w:r w:rsidRPr="0064573D">
        <w:t>Korraldab r</w:t>
      </w:r>
      <w:r w:rsidR="00992255" w:rsidRPr="0064573D">
        <w:t>eorganiseerumi</w:t>
      </w:r>
      <w:r w:rsidRPr="0064573D">
        <w:t>s</w:t>
      </w:r>
      <w:r w:rsidR="00992255" w:rsidRPr="0064573D">
        <w:t>e</w:t>
      </w:r>
      <w:r w:rsidRPr="7B8402A2">
        <w:t>.</w:t>
      </w:r>
    </w:p>
    <w:p w14:paraId="220347F5" w14:textId="77777777" w:rsidR="002739B1" w:rsidRPr="0064573D" w:rsidRDefault="002739B1" w:rsidP="002739B1">
      <w:pPr>
        <w:ind w:left="720"/>
        <w:contextualSpacing/>
        <w:jc w:val="left"/>
      </w:pPr>
    </w:p>
    <w:p w14:paraId="6C9E2C67" w14:textId="1BCFE7B3" w:rsidR="002739B1" w:rsidRPr="0064573D" w:rsidRDefault="73581362" w:rsidP="73581362">
      <w:pPr>
        <w:rPr>
          <w:b/>
          <w:bCs/>
        </w:rPr>
      </w:pPr>
      <w:r w:rsidRPr="0064573D">
        <w:rPr>
          <w:b/>
          <w:bCs/>
        </w:rPr>
        <w:t>3. Sisu ja maht</w:t>
      </w:r>
    </w:p>
    <w:tbl>
      <w:tblPr>
        <w:tblStyle w:val="TableGrid"/>
        <w:tblW w:w="9067" w:type="dxa"/>
        <w:tblLayout w:type="fixed"/>
        <w:tblLook w:val="04A0" w:firstRow="1" w:lastRow="0" w:firstColumn="1" w:lastColumn="0" w:noHBand="0" w:noVBand="1"/>
      </w:tblPr>
      <w:tblGrid>
        <w:gridCol w:w="562"/>
        <w:gridCol w:w="3686"/>
        <w:gridCol w:w="2268"/>
        <w:gridCol w:w="1134"/>
        <w:gridCol w:w="1417"/>
      </w:tblGrid>
      <w:tr w:rsidR="009C57F2" w:rsidRPr="0064573D" w14:paraId="03AD1A7C" w14:textId="77777777" w:rsidTr="00DF11D4">
        <w:trPr>
          <w:trHeight w:val="727"/>
        </w:trPr>
        <w:tc>
          <w:tcPr>
            <w:tcW w:w="562" w:type="dxa"/>
          </w:tcPr>
          <w:p w14:paraId="0B1A5BBD" w14:textId="4FEFE01F" w:rsidR="009C57F2" w:rsidRPr="0064573D" w:rsidRDefault="009C57F2" w:rsidP="009A5476">
            <w:pPr>
              <w:spacing w:before="120" w:after="120"/>
              <w:jc w:val="left"/>
            </w:pPr>
            <w:r w:rsidRPr="0064573D">
              <w:t>Jr</w:t>
            </w:r>
            <w:r w:rsidR="004517FE" w:rsidRPr="0064573D">
              <w:t>k</w:t>
            </w:r>
            <w:r w:rsidRPr="0064573D">
              <w:t xml:space="preserve"> nr</w:t>
            </w:r>
          </w:p>
        </w:tc>
        <w:tc>
          <w:tcPr>
            <w:tcW w:w="3686" w:type="dxa"/>
            <w:vAlign w:val="center"/>
          </w:tcPr>
          <w:p w14:paraId="0D3E1FEE" w14:textId="37E5543F" w:rsidR="009C57F2" w:rsidRPr="0064573D" w:rsidRDefault="009C57F2" w:rsidP="009A5476">
            <w:pPr>
              <w:spacing w:before="120" w:after="120"/>
              <w:jc w:val="left"/>
            </w:pPr>
            <w:r w:rsidRPr="0064573D">
              <w:t>Teemad</w:t>
            </w:r>
          </w:p>
        </w:tc>
        <w:tc>
          <w:tcPr>
            <w:tcW w:w="2268" w:type="dxa"/>
            <w:vAlign w:val="center"/>
          </w:tcPr>
          <w:p w14:paraId="235B9EC4" w14:textId="34F4E264" w:rsidR="009C57F2" w:rsidRPr="0064573D" w:rsidRDefault="009C57F2" w:rsidP="009A5476">
            <w:pPr>
              <w:spacing w:before="120" w:after="120"/>
              <w:jc w:val="center"/>
            </w:pPr>
            <w:r w:rsidRPr="0064573D">
              <w:t>Õppetöö meetod</w:t>
            </w:r>
          </w:p>
        </w:tc>
        <w:tc>
          <w:tcPr>
            <w:tcW w:w="2551" w:type="dxa"/>
            <w:gridSpan w:val="2"/>
            <w:vAlign w:val="center"/>
          </w:tcPr>
          <w:p w14:paraId="0CE68C9D" w14:textId="0E793E6A" w:rsidR="009C57F2" w:rsidRPr="0064573D" w:rsidRDefault="009C57F2" w:rsidP="009A5476">
            <w:pPr>
              <w:spacing w:before="120" w:after="120"/>
              <w:jc w:val="center"/>
            </w:pPr>
            <w:r w:rsidRPr="0064573D">
              <w:t>Maht akadeemilistes tundides</w:t>
            </w:r>
          </w:p>
        </w:tc>
      </w:tr>
      <w:tr w:rsidR="00542A55" w:rsidRPr="0064573D" w14:paraId="4197E361" w14:textId="77777777" w:rsidTr="00DF11D4">
        <w:trPr>
          <w:trHeight w:val="248"/>
        </w:trPr>
        <w:tc>
          <w:tcPr>
            <w:tcW w:w="562" w:type="dxa"/>
          </w:tcPr>
          <w:p w14:paraId="3B5F8A3A" w14:textId="77777777" w:rsidR="00542A55" w:rsidRPr="0064573D" w:rsidRDefault="00542A55" w:rsidP="009A5476">
            <w:pPr>
              <w:pStyle w:val="ListParagraph"/>
              <w:numPr>
                <w:ilvl w:val="0"/>
                <w:numId w:val="28"/>
              </w:numPr>
              <w:spacing w:before="120" w:after="120"/>
              <w:jc w:val="left"/>
            </w:pPr>
          </w:p>
        </w:tc>
        <w:tc>
          <w:tcPr>
            <w:tcW w:w="3686" w:type="dxa"/>
          </w:tcPr>
          <w:p w14:paraId="5B46B872" w14:textId="2F1BD65E" w:rsidR="00542A55" w:rsidRPr="0064573D" w:rsidRDefault="00542A55" w:rsidP="009A5476">
            <w:pPr>
              <w:spacing w:before="120" w:after="120"/>
              <w:jc w:val="left"/>
            </w:pPr>
            <w:r w:rsidRPr="0064573D">
              <w:t>Alused ja rünnakutüübid</w:t>
            </w:r>
          </w:p>
        </w:tc>
        <w:tc>
          <w:tcPr>
            <w:tcW w:w="2268" w:type="dxa"/>
            <w:vMerge w:val="restart"/>
            <w:vAlign w:val="center"/>
          </w:tcPr>
          <w:p w14:paraId="2727A1B8" w14:textId="2A3DD57A" w:rsidR="00542A55" w:rsidRPr="0064573D" w:rsidRDefault="00542A55" w:rsidP="00542A55">
            <w:pPr>
              <w:jc w:val="center"/>
            </w:pPr>
            <w:r w:rsidRPr="0064573D">
              <w:t>Iseseisev õpe</w:t>
            </w:r>
          </w:p>
          <w:p w14:paraId="306A7E36" w14:textId="77777777" w:rsidR="00542A55" w:rsidRDefault="00542A55" w:rsidP="00542A55">
            <w:pPr>
              <w:jc w:val="center"/>
            </w:pPr>
            <w:r w:rsidRPr="0064573D">
              <w:t>TOM</w:t>
            </w:r>
          </w:p>
          <w:p w14:paraId="431EE466" w14:textId="6D0A9BAA" w:rsidR="0018558E" w:rsidRPr="0064573D" w:rsidRDefault="0018558E" w:rsidP="00542A55">
            <w:pPr>
              <w:jc w:val="center"/>
            </w:pPr>
            <w:r>
              <w:t>Test</w:t>
            </w:r>
          </w:p>
        </w:tc>
        <w:tc>
          <w:tcPr>
            <w:tcW w:w="1134" w:type="dxa"/>
            <w:vMerge w:val="restart"/>
            <w:vAlign w:val="center"/>
          </w:tcPr>
          <w:p w14:paraId="23285E75" w14:textId="00A2199A" w:rsidR="00542A55" w:rsidRPr="0064573D" w:rsidRDefault="00542A55" w:rsidP="00542A55">
            <w:pPr>
              <w:jc w:val="center"/>
            </w:pPr>
            <w:r w:rsidRPr="0064573D">
              <w:t>3</w:t>
            </w:r>
          </w:p>
        </w:tc>
        <w:tc>
          <w:tcPr>
            <w:tcW w:w="1417" w:type="dxa"/>
            <w:vMerge w:val="restart"/>
            <w:vAlign w:val="center"/>
          </w:tcPr>
          <w:p w14:paraId="132D07FB" w14:textId="2280972A" w:rsidR="00542A55" w:rsidRPr="0064573D" w:rsidRDefault="00542A55" w:rsidP="00542A55">
            <w:pPr>
              <w:jc w:val="center"/>
            </w:pPr>
            <w:r w:rsidRPr="0064573D">
              <w:t>5</w:t>
            </w:r>
          </w:p>
        </w:tc>
      </w:tr>
      <w:tr w:rsidR="00542A55" w:rsidRPr="0064573D" w14:paraId="73893865" w14:textId="77777777" w:rsidTr="07B1E510">
        <w:trPr>
          <w:trHeight w:val="248"/>
        </w:trPr>
        <w:tc>
          <w:tcPr>
            <w:tcW w:w="562" w:type="dxa"/>
          </w:tcPr>
          <w:p w14:paraId="3AEDC2CA" w14:textId="77777777" w:rsidR="00542A55" w:rsidRPr="0064573D" w:rsidRDefault="00542A55" w:rsidP="009A5476">
            <w:pPr>
              <w:pStyle w:val="ListParagraph"/>
              <w:numPr>
                <w:ilvl w:val="0"/>
                <w:numId w:val="28"/>
              </w:numPr>
              <w:spacing w:before="120" w:after="120"/>
              <w:jc w:val="left"/>
            </w:pPr>
          </w:p>
        </w:tc>
        <w:tc>
          <w:tcPr>
            <w:tcW w:w="3686" w:type="dxa"/>
          </w:tcPr>
          <w:p w14:paraId="4E56904E" w14:textId="07D7917A" w:rsidR="00542A55" w:rsidRPr="0064573D" w:rsidRDefault="00542A55" w:rsidP="009A5476">
            <w:pPr>
              <w:spacing w:before="120" w:after="120"/>
              <w:jc w:val="left"/>
            </w:pPr>
            <w:r w:rsidRPr="0064573D">
              <w:t>Rünnaku eesmärgid ja printsiibid</w:t>
            </w:r>
          </w:p>
        </w:tc>
        <w:tc>
          <w:tcPr>
            <w:tcW w:w="2268" w:type="dxa"/>
            <w:vMerge/>
            <w:vAlign w:val="center"/>
          </w:tcPr>
          <w:p w14:paraId="69EAE0C4" w14:textId="77777777" w:rsidR="00542A55" w:rsidRPr="0064573D" w:rsidRDefault="00542A55" w:rsidP="00542A55">
            <w:pPr>
              <w:jc w:val="center"/>
            </w:pPr>
          </w:p>
        </w:tc>
        <w:tc>
          <w:tcPr>
            <w:tcW w:w="1134" w:type="dxa"/>
            <w:vMerge/>
          </w:tcPr>
          <w:p w14:paraId="72BDB6A3" w14:textId="77777777" w:rsidR="00542A55" w:rsidRPr="0064573D" w:rsidRDefault="00542A55" w:rsidP="002739B1">
            <w:pPr>
              <w:jc w:val="center"/>
            </w:pPr>
          </w:p>
        </w:tc>
        <w:tc>
          <w:tcPr>
            <w:tcW w:w="1417" w:type="dxa"/>
            <w:vMerge/>
          </w:tcPr>
          <w:p w14:paraId="73147995" w14:textId="6B0E4DA2" w:rsidR="00542A55" w:rsidRPr="0064573D" w:rsidRDefault="00542A55" w:rsidP="002739B1">
            <w:pPr>
              <w:jc w:val="center"/>
            </w:pPr>
          </w:p>
        </w:tc>
      </w:tr>
      <w:tr w:rsidR="00542A55" w:rsidRPr="0064573D" w14:paraId="7E5776CF" w14:textId="77777777" w:rsidTr="07B1E510">
        <w:trPr>
          <w:trHeight w:val="248"/>
        </w:trPr>
        <w:tc>
          <w:tcPr>
            <w:tcW w:w="562" w:type="dxa"/>
          </w:tcPr>
          <w:p w14:paraId="1D8084FC" w14:textId="77777777" w:rsidR="00542A55" w:rsidRPr="0064573D" w:rsidRDefault="00542A55" w:rsidP="009A5476">
            <w:pPr>
              <w:pStyle w:val="ListParagraph"/>
              <w:numPr>
                <w:ilvl w:val="0"/>
                <w:numId w:val="28"/>
              </w:numPr>
              <w:spacing w:before="120" w:after="120"/>
              <w:jc w:val="left"/>
            </w:pPr>
          </w:p>
        </w:tc>
        <w:tc>
          <w:tcPr>
            <w:tcW w:w="3686" w:type="dxa"/>
          </w:tcPr>
          <w:p w14:paraId="667A797B" w14:textId="4A89543E" w:rsidR="00542A55" w:rsidRPr="0064573D" w:rsidRDefault="00542A55" w:rsidP="009A5476">
            <w:pPr>
              <w:spacing w:before="120" w:after="120"/>
              <w:jc w:val="left"/>
            </w:pPr>
            <w:r w:rsidRPr="0064573D">
              <w:t>Manöövrid</w:t>
            </w:r>
            <w:r w:rsidR="00350EBB" w:rsidRPr="0064573D">
              <w:t xml:space="preserve"> ja kaudtuli</w:t>
            </w:r>
          </w:p>
        </w:tc>
        <w:tc>
          <w:tcPr>
            <w:tcW w:w="2268" w:type="dxa"/>
            <w:vMerge/>
            <w:vAlign w:val="center"/>
          </w:tcPr>
          <w:p w14:paraId="03935DE5" w14:textId="77777777" w:rsidR="00542A55" w:rsidRPr="0064573D" w:rsidRDefault="00542A55" w:rsidP="00542A55">
            <w:pPr>
              <w:jc w:val="center"/>
            </w:pPr>
          </w:p>
        </w:tc>
        <w:tc>
          <w:tcPr>
            <w:tcW w:w="1134" w:type="dxa"/>
            <w:vMerge/>
          </w:tcPr>
          <w:p w14:paraId="4785D77C" w14:textId="77777777" w:rsidR="00542A55" w:rsidRPr="0064573D" w:rsidRDefault="00542A55" w:rsidP="002739B1">
            <w:pPr>
              <w:jc w:val="center"/>
            </w:pPr>
          </w:p>
        </w:tc>
        <w:tc>
          <w:tcPr>
            <w:tcW w:w="1417" w:type="dxa"/>
            <w:vMerge/>
          </w:tcPr>
          <w:p w14:paraId="74A879D9" w14:textId="79916A67" w:rsidR="00542A55" w:rsidRPr="0064573D" w:rsidRDefault="00542A55" w:rsidP="002739B1">
            <w:pPr>
              <w:jc w:val="center"/>
            </w:pPr>
          </w:p>
        </w:tc>
      </w:tr>
      <w:tr w:rsidR="00542A55" w:rsidRPr="0064573D" w14:paraId="7923E74B" w14:textId="77777777" w:rsidTr="07B1E510">
        <w:trPr>
          <w:trHeight w:val="248"/>
        </w:trPr>
        <w:tc>
          <w:tcPr>
            <w:tcW w:w="562" w:type="dxa"/>
          </w:tcPr>
          <w:p w14:paraId="084B8CCC" w14:textId="3503CF25" w:rsidR="00542A55" w:rsidRPr="0064573D" w:rsidRDefault="00542A55" w:rsidP="009A5476">
            <w:pPr>
              <w:pStyle w:val="ListParagraph"/>
              <w:numPr>
                <w:ilvl w:val="0"/>
                <w:numId w:val="28"/>
              </w:numPr>
              <w:spacing w:before="120" w:after="120"/>
              <w:jc w:val="left"/>
            </w:pPr>
          </w:p>
        </w:tc>
        <w:tc>
          <w:tcPr>
            <w:tcW w:w="3686" w:type="dxa"/>
          </w:tcPr>
          <w:p w14:paraId="55651E5D" w14:textId="6943262D" w:rsidR="00542A55" w:rsidRPr="0064573D" w:rsidRDefault="00542A55" w:rsidP="009A5476">
            <w:pPr>
              <w:spacing w:before="120" w:after="120"/>
              <w:jc w:val="left"/>
            </w:pPr>
            <w:r w:rsidRPr="0064573D">
              <w:t>Planeeritud rünnak</w:t>
            </w:r>
          </w:p>
        </w:tc>
        <w:tc>
          <w:tcPr>
            <w:tcW w:w="2268" w:type="dxa"/>
            <w:vMerge/>
            <w:vAlign w:val="center"/>
          </w:tcPr>
          <w:p w14:paraId="234AAEBA" w14:textId="77777777" w:rsidR="00542A55" w:rsidRPr="0064573D" w:rsidRDefault="00542A55" w:rsidP="00542A55">
            <w:pPr>
              <w:jc w:val="center"/>
            </w:pPr>
          </w:p>
        </w:tc>
        <w:tc>
          <w:tcPr>
            <w:tcW w:w="1134" w:type="dxa"/>
            <w:vMerge/>
          </w:tcPr>
          <w:p w14:paraId="031DE05A" w14:textId="77777777" w:rsidR="00542A55" w:rsidRPr="0064573D" w:rsidRDefault="00542A55" w:rsidP="002739B1">
            <w:pPr>
              <w:jc w:val="center"/>
            </w:pPr>
          </w:p>
        </w:tc>
        <w:tc>
          <w:tcPr>
            <w:tcW w:w="1417" w:type="dxa"/>
            <w:vMerge/>
          </w:tcPr>
          <w:p w14:paraId="2C349AD0" w14:textId="3138BFA5" w:rsidR="00542A55" w:rsidRPr="0064573D" w:rsidRDefault="00542A55" w:rsidP="002739B1">
            <w:pPr>
              <w:jc w:val="center"/>
            </w:pPr>
          </w:p>
        </w:tc>
      </w:tr>
      <w:tr w:rsidR="00542A55" w:rsidRPr="0064573D" w14:paraId="73C72706" w14:textId="77777777" w:rsidTr="07B1E510">
        <w:trPr>
          <w:trHeight w:val="248"/>
        </w:trPr>
        <w:tc>
          <w:tcPr>
            <w:tcW w:w="562" w:type="dxa"/>
          </w:tcPr>
          <w:p w14:paraId="132DDD3B" w14:textId="77777777" w:rsidR="00542A55" w:rsidRPr="0064573D" w:rsidRDefault="00542A55" w:rsidP="009A5476">
            <w:pPr>
              <w:pStyle w:val="ListParagraph"/>
              <w:numPr>
                <w:ilvl w:val="0"/>
                <w:numId w:val="28"/>
              </w:numPr>
              <w:spacing w:before="120" w:after="120"/>
              <w:jc w:val="left"/>
            </w:pPr>
          </w:p>
        </w:tc>
        <w:tc>
          <w:tcPr>
            <w:tcW w:w="3686" w:type="dxa"/>
          </w:tcPr>
          <w:p w14:paraId="618CE78A" w14:textId="6F251399" w:rsidR="00542A55" w:rsidRPr="0064573D" w:rsidRDefault="009A5476" w:rsidP="009A5476">
            <w:pPr>
              <w:spacing w:before="120" w:after="120"/>
              <w:jc w:val="left"/>
            </w:pPr>
            <w:r w:rsidRPr="0064573D">
              <w:t>Kiirrünnak kohtumislahingus</w:t>
            </w:r>
          </w:p>
        </w:tc>
        <w:tc>
          <w:tcPr>
            <w:tcW w:w="2268" w:type="dxa"/>
            <w:vMerge/>
            <w:vAlign w:val="center"/>
          </w:tcPr>
          <w:p w14:paraId="759B8FCC" w14:textId="77777777" w:rsidR="00542A55" w:rsidRPr="0064573D" w:rsidRDefault="00542A55" w:rsidP="00542A55">
            <w:pPr>
              <w:jc w:val="center"/>
            </w:pPr>
          </w:p>
        </w:tc>
        <w:tc>
          <w:tcPr>
            <w:tcW w:w="1134" w:type="dxa"/>
            <w:vMerge/>
          </w:tcPr>
          <w:p w14:paraId="6BE88263" w14:textId="77777777" w:rsidR="00542A55" w:rsidRPr="0064573D" w:rsidRDefault="00542A55" w:rsidP="002739B1">
            <w:pPr>
              <w:jc w:val="center"/>
            </w:pPr>
          </w:p>
        </w:tc>
        <w:tc>
          <w:tcPr>
            <w:tcW w:w="1417" w:type="dxa"/>
            <w:vMerge/>
          </w:tcPr>
          <w:p w14:paraId="51DF04C7" w14:textId="6FA03E4E" w:rsidR="00542A55" w:rsidRPr="0064573D" w:rsidRDefault="00542A55" w:rsidP="002739B1">
            <w:pPr>
              <w:jc w:val="center"/>
            </w:pPr>
          </w:p>
        </w:tc>
      </w:tr>
      <w:tr w:rsidR="004517FE" w:rsidRPr="0064573D" w14:paraId="4DB78B40" w14:textId="77777777" w:rsidTr="00DF11D4">
        <w:trPr>
          <w:trHeight w:val="248"/>
        </w:trPr>
        <w:tc>
          <w:tcPr>
            <w:tcW w:w="4248" w:type="dxa"/>
            <w:gridSpan w:val="2"/>
          </w:tcPr>
          <w:p w14:paraId="50356A9A" w14:textId="14C7D3B4" w:rsidR="004517FE" w:rsidRPr="0064573D" w:rsidRDefault="004517FE" w:rsidP="009A5476">
            <w:pPr>
              <w:spacing w:before="120" w:after="120"/>
              <w:jc w:val="left"/>
            </w:pPr>
            <w:r w:rsidRPr="0064573D">
              <w:t xml:space="preserve">Aine kogumaht </w:t>
            </w:r>
          </w:p>
        </w:tc>
        <w:tc>
          <w:tcPr>
            <w:tcW w:w="4819" w:type="dxa"/>
            <w:gridSpan w:val="3"/>
            <w:vAlign w:val="center"/>
          </w:tcPr>
          <w:p w14:paraId="2C477DF3" w14:textId="027DE309" w:rsidR="004517FE" w:rsidRPr="0064573D" w:rsidRDefault="004533F4" w:rsidP="009A5476">
            <w:pPr>
              <w:spacing w:before="120" w:after="120"/>
              <w:jc w:val="center"/>
            </w:pPr>
            <w:r w:rsidRPr="0064573D">
              <w:t>8  a</w:t>
            </w:r>
            <w:r w:rsidR="004517FE" w:rsidRPr="0064573D">
              <w:t>kadeemilist tundi</w:t>
            </w:r>
          </w:p>
        </w:tc>
      </w:tr>
    </w:tbl>
    <w:p w14:paraId="1EFF718A" w14:textId="011A2536" w:rsidR="002739B1" w:rsidRPr="0064573D" w:rsidRDefault="002739B1" w:rsidP="00886841">
      <w:pPr>
        <w:spacing w:after="160" w:line="259" w:lineRule="auto"/>
        <w:jc w:val="left"/>
      </w:pPr>
    </w:p>
    <w:p w14:paraId="48B37368" w14:textId="77777777" w:rsidR="002739B1" w:rsidRPr="0064573D" w:rsidRDefault="73581362" w:rsidP="73581362">
      <w:pPr>
        <w:rPr>
          <w:b/>
          <w:bCs/>
        </w:rPr>
      </w:pPr>
      <w:r w:rsidRPr="0064573D">
        <w:rPr>
          <w:b/>
          <w:bCs/>
        </w:rPr>
        <w:t>4. Läbiviimine</w:t>
      </w:r>
    </w:p>
    <w:p w14:paraId="549BC2A7" w14:textId="24AF0E6D" w:rsidR="00886841" w:rsidRPr="0064573D" w:rsidRDefault="003A0A77" w:rsidP="00886841">
      <w:pPr>
        <w:pStyle w:val="ListParagraph"/>
        <w:numPr>
          <w:ilvl w:val="0"/>
          <w:numId w:val="31"/>
        </w:numPr>
      </w:pPr>
      <w:r w:rsidRPr="0064573D">
        <w:t>Aine</w:t>
      </w:r>
      <w:r w:rsidR="00886841" w:rsidRPr="0064573D">
        <w:t xml:space="preserve"> läbiviimise õppevormid on harjutus, loeng/seminar, iseseisev t</w:t>
      </w:r>
      <w:r w:rsidR="00875B96" w:rsidRPr="0064573D">
        <w:t>öö ja grupitöö ning taktikaliste</w:t>
      </w:r>
      <w:r w:rsidR="00886841" w:rsidRPr="0064573D">
        <w:t xml:space="preserve"> situatsiooniülesannete lahendamine vastavalt oma ametikoha kirjeldusele;</w:t>
      </w:r>
    </w:p>
    <w:p w14:paraId="5CF75FE7" w14:textId="77777777" w:rsidR="002739B1" w:rsidRPr="0064573D" w:rsidRDefault="002739B1" w:rsidP="002739B1">
      <w:pPr>
        <w:jc w:val="left"/>
      </w:pPr>
    </w:p>
    <w:p w14:paraId="074FBEB1" w14:textId="77777777" w:rsidR="00AD45B3" w:rsidRPr="0064573D" w:rsidRDefault="00AD45B3" w:rsidP="73581362">
      <w:pPr>
        <w:rPr>
          <w:b/>
          <w:bCs/>
        </w:rPr>
      </w:pPr>
    </w:p>
    <w:p w14:paraId="6786FD03" w14:textId="77777777" w:rsidR="00AD45B3" w:rsidRPr="0064573D" w:rsidRDefault="00AD45B3" w:rsidP="73581362">
      <w:pPr>
        <w:rPr>
          <w:b/>
          <w:bCs/>
        </w:rPr>
      </w:pPr>
    </w:p>
    <w:p w14:paraId="192719DB" w14:textId="5B65B2BE" w:rsidR="002739B1" w:rsidRPr="0064573D" w:rsidRDefault="73581362" w:rsidP="73581362">
      <w:pPr>
        <w:rPr>
          <w:b/>
          <w:bCs/>
        </w:rPr>
      </w:pPr>
      <w:r w:rsidRPr="0064573D">
        <w:rPr>
          <w:b/>
          <w:bCs/>
        </w:rPr>
        <w:lastRenderedPageBreak/>
        <w:t>5. Hindamine</w:t>
      </w:r>
    </w:p>
    <w:p w14:paraId="4B887283" w14:textId="77777777" w:rsidR="00E430E8" w:rsidRDefault="00FD3644" w:rsidP="00886841">
      <w:pPr>
        <w:pStyle w:val="ListParagraph"/>
        <w:numPr>
          <w:ilvl w:val="0"/>
          <w:numId w:val="18"/>
        </w:numPr>
      </w:pPr>
      <w:r w:rsidRPr="0064573D">
        <w:t>Aines toimub kujundav hindamine, kus õp</w:t>
      </w:r>
      <w:r w:rsidR="003A0A77" w:rsidRPr="0064573D">
        <w:t>puri juhtimissooritusele annavad tagasiside nii instruktor kui teised õppurid</w:t>
      </w:r>
      <w:r w:rsidR="00E430E8">
        <w:t>;</w:t>
      </w:r>
    </w:p>
    <w:p w14:paraId="11A57BF3" w14:textId="290CD1EB" w:rsidR="00886841" w:rsidRPr="0064573D" w:rsidRDefault="00E430E8" w:rsidP="00886841">
      <w:pPr>
        <w:pStyle w:val="ListParagraph"/>
        <w:numPr>
          <w:ilvl w:val="0"/>
          <w:numId w:val="18"/>
        </w:numPr>
      </w:pPr>
      <w:r>
        <w:t>Õppurid sooritavad testid sisutabelis märgitud teemades.</w:t>
      </w:r>
      <w:r w:rsidR="00886841" w:rsidRPr="0064573D">
        <w:t xml:space="preserve">  </w:t>
      </w:r>
    </w:p>
    <w:p w14:paraId="017451D3" w14:textId="77777777" w:rsidR="002739B1" w:rsidRPr="0064573D" w:rsidRDefault="002739B1" w:rsidP="002739B1">
      <w:pPr>
        <w:jc w:val="left"/>
      </w:pPr>
    </w:p>
    <w:p w14:paraId="6673B589" w14:textId="77777777" w:rsidR="002739B1" w:rsidRPr="0064573D" w:rsidRDefault="73581362" w:rsidP="73581362">
      <w:pPr>
        <w:rPr>
          <w:b/>
          <w:bCs/>
        </w:rPr>
      </w:pPr>
      <w:r w:rsidRPr="0064573D">
        <w:rPr>
          <w:b/>
          <w:bCs/>
        </w:rPr>
        <w:t>6. Vahendid</w:t>
      </w:r>
    </w:p>
    <w:p w14:paraId="19860A8C" w14:textId="7884B585" w:rsidR="00AF5678" w:rsidRPr="0064573D" w:rsidRDefault="00AF5678" w:rsidP="00AF5678">
      <w:pPr>
        <w:pStyle w:val="ListParagraph"/>
        <w:numPr>
          <w:ilvl w:val="0"/>
          <w:numId w:val="18"/>
        </w:numPr>
      </w:pPr>
      <w:r w:rsidRPr="0064573D">
        <w:t>Õppeklass kasutatava</w:t>
      </w:r>
      <w:r w:rsidR="003156BA" w:rsidRPr="0064573D">
        <w:t>le</w:t>
      </w:r>
      <w:r w:rsidRPr="0064573D">
        <w:t xml:space="preserve"> õppemeetodi</w:t>
      </w:r>
      <w:r w:rsidR="003156BA" w:rsidRPr="0064573D">
        <w:t>le</w:t>
      </w:r>
      <w:r w:rsidRPr="0064573D">
        <w:t xml:space="preserve"> ja õppurite arvule sobivalt;</w:t>
      </w:r>
    </w:p>
    <w:p w14:paraId="464F6D8F" w14:textId="15FE2BC6" w:rsidR="00AF5678" w:rsidRPr="0064573D" w:rsidRDefault="00AF5678" w:rsidP="00AF5678">
      <w:pPr>
        <w:pStyle w:val="ListParagraph"/>
        <w:numPr>
          <w:ilvl w:val="0"/>
          <w:numId w:val="18"/>
        </w:numPr>
      </w:pPr>
      <w:r w:rsidRPr="0064573D">
        <w:t>Esitlusvahendid (arvuti, projektor, osuti, v</w:t>
      </w:r>
      <w:r w:rsidR="003156BA" w:rsidRPr="0064573D">
        <w:t>alge tahvel, paberi</w:t>
      </w:r>
      <w:r w:rsidRPr="0064573D">
        <w:t>tah</w:t>
      </w:r>
      <w:r w:rsidR="003156BA" w:rsidRPr="0064573D">
        <w:t>vel, paberi</w:t>
      </w:r>
      <w:r w:rsidRPr="0064573D">
        <w:t>plokk, kirjutusvahendid jne);</w:t>
      </w:r>
    </w:p>
    <w:p w14:paraId="702AD279" w14:textId="399B8B3F" w:rsidR="00AF5678" w:rsidRPr="0064573D" w:rsidRDefault="00F870F9" w:rsidP="00AF5678">
      <w:pPr>
        <w:pStyle w:val="ListParagraph"/>
        <w:numPr>
          <w:ilvl w:val="0"/>
          <w:numId w:val="18"/>
        </w:numPr>
      </w:pPr>
      <w:r w:rsidRPr="0064573D">
        <w:t xml:space="preserve">Kõrgema </w:t>
      </w:r>
      <w:r w:rsidR="00AF5678" w:rsidRPr="0064573D">
        <w:t xml:space="preserve">ülema </w:t>
      </w:r>
      <w:r w:rsidRPr="0064573D">
        <w:t>(kompanii-, pataljoni ülema</w:t>
      </w:r>
      <w:r w:rsidR="00AF5678" w:rsidRPr="0064573D">
        <w:t>) lahingukäsk;</w:t>
      </w:r>
    </w:p>
    <w:p w14:paraId="35D96FC2" w14:textId="247FAC31" w:rsidR="00AF5678" w:rsidRPr="0064573D" w:rsidRDefault="00AF5678" w:rsidP="00AF5678">
      <w:pPr>
        <w:pStyle w:val="ListParagraph"/>
        <w:numPr>
          <w:ilvl w:val="0"/>
          <w:numId w:val="18"/>
        </w:numPr>
      </w:pPr>
      <w:r w:rsidRPr="0064573D">
        <w:t>Maastik</w:t>
      </w:r>
      <w:r w:rsidR="00482FC7" w:rsidRPr="0064573D">
        <w:t>,</w:t>
      </w:r>
      <w:r w:rsidRPr="0064573D">
        <w:t xml:space="preserve"> mis sobib õppeaine teemadele;</w:t>
      </w:r>
    </w:p>
    <w:p w14:paraId="6CD64D6F" w14:textId="77777777" w:rsidR="00DA1925" w:rsidRPr="0064573D" w:rsidRDefault="00C57B3D" w:rsidP="00AF5678">
      <w:pPr>
        <w:pStyle w:val="ListParagraph"/>
        <w:numPr>
          <w:ilvl w:val="0"/>
          <w:numId w:val="18"/>
        </w:numPr>
      </w:pPr>
      <w:r w:rsidRPr="0064573D">
        <w:t>Juhtimise vahendid (t</w:t>
      </w:r>
      <w:r w:rsidR="00AF5678" w:rsidRPr="0064573D">
        <w:t>opograafilised kaardid</w:t>
      </w:r>
      <w:r w:rsidRPr="0064573D">
        <w:t xml:space="preserve"> jms)</w:t>
      </w:r>
      <w:r w:rsidR="00DA1925" w:rsidRPr="0064573D">
        <w:t>;</w:t>
      </w:r>
    </w:p>
    <w:p w14:paraId="71A12C6E" w14:textId="3F2FBB6B" w:rsidR="00AF5678" w:rsidRPr="0064573D" w:rsidRDefault="00DA1925" w:rsidP="00AF5678">
      <w:pPr>
        <w:pStyle w:val="ListParagraph"/>
        <w:numPr>
          <w:ilvl w:val="0"/>
          <w:numId w:val="18"/>
        </w:numPr>
      </w:pPr>
      <w:r w:rsidRPr="0064573D">
        <w:t>Imitatsiooni</w:t>
      </w:r>
      <w:r w:rsidR="00DA51C9" w:rsidRPr="0064573D">
        <w:t>- ja õppevahendid</w:t>
      </w:r>
      <w:r w:rsidR="00AF5678" w:rsidRPr="0064573D">
        <w:t xml:space="preserve">. </w:t>
      </w:r>
    </w:p>
    <w:p w14:paraId="563B143E" w14:textId="73089AA0" w:rsidR="002739B1" w:rsidRPr="0064573D" w:rsidRDefault="002739B1" w:rsidP="00AF5678">
      <w:pPr>
        <w:pStyle w:val="ListParagraph"/>
      </w:pPr>
    </w:p>
    <w:p w14:paraId="33847182" w14:textId="7FD08138" w:rsidR="002739B1" w:rsidRPr="0064573D" w:rsidRDefault="73581362" w:rsidP="73581362">
      <w:pPr>
        <w:rPr>
          <w:b/>
          <w:bCs/>
        </w:rPr>
      </w:pPr>
      <w:r w:rsidRPr="0064573D">
        <w:rPr>
          <w:b/>
          <w:bCs/>
        </w:rPr>
        <w:t>7. Õppetööks soovitatav õppevara</w:t>
      </w:r>
    </w:p>
    <w:p w14:paraId="4EF2610A" w14:textId="77777777" w:rsidR="005B28FC" w:rsidRPr="0064573D" w:rsidRDefault="005B28FC" w:rsidP="005B28FC">
      <w:pPr>
        <w:pStyle w:val="ListParagraph"/>
        <w:numPr>
          <w:ilvl w:val="0"/>
          <w:numId w:val="33"/>
        </w:numPr>
      </w:pPr>
      <w:r w:rsidRPr="0064573D">
        <w:t>Maakaitse käsiraamat. Kaitseliit, 2021;</w:t>
      </w:r>
    </w:p>
    <w:p w14:paraId="4381A29C" w14:textId="77777777" w:rsidR="005B28FC" w:rsidRPr="0064573D" w:rsidRDefault="005B28FC" w:rsidP="005B28FC">
      <w:pPr>
        <w:pStyle w:val="ListParagraph"/>
        <w:numPr>
          <w:ilvl w:val="0"/>
          <w:numId w:val="33"/>
        </w:numPr>
      </w:pPr>
      <w:r w:rsidRPr="07B1E510">
        <w:rPr>
          <w:rFonts w:eastAsiaTheme="majorEastAsia" w:cstheme="majorBidi"/>
        </w:rPr>
        <w:t>Jagu/rühm püsitoimingud. Kaitseväe Akadeemia 2019;</w:t>
      </w:r>
    </w:p>
    <w:p w14:paraId="5F481CAD" w14:textId="77777777" w:rsidR="005B28FC" w:rsidRPr="00DF11D4" w:rsidRDefault="005B28FC">
      <w:pPr>
        <w:pStyle w:val="ListParagraph"/>
        <w:numPr>
          <w:ilvl w:val="0"/>
          <w:numId w:val="33"/>
        </w:numPr>
        <w:rPr>
          <w:rFonts w:eastAsiaTheme="majorEastAsia" w:cstheme="majorBidi"/>
        </w:rPr>
      </w:pPr>
      <w:r w:rsidRPr="07B1E510">
        <w:rPr>
          <w:rFonts w:eastAsiaTheme="majorEastAsia" w:cstheme="majorBidi"/>
        </w:rPr>
        <w:t>Laskuri maastikuraamat. Kaitseväe Akadeemia 2018;</w:t>
      </w:r>
    </w:p>
    <w:p w14:paraId="2D4974D0" w14:textId="77777777" w:rsidR="005B28FC" w:rsidRPr="00DF11D4" w:rsidRDefault="005B28FC">
      <w:pPr>
        <w:pStyle w:val="ListParagraph"/>
        <w:numPr>
          <w:ilvl w:val="0"/>
          <w:numId w:val="33"/>
        </w:numPr>
        <w:rPr>
          <w:rFonts w:eastAsiaTheme="majorEastAsia" w:cstheme="majorBidi"/>
        </w:rPr>
      </w:pPr>
      <w:r w:rsidRPr="0064573D">
        <w:t>Maakaitsekompanii ja lahingukompanii võimekirjeldused 2030;</w:t>
      </w:r>
    </w:p>
    <w:p w14:paraId="76132068" w14:textId="535EFC66" w:rsidR="005B28FC" w:rsidRPr="00DF11D4" w:rsidRDefault="005B28FC">
      <w:pPr>
        <w:pStyle w:val="ListParagraph"/>
        <w:numPr>
          <w:ilvl w:val="0"/>
          <w:numId w:val="33"/>
        </w:numPr>
        <w:rPr>
          <w:rFonts w:eastAsiaTheme="majorEastAsia" w:cstheme="majorBidi"/>
        </w:rPr>
      </w:pPr>
      <w:r w:rsidRPr="0064573D">
        <w:t xml:space="preserve">Nõuded maakaitserühma pealikule. </w:t>
      </w:r>
      <w:r w:rsidR="00BE2D76" w:rsidRPr="0064573D">
        <w:t>Kaitseliidu kool 2023</w:t>
      </w:r>
      <w:r w:rsidRPr="0064573D">
        <w:t xml:space="preserve"> (Lisa 11);</w:t>
      </w:r>
    </w:p>
    <w:p w14:paraId="56CF359C" w14:textId="66293FBF" w:rsidR="005B28FC" w:rsidRPr="00DF11D4" w:rsidRDefault="005B28FC">
      <w:pPr>
        <w:pStyle w:val="ListParagraph"/>
        <w:numPr>
          <w:ilvl w:val="0"/>
          <w:numId w:val="33"/>
        </w:numPr>
        <w:rPr>
          <w:rFonts w:eastAsiaTheme="majorEastAsia" w:cstheme="majorBidi"/>
        </w:rPr>
      </w:pPr>
      <w:r w:rsidRPr="0064573D">
        <w:t xml:space="preserve">Nõuded maakaitserühma vanemale. </w:t>
      </w:r>
      <w:r w:rsidR="00BE2D76" w:rsidRPr="0064573D">
        <w:t>Kaitseliidu kool 2023</w:t>
      </w:r>
      <w:r w:rsidRPr="0064573D">
        <w:t xml:space="preserve"> (Lisa 12);</w:t>
      </w:r>
    </w:p>
    <w:p w14:paraId="66487703" w14:textId="4593326B" w:rsidR="005B28FC" w:rsidRPr="00DF11D4" w:rsidRDefault="005B28FC">
      <w:pPr>
        <w:pStyle w:val="ListParagraph"/>
        <w:numPr>
          <w:ilvl w:val="0"/>
          <w:numId w:val="33"/>
        </w:numPr>
        <w:rPr>
          <w:rFonts w:eastAsiaTheme="majorEastAsia" w:cstheme="majorBidi"/>
        </w:rPr>
      </w:pPr>
      <w:r w:rsidRPr="0064573D">
        <w:t>Manööversõjapidamise käsiraamat, William S. Lind 2021;</w:t>
      </w:r>
    </w:p>
    <w:p w14:paraId="3B0205F8" w14:textId="39359B10" w:rsidR="005B28FC" w:rsidRPr="00DF11D4" w:rsidRDefault="005B28FC">
      <w:pPr>
        <w:pStyle w:val="ListParagraph"/>
        <w:numPr>
          <w:ilvl w:val="0"/>
          <w:numId w:val="33"/>
        </w:numPr>
        <w:rPr>
          <w:rFonts w:eastAsiaTheme="majorEastAsia" w:cstheme="majorBidi"/>
        </w:rPr>
      </w:pPr>
      <w:r w:rsidRPr="0064573D">
        <w:t>Jalavägi ründab, Rommel 1937;</w:t>
      </w:r>
    </w:p>
    <w:p w14:paraId="050AAA06" w14:textId="77777777" w:rsidR="005B28FC" w:rsidRPr="00DF11D4" w:rsidRDefault="005B28FC">
      <w:pPr>
        <w:pStyle w:val="ListParagraph"/>
        <w:numPr>
          <w:ilvl w:val="0"/>
          <w:numId w:val="33"/>
        </w:numPr>
        <w:rPr>
          <w:rFonts w:eastAsiaTheme="majorEastAsia" w:cstheme="majorBidi"/>
        </w:rPr>
      </w:pPr>
      <w:r w:rsidRPr="07B1E510">
        <w:rPr>
          <w:rFonts w:eastAsiaTheme="majorEastAsia" w:cstheme="majorBidi"/>
        </w:rPr>
        <w:t>Eesti kaitseväe maaväe lahingutegevuse alused“, maaväe ohvitseride ja staabitöö väljaõppejuhend, KVA, taktika õppetool, 2019;</w:t>
      </w:r>
    </w:p>
    <w:p w14:paraId="05296C4B" w14:textId="77777777" w:rsidR="005B28FC" w:rsidRPr="00DF11D4" w:rsidRDefault="005B28FC">
      <w:pPr>
        <w:pStyle w:val="ListParagraph"/>
        <w:numPr>
          <w:ilvl w:val="0"/>
          <w:numId w:val="33"/>
        </w:numPr>
        <w:rPr>
          <w:rFonts w:eastAsiaTheme="majorEastAsia" w:cstheme="majorBidi"/>
        </w:rPr>
      </w:pPr>
      <w:r w:rsidRPr="07B1E510">
        <w:rPr>
          <w:rFonts w:eastAsiaTheme="majorEastAsia" w:cstheme="majorBidi"/>
        </w:rPr>
        <w:t>Jalaväerühma lahingutegevus, KVA, taktika õppetool, 2018;</w:t>
      </w:r>
    </w:p>
    <w:p w14:paraId="212C30FF" w14:textId="77777777" w:rsidR="00DA51C9" w:rsidRPr="00DF11D4" w:rsidRDefault="00DA51C9">
      <w:pPr>
        <w:pStyle w:val="ListParagraph"/>
        <w:numPr>
          <w:ilvl w:val="0"/>
          <w:numId w:val="33"/>
        </w:numPr>
        <w:rPr>
          <w:rFonts w:eastAsiaTheme="majorEastAsia" w:cstheme="majorBidi"/>
        </w:rPr>
      </w:pPr>
      <w:r w:rsidRPr="0064573D">
        <w:t xml:space="preserve">KV ohutuseeskirjad; </w:t>
      </w:r>
    </w:p>
    <w:p w14:paraId="37605F82" w14:textId="77777777" w:rsidR="005B28FC" w:rsidRPr="00DF11D4" w:rsidRDefault="005B28FC">
      <w:pPr>
        <w:pStyle w:val="ListParagraph"/>
        <w:numPr>
          <w:ilvl w:val="0"/>
          <w:numId w:val="33"/>
        </w:numPr>
        <w:rPr>
          <w:rFonts w:eastAsiaTheme="majorEastAsia" w:cstheme="majorBidi"/>
        </w:rPr>
      </w:pPr>
      <w:r w:rsidRPr="07B1E510">
        <w:rPr>
          <w:rFonts w:eastAsiaTheme="majorEastAsia" w:cstheme="majorBidi"/>
        </w:rPr>
        <w:t>Õppejõu poolt iseseisvaks tööks/seminarideks valmistumiseks antud materjalid;</w:t>
      </w:r>
    </w:p>
    <w:p w14:paraId="073CD2E6" w14:textId="77777777" w:rsidR="005B28FC" w:rsidRPr="00DF11D4" w:rsidRDefault="005B28FC">
      <w:pPr>
        <w:pStyle w:val="ListParagraph"/>
        <w:numPr>
          <w:ilvl w:val="0"/>
          <w:numId w:val="33"/>
        </w:numPr>
        <w:rPr>
          <w:rFonts w:eastAsiaTheme="majorEastAsia" w:cstheme="majorBidi"/>
        </w:rPr>
      </w:pPr>
      <w:r w:rsidRPr="07B1E510">
        <w:rPr>
          <w:rFonts w:eastAsiaTheme="majorEastAsia" w:cstheme="majorBidi"/>
        </w:rPr>
        <w:t>Käskude ning aegade, asukohtade ja piirjooniste tähistamise formaat STANAG 2014 (2000). Brüssel: (NATO) Sõjaväe Standardimisbüroo;</w:t>
      </w:r>
    </w:p>
    <w:p w14:paraId="1E0EBD54" w14:textId="3B0CA8B0" w:rsidR="005B28FC" w:rsidRPr="00DF11D4" w:rsidRDefault="005B28FC">
      <w:pPr>
        <w:pStyle w:val="ListParagraph"/>
        <w:numPr>
          <w:ilvl w:val="0"/>
          <w:numId w:val="33"/>
        </w:numPr>
        <w:rPr>
          <w:rFonts w:eastAsiaTheme="majorEastAsia" w:cstheme="majorBidi"/>
        </w:rPr>
      </w:pPr>
      <w:r w:rsidRPr="07B1E510">
        <w:rPr>
          <w:rFonts w:eastAsiaTheme="majorEastAsia" w:cstheme="majorBidi"/>
        </w:rPr>
        <w:t>NATO terminite ja definitsioonide kogumik, APP-06 D, NATO (2019).</w:t>
      </w:r>
    </w:p>
    <w:p w14:paraId="7F82BE47" w14:textId="538CD7C5" w:rsidR="00B42605" w:rsidRPr="0064573D" w:rsidRDefault="005B28FC" w:rsidP="00B42605">
      <w:r w:rsidRPr="0064573D">
        <w:t xml:space="preserve"> </w:t>
      </w:r>
      <w:r w:rsidR="00B42605" w:rsidRPr="0064573D">
        <w:t>(Normdokumentide ja õpikute uuenedes võetakse kasutusele uuendatud versioonid)</w:t>
      </w:r>
    </w:p>
    <w:p w14:paraId="7B034750" w14:textId="77777777" w:rsidR="002739B1" w:rsidRPr="0064573D" w:rsidRDefault="002739B1" w:rsidP="002739B1"/>
    <w:p w14:paraId="27077C5E" w14:textId="7538030F" w:rsidR="00C57B3D" w:rsidRPr="0064573D" w:rsidRDefault="00C57B3D">
      <w:pPr>
        <w:spacing w:after="160" w:line="259" w:lineRule="auto"/>
        <w:jc w:val="left"/>
        <w:rPr>
          <w:rFonts w:eastAsiaTheme="majorEastAsia" w:cstheme="majorBidi"/>
          <w:b/>
          <w:szCs w:val="32"/>
        </w:rPr>
      </w:pPr>
      <w:bookmarkStart w:id="112" w:name="_Toc161381716"/>
      <w:bookmarkStart w:id="113" w:name="_Toc162519747"/>
      <w:r w:rsidRPr="0064573D">
        <w:br w:type="page"/>
      </w:r>
    </w:p>
    <w:p w14:paraId="12AC19B3" w14:textId="434772AF" w:rsidR="002739B1" w:rsidRPr="0064573D" w:rsidRDefault="73581362">
      <w:pPr>
        <w:pStyle w:val="Nr-tapealkiri"/>
      </w:pPr>
      <w:bookmarkStart w:id="114" w:name="_Toc162951672"/>
      <w:bookmarkStart w:id="115" w:name="_Toc162967657"/>
      <w:bookmarkStart w:id="116" w:name="_Toc163539843"/>
      <w:r w:rsidRPr="0064573D">
        <w:lastRenderedPageBreak/>
        <w:t>LISA 9 Ainekava LAHINGUTEGEVUS HOONESTATUD ALAL</w:t>
      </w:r>
      <w:bookmarkEnd w:id="112"/>
      <w:bookmarkEnd w:id="113"/>
      <w:bookmarkEnd w:id="114"/>
      <w:bookmarkEnd w:id="115"/>
      <w:bookmarkEnd w:id="116"/>
    </w:p>
    <w:p w14:paraId="6F62A790" w14:textId="77777777" w:rsidR="002739B1" w:rsidRPr="0064573D" w:rsidRDefault="002739B1" w:rsidP="002739B1"/>
    <w:p w14:paraId="36C340B7" w14:textId="77777777" w:rsidR="002739B1" w:rsidRPr="0064573D" w:rsidRDefault="73581362" w:rsidP="73581362">
      <w:pPr>
        <w:rPr>
          <w:b/>
          <w:bCs/>
        </w:rPr>
      </w:pPr>
      <w:r w:rsidRPr="0064573D">
        <w:rPr>
          <w:b/>
          <w:bCs/>
        </w:rPr>
        <w:t>1. Õppekava</w:t>
      </w:r>
    </w:p>
    <w:p w14:paraId="7B967AA1" w14:textId="09F679D7" w:rsidR="002739B1" w:rsidRPr="0064573D" w:rsidRDefault="00A15EC5" w:rsidP="002739B1">
      <w:pPr>
        <w:jc w:val="left"/>
      </w:pPr>
      <w:r w:rsidRPr="0064573D">
        <w:t>Rühma</w:t>
      </w:r>
      <w:r w:rsidR="73581362" w:rsidRPr="0064573D">
        <w:t>juhtkonna kursus</w:t>
      </w:r>
    </w:p>
    <w:p w14:paraId="56EB5DA2" w14:textId="77777777" w:rsidR="002739B1" w:rsidRPr="0064573D" w:rsidRDefault="002739B1" w:rsidP="002739B1">
      <w:pPr>
        <w:jc w:val="left"/>
      </w:pPr>
    </w:p>
    <w:p w14:paraId="1E740677" w14:textId="77777777" w:rsidR="002739B1" w:rsidRPr="0064573D" w:rsidRDefault="73581362" w:rsidP="73581362">
      <w:pPr>
        <w:rPr>
          <w:b/>
          <w:bCs/>
        </w:rPr>
      </w:pPr>
      <w:r w:rsidRPr="0064573D">
        <w:rPr>
          <w:b/>
          <w:bCs/>
        </w:rPr>
        <w:t xml:space="preserve">2. Väljaõppe alaeesmärk </w:t>
      </w:r>
    </w:p>
    <w:p w14:paraId="28F58F70" w14:textId="233E85F6" w:rsidR="00B169EB" w:rsidRPr="0064573D" w:rsidRDefault="007A27C1" w:rsidP="007A27C1">
      <w:r w:rsidRPr="0064573D">
        <w:t xml:space="preserve">2.1. </w:t>
      </w:r>
      <w:r w:rsidR="00B169EB" w:rsidRPr="0064573D">
        <w:t>Ülesande sõnastus:</w:t>
      </w:r>
    </w:p>
    <w:p w14:paraId="6416B31D" w14:textId="6089A863" w:rsidR="00F3207E" w:rsidRPr="00DF11D4" w:rsidRDefault="00D81731">
      <w:pPr>
        <w:pStyle w:val="ListParagraph"/>
        <w:numPr>
          <w:ilvl w:val="0"/>
          <w:numId w:val="21"/>
        </w:numPr>
        <w:rPr>
          <w:rFonts w:eastAsiaTheme="majorEastAsia" w:cstheme="majorBidi"/>
        </w:rPr>
      </w:pPr>
      <w:r w:rsidRPr="07B1E510">
        <w:rPr>
          <w:rFonts w:eastAsiaTheme="majorEastAsia" w:cstheme="majorBidi"/>
        </w:rPr>
        <w:t xml:space="preserve">Juhib rühma </w:t>
      </w:r>
      <w:r w:rsidR="00DA1925" w:rsidRPr="07B1E510">
        <w:rPr>
          <w:rFonts w:eastAsiaTheme="majorEastAsia" w:cstheme="majorBidi"/>
        </w:rPr>
        <w:t xml:space="preserve">lahingutegevust </w:t>
      </w:r>
      <w:r w:rsidRPr="07B1E510">
        <w:rPr>
          <w:rFonts w:eastAsiaTheme="majorEastAsia" w:cstheme="majorBidi"/>
        </w:rPr>
        <w:t>hoonestatud alal.</w:t>
      </w:r>
    </w:p>
    <w:p w14:paraId="0D8461D5" w14:textId="2AE1E94D" w:rsidR="00266E82" w:rsidRPr="00DF11D4" w:rsidRDefault="007A27C1">
      <w:pPr>
        <w:rPr>
          <w:b/>
          <w:bCs/>
        </w:rPr>
      </w:pPr>
      <w:r w:rsidRPr="0064573D">
        <w:t xml:space="preserve">2.2. </w:t>
      </w:r>
      <w:r w:rsidR="00F3207E" w:rsidRPr="0064573D">
        <w:t xml:space="preserve"> </w:t>
      </w:r>
      <w:r w:rsidR="00266E82" w:rsidRPr="0064573D">
        <w:t>Tingimused</w:t>
      </w:r>
    </w:p>
    <w:p w14:paraId="2AA9D1F7" w14:textId="6C47F915" w:rsidR="00266E82" w:rsidRPr="0064573D" w:rsidRDefault="007A27C1" w:rsidP="007A27C1">
      <w:r w:rsidRPr="0064573D">
        <w:t xml:space="preserve">2.2.1. </w:t>
      </w:r>
      <w:r w:rsidR="00266E82" w:rsidRPr="0064573D">
        <w:t>Abivahendid:</w:t>
      </w:r>
    </w:p>
    <w:p w14:paraId="7E8008F7" w14:textId="77777777" w:rsidR="00E46D6F" w:rsidRPr="0064573D" w:rsidRDefault="00E46D6F" w:rsidP="00E46D6F">
      <w:pPr>
        <w:numPr>
          <w:ilvl w:val="0"/>
          <w:numId w:val="21"/>
        </w:numPr>
        <w:contextualSpacing/>
      </w:pPr>
      <w:r w:rsidRPr="0064573D">
        <w:t>REV5, transpordivahendid, meeskonnarelvad ja erivarustus ning sidevahendid;</w:t>
      </w:r>
    </w:p>
    <w:p w14:paraId="18A63EAA" w14:textId="4CE99EB5" w:rsidR="00E46D6F" w:rsidRPr="0064573D" w:rsidRDefault="00801F56" w:rsidP="00E46D6F">
      <w:pPr>
        <w:numPr>
          <w:ilvl w:val="0"/>
          <w:numId w:val="21"/>
        </w:numPr>
        <w:contextualSpacing/>
      </w:pPr>
      <w:r w:rsidRPr="0064573D">
        <w:t>J</w:t>
      </w:r>
      <w:r w:rsidR="00E46D6F" w:rsidRPr="0064573D">
        <w:t>uhtimisvahendid (kaardid, kaarjoonlaud, markerid jms);</w:t>
      </w:r>
    </w:p>
    <w:p w14:paraId="2569441D" w14:textId="1F6C4BD7" w:rsidR="00266E82" w:rsidRPr="0064573D" w:rsidRDefault="00266E82" w:rsidP="00E46D6F">
      <w:pPr>
        <w:numPr>
          <w:ilvl w:val="0"/>
          <w:numId w:val="21"/>
        </w:numPr>
        <w:contextualSpacing/>
      </w:pPr>
      <w:r w:rsidRPr="0064573D">
        <w:t>Arvuti või nutiseade (e-õppe läbimiseks);</w:t>
      </w:r>
    </w:p>
    <w:p w14:paraId="5266DCC8" w14:textId="3EE99DF1" w:rsidR="00266E82" w:rsidRPr="0064573D" w:rsidRDefault="00801F56" w:rsidP="00E46D6F">
      <w:pPr>
        <w:numPr>
          <w:ilvl w:val="0"/>
          <w:numId w:val="21"/>
        </w:numPr>
        <w:contextualSpacing/>
      </w:pPr>
      <w:r w:rsidRPr="0064573D">
        <w:t>M</w:t>
      </w:r>
      <w:r w:rsidR="00266E82" w:rsidRPr="0064573D">
        <w:t>ärkmik;</w:t>
      </w:r>
    </w:p>
    <w:p w14:paraId="4F30D31A" w14:textId="632D7B17" w:rsidR="00266E82" w:rsidRPr="0064573D" w:rsidRDefault="00801F56" w:rsidP="00E46D6F">
      <w:pPr>
        <w:numPr>
          <w:ilvl w:val="0"/>
          <w:numId w:val="21"/>
        </w:numPr>
        <w:contextualSpacing/>
      </w:pPr>
      <w:r w:rsidRPr="0064573D">
        <w:t>K</w:t>
      </w:r>
      <w:r w:rsidR="00266E82" w:rsidRPr="0064573D">
        <w:t>irjutusvahendid.</w:t>
      </w:r>
    </w:p>
    <w:p w14:paraId="1F1F5C3F" w14:textId="27EB837A" w:rsidR="00266E82" w:rsidRPr="0064573D" w:rsidRDefault="007A27C1" w:rsidP="007A27C1">
      <w:r w:rsidRPr="0064573D">
        <w:t xml:space="preserve">2.2.2. </w:t>
      </w:r>
      <w:r w:rsidR="00266E82" w:rsidRPr="0064573D">
        <w:t>Piirangud:</w:t>
      </w:r>
    </w:p>
    <w:p w14:paraId="1122A186" w14:textId="268F6C3F" w:rsidR="00266E82" w:rsidRPr="0064573D" w:rsidRDefault="00801F56" w:rsidP="00E46D6F">
      <w:pPr>
        <w:numPr>
          <w:ilvl w:val="0"/>
          <w:numId w:val="21"/>
        </w:numPr>
        <w:contextualSpacing/>
      </w:pPr>
      <w:r w:rsidRPr="0064573D">
        <w:t>P</w:t>
      </w:r>
      <w:r w:rsidR="00266E82" w:rsidRPr="0064573D">
        <w:t>uuduvad</w:t>
      </w:r>
    </w:p>
    <w:p w14:paraId="789B53D7" w14:textId="4273AC31" w:rsidR="00266E82" w:rsidRPr="0064573D" w:rsidRDefault="007A27C1" w:rsidP="007A27C1">
      <w:r w:rsidRPr="0064573D">
        <w:t xml:space="preserve">2.2.3. </w:t>
      </w:r>
      <w:r w:rsidR="00266E82" w:rsidRPr="0064573D">
        <w:t>Keskkond</w:t>
      </w:r>
    </w:p>
    <w:p w14:paraId="79EC47DA" w14:textId="59F9F2A7" w:rsidR="00266E82" w:rsidRPr="0064573D" w:rsidRDefault="00266E82" w:rsidP="00E46D6F">
      <w:pPr>
        <w:numPr>
          <w:ilvl w:val="0"/>
          <w:numId w:val="23"/>
        </w:numPr>
        <w:contextualSpacing/>
      </w:pPr>
      <w:r w:rsidRPr="0064573D">
        <w:t>E-õppeportaal ILIAS</w:t>
      </w:r>
      <w:r w:rsidR="00C57B3D" w:rsidRPr="0064573D">
        <w:t>;</w:t>
      </w:r>
    </w:p>
    <w:p w14:paraId="788D73FF" w14:textId="3EAA829E" w:rsidR="00266E82" w:rsidRPr="0064573D" w:rsidRDefault="007221F3" w:rsidP="00E46D6F">
      <w:pPr>
        <w:numPr>
          <w:ilvl w:val="0"/>
          <w:numId w:val="23"/>
        </w:numPr>
        <w:contextualSpacing/>
      </w:pPr>
      <w:r w:rsidRPr="0064573D">
        <w:t>K</w:t>
      </w:r>
      <w:r w:rsidR="00266E82" w:rsidRPr="0064573D">
        <w:t>lassiruum</w:t>
      </w:r>
      <w:r w:rsidR="00C57B3D" w:rsidRPr="0064573D">
        <w:t>;</w:t>
      </w:r>
    </w:p>
    <w:p w14:paraId="705DB771" w14:textId="47B05C6C" w:rsidR="007221F3" w:rsidRPr="0064573D" w:rsidRDefault="00801F56" w:rsidP="00E46D6F">
      <w:pPr>
        <w:numPr>
          <w:ilvl w:val="0"/>
          <w:numId w:val="23"/>
        </w:numPr>
        <w:contextualSpacing/>
      </w:pPr>
      <w:r w:rsidRPr="0064573D">
        <w:t>M</w:t>
      </w:r>
      <w:r w:rsidR="007221F3" w:rsidRPr="0064573D">
        <w:t>aastik peab võimaldama lahingutegevust hoonestatud alal;</w:t>
      </w:r>
    </w:p>
    <w:p w14:paraId="66328D3C" w14:textId="3E8A04CB" w:rsidR="007221F3" w:rsidRPr="0064573D" w:rsidRDefault="00801F56" w:rsidP="00E46D6F">
      <w:pPr>
        <w:numPr>
          <w:ilvl w:val="0"/>
          <w:numId w:val="23"/>
        </w:numPr>
        <w:contextualSpacing/>
      </w:pPr>
      <w:r w:rsidRPr="0064573D">
        <w:t>I</w:t>
      </w:r>
      <w:r w:rsidR="007221F3" w:rsidRPr="0064573D">
        <w:t>gal aastaajal ja erinevates valgustingimustes.</w:t>
      </w:r>
    </w:p>
    <w:p w14:paraId="34B702A2" w14:textId="3C569D82" w:rsidR="002739B1" w:rsidRPr="0064573D" w:rsidRDefault="007A27C1" w:rsidP="007A27C1">
      <w:r w:rsidRPr="0064573D">
        <w:t xml:space="preserve">2.3. </w:t>
      </w:r>
      <w:r w:rsidR="00266E82" w:rsidRPr="0064573D">
        <w:t>Standardid/Õpiväljundid:</w:t>
      </w:r>
    </w:p>
    <w:p w14:paraId="2E84CA48" w14:textId="0A9C2A84" w:rsidR="00882DB5" w:rsidRPr="0064573D" w:rsidRDefault="00882DB5" w:rsidP="00882DB5">
      <w:pPr>
        <w:numPr>
          <w:ilvl w:val="0"/>
          <w:numId w:val="2"/>
        </w:numPr>
        <w:contextualSpacing/>
        <w:jc w:val="left"/>
      </w:pPr>
      <w:r w:rsidRPr="0064573D">
        <w:t xml:space="preserve">Korraldab </w:t>
      </w:r>
      <w:r w:rsidR="00826D4D" w:rsidRPr="0064573D">
        <w:t xml:space="preserve">maastikuluure </w:t>
      </w:r>
      <w:r w:rsidR="00227E0C" w:rsidRPr="0064573D">
        <w:t>ja/</w:t>
      </w:r>
      <w:r w:rsidR="00826D4D" w:rsidRPr="0064573D">
        <w:t xml:space="preserve">või linnaandmete analüüsi </w:t>
      </w:r>
      <w:r w:rsidR="00227E0C" w:rsidRPr="0064573D">
        <w:t>ning</w:t>
      </w:r>
      <w:r w:rsidR="00826D4D" w:rsidRPr="0064573D">
        <w:t xml:space="preserve"> hõivamise</w:t>
      </w:r>
      <w:r w:rsidRPr="0064573D">
        <w:t>;</w:t>
      </w:r>
    </w:p>
    <w:p w14:paraId="3750F656" w14:textId="32FC1D7D" w:rsidR="00882DB5" w:rsidRPr="0064573D" w:rsidRDefault="00882DB5" w:rsidP="00882DB5">
      <w:pPr>
        <w:numPr>
          <w:ilvl w:val="0"/>
          <w:numId w:val="2"/>
        </w:numPr>
        <w:contextualSpacing/>
        <w:jc w:val="left"/>
      </w:pPr>
      <w:r w:rsidRPr="0064573D">
        <w:t>Rühmitab rühma positsioonidele;</w:t>
      </w:r>
    </w:p>
    <w:p w14:paraId="0D04012E" w14:textId="2E4432A2" w:rsidR="00C57B3D" w:rsidRPr="0064573D" w:rsidRDefault="00C57B3D" w:rsidP="00882DB5">
      <w:pPr>
        <w:numPr>
          <w:ilvl w:val="0"/>
          <w:numId w:val="2"/>
        </w:numPr>
        <w:contextualSpacing/>
        <w:jc w:val="left"/>
      </w:pPr>
      <w:r w:rsidRPr="0064573D">
        <w:t xml:space="preserve">Juhib rühma hoonestatud </w:t>
      </w:r>
      <w:r w:rsidR="00826D4D" w:rsidRPr="0064573D">
        <w:t>eripära tingimustes</w:t>
      </w:r>
      <w:r w:rsidRPr="0064573D">
        <w:t>;</w:t>
      </w:r>
    </w:p>
    <w:p w14:paraId="6B511733" w14:textId="1D095839" w:rsidR="00882DB5" w:rsidRPr="0064573D" w:rsidRDefault="00826D4D" w:rsidP="00882DB5">
      <w:pPr>
        <w:numPr>
          <w:ilvl w:val="0"/>
          <w:numId w:val="2"/>
        </w:numPr>
        <w:contextualSpacing/>
        <w:jc w:val="left"/>
      </w:pPr>
      <w:r w:rsidRPr="0064573D">
        <w:t xml:space="preserve">Kehtestab </w:t>
      </w:r>
      <w:r w:rsidR="00882DB5" w:rsidRPr="0064573D">
        <w:t>lahingurutiini;</w:t>
      </w:r>
    </w:p>
    <w:p w14:paraId="4A9B3DB6" w14:textId="720EEA26" w:rsidR="00882DB5" w:rsidRPr="0064573D" w:rsidRDefault="00826D4D" w:rsidP="7B8402A2">
      <w:pPr>
        <w:numPr>
          <w:ilvl w:val="0"/>
          <w:numId w:val="2"/>
        </w:numPr>
        <w:contextualSpacing/>
        <w:jc w:val="left"/>
      </w:pPr>
      <w:r w:rsidRPr="0064573D">
        <w:t>K</w:t>
      </w:r>
      <w:r w:rsidR="00882DB5" w:rsidRPr="0064573D">
        <w:t>orraldab taasrühmituse ja reorganiseerimise.</w:t>
      </w:r>
    </w:p>
    <w:p w14:paraId="6BECE374" w14:textId="77777777" w:rsidR="002739B1" w:rsidRPr="0064573D" w:rsidRDefault="002739B1" w:rsidP="002739B1">
      <w:pPr>
        <w:ind w:left="720"/>
        <w:contextualSpacing/>
        <w:jc w:val="left"/>
      </w:pPr>
    </w:p>
    <w:p w14:paraId="757E5420" w14:textId="5C1F9BF3" w:rsidR="002739B1" w:rsidRPr="0064573D" w:rsidRDefault="73581362" w:rsidP="73581362">
      <w:pPr>
        <w:rPr>
          <w:b/>
          <w:bCs/>
        </w:rPr>
      </w:pPr>
      <w:r w:rsidRPr="0064573D">
        <w:rPr>
          <w:b/>
          <w:bCs/>
        </w:rPr>
        <w:t>3. Sisu ja maht</w:t>
      </w:r>
    </w:p>
    <w:tbl>
      <w:tblPr>
        <w:tblStyle w:val="TableGrid"/>
        <w:tblW w:w="9214" w:type="dxa"/>
        <w:tblInd w:w="-147" w:type="dxa"/>
        <w:tblLayout w:type="fixed"/>
        <w:tblLook w:val="04A0" w:firstRow="1" w:lastRow="0" w:firstColumn="1" w:lastColumn="0" w:noHBand="0" w:noVBand="1"/>
      </w:tblPr>
      <w:tblGrid>
        <w:gridCol w:w="640"/>
        <w:gridCol w:w="3613"/>
        <w:gridCol w:w="2552"/>
        <w:gridCol w:w="1204"/>
        <w:gridCol w:w="1205"/>
      </w:tblGrid>
      <w:tr w:rsidR="009C57F2" w:rsidRPr="0064573D" w14:paraId="1DD82F69" w14:textId="77777777" w:rsidTr="00DF11D4">
        <w:trPr>
          <w:trHeight w:val="364"/>
        </w:trPr>
        <w:tc>
          <w:tcPr>
            <w:tcW w:w="640" w:type="dxa"/>
          </w:tcPr>
          <w:p w14:paraId="0A6E50BB" w14:textId="3915F9BB" w:rsidR="009C57F2" w:rsidRPr="0064573D" w:rsidRDefault="009C57F2" w:rsidP="00E8578D">
            <w:pPr>
              <w:spacing w:before="120"/>
              <w:jc w:val="left"/>
            </w:pPr>
            <w:r w:rsidRPr="0064573D">
              <w:t>Jrk nr</w:t>
            </w:r>
          </w:p>
        </w:tc>
        <w:tc>
          <w:tcPr>
            <w:tcW w:w="3613" w:type="dxa"/>
            <w:vAlign w:val="center"/>
          </w:tcPr>
          <w:p w14:paraId="451BC836" w14:textId="0459A6B3" w:rsidR="009C57F2" w:rsidRPr="0064573D" w:rsidRDefault="009C57F2" w:rsidP="00EB6D0E">
            <w:pPr>
              <w:spacing w:before="120" w:after="120"/>
              <w:jc w:val="left"/>
            </w:pPr>
            <w:r w:rsidRPr="0064573D">
              <w:t>Teemad</w:t>
            </w:r>
          </w:p>
        </w:tc>
        <w:tc>
          <w:tcPr>
            <w:tcW w:w="2552" w:type="dxa"/>
            <w:vAlign w:val="center"/>
          </w:tcPr>
          <w:p w14:paraId="55DC94E2" w14:textId="20355878" w:rsidR="009C57F2" w:rsidRPr="0064573D" w:rsidRDefault="009C57F2" w:rsidP="00EB6D0E">
            <w:pPr>
              <w:spacing w:before="120" w:after="120"/>
              <w:jc w:val="center"/>
            </w:pPr>
            <w:r w:rsidRPr="0064573D">
              <w:t>Õppetöö meetod</w:t>
            </w:r>
          </w:p>
        </w:tc>
        <w:tc>
          <w:tcPr>
            <w:tcW w:w="2409" w:type="dxa"/>
            <w:gridSpan w:val="2"/>
            <w:vAlign w:val="center"/>
          </w:tcPr>
          <w:p w14:paraId="0A489711" w14:textId="5A586863" w:rsidR="009C57F2" w:rsidRPr="0064573D" w:rsidRDefault="009C57F2" w:rsidP="00EB6D0E">
            <w:pPr>
              <w:spacing w:before="120" w:after="120"/>
              <w:jc w:val="center"/>
            </w:pPr>
            <w:r w:rsidRPr="0064573D">
              <w:t>Maht akadeemilistes tundides</w:t>
            </w:r>
          </w:p>
        </w:tc>
      </w:tr>
      <w:tr w:rsidR="00C41F9D" w:rsidRPr="0064573D" w14:paraId="60EAE467" w14:textId="77777777" w:rsidTr="00DF11D4">
        <w:trPr>
          <w:trHeight w:val="253"/>
        </w:trPr>
        <w:tc>
          <w:tcPr>
            <w:tcW w:w="640" w:type="dxa"/>
          </w:tcPr>
          <w:p w14:paraId="45CC3D6A" w14:textId="77777777" w:rsidR="00C41F9D" w:rsidRPr="0064573D" w:rsidRDefault="00C41F9D" w:rsidP="00342567">
            <w:pPr>
              <w:pStyle w:val="ListParagraph"/>
              <w:numPr>
                <w:ilvl w:val="0"/>
                <w:numId w:val="29"/>
              </w:numPr>
              <w:spacing w:before="120"/>
              <w:ind w:left="357" w:hanging="357"/>
              <w:jc w:val="left"/>
            </w:pPr>
          </w:p>
        </w:tc>
        <w:tc>
          <w:tcPr>
            <w:tcW w:w="3613" w:type="dxa"/>
          </w:tcPr>
          <w:p w14:paraId="475CE1AD" w14:textId="51DD3663" w:rsidR="00C41F9D" w:rsidRPr="0064573D" w:rsidRDefault="00C41F9D" w:rsidP="00350EBB">
            <w:pPr>
              <w:spacing w:before="120" w:after="120"/>
              <w:jc w:val="left"/>
            </w:pPr>
            <w:r w:rsidRPr="0064573D">
              <w:t>Lahingutegevuse eripära hoonestatud alal</w:t>
            </w:r>
          </w:p>
        </w:tc>
        <w:tc>
          <w:tcPr>
            <w:tcW w:w="2552" w:type="dxa"/>
            <w:vMerge w:val="restart"/>
            <w:vAlign w:val="center"/>
          </w:tcPr>
          <w:p w14:paraId="13179921" w14:textId="3A2AE92C" w:rsidR="00C41F9D" w:rsidRPr="0064573D" w:rsidRDefault="00C41F9D" w:rsidP="00350EBB">
            <w:pPr>
              <w:spacing w:before="120" w:after="120"/>
              <w:jc w:val="center"/>
            </w:pPr>
            <w:r w:rsidRPr="0064573D">
              <w:t>Iseseise</w:t>
            </w:r>
            <w:r w:rsidR="00342567" w:rsidRPr="0064573D">
              <w:t>v</w:t>
            </w:r>
            <w:r w:rsidRPr="0064573D">
              <w:t xml:space="preserve"> õpe</w:t>
            </w:r>
          </w:p>
          <w:p w14:paraId="514A7F57" w14:textId="2E9B339B" w:rsidR="00C41F9D" w:rsidRPr="0064573D" w:rsidRDefault="00C41F9D" w:rsidP="00350EBB">
            <w:pPr>
              <w:spacing w:before="120" w:after="120"/>
              <w:jc w:val="center"/>
            </w:pPr>
            <w:r w:rsidRPr="0064573D">
              <w:t>Harjutus</w:t>
            </w:r>
          </w:p>
        </w:tc>
        <w:tc>
          <w:tcPr>
            <w:tcW w:w="1204" w:type="dxa"/>
            <w:vMerge w:val="restart"/>
            <w:vAlign w:val="center"/>
          </w:tcPr>
          <w:p w14:paraId="17FF1547" w14:textId="77777777" w:rsidR="00C41F9D" w:rsidRPr="0064573D" w:rsidRDefault="00C41F9D" w:rsidP="00350EBB">
            <w:pPr>
              <w:spacing w:before="120" w:after="120"/>
              <w:jc w:val="center"/>
            </w:pPr>
            <w:r w:rsidRPr="0064573D">
              <w:t>3</w:t>
            </w:r>
          </w:p>
        </w:tc>
        <w:tc>
          <w:tcPr>
            <w:tcW w:w="1205" w:type="dxa"/>
            <w:vMerge w:val="restart"/>
            <w:vAlign w:val="center"/>
          </w:tcPr>
          <w:p w14:paraId="3204101D" w14:textId="3230DF9B" w:rsidR="00C41F9D" w:rsidRPr="0064573D" w:rsidRDefault="00C41F9D" w:rsidP="00350EBB">
            <w:pPr>
              <w:spacing w:before="120" w:after="120"/>
              <w:jc w:val="center"/>
            </w:pPr>
            <w:r w:rsidRPr="0064573D">
              <w:t>11</w:t>
            </w:r>
          </w:p>
        </w:tc>
      </w:tr>
      <w:tr w:rsidR="00C41F9D" w:rsidRPr="0064573D" w14:paraId="08A18C9F" w14:textId="77777777" w:rsidTr="07B1E510">
        <w:trPr>
          <w:trHeight w:val="253"/>
        </w:trPr>
        <w:tc>
          <w:tcPr>
            <w:tcW w:w="640" w:type="dxa"/>
          </w:tcPr>
          <w:p w14:paraId="1B203BDD" w14:textId="77777777" w:rsidR="00C41F9D" w:rsidRPr="0064573D" w:rsidRDefault="00C41F9D" w:rsidP="00342567">
            <w:pPr>
              <w:pStyle w:val="ListParagraph"/>
              <w:numPr>
                <w:ilvl w:val="0"/>
                <w:numId w:val="29"/>
              </w:numPr>
              <w:spacing w:before="120"/>
              <w:ind w:left="357" w:hanging="357"/>
              <w:jc w:val="left"/>
            </w:pPr>
          </w:p>
        </w:tc>
        <w:tc>
          <w:tcPr>
            <w:tcW w:w="3613" w:type="dxa"/>
          </w:tcPr>
          <w:p w14:paraId="3EA555BE" w14:textId="034BDA1F" w:rsidR="00C41F9D" w:rsidRPr="0064573D" w:rsidRDefault="00C41F9D" w:rsidP="00350EBB">
            <w:pPr>
              <w:spacing w:before="120" w:after="120"/>
              <w:jc w:val="left"/>
            </w:pPr>
            <w:r w:rsidRPr="0064573D">
              <w:t>Manööver hoonestatud alal</w:t>
            </w:r>
          </w:p>
        </w:tc>
        <w:tc>
          <w:tcPr>
            <w:tcW w:w="2552" w:type="dxa"/>
            <w:vMerge/>
          </w:tcPr>
          <w:p w14:paraId="67D73D4D" w14:textId="77777777" w:rsidR="00C41F9D" w:rsidRPr="0064573D" w:rsidRDefault="00C41F9D" w:rsidP="00350EBB">
            <w:pPr>
              <w:spacing w:before="120" w:after="120"/>
              <w:jc w:val="center"/>
            </w:pPr>
          </w:p>
        </w:tc>
        <w:tc>
          <w:tcPr>
            <w:tcW w:w="1204" w:type="dxa"/>
            <w:vMerge/>
          </w:tcPr>
          <w:p w14:paraId="675E1A0C" w14:textId="77777777" w:rsidR="00C41F9D" w:rsidRPr="0064573D" w:rsidRDefault="00C41F9D" w:rsidP="00350EBB">
            <w:pPr>
              <w:spacing w:before="120" w:after="120"/>
              <w:jc w:val="center"/>
            </w:pPr>
          </w:p>
        </w:tc>
        <w:tc>
          <w:tcPr>
            <w:tcW w:w="1205" w:type="dxa"/>
            <w:vMerge/>
          </w:tcPr>
          <w:p w14:paraId="4757A6A9" w14:textId="53CFD653" w:rsidR="00C41F9D" w:rsidRPr="0064573D" w:rsidRDefault="00C41F9D" w:rsidP="00350EBB">
            <w:pPr>
              <w:spacing w:before="120" w:after="120"/>
              <w:jc w:val="center"/>
            </w:pPr>
          </w:p>
        </w:tc>
      </w:tr>
      <w:tr w:rsidR="00C41F9D" w:rsidRPr="0064573D" w14:paraId="7012F828" w14:textId="77777777" w:rsidTr="07B1E510">
        <w:trPr>
          <w:trHeight w:val="253"/>
        </w:trPr>
        <w:tc>
          <w:tcPr>
            <w:tcW w:w="640" w:type="dxa"/>
          </w:tcPr>
          <w:p w14:paraId="7FCB7A72" w14:textId="0DB59D55" w:rsidR="00C41F9D" w:rsidRPr="0064573D" w:rsidRDefault="00C41F9D" w:rsidP="00342567">
            <w:pPr>
              <w:pStyle w:val="ListParagraph"/>
              <w:numPr>
                <w:ilvl w:val="0"/>
                <w:numId w:val="29"/>
              </w:numPr>
              <w:spacing w:before="120"/>
              <w:ind w:left="357" w:hanging="357"/>
              <w:jc w:val="left"/>
            </w:pPr>
          </w:p>
        </w:tc>
        <w:tc>
          <w:tcPr>
            <w:tcW w:w="3613" w:type="dxa"/>
          </w:tcPr>
          <w:p w14:paraId="3C256418" w14:textId="40EA05AD" w:rsidR="00C41F9D" w:rsidRPr="0064573D" w:rsidRDefault="00C41F9D" w:rsidP="00350EBB">
            <w:pPr>
              <w:spacing w:before="120" w:after="120"/>
              <w:jc w:val="left"/>
            </w:pPr>
            <w:r w:rsidRPr="0064573D">
              <w:t>Kaitsetegevus hoonestatud alal</w:t>
            </w:r>
          </w:p>
        </w:tc>
        <w:tc>
          <w:tcPr>
            <w:tcW w:w="2552" w:type="dxa"/>
            <w:vMerge/>
          </w:tcPr>
          <w:p w14:paraId="017DD027" w14:textId="77777777" w:rsidR="00C41F9D" w:rsidRPr="0064573D" w:rsidRDefault="00C41F9D" w:rsidP="00350EBB">
            <w:pPr>
              <w:spacing w:before="120" w:after="120"/>
              <w:jc w:val="center"/>
            </w:pPr>
          </w:p>
        </w:tc>
        <w:tc>
          <w:tcPr>
            <w:tcW w:w="1204" w:type="dxa"/>
            <w:vMerge/>
          </w:tcPr>
          <w:p w14:paraId="66B1A58A" w14:textId="77777777" w:rsidR="00C41F9D" w:rsidRPr="0064573D" w:rsidRDefault="00C41F9D" w:rsidP="00350EBB">
            <w:pPr>
              <w:spacing w:before="120" w:after="120"/>
              <w:jc w:val="center"/>
            </w:pPr>
          </w:p>
        </w:tc>
        <w:tc>
          <w:tcPr>
            <w:tcW w:w="1205" w:type="dxa"/>
            <w:vMerge/>
          </w:tcPr>
          <w:p w14:paraId="52A71D11" w14:textId="6EF2764F" w:rsidR="00C41F9D" w:rsidRPr="0064573D" w:rsidRDefault="00C41F9D" w:rsidP="00350EBB">
            <w:pPr>
              <w:spacing w:before="120" w:after="120"/>
              <w:jc w:val="center"/>
            </w:pPr>
          </w:p>
        </w:tc>
      </w:tr>
      <w:tr w:rsidR="00C41F9D" w:rsidRPr="0064573D" w14:paraId="72344413" w14:textId="77777777" w:rsidTr="07B1E510">
        <w:trPr>
          <w:trHeight w:val="253"/>
        </w:trPr>
        <w:tc>
          <w:tcPr>
            <w:tcW w:w="640" w:type="dxa"/>
          </w:tcPr>
          <w:p w14:paraId="03EF9E0A" w14:textId="77777777" w:rsidR="00C41F9D" w:rsidRPr="0064573D" w:rsidRDefault="00C41F9D" w:rsidP="00342567">
            <w:pPr>
              <w:pStyle w:val="ListParagraph"/>
              <w:numPr>
                <w:ilvl w:val="0"/>
                <w:numId w:val="29"/>
              </w:numPr>
              <w:spacing w:before="120"/>
              <w:ind w:left="357" w:hanging="357"/>
              <w:jc w:val="left"/>
            </w:pPr>
          </w:p>
        </w:tc>
        <w:tc>
          <w:tcPr>
            <w:tcW w:w="3613" w:type="dxa"/>
          </w:tcPr>
          <w:p w14:paraId="1A8E973D" w14:textId="4CA51092" w:rsidR="00C41F9D" w:rsidRPr="0064573D" w:rsidRDefault="00C41F9D" w:rsidP="00350EBB">
            <w:pPr>
              <w:spacing w:before="120" w:after="120"/>
              <w:jc w:val="left"/>
            </w:pPr>
            <w:r w:rsidRPr="0064573D">
              <w:t>Välikindlustus hoonestatud alal</w:t>
            </w:r>
          </w:p>
        </w:tc>
        <w:tc>
          <w:tcPr>
            <w:tcW w:w="2552" w:type="dxa"/>
            <w:vMerge/>
          </w:tcPr>
          <w:p w14:paraId="6B4CBC13" w14:textId="77777777" w:rsidR="00C41F9D" w:rsidRPr="0064573D" w:rsidRDefault="00C41F9D" w:rsidP="00350EBB">
            <w:pPr>
              <w:spacing w:before="120" w:after="120"/>
              <w:jc w:val="center"/>
            </w:pPr>
          </w:p>
        </w:tc>
        <w:tc>
          <w:tcPr>
            <w:tcW w:w="1204" w:type="dxa"/>
            <w:vMerge/>
          </w:tcPr>
          <w:p w14:paraId="4A492CB5" w14:textId="77777777" w:rsidR="00C41F9D" w:rsidRPr="0064573D" w:rsidRDefault="00C41F9D" w:rsidP="00350EBB">
            <w:pPr>
              <w:spacing w:before="120" w:after="120"/>
              <w:jc w:val="center"/>
            </w:pPr>
          </w:p>
        </w:tc>
        <w:tc>
          <w:tcPr>
            <w:tcW w:w="1205" w:type="dxa"/>
            <w:vMerge/>
          </w:tcPr>
          <w:p w14:paraId="79D81897" w14:textId="309B20E1" w:rsidR="00C41F9D" w:rsidRPr="0064573D" w:rsidRDefault="00C41F9D" w:rsidP="00350EBB">
            <w:pPr>
              <w:spacing w:before="120" w:after="120"/>
              <w:jc w:val="center"/>
            </w:pPr>
          </w:p>
        </w:tc>
      </w:tr>
      <w:tr w:rsidR="00342567" w:rsidRPr="0064573D" w14:paraId="6ED55B79" w14:textId="77777777" w:rsidTr="00DF11D4">
        <w:trPr>
          <w:trHeight w:val="253"/>
        </w:trPr>
        <w:tc>
          <w:tcPr>
            <w:tcW w:w="4253" w:type="dxa"/>
            <w:gridSpan w:val="2"/>
          </w:tcPr>
          <w:p w14:paraId="46B4D5FC" w14:textId="77777777" w:rsidR="00342567" w:rsidRPr="0064573D" w:rsidRDefault="00342567" w:rsidP="00350EBB">
            <w:pPr>
              <w:spacing w:before="120" w:after="120"/>
              <w:jc w:val="left"/>
            </w:pPr>
            <w:r w:rsidRPr="0064573D">
              <w:t xml:space="preserve">Aine kogumaht </w:t>
            </w:r>
          </w:p>
        </w:tc>
        <w:tc>
          <w:tcPr>
            <w:tcW w:w="4961" w:type="dxa"/>
            <w:gridSpan w:val="3"/>
          </w:tcPr>
          <w:p w14:paraId="2281F65F" w14:textId="66634306" w:rsidR="00342567" w:rsidRPr="0064573D" w:rsidRDefault="00342567" w:rsidP="00350EBB">
            <w:pPr>
              <w:spacing w:before="120" w:after="120"/>
              <w:jc w:val="center"/>
            </w:pPr>
            <w:r w:rsidRPr="0064573D">
              <w:t>14  akadeemilist tundi</w:t>
            </w:r>
          </w:p>
        </w:tc>
      </w:tr>
    </w:tbl>
    <w:p w14:paraId="1A7A8DC9" w14:textId="77777777" w:rsidR="002739B1" w:rsidRPr="0064573D" w:rsidRDefault="002739B1" w:rsidP="002739B1">
      <w:pPr>
        <w:jc w:val="left"/>
      </w:pPr>
    </w:p>
    <w:p w14:paraId="6A9E0773" w14:textId="77777777" w:rsidR="002739B1" w:rsidRPr="0064573D" w:rsidRDefault="73581362" w:rsidP="73581362">
      <w:pPr>
        <w:rPr>
          <w:b/>
          <w:bCs/>
        </w:rPr>
      </w:pPr>
      <w:r w:rsidRPr="0064573D">
        <w:rPr>
          <w:b/>
          <w:bCs/>
        </w:rPr>
        <w:t>4. Läbiviimine</w:t>
      </w:r>
    </w:p>
    <w:p w14:paraId="5DABDEB1" w14:textId="6B01FD49" w:rsidR="005B1315" w:rsidRPr="0064573D" w:rsidRDefault="00875B96" w:rsidP="005B1315">
      <w:pPr>
        <w:pStyle w:val="ListParagraph"/>
        <w:numPr>
          <w:ilvl w:val="0"/>
          <w:numId w:val="31"/>
        </w:numPr>
      </w:pPr>
      <w:r w:rsidRPr="0064573D">
        <w:t>Aine</w:t>
      </w:r>
      <w:r w:rsidR="005B1315" w:rsidRPr="0064573D">
        <w:t xml:space="preserve"> läbiviimise õppevormid on harjutus, loeng/seminar, iseseisev t</w:t>
      </w:r>
      <w:r w:rsidRPr="0064573D">
        <w:t>öö ja grupitöö ning taktikaliste</w:t>
      </w:r>
      <w:r w:rsidR="005B1315" w:rsidRPr="0064573D">
        <w:t xml:space="preserve"> situatsiooniülesannete lahendamine vastavalt oma ametikoha kirjeldusele;</w:t>
      </w:r>
    </w:p>
    <w:p w14:paraId="2E46D7D3" w14:textId="77777777" w:rsidR="00C57B3D" w:rsidRPr="0064573D" w:rsidRDefault="00C57B3D" w:rsidP="73581362">
      <w:pPr>
        <w:rPr>
          <w:b/>
          <w:bCs/>
        </w:rPr>
      </w:pPr>
    </w:p>
    <w:p w14:paraId="676909CF" w14:textId="3DEC535C" w:rsidR="002739B1" w:rsidRPr="0064573D" w:rsidRDefault="73581362" w:rsidP="73581362">
      <w:pPr>
        <w:rPr>
          <w:b/>
          <w:bCs/>
        </w:rPr>
      </w:pPr>
      <w:r w:rsidRPr="0064573D">
        <w:rPr>
          <w:b/>
          <w:bCs/>
        </w:rPr>
        <w:t>5. Hindamine</w:t>
      </w:r>
    </w:p>
    <w:p w14:paraId="7353F32D" w14:textId="77777777" w:rsidR="0018558E" w:rsidRDefault="00FD3644" w:rsidP="00D81731">
      <w:pPr>
        <w:pStyle w:val="ListParagraph"/>
        <w:numPr>
          <w:ilvl w:val="0"/>
          <w:numId w:val="18"/>
        </w:numPr>
      </w:pPr>
      <w:r w:rsidRPr="0064573D">
        <w:t>Aines toimub kujundav hindamine, kus õppuri juhtimissooritusele an</w:t>
      </w:r>
      <w:r w:rsidR="00ED10F4" w:rsidRPr="0064573D">
        <w:t>navad tagasiside nii instruktor kui teised õppurid</w:t>
      </w:r>
      <w:r w:rsidR="0018558E">
        <w:t>;</w:t>
      </w:r>
    </w:p>
    <w:p w14:paraId="3E2B6D7A" w14:textId="629D0C2B" w:rsidR="00D81731" w:rsidRPr="0064573D" w:rsidRDefault="0018558E" w:rsidP="00EB6D0E">
      <w:pPr>
        <w:pStyle w:val="ListParagraph"/>
        <w:numPr>
          <w:ilvl w:val="0"/>
          <w:numId w:val="18"/>
        </w:numPr>
        <w:spacing w:after="160" w:line="259" w:lineRule="auto"/>
      </w:pPr>
      <w:r w:rsidRPr="0064573D">
        <w:lastRenderedPageBreak/>
        <w:t>Praktilise harjutuse ajal saavad õppurid oma ametikohale vastavaid situatsioonülesandeid, mida hinnatakse kujundavalt vastavalt juhtimise ja püsitoimingute standarditele.</w:t>
      </w:r>
      <w:r w:rsidR="00886841" w:rsidRPr="0064573D">
        <w:t xml:space="preserve">  </w:t>
      </w:r>
    </w:p>
    <w:p w14:paraId="16EDEEC5" w14:textId="77777777" w:rsidR="00AD45B3" w:rsidRPr="0064573D" w:rsidRDefault="00AD45B3" w:rsidP="00F870F9">
      <w:pPr>
        <w:rPr>
          <w:b/>
          <w:bCs/>
        </w:rPr>
      </w:pPr>
    </w:p>
    <w:p w14:paraId="6E33AEA3" w14:textId="783B530C" w:rsidR="00F870F9" w:rsidRPr="0064573D" w:rsidRDefault="73581362" w:rsidP="00F870F9">
      <w:pPr>
        <w:rPr>
          <w:b/>
          <w:bCs/>
        </w:rPr>
      </w:pPr>
      <w:r w:rsidRPr="0064573D">
        <w:rPr>
          <w:b/>
          <w:bCs/>
        </w:rPr>
        <w:t>6. Vahendid</w:t>
      </w:r>
    </w:p>
    <w:p w14:paraId="175E7E6A" w14:textId="3DAC183D" w:rsidR="00F870F9" w:rsidRPr="0064573D" w:rsidRDefault="00DA51C9" w:rsidP="00F870F9">
      <w:pPr>
        <w:pStyle w:val="ListParagraph"/>
        <w:numPr>
          <w:ilvl w:val="0"/>
          <w:numId w:val="18"/>
        </w:numPr>
      </w:pPr>
      <w:r w:rsidRPr="0064573D">
        <w:t>Kõrgema pealiku</w:t>
      </w:r>
      <w:r w:rsidR="00F870F9" w:rsidRPr="0064573D">
        <w:t xml:space="preserve"> käs</w:t>
      </w:r>
      <w:r w:rsidRPr="0064573D">
        <w:t>ud</w:t>
      </w:r>
      <w:r w:rsidR="00F870F9" w:rsidRPr="0064573D">
        <w:t>;</w:t>
      </w:r>
    </w:p>
    <w:p w14:paraId="1FCD7AD8" w14:textId="530EDBE6" w:rsidR="00AF5678" w:rsidRPr="0064573D" w:rsidRDefault="00AF5678" w:rsidP="00AF5678">
      <w:pPr>
        <w:pStyle w:val="ListParagraph"/>
        <w:numPr>
          <w:ilvl w:val="0"/>
          <w:numId w:val="18"/>
        </w:numPr>
      </w:pPr>
      <w:r w:rsidRPr="0064573D">
        <w:t>Õppeklass kasutatava</w:t>
      </w:r>
      <w:r w:rsidR="00AD31AB" w:rsidRPr="0064573D">
        <w:t>le</w:t>
      </w:r>
      <w:r w:rsidRPr="0064573D">
        <w:t xml:space="preserve"> õppemeetodi</w:t>
      </w:r>
      <w:r w:rsidR="00AD31AB" w:rsidRPr="0064573D">
        <w:t>le</w:t>
      </w:r>
      <w:r w:rsidRPr="0064573D">
        <w:t xml:space="preserve"> ja õppurite arvule sobivalt;</w:t>
      </w:r>
    </w:p>
    <w:p w14:paraId="28EE801F" w14:textId="1505168A" w:rsidR="00AF5678" w:rsidRPr="0064573D" w:rsidRDefault="00AF5678" w:rsidP="00AF5678">
      <w:pPr>
        <w:pStyle w:val="ListParagraph"/>
        <w:numPr>
          <w:ilvl w:val="0"/>
          <w:numId w:val="18"/>
        </w:numPr>
      </w:pPr>
      <w:r w:rsidRPr="0064573D">
        <w:t>Esitlusvahendid (arvuti, projektor, osuti, valge tahvel, pa</w:t>
      </w:r>
      <w:r w:rsidR="00A9751A" w:rsidRPr="0064573D">
        <w:t>beritahvel, paberi</w:t>
      </w:r>
      <w:r w:rsidRPr="0064573D">
        <w:t>plokk, kirjutusvahendid jne);</w:t>
      </w:r>
    </w:p>
    <w:p w14:paraId="3BC436C6" w14:textId="58D7C9C3" w:rsidR="00AF5678" w:rsidRPr="0064573D" w:rsidRDefault="00AF5678" w:rsidP="00AF5678">
      <w:pPr>
        <w:pStyle w:val="ListParagraph"/>
        <w:numPr>
          <w:ilvl w:val="0"/>
          <w:numId w:val="18"/>
        </w:numPr>
      </w:pPr>
      <w:r w:rsidRPr="0064573D">
        <w:t>Maastik</w:t>
      </w:r>
      <w:r w:rsidR="00A9751A" w:rsidRPr="0064573D">
        <w:t>,</w:t>
      </w:r>
      <w:r w:rsidRPr="0064573D">
        <w:t xml:space="preserve"> mis sobib õppeaine teemadele;</w:t>
      </w:r>
    </w:p>
    <w:p w14:paraId="71760B90" w14:textId="133C8D11" w:rsidR="00AF5678" w:rsidRPr="0064573D" w:rsidRDefault="00604287" w:rsidP="00AF5678">
      <w:pPr>
        <w:pStyle w:val="ListParagraph"/>
        <w:numPr>
          <w:ilvl w:val="0"/>
          <w:numId w:val="18"/>
        </w:numPr>
      </w:pPr>
      <w:r w:rsidRPr="0064573D">
        <w:t>Juhtimise vahendid (t</w:t>
      </w:r>
      <w:r w:rsidR="00AF5678" w:rsidRPr="0064573D">
        <w:t>opograafilised kaardid</w:t>
      </w:r>
      <w:r w:rsidRPr="0064573D">
        <w:t xml:space="preserve"> jms)</w:t>
      </w:r>
      <w:r w:rsidR="00AF5678" w:rsidRPr="0064573D">
        <w:t xml:space="preserve">. </w:t>
      </w:r>
    </w:p>
    <w:p w14:paraId="58A69802" w14:textId="77777777" w:rsidR="00AF5678" w:rsidRPr="0064573D" w:rsidRDefault="00AF5678" w:rsidP="00AF5678">
      <w:pPr>
        <w:pStyle w:val="ListParagraph"/>
      </w:pPr>
    </w:p>
    <w:p w14:paraId="2432D419" w14:textId="505C88C9" w:rsidR="002739B1" w:rsidRPr="0064573D" w:rsidRDefault="73581362" w:rsidP="73581362">
      <w:pPr>
        <w:rPr>
          <w:b/>
          <w:bCs/>
        </w:rPr>
      </w:pPr>
      <w:r w:rsidRPr="0064573D">
        <w:rPr>
          <w:b/>
          <w:bCs/>
        </w:rPr>
        <w:t>7. Õppetööks soovitatav õppevara</w:t>
      </w:r>
    </w:p>
    <w:p w14:paraId="35C794C9" w14:textId="77777777" w:rsidR="00B72813" w:rsidRPr="0064573D" w:rsidRDefault="00B72813" w:rsidP="00B72813">
      <w:pPr>
        <w:pStyle w:val="ListParagraph"/>
        <w:numPr>
          <w:ilvl w:val="0"/>
          <w:numId w:val="33"/>
        </w:numPr>
      </w:pPr>
      <w:r w:rsidRPr="0064573D">
        <w:t>Maakaitse käsiraamat. Kaitseliit, 2021;</w:t>
      </w:r>
    </w:p>
    <w:p w14:paraId="44A3BEF5" w14:textId="77777777" w:rsidR="00B72813" w:rsidRPr="0064573D" w:rsidRDefault="00B72813" w:rsidP="00B72813">
      <w:pPr>
        <w:pStyle w:val="ListParagraph"/>
        <w:numPr>
          <w:ilvl w:val="0"/>
          <w:numId w:val="33"/>
        </w:numPr>
      </w:pPr>
      <w:r w:rsidRPr="07B1E510">
        <w:rPr>
          <w:rFonts w:eastAsiaTheme="majorEastAsia" w:cstheme="majorBidi"/>
        </w:rPr>
        <w:t>Jagu/rühm püsitoimingud. Kaitseväe Akadeemia 2019;</w:t>
      </w:r>
    </w:p>
    <w:p w14:paraId="58E191F9"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Laskuri maastikuraamat. Kaitseväe Akadeemia 2018;</w:t>
      </w:r>
    </w:p>
    <w:p w14:paraId="6E989192" w14:textId="77777777" w:rsidR="00B72813" w:rsidRPr="00DF11D4" w:rsidRDefault="00B72813">
      <w:pPr>
        <w:pStyle w:val="ListParagraph"/>
        <w:numPr>
          <w:ilvl w:val="0"/>
          <w:numId w:val="33"/>
        </w:numPr>
        <w:rPr>
          <w:rFonts w:eastAsiaTheme="majorEastAsia" w:cstheme="majorBidi"/>
        </w:rPr>
      </w:pPr>
      <w:r w:rsidRPr="0064573D">
        <w:t>Maakaitsekompanii ja lahingukompanii võimekirjeldused 2030;</w:t>
      </w:r>
    </w:p>
    <w:p w14:paraId="6E1590A3" w14:textId="7FC0BF31" w:rsidR="00B72813" w:rsidRPr="00DF11D4" w:rsidRDefault="00B72813">
      <w:pPr>
        <w:pStyle w:val="ListParagraph"/>
        <w:numPr>
          <w:ilvl w:val="0"/>
          <w:numId w:val="33"/>
        </w:numPr>
        <w:rPr>
          <w:rFonts w:eastAsiaTheme="majorEastAsia" w:cstheme="majorBidi"/>
        </w:rPr>
      </w:pPr>
      <w:r w:rsidRPr="0064573D">
        <w:t xml:space="preserve">Nõuded maakaitserühma pealikule. </w:t>
      </w:r>
      <w:r w:rsidR="00BE2D76" w:rsidRPr="0064573D">
        <w:t>Kaitseliidu kool 2023</w:t>
      </w:r>
      <w:r w:rsidRPr="0064573D">
        <w:t xml:space="preserve"> (Lisa 11);</w:t>
      </w:r>
    </w:p>
    <w:p w14:paraId="4C5AAE22" w14:textId="4E80C8EB" w:rsidR="00B72813" w:rsidRPr="00DF11D4" w:rsidRDefault="00B72813">
      <w:pPr>
        <w:pStyle w:val="ListParagraph"/>
        <w:numPr>
          <w:ilvl w:val="0"/>
          <w:numId w:val="33"/>
        </w:numPr>
        <w:rPr>
          <w:rFonts w:eastAsiaTheme="majorEastAsia" w:cstheme="majorBidi"/>
        </w:rPr>
      </w:pPr>
      <w:r w:rsidRPr="0064573D">
        <w:t xml:space="preserve">Nõuded maakaitserühma vanemale. </w:t>
      </w:r>
      <w:r w:rsidR="00BE2D76" w:rsidRPr="0064573D">
        <w:t>Kaitseliidu kool 2023</w:t>
      </w:r>
      <w:r w:rsidRPr="0064573D">
        <w:t xml:space="preserve"> (Lisa 12);</w:t>
      </w:r>
    </w:p>
    <w:p w14:paraId="50A6C30F" w14:textId="586D7FD1"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Eesti kaitseväe maaväe lahingutegevuse alused“, maaväe ohvitseride ja staabitöö väljaõppejuhend, KVA, taktika õppetool, 2019;</w:t>
      </w:r>
    </w:p>
    <w:p w14:paraId="28960738"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Jalaväerühma lahingutegevus, KVA, taktika õppetool, 2018;</w:t>
      </w:r>
    </w:p>
    <w:p w14:paraId="1E9FB0FC" w14:textId="77777777" w:rsidR="00B72813" w:rsidRPr="00DF11D4" w:rsidRDefault="00B72813">
      <w:pPr>
        <w:pStyle w:val="ListParagraph"/>
        <w:numPr>
          <w:ilvl w:val="0"/>
          <w:numId w:val="33"/>
        </w:numPr>
        <w:rPr>
          <w:rFonts w:eastAsiaTheme="majorEastAsia" w:cstheme="majorBidi"/>
        </w:rPr>
      </w:pPr>
      <w:r w:rsidRPr="0064573D">
        <w:t xml:space="preserve">KV ohutuseeskirjad; </w:t>
      </w:r>
    </w:p>
    <w:p w14:paraId="6F556B84"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Õppejõu poolt iseseisvaks tööks/seminarideks valmistumiseks antud materjalid;</w:t>
      </w:r>
    </w:p>
    <w:p w14:paraId="3B0A9B18"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Käskude ning aegade, asukohtade ja piirjooniste tähistamise formaat STANAG 2014 (2000). Brüssel: (NATO) Sõjaväe Standardimisbüroo;</w:t>
      </w:r>
    </w:p>
    <w:p w14:paraId="20ECB02D"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NATO terminite ja definitsioonide kogumik, APP-06 D, NATO (2019).</w:t>
      </w:r>
    </w:p>
    <w:p w14:paraId="4269D303" w14:textId="332F7AA0" w:rsidR="00B42605" w:rsidRPr="0064573D" w:rsidRDefault="00B72813" w:rsidP="00B72813">
      <w:r w:rsidRPr="0064573D">
        <w:t xml:space="preserve"> </w:t>
      </w:r>
      <w:r w:rsidR="00B42605" w:rsidRPr="0064573D">
        <w:t>(Normdokumentide ja õpikute uuenedes võetakse kasutusele uuendatud versioonid)</w:t>
      </w:r>
    </w:p>
    <w:p w14:paraId="4CFF80D3" w14:textId="77777777" w:rsidR="002739B1" w:rsidRPr="0064573D" w:rsidRDefault="002739B1" w:rsidP="002739B1"/>
    <w:p w14:paraId="0BDFFA87" w14:textId="6FCD218C" w:rsidR="002739B1" w:rsidRPr="0064573D" w:rsidRDefault="002739B1">
      <w:pPr>
        <w:spacing w:after="160" w:line="259" w:lineRule="auto"/>
        <w:jc w:val="left"/>
        <w:rPr>
          <w:rFonts w:eastAsiaTheme="majorEastAsia" w:cstheme="majorBidi"/>
          <w:b/>
          <w:szCs w:val="32"/>
        </w:rPr>
      </w:pPr>
      <w:r w:rsidRPr="0064573D">
        <w:br w:type="page"/>
      </w:r>
    </w:p>
    <w:p w14:paraId="0AC4CF6A" w14:textId="593DB92F" w:rsidR="005A7DC3" w:rsidRPr="0064573D" w:rsidRDefault="73581362">
      <w:pPr>
        <w:pStyle w:val="Nr-tapealkiri"/>
      </w:pPr>
      <w:bookmarkStart w:id="117" w:name="_Toc163539844"/>
      <w:bookmarkStart w:id="118" w:name="_Toc161381717"/>
      <w:bookmarkStart w:id="119" w:name="_Toc162519748"/>
      <w:bookmarkStart w:id="120" w:name="_Toc162951673"/>
      <w:bookmarkStart w:id="121" w:name="_Toc162967658"/>
      <w:r w:rsidRPr="0064573D">
        <w:lastRenderedPageBreak/>
        <w:t xml:space="preserve">LISA 10 Ainekava </w:t>
      </w:r>
      <w:r w:rsidR="00CD4B93">
        <w:t>HINDAMIS</w:t>
      </w:r>
      <w:r w:rsidRPr="0064573D">
        <w:t>HARJUTUS</w:t>
      </w:r>
      <w:bookmarkEnd w:id="117"/>
      <w:bookmarkEnd w:id="118"/>
      <w:bookmarkEnd w:id="119"/>
      <w:bookmarkEnd w:id="120"/>
      <w:bookmarkEnd w:id="121"/>
    </w:p>
    <w:p w14:paraId="3B55DA11" w14:textId="77777777" w:rsidR="005A7DC3" w:rsidRPr="0064573D" w:rsidRDefault="005A7DC3" w:rsidP="005A7DC3"/>
    <w:p w14:paraId="679B9FBB" w14:textId="77777777" w:rsidR="005A7DC3" w:rsidRPr="0064573D" w:rsidRDefault="73581362" w:rsidP="73581362">
      <w:pPr>
        <w:rPr>
          <w:b/>
          <w:bCs/>
        </w:rPr>
      </w:pPr>
      <w:r w:rsidRPr="0064573D">
        <w:rPr>
          <w:b/>
          <w:bCs/>
        </w:rPr>
        <w:t>1. Õppekava</w:t>
      </w:r>
    </w:p>
    <w:p w14:paraId="584BB5CE" w14:textId="214A988A" w:rsidR="005A7DC3" w:rsidRPr="0064573D" w:rsidRDefault="00A9751A" w:rsidP="005A7DC3">
      <w:pPr>
        <w:jc w:val="left"/>
      </w:pPr>
      <w:r w:rsidRPr="0064573D">
        <w:t>Rühma</w:t>
      </w:r>
      <w:r w:rsidR="73581362" w:rsidRPr="0064573D">
        <w:t>juhtkonna kursus</w:t>
      </w:r>
    </w:p>
    <w:p w14:paraId="6B8A76C0" w14:textId="77777777" w:rsidR="005A7DC3" w:rsidRPr="0064573D" w:rsidRDefault="005A7DC3" w:rsidP="005A7DC3">
      <w:pPr>
        <w:jc w:val="left"/>
      </w:pPr>
    </w:p>
    <w:p w14:paraId="39FA9890" w14:textId="77777777" w:rsidR="005A7DC3" w:rsidRPr="0064573D" w:rsidRDefault="73581362" w:rsidP="73581362">
      <w:pPr>
        <w:rPr>
          <w:b/>
          <w:bCs/>
        </w:rPr>
      </w:pPr>
      <w:r w:rsidRPr="0064573D">
        <w:rPr>
          <w:b/>
          <w:bCs/>
        </w:rPr>
        <w:t xml:space="preserve">2. Väljaõppe alaeesmärk </w:t>
      </w:r>
    </w:p>
    <w:p w14:paraId="132F267D" w14:textId="520FD410" w:rsidR="00B169EB" w:rsidRPr="0064573D" w:rsidRDefault="00B458BA" w:rsidP="00B458BA">
      <w:r w:rsidRPr="0064573D">
        <w:t xml:space="preserve">2.1. </w:t>
      </w:r>
      <w:r w:rsidR="00B169EB" w:rsidRPr="0064573D">
        <w:t>Ülesande sõnastus:</w:t>
      </w:r>
    </w:p>
    <w:p w14:paraId="1C620825" w14:textId="27DA49A5" w:rsidR="00B169EB" w:rsidRPr="00DF11D4" w:rsidRDefault="00350EBB">
      <w:pPr>
        <w:numPr>
          <w:ilvl w:val="0"/>
          <w:numId w:val="21"/>
        </w:numPr>
        <w:contextualSpacing/>
        <w:rPr>
          <w:rFonts w:eastAsiaTheme="majorEastAsia" w:cstheme="majorBidi"/>
        </w:rPr>
      </w:pPr>
      <w:r w:rsidRPr="07B1E510">
        <w:rPr>
          <w:rFonts w:eastAsiaTheme="majorEastAsia" w:cstheme="majorBidi"/>
        </w:rPr>
        <w:t>Rühmapealik ja rühmavanem juhivad rühma ja on hinnatavad</w:t>
      </w:r>
      <w:r w:rsidR="00D81731" w:rsidRPr="07B1E510">
        <w:rPr>
          <w:rFonts w:eastAsiaTheme="majorEastAsia" w:cstheme="majorBidi"/>
        </w:rPr>
        <w:t xml:space="preserve"> </w:t>
      </w:r>
      <w:r w:rsidR="00B169EB" w:rsidRPr="07B1E510">
        <w:rPr>
          <w:rFonts w:eastAsiaTheme="majorEastAsia" w:cstheme="majorBidi"/>
        </w:rPr>
        <w:t>erinevates taktikalistes olukordades läbi situatsiooniülesannete.</w:t>
      </w:r>
    </w:p>
    <w:p w14:paraId="15C6BC4A" w14:textId="70B69F54" w:rsidR="006B7174" w:rsidRPr="00DF11D4" w:rsidRDefault="00B458BA">
      <w:pPr>
        <w:rPr>
          <w:b/>
          <w:bCs/>
        </w:rPr>
      </w:pPr>
      <w:r w:rsidRPr="0064573D">
        <w:t xml:space="preserve">2.2. </w:t>
      </w:r>
      <w:r w:rsidR="006B7174" w:rsidRPr="0064573D">
        <w:t>Tingimused</w:t>
      </w:r>
    </w:p>
    <w:p w14:paraId="04322BB8" w14:textId="38941190" w:rsidR="006B7174" w:rsidRPr="0064573D" w:rsidRDefault="00B458BA" w:rsidP="00B458BA">
      <w:r w:rsidRPr="0064573D">
        <w:t xml:space="preserve">2.2.1. </w:t>
      </w:r>
      <w:r w:rsidR="006B7174" w:rsidRPr="0064573D">
        <w:t>Abivahendid:</w:t>
      </w:r>
    </w:p>
    <w:p w14:paraId="3BF22154" w14:textId="7442342E" w:rsidR="00E46D6F" w:rsidRPr="0064573D" w:rsidRDefault="00801F56" w:rsidP="00E46D6F">
      <w:pPr>
        <w:numPr>
          <w:ilvl w:val="0"/>
          <w:numId w:val="21"/>
        </w:numPr>
        <w:contextualSpacing/>
      </w:pPr>
      <w:r w:rsidRPr="0064573D">
        <w:t>K</w:t>
      </w:r>
      <w:r w:rsidR="00E46D6F" w:rsidRPr="0064573D">
        <w:t xml:space="preserve">õrgema </w:t>
      </w:r>
      <w:r w:rsidR="00943A14" w:rsidRPr="0064573D">
        <w:t>pealiku käsud</w:t>
      </w:r>
      <w:r w:rsidR="00E46D6F" w:rsidRPr="0064573D">
        <w:t>;</w:t>
      </w:r>
    </w:p>
    <w:p w14:paraId="52F5743F" w14:textId="77777777" w:rsidR="00E46D6F" w:rsidRPr="0064573D" w:rsidRDefault="00E46D6F" w:rsidP="00E46D6F">
      <w:pPr>
        <w:numPr>
          <w:ilvl w:val="0"/>
          <w:numId w:val="21"/>
        </w:numPr>
        <w:contextualSpacing/>
      </w:pPr>
      <w:r w:rsidRPr="0064573D">
        <w:t>REV5, transpordivahendid, meeskonnarelvad ja erivarustus ning sidevahendid;</w:t>
      </w:r>
    </w:p>
    <w:p w14:paraId="73D36510" w14:textId="614D94BC" w:rsidR="00E46D6F" w:rsidRPr="0064573D" w:rsidRDefault="00801F56" w:rsidP="00E46D6F">
      <w:pPr>
        <w:numPr>
          <w:ilvl w:val="0"/>
          <w:numId w:val="21"/>
        </w:numPr>
        <w:contextualSpacing/>
      </w:pPr>
      <w:r w:rsidRPr="0064573D">
        <w:t>J</w:t>
      </w:r>
      <w:r w:rsidR="00E46D6F" w:rsidRPr="0064573D">
        <w:t>uhtimisvahendid (kaardid, kaarjoonlaud, markerid jms);</w:t>
      </w:r>
    </w:p>
    <w:p w14:paraId="7668D52F" w14:textId="46650CB0" w:rsidR="006B7174" w:rsidRPr="0064573D" w:rsidRDefault="006B7174" w:rsidP="00E46D6F">
      <w:pPr>
        <w:numPr>
          <w:ilvl w:val="0"/>
          <w:numId w:val="21"/>
        </w:numPr>
        <w:contextualSpacing/>
      </w:pPr>
      <w:r w:rsidRPr="0064573D">
        <w:t>Arvuti või nutiseade (e-õppe läbimiseks)</w:t>
      </w:r>
      <w:r w:rsidR="00943A14" w:rsidRPr="0064573D">
        <w:t>.</w:t>
      </w:r>
    </w:p>
    <w:p w14:paraId="3AC7E340" w14:textId="6EB71CC6" w:rsidR="006B7174" w:rsidRPr="0064573D" w:rsidRDefault="00B458BA" w:rsidP="00B458BA">
      <w:r w:rsidRPr="0064573D">
        <w:t xml:space="preserve">2.2.2. </w:t>
      </w:r>
      <w:r w:rsidR="006B7174" w:rsidRPr="0064573D">
        <w:t>Piirangud:</w:t>
      </w:r>
    </w:p>
    <w:p w14:paraId="2165EA0A" w14:textId="19FEBB1A" w:rsidR="006B7174" w:rsidRPr="0064573D" w:rsidRDefault="00801F56" w:rsidP="00E46D6F">
      <w:pPr>
        <w:numPr>
          <w:ilvl w:val="0"/>
          <w:numId w:val="21"/>
        </w:numPr>
        <w:contextualSpacing/>
      </w:pPr>
      <w:r w:rsidRPr="0064573D">
        <w:t>P</w:t>
      </w:r>
      <w:r w:rsidR="006B7174" w:rsidRPr="0064573D">
        <w:t>uuduvad</w:t>
      </w:r>
    </w:p>
    <w:p w14:paraId="5DD048AA" w14:textId="1962E409" w:rsidR="006B7174" w:rsidRPr="0064573D" w:rsidRDefault="00B458BA" w:rsidP="00B458BA">
      <w:r w:rsidRPr="0064573D">
        <w:t xml:space="preserve">2.2.3. </w:t>
      </w:r>
      <w:r w:rsidR="006B7174" w:rsidRPr="0064573D">
        <w:t>Keskkond</w:t>
      </w:r>
    </w:p>
    <w:p w14:paraId="1A808318" w14:textId="40FC8A5B" w:rsidR="006B7174" w:rsidRPr="0064573D" w:rsidRDefault="006B7174" w:rsidP="00E46D6F">
      <w:pPr>
        <w:numPr>
          <w:ilvl w:val="0"/>
          <w:numId w:val="23"/>
        </w:numPr>
        <w:contextualSpacing/>
      </w:pPr>
      <w:r w:rsidRPr="0064573D">
        <w:t>E-õppeportaal ILIAS</w:t>
      </w:r>
      <w:r w:rsidR="00604287" w:rsidRPr="0064573D">
        <w:t>;</w:t>
      </w:r>
    </w:p>
    <w:p w14:paraId="4F31E152" w14:textId="4CA16C4C" w:rsidR="006B7174" w:rsidRPr="0064573D" w:rsidRDefault="007221F3" w:rsidP="00E46D6F">
      <w:pPr>
        <w:numPr>
          <w:ilvl w:val="0"/>
          <w:numId w:val="23"/>
        </w:numPr>
        <w:contextualSpacing/>
      </w:pPr>
      <w:r w:rsidRPr="0064573D">
        <w:t>K</w:t>
      </w:r>
      <w:r w:rsidR="006B7174" w:rsidRPr="0064573D">
        <w:t>lassiruum</w:t>
      </w:r>
      <w:r w:rsidR="00604287" w:rsidRPr="0064573D">
        <w:t>;</w:t>
      </w:r>
    </w:p>
    <w:p w14:paraId="434E1B10" w14:textId="35984BB2" w:rsidR="007221F3" w:rsidRPr="0064573D" w:rsidRDefault="00801F56" w:rsidP="00E46D6F">
      <w:pPr>
        <w:numPr>
          <w:ilvl w:val="0"/>
          <w:numId w:val="23"/>
        </w:numPr>
        <w:contextualSpacing/>
      </w:pPr>
      <w:r w:rsidRPr="0064573D">
        <w:t>M</w:t>
      </w:r>
      <w:r w:rsidR="00BB17B6" w:rsidRPr="0064573D">
        <w:t xml:space="preserve">aastik peab võimaldama </w:t>
      </w:r>
      <w:r w:rsidR="00943A14" w:rsidRPr="0064573D">
        <w:t xml:space="preserve">kuni </w:t>
      </w:r>
      <w:r w:rsidR="00BB17B6" w:rsidRPr="0064573D">
        <w:t>kompanii</w:t>
      </w:r>
      <w:r w:rsidR="007221F3" w:rsidRPr="0064573D">
        <w:t xml:space="preserve">suuruse </w:t>
      </w:r>
      <w:r w:rsidR="00943A14" w:rsidRPr="0064573D">
        <w:t>harjutuse</w:t>
      </w:r>
      <w:r w:rsidR="007221F3" w:rsidRPr="0064573D">
        <w:t xml:space="preserve"> korraldamist erinevates lahinguliikides;</w:t>
      </w:r>
    </w:p>
    <w:p w14:paraId="59BEA5CD" w14:textId="750EDBB3" w:rsidR="007221F3" w:rsidRPr="0064573D" w:rsidRDefault="00943A14" w:rsidP="00E46D6F">
      <w:pPr>
        <w:numPr>
          <w:ilvl w:val="0"/>
          <w:numId w:val="23"/>
        </w:numPr>
        <w:contextualSpacing/>
      </w:pPr>
      <w:r w:rsidRPr="0064573D">
        <w:t>E</w:t>
      </w:r>
      <w:r w:rsidR="007221F3" w:rsidRPr="0064573D">
        <w:t>rinevates valgustingimustes.</w:t>
      </w:r>
    </w:p>
    <w:p w14:paraId="479DEA12" w14:textId="161F4330" w:rsidR="006B7174" w:rsidRPr="0064573D" w:rsidRDefault="00B458BA" w:rsidP="00B458BA">
      <w:r w:rsidRPr="0064573D">
        <w:t xml:space="preserve">2.3. </w:t>
      </w:r>
      <w:r w:rsidR="006B7174" w:rsidRPr="0064573D">
        <w:t>Standardid/Õpiväljundid:</w:t>
      </w:r>
    </w:p>
    <w:p w14:paraId="316D8198" w14:textId="5B2E21AB" w:rsidR="00943A14" w:rsidRPr="0064573D" w:rsidRDefault="00943A14" w:rsidP="00B169EB">
      <w:pPr>
        <w:numPr>
          <w:ilvl w:val="0"/>
          <w:numId w:val="23"/>
        </w:numPr>
        <w:contextualSpacing/>
      </w:pPr>
      <w:r w:rsidRPr="0064573D">
        <w:t>Sooritab edukalt teadmiste testi;</w:t>
      </w:r>
    </w:p>
    <w:p w14:paraId="34428735" w14:textId="1772FD56" w:rsidR="00B169EB" w:rsidRPr="0064573D" w:rsidRDefault="00B169EB" w:rsidP="00B169EB">
      <w:pPr>
        <w:numPr>
          <w:ilvl w:val="0"/>
          <w:numId w:val="23"/>
        </w:numPr>
        <w:contextualSpacing/>
      </w:pPr>
      <w:r w:rsidRPr="0064573D">
        <w:t>Koostab rühmapealiku käsu;</w:t>
      </w:r>
    </w:p>
    <w:p w14:paraId="4CE8419D" w14:textId="7C09E8D5" w:rsidR="00B169EB" w:rsidRPr="0064573D" w:rsidRDefault="00943A14" w:rsidP="00B169EB">
      <w:pPr>
        <w:numPr>
          <w:ilvl w:val="0"/>
          <w:numId w:val="23"/>
        </w:numPr>
        <w:contextualSpacing/>
      </w:pPr>
      <w:r w:rsidRPr="0064573D">
        <w:t>Annab käsu</w:t>
      </w:r>
      <w:r w:rsidR="00B169EB" w:rsidRPr="0064573D">
        <w:t>;</w:t>
      </w:r>
    </w:p>
    <w:p w14:paraId="23363349" w14:textId="218C9CA4" w:rsidR="00943A14" w:rsidRPr="0064573D" w:rsidRDefault="00943A14" w:rsidP="00B169EB">
      <w:pPr>
        <w:numPr>
          <w:ilvl w:val="0"/>
          <w:numId w:val="23"/>
        </w:numPr>
        <w:contextualSpacing/>
      </w:pPr>
      <w:r w:rsidRPr="0064573D">
        <w:t>Võitleb oma plaani sõjamängus</w:t>
      </w:r>
    </w:p>
    <w:p w14:paraId="58DFBB6B" w14:textId="3E73FD93" w:rsidR="006A39BA" w:rsidRPr="0064573D" w:rsidRDefault="00B169EB" w:rsidP="00B169EB">
      <w:pPr>
        <w:numPr>
          <w:ilvl w:val="0"/>
          <w:numId w:val="23"/>
        </w:numPr>
        <w:contextualSpacing/>
      </w:pPr>
      <w:r w:rsidRPr="0064573D">
        <w:t xml:space="preserve">Juhib rühma </w:t>
      </w:r>
      <w:r w:rsidR="00AE329A" w:rsidRPr="0064573D">
        <w:t>ettenähtud ülesannetes</w:t>
      </w:r>
      <w:r w:rsidR="003B6F7D" w:rsidRPr="0064573D">
        <w:t>.</w:t>
      </w:r>
      <w:r w:rsidRPr="0064573D">
        <w:t xml:space="preserve"> </w:t>
      </w:r>
    </w:p>
    <w:p w14:paraId="59739FB5" w14:textId="77777777" w:rsidR="005A7DC3" w:rsidRPr="0064573D" w:rsidRDefault="005A7DC3" w:rsidP="005A7DC3">
      <w:pPr>
        <w:ind w:left="720"/>
        <w:contextualSpacing/>
        <w:jc w:val="left"/>
      </w:pPr>
    </w:p>
    <w:p w14:paraId="20BB858A" w14:textId="546C4DAA" w:rsidR="005A7DC3" w:rsidRPr="0064573D" w:rsidRDefault="73581362" w:rsidP="00E8578D">
      <w:r w:rsidRPr="0064573D">
        <w:rPr>
          <w:b/>
          <w:bCs/>
        </w:rPr>
        <w:t>3. Sisu ja maht</w:t>
      </w:r>
    </w:p>
    <w:tbl>
      <w:tblPr>
        <w:tblStyle w:val="TableGrid"/>
        <w:tblW w:w="9067" w:type="dxa"/>
        <w:tblLayout w:type="fixed"/>
        <w:tblLook w:val="04A0" w:firstRow="1" w:lastRow="0" w:firstColumn="1" w:lastColumn="0" w:noHBand="0" w:noVBand="1"/>
      </w:tblPr>
      <w:tblGrid>
        <w:gridCol w:w="562"/>
        <w:gridCol w:w="3686"/>
        <w:gridCol w:w="2268"/>
        <w:gridCol w:w="1275"/>
        <w:gridCol w:w="1276"/>
      </w:tblGrid>
      <w:tr w:rsidR="009C57F2" w:rsidRPr="0064573D" w14:paraId="36A33251" w14:textId="77777777" w:rsidTr="00DF11D4">
        <w:trPr>
          <w:trHeight w:val="588"/>
        </w:trPr>
        <w:tc>
          <w:tcPr>
            <w:tcW w:w="562" w:type="dxa"/>
          </w:tcPr>
          <w:p w14:paraId="54FEC6C3" w14:textId="45B2C564" w:rsidR="009C57F2" w:rsidRPr="0064573D" w:rsidRDefault="009C57F2" w:rsidP="00E8578D">
            <w:pPr>
              <w:spacing w:before="120"/>
              <w:jc w:val="left"/>
            </w:pPr>
            <w:r w:rsidRPr="0064573D">
              <w:t>Jrk nr</w:t>
            </w:r>
          </w:p>
        </w:tc>
        <w:tc>
          <w:tcPr>
            <w:tcW w:w="3686" w:type="dxa"/>
          </w:tcPr>
          <w:p w14:paraId="4D1C198E" w14:textId="57629ACB" w:rsidR="009C57F2" w:rsidRPr="0064573D" w:rsidRDefault="009C57F2" w:rsidP="00E8578D">
            <w:pPr>
              <w:spacing w:before="120"/>
              <w:jc w:val="left"/>
            </w:pPr>
            <w:r w:rsidRPr="0064573D">
              <w:t>Teemad</w:t>
            </w:r>
          </w:p>
        </w:tc>
        <w:tc>
          <w:tcPr>
            <w:tcW w:w="2268" w:type="dxa"/>
          </w:tcPr>
          <w:p w14:paraId="4A0D39F2" w14:textId="3F96CE59" w:rsidR="009C57F2" w:rsidRPr="0064573D" w:rsidRDefault="009C57F2" w:rsidP="00E8578D">
            <w:pPr>
              <w:spacing w:before="120"/>
              <w:jc w:val="center"/>
            </w:pPr>
            <w:r w:rsidRPr="0064573D">
              <w:t>Õppetöö meetod</w:t>
            </w:r>
          </w:p>
        </w:tc>
        <w:tc>
          <w:tcPr>
            <w:tcW w:w="2551" w:type="dxa"/>
            <w:gridSpan w:val="2"/>
          </w:tcPr>
          <w:p w14:paraId="7874DF30" w14:textId="242DC721" w:rsidR="009C57F2" w:rsidRPr="0064573D" w:rsidRDefault="009C57F2" w:rsidP="00E8578D">
            <w:pPr>
              <w:spacing w:before="120"/>
              <w:jc w:val="center"/>
            </w:pPr>
            <w:r w:rsidRPr="0064573D">
              <w:t>Maht akadeemilistes tundides</w:t>
            </w:r>
          </w:p>
        </w:tc>
      </w:tr>
      <w:tr w:rsidR="00C41F9D" w:rsidRPr="0064573D" w14:paraId="743206BB" w14:textId="77777777" w:rsidTr="00DF11D4">
        <w:trPr>
          <w:trHeight w:val="274"/>
        </w:trPr>
        <w:tc>
          <w:tcPr>
            <w:tcW w:w="562" w:type="dxa"/>
          </w:tcPr>
          <w:p w14:paraId="2DCE2D43" w14:textId="77777777" w:rsidR="00C41F9D" w:rsidRPr="0064573D" w:rsidRDefault="00C41F9D" w:rsidP="00EB6D0E">
            <w:pPr>
              <w:pStyle w:val="ListParagraph"/>
              <w:numPr>
                <w:ilvl w:val="0"/>
                <w:numId w:val="16"/>
              </w:numPr>
              <w:spacing w:before="120" w:after="120"/>
              <w:jc w:val="left"/>
            </w:pPr>
          </w:p>
        </w:tc>
        <w:tc>
          <w:tcPr>
            <w:tcW w:w="3686" w:type="dxa"/>
          </w:tcPr>
          <w:p w14:paraId="59AB2307" w14:textId="5374FA40" w:rsidR="00C41F9D" w:rsidRPr="0064573D" w:rsidRDefault="00C41F9D" w:rsidP="00EB6D0E">
            <w:pPr>
              <w:spacing w:before="120" w:after="120"/>
              <w:jc w:val="left"/>
            </w:pPr>
            <w:r w:rsidRPr="0064573D">
              <w:t>Kirjalik eksam</w:t>
            </w:r>
          </w:p>
        </w:tc>
        <w:tc>
          <w:tcPr>
            <w:tcW w:w="2268" w:type="dxa"/>
            <w:vMerge w:val="restart"/>
            <w:vAlign w:val="center"/>
          </w:tcPr>
          <w:p w14:paraId="0CDC922B" w14:textId="7DE25F71" w:rsidR="00C41F9D" w:rsidRPr="0064573D" w:rsidRDefault="00C41F9D" w:rsidP="00583105">
            <w:pPr>
              <w:jc w:val="center"/>
            </w:pPr>
            <w:r w:rsidRPr="0064573D">
              <w:t>Iseseisev õpe</w:t>
            </w:r>
          </w:p>
          <w:p w14:paraId="156BAC85" w14:textId="008BC3A0" w:rsidR="00C41F9D" w:rsidRPr="0064573D" w:rsidRDefault="00C41F9D" w:rsidP="00583105">
            <w:pPr>
              <w:jc w:val="center"/>
            </w:pPr>
            <w:r w:rsidRPr="0064573D">
              <w:t>õppus</w:t>
            </w:r>
          </w:p>
        </w:tc>
        <w:tc>
          <w:tcPr>
            <w:tcW w:w="1275" w:type="dxa"/>
            <w:vMerge w:val="restart"/>
            <w:vAlign w:val="center"/>
          </w:tcPr>
          <w:p w14:paraId="65439FA9" w14:textId="77777777" w:rsidR="00C41F9D" w:rsidRPr="0064573D" w:rsidRDefault="00C41F9D" w:rsidP="00583105">
            <w:pPr>
              <w:jc w:val="center"/>
            </w:pPr>
          </w:p>
          <w:p w14:paraId="41DB0A06" w14:textId="4C57F44A" w:rsidR="00C41F9D" w:rsidRPr="0064573D" w:rsidRDefault="00C41F9D" w:rsidP="00583105">
            <w:pPr>
              <w:jc w:val="center"/>
            </w:pPr>
            <w:r w:rsidRPr="0064573D">
              <w:t>6</w:t>
            </w:r>
          </w:p>
          <w:p w14:paraId="48379EB5" w14:textId="174CA522" w:rsidR="00C41F9D" w:rsidRPr="0064573D" w:rsidRDefault="00C41F9D" w:rsidP="00C41F9D">
            <w:pPr>
              <w:tabs>
                <w:tab w:val="center" w:pos="1167"/>
                <w:tab w:val="right" w:pos="2335"/>
              </w:tabs>
            </w:pPr>
            <w:r w:rsidRPr="0064573D">
              <w:tab/>
            </w:r>
          </w:p>
        </w:tc>
        <w:tc>
          <w:tcPr>
            <w:tcW w:w="1276" w:type="dxa"/>
            <w:vMerge w:val="restart"/>
            <w:vAlign w:val="center"/>
          </w:tcPr>
          <w:p w14:paraId="5EC63026" w14:textId="1177E52C" w:rsidR="00C41F9D" w:rsidRPr="0064573D" w:rsidRDefault="00C41F9D" w:rsidP="00583105">
            <w:pPr>
              <w:jc w:val="center"/>
            </w:pPr>
            <w:r w:rsidRPr="0064573D">
              <w:t>96</w:t>
            </w:r>
          </w:p>
        </w:tc>
      </w:tr>
      <w:tr w:rsidR="00C41F9D" w:rsidRPr="0064573D" w14:paraId="0BC4C753" w14:textId="77777777" w:rsidTr="07B1E510">
        <w:trPr>
          <w:trHeight w:val="274"/>
        </w:trPr>
        <w:tc>
          <w:tcPr>
            <w:tcW w:w="562" w:type="dxa"/>
          </w:tcPr>
          <w:p w14:paraId="2D7F0EEB" w14:textId="77777777" w:rsidR="00C41F9D" w:rsidRPr="0064573D" w:rsidRDefault="00C41F9D" w:rsidP="00EB6D0E">
            <w:pPr>
              <w:pStyle w:val="ListParagraph"/>
              <w:numPr>
                <w:ilvl w:val="0"/>
                <w:numId w:val="16"/>
              </w:numPr>
              <w:spacing w:before="120" w:after="120"/>
              <w:jc w:val="left"/>
            </w:pPr>
          </w:p>
        </w:tc>
        <w:tc>
          <w:tcPr>
            <w:tcW w:w="3686" w:type="dxa"/>
          </w:tcPr>
          <w:p w14:paraId="7E6C069D" w14:textId="1E83459A" w:rsidR="00C41F9D" w:rsidRPr="0064573D" w:rsidRDefault="00C41F9D" w:rsidP="00EB6D0E">
            <w:pPr>
              <w:spacing w:before="120" w:after="120"/>
              <w:jc w:val="left"/>
            </w:pPr>
            <w:r w:rsidRPr="0064573D">
              <w:t>Käsu koostamine ja andmine</w:t>
            </w:r>
          </w:p>
        </w:tc>
        <w:tc>
          <w:tcPr>
            <w:tcW w:w="2268" w:type="dxa"/>
            <w:vMerge/>
          </w:tcPr>
          <w:p w14:paraId="1146AC8D" w14:textId="77777777" w:rsidR="00C41F9D" w:rsidRPr="0064573D" w:rsidRDefault="00C41F9D" w:rsidP="00542A55">
            <w:pPr>
              <w:jc w:val="center"/>
            </w:pPr>
          </w:p>
        </w:tc>
        <w:tc>
          <w:tcPr>
            <w:tcW w:w="1275" w:type="dxa"/>
            <w:vMerge/>
          </w:tcPr>
          <w:p w14:paraId="25D35621" w14:textId="77777777" w:rsidR="00C41F9D" w:rsidRPr="0064573D" w:rsidRDefault="00C41F9D" w:rsidP="00E74057">
            <w:pPr>
              <w:jc w:val="center"/>
            </w:pPr>
          </w:p>
        </w:tc>
        <w:tc>
          <w:tcPr>
            <w:tcW w:w="1276" w:type="dxa"/>
            <w:vMerge/>
          </w:tcPr>
          <w:p w14:paraId="5F5645E8" w14:textId="331E208B" w:rsidR="00C41F9D" w:rsidRPr="0064573D" w:rsidRDefault="00C41F9D" w:rsidP="00E74057">
            <w:pPr>
              <w:jc w:val="center"/>
            </w:pPr>
          </w:p>
        </w:tc>
      </w:tr>
      <w:tr w:rsidR="00C41F9D" w:rsidRPr="0064573D" w14:paraId="2496E9E8" w14:textId="77777777" w:rsidTr="07B1E510">
        <w:trPr>
          <w:trHeight w:val="274"/>
        </w:trPr>
        <w:tc>
          <w:tcPr>
            <w:tcW w:w="562" w:type="dxa"/>
          </w:tcPr>
          <w:p w14:paraId="2C0B0D42" w14:textId="77777777" w:rsidR="00C41F9D" w:rsidRPr="0064573D" w:rsidRDefault="00C41F9D" w:rsidP="00EB6D0E">
            <w:pPr>
              <w:pStyle w:val="ListParagraph"/>
              <w:numPr>
                <w:ilvl w:val="0"/>
                <w:numId w:val="16"/>
              </w:numPr>
              <w:spacing w:before="120" w:after="120"/>
              <w:jc w:val="left"/>
            </w:pPr>
          </w:p>
        </w:tc>
        <w:tc>
          <w:tcPr>
            <w:tcW w:w="3686" w:type="dxa"/>
          </w:tcPr>
          <w:p w14:paraId="3F086C8D" w14:textId="1114536A" w:rsidR="00C41F9D" w:rsidRPr="0064573D" w:rsidRDefault="00C41F9D" w:rsidP="00EB6D0E">
            <w:pPr>
              <w:spacing w:before="120" w:after="120"/>
              <w:jc w:val="left"/>
            </w:pPr>
            <w:r w:rsidRPr="0064573D">
              <w:t>Sõjamäng</w:t>
            </w:r>
          </w:p>
        </w:tc>
        <w:tc>
          <w:tcPr>
            <w:tcW w:w="2268" w:type="dxa"/>
            <w:vMerge/>
          </w:tcPr>
          <w:p w14:paraId="41393351" w14:textId="77777777" w:rsidR="00C41F9D" w:rsidRPr="0064573D" w:rsidRDefault="00C41F9D" w:rsidP="00542A55">
            <w:pPr>
              <w:jc w:val="center"/>
            </w:pPr>
          </w:p>
        </w:tc>
        <w:tc>
          <w:tcPr>
            <w:tcW w:w="1275" w:type="dxa"/>
            <w:vMerge/>
          </w:tcPr>
          <w:p w14:paraId="7ACE3796" w14:textId="77777777" w:rsidR="00C41F9D" w:rsidRPr="0064573D" w:rsidRDefault="00C41F9D" w:rsidP="00E74057">
            <w:pPr>
              <w:jc w:val="center"/>
            </w:pPr>
          </w:p>
        </w:tc>
        <w:tc>
          <w:tcPr>
            <w:tcW w:w="1276" w:type="dxa"/>
            <w:vMerge/>
          </w:tcPr>
          <w:p w14:paraId="4A7278F3" w14:textId="34D8C36F" w:rsidR="00C41F9D" w:rsidRPr="0064573D" w:rsidRDefault="00C41F9D" w:rsidP="00E74057">
            <w:pPr>
              <w:jc w:val="center"/>
            </w:pPr>
          </w:p>
        </w:tc>
      </w:tr>
      <w:tr w:rsidR="00C41F9D" w:rsidRPr="0064573D" w14:paraId="25D9F35D" w14:textId="77777777" w:rsidTr="07B1E510">
        <w:trPr>
          <w:trHeight w:val="274"/>
        </w:trPr>
        <w:tc>
          <w:tcPr>
            <w:tcW w:w="562" w:type="dxa"/>
          </w:tcPr>
          <w:p w14:paraId="6A1D7AD1" w14:textId="77777777" w:rsidR="00C41F9D" w:rsidRPr="0064573D" w:rsidRDefault="00C41F9D" w:rsidP="00EB6D0E">
            <w:pPr>
              <w:pStyle w:val="ListParagraph"/>
              <w:numPr>
                <w:ilvl w:val="0"/>
                <w:numId w:val="16"/>
              </w:numPr>
              <w:spacing w:before="120" w:after="120"/>
              <w:jc w:val="left"/>
            </w:pPr>
          </w:p>
        </w:tc>
        <w:tc>
          <w:tcPr>
            <w:tcW w:w="3686" w:type="dxa"/>
          </w:tcPr>
          <w:p w14:paraId="07FD9C6A" w14:textId="516F537C" w:rsidR="00C41F9D" w:rsidRPr="0064573D" w:rsidRDefault="00C41F9D" w:rsidP="00EB6D0E">
            <w:pPr>
              <w:spacing w:before="120" w:after="120"/>
              <w:jc w:val="left"/>
            </w:pPr>
            <w:r w:rsidRPr="0064573D">
              <w:t>Rühma juhtimine harjutusel</w:t>
            </w:r>
          </w:p>
        </w:tc>
        <w:tc>
          <w:tcPr>
            <w:tcW w:w="2268" w:type="dxa"/>
            <w:vMerge/>
          </w:tcPr>
          <w:p w14:paraId="276644FC" w14:textId="77777777" w:rsidR="00C41F9D" w:rsidRPr="0064573D" w:rsidRDefault="00C41F9D" w:rsidP="00542A55">
            <w:pPr>
              <w:jc w:val="center"/>
            </w:pPr>
          </w:p>
        </w:tc>
        <w:tc>
          <w:tcPr>
            <w:tcW w:w="1275" w:type="dxa"/>
            <w:vMerge/>
          </w:tcPr>
          <w:p w14:paraId="2100BA61" w14:textId="77777777" w:rsidR="00C41F9D" w:rsidRPr="0064573D" w:rsidRDefault="00C41F9D" w:rsidP="00E74057">
            <w:pPr>
              <w:jc w:val="center"/>
            </w:pPr>
          </w:p>
        </w:tc>
        <w:tc>
          <w:tcPr>
            <w:tcW w:w="1276" w:type="dxa"/>
            <w:vMerge/>
          </w:tcPr>
          <w:p w14:paraId="19712D0C" w14:textId="60A12476" w:rsidR="00C41F9D" w:rsidRPr="0064573D" w:rsidRDefault="00C41F9D" w:rsidP="00E74057">
            <w:pPr>
              <w:jc w:val="center"/>
            </w:pPr>
          </w:p>
        </w:tc>
      </w:tr>
      <w:tr w:rsidR="00C41F9D" w:rsidRPr="0064573D" w14:paraId="036E5581" w14:textId="77777777" w:rsidTr="07B1E510">
        <w:trPr>
          <w:trHeight w:val="274"/>
        </w:trPr>
        <w:tc>
          <w:tcPr>
            <w:tcW w:w="562" w:type="dxa"/>
          </w:tcPr>
          <w:p w14:paraId="0F8E16A3" w14:textId="5095C549" w:rsidR="00C41F9D" w:rsidRPr="0064573D" w:rsidRDefault="00C41F9D" w:rsidP="00EB6D0E">
            <w:pPr>
              <w:pStyle w:val="ListParagraph"/>
              <w:numPr>
                <w:ilvl w:val="0"/>
                <w:numId w:val="16"/>
              </w:numPr>
              <w:spacing w:before="120" w:after="120"/>
              <w:jc w:val="left"/>
            </w:pPr>
          </w:p>
        </w:tc>
        <w:tc>
          <w:tcPr>
            <w:tcW w:w="3686" w:type="dxa"/>
          </w:tcPr>
          <w:p w14:paraId="59071EE0" w14:textId="54AB1A97" w:rsidR="00C41F9D" w:rsidRPr="0064573D" w:rsidRDefault="00C41F9D" w:rsidP="00EB6D0E">
            <w:pPr>
              <w:spacing w:before="120" w:after="120"/>
              <w:jc w:val="left"/>
            </w:pPr>
            <w:r w:rsidRPr="0064573D">
              <w:t>Maalade koristus ja varustuse hooldus</w:t>
            </w:r>
          </w:p>
        </w:tc>
        <w:tc>
          <w:tcPr>
            <w:tcW w:w="2268" w:type="dxa"/>
            <w:vMerge/>
          </w:tcPr>
          <w:p w14:paraId="01386DA7" w14:textId="77777777" w:rsidR="00C41F9D" w:rsidRPr="0064573D" w:rsidRDefault="00C41F9D" w:rsidP="00542A55">
            <w:pPr>
              <w:jc w:val="center"/>
            </w:pPr>
          </w:p>
        </w:tc>
        <w:tc>
          <w:tcPr>
            <w:tcW w:w="1275" w:type="dxa"/>
            <w:vMerge/>
          </w:tcPr>
          <w:p w14:paraId="7106FBB6" w14:textId="77777777" w:rsidR="00C41F9D" w:rsidRPr="0064573D" w:rsidRDefault="00C41F9D" w:rsidP="00E74057">
            <w:pPr>
              <w:jc w:val="center"/>
            </w:pPr>
          </w:p>
        </w:tc>
        <w:tc>
          <w:tcPr>
            <w:tcW w:w="1276" w:type="dxa"/>
            <w:vMerge/>
          </w:tcPr>
          <w:p w14:paraId="6CD35B9C" w14:textId="09E35380" w:rsidR="00C41F9D" w:rsidRPr="0064573D" w:rsidRDefault="00C41F9D" w:rsidP="00E74057">
            <w:pPr>
              <w:jc w:val="center"/>
            </w:pPr>
          </w:p>
        </w:tc>
      </w:tr>
      <w:tr w:rsidR="00C41F9D" w:rsidRPr="0064573D" w14:paraId="2E53957E" w14:textId="77777777" w:rsidTr="07B1E510">
        <w:trPr>
          <w:trHeight w:val="274"/>
        </w:trPr>
        <w:tc>
          <w:tcPr>
            <w:tcW w:w="562" w:type="dxa"/>
          </w:tcPr>
          <w:p w14:paraId="5CA665CE" w14:textId="2661B1F3" w:rsidR="00C41F9D" w:rsidRPr="0064573D" w:rsidRDefault="00C41F9D" w:rsidP="00EB6D0E">
            <w:pPr>
              <w:pStyle w:val="ListParagraph"/>
              <w:numPr>
                <w:ilvl w:val="0"/>
                <w:numId w:val="16"/>
              </w:numPr>
              <w:spacing w:before="120" w:after="120"/>
              <w:jc w:val="left"/>
            </w:pPr>
          </w:p>
        </w:tc>
        <w:tc>
          <w:tcPr>
            <w:tcW w:w="3686" w:type="dxa"/>
          </w:tcPr>
          <w:p w14:paraId="769C7031" w14:textId="7703345E" w:rsidR="00C41F9D" w:rsidRPr="0064573D" w:rsidRDefault="00C41F9D" w:rsidP="00EB6D0E">
            <w:pPr>
              <w:spacing w:before="120" w:after="120"/>
              <w:jc w:val="left"/>
            </w:pPr>
            <w:r w:rsidRPr="0064573D">
              <w:t>Lõpurivistus</w:t>
            </w:r>
          </w:p>
        </w:tc>
        <w:tc>
          <w:tcPr>
            <w:tcW w:w="2268" w:type="dxa"/>
            <w:vMerge/>
          </w:tcPr>
          <w:p w14:paraId="6A88F844" w14:textId="77777777" w:rsidR="00C41F9D" w:rsidRPr="0064573D" w:rsidRDefault="00C41F9D" w:rsidP="00542A55">
            <w:pPr>
              <w:jc w:val="center"/>
            </w:pPr>
          </w:p>
        </w:tc>
        <w:tc>
          <w:tcPr>
            <w:tcW w:w="1275" w:type="dxa"/>
            <w:vMerge/>
          </w:tcPr>
          <w:p w14:paraId="197CE01C" w14:textId="77777777" w:rsidR="00C41F9D" w:rsidRPr="0064573D" w:rsidRDefault="00C41F9D" w:rsidP="00E74057">
            <w:pPr>
              <w:jc w:val="center"/>
            </w:pPr>
          </w:p>
        </w:tc>
        <w:tc>
          <w:tcPr>
            <w:tcW w:w="1276" w:type="dxa"/>
            <w:vMerge/>
          </w:tcPr>
          <w:p w14:paraId="23A93B45" w14:textId="334C8451" w:rsidR="00C41F9D" w:rsidRPr="0064573D" w:rsidRDefault="00C41F9D" w:rsidP="00E74057">
            <w:pPr>
              <w:jc w:val="center"/>
            </w:pPr>
          </w:p>
        </w:tc>
      </w:tr>
      <w:tr w:rsidR="00CB4AAD" w:rsidRPr="0064573D" w14:paraId="0A0B79CD" w14:textId="77777777" w:rsidTr="00DF11D4">
        <w:trPr>
          <w:trHeight w:val="274"/>
        </w:trPr>
        <w:tc>
          <w:tcPr>
            <w:tcW w:w="4248" w:type="dxa"/>
            <w:gridSpan w:val="2"/>
          </w:tcPr>
          <w:p w14:paraId="31AC2A65" w14:textId="77777777" w:rsidR="00CB4AAD" w:rsidRPr="0064573D" w:rsidRDefault="00CB4AAD" w:rsidP="00DF11D4">
            <w:pPr>
              <w:spacing w:before="120" w:after="120"/>
              <w:jc w:val="left"/>
            </w:pPr>
            <w:r w:rsidRPr="0064573D">
              <w:t xml:space="preserve">Aine kogumaht </w:t>
            </w:r>
          </w:p>
        </w:tc>
        <w:tc>
          <w:tcPr>
            <w:tcW w:w="4819" w:type="dxa"/>
            <w:gridSpan w:val="3"/>
          </w:tcPr>
          <w:p w14:paraId="34E32B93" w14:textId="125C4A0E" w:rsidR="00CB4AAD" w:rsidRPr="0064573D" w:rsidRDefault="00943A14" w:rsidP="00DF11D4">
            <w:pPr>
              <w:spacing w:before="120" w:after="120"/>
              <w:jc w:val="center"/>
            </w:pPr>
            <w:r w:rsidRPr="0064573D">
              <w:t xml:space="preserve">Kuni </w:t>
            </w:r>
            <w:r w:rsidR="00E8578D" w:rsidRPr="0064573D">
              <w:t>112  a</w:t>
            </w:r>
            <w:r w:rsidR="00CB4AAD" w:rsidRPr="0064573D">
              <w:t>kadeemilist tundi</w:t>
            </w:r>
          </w:p>
        </w:tc>
      </w:tr>
    </w:tbl>
    <w:p w14:paraId="754C6750" w14:textId="77777777" w:rsidR="005A7DC3" w:rsidRPr="0064573D" w:rsidRDefault="005A7DC3" w:rsidP="005A7DC3">
      <w:pPr>
        <w:jc w:val="left"/>
      </w:pPr>
    </w:p>
    <w:p w14:paraId="0F2470F6" w14:textId="77777777" w:rsidR="005A7DC3" w:rsidRPr="0064573D" w:rsidRDefault="73581362" w:rsidP="73581362">
      <w:pPr>
        <w:rPr>
          <w:b/>
          <w:bCs/>
        </w:rPr>
      </w:pPr>
      <w:r w:rsidRPr="0064573D">
        <w:rPr>
          <w:b/>
          <w:bCs/>
        </w:rPr>
        <w:t>4. Läbiviimine</w:t>
      </w:r>
    </w:p>
    <w:p w14:paraId="5ECD7676" w14:textId="193E27ED" w:rsidR="007542EF" w:rsidRPr="0064573D" w:rsidRDefault="00BD5EBB" w:rsidP="38927913">
      <w:pPr>
        <w:pStyle w:val="ListParagraph"/>
        <w:numPr>
          <w:ilvl w:val="0"/>
          <w:numId w:val="18"/>
        </w:numPr>
      </w:pPr>
      <w:r w:rsidRPr="0064573D">
        <w:t>Õppetöö viiakse läbi 5-7-</w:t>
      </w:r>
      <w:r w:rsidR="73581362" w:rsidRPr="0064573D">
        <w:t xml:space="preserve">ööpäevase </w:t>
      </w:r>
      <w:r w:rsidR="002D5053">
        <w:t>hindamis</w:t>
      </w:r>
      <w:r w:rsidR="73581362" w:rsidRPr="0064573D">
        <w:t>harjutus</w:t>
      </w:r>
      <w:r w:rsidR="00943A14" w:rsidRPr="0064573D">
        <w:t>ena</w:t>
      </w:r>
      <w:r w:rsidR="73581362" w:rsidRPr="38927913">
        <w:t>.</w:t>
      </w:r>
      <w:r w:rsidR="00E655A8" w:rsidRPr="0064573D">
        <w:t xml:space="preserve"> Lõpuharjutusel osalevad õppurid oma SA planeeritud</w:t>
      </w:r>
      <w:r w:rsidR="006A39BA" w:rsidRPr="0064573D">
        <w:t xml:space="preserve"> või määratud ametikohale sarnasel ülesandel kas rühmaülema või rühmavanem</w:t>
      </w:r>
      <w:r w:rsidR="00E81261" w:rsidRPr="0064573D">
        <w:t>a rollis. Harjutusel tuleb täita</w:t>
      </w:r>
      <w:r w:rsidR="006A39BA" w:rsidRPr="0064573D">
        <w:t xml:space="preserve"> erinevaid taktikalisi ülesandeid erinevates lahinguliikides.</w:t>
      </w:r>
      <w:r w:rsidR="00615B23" w:rsidRPr="38927913">
        <w:t xml:space="preserve"> </w:t>
      </w:r>
    </w:p>
    <w:p w14:paraId="31AEB139" w14:textId="24C2FFBD" w:rsidR="005A7DC3" w:rsidRPr="0064573D" w:rsidRDefault="73581362" w:rsidP="73581362">
      <w:pPr>
        <w:rPr>
          <w:b/>
          <w:bCs/>
        </w:rPr>
      </w:pPr>
      <w:r w:rsidRPr="0064573D">
        <w:rPr>
          <w:b/>
          <w:bCs/>
        </w:rPr>
        <w:lastRenderedPageBreak/>
        <w:t>5. Hindamine</w:t>
      </w:r>
    </w:p>
    <w:p w14:paraId="101E53F5" w14:textId="2BFAE0AD" w:rsidR="007542EF" w:rsidRPr="0064573D" w:rsidRDefault="73581362" w:rsidP="158EB8D4">
      <w:pPr>
        <w:pStyle w:val="ListParagraph"/>
        <w:numPr>
          <w:ilvl w:val="0"/>
          <w:numId w:val="18"/>
        </w:numPr>
      </w:pPr>
      <w:r w:rsidRPr="0064573D">
        <w:t>Kokkuvõttev hindamine: toimub lõpuharjutusel</w:t>
      </w:r>
      <w:r w:rsidR="006D0993" w:rsidRPr="158EB8D4">
        <w:t>,</w:t>
      </w:r>
      <w:r w:rsidRPr="0064573D">
        <w:t xml:space="preserve"> kus hinnatakse õppuri sooritusvõimet ja lahingulist</w:t>
      </w:r>
      <w:r w:rsidRPr="0064573D">
        <w:rPr>
          <w:b/>
          <w:bCs/>
        </w:rPr>
        <w:t xml:space="preserve"> </w:t>
      </w:r>
      <w:r w:rsidRPr="0064573D">
        <w:t>valmisolekut. Hindamine koosneb kirjalikust testist ametikoha nõuetes ettenähtud põhiteadmiste kohta, kompaniipealiku</w:t>
      </w:r>
      <w:r w:rsidR="00B95A83" w:rsidRPr="0064573D">
        <w:t xml:space="preserve"> käsu alusel oma käsu koostamisest ja esitlemisest</w:t>
      </w:r>
      <w:r w:rsidRPr="0064573D">
        <w:t xml:space="preserve"> ning oma plaani läbimäng</w:t>
      </w:r>
      <w:r w:rsidR="00B95A83" w:rsidRPr="0064573D">
        <w:t>imisest</w:t>
      </w:r>
      <w:r w:rsidRPr="0064573D">
        <w:t xml:space="preserve"> kaardil (TOM</w:t>
      </w:r>
      <w:r w:rsidR="00B95A83" w:rsidRPr="158EB8D4">
        <w:t xml:space="preserve">) </w:t>
      </w:r>
      <w:r w:rsidR="002D5053">
        <w:t>ja</w:t>
      </w:r>
      <w:r w:rsidR="00B95A83" w:rsidRPr="0064573D">
        <w:t xml:space="preserve"> allüksuse juhtimisest</w:t>
      </w:r>
      <w:r w:rsidRPr="0064573D">
        <w:t xml:space="preserve"> maastikul </w:t>
      </w:r>
      <w:r w:rsidR="002D5053">
        <w:t>hindamish</w:t>
      </w:r>
      <w:r w:rsidRPr="0064573D">
        <w:t>arjutuse ajal. Hindamisel kasutatakse hindamisleht</w:t>
      </w:r>
      <w:r w:rsidR="00AE329A" w:rsidRPr="0064573D">
        <w:t>i</w:t>
      </w:r>
      <w:r w:rsidRPr="158EB8D4">
        <w:t xml:space="preserve"> </w:t>
      </w:r>
      <w:r w:rsidRPr="0064573D">
        <w:t>ja tulemused protokollitakse.</w:t>
      </w:r>
    </w:p>
    <w:p w14:paraId="70C63B0A" w14:textId="2136544E" w:rsidR="00943A14" w:rsidRPr="0064573D" w:rsidRDefault="00943A14" w:rsidP="00EB6D0E">
      <w:pPr>
        <w:pStyle w:val="ListParagraph"/>
        <w:numPr>
          <w:ilvl w:val="0"/>
          <w:numId w:val="18"/>
        </w:numPr>
      </w:pPr>
      <w:r w:rsidRPr="0064573D">
        <w:t>Käskude hindamise alused:</w:t>
      </w:r>
      <w:r w:rsidR="005B71AB">
        <w:t xml:space="preserve"> </w:t>
      </w:r>
      <w:r w:rsidR="00AD45B3" w:rsidRPr="0064573D">
        <w:t xml:space="preserve">Iga käsu esitlust </w:t>
      </w:r>
      <w:r w:rsidRPr="0064573D">
        <w:t>hinnata</w:t>
      </w:r>
      <w:r w:rsidR="00AD45B3" w:rsidRPr="0064573D">
        <w:t>kse</w:t>
      </w:r>
      <w:r w:rsidRPr="0064573D">
        <w:t xml:space="preserve"> järgnevate kvaliteetide alusel:</w:t>
      </w:r>
    </w:p>
    <w:p w14:paraId="7FD3D44F" w14:textId="77777777" w:rsidR="00943A14" w:rsidRPr="0064573D" w:rsidRDefault="00943A14" w:rsidP="00943A14">
      <w:pPr>
        <w:ind w:left="708"/>
      </w:pPr>
      <w:r w:rsidRPr="00CD3EA4">
        <w:rPr>
          <w:b/>
          <w:bCs/>
        </w:rPr>
        <w:t>SOBIV</w:t>
      </w:r>
      <w:r w:rsidRPr="0064573D">
        <w:t xml:space="preserve"> – Kui tegevuskava täide viia, kas üksus täidab ülesande kõrgema ja oma pealiku kavatsuse ja eesmärgi kohaselt?</w:t>
      </w:r>
    </w:p>
    <w:p w14:paraId="7C84C744" w14:textId="77777777" w:rsidR="00943A14" w:rsidRPr="0064573D" w:rsidRDefault="00943A14" w:rsidP="00943A14">
      <w:pPr>
        <w:pStyle w:val="ListParagraph"/>
      </w:pPr>
      <w:r w:rsidRPr="00CD3EA4">
        <w:rPr>
          <w:b/>
          <w:bCs/>
        </w:rPr>
        <w:t>TEOSTATAV</w:t>
      </w:r>
      <w:r w:rsidRPr="0064573D">
        <w:t xml:space="preserve"> – Kas üksusel on piisavalt jõudu, aega, oskusi ja vahendeid, et tegevuskava edukalt täide viia?</w:t>
      </w:r>
    </w:p>
    <w:p w14:paraId="0CDD838D" w14:textId="77777777" w:rsidR="00943A14" w:rsidRPr="0064573D" w:rsidRDefault="00943A14" w:rsidP="00943A14">
      <w:pPr>
        <w:pStyle w:val="ListParagraph"/>
      </w:pPr>
      <w:r w:rsidRPr="00CD3EA4">
        <w:rPr>
          <w:b/>
          <w:bCs/>
        </w:rPr>
        <w:t>VASTUVÕETAV</w:t>
      </w:r>
      <w:r w:rsidRPr="0064573D">
        <w:t xml:space="preserve"> – Kas oodatav tulemus õigustab riskimist inimeste (nii omade kui ka elanike) eludega, on kooskõlas meie doktriini ja kogu sõja eesmärgiga ning väärt vahendite kulutamist?</w:t>
      </w:r>
    </w:p>
    <w:p w14:paraId="2F75F3BA" w14:textId="290C77D7" w:rsidR="00943A14" w:rsidRPr="0064573D" w:rsidRDefault="00943A14" w:rsidP="00943A14">
      <w:pPr>
        <w:pStyle w:val="ListParagraph"/>
      </w:pPr>
      <w:r w:rsidRPr="00CD3EA4">
        <w:rPr>
          <w:b/>
          <w:bCs/>
        </w:rPr>
        <w:t>LÕPETATUD</w:t>
      </w:r>
      <w:r w:rsidRPr="0064573D">
        <w:t xml:space="preserve"> – Kas tegevuskava vastab küsimustele: kes, mida, kus, millal ja miks teeb? Kas tegevuskava kajastab ülesande erinevaid faase: ettevalmistused, liikumine objektile, tegevused objektil, eemaldumine ja jätkutegevused?</w:t>
      </w:r>
    </w:p>
    <w:p w14:paraId="6518FD8D" w14:textId="77777777" w:rsidR="003B6F7D" w:rsidRPr="0064573D" w:rsidRDefault="003B6F7D" w:rsidP="005A7DC3">
      <w:pPr>
        <w:jc w:val="left"/>
      </w:pPr>
    </w:p>
    <w:p w14:paraId="5848D238" w14:textId="77777777" w:rsidR="005A7DC3" w:rsidRPr="0064573D" w:rsidRDefault="73581362" w:rsidP="73581362">
      <w:pPr>
        <w:rPr>
          <w:b/>
          <w:bCs/>
        </w:rPr>
      </w:pPr>
      <w:r w:rsidRPr="0064573D">
        <w:rPr>
          <w:b/>
          <w:bCs/>
        </w:rPr>
        <w:t>6. Vahendid</w:t>
      </w:r>
    </w:p>
    <w:p w14:paraId="116975AD" w14:textId="6BC247B9" w:rsidR="00012905" w:rsidRPr="0064573D" w:rsidRDefault="00012905" w:rsidP="003B6F7D">
      <w:pPr>
        <w:pStyle w:val="ListParagraph"/>
        <w:numPr>
          <w:ilvl w:val="0"/>
          <w:numId w:val="18"/>
        </w:numPr>
      </w:pPr>
      <w:r w:rsidRPr="0064573D">
        <w:t>Õppuse admin</w:t>
      </w:r>
      <w:r w:rsidR="007D4908" w:rsidRPr="0064573D">
        <w:t>i</w:t>
      </w:r>
      <w:r w:rsidR="00BF0FAD" w:rsidRPr="0064573D">
        <w:t>stratiiv</w:t>
      </w:r>
      <w:r w:rsidRPr="0064573D">
        <w:t>käsk;</w:t>
      </w:r>
    </w:p>
    <w:p w14:paraId="403EF56E" w14:textId="313556D2" w:rsidR="005C73F3" w:rsidRPr="0064573D" w:rsidRDefault="005C73F3" w:rsidP="005C73F3">
      <w:pPr>
        <w:pStyle w:val="ListParagraph"/>
        <w:numPr>
          <w:ilvl w:val="0"/>
          <w:numId w:val="18"/>
        </w:numPr>
      </w:pPr>
      <w:r w:rsidRPr="0064573D">
        <w:t>Kõrgema pealiku lahingukäsud;</w:t>
      </w:r>
    </w:p>
    <w:p w14:paraId="0D5E6002" w14:textId="67A56394" w:rsidR="00012905" w:rsidRPr="0064573D" w:rsidRDefault="00012905" w:rsidP="003B6F7D">
      <w:pPr>
        <w:pStyle w:val="ListParagraph"/>
        <w:numPr>
          <w:ilvl w:val="0"/>
          <w:numId w:val="18"/>
        </w:numPr>
      </w:pPr>
      <w:r w:rsidRPr="0064573D">
        <w:t>Õppuse korraldav isikkooseis</w:t>
      </w:r>
      <w:r w:rsidR="00AD45B3" w:rsidRPr="0064573D">
        <w:t xml:space="preserve"> ja vastutegevus</w:t>
      </w:r>
      <w:r w:rsidRPr="0064573D">
        <w:t>;</w:t>
      </w:r>
    </w:p>
    <w:p w14:paraId="68A4CBD9" w14:textId="1C9DF873" w:rsidR="003B6F7D" w:rsidRPr="0064573D" w:rsidRDefault="00AD45B3" w:rsidP="003B6F7D">
      <w:pPr>
        <w:pStyle w:val="ListParagraph"/>
        <w:numPr>
          <w:ilvl w:val="0"/>
          <w:numId w:val="18"/>
        </w:numPr>
      </w:pPr>
      <w:r w:rsidRPr="0064573D">
        <w:t>All</w:t>
      </w:r>
      <w:r w:rsidR="003B6F7D" w:rsidRPr="0064573D">
        <w:t>üksusele erinevate taktikaliste tegevuste läbiviimiseks sobiv maastikuala;</w:t>
      </w:r>
    </w:p>
    <w:p w14:paraId="7A76D939" w14:textId="517F5C83" w:rsidR="00012905" w:rsidRPr="0064573D" w:rsidRDefault="00012905" w:rsidP="003B6F7D">
      <w:pPr>
        <w:pStyle w:val="ListParagraph"/>
        <w:numPr>
          <w:ilvl w:val="0"/>
          <w:numId w:val="18"/>
        </w:numPr>
      </w:pPr>
      <w:r w:rsidRPr="0064573D">
        <w:t>Osa</w:t>
      </w:r>
      <w:r w:rsidR="00F2599B" w:rsidRPr="0064573D">
        <w:t>leva koosseisu autode parkimis</w:t>
      </w:r>
      <w:r w:rsidRPr="0064573D">
        <w:t>ala;</w:t>
      </w:r>
    </w:p>
    <w:p w14:paraId="3D7A6F9F" w14:textId="0435420A" w:rsidR="003B6F7D" w:rsidRPr="0064573D" w:rsidRDefault="003B6F7D" w:rsidP="003B6F7D">
      <w:pPr>
        <w:pStyle w:val="ListParagraph"/>
        <w:numPr>
          <w:ilvl w:val="0"/>
          <w:numId w:val="18"/>
        </w:numPr>
      </w:pPr>
      <w:r w:rsidRPr="0064573D">
        <w:t>Hindamislehed, tagasisidelehed, tunnistused</w:t>
      </w:r>
      <w:r w:rsidR="00012905" w:rsidRPr="0064573D">
        <w:t>;</w:t>
      </w:r>
    </w:p>
    <w:p w14:paraId="4A7E630A" w14:textId="7682EC6F" w:rsidR="003B6F7D" w:rsidRPr="0064573D" w:rsidRDefault="003B6F7D" w:rsidP="003B6F7D">
      <w:pPr>
        <w:pStyle w:val="ListParagraph"/>
        <w:numPr>
          <w:ilvl w:val="0"/>
          <w:numId w:val="18"/>
        </w:numPr>
      </w:pPr>
      <w:r w:rsidRPr="0064573D">
        <w:t>Transport</w:t>
      </w:r>
      <w:r w:rsidR="00F2599B" w:rsidRPr="0064573D">
        <w:t xml:space="preserve"> vastavalt õppuse administratiiv</w:t>
      </w:r>
      <w:r w:rsidR="00012905" w:rsidRPr="0064573D">
        <w:t>käsule;</w:t>
      </w:r>
    </w:p>
    <w:p w14:paraId="6B848508" w14:textId="28986CF1" w:rsidR="003B6F7D" w:rsidRPr="0064573D" w:rsidRDefault="003B6F7D" w:rsidP="003B6F7D">
      <w:pPr>
        <w:pStyle w:val="ListParagraph"/>
        <w:numPr>
          <w:ilvl w:val="0"/>
          <w:numId w:val="18"/>
        </w:numPr>
      </w:pPr>
      <w:r w:rsidRPr="0064573D">
        <w:t>Toitlustus</w:t>
      </w:r>
      <w:r w:rsidR="005D262D" w:rsidRPr="0064573D">
        <w:t xml:space="preserve"> koos joogiveega</w:t>
      </w:r>
      <w:r w:rsidR="00AC326E" w:rsidRPr="0064573D">
        <w:t xml:space="preserve"> vastavalt õppuse administratiiv</w:t>
      </w:r>
      <w:r w:rsidR="00012905" w:rsidRPr="0064573D">
        <w:t>käsule;</w:t>
      </w:r>
    </w:p>
    <w:p w14:paraId="4E44653B" w14:textId="49236C59" w:rsidR="003B6F7D" w:rsidRPr="0064573D" w:rsidRDefault="00012905" w:rsidP="003B6F7D">
      <w:pPr>
        <w:pStyle w:val="ListParagraph"/>
        <w:numPr>
          <w:ilvl w:val="0"/>
          <w:numId w:val="18"/>
        </w:numPr>
      </w:pPr>
      <w:r w:rsidRPr="0064573D">
        <w:t>Ruumid hindajatele ja toetavale personalile</w:t>
      </w:r>
      <w:r w:rsidR="00AC326E" w:rsidRPr="0064573D">
        <w:t xml:space="preserve"> vastavalt administratiiv</w:t>
      </w:r>
      <w:r w:rsidR="005D262D" w:rsidRPr="0064573D">
        <w:t>käsule</w:t>
      </w:r>
      <w:r w:rsidRPr="0064573D">
        <w:t>;</w:t>
      </w:r>
    </w:p>
    <w:p w14:paraId="1460C388" w14:textId="782BF0F9" w:rsidR="00012905" w:rsidRPr="0064573D" w:rsidRDefault="00012905" w:rsidP="003B6F7D">
      <w:pPr>
        <w:pStyle w:val="ListParagraph"/>
        <w:numPr>
          <w:ilvl w:val="0"/>
          <w:numId w:val="18"/>
        </w:numPr>
      </w:pPr>
      <w:r w:rsidRPr="0064573D">
        <w:t>Meditsiin</w:t>
      </w:r>
      <w:r w:rsidR="005D262D" w:rsidRPr="0064573D">
        <w:t xml:space="preserve"> vastavalt </w:t>
      </w:r>
      <w:r w:rsidR="00AC326E" w:rsidRPr="0064573D">
        <w:t>õppuse administratiiv</w:t>
      </w:r>
      <w:r w:rsidR="005D262D" w:rsidRPr="0064573D">
        <w:t>käsule</w:t>
      </w:r>
      <w:r w:rsidRPr="0064573D">
        <w:t>;</w:t>
      </w:r>
    </w:p>
    <w:p w14:paraId="0454E8CF" w14:textId="244BBEC3" w:rsidR="00012905" w:rsidRPr="0064573D" w:rsidRDefault="007069AB" w:rsidP="003B6F7D">
      <w:pPr>
        <w:pStyle w:val="ListParagraph"/>
        <w:numPr>
          <w:ilvl w:val="0"/>
          <w:numId w:val="18"/>
        </w:numPr>
      </w:pPr>
      <w:r w:rsidRPr="0064573D">
        <w:t>Imitatsiooni- ja õppevahendid</w:t>
      </w:r>
      <w:r w:rsidR="005D262D" w:rsidRPr="0064573D">
        <w:t xml:space="preserve"> vastavalt </w:t>
      </w:r>
      <w:r w:rsidR="00AC326E" w:rsidRPr="0064573D">
        <w:t>administratiiv</w:t>
      </w:r>
      <w:r w:rsidR="00604287" w:rsidRPr="0064573D">
        <w:t>käsule</w:t>
      </w:r>
      <w:r w:rsidR="00012905" w:rsidRPr="0064573D">
        <w:t>;</w:t>
      </w:r>
    </w:p>
    <w:p w14:paraId="40C0722D" w14:textId="4529BBBB" w:rsidR="00012905" w:rsidRPr="0064573D" w:rsidRDefault="00012905" w:rsidP="003B6F7D">
      <w:pPr>
        <w:pStyle w:val="ListParagraph"/>
        <w:numPr>
          <w:ilvl w:val="0"/>
          <w:numId w:val="18"/>
        </w:numPr>
      </w:pPr>
      <w:r w:rsidRPr="0064573D">
        <w:t>Sidevahendid</w:t>
      </w:r>
      <w:r w:rsidR="005D262D" w:rsidRPr="0064573D">
        <w:t xml:space="preserve"> vastavalt </w:t>
      </w:r>
      <w:r w:rsidR="00AC326E" w:rsidRPr="0064573D">
        <w:t>administratiiv</w:t>
      </w:r>
      <w:r w:rsidR="00604287" w:rsidRPr="0064573D">
        <w:t>käsule</w:t>
      </w:r>
      <w:r w:rsidRPr="0064573D">
        <w:t>;</w:t>
      </w:r>
    </w:p>
    <w:p w14:paraId="5257ECE3" w14:textId="500E77DF" w:rsidR="00012905" w:rsidRPr="0064573D" w:rsidRDefault="00012905" w:rsidP="003B6F7D">
      <w:pPr>
        <w:pStyle w:val="ListParagraph"/>
        <w:numPr>
          <w:ilvl w:val="0"/>
          <w:numId w:val="18"/>
        </w:numPr>
      </w:pPr>
      <w:r w:rsidRPr="0064573D">
        <w:t>Topograafilised kaardid 1:50 000</w:t>
      </w:r>
      <w:r w:rsidR="00604287" w:rsidRPr="0064573D">
        <w:t xml:space="preserve"> ja muud vajalikud juhtimise vahendid</w:t>
      </w:r>
      <w:r w:rsidR="003B3112" w:rsidRPr="0064573D">
        <w:t>,</w:t>
      </w:r>
      <w:r w:rsidR="00604287" w:rsidRPr="0064573D">
        <w:t xml:space="preserve"> </w:t>
      </w:r>
      <w:r w:rsidR="005D262D" w:rsidRPr="0064573D">
        <w:t xml:space="preserve">jaotus vastavalt </w:t>
      </w:r>
      <w:r w:rsidR="00604287" w:rsidRPr="0064573D">
        <w:t>admin</w:t>
      </w:r>
      <w:r w:rsidR="00AC326E" w:rsidRPr="0064573D">
        <w:t>istratiiv-</w:t>
      </w:r>
      <w:r w:rsidR="00604287" w:rsidRPr="0064573D">
        <w:t xml:space="preserve"> ja taktikalisele käsule.</w:t>
      </w:r>
    </w:p>
    <w:p w14:paraId="1C68C84E" w14:textId="544799D8" w:rsidR="005D262D" w:rsidRPr="0064573D" w:rsidRDefault="00012905" w:rsidP="00604287">
      <w:pPr>
        <w:pStyle w:val="ListParagraph"/>
        <w:numPr>
          <w:ilvl w:val="0"/>
          <w:numId w:val="18"/>
        </w:numPr>
      </w:pPr>
      <w:r w:rsidRPr="0064573D">
        <w:t>Admin</w:t>
      </w:r>
      <w:r w:rsidR="003B3112" w:rsidRPr="0064573D">
        <w:t>istratiivsed</w:t>
      </w:r>
      <w:r w:rsidRPr="0064573D">
        <w:t xml:space="preserve"> v</w:t>
      </w:r>
      <w:r w:rsidR="00604287" w:rsidRPr="0064573D">
        <w:t>ahendid, arvutid</w:t>
      </w:r>
      <w:r w:rsidR="003B3112" w:rsidRPr="0064573D">
        <w:t>,</w:t>
      </w:r>
      <w:r w:rsidR="00604287" w:rsidRPr="0064573D">
        <w:t xml:space="preserve"> printerid, jne.</w:t>
      </w:r>
    </w:p>
    <w:p w14:paraId="7A94A08F" w14:textId="77777777" w:rsidR="003B6F7D" w:rsidRPr="0064573D" w:rsidRDefault="003B6F7D" w:rsidP="005A7DC3">
      <w:pPr>
        <w:jc w:val="left"/>
      </w:pPr>
    </w:p>
    <w:p w14:paraId="0D0ABBFE" w14:textId="77777777" w:rsidR="005A7DC3" w:rsidRPr="0064573D" w:rsidRDefault="73581362" w:rsidP="73581362">
      <w:pPr>
        <w:rPr>
          <w:b/>
          <w:bCs/>
        </w:rPr>
      </w:pPr>
      <w:r w:rsidRPr="0064573D">
        <w:rPr>
          <w:b/>
          <w:bCs/>
        </w:rPr>
        <w:t xml:space="preserve">7. </w:t>
      </w:r>
      <w:r w:rsidRPr="00CD3EA4">
        <w:rPr>
          <w:b/>
          <w:bCs/>
        </w:rPr>
        <w:t>Õppetööks soovitatav õppevara</w:t>
      </w:r>
    </w:p>
    <w:p w14:paraId="270CC8A6" w14:textId="77777777" w:rsidR="00B72813" w:rsidRPr="0064573D" w:rsidRDefault="00B72813" w:rsidP="00B72813">
      <w:pPr>
        <w:pStyle w:val="ListParagraph"/>
        <w:numPr>
          <w:ilvl w:val="0"/>
          <w:numId w:val="33"/>
        </w:numPr>
      </w:pPr>
      <w:r w:rsidRPr="0064573D">
        <w:t>Maakaitse käsiraamat. Kaitseliit, 2021;</w:t>
      </w:r>
    </w:p>
    <w:p w14:paraId="307A400D" w14:textId="77777777" w:rsidR="00B72813" w:rsidRPr="0064573D" w:rsidRDefault="00B72813" w:rsidP="00B72813">
      <w:pPr>
        <w:pStyle w:val="ListParagraph"/>
        <w:numPr>
          <w:ilvl w:val="0"/>
          <w:numId w:val="33"/>
        </w:numPr>
      </w:pPr>
      <w:r w:rsidRPr="07B1E510">
        <w:rPr>
          <w:rFonts w:eastAsiaTheme="majorEastAsia" w:cstheme="majorBidi"/>
        </w:rPr>
        <w:t>Jagu/rühm püsitoimingud. Kaitseväe Akadeemia 2019;</w:t>
      </w:r>
    </w:p>
    <w:p w14:paraId="5CF811F4"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Laskuri maastikuraamat. Kaitseväe Akadeemia 2018;</w:t>
      </w:r>
    </w:p>
    <w:p w14:paraId="33D5B8AD"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VF relvajõud. Kaitseväe Luurekeskuse infoportaal koondatud info (AK), Kaitseväe siseportaal teemalehed VF relvajõud;</w:t>
      </w:r>
    </w:p>
    <w:p w14:paraId="291A8211" w14:textId="77777777" w:rsidR="00B72813" w:rsidRPr="00DF11D4" w:rsidRDefault="00B72813">
      <w:pPr>
        <w:pStyle w:val="ListParagraph"/>
        <w:numPr>
          <w:ilvl w:val="0"/>
          <w:numId w:val="33"/>
        </w:numPr>
        <w:rPr>
          <w:rFonts w:eastAsiaTheme="majorEastAsia" w:cstheme="majorBidi"/>
        </w:rPr>
      </w:pPr>
      <w:r w:rsidRPr="0064573D">
        <w:t>Maakaitsekompanii ja lahingukompanii võimekirjeldused 2030;</w:t>
      </w:r>
    </w:p>
    <w:p w14:paraId="78FC8902" w14:textId="69FC24E0" w:rsidR="00B72813" w:rsidRPr="00DF11D4" w:rsidRDefault="00B72813">
      <w:pPr>
        <w:pStyle w:val="ListParagraph"/>
        <w:numPr>
          <w:ilvl w:val="0"/>
          <w:numId w:val="33"/>
        </w:numPr>
        <w:rPr>
          <w:rFonts w:eastAsiaTheme="majorEastAsia" w:cstheme="majorBidi"/>
        </w:rPr>
      </w:pPr>
      <w:r w:rsidRPr="0064573D">
        <w:t xml:space="preserve">Nõuded maakaitserühma pealikule. </w:t>
      </w:r>
      <w:r w:rsidR="00BE2D76" w:rsidRPr="0064573D">
        <w:t>Kaitseliidu kool 2023</w:t>
      </w:r>
      <w:r w:rsidRPr="0064573D">
        <w:t xml:space="preserve"> (Lisa 11);</w:t>
      </w:r>
    </w:p>
    <w:p w14:paraId="0B2112D5" w14:textId="2A3F4155" w:rsidR="00B72813" w:rsidRPr="00DF11D4" w:rsidRDefault="00B72813">
      <w:pPr>
        <w:pStyle w:val="ListParagraph"/>
        <w:numPr>
          <w:ilvl w:val="0"/>
          <w:numId w:val="33"/>
        </w:numPr>
        <w:rPr>
          <w:rFonts w:eastAsiaTheme="majorEastAsia" w:cstheme="majorBidi"/>
        </w:rPr>
      </w:pPr>
      <w:r w:rsidRPr="0064573D">
        <w:t xml:space="preserve">Nõuded maakaitserühma vanemale. </w:t>
      </w:r>
      <w:r w:rsidR="00BE2D76" w:rsidRPr="0064573D">
        <w:t>Kaitseliidu kool 2023</w:t>
      </w:r>
      <w:r w:rsidRPr="0064573D">
        <w:t xml:space="preserve"> (Lisa 12);</w:t>
      </w:r>
    </w:p>
    <w:p w14:paraId="0EDC27A9" w14:textId="77777777" w:rsidR="00B72813" w:rsidRPr="00DF11D4" w:rsidRDefault="00B72813">
      <w:pPr>
        <w:pStyle w:val="ListParagraph"/>
        <w:numPr>
          <w:ilvl w:val="0"/>
          <w:numId w:val="33"/>
        </w:numPr>
        <w:rPr>
          <w:rFonts w:eastAsiaTheme="majorEastAsia" w:cstheme="majorBidi"/>
        </w:rPr>
      </w:pPr>
      <w:r w:rsidRPr="0064573D">
        <w:t>Manööversõjapidamise käsiraamat, William S. Lind 2021;</w:t>
      </w:r>
    </w:p>
    <w:p w14:paraId="7A13519D" w14:textId="533E0518" w:rsidR="007069AB" w:rsidRPr="00DF11D4" w:rsidRDefault="007069AB">
      <w:pPr>
        <w:pStyle w:val="ListParagraph"/>
        <w:numPr>
          <w:ilvl w:val="0"/>
          <w:numId w:val="33"/>
        </w:numPr>
        <w:rPr>
          <w:rFonts w:eastAsiaTheme="majorEastAsia" w:cstheme="majorBidi"/>
        </w:rPr>
      </w:pPr>
      <w:r w:rsidRPr="0064573D">
        <w:t>Jalavägi ründab, Rommel 1937;</w:t>
      </w:r>
    </w:p>
    <w:p w14:paraId="2EEA2D4D"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Eesti kaitseväe maaväe lahingutegevuse alused“, maaväe ohvitseride ja staabitöö väljaõppejuhend, KVA, taktika õppetool, 2019;</w:t>
      </w:r>
    </w:p>
    <w:p w14:paraId="68D8B192"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Jalaväerühma lahingutegevus, KVA, taktika õppetool, 2018;</w:t>
      </w:r>
    </w:p>
    <w:p w14:paraId="5C211CA2" w14:textId="77777777" w:rsidR="00B72813" w:rsidRPr="00DF11D4" w:rsidRDefault="00B72813">
      <w:pPr>
        <w:pStyle w:val="ListParagraph"/>
        <w:numPr>
          <w:ilvl w:val="0"/>
          <w:numId w:val="33"/>
        </w:numPr>
        <w:rPr>
          <w:rFonts w:eastAsiaTheme="majorEastAsia" w:cstheme="majorBidi"/>
        </w:rPr>
      </w:pPr>
      <w:r w:rsidRPr="0064573D">
        <w:t xml:space="preserve">KV ohutuseeskirjad; </w:t>
      </w:r>
    </w:p>
    <w:p w14:paraId="26A46D40"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Käskude ning aegade, asukohtade ja piirjooniste tähistamise formaat STANAG 2014 (2000). Brüssel: (NATO) Sõjaväe Standardimisbüroo;</w:t>
      </w:r>
    </w:p>
    <w:p w14:paraId="0CFFF350" w14:textId="77777777" w:rsidR="00B72813" w:rsidRPr="00DF11D4" w:rsidRDefault="00B72813">
      <w:pPr>
        <w:pStyle w:val="ListParagraph"/>
        <w:numPr>
          <w:ilvl w:val="0"/>
          <w:numId w:val="33"/>
        </w:numPr>
        <w:rPr>
          <w:rFonts w:eastAsiaTheme="majorEastAsia" w:cstheme="majorBidi"/>
        </w:rPr>
      </w:pPr>
      <w:r w:rsidRPr="07B1E510">
        <w:rPr>
          <w:rFonts w:eastAsiaTheme="majorEastAsia" w:cstheme="majorBidi"/>
        </w:rPr>
        <w:t>NATO terminite ja definitsioonide kogumik, APP-06 D, NATO (2019).</w:t>
      </w:r>
    </w:p>
    <w:p w14:paraId="1631C376" w14:textId="573479AD" w:rsidR="005A7DC3" w:rsidRPr="0064573D" w:rsidRDefault="00B72813" w:rsidP="00EB6D0E">
      <w:pPr>
        <w:rPr>
          <w:rFonts w:cs="Arial"/>
        </w:rPr>
      </w:pPr>
      <w:r w:rsidRPr="0064573D">
        <w:t xml:space="preserve"> </w:t>
      </w:r>
      <w:r w:rsidR="00B42605" w:rsidRPr="0064573D">
        <w:t>(Normdokumentide ja õpikute uuenedes võetakse kasutusele uuendatud versioonid)</w:t>
      </w:r>
    </w:p>
    <w:p w14:paraId="3F777AEF" w14:textId="73EAE8A5" w:rsidR="00E358AC" w:rsidRPr="00DF11D4" w:rsidRDefault="000D4C7F">
      <w:pPr>
        <w:pStyle w:val="Nr-tapealkiri"/>
        <w:rPr>
          <w:rFonts w:cs="Arial"/>
          <w:b w:val="0"/>
          <w:sz w:val="24"/>
          <w:szCs w:val="24"/>
          <w:lang w:val="da-DK" w:eastAsia="da-DK"/>
        </w:rPr>
      </w:pPr>
      <w:bookmarkStart w:id="122" w:name="_Toc161381718"/>
      <w:bookmarkStart w:id="123" w:name="_Toc162519749"/>
      <w:bookmarkStart w:id="124" w:name="_Toc162951674"/>
      <w:bookmarkStart w:id="125" w:name="_Toc162967659"/>
      <w:bookmarkStart w:id="126" w:name="_Toc163539845"/>
      <w:r w:rsidRPr="0064573D">
        <w:lastRenderedPageBreak/>
        <w:t>LISA 11 Ametikoha</w:t>
      </w:r>
      <w:r w:rsidR="007150DB" w:rsidRPr="0064573D">
        <w:t xml:space="preserve"> kirjeldus</w:t>
      </w:r>
      <w:bookmarkEnd w:id="122"/>
      <w:r w:rsidR="006C5D06" w:rsidRPr="0064573D">
        <w:t xml:space="preserve"> </w:t>
      </w:r>
      <w:r w:rsidR="00F16445" w:rsidRPr="0064573D">
        <w:t>MAAKAITSERÜHMA PEALIK KAITSELIIDUS</w:t>
      </w:r>
      <w:bookmarkEnd w:id="123"/>
      <w:bookmarkEnd w:id="124"/>
      <w:bookmarkEnd w:id="125"/>
      <w:bookmarkEnd w:id="126"/>
    </w:p>
    <w:p w14:paraId="14D8920B" w14:textId="68277530" w:rsidR="007150DB" w:rsidRPr="0064573D" w:rsidRDefault="007150DB" w:rsidP="007150DB">
      <w:pPr>
        <w:overflowPunct w:val="0"/>
        <w:autoSpaceDE w:val="0"/>
        <w:autoSpaceDN w:val="0"/>
        <w:adjustRightInd w:val="0"/>
        <w:spacing w:before="120"/>
        <w:textAlignment w:val="baseline"/>
        <w:rPr>
          <w:rFonts w:cs="Arial"/>
          <w:b/>
          <w:bCs/>
          <w:sz w:val="24"/>
          <w:szCs w:val="24"/>
          <w:lang w:val="da-DK" w:eastAsia="da-DK"/>
        </w:rPr>
      </w:pPr>
      <w:r w:rsidRPr="0064573D">
        <w:rPr>
          <w:rFonts w:cs="Arial"/>
          <w:b/>
          <w:bCs/>
          <w:sz w:val="24"/>
          <w:szCs w:val="24"/>
          <w:lang w:val="da-DK" w:eastAsia="da-DK"/>
        </w:rPr>
        <w:t>MAAKAITSERÜHMA PEALIK KAITSELIIDUS</w:t>
      </w:r>
    </w:p>
    <w:p w14:paraId="423D1529" w14:textId="1694EEF9" w:rsidR="007150DB" w:rsidRPr="00DF11D4" w:rsidRDefault="007150DB" w:rsidP="00DF11D4">
      <w:pPr>
        <w:spacing w:before="120"/>
        <w:rPr>
          <w:rFonts w:cs="Arial"/>
          <w:b/>
          <w:bCs/>
        </w:rPr>
      </w:pPr>
      <w:r w:rsidRPr="00CD3EA4">
        <w:rPr>
          <w:rFonts w:cs="Arial"/>
          <w:b/>
          <w:bCs/>
        </w:rPr>
        <w:t>Ametikoht</w:t>
      </w:r>
    </w:p>
    <w:p w14:paraId="3C61A5BA" w14:textId="77777777" w:rsidR="007150DB" w:rsidRPr="0064573D" w:rsidRDefault="007150DB" w:rsidP="00B76A46">
      <w:pPr>
        <w:rPr>
          <w:rFonts w:cs="Arial"/>
        </w:rPr>
      </w:pPr>
      <w:r w:rsidRPr="0064573D">
        <w:rPr>
          <w:rFonts w:cs="Arial"/>
        </w:rPr>
        <w:t>Maakaitserühma pealik</w:t>
      </w:r>
    </w:p>
    <w:p w14:paraId="56E40192" w14:textId="77777777" w:rsidR="00B76A46" w:rsidRPr="00DF11D4" w:rsidRDefault="007150DB" w:rsidP="00DF11D4">
      <w:pPr>
        <w:spacing w:before="120"/>
        <w:rPr>
          <w:rFonts w:cs="Arial"/>
          <w:b/>
          <w:bCs/>
        </w:rPr>
      </w:pPr>
      <w:r w:rsidRPr="00CD3EA4">
        <w:rPr>
          <w:rFonts w:cs="Arial"/>
          <w:b/>
          <w:bCs/>
        </w:rPr>
        <w:t>Eesmärk</w:t>
      </w:r>
    </w:p>
    <w:p w14:paraId="20ADDABD" w14:textId="412F83E7" w:rsidR="007150DB" w:rsidRPr="0064573D" w:rsidRDefault="007150DB" w:rsidP="00B76A46">
      <w:pPr>
        <w:rPr>
          <w:rFonts w:cs="Arial"/>
        </w:rPr>
      </w:pPr>
      <w:r w:rsidRPr="0064573D">
        <w:rPr>
          <w:rFonts w:cs="Arial"/>
        </w:rPr>
        <w:t>Maakaitserühma pealik juhib rühma kästud ülesannete täitmisel lahingutegevuses, julgestusülesannetes ja muudes olukordades ning tagab rühma võitlusvõime jätkusuutlikkuse.</w:t>
      </w:r>
    </w:p>
    <w:p w14:paraId="48AD4A7E" w14:textId="77777777" w:rsidR="007150DB" w:rsidRPr="00DF11D4" w:rsidRDefault="007150DB" w:rsidP="00DF11D4">
      <w:pPr>
        <w:spacing w:before="120"/>
        <w:rPr>
          <w:rFonts w:cs="Arial"/>
          <w:b/>
          <w:bCs/>
        </w:rPr>
      </w:pPr>
      <w:r w:rsidRPr="00CD3EA4">
        <w:rPr>
          <w:rFonts w:cs="Arial"/>
          <w:b/>
          <w:bCs/>
        </w:rPr>
        <w:t>Viited</w:t>
      </w:r>
    </w:p>
    <w:p w14:paraId="3B0FA8B4" w14:textId="77777777" w:rsidR="007150DB" w:rsidRPr="0064573D" w:rsidRDefault="007150DB" w:rsidP="00340824">
      <w:r w:rsidRPr="0064573D">
        <w:t>Kaitseliidu kodukord. Riigi Teataja I. 10.10.2013, 151</w:t>
      </w:r>
    </w:p>
    <w:p w14:paraId="62C7CE91" w14:textId="77777777" w:rsidR="007150DB" w:rsidRPr="0064573D" w:rsidRDefault="007150DB" w:rsidP="00340824">
      <w:pPr>
        <w:rPr>
          <w:rStyle w:val="normaltextrun"/>
          <w:rFonts w:cs="Arial"/>
        </w:rPr>
      </w:pPr>
      <w:r w:rsidRPr="0064573D">
        <w:rPr>
          <w:rStyle w:val="normaltextrun"/>
          <w:rFonts w:cs="Arial"/>
        </w:rPr>
        <w:t>Maakaitsekompanii (MaKo) 2030 ja Maakaitselahingukompanii (LaKo) 2030 võimekirjeldused. Kinnitatud Kaitseväe juhataja 20.04.2021 käskkirjaga nr 92</w:t>
      </w:r>
    </w:p>
    <w:p w14:paraId="264C6DF7" w14:textId="77777777" w:rsidR="007150DB" w:rsidRPr="0064573D" w:rsidRDefault="007150DB" w:rsidP="00340824">
      <w:pPr>
        <w:rPr>
          <w:rStyle w:val="normaltextrun"/>
          <w:rFonts w:cs="Arial"/>
        </w:rPr>
      </w:pPr>
      <w:r w:rsidRPr="0064573D">
        <w:rPr>
          <w:rStyle w:val="normaltextrun"/>
          <w:rFonts w:cs="Arial"/>
        </w:rPr>
        <w:t>Kaitseliidu sõjaaja malevkonna võimekirjeldus. Kinnitatud Kaitseliidu ülema 24.09.2023 käskkirjaga nr K-0-13/23/26223U</w:t>
      </w:r>
    </w:p>
    <w:p w14:paraId="5D2355AD" w14:textId="77777777" w:rsidR="007150DB" w:rsidRPr="0064573D" w:rsidRDefault="007150DB" w:rsidP="00340824">
      <w:pPr>
        <w:rPr>
          <w:rStyle w:val="normaltextrun"/>
          <w:rFonts w:cs="Arial"/>
        </w:rPr>
      </w:pPr>
      <w:r w:rsidRPr="0064573D">
        <w:rPr>
          <w:rStyle w:val="normaltextrun"/>
          <w:rFonts w:cs="Arial"/>
        </w:rPr>
        <w:t>Kaitseliidu logistikakontseptsioon. Kinnitatud Kaitseliidu ülema 17.10.2023 käskkirjaga nr K-0-13/23/28522U</w:t>
      </w:r>
    </w:p>
    <w:p w14:paraId="2F9AA97C" w14:textId="77777777" w:rsidR="007150DB" w:rsidRPr="00DF11D4" w:rsidRDefault="007150DB" w:rsidP="00DF11D4">
      <w:pPr>
        <w:spacing w:before="120"/>
        <w:rPr>
          <w:rFonts w:cs="Arial"/>
          <w:b/>
          <w:bCs/>
        </w:rPr>
      </w:pPr>
      <w:r w:rsidRPr="00CD3EA4">
        <w:rPr>
          <w:rFonts w:cs="Arial"/>
          <w:b/>
          <w:bCs/>
        </w:rPr>
        <w:t>Koosseisuline kuuluvus</w:t>
      </w:r>
    </w:p>
    <w:p w14:paraId="5B64D981" w14:textId="48F5C8B0" w:rsidR="007150DB" w:rsidRPr="0064573D" w:rsidRDefault="007150DB" w:rsidP="00B76A46">
      <w:pPr>
        <w:rPr>
          <w:rFonts w:cs="Arial"/>
        </w:rPr>
      </w:pPr>
      <w:r w:rsidRPr="0064573D">
        <w:rPr>
          <w:rFonts w:cs="Arial"/>
        </w:rPr>
        <w:t>Rühmapealikule alluvad kõik rühma liikmed ja juurde</w:t>
      </w:r>
      <w:r w:rsidR="00340824" w:rsidRPr="0064573D">
        <w:rPr>
          <w:rFonts w:cs="Arial"/>
        </w:rPr>
        <w:t xml:space="preserve"> </w:t>
      </w:r>
      <w:r w:rsidRPr="0064573D">
        <w:rPr>
          <w:rFonts w:cs="Arial"/>
        </w:rPr>
        <w:t xml:space="preserve">antud võitlejad. Rühmapealikule alluvad vahetult rühmavanem, jaopealikud ja määratud erialaspetsialistid. Rühmapealik on, vastavalt struktuurile, kas kompanii- või malevkonnapealiku vahetus alluvuses. Rühmapealik asendab vajadusel kompanii- või malevkonnapealikku. </w:t>
      </w:r>
    </w:p>
    <w:p w14:paraId="48FB585F" w14:textId="5496D714" w:rsidR="00340824" w:rsidRPr="00DF11D4" w:rsidRDefault="007150DB" w:rsidP="00DF11D4">
      <w:pPr>
        <w:pStyle w:val="paragraph"/>
        <w:spacing w:before="120" w:beforeAutospacing="0" w:after="0" w:afterAutospacing="0"/>
        <w:jc w:val="both"/>
        <w:textAlignment w:val="baseline"/>
        <w:rPr>
          <w:rFonts w:ascii="Arial" w:eastAsiaTheme="majorEastAsia" w:hAnsi="Arial" w:cs="Arial"/>
          <w:sz w:val="22"/>
          <w:szCs w:val="22"/>
        </w:rPr>
      </w:pPr>
      <w:r w:rsidRPr="00CD3EA4">
        <w:rPr>
          <w:rStyle w:val="normaltextrun"/>
          <w:rFonts w:ascii="Arial" w:hAnsi="Arial" w:cs="Arial"/>
          <w:b/>
          <w:bCs/>
          <w:sz w:val="22"/>
          <w:szCs w:val="22"/>
        </w:rPr>
        <w:t>Vastavus Kaitseväe vastava ametikohaga</w:t>
      </w:r>
      <w:r w:rsidRPr="07B1E510">
        <w:rPr>
          <w:rStyle w:val="eop"/>
          <w:rFonts w:ascii="Arial" w:eastAsiaTheme="majorEastAsia" w:hAnsi="Arial" w:cs="Arial"/>
          <w:sz w:val="22"/>
          <w:szCs w:val="22"/>
        </w:rPr>
        <w:t> </w:t>
      </w:r>
    </w:p>
    <w:p w14:paraId="5C6B86E7" w14:textId="77777777" w:rsidR="007150DB" w:rsidRPr="0064573D" w:rsidRDefault="007150DB" w:rsidP="00340824">
      <w:pPr>
        <w:rPr>
          <w:rFonts w:ascii="Segoe UI" w:hAnsi="Segoe UI" w:cs="Segoe UI"/>
        </w:rPr>
      </w:pPr>
      <w:r w:rsidRPr="0064573D">
        <w:rPr>
          <w:rStyle w:val="normaltextrun"/>
          <w:rFonts w:cs="Arial"/>
        </w:rPr>
        <w:t>Kaitseliidu kodukorra §11 kohaselt nimetatakse Kaitseliidus rühma juhtima määratud tegevliiget rühmapealikuks. Rühmapealiku ametikoht on vastavuses rühmaülema ametikohaga Kaitseväes.</w:t>
      </w:r>
    </w:p>
    <w:p w14:paraId="2423363E" w14:textId="77777777" w:rsidR="007150DB" w:rsidRPr="00DF11D4" w:rsidRDefault="007150DB" w:rsidP="00DF11D4">
      <w:pPr>
        <w:spacing w:before="120"/>
        <w:rPr>
          <w:rFonts w:cs="Arial"/>
          <w:b/>
          <w:bCs/>
        </w:rPr>
      </w:pPr>
      <w:r w:rsidRPr="00CD3EA4">
        <w:rPr>
          <w:rFonts w:cs="Arial"/>
          <w:b/>
          <w:bCs/>
        </w:rPr>
        <w:t>Eeldused</w:t>
      </w:r>
    </w:p>
    <w:p w14:paraId="75E4B8B2" w14:textId="77777777" w:rsidR="007150DB" w:rsidRPr="0064573D" w:rsidRDefault="007150DB" w:rsidP="00B76A46">
      <w:pPr>
        <w:spacing w:after="120"/>
        <w:rPr>
          <w:rFonts w:cs="Arial"/>
        </w:rPr>
      </w:pPr>
      <w:r w:rsidRPr="0064573D">
        <w:rPr>
          <w:rFonts w:cs="Arial"/>
        </w:rPr>
        <w:t>Formaalharidus: vähemalt keskharidus</w:t>
      </w:r>
      <w:r w:rsidRPr="0064573D">
        <w:rPr>
          <w:rStyle w:val="FootnoteReference"/>
          <w:rFonts w:cs="Arial"/>
        </w:rPr>
        <w:footnoteReference w:id="4"/>
      </w:r>
      <w:r w:rsidRPr="0064573D">
        <w:rPr>
          <w:rFonts w:cs="Arial"/>
        </w:rPr>
        <w:t xml:space="preserve"> </w:t>
      </w:r>
    </w:p>
    <w:p w14:paraId="628E6C23" w14:textId="15E9ED60" w:rsidR="007150DB" w:rsidRPr="00DF11D4" w:rsidRDefault="007150DB" w:rsidP="00DF11D4">
      <w:pPr>
        <w:spacing w:before="120" w:after="120"/>
        <w:rPr>
          <w:rFonts w:cs="Arial"/>
          <w:b/>
          <w:bCs/>
        </w:rPr>
      </w:pPr>
      <w:r w:rsidRPr="0064573D">
        <w:rPr>
          <w:rFonts w:cs="Arial"/>
        </w:rPr>
        <w:t>Sõjaline haridus: reservohvitseri kursus Kaitseliidus</w:t>
      </w:r>
      <w:r w:rsidR="00340824" w:rsidRPr="0064573D">
        <w:rPr>
          <w:rFonts w:cs="Arial"/>
        </w:rPr>
        <w:t xml:space="preserve"> või K</w:t>
      </w:r>
      <w:r w:rsidRPr="0064573D">
        <w:rPr>
          <w:rFonts w:cs="Arial"/>
        </w:rPr>
        <w:t>aitseväes</w:t>
      </w:r>
    </w:p>
    <w:p w14:paraId="0CD77514" w14:textId="77777777" w:rsidR="007150DB" w:rsidRPr="00DF11D4" w:rsidRDefault="007150DB" w:rsidP="00DF11D4">
      <w:pPr>
        <w:spacing w:before="120"/>
        <w:rPr>
          <w:rFonts w:cs="Arial"/>
          <w:b/>
          <w:bCs/>
        </w:rPr>
      </w:pPr>
      <w:r w:rsidRPr="00CD3EA4">
        <w:rPr>
          <w:rFonts w:cs="Arial"/>
          <w:b/>
          <w:bCs/>
        </w:rPr>
        <w:t>Töötingimused</w:t>
      </w:r>
    </w:p>
    <w:p w14:paraId="40B32521" w14:textId="77777777" w:rsidR="007150DB" w:rsidRPr="0064573D" w:rsidRDefault="007150DB" w:rsidP="00B76A46">
      <w:pPr>
        <w:rPr>
          <w:rFonts w:cs="Arial"/>
        </w:rPr>
      </w:pPr>
      <w:r w:rsidRPr="0064573D">
        <w:rPr>
          <w:rFonts w:cs="Arial"/>
        </w:rPr>
        <w:t>Rühmapealik planeerib, juhib ja koolitab maakaitserühma kõiki tegevusi rahu-, kriisi- ja sõjaajal. Kriisi- ja sõjaajal on tavapärane kõrgendatud oht elule ja tervisele. Tegutsemise intensiivsusest ja ohust tulenevalt peab omama head füüsilist ja mentaalset võimekust ning head stressitaluvust. Rühmapealik vastutab kõige eest, mida rühm teeb või jätab tegemata.</w:t>
      </w:r>
    </w:p>
    <w:p w14:paraId="33A44AEA" w14:textId="77777777" w:rsidR="007150DB" w:rsidRPr="00DF11D4" w:rsidRDefault="007150DB" w:rsidP="00DF11D4">
      <w:pPr>
        <w:spacing w:before="120"/>
        <w:rPr>
          <w:rFonts w:cs="Arial"/>
          <w:b/>
          <w:bCs/>
        </w:rPr>
      </w:pPr>
      <w:r w:rsidRPr="00CD3EA4">
        <w:rPr>
          <w:rFonts w:cs="Arial"/>
          <w:b/>
          <w:bCs/>
        </w:rPr>
        <w:t>Maakaitserühma pealiku põhiülesanded</w:t>
      </w:r>
      <w:bookmarkStart w:id="127" w:name="OLE_LINK4"/>
    </w:p>
    <w:p w14:paraId="40DACA60" w14:textId="46249503" w:rsidR="007150DB" w:rsidRPr="0064573D" w:rsidRDefault="007150DB" w:rsidP="007150DB">
      <w:pPr>
        <w:spacing w:before="120"/>
        <w:rPr>
          <w:rFonts w:cs="Arial"/>
        </w:rPr>
      </w:pPr>
      <w:r w:rsidRPr="00CD3EA4">
        <w:rPr>
          <w:rFonts w:cs="Arial"/>
          <w:b/>
          <w:bCs/>
        </w:rPr>
        <w:t>A.1.</w:t>
      </w:r>
      <w:r w:rsidR="00340824" w:rsidRPr="0064573D">
        <w:rPr>
          <w:rFonts w:cs="Arial"/>
        </w:rPr>
        <w:t xml:space="preserve"> </w:t>
      </w:r>
      <w:r w:rsidRPr="0064573D">
        <w:rPr>
          <w:rFonts w:cs="Arial"/>
        </w:rPr>
        <w:t>Planeerib, juhib ja koolitab rühma lahingutegevuses, julgestusülesannetes ja muudes olukordades</w:t>
      </w:r>
    </w:p>
    <w:p w14:paraId="249296C6" w14:textId="385EFB6D" w:rsidR="007150DB" w:rsidRPr="0064573D" w:rsidRDefault="007150DB" w:rsidP="007150DB">
      <w:pPr>
        <w:spacing w:before="120"/>
        <w:rPr>
          <w:rFonts w:cs="Arial"/>
        </w:rPr>
      </w:pPr>
      <w:r w:rsidRPr="00CD3EA4">
        <w:rPr>
          <w:rFonts w:cs="Arial"/>
          <w:b/>
          <w:bCs/>
        </w:rPr>
        <w:t>A.2.</w:t>
      </w:r>
      <w:r w:rsidR="00340824" w:rsidRPr="0064573D">
        <w:rPr>
          <w:rFonts w:cs="Arial"/>
        </w:rPr>
        <w:t xml:space="preserve"> </w:t>
      </w:r>
      <w:r w:rsidRPr="0064573D">
        <w:rPr>
          <w:rFonts w:cs="Arial"/>
        </w:rPr>
        <w:t>Teeb koostööd teiste struktuuriüksuste ja tsiviilvõimudega kõrgema eesmärgi saavutamiseks</w:t>
      </w:r>
    </w:p>
    <w:p w14:paraId="20816D26" w14:textId="4A98CC89" w:rsidR="007150DB" w:rsidRPr="00DF11D4" w:rsidRDefault="007150DB" w:rsidP="00DF11D4">
      <w:pPr>
        <w:spacing w:before="120"/>
        <w:rPr>
          <w:rFonts w:cs="Arial"/>
          <w:b/>
          <w:bCs/>
        </w:rPr>
      </w:pPr>
      <w:r w:rsidRPr="00CD3EA4">
        <w:rPr>
          <w:rFonts w:cs="Arial"/>
          <w:b/>
          <w:bCs/>
        </w:rPr>
        <w:t>A.3.</w:t>
      </w:r>
      <w:r w:rsidR="00340824" w:rsidRPr="0064573D">
        <w:rPr>
          <w:rFonts w:cs="Arial"/>
        </w:rPr>
        <w:t xml:space="preserve"> </w:t>
      </w:r>
      <w:r w:rsidRPr="0064573D">
        <w:rPr>
          <w:rFonts w:cs="Arial"/>
        </w:rPr>
        <w:t>Asendab vajadusel kompaniipealikku või malevkonnapealikku</w:t>
      </w:r>
    </w:p>
    <w:p w14:paraId="073F57D8" w14:textId="77777777" w:rsidR="00685A89" w:rsidRPr="0064573D" w:rsidRDefault="00685A89" w:rsidP="00B76A46">
      <w:pPr>
        <w:rPr>
          <w:rFonts w:cs="Arial"/>
          <w:b/>
        </w:rPr>
      </w:pPr>
    </w:p>
    <w:p w14:paraId="204517AF" w14:textId="012F1B84" w:rsidR="007150DB" w:rsidRPr="00DF11D4" w:rsidRDefault="007150DB">
      <w:pPr>
        <w:rPr>
          <w:rFonts w:cs="Arial"/>
          <w:b/>
          <w:bCs/>
          <w:u w:val="single"/>
        </w:rPr>
      </w:pPr>
      <w:r w:rsidRPr="00CD3EA4">
        <w:rPr>
          <w:rFonts w:cs="Arial"/>
          <w:b/>
          <w:bCs/>
        </w:rPr>
        <w:t>N</w:t>
      </w:r>
      <w:r w:rsidRPr="007E6AC9">
        <w:rPr>
          <w:rFonts w:cs="Arial"/>
          <w:b/>
          <w:bCs/>
        </w:rPr>
        <w:t>õutud pädevused</w:t>
      </w:r>
    </w:p>
    <w:bookmarkEnd w:id="127"/>
    <w:p w14:paraId="15AA55FD" w14:textId="77777777" w:rsidR="007150DB" w:rsidRPr="00DF11D4" w:rsidRDefault="007150DB" w:rsidP="00DF11D4">
      <w:pPr>
        <w:numPr>
          <w:ilvl w:val="0"/>
          <w:numId w:val="34"/>
        </w:numPr>
        <w:spacing w:before="120"/>
        <w:ind w:left="357" w:hanging="357"/>
        <w:jc w:val="left"/>
        <w:rPr>
          <w:rFonts w:cs="Arial"/>
          <w:b/>
          <w:bCs/>
        </w:rPr>
      </w:pPr>
      <w:r w:rsidRPr="00CD3EA4">
        <w:rPr>
          <w:rFonts w:cs="Arial"/>
          <w:b/>
          <w:bCs/>
        </w:rPr>
        <w:t>Planeerib, juhib ja koolitab rühma tegevusi hajutatud lahingutegevuses, julgestusülesannetes ja muudes olukordades</w:t>
      </w:r>
    </w:p>
    <w:p w14:paraId="42B19457" w14:textId="77777777" w:rsidR="007150DB" w:rsidRPr="0064573D" w:rsidRDefault="007150DB" w:rsidP="00E46D6F">
      <w:pPr>
        <w:pStyle w:val="ListParagraph"/>
        <w:numPr>
          <w:ilvl w:val="1"/>
          <w:numId w:val="34"/>
        </w:numPr>
        <w:spacing w:before="120"/>
        <w:rPr>
          <w:rFonts w:cs="Arial"/>
        </w:rPr>
      </w:pPr>
      <w:r w:rsidRPr="0064573D">
        <w:rPr>
          <w:rFonts w:cs="Arial"/>
        </w:rPr>
        <w:t>Osaleb kõrgema pealiku käsugrupis, kui kästud</w:t>
      </w:r>
    </w:p>
    <w:p w14:paraId="3194A7BF" w14:textId="77777777" w:rsidR="007150DB" w:rsidRPr="0064573D" w:rsidRDefault="007150DB" w:rsidP="00E46D6F">
      <w:pPr>
        <w:pStyle w:val="ListParagraph"/>
        <w:numPr>
          <w:ilvl w:val="1"/>
          <w:numId w:val="34"/>
        </w:numPr>
        <w:spacing w:before="120"/>
        <w:rPr>
          <w:rFonts w:cs="Arial"/>
        </w:rPr>
      </w:pPr>
      <w:r w:rsidRPr="0064573D">
        <w:rPr>
          <w:rFonts w:cs="Arial"/>
        </w:rPr>
        <w:t>Võtab vastu kõrgema pealiku käsu, teostab ülesande analüüsi ja annab eelkäsu</w:t>
      </w:r>
    </w:p>
    <w:p w14:paraId="2EF41192" w14:textId="77777777" w:rsidR="007150DB" w:rsidRPr="0064573D" w:rsidRDefault="007150DB" w:rsidP="00E46D6F">
      <w:pPr>
        <w:pStyle w:val="ListParagraph"/>
        <w:numPr>
          <w:ilvl w:val="2"/>
          <w:numId w:val="34"/>
        </w:numPr>
        <w:spacing w:before="120"/>
        <w:rPr>
          <w:rFonts w:cs="Arial"/>
        </w:rPr>
      </w:pPr>
      <w:r w:rsidRPr="0064573D">
        <w:rPr>
          <w:rFonts w:cs="Arial"/>
        </w:rPr>
        <w:t>Analüüsib kõrgema pealiku kavatsust, eesmärki ja rühma ülesannet selles</w:t>
      </w:r>
    </w:p>
    <w:p w14:paraId="6452D6F1" w14:textId="77777777" w:rsidR="007150DB" w:rsidRPr="0064573D" w:rsidRDefault="007150DB" w:rsidP="00685A89">
      <w:pPr>
        <w:pStyle w:val="ListParagraph"/>
        <w:numPr>
          <w:ilvl w:val="2"/>
          <w:numId w:val="34"/>
        </w:numPr>
        <w:spacing w:after="120" w:line="259" w:lineRule="auto"/>
        <w:ind w:left="1225" w:hanging="505"/>
        <w:jc w:val="left"/>
        <w:rPr>
          <w:rFonts w:cs="Arial"/>
        </w:rPr>
      </w:pPr>
      <w:r w:rsidRPr="0064573D">
        <w:rPr>
          <w:rFonts w:cs="Arial"/>
        </w:rPr>
        <w:lastRenderedPageBreak/>
        <w:t>Koostab esialgse ajakava</w:t>
      </w:r>
    </w:p>
    <w:p w14:paraId="590CD1A3" w14:textId="77777777" w:rsidR="007150DB" w:rsidRPr="0064573D" w:rsidRDefault="007150DB" w:rsidP="00E46D6F">
      <w:pPr>
        <w:pStyle w:val="ListParagraph"/>
        <w:numPr>
          <w:ilvl w:val="2"/>
          <w:numId w:val="34"/>
        </w:numPr>
        <w:spacing w:after="120"/>
        <w:rPr>
          <w:rFonts w:cs="Arial"/>
        </w:rPr>
      </w:pPr>
      <w:r w:rsidRPr="0064573D">
        <w:rPr>
          <w:rFonts w:cs="Arial"/>
        </w:rPr>
        <w:t>Määrab käsugrupi</w:t>
      </w:r>
    </w:p>
    <w:p w14:paraId="5BD33E3E" w14:textId="77777777" w:rsidR="007150DB" w:rsidRPr="0064573D" w:rsidRDefault="007150DB" w:rsidP="00E46D6F">
      <w:pPr>
        <w:pStyle w:val="ListParagraph"/>
        <w:numPr>
          <w:ilvl w:val="2"/>
          <w:numId w:val="34"/>
        </w:numPr>
        <w:spacing w:after="120"/>
        <w:rPr>
          <w:rFonts w:cs="Arial"/>
        </w:rPr>
      </w:pPr>
      <w:r w:rsidRPr="0064573D">
        <w:rPr>
          <w:rFonts w:cs="Arial"/>
        </w:rPr>
        <w:t>Koostab viivitamata eelkäsu ja annab selle käsugrupile</w:t>
      </w:r>
    </w:p>
    <w:p w14:paraId="5207BD2B" w14:textId="77777777" w:rsidR="007150DB" w:rsidRPr="0064573D" w:rsidRDefault="007150DB" w:rsidP="00685A89">
      <w:pPr>
        <w:pStyle w:val="ListParagraph"/>
        <w:numPr>
          <w:ilvl w:val="2"/>
          <w:numId w:val="34"/>
        </w:numPr>
        <w:ind w:left="1225" w:hanging="505"/>
        <w:rPr>
          <w:rFonts w:cs="Arial"/>
        </w:rPr>
      </w:pPr>
      <w:r w:rsidRPr="0064573D">
        <w:rPr>
          <w:rFonts w:cs="Arial"/>
        </w:rPr>
        <w:t>Algatab ülesande planeerimisprotsessi, vajalikud ettevalmistused ja teeb nende üle järelevalvet</w:t>
      </w:r>
    </w:p>
    <w:p w14:paraId="0DF10300" w14:textId="77777777" w:rsidR="007150DB" w:rsidRPr="0064573D" w:rsidRDefault="007150DB" w:rsidP="00E46D6F">
      <w:pPr>
        <w:pStyle w:val="ListParagraph"/>
        <w:numPr>
          <w:ilvl w:val="1"/>
          <w:numId w:val="34"/>
        </w:numPr>
        <w:spacing w:before="120"/>
        <w:rPr>
          <w:rFonts w:cs="Arial"/>
        </w:rPr>
      </w:pPr>
      <w:r w:rsidRPr="0064573D">
        <w:rPr>
          <w:rFonts w:cs="Arial"/>
        </w:rPr>
        <w:t>Planeerib rühma ülesande</w:t>
      </w:r>
    </w:p>
    <w:p w14:paraId="720CCB72" w14:textId="77777777" w:rsidR="007150DB" w:rsidRPr="0064573D" w:rsidRDefault="007150DB" w:rsidP="00E46D6F">
      <w:pPr>
        <w:pStyle w:val="ListParagraph"/>
        <w:numPr>
          <w:ilvl w:val="2"/>
          <w:numId w:val="34"/>
        </w:numPr>
        <w:spacing w:before="120"/>
        <w:rPr>
          <w:rFonts w:cs="Arial"/>
        </w:rPr>
      </w:pPr>
      <w:r w:rsidRPr="0064573D">
        <w:rPr>
          <w:rFonts w:cs="Arial"/>
        </w:rPr>
        <w:t>Kasutab otsuse vastuvõtmise protsessi</w:t>
      </w:r>
    </w:p>
    <w:p w14:paraId="6FE5DA4F" w14:textId="77777777" w:rsidR="007150DB" w:rsidRPr="0064573D" w:rsidRDefault="007150DB" w:rsidP="00E46D6F">
      <w:pPr>
        <w:pStyle w:val="ListParagraph"/>
        <w:numPr>
          <w:ilvl w:val="2"/>
          <w:numId w:val="34"/>
        </w:numPr>
        <w:spacing w:before="120"/>
        <w:rPr>
          <w:rFonts w:cs="Arial"/>
        </w:rPr>
      </w:pPr>
      <w:r w:rsidRPr="0064573D">
        <w:rPr>
          <w:rFonts w:cs="Arial"/>
        </w:rPr>
        <w:t>Analüüsib vastase erinevate allüksuste (manööver, toetav, tagav) tunnuseid, koosseise, relvastust, tehnikat ja taktikaid vähemalt pataljoni suuruse allüksuse tasemini ja koostab vastase võimalikud tegevuskavad oma ja naaberallüksuse suhtes</w:t>
      </w:r>
    </w:p>
    <w:p w14:paraId="5FF4F951" w14:textId="77777777" w:rsidR="007150DB" w:rsidRPr="0064573D" w:rsidRDefault="007150DB" w:rsidP="00E46D6F">
      <w:pPr>
        <w:pStyle w:val="ListParagraph"/>
        <w:numPr>
          <w:ilvl w:val="2"/>
          <w:numId w:val="34"/>
        </w:numPr>
        <w:spacing w:before="120"/>
        <w:rPr>
          <w:rFonts w:cs="Arial"/>
        </w:rPr>
      </w:pPr>
      <w:r w:rsidRPr="0064573D">
        <w:rPr>
          <w:rFonts w:cs="Arial"/>
        </w:rPr>
        <w:t>Planeerib ja korraldab vajaliku tööjaotuse ülesande planeerimisel</w:t>
      </w:r>
    </w:p>
    <w:p w14:paraId="540D7290" w14:textId="77777777" w:rsidR="007150DB" w:rsidRPr="0064573D" w:rsidRDefault="007150DB" w:rsidP="00E46D6F">
      <w:pPr>
        <w:pStyle w:val="ListParagraph"/>
        <w:numPr>
          <w:ilvl w:val="2"/>
          <w:numId w:val="34"/>
        </w:numPr>
        <w:spacing w:before="120"/>
        <w:rPr>
          <w:rFonts w:cs="Arial"/>
        </w:rPr>
      </w:pPr>
      <w:r w:rsidRPr="0064573D">
        <w:rPr>
          <w:rFonts w:cs="Arial"/>
        </w:rPr>
        <w:t>Kooskõlastab oma plaani kõrgema pealiku ja teiste asjassepuutuvate allüksustega</w:t>
      </w:r>
    </w:p>
    <w:p w14:paraId="22F0EBDC" w14:textId="77777777" w:rsidR="007150DB" w:rsidRPr="0064573D" w:rsidRDefault="007150DB" w:rsidP="00E46D6F">
      <w:pPr>
        <w:pStyle w:val="ListParagraph"/>
        <w:numPr>
          <w:ilvl w:val="2"/>
          <w:numId w:val="34"/>
        </w:numPr>
        <w:spacing w:before="120"/>
        <w:rPr>
          <w:rFonts w:cs="Arial"/>
        </w:rPr>
      </w:pPr>
      <w:r w:rsidRPr="0064573D">
        <w:rPr>
          <w:rFonts w:cs="Arial"/>
        </w:rPr>
        <w:t>Viib sisse vajalikud muudatused oma plaanis tulenevalt rekkest ja kooskõlastustest</w:t>
      </w:r>
    </w:p>
    <w:p w14:paraId="0F951FD5" w14:textId="77777777" w:rsidR="007150DB" w:rsidRPr="0064573D" w:rsidRDefault="007150DB" w:rsidP="00E46D6F">
      <w:pPr>
        <w:pStyle w:val="ListParagraph"/>
        <w:numPr>
          <w:ilvl w:val="1"/>
          <w:numId w:val="34"/>
        </w:numPr>
        <w:spacing w:before="120"/>
        <w:rPr>
          <w:rFonts w:cs="Arial"/>
        </w:rPr>
      </w:pPr>
      <w:r w:rsidRPr="0064573D">
        <w:rPr>
          <w:rFonts w:cs="Arial"/>
        </w:rPr>
        <w:t>Annab käsu</w:t>
      </w:r>
    </w:p>
    <w:p w14:paraId="66F2D7BD" w14:textId="77777777" w:rsidR="007150DB" w:rsidRPr="0064573D" w:rsidRDefault="007150DB" w:rsidP="00E46D6F">
      <w:pPr>
        <w:pStyle w:val="ListParagraph"/>
        <w:numPr>
          <w:ilvl w:val="2"/>
          <w:numId w:val="34"/>
        </w:numPr>
        <w:spacing w:before="120"/>
        <w:rPr>
          <w:rFonts w:cs="Arial"/>
        </w:rPr>
      </w:pPr>
      <w:r w:rsidRPr="0064573D">
        <w:rPr>
          <w:rFonts w:cs="Arial"/>
        </w:rPr>
        <w:t>Rakendab alluvatele arusaadavat terminoloogiat ja tingmärke</w:t>
      </w:r>
    </w:p>
    <w:p w14:paraId="0D4B51B1" w14:textId="77777777" w:rsidR="007150DB" w:rsidRPr="0064573D" w:rsidRDefault="007150DB" w:rsidP="00E46D6F">
      <w:pPr>
        <w:pStyle w:val="ListParagraph"/>
        <w:numPr>
          <w:ilvl w:val="2"/>
          <w:numId w:val="34"/>
        </w:numPr>
        <w:spacing w:before="120"/>
        <w:rPr>
          <w:rFonts w:cs="Arial"/>
        </w:rPr>
      </w:pPr>
      <w:r w:rsidRPr="0064573D">
        <w:rPr>
          <w:rFonts w:cs="Arial"/>
        </w:rPr>
        <w:t>Kasutab maastikumudelit või selget skeemi oma kavatsuse selgitamiseks</w:t>
      </w:r>
    </w:p>
    <w:p w14:paraId="1D89B996" w14:textId="77777777" w:rsidR="007150DB" w:rsidRPr="0064573D" w:rsidRDefault="007150DB" w:rsidP="00E46D6F">
      <w:pPr>
        <w:pStyle w:val="ListParagraph"/>
        <w:numPr>
          <w:ilvl w:val="2"/>
          <w:numId w:val="34"/>
        </w:numPr>
        <w:spacing w:before="120"/>
        <w:rPr>
          <w:rFonts w:cs="Arial"/>
        </w:rPr>
      </w:pPr>
      <w:r w:rsidRPr="0064573D">
        <w:rPr>
          <w:rFonts w:cs="Arial"/>
        </w:rPr>
        <w:t>Korraldab julgestusmeetmed käsu andmise ajaks</w:t>
      </w:r>
    </w:p>
    <w:p w14:paraId="47A17181" w14:textId="77777777" w:rsidR="007150DB" w:rsidRPr="0064573D" w:rsidRDefault="007150DB" w:rsidP="00E46D6F">
      <w:pPr>
        <w:pStyle w:val="ListParagraph"/>
        <w:numPr>
          <w:ilvl w:val="1"/>
          <w:numId w:val="34"/>
        </w:numPr>
        <w:spacing w:before="120"/>
        <w:rPr>
          <w:rFonts w:cs="Arial"/>
        </w:rPr>
      </w:pPr>
      <w:r w:rsidRPr="0064573D">
        <w:rPr>
          <w:rFonts w:cs="Arial"/>
        </w:rPr>
        <w:t>Korraldab ja kontrollib rühma lahinguks ettevalmistamise protseduure</w:t>
      </w:r>
    </w:p>
    <w:p w14:paraId="178C3CAE" w14:textId="77777777" w:rsidR="007150DB" w:rsidRPr="0064573D" w:rsidRDefault="007150DB" w:rsidP="00E46D6F">
      <w:pPr>
        <w:pStyle w:val="ListParagraph"/>
        <w:numPr>
          <w:ilvl w:val="2"/>
          <w:numId w:val="34"/>
        </w:numPr>
        <w:spacing w:before="120"/>
        <w:rPr>
          <w:rFonts w:cs="Arial"/>
        </w:rPr>
      </w:pPr>
      <w:r w:rsidRPr="0064573D">
        <w:rPr>
          <w:rFonts w:cs="Arial"/>
        </w:rPr>
        <w:t>Korraldab harjutused ülesande parimaks õnnestumiseks</w:t>
      </w:r>
    </w:p>
    <w:p w14:paraId="7A009861" w14:textId="77777777" w:rsidR="007150DB" w:rsidRPr="0064573D" w:rsidRDefault="007150DB" w:rsidP="00E46D6F">
      <w:pPr>
        <w:pStyle w:val="ListParagraph"/>
        <w:numPr>
          <w:ilvl w:val="2"/>
          <w:numId w:val="34"/>
        </w:numPr>
        <w:spacing w:before="120"/>
        <w:rPr>
          <w:rFonts w:cs="Arial"/>
        </w:rPr>
      </w:pPr>
      <w:r w:rsidRPr="0064573D">
        <w:rPr>
          <w:rFonts w:cs="Arial"/>
        </w:rPr>
        <w:t>Kontrollib pisteliselt alluvate arusaamist eesseisvast ülesandest</w:t>
      </w:r>
    </w:p>
    <w:p w14:paraId="03E2B1C9" w14:textId="77777777" w:rsidR="007150DB" w:rsidRPr="0064573D" w:rsidRDefault="007150DB" w:rsidP="00E46D6F">
      <w:pPr>
        <w:pStyle w:val="ListParagraph"/>
        <w:numPr>
          <w:ilvl w:val="2"/>
          <w:numId w:val="34"/>
        </w:numPr>
        <w:spacing w:before="120"/>
        <w:rPr>
          <w:rFonts w:cs="Arial"/>
        </w:rPr>
      </w:pPr>
      <w:r w:rsidRPr="0064573D">
        <w:rPr>
          <w:rFonts w:cs="Arial"/>
        </w:rPr>
        <w:t>Kontrollib pisteliselt julgestuse, relvastuse, varustuse ja erivahendite seisukorda</w:t>
      </w:r>
    </w:p>
    <w:p w14:paraId="2ACB18E7" w14:textId="77777777" w:rsidR="007150DB" w:rsidRPr="0064573D" w:rsidRDefault="007150DB" w:rsidP="00E46D6F">
      <w:pPr>
        <w:pStyle w:val="ListParagraph"/>
        <w:numPr>
          <w:ilvl w:val="2"/>
          <w:numId w:val="34"/>
        </w:numPr>
        <w:spacing w:before="120"/>
        <w:rPr>
          <w:rFonts w:cs="Arial"/>
        </w:rPr>
      </w:pPr>
      <w:r w:rsidRPr="0064573D">
        <w:rPr>
          <w:rFonts w:cs="Arial"/>
        </w:rPr>
        <w:t>Kannab valmisolekust ette kõrgemale pealikule</w:t>
      </w:r>
    </w:p>
    <w:p w14:paraId="4C872830" w14:textId="77777777" w:rsidR="007150DB" w:rsidRPr="0064573D" w:rsidRDefault="007150DB" w:rsidP="00E46D6F">
      <w:pPr>
        <w:pStyle w:val="ListParagraph"/>
        <w:numPr>
          <w:ilvl w:val="1"/>
          <w:numId w:val="34"/>
        </w:numPr>
        <w:spacing w:before="120"/>
        <w:rPr>
          <w:rFonts w:cs="Arial"/>
        </w:rPr>
      </w:pPr>
      <w:r w:rsidRPr="0064573D">
        <w:rPr>
          <w:rFonts w:cs="Arial"/>
        </w:rPr>
        <w:t>Juhib rühma rännakul</w:t>
      </w:r>
    </w:p>
    <w:p w14:paraId="781DA435" w14:textId="77777777" w:rsidR="007150DB" w:rsidRPr="0064573D" w:rsidRDefault="007150DB" w:rsidP="00E46D6F">
      <w:pPr>
        <w:pStyle w:val="ListParagraph"/>
        <w:numPr>
          <w:ilvl w:val="2"/>
          <w:numId w:val="34"/>
        </w:numPr>
        <w:spacing w:after="120"/>
        <w:rPr>
          <w:rFonts w:cs="Arial"/>
        </w:rPr>
      </w:pPr>
      <w:r w:rsidRPr="0064573D">
        <w:rPr>
          <w:rFonts w:cs="Arial"/>
        </w:rPr>
        <w:t>Juhib rühma jalgsi- ja motoriseeritud rännakul erinevates maastiku-, valgustuse- ja ilmastikutingimustes</w:t>
      </w:r>
    </w:p>
    <w:p w14:paraId="24317F3D" w14:textId="77777777" w:rsidR="007150DB" w:rsidRPr="0064573D" w:rsidRDefault="007150DB" w:rsidP="00E46D6F">
      <w:pPr>
        <w:pStyle w:val="ListParagraph"/>
        <w:numPr>
          <w:ilvl w:val="2"/>
          <w:numId w:val="34"/>
        </w:numPr>
        <w:spacing w:after="120"/>
        <w:rPr>
          <w:rFonts w:cs="Arial"/>
        </w:rPr>
      </w:pPr>
      <w:r w:rsidRPr="0064573D">
        <w:rPr>
          <w:rFonts w:cs="Arial"/>
        </w:rPr>
        <w:t>Juhib rühma jalgsi- ja motoriseeritud rännakul erinevates rivistustes</w:t>
      </w:r>
    </w:p>
    <w:p w14:paraId="19EB15EA" w14:textId="77777777" w:rsidR="007150DB" w:rsidRPr="0064573D" w:rsidRDefault="007150DB" w:rsidP="00E46D6F">
      <w:pPr>
        <w:pStyle w:val="ListParagraph"/>
        <w:numPr>
          <w:ilvl w:val="2"/>
          <w:numId w:val="34"/>
        </w:numPr>
        <w:spacing w:before="120"/>
        <w:rPr>
          <w:rFonts w:cs="Arial"/>
        </w:rPr>
      </w:pPr>
      <w:r w:rsidRPr="0064573D">
        <w:rPr>
          <w:rFonts w:cs="Arial"/>
        </w:rPr>
        <w:t>Juhib rühma veetakistuste ületamisel</w:t>
      </w:r>
    </w:p>
    <w:p w14:paraId="6AB461CF" w14:textId="77777777" w:rsidR="007150DB" w:rsidRPr="0064573D" w:rsidRDefault="007150DB" w:rsidP="00E46D6F">
      <w:pPr>
        <w:pStyle w:val="ListParagraph"/>
        <w:numPr>
          <w:ilvl w:val="1"/>
          <w:numId w:val="34"/>
        </w:numPr>
        <w:spacing w:before="120"/>
        <w:rPr>
          <w:rFonts w:cs="Arial"/>
        </w:rPr>
      </w:pPr>
      <w:r w:rsidRPr="0064573D">
        <w:rPr>
          <w:rFonts w:cs="Arial"/>
        </w:rPr>
        <w:t>Juhib rühma kontaktidrillides, jalgsi ja motoriseeritult</w:t>
      </w:r>
    </w:p>
    <w:p w14:paraId="25193E0F" w14:textId="77777777" w:rsidR="007150DB" w:rsidRPr="0064573D" w:rsidRDefault="007150DB" w:rsidP="00E46D6F">
      <w:pPr>
        <w:pStyle w:val="ListParagraph"/>
        <w:numPr>
          <w:ilvl w:val="2"/>
          <w:numId w:val="34"/>
        </w:numPr>
        <w:spacing w:before="120"/>
        <w:rPr>
          <w:rFonts w:cs="Arial"/>
        </w:rPr>
      </w:pPr>
      <w:r w:rsidRPr="0064573D">
        <w:rPr>
          <w:rFonts w:cs="Arial"/>
        </w:rPr>
        <w:t>Juhib rühma reageerimisel tulekontaktile</w:t>
      </w:r>
    </w:p>
    <w:p w14:paraId="546E8297" w14:textId="77777777" w:rsidR="007150DB" w:rsidRPr="0064573D" w:rsidRDefault="007150DB" w:rsidP="00E46D6F">
      <w:pPr>
        <w:pStyle w:val="ListParagraph"/>
        <w:numPr>
          <w:ilvl w:val="2"/>
          <w:numId w:val="34"/>
        </w:numPr>
        <w:spacing w:before="120"/>
        <w:rPr>
          <w:rFonts w:cs="Arial"/>
        </w:rPr>
      </w:pPr>
      <w:r w:rsidRPr="0064573D">
        <w:rPr>
          <w:rFonts w:cs="Arial"/>
        </w:rPr>
        <w:t>Juhib rühma kiirrünnakul</w:t>
      </w:r>
    </w:p>
    <w:p w14:paraId="2E94BD16" w14:textId="77777777" w:rsidR="007150DB" w:rsidRPr="0064573D" w:rsidRDefault="007150DB" w:rsidP="00E46D6F">
      <w:pPr>
        <w:pStyle w:val="ListParagraph"/>
        <w:numPr>
          <w:ilvl w:val="2"/>
          <w:numId w:val="34"/>
        </w:numPr>
        <w:spacing w:before="120"/>
        <w:rPr>
          <w:rFonts w:cs="Arial"/>
        </w:rPr>
      </w:pPr>
      <w:r w:rsidRPr="0064573D">
        <w:rPr>
          <w:rFonts w:cs="Arial"/>
        </w:rPr>
        <w:t>Juhib rühma kontaktist eemaldumisel</w:t>
      </w:r>
    </w:p>
    <w:p w14:paraId="1B26D3DB" w14:textId="77777777" w:rsidR="007150DB" w:rsidRPr="0064573D" w:rsidRDefault="007150DB" w:rsidP="00E46D6F">
      <w:pPr>
        <w:pStyle w:val="ListParagraph"/>
        <w:numPr>
          <w:ilvl w:val="2"/>
          <w:numId w:val="34"/>
        </w:numPr>
        <w:spacing w:before="120"/>
        <w:rPr>
          <w:rFonts w:cs="Arial"/>
        </w:rPr>
      </w:pPr>
      <w:r w:rsidRPr="0064573D">
        <w:rPr>
          <w:rFonts w:cs="Arial"/>
        </w:rPr>
        <w:t>Juhib rühma reageerimisel varitsusele</w:t>
      </w:r>
    </w:p>
    <w:p w14:paraId="3B9A2A63" w14:textId="77777777" w:rsidR="007150DB" w:rsidRPr="0064573D" w:rsidRDefault="007150DB" w:rsidP="00E46D6F">
      <w:pPr>
        <w:pStyle w:val="ListParagraph"/>
        <w:numPr>
          <w:ilvl w:val="2"/>
          <w:numId w:val="34"/>
        </w:numPr>
        <w:spacing w:before="120"/>
        <w:rPr>
          <w:rFonts w:cs="Arial"/>
        </w:rPr>
      </w:pPr>
      <w:r w:rsidRPr="0064573D">
        <w:rPr>
          <w:rFonts w:cs="Arial"/>
        </w:rPr>
        <w:t>Juhib rühma hoonesse sisenemisel</w:t>
      </w:r>
    </w:p>
    <w:p w14:paraId="2458E9CA" w14:textId="77777777" w:rsidR="007150DB" w:rsidRPr="0064573D" w:rsidRDefault="007150DB" w:rsidP="00E46D6F">
      <w:pPr>
        <w:pStyle w:val="ListParagraph"/>
        <w:numPr>
          <w:ilvl w:val="2"/>
          <w:numId w:val="34"/>
        </w:numPr>
        <w:spacing w:before="120"/>
        <w:rPr>
          <w:rFonts w:cs="Arial"/>
        </w:rPr>
      </w:pPr>
      <w:r w:rsidRPr="0064573D">
        <w:rPr>
          <w:rFonts w:cs="Arial"/>
        </w:rPr>
        <w:t>Juhib rühma traattõkete läbimisel</w:t>
      </w:r>
    </w:p>
    <w:p w14:paraId="020DAB5A" w14:textId="77777777" w:rsidR="007150DB" w:rsidRPr="0064573D" w:rsidRDefault="007150DB" w:rsidP="00E46D6F">
      <w:pPr>
        <w:pStyle w:val="ListParagraph"/>
        <w:numPr>
          <w:ilvl w:val="2"/>
          <w:numId w:val="34"/>
        </w:numPr>
        <w:spacing w:before="120"/>
        <w:rPr>
          <w:rFonts w:cs="Arial"/>
        </w:rPr>
      </w:pPr>
      <w:r w:rsidRPr="0064573D">
        <w:rPr>
          <w:rFonts w:cs="Arial"/>
        </w:rPr>
        <w:t>Juhib rühma kaeviku rullimisel</w:t>
      </w:r>
    </w:p>
    <w:p w14:paraId="61733B50" w14:textId="77777777" w:rsidR="007150DB" w:rsidRPr="0064573D" w:rsidRDefault="007150DB" w:rsidP="00E46D6F">
      <w:pPr>
        <w:pStyle w:val="ListParagraph"/>
        <w:numPr>
          <w:ilvl w:val="2"/>
          <w:numId w:val="34"/>
        </w:numPr>
        <w:spacing w:before="120"/>
        <w:rPr>
          <w:rFonts w:cs="Arial"/>
        </w:rPr>
      </w:pPr>
      <w:r w:rsidRPr="0064573D">
        <w:rPr>
          <w:rFonts w:cs="Arial"/>
        </w:rPr>
        <w:t>Juhib rühma tegevusel kaudtule alla sattudes</w:t>
      </w:r>
    </w:p>
    <w:p w14:paraId="1CB75EEF" w14:textId="77777777" w:rsidR="007150DB" w:rsidRPr="0064573D" w:rsidRDefault="007150DB" w:rsidP="00E46D6F">
      <w:pPr>
        <w:pStyle w:val="ListParagraph"/>
        <w:numPr>
          <w:ilvl w:val="2"/>
          <w:numId w:val="34"/>
        </w:numPr>
        <w:spacing w:before="120"/>
        <w:rPr>
          <w:rFonts w:cs="Arial"/>
        </w:rPr>
      </w:pPr>
      <w:r w:rsidRPr="0064573D">
        <w:rPr>
          <w:rFonts w:cs="Arial"/>
        </w:rPr>
        <w:t>Juhib rühma tegevusel snaipri tule alla sattudes</w:t>
      </w:r>
    </w:p>
    <w:p w14:paraId="41C1AC66" w14:textId="77777777" w:rsidR="007150DB" w:rsidRPr="0064573D" w:rsidRDefault="007150DB" w:rsidP="00E46D6F">
      <w:pPr>
        <w:pStyle w:val="ListParagraph"/>
        <w:numPr>
          <w:ilvl w:val="2"/>
          <w:numId w:val="34"/>
        </w:numPr>
        <w:spacing w:before="120"/>
        <w:rPr>
          <w:rFonts w:cs="Arial"/>
        </w:rPr>
      </w:pPr>
      <w:r w:rsidRPr="0064573D">
        <w:rPr>
          <w:rFonts w:cs="Arial"/>
        </w:rPr>
        <w:t>Juhib rühma tegevusel ohu korral õhust</w:t>
      </w:r>
    </w:p>
    <w:p w14:paraId="3DFF9A06" w14:textId="77777777" w:rsidR="007150DB" w:rsidRPr="0064573D" w:rsidRDefault="007150DB" w:rsidP="00E46D6F">
      <w:pPr>
        <w:pStyle w:val="ListParagraph"/>
        <w:numPr>
          <w:ilvl w:val="2"/>
          <w:numId w:val="34"/>
        </w:numPr>
        <w:spacing w:before="120"/>
        <w:rPr>
          <w:rFonts w:cs="Arial"/>
        </w:rPr>
      </w:pPr>
      <w:r w:rsidRPr="0064573D">
        <w:rPr>
          <w:rFonts w:cs="Arial"/>
        </w:rPr>
        <w:t>Juhib rühma tegevusel miiniväljale või lõhkekehale sattudes</w:t>
      </w:r>
    </w:p>
    <w:p w14:paraId="11C4B146" w14:textId="77777777" w:rsidR="007150DB" w:rsidRPr="0064573D" w:rsidRDefault="007150DB" w:rsidP="00E46D6F">
      <w:pPr>
        <w:pStyle w:val="ListParagraph"/>
        <w:numPr>
          <w:ilvl w:val="1"/>
          <w:numId w:val="34"/>
        </w:numPr>
        <w:spacing w:before="120"/>
        <w:rPr>
          <w:rFonts w:cs="Arial"/>
        </w:rPr>
      </w:pPr>
      <w:r w:rsidRPr="0064573D">
        <w:rPr>
          <w:rFonts w:cs="Arial"/>
        </w:rPr>
        <w:t>Juhib rühma püsitoimingutes</w:t>
      </w:r>
    </w:p>
    <w:p w14:paraId="41D17CC8" w14:textId="77777777" w:rsidR="007150DB" w:rsidRPr="0064573D" w:rsidRDefault="007150DB" w:rsidP="00E46D6F">
      <w:pPr>
        <w:pStyle w:val="ListParagraph"/>
        <w:numPr>
          <w:ilvl w:val="2"/>
          <w:numId w:val="34"/>
        </w:numPr>
        <w:spacing w:before="120"/>
        <w:rPr>
          <w:rFonts w:cs="Arial"/>
        </w:rPr>
      </w:pPr>
      <w:r w:rsidRPr="0064573D">
        <w:rPr>
          <w:rFonts w:cs="Arial"/>
        </w:rPr>
        <w:t>Juhib ja inspekteerib rühma</w:t>
      </w:r>
      <w:r w:rsidRPr="0064573D">
        <w:t xml:space="preserve"> </w:t>
      </w:r>
      <w:r w:rsidRPr="0064573D">
        <w:rPr>
          <w:rFonts w:cs="Arial"/>
        </w:rPr>
        <w:t>valmistumisel lahingkontaktiks</w:t>
      </w:r>
    </w:p>
    <w:p w14:paraId="1CACE0E5" w14:textId="77777777" w:rsidR="007150DB" w:rsidRPr="0064573D" w:rsidRDefault="007150DB" w:rsidP="00E46D6F">
      <w:pPr>
        <w:pStyle w:val="ListParagraph"/>
        <w:numPr>
          <w:ilvl w:val="2"/>
          <w:numId w:val="34"/>
        </w:numPr>
        <w:spacing w:before="120"/>
        <w:rPr>
          <w:rFonts w:cs="Arial"/>
        </w:rPr>
      </w:pPr>
      <w:r w:rsidRPr="0064573D">
        <w:rPr>
          <w:rFonts w:cs="Arial"/>
        </w:rPr>
        <w:t>Juhib rühma oma üksuste positsioonide läbimisel</w:t>
      </w:r>
    </w:p>
    <w:p w14:paraId="2F3C7BAC" w14:textId="77777777" w:rsidR="007150DB" w:rsidRPr="0064573D" w:rsidRDefault="007150DB" w:rsidP="00E46D6F">
      <w:pPr>
        <w:pStyle w:val="ListParagraph"/>
        <w:numPr>
          <w:ilvl w:val="2"/>
          <w:numId w:val="34"/>
        </w:numPr>
        <w:spacing w:before="120"/>
        <w:rPr>
          <w:rFonts w:cs="Arial"/>
        </w:rPr>
      </w:pPr>
      <w:r w:rsidRPr="0064573D">
        <w:rPr>
          <w:rFonts w:cs="Arial"/>
        </w:rPr>
        <w:t>Juhib rühma allüksuste ühinemisel</w:t>
      </w:r>
    </w:p>
    <w:p w14:paraId="3E613E17" w14:textId="77777777" w:rsidR="007150DB" w:rsidRPr="0064573D" w:rsidRDefault="007150DB" w:rsidP="00E46D6F">
      <w:pPr>
        <w:pStyle w:val="ListParagraph"/>
        <w:numPr>
          <w:ilvl w:val="2"/>
          <w:numId w:val="34"/>
        </w:numPr>
        <w:spacing w:before="120"/>
        <w:rPr>
          <w:rFonts w:cs="Arial"/>
        </w:rPr>
      </w:pPr>
      <w:r w:rsidRPr="0064573D">
        <w:rPr>
          <w:rFonts w:cs="Arial"/>
        </w:rPr>
        <w:t>Juhib rühma reorganiseerimisel ja määrab vajadusel uued pealikud ja võtmeisikud</w:t>
      </w:r>
    </w:p>
    <w:p w14:paraId="3397D292" w14:textId="77777777" w:rsidR="007150DB" w:rsidRPr="0064573D" w:rsidRDefault="007150DB" w:rsidP="00E46D6F">
      <w:pPr>
        <w:pStyle w:val="ListParagraph"/>
        <w:numPr>
          <w:ilvl w:val="2"/>
          <w:numId w:val="34"/>
        </w:numPr>
        <w:spacing w:before="120"/>
        <w:rPr>
          <w:rFonts w:cs="Arial"/>
        </w:rPr>
      </w:pPr>
      <w:r w:rsidRPr="0064573D">
        <w:rPr>
          <w:rFonts w:cs="Arial"/>
        </w:rPr>
        <w:t>Juhib rühma asustatud ala läbiotsimistel</w:t>
      </w:r>
    </w:p>
    <w:p w14:paraId="6275F930" w14:textId="77777777" w:rsidR="007150DB" w:rsidRPr="0064573D" w:rsidRDefault="007150DB" w:rsidP="00E46D6F">
      <w:pPr>
        <w:pStyle w:val="ListParagraph"/>
        <w:numPr>
          <w:ilvl w:val="1"/>
          <w:numId w:val="34"/>
        </w:numPr>
        <w:spacing w:before="120"/>
        <w:rPr>
          <w:rFonts w:cs="Arial"/>
        </w:rPr>
      </w:pPr>
      <w:r w:rsidRPr="0064573D">
        <w:rPr>
          <w:rFonts w:cs="Arial"/>
        </w:rPr>
        <w:t>Juhib rühma rekkeülesannete teostamisel</w:t>
      </w:r>
    </w:p>
    <w:p w14:paraId="62E59195" w14:textId="77777777" w:rsidR="007150DB" w:rsidRPr="0064573D" w:rsidRDefault="007150DB" w:rsidP="00E46D6F">
      <w:pPr>
        <w:pStyle w:val="ListParagraph"/>
        <w:numPr>
          <w:ilvl w:val="2"/>
          <w:numId w:val="34"/>
        </w:numPr>
        <w:spacing w:before="120"/>
        <w:rPr>
          <w:rFonts w:cs="Arial"/>
        </w:rPr>
      </w:pPr>
      <w:r w:rsidRPr="0064573D">
        <w:rPr>
          <w:rFonts w:cs="Arial"/>
        </w:rPr>
        <w:t>Juhib rühma alarekkel</w:t>
      </w:r>
    </w:p>
    <w:p w14:paraId="1C0EF798" w14:textId="77777777" w:rsidR="007150DB" w:rsidRPr="0064573D" w:rsidRDefault="007150DB" w:rsidP="00E46D6F">
      <w:pPr>
        <w:pStyle w:val="ListParagraph"/>
        <w:numPr>
          <w:ilvl w:val="2"/>
          <w:numId w:val="34"/>
        </w:numPr>
        <w:spacing w:before="120"/>
        <w:rPr>
          <w:rFonts w:cs="Arial"/>
        </w:rPr>
      </w:pPr>
      <w:r w:rsidRPr="0064573D">
        <w:rPr>
          <w:rFonts w:cs="Arial"/>
        </w:rPr>
        <w:t>Juhib rühma teekonnarekkel</w:t>
      </w:r>
    </w:p>
    <w:p w14:paraId="053D3C5E" w14:textId="77777777" w:rsidR="007150DB" w:rsidRPr="0064573D" w:rsidRDefault="007150DB" w:rsidP="00E46D6F">
      <w:pPr>
        <w:pStyle w:val="ListParagraph"/>
        <w:numPr>
          <w:ilvl w:val="2"/>
          <w:numId w:val="34"/>
        </w:numPr>
        <w:spacing w:before="120"/>
        <w:rPr>
          <w:rFonts w:cs="Arial"/>
        </w:rPr>
      </w:pPr>
      <w:r w:rsidRPr="0064573D">
        <w:rPr>
          <w:rFonts w:cs="Arial"/>
        </w:rPr>
        <w:t>Korraldab elektrooniliste rekke- ja sihitamisvahendite kasutamist</w:t>
      </w:r>
    </w:p>
    <w:p w14:paraId="194193D4" w14:textId="77777777" w:rsidR="007150DB" w:rsidRPr="0064573D" w:rsidRDefault="007150DB" w:rsidP="00E46D6F">
      <w:pPr>
        <w:pStyle w:val="ListParagraph"/>
        <w:numPr>
          <w:ilvl w:val="2"/>
          <w:numId w:val="34"/>
        </w:numPr>
        <w:spacing w:before="120"/>
        <w:rPr>
          <w:rFonts w:cs="Arial"/>
        </w:rPr>
      </w:pPr>
      <w:r w:rsidRPr="0064573D">
        <w:rPr>
          <w:rFonts w:cs="Arial"/>
        </w:rPr>
        <w:t>Korraldab rühma tegevuste ja muude sündmuste salvestamise ja edastamise luure ja infovõitluse tarbeks</w:t>
      </w:r>
    </w:p>
    <w:p w14:paraId="03D0EFE8" w14:textId="77777777" w:rsidR="007150DB" w:rsidRPr="0064573D" w:rsidRDefault="007150DB" w:rsidP="00E46D6F">
      <w:pPr>
        <w:pStyle w:val="ListParagraph"/>
        <w:numPr>
          <w:ilvl w:val="1"/>
          <w:numId w:val="34"/>
        </w:numPr>
        <w:spacing w:before="120"/>
        <w:rPr>
          <w:rFonts w:cs="Arial"/>
        </w:rPr>
      </w:pPr>
      <w:r w:rsidRPr="0064573D">
        <w:rPr>
          <w:rFonts w:cs="Arial"/>
        </w:rPr>
        <w:t>Juhib rühma varitsusülesannete teostamisel koondatult ja hajutatult</w:t>
      </w:r>
    </w:p>
    <w:p w14:paraId="01903A21" w14:textId="77777777" w:rsidR="007150DB" w:rsidRPr="0064573D" w:rsidRDefault="007150DB" w:rsidP="00E46D6F">
      <w:pPr>
        <w:pStyle w:val="ListParagraph"/>
        <w:numPr>
          <w:ilvl w:val="2"/>
          <w:numId w:val="34"/>
        </w:numPr>
        <w:spacing w:before="120"/>
        <w:rPr>
          <w:rFonts w:cs="Arial"/>
        </w:rPr>
      </w:pPr>
      <w:r w:rsidRPr="0064573D">
        <w:rPr>
          <w:rFonts w:cs="Arial"/>
        </w:rPr>
        <w:lastRenderedPageBreak/>
        <w:t>Juhib rühma lähivaritsuses</w:t>
      </w:r>
    </w:p>
    <w:p w14:paraId="1512A2DD" w14:textId="77777777" w:rsidR="007150DB" w:rsidRPr="0064573D" w:rsidRDefault="007150DB" w:rsidP="00E46D6F">
      <w:pPr>
        <w:pStyle w:val="ListParagraph"/>
        <w:numPr>
          <w:ilvl w:val="2"/>
          <w:numId w:val="34"/>
        </w:numPr>
        <w:spacing w:before="120"/>
        <w:rPr>
          <w:rFonts w:cs="Arial"/>
        </w:rPr>
      </w:pPr>
      <w:r w:rsidRPr="0064573D">
        <w:rPr>
          <w:rFonts w:cs="Arial"/>
        </w:rPr>
        <w:t>Juhib rühma miinivaritsuses</w:t>
      </w:r>
    </w:p>
    <w:p w14:paraId="06FEA579" w14:textId="77777777" w:rsidR="007150DB" w:rsidRPr="0064573D" w:rsidRDefault="007150DB" w:rsidP="00E46D6F">
      <w:pPr>
        <w:pStyle w:val="ListParagraph"/>
        <w:numPr>
          <w:ilvl w:val="2"/>
          <w:numId w:val="34"/>
        </w:numPr>
        <w:spacing w:before="120"/>
        <w:rPr>
          <w:rFonts w:cs="Arial"/>
        </w:rPr>
      </w:pPr>
      <w:r w:rsidRPr="0064573D">
        <w:rPr>
          <w:rFonts w:cs="Arial"/>
        </w:rPr>
        <w:t>Juhib rühma tulevaritsuses</w:t>
      </w:r>
    </w:p>
    <w:p w14:paraId="721EBFE0" w14:textId="77777777" w:rsidR="007150DB" w:rsidRPr="0064573D" w:rsidRDefault="007150DB" w:rsidP="00E46D6F">
      <w:pPr>
        <w:pStyle w:val="ListParagraph"/>
        <w:numPr>
          <w:ilvl w:val="2"/>
          <w:numId w:val="34"/>
        </w:numPr>
        <w:spacing w:before="120"/>
        <w:rPr>
          <w:rFonts w:cs="Arial"/>
        </w:rPr>
      </w:pPr>
      <w:r w:rsidRPr="0064573D">
        <w:rPr>
          <w:rFonts w:cs="Arial"/>
        </w:rPr>
        <w:t>Juhib rühma kombineeritud varitsuses</w:t>
      </w:r>
    </w:p>
    <w:p w14:paraId="20B3DD50" w14:textId="77777777" w:rsidR="007150DB" w:rsidRPr="0064573D" w:rsidRDefault="007150DB" w:rsidP="00E46D6F">
      <w:pPr>
        <w:pStyle w:val="ListParagraph"/>
        <w:numPr>
          <w:ilvl w:val="2"/>
          <w:numId w:val="34"/>
        </w:numPr>
        <w:spacing w:before="120"/>
        <w:rPr>
          <w:rFonts w:cs="Arial"/>
        </w:rPr>
      </w:pPr>
      <w:r w:rsidRPr="0064573D">
        <w:rPr>
          <w:rFonts w:cs="Arial"/>
        </w:rPr>
        <w:t>Juhib rühma parvlemisel</w:t>
      </w:r>
    </w:p>
    <w:p w14:paraId="2F3E1BB5" w14:textId="77777777" w:rsidR="007150DB" w:rsidRPr="0064573D" w:rsidRDefault="007150DB" w:rsidP="00E46D6F">
      <w:pPr>
        <w:pStyle w:val="ListParagraph"/>
        <w:numPr>
          <w:ilvl w:val="1"/>
          <w:numId w:val="34"/>
        </w:numPr>
        <w:spacing w:before="120"/>
        <w:rPr>
          <w:rFonts w:cs="Arial"/>
        </w:rPr>
      </w:pPr>
      <w:r w:rsidRPr="0064573D">
        <w:rPr>
          <w:rFonts w:cs="Arial"/>
        </w:rPr>
        <w:t>Juhib rühma rekketõrjel</w:t>
      </w:r>
    </w:p>
    <w:p w14:paraId="7CB9B9D4" w14:textId="77777777" w:rsidR="007150DB" w:rsidRPr="0064573D" w:rsidRDefault="007150DB" w:rsidP="00E46D6F">
      <w:pPr>
        <w:pStyle w:val="ListParagraph"/>
        <w:numPr>
          <w:ilvl w:val="1"/>
          <w:numId w:val="34"/>
        </w:numPr>
        <w:spacing w:before="120"/>
        <w:rPr>
          <w:rFonts w:cs="Arial"/>
        </w:rPr>
      </w:pPr>
      <w:r w:rsidRPr="0064573D">
        <w:rPr>
          <w:rFonts w:cs="Arial"/>
        </w:rPr>
        <w:t>Juhib rühma reidil iseseisvalt rühmana ja kompanii koosseisus</w:t>
      </w:r>
    </w:p>
    <w:p w14:paraId="7C1AFA5D" w14:textId="77777777" w:rsidR="007150DB" w:rsidRPr="0064573D" w:rsidRDefault="007150DB" w:rsidP="00E46D6F">
      <w:pPr>
        <w:pStyle w:val="ListParagraph"/>
        <w:numPr>
          <w:ilvl w:val="1"/>
          <w:numId w:val="34"/>
        </w:numPr>
        <w:spacing w:before="120"/>
        <w:rPr>
          <w:rFonts w:cs="Arial"/>
        </w:rPr>
      </w:pPr>
      <w:r w:rsidRPr="0064573D">
        <w:rPr>
          <w:rFonts w:cs="Arial"/>
        </w:rPr>
        <w:t>Juhib rühma petteülesannetes</w:t>
      </w:r>
    </w:p>
    <w:p w14:paraId="3203C7D5" w14:textId="77777777" w:rsidR="007150DB" w:rsidRPr="0064573D" w:rsidRDefault="007150DB" w:rsidP="00E46D6F">
      <w:pPr>
        <w:pStyle w:val="ListParagraph"/>
        <w:numPr>
          <w:ilvl w:val="1"/>
          <w:numId w:val="34"/>
        </w:numPr>
        <w:spacing w:before="120"/>
        <w:rPr>
          <w:rFonts w:cs="Arial"/>
        </w:rPr>
      </w:pPr>
      <w:r w:rsidRPr="0064573D">
        <w:rPr>
          <w:rFonts w:cs="Arial"/>
        </w:rPr>
        <w:t>Juhib rühma julgestusülesannetes</w:t>
      </w:r>
    </w:p>
    <w:p w14:paraId="56160E92" w14:textId="77777777" w:rsidR="007150DB" w:rsidRPr="0064573D" w:rsidRDefault="007150DB" w:rsidP="00E46D6F">
      <w:pPr>
        <w:pStyle w:val="ListParagraph"/>
        <w:numPr>
          <w:ilvl w:val="2"/>
          <w:numId w:val="34"/>
        </w:numPr>
        <w:spacing w:before="120"/>
        <w:rPr>
          <w:rFonts w:cs="Arial"/>
        </w:rPr>
      </w:pPr>
      <w:r w:rsidRPr="0064573D">
        <w:rPr>
          <w:rFonts w:cs="Arial"/>
        </w:rPr>
        <w:t>Juhib rühma objektijulgestuses</w:t>
      </w:r>
    </w:p>
    <w:p w14:paraId="2739C8DD" w14:textId="77777777" w:rsidR="007150DB" w:rsidRPr="0064573D" w:rsidRDefault="007150DB" w:rsidP="00E46D6F">
      <w:pPr>
        <w:pStyle w:val="ListParagraph"/>
        <w:numPr>
          <w:ilvl w:val="2"/>
          <w:numId w:val="34"/>
        </w:numPr>
        <w:spacing w:before="120"/>
        <w:rPr>
          <w:rFonts w:cs="Arial"/>
        </w:rPr>
      </w:pPr>
      <w:r w:rsidRPr="0064573D">
        <w:rPr>
          <w:rFonts w:cs="Arial"/>
        </w:rPr>
        <w:t>Juhib rühma maa-ala julgestuses</w:t>
      </w:r>
    </w:p>
    <w:p w14:paraId="6EDB873F" w14:textId="77777777" w:rsidR="007150DB" w:rsidRPr="0064573D" w:rsidRDefault="007150DB" w:rsidP="00E46D6F">
      <w:pPr>
        <w:pStyle w:val="ListParagraph"/>
        <w:numPr>
          <w:ilvl w:val="2"/>
          <w:numId w:val="34"/>
        </w:numPr>
        <w:spacing w:before="120"/>
        <w:rPr>
          <w:rFonts w:cs="Arial"/>
        </w:rPr>
      </w:pPr>
      <w:r w:rsidRPr="0064573D">
        <w:rPr>
          <w:rFonts w:cs="Arial"/>
        </w:rPr>
        <w:t>Juhib rühma teekonna julgestuses</w:t>
      </w:r>
    </w:p>
    <w:p w14:paraId="76E0683B" w14:textId="77777777" w:rsidR="007150DB" w:rsidRPr="0064573D" w:rsidRDefault="007150DB" w:rsidP="00E46D6F">
      <w:pPr>
        <w:pStyle w:val="ListParagraph"/>
        <w:numPr>
          <w:ilvl w:val="2"/>
          <w:numId w:val="34"/>
        </w:numPr>
        <w:spacing w:before="120"/>
        <w:rPr>
          <w:rFonts w:cs="Arial"/>
        </w:rPr>
      </w:pPr>
      <w:r w:rsidRPr="0064573D">
        <w:rPr>
          <w:rFonts w:cs="Arial"/>
        </w:rPr>
        <w:t>Juhib rühma mobiilse objekti julgestamises</w:t>
      </w:r>
    </w:p>
    <w:p w14:paraId="1A0B9273" w14:textId="77777777" w:rsidR="007150DB" w:rsidRPr="0064573D" w:rsidRDefault="007150DB" w:rsidP="00E46D6F">
      <w:pPr>
        <w:pStyle w:val="ListParagraph"/>
        <w:numPr>
          <w:ilvl w:val="2"/>
          <w:numId w:val="34"/>
        </w:numPr>
        <w:spacing w:before="120"/>
        <w:rPr>
          <w:rFonts w:cs="Arial"/>
        </w:rPr>
      </w:pPr>
      <w:r w:rsidRPr="0064573D">
        <w:rPr>
          <w:rFonts w:cs="Arial"/>
        </w:rPr>
        <w:t>Juhib rühma kontroll-läbilaskepunktis (KLP)</w:t>
      </w:r>
    </w:p>
    <w:p w14:paraId="48FE18B9" w14:textId="77777777" w:rsidR="007150DB" w:rsidRPr="0064573D" w:rsidRDefault="007150DB" w:rsidP="00E46D6F">
      <w:pPr>
        <w:pStyle w:val="ListParagraph"/>
        <w:numPr>
          <w:ilvl w:val="1"/>
          <w:numId w:val="34"/>
        </w:numPr>
        <w:spacing w:before="120"/>
        <w:rPr>
          <w:rFonts w:cs="Arial"/>
        </w:rPr>
      </w:pPr>
      <w:r w:rsidRPr="0064573D">
        <w:rPr>
          <w:rFonts w:cs="Arial"/>
        </w:rPr>
        <w:t>Juhib rühma erinevates toetuspatrullides</w:t>
      </w:r>
    </w:p>
    <w:p w14:paraId="57074DF8" w14:textId="77777777" w:rsidR="007150DB" w:rsidRPr="0064573D" w:rsidRDefault="007150DB" w:rsidP="00E46D6F">
      <w:pPr>
        <w:pStyle w:val="ListParagraph"/>
        <w:numPr>
          <w:ilvl w:val="1"/>
          <w:numId w:val="34"/>
        </w:numPr>
        <w:spacing w:before="120"/>
        <w:rPr>
          <w:rFonts w:cs="Arial"/>
        </w:rPr>
      </w:pPr>
      <w:r w:rsidRPr="0064573D">
        <w:rPr>
          <w:rFonts w:cs="Arial"/>
        </w:rPr>
        <w:t>Juhib rühma kaitselahingus kompanii koosseisus</w:t>
      </w:r>
    </w:p>
    <w:p w14:paraId="4E46F7FD" w14:textId="77777777" w:rsidR="007150DB" w:rsidRPr="0064573D" w:rsidRDefault="007150DB" w:rsidP="00E46D6F">
      <w:pPr>
        <w:pStyle w:val="ListParagraph"/>
        <w:numPr>
          <w:ilvl w:val="1"/>
          <w:numId w:val="34"/>
        </w:numPr>
        <w:spacing w:before="120"/>
        <w:rPr>
          <w:rFonts w:cs="Arial"/>
        </w:rPr>
      </w:pPr>
      <w:r w:rsidRPr="0064573D">
        <w:rPr>
          <w:rFonts w:cs="Arial"/>
        </w:rPr>
        <w:t>Juhib rühma pealetungil kompanii koosseisus</w:t>
      </w:r>
    </w:p>
    <w:p w14:paraId="13A47709" w14:textId="77777777" w:rsidR="007150DB" w:rsidRPr="0064573D" w:rsidRDefault="007150DB" w:rsidP="00E46D6F">
      <w:pPr>
        <w:pStyle w:val="ListParagraph"/>
        <w:numPr>
          <w:ilvl w:val="1"/>
          <w:numId w:val="34"/>
        </w:numPr>
        <w:spacing w:before="120"/>
        <w:rPr>
          <w:rFonts w:cs="Arial"/>
        </w:rPr>
      </w:pPr>
      <w:r w:rsidRPr="0064573D">
        <w:rPr>
          <w:rFonts w:cs="Arial"/>
        </w:rPr>
        <w:t>Juhib rühma tsiviiltoetuse osutamise ülesannete täitmisel</w:t>
      </w:r>
    </w:p>
    <w:p w14:paraId="27774ABF" w14:textId="77777777" w:rsidR="007150DB" w:rsidRPr="0064573D" w:rsidRDefault="007150DB" w:rsidP="00E46D6F">
      <w:pPr>
        <w:pStyle w:val="ListParagraph"/>
        <w:numPr>
          <w:ilvl w:val="1"/>
          <w:numId w:val="34"/>
        </w:numPr>
        <w:spacing w:before="120"/>
        <w:rPr>
          <w:rFonts w:cs="Arial"/>
        </w:rPr>
      </w:pPr>
      <w:r w:rsidRPr="0064573D">
        <w:rPr>
          <w:rFonts w:cs="Arial"/>
        </w:rPr>
        <w:t>Juhib rühma muudes ülesannetes, mis on kõrgema pealiku poolt kästud</w:t>
      </w:r>
    </w:p>
    <w:p w14:paraId="267B36E3" w14:textId="77777777" w:rsidR="007150DB" w:rsidRPr="0064573D" w:rsidRDefault="007150DB" w:rsidP="00E46D6F">
      <w:pPr>
        <w:pStyle w:val="ListParagraph"/>
        <w:numPr>
          <w:ilvl w:val="1"/>
          <w:numId w:val="34"/>
        </w:numPr>
        <w:spacing w:before="120"/>
        <w:rPr>
          <w:rFonts w:cs="Arial"/>
        </w:rPr>
      </w:pPr>
      <w:r w:rsidRPr="0064573D">
        <w:rPr>
          <w:rFonts w:cs="Arial"/>
        </w:rPr>
        <w:t>Juhib rühma paiknemist hajutatult ja koondatult</w:t>
      </w:r>
    </w:p>
    <w:p w14:paraId="5FF57077" w14:textId="77777777" w:rsidR="007150DB" w:rsidRPr="0064573D" w:rsidRDefault="007150DB" w:rsidP="00E46D6F">
      <w:pPr>
        <w:pStyle w:val="ListParagraph"/>
        <w:numPr>
          <w:ilvl w:val="1"/>
          <w:numId w:val="34"/>
        </w:numPr>
        <w:spacing w:before="120"/>
        <w:rPr>
          <w:rFonts w:cs="Arial"/>
        </w:rPr>
      </w:pPr>
      <w:r w:rsidRPr="0064573D">
        <w:rPr>
          <w:rFonts w:cs="Arial"/>
        </w:rPr>
        <w:t>Tellib ja juhib kaudtuld</w:t>
      </w:r>
    </w:p>
    <w:p w14:paraId="65E86270" w14:textId="77777777" w:rsidR="007150DB" w:rsidRPr="0064573D" w:rsidRDefault="007150DB" w:rsidP="00E46D6F">
      <w:pPr>
        <w:pStyle w:val="ListParagraph"/>
        <w:numPr>
          <w:ilvl w:val="2"/>
          <w:numId w:val="34"/>
        </w:numPr>
        <w:spacing w:before="120"/>
        <w:rPr>
          <w:rFonts w:cs="Arial"/>
        </w:rPr>
      </w:pPr>
      <w:r w:rsidRPr="0064573D">
        <w:rPr>
          <w:rFonts w:cs="Arial"/>
        </w:rPr>
        <w:t>Planeerib ja kooskõlastab oma ülesannete toetuseks saadaolevat kaudtuld</w:t>
      </w:r>
    </w:p>
    <w:p w14:paraId="1F156165" w14:textId="77777777" w:rsidR="007150DB" w:rsidRPr="0064573D" w:rsidRDefault="007150DB" w:rsidP="00E46D6F">
      <w:pPr>
        <w:pStyle w:val="ListParagraph"/>
        <w:numPr>
          <w:ilvl w:val="2"/>
          <w:numId w:val="34"/>
        </w:numPr>
        <w:spacing w:before="120"/>
        <w:rPr>
          <w:rFonts w:cs="Arial"/>
        </w:rPr>
      </w:pPr>
      <w:r w:rsidRPr="0064573D">
        <w:rPr>
          <w:rFonts w:cs="Arial"/>
        </w:rPr>
        <w:t>Hindab kaudtule mõju vastasele</w:t>
      </w:r>
    </w:p>
    <w:p w14:paraId="12461917" w14:textId="77777777" w:rsidR="007150DB" w:rsidRPr="0064573D" w:rsidRDefault="007150DB" w:rsidP="00E46D6F">
      <w:pPr>
        <w:pStyle w:val="ListParagraph"/>
        <w:numPr>
          <w:ilvl w:val="2"/>
          <w:numId w:val="34"/>
        </w:numPr>
        <w:spacing w:before="120"/>
        <w:rPr>
          <w:rFonts w:cs="Arial"/>
        </w:rPr>
      </w:pPr>
      <w:r w:rsidRPr="0064573D">
        <w:rPr>
          <w:rFonts w:cs="Arial"/>
        </w:rPr>
        <w:t>Hindab kaudtule mõju oma- ja tsiviilelavjõule, tehnikale ja taristule</w:t>
      </w:r>
    </w:p>
    <w:p w14:paraId="263D4014" w14:textId="77777777" w:rsidR="007150DB" w:rsidRPr="0064573D" w:rsidRDefault="007150DB" w:rsidP="00E46D6F">
      <w:pPr>
        <w:pStyle w:val="ListParagraph"/>
        <w:numPr>
          <w:ilvl w:val="2"/>
          <w:numId w:val="34"/>
        </w:numPr>
        <w:spacing w:after="160" w:line="259" w:lineRule="auto"/>
        <w:jc w:val="left"/>
        <w:rPr>
          <w:rFonts w:cs="Arial"/>
        </w:rPr>
      </w:pPr>
      <w:r w:rsidRPr="0064573D">
        <w:rPr>
          <w:rFonts w:cs="Arial"/>
        </w:rPr>
        <w:t>Tellib ja juhib kaudtuld tuletellimise protseduuridest lähtudes</w:t>
      </w:r>
    </w:p>
    <w:p w14:paraId="16D00600" w14:textId="77777777" w:rsidR="007150DB" w:rsidRPr="0064573D" w:rsidRDefault="007150DB" w:rsidP="00E46D6F">
      <w:pPr>
        <w:pStyle w:val="ListParagraph"/>
        <w:numPr>
          <w:ilvl w:val="2"/>
          <w:numId w:val="34"/>
        </w:numPr>
        <w:spacing w:after="160" w:line="259" w:lineRule="auto"/>
        <w:jc w:val="left"/>
        <w:rPr>
          <w:rFonts w:cs="Arial"/>
        </w:rPr>
      </w:pPr>
      <w:r w:rsidRPr="0064573D">
        <w:rPr>
          <w:rFonts w:cs="Arial"/>
        </w:rPr>
        <w:t>Koostab lahingkahjude hinnangu kaudtule mõjudest (BDA)</w:t>
      </w:r>
    </w:p>
    <w:p w14:paraId="4582F375" w14:textId="77777777" w:rsidR="007150DB" w:rsidRPr="0064573D" w:rsidRDefault="007150DB" w:rsidP="00E46D6F">
      <w:pPr>
        <w:pStyle w:val="ListParagraph"/>
        <w:numPr>
          <w:ilvl w:val="1"/>
          <w:numId w:val="34"/>
        </w:numPr>
        <w:spacing w:before="120"/>
        <w:rPr>
          <w:rFonts w:cs="Arial"/>
        </w:rPr>
      </w:pPr>
      <w:r w:rsidRPr="0064573D">
        <w:rPr>
          <w:rFonts w:cs="Arial"/>
        </w:rPr>
        <w:t>Annab tagasiside rühmale ülesande täitmises kohta</w:t>
      </w:r>
    </w:p>
    <w:p w14:paraId="4BC2B7F4" w14:textId="77777777" w:rsidR="007150DB" w:rsidRPr="0064573D" w:rsidRDefault="007150DB" w:rsidP="00E46D6F">
      <w:pPr>
        <w:pStyle w:val="ListParagraph"/>
        <w:numPr>
          <w:ilvl w:val="1"/>
          <w:numId w:val="34"/>
        </w:numPr>
        <w:spacing w:before="120"/>
        <w:rPr>
          <w:rFonts w:cs="Arial"/>
        </w:rPr>
      </w:pPr>
      <w:r w:rsidRPr="0064573D">
        <w:rPr>
          <w:rFonts w:cs="Arial"/>
        </w:rPr>
        <w:t>Annab tagasiside kõrgemale pealikule ülesande täitmise kohta</w:t>
      </w:r>
    </w:p>
    <w:p w14:paraId="0817ED6D" w14:textId="77777777" w:rsidR="007150DB" w:rsidRPr="0064573D" w:rsidRDefault="007150DB" w:rsidP="00E46D6F">
      <w:pPr>
        <w:pStyle w:val="ListParagraph"/>
        <w:numPr>
          <w:ilvl w:val="1"/>
          <w:numId w:val="34"/>
        </w:numPr>
        <w:spacing w:before="120"/>
        <w:rPr>
          <w:rFonts w:cs="Arial"/>
        </w:rPr>
      </w:pPr>
      <w:r w:rsidRPr="0064573D">
        <w:rPr>
          <w:rFonts w:cs="Arial"/>
        </w:rPr>
        <w:t>Hoiab ja kasvatab rühma distsipliini, ühtsust ja sisemist sidet</w:t>
      </w:r>
    </w:p>
    <w:p w14:paraId="18FC23A6" w14:textId="77777777" w:rsidR="007150DB" w:rsidRPr="0064573D" w:rsidRDefault="007150DB" w:rsidP="00E46D6F">
      <w:pPr>
        <w:pStyle w:val="ListParagraph"/>
        <w:numPr>
          <w:ilvl w:val="1"/>
          <w:numId w:val="34"/>
        </w:numPr>
        <w:spacing w:before="120"/>
        <w:rPr>
          <w:rFonts w:cs="Arial"/>
        </w:rPr>
      </w:pPr>
      <w:r w:rsidRPr="0064573D">
        <w:rPr>
          <w:rFonts w:cs="Arial"/>
        </w:rPr>
        <w:t>Määrab ergutusi ja karistusi oma pädevuse ulatuses</w:t>
      </w:r>
      <w:r w:rsidRPr="0064573D">
        <w:t xml:space="preserve"> </w:t>
      </w:r>
      <w:r w:rsidRPr="0064573D">
        <w:rPr>
          <w:rFonts w:cs="Arial"/>
        </w:rPr>
        <w:t>või teeb ettepanekuid kompaniipealikule või malevkonnapealikule nende rakendamiseks</w:t>
      </w:r>
    </w:p>
    <w:p w14:paraId="1BF061DC" w14:textId="12301362" w:rsidR="007150DB" w:rsidRPr="0064573D" w:rsidRDefault="007150DB" w:rsidP="00E46D6F">
      <w:pPr>
        <w:pStyle w:val="ListParagraph"/>
        <w:numPr>
          <w:ilvl w:val="1"/>
          <w:numId w:val="34"/>
        </w:numPr>
        <w:spacing w:before="120"/>
        <w:rPr>
          <w:rFonts w:cs="Arial"/>
        </w:rPr>
      </w:pPr>
      <w:r w:rsidRPr="0064573D">
        <w:rPr>
          <w:rFonts w:cs="Arial"/>
        </w:rPr>
        <w:t xml:space="preserve">Juhendab </w:t>
      </w:r>
      <w:r w:rsidR="00F8364A" w:rsidRPr="0064573D">
        <w:rPr>
          <w:rFonts w:cs="Arial"/>
        </w:rPr>
        <w:t>ja nõustab jaopealikke ja rühma</w:t>
      </w:r>
      <w:r w:rsidRPr="0064573D">
        <w:rPr>
          <w:rFonts w:cs="Arial"/>
        </w:rPr>
        <w:t xml:space="preserve">juhtkonna liikmeid kõigis ülesannetes </w:t>
      </w:r>
    </w:p>
    <w:p w14:paraId="6FE7047E" w14:textId="77777777" w:rsidR="007150DB" w:rsidRPr="0064573D" w:rsidRDefault="007150DB" w:rsidP="00E46D6F">
      <w:pPr>
        <w:pStyle w:val="ListParagraph"/>
        <w:numPr>
          <w:ilvl w:val="1"/>
          <w:numId w:val="34"/>
        </w:numPr>
        <w:spacing w:before="120"/>
        <w:rPr>
          <w:rFonts w:cs="Arial"/>
        </w:rPr>
      </w:pPr>
      <w:r w:rsidRPr="0064573D">
        <w:rPr>
          <w:rFonts w:cs="Arial"/>
        </w:rPr>
        <w:t>Korraldab rühma väljaõpet</w:t>
      </w:r>
    </w:p>
    <w:p w14:paraId="0CA4523C" w14:textId="77777777" w:rsidR="007150DB" w:rsidRPr="0064573D" w:rsidRDefault="007150DB" w:rsidP="00E46D6F">
      <w:pPr>
        <w:pStyle w:val="ListParagraph"/>
        <w:numPr>
          <w:ilvl w:val="2"/>
          <w:numId w:val="34"/>
        </w:numPr>
        <w:spacing w:before="120"/>
        <w:rPr>
          <w:rFonts w:cs="Arial"/>
        </w:rPr>
      </w:pPr>
      <w:r w:rsidRPr="0064573D">
        <w:rPr>
          <w:rFonts w:cs="Arial"/>
        </w:rPr>
        <w:t>Korraldab individuaalset ja kollektiivset väljaõpet oma alluvatele</w:t>
      </w:r>
    </w:p>
    <w:p w14:paraId="16F37009" w14:textId="77777777" w:rsidR="007150DB" w:rsidRPr="0064573D" w:rsidRDefault="007150DB" w:rsidP="00E46D6F">
      <w:pPr>
        <w:pStyle w:val="ListParagraph"/>
        <w:numPr>
          <w:ilvl w:val="2"/>
          <w:numId w:val="34"/>
        </w:numPr>
        <w:spacing w:before="120"/>
        <w:rPr>
          <w:rFonts w:cs="Arial"/>
        </w:rPr>
      </w:pPr>
      <w:r w:rsidRPr="0064573D">
        <w:rPr>
          <w:rFonts w:cs="Arial"/>
        </w:rPr>
        <w:t xml:space="preserve">Jälgib alluvate väljaõppetaset ja suutlikust </w:t>
      </w:r>
    </w:p>
    <w:p w14:paraId="141DD181" w14:textId="77777777" w:rsidR="007150DB" w:rsidRPr="0064573D" w:rsidRDefault="007150DB" w:rsidP="00E46D6F">
      <w:pPr>
        <w:pStyle w:val="ListParagraph"/>
        <w:numPr>
          <w:ilvl w:val="2"/>
          <w:numId w:val="34"/>
        </w:numPr>
        <w:spacing w:before="120"/>
        <w:rPr>
          <w:rFonts w:cs="Arial"/>
        </w:rPr>
      </w:pPr>
      <w:r w:rsidRPr="0064573D">
        <w:rPr>
          <w:rFonts w:cs="Arial"/>
        </w:rPr>
        <w:t>Soovitab alluvaid täiendkoolitustele</w:t>
      </w:r>
    </w:p>
    <w:p w14:paraId="56FAF93C" w14:textId="77777777" w:rsidR="007150DB" w:rsidRPr="0064573D" w:rsidRDefault="007150DB" w:rsidP="00E46D6F">
      <w:pPr>
        <w:pStyle w:val="ListParagraph"/>
        <w:numPr>
          <w:ilvl w:val="1"/>
          <w:numId w:val="34"/>
        </w:numPr>
        <w:spacing w:after="120"/>
        <w:rPr>
          <w:rFonts w:cs="Arial"/>
        </w:rPr>
      </w:pPr>
      <w:r w:rsidRPr="0064573D">
        <w:rPr>
          <w:rFonts w:cs="Arial"/>
        </w:rPr>
        <w:t>Korraldab ja rakendab meetmeid sanitaarnõuete osas</w:t>
      </w:r>
    </w:p>
    <w:p w14:paraId="7538558D" w14:textId="77777777" w:rsidR="007150DB" w:rsidRPr="0064573D" w:rsidRDefault="007150DB" w:rsidP="00E46D6F">
      <w:pPr>
        <w:pStyle w:val="ListParagraph"/>
        <w:numPr>
          <w:ilvl w:val="1"/>
          <w:numId w:val="34"/>
        </w:numPr>
        <w:spacing w:after="120"/>
        <w:rPr>
          <w:rFonts w:cs="Arial"/>
        </w:rPr>
      </w:pPr>
      <w:r w:rsidRPr="0064573D">
        <w:rPr>
          <w:rFonts w:cs="Arial"/>
        </w:rPr>
        <w:t>Korraldab ja rakendab meetmeid keskkonnakaitsenõuete osas</w:t>
      </w:r>
    </w:p>
    <w:p w14:paraId="0D36EB80" w14:textId="77777777" w:rsidR="007150DB" w:rsidRPr="0064573D" w:rsidRDefault="007150DB" w:rsidP="00E46D6F">
      <w:pPr>
        <w:pStyle w:val="ListParagraph"/>
        <w:numPr>
          <w:ilvl w:val="1"/>
          <w:numId w:val="34"/>
        </w:numPr>
        <w:spacing w:after="120"/>
        <w:rPr>
          <w:rFonts w:cs="Arial"/>
        </w:rPr>
      </w:pPr>
      <w:r w:rsidRPr="0064573D">
        <w:rPr>
          <w:rFonts w:cs="Arial"/>
        </w:rPr>
        <w:t>Korraldab ja rakendab meetmeid tuleohutuse ja ohutustehnikanõuete osas</w:t>
      </w:r>
    </w:p>
    <w:p w14:paraId="0EF548EC" w14:textId="77777777" w:rsidR="007150DB" w:rsidRPr="00DF11D4" w:rsidRDefault="007150DB" w:rsidP="00DF11D4">
      <w:pPr>
        <w:spacing w:before="120"/>
        <w:rPr>
          <w:rFonts w:cs="Arial"/>
          <w:b/>
          <w:bCs/>
        </w:rPr>
      </w:pPr>
      <w:r w:rsidRPr="00CD3EA4">
        <w:rPr>
          <w:rFonts w:cs="Arial"/>
          <w:b/>
          <w:bCs/>
        </w:rPr>
        <w:t>A.2. Teeb koostööd teiste struktuuriüksuste ja tsiviilvõimudega kõrgema eesmärgi saavutamiseks</w:t>
      </w:r>
    </w:p>
    <w:p w14:paraId="72FB3AC8" w14:textId="77777777" w:rsidR="007150DB" w:rsidRPr="0064573D" w:rsidRDefault="007150DB" w:rsidP="00E46D6F">
      <w:pPr>
        <w:pStyle w:val="ListParagraph"/>
        <w:numPr>
          <w:ilvl w:val="1"/>
          <w:numId w:val="36"/>
        </w:numPr>
        <w:spacing w:before="120"/>
        <w:rPr>
          <w:rFonts w:cs="Arial"/>
        </w:rPr>
      </w:pPr>
      <w:r w:rsidRPr="0064573D">
        <w:rPr>
          <w:rFonts w:cs="Arial"/>
        </w:rPr>
        <w:t>Teeb koostööd teiste Kaitseliidu struktuuriüksustega</w:t>
      </w:r>
    </w:p>
    <w:p w14:paraId="2B0AFB93" w14:textId="77777777" w:rsidR="007150DB" w:rsidRPr="0064573D" w:rsidRDefault="007150DB" w:rsidP="00E46D6F">
      <w:pPr>
        <w:pStyle w:val="ListParagraph"/>
        <w:numPr>
          <w:ilvl w:val="1"/>
          <w:numId w:val="36"/>
        </w:numPr>
        <w:spacing w:before="120"/>
        <w:rPr>
          <w:rFonts w:cs="Arial"/>
        </w:rPr>
      </w:pPr>
      <w:r w:rsidRPr="0064573D">
        <w:rPr>
          <w:rFonts w:cs="Arial"/>
        </w:rPr>
        <w:t>Teeb koostööd Eesti Kaitseväe allüksustega</w:t>
      </w:r>
    </w:p>
    <w:p w14:paraId="5F62060D" w14:textId="77777777" w:rsidR="007150DB" w:rsidRPr="0064573D" w:rsidRDefault="007150DB" w:rsidP="00E46D6F">
      <w:pPr>
        <w:pStyle w:val="ListParagraph"/>
        <w:numPr>
          <w:ilvl w:val="1"/>
          <w:numId w:val="36"/>
        </w:numPr>
        <w:spacing w:before="120"/>
        <w:rPr>
          <w:rFonts w:cs="Arial"/>
        </w:rPr>
      </w:pPr>
      <w:r w:rsidRPr="0064573D">
        <w:rPr>
          <w:rFonts w:cs="Arial"/>
        </w:rPr>
        <w:t>Teeb koostööd riigis paiknevate liitlasüksustega</w:t>
      </w:r>
    </w:p>
    <w:p w14:paraId="7EC49F56" w14:textId="2F01FF0C" w:rsidR="00E358AC" w:rsidRPr="0064573D" w:rsidRDefault="007150DB" w:rsidP="0029286D">
      <w:pPr>
        <w:pStyle w:val="ListParagraph"/>
        <w:numPr>
          <w:ilvl w:val="1"/>
          <w:numId w:val="36"/>
        </w:numPr>
        <w:spacing w:before="120"/>
        <w:rPr>
          <w:rFonts w:cs="Arial"/>
        </w:rPr>
      </w:pPr>
      <w:r w:rsidRPr="0064573D">
        <w:rPr>
          <w:rFonts w:cs="Arial"/>
        </w:rPr>
        <w:t>Teeb koostööd tsiviilvõimudega</w:t>
      </w:r>
    </w:p>
    <w:p w14:paraId="5EAAD26C" w14:textId="77777777" w:rsidR="007150DB" w:rsidRPr="00DF11D4" w:rsidRDefault="007150DB" w:rsidP="00DF11D4">
      <w:pPr>
        <w:numPr>
          <w:ilvl w:val="0"/>
          <w:numId w:val="35"/>
        </w:numPr>
        <w:spacing w:before="120"/>
        <w:rPr>
          <w:rFonts w:cs="Arial"/>
          <w:b/>
          <w:bCs/>
        </w:rPr>
      </w:pPr>
      <w:r w:rsidRPr="00CD3EA4">
        <w:rPr>
          <w:rFonts w:cs="Arial"/>
          <w:b/>
          <w:bCs/>
        </w:rPr>
        <w:t>Asendab vajadusel kompanii- või malevkonnapealikku</w:t>
      </w:r>
    </w:p>
    <w:p w14:paraId="58D4D517" w14:textId="77777777" w:rsidR="00685A89" w:rsidRPr="0064573D" w:rsidRDefault="007150DB" w:rsidP="00685A89">
      <w:pPr>
        <w:pStyle w:val="ListParagraph"/>
        <w:numPr>
          <w:ilvl w:val="1"/>
          <w:numId w:val="35"/>
        </w:numPr>
        <w:spacing w:before="120"/>
        <w:ind w:left="788" w:hanging="431"/>
        <w:rPr>
          <w:rFonts w:cs="Arial"/>
        </w:rPr>
      </w:pPr>
      <w:r w:rsidRPr="0064573D">
        <w:rPr>
          <w:rFonts w:cs="Arial"/>
        </w:rPr>
        <w:t>Täidab kompaniipealiku või malevkonnapealiku ülesandeid</w:t>
      </w:r>
    </w:p>
    <w:p w14:paraId="337A2D3A" w14:textId="7BF749BD" w:rsidR="000D4C7F" w:rsidRPr="0064573D" w:rsidRDefault="00685A89" w:rsidP="00685A89">
      <w:pPr>
        <w:pStyle w:val="ListParagraph"/>
        <w:numPr>
          <w:ilvl w:val="1"/>
          <w:numId w:val="35"/>
        </w:numPr>
        <w:spacing w:before="120"/>
        <w:ind w:left="788" w:hanging="431"/>
        <w:rPr>
          <w:rFonts w:cs="Arial"/>
        </w:rPr>
      </w:pPr>
      <w:r w:rsidRPr="0064573D">
        <w:rPr>
          <w:rFonts w:cs="Arial"/>
        </w:rPr>
        <w:t>M</w:t>
      </w:r>
      <w:r w:rsidR="007150DB" w:rsidRPr="0064573D">
        <w:rPr>
          <w:rFonts w:cs="Arial"/>
        </w:rPr>
        <w:t>äärab oma asetäitja kõrgema pealiku ülesannetesse asumisel</w:t>
      </w:r>
    </w:p>
    <w:p w14:paraId="4D901348" w14:textId="77777777" w:rsidR="000D4C7F" w:rsidRPr="0064573D" w:rsidRDefault="000D4C7F">
      <w:pPr>
        <w:spacing w:after="160" w:line="259" w:lineRule="auto"/>
        <w:jc w:val="left"/>
        <w:rPr>
          <w:rFonts w:cs="Arial"/>
          <w:b/>
          <w:bCs/>
          <w:sz w:val="24"/>
          <w:szCs w:val="24"/>
          <w:lang w:val="da-DK" w:eastAsia="da-DK"/>
        </w:rPr>
      </w:pPr>
      <w:r w:rsidRPr="0064573D">
        <w:rPr>
          <w:rFonts w:cs="Arial"/>
          <w:b/>
          <w:bCs/>
          <w:sz w:val="24"/>
          <w:szCs w:val="24"/>
          <w:lang w:val="da-DK" w:eastAsia="da-DK"/>
        </w:rPr>
        <w:br w:type="page"/>
      </w:r>
    </w:p>
    <w:p w14:paraId="61952C0C" w14:textId="454C946C" w:rsidR="000D4C7F" w:rsidRPr="00DF11D4" w:rsidRDefault="000D4C7F">
      <w:pPr>
        <w:pStyle w:val="Nr-tapealkiri"/>
        <w:rPr>
          <w:rFonts w:cs="Arial"/>
          <w:b w:val="0"/>
          <w:sz w:val="24"/>
          <w:szCs w:val="24"/>
          <w:lang w:val="da-DK" w:eastAsia="da-DK"/>
        </w:rPr>
      </w:pPr>
      <w:bookmarkStart w:id="128" w:name="_Toc162519750"/>
      <w:bookmarkStart w:id="129" w:name="_Toc162951675"/>
      <w:bookmarkStart w:id="130" w:name="_Toc162967660"/>
      <w:bookmarkStart w:id="131" w:name="_Toc163539846"/>
      <w:r w:rsidRPr="0064573D">
        <w:lastRenderedPageBreak/>
        <w:t>LISA 12 Ametikoha kirjeldus</w:t>
      </w:r>
      <w:r w:rsidR="006C5D06" w:rsidRPr="0064573D">
        <w:t xml:space="preserve"> </w:t>
      </w:r>
      <w:r w:rsidR="00F16445" w:rsidRPr="0064573D">
        <w:t>MAAKAITSERÜHMA RÜHMAVANEM KAITSELIIDUS</w:t>
      </w:r>
      <w:bookmarkEnd w:id="128"/>
      <w:bookmarkEnd w:id="129"/>
      <w:bookmarkEnd w:id="130"/>
      <w:bookmarkEnd w:id="131"/>
    </w:p>
    <w:p w14:paraId="31A777FB" w14:textId="63702DAD" w:rsidR="007150DB" w:rsidRPr="0064573D" w:rsidRDefault="007150DB" w:rsidP="007150DB">
      <w:pPr>
        <w:overflowPunct w:val="0"/>
        <w:autoSpaceDE w:val="0"/>
        <w:autoSpaceDN w:val="0"/>
        <w:adjustRightInd w:val="0"/>
        <w:spacing w:before="120"/>
        <w:textAlignment w:val="baseline"/>
        <w:rPr>
          <w:rFonts w:cs="Arial"/>
          <w:b/>
          <w:bCs/>
          <w:sz w:val="24"/>
          <w:szCs w:val="24"/>
          <w:lang w:val="da-DK" w:eastAsia="da-DK"/>
        </w:rPr>
      </w:pPr>
      <w:r w:rsidRPr="0064573D">
        <w:rPr>
          <w:rFonts w:cs="Arial"/>
          <w:b/>
          <w:bCs/>
          <w:sz w:val="24"/>
          <w:szCs w:val="24"/>
          <w:lang w:val="da-DK" w:eastAsia="da-DK"/>
        </w:rPr>
        <w:t>MAAKAITSERÜHMA RÜHMAVANEM KAITSELIIDUS</w:t>
      </w:r>
    </w:p>
    <w:p w14:paraId="5FE63E8F" w14:textId="77777777" w:rsidR="007150DB" w:rsidRPr="00DF11D4" w:rsidRDefault="007150DB" w:rsidP="00DF11D4">
      <w:pPr>
        <w:spacing w:before="120"/>
        <w:rPr>
          <w:rFonts w:cs="Arial"/>
          <w:b/>
          <w:bCs/>
        </w:rPr>
      </w:pPr>
      <w:r w:rsidRPr="00CD3EA4">
        <w:rPr>
          <w:rFonts w:cs="Arial"/>
          <w:b/>
          <w:bCs/>
        </w:rPr>
        <w:t>Ametikoht</w:t>
      </w:r>
    </w:p>
    <w:p w14:paraId="1EFAEDDC" w14:textId="77777777" w:rsidR="007150DB" w:rsidRPr="0064573D" w:rsidRDefault="007150DB" w:rsidP="002C6D8B">
      <w:pPr>
        <w:rPr>
          <w:rFonts w:cs="Arial"/>
        </w:rPr>
      </w:pPr>
      <w:r w:rsidRPr="0064573D">
        <w:rPr>
          <w:rFonts w:cs="Arial"/>
        </w:rPr>
        <w:t>Maakaitserühma rühmavanem</w:t>
      </w:r>
    </w:p>
    <w:p w14:paraId="1B83E42B" w14:textId="77777777" w:rsidR="007150DB" w:rsidRPr="00DF11D4" w:rsidRDefault="007150DB" w:rsidP="00DF11D4">
      <w:pPr>
        <w:spacing w:before="120"/>
        <w:rPr>
          <w:rFonts w:cs="Arial"/>
          <w:b/>
          <w:bCs/>
        </w:rPr>
      </w:pPr>
      <w:r w:rsidRPr="00CD3EA4">
        <w:rPr>
          <w:rFonts w:cs="Arial"/>
          <w:b/>
          <w:bCs/>
        </w:rPr>
        <w:t>Eesmärk</w:t>
      </w:r>
    </w:p>
    <w:p w14:paraId="2DD517E5" w14:textId="77777777" w:rsidR="007150DB" w:rsidRPr="00DF11D4" w:rsidRDefault="007150DB">
      <w:pPr>
        <w:rPr>
          <w:rFonts w:cs="Arial"/>
          <w:b/>
          <w:bCs/>
        </w:rPr>
      </w:pPr>
      <w:r w:rsidRPr="0064573D">
        <w:rPr>
          <w:rFonts w:cs="Arial"/>
        </w:rPr>
        <w:t xml:space="preserve">Maakaitserühma rühmavanem korraldab rühma jätkusuutliku administreerimise, lahinguteeninduse ja distsipliini. </w:t>
      </w:r>
    </w:p>
    <w:p w14:paraId="63027099" w14:textId="77777777" w:rsidR="007150DB" w:rsidRPr="00DF11D4" w:rsidRDefault="007150DB" w:rsidP="00DF11D4">
      <w:pPr>
        <w:spacing w:before="120" w:after="120"/>
        <w:rPr>
          <w:rFonts w:cs="Arial"/>
          <w:b/>
          <w:bCs/>
        </w:rPr>
      </w:pPr>
      <w:r w:rsidRPr="00CD3EA4">
        <w:rPr>
          <w:rFonts w:cs="Arial"/>
          <w:b/>
          <w:bCs/>
        </w:rPr>
        <w:t>Viited</w:t>
      </w:r>
    </w:p>
    <w:p w14:paraId="6FA69790" w14:textId="77777777" w:rsidR="007150DB" w:rsidRPr="0064573D" w:rsidRDefault="007150DB" w:rsidP="007150DB">
      <w:pPr>
        <w:spacing w:after="120"/>
        <w:rPr>
          <w:rFonts w:cs="Arial"/>
        </w:rPr>
      </w:pPr>
      <w:r w:rsidRPr="0064573D">
        <w:rPr>
          <w:rFonts w:cs="Arial"/>
        </w:rPr>
        <w:t>Kaitseliidu kodukord. Riigi Teataja I. 10.10.2013, 151</w:t>
      </w:r>
    </w:p>
    <w:p w14:paraId="6511646C" w14:textId="77777777" w:rsidR="007150DB" w:rsidRPr="00DF11D4" w:rsidRDefault="007150DB" w:rsidP="00DF11D4">
      <w:pPr>
        <w:pStyle w:val="paragraph"/>
        <w:spacing w:before="0" w:beforeAutospacing="0" w:after="120" w:afterAutospacing="0"/>
        <w:jc w:val="both"/>
        <w:textAlignment w:val="baseline"/>
        <w:rPr>
          <w:rStyle w:val="normaltextrun"/>
          <w:rFonts w:ascii="Arial" w:hAnsi="Arial" w:cs="Arial"/>
          <w:sz w:val="22"/>
          <w:szCs w:val="22"/>
        </w:rPr>
      </w:pPr>
      <w:r w:rsidRPr="0064573D">
        <w:rPr>
          <w:rStyle w:val="normaltextrun"/>
          <w:rFonts w:ascii="Arial" w:hAnsi="Arial" w:cs="Arial"/>
          <w:sz w:val="22"/>
          <w:szCs w:val="22"/>
        </w:rPr>
        <w:t>Maakaitsekompanii (MaKo) 2030 ja Maakaitselahingukompanii (LaKo) 2030 võimekirjeldused. Kinnitatud Kaitseväe juhataja 20.04.2021 käskkirjaga nr 92</w:t>
      </w:r>
    </w:p>
    <w:p w14:paraId="67467FD7" w14:textId="77777777" w:rsidR="007150DB" w:rsidRPr="00DF11D4" w:rsidRDefault="007150DB" w:rsidP="00DF11D4">
      <w:pPr>
        <w:pStyle w:val="paragraph"/>
        <w:spacing w:before="0" w:beforeAutospacing="0" w:after="120" w:afterAutospacing="0"/>
        <w:jc w:val="both"/>
        <w:textAlignment w:val="baseline"/>
        <w:rPr>
          <w:rStyle w:val="normaltextrun"/>
          <w:rFonts w:ascii="Arial" w:hAnsi="Arial" w:cs="Arial"/>
          <w:sz w:val="22"/>
          <w:szCs w:val="22"/>
        </w:rPr>
      </w:pPr>
      <w:r w:rsidRPr="0064573D">
        <w:rPr>
          <w:rStyle w:val="normaltextrun"/>
          <w:rFonts w:ascii="Arial" w:hAnsi="Arial" w:cs="Arial"/>
          <w:sz w:val="22"/>
          <w:szCs w:val="22"/>
        </w:rPr>
        <w:t>Kaitseliidu sõjaaja malevkonna võimekirjeldus. Kinnitatud Kaitseliidu ülema 24.09.2023 käskkirjaga nr K-0-13/23/26223U</w:t>
      </w:r>
    </w:p>
    <w:p w14:paraId="16A33792" w14:textId="77777777" w:rsidR="007150DB" w:rsidRPr="00DF11D4" w:rsidRDefault="007150DB" w:rsidP="00DF11D4">
      <w:pPr>
        <w:pStyle w:val="paragraph"/>
        <w:spacing w:before="0" w:beforeAutospacing="0" w:after="120" w:afterAutospacing="0"/>
        <w:jc w:val="both"/>
        <w:textAlignment w:val="baseline"/>
        <w:rPr>
          <w:rStyle w:val="normaltextrun"/>
          <w:rFonts w:ascii="Arial" w:hAnsi="Arial" w:cs="Arial"/>
          <w:sz w:val="22"/>
          <w:szCs w:val="22"/>
        </w:rPr>
      </w:pPr>
      <w:r w:rsidRPr="0064573D">
        <w:rPr>
          <w:rStyle w:val="normaltextrun"/>
          <w:rFonts w:ascii="Arial" w:hAnsi="Arial" w:cs="Arial"/>
          <w:sz w:val="22"/>
          <w:szCs w:val="22"/>
        </w:rPr>
        <w:t>Kaitseliidu logistikakontseptsioon. Kinnitatud Kaitseliidu ülema 17.10.2023 käskkirjaga nr K-0-13/23/28522U</w:t>
      </w:r>
    </w:p>
    <w:p w14:paraId="0E979510" w14:textId="77777777" w:rsidR="007150DB" w:rsidRPr="00DF11D4" w:rsidRDefault="007150DB" w:rsidP="00DF11D4">
      <w:pPr>
        <w:spacing w:before="120"/>
        <w:rPr>
          <w:rFonts w:cs="Arial"/>
          <w:b/>
          <w:bCs/>
        </w:rPr>
      </w:pPr>
      <w:r w:rsidRPr="00CD3EA4">
        <w:rPr>
          <w:rFonts w:cs="Arial"/>
          <w:b/>
          <w:bCs/>
        </w:rPr>
        <w:t>Koosseisuline kuuluvus</w:t>
      </w:r>
    </w:p>
    <w:p w14:paraId="683E430D" w14:textId="77777777" w:rsidR="007150DB" w:rsidRPr="0064573D" w:rsidRDefault="007150DB" w:rsidP="002C6D8B">
      <w:pPr>
        <w:rPr>
          <w:rFonts w:cs="Arial"/>
        </w:rPr>
      </w:pPr>
      <w:r w:rsidRPr="0064573D">
        <w:rPr>
          <w:rFonts w:cs="Arial"/>
        </w:rPr>
        <w:t xml:space="preserve">Rühmavanemale alluvad kõik rühma liikmed. Rühmavanem allub vahetut rühmapealikule. </w:t>
      </w:r>
    </w:p>
    <w:p w14:paraId="379F4B6D" w14:textId="77777777" w:rsidR="007150DB" w:rsidRPr="0064573D" w:rsidRDefault="007150DB" w:rsidP="007150DB">
      <w:pPr>
        <w:spacing w:before="120"/>
        <w:rPr>
          <w:rFonts w:cs="Arial"/>
        </w:rPr>
      </w:pPr>
      <w:r w:rsidRPr="0064573D">
        <w:rPr>
          <w:rFonts w:eastAsia="Arial" w:cs="Arial"/>
        </w:rPr>
        <w:t>Rühmavanem võib asendada rühmapealikku ja kompaniiveeblit.</w:t>
      </w:r>
      <w:r w:rsidRPr="0064573D">
        <w:rPr>
          <w:rFonts w:cs="Arial"/>
        </w:rPr>
        <w:t xml:space="preserve"> </w:t>
      </w:r>
    </w:p>
    <w:p w14:paraId="751D582E" w14:textId="77777777" w:rsidR="007150DB" w:rsidRPr="00DF11D4" w:rsidRDefault="007150DB" w:rsidP="00DF11D4">
      <w:pPr>
        <w:spacing w:before="120"/>
        <w:rPr>
          <w:rFonts w:cs="Arial"/>
          <w:b/>
          <w:bCs/>
        </w:rPr>
      </w:pPr>
      <w:r w:rsidRPr="00CD3EA4">
        <w:rPr>
          <w:rFonts w:cs="Arial"/>
          <w:b/>
          <w:bCs/>
        </w:rPr>
        <w:t>Eeldused</w:t>
      </w:r>
    </w:p>
    <w:p w14:paraId="01CCD6C6" w14:textId="77777777" w:rsidR="007150DB" w:rsidRPr="0064573D" w:rsidRDefault="007150DB" w:rsidP="002C6D8B">
      <w:pPr>
        <w:rPr>
          <w:rFonts w:cs="Arial"/>
        </w:rPr>
      </w:pPr>
      <w:r w:rsidRPr="0064573D">
        <w:rPr>
          <w:rFonts w:cs="Arial"/>
        </w:rPr>
        <w:t>Formaalharidus: vähemalt keskharidus</w:t>
      </w:r>
      <w:r w:rsidRPr="0064573D">
        <w:rPr>
          <w:rStyle w:val="FootnoteReference"/>
          <w:rFonts w:cs="Arial"/>
        </w:rPr>
        <w:footnoteReference w:id="5"/>
      </w:r>
      <w:r w:rsidRPr="0064573D">
        <w:rPr>
          <w:rFonts w:cs="Arial"/>
        </w:rPr>
        <w:t xml:space="preserve"> </w:t>
      </w:r>
    </w:p>
    <w:p w14:paraId="325359BA" w14:textId="77777777" w:rsidR="007150DB" w:rsidRPr="00DF11D4" w:rsidRDefault="007150DB" w:rsidP="00DF11D4">
      <w:pPr>
        <w:spacing w:before="120"/>
        <w:rPr>
          <w:rFonts w:cs="Arial"/>
          <w:b/>
          <w:bCs/>
        </w:rPr>
      </w:pPr>
      <w:r w:rsidRPr="0064573D">
        <w:rPr>
          <w:rFonts w:cs="Arial"/>
        </w:rPr>
        <w:t>Sõjaline haridus: A2 (vanemallohvitseri kursus Kaitseliidus või kaitseväes)</w:t>
      </w:r>
    </w:p>
    <w:p w14:paraId="2A58195C" w14:textId="77777777" w:rsidR="007150DB" w:rsidRPr="00DF11D4" w:rsidRDefault="007150DB" w:rsidP="00DF11D4">
      <w:pPr>
        <w:spacing w:before="120"/>
        <w:rPr>
          <w:rFonts w:cs="Arial"/>
          <w:b/>
          <w:bCs/>
        </w:rPr>
      </w:pPr>
      <w:r w:rsidRPr="00CD3EA4">
        <w:rPr>
          <w:rFonts w:cs="Arial"/>
          <w:b/>
          <w:bCs/>
        </w:rPr>
        <w:t>Töötingimused</w:t>
      </w:r>
    </w:p>
    <w:p w14:paraId="10D1B771" w14:textId="77777777" w:rsidR="007150DB" w:rsidRPr="0064573D" w:rsidRDefault="007150DB" w:rsidP="007150DB">
      <w:pPr>
        <w:spacing w:before="120"/>
        <w:rPr>
          <w:rFonts w:cs="Arial"/>
        </w:rPr>
      </w:pPr>
      <w:r w:rsidRPr="0064573D">
        <w:rPr>
          <w:rFonts w:cs="Arial"/>
        </w:rPr>
        <w:t>Rühmavanem planeerib, juhib, koolitab ja tagab maakaitserühma administratiivtegevusi ja lahinguteenindust rahu-, kriisi- ja sõjaajal. Kriisi- ja sõjaajal on tavapärane kõrgendatud oht elule ja tervisele. Tegutsemise intensiivsusest ja ohust tulenevalt peab omama head füüsilist ja mentaalset võimekust ning head stressitaluvust.</w:t>
      </w:r>
    </w:p>
    <w:p w14:paraId="58772C70" w14:textId="77777777" w:rsidR="007150DB" w:rsidRPr="00DF11D4" w:rsidRDefault="007150DB" w:rsidP="00DF11D4">
      <w:pPr>
        <w:spacing w:before="120"/>
        <w:rPr>
          <w:rFonts w:cs="Arial"/>
          <w:b/>
          <w:bCs/>
        </w:rPr>
      </w:pPr>
      <w:r w:rsidRPr="00CD3EA4">
        <w:rPr>
          <w:rFonts w:cs="Arial"/>
          <w:b/>
          <w:bCs/>
        </w:rPr>
        <w:t>Maakaitserühma rühmavanema põhiülesanded</w:t>
      </w:r>
    </w:p>
    <w:p w14:paraId="6EF09BFA" w14:textId="77777777" w:rsidR="007150DB" w:rsidRPr="0064573D" w:rsidRDefault="007150DB" w:rsidP="007150DB">
      <w:pPr>
        <w:spacing w:before="120"/>
        <w:rPr>
          <w:rFonts w:cs="Arial"/>
        </w:rPr>
      </w:pPr>
      <w:r w:rsidRPr="00CD3EA4">
        <w:rPr>
          <w:rFonts w:cs="Arial"/>
          <w:b/>
          <w:bCs/>
        </w:rPr>
        <w:t>A.1.</w:t>
      </w:r>
      <w:r w:rsidRPr="0064573D">
        <w:rPr>
          <w:rFonts w:cs="Arial"/>
        </w:rPr>
        <w:t xml:space="preserve"> Planeerib ja juhib rühma administratiiv- ja tagala-alaseid tegevusi lahingutegevuses, julgestusülesannetes ja muudes olukordades</w:t>
      </w:r>
    </w:p>
    <w:p w14:paraId="1F9CB71D" w14:textId="77777777" w:rsidR="007150DB" w:rsidRPr="0064573D" w:rsidRDefault="007150DB" w:rsidP="007150DB">
      <w:pPr>
        <w:spacing w:before="120"/>
        <w:rPr>
          <w:rFonts w:cs="Arial"/>
        </w:rPr>
      </w:pPr>
      <w:r w:rsidRPr="00CD3EA4">
        <w:rPr>
          <w:rFonts w:cs="Arial"/>
          <w:b/>
          <w:bCs/>
        </w:rPr>
        <w:t>A.2.</w:t>
      </w:r>
      <w:r w:rsidRPr="0064573D">
        <w:rPr>
          <w:rFonts w:cs="Arial"/>
        </w:rPr>
        <w:t xml:space="preserve"> Toetab rühmapealikku planeerimisel, rühma juhtimisel, väljaõppes ja järelevalves</w:t>
      </w:r>
    </w:p>
    <w:p w14:paraId="5A299F96" w14:textId="77777777" w:rsidR="007150DB" w:rsidRPr="0064573D" w:rsidRDefault="007150DB" w:rsidP="007150DB">
      <w:pPr>
        <w:spacing w:before="120" w:after="120"/>
        <w:rPr>
          <w:rFonts w:cs="Arial"/>
        </w:rPr>
      </w:pPr>
      <w:r w:rsidRPr="00CD3EA4">
        <w:rPr>
          <w:rFonts w:cs="Arial"/>
          <w:b/>
          <w:bCs/>
        </w:rPr>
        <w:t>A.3.</w:t>
      </w:r>
      <w:r w:rsidRPr="0064573D">
        <w:rPr>
          <w:rFonts w:cs="Arial"/>
        </w:rPr>
        <w:t xml:space="preserve"> Asendab vajadusel rühmapealikku ja kompaniiveeblit või malevkonna tagalapealikku</w:t>
      </w:r>
    </w:p>
    <w:p w14:paraId="5D91715E" w14:textId="77777777" w:rsidR="007150DB" w:rsidRPr="00DF11D4" w:rsidRDefault="007150DB" w:rsidP="00DF11D4">
      <w:pPr>
        <w:spacing w:before="120" w:after="120"/>
        <w:rPr>
          <w:rFonts w:cs="Arial"/>
          <w:b/>
          <w:bCs/>
          <w:u w:val="single"/>
        </w:rPr>
      </w:pPr>
      <w:r w:rsidRPr="00CD3EA4">
        <w:rPr>
          <w:rFonts w:cs="Arial"/>
          <w:b/>
          <w:bCs/>
        </w:rPr>
        <w:t>Nõutud pädevused</w:t>
      </w:r>
    </w:p>
    <w:p w14:paraId="74C36A0D" w14:textId="38E2E445" w:rsidR="005D0480" w:rsidRPr="0064573D" w:rsidRDefault="00301973" w:rsidP="005D0480">
      <w:pPr>
        <w:rPr>
          <w:rFonts w:cs="Arial"/>
        </w:rPr>
      </w:pPr>
      <w:r w:rsidRPr="00CD3EA4">
        <w:rPr>
          <w:b/>
          <w:bCs/>
        </w:rPr>
        <w:t>A.1.</w:t>
      </w:r>
      <w:r w:rsidRPr="0064573D">
        <w:t xml:space="preserve"> </w:t>
      </w:r>
      <w:r w:rsidR="007150DB" w:rsidRPr="0064573D">
        <w:t>Planeerib ja juhib rühma administratiiv- ja tagala-alaseid tegevusi hajutatud lahingutegevuses, julgestusülesannetes ja muudes olukordades</w:t>
      </w:r>
    </w:p>
    <w:p w14:paraId="2C8D5462" w14:textId="77777777" w:rsidR="005D0480" w:rsidRPr="0064573D" w:rsidRDefault="007150DB" w:rsidP="00252128">
      <w:pPr>
        <w:pStyle w:val="ListParagraph"/>
        <w:numPr>
          <w:ilvl w:val="1"/>
          <w:numId w:val="37"/>
        </w:numPr>
        <w:spacing w:before="120"/>
        <w:ind w:hanging="716"/>
      </w:pPr>
      <w:r w:rsidRPr="0064573D">
        <w:t>Osaleb rühmapealiku käsugrupis</w:t>
      </w:r>
    </w:p>
    <w:p w14:paraId="734C6F5C" w14:textId="77777777" w:rsidR="005D0480" w:rsidRPr="0064573D" w:rsidRDefault="007150DB" w:rsidP="00252128">
      <w:pPr>
        <w:pStyle w:val="ListParagraph"/>
        <w:numPr>
          <w:ilvl w:val="1"/>
          <w:numId w:val="37"/>
        </w:numPr>
        <w:spacing w:before="120"/>
        <w:ind w:hanging="716"/>
      </w:pPr>
      <w:r w:rsidRPr="0064573D">
        <w:t>Planeerib ja juhib administratiiv- ja tagalaalaseid ettevalmistusi ja tegevusi rühmapealiku kavatsusest lähtuvalt</w:t>
      </w:r>
    </w:p>
    <w:p w14:paraId="5A502338" w14:textId="04F1FC6D" w:rsidR="005D0480" w:rsidRPr="0064573D" w:rsidRDefault="007150DB" w:rsidP="00252128">
      <w:pPr>
        <w:pStyle w:val="ListParagraph"/>
        <w:numPr>
          <w:ilvl w:val="1"/>
          <w:numId w:val="37"/>
        </w:numPr>
        <w:spacing w:before="120"/>
        <w:ind w:hanging="716"/>
      </w:pPr>
      <w:r w:rsidRPr="0064573D">
        <w:t>Võtab jaopealikelt, rühma juhtkonnalt ja juurde</w:t>
      </w:r>
      <w:r w:rsidR="00F8364A" w:rsidRPr="0064573D">
        <w:t xml:space="preserve"> </w:t>
      </w:r>
      <w:r w:rsidRPr="0064573D">
        <w:t>antud isikutelt ettekanded personali, relvastuse, laskemoona, muu varustuse, vee ja toidu seisukorra ning täiendavate varude vajaduste kohta</w:t>
      </w:r>
    </w:p>
    <w:p w14:paraId="4B54D488" w14:textId="77777777" w:rsidR="005D0480" w:rsidRPr="0064573D" w:rsidRDefault="007150DB" w:rsidP="00D12432">
      <w:pPr>
        <w:pStyle w:val="ListParagraph"/>
        <w:numPr>
          <w:ilvl w:val="1"/>
          <w:numId w:val="37"/>
        </w:numPr>
        <w:spacing w:before="120"/>
        <w:ind w:left="360" w:firstLine="66"/>
      </w:pPr>
      <w:r w:rsidRPr="0064573D">
        <w:t>Koostab ja esitab tellimuse täiendusteks kompaniiveeblile või malevkonna tagalapealikule ja koostab plaani varude täiendamiseks peidikutest või toetajatelt</w:t>
      </w:r>
    </w:p>
    <w:p w14:paraId="586EC3B8" w14:textId="13F9104B" w:rsidR="000443D3" w:rsidRPr="0064573D" w:rsidRDefault="007150DB" w:rsidP="00D12432">
      <w:pPr>
        <w:pStyle w:val="ListParagraph"/>
        <w:numPr>
          <w:ilvl w:val="1"/>
          <w:numId w:val="37"/>
        </w:numPr>
        <w:spacing w:before="120"/>
        <w:ind w:left="360" w:firstLine="66"/>
      </w:pPr>
      <w:r w:rsidRPr="0064573D">
        <w:lastRenderedPageBreak/>
        <w:t>Korraldab, juhendab ja kontrollib varude täiendamist, kas kompanii või malevkonna varustuspunktist või peidikutest või toetajatelt ja veevõtukohtadest</w:t>
      </w:r>
    </w:p>
    <w:p w14:paraId="384E44A8" w14:textId="77777777" w:rsidR="000443D3" w:rsidRPr="0064573D" w:rsidRDefault="007150DB" w:rsidP="00D12432">
      <w:pPr>
        <w:pStyle w:val="ListParagraph"/>
        <w:numPr>
          <w:ilvl w:val="2"/>
          <w:numId w:val="37"/>
        </w:numPr>
        <w:spacing w:before="120"/>
        <w:ind w:left="360" w:firstLine="491"/>
      </w:pPr>
      <w:r w:rsidRPr="0064573D">
        <w:t>Juhib varude täiendamist ettevalmistuste käigus ja ülesande jooksul</w:t>
      </w:r>
    </w:p>
    <w:p w14:paraId="096403EB" w14:textId="77777777" w:rsidR="000443D3" w:rsidRPr="0064573D" w:rsidRDefault="007150DB" w:rsidP="00D12432">
      <w:pPr>
        <w:pStyle w:val="ListParagraph"/>
        <w:numPr>
          <w:ilvl w:val="2"/>
          <w:numId w:val="37"/>
        </w:numPr>
        <w:spacing w:before="120"/>
        <w:ind w:left="360" w:firstLine="491"/>
      </w:pPr>
      <w:r w:rsidRPr="0064573D">
        <w:t>Peab arvestust varude täiendamise ja peidikute seisukorra kohta</w:t>
      </w:r>
    </w:p>
    <w:p w14:paraId="12088FDA" w14:textId="6FFB03C1" w:rsidR="007150DB" w:rsidRPr="0064573D" w:rsidRDefault="000443D3" w:rsidP="00D12432">
      <w:pPr>
        <w:pStyle w:val="ListParagraph"/>
        <w:numPr>
          <w:ilvl w:val="2"/>
          <w:numId w:val="37"/>
        </w:numPr>
        <w:spacing w:before="120"/>
        <w:ind w:left="360" w:firstLine="491"/>
      </w:pPr>
      <w:r w:rsidRPr="0064573D">
        <w:t>P</w:t>
      </w:r>
      <w:r w:rsidR="007150DB" w:rsidRPr="0064573D">
        <w:t>eab arvestust toetajate ja nende olukorra kohta</w:t>
      </w:r>
    </w:p>
    <w:p w14:paraId="3C482B7A" w14:textId="77777777" w:rsidR="000443D3" w:rsidRPr="0064573D" w:rsidRDefault="007150DB" w:rsidP="00D12432">
      <w:pPr>
        <w:pStyle w:val="ListParagraph"/>
        <w:numPr>
          <w:ilvl w:val="1"/>
          <w:numId w:val="37"/>
        </w:numPr>
        <w:ind w:hanging="716"/>
      </w:pPr>
      <w:r w:rsidRPr="0064573D">
        <w:t>Tagab, et kirjapandavad andmed on kodeeritud julgeolekunõuetele vastavalt</w:t>
      </w:r>
    </w:p>
    <w:p w14:paraId="5DD9FA52" w14:textId="77777777" w:rsidR="000443D3" w:rsidRPr="0064573D" w:rsidRDefault="007150DB" w:rsidP="00D12432">
      <w:pPr>
        <w:pStyle w:val="ListParagraph"/>
        <w:numPr>
          <w:ilvl w:val="1"/>
          <w:numId w:val="37"/>
        </w:numPr>
        <w:ind w:hanging="716"/>
      </w:pPr>
      <w:r w:rsidRPr="0064573D">
        <w:t>Tagab, et varud on jaotatud vastavalt rühmapealiku kavatsuse täideviimiseks</w:t>
      </w:r>
    </w:p>
    <w:p w14:paraId="22A533A9" w14:textId="77777777" w:rsidR="000443D3" w:rsidRPr="0064573D" w:rsidRDefault="007150DB" w:rsidP="00D12432">
      <w:pPr>
        <w:pStyle w:val="ListParagraph"/>
        <w:numPr>
          <w:ilvl w:val="1"/>
          <w:numId w:val="37"/>
        </w:numPr>
        <w:ind w:hanging="716"/>
      </w:pPr>
      <w:r w:rsidRPr="0064573D">
        <w:t>Hindab kannatanute ja langenute arvu eelseisvale ülesandele vastavalt</w:t>
      </w:r>
    </w:p>
    <w:p w14:paraId="4AA25A27" w14:textId="77777777" w:rsidR="000443D3" w:rsidRPr="0064573D" w:rsidRDefault="007150DB" w:rsidP="00D12432">
      <w:pPr>
        <w:pStyle w:val="ListParagraph"/>
        <w:numPr>
          <w:ilvl w:val="1"/>
          <w:numId w:val="37"/>
        </w:numPr>
        <w:ind w:hanging="716"/>
      </w:pPr>
      <w:r w:rsidRPr="0064573D">
        <w:t>Juhendab ja toetab rühma parameedikut kannatanute käsitlemise ja evakuatsiooni planeerimisel ja täideviimisel</w:t>
      </w:r>
    </w:p>
    <w:p w14:paraId="5BB53C95" w14:textId="77777777" w:rsidR="000443D3" w:rsidRPr="0064573D" w:rsidRDefault="007150DB" w:rsidP="00D12432">
      <w:pPr>
        <w:pStyle w:val="ListParagraph"/>
        <w:numPr>
          <w:ilvl w:val="1"/>
          <w:numId w:val="37"/>
        </w:numPr>
        <w:ind w:hanging="716"/>
      </w:pPr>
      <w:r w:rsidRPr="0064573D">
        <w:t>Lahingutegevuse käigus peab arvestust kannatanute, langenute ja sõjavangide kohta ja esitab ettekanded rühmapealikule ja kompaniiveeblile või malevkonna juhtkonnale</w:t>
      </w:r>
    </w:p>
    <w:p w14:paraId="1D04EED9" w14:textId="77777777" w:rsidR="000443D3" w:rsidRPr="0064573D" w:rsidRDefault="007150DB" w:rsidP="00D12432">
      <w:pPr>
        <w:pStyle w:val="ListParagraph"/>
        <w:numPr>
          <w:ilvl w:val="1"/>
          <w:numId w:val="37"/>
        </w:numPr>
        <w:ind w:hanging="716"/>
      </w:pPr>
      <w:r w:rsidRPr="0064573D">
        <w:t>Tagab, et kannatanute, langenute ja sõjavangide käsitlemine on adekvaatselt planeeritud ja vastavalt täidetud</w:t>
      </w:r>
    </w:p>
    <w:p w14:paraId="62410068" w14:textId="77777777" w:rsidR="000443D3" w:rsidRPr="0064573D" w:rsidRDefault="007150DB" w:rsidP="00D12432">
      <w:pPr>
        <w:pStyle w:val="ListParagraph"/>
        <w:numPr>
          <w:ilvl w:val="1"/>
          <w:numId w:val="37"/>
        </w:numPr>
        <w:ind w:hanging="716"/>
      </w:pPr>
      <w:r w:rsidRPr="0064573D">
        <w:t>Võtab vastu täienduseks või asenduseks saadetud või ise liituda soovivaid võitlejaid ja tutvustab neile rühmas kehtivaid reegleid ning praktikaid</w:t>
      </w:r>
    </w:p>
    <w:p w14:paraId="4DFDEB9B" w14:textId="77777777" w:rsidR="000443D3" w:rsidRPr="0064573D" w:rsidRDefault="007150DB" w:rsidP="00D12432">
      <w:pPr>
        <w:pStyle w:val="ListParagraph"/>
        <w:numPr>
          <w:ilvl w:val="2"/>
          <w:numId w:val="37"/>
        </w:numPr>
        <w:ind w:hanging="373"/>
      </w:pPr>
      <w:r w:rsidRPr="0064573D">
        <w:t>Teostab julgeolekukontrolli läbi kontrollküsitluse ja hindab uue liikme väljaõppetaset ning erialale sobivust</w:t>
      </w:r>
    </w:p>
    <w:p w14:paraId="7378862D" w14:textId="77777777" w:rsidR="000443D3" w:rsidRPr="0064573D" w:rsidRDefault="007150DB" w:rsidP="00D12432">
      <w:pPr>
        <w:pStyle w:val="ListParagraph"/>
        <w:numPr>
          <w:ilvl w:val="2"/>
          <w:numId w:val="37"/>
        </w:numPr>
        <w:ind w:hanging="373"/>
      </w:pPr>
      <w:r w:rsidRPr="0064573D">
        <w:t>Kannab ette rühmapealikule kontrolli tulemustest ja soovitab, kas uus rühma liige aktsepteerida või mitte</w:t>
      </w:r>
    </w:p>
    <w:p w14:paraId="30E7BA84" w14:textId="77777777" w:rsidR="000443D3" w:rsidRPr="0064573D" w:rsidRDefault="007150DB" w:rsidP="00D12432">
      <w:pPr>
        <w:pStyle w:val="ListParagraph"/>
        <w:numPr>
          <w:ilvl w:val="2"/>
          <w:numId w:val="37"/>
        </w:numPr>
        <w:ind w:hanging="373"/>
      </w:pPr>
      <w:r w:rsidRPr="0064573D">
        <w:t>Aktsepteerimise korral tutvustab rühmas kehtivaid reegleid ja praktikaid</w:t>
      </w:r>
    </w:p>
    <w:p w14:paraId="240C3425" w14:textId="77777777" w:rsidR="000443D3" w:rsidRPr="0064573D" w:rsidRDefault="007150DB" w:rsidP="00D12432">
      <w:pPr>
        <w:pStyle w:val="ListParagraph"/>
        <w:numPr>
          <w:ilvl w:val="2"/>
          <w:numId w:val="37"/>
        </w:numPr>
        <w:ind w:hanging="373"/>
      </w:pPr>
      <w:r w:rsidRPr="0064573D">
        <w:t>Määrab aktsepteeritud liikmele mentori</w:t>
      </w:r>
    </w:p>
    <w:p w14:paraId="6C14094E" w14:textId="77777777" w:rsidR="000443D3" w:rsidRPr="0064573D" w:rsidRDefault="007150DB" w:rsidP="00D12432">
      <w:pPr>
        <w:pStyle w:val="ListParagraph"/>
        <w:numPr>
          <w:ilvl w:val="2"/>
          <w:numId w:val="37"/>
        </w:numPr>
        <w:ind w:hanging="373"/>
      </w:pPr>
      <w:r w:rsidRPr="0064573D">
        <w:t>Teeb järelevalvet uue liikme juhendamise ja arengu üle</w:t>
      </w:r>
    </w:p>
    <w:p w14:paraId="6DEA061C" w14:textId="77777777" w:rsidR="000443D3" w:rsidRPr="0064573D" w:rsidRDefault="007150DB" w:rsidP="00D12432">
      <w:pPr>
        <w:pStyle w:val="ListParagraph"/>
        <w:numPr>
          <w:ilvl w:val="1"/>
          <w:numId w:val="37"/>
        </w:numPr>
        <w:ind w:hanging="716"/>
      </w:pPr>
      <w:r w:rsidRPr="0064573D">
        <w:t>Peab rühma liikmete kohta isikuarvestust läbi jaopealike ettekannete ja isikliku vaatluse</w:t>
      </w:r>
    </w:p>
    <w:p w14:paraId="0E5BC128" w14:textId="77777777" w:rsidR="000443D3" w:rsidRPr="0064573D" w:rsidRDefault="007150DB" w:rsidP="00D12432">
      <w:pPr>
        <w:pStyle w:val="ListParagraph"/>
        <w:numPr>
          <w:ilvl w:val="1"/>
          <w:numId w:val="37"/>
        </w:numPr>
        <w:ind w:hanging="716"/>
      </w:pPr>
      <w:r w:rsidRPr="0064573D">
        <w:t>Jälgib rühma liikmete moraali, distsipliini ja tervist, võtab kasutusele meetmed oma pädevuse piires nende alalhoidmiseks</w:t>
      </w:r>
    </w:p>
    <w:p w14:paraId="238F949D" w14:textId="77777777" w:rsidR="000443D3" w:rsidRPr="0064573D" w:rsidRDefault="007150DB" w:rsidP="00D12432">
      <w:pPr>
        <w:pStyle w:val="ListParagraph"/>
        <w:numPr>
          <w:ilvl w:val="2"/>
          <w:numId w:val="37"/>
        </w:numPr>
        <w:ind w:hanging="373"/>
      </w:pPr>
      <w:r w:rsidRPr="0064573D">
        <w:t>Nõustab ja juhendab kõiki rühma liikmeid</w:t>
      </w:r>
    </w:p>
    <w:p w14:paraId="3DE986DD" w14:textId="77777777" w:rsidR="000443D3" w:rsidRPr="0064573D" w:rsidRDefault="007150DB" w:rsidP="00D12432">
      <w:pPr>
        <w:pStyle w:val="ListParagraph"/>
        <w:numPr>
          <w:ilvl w:val="2"/>
          <w:numId w:val="37"/>
        </w:numPr>
        <w:ind w:hanging="373"/>
      </w:pPr>
      <w:r w:rsidRPr="0064573D">
        <w:t>Soovitab rühmapealikul viia läbi erakorralisi nõustamisi, atestatsioone ja ergutusi vastavalt vajadusele</w:t>
      </w:r>
    </w:p>
    <w:p w14:paraId="7884218E" w14:textId="77777777" w:rsidR="000443D3" w:rsidRPr="0064573D" w:rsidRDefault="007150DB" w:rsidP="00D12432">
      <w:pPr>
        <w:pStyle w:val="ListParagraph"/>
        <w:numPr>
          <w:ilvl w:val="2"/>
          <w:numId w:val="37"/>
        </w:numPr>
        <w:ind w:hanging="373"/>
      </w:pPr>
      <w:r w:rsidRPr="0064573D">
        <w:t>Jälgib kogu allüksuse üldist kurnatust ja võitlusvõime taset ning teeb rühmapealikule ettepanekuid olukorra normaliseerimiseks vastavalt vajadusele</w:t>
      </w:r>
    </w:p>
    <w:p w14:paraId="6D822F6B" w14:textId="77777777" w:rsidR="000443D3" w:rsidRPr="0064573D" w:rsidRDefault="007150DB" w:rsidP="00D12432">
      <w:pPr>
        <w:pStyle w:val="ListParagraph"/>
        <w:numPr>
          <w:ilvl w:val="2"/>
          <w:numId w:val="37"/>
        </w:numPr>
        <w:ind w:hanging="373"/>
      </w:pPr>
      <w:r w:rsidRPr="0064573D">
        <w:t>Korraldab motivatsiooniüritusi ja tseremoniaalseid tegevusi allüksuse moraali ja ühtsuse tugevdamiseks</w:t>
      </w:r>
    </w:p>
    <w:p w14:paraId="475170E7" w14:textId="77777777" w:rsidR="000443D3" w:rsidRPr="0064573D" w:rsidRDefault="007150DB" w:rsidP="00D12432">
      <w:pPr>
        <w:pStyle w:val="ListParagraph"/>
        <w:numPr>
          <w:ilvl w:val="1"/>
          <w:numId w:val="37"/>
        </w:numPr>
        <w:ind w:hanging="716"/>
      </w:pPr>
      <w:r w:rsidRPr="0064573D">
        <w:t>Juhendab reorganiseerimisi, tagab ja kontrollib, et laskemoon ja varustus on õigesti ning tasakaalustatult jagatud</w:t>
      </w:r>
    </w:p>
    <w:p w14:paraId="564C9E35" w14:textId="77777777" w:rsidR="000443D3" w:rsidRPr="0064573D" w:rsidRDefault="007150DB" w:rsidP="00D12432">
      <w:pPr>
        <w:pStyle w:val="ListParagraph"/>
        <w:numPr>
          <w:ilvl w:val="1"/>
          <w:numId w:val="37"/>
        </w:numPr>
        <w:ind w:hanging="716"/>
      </w:pPr>
      <w:r w:rsidRPr="0064573D">
        <w:t>Teeb järelevalvet relvastuse, laskemoona, varustuse ja varude hoolduse ning heaperemeheliku käsitlemise üle</w:t>
      </w:r>
    </w:p>
    <w:p w14:paraId="75A5C9C7" w14:textId="77777777" w:rsidR="000443D3" w:rsidRPr="0064573D" w:rsidRDefault="007150DB" w:rsidP="7B8402A2">
      <w:pPr>
        <w:pStyle w:val="ListParagraph"/>
        <w:numPr>
          <w:ilvl w:val="1"/>
          <w:numId w:val="37"/>
        </w:numPr>
        <w:ind w:hanging="716"/>
      </w:pPr>
      <w:r w:rsidRPr="0064573D">
        <w:t>Igakordsel rühma või rühma juhtkonna peatuse, ohuala ületuse, ülesande objekti või VKP alast lahkumise korral koondab ettekanded isikkoosseisu kohta ja edastab selle rühmapealikule</w:t>
      </w:r>
    </w:p>
    <w:p w14:paraId="2DE73418" w14:textId="77777777" w:rsidR="000443D3" w:rsidRPr="0064573D" w:rsidRDefault="007150DB" w:rsidP="00D12432">
      <w:pPr>
        <w:pStyle w:val="ListParagraph"/>
        <w:numPr>
          <w:ilvl w:val="1"/>
          <w:numId w:val="37"/>
        </w:numPr>
        <w:ind w:hanging="716"/>
      </w:pPr>
      <w:r w:rsidRPr="0064573D">
        <w:t>Teeb järelevalvet rühma igakordsest peatuspaigast lahkudes ala puhtuse üle</w:t>
      </w:r>
    </w:p>
    <w:p w14:paraId="51D47102" w14:textId="77777777" w:rsidR="000443D3" w:rsidRPr="0064573D" w:rsidRDefault="007150DB" w:rsidP="7B8402A2">
      <w:pPr>
        <w:pStyle w:val="ListParagraph"/>
        <w:numPr>
          <w:ilvl w:val="1"/>
          <w:numId w:val="37"/>
        </w:numPr>
        <w:ind w:hanging="716"/>
      </w:pPr>
      <w:r w:rsidRPr="0064573D">
        <w:t>Peab arvestust rühma relvade, laskemoona, varustuse, transpordivahendite, eritehnika, kütuse, määrdeainete, meditsiiniliste varude, vee ja toidu jms kohta ning korraldab vajalikud taasvarustamised, remondid, mahakandmised ja rekvireerimised</w:t>
      </w:r>
    </w:p>
    <w:p w14:paraId="17F4C0CC" w14:textId="77777777" w:rsidR="000443D3" w:rsidRPr="0064573D" w:rsidRDefault="007150DB" w:rsidP="00D12432">
      <w:pPr>
        <w:pStyle w:val="ListParagraph"/>
        <w:numPr>
          <w:ilvl w:val="1"/>
          <w:numId w:val="37"/>
        </w:numPr>
        <w:ind w:hanging="716"/>
      </w:pPr>
      <w:r w:rsidRPr="0064573D">
        <w:t>Kasinate varude korral määrab laskemoona, akude, vee ja toidu normid</w:t>
      </w:r>
    </w:p>
    <w:p w14:paraId="57029AF1" w14:textId="77777777" w:rsidR="00284450" w:rsidRPr="0064573D" w:rsidRDefault="007150DB" w:rsidP="00D12432">
      <w:pPr>
        <w:pStyle w:val="ListParagraph"/>
        <w:numPr>
          <w:ilvl w:val="1"/>
          <w:numId w:val="37"/>
        </w:numPr>
        <w:ind w:hanging="716"/>
      </w:pPr>
      <w:r w:rsidRPr="0064573D">
        <w:t>Peab arvestust kompanii-/malevkonna varustuspunktide ja peidikute asukohtade ja nende seisukorra kohta</w:t>
      </w:r>
    </w:p>
    <w:p w14:paraId="64D65F93" w14:textId="77777777" w:rsidR="00284450" w:rsidRPr="0064573D" w:rsidRDefault="007150DB" w:rsidP="00D12432">
      <w:pPr>
        <w:pStyle w:val="ListParagraph"/>
        <w:numPr>
          <w:ilvl w:val="1"/>
          <w:numId w:val="37"/>
        </w:numPr>
        <w:ind w:hanging="716"/>
      </w:pPr>
      <w:r w:rsidRPr="0064573D">
        <w:t>Määrab kannatanute ja sõjavangide kogumispunkti ja juhib tegevusi selles</w:t>
      </w:r>
    </w:p>
    <w:p w14:paraId="513B5DCA" w14:textId="77777777" w:rsidR="00284450" w:rsidRPr="0064573D" w:rsidRDefault="007150DB" w:rsidP="00D12432">
      <w:pPr>
        <w:pStyle w:val="ListParagraph"/>
        <w:numPr>
          <w:ilvl w:val="1"/>
          <w:numId w:val="37"/>
        </w:numPr>
        <w:ind w:hanging="716"/>
      </w:pPr>
      <w:r w:rsidRPr="0064573D">
        <w:t>Peab arvestust kannatanute evakuatsiooni teekondade ja vastuvõtupunktide kohta</w:t>
      </w:r>
    </w:p>
    <w:p w14:paraId="6FD020DD" w14:textId="77777777" w:rsidR="00284450" w:rsidRPr="0064573D" w:rsidRDefault="007150DB" w:rsidP="00284450">
      <w:pPr>
        <w:pStyle w:val="ListParagraph"/>
        <w:numPr>
          <w:ilvl w:val="1"/>
          <w:numId w:val="37"/>
        </w:numPr>
      </w:pPr>
      <w:r w:rsidRPr="0064573D">
        <w:t>Peab arvestust langenute matmispaikade kohta</w:t>
      </w:r>
    </w:p>
    <w:p w14:paraId="5A3DA9B8" w14:textId="77777777" w:rsidR="00284450" w:rsidRPr="0064573D" w:rsidRDefault="007150DB" w:rsidP="00D12432">
      <w:pPr>
        <w:pStyle w:val="ListParagraph"/>
        <w:numPr>
          <w:ilvl w:val="1"/>
          <w:numId w:val="37"/>
        </w:numPr>
        <w:ind w:hanging="716"/>
      </w:pPr>
      <w:r w:rsidRPr="0064573D">
        <w:t>Peab arvestust teadmata kadunud ja vangi langenud oma võitlejate kohta</w:t>
      </w:r>
    </w:p>
    <w:p w14:paraId="7690A6FC" w14:textId="77777777" w:rsidR="00284450" w:rsidRPr="0064573D" w:rsidRDefault="007150DB" w:rsidP="00D12432">
      <w:pPr>
        <w:pStyle w:val="ListParagraph"/>
        <w:numPr>
          <w:ilvl w:val="1"/>
          <w:numId w:val="37"/>
        </w:numPr>
        <w:ind w:hanging="716"/>
      </w:pPr>
      <w:r w:rsidRPr="0064573D">
        <w:t>Peab arvestust sõjavangide kohta</w:t>
      </w:r>
    </w:p>
    <w:p w14:paraId="66706EAA" w14:textId="77777777" w:rsidR="00284450" w:rsidRPr="0064573D" w:rsidRDefault="007150DB" w:rsidP="00D12432">
      <w:pPr>
        <w:pStyle w:val="ListParagraph"/>
        <w:numPr>
          <w:ilvl w:val="1"/>
          <w:numId w:val="37"/>
        </w:numPr>
        <w:ind w:hanging="716"/>
      </w:pPr>
      <w:r w:rsidRPr="0064573D">
        <w:lastRenderedPageBreak/>
        <w:t>Peab arvestust kinnipeetute kohta</w:t>
      </w:r>
    </w:p>
    <w:p w14:paraId="322B7CB6" w14:textId="77777777" w:rsidR="00284450" w:rsidRPr="0064573D" w:rsidRDefault="007150DB" w:rsidP="00D12432">
      <w:pPr>
        <w:pStyle w:val="ListParagraph"/>
        <w:numPr>
          <w:ilvl w:val="1"/>
          <w:numId w:val="37"/>
        </w:numPr>
        <w:ind w:hanging="716"/>
      </w:pPr>
      <w:r w:rsidRPr="0064573D">
        <w:t>Kuulab üle sõjavangid ja kinnipeetud, protokollib nende esemed ja ütlused</w:t>
      </w:r>
    </w:p>
    <w:p w14:paraId="14F500D5" w14:textId="77777777" w:rsidR="00284450" w:rsidRPr="0064573D" w:rsidRDefault="007150DB" w:rsidP="00D12432">
      <w:pPr>
        <w:pStyle w:val="ListParagraph"/>
        <w:numPr>
          <w:ilvl w:val="1"/>
          <w:numId w:val="37"/>
        </w:numPr>
        <w:ind w:hanging="716"/>
      </w:pPr>
      <w:r w:rsidRPr="0064573D">
        <w:t>Teostab julgeolekukontrolli toetajate suhtes oma võimaluste ja pädevuse piires</w:t>
      </w:r>
    </w:p>
    <w:p w14:paraId="3EB609C5" w14:textId="77777777" w:rsidR="00284450" w:rsidRPr="0064573D" w:rsidRDefault="007150DB" w:rsidP="00D12432">
      <w:pPr>
        <w:pStyle w:val="ListParagraph"/>
        <w:numPr>
          <w:ilvl w:val="1"/>
          <w:numId w:val="37"/>
        </w:numPr>
        <w:ind w:hanging="716"/>
      </w:pPr>
      <w:r w:rsidRPr="0064573D">
        <w:t>Rekvireerimiste korral väljastab vastava tunnistuse vara omanikule</w:t>
      </w:r>
    </w:p>
    <w:p w14:paraId="39218654" w14:textId="77777777" w:rsidR="00284450" w:rsidRPr="0064573D" w:rsidRDefault="007150DB" w:rsidP="00D12432">
      <w:pPr>
        <w:pStyle w:val="ListParagraph"/>
        <w:numPr>
          <w:ilvl w:val="1"/>
          <w:numId w:val="37"/>
        </w:numPr>
        <w:ind w:hanging="716"/>
      </w:pPr>
      <w:r w:rsidRPr="0064573D">
        <w:t>Teeb järelevalvet ja rakendab meetmeid sanitaarnõuete osas</w:t>
      </w:r>
    </w:p>
    <w:p w14:paraId="04FD1285" w14:textId="77777777" w:rsidR="00284450" w:rsidRPr="0064573D" w:rsidRDefault="007150DB" w:rsidP="00D12432">
      <w:pPr>
        <w:pStyle w:val="ListParagraph"/>
        <w:numPr>
          <w:ilvl w:val="1"/>
          <w:numId w:val="37"/>
        </w:numPr>
        <w:ind w:hanging="716"/>
      </w:pPr>
      <w:r w:rsidRPr="0064573D">
        <w:t>Teeb järelevalvet ja rakendab meetmeid keskkonnakaitsenõuete osas</w:t>
      </w:r>
    </w:p>
    <w:p w14:paraId="49BF5DDE" w14:textId="3759A433" w:rsidR="007150DB" w:rsidRPr="0064573D" w:rsidRDefault="007150DB" w:rsidP="00D12432">
      <w:pPr>
        <w:pStyle w:val="ListParagraph"/>
        <w:numPr>
          <w:ilvl w:val="1"/>
          <w:numId w:val="37"/>
        </w:numPr>
        <w:ind w:hanging="716"/>
      </w:pPr>
      <w:r w:rsidRPr="0064573D">
        <w:t>Teeb järelevalvet ja rakendab meetmeid tuleohutuse ja ohutustehnikanõuete osas</w:t>
      </w:r>
    </w:p>
    <w:p w14:paraId="4D80E324" w14:textId="77777777" w:rsidR="007150DB" w:rsidRPr="00DF11D4" w:rsidRDefault="007150DB" w:rsidP="00DF11D4">
      <w:pPr>
        <w:spacing w:before="120"/>
        <w:rPr>
          <w:rFonts w:cs="Arial"/>
          <w:b/>
          <w:bCs/>
        </w:rPr>
      </w:pPr>
      <w:r w:rsidRPr="00CD3EA4">
        <w:rPr>
          <w:rFonts w:cs="Arial"/>
          <w:b/>
          <w:bCs/>
        </w:rPr>
        <w:t>A.2. Toetab rüh</w:t>
      </w:r>
      <w:r w:rsidRPr="007E6AC9">
        <w:rPr>
          <w:rFonts w:cs="Arial"/>
          <w:b/>
          <w:bCs/>
        </w:rPr>
        <w:t>mapealikku planeerimisel, rühma juhtimisel, väljaõppel ja järelevalves</w:t>
      </w:r>
    </w:p>
    <w:p w14:paraId="6496BF95" w14:textId="77777777" w:rsidR="007150DB" w:rsidRPr="0064573D" w:rsidRDefault="007150DB" w:rsidP="00235212">
      <w:pPr>
        <w:pStyle w:val="ListParagraph"/>
        <w:numPr>
          <w:ilvl w:val="1"/>
          <w:numId w:val="40"/>
        </w:numPr>
        <w:spacing w:before="120"/>
        <w:ind w:hanging="716"/>
        <w:rPr>
          <w:rFonts w:cs="Arial"/>
        </w:rPr>
      </w:pPr>
      <w:r w:rsidRPr="0064573D">
        <w:rPr>
          <w:rFonts w:cs="Arial"/>
        </w:rPr>
        <w:t>Korraldab ja kontrollib tegevusi rühma juhtimispunktis vastavalt rühmapealiku juhistele ja olukorrale</w:t>
      </w:r>
    </w:p>
    <w:p w14:paraId="0640995D" w14:textId="77777777" w:rsidR="007150DB" w:rsidRPr="0064573D" w:rsidRDefault="007150DB" w:rsidP="00235212">
      <w:pPr>
        <w:pStyle w:val="ListParagraph"/>
        <w:numPr>
          <w:ilvl w:val="1"/>
          <w:numId w:val="40"/>
        </w:numPr>
        <w:spacing w:before="120"/>
        <w:ind w:hanging="716"/>
        <w:rPr>
          <w:rFonts w:cs="Arial"/>
        </w:rPr>
      </w:pPr>
      <w:r w:rsidRPr="0064573D">
        <w:rPr>
          <w:rFonts w:cs="Arial"/>
        </w:rPr>
        <w:t>Teeb järelevalvet lahinguks ettevalmistuste üle</w:t>
      </w:r>
    </w:p>
    <w:p w14:paraId="77483D47" w14:textId="77777777" w:rsidR="007150DB" w:rsidRPr="0064573D" w:rsidRDefault="007150DB" w:rsidP="00235212">
      <w:pPr>
        <w:pStyle w:val="ListParagraph"/>
        <w:numPr>
          <w:ilvl w:val="1"/>
          <w:numId w:val="40"/>
        </w:numPr>
        <w:spacing w:before="120"/>
        <w:ind w:hanging="716"/>
        <w:rPr>
          <w:rFonts w:cs="Arial"/>
        </w:rPr>
      </w:pPr>
      <w:r w:rsidRPr="0064573D">
        <w:rPr>
          <w:rFonts w:cs="Arial"/>
        </w:rPr>
        <w:t>Toetab ja vajadusel juhendab määratud ülesandegruppide või -meeskondade tegevusi;</w:t>
      </w:r>
    </w:p>
    <w:p w14:paraId="2963CB59" w14:textId="77777777" w:rsidR="007150DB" w:rsidRPr="0064573D" w:rsidRDefault="007150DB" w:rsidP="00235212">
      <w:pPr>
        <w:pStyle w:val="ListParagraph"/>
        <w:numPr>
          <w:ilvl w:val="1"/>
          <w:numId w:val="40"/>
        </w:numPr>
        <w:spacing w:before="120"/>
        <w:ind w:hanging="716"/>
        <w:rPr>
          <w:rFonts w:cs="Arial"/>
        </w:rPr>
      </w:pPr>
      <w:r w:rsidRPr="0064573D">
        <w:rPr>
          <w:rFonts w:cs="Arial"/>
        </w:rPr>
        <w:t>Tagab, et allüksused peavad kinni rühmapealiku antud ajakavast</w:t>
      </w:r>
    </w:p>
    <w:p w14:paraId="747CE73A" w14:textId="77777777" w:rsidR="007150DB" w:rsidRPr="0064573D" w:rsidRDefault="007150DB" w:rsidP="00235212">
      <w:pPr>
        <w:pStyle w:val="ListParagraph"/>
        <w:numPr>
          <w:ilvl w:val="1"/>
          <w:numId w:val="40"/>
        </w:numPr>
        <w:spacing w:before="120"/>
        <w:ind w:hanging="716"/>
        <w:rPr>
          <w:rFonts w:cs="Arial"/>
        </w:rPr>
      </w:pPr>
      <w:r w:rsidRPr="0064573D">
        <w:rPr>
          <w:rFonts w:cs="Arial"/>
        </w:rPr>
        <w:t>Toetab rühmapealikku üksuse järelevalve ja pisteliste kontrollide tegemisel ning laseb parandada ebapiisavad tegevused</w:t>
      </w:r>
    </w:p>
    <w:p w14:paraId="76BF8A5D" w14:textId="77777777" w:rsidR="007150DB" w:rsidRPr="0064573D" w:rsidRDefault="007150DB" w:rsidP="00235212">
      <w:pPr>
        <w:pStyle w:val="ListParagraph"/>
        <w:numPr>
          <w:ilvl w:val="1"/>
          <w:numId w:val="40"/>
        </w:numPr>
        <w:spacing w:before="120"/>
        <w:ind w:hanging="716"/>
        <w:rPr>
          <w:rFonts w:cs="Arial"/>
        </w:rPr>
      </w:pPr>
      <w:r w:rsidRPr="0064573D">
        <w:rPr>
          <w:rFonts w:cs="Arial"/>
        </w:rPr>
        <w:t>Teeb kõik vajaliku, et tagada allüksuste planeeritud liikumine rännakul</w:t>
      </w:r>
    </w:p>
    <w:p w14:paraId="2D2BFA03" w14:textId="77777777" w:rsidR="007150DB" w:rsidRPr="0064573D" w:rsidRDefault="007150DB" w:rsidP="00235212">
      <w:pPr>
        <w:pStyle w:val="ListParagraph"/>
        <w:numPr>
          <w:ilvl w:val="1"/>
          <w:numId w:val="40"/>
        </w:numPr>
        <w:spacing w:before="120"/>
        <w:ind w:hanging="716"/>
        <w:rPr>
          <w:rFonts w:cs="Arial"/>
        </w:rPr>
      </w:pPr>
      <w:r w:rsidRPr="0064573D">
        <w:rPr>
          <w:rFonts w:cs="Arial"/>
        </w:rPr>
        <w:t>Teeb järelevalvet rühma tagaosa julgestuse üle rännakul</w:t>
      </w:r>
    </w:p>
    <w:p w14:paraId="0B23120B" w14:textId="77777777" w:rsidR="007150DB" w:rsidRPr="0064573D" w:rsidRDefault="007150DB" w:rsidP="00235212">
      <w:pPr>
        <w:pStyle w:val="ListParagraph"/>
        <w:numPr>
          <w:ilvl w:val="1"/>
          <w:numId w:val="40"/>
        </w:numPr>
        <w:spacing w:before="120"/>
        <w:ind w:hanging="716"/>
        <w:rPr>
          <w:rFonts w:cs="Arial"/>
        </w:rPr>
      </w:pPr>
      <w:r w:rsidRPr="0064573D">
        <w:rPr>
          <w:rFonts w:cs="Arial"/>
        </w:rPr>
        <w:t>Korraldab julgestust peatuste ja paiknemiste korral ja teeb julgestus- ja kaitseplaani täitmise üle järelevalvet</w:t>
      </w:r>
    </w:p>
    <w:p w14:paraId="5B77F860" w14:textId="77777777" w:rsidR="007150DB" w:rsidRPr="0064573D" w:rsidRDefault="007150DB" w:rsidP="00235212">
      <w:pPr>
        <w:pStyle w:val="ListParagraph"/>
        <w:numPr>
          <w:ilvl w:val="1"/>
          <w:numId w:val="40"/>
        </w:numPr>
        <w:spacing w:before="120"/>
        <w:ind w:hanging="716"/>
        <w:rPr>
          <w:rFonts w:cs="Arial"/>
        </w:rPr>
      </w:pPr>
      <w:r w:rsidRPr="0064573D">
        <w:rPr>
          <w:rFonts w:cs="Arial"/>
        </w:rPr>
        <w:t>Koostab VKP ja paiknemisala kaitseplaani jaopealike plaanide põhjal ja teeb muudatusi nende plaanides ja tegelikus julgestuses kui vaja</w:t>
      </w:r>
    </w:p>
    <w:p w14:paraId="2480668D" w14:textId="77777777" w:rsidR="007150DB" w:rsidRPr="0064573D" w:rsidRDefault="007150DB" w:rsidP="00235212">
      <w:pPr>
        <w:pStyle w:val="ListParagraph"/>
        <w:numPr>
          <w:ilvl w:val="1"/>
          <w:numId w:val="40"/>
        </w:numPr>
        <w:spacing w:before="120"/>
        <w:ind w:hanging="716"/>
        <w:rPr>
          <w:rFonts w:cs="Arial"/>
        </w:rPr>
      </w:pPr>
      <w:r w:rsidRPr="0064573D">
        <w:rPr>
          <w:rFonts w:cs="Arial"/>
        </w:rPr>
        <w:t>Teeb järelevalvet valguse- ja helidistsipliini üle</w:t>
      </w:r>
    </w:p>
    <w:p w14:paraId="6CEAE35F" w14:textId="77777777" w:rsidR="007150DB" w:rsidRPr="0064573D" w:rsidRDefault="007150DB" w:rsidP="00235212">
      <w:pPr>
        <w:pStyle w:val="ListParagraph"/>
        <w:numPr>
          <w:ilvl w:val="1"/>
          <w:numId w:val="40"/>
        </w:numPr>
        <w:spacing w:before="120"/>
        <w:ind w:hanging="716"/>
        <w:rPr>
          <w:rFonts w:cs="Arial"/>
        </w:rPr>
      </w:pPr>
      <w:r w:rsidRPr="0064573D">
        <w:rPr>
          <w:rFonts w:cs="Arial"/>
        </w:rPr>
        <w:t>Jälgib julgeolekunõuetest kinnipidamist</w:t>
      </w:r>
    </w:p>
    <w:p w14:paraId="0A219D8A" w14:textId="77777777" w:rsidR="007150DB" w:rsidRPr="0064573D" w:rsidRDefault="007150DB" w:rsidP="00235212">
      <w:pPr>
        <w:pStyle w:val="ListParagraph"/>
        <w:numPr>
          <w:ilvl w:val="1"/>
          <w:numId w:val="40"/>
        </w:numPr>
        <w:spacing w:before="120"/>
        <w:ind w:hanging="716"/>
        <w:rPr>
          <w:rFonts w:cs="Arial"/>
        </w:rPr>
      </w:pPr>
      <w:r w:rsidRPr="0064573D">
        <w:rPr>
          <w:rFonts w:cs="Arial"/>
        </w:rPr>
        <w:t>Juhendab maskeerimist ja teeb selle üle järelevalvet</w:t>
      </w:r>
    </w:p>
    <w:p w14:paraId="46A56B82" w14:textId="77777777" w:rsidR="007150DB" w:rsidRPr="0064573D" w:rsidRDefault="007150DB" w:rsidP="00235212">
      <w:pPr>
        <w:pStyle w:val="ListParagraph"/>
        <w:numPr>
          <w:ilvl w:val="1"/>
          <w:numId w:val="40"/>
        </w:numPr>
        <w:spacing w:before="120"/>
        <w:ind w:hanging="716"/>
        <w:rPr>
          <w:rFonts w:cs="Arial"/>
        </w:rPr>
      </w:pPr>
      <w:r w:rsidRPr="0064573D">
        <w:rPr>
          <w:rFonts w:cs="Arial"/>
        </w:rPr>
        <w:t>Teeb järelevalvet VKPs ja paiknemisel kästud tegevuste, nende tähtsuse järjekorrast ja nõutud aegadest kinnipidamise üle</w:t>
      </w:r>
    </w:p>
    <w:p w14:paraId="531A32CA" w14:textId="77777777" w:rsidR="007150DB" w:rsidRPr="0064573D" w:rsidRDefault="007150DB" w:rsidP="00235212">
      <w:pPr>
        <w:pStyle w:val="ListParagraph"/>
        <w:numPr>
          <w:ilvl w:val="1"/>
          <w:numId w:val="40"/>
        </w:numPr>
        <w:spacing w:before="120"/>
        <w:ind w:hanging="716"/>
        <w:rPr>
          <w:rFonts w:cs="Arial"/>
        </w:rPr>
      </w:pPr>
      <w:r w:rsidRPr="0064573D">
        <w:rPr>
          <w:rFonts w:cs="Arial"/>
        </w:rPr>
        <w:t>Planeerib koostöös rühmapealikuga väljaõpet</w:t>
      </w:r>
    </w:p>
    <w:p w14:paraId="2F1B640C" w14:textId="77777777" w:rsidR="007150DB" w:rsidRPr="0064573D" w:rsidRDefault="007150DB" w:rsidP="00235212">
      <w:pPr>
        <w:pStyle w:val="ListParagraph"/>
        <w:numPr>
          <w:ilvl w:val="1"/>
          <w:numId w:val="40"/>
        </w:numPr>
        <w:spacing w:before="120"/>
        <w:ind w:hanging="716"/>
        <w:rPr>
          <w:rFonts w:cs="Arial"/>
        </w:rPr>
      </w:pPr>
      <w:r w:rsidRPr="0064573D">
        <w:rPr>
          <w:rFonts w:cs="Arial"/>
        </w:rPr>
        <w:t>Korraldab rühma väljaõpet rühmapealiku juhistele vastavalt</w:t>
      </w:r>
    </w:p>
    <w:p w14:paraId="48D9F314" w14:textId="77777777" w:rsidR="007150DB" w:rsidRPr="0064573D" w:rsidRDefault="007150DB" w:rsidP="00235212">
      <w:pPr>
        <w:pStyle w:val="ListParagraph"/>
        <w:numPr>
          <w:ilvl w:val="2"/>
          <w:numId w:val="40"/>
        </w:numPr>
        <w:spacing w:before="120"/>
        <w:jc w:val="left"/>
        <w:rPr>
          <w:rFonts w:cs="Arial"/>
        </w:rPr>
      </w:pPr>
      <w:r w:rsidRPr="0064573D">
        <w:rPr>
          <w:rFonts w:cs="Arial"/>
        </w:rPr>
        <w:t>Peab rühma väljaõppepäevikut</w:t>
      </w:r>
    </w:p>
    <w:p w14:paraId="6C4F347C" w14:textId="77777777" w:rsidR="007150DB" w:rsidRPr="0064573D" w:rsidRDefault="007150DB" w:rsidP="00235212">
      <w:pPr>
        <w:pStyle w:val="ListParagraph"/>
        <w:numPr>
          <w:ilvl w:val="2"/>
          <w:numId w:val="40"/>
        </w:numPr>
        <w:spacing w:before="120"/>
        <w:rPr>
          <w:rFonts w:cs="Arial"/>
        </w:rPr>
      </w:pPr>
      <w:r w:rsidRPr="0064573D">
        <w:rPr>
          <w:rFonts w:cs="Arial"/>
        </w:rPr>
        <w:t>Viib isiklikult läbi väljaõpet oma pädevuste piires</w:t>
      </w:r>
    </w:p>
    <w:p w14:paraId="359D5A4E" w14:textId="77777777" w:rsidR="007150DB" w:rsidRPr="0064573D" w:rsidRDefault="007150DB" w:rsidP="00235212">
      <w:pPr>
        <w:pStyle w:val="ListParagraph"/>
        <w:numPr>
          <w:ilvl w:val="2"/>
          <w:numId w:val="40"/>
        </w:numPr>
        <w:spacing w:before="120"/>
        <w:rPr>
          <w:rFonts w:cs="Arial"/>
        </w:rPr>
      </w:pPr>
      <w:r w:rsidRPr="0064573D">
        <w:rPr>
          <w:rFonts w:cs="Arial"/>
        </w:rPr>
        <w:t>Otsib instruktorid väljaõppeteemadeks, milleks tal omal pädevus puudub</w:t>
      </w:r>
    </w:p>
    <w:p w14:paraId="709E337B" w14:textId="77777777" w:rsidR="007150DB" w:rsidRPr="0064573D" w:rsidRDefault="007150DB" w:rsidP="00235212">
      <w:pPr>
        <w:pStyle w:val="ListParagraph"/>
        <w:numPr>
          <w:ilvl w:val="1"/>
          <w:numId w:val="40"/>
        </w:numPr>
        <w:spacing w:before="120"/>
        <w:ind w:hanging="716"/>
        <w:rPr>
          <w:rFonts w:cs="Arial"/>
        </w:rPr>
      </w:pPr>
      <w:r w:rsidRPr="0064573D">
        <w:rPr>
          <w:rFonts w:cs="Arial"/>
        </w:rPr>
        <w:t>Täidab täiendavaid rühmapealiku antud ülesandeid ja toetab pealikku igas olukorras</w:t>
      </w:r>
    </w:p>
    <w:p w14:paraId="0029EB07" w14:textId="77777777" w:rsidR="007150DB" w:rsidRPr="0064573D" w:rsidRDefault="007150DB" w:rsidP="00235212">
      <w:pPr>
        <w:pStyle w:val="ListParagraph"/>
        <w:numPr>
          <w:ilvl w:val="1"/>
          <w:numId w:val="40"/>
        </w:numPr>
        <w:spacing w:before="120"/>
        <w:ind w:hanging="716"/>
        <w:rPr>
          <w:rFonts w:cs="Arial"/>
        </w:rPr>
      </w:pPr>
      <w:r w:rsidRPr="0064573D">
        <w:rPr>
          <w:rFonts w:cs="Arial"/>
        </w:rPr>
        <w:t>Jälgib, et rühmapealik sööb ja puhkab piisavalt</w:t>
      </w:r>
    </w:p>
    <w:p w14:paraId="632A0A09" w14:textId="77777777" w:rsidR="007150DB" w:rsidRPr="00DF11D4" w:rsidRDefault="007150DB" w:rsidP="00DF11D4">
      <w:pPr>
        <w:spacing w:before="120"/>
        <w:rPr>
          <w:rFonts w:cs="Arial"/>
          <w:b/>
          <w:bCs/>
        </w:rPr>
      </w:pPr>
      <w:r w:rsidRPr="00CD3EA4">
        <w:rPr>
          <w:rFonts w:cs="Arial"/>
          <w:b/>
          <w:bCs/>
        </w:rPr>
        <w:t xml:space="preserve">A.3. Asendab vajadusel </w:t>
      </w:r>
      <w:r w:rsidRPr="007E6AC9">
        <w:rPr>
          <w:rFonts w:cs="Arial"/>
          <w:b/>
          <w:bCs/>
        </w:rPr>
        <w:t>rühmapealikku ja kompaniiveeblit või malevkonna tagalapealikku</w:t>
      </w:r>
    </w:p>
    <w:p w14:paraId="5ECFF8B3" w14:textId="77777777" w:rsidR="007150DB" w:rsidRPr="0064573D" w:rsidRDefault="007150DB" w:rsidP="00235212">
      <w:pPr>
        <w:pStyle w:val="ListParagraph"/>
        <w:numPr>
          <w:ilvl w:val="1"/>
          <w:numId w:val="41"/>
        </w:numPr>
        <w:spacing w:before="120"/>
        <w:rPr>
          <w:rFonts w:cs="Arial"/>
        </w:rPr>
      </w:pPr>
      <w:r w:rsidRPr="0064573D">
        <w:rPr>
          <w:rFonts w:cs="Arial"/>
        </w:rPr>
        <w:t>Asendab vajadusel rühmapealikku</w:t>
      </w:r>
    </w:p>
    <w:p w14:paraId="6B84D5CC" w14:textId="77777777" w:rsidR="007150DB" w:rsidRPr="0064573D" w:rsidRDefault="007150DB" w:rsidP="00235212">
      <w:pPr>
        <w:pStyle w:val="ListParagraph"/>
        <w:numPr>
          <w:ilvl w:val="2"/>
          <w:numId w:val="41"/>
        </w:numPr>
        <w:spacing w:before="120"/>
        <w:rPr>
          <w:rFonts w:cs="Arial"/>
        </w:rPr>
      </w:pPr>
      <w:r w:rsidRPr="0064573D">
        <w:rPr>
          <w:rFonts w:cs="Arial"/>
        </w:rPr>
        <w:t>Täidab rühmapealiku ülesandeid</w:t>
      </w:r>
    </w:p>
    <w:p w14:paraId="620AED17" w14:textId="77777777" w:rsidR="007150DB" w:rsidRPr="0064573D" w:rsidRDefault="007150DB" w:rsidP="00235212">
      <w:pPr>
        <w:pStyle w:val="ListParagraph"/>
        <w:numPr>
          <w:ilvl w:val="2"/>
          <w:numId w:val="41"/>
        </w:numPr>
        <w:spacing w:before="120"/>
        <w:rPr>
          <w:rFonts w:cs="Arial"/>
        </w:rPr>
      </w:pPr>
      <w:r w:rsidRPr="0064573D">
        <w:rPr>
          <w:rFonts w:cs="Arial"/>
        </w:rPr>
        <w:t>Määrab oma asemele asetäitja rühmapealiku ülesannetesse asumisel</w:t>
      </w:r>
    </w:p>
    <w:p w14:paraId="58368078" w14:textId="77777777" w:rsidR="007150DB" w:rsidRPr="0064573D" w:rsidRDefault="007150DB" w:rsidP="00235212">
      <w:pPr>
        <w:pStyle w:val="ListParagraph"/>
        <w:numPr>
          <w:ilvl w:val="1"/>
          <w:numId w:val="41"/>
        </w:numPr>
        <w:spacing w:before="120"/>
        <w:rPr>
          <w:rFonts w:cs="Arial"/>
        </w:rPr>
      </w:pPr>
      <w:r w:rsidRPr="0064573D">
        <w:rPr>
          <w:rFonts w:cs="Arial"/>
        </w:rPr>
        <w:t>Asendab vajadusel kompaniiveeblit või malevkonna tagalapealiku</w:t>
      </w:r>
    </w:p>
    <w:p w14:paraId="3DEB51C3" w14:textId="77777777" w:rsidR="007150DB" w:rsidRPr="0064573D" w:rsidRDefault="007150DB" w:rsidP="00235212">
      <w:pPr>
        <w:pStyle w:val="ListParagraph"/>
        <w:numPr>
          <w:ilvl w:val="2"/>
          <w:numId w:val="41"/>
        </w:numPr>
        <w:spacing w:before="120"/>
        <w:rPr>
          <w:rFonts w:cs="Arial"/>
        </w:rPr>
      </w:pPr>
      <w:r w:rsidRPr="0064573D">
        <w:rPr>
          <w:rFonts w:cs="Arial"/>
        </w:rPr>
        <w:t>Täidab kompaniiveebli või malevkonna tagalapealiku ülesandeid</w:t>
      </w:r>
    </w:p>
    <w:p w14:paraId="07AC7B56" w14:textId="77777777" w:rsidR="007150DB" w:rsidRPr="0064573D" w:rsidRDefault="007150DB" w:rsidP="00235212">
      <w:pPr>
        <w:pStyle w:val="ListParagraph"/>
        <w:numPr>
          <w:ilvl w:val="2"/>
          <w:numId w:val="41"/>
        </w:numPr>
        <w:spacing w:before="120"/>
        <w:rPr>
          <w:rFonts w:cs="Arial"/>
        </w:rPr>
      </w:pPr>
      <w:r w:rsidRPr="0064573D">
        <w:rPr>
          <w:rFonts w:cs="Arial"/>
        </w:rPr>
        <w:t>Määrab oma asemele asetäitja kompaniiveebli või malevkonna tagalapealiku ülesannetesse asumisel</w:t>
      </w:r>
    </w:p>
    <w:p w14:paraId="5D57771E" w14:textId="4D579828" w:rsidR="00387F6A" w:rsidRPr="006C72E0" w:rsidRDefault="00387F6A" w:rsidP="005A7DC3">
      <w:pPr>
        <w:spacing w:after="160" w:line="259" w:lineRule="auto"/>
        <w:jc w:val="left"/>
        <w:rPr>
          <w:rFonts w:cs="Arial"/>
          <w:b/>
        </w:rPr>
      </w:pPr>
    </w:p>
    <w:sectPr w:rsidR="00387F6A" w:rsidRPr="006C72E0" w:rsidSect="00DF11D4">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24122" w14:textId="77777777" w:rsidR="00FC338E" w:rsidRDefault="00FC338E" w:rsidP="00FB3CFD">
      <w:r>
        <w:separator/>
      </w:r>
    </w:p>
  </w:endnote>
  <w:endnote w:type="continuationSeparator" w:id="0">
    <w:p w14:paraId="4D65F834" w14:textId="77777777" w:rsidR="00FC338E" w:rsidRDefault="00FC338E" w:rsidP="00FB3CFD">
      <w:r>
        <w:continuationSeparator/>
      </w:r>
    </w:p>
  </w:endnote>
  <w:endnote w:type="continuationNotice" w:id="1">
    <w:p w14:paraId="19B4A640" w14:textId="77777777" w:rsidR="00FC338E" w:rsidRDefault="00FC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405404"/>
      <w:docPartObj>
        <w:docPartGallery w:val="Page Numbers (Bottom of Page)"/>
        <w:docPartUnique/>
      </w:docPartObj>
    </w:sdtPr>
    <w:sdtEndPr/>
    <w:sdtContent>
      <w:p w14:paraId="3282F76D" w14:textId="2ADDAD41" w:rsidR="00CD3EA4" w:rsidRDefault="00CD3EA4">
        <w:pPr>
          <w:pStyle w:val="Footer"/>
          <w:jc w:val="center"/>
        </w:pPr>
        <w:r w:rsidRPr="00FB3CFD">
          <w:rPr>
            <w:rFonts w:cs="Arial"/>
          </w:rPr>
          <w:fldChar w:fldCharType="begin"/>
        </w:r>
        <w:r w:rsidRPr="00FB3CFD">
          <w:rPr>
            <w:rFonts w:cs="Arial"/>
          </w:rPr>
          <w:instrText>PAGE   \* MERGEFORMAT</w:instrText>
        </w:r>
        <w:r w:rsidRPr="00FB3CFD">
          <w:rPr>
            <w:rFonts w:cs="Arial"/>
          </w:rPr>
          <w:fldChar w:fldCharType="separate"/>
        </w:r>
        <w:r w:rsidR="003D2AE9">
          <w:rPr>
            <w:rFonts w:cs="Arial"/>
            <w:noProof/>
          </w:rPr>
          <w:t>3</w:t>
        </w:r>
        <w:r w:rsidRPr="00FB3CFD">
          <w:rPr>
            <w:rFonts w:cs="Arial"/>
          </w:rPr>
          <w:fldChar w:fldCharType="end"/>
        </w:r>
      </w:p>
    </w:sdtContent>
  </w:sdt>
  <w:p w14:paraId="3282F76E" w14:textId="77777777" w:rsidR="00CD3EA4" w:rsidRDefault="00CD3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4443" w14:textId="11409316" w:rsidR="00CD3EA4" w:rsidRDefault="00CD3EA4">
    <w:pPr>
      <w:pStyle w:val="Footer"/>
      <w:jc w:val="center"/>
    </w:pPr>
  </w:p>
  <w:p w14:paraId="29FF8B28" w14:textId="77777777" w:rsidR="00CD3EA4" w:rsidRDefault="00CD3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88930" w14:textId="77777777" w:rsidR="00FC338E" w:rsidRDefault="00FC338E" w:rsidP="00FB3CFD">
      <w:r>
        <w:separator/>
      </w:r>
    </w:p>
  </w:footnote>
  <w:footnote w:type="continuationSeparator" w:id="0">
    <w:p w14:paraId="7D280DF2" w14:textId="77777777" w:rsidR="00FC338E" w:rsidRDefault="00FC338E" w:rsidP="00FB3CFD">
      <w:r>
        <w:continuationSeparator/>
      </w:r>
    </w:p>
  </w:footnote>
  <w:footnote w:type="continuationNotice" w:id="1">
    <w:p w14:paraId="5356EE06" w14:textId="77777777" w:rsidR="00FC338E" w:rsidRDefault="00FC338E"/>
  </w:footnote>
  <w:footnote w:id="2">
    <w:p w14:paraId="723E4CBD" w14:textId="6E116EA0" w:rsidR="00CD3EA4" w:rsidRPr="00387F6A" w:rsidRDefault="00CD3EA4" w:rsidP="00CD7A71">
      <w:pPr>
        <w:pStyle w:val="FootnoteText"/>
        <w:jc w:val="left"/>
        <w:rPr>
          <w:sz w:val="18"/>
          <w:szCs w:val="18"/>
        </w:rPr>
      </w:pPr>
      <w:r w:rsidRPr="00387F6A">
        <w:rPr>
          <w:rStyle w:val="FootnoteReference"/>
          <w:sz w:val="18"/>
          <w:szCs w:val="18"/>
        </w:rPr>
        <w:footnoteRef/>
      </w:r>
      <w:r w:rsidRPr="00387F6A">
        <w:rPr>
          <w:sz w:val="18"/>
          <w:szCs w:val="18"/>
        </w:rPr>
        <w:t xml:space="preserve"> </w:t>
      </w:r>
      <w:r>
        <w:rPr>
          <w:sz w:val="18"/>
          <w:szCs w:val="18"/>
        </w:rPr>
        <w:t xml:space="preserve">Tase 3: </w:t>
      </w:r>
      <w:r w:rsidRPr="00CD7A71">
        <w:rPr>
          <w:sz w:val="18"/>
          <w:szCs w:val="18"/>
        </w:rPr>
        <w:t>Nõuab oskust iseseisvalt tõlgendada juhiseid, edukalt planeerida ja täita ülesandeid ning on võimeline juhendama teiste isikute ülesannete täitmist. Oskab rakendada omaenda algatusvõimet keerulisemate ülesannete täitmisel. Teab</w:t>
      </w:r>
      <w:r>
        <w:rPr>
          <w:sz w:val="18"/>
          <w:szCs w:val="18"/>
        </w:rPr>
        <w:t>,</w:t>
      </w:r>
      <w:r w:rsidRPr="00CD7A71">
        <w:rPr>
          <w:sz w:val="18"/>
          <w:szCs w:val="18"/>
        </w:rPr>
        <w:t xml:space="preserve"> kuidas rakendada põhimõtteid, protsesse ja protseduure standardsetes ja ebastandardsetes olukordades selleks, et täita ametikoha ülesannetest tulenevaid nõudeid.</w:t>
      </w:r>
      <w:r w:rsidRPr="00387F6A">
        <w:rPr>
          <w:sz w:val="18"/>
          <w:szCs w:val="18"/>
        </w:rPr>
        <w:t xml:space="preserve"> SVE lisa 5 Pädevustasemete samakõlastustabel</w:t>
      </w:r>
      <w:r>
        <w:rPr>
          <w:sz w:val="18"/>
          <w:szCs w:val="18"/>
        </w:rPr>
        <w:t>.</w:t>
      </w:r>
    </w:p>
  </w:footnote>
  <w:footnote w:id="3">
    <w:p w14:paraId="5E910A95" w14:textId="13E8FC65" w:rsidR="00CD3EA4" w:rsidRPr="00387F6A" w:rsidRDefault="00CD3EA4" w:rsidP="00CD7A71">
      <w:pPr>
        <w:pStyle w:val="FootnoteText"/>
        <w:jc w:val="left"/>
        <w:rPr>
          <w:sz w:val="18"/>
          <w:szCs w:val="18"/>
        </w:rPr>
      </w:pPr>
      <w:r w:rsidRPr="00387F6A">
        <w:rPr>
          <w:rStyle w:val="FootnoteReference"/>
          <w:sz w:val="18"/>
          <w:szCs w:val="18"/>
        </w:rPr>
        <w:footnoteRef/>
      </w:r>
      <w:r w:rsidRPr="00387F6A">
        <w:rPr>
          <w:sz w:val="18"/>
          <w:szCs w:val="18"/>
        </w:rPr>
        <w:t xml:space="preserve"> </w:t>
      </w:r>
      <w:r>
        <w:rPr>
          <w:sz w:val="18"/>
          <w:szCs w:val="18"/>
        </w:rPr>
        <w:t xml:space="preserve">Vaata riide ja erivarustuse nimekirju siit: </w:t>
      </w:r>
      <w:hyperlink r:id="rId1" w:history="1">
        <w:r w:rsidRPr="003223E9">
          <w:rPr>
            <w:rStyle w:val="Hyperlink"/>
            <w:sz w:val="18"/>
            <w:szCs w:val="18"/>
          </w:rPr>
          <w:t>https://kaitseliidukool.ee/wp-content/uploads/2023/01/20210701_KLK_REV_komp_kursustele.pdf</w:t>
        </w:r>
      </w:hyperlink>
      <w:r>
        <w:rPr>
          <w:sz w:val="18"/>
          <w:szCs w:val="18"/>
        </w:rPr>
        <w:t xml:space="preserve"> </w:t>
      </w:r>
    </w:p>
  </w:footnote>
  <w:footnote w:id="4">
    <w:p w14:paraId="00E2FB22" w14:textId="77777777" w:rsidR="00CD3EA4" w:rsidRPr="004A397B" w:rsidRDefault="00CD3EA4" w:rsidP="007150DB">
      <w:pPr>
        <w:pStyle w:val="FootnoteText"/>
        <w:rPr>
          <w:rFonts w:cs="Arial"/>
        </w:rPr>
      </w:pPr>
      <w:r w:rsidRPr="004A397B">
        <w:rPr>
          <w:rStyle w:val="FootnoteReference"/>
          <w:rFonts w:cs="Arial"/>
        </w:rPr>
        <w:footnoteRef/>
      </w:r>
      <w:r w:rsidRPr="004A397B">
        <w:rPr>
          <w:rFonts w:cs="Arial"/>
        </w:rPr>
        <w:t xml:space="preserve"> </w:t>
      </w:r>
      <w:r>
        <w:rPr>
          <w:rFonts w:cs="Arial"/>
        </w:rPr>
        <w:t>Keskharidusega kursuse lõpetajale saab omistada vaid lipniku auastme. Alates nooremleitnandi auastmest on nõutav kõrgharidus.</w:t>
      </w:r>
    </w:p>
  </w:footnote>
  <w:footnote w:id="5">
    <w:p w14:paraId="7F044F61" w14:textId="77777777" w:rsidR="00CD3EA4" w:rsidRPr="004A397B" w:rsidRDefault="00CD3EA4" w:rsidP="007150DB">
      <w:pPr>
        <w:pStyle w:val="FootnoteText"/>
        <w:rPr>
          <w:rFonts w:cs="Arial"/>
        </w:rPr>
      </w:pPr>
      <w:r w:rsidRPr="004A397B">
        <w:rPr>
          <w:rStyle w:val="FootnoteReference"/>
          <w:rFonts w:cs="Arial"/>
        </w:rPr>
        <w:footnoteRef/>
      </w:r>
      <w:r w:rsidRPr="004A397B">
        <w:rPr>
          <w:rFonts w:cs="Arial"/>
        </w:rPr>
        <w:t xml:space="preserve"> </w:t>
      </w:r>
      <w:r>
        <w:rPr>
          <w:rFonts w:cs="Arial"/>
        </w:rPr>
        <w:t>Keskharidusega kursuse lõpetajale saab omistada vaid lipniku auastme. Alates nooremleitnandi auastmest on nõutav kõrgharidus.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00CD3EA4" w14:paraId="5C5E862A" w14:textId="77777777" w:rsidTr="73581362">
      <w:tc>
        <w:tcPr>
          <w:tcW w:w="3024" w:type="dxa"/>
        </w:tcPr>
        <w:p w14:paraId="2449A676" w14:textId="236567B7" w:rsidR="00CD3EA4" w:rsidRDefault="00CD3EA4" w:rsidP="73581362">
          <w:pPr>
            <w:pStyle w:val="Header"/>
            <w:ind w:left="-115"/>
            <w:jc w:val="left"/>
          </w:pPr>
        </w:p>
      </w:tc>
      <w:tc>
        <w:tcPr>
          <w:tcW w:w="3024" w:type="dxa"/>
        </w:tcPr>
        <w:p w14:paraId="4217B9E3" w14:textId="5F77A31A" w:rsidR="00CD3EA4" w:rsidRDefault="00CD3EA4" w:rsidP="73581362">
          <w:pPr>
            <w:pStyle w:val="Header"/>
            <w:jc w:val="center"/>
          </w:pPr>
        </w:p>
      </w:tc>
      <w:tc>
        <w:tcPr>
          <w:tcW w:w="3024" w:type="dxa"/>
        </w:tcPr>
        <w:p w14:paraId="78B0A1B4" w14:textId="2D144B50" w:rsidR="00CD3EA4" w:rsidRDefault="00CD3EA4" w:rsidP="73581362">
          <w:pPr>
            <w:pStyle w:val="Header"/>
            <w:ind w:right="-115"/>
            <w:jc w:val="right"/>
          </w:pPr>
        </w:p>
      </w:tc>
    </w:tr>
  </w:tbl>
  <w:p w14:paraId="64C90AC0" w14:textId="4DAF447F" w:rsidR="00CD3EA4" w:rsidRDefault="00CD3EA4" w:rsidP="73581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00CD3EA4" w14:paraId="4927B326" w14:textId="77777777" w:rsidTr="73581362">
      <w:tc>
        <w:tcPr>
          <w:tcW w:w="3024" w:type="dxa"/>
        </w:tcPr>
        <w:p w14:paraId="0546F7B5" w14:textId="2DFB65C3" w:rsidR="00CD3EA4" w:rsidRDefault="00CD3EA4" w:rsidP="73581362">
          <w:pPr>
            <w:pStyle w:val="Header"/>
            <w:ind w:left="-115"/>
            <w:jc w:val="left"/>
          </w:pPr>
        </w:p>
      </w:tc>
      <w:tc>
        <w:tcPr>
          <w:tcW w:w="3024" w:type="dxa"/>
        </w:tcPr>
        <w:p w14:paraId="081A1E20" w14:textId="10409865" w:rsidR="00CD3EA4" w:rsidRDefault="00CD3EA4" w:rsidP="73581362">
          <w:pPr>
            <w:pStyle w:val="Header"/>
            <w:jc w:val="center"/>
          </w:pPr>
        </w:p>
      </w:tc>
      <w:tc>
        <w:tcPr>
          <w:tcW w:w="3024" w:type="dxa"/>
        </w:tcPr>
        <w:p w14:paraId="69CF1E4A" w14:textId="7A6BD09E" w:rsidR="00CD3EA4" w:rsidRDefault="00CD3EA4" w:rsidP="73581362">
          <w:pPr>
            <w:pStyle w:val="Header"/>
            <w:ind w:right="-115"/>
            <w:jc w:val="right"/>
          </w:pPr>
        </w:p>
      </w:tc>
    </w:tr>
  </w:tbl>
  <w:p w14:paraId="024F54C8" w14:textId="6BE9E9E5" w:rsidR="00CD3EA4" w:rsidRDefault="00CD3EA4" w:rsidP="73581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AF9"/>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9729CC"/>
    <w:multiLevelType w:val="hybridMultilevel"/>
    <w:tmpl w:val="6F2C74E8"/>
    <w:lvl w:ilvl="0" w:tplc="D72C52A2">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6A64DB1"/>
    <w:multiLevelType w:val="multilevel"/>
    <w:tmpl w:val="0425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0C0AE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956964"/>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A120AE"/>
    <w:multiLevelType w:val="hybridMultilevel"/>
    <w:tmpl w:val="D0C6BAC0"/>
    <w:lvl w:ilvl="0" w:tplc="D72C52A2">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9DB4D54"/>
    <w:multiLevelType w:val="multilevel"/>
    <w:tmpl w:val="0C9AE99E"/>
    <w:lvl w:ilvl="0">
      <w:start w:val="1"/>
      <w:numFmt w:val="decimal"/>
      <w:suff w:val="space"/>
      <w:lvlText w:val="A.%1."/>
      <w:lvlJc w:val="left"/>
      <w:pPr>
        <w:ind w:left="360" w:hanging="360"/>
      </w:pPr>
      <w:rPr>
        <w:rFonts w:cs="Times New Roman" w:hint="default"/>
      </w:rPr>
    </w:lvl>
    <w:lvl w:ilvl="1">
      <w:start w:val="1"/>
      <w:numFmt w:val="decimal"/>
      <w:suff w:val="space"/>
      <w:lvlText w:val="B.%2."/>
      <w:lvlJc w:val="left"/>
      <w:pPr>
        <w:ind w:left="1142" w:hanging="432"/>
      </w:pPr>
      <w:rPr>
        <w:rFonts w:cs="Times New Roman" w:hint="default"/>
      </w:rPr>
    </w:lvl>
    <w:lvl w:ilvl="2">
      <w:start w:val="1"/>
      <w:numFmt w:val="decimal"/>
      <w:suff w:val="space"/>
      <w:lvlText w:val="C.%3."/>
      <w:lvlJc w:val="left"/>
      <w:pPr>
        <w:ind w:left="1224" w:hanging="504"/>
      </w:pPr>
      <w:rPr>
        <w:rFonts w:hint="default"/>
      </w:rPr>
    </w:lvl>
    <w:lvl w:ilvl="3">
      <w:start w:val="1"/>
      <w:numFmt w:val="decimal"/>
      <w:suff w:val="space"/>
      <w:lvlText w:val="D.%4."/>
      <w:lvlJc w:val="left"/>
      <w:pPr>
        <w:ind w:left="1728" w:hanging="648"/>
      </w:pPr>
      <w:rPr>
        <w:rFonts w:cs="Times New Roman" w:hint="default"/>
      </w:rPr>
    </w:lvl>
    <w:lvl w:ilvl="4">
      <w:start w:val="1"/>
      <w:numFmt w:val="decimal"/>
      <w:suff w:val="space"/>
      <w:lvlText w:val="E.%5."/>
      <w:lvlJc w:val="left"/>
      <w:pPr>
        <w:ind w:left="2232" w:hanging="792"/>
      </w:pPr>
      <w:rPr>
        <w:rFonts w:cs="Times New Roman" w:hint="default"/>
      </w:rPr>
    </w:lvl>
    <w:lvl w:ilvl="5">
      <w:start w:val="1"/>
      <w:numFmt w:val="decimal"/>
      <w:suff w:val="space"/>
      <w:lvlText w:val="F.%6."/>
      <w:lvlJc w:val="left"/>
      <w:pPr>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B9B5962"/>
    <w:multiLevelType w:val="multilevel"/>
    <w:tmpl w:val="0425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FD3BA1"/>
    <w:multiLevelType w:val="multilevel"/>
    <w:tmpl w:val="D582586A"/>
    <w:lvl w:ilvl="0">
      <w:start w:val="1"/>
      <w:numFmt w:val="decimal"/>
      <w:suff w:val="space"/>
      <w:lvlText w:val="A.%1."/>
      <w:lvlJc w:val="left"/>
      <w:pPr>
        <w:ind w:left="360" w:hanging="360"/>
      </w:pPr>
      <w:rPr>
        <w:rFonts w:cs="Times New Roman" w:hint="default"/>
      </w:rPr>
    </w:lvl>
    <w:lvl w:ilvl="1">
      <w:start w:val="1"/>
      <w:numFmt w:val="decimal"/>
      <w:suff w:val="space"/>
      <w:lvlText w:val="B.%2."/>
      <w:lvlJc w:val="left"/>
      <w:pPr>
        <w:ind w:left="792" w:hanging="432"/>
      </w:pPr>
      <w:rPr>
        <w:rFonts w:cs="Times New Roman" w:hint="default"/>
      </w:rPr>
    </w:lvl>
    <w:lvl w:ilvl="2">
      <w:start w:val="1"/>
      <w:numFmt w:val="decimal"/>
      <w:suff w:val="space"/>
      <w:lvlText w:val="C.%3."/>
      <w:lvlJc w:val="left"/>
      <w:pPr>
        <w:ind w:left="1224" w:hanging="504"/>
      </w:pPr>
    </w:lvl>
    <w:lvl w:ilvl="3">
      <w:start w:val="1"/>
      <w:numFmt w:val="decimal"/>
      <w:suff w:val="space"/>
      <w:lvlText w:val="D.%4."/>
      <w:lvlJc w:val="left"/>
      <w:pPr>
        <w:ind w:left="1728" w:hanging="648"/>
      </w:pPr>
      <w:rPr>
        <w:rFonts w:cs="Times New Roman" w:hint="default"/>
      </w:rPr>
    </w:lvl>
    <w:lvl w:ilvl="4">
      <w:start w:val="1"/>
      <w:numFmt w:val="decimal"/>
      <w:suff w:val="space"/>
      <w:lvlText w:val="E.%5."/>
      <w:lvlJc w:val="left"/>
      <w:pPr>
        <w:ind w:left="2232" w:hanging="792"/>
      </w:pPr>
      <w:rPr>
        <w:rFonts w:cs="Times New Roman" w:hint="default"/>
      </w:rPr>
    </w:lvl>
    <w:lvl w:ilvl="5">
      <w:start w:val="1"/>
      <w:numFmt w:val="decimal"/>
      <w:suff w:val="space"/>
      <w:lvlText w:val="F.%6."/>
      <w:lvlJc w:val="left"/>
      <w:pPr>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0FEB4D12"/>
    <w:multiLevelType w:val="hybridMultilevel"/>
    <w:tmpl w:val="033C813C"/>
    <w:lvl w:ilvl="0" w:tplc="D72C52A2">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4972438"/>
    <w:multiLevelType w:val="multilevel"/>
    <w:tmpl w:val="0425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CD4F09"/>
    <w:multiLevelType w:val="hybridMultilevel"/>
    <w:tmpl w:val="9822B928"/>
    <w:lvl w:ilvl="0" w:tplc="D72C52A2">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1A7320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5E7A21"/>
    <w:multiLevelType w:val="multilevel"/>
    <w:tmpl w:val="0425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8953D1"/>
    <w:multiLevelType w:val="hybridMultilevel"/>
    <w:tmpl w:val="94B45120"/>
    <w:lvl w:ilvl="0" w:tplc="D72C52A2">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A2F7E69"/>
    <w:multiLevelType w:val="multilevel"/>
    <w:tmpl w:val="F18E8F90"/>
    <w:styleLink w:val="Styl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B3B3F77"/>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843B18"/>
    <w:multiLevelType w:val="multilevel"/>
    <w:tmpl w:val="66BEE136"/>
    <w:lvl w:ilvl="0">
      <w:start w:val="1"/>
      <w:numFmt w:val="decimal"/>
      <w:suff w:val="space"/>
      <w:lvlText w:val="A.%1."/>
      <w:lvlJc w:val="left"/>
      <w:pPr>
        <w:ind w:left="360" w:hanging="360"/>
      </w:pPr>
      <w:rPr>
        <w:rFonts w:cs="Times New Roman" w:hint="default"/>
      </w:rPr>
    </w:lvl>
    <w:lvl w:ilvl="1">
      <w:start w:val="1"/>
      <w:numFmt w:val="decimal"/>
      <w:suff w:val="space"/>
      <w:lvlText w:val="B.%2."/>
      <w:lvlJc w:val="left"/>
      <w:pPr>
        <w:ind w:left="792" w:hanging="432"/>
      </w:pPr>
      <w:rPr>
        <w:rFonts w:cs="Times New Roman" w:hint="default"/>
      </w:rPr>
    </w:lvl>
    <w:lvl w:ilvl="2">
      <w:start w:val="1"/>
      <w:numFmt w:val="decimal"/>
      <w:suff w:val="space"/>
      <w:lvlText w:val="C.%3."/>
      <w:lvlJc w:val="left"/>
      <w:pPr>
        <w:ind w:left="1224" w:hanging="504"/>
      </w:pPr>
      <w:rPr>
        <w:rFonts w:cs="Times New Roman" w:hint="default"/>
      </w:rPr>
    </w:lvl>
    <w:lvl w:ilvl="3">
      <w:start w:val="1"/>
      <w:numFmt w:val="decimal"/>
      <w:suff w:val="space"/>
      <w:lvlText w:val="D.%4."/>
      <w:lvlJc w:val="left"/>
      <w:pPr>
        <w:ind w:left="1728" w:hanging="648"/>
      </w:pPr>
      <w:rPr>
        <w:rFonts w:cs="Times New Roman" w:hint="default"/>
      </w:rPr>
    </w:lvl>
    <w:lvl w:ilvl="4">
      <w:start w:val="1"/>
      <w:numFmt w:val="decimal"/>
      <w:suff w:val="space"/>
      <w:lvlText w:val="E.%5."/>
      <w:lvlJc w:val="left"/>
      <w:pPr>
        <w:ind w:left="2232" w:hanging="792"/>
      </w:pPr>
      <w:rPr>
        <w:rFonts w:cs="Times New Roman" w:hint="default"/>
      </w:rPr>
    </w:lvl>
    <w:lvl w:ilvl="5">
      <w:start w:val="1"/>
      <w:numFmt w:val="decimal"/>
      <w:suff w:val="space"/>
      <w:lvlText w:val="F.%6."/>
      <w:lvlJc w:val="left"/>
      <w:pPr>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30817955"/>
    <w:multiLevelType w:val="multilevel"/>
    <w:tmpl w:val="0425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6C2DE5"/>
    <w:multiLevelType w:val="multilevel"/>
    <w:tmpl w:val="0425001F"/>
    <w:styleLink w:val="Styl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63044E"/>
    <w:multiLevelType w:val="multilevel"/>
    <w:tmpl w:val="0425001F"/>
    <w:numStyleLink w:val="Style8"/>
  </w:abstractNum>
  <w:abstractNum w:abstractNumId="21" w15:restartNumberingAfterBreak="0">
    <w:nsid w:val="40D02FA5"/>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311655"/>
    <w:multiLevelType w:val="hybridMultilevel"/>
    <w:tmpl w:val="6F081324"/>
    <w:lvl w:ilvl="0" w:tplc="A18601DA">
      <w:start w:val="1"/>
      <w:numFmt w:val="decimal"/>
      <w:pStyle w:val="Alapealkiri1"/>
      <w:lvlText w:val="%1."/>
      <w:lvlJc w:val="left"/>
      <w:pPr>
        <w:ind w:left="502" w:hanging="360"/>
      </w:pPr>
      <w:rPr>
        <w:rFonts w:hint="default"/>
      </w:rPr>
    </w:lvl>
    <w:lvl w:ilvl="1" w:tplc="04250019">
      <w:start w:val="1"/>
      <w:numFmt w:val="lowerLetter"/>
      <w:pStyle w:val="Alapealkiri1"/>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23" w15:restartNumberingAfterBreak="0">
    <w:nsid w:val="42C66770"/>
    <w:multiLevelType w:val="hybridMultilevel"/>
    <w:tmpl w:val="0DA02F82"/>
    <w:lvl w:ilvl="0" w:tplc="D72C52A2">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398646F"/>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B891492"/>
    <w:multiLevelType w:val="hybridMultilevel"/>
    <w:tmpl w:val="A0FA3F86"/>
    <w:lvl w:ilvl="0" w:tplc="D72C52A2">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DD93057"/>
    <w:multiLevelType w:val="multilevel"/>
    <w:tmpl w:val="604A82FA"/>
    <w:styleLink w:val="Style5"/>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026797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EA2CAA"/>
    <w:multiLevelType w:val="multilevel"/>
    <w:tmpl w:val="0425001D"/>
    <w:numStyleLink w:val="Style3"/>
  </w:abstractNum>
  <w:abstractNum w:abstractNumId="29" w15:restartNumberingAfterBreak="0">
    <w:nsid w:val="56C8786F"/>
    <w:multiLevelType w:val="hybridMultilevel"/>
    <w:tmpl w:val="2840A3C2"/>
    <w:lvl w:ilvl="0" w:tplc="D72C52A2">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42A668B"/>
    <w:multiLevelType w:val="hybridMultilevel"/>
    <w:tmpl w:val="42FA02F8"/>
    <w:lvl w:ilvl="0" w:tplc="D72C52A2">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5EF5685"/>
    <w:multiLevelType w:val="multilevel"/>
    <w:tmpl w:val="25D22BE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66D95B69"/>
    <w:multiLevelType w:val="hybridMultilevel"/>
    <w:tmpl w:val="65C6EF6C"/>
    <w:lvl w:ilvl="0" w:tplc="D72C52A2">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6A8C3F78"/>
    <w:multiLevelType w:val="multilevel"/>
    <w:tmpl w:val="0425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CF40C09"/>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913762"/>
    <w:multiLevelType w:val="hybridMultilevel"/>
    <w:tmpl w:val="B0FAFB80"/>
    <w:styleLink w:val="Style101"/>
    <w:lvl w:ilvl="0" w:tplc="93384344">
      <w:start w:val="9"/>
      <w:numFmt w:val="bullet"/>
      <w:lvlText w:val="-"/>
      <w:lvlJc w:val="left"/>
      <w:pPr>
        <w:ind w:left="720" w:hanging="360"/>
      </w:pPr>
      <w:rPr>
        <w:rFonts w:ascii="Arial" w:hAnsi="Arial" w:hint="default"/>
        <w:sz w:val="22"/>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70E968DB"/>
    <w:multiLevelType w:val="multilevel"/>
    <w:tmpl w:val="A16E863A"/>
    <w:lvl w:ilvl="0">
      <w:start w:val="3"/>
      <w:numFmt w:val="decimal"/>
      <w:suff w:val="space"/>
      <w:lvlText w:val="A.%1."/>
      <w:lvlJc w:val="left"/>
      <w:pPr>
        <w:ind w:left="360" w:hanging="360"/>
      </w:pPr>
      <w:rPr>
        <w:rFonts w:cs="Times New Roman" w:hint="default"/>
      </w:rPr>
    </w:lvl>
    <w:lvl w:ilvl="1">
      <w:start w:val="1"/>
      <w:numFmt w:val="decimal"/>
      <w:suff w:val="space"/>
      <w:lvlText w:val="B.%2."/>
      <w:lvlJc w:val="left"/>
      <w:pPr>
        <w:ind w:left="792" w:hanging="432"/>
      </w:pPr>
      <w:rPr>
        <w:rFonts w:cs="Times New Roman" w:hint="default"/>
      </w:rPr>
    </w:lvl>
    <w:lvl w:ilvl="2">
      <w:start w:val="1"/>
      <w:numFmt w:val="decimal"/>
      <w:suff w:val="space"/>
      <w:lvlText w:val="C.%3."/>
      <w:lvlJc w:val="left"/>
      <w:pPr>
        <w:ind w:left="1224" w:hanging="504"/>
      </w:pPr>
      <w:rPr>
        <w:rFonts w:hint="default"/>
      </w:rPr>
    </w:lvl>
    <w:lvl w:ilvl="3">
      <w:start w:val="1"/>
      <w:numFmt w:val="decimal"/>
      <w:suff w:val="space"/>
      <w:lvlText w:val="D.%4."/>
      <w:lvlJc w:val="left"/>
      <w:pPr>
        <w:ind w:left="1728" w:hanging="648"/>
      </w:pPr>
      <w:rPr>
        <w:rFonts w:cs="Times New Roman" w:hint="default"/>
      </w:rPr>
    </w:lvl>
    <w:lvl w:ilvl="4">
      <w:start w:val="1"/>
      <w:numFmt w:val="decimal"/>
      <w:suff w:val="space"/>
      <w:lvlText w:val="E.%5."/>
      <w:lvlJc w:val="left"/>
      <w:pPr>
        <w:ind w:left="2232" w:hanging="792"/>
      </w:pPr>
      <w:rPr>
        <w:rFonts w:cs="Times New Roman" w:hint="default"/>
      </w:rPr>
    </w:lvl>
    <w:lvl w:ilvl="5">
      <w:start w:val="1"/>
      <w:numFmt w:val="decimal"/>
      <w:suff w:val="space"/>
      <w:lvlText w:val="F.%6."/>
      <w:lvlJc w:val="left"/>
      <w:pPr>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72347FC5"/>
    <w:multiLevelType w:val="multilevel"/>
    <w:tmpl w:val="D582586A"/>
    <w:lvl w:ilvl="0">
      <w:start w:val="1"/>
      <w:numFmt w:val="decimal"/>
      <w:suff w:val="space"/>
      <w:lvlText w:val="A.%1."/>
      <w:lvlJc w:val="left"/>
      <w:pPr>
        <w:ind w:left="360" w:hanging="360"/>
      </w:pPr>
      <w:rPr>
        <w:rFonts w:cs="Times New Roman" w:hint="default"/>
      </w:rPr>
    </w:lvl>
    <w:lvl w:ilvl="1">
      <w:start w:val="1"/>
      <w:numFmt w:val="decimal"/>
      <w:suff w:val="space"/>
      <w:lvlText w:val="B.%2."/>
      <w:lvlJc w:val="left"/>
      <w:pPr>
        <w:ind w:left="1142" w:hanging="432"/>
      </w:pPr>
      <w:rPr>
        <w:rFonts w:cs="Times New Roman" w:hint="default"/>
      </w:rPr>
    </w:lvl>
    <w:lvl w:ilvl="2">
      <w:start w:val="1"/>
      <w:numFmt w:val="decimal"/>
      <w:suff w:val="space"/>
      <w:lvlText w:val="C.%3."/>
      <w:lvlJc w:val="left"/>
      <w:pPr>
        <w:ind w:left="1224" w:hanging="504"/>
      </w:pPr>
    </w:lvl>
    <w:lvl w:ilvl="3">
      <w:start w:val="1"/>
      <w:numFmt w:val="decimal"/>
      <w:suff w:val="space"/>
      <w:lvlText w:val="D.%4."/>
      <w:lvlJc w:val="left"/>
      <w:pPr>
        <w:ind w:left="1728" w:hanging="648"/>
      </w:pPr>
      <w:rPr>
        <w:rFonts w:cs="Times New Roman" w:hint="default"/>
      </w:rPr>
    </w:lvl>
    <w:lvl w:ilvl="4">
      <w:start w:val="1"/>
      <w:numFmt w:val="decimal"/>
      <w:suff w:val="space"/>
      <w:lvlText w:val="E.%5."/>
      <w:lvlJc w:val="left"/>
      <w:pPr>
        <w:ind w:left="2232" w:hanging="792"/>
      </w:pPr>
      <w:rPr>
        <w:rFonts w:cs="Times New Roman" w:hint="default"/>
      </w:rPr>
    </w:lvl>
    <w:lvl w:ilvl="5">
      <w:start w:val="1"/>
      <w:numFmt w:val="decimal"/>
      <w:suff w:val="space"/>
      <w:lvlText w:val="F.%6."/>
      <w:lvlJc w:val="left"/>
      <w:pPr>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74B21AF5"/>
    <w:multiLevelType w:val="hybridMultilevel"/>
    <w:tmpl w:val="B092550C"/>
    <w:lvl w:ilvl="0" w:tplc="D72C52A2">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582572F"/>
    <w:multiLevelType w:val="multilevel"/>
    <w:tmpl w:val="0425001F"/>
    <w:styleLink w:val="Styl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5170EA"/>
    <w:multiLevelType w:val="multilevel"/>
    <w:tmpl w:val="0425001F"/>
    <w:styleLink w:val="Style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D97507B"/>
    <w:multiLevelType w:val="hybridMultilevel"/>
    <w:tmpl w:val="7E0E8500"/>
    <w:lvl w:ilvl="0" w:tplc="D72C52A2">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2"/>
  </w:num>
  <w:num w:numId="2">
    <w:abstractNumId w:val="35"/>
  </w:num>
  <w:num w:numId="3">
    <w:abstractNumId w:val="3"/>
  </w:num>
  <w:num w:numId="4">
    <w:abstractNumId w:val="7"/>
  </w:num>
  <w:num w:numId="5">
    <w:abstractNumId w:val="12"/>
  </w:num>
  <w:num w:numId="6">
    <w:abstractNumId w:val="19"/>
  </w:num>
  <w:num w:numId="7">
    <w:abstractNumId w:val="10"/>
  </w:num>
  <w:num w:numId="8">
    <w:abstractNumId w:val="13"/>
  </w:num>
  <w:num w:numId="9">
    <w:abstractNumId w:val="18"/>
  </w:num>
  <w:num w:numId="10">
    <w:abstractNumId w:val="27"/>
  </w:num>
  <w:num w:numId="11">
    <w:abstractNumId w:val="26"/>
  </w:num>
  <w:num w:numId="12">
    <w:abstractNumId w:val="15"/>
  </w:num>
  <w:num w:numId="13">
    <w:abstractNumId w:val="0"/>
  </w:num>
  <w:num w:numId="14">
    <w:abstractNumId w:val="33"/>
  </w:num>
  <w:num w:numId="15">
    <w:abstractNumId w:val="39"/>
  </w:num>
  <w:num w:numId="16">
    <w:abstractNumId w:val="20"/>
  </w:num>
  <w:num w:numId="17">
    <w:abstractNumId w:val="40"/>
  </w:num>
  <w:num w:numId="18">
    <w:abstractNumId w:val="5"/>
  </w:num>
  <w:num w:numId="19">
    <w:abstractNumId w:val="11"/>
  </w:num>
  <w:num w:numId="20">
    <w:abstractNumId w:val="1"/>
  </w:num>
  <w:num w:numId="21">
    <w:abstractNumId w:val="30"/>
  </w:num>
  <w:num w:numId="22">
    <w:abstractNumId w:val="14"/>
  </w:num>
  <w:num w:numId="23">
    <w:abstractNumId w:val="32"/>
  </w:num>
  <w:num w:numId="24">
    <w:abstractNumId w:val="2"/>
  </w:num>
  <w:num w:numId="25">
    <w:abstractNumId w:val="24"/>
  </w:num>
  <w:num w:numId="26">
    <w:abstractNumId w:val="21"/>
  </w:num>
  <w:num w:numId="27">
    <w:abstractNumId w:val="16"/>
  </w:num>
  <w:num w:numId="28">
    <w:abstractNumId w:val="4"/>
  </w:num>
  <w:num w:numId="29">
    <w:abstractNumId w:val="34"/>
  </w:num>
  <w:num w:numId="30">
    <w:abstractNumId w:val="31"/>
  </w:num>
  <w:num w:numId="31">
    <w:abstractNumId w:val="25"/>
  </w:num>
  <w:num w:numId="32">
    <w:abstractNumId w:val="29"/>
  </w:num>
  <w:num w:numId="33">
    <w:abstractNumId w:val="41"/>
  </w:num>
  <w:num w:numId="34">
    <w:abstractNumId w:val="28"/>
    <w:lvlOverride w:ilvl="0">
      <w:lvl w:ilvl="0">
        <w:start w:val="1"/>
        <w:numFmt w:val="decimal"/>
        <w:suff w:val="space"/>
        <w:lvlText w:val="A.%1."/>
        <w:lvlJc w:val="left"/>
        <w:pPr>
          <w:ind w:left="360" w:hanging="360"/>
        </w:pPr>
        <w:rPr>
          <w:rFonts w:cs="Times New Roman" w:hint="default"/>
        </w:rPr>
      </w:lvl>
    </w:lvlOverride>
    <w:lvlOverride w:ilvl="1">
      <w:lvl w:ilvl="1">
        <w:start w:val="1"/>
        <w:numFmt w:val="decimal"/>
        <w:suff w:val="space"/>
        <w:lvlText w:val="B.%2."/>
        <w:lvlJc w:val="left"/>
        <w:pPr>
          <w:ind w:left="792" w:hanging="432"/>
        </w:pPr>
        <w:rPr>
          <w:rFonts w:cs="Times New Roman" w:hint="default"/>
        </w:rPr>
      </w:lvl>
    </w:lvlOverride>
    <w:lvlOverride w:ilvl="2">
      <w:lvl w:ilvl="2">
        <w:start w:val="1"/>
        <w:numFmt w:val="decimal"/>
        <w:suff w:val="space"/>
        <w:lvlText w:val="C.%3."/>
        <w:lvlJc w:val="left"/>
        <w:pPr>
          <w:ind w:left="1224" w:hanging="504"/>
        </w:pPr>
        <w:rPr>
          <w:rFonts w:cs="Times New Roman" w:hint="default"/>
        </w:rPr>
      </w:lvl>
    </w:lvlOverride>
    <w:lvlOverride w:ilvl="3">
      <w:lvl w:ilvl="3">
        <w:start w:val="1"/>
        <w:numFmt w:val="decimal"/>
        <w:suff w:val="space"/>
        <w:lvlText w:val="D.%4."/>
        <w:lvlJc w:val="left"/>
        <w:pPr>
          <w:ind w:left="1728" w:hanging="648"/>
        </w:pPr>
        <w:rPr>
          <w:rFonts w:cs="Times New Roman" w:hint="default"/>
        </w:rPr>
      </w:lvl>
    </w:lvlOverride>
    <w:lvlOverride w:ilvl="4">
      <w:lvl w:ilvl="4">
        <w:start w:val="1"/>
        <w:numFmt w:val="decimal"/>
        <w:suff w:val="space"/>
        <w:lvlText w:val="E.%5."/>
        <w:lvlJc w:val="left"/>
        <w:pPr>
          <w:ind w:left="2232" w:hanging="792"/>
        </w:pPr>
        <w:rPr>
          <w:rFonts w:cs="Times New Roman" w:hint="default"/>
        </w:rPr>
      </w:lvl>
    </w:lvlOverride>
    <w:lvlOverride w:ilvl="5">
      <w:lvl w:ilvl="5">
        <w:start w:val="1"/>
        <w:numFmt w:val="decimal"/>
        <w:suff w:val="space"/>
        <w:lvlText w:val="F.%6."/>
        <w:lvlJc w:val="left"/>
        <w:pPr>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35">
    <w:abstractNumId w:val="36"/>
  </w:num>
  <w:num w:numId="36">
    <w:abstractNumId w:val="8"/>
  </w:num>
  <w:num w:numId="37">
    <w:abstractNumId w:val="37"/>
  </w:num>
  <w:num w:numId="38">
    <w:abstractNumId w:val="23"/>
  </w:num>
  <w:num w:numId="39">
    <w:abstractNumId w:val="9"/>
  </w:num>
  <w:num w:numId="40">
    <w:abstractNumId w:val="6"/>
  </w:num>
  <w:num w:numId="41">
    <w:abstractNumId w:val="17"/>
  </w:num>
  <w:num w:numId="42">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9E"/>
    <w:rsid w:val="00002788"/>
    <w:rsid w:val="00005F15"/>
    <w:rsid w:val="00012905"/>
    <w:rsid w:val="00012B09"/>
    <w:rsid w:val="000141A4"/>
    <w:rsid w:val="000245A7"/>
    <w:rsid w:val="00032DBD"/>
    <w:rsid w:val="00035B9E"/>
    <w:rsid w:val="00043293"/>
    <w:rsid w:val="000443D3"/>
    <w:rsid w:val="000447E9"/>
    <w:rsid w:val="0004782C"/>
    <w:rsid w:val="00047CE5"/>
    <w:rsid w:val="00047E58"/>
    <w:rsid w:val="00056E92"/>
    <w:rsid w:val="00063F26"/>
    <w:rsid w:val="00067B3F"/>
    <w:rsid w:val="00072A54"/>
    <w:rsid w:val="00074B0E"/>
    <w:rsid w:val="000852E6"/>
    <w:rsid w:val="000916B4"/>
    <w:rsid w:val="0009243D"/>
    <w:rsid w:val="00093086"/>
    <w:rsid w:val="0009661B"/>
    <w:rsid w:val="000A03C7"/>
    <w:rsid w:val="000A1C98"/>
    <w:rsid w:val="000A1E1E"/>
    <w:rsid w:val="000A3BF6"/>
    <w:rsid w:val="000A4267"/>
    <w:rsid w:val="000A57B0"/>
    <w:rsid w:val="000A6A39"/>
    <w:rsid w:val="000B208F"/>
    <w:rsid w:val="000B3DF4"/>
    <w:rsid w:val="000B609F"/>
    <w:rsid w:val="000B646B"/>
    <w:rsid w:val="000B6C07"/>
    <w:rsid w:val="000B6EFC"/>
    <w:rsid w:val="000C3366"/>
    <w:rsid w:val="000C43AC"/>
    <w:rsid w:val="000C6BDB"/>
    <w:rsid w:val="000D31D4"/>
    <w:rsid w:val="000D4C7F"/>
    <w:rsid w:val="000E46FD"/>
    <w:rsid w:val="000F13C3"/>
    <w:rsid w:val="000F3A61"/>
    <w:rsid w:val="001030AD"/>
    <w:rsid w:val="00105159"/>
    <w:rsid w:val="0010521C"/>
    <w:rsid w:val="00105641"/>
    <w:rsid w:val="00105871"/>
    <w:rsid w:val="0010677B"/>
    <w:rsid w:val="0010743D"/>
    <w:rsid w:val="0010778B"/>
    <w:rsid w:val="00112A87"/>
    <w:rsid w:val="0011537E"/>
    <w:rsid w:val="00122D31"/>
    <w:rsid w:val="00123F11"/>
    <w:rsid w:val="00127423"/>
    <w:rsid w:val="0013188A"/>
    <w:rsid w:val="0013414B"/>
    <w:rsid w:val="0013610B"/>
    <w:rsid w:val="001439F1"/>
    <w:rsid w:val="001455BD"/>
    <w:rsid w:val="00147500"/>
    <w:rsid w:val="00147F74"/>
    <w:rsid w:val="00157B26"/>
    <w:rsid w:val="00157F04"/>
    <w:rsid w:val="001623D1"/>
    <w:rsid w:val="00167F11"/>
    <w:rsid w:val="00176CD1"/>
    <w:rsid w:val="0018558E"/>
    <w:rsid w:val="001923FD"/>
    <w:rsid w:val="0019386A"/>
    <w:rsid w:val="00195D24"/>
    <w:rsid w:val="001962B8"/>
    <w:rsid w:val="00196DFB"/>
    <w:rsid w:val="001A467A"/>
    <w:rsid w:val="001B42EB"/>
    <w:rsid w:val="001B65EC"/>
    <w:rsid w:val="001C0D00"/>
    <w:rsid w:val="001C2B98"/>
    <w:rsid w:val="001C5C31"/>
    <w:rsid w:val="001D3243"/>
    <w:rsid w:val="001D4AC4"/>
    <w:rsid w:val="001D57BB"/>
    <w:rsid w:val="001E3E1C"/>
    <w:rsid w:val="001F3A96"/>
    <w:rsid w:val="001F4600"/>
    <w:rsid w:val="00200A70"/>
    <w:rsid w:val="00201240"/>
    <w:rsid w:val="00203349"/>
    <w:rsid w:val="00205FE8"/>
    <w:rsid w:val="00212377"/>
    <w:rsid w:val="00214E0F"/>
    <w:rsid w:val="002212F0"/>
    <w:rsid w:val="00227E0C"/>
    <w:rsid w:val="00227F46"/>
    <w:rsid w:val="002305B3"/>
    <w:rsid w:val="002338B2"/>
    <w:rsid w:val="00235212"/>
    <w:rsid w:val="00241916"/>
    <w:rsid w:val="00242841"/>
    <w:rsid w:val="00251779"/>
    <w:rsid w:val="00252128"/>
    <w:rsid w:val="00252682"/>
    <w:rsid w:val="00254300"/>
    <w:rsid w:val="0026085F"/>
    <w:rsid w:val="00261EF0"/>
    <w:rsid w:val="00266E82"/>
    <w:rsid w:val="00270BBB"/>
    <w:rsid w:val="00270EE7"/>
    <w:rsid w:val="002730AB"/>
    <w:rsid w:val="002739B1"/>
    <w:rsid w:val="00273CAA"/>
    <w:rsid w:val="002757EC"/>
    <w:rsid w:val="0028033E"/>
    <w:rsid w:val="00284450"/>
    <w:rsid w:val="0028718A"/>
    <w:rsid w:val="002874AB"/>
    <w:rsid w:val="00287F82"/>
    <w:rsid w:val="0029286D"/>
    <w:rsid w:val="00296237"/>
    <w:rsid w:val="0029771B"/>
    <w:rsid w:val="002A0671"/>
    <w:rsid w:val="002A2959"/>
    <w:rsid w:val="002A529E"/>
    <w:rsid w:val="002A6787"/>
    <w:rsid w:val="002A72A4"/>
    <w:rsid w:val="002B00B5"/>
    <w:rsid w:val="002B187F"/>
    <w:rsid w:val="002B5DCE"/>
    <w:rsid w:val="002B5E94"/>
    <w:rsid w:val="002B7F7D"/>
    <w:rsid w:val="002C06BE"/>
    <w:rsid w:val="002C53B5"/>
    <w:rsid w:val="002C6D8B"/>
    <w:rsid w:val="002D147E"/>
    <w:rsid w:val="002D5053"/>
    <w:rsid w:val="002E5B5A"/>
    <w:rsid w:val="002F398C"/>
    <w:rsid w:val="002F7B28"/>
    <w:rsid w:val="00300443"/>
    <w:rsid w:val="00301973"/>
    <w:rsid w:val="00301C4C"/>
    <w:rsid w:val="003052F6"/>
    <w:rsid w:val="00310A35"/>
    <w:rsid w:val="00312F2E"/>
    <w:rsid w:val="00314608"/>
    <w:rsid w:val="00314C4D"/>
    <w:rsid w:val="00315515"/>
    <w:rsid w:val="003156BA"/>
    <w:rsid w:val="003168C6"/>
    <w:rsid w:val="00320BB0"/>
    <w:rsid w:val="003241B6"/>
    <w:rsid w:val="00326049"/>
    <w:rsid w:val="003321CC"/>
    <w:rsid w:val="0033352D"/>
    <w:rsid w:val="00335D1D"/>
    <w:rsid w:val="00336268"/>
    <w:rsid w:val="00337179"/>
    <w:rsid w:val="003379FB"/>
    <w:rsid w:val="00340824"/>
    <w:rsid w:val="00341535"/>
    <w:rsid w:val="0034232D"/>
    <w:rsid w:val="00342567"/>
    <w:rsid w:val="0034406C"/>
    <w:rsid w:val="00345D2E"/>
    <w:rsid w:val="00350EBB"/>
    <w:rsid w:val="0035258F"/>
    <w:rsid w:val="00353A01"/>
    <w:rsid w:val="003564A2"/>
    <w:rsid w:val="00356FDE"/>
    <w:rsid w:val="003613D4"/>
    <w:rsid w:val="0037009D"/>
    <w:rsid w:val="00387CE7"/>
    <w:rsid w:val="00387F6A"/>
    <w:rsid w:val="0039539D"/>
    <w:rsid w:val="00396B45"/>
    <w:rsid w:val="003A0A77"/>
    <w:rsid w:val="003A1E38"/>
    <w:rsid w:val="003A353F"/>
    <w:rsid w:val="003A389A"/>
    <w:rsid w:val="003A4101"/>
    <w:rsid w:val="003A63A3"/>
    <w:rsid w:val="003B0853"/>
    <w:rsid w:val="003B3112"/>
    <w:rsid w:val="003B6F7D"/>
    <w:rsid w:val="003C2BFA"/>
    <w:rsid w:val="003D002B"/>
    <w:rsid w:val="003D163A"/>
    <w:rsid w:val="003D2AE9"/>
    <w:rsid w:val="003D2E6D"/>
    <w:rsid w:val="003D4AA8"/>
    <w:rsid w:val="003D6050"/>
    <w:rsid w:val="003D6668"/>
    <w:rsid w:val="003E17D2"/>
    <w:rsid w:val="003E2C37"/>
    <w:rsid w:val="003E2E1B"/>
    <w:rsid w:val="003E4E6F"/>
    <w:rsid w:val="003E5B39"/>
    <w:rsid w:val="003E639D"/>
    <w:rsid w:val="003F00BB"/>
    <w:rsid w:val="003F0605"/>
    <w:rsid w:val="003F6376"/>
    <w:rsid w:val="003F7C5F"/>
    <w:rsid w:val="00401640"/>
    <w:rsid w:val="00401738"/>
    <w:rsid w:val="00412E39"/>
    <w:rsid w:val="00417850"/>
    <w:rsid w:val="0042109A"/>
    <w:rsid w:val="00421228"/>
    <w:rsid w:val="00423EAB"/>
    <w:rsid w:val="00431B73"/>
    <w:rsid w:val="0043243B"/>
    <w:rsid w:val="00434F8C"/>
    <w:rsid w:val="00437E14"/>
    <w:rsid w:val="004450AB"/>
    <w:rsid w:val="00447550"/>
    <w:rsid w:val="004517FE"/>
    <w:rsid w:val="004533F4"/>
    <w:rsid w:val="00455339"/>
    <w:rsid w:val="004554F6"/>
    <w:rsid w:val="00455C19"/>
    <w:rsid w:val="00463322"/>
    <w:rsid w:val="00463E2A"/>
    <w:rsid w:val="004664F6"/>
    <w:rsid w:val="004677E6"/>
    <w:rsid w:val="00470D7A"/>
    <w:rsid w:val="00481741"/>
    <w:rsid w:val="00482F29"/>
    <w:rsid w:val="00482FC7"/>
    <w:rsid w:val="0049082F"/>
    <w:rsid w:val="004910BF"/>
    <w:rsid w:val="004A4578"/>
    <w:rsid w:val="004A7F30"/>
    <w:rsid w:val="004B102C"/>
    <w:rsid w:val="004B6A68"/>
    <w:rsid w:val="004B7144"/>
    <w:rsid w:val="004C0260"/>
    <w:rsid w:val="004C3E6A"/>
    <w:rsid w:val="004C6DE6"/>
    <w:rsid w:val="004D6200"/>
    <w:rsid w:val="004E487C"/>
    <w:rsid w:val="004E4BC5"/>
    <w:rsid w:val="004E4F64"/>
    <w:rsid w:val="004E5AF1"/>
    <w:rsid w:val="004E627A"/>
    <w:rsid w:val="004E6421"/>
    <w:rsid w:val="004E7026"/>
    <w:rsid w:val="004F3FB0"/>
    <w:rsid w:val="00501B25"/>
    <w:rsid w:val="005027D0"/>
    <w:rsid w:val="0050632F"/>
    <w:rsid w:val="005148F0"/>
    <w:rsid w:val="00514F44"/>
    <w:rsid w:val="005201B1"/>
    <w:rsid w:val="005220E9"/>
    <w:rsid w:val="00524D69"/>
    <w:rsid w:val="00525FFB"/>
    <w:rsid w:val="00536F0D"/>
    <w:rsid w:val="00542A55"/>
    <w:rsid w:val="00542E48"/>
    <w:rsid w:val="005440D3"/>
    <w:rsid w:val="0054431A"/>
    <w:rsid w:val="005476D4"/>
    <w:rsid w:val="0055001E"/>
    <w:rsid w:val="00560FBC"/>
    <w:rsid w:val="005614E3"/>
    <w:rsid w:val="00562067"/>
    <w:rsid w:val="00562E9A"/>
    <w:rsid w:val="00565393"/>
    <w:rsid w:val="005665EB"/>
    <w:rsid w:val="005725F3"/>
    <w:rsid w:val="005762FF"/>
    <w:rsid w:val="0058016E"/>
    <w:rsid w:val="005814E3"/>
    <w:rsid w:val="00583105"/>
    <w:rsid w:val="00583E13"/>
    <w:rsid w:val="005849A4"/>
    <w:rsid w:val="00585631"/>
    <w:rsid w:val="005900B0"/>
    <w:rsid w:val="00591C72"/>
    <w:rsid w:val="00593DE8"/>
    <w:rsid w:val="005A4063"/>
    <w:rsid w:val="005A7DC3"/>
    <w:rsid w:val="005B1315"/>
    <w:rsid w:val="005B1FCA"/>
    <w:rsid w:val="005B28FC"/>
    <w:rsid w:val="005B4B92"/>
    <w:rsid w:val="005B4EB8"/>
    <w:rsid w:val="005B71AB"/>
    <w:rsid w:val="005C6778"/>
    <w:rsid w:val="005C73F3"/>
    <w:rsid w:val="005C7CF2"/>
    <w:rsid w:val="005D0480"/>
    <w:rsid w:val="005D16C2"/>
    <w:rsid w:val="005D262D"/>
    <w:rsid w:val="005E0271"/>
    <w:rsid w:val="005E3D82"/>
    <w:rsid w:val="005E63C9"/>
    <w:rsid w:val="005F3A00"/>
    <w:rsid w:val="005F5092"/>
    <w:rsid w:val="006001E9"/>
    <w:rsid w:val="0060031F"/>
    <w:rsid w:val="006040DA"/>
    <w:rsid w:val="00604287"/>
    <w:rsid w:val="00610B7B"/>
    <w:rsid w:val="00615B23"/>
    <w:rsid w:val="006168B9"/>
    <w:rsid w:val="00620F3A"/>
    <w:rsid w:val="00622618"/>
    <w:rsid w:val="00622FA5"/>
    <w:rsid w:val="00623FB1"/>
    <w:rsid w:val="00630010"/>
    <w:rsid w:val="006320F5"/>
    <w:rsid w:val="00634072"/>
    <w:rsid w:val="00640FEB"/>
    <w:rsid w:val="00641D30"/>
    <w:rsid w:val="0064573D"/>
    <w:rsid w:val="00646BD2"/>
    <w:rsid w:val="00647C50"/>
    <w:rsid w:val="0065082B"/>
    <w:rsid w:val="00651313"/>
    <w:rsid w:val="0065163B"/>
    <w:rsid w:val="006602B8"/>
    <w:rsid w:val="00664A03"/>
    <w:rsid w:val="00664BB2"/>
    <w:rsid w:val="0067576E"/>
    <w:rsid w:val="00675B24"/>
    <w:rsid w:val="0068017D"/>
    <w:rsid w:val="00681722"/>
    <w:rsid w:val="00685A89"/>
    <w:rsid w:val="00696EF2"/>
    <w:rsid w:val="006A39BA"/>
    <w:rsid w:val="006A5945"/>
    <w:rsid w:val="006B2CA1"/>
    <w:rsid w:val="006B7174"/>
    <w:rsid w:val="006C10F3"/>
    <w:rsid w:val="006C58FF"/>
    <w:rsid w:val="006C5D06"/>
    <w:rsid w:val="006C72E0"/>
    <w:rsid w:val="006D0993"/>
    <w:rsid w:val="006D40F6"/>
    <w:rsid w:val="006D7DDB"/>
    <w:rsid w:val="006E0A17"/>
    <w:rsid w:val="006E1816"/>
    <w:rsid w:val="006E6D08"/>
    <w:rsid w:val="006E7AAF"/>
    <w:rsid w:val="006F4B1B"/>
    <w:rsid w:val="006F579B"/>
    <w:rsid w:val="00701990"/>
    <w:rsid w:val="00702915"/>
    <w:rsid w:val="007069AB"/>
    <w:rsid w:val="00711064"/>
    <w:rsid w:val="00711625"/>
    <w:rsid w:val="0071268A"/>
    <w:rsid w:val="00714D37"/>
    <w:rsid w:val="007150DB"/>
    <w:rsid w:val="007221F3"/>
    <w:rsid w:val="00726082"/>
    <w:rsid w:val="0072719B"/>
    <w:rsid w:val="0073117A"/>
    <w:rsid w:val="00731768"/>
    <w:rsid w:val="00731DB4"/>
    <w:rsid w:val="00734F52"/>
    <w:rsid w:val="00736DAC"/>
    <w:rsid w:val="007370B9"/>
    <w:rsid w:val="0074486E"/>
    <w:rsid w:val="00746E4C"/>
    <w:rsid w:val="00750B81"/>
    <w:rsid w:val="007542EF"/>
    <w:rsid w:val="00756B52"/>
    <w:rsid w:val="0076254F"/>
    <w:rsid w:val="00762554"/>
    <w:rsid w:val="007629DD"/>
    <w:rsid w:val="007650CA"/>
    <w:rsid w:val="0076601A"/>
    <w:rsid w:val="0076747B"/>
    <w:rsid w:val="007726E1"/>
    <w:rsid w:val="00781090"/>
    <w:rsid w:val="00785CF6"/>
    <w:rsid w:val="00787463"/>
    <w:rsid w:val="007940F4"/>
    <w:rsid w:val="0079683E"/>
    <w:rsid w:val="00797BF7"/>
    <w:rsid w:val="00797C88"/>
    <w:rsid w:val="007A01EA"/>
    <w:rsid w:val="007A229B"/>
    <w:rsid w:val="007A27C1"/>
    <w:rsid w:val="007A4B7A"/>
    <w:rsid w:val="007B13DB"/>
    <w:rsid w:val="007C1BC7"/>
    <w:rsid w:val="007C326A"/>
    <w:rsid w:val="007C4328"/>
    <w:rsid w:val="007C43D1"/>
    <w:rsid w:val="007D4908"/>
    <w:rsid w:val="007D649C"/>
    <w:rsid w:val="007D64A0"/>
    <w:rsid w:val="007E2FBA"/>
    <w:rsid w:val="007E512C"/>
    <w:rsid w:val="007E6AC9"/>
    <w:rsid w:val="007F383B"/>
    <w:rsid w:val="007F74F2"/>
    <w:rsid w:val="008015D8"/>
    <w:rsid w:val="008019B0"/>
    <w:rsid w:val="00801EEA"/>
    <w:rsid w:val="00801F56"/>
    <w:rsid w:val="00805D63"/>
    <w:rsid w:val="008125A8"/>
    <w:rsid w:val="00814FCE"/>
    <w:rsid w:val="0081618B"/>
    <w:rsid w:val="00817976"/>
    <w:rsid w:val="00817E3B"/>
    <w:rsid w:val="008203FC"/>
    <w:rsid w:val="008247DE"/>
    <w:rsid w:val="00826252"/>
    <w:rsid w:val="00826D4D"/>
    <w:rsid w:val="008272E8"/>
    <w:rsid w:val="00827BF2"/>
    <w:rsid w:val="008329EA"/>
    <w:rsid w:val="0083526C"/>
    <w:rsid w:val="00840807"/>
    <w:rsid w:val="00842BC7"/>
    <w:rsid w:val="00856740"/>
    <w:rsid w:val="00856F11"/>
    <w:rsid w:val="00861849"/>
    <w:rsid w:val="00867BE3"/>
    <w:rsid w:val="00872F76"/>
    <w:rsid w:val="00875B96"/>
    <w:rsid w:val="00875DF6"/>
    <w:rsid w:val="0087660A"/>
    <w:rsid w:val="0087705C"/>
    <w:rsid w:val="00882DB5"/>
    <w:rsid w:val="008838EA"/>
    <w:rsid w:val="00886841"/>
    <w:rsid w:val="00887E76"/>
    <w:rsid w:val="0089074C"/>
    <w:rsid w:val="008A2059"/>
    <w:rsid w:val="008A2A81"/>
    <w:rsid w:val="008A4AEA"/>
    <w:rsid w:val="008B14D6"/>
    <w:rsid w:val="008C0282"/>
    <w:rsid w:val="008C2609"/>
    <w:rsid w:val="008C2BC9"/>
    <w:rsid w:val="008C6F5C"/>
    <w:rsid w:val="008C714E"/>
    <w:rsid w:val="008C75CD"/>
    <w:rsid w:val="008D05ED"/>
    <w:rsid w:val="008D292F"/>
    <w:rsid w:val="008D79C3"/>
    <w:rsid w:val="008E07EC"/>
    <w:rsid w:val="008E1B19"/>
    <w:rsid w:val="008E244B"/>
    <w:rsid w:val="008E2676"/>
    <w:rsid w:val="008F127F"/>
    <w:rsid w:val="008F1373"/>
    <w:rsid w:val="008F5BD1"/>
    <w:rsid w:val="00905884"/>
    <w:rsid w:val="009079D9"/>
    <w:rsid w:val="009103BB"/>
    <w:rsid w:val="00910AB9"/>
    <w:rsid w:val="0091776B"/>
    <w:rsid w:val="00922BB8"/>
    <w:rsid w:val="00924D8E"/>
    <w:rsid w:val="0094334F"/>
    <w:rsid w:val="00943A14"/>
    <w:rsid w:val="00953B2D"/>
    <w:rsid w:val="009554B0"/>
    <w:rsid w:val="00955FEF"/>
    <w:rsid w:val="00957A09"/>
    <w:rsid w:val="00957B01"/>
    <w:rsid w:val="009600AE"/>
    <w:rsid w:val="00961C8E"/>
    <w:rsid w:val="00963830"/>
    <w:rsid w:val="00966CDF"/>
    <w:rsid w:val="009717BF"/>
    <w:rsid w:val="009751DF"/>
    <w:rsid w:val="00980841"/>
    <w:rsid w:val="009832FE"/>
    <w:rsid w:val="00984AF8"/>
    <w:rsid w:val="00985424"/>
    <w:rsid w:val="00985996"/>
    <w:rsid w:val="0099013F"/>
    <w:rsid w:val="00992255"/>
    <w:rsid w:val="009A11AA"/>
    <w:rsid w:val="009A32D7"/>
    <w:rsid w:val="009A5476"/>
    <w:rsid w:val="009A5B1A"/>
    <w:rsid w:val="009A66BF"/>
    <w:rsid w:val="009A7191"/>
    <w:rsid w:val="009B450A"/>
    <w:rsid w:val="009B5B05"/>
    <w:rsid w:val="009B7196"/>
    <w:rsid w:val="009C0F85"/>
    <w:rsid w:val="009C2BD8"/>
    <w:rsid w:val="009C36F5"/>
    <w:rsid w:val="009C47B1"/>
    <w:rsid w:val="009C57F2"/>
    <w:rsid w:val="009C5C1A"/>
    <w:rsid w:val="009D0CB9"/>
    <w:rsid w:val="009E43B4"/>
    <w:rsid w:val="009E51AE"/>
    <w:rsid w:val="009F2B01"/>
    <w:rsid w:val="009F394B"/>
    <w:rsid w:val="009F782A"/>
    <w:rsid w:val="00A004CC"/>
    <w:rsid w:val="00A05BF1"/>
    <w:rsid w:val="00A13ABB"/>
    <w:rsid w:val="00A15EC5"/>
    <w:rsid w:val="00A203C2"/>
    <w:rsid w:val="00A20E7A"/>
    <w:rsid w:val="00A235B8"/>
    <w:rsid w:val="00A26137"/>
    <w:rsid w:val="00A26F2F"/>
    <w:rsid w:val="00A27F0F"/>
    <w:rsid w:val="00A27F5D"/>
    <w:rsid w:val="00A32869"/>
    <w:rsid w:val="00A344DF"/>
    <w:rsid w:val="00A35E38"/>
    <w:rsid w:val="00A37F09"/>
    <w:rsid w:val="00A41E1B"/>
    <w:rsid w:val="00A4224D"/>
    <w:rsid w:val="00A44502"/>
    <w:rsid w:val="00A46E65"/>
    <w:rsid w:val="00A51624"/>
    <w:rsid w:val="00A51C46"/>
    <w:rsid w:val="00A5585D"/>
    <w:rsid w:val="00A60FAB"/>
    <w:rsid w:val="00A62A6F"/>
    <w:rsid w:val="00A67FE3"/>
    <w:rsid w:val="00A728D4"/>
    <w:rsid w:val="00A7523B"/>
    <w:rsid w:val="00A83B28"/>
    <w:rsid w:val="00A849B9"/>
    <w:rsid w:val="00A868D0"/>
    <w:rsid w:val="00A87966"/>
    <w:rsid w:val="00A95361"/>
    <w:rsid w:val="00A9751A"/>
    <w:rsid w:val="00AA24BC"/>
    <w:rsid w:val="00AA4F24"/>
    <w:rsid w:val="00AB2C88"/>
    <w:rsid w:val="00AB3889"/>
    <w:rsid w:val="00AB5361"/>
    <w:rsid w:val="00AB6D31"/>
    <w:rsid w:val="00AB7844"/>
    <w:rsid w:val="00AC0AA2"/>
    <w:rsid w:val="00AC146C"/>
    <w:rsid w:val="00AC2C07"/>
    <w:rsid w:val="00AC326E"/>
    <w:rsid w:val="00AC3A92"/>
    <w:rsid w:val="00AD08A1"/>
    <w:rsid w:val="00AD1357"/>
    <w:rsid w:val="00AD31AB"/>
    <w:rsid w:val="00AD45B3"/>
    <w:rsid w:val="00AD5840"/>
    <w:rsid w:val="00AD66AD"/>
    <w:rsid w:val="00AE329A"/>
    <w:rsid w:val="00AE5501"/>
    <w:rsid w:val="00AE6CD2"/>
    <w:rsid w:val="00AE7964"/>
    <w:rsid w:val="00AF002F"/>
    <w:rsid w:val="00AF159C"/>
    <w:rsid w:val="00AF45D9"/>
    <w:rsid w:val="00AF5678"/>
    <w:rsid w:val="00B05574"/>
    <w:rsid w:val="00B1021F"/>
    <w:rsid w:val="00B147C3"/>
    <w:rsid w:val="00B169EB"/>
    <w:rsid w:val="00B22245"/>
    <w:rsid w:val="00B22866"/>
    <w:rsid w:val="00B228B7"/>
    <w:rsid w:val="00B23E60"/>
    <w:rsid w:val="00B242BB"/>
    <w:rsid w:val="00B276A6"/>
    <w:rsid w:val="00B356C3"/>
    <w:rsid w:val="00B359C9"/>
    <w:rsid w:val="00B4125D"/>
    <w:rsid w:val="00B42605"/>
    <w:rsid w:val="00B458BA"/>
    <w:rsid w:val="00B55BA5"/>
    <w:rsid w:val="00B574A4"/>
    <w:rsid w:val="00B60440"/>
    <w:rsid w:val="00B63E28"/>
    <w:rsid w:val="00B6604F"/>
    <w:rsid w:val="00B7073B"/>
    <w:rsid w:val="00B71629"/>
    <w:rsid w:val="00B72813"/>
    <w:rsid w:val="00B74816"/>
    <w:rsid w:val="00B76A46"/>
    <w:rsid w:val="00B76F65"/>
    <w:rsid w:val="00B77B34"/>
    <w:rsid w:val="00B92113"/>
    <w:rsid w:val="00B939BD"/>
    <w:rsid w:val="00B95A83"/>
    <w:rsid w:val="00BA2FDC"/>
    <w:rsid w:val="00BB17B6"/>
    <w:rsid w:val="00BB247B"/>
    <w:rsid w:val="00BB5AE7"/>
    <w:rsid w:val="00BC030C"/>
    <w:rsid w:val="00BC577E"/>
    <w:rsid w:val="00BD13DA"/>
    <w:rsid w:val="00BD1EA2"/>
    <w:rsid w:val="00BD5EBB"/>
    <w:rsid w:val="00BD6B23"/>
    <w:rsid w:val="00BD717D"/>
    <w:rsid w:val="00BE12C2"/>
    <w:rsid w:val="00BE260D"/>
    <w:rsid w:val="00BE2D76"/>
    <w:rsid w:val="00BE33CE"/>
    <w:rsid w:val="00BE44F3"/>
    <w:rsid w:val="00BE4CB6"/>
    <w:rsid w:val="00BF09FB"/>
    <w:rsid w:val="00BF0FAD"/>
    <w:rsid w:val="00BF3C17"/>
    <w:rsid w:val="00BF6828"/>
    <w:rsid w:val="00C03FAE"/>
    <w:rsid w:val="00C12E8E"/>
    <w:rsid w:val="00C14700"/>
    <w:rsid w:val="00C162F8"/>
    <w:rsid w:val="00C26814"/>
    <w:rsid w:val="00C316C0"/>
    <w:rsid w:val="00C3329B"/>
    <w:rsid w:val="00C35913"/>
    <w:rsid w:val="00C35B2E"/>
    <w:rsid w:val="00C36BCA"/>
    <w:rsid w:val="00C41F9D"/>
    <w:rsid w:val="00C52FEC"/>
    <w:rsid w:val="00C5334A"/>
    <w:rsid w:val="00C53CF5"/>
    <w:rsid w:val="00C5558B"/>
    <w:rsid w:val="00C57B3D"/>
    <w:rsid w:val="00C63968"/>
    <w:rsid w:val="00C6526C"/>
    <w:rsid w:val="00C71067"/>
    <w:rsid w:val="00C73AF0"/>
    <w:rsid w:val="00C83EF2"/>
    <w:rsid w:val="00C85360"/>
    <w:rsid w:val="00C90FE3"/>
    <w:rsid w:val="00C94D73"/>
    <w:rsid w:val="00C9513A"/>
    <w:rsid w:val="00CA429C"/>
    <w:rsid w:val="00CB04FE"/>
    <w:rsid w:val="00CB26F7"/>
    <w:rsid w:val="00CB296B"/>
    <w:rsid w:val="00CB29C1"/>
    <w:rsid w:val="00CB4AAD"/>
    <w:rsid w:val="00CB6E33"/>
    <w:rsid w:val="00CB7B08"/>
    <w:rsid w:val="00CB7CF9"/>
    <w:rsid w:val="00CC1136"/>
    <w:rsid w:val="00CC157B"/>
    <w:rsid w:val="00CC301F"/>
    <w:rsid w:val="00CC439B"/>
    <w:rsid w:val="00CC4A2A"/>
    <w:rsid w:val="00CC582E"/>
    <w:rsid w:val="00CC601B"/>
    <w:rsid w:val="00CD3EA4"/>
    <w:rsid w:val="00CD49BF"/>
    <w:rsid w:val="00CD4B93"/>
    <w:rsid w:val="00CD6009"/>
    <w:rsid w:val="00CD7A71"/>
    <w:rsid w:val="00CE6E6B"/>
    <w:rsid w:val="00CF2E5F"/>
    <w:rsid w:val="00CF3265"/>
    <w:rsid w:val="00CF3B56"/>
    <w:rsid w:val="00CF7A5B"/>
    <w:rsid w:val="00D007EA"/>
    <w:rsid w:val="00D07DF8"/>
    <w:rsid w:val="00D12432"/>
    <w:rsid w:val="00D1518C"/>
    <w:rsid w:val="00D21181"/>
    <w:rsid w:val="00D228DB"/>
    <w:rsid w:val="00D23369"/>
    <w:rsid w:val="00D27BD3"/>
    <w:rsid w:val="00D33C79"/>
    <w:rsid w:val="00D50041"/>
    <w:rsid w:val="00D51734"/>
    <w:rsid w:val="00D573CD"/>
    <w:rsid w:val="00D61080"/>
    <w:rsid w:val="00D62B9F"/>
    <w:rsid w:val="00D6345D"/>
    <w:rsid w:val="00D64B9E"/>
    <w:rsid w:val="00D655FB"/>
    <w:rsid w:val="00D66ECA"/>
    <w:rsid w:val="00D66F1D"/>
    <w:rsid w:val="00D742BD"/>
    <w:rsid w:val="00D77219"/>
    <w:rsid w:val="00D81731"/>
    <w:rsid w:val="00D840FA"/>
    <w:rsid w:val="00D84C9F"/>
    <w:rsid w:val="00D9322B"/>
    <w:rsid w:val="00D9685B"/>
    <w:rsid w:val="00D968D7"/>
    <w:rsid w:val="00DA1925"/>
    <w:rsid w:val="00DA51C9"/>
    <w:rsid w:val="00DA700C"/>
    <w:rsid w:val="00DA7335"/>
    <w:rsid w:val="00DB028D"/>
    <w:rsid w:val="00DC0DC5"/>
    <w:rsid w:val="00DC22F0"/>
    <w:rsid w:val="00DD134B"/>
    <w:rsid w:val="00DD3937"/>
    <w:rsid w:val="00DD77D9"/>
    <w:rsid w:val="00DE5603"/>
    <w:rsid w:val="00DE6F75"/>
    <w:rsid w:val="00DF0E3B"/>
    <w:rsid w:val="00DF11D4"/>
    <w:rsid w:val="00DF14D8"/>
    <w:rsid w:val="00DF4188"/>
    <w:rsid w:val="00DF5F37"/>
    <w:rsid w:val="00E01BF0"/>
    <w:rsid w:val="00E03211"/>
    <w:rsid w:val="00E0515F"/>
    <w:rsid w:val="00E059D2"/>
    <w:rsid w:val="00E078A4"/>
    <w:rsid w:val="00E16455"/>
    <w:rsid w:val="00E17933"/>
    <w:rsid w:val="00E226AB"/>
    <w:rsid w:val="00E358AC"/>
    <w:rsid w:val="00E430E8"/>
    <w:rsid w:val="00E46D6F"/>
    <w:rsid w:val="00E50DF0"/>
    <w:rsid w:val="00E54B50"/>
    <w:rsid w:val="00E5626D"/>
    <w:rsid w:val="00E5677F"/>
    <w:rsid w:val="00E61A8F"/>
    <w:rsid w:val="00E64C54"/>
    <w:rsid w:val="00E655A8"/>
    <w:rsid w:val="00E67852"/>
    <w:rsid w:val="00E74057"/>
    <w:rsid w:val="00E74ED4"/>
    <w:rsid w:val="00E8020D"/>
    <w:rsid w:val="00E81261"/>
    <w:rsid w:val="00E8578D"/>
    <w:rsid w:val="00EA5805"/>
    <w:rsid w:val="00EB514B"/>
    <w:rsid w:val="00EB6D0E"/>
    <w:rsid w:val="00EB7D16"/>
    <w:rsid w:val="00EC3E81"/>
    <w:rsid w:val="00ED0572"/>
    <w:rsid w:val="00ED10F4"/>
    <w:rsid w:val="00EE1B37"/>
    <w:rsid w:val="00EE2FDF"/>
    <w:rsid w:val="00EE4A8B"/>
    <w:rsid w:val="00EE53B5"/>
    <w:rsid w:val="00EE581D"/>
    <w:rsid w:val="00EE7B8D"/>
    <w:rsid w:val="00EF1301"/>
    <w:rsid w:val="00EF5D01"/>
    <w:rsid w:val="00F001FF"/>
    <w:rsid w:val="00F062E0"/>
    <w:rsid w:val="00F07E71"/>
    <w:rsid w:val="00F10A5E"/>
    <w:rsid w:val="00F116FC"/>
    <w:rsid w:val="00F151DF"/>
    <w:rsid w:val="00F16445"/>
    <w:rsid w:val="00F16DF9"/>
    <w:rsid w:val="00F16EF1"/>
    <w:rsid w:val="00F20060"/>
    <w:rsid w:val="00F22F3A"/>
    <w:rsid w:val="00F2452F"/>
    <w:rsid w:val="00F2599B"/>
    <w:rsid w:val="00F25DCE"/>
    <w:rsid w:val="00F3207E"/>
    <w:rsid w:val="00F46064"/>
    <w:rsid w:val="00F4771E"/>
    <w:rsid w:val="00F47F14"/>
    <w:rsid w:val="00F515E4"/>
    <w:rsid w:val="00F53735"/>
    <w:rsid w:val="00F56113"/>
    <w:rsid w:val="00F5652C"/>
    <w:rsid w:val="00F5713C"/>
    <w:rsid w:val="00F6031A"/>
    <w:rsid w:val="00F60ACD"/>
    <w:rsid w:val="00F634E3"/>
    <w:rsid w:val="00F66971"/>
    <w:rsid w:val="00F73351"/>
    <w:rsid w:val="00F812F6"/>
    <w:rsid w:val="00F81966"/>
    <w:rsid w:val="00F8364A"/>
    <w:rsid w:val="00F8490C"/>
    <w:rsid w:val="00F870F9"/>
    <w:rsid w:val="00F9029B"/>
    <w:rsid w:val="00F914AE"/>
    <w:rsid w:val="00F94842"/>
    <w:rsid w:val="00FA34C6"/>
    <w:rsid w:val="00FA5A79"/>
    <w:rsid w:val="00FB0800"/>
    <w:rsid w:val="00FB15AA"/>
    <w:rsid w:val="00FB3CFD"/>
    <w:rsid w:val="00FB4CB8"/>
    <w:rsid w:val="00FB6AFA"/>
    <w:rsid w:val="00FB73E4"/>
    <w:rsid w:val="00FC338E"/>
    <w:rsid w:val="00FC4A71"/>
    <w:rsid w:val="00FD10CD"/>
    <w:rsid w:val="00FD1E9E"/>
    <w:rsid w:val="00FD3644"/>
    <w:rsid w:val="03CD0BB7"/>
    <w:rsid w:val="07B1E510"/>
    <w:rsid w:val="0B0CD4F3"/>
    <w:rsid w:val="0B55B7E5"/>
    <w:rsid w:val="0C769169"/>
    <w:rsid w:val="0E24F6C2"/>
    <w:rsid w:val="158EB8D4"/>
    <w:rsid w:val="1844DCD0"/>
    <w:rsid w:val="1C0408ED"/>
    <w:rsid w:val="22EF779E"/>
    <w:rsid w:val="2970114C"/>
    <w:rsid w:val="2C71CE57"/>
    <w:rsid w:val="38927913"/>
    <w:rsid w:val="41240433"/>
    <w:rsid w:val="5810FFEC"/>
    <w:rsid w:val="58916CAD"/>
    <w:rsid w:val="62C193AA"/>
    <w:rsid w:val="660759C4"/>
    <w:rsid w:val="6936D737"/>
    <w:rsid w:val="69D795E3"/>
    <w:rsid w:val="71A219C9"/>
    <w:rsid w:val="73581362"/>
    <w:rsid w:val="7B8402A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F661"/>
  <w15:chartTrackingRefBased/>
  <w15:docId w15:val="{ECEE4428-2A65-4E1A-BF3A-6CBCC855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605"/>
    <w:pPr>
      <w:spacing w:after="0" w:line="240" w:lineRule="auto"/>
      <w:jc w:val="both"/>
    </w:pPr>
    <w:rPr>
      <w:rFonts w:ascii="Arial" w:hAnsi="Arial"/>
    </w:rPr>
  </w:style>
  <w:style w:type="paragraph" w:styleId="Heading1">
    <w:name w:val="heading 1"/>
    <w:basedOn w:val="Normal"/>
    <w:next w:val="Normal"/>
    <w:link w:val="Heading1Char"/>
    <w:uiPriority w:val="9"/>
    <w:qFormat/>
    <w:rsid w:val="005762FF"/>
    <w:pPr>
      <w:keepNext/>
      <w:keepLines/>
      <w:numPr>
        <w:numId w:val="30"/>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D64A0"/>
    <w:pPr>
      <w:keepNext/>
      <w:keepLines/>
      <w:numPr>
        <w:ilvl w:val="1"/>
        <w:numId w:val="30"/>
      </w:numPr>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7D64A0"/>
    <w:pPr>
      <w:keepNext/>
      <w:keepLines/>
      <w:numPr>
        <w:ilvl w:val="2"/>
        <w:numId w:val="30"/>
      </w:numPr>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8C2609"/>
    <w:pPr>
      <w:keepNext/>
      <w:keepLines/>
      <w:numPr>
        <w:ilvl w:val="3"/>
        <w:numId w:val="30"/>
      </w:numPr>
      <w:spacing w:before="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093086"/>
    <w:pPr>
      <w:keepNext/>
      <w:keepLines/>
      <w:numPr>
        <w:ilvl w:val="4"/>
        <w:numId w:val="3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93086"/>
    <w:pPr>
      <w:keepNext/>
      <w:keepLines/>
      <w:numPr>
        <w:ilvl w:val="5"/>
        <w:numId w:val="3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93086"/>
    <w:pPr>
      <w:keepNext/>
      <w:keepLines/>
      <w:numPr>
        <w:ilvl w:val="6"/>
        <w:numId w:val="3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93086"/>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93086"/>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CFD"/>
    <w:pPr>
      <w:tabs>
        <w:tab w:val="center" w:pos="4536"/>
        <w:tab w:val="right" w:pos="9072"/>
      </w:tabs>
    </w:pPr>
  </w:style>
  <w:style w:type="character" w:customStyle="1" w:styleId="HeaderChar">
    <w:name w:val="Header Char"/>
    <w:basedOn w:val="DefaultParagraphFont"/>
    <w:link w:val="Header"/>
    <w:uiPriority w:val="99"/>
    <w:rsid w:val="00FB3CFD"/>
  </w:style>
  <w:style w:type="paragraph" w:styleId="Footer">
    <w:name w:val="footer"/>
    <w:basedOn w:val="Normal"/>
    <w:link w:val="FooterChar"/>
    <w:uiPriority w:val="99"/>
    <w:unhideWhenUsed/>
    <w:rsid w:val="00FB3CFD"/>
    <w:pPr>
      <w:tabs>
        <w:tab w:val="center" w:pos="4536"/>
        <w:tab w:val="right" w:pos="9072"/>
      </w:tabs>
    </w:pPr>
  </w:style>
  <w:style w:type="character" w:customStyle="1" w:styleId="FooterChar">
    <w:name w:val="Footer Char"/>
    <w:basedOn w:val="DefaultParagraphFont"/>
    <w:link w:val="Footer"/>
    <w:uiPriority w:val="99"/>
    <w:rsid w:val="00FB3CFD"/>
  </w:style>
  <w:style w:type="table" w:styleId="TableGrid">
    <w:name w:val="Table Grid"/>
    <w:basedOn w:val="TableNormal"/>
    <w:uiPriority w:val="39"/>
    <w:rsid w:val="0013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200"/>
    <w:pPr>
      <w:ind w:left="720"/>
      <w:contextualSpacing/>
    </w:pPr>
  </w:style>
  <w:style w:type="character" w:customStyle="1" w:styleId="Heading2Char">
    <w:name w:val="Heading 2 Char"/>
    <w:basedOn w:val="DefaultParagraphFont"/>
    <w:link w:val="Heading2"/>
    <w:uiPriority w:val="9"/>
    <w:rsid w:val="007D64A0"/>
    <w:rPr>
      <w:rFonts w:ascii="Arial" w:eastAsiaTheme="majorEastAsia" w:hAnsi="Arial" w:cstheme="majorBidi"/>
      <w:szCs w:val="26"/>
    </w:rPr>
  </w:style>
  <w:style w:type="paragraph" w:customStyle="1" w:styleId="Alapealkiri1">
    <w:name w:val="Alapealkiri1"/>
    <w:basedOn w:val="Heading2"/>
    <w:next w:val="Tavaline"/>
    <w:rsid w:val="00CB29C1"/>
    <w:pPr>
      <w:numPr>
        <w:numId w:val="1"/>
      </w:numPr>
      <w:spacing w:before="200" w:after="120"/>
      <w:ind w:left="499" w:hanging="357"/>
    </w:pPr>
    <w:rPr>
      <w:rFonts w:cs="Arial"/>
      <w:b/>
      <w:szCs w:val="22"/>
    </w:rPr>
  </w:style>
  <w:style w:type="paragraph" w:customStyle="1" w:styleId="Tavaline">
    <w:name w:val="Tavaline"/>
    <w:basedOn w:val="Normal"/>
    <w:qFormat/>
    <w:rsid w:val="00B939BD"/>
    <w:rPr>
      <w:rFonts w:cs="Arial"/>
    </w:rPr>
  </w:style>
  <w:style w:type="character" w:customStyle="1" w:styleId="Heading1Char">
    <w:name w:val="Heading 1 Char"/>
    <w:basedOn w:val="DefaultParagraphFont"/>
    <w:link w:val="Heading1"/>
    <w:uiPriority w:val="9"/>
    <w:rsid w:val="005762FF"/>
    <w:rPr>
      <w:rFonts w:ascii="Arial" w:eastAsiaTheme="majorEastAsia" w:hAnsi="Arial" w:cstheme="majorBidi"/>
      <w:b/>
      <w:szCs w:val="32"/>
    </w:rPr>
  </w:style>
  <w:style w:type="character" w:customStyle="1" w:styleId="Heading3Char">
    <w:name w:val="Heading 3 Char"/>
    <w:basedOn w:val="DefaultParagraphFont"/>
    <w:link w:val="Heading3"/>
    <w:uiPriority w:val="9"/>
    <w:rsid w:val="007D64A0"/>
    <w:rPr>
      <w:rFonts w:ascii="Arial" w:eastAsiaTheme="majorEastAsia" w:hAnsi="Arial" w:cstheme="majorBidi"/>
      <w:szCs w:val="24"/>
    </w:rPr>
  </w:style>
  <w:style w:type="character" w:customStyle="1" w:styleId="Heading4Char">
    <w:name w:val="Heading 4 Char"/>
    <w:basedOn w:val="DefaultParagraphFont"/>
    <w:link w:val="Heading4"/>
    <w:uiPriority w:val="9"/>
    <w:rsid w:val="008C2609"/>
    <w:rPr>
      <w:rFonts w:ascii="Arial" w:eastAsiaTheme="majorEastAsia" w:hAnsi="Arial" w:cstheme="majorBidi"/>
      <w:b/>
      <w:iCs/>
    </w:rPr>
  </w:style>
  <w:style w:type="character" w:customStyle="1" w:styleId="Heading5Char">
    <w:name w:val="Heading 5 Char"/>
    <w:basedOn w:val="DefaultParagraphFont"/>
    <w:link w:val="Heading5"/>
    <w:uiPriority w:val="9"/>
    <w:semiHidden/>
    <w:rsid w:val="0009308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9308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9308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930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93086"/>
    <w:rPr>
      <w:rFonts w:asciiTheme="majorHAnsi" w:eastAsiaTheme="majorEastAsia" w:hAnsiTheme="majorHAnsi" w:cstheme="majorBidi"/>
      <w:i/>
      <w:iCs/>
      <w:color w:val="272727" w:themeColor="text1" w:themeTint="D8"/>
      <w:sz w:val="21"/>
      <w:szCs w:val="21"/>
    </w:rPr>
  </w:style>
  <w:style w:type="paragraph" w:customStyle="1" w:styleId="Laad1">
    <w:name w:val="Laad1"/>
    <w:basedOn w:val="Heading1"/>
    <w:link w:val="Laad1Mrk"/>
    <w:qFormat/>
    <w:rsid w:val="003D4AA8"/>
    <w:pPr>
      <w:numPr>
        <w:numId w:val="0"/>
      </w:numPr>
    </w:pPr>
  </w:style>
  <w:style w:type="paragraph" w:customStyle="1" w:styleId="Laad2">
    <w:name w:val="Laad2"/>
    <w:basedOn w:val="Heading2"/>
    <w:link w:val="Laad2Char"/>
    <w:qFormat/>
    <w:rsid w:val="009F2B01"/>
    <w:pPr>
      <w:numPr>
        <w:ilvl w:val="0"/>
        <w:numId w:val="0"/>
      </w:numPr>
    </w:pPr>
  </w:style>
  <w:style w:type="character" w:customStyle="1" w:styleId="Laad1Mrk">
    <w:name w:val="Laad1 Märk"/>
    <w:basedOn w:val="Heading1Char"/>
    <w:link w:val="Laad1"/>
    <w:rsid w:val="003D4AA8"/>
    <w:rPr>
      <w:rFonts w:ascii="Arial" w:eastAsiaTheme="majorEastAsia" w:hAnsi="Arial" w:cstheme="majorBidi"/>
      <w:b/>
      <w:szCs w:val="32"/>
    </w:rPr>
  </w:style>
  <w:style w:type="paragraph" w:customStyle="1" w:styleId="Laad3">
    <w:name w:val="Laad3"/>
    <w:basedOn w:val="Heading3"/>
    <w:link w:val="Laad3Mrk"/>
    <w:qFormat/>
    <w:rsid w:val="003D4AA8"/>
    <w:pPr>
      <w:numPr>
        <w:ilvl w:val="0"/>
        <w:numId w:val="0"/>
      </w:numPr>
    </w:pPr>
  </w:style>
  <w:style w:type="character" w:customStyle="1" w:styleId="Laad2Char">
    <w:name w:val="Laad2 Char"/>
    <w:basedOn w:val="Heading2Char"/>
    <w:link w:val="Laad2"/>
    <w:rsid w:val="009F2B01"/>
    <w:rPr>
      <w:rFonts w:ascii="Arial" w:eastAsiaTheme="majorEastAsia" w:hAnsi="Arial" w:cstheme="majorBidi"/>
      <w:szCs w:val="26"/>
    </w:rPr>
  </w:style>
  <w:style w:type="character" w:customStyle="1" w:styleId="Laad3Mrk">
    <w:name w:val="Laad3 Märk"/>
    <w:basedOn w:val="Heading3Char"/>
    <w:link w:val="Laad3"/>
    <w:rsid w:val="003D4AA8"/>
    <w:rPr>
      <w:rFonts w:ascii="Arial" w:eastAsiaTheme="majorEastAsia" w:hAnsi="Arial" w:cstheme="majorBidi"/>
      <w:szCs w:val="24"/>
    </w:rPr>
  </w:style>
  <w:style w:type="paragraph" w:styleId="TOC1">
    <w:name w:val="toc 1"/>
    <w:basedOn w:val="Normal"/>
    <w:next w:val="Normal"/>
    <w:autoRedefine/>
    <w:uiPriority w:val="39"/>
    <w:unhideWhenUsed/>
    <w:rsid w:val="00BD717D"/>
    <w:pPr>
      <w:tabs>
        <w:tab w:val="right" w:leader="dot" w:pos="9062"/>
      </w:tabs>
      <w:spacing w:after="100"/>
    </w:pPr>
  </w:style>
  <w:style w:type="paragraph" w:styleId="TOC2">
    <w:name w:val="toc 2"/>
    <w:basedOn w:val="Normal"/>
    <w:next w:val="Normal"/>
    <w:autoRedefine/>
    <w:uiPriority w:val="39"/>
    <w:unhideWhenUsed/>
    <w:rsid w:val="005D16C2"/>
    <w:pPr>
      <w:spacing w:after="100"/>
      <w:ind w:left="220"/>
    </w:pPr>
  </w:style>
  <w:style w:type="character" w:styleId="Hyperlink">
    <w:name w:val="Hyperlink"/>
    <w:basedOn w:val="DefaultParagraphFont"/>
    <w:uiPriority w:val="99"/>
    <w:unhideWhenUsed/>
    <w:rsid w:val="005D16C2"/>
    <w:rPr>
      <w:color w:val="0563C1" w:themeColor="hyperlink"/>
      <w:u w:val="single"/>
    </w:rPr>
  </w:style>
  <w:style w:type="character" w:styleId="BookTitle">
    <w:name w:val="Book Title"/>
    <w:basedOn w:val="DefaultParagraphFont"/>
    <w:uiPriority w:val="33"/>
    <w:qFormat/>
    <w:rsid w:val="005D16C2"/>
    <w:rPr>
      <w:b/>
      <w:bCs/>
      <w:i/>
      <w:iCs/>
      <w:spacing w:val="5"/>
    </w:rPr>
  </w:style>
  <w:style w:type="character" w:styleId="SubtleReference">
    <w:name w:val="Subtle Reference"/>
    <w:basedOn w:val="Laad1Mrk"/>
    <w:uiPriority w:val="31"/>
    <w:qFormat/>
    <w:rsid w:val="005D16C2"/>
    <w:rPr>
      <w:rFonts w:ascii="Arial" w:eastAsiaTheme="majorEastAsia" w:hAnsi="Arial" w:cstheme="majorBidi"/>
      <w:b/>
      <w:caps/>
      <w:smallCaps w:val="0"/>
      <w:strike w:val="0"/>
      <w:dstrike w:val="0"/>
      <w:vanish w:val="0"/>
      <w:color w:val="5A5A5A" w:themeColor="text1" w:themeTint="A5"/>
      <w:sz w:val="24"/>
      <w:szCs w:val="32"/>
      <w:vertAlign w:val="baseline"/>
    </w:rPr>
  </w:style>
  <w:style w:type="paragraph" w:customStyle="1" w:styleId="Nr-tapealkiri">
    <w:name w:val="Nr-ta pealkiri"/>
    <w:basedOn w:val="Laad1"/>
    <w:link w:val="Nr-tapealkiriChar"/>
    <w:qFormat/>
    <w:rsid w:val="00AD5840"/>
  </w:style>
  <w:style w:type="character" w:customStyle="1" w:styleId="Nr-tapealkiriChar">
    <w:name w:val="Nr-ta pealkiri Char"/>
    <w:basedOn w:val="DefaultParagraphFont"/>
    <w:link w:val="Nr-tapealkiri"/>
    <w:rsid w:val="00AD5840"/>
    <w:rPr>
      <w:rFonts w:ascii="Arial" w:eastAsiaTheme="majorEastAsia" w:hAnsi="Arial" w:cstheme="majorBidi"/>
      <w:b/>
      <w:szCs w:val="32"/>
    </w:rPr>
  </w:style>
  <w:style w:type="numbering" w:customStyle="1" w:styleId="Style1">
    <w:name w:val="Style1"/>
    <w:uiPriority w:val="99"/>
    <w:rsid w:val="00434F8C"/>
    <w:pPr>
      <w:numPr>
        <w:numId w:val="4"/>
      </w:numPr>
    </w:pPr>
  </w:style>
  <w:style w:type="numbering" w:customStyle="1" w:styleId="Style2">
    <w:name w:val="Style2"/>
    <w:uiPriority w:val="99"/>
    <w:rsid w:val="00562E9A"/>
    <w:pPr>
      <w:numPr>
        <w:numId w:val="6"/>
      </w:numPr>
    </w:pPr>
  </w:style>
  <w:style w:type="numbering" w:customStyle="1" w:styleId="Style3">
    <w:name w:val="Style3"/>
    <w:rsid w:val="00562E9A"/>
    <w:pPr>
      <w:numPr>
        <w:numId w:val="7"/>
      </w:numPr>
    </w:pPr>
  </w:style>
  <w:style w:type="numbering" w:customStyle="1" w:styleId="1">
    <w:name w:val="1"/>
    <w:uiPriority w:val="99"/>
    <w:rsid w:val="00562E9A"/>
    <w:pPr>
      <w:numPr>
        <w:numId w:val="8"/>
      </w:numPr>
    </w:pPr>
  </w:style>
  <w:style w:type="numbering" w:customStyle="1" w:styleId="Style4">
    <w:name w:val="Style4"/>
    <w:uiPriority w:val="99"/>
    <w:rsid w:val="00562E9A"/>
    <w:pPr>
      <w:numPr>
        <w:numId w:val="9"/>
      </w:numPr>
    </w:pPr>
  </w:style>
  <w:style w:type="numbering" w:customStyle="1" w:styleId="Style5">
    <w:name w:val="Style5"/>
    <w:uiPriority w:val="99"/>
    <w:rsid w:val="00562E9A"/>
    <w:pPr>
      <w:numPr>
        <w:numId w:val="11"/>
      </w:numPr>
    </w:pPr>
  </w:style>
  <w:style w:type="numbering" w:customStyle="1" w:styleId="Style6">
    <w:name w:val="Style6"/>
    <w:uiPriority w:val="99"/>
    <w:rsid w:val="00CC439B"/>
    <w:pPr>
      <w:numPr>
        <w:numId w:val="12"/>
      </w:numPr>
    </w:pPr>
  </w:style>
  <w:style w:type="numbering" w:customStyle="1" w:styleId="Style7">
    <w:name w:val="Style7"/>
    <w:uiPriority w:val="99"/>
    <w:rsid w:val="004E5AF1"/>
    <w:pPr>
      <w:numPr>
        <w:numId w:val="14"/>
      </w:numPr>
    </w:pPr>
  </w:style>
  <w:style w:type="numbering" w:customStyle="1" w:styleId="Style8">
    <w:name w:val="Style8"/>
    <w:uiPriority w:val="99"/>
    <w:rsid w:val="004E5AF1"/>
    <w:pPr>
      <w:numPr>
        <w:numId w:val="15"/>
      </w:numPr>
    </w:pPr>
  </w:style>
  <w:style w:type="numbering" w:customStyle="1" w:styleId="Style9">
    <w:name w:val="Style9"/>
    <w:uiPriority w:val="99"/>
    <w:rsid w:val="00032DBD"/>
    <w:pPr>
      <w:numPr>
        <w:numId w:val="17"/>
      </w:numPr>
    </w:pPr>
  </w:style>
  <w:style w:type="paragraph" w:styleId="NormalWeb">
    <w:name w:val="Normal (Web)"/>
    <w:basedOn w:val="Normal"/>
    <w:uiPriority w:val="99"/>
    <w:unhideWhenUsed/>
    <w:rsid w:val="00814FCE"/>
    <w:pPr>
      <w:spacing w:before="100" w:beforeAutospacing="1" w:after="100" w:afterAutospacing="1"/>
      <w:jc w:val="left"/>
    </w:pPr>
    <w:rPr>
      <w:rFonts w:ascii="Times New Roman" w:eastAsia="Times New Roman" w:hAnsi="Times New Roman" w:cs="Times New Roman"/>
      <w:sz w:val="24"/>
      <w:szCs w:val="24"/>
      <w:lang w:eastAsia="et-EE"/>
    </w:rPr>
  </w:style>
  <w:style w:type="character" w:styleId="CommentReference">
    <w:name w:val="annotation reference"/>
    <w:basedOn w:val="DefaultParagraphFont"/>
    <w:uiPriority w:val="99"/>
    <w:semiHidden/>
    <w:unhideWhenUsed/>
    <w:rsid w:val="009079D9"/>
    <w:rPr>
      <w:sz w:val="16"/>
      <w:szCs w:val="16"/>
    </w:rPr>
  </w:style>
  <w:style w:type="paragraph" w:styleId="CommentText">
    <w:name w:val="annotation text"/>
    <w:basedOn w:val="Normal"/>
    <w:link w:val="CommentTextChar"/>
    <w:uiPriority w:val="99"/>
    <w:semiHidden/>
    <w:unhideWhenUsed/>
    <w:rsid w:val="009079D9"/>
    <w:rPr>
      <w:sz w:val="20"/>
      <w:szCs w:val="20"/>
    </w:rPr>
  </w:style>
  <w:style w:type="character" w:customStyle="1" w:styleId="CommentTextChar">
    <w:name w:val="Comment Text Char"/>
    <w:basedOn w:val="DefaultParagraphFont"/>
    <w:link w:val="CommentText"/>
    <w:uiPriority w:val="99"/>
    <w:semiHidden/>
    <w:rsid w:val="009079D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079D9"/>
    <w:rPr>
      <w:b/>
      <w:bCs/>
    </w:rPr>
  </w:style>
  <w:style w:type="character" w:customStyle="1" w:styleId="CommentSubjectChar">
    <w:name w:val="Comment Subject Char"/>
    <w:basedOn w:val="CommentTextChar"/>
    <w:link w:val="CommentSubject"/>
    <w:uiPriority w:val="99"/>
    <w:semiHidden/>
    <w:rsid w:val="009079D9"/>
    <w:rPr>
      <w:rFonts w:ascii="Arial" w:hAnsi="Arial"/>
      <w:b/>
      <w:bCs/>
      <w:sz w:val="20"/>
      <w:szCs w:val="20"/>
    </w:rPr>
  </w:style>
  <w:style w:type="paragraph" w:styleId="BalloonText">
    <w:name w:val="Balloon Text"/>
    <w:basedOn w:val="Normal"/>
    <w:link w:val="BalloonTextChar"/>
    <w:uiPriority w:val="99"/>
    <w:semiHidden/>
    <w:unhideWhenUsed/>
    <w:rsid w:val="00907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9D9"/>
    <w:rPr>
      <w:rFonts w:ascii="Segoe UI" w:hAnsi="Segoe UI" w:cs="Segoe UI"/>
      <w:sz w:val="18"/>
      <w:szCs w:val="18"/>
    </w:rPr>
  </w:style>
  <w:style w:type="paragraph" w:styleId="FootnoteText">
    <w:name w:val="footnote text"/>
    <w:basedOn w:val="Normal"/>
    <w:link w:val="FootnoteTextChar"/>
    <w:uiPriority w:val="99"/>
    <w:semiHidden/>
    <w:unhideWhenUsed/>
    <w:rsid w:val="00BD1EA2"/>
    <w:rPr>
      <w:sz w:val="20"/>
      <w:szCs w:val="20"/>
    </w:rPr>
  </w:style>
  <w:style w:type="character" w:customStyle="1" w:styleId="FootnoteTextChar">
    <w:name w:val="Footnote Text Char"/>
    <w:basedOn w:val="DefaultParagraphFont"/>
    <w:link w:val="FootnoteText"/>
    <w:uiPriority w:val="99"/>
    <w:semiHidden/>
    <w:rsid w:val="00BD1EA2"/>
    <w:rPr>
      <w:rFonts w:ascii="Arial" w:hAnsi="Arial"/>
      <w:sz w:val="20"/>
      <w:szCs w:val="20"/>
    </w:rPr>
  </w:style>
  <w:style w:type="character" w:styleId="FootnoteReference">
    <w:name w:val="footnote reference"/>
    <w:basedOn w:val="DefaultParagraphFont"/>
    <w:uiPriority w:val="99"/>
    <w:semiHidden/>
    <w:unhideWhenUsed/>
    <w:rsid w:val="00BD1EA2"/>
    <w:rPr>
      <w:vertAlign w:val="superscript"/>
    </w:rPr>
  </w:style>
  <w:style w:type="paragraph" w:styleId="TOCHeading">
    <w:name w:val="TOC Heading"/>
    <w:basedOn w:val="Heading1"/>
    <w:next w:val="Normal"/>
    <w:uiPriority w:val="39"/>
    <w:unhideWhenUsed/>
    <w:qFormat/>
    <w:rsid w:val="008838EA"/>
    <w:pPr>
      <w:numPr>
        <w:numId w:val="0"/>
      </w:numPr>
      <w:spacing w:before="0" w:after="240"/>
      <w:jc w:val="left"/>
      <w:outlineLvl w:val="9"/>
    </w:pPr>
    <w:rPr>
      <w:caps/>
      <w:lang w:val="en-US"/>
    </w:rPr>
  </w:style>
  <w:style w:type="paragraph" w:styleId="TOC3">
    <w:name w:val="toc 3"/>
    <w:basedOn w:val="Normal"/>
    <w:next w:val="Normal"/>
    <w:autoRedefine/>
    <w:uiPriority w:val="39"/>
    <w:unhideWhenUsed/>
    <w:rsid w:val="00FB15AA"/>
    <w:pPr>
      <w:spacing w:after="100"/>
      <w:ind w:left="440"/>
    </w:pPr>
  </w:style>
  <w:style w:type="paragraph" w:customStyle="1" w:styleId="paragraph">
    <w:name w:val="paragraph"/>
    <w:basedOn w:val="Normal"/>
    <w:rsid w:val="00CC157B"/>
    <w:pPr>
      <w:spacing w:before="100" w:beforeAutospacing="1" w:after="100" w:afterAutospacing="1"/>
      <w:jc w:val="left"/>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CC157B"/>
  </w:style>
  <w:style w:type="character" w:customStyle="1" w:styleId="eop">
    <w:name w:val="eop"/>
    <w:basedOn w:val="DefaultParagraphFont"/>
    <w:rsid w:val="00CC157B"/>
  </w:style>
  <w:style w:type="character" w:customStyle="1" w:styleId="spellingerror">
    <w:name w:val="spellingerror"/>
    <w:basedOn w:val="DefaultParagraphFont"/>
    <w:rsid w:val="00314C4D"/>
  </w:style>
  <w:style w:type="character" w:customStyle="1" w:styleId="scxw61193069">
    <w:name w:val="scxw61193069"/>
    <w:basedOn w:val="DefaultParagraphFont"/>
    <w:rsid w:val="00314C4D"/>
  </w:style>
  <w:style w:type="character" w:customStyle="1" w:styleId="pagebreaktextspan">
    <w:name w:val="pagebreaktextspan"/>
    <w:basedOn w:val="DefaultParagraphFont"/>
    <w:rsid w:val="00314C4D"/>
  </w:style>
  <w:style w:type="numbering" w:customStyle="1" w:styleId="Style10">
    <w:name w:val="Style10"/>
    <w:uiPriority w:val="99"/>
    <w:rsid w:val="005A7DC3"/>
    <w:pPr>
      <w:numPr>
        <w:numId w:val="24"/>
      </w:numPr>
    </w:pPr>
  </w:style>
  <w:style w:type="table" w:customStyle="1" w:styleId="TableGrid1">
    <w:name w:val="Table Grid1"/>
    <w:basedOn w:val="TableNormal"/>
    <w:next w:val="TableGrid"/>
    <w:uiPriority w:val="39"/>
    <w:rsid w:val="00D57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01">
    <w:name w:val="Style101"/>
    <w:uiPriority w:val="99"/>
    <w:rsid w:val="00D573CD"/>
    <w:pPr>
      <w:numPr>
        <w:numId w:val="2"/>
      </w:numPr>
    </w:pPr>
  </w:style>
  <w:style w:type="paragraph" w:styleId="Revision">
    <w:name w:val="Revision"/>
    <w:hidden/>
    <w:uiPriority w:val="99"/>
    <w:semiHidden/>
    <w:rsid w:val="00123F11"/>
    <w:pPr>
      <w:spacing w:after="0" w:line="240" w:lineRule="auto"/>
    </w:pPr>
    <w:rPr>
      <w:rFonts w:ascii="Arial" w:hAnsi="Arial"/>
    </w:rPr>
  </w:style>
  <w:style w:type="paragraph" w:styleId="TOC4">
    <w:name w:val="toc 4"/>
    <w:basedOn w:val="Normal"/>
    <w:next w:val="Normal"/>
    <w:autoRedefine/>
    <w:uiPriority w:val="39"/>
    <w:unhideWhenUsed/>
    <w:rsid w:val="000D4C7F"/>
    <w:pPr>
      <w:spacing w:after="100" w:line="259" w:lineRule="auto"/>
      <w:ind w:left="660"/>
      <w:jc w:val="left"/>
    </w:pPr>
    <w:rPr>
      <w:rFonts w:asciiTheme="minorHAnsi" w:eastAsiaTheme="minorEastAsia" w:hAnsiTheme="minorHAnsi"/>
      <w:lang w:eastAsia="et-EE"/>
    </w:rPr>
  </w:style>
  <w:style w:type="paragraph" w:styleId="TOC5">
    <w:name w:val="toc 5"/>
    <w:basedOn w:val="Normal"/>
    <w:next w:val="Normal"/>
    <w:autoRedefine/>
    <w:uiPriority w:val="39"/>
    <w:unhideWhenUsed/>
    <w:rsid w:val="000D4C7F"/>
    <w:pPr>
      <w:spacing w:after="100" w:line="259" w:lineRule="auto"/>
      <w:ind w:left="880"/>
      <w:jc w:val="left"/>
    </w:pPr>
    <w:rPr>
      <w:rFonts w:asciiTheme="minorHAnsi" w:eastAsiaTheme="minorEastAsia" w:hAnsiTheme="minorHAnsi"/>
      <w:lang w:eastAsia="et-EE"/>
    </w:rPr>
  </w:style>
  <w:style w:type="paragraph" w:styleId="TOC6">
    <w:name w:val="toc 6"/>
    <w:basedOn w:val="Normal"/>
    <w:next w:val="Normal"/>
    <w:autoRedefine/>
    <w:uiPriority w:val="39"/>
    <w:unhideWhenUsed/>
    <w:rsid w:val="000D4C7F"/>
    <w:pPr>
      <w:spacing w:after="100" w:line="259" w:lineRule="auto"/>
      <w:ind w:left="1100"/>
      <w:jc w:val="left"/>
    </w:pPr>
    <w:rPr>
      <w:rFonts w:asciiTheme="minorHAnsi" w:eastAsiaTheme="minorEastAsia" w:hAnsiTheme="minorHAnsi"/>
      <w:lang w:eastAsia="et-EE"/>
    </w:rPr>
  </w:style>
  <w:style w:type="paragraph" w:styleId="TOC7">
    <w:name w:val="toc 7"/>
    <w:basedOn w:val="Normal"/>
    <w:next w:val="Normal"/>
    <w:autoRedefine/>
    <w:uiPriority w:val="39"/>
    <w:unhideWhenUsed/>
    <w:rsid w:val="000D4C7F"/>
    <w:pPr>
      <w:spacing w:after="100" w:line="259" w:lineRule="auto"/>
      <w:ind w:left="1320"/>
      <w:jc w:val="left"/>
    </w:pPr>
    <w:rPr>
      <w:rFonts w:asciiTheme="minorHAnsi" w:eastAsiaTheme="minorEastAsia" w:hAnsiTheme="minorHAnsi"/>
      <w:lang w:eastAsia="et-EE"/>
    </w:rPr>
  </w:style>
  <w:style w:type="paragraph" w:styleId="TOC8">
    <w:name w:val="toc 8"/>
    <w:basedOn w:val="Normal"/>
    <w:next w:val="Normal"/>
    <w:autoRedefine/>
    <w:uiPriority w:val="39"/>
    <w:unhideWhenUsed/>
    <w:rsid w:val="000D4C7F"/>
    <w:pPr>
      <w:spacing w:after="100" w:line="259" w:lineRule="auto"/>
      <w:ind w:left="1540"/>
      <w:jc w:val="left"/>
    </w:pPr>
    <w:rPr>
      <w:rFonts w:asciiTheme="minorHAnsi" w:eastAsiaTheme="minorEastAsia" w:hAnsiTheme="minorHAnsi"/>
      <w:lang w:eastAsia="et-EE"/>
    </w:rPr>
  </w:style>
  <w:style w:type="paragraph" w:styleId="TOC9">
    <w:name w:val="toc 9"/>
    <w:basedOn w:val="Normal"/>
    <w:next w:val="Normal"/>
    <w:autoRedefine/>
    <w:uiPriority w:val="39"/>
    <w:unhideWhenUsed/>
    <w:rsid w:val="000D4C7F"/>
    <w:pPr>
      <w:spacing w:after="100" w:line="259" w:lineRule="auto"/>
      <w:ind w:left="1760"/>
      <w:jc w:val="left"/>
    </w:pPr>
    <w:rPr>
      <w:rFonts w:asciiTheme="minorHAnsi" w:eastAsiaTheme="minorEastAsia" w:hAnsiTheme="minorHAnsi"/>
      <w:lang w:eastAsia="et-EE"/>
    </w:rPr>
  </w:style>
  <w:style w:type="character" w:styleId="FollowedHyperlink">
    <w:name w:val="FollowedHyperlink"/>
    <w:basedOn w:val="DefaultParagraphFont"/>
    <w:uiPriority w:val="99"/>
    <w:semiHidden/>
    <w:unhideWhenUsed/>
    <w:rsid w:val="003D60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7372">
      <w:bodyDiv w:val="1"/>
      <w:marLeft w:val="0"/>
      <w:marRight w:val="0"/>
      <w:marTop w:val="0"/>
      <w:marBottom w:val="0"/>
      <w:divBdr>
        <w:top w:val="none" w:sz="0" w:space="0" w:color="auto"/>
        <w:left w:val="none" w:sz="0" w:space="0" w:color="auto"/>
        <w:bottom w:val="none" w:sz="0" w:space="0" w:color="auto"/>
        <w:right w:val="none" w:sz="0" w:space="0" w:color="auto"/>
      </w:divBdr>
    </w:div>
    <w:div w:id="250507527">
      <w:bodyDiv w:val="1"/>
      <w:marLeft w:val="0"/>
      <w:marRight w:val="0"/>
      <w:marTop w:val="0"/>
      <w:marBottom w:val="0"/>
      <w:divBdr>
        <w:top w:val="none" w:sz="0" w:space="0" w:color="auto"/>
        <w:left w:val="none" w:sz="0" w:space="0" w:color="auto"/>
        <w:bottom w:val="none" w:sz="0" w:space="0" w:color="auto"/>
        <w:right w:val="none" w:sz="0" w:space="0" w:color="auto"/>
      </w:divBdr>
      <w:divsChild>
        <w:div w:id="387459392">
          <w:marLeft w:val="0"/>
          <w:marRight w:val="0"/>
          <w:marTop w:val="0"/>
          <w:marBottom w:val="0"/>
          <w:divBdr>
            <w:top w:val="none" w:sz="0" w:space="0" w:color="auto"/>
            <w:left w:val="none" w:sz="0" w:space="0" w:color="auto"/>
            <w:bottom w:val="none" w:sz="0" w:space="0" w:color="auto"/>
            <w:right w:val="none" w:sz="0" w:space="0" w:color="auto"/>
          </w:divBdr>
        </w:div>
        <w:div w:id="525562823">
          <w:marLeft w:val="0"/>
          <w:marRight w:val="0"/>
          <w:marTop w:val="0"/>
          <w:marBottom w:val="0"/>
          <w:divBdr>
            <w:top w:val="none" w:sz="0" w:space="0" w:color="auto"/>
            <w:left w:val="none" w:sz="0" w:space="0" w:color="auto"/>
            <w:bottom w:val="none" w:sz="0" w:space="0" w:color="auto"/>
            <w:right w:val="none" w:sz="0" w:space="0" w:color="auto"/>
          </w:divBdr>
        </w:div>
        <w:div w:id="1266156692">
          <w:marLeft w:val="0"/>
          <w:marRight w:val="0"/>
          <w:marTop w:val="0"/>
          <w:marBottom w:val="0"/>
          <w:divBdr>
            <w:top w:val="none" w:sz="0" w:space="0" w:color="auto"/>
            <w:left w:val="none" w:sz="0" w:space="0" w:color="auto"/>
            <w:bottom w:val="none" w:sz="0" w:space="0" w:color="auto"/>
            <w:right w:val="none" w:sz="0" w:space="0" w:color="auto"/>
          </w:divBdr>
        </w:div>
        <w:div w:id="527793554">
          <w:marLeft w:val="0"/>
          <w:marRight w:val="0"/>
          <w:marTop w:val="0"/>
          <w:marBottom w:val="0"/>
          <w:divBdr>
            <w:top w:val="none" w:sz="0" w:space="0" w:color="auto"/>
            <w:left w:val="none" w:sz="0" w:space="0" w:color="auto"/>
            <w:bottom w:val="none" w:sz="0" w:space="0" w:color="auto"/>
            <w:right w:val="none" w:sz="0" w:space="0" w:color="auto"/>
          </w:divBdr>
        </w:div>
        <w:div w:id="1878161252">
          <w:marLeft w:val="0"/>
          <w:marRight w:val="0"/>
          <w:marTop w:val="0"/>
          <w:marBottom w:val="0"/>
          <w:divBdr>
            <w:top w:val="none" w:sz="0" w:space="0" w:color="auto"/>
            <w:left w:val="none" w:sz="0" w:space="0" w:color="auto"/>
            <w:bottom w:val="none" w:sz="0" w:space="0" w:color="auto"/>
            <w:right w:val="none" w:sz="0" w:space="0" w:color="auto"/>
          </w:divBdr>
        </w:div>
        <w:div w:id="1911883877">
          <w:marLeft w:val="0"/>
          <w:marRight w:val="0"/>
          <w:marTop w:val="0"/>
          <w:marBottom w:val="0"/>
          <w:divBdr>
            <w:top w:val="none" w:sz="0" w:space="0" w:color="auto"/>
            <w:left w:val="none" w:sz="0" w:space="0" w:color="auto"/>
            <w:bottom w:val="none" w:sz="0" w:space="0" w:color="auto"/>
            <w:right w:val="none" w:sz="0" w:space="0" w:color="auto"/>
          </w:divBdr>
        </w:div>
        <w:div w:id="187333719">
          <w:marLeft w:val="0"/>
          <w:marRight w:val="0"/>
          <w:marTop w:val="0"/>
          <w:marBottom w:val="0"/>
          <w:divBdr>
            <w:top w:val="none" w:sz="0" w:space="0" w:color="auto"/>
            <w:left w:val="none" w:sz="0" w:space="0" w:color="auto"/>
            <w:bottom w:val="none" w:sz="0" w:space="0" w:color="auto"/>
            <w:right w:val="none" w:sz="0" w:space="0" w:color="auto"/>
          </w:divBdr>
        </w:div>
        <w:div w:id="1298144363">
          <w:marLeft w:val="0"/>
          <w:marRight w:val="0"/>
          <w:marTop w:val="0"/>
          <w:marBottom w:val="0"/>
          <w:divBdr>
            <w:top w:val="none" w:sz="0" w:space="0" w:color="auto"/>
            <w:left w:val="none" w:sz="0" w:space="0" w:color="auto"/>
            <w:bottom w:val="none" w:sz="0" w:space="0" w:color="auto"/>
            <w:right w:val="none" w:sz="0" w:space="0" w:color="auto"/>
          </w:divBdr>
        </w:div>
        <w:div w:id="1121263869">
          <w:marLeft w:val="0"/>
          <w:marRight w:val="0"/>
          <w:marTop w:val="0"/>
          <w:marBottom w:val="0"/>
          <w:divBdr>
            <w:top w:val="none" w:sz="0" w:space="0" w:color="auto"/>
            <w:left w:val="none" w:sz="0" w:space="0" w:color="auto"/>
            <w:bottom w:val="none" w:sz="0" w:space="0" w:color="auto"/>
            <w:right w:val="none" w:sz="0" w:space="0" w:color="auto"/>
          </w:divBdr>
        </w:div>
        <w:div w:id="191109612">
          <w:marLeft w:val="0"/>
          <w:marRight w:val="0"/>
          <w:marTop w:val="0"/>
          <w:marBottom w:val="0"/>
          <w:divBdr>
            <w:top w:val="none" w:sz="0" w:space="0" w:color="auto"/>
            <w:left w:val="none" w:sz="0" w:space="0" w:color="auto"/>
            <w:bottom w:val="none" w:sz="0" w:space="0" w:color="auto"/>
            <w:right w:val="none" w:sz="0" w:space="0" w:color="auto"/>
          </w:divBdr>
        </w:div>
        <w:div w:id="195120392">
          <w:marLeft w:val="0"/>
          <w:marRight w:val="0"/>
          <w:marTop w:val="0"/>
          <w:marBottom w:val="0"/>
          <w:divBdr>
            <w:top w:val="none" w:sz="0" w:space="0" w:color="auto"/>
            <w:left w:val="none" w:sz="0" w:space="0" w:color="auto"/>
            <w:bottom w:val="none" w:sz="0" w:space="0" w:color="auto"/>
            <w:right w:val="none" w:sz="0" w:space="0" w:color="auto"/>
          </w:divBdr>
        </w:div>
        <w:div w:id="1451241445">
          <w:marLeft w:val="0"/>
          <w:marRight w:val="0"/>
          <w:marTop w:val="0"/>
          <w:marBottom w:val="0"/>
          <w:divBdr>
            <w:top w:val="none" w:sz="0" w:space="0" w:color="auto"/>
            <w:left w:val="none" w:sz="0" w:space="0" w:color="auto"/>
            <w:bottom w:val="none" w:sz="0" w:space="0" w:color="auto"/>
            <w:right w:val="none" w:sz="0" w:space="0" w:color="auto"/>
          </w:divBdr>
        </w:div>
        <w:div w:id="1933514973">
          <w:marLeft w:val="0"/>
          <w:marRight w:val="0"/>
          <w:marTop w:val="0"/>
          <w:marBottom w:val="0"/>
          <w:divBdr>
            <w:top w:val="none" w:sz="0" w:space="0" w:color="auto"/>
            <w:left w:val="none" w:sz="0" w:space="0" w:color="auto"/>
            <w:bottom w:val="none" w:sz="0" w:space="0" w:color="auto"/>
            <w:right w:val="none" w:sz="0" w:space="0" w:color="auto"/>
          </w:divBdr>
        </w:div>
        <w:div w:id="1498228282">
          <w:marLeft w:val="0"/>
          <w:marRight w:val="0"/>
          <w:marTop w:val="0"/>
          <w:marBottom w:val="0"/>
          <w:divBdr>
            <w:top w:val="none" w:sz="0" w:space="0" w:color="auto"/>
            <w:left w:val="none" w:sz="0" w:space="0" w:color="auto"/>
            <w:bottom w:val="none" w:sz="0" w:space="0" w:color="auto"/>
            <w:right w:val="none" w:sz="0" w:space="0" w:color="auto"/>
          </w:divBdr>
        </w:div>
        <w:div w:id="228001212">
          <w:marLeft w:val="0"/>
          <w:marRight w:val="0"/>
          <w:marTop w:val="0"/>
          <w:marBottom w:val="0"/>
          <w:divBdr>
            <w:top w:val="none" w:sz="0" w:space="0" w:color="auto"/>
            <w:left w:val="none" w:sz="0" w:space="0" w:color="auto"/>
            <w:bottom w:val="none" w:sz="0" w:space="0" w:color="auto"/>
            <w:right w:val="none" w:sz="0" w:space="0" w:color="auto"/>
          </w:divBdr>
        </w:div>
        <w:div w:id="150289818">
          <w:marLeft w:val="0"/>
          <w:marRight w:val="0"/>
          <w:marTop w:val="0"/>
          <w:marBottom w:val="0"/>
          <w:divBdr>
            <w:top w:val="none" w:sz="0" w:space="0" w:color="auto"/>
            <w:left w:val="none" w:sz="0" w:space="0" w:color="auto"/>
            <w:bottom w:val="none" w:sz="0" w:space="0" w:color="auto"/>
            <w:right w:val="none" w:sz="0" w:space="0" w:color="auto"/>
          </w:divBdr>
        </w:div>
        <w:div w:id="1717503898">
          <w:marLeft w:val="0"/>
          <w:marRight w:val="0"/>
          <w:marTop w:val="0"/>
          <w:marBottom w:val="0"/>
          <w:divBdr>
            <w:top w:val="none" w:sz="0" w:space="0" w:color="auto"/>
            <w:left w:val="none" w:sz="0" w:space="0" w:color="auto"/>
            <w:bottom w:val="none" w:sz="0" w:space="0" w:color="auto"/>
            <w:right w:val="none" w:sz="0" w:space="0" w:color="auto"/>
          </w:divBdr>
        </w:div>
        <w:div w:id="759759059">
          <w:marLeft w:val="0"/>
          <w:marRight w:val="0"/>
          <w:marTop w:val="0"/>
          <w:marBottom w:val="0"/>
          <w:divBdr>
            <w:top w:val="none" w:sz="0" w:space="0" w:color="auto"/>
            <w:left w:val="none" w:sz="0" w:space="0" w:color="auto"/>
            <w:bottom w:val="none" w:sz="0" w:space="0" w:color="auto"/>
            <w:right w:val="none" w:sz="0" w:space="0" w:color="auto"/>
          </w:divBdr>
        </w:div>
        <w:div w:id="794637323">
          <w:marLeft w:val="0"/>
          <w:marRight w:val="0"/>
          <w:marTop w:val="0"/>
          <w:marBottom w:val="0"/>
          <w:divBdr>
            <w:top w:val="none" w:sz="0" w:space="0" w:color="auto"/>
            <w:left w:val="none" w:sz="0" w:space="0" w:color="auto"/>
            <w:bottom w:val="none" w:sz="0" w:space="0" w:color="auto"/>
            <w:right w:val="none" w:sz="0" w:space="0" w:color="auto"/>
          </w:divBdr>
        </w:div>
        <w:div w:id="668751325">
          <w:marLeft w:val="0"/>
          <w:marRight w:val="0"/>
          <w:marTop w:val="0"/>
          <w:marBottom w:val="0"/>
          <w:divBdr>
            <w:top w:val="none" w:sz="0" w:space="0" w:color="auto"/>
            <w:left w:val="none" w:sz="0" w:space="0" w:color="auto"/>
            <w:bottom w:val="none" w:sz="0" w:space="0" w:color="auto"/>
            <w:right w:val="none" w:sz="0" w:space="0" w:color="auto"/>
          </w:divBdr>
        </w:div>
        <w:div w:id="849754437">
          <w:marLeft w:val="0"/>
          <w:marRight w:val="0"/>
          <w:marTop w:val="0"/>
          <w:marBottom w:val="0"/>
          <w:divBdr>
            <w:top w:val="none" w:sz="0" w:space="0" w:color="auto"/>
            <w:left w:val="none" w:sz="0" w:space="0" w:color="auto"/>
            <w:bottom w:val="none" w:sz="0" w:space="0" w:color="auto"/>
            <w:right w:val="none" w:sz="0" w:space="0" w:color="auto"/>
          </w:divBdr>
        </w:div>
        <w:div w:id="775101867">
          <w:marLeft w:val="0"/>
          <w:marRight w:val="0"/>
          <w:marTop w:val="0"/>
          <w:marBottom w:val="0"/>
          <w:divBdr>
            <w:top w:val="none" w:sz="0" w:space="0" w:color="auto"/>
            <w:left w:val="none" w:sz="0" w:space="0" w:color="auto"/>
            <w:bottom w:val="none" w:sz="0" w:space="0" w:color="auto"/>
            <w:right w:val="none" w:sz="0" w:space="0" w:color="auto"/>
          </w:divBdr>
        </w:div>
        <w:div w:id="873231509">
          <w:marLeft w:val="0"/>
          <w:marRight w:val="0"/>
          <w:marTop w:val="0"/>
          <w:marBottom w:val="0"/>
          <w:divBdr>
            <w:top w:val="none" w:sz="0" w:space="0" w:color="auto"/>
            <w:left w:val="none" w:sz="0" w:space="0" w:color="auto"/>
            <w:bottom w:val="none" w:sz="0" w:space="0" w:color="auto"/>
            <w:right w:val="none" w:sz="0" w:space="0" w:color="auto"/>
          </w:divBdr>
        </w:div>
        <w:div w:id="591478920">
          <w:marLeft w:val="0"/>
          <w:marRight w:val="0"/>
          <w:marTop w:val="0"/>
          <w:marBottom w:val="0"/>
          <w:divBdr>
            <w:top w:val="none" w:sz="0" w:space="0" w:color="auto"/>
            <w:left w:val="none" w:sz="0" w:space="0" w:color="auto"/>
            <w:bottom w:val="none" w:sz="0" w:space="0" w:color="auto"/>
            <w:right w:val="none" w:sz="0" w:space="0" w:color="auto"/>
          </w:divBdr>
        </w:div>
        <w:div w:id="1299913600">
          <w:marLeft w:val="0"/>
          <w:marRight w:val="0"/>
          <w:marTop w:val="0"/>
          <w:marBottom w:val="0"/>
          <w:divBdr>
            <w:top w:val="none" w:sz="0" w:space="0" w:color="auto"/>
            <w:left w:val="none" w:sz="0" w:space="0" w:color="auto"/>
            <w:bottom w:val="none" w:sz="0" w:space="0" w:color="auto"/>
            <w:right w:val="none" w:sz="0" w:space="0" w:color="auto"/>
          </w:divBdr>
        </w:div>
        <w:div w:id="2067684441">
          <w:marLeft w:val="0"/>
          <w:marRight w:val="0"/>
          <w:marTop w:val="0"/>
          <w:marBottom w:val="0"/>
          <w:divBdr>
            <w:top w:val="none" w:sz="0" w:space="0" w:color="auto"/>
            <w:left w:val="none" w:sz="0" w:space="0" w:color="auto"/>
            <w:bottom w:val="none" w:sz="0" w:space="0" w:color="auto"/>
            <w:right w:val="none" w:sz="0" w:space="0" w:color="auto"/>
          </w:divBdr>
        </w:div>
        <w:div w:id="1503349447">
          <w:marLeft w:val="0"/>
          <w:marRight w:val="0"/>
          <w:marTop w:val="0"/>
          <w:marBottom w:val="0"/>
          <w:divBdr>
            <w:top w:val="none" w:sz="0" w:space="0" w:color="auto"/>
            <w:left w:val="none" w:sz="0" w:space="0" w:color="auto"/>
            <w:bottom w:val="none" w:sz="0" w:space="0" w:color="auto"/>
            <w:right w:val="none" w:sz="0" w:space="0" w:color="auto"/>
          </w:divBdr>
        </w:div>
        <w:div w:id="1454591365">
          <w:marLeft w:val="0"/>
          <w:marRight w:val="0"/>
          <w:marTop w:val="0"/>
          <w:marBottom w:val="0"/>
          <w:divBdr>
            <w:top w:val="none" w:sz="0" w:space="0" w:color="auto"/>
            <w:left w:val="none" w:sz="0" w:space="0" w:color="auto"/>
            <w:bottom w:val="none" w:sz="0" w:space="0" w:color="auto"/>
            <w:right w:val="none" w:sz="0" w:space="0" w:color="auto"/>
          </w:divBdr>
        </w:div>
        <w:div w:id="2064324902">
          <w:marLeft w:val="0"/>
          <w:marRight w:val="0"/>
          <w:marTop w:val="0"/>
          <w:marBottom w:val="0"/>
          <w:divBdr>
            <w:top w:val="none" w:sz="0" w:space="0" w:color="auto"/>
            <w:left w:val="none" w:sz="0" w:space="0" w:color="auto"/>
            <w:bottom w:val="none" w:sz="0" w:space="0" w:color="auto"/>
            <w:right w:val="none" w:sz="0" w:space="0" w:color="auto"/>
          </w:divBdr>
        </w:div>
        <w:div w:id="1323116811">
          <w:marLeft w:val="0"/>
          <w:marRight w:val="0"/>
          <w:marTop w:val="0"/>
          <w:marBottom w:val="0"/>
          <w:divBdr>
            <w:top w:val="none" w:sz="0" w:space="0" w:color="auto"/>
            <w:left w:val="none" w:sz="0" w:space="0" w:color="auto"/>
            <w:bottom w:val="none" w:sz="0" w:space="0" w:color="auto"/>
            <w:right w:val="none" w:sz="0" w:space="0" w:color="auto"/>
          </w:divBdr>
        </w:div>
        <w:div w:id="796263623">
          <w:marLeft w:val="0"/>
          <w:marRight w:val="0"/>
          <w:marTop w:val="0"/>
          <w:marBottom w:val="0"/>
          <w:divBdr>
            <w:top w:val="none" w:sz="0" w:space="0" w:color="auto"/>
            <w:left w:val="none" w:sz="0" w:space="0" w:color="auto"/>
            <w:bottom w:val="none" w:sz="0" w:space="0" w:color="auto"/>
            <w:right w:val="none" w:sz="0" w:space="0" w:color="auto"/>
          </w:divBdr>
        </w:div>
        <w:div w:id="1582176862">
          <w:marLeft w:val="0"/>
          <w:marRight w:val="0"/>
          <w:marTop w:val="0"/>
          <w:marBottom w:val="0"/>
          <w:divBdr>
            <w:top w:val="none" w:sz="0" w:space="0" w:color="auto"/>
            <w:left w:val="none" w:sz="0" w:space="0" w:color="auto"/>
            <w:bottom w:val="none" w:sz="0" w:space="0" w:color="auto"/>
            <w:right w:val="none" w:sz="0" w:space="0" w:color="auto"/>
          </w:divBdr>
        </w:div>
        <w:div w:id="650645043">
          <w:marLeft w:val="0"/>
          <w:marRight w:val="0"/>
          <w:marTop w:val="0"/>
          <w:marBottom w:val="0"/>
          <w:divBdr>
            <w:top w:val="none" w:sz="0" w:space="0" w:color="auto"/>
            <w:left w:val="none" w:sz="0" w:space="0" w:color="auto"/>
            <w:bottom w:val="none" w:sz="0" w:space="0" w:color="auto"/>
            <w:right w:val="none" w:sz="0" w:space="0" w:color="auto"/>
          </w:divBdr>
        </w:div>
        <w:div w:id="871650752">
          <w:marLeft w:val="0"/>
          <w:marRight w:val="0"/>
          <w:marTop w:val="0"/>
          <w:marBottom w:val="0"/>
          <w:divBdr>
            <w:top w:val="none" w:sz="0" w:space="0" w:color="auto"/>
            <w:left w:val="none" w:sz="0" w:space="0" w:color="auto"/>
            <w:bottom w:val="none" w:sz="0" w:space="0" w:color="auto"/>
            <w:right w:val="none" w:sz="0" w:space="0" w:color="auto"/>
          </w:divBdr>
        </w:div>
        <w:div w:id="1363432682">
          <w:marLeft w:val="0"/>
          <w:marRight w:val="0"/>
          <w:marTop w:val="0"/>
          <w:marBottom w:val="0"/>
          <w:divBdr>
            <w:top w:val="none" w:sz="0" w:space="0" w:color="auto"/>
            <w:left w:val="none" w:sz="0" w:space="0" w:color="auto"/>
            <w:bottom w:val="none" w:sz="0" w:space="0" w:color="auto"/>
            <w:right w:val="none" w:sz="0" w:space="0" w:color="auto"/>
          </w:divBdr>
        </w:div>
        <w:div w:id="729378548">
          <w:marLeft w:val="0"/>
          <w:marRight w:val="0"/>
          <w:marTop w:val="0"/>
          <w:marBottom w:val="0"/>
          <w:divBdr>
            <w:top w:val="none" w:sz="0" w:space="0" w:color="auto"/>
            <w:left w:val="none" w:sz="0" w:space="0" w:color="auto"/>
            <w:bottom w:val="none" w:sz="0" w:space="0" w:color="auto"/>
            <w:right w:val="none" w:sz="0" w:space="0" w:color="auto"/>
          </w:divBdr>
        </w:div>
        <w:div w:id="937830139">
          <w:marLeft w:val="0"/>
          <w:marRight w:val="0"/>
          <w:marTop w:val="0"/>
          <w:marBottom w:val="0"/>
          <w:divBdr>
            <w:top w:val="none" w:sz="0" w:space="0" w:color="auto"/>
            <w:left w:val="none" w:sz="0" w:space="0" w:color="auto"/>
            <w:bottom w:val="none" w:sz="0" w:space="0" w:color="auto"/>
            <w:right w:val="none" w:sz="0" w:space="0" w:color="auto"/>
          </w:divBdr>
        </w:div>
        <w:div w:id="1890455261">
          <w:marLeft w:val="0"/>
          <w:marRight w:val="0"/>
          <w:marTop w:val="0"/>
          <w:marBottom w:val="0"/>
          <w:divBdr>
            <w:top w:val="none" w:sz="0" w:space="0" w:color="auto"/>
            <w:left w:val="none" w:sz="0" w:space="0" w:color="auto"/>
            <w:bottom w:val="none" w:sz="0" w:space="0" w:color="auto"/>
            <w:right w:val="none" w:sz="0" w:space="0" w:color="auto"/>
          </w:divBdr>
        </w:div>
        <w:div w:id="1230195623">
          <w:marLeft w:val="0"/>
          <w:marRight w:val="0"/>
          <w:marTop w:val="0"/>
          <w:marBottom w:val="0"/>
          <w:divBdr>
            <w:top w:val="none" w:sz="0" w:space="0" w:color="auto"/>
            <w:left w:val="none" w:sz="0" w:space="0" w:color="auto"/>
            <w:bottom w:val="none" w:sz="0" w:space="0" w:color="auto"/>
            <w:right w:val="none" w:sz="0" w:space="0" w:color="auto"/>
          </w:divBdr>
        </w:div>
        <w:div w:id="1780291538">
          <w:marLeft w:val="0"/>
          <w:marRight w:val="0"/>
          <w:marTop w:val="0"/>
          <w:marBottom w:val="0"/>
          <w:divBdr>
            <w:top w:val="none" w:sz="0" w:space="0" w:color="auto"/>
            <w:left w:val="none" w:sz="0" w:space="0" w:color="auto"/>
            <w:bottom w:val="none" w:sz="0" w:space="0" w:color="auto"/>
            <w:right w:val="none" w:sz="0" w:space="0" w:color="auto"/>
          </w:divBdr>
        </w:div>
        <w:div w:id="1724913141">
          <w:marLeft w:val="0"/>
          <w:marRight w:val="0"/>
          <w:marTop w:val="0"/>
          <w:marBottom w:val="0"/>
          <w:divBdr>
            <w:top w:val="none" w:sz="0" w:space="0" w:color="auto"/>
            <w:left w:val="none" w:sz="0" w:space="0" w:color="auto"/>
            <w:bottom w:val="none" w:sz="0" w:space="0" w:color="auto"/>
            <w:right w:val="none" w:sz="0" w:space="0" w:color="auto"/>
          </w:divBdr>
        </w:div>
        <w:div w:id="1003900141">
          <w:marLeft w:val="0"/>
          <w:marRight w:val="0"/>
          <w:marTop w:val="0"/>
          <w:marBottom w:val="0"/>
          <w:divBdr>
            <w:top w:val="none" w:sz="0" w:space="0" w:color="auto"/>
            <w:left w:val="none" w:sz="0" w:space="0" w:color="auto"/>
            <w:bottom w:val="none" w:sz="0" w:space="0" w:color="auto"/>
            <w:right w:val="none" w:sz="0" w:space="0" w:color="auto"/>
          </w:divBdr>
          <w:divsChild>
            <w:div w:id="686980913">
              <w:marLeft w:val="0"/>
              <w:marRight w:val="0"/>
              <w:marTop w:val="30"/>
              <w:marBottom w:val="30"/>
              <w:divBdr>
                <w:top w:val="none" w:sz="0" w:space="0" w:color="auto"/>
                <w:left w:val="none" w:sz="0" w:space="0" w:color="auto"/>
                <w:bottom w:val="none" w:sz="0" w:space="0" w:color="auto"/>
                <w:right w:val="none" w:sz="0" w:space="0" w:color="auto"/>
              </w:divBdr>
              <w:divsChild>
                <w:div w:id="225604902">
                  <w:marLeft w:val="0"/>
                  <w:marRight w:val="0"/>
                  <w:marTop w:val="0"/>
                  <w:marBottom w:val="0"/>
                  <w:divBdr>
                    <w:top w:val="none" w:sz="0" w:space="0" w:color="auto"/>
                    <w:left w:val="none" w:sz="0" w:space="0" w:color="auto"/>
                    <w:bottom w:val="none" w:sz="0" w:space="0" w:color="auto"/>
                    <w:right w:val="none" w:sz="0" w:space="0" w:color="auto"/>
                  </w:divBdr>
                  <w:divsChild>
                    <w:div w:id="2037071706">
                      <w:marLeft w:val="0"/>
                      <w:marRight w:val="0"/>
                      <w:marTop w:val="0"/>
                      <w:marBottom w:val="0"/>
                      <w:divBdr>
                        <w:top w:val="none" w:sz="0" w:space="0" w:color="auto"/>
                        <w:left w:val="none" w:sz="0" w:space="0" w:color="auto"/>
                        <w:bottom w:val="none" w:sz="0" w:space="0" w:color="auto"/>
                        <w:right w:val="none" w:sz="0" w:space="0" w:color="auto"/>
                      </w:divBdr>
                    </w:div>
                  </w:divsChild>
                </w:div>
                <w:div w:id="1762994474">
                  <w:marLeft w:val="0"/>
                  <w:marRight w:val="0"/>
                  <w:marTop w:val="0"/>
                  <w:marBottom w:val="0"/>
                  <w:divBdr>
                    <w:top w:val="none" w:sz="0" w:space="0" w:color="auto"/>
                    <w:left w:val="none" w:sz="0" w:space="0" w:color="auto"/>
                    <w:bottom w:val="none" w:sz="0" w:space="0" w:color="auto"/>
                    <w:right w:val="none" w:sz="0" w:space="0" w:color="auto"/>
                  </w:divBdr>
                  <w:divsChild>
                    <w:div w:id="1787236729">
                      <w:marLeft w:val="0"/>
                      <w:marRight w:val="0"/>
                      <w:marTop w:val="0"/>
                      <w:marBottom w:val="0"/>
                      <w:divBdr>
                        <w:top w:val="none" w:sz="0" w:space="0" w:color="auto"/>
                        <w:left w:val="none" w:sz="0" w:space="0" w:color="auto"/>
                        <w:bottom w:val="none" w:sz="0" w:space="0" w:color="auto"/>
                        <w:right w:val="none" w:sz="0" w:space="0" w:color="auto"/>
                      </w:divBdr>
                    </w:div>
                  </w:divsChild>
                </w:div>
                <w:div w:id="367491377">
                  <w:marLeft w:val="0"/>
                  <w:marRight w:val="0"/>
                  <w:marTop w:val="0"/>
                  <w:marBottom w:val="0"/>
                  <w:divBdr>
                    <w:top w:val="none" w:sz="0" w:space="0" w:color="auto"/>
                    <w:left w:val="none" w:sz="0" w:space="0" w:color="auto"/>
                    <w:bottom w:val="none" w:sz="0" w:space="0" w:color="auto"/>
                    <w:right w:val="none" w:sz="0" w:space="0" w:color="auto"/>
                  </w:divBdr>
                  <w:divsChild>
                    <w:div w:id="949747759">
                      <w:marLeft w:val="0"/>
                      <w:marRight w:val="0"/>
                      <w:marTop w:val="0"/>
                      <w:marBottom w:val="0"/>
                      <w:divBdr>
                        <w:top w:val="none" w:sz="0" w:space="0" w:color="auto"/>
                        <w:left w:val="none" w:sz="0" w:space="0" w:color="auto"/>
                        <w:bottom w:val="none" w:sz="0" w:space="0" w:color="auto"/>
                        <w:right w:val="none" w:sz="0" w:space="0" w:color="auto"/>
                      </w:divBdr>
                    </w:div>
                  </w:divsChild>
                </w:div>
                <w:div w:id="254942389">
                  <w:marLeft w:val="0"/>
                  <w:marRight w:val="0"/>
                  <w:marTop w:val="0"/>
                  <w:marBottom w:val="0"/>
                  <w:divBdr>
                    <w:top w:val="none" w:sz="0" w:space="0" w:color="auto"/>
                    <w:left w:val="none" w:sz="0" w:space="0" w:color="auto"/>
                    <w:bottom w:val="none" w:sz="0" w:space="0" w:color="auto"/>
                    <w:right w:val="none" w:sz="0" w:space="0" w:color="auto"/>
                  </w:divBdr>
                  <w:divsChild>
                    <w:div w:id="7829306">
                      <w:marLeft w:val="0"/>
                      <w:marRight w:val="0"/>
                      <w:marTop w:val="0"/>
                      <w:marBottom w:val="0"/>
                      <w:divBdr>
                        <w:top w:val="none" w:sz="0" w:space="0" w:color="auto"/>
                        <w:left w:val="none" w:sz="0" w:space="0" w:color="auto"/>
                        <w:bottom w:val="none" w:sz="0" w:space="0" w:color="auto"/>
                        <w:right w:val="none" w:sz="0" w:space="0" w:color="auto"/>
                      </w:divBdr>
                    </w:div>
                  </w:divsChild>
                </w:div>
                <w:div w:id="1171524443">
                  <w:marLeft w:val="0"/>
                  <w:marRight w:val="0"/>
                  <w:marTop w:val="0"/>
                  <w:marBottom w:val="0"/>
                  <w:divBdr>
                    <w:top w:val="none" w:sz="0" w:space="0" w:color="auto"/>
                    <w:left w:val="none" w:sz="0" w:space="0" w:color="auto"/>
                    <w:bottom w:val="none" w:sz="0" w:space="0" w:color="auto"/>
                    <w:right w:val="none" w:sz="0" w:space="0" w:color="auto"/>
                  </w:divBdr>
                  <w:divsChild>
                    <w:div w:id="1665933456">
                      <w:marLeft w:val="0"/>
                      <w:marRight w:val="0"/>
                      <w:marTop w:val="0"/>
                      <w:marBottom w:val="0"/>
                      <w:divBdr>
                        <w:top w:val="none" w:sz="0" w:space="0" w:color="auto"/>
                        <w:left w:val="none" w:sz="0" w:space="0" w:color="auto"/>
                        <w:bottom w:val="none" w:sz="0" w:space="0" w:color="auto"/>
                        <w:right w:val="none" w:sz="0" w:space="0" w:color="auto"/>
                      </w:divBdr>
                    </w:div>
                  </w:divsChild>
                </w:div>
                <w:div w:id="1206479946">
                  <w:marLeft w:val="0"/>
                  <w:marRight w:val="0"/>
                  <w:marTop w:val="0"/>
                  <w:marBottom w:val="0"/>
                  <w:divBdr>
                    <w:top w:val="none" w:sz="0" w:space="0" w:color="auto"/>
                    <w:left w:val="none" w:sz="0" w:space="0" w:color="auto"/>
                    <w:bottom w:val="none" w:sz="0" w:space="0" w:color="auto"/>
                    <w:right w:val="none" w:sz="0" w:space="0" w:color="auto"/>
                  </w:divBdr>
                  <w:divsChild>
                    <w:div w:id="677538188">
                      <w:marLeft w:val="0"/>
                      <w:marRight w:val="0"/>
                      <w:marTop w:val="0"/>
                      <w:marBottom w:val="0"/>
                      <w:divBdr>
                        <w:top w:val="none" w:sz="0" w:space="0" w:color="auto"/>
                        <w:left w:val="none" w:sz="0" w:space="0" w:color="auto"/>
                        <w:bottom w:val="none" w:sz="0" w:space="0" w:color="auto"/>
                        <w:right w:val="none" w:sz="0" w:space="0" w:color="auto"/>
                      </w:divBdr>
                    </w:div>
                  </w:divsChild>
                </w:div>
                <w:div w:id="867448851">
                  <w:marLeft w:val="0"/>
                  <w:marRight w:val="0"/>
                  <w:marTop w:val="0"/>
                  <w:marBottom w:val="0"/>
                  <w:divBdr>
                    <w:top w:val="none" w:sz="0" w:space="0" w:color="auto"/>
                    <w:left w:val="none" w:sz="0" w:space="0" w:color="auto"/>
                    <w:bottom w:val="none" w:sz="0" w:space="0" w:color="auto"/>
                    <w:right w:val="none" w:sz="0" w:space="0" w:color="auto"/>
                  </w:divBdr>
                  <w:divsChild>
                    <w:div w:id="104888026">
                      <w:marLeft w:val="0"/>
                      <w:marRight w:val="0"/>
                      <w:marTop w:val="0"/>
                      <w:marBottom w:val="0"/>
                      <w:divBdr>
                        <w:top w:val="none" w:sz="0" w:space="0" w:color="auto"/>
                        <w:left w:val="none" w:sz="0" w:space="0" w:color="auto"/>
                        <w:bottom w:val="none" w:sz="0" w:space="0" w:color="auto"/>
                        <w:right w:val="none" w:sz="0" w:space="0" w:color="auto"/>
                      </w:divBdr>
                    </w:div>
                  </w:divsChild>
                </w:div>
                <w:div w:id="652181261">
                  <w:marLeft w:val="0"/>
                  <w:marRight w:val="0"/>
                  <w:marTop w:val="0"/>
                  <w:marBottom w:val="0"/>
                  <w:divBdr>
                    <w:top w:val="none" w:sz="0" w:space="0" w:color="auto"/>
                    <w:left w:val="none" w:sz="0" w:space="0" w:color="auto"/>
                    <w:bottom w:val="none" w:sz="0" w:space="0" w:color="auto"/>
                    <w:right w:val="none" w:sz="0" w:space="0" w:color="auto"/>
                  </w:divBdr>
                  <w:divsChild>
                    <w:div w:id="1394428504">
                      <w:marLeft w:val="0"/>
                      <w:marRight w:val="0"/>
                      <w:marTop w:val="0"/>
                      <w:marBottom w:val="0"/>
                      <w:divBdr>
                        <w:top w:val="none" w:sz="0" w:space="0" w:color="auto"/>
                        <w:left w:val="none" w:sz="0" w:space="0" w:color="auto"/>
                        <w:bottom w:val="none" w:sz="0" w:space="0" w:color="auto"/>
                        <w:right w:val="none" w:sz="0" w:space="0" w:color="auto"/>
                      </w:divBdr>
                    </w:div>
                  </w:divsChild>
                </w:div>
                <w:div w:id="764106823">
                  <w:marLeft w:val="0"/>
                  <w:marRight w:val="0"/>
                  <w:marTop w:val="0"/>
                  <w:marBottom w:val="0"/>
                  <w:divBdr>
                    <w:top w:val="none" w:sz="0" w:space="0" w:color="auto"/>
                    <w:left w:val="none" w:sz="0" w:space="0" w:color="auto"/>
                    <w:bottom w:val="none" w:sz="0" w:space="0" w:color="auto"/>
                    <w:right w:val="none" w:sz="0" w:space="0" w:color="auto"/>
                  </w:divBdr>
                  <w:divsChild>
                    <w:div w:id="992291654">
                      <w:marLeft w:val="0"/>
                      <w:marRight w:val="0"/>
                      <w:marTop w:val="0"/>
                      <w:marBottom w:val="0"/>
                      <w:divBdr>
                        <w:top w:val="none" w:sz="0" w:space="0" w:color="auto"/>
                        <w:left w:val="none" w:sz="0" w:space="0" w:color="auto"/>
                        <w:bottom w:val="none" w:sz="0" w:space="0" w:color="auto"/>
                        <w:right w:val="none" w:sz="0" w:space="0" w:color="auto"/>
                      </w:divBdr>
                    </w:div>
                  </w:divsChild>
                </w:div>
                <w:div w:id="1939288874">
                  <w:marLeft w:val="0"/>
                  <w:marRight w:val="0"/>
                  <w:marTop w:val="0"/>
                  <w:marBottom w:val="0"/>
                  <w:divBdr>
                    <w:top w:val="none" w:sz="0" w:space="0" w:color="auto"/>
                    <w:left w:val="none" w:sz="0" w:space="0" w:color="auto"/>
                    <w:bottom w:val="none" w:sz="0" w:space="0" w:color="auto"/>
                    <w:right w:val="none" w:sz="0" w:space="0" w:color="auto"/>
                  </w:divBdr>
                  <w:divsChild>
                    <w:div w:id="895749114">
                      <w:marLeft w:val="0"/>
                      <w:marRight w:val="0"/>
                      <w:marTop w:val="0"/>
                      <w:marBottom w:val="0"/>
                      <w:divBdr>
                        <w:top w:val="none" w:sz="0" w:space="0" w:color="auto"/>
                        <w:left w:val="none" w:sz="0" w:space="0" w:color="auto"/>
                        <w:bottom w:val="none" w:sz="0" w:space="0" w:color="auto"/>
                        <w:right w:val="none" w:sz="0" w:space="0" w:color="auto"/>
                      </w:divBdr>
                    </w:div>
                  </w:divsChild>
                </w:div>
                <w:div w:id="303851114">
                  <w:marLeft w:val="0"/>
                  <w:marRight w:val="0"/>
                  <w:marTop w:val="0"/>
                  <w:marBottom w:val="0"/>
                  <w:divBdr>
                    <w:top w:val="none" w:sz="0" w:space="0" w:color="auto"/>
                    <w:left w:val="none" w:sz="0" w:space="0" w:color="auto"/>
                    <w:bottom w:val="none" w:sz="0" w:space="0" w:color="auto"/>
                    <w:right w:val="none" w:sz="0" w:space="0" w:color="auto"/>
                  </w:divBdr>
                  <w:divsChild>
                    <w:div w:id="1915967358">
                      <w:marLeft w:val="0"/>
                      <w:marRight w:val="0"/>
                      <w:marTop w:val="0"/>
                      <w:marBottom w:val="0"/>
                      <w:divBdr>
                        <w:top w:val="none" w:sz="0" w:space="0" w:color="auto"/>
                        <w:left w:val="none" w:sz="0" w:space="0" w:color="auto"/>
                        <w:bottom w:val="none" w:sz="0" w:space="0" w:color="auto"/>
                        <w:right w:val="none" w:sz="0" w:space="0" w:color="auto"/>
                      </w:divBdr>
                    </w:div>
                  </w:divsChild>
                </w:div>
                <w:div w:id="1765491503">
                  <w:marLeft w:val="0"/>
                  <w:marRight w:val="0"/>
                  <w:marTop w:val="0"/>
                  <w:marBottom w:val="0"/>
                  <w:divBdr>
                    <w:top w:val="none" w:sz="0" w:space="0" w:color="auto"/>
                    <w:left w:val="none" w:sz="0" w:space="0" w:color="auto"/>
                    <w:bottom w:val="none" w:sz="0" w:space="0" w:color="auto"/>
                    <w:right w:val="none" w:sz="0" w:space="0" w:color="auto"/>
                  </w:divBdr>
                  <w:divsChild>
                    <w:div w:id="232859670">
                      <w:marLeft w:val="0"/>
                      <w:marRight w:val="0"/>
                      <w:marTop w:val="0"/>
                      <w:marBottom w:val="0"/>
                      <w:divBdr>
                        <w:top w:val="none" w:sz="0" w:space="0" w:color="auto"/>
                        <w:left w:val="none" w:sz="0" w:space="0" w:color="auto"/>
                        <w:bottom w:val="none" w:sz="0" w:space="0" w:color="auto"/>
                        <w:right w:val="none" w:sz="0" w:space="0" w:color="auto"/>
                      </w:divBdr>
                    </w:div>
                  </w:divsChild>
                </w:div>
                <w:div w:id="1478062211">
                  <w:marLeft w:val="0"/>
                  <w:marRight w:val="0"/>
                  <w:marTop w:val="0"/>
                  <w:marBottom w:val="0"/>
                  <w:divBdr>
                    <w:top w:val="none" w:sz="0" w:space="0" w:color="auto"/>
                    <w:left w:val="none" w:sz="0" w:space="0" w:color="auto"/>
                    <w:bottom w:val="none" w:sz="0" w:space="0" w:color="auto"/>
                    <w:right w:val="none" w:sz="0" w:space="0" w:color="auto"/>
                  </w:divBdr>
                  <w:divsChild>
                    <w:div w:id="227108593">
                      <w:marLeft w:val="0"/>
                      <w:marRight w:val="0"/>
                      <w:marTop w:val="0"/>
                      <w:marBottom w:val="0"/>
                      <w:divBdr>
                        <w:top w:val="none" w:sz="0" w:space="0" w:color="auto"/>
                        <w:left w:val="none" w:sz="0" w:space="0" w:color="auto"/>
                        <w:bottom w:val="none" w:sz="0" w:space="0" w:color="auto"/>
                        <w:right w:val="none" w:sz="0" w:space="0" w:color="auto"/>
                      </w:divBdr>
                    </w:div>
                  </w:divsChild>
                </w:div>
                <w:div w:id="1479150779">
                  <w:marLeft w:val="0"/>
                  <w:marRight w:val="0"/>
                  <w:marTop w:val="0"/>
                  <w:marBottom w:val="0"/>
                  <w:divBdr>
                    <w:top w:val="none" w:sz="0" w:space="0" w:color="auto"/>
                    <w:left w:val="none" w:sz="0" w:space="0" w:color="auto"/>
                    <w:bottom w:val="none" w:sz="0" w:space="0" w:color="auto"/>
                    <w:right w:val="none" w:sz="0" w:space="0" w:color="auto"/>
                  </w:divBdr>
                  <w:divsChild>
                    <w:div w:id="5402584">
                      <w:marLeft w:val="0"/>
                      <w:marRight w:val="0"/>
                      <w:marTop w:val="0"/>
                      <w:marBottom w:val="0"/>
                      <w:divBdr>
                        <w:top w:val="none" w:sz="0" w:space="0" w:color="auto"/>
                        <w:left w:val="none" w:sz="0" w:space="0" w:color="auto"/>
                        <w:bottom w:val="none" w:sz="0" w:space="0" w:color="auto"/>
                        <w:right w:val="none" w:sz="0" w:space="0" w:color="auto"/>
                      </w:divBdr>
                    </w:div>
                  </w:divsChild>
                </w:div>
                <w:div w:id="2134245672">
                  <w:marLeft w:val="0"/>
                  <w:marRight w:val="0"/>
                  <w:marTop w:val="0"/>
                  <w:marBottom w:val="0"/>
                  <w:divBdr>
                    <w:top w:val="none" w:sz="0" w:space="0" w:color="auto"/>
                    <w:left w:val="none" w:sz="0" w:space="0" w:color="auto"/>
                    <w:bottom w:val="none" w:sz="0" w:space="0" w:color="auto"/>
                    <w:right w:val="none" w:sz="0" w:space="0" w:color="auto"/>
                  </w:divBdr>
                  <w:divsChild>
                    <w:div w:id="1622879569">
                      <w:marLeft w:val="0"/>
                      <w:marRight w:val="0"/>
                      <w:marTop w:val="0"/>
                      <w:marBottom w:val="0"/>
                      <w:divBdr>
                        <w:top w:val="none" w:sz="0" w:space="0" w:color="auto"/>
                        <w:left w:val="none" w:sz="0" w:space="0" w:color="auto"/>
                        <w:bottom w:val="none" w:sz="0" w:space="0" w:color="auto"/>
                        <w:right w:val="none" w:sz="0" w:space="0" w:color="auto"/>
                      </w:divBdr>
                    </w:div>
                  </w:divsChild>
                </w:div>
                <w:div w:id="857163255">
                  <w:marLeft w:val="0"/>
                  <w:marRight w:val="0"/>
                  <w:marTop w:val="0"/>
                  <w:marBottom w:val="0"/>
                  <w:divBdr>
                    <w:top w:val="none" w:sz="0" w:space="0" w:color="auto"/>
                    <w:left w:val="none" w:sz="0" w:space="0" w:color="auto"/>
                    <w:bottom w:val="none" w:sz="0" w:space="0" w:color="auto"/>
                    <w:right w:val="none" w:sz="0" w:space="0" w:color="auto"/>
                  </w:divBdr>
                  <w:divsChild>
                    <w:div w:id="1934169578">
                      <w:marLeft w:val="0"/>
                      <w:marRight w:val="0"/>
                      <w:marTop w:val="0"/>
                      <w:marBottom w:val="0"/>
                      <w:divBdr>
                        <w:top w:val="none" w:sz="0" w:space="0" w:color="auto"/>
                        <w:left w:val="none" w:sz="0" w:space="0" w:color="auto"/>
                        <w:bottom w:val="none" w:sz="0" w:space="0" w:color="auto"/>
                        <w:right w:val="none" w:sz="0" w:space="0" w:color="auto"/>
                      </w:divBdr>
                    </w:div>
                  </w:divsChild>
                </w:div>
                <w:div w:id="625160079">
                  <w:marLeft w:val="0"/>
                  <w:marRight w:val="0"/>
                  <w:marTop w:val="0"/>
                  <w:marBottom w:val="0"/>
                  <w:divBdr>
                    <w:top w:val="none" w:sz="0" w:space="0" w:color="auto"/>
                    <w:left w:val="none" w:sz="0" w:space="0" w:color="auto"/>
                    <w:bottom w:val="none" w:sz="0" w:space="0" w:color="auto"/>
                    <w:right w:val="none" w:sz="0" w:space="0" w:color="auto"/>
                  </w:divBdr>
                  <w:divsChild>
                    <w:div w:id="994718921">
                      <w:marLeft w:val="0"/>
                      <w:marRight w:val="0"/>
                      <w:marTop w:val="0"/>
                      <w:marBottom w:val="0"/>
                      <w:divBdr>
                        <w:top w:val="none" w:sz="0" w:space="0" w:color="auto"/>
                        <w:left w:val="none" w:sz="0" w:space="0" w:color="auto"/>
                        <w:bottom w:val="none" w:sz="0" w:space="0" w:color="auto"/>
                        <w:right w:val="none" w:sz="0" w:space="0" w:color="auto"/>
                      </w:divBdr>
                    </w:div>
                  </w:divsChild>
                </w:div>
                <w:div w:id="1920484283">
                  <w:marLeft w:val="0"/>
                  <w:marRight w:val="0"/>
                  <w:marTop w:val="0"/>
                  <w:marBottom w:val="0"/>
                  <w:divBdr>
                    <w:top w:val="none" w:sz="0" w:space="0" w:color="auto"/>
                    <w:left w:val="none" w:sz="0" w:space="0" w:color="auto"/>
                    <w:bottom w:val="none" w:sz="0" w:space="0" w:color="auto"/>
                    <w:right w:val="none" w:sz="0" w:space="0" w:color="auto"/>
                  </w:divBdr>
                  <w:divsChild>
                    <w:div w:id="420298956">
                      <w:marLeft w:val="0"/>
                      <w:marRight w:val="0"/>
                      <w:marTop w:val="0"/>
                      <w:marBottom w:val="0"/>
                      <w:divBdr>
                        <w:top w:val="none" w:sz="0" w:space="0" w:color="auto"/>
                        <w:left w:val="none" w:sz="0" w:space="0" w:color="auto"/>
                        <w:bottom w:val="none" w:sz="0" w:space="0" w:color="auto"/>
                        <w:right w:val="none" w:sz="0" w:space="0" w:color="auto"/>
                      </w:divBdr>
                    </w:div>
                  </w:divsChild>
                </w:div>
                <w:div w:id="1018967370">
                  <w:marLeft w:val="0"/>
                  <w:marRight w:val="0"/>
                  <w:marTop w:val="0"/>
                  <w:marBottom w:val="0"/>
                  <w:divBdr>
                    <w:top w:val="none" w:sz="0" w:space="0" w:color="auto"/>
                    <w:left w:val="none" w:sz="0" w:space="0" w:color="auto"/>
                    <w:bottom w:val="none" w:sz="0" w:space="0" w:color="auto"/>
                    <w:right w:val="none" w:sz="0" w:space="0" w:color="auto"/>
                  </w:divBdr>
                  <w:divsChild>
                    <w:div w:id="166022061">
                      <w:marLeft w:val="0"/>
                      <w:marRight w:val="0"/>
                      <w:marTop w:val="0"/>
                      <w:marBottom w:val="0"/>
                      <w:divBdr>
                        <w:top w:val="none" w:sz="0" w:space="0" w:color="auto"/>
                        <w:left w:val="none" w:sz="0" w:space="0" w:color="auto"/>
                        <w:bottom w:val="none" w:sz="0" w:space="0" w:color="auto"/>
                        <w:right w:val="none" w:sz="0" w:space="0" w:color="auto"/>
                      </w:divBdr>
                    </w:div>
                  </w:divsChild>
                </w:div>
                <w:div w:id="1290745674">
                  <w:marLeft w:val="0"/>
                  <w:marRight w:val="0"/>
                  <w:marTop w:val="0"/>
                  <w:marBottom w:val="0"/>
                  <w:divBdr>
                    <w:top w:val="none" w:sz="0" w:space="0" w:color="auto"/>
                    <w:left w:val="none" w:sz="0" w:space="0" w:color="auto"/>
                    <w:bottom w:val="none" w:sz="0" w:space="0" w:color="auto"/>
                    <w:right w:val="none" w:sz="0" w:space="0" w:color="auto"/>
                  </w:divBdr>
                  <w:divsChild>
                    <w:div w:id="1848204653">
                      <w:marLeft w:val="0"/>
                      <w:marRight w:val="0"/>
                      <w:marTop w:val="0"/>
                      <w:marBottom w:val="0"/>
                      <w:divBdr>
                        <w:top w:val="none" w:sz="0" w:space="0" w:color="auto"/>
                        <w:left w:val="none" w:sz="0" w:space="0" w:color="auto"/>
                        <w:bottom w:val="none" w:sz="0" w:space="0" w:color="auto"/>
                        <w:right w:val="none" w:sz="0" w:space="0" w:color="auto"/>
                      </w:divBdr>
                    </w:div>
                  </w:divsChild>
                </w:div>
                <w:div w:id="1514995779">
                  <w:marLeft w:val="0"/>
                  <w:marRight w:val="0"/>
                  <w:marTop w:val="0"/>
                  <w:marBottom w:val="0"/>
                  <w:divBdr>
                    <w:top w:val="none" w:sz="0" w:space="0" w:color="auto"/>
                    <w:left w:val="none" w:sz="0" w:space="0" w:color="auto"/>
                    <w:bottom w:val="none" w:sz="0" w:space="0" w:color="auto"/>
                    <w:right w:val="none" w:sz="0" w:space="0" w:color="auto"/>
                  </w:divBdr>
                  <w:divsChild>
                    <w:div w:id="908805424">
                      <w:marLeft w:val="0"/>
                      <w:marRight w:val="0"/>
                      <w:marTop w:val="0"/>
                      <w:marBottom w:val="0"/>
                      <w:divBdr>
                        <w:top w:val="none" w:sz="0" w:space="0" w:color="auto"/>
                        <w:left w:val="none" w:sz="0" w:space="0" w:color="auto"/>
                        <w:bottom w:val="none" w:sz="0" w:space="0" w:color="auto"/>
                        <w:right w:val="none" w:sz="0" w:space="0" w:color="auto"/>
                      </w:divBdr>
                    </w:div>
                  </w:divsChild>
                </w:div>
                <w:div w:id="2090034499">
                  <w:marLeft w:val="0"/>
                  <w:marRight w:val="0"/>
                  <w:marTop w:val="0"/>
                  <w:marBottom w:val="0"/>
                  <w:divBdr>
                    <w:top w:val="none" w:sz="0" w:space="0" w:color="auto"/>
                    <w:left w:val="none" w:sz="0" w:space="0" w:color="auto"/>
                    <w:bottom w:val="none" w:sz="0" w:space="0" w:color="auto"/>
                    <w:right w:val="none" w:sz="0" w:space="0" w:color="auto"/>
                  </w:divBdr>
                  <w:divsChild>
                    <w:div w:id="414714704">
                      <w:marLeft w:val="0"/>
                      <w:marRight w:val="0"/>
                      <w:marTop w:val="0"/>
                      <w:marBottom w:val="0"/>
                      <w:divBdr>
                        <w:top w:val="none" w:sz="0" w:space="0" w:color="auto"/>
                        <w:left w:val="none" w:sz="0" w:space="0" w:color="auto"/>
                        <w:bottom w:val="none" w:sz="0" w:space="0" w:color="auto"/>
                        <w:right w:val="none" w:sz="0" w:space="0" w:color="auto"/>
                      </w:divBdr>
                    </w:div>
                  </w:divsChild>
                </w:div>
                <w:div w:id="1214125248">
                  <w:marLeft w:val="0"/>
                  <w:marRight w:val="0"/>
                  <w:marTop w:val="0"/>
                  <w:marBottom w:val="0"/>
                  <w:divBdr>
                    <w:top w:val="none" w:sz="0" w:space="0" w:color="auto"/>
                    <w:left w:val="none" w:sz="0" w:space="0" w:color="auto"/>
                    <w:bottom w:val="none" w:sz="0" w:space="0" w:color="auto"/>
                    <w:right w:val="none" w:sz="0" w:space="0" w:color="auto"/>
                  </w:divBdr>
                  <w:divsChild>
                    <w:div w:id="1346636522">
                      <w:marLeft w:val="0"/>
                      <w:marRight w:val="0"/>
                      <w:marTop w:val="0"/>
                      <w:marBottom w:val="0"/>
                      <w:divBdr>
                        <w:top w:val="none" w:sz="0" w:space="0" w:color="auto"/>
                        <w:left w:val="none" w:sz="0" w:space="0" w:color="auto"/>
                        <w:bottom w:val="none" w:sz="0" w:space="0" w:color="auto"/>
                        <w:right w:val="none" w:sz="0" w:space="0" w:color="auto"/>
                      </w:divBdr>
                    </w:div>
                  </w:divsChild>
                </w:div>
                <w:div w:id="1641037694">
                  <w:marLeft w:val="0"/>
                  <w:marRight w:val="0"/>
                  <w:marTop w:val="0"/>
                  <w:marBottom w:val="0"/>
                  <w:divBdr>
                    <w:top w:val="none" w:sz="0" w:space="0" w:color="auto"/>
                    <w:left w:val="none" w:sz="0" w:space="0" w:color="auto"/>
                    <w:bottom w:val="none" w:sz="0" w:space="0" w:color="auto"/>
                    <w:right w:val="none" w:sz="0" w:space="0" w:color="auto"/>
                  </w:divBdr>
                  <w:divsChild>
                    <w:div w:id="269096390">
                      <w:marLeft w:val="0"/>
                      <w:marRight w:val="0"/>
                      <w:marTop w:val="0"/>
                      <w:marBottom w:val="0"/>
                      <w:divBdr>
                        <w:top w:val="none" w:sz="0" w:space="0" w:color="auto"/>
                        <w:left w:val="none" w:sz="0" w:space="0" w:color="auto"/>
                        <w:bottom w:val="none" w:sz="0" w:space="0" w:color="auto"/>
                        <w:right w:val="none" w:sz="0" w:space="0" w:color="auto"/>
                      </w:divBdr>
                    </w:div>
                  </w:divsChild>
                </w:div>
                <w:div w:id="1816678990">
                  <w:marLeft w:val="0"/>
                  <w:marRight w:val="0"/>
                  <w:marTop w:val="0"/>
                  <w:marBottom w:val="0"/>
                  <w:divBdr>
                    <w:top w:val="none" w:sz="0" w:space="0" w:color="auto"/>
                    <w:left w:val="none" w:sz="0" w:space="0" w:color="auto"/>
                    <w:bottom w:val="none" w:sz="0" w:space="0" w:color="auto"/>
                    <w:right w:val="none" w:sz="0" w:space="0" w:color="auto"/>
                  </w:divBdr>
                  <w:divsChild>
                    <w:div w:id="1295797503">
                      <w:marLeft w:val="0"/>
                      <w:marRight w:val="0"/>
                      <w:marTop w:val="0"/>
                      <w:marBottom w:val="0"/>
                      <w:divBdr>
                        <w:top w:val="none" w:sz="0" w:space="0" w:color="auto"/>
                        <w:left w:val="none" w:sz="0" w:space="0" w:color="auto"/>
                        <w:bottom w:val="none" w:sz="0" w:space="0" w:color="auto"/>
                        <w:right w:val="none" w:sz="0" w:space="0" w:color="auto"/>
                      </w:divBdr>
                    </w:div>
                  </w:divsChild>
                </w:div>
                <w:div w:id="1781294634">
                  <w:marLeft w:val="0"/>
                  <w:marRight w:val="0"/>
                  <w:marTop w:val="0"/>
                  <w:marBottom w:val="0"/>
                  <w:divBdr>
                    <w:top w:val="none" w:sz="0" w:space="0" w:color="auto"/>
                    <w:left w:val="none" w:sz="0" w:space="0" w:color="auto"/>
                    <w:bottom w:val="none" w:sz="0" w:space="0" w:color="auto"/>
                    <w:right w:val="none" w:sz="0" w:space="0" w:color="auto"/>
                  </w:divBdr>
                  <w:divsChild>
                    <w:div w:id="688413685">
                      <w:marLeft w:val="0"/>
                      <w:marRight w:val="0"/>
                      <w:marTop w:val="0"/>
                      <w:marBottom w:val="0"/>
                      <w:divBdr>
                        <w:top w:val="none" w:sz="0" w:space="0" w:color="auto"/>
                        <w:left w:val="none" w:sz="0" w:space="0" w:color="auto"/>
                        <w:bottom w:val="none" w:sz="0" w:space="0" w:color="auto"/>
                        <w:right w:val="none" w:sz="0" w:space="0" w:color="auto"/>
                      </w:divBdr>
                    </w:div>
                  </w:divsChild>
                </w:div>
                <w:div w:id="1783571674">
                  <w:marLeft w:val="0"/>
                  <w:marRight w:val="0"/>
                  <w:marTop w:val="0"/>
                  <w:marBottom w:val="0"/>
                  <w:divBdr>
                    <w:top w:val="none" w:sz="0" w:space="0" w:color="auto"/>
                    <w:left w:val="none" w:sz="0" w:space="0" w:color="auto"/>
                    <w:bottom w:val="none" w:sz="0" w:space="0" w:color="auto"/>
                    <w:right w:val="none" w:sz="0" w:space="0" w:color="auto"/>
                  </w:divBdr>
                  <w:divsChild>
                    <w:div w:id="2066755253">
                      <w:marLeft w:val="0"/>
                      <w:marRight w:val="0"/>
                      <w:marTop w:val="0"/>
                      <w:marBottom w:val="0"/>
                      <w:divBdr>
                        <w:top w:val="none" w:sz="0" w:space="0" w:color="auto"/>
                        <w:left w:val="none" w:sz="0" w:space="0" w:color="auto"/>
                        <w:bottom w:val="none" w:sz="0" w:space="0" w:color="auto"/>
                        <w:right w:val="none" w:sz="0" w:space="0" w:color="auto"/>
                      </w:divBdr>
                    </w:div>
                  </w:divsChild>
                </w:div>
                <w:div w:id="1677725696">
                  <w:marLeft w:val="0"/>
                  <w:marRight w:val="0"/>
                  <w:marTop w:val="0"/>
                  <w:marBottom w:val="0"/>
                  <w:divBdr>
                    <w:top w:val="none" w:sz="0" w:space="0" w:color="auto"/>
                    <w:left w:val="none" w:sz="0" w:space="0" w:color="auto"/>
                    <w:bottom w:val="none" w:sz="0" w:space="0" w:color="auto"/>
                    <w:right w:val="none" w:sz="0" w:space="0" w:color="auto"/>
                  </w:divBdr>
                  <w:divsChild>
                    <w:div w:id="1664552033">
                      <w:marLeft w:val="0"/>
                      <w:marRight w:val="0"/>
                      <w:marTop w:val="0"/>
                      <w:marBottom w:val="0"/>
                      <w:divBdr>
                        <w:top w:val="none" w:sz="0" w:space="0" w:color="auto"/>
                        <w:left w:val="none" w:sz="0" w:space="0" w:color="auto"/>
                        <w:bottom w:val="none" w:sz="0" w:space="0" w:color="auto"/>
                        <w:right w:val="none" w:sz="0" w:space="0" w:color="auto"/>
                      </w:divBdr>
                    </w:div>
                  </w:divsChild>
                </w:div>
                <w:div w:id="565576990">
                  <w:marLeft w:val="0"/>
                  <w:marRight w:val="0"/>
                  <w:marTop w:val="0"/>
                  <w:marBottom w:val="0"/>
                  <w:divBdr>
                    <w:top w:val="none" w:sz="0" w:space="0" w:color="auto"/>
                    <w:left w:val="none" w:sz="0" w:space="0" w:color="auto"/>
                    <w:bottom w:val="none" w:sz="0" w:space="0" w:color="auto"/>
                    <w:right w:val="none" w:sz="0" w:space="0" w:color="auto"/>
                  </w:divBdr>
                  <w:divsChild>
                    <w:div w:id="1659915307">
                      <w:marLeft w:val="0"/>
                      <w:marRight w:val="0"/>
                      <w:marTop w:val="0"/>
                      <w:marBottom w:val="0"/>
                      <w:divBdr>
                        <w:top w:val="none" w:sz="0" w:space="0" w:color="auto"/>
                        <w:left w:val="none" w:sz="0" w:space="0" w:color="auto"/>
                        <w:bottom w:val="none" w:sz="0" w:space="0" w:color="auto"/>
                        <w:right w:val="none" w:sz="0" w:space="0" w:color="auto"/>
                      </w:divBdr>
                    </w:div>
                  </w:divsChild>
                </w:div>
                <w:div w:id="1948728630">
                  <w:marLeft w:val="0"/>
                  <w:marRight w:val="0"/>
                  <w:marTop w:val="0"/>
                  <w:marBottom w:val="0"/>
                  <w:divBdr>
                    <w:top w:val="none" w:sz="0" w:space="0" w:color="auto"/>
                    <w:left w:val="none" w:sz="0" w:space="0" w:color="auto"/>
                    <w:bottom w:val="none" w:sz="0" w:space="0" w:color="auto"/>
                    <w:right w:val="none" w:sz="0" w:space="0" w:color="auto"/>
                  </w:divBdr>
                  <w:divsChild>
                    <w:div w:id="1204907626">
                      <w:marLeft w:val="0"/>
                      <w:marRight w:val="0"/>
                      <w:marTop w:val="0"/>
                      <w:marBottom w:val="0"/>
                      <w:divBdr>
                        <w:top w:val="none" w:sz="0" w:space="0" w:color="auto"/>
                        <w:left w:val="none" w:sz="0" w:space="0" w:color="auto"/>
                        <w:bottom w:val="none" w:sz="0" w:space="0" w:color="auto"/>
                        <w:right w:val="none" w:sz="0" w:space="0" w:color="auto"/>
                      </w:divBdr>
                    </w:div>
                  </w:divsChild>
                </w:div>
                <w:div w:id="720985261">
                  <w:marLeft w:val="0"/>
                  <w:marRight w:val="0"/>
                  <w:marTop w:val="0"/>
                  <w:marBottom w:val="0"/>
                  <w:divBdr>
                    <w:top w:val="none" w:sz="0" w:space="0" w:color="auto"/>
                    <w:left w:val="none" w:sz="0" w:space="0" w:color="auto"/>
                    <w:bottom w:val="none" w:sz="0" w:space="0" w:color="auto"/>
                    <w:right w:val="none" w:sz="0" w:space="0" w:color="auto"/>
                  </w:divBdr>
                  <w:divsChild>
                    <w:div w:id="1249997493">
                      <w:marLeft w:val="0"/>
                      <w:marRight w:val="0"/>
                      <w:marTop w:val="0"/>
                      <w:marBottom w:val="0"/>
                      <w:divBdr>
                        <w:top w:val="none" w:sz="0" w:space="0" w:color="auto"/>
                        <w:left w:val="none" w:sz="0" w:space="0" w:color="auto"/>
                        <w:bottom w:val="none" w:sz="0" w:space="0" w:color="auto"/>
                        <w:right w:val="none" w:sz="0" w:space="0" w:color="auto"/>
                      </w:divBdr>
                    </w:div>
                  </w:divsChild>
                </w:div>
                <w:div w:id="1513958953">
                  <w:marLeft w:val="0"/>
                  <w:marRight w:val="0"/>
                  <w:marTop w:val="0"/>
                  <w:marBottom w:val="0"/>
                  <w:divBdr>
                    <w:top w:val="none" w:sz="0" w:space="0" w:color="auto"/>
                    <w:left w:val="none" w:sz="0" w:space="0" w:color="auto"/>
                    <w:bottom w:val="none" w:sz="0" w:space="0" w:color="auto"/>
                    <w:right w:val="none" w:sz="0" w:space="0" w:color="auto"/>
                  </w:divBdr>
                  <w:divsChild>
                    <w:div w:id="18764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67356">
          <w:marLeft w:val="0"/>
          <w:marRight w:val="0"/>
          <w:marTop w:val="0"/>
          <w:marBottom w:val="0"/>
          <w:divBdr>
            <w:top w:val="none" w:sz="0" w:space="0" w:color="auto"/>
            <w:left w:val="none" w:sz="0" w:space="0" w:color="auto"/>
            <w:bottom w:val="none" w:sz="0" w:space="0" w:color="auto"/>
            <w:right w:val="none" w:sz="0" w:space="0" w:color="auto"/>
          </w:divBdr>
        </w:div>
        <w:div w:id="1653370712">
          <w:marLeft w:val="0"/>
          <w:marRight w:val="0"/>
          <w:marTop w:val="0"/>
          <w:marBottom w:val="0"/>
          <w:divBdr>
            <w:top w:val="none" w:sz="0" w:space="0" w:color="auto"/>
            <w:left w:val="none" w:sz="0" w:space="0" w:color="auto"/>
            <w:bottom w:val="none" w:sz="0" w:space="0" w:color="auto"/>
            <w:right w:val="none" w:sz="0" w:space="0" w:color="auto"/>
          </w:divBdr>
        </w:div>
        <w:div w:id="427966329">
          <w:marLeft w:val="0"/>
          <w:marRight w:val="0"/>
          <w:marTop w:val="0"/>
          <w:marBottom w:val="0"/>
          <w:divBdr>
            <w:top w:val="none" w:sz="0" w:space="0" w:color="auto"/>
            <w:left w:val="none" w:sz="0" w:space="0" w:color="auto"/>
            <w:bottom w:val="none" w:sz="0" w:space="0" w:color="auto"/>
            <w:right w:val="none" w:sz="0" w:space="0" w:color="auto"/>
          </w:divBdr>
          <w:divsChild>
            <w:div w:id="1521823221">
              <w:marLeft w:val="0"/>
              <w:marRight w:val="0"/>
              <w:marTop w:val="30"/>
              <w:marBottom w:val="30"/>
              <w:divBdr>
                <w:top w:val="none" w:sz="0" w:space="0" w:color="auto"/>
                <w:left w:val="none" w:sz="0" w:space="0" w:color="auto"/>
                <w:bottom w:val="none" w:sz="0" w:space="0" w:color="auto"/>
                <w:right w:val="none" w:sz="0" w:space="0" w:color="auto"/>
              </w:divBdr>
              <w:divsChild>
                <w:div w:id="1566448205">
                  <w:marLeft w:val="0"/>
                  <w:marRight w:val="0"/>
                  <w:marTop w:val="0"/>
                  <w:marBottom w:val="0"/>
                  <w:divBdr>
                    <w:top w:val="none" w:sz="0" w:space="0" w:color="auto"/>
                    <w:left w:val="none" w:sz="0" w:space="0" w:color="auto"/>
                    <w:bottom w:val="none" w:sz="0" w:space="0" w:color="auto"/>
                    <w:right w:val="none" w:sz="0" w:space="0" w:color="auto"/>
                  </w:divBdr>
                  <w:divsChild>
                    <w:div w:id="1032146798">
                      <w:marLeft w:val="0"/>
                      <w:marRight w:val="0"/>
                      <w:marTop w:val="0"/>
                      <w:marBottom w:val="0"/>
                      <w:divBdr>
                        <w:top w:val="none" w:sz="0" w:space="0" w:color="auto"/>
                        <w:left w:val="none" w:sz="0" w:space="0" w:color="auto"/>
                        <w:bottom w:val="none" w:sz="0" w:space="0" w:color="auto"/>
                        <w:right w:val="none" w:sz="0" w:space="0" w:color="auto"/>
                      </w:divBdr>
                    </w:div>
                  </w:divsChild>
                </w:div>
                <w:div w:id="557400010">
                  <w:marLeft w:val="0"/>
                  <w:marRight w:val="0"/>
                  <w:marTop w:val="0"/>
                  <w:marBottom w:val="0"/>
                  <w:divBdr>
                    <w:top w:val="none" w:sz="0" w:space="0" w:color="auto"/>
                    <w:left w:val="none" w:sz="0" w:space="0" w:color="auto"/>
                    <w:bottom w:val="none" w:sz="0" w:space="0" w:color="auto"/>
                    <w:right w:val="none" w:sz="0" w:space="0" w:color="auto"/>
                  </w:divBdr>
                  <w:divsChild>
                    <w:div w:id="377780780">
                      <w:marLeft w:val="0"/>
                      <w:marRight w:val="0"/>
                      <w:marTop w:val="0"/>
                      <w:marBottom w:val="0"/>
                      <w:divBdr>
                        <w:top w:val="none" w:sz="0" w:space="0" w:color="auto"/>
                        <w:left w:val="none" w:sz="0" w:space="0" w:color="auto"/>
                        <w:bottom w:val="none" w:sz="0" w:space="0" w:color="auto"/>
                        <w:right w:val="none" w:sz="0" w:space="0" w:color="auto"/>
                      </w:divBdr>
                    </w:div>
                  </w:divsChild>
                </w:div>
                <w:div w:id="730425859">
                  <w:marLeft w:val="0"/>
                  <w:marRight w:val="0"/>
                  <w:marTop w:val="0"/>
                  <w:marBottom w:val="0"/>
                  <w:divBdr>
                    <w:top w:val="none" w:sz="0" w:space="0" w:color="auto"/>
                    <w:left w:val="none" w:sz="0" w:space="0" w:color="auto"/>
                    <w:bottom w:val="none" w:sz="0" w:space="0" w:color="auto"/>
                    <w:right w:val="none" w:sz="0" w:space="0" w:color="auto"/>
                  </w:divBdr>
                  <w:divsChild>
                    <w:div w:id="1227882931">
                      <w:marLeft w:val="0"/>
                      <w:marRight w:val="0"/>
                      <w:marTop w:val="0"/>
                      <w:marBottom w:val="0"/>
                      <w:divBdr>
                        <w:top w:val="none" w:sz="0" w:space="0" w:color="auto"/>
                        <w:left w:val="none" w:sz="0" w:space="0" w:color="auto"/>
                        <w:bottom w:val="none" w:sz="0" w:space="0" w:color="auto"/>
                        <w:right w:val="none" w:sz="0" w:space="0" w:color="auto"/>
                      </w:divBdr>
                    </w:div>
                  </w:divsChild>
                </w:div>
                <w:div w:id="1207906935">
                  <w:marLeft w:val="0"/>
                  <w:marRight w:val="0"/>
                  <w:marTop w:val="0"/>
                  <w:marBottom w:val="0"/>
                  <w:divBdr>
                    <w:top w:val="none" w:sz="0" w:space="0" w:color="auto"/>
                    <w:left w:val="none" w:sz="0" w:space="0" w:color="auto"/>
                    <w:bottom w:val="none" w:sz="0" w:space="0" w:color="auto"/>
                    <w:right w:val="none" w:sz="0" w:space="0" w:color="auto"/>
                  </w:divBdr>
                  <w:divsChild>
                    <w:div w:id="329872207">
                      <w:marLeft w:val="0"/>
                      <w:marRight w:val="0"/>
                      <w:marTop w:val="0"/>
                      <w:marBottom w:val="0"/>
                      <w:divBdr>
                        <w:top w:val="none" w:sz="0" w:space="0" w:color="auto"/>
                        <w:left w:val="none" w:sz="0" w:space="0" w:color="auto"/>
                        <w:bottom w:val="none" w:sz="0" w:space="0" w:color="auto"/>
                        <w:right w:val="none" w:sz="0" w:space="0" w:color="auto"/>
                      </w:divBdr>
                    </w:div>
                  </w:divsChild>
                </w:div>
                <w:div w:id="162791758">
                  <w:marLeft w:val="0"/>
                  <w:marRight w:val="0"/>
                  <w:marTop w:val="0"/>
                  <w:marBottom w:val="0"/>
                  <w:divBdr>
                    <w:top w:val="none" w:sz="0" w:space="0" w:color="auto"/>
                    <w:left w:val="none" w:sz="0" w:space="0" w:color="auto"/>
                    <w:bottom w:val="none" w:sz="0" w:space="0" w:color="auto"/>
                    <w:right w:val="none" w:sz="0" w:space="0" w:color="auto"/>
                  </w:divBdr>
                  <w:divsChild>
                    <w:div w:id="488326506">
                      <w:marLeft w:val="0"/>
                      <w:marRight w:val="0"/>
                      <w:marTop w:val="0"/>
                      <w:marBottom w:val="0"/>
                      <w:divBdr>
                        <w:top w:val="none" w:sz="0" w:space="0" w:color="auto"/>
                        <w:left w:val="none" w:sz="0" w:space="0" w:color="auto"/>
                        <w:bottom w:val="none" w:sz="0" w:space="0" w:color="auto"/>
                        <w:right w:val="none" w:sz="0" w:space="0" w:color="auto"/>
                      </w:divBdr>
                    </w:div>
                  </w:divsChild>
                </w:div>
                <w:div w:id="1940984904">
                  <w:marLeft w:val="0"/>
                  <w:marRight w:val="0"/>
                  <w:marTop w:val="0"/>
                  <w:marBottom w:val="0"/>
                  <w:divBdr>
                    <w:top w:val="none" w:sz="0" w:space="0" w:color="auto"/>
                    <w:left w:val="none" w:sz="0" w:space="0" w:color="auto"/>
                    <w:bottom w:val="none" w:sz="0" w:space="0" w:color="auto"/>
                    <w:right w:val="none" w:sz="0" w:space="0" w:color="auto"/>
                  </w:divBdr>
                  <w:divsChild>
                    <w:div w:id="102651453">
                      <w:marLeft w:val="0"/>
                      <w:marRight w:val="0"/>
                      <w:marTop w:val="0"/>
                      <w:marBottom w:val="0"/>
                      <w:divBdr>
                        <w:top w:val="none" w:sz="0" w:space="0" w:color="auto"/>
                        <w:left w:val="none" w:sz="0" w:space="0" w:color="auto"/>
                        <w:bottom w:val="none" w:sz="0" w:space="0" w:color="auto"/>
                        <w:right w:val="none" w:sz="0" w:space="0" w:color="auto"/>
                      </w:divBdr>
                    </w:div>
                  </w:divsChild>
                </w:div>
                <w:div w:id="1383673287">
                  <w:marLeft w:val="0"/>
                  <w:marRight w:val="0"/>
                  <w:marTop w:val="0"/>
                  <w:marBottom w:val="0"/>
                  <w:divBdr>
                    <w:top w:val="none" w:sz="0" w:space="0" w:color="auto"/>
                    <w:left w:val="none" w:sz="0" w:space="0" w:color="auto"/>
                    <w:bottom w:val="none" w:sz="0" w:space="0" w:color="auto"/>
                    <w:right w:val="none" w:sz="0" w:space="0" w:color="auto"/>
                  </w:divBdr>
                  <w:divsChild>
                    <w:div w:id="301932501">
                      <w:marLeft w:val="0"/>
                      <w:marRight w:val="0"/>
                      <w:marTop w:val="0"/>
                      <w:marBottom w:val="0"/>
                      <w:divBdr>
                        <w:top w:val="none" w:sz="0" w:space="0" w:color="auto"/>
                        <w:left w:val="none" w:sz="0" w:space="0" w:color="auto"/>
                        <w:bottom w:val="none" w:sz="0" w:space="0" w:color="auto"/>
                        <w:right w:val="none" w:sz="0" w:space="0" w:color="auto"/>
                      </w:divBdr>
                    </w:div>
                  </w:divsChild>
                </w:div>
                <w:div w:id="395516458">
                  <w:marLeft w:val="0"/>
                  <w:marRight w:val="0"/>
                  <w:marTop w:val="0"/>
                  <w:marBottom w:val="0"/>
                  <w:divBdr>
                    <w:top w:val="none" w:sz="0" w:space="0" w:color="auto"/>
                    <w:left w:val="none" w:sz="0" w:space="0" w:color="auto"/>
                    <w:bottom w:val="none" w:sz="0" w:space="0" w:color="auto"/>
                    <w:right w:val="none" w:sz="0" w:space="0" w:color="auto"/>
                  </w:divBdr>
                  <w:divsChild>
                    <w:div w:id="1302004827">
                      <w:marLeft w:val="0"/>
                      <w:marRight w:val="0"/>
                      <w:marTop w:val="0"/>
                      <w:marBottom w:val="0"/>
                      <w:divBdr>
                        <w:top w:val="none" w:sz="0" w:space="0" w:color="auto"/>
                        <w:left w:val="none" w:sz="0" w:space="0" w:color="auto"/>
                        <w:bottom w:val="none" w:sz="0" w:space="0" w:color="auto"/>
                        <w:right w:val="none" w:sz="0" w:space="0" w:color="auto"/>
                      </w:divBdr>
                    </w:div>
                  </w:divsChild>
                </w:div>
                <w:div w:id="1471896654">
                  <w:marLeft w:val="0"/>
                  <w:marRight w:val="0"/>
                  <w:marTop w:val="0"/>
                  <w:marBottom w:val="0"/>
                  <w:divBdr>
                    <w:top w:val="none" w:sz="0" w:space="0" w:color="auto"/>
                    <w:left w:val="none" w:sz="0" w:space="0" w:color="auto"/>
                    <w:bottom w:val="none" w:sz="0" w:space="0" w:color="auto"/>
                    <w:right w:val="none" w:sz="0" w:space="0" w:color="auto"/>
                  </w:divBdr>
                  <w:divsChild>
                    <w:div w:id="1164475453">
                      <w:marLeft w:val="0"/>
                      <w:marRight w:val="0"/>
                      <w:marTop w:val="0"/>
                      <w:marBottom w:val="0"/>
                      <w:divBdr>
                        <w:top w:val="none" w:sz="0" w:space="0" w:color="auto"/>
                        <w:left w:val="none" w:sz="0" w:space="0" w:color="auto"/>
                        <w:bottom w:val="none" w:sz="0" w:space="0" w:color="auto"/>
                        <w:right w:val="none" w:sz="0" w:space="0" w:color="auto"/>
                      </w:divBdr>
                    </w:div>
                  </w:divsChild>
                </w:div>
                <w:div w:id="454183017">
                  <w:marLeft w:val="0"/>
                  <w:marRight w:val="0"/>
                  <w:marTop w:val="0"/>
                  <w:marBottom w:val="0"/>
                  <w:divBdr>
                    <w:top w:val="none" w:sz="0" w:space="0" w:color="auto"/>
                    <w:left w:val="none" w:sz="0" w:space="0" w:color="auto"/>
                    <w:bottom w:val="none" w:sz="0" w:space="0" w:color="auto"/>
                    <w:right w:val="none" w:sz="0" w:space="0" w:color="auto"/>
                  </w:divBdr>
                  <w:divsChild>
                    <w:div w:id="1150630783">
                      <w:marLeft w:val="0"/>
                      <w:marRight w:val="0"/>
                      <w:marTop w:val="0"/>
                      <w:marBottom w:val="0"/>
                      <w:divBdr>
                        <w:top w:val="none" w:sz="0" w:space="0" w:color="auto"/>
                        <w:left w:val="none" w:sz="0" w:space="0" w:color="auto"/>
                        <w:bottom w:val="none" w:sz="0" w:space="0" w:color="auto"/>
                        <w:right w:val="none" w:sz="0" w:space="0" w:color="auto"/>
                      </w:divBdr>
                    </w:div>
                  </w:divsChild>
                </w:div>
                <w:div w:id="1102533887">
                  <w:marLeft w:val="0"/>
                  <w:marRight w:val="0"/>
                  <w:marTop w:val="0"/>
                  <w:marBottom w:val="0"/>
                  <w:divBdr>
                    <w:top w:val="none" w:sz="0" w:space="0" w:color="auto"/>
                    <w:left w:val="none" w:sz="0" w:space="0" w:color="auto"/>
                    <w:bottom w:val="none" w:sz="0" w:space="0" w:color="auto"/>
                    <w:right w:val="none" w:sz="0" w:space="0" w:color="auto"/>
                  </w:divBdr>
                  <w:divsChild>
                    <w:div w:id="1878465359">
                      <w:marLeft w:val="0"/>
                      <w:marRight w:val="0"/>
                      <w:marTop w:val="0"/>
                      <w:marBottom w:val="0"/>
                      <w:divBdr>
                        <w:top w:val="none" w:sz="0" w:space="0" w:color="auto"/>
                        <w:left w:val="none" w:sz="0" w:space="0" w:color="auto"/>
                        <w:bottom w:val="none" w:sz="0" w:space="0" w:color="auto"/>
                        <w:right w:val="none" w:sz="0" w:space="0" w:color="auto"/>
                      </w:divBdr>
                    </w:div>
                  </w:divsChild>
                </w:div>
                <w:div w:id="2061394130">
                  <w:marLeft w:val="0"/>
                  <w:marRight w:val="0"/>
                  <w:marTop w:val="0"/>
                  <w:marBottom w:val="0"/>
                  <w:divBdr>
                    <w:top w:val="none" w:sz="0" w:space="0" w:color="auto"/>
                    <w:left w:val="none" w:sz="0" w:space="0" w:color="auto"/>
                    <w:bottom w:val="none" w:sz="0" w:space="0" w:color="auto"/>
                    <w:right w:val="none" w:sz="0" w:space="0" w:color="auto"/>
                  </w:divBdr>
                  <w:divsChild>
                    <w:div w:id="1670212228">
                      <w:marLeft w:val="0"/>
                      <w:marRight w:val="0"/>
                      <w:marTop w:val="0"/>
                      <w:marBottom w:val="0"/>
                      <w:divBdr>
                        <w:top w:val="none" w:sz="0" w:space="0" w:color="auto"/>
                        <w:left w:val="none" w:sz="0" w:space="0" w:color="auto"/>
                        <w:bottom w:val="none" w:sz="0" w:space="0" w:color="auto"/>
                        <w:right w:val="none" w:sz="0" w:space="0" w:color="auto"/>
                      </w:divBdr>
                    </w:div>
                  </w:divsChild>
                </w:div>
                <w:div w:id="1848055369">
                  <w:marLeft w:val="0"/>
                  <w:marRight w:val="0"/>
                  <w:marTop w:val="0"/>
                  <w:marBottom w:val="0"/>
                  <w:divBdr>
                    <w:top w:val="none" w:sz="0" w:space="0" w:color="auto"/>
                    <w:left w:val="none" w:sz="0" w:space="0" w:color="auto"/>
                    <w:bottom w:val="none" w:sz="0" w:space="0" w:color="auto"/>
                    <w:right w:val="none" w:sz="0" w:space="0" w:color="auto"/>
                  </w:divBdr>
                  <w:divsChild>
                    <w:div w:id="1836608482">
                      <w:marLeft w:val="0"/>
                      <w:marRight w:val="0"/>
                      <w:marTop w:val="0"/>
                      <w:marBottom w:val="0"/>
                      <w:divBdr>
                        <w:top w:val="none" w:sz="0" w:space="0" w:color="auto"/>
                        <w:left w:val="none" w:sz="0" w:space="0" w:color="auto"/>
                        <w:bottom w:val="none" w:sz="0" w:space="0" w:color="auto"/>
                        <w:right w:val="none" w:sz="0" w:space="0" w:color="auto"/>
                      </w:divBdr>
                    </w:div>
                  </w:divsChild>
                </w:div>
                <w:div w:id="400564456">
                  <w:marLeft w:val="0"/>
                  <w:marRight w:val="0"/>
                  <w:marTop w:val="0"/>
                  <w:marBottom w:val="0"/>
                  <w:divBdr>
                    <w:top w:val="none" w:sz="0" w:space="0" w:color="auto"/>
                    <w:left w:val="none" w:sz="0" w:space="0" w:color="auto"/>
                    <w:bottom w:val="none" w:sz="0" w:space="0" w:color="auto"/>
                    <w:right w:val="none" w:sz="0" w:space="0" w:color="auto"/>
                  </w:divBdr>
                  <w:divsChild>
                    <w:div w:id="18941009">
                      <w:marLeft w:val="0"/>
                      <w:marRight w:val="0"/>
                      <w:marTop w:val="0"/>
                      <w:marBottom w:val="0"/>
                      <w:divBdr>
                        <w:top w:val="none" w:sz="0" w:space="0" w:color="auto"/>
                        <w:left w:val="none" w:sz="0" w:space="0" w:color="auto"/>
                        <w:bottom w:val="none" w:sz="0" w:space="0" w:color="auto"/>
                        <w:right w:val="none" w:sz="0" w:space="0" w:color="auto"/>
                      </w:divBdr>
                    </w:div>
                  </w:divsChild>
                </w:div>
                <w:div w:id="39478206">
                  <w:marLeft w:val="0"/>
                  <w:marRight w:val="0"/>
                  <w:marTop w:val="0"/>
                  <w:marBottom w:val="0"/>
                  <w:divBdr>
                    <w:top w:val="none" w:sz="0" w:space="0" w:color="auto"/>
                    <w:left w:val="none" w:sz="0" w:space="0" w:color="auto"/>
                    <w:bottom w:val="none" w:sz="0" w:space="0" w:color="auto"/>
                    <w:right w:val="none" w:sz="0" w:space="0" w:color="auto"/>
                  </w:divBdr>
                  <w:divsChild>
                    <w:div w:id="16789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61694">
          <w:marLeft w:val="0"/>
          <w:marRight w:val="0"/>
          <w:marTop w:val="0"/>
          <w:marBottom w:val="0"/>
          <w:divBdr>
            <w:top w:val="none" w:sz="0" w:space="0" w:color="auto"/>
            <w:left w:val="none" w:sz="0" w:space="0" w:color="auto"/>
            <w:bottom w:val="none" w:sz="0" w:space="0" w:color="auto"/>
            <w:right w:val="none" w:sz="0" w:space="0" w:color="auto"/>
          </w:divBdr>
        </w:div>
        <w:div w:id="1183085210">
          <w:marLeft w:val="0"/>
          <w:marRight w:val="0"/>
          <w:marTop w:val="0"/>
          <w:marBottom w:val="0"/>
          <w:divBdr>
            <w:top w:val="none" w:sz="0" w:space="0" w:color="auto"/>
            <w:left w:val="none" w:sz="0" w:space="0" w:color="auto"/>
            <w:bottom w:val="none" w:sz="0" w:space="0" w:color="auto"/>
            <w:right w:val="none" w:sz="0" w:space="0" w:color="auto"/>
          </w:divBdr>
        </w:div>
        <w:div w:id="697585074">
          <w:marLeft w:val="0"/>
          <w:marRight w:val="0"/>
          <w:marTop w:val="0"/>
          <w:marBottom w:val="0"/>
          <w:divBdr>
            <w:top w:val="none" w:sz="0" w:space="0" w:color="auto"/>
            <w:left w:val="none" w:sz="0" w:space="0" w:color="auto"/>
            <w:bottom w:val="none" w:sz="0" w:space="0" w:color="auto"/>
            <w:right w:val="none" w:sz="0" w:space="0" w:color="auto"/>
          </w:divBdr>
        </w:div>
        <w:div w:id="1216627007">
          <w:marLeft w:val="0"/>
          <w:marRight w:val="0"/>
          <w:marTop w:val="0"/>
          <w:marBottom w:val="0"/>
          <w:divBdr>
            <w:top w:val="none" w:sz="0" w:space="0" w:color="auto"/>
            <w:left w:val="none" w:sz="0" w:space="0" w:color="auto"/>
            <w:bottom w:val="none" w:sz="0" w:space="0" w:color="auto"/>
            <w:right w:val="none" w:sz="0" w:space="0" w:color="auto"/>
          </w:divBdr>
        </w:div>
        <w:div w:id="677006970">
          <w:marLeft w:val="0"/>
          <w:marRight w:val="0"/>
          <w:marTop w:val="0"/>
          <w:marBottom w:val="0"/>
          <w:divBdr>
            <w:top w:val="none" w:sz="0" w:space="0" w:color="auto"/>
            <w:left w:val="none" w:sz="0" w:space="0" w:color="auto"/>
            <w:bottom w:val="none" w:sz="0" w:space="0" w:color="auto"/>
            <w:right w:val="none" w:sz="0" w:space="0" w:color="auto"/>
          </w:divBdr>
        </w:div>
        <w:div w:id="1195390179">
          <w:marLeft w:val="0"/>
          <w:marRight w:val="0"/>
          <w:marTop w:val="0"/>
          <w:marBottom w:val="0"/>
          <w:divBdr>
            <w:top w:val="none" w:sz="0" w:space="0" w:color="auto"/>
            <w:left w:val="none" w:sz="0" w:space="0" w:color="auto"/>
            <w:bottom w:val="none" w:sz="0" w:space="0" w:color="auto"/>
            <w:right w:val="none" w:sz="0" w:space="0" w:color="auto"/>
          </w:divBdr>
          <w:divsChild>
            <w:div w:id="1669483994">
              <w:marLeft w:val="0"/>
              <w:marRight w:val="0"/>
              <w:marTop w:val="30"/>
              <w:marBottom w:val="30"/>
              <w:divBdr>
                <w:top w:val="none" w:sz="0" w:space="0" w:color="auto"/>
                <w:left w:val="none" w:sz="0" w:space="0" w:color="auto"/>
                <w:bottom w:val="none" w:sz="0" w:space="0" w:color="auto"/>
                <w:right w:val="none" w:sz="0" w:space="0" w:color="auto"/>
              </w:divBdr>
              <w:divsChild>
                <w:div w:id="158732787">
                  <w:marLeft w:val="0"/>
                  <w:marRight w:val="0"/>
                  <w:marTop w:val="0"/>
                  <w:marBottom w:val="0"/>
                  <w:divBdr>
                    <w:top w:val="none" w:sz="0" w:space="0" w:color="auto"/>
                    <w:left w:val="none" w:sz="0" w:space="0" w:color="auto"/>
                    <w:bottom w:val="none" w:sz="0" w:space="0" w:color="auto"/>
                    <w:right w:val="none" w:sz="0" w:space="0" w:color="auto"/>
                  </w:divBdr>
                  <w:divsChild>
                    <w:div w:id="824004614">
                      <w:marLeft w:val="0"/>
                      <w:marRight w:val="0"/>
                      <w:marTop w:val="0"/>
                      <w:marBottom w:val="0"/>
                      <w:divBdr>
                        <w:top w:val="none" w:sz="0" w:space="0" w:color="auto"/>
                        <w:left w:val="none" w:sz="0" w:space="0" w:color="auto"/>
                        <w:bottom w:val="none" w:sz="0" w:space="0" w:color="auto"/>
                        <w:right w:val="none" w:sz="0" w:space="0" w:color="auto"/>
                      </w:divBdr>
                    </w:div>
                  </w:divsChild>
                </w:div>
                <w:div w:id="1935091804">
                  <w:marLeft w:val="0"/>
                  <w:marRight w:val="0"/>
                  <w:marTop w:val="0"/>
                  <w:marBottom w:val="0"/>
                  <w:divBdr>
                    <w:top w:val="none" w:sz="0" w:space="0" w:color="auto"/>
                    <w:left w:val="none" w:sz="0" w:space="0" w:color="auto"/>
                    <w:bottom w:val="none" w:sz="0" w:space="0" w:color="auto"/>
                    <w:right w:val="none" w:sz="0" w:space="0" w:color="auto"/>
                  </w:divBdr>
                  <w:divsChild>
                    <w:div w:id="430048356">
                      <w:marLeft w:val="0"/>
                      <w:marRight w:val="0"/>
                      <w:marTop w:val="0"/>
                      <w:marBottom w:val="0"/>
                      <w:divBdr>
                        <w:top w:val="none" w:sz="0" w:space="0" w:color="auto"/>
                        <w:left w:val="none" w:sz="0" w:space="0" w:color="auto"/>
                        <w:bottom w:val="none" w:sz="0" w:space="0" w:color="auto"/>
                        <w:right w:val="none" w:sz="0" w:space="0" w:color="auto"/>
                      </w:divBdr>
                    </w:div>
                  </w:divsChild>
                </w:div>
                <w:div w:id="1039159132">
                  <w:marLeft w:val="0"/>
                  <w:marRight w:val="0"/>
                  <w:marTop w:val="0"/>
                  <w:marBottom w:val="0"/>
                  <w:divBdr>
                    <w:top w:val="none" w:sz="0" w:space="0" w:color="auto"/>
                    <w:left w:val="none" w:sz="0" w:space="0" w:color="auto"/>
                    <w:bottom w:val="none" w:sz="0" w:space="0" w:color="auto"/>
                    <w:right w:val="none" w:sz="0" w:space="0" w:color="auto"/>
                  </w:divBdr>
                  <w:divsChild>
                    <w:div w:id="1840384656">
                      <w:marLeft w:val="0"/>
                      <w:marRight w:val="0"/>
                      <w:marTop w:val="0"/>
                      <w:marBottom w:val="0"/>
                      <w:divBdr>
                        <w:top w:val="none" w:sz="0" w:space="0" w:color="auto"/>
                        <w:left w:val="none" w:sz="0" w:space="0" w:color="auto"/>
                        <w:bottom w:val="none" w:sz="0" w:space="0" w:color="auto"/>
                        <w:right w:val="none" w:sz="0" w:space="0" w:color="auto"/>
                      </w:divBdr>
                    </w:div>
                  </w:divsChild>
                </w:div>
                <w:div w:id="335766370">
                  <w:marLeft w:val="0"/>
                  <w:marRight w:val="0"/>
                  <w:marTop w:val="0"/>
                  <w:marBottom w:val="0"/>
                  <w:divBdr>
                    <w:top w:val="none" w:sz="0" w:space="0" w:color="auto"/>
                    <w:left w:val="none" w:sz="0" w:space="0" w:color="auto"/>
                    <w:bottom w:val="none" w:sz="0" w:space="0" w:color="auto"/>
                    <w:right w:val="none" w:sz="0" w:space="0" w:color="auto"/>
                  </w:divBdr>
                  <w:divsChild>
                    <w:div w:id="768507463">
                      <w:marLeft w:val="0"/>
                      <w:marRight w:val="0"/>
                      <w:marTop w:val="0"/>
                      <w:marBottom w:val="0"/>
                      <w:divBdr>
                        <w:top w:val="none" w:sz="0" w:space="0" w:color="auto"/>
                        <w:left w:val="none" w:sz="0" w:space="0" w:color="auto"/>
                        <w:bottom w:val="none" w:sz="0" w:space="0" w:color="auto"/>
                        <w:right w:val="none" w:sz="0" w:space="0" w:color="auto"/>
                      </w:divBdr>
                    </w:div>
                  </w:divsChild>
                </w:div>
                <w:div w:id="527061593">
                  <w:marLeft w:val="0"/>
                  <w:marRight w:val="0"/>
                  <w:marTop w:val="0"/>
                  <w:marBottom w:val="0"/>
                  <w:divBdr>
                    <w:top w:val="none" w:sz="0" w:space="0" w:color="auto"/>
                    <w:left w:val="none" w:sz="0" w:space="0" w:color="auto"/>
                    <w:bottom w:val="none" w:sz="0" w:space="0" w:color="auto"/>
                    <w:right w:val="none" w:sz="0" w:space="0" w:color="auto"/>
                  </w:divBdr>
                  <w:divsChild>
                    <w:div w:id="971208643">
                      <w:marLeft w:val="0"/>
                      <w:marRight w:val="0"/>
                      <w:marTop w:val="0"/>
                      <w:marBottom w:val="0"/>
                      <w:divBdr>
                        <w:top w:val="none" w:sz="0" w:space="0" w:color="auto"/>
                        <w:left w:val="none" w:sz="0" w:space="0" w:color="auto"/>
                        <w:bottom w:val="none" w:sz="0" w:space="0" w:color="auto"/>
                        <w:right w:val="none" w:sz="0" w:space="0" w:color="auto"/>
                      </w:divBdr>
                    </w:div>
                  </w:divsChild>
                </w:div>
                <w:div w:id="533033552">
                  <w:marLeft w:val="0"/>
                  <w:marRight w:val="0"/>
                  <w:marTop w:val="0"/>
                  <w:marBottom w:val="0"/>
                  <w:divBdr>
                    <w:top w:val="none" w:sz="0" w:space="0" w:color="auto"/>
                    <w:left w:val="none" w:sz="0" w:space="0" w:color="auto"/>
                    <w:bottom w:val="none" w:sz="0" w:space="0" w:color="auto"/>
                    <w:right w:val="none" w:sz="0" w:space="0" w:color="auto"/>
                  </w:divBdr>
                  <w:divsChild>
                    <w:div w:id="820775767">
                      <w:marLeft w:val="0"/>
                      <w:marRight w:val="0"/>
                      <w:marTop w:val="0"/>
                      <w:marBottom w:val="0"/>
                      <w:divBdr>
                        <w:top w:val="none" w:sz="0" w:space="0" w:color="auto"/>
                        <w:left w:val="none" w:sz="0" w:space="0" w:color="auto"/>
                        <w:bottom w:val="none" w:sz="0" w:space="0" w:color="auto"/>
                        <w:right w:val="none" w:sz="0" w:space="0" w:color="auto"/>
                      </w:divBdr>
                    </w:div>
                  </w:divsChild>
                </w:div>
                <w:div w:id="969283576">
                  <w:marLeft w:val="0"/>
                  <w:marRight w:val="0"/>
                  <w:marTop w:val="0"/>
                  <w:marBottom w:val="0"/>
                  <w:divBdr>
                    <w:top w:val="none" w:sz="0" w:space="0" w:color="auto"/>
                    <w:left w:val="none" w:sz="0" w:space="0" w:color="auto"/>
                    <w:bottom w:val="none" w:sz="0" w:space="0" w:color="auto"/>
                    <w:right w:val="none" w:sz="0" w:space="0" w:color="auto"/>
                  </w:divBdr>
                  <w:divsChild>
                    <w:div w:id="480776158">
                      <w:marLeft w:val="0"/>
                      <w:marRight w:val="0"/>
                      <w:marTop w:val="0"/>
                      <w:marBottom w:val="0"/>
                      <w:divBdr>
                        <w:top w:val="none" w:sz="0" w:space="0" w:color="auto"/>
                        <w:left w:val="none" w:sz="0" w:space="0" w:color="auto"/>
                        <w:bottom w:val="none" w:sz="0" w:space="0" w:color="auto"/>
                        <w:right w:val="none" w:sz="0" w:space="0" w:color="auto"/>
                      </w:divBdr>
                    </w:div>
                  </w:divsChild>
                </w:div>
                <w:div w:id="1175338950">
                  <w:marLeft w:val="0"/>
                  <w:marRight w:val="0"/>
                  <w:marTop w:val="0"/>
                  <w:marBottom w:val="0"/>
                  <w:divBdr>
                    <w:top w:val="none" w:sz="0" w:space="0" w:color="auto"/>
                    <w:left w:val="none" w:sz="0" w:space="0" w:color="auto"/>
                    <w:bottom w:val="none" w:sz="0" w:space="0" w:color="auto"/>
                    <w:right w:val="none" w:sz="0" w:space="0" w:color="auto"/>
                  </w:divBdr>
                  <w:divsChild>
                    <w:div w:id="252782747">
                      <w:marLeft w:val="0"/>
                      <w:marRight w:val="0"/>
                      <w:marTop w:val="0"/>
                      <w:marBottom w:val="0"/>
                      <w:divBdr>
                        <w:top w:val="none" w:sz="0" w:space="0" w:color="auto"/>
                        <w:left w:val="none" w:sz="0" w:space="0" w:color="auto"/>
                        <w:bottom w:val="none" w:sz="0" w:space="0" w:color="auto"/>
                        <w:right w:val="none" w:sz="0" w:space="0" w:color="auto"/>
                      </w:divBdr>
                    </w:div>
                  </w:divsChild>
                </w:div>
                <w:div w:id="1704134819">
                  <w:marLeft w:val="0"/>
                  <w:marRight w:val="0"/>
                  <w:marTop w:val="0"/>
                  <w:marBottom w:val="0"/>
                  <w:divBdr>
                    <w:top w:val="none" w:sz="0" w:space="0" w:color="auto"/>
                    <w:left w:val="none" w:sz="0" w:space="0" w:color="auto"/>
                    <w:bottom w:val="none" w:sz="0" w:space="0" w:color="auto"/>
                    <w:right w:val="none" w:sz="0" w:space="0" w:color="auto"/>
                  </w:divBdr>
                  <w:divsChild>
                    <w:div w:id="506477755">
                      <w:marLeft w:val="0"/>
                      <w:marRight w:val="0"/>
                      <w:marTop w:val="0"/>
                      <w:marBottom w:val="0"/>
                      <w:divBdr>
                        <w:top w:val="none" w:sz="0" w:space="0" w:color="auto"/>
                        <w:left w:val="none" w:sz="0" w:space="0" w:color="auto"/>
                        <w:bottom w:val="none" w:sz="0" w:space="0" w:color="auto"/>
                        <w:right w:val="none" w:sz="0" w:space="0" w:color="auto"/>
                      </w:divBdr>
                    </w:div>
                  </w:divsChild>
                </w:div>
                <w:div w:id="617420542">
                  <w:marLeft w:val="0"/>
                  <w:marRight w:val="0"/>
                  <w:marTop w:val="0"/>
                  <w:marBottom w:val="0"/>
                  <w:divBdr>
                    <w:top w:val="none" w:sz="0" w:space="0" w:color="auto"/>
                    <w:left w:val="none" w:sz="0" w:space="0" w:color="auto"/>
                    <w:bottom w:val="none" w:sz="0" w:space="0" w:color="auto"/>
                    <w:right w:val="none" w:sz="0" w:space="0" w:color="auto"/>
                  </w:divBdr>
                  <w:divsChild>
                    <w:div w:id="1920871748">
                      <w:marLeft w:val="0"/>
                      <w:marRight w:val="0"/>
                      <w:marTop w:val="0"/>
                      <w:marBottom w:val="0"/>
                      <w:divBdr>
                        <w:top w:val="none" w:sz="0" w:space="0" w:color="auto"/>
                        <w:left w:val="none" w:sz="0" w:space="0" w:color="auto"/>
                        <w:bottom w:val="none" w:sz="0" w:space="0" w:color="auto"/>
                        <w:right w:val="none" w:sz="0" w:space="0" w:color="auto"/>
                      </w:divBdr>
                    </w:div>
                  </w:divsChild>
                </w:div>
                <w:div w:id="924338339">
                  <w:marLeft w:val="0"/>
                  <w:marRight w:val="0"/>
                  <w:marTop w:val="0"/>
                  <w:marBottom w:val="0"/>
                  <w:divBdr>
                    <w:top w:val="none" w:sz="0" w:space="0" w:color="auto"/>
                    <w:left w:val="none" w:sz="0" w:space="0" w:color="auto"/>
                    <w:bottom w:val="none" w:sz="0" w:space="0" w:color="auto"/>
                    <w:right w:val="none" w:sz="0" w:space="0" w:color="auto"/>
                  </w:divBdr>
                  <w:divsChild>
                    <w:div w:id="542249520">
                      <w:marLeft w:val="0"/>
                      <w:marRight w:val="0"/>
                      <w:marTop w:val="0"/>
                      <w:marBottom w:val="0"/>
                      <w:divBdr>
                        <w:top w:val="none" w:sz="0" w:space="0" w:color="auto"/>
                        <w:left w:val="none" w:sz="0" w:space="0" w:color="auto"/>
                        <w:bottom w:val="none" w:sz="0" w:space="0" w:color="auto"/>
                        <w:right w:val="none" w:sz="0" w:space="0" w:color="auto"/>
                      </w:divBdr>
                    </w:div>
                  </w:divsChild>
                </w:div>
                <w:div w:id="480123528">
                  <w:marLeft w:val="0"/>
                  <w:marRight w:val="0"/>
                  <w:marTop w:val="0"/>
                  <w:marBottom w:val="0"/>
                  <w:divBdr>
                    <w:top w:val="none" w:sz="0" w:space="0" w:color="auto"/>
                    <w:left w:val="none" w:sz="0" w:space="0" w:color="auto"/>
                    <w:bottom w:val="none" w:sz="0" w:space="0" w:color="auto"/>
                    <w:right w:val="none" w:sz="0" w:space="0" w:color="auto"/>
                  </w:divBdr>
                  <w:divsChild>
                    <w:div w:id="663970817">
                      <w:marLeft w:val="0"/>
                      <w:marRight w:val="0"/>
                      <w:marTop w:val="0"/>
                      <w:marBottom w:val="0"/>
                      <w:divBdr>
                        <w:top w:val="none" w:sz="0" w:space="0" w:color="auto"/>
                        <w:left w:val="none" w:sz="0" w:space="0" w:color="auto"/>
                        <w:bottom w:val="none" w:sz="0" w:space="0" w:color="auto"/>
                        <w:right w:val="none" w:sz="0" w:space="0" w:color="auto"/>
                      </w:divBdr>
                    </w:div>
                  </w:divsChild>
                </w:div>
                <w:div w:id="1942448647">
                  <w:marLeft w:val="0"/>
                  <w:marRight w:val="0"/>
                  <w:marTop w:val="0"/>
                  <w:marBottom w:val="0"/>
                  <w:divBdr>
                    <w:top w:val="none" w:sz="0" w:space="0" w:color="auto"/>
                    <w:left w:val="none" w:sz="0" w:space="0" w:color="auto"/>
                    <w:bottom w:val="none" w:sz="0" w:space="0" w:color="auto"/>
                    <w:right w:val="none" w:sz="0" w:space="0" w:color="auto"/>
                  </w:divBdr>
                  <w:divsChild>
                    <w:div w:id="1958753240">
                      <w:marLeft w:val="0"/>
                      <w:marRight w:val="0"/>
                      <w:marTop w:val="0"/>
                      <w:marBottom w:val="0"/>
                      <w:divBdr>
                        <w:top w:val="none" w:sz="0" w:space="0" w:color="auto"/>
                        <w:left w:val="none" w:sz="0" w:space="0" w:color="auto"/>
                        <w:bottom w:val="none" w:sz="0" w:space="0" w:color="auto"/>
                        <w:right w:val="none" w:sz="0" w:space="0" w:color="auto"/>
                      </w:divBdr>
                    </w:div>
                  </w:divsChild>
                </w:div>
                <w:div w:id="1944915756">
                  <w:marLeft w:val="0"/>
                  <w:marRight w:val="0"/>
                  <w:marTop w:val="0"/>
                  <w:marBottom w:val="0"/>
                  <w:divBdr>
                    <w:top w:val="none" w:sz="0" w:space="0" w:color="auto"/>
                    <w:left w:val="none" w:sz="0" w:space="0" w:color="auto"/>
                    <w:bottom w:val="none" w:sz="0" w:space="0" w:color="auto"/>
                    <w:right w:val="none" w:sz="0" w:space="0" w:color="auto"/>
                  </w:divBdr>
                  <w:divsChild>
                    <w:div w:id="629821425">
                      <w:marLeft w:val="0"/>
                      <w:marRight w:val="0"/>
                      <w:marTop w:val="0"/>
                      <w:marBottom w:val="0"/>
                      <w:divBdr>
                        <w:top w:val="none" w:sz="0" w:space="0" w:color="auto"/>
                        <w:left w:val="none" w:sz="0" w:space="0" w:color="auto"/>
                        <w:bottom w:val="none" w:sz="0" w:space="0" w:color="auto"/>
                        <w:right w:val="none" w:sz="0" w:space="0" w:color="auto"/>
                      </w:divBdr>
                    </w:div>
                  </w:divsChild>
                </w:div>
                <w:div w:id="1819884457">
                  <w:marLeft w:val="0"/>
                  <w:marRight w:val="0"/>
                  <w:marTop w:val="0"/>
                  <w:marBottom w:val="0"/>
                  <w:divBdr>
                    <w:top w:val="none" w:sz="0" w:space="0" w:color="auto"/>
                    <w:left w:val="none" w:sz="0" w:space="0" w:color="auto"/>
                    <w:bottom w:val="none" w:sz="0" w:space="0" w:color="auto"/>
                    <w:right w:val="none" w:sz="0" w:space="0" w:color="auto"/>
                  </w:divBdr>
                  <w:divsChild>
                    <w:div w:id="2656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39107">
      <w:bodyDiv w:val="1"/>
      <w:marLeft w:val="0"/>
      <w:marRight w:val="0"/>
      <w:marTop w:val="0"/>
      <w:marBottom w:val="0"/>
      <w:divBdr>
        <w:top w:val="none" w:sz="0" w:space="0" w:color="auto"/>
        <w:left w:val="none" w:sz="0" w:space="0" w:color="auto"/>
        <w:bottom w:val="none" w:sz="0" w:space="0" w:color="auto"/>
        <w:right w:val="none" w:sz="0" w:space="0" w:color="auto"/>
      </w:divBdr>
    </w:div>
    <w:div w:id="557981808">
      <w:bodyDiv w:val="1"/>
      <w:marLeft w:val="0"/>
      <w:marRight w:val="0"/>
      <w:marTop w:val="0"/>
      <w:marBottom w:val="0"/>
      <w:divBdr>
        <w:top w:val="none" w:sz="0" w:space="0" w:color="auto"/>
        <w:left w:val="none" w:sz="0" w:space="0" w:color="auto"/>
        <w:bottom w:val="none" w:sz="0" w:space="0" w:color="auto"/>
        <w:right w:val="none" w:sz="0" w:space="0" w:color="auto"/>
      </w:divBdr>
    </w:div>
    <w:div w:id="573128134">
      <w:bodyDiv w:val="1"/>
      <w:marLeft w:val="0"/>
      <w:marRight w:val="0"/>
      <w:marTop w:val="0"/>
      <w:marBottom w:val="0"/>
      <w:divBdr>
        <w:top w:val="none" w:sz="0" w:space="0" w:color="auto"/>
        <w:left w:val="none" w:sz="0" w:space="0" w:color="auto"/>
        <w:bottom w:val="none" w:sz="0" w:space="0" w:color="auto"/>
        <w:right w:val="none" w:sz="0" w:space="0" w:color="auto"/>
      </w:divBdr>
    </w:div>
    <w:div w:id="596250911">
      <w:bodyDiv w:val="1"/>
      <w:marLeft w:val="0"/>
      <w:marRight w:val="0"/>
      <w:marTop w:val="0"/>
      <w:marBottom w:val="0"/>
      <w:divBdr>
        <w:top w:val="none" w:sz="0" w:space="0" w:color="auto"/>
        <w:left w:val="none" w:sz="0" w:space="0" w:color="auto"/>
        <w:bottom w:val="none" w:sz="0" w:space="0" w:color="auto"/>
        <w:right w:val="none" w:sz="0" w:space="0" w:color="auto"/>
      </w:divBdr>
    </w:div>
    <w:div w:id="672493801">
      <w:bodyDiv w:val="1"/>
      <w:marLeft w:val="0"/>
      <w:marRight w:val="0"/>
      <w:marTop w:val="0"/>
      <w:marBottom w:val="0"/>
      <w:divBdr>
        <w:top w:val="none" w:sz="0" w:space="0" w:color="auto"/>
        <w:left w:val="none" w:sz="0" w:space="0" w:color="auto"/>
        <w:bottom w:val="none" w:sz="0" w:space="0" w:color="auto"/>
        <w:right w:val="none" w:sz="0" w:space="0" w:color="auto"/>
      </w:divBdr>
    </w:div>
    <w:div w:id="675157551">
      <w:bodyDiv w:val="1"/>
      <w:marLeft w:val="0"/>
      <w:marRight w:val="0"/>
      <w:marTop w:val="0"/>
      <w:marBottom w:val="0"/>
      <w:divBdr>
        <w:top w:val="none" w:sz="0" w:space="0" w:color="auto"/>
        <w:left w:val="none" w:sz="0" w:space="0" w:color="auto"/>
        <w:bottom w:val="none" w:sz="0" w:space="0" w:color="auto"/>
        <w:right w:val="none" w:sz="0" w:space="0" w:color="auto"/>
      </w:divBdr>
    </w:div>
    <w:div w:id="769199664">
      <w:bodyDiv w:val="1"/>
      <w:marLeft w:val="0"/>
      <w:marRight w:val="0"/>
      <w:marTop w:val="0"/>
      <w:marBottom w:val="0"/>
      <w:divBdr>
        <w:top w:val="none" w:sz="0" w:space="0" w:color="auto"/>
        <w:left w:val="none" w:sz="0" w:space="0" w:color="auto"/>
        <w:bottom w:val="none" w:sz="0" w:space="0" w:color="auto"/>
        <w:right w:val="none" w:sz="0" w:space="0" w:color="auto"/>
      </w:divBdr>
    </w:div>
    <w:div w:id="970280643">
      <w:bodyDiv w:val="1"/>
      <w:marLeft w:val="0"/>
      <w:marRight w:val="0"/>
      <w:marTop w:val="0"/>
      <w:marBottom w:val="0"/>
      <w:divBdr>
        <w:top w:val="none" w:sz="0" w:space="0" w:color="auto"/>
        <w:left w:val="none" w:sz="0" w:space="0" w:color="auto"/>
        <w:bottom w:val="none" w:sz="0" w:space="0" w:color="auto"/>
        <w:right w:val="none" w:sz="0" w:space="0" w:color="auto"/>
      </w:divBdr>
    </w:div>
    <w:div w:id="977488955">
      <w:bodyDiv w:val="1"/>
      <w:marLeft w:val="0"/>
      <w:marRight w:val="0"/>
      <w:marTop w:val="0"/>
      <w:marBottom w:val="0"/>
      <w:divBdr>
        <w:top w:val="none" w:sz="0" w:space="0" w:color="auto"/>
        <w:left w:val="none" w:sz="0" w:space="0" w:color="auto"/>
        <w:bottom w:val="none" w:sz="0" w:space="0" w:color="auto"/>
        <w:right w:val="none" w:sz="0" w:space="0" w:color="auto"/>
      </w:divBdr>
    </w:div>
    <w:div w:id="1618681173">
      <w:bodyDiv w:val="1"/>
      <w:marLeft w:val="0"/>
      <w:marRight w:val="0"/>
      <w:marTop w:val="0"/>
      <w:marBottom w:val="0"/>
      <w:divBdr>
        <w:top w:val="none" w:sz="0" w:space="0" w:color="auto"/>
        <w:left w:val="none" w:sz="0" w:space="0" w:color="auto"/>
        <w:bottom w:val="none" w:sz="0" w:space="0" w:color="auto"/>
        <w:right w:val="none" w:sz="0" w:space="0" w:color="auto"/>
      </w:divBdr>
    </w:div>
    <w:div w:id="1900751367">
      <w:bodyDiv w:val="1"/>
      <w:marLeft w:val="0"/>
      <w:marRight w:val="0"/>
      <w:marTop w:val="0"/>
      <w:marBottom w:val="0"/>
      <w:divBdr>
        <w:top w:val="none" w:sz="0" w:space="0" w:color="auto"/>
        <w:left w:val="none" w:sz="0" w:space="0" w:color="auto"/>
        <w:bottom w:val="none" w:sz="0" w:space="0" w:color="auto"/>
        <w:right w:val="none" w:sz="0" w:space="0" w:color="auto"/>
      </w:divBdr>
      <w:divsChild>
        <w:div w:id="906918056">
          <w:marLeft w:val="0"/>
          <w:marRight w:val="0"/>
          <w:marTop w:val="0"/>
          <w:marBottom w:val="0"/>
          <w:divBdr>
            <w:top w:val="none" w:sz="0" w:space="0" w:color="auto"/>
            <w:left w:val="none" w:sz="0" w:space="0" w:color="auto"/>
            <w:bottom w:val="none" w:sz="0" w:space="0" w:color="auto"/>
            <w:right w:val="none" w:sz="0" w:space="0" w:color="auto"/>
          </w:divBdr>
          <w:divsChild>
            <w:div w:id="1788549126">
              <w:marLeft w:val="0"/>
              <w:marRight w:val="0"/>
              <w:marTop w:val="0"/>
              <w:marBottom w:val="0"/>
              <w:divBdr>
                <w:top w:val="none" w:sz="0" w:space="0" w:color="auto"/>
                <w:left w:val="none" w:sz="0" w:space="0" w:color="auto"/>
                <w:bottom w:val="none" w:sz="0" w:space="0" w:color="auto"/>
                <w:right w:val="none" w:sz="0" w:space="0" w:color="auto"/>
              </w:divBdr>
            </w:div>
          </w:divsChild>
        </w:div>
        <w:div w:id="1956062739">
          <w:marLeft w:val="0"/>
          <w:marRight w:val="0"/>
          <w:marTop w:val="0"/>
          <w:marBottom w:val="0"/>
          <w:divBdr>
            <w:top w:val="none" w:sz="0" w:space="0" w:color="auto"/>
            <w:left w:val="none" w:sz="0" w:space="0" w:color="auto"/>
            <w:bottom w:val="none" w:sz="0" w:space="0" w:color="auto"/>
            <w:right w:val="none" w:sz="0" w:space="0" w:color="auto"/>
          </w:divBdr>
          <w:divsChild>
            <w:div w:id="2007053669">
              <w:marLeft w:val="0"/>
              <w:marRight w:val="0"/>
              <w:marTop w:val="0"/>
              <w:marBottom w:val="0"/>
              <w:divBdr>
                <w:top w:val="none" w:sz="0" w:space="0" w:color="auto"/>
                <w:left w:val="none" w:sz="0" w:space="0" w:color="auto"/>
                <w:bottom w:val="none" w:sz="0" w:space="0" w:color="auto"/>
                <w:right w:val="none" w:sz="0" w:space="0" w:color="auto"/>
              </w:divBdr>
            </w:div>
          </w:divsChild>
        </w:div>
        <w:div w:id="923808087">
          <w:marLeft w:val="0"/>
          <w:marRight w:val="0"/>
          <w:marTop w:val="0"/>
          <w:marBottom w:val="0"/>
          <w:divBdr>
            <w:top w:val="none" w:sz="0" w:space="0" w:color="auto"/>
            <w:left w:val="none" w:sz="0" w:space="0" w:color="auto"/>
            <w:bottom w:val="none" w:sz="0" w:space="0" w:color="auto"/>
            <w:right w:val="none" w:sz="0" w:space="0" w:color="auto"/>
          </w:divBdr>
          <w:divsChild>
            <w:div w:id="828330451">
              <w:marLeft w:val="0"/>
              <w:marRight w:val="0"/>
              <w:marTop w:val="0"/>
              <w:marBottom w:val="0"/>
              <w:divBdr>
                <w:top w:val="none" w:sz="0" w:space="0" w:color="auto"/>
                <w:left w:val="none" w:sz="0" w:space="0" w:color="auto"/>
                <w:bottom w:val="none" w:sz="0" w:space="0" w:color="auto"/>
                <w:right w:val="none" w:sz="0" w:space="0" w:color="auto"/>
              </w:divBdr>
            </w:div>
          </w:divsChild>
        </w:div>
        <w:div w:id="638849606">
          <w:marLeft w:val="0"/>
          <w:marRight w:val="0"/>
          <w:marTop w:val="0"/>
          <w:marBottom w:val="0"/>
          <w:divBdr>
            <w:top w:val="none" w:sz="0" w:space="0" w:color="auto"/>
            <w:left w:val="none" w:sz="0" w:space="0" w:color="auto"/>
            <w:bottom w:val="none" w:sz="0" w:space="0" w:color="auto"/>
            <w:right w:val="none" w:sz="0" w:space="0" w:color="auto"/>
          </w:divBdr>
          <w:divsChild>
            <w:div w:id="1577664634">
              <w:marLeft w:val="0"/>
              <w:marRight w:val="0"/>
              <w:marTop w:val="0"/>
              <w:marBottom w:val="0"/>
              <w:divBdr>
                <w:top w:val="none" w:sz="0" w:space="0" w:color="auto"/>
                <w:left w:val="none" w:sz="0" w:space="0" w:color="auto"/>
                <w:bottom w:val="none" w:sz="0" w:space="0" w:color="auto"/>
                <w:right w:val="none" w:sz="0" w:space="0" w:color="auto"/>
              </w:divBdr>
            </w:div>
          </w:divsChild>
        </w:div>
        <w:div w:id="1684472489">
          <w:marLeft w:val="0"/>
          <w:marRight w:val="0"/>
          <w:marTop w:val="0"/>
          <w:marBottom w:val="0"/>
          <w:divBdr>
            <w:top w:val="none" w:sz="0" w:space="0" w:color="auto"/>
            <w:left w:val="none" w:sz="0" w:space="0" w:color="auto"/>
            <w:bottom w:val="none" w:sz="0" w:space="0" w:color="auto"/>
            <w:right w:val="none" w:sz="0" w:space="0" w:color="auto"/>
          </w:divBdr>
          <w:divsChild>
            <w:div w:id="488640222">
              <w:marLeft w:val="0"/>
              <w:marRight w:val="0"/>
              <w:marTop w:val="0"/>
              <w:marBottom w:val="0"/>
              <w:divBdr>
                <w:top w:val="none" w:sz="0" w:space="0" w:color="auto"/>
                <w:left w:val="none" w:sz="0" w:space="0" w:color="auto"/>
                <w:bottom w:val="none" w:sz="0" w:space="0" w:color="auto"/>
                <w:right w:val="none" w:sz="0" w:space="0" w:color="auto"/>
              </w:divBdr>
            </w:div>
          </w:divsChild>
        </w:div>
        <w:div w:id="165486697">
          <w:marLeft w:val="0"/>
          <w:marRight w:val="0"/>
          <w:marTop w:val="0"/>
          <w:marBottom w:val="0"/>
          <w:divBdr>
            <w:top w:val="none" w:sz="0" w:space="0" w:color="auto"/>
            <w:left w:val="none" w:sz="0" w:space="0" w:color="auto"/>
            <w:bottom w:val="none" w:sz="0" w:space="0" w:color="auto"/>
            <w:right w:val="none" w:sz="0" w:space="0" w:color="auto"/>
          </w:divBdr>
          <w:divsChild>
            <w:div w:id="319386242">
              <w:marLeft w:val="0"/>
              <w:marRight w:val="0"/>
              <w:marTop w:val="0"/>
              <w:marBottom w:val="0"/>
              <w:divBdr>
                <w:top w:val="none" w:sz="0" w:space="0" w:color="auto"/>
                <w:left w:val="none" w:sz="0" w:space="0" w:color="auto"/>
                <w:bottom w:val="none" w:sz="0" w:space="0" w:color="auto"/>
                <w:right w:val="none" w:sz="0" w:space="0" w:color="auto"/>
              </w:divBdr>
            </w:div>
          </w:divsChild>
        </w:div>
        <w:div w:id="111749038">
          <w:marLeft w:val="0"/>
          <w:marRight w:val="0"/>
          <w:marTop w:val="0"/>
          <w:marBottom w:val="0"/>
          <w:divBdr>
            <w:top w:val="none" w:sz="0" w:space="0" w:color="auto"/>
            <w:left w:val="none" w:sz="0" w:space="0" w:color="auto"/>
            <w:bottom w:val="none" w:sz="0" w:space="0" w:color="auto"/>
            <w:right w:val="none" w:sz="0" w:space="0" w:color="auto"/>
          </w:divBdr>
          <w:divsChild>
            <w:div w:id="1589382705">
              <w:marLeft w:val="0"/>
              <w:marRight w:val="0"/>
              <w:marTop w:val="0"/>
              <w:marBottom w:val="0"/>
              <w:divBdr>
                <w:top w:val="none" w:sz="0" w:space="0" w:color="auto"/>
                <w:left w:val="none" w:sz="0" w:space="0" w:color="auto"/>
                <w:bottom w:val="none" w:sz="0" w:space="0" w:color="auto"/>
                <w:right w:val="none" w:sz="0" w:space="0" w:color="auto"/>
              </w:divBdr>
            </w:div>
          </w:divsChild>
        </w:div>
        <w:div w:id="1567909428">
          <w:marLeft w:val="0"/>
          <w:marRight w:val="0"/>
          <w:marTop w:val="0"/>
          <w:marBottom w:val="0"/>
          <w:divBdr>
            <w:top w:val="none" w:sz="0" w:space="0" w:color="auto"/>
            <w:left w:val="none" w:sz="0" w:space="0" w:color="auto"/>
            <w:bottom w:val="none" w:sz="0" w:space="0" w:color="auto"/>
            <w:right w:val="none" w:sz="0" w:space="0" w:color="auto"/>
          </w:divBdr>
          <w:divsChild>
            <w:div w:id="1346790429">
              <w:marLeft w:val="0"/>
              <w:marRight w:val="0"/>
              <w:marTop w:val="0"/>
              <w:marBottom w:val="0"/>
              <w:divBdr>
                <w:top w:val="none" w:sz="0" w:space="0" w:color="auto"/>
                <w:left w:val="none" w:sz="0" w:space="0" w:color="auto"/>
                <w:bottom w:val="none" w:sz="0" w:space="0" w:color="auto"/>
                <w:right w:val="none" w:sz="0" w:space="0" w:color="auto"/>
              </w:divBdr>
            </w:div>
          </w:divsChild>
        </w:div>
        <w:div w:id="2080012670">
          <w:marLeft w:val="0"/>
          <w:marRight w:val="0"/>
          <w:marTop w:val="0"/>
          <w:marBottom w:val="0"/>
          <w:divBdr>
            <w:top w:val="none" w:sz="0" w:space="0" w:color="auto"/>
            <w:left w:val="none" w:sz="0" w:space="0" w:color="auto"/>
            <w:bottom w:val="none" w:sz="0" w:space="0" w:color="auto"/>
            <w:right w:val="none" w:sz="0" w:space="0" w:color="auto"/>
          </w:divBdr>
          <w:divsChild>
            <w:div w:id="1897426728">
              <w:marLeft w:val="0"/>
              <w:marRight w:val="0"/>
              <w:marTop w:val="0"/>
              <w:marBottom w:val="0"/>
              <w:divBdr>
                <w:top w:val="none" w:sz="0" w:space="0" w:color="auto"/>
                <w:left w:val="none" w:sz="0" w:space="0" w:color="auto"/>
                <w:bottom w:val="none" w:sz="0" w:space="0" w:color="auto"/>
                <w:right w:val="none" w:sz="0" w:space="0" w:color="auto"/>
              </w:divBdr>
            </w:div>
          </w:divsChild>
        </w:div>
        <w:div w:id="1618835630">
          <w:marLeft w:val="0"/>
          <w:marRight w:val="0"/>
          <w:marTop w:val="0"/>
          <w:marBottom w:val="0"/>
          <w:divBdr>
            <w:top w:val="none" w:sz="0" w:space="0" w:color="auto"/>
            <w:left w:val="none" w:sz="0" w:space="0" w:color="auto"/>
            <w:bottom w:val="none" w:sz="0" w:space="0" w:color="auto"/>
            <w:right w:val="none" w:sz="0" w:space="0" w:color="auto"/>
          </w:divBdr>
          <w:divsChild>
            <w:div w:id="2017807885">
              <w:marLeft w:val="0"/>
              <w:marRight w:val="0"/>
              <w:marTop w:val="0"/>
              <w:marBottom w:val="0"/>
              <w:divBdr>
                <w:top w:val="none" w:sz="0" w:space="0" w:color="auto"/>
                <w:left w:val="none" w:sz="0" w:space="0" w:color="auto"/>
                <w:bottom w:val="none" w:sz="0" w:space="0" w:color="auto"/>
                <w:right w:val="none" w:sz="0" w:space="0" w:color="auto"/>
              </w:divBdr>
            </w:div>
          </w:divsChild>
        </w:div>
        <w:div w:id="235749381">
          <w:marLeft w:val="0"/>
          <w:marRight w:val="0"/>
          <w:marTop w:val="0"/>
          <w:marBottom w:val="0"/>
          <w:divBdr>
            <w:top w:val="none" w:sz="0" w:space="0" w:color="auto"/>
            <w:left w:val="none" w:sz="0" w:space="0" w:color="auto"/>
            <w:bottom w:val="none" w:sz="0" w:space="0" w:color="auto"/>
            <w:right w:val="none" w:sz="0" w:space="0" w:color="auto"/>
          </w:divBdr>
          <w:divsChild>
            <w:div w:id="1465545189">
              <w:marLeft w:val="0"/>
              <w:marRight w:val="0"/>
              <w:marTop w:val="0"/>
              <w:marBottom w:val="0"/>
              <w:divBdr>
                <w:top w:val="none" w:sz="0" w:space="0" w:color="auto"/>
                <w:left w:val="none" w:sz="0" w:space="0" w:color="auto"/>
                <w:bottom w:val="none" w:sz="0" w:space="0" w:color="auto"/>
                <w:right w:val="none" w:sz="0" w:space="0" w:color="auto"/>
              </w:divBdr>
            </w:div>
          </w:divsChild>
        </w:div>
        <w:div w:id="1419790159">
          <w:marLeft w:val="0"/>
          <w:marRight w:val="0"/>
          <w:marTop w:val="0"/>
          <w:marBottom w:val="0"/>
          <w:divBdr>
            <w:top w:val="none" w:sz="0" w:space="0" w:color="auto"/>
            <w:left w:val="none" w:sz="0" w:space="0" w:color="auto"/>
            <w:bottom w:val="none" w:sz="0" w:space="0" w:color="auto"/>
            <w:right w:val="none" w:sz="0" w:space="0" w:color="auto"/>
          </w:divBdr>
          <w:divsChild>
            <w:div w:id="509028544">
              <w:marLeft w:val="0"/>
              <w:marRight w:val="0"/>
              <w:marTop w:val="0"/>
              <w:marBottom w:val="0"/>
              <w:divBdr>
                <w:top w:val="none" w:sz="0" w:space="0" w:color="auto"/>
                <w:left w:val="none" w:sz="0" w:space="0" w:color="auto"/>
                <w:bottom w:val="none" w:sz="0" w:space="0" w:color="auto"/>
                <w:right w:val="none" w:sz="0" w:space="0" w:color="auto"/>
              </w:divBdr>
            </w:div>
          </w:divsChild>
        </w:div>
        <w:div w:id="401564592">
          <w:marLeft w:val="0"/>
          <w:marRight w:val="0"/>
          <w:marTop w:val="0"/>
          <w:marBottom w:val="0"/>
          <w:divBdr>
            <w:top w:val="none" w:sz="0" w:space="0" w:color="auto"/>
            <w:left w:val="none" w:sz="0" w:space="0" w:color="auto"/>
            <w:bottom w:val="none" w:sz="0" w:space="0" w:color="auto"/>
            <w:right w:val="none" w:sz="0" w:space="0" w:color="auto"/>
          </w:divBdr>
          <w:divsChild>
            <w:div w:id="812061678">
              <w:marLeft w:val="0"/>
              <w:marRight w:val="0"/>
              <w:marTop w:val="0"/>
              <w:marBottom w:val="0"/>
              <w:divBdr>
                <w:top w:val="none" w:sz="0" w:space="0" w:color="auto"/>
                <w:left w:val="none" w:sz="0" w:space="0" w:color="auto"/>
                <w:bottom w:val="none" w:sz="0" w:space="0" w:color="auto"/>
                <w:right w:val="none" w:sz="0" w:space="0" w:color="auto"/>
              </w:divBdr>
            </w:div>
          </w:divsChild>
        </w:div>
        <w:div w:id="477844943">
          <w:marLeft w:val="0"/>
          <w:marRight w:val="0"/>
          <w:marTop w:val="0"/>
          <w:marBottom w:val="0"/>
          <w:divBdr>
            <w:top w:val="none" w:sz="0" w:space="0" w:color="auto"/>
            <w:left w:val="none" w:sz="0" w:space="0" w:color="auto"/>
            <w:bottom w:val="none" w:sz="0" w:space="0" w:color="auto"/>
            <w:right w:val="none" w:sz="0" w:space="0" w:color="auto"/>
          </w:divBdr>
          <w:divsChild>
            <w:div w:id="237862621">
              <w:marLeft w:val="0"/>
              <w:marRight w:val="0"/>
              <w:marTop w:val="0"/>
              <w:marBottom w:val="0"/>
              <w:divBdr>
                <w:top w:val="none" w:sz="0" w:space="0" w:color="auto"/>
                <w:left w:val="none" w:sz="0" w:space="0" w:color="auto"/>
                <w:bottom w:val="none" w:sz="0" w:space="0" w:color="auto"/>
                <w:right w:val="none" w:sz="0" w:space="0" w:color="auto"/>
              </w:divBdr>
            </w:div>
          </w:divsChild>
        </w:div>
        <w:div w:id="482739139">
          <w:marLeft w:val="0"/>
          <w:marRight w:val="0"/>
          <w:marTop w:val="0"/>
          <w:marBottom w:val="0"/>
          <w:divBdr>
            <w:top w:val="none" w:sz="0" w:space="0" w:color="auto"/>
            <w:left w:val="none" w:sz="0" w:space="0" w:color="auto"/>
            <w:bottom w:val="none" w:sz="0" w:space="0" w:color="auto"/>
            <w:right w:val="none" w:sz="0" w:space="0" w:color="auto"/>
          </w:divBdr>
          <w:divsChild>
            <w:div w:id="2100054042">
              <w:marLeft w:val="0"/>
              <w:marRight w:val="0"/>
              <w:marTop w:val="0"/>
              <w:marBottom w:val="0"/>
              <w:divBdr>
                <w:top w:val="none" w:sz="0" w:space="0" w:color="auto"/>
                <w:left w:val="none" w:sz="0" w:space="0" w:color="auto"/>
                <w:bottom w:val="none" w:sz="0" w:space="0" w:color="auto"/>
                <w:right w:val="none" w:sz="0" w:space="0" w:color="auto"/>
              </w:divBdr>
            </w:div>
          </w:divsChild>
        </w:div>
        <w:div w:id="988243007">
          <w:marLeft w:val="0"/>
          <w:marRight w:val="0"/>
          <w:marTop w:val="0"/>
          <w:marBottom w:val="0"/>
          <w:divBdr>
            <w:top w:val="none" w:sz="0" w:space="0" w:color="auto"/>
            <w:left w:val="none" w:sz="0" w:space="0" w:color="auto"/>
            <w:bottom w:val="none" w:sz="0" w:space="0" w:color="auto"/>
            <w:right w:val="none" w:sz="0" w:space="0" w:color="auto"/>
          </w:divBdr>
          <w:divsChild>
            <w:div w:id="1355574908">
              <w:marLeft w:val="0"/>
              <w:marRight w:val="0"/>
              <w:marTop w:val="0"/>
              <w:marBottom w:val="0"/>
              <w:divBdr>
                <w:top w:val="none" w:sz="0" w:space="0" w:color="auto"/>
                <w:left w:val="none" w:sz="0" w:space="0" w:color="auto"/>
                <w:bottom w:val="none" w:sz="0" w:space="0" w:color="auto"/>
                <w:right w:val="none" w:sz="0" w:space="0" w:color="auto"/>
              </w:divBdr>
            </w:div>
          </w:divsChild>
        </w:div>
        <w:div w:id="1046877445">
          <w:marLeft w:val="0"/>
          <w:marRight w:val="0"/>
          <w:marTop w:val="0"/>
          <w:marBottom w:val="0"/>
          <w:divBdr>
            <w:top w:val="none" w:sz="0" w:space="0" w:color="auto"/>
            <w:left w:val="none" w:sz="0" w:space="0" w:color="auto"/>
            <w:bottom w:val="none" w:sz="0" w:space="0" w:color="auto"/>
            <w:right w:val="none" w:sz="0" w:space="0" w:color="auto"/>
          </w:divBdr>
          <w:divsChild>
            <w:div w:id="1657685619">
              <w:marLeft w:val="0"/>
              <w:marRight w:val="0"/>
              <w:marTop w:val="0"/>
              <w:marBottom w:val="0"/>
              <w:divBdr>
                <w:top w:val="none" w:sz="0" w:space="0" w:color="auto"/>
                <w:left w:val="none" w:sz="0" w:space="0" w:color="auto"/>
                <w:bottom w:val="none" w:sz="0" w:space="0" w:color="auto"/>
                <w:right w:val="none" w:sz="0" w:space="0" w:color="auto"/>
              </w:divBdr>
            </w:div>
          </w:divsChild>
        </w:div>
        <w:div w:id="2060787407">
          <w:marLeft w:val="0"/>
          <w:marRight w:val="0"/>
          <w:marTop w:val="0"/>
          <w:marBottom w:val="0"/>
          <w:divBdr>
            <w:top w:val="none" w:sz="0" w:space="0" w:color="auto"/>
            <w:left w:val="none" w:sz="0" w:space="0" w:color="auto"/>
            <w:bottom w:val="none" w:sz="0" w:space="0" w:color="auto"/>
            <w:right w:val="none" w:sz="0" w:space="0" w:color="auto"/>
          </w:divBdr>
          <w:divsChild>
            <w:div w:id="1946423147">
              <w:marLeft w:val="0"/>
              <w:marRight w:val="0"/>
              <w:marTop w:val="0"/>
              <w:marBottom w:val="0"/>
              <w:divBdr>
                <w:top w:val="none" w:sz="0" w:space="0" w:color="auto"/>
                <w:left w:val="none" w:sz="0" w:space="0" w:color="auto"/>
                <w:bottom w:val="none" w:sz="0" w:space="0" w:color="auto"/>
                <w:right w:val="none" w:sz="0" w:space="0" w:color="auto"/>
              </w:divBdr>
            </w:div>
          </w:divsChild>
        </w:div>
        <w:div w:id="26832776">
          <w:marLeft w:val="0"/>
          <w:marRight w:val="0"/>
          <w:marTop w:val="0"/>
          <w:marBottom w:val="0"/>
          <w:divBdr>
            <w:top w:val="none" w:sz="0" w:space="0" w:color="auto"/>
            <w:left w:val="none" w:sz="0" w:space="0" w:color="auto"/>
            <w:bottom w:val="none" w:sz="0" w:space="0" w:color="auto"/>
            <w:right w:val="none" w:sz="0" w:space="0" w:color="auto"/>
          </w:divBdr>
          <w:divsChild>
            <w:div w:id="1981225405">
              <w:marLeft w:val="0"/>
              <w:marRight w:val="0"/>
              <w:marTop w:val="0"/>
              <w:marBottom w:val="0"/>
              <w:divBdr>
                <w:top w:val="none" w:sz="0" w:space="0" w:color="auto"/>
                <w:left w:val="none" w:sz="0" w:space="0" w:color="auto"/>
                <w:bottom w:val="none" w:sz="0" w:space="0" w:color="auto"/>
                <w:right w:val="none" w:sz="0" w:space="0" w:color="auto"/>
              </w:divBdr>
            </w:div>
          </w:divsChild>
        </w:div>
        <w:div w:id="1034845712">
          <w:marLeft w:val="0"/>
          <w:marRight w:val="0"/>
          <w:marTop w:val="0"/>
          <w:marBottom w:val="0"/>
          <w:divBdr>
            <w:top w:val="none" w:sz="0" w:space="0" w:color="auto"/>
            <w:left w:val="none" w:sz="0" w:space="0" w:color="auto"/>
            <w:bottom w:val="none" w:sz="0" w:space="0" w:color="auto"/>
            <w:right w:val="none" w:sz="0" w:space="0" w:color="auto"/>
          </w:divBdr>
          <w:divsChild>
            <w:div w:id="1703820477">
              <w:marLeft w:val="0"/>
              <w:marRight w:val="0"/>
              <w:marTop w:val="0"/>
              <w:marBottom w:val="0"/>
              <w:divBdr>
                <w:top w:val="none" w:sz="0" w:space="0" w:color="auto"/>
                <w:left w:val="none" w:sz="0" w:space="0" w:color="auto"/>
                <w:bottom w:val="none" w:sz="0" w:space="0" w:color="auto"/>
                <w:right w:val="none" w:sz="0" w:space="0" w:color="auto"/>
              </w:divBdr>
            </w:div>
          </w:divsChild>
        </w:div>
        <w:div w:id="12347411">
          <w:marLeft w:val="0"/>
          <w:marRight w:val="0"/>
          <w:marTop w:val="0"/>
          <w:marBottom w:val="0"/>
          <w:divBdr>
            <w:top w:val="none" w:sz="0" w:space="0" w:color="auto"/>
            <w:left w:val="none" w:sz="0" w:space="0" w:color="auto"/>
            <w:bottom w:val="none" w:sz="0" w:space="0" w:color="auto"/>
            <w:right w:val="none" w:sz="0" w:space="0" w:color="auto"/>
          </w:divBdr>
          <w:divsChild>
            <w:div w:id="1434009678">
              <w:marLeft w:val="0"/>
              <w:marRight w:val="0"/>
              <w:marTop w:val="0"/>
              <w:marBottom w:val="0"/>
              <w:divBdr>
                <w:top w:val="none" w:sz="0" w:space="0" w:color="auto"/>
                <w:left w:val="none" w:sz="0" w:space="0" w:color="auto"/>
                <w:bottom w:val="none" w:sz="0" w:space="0" w:color="auto"/>
                <w:right w:val="none" w:sz="0" w:space="0" w:color="auto"/>
              </w:divBdr>
            </w:div>
          </w:divsChild>
        </w:div>
        <w:div w:id="8259900">
          <w:marLeft w:val="0"/>
          <w:marRight w:val="0"/>
          <w:marTop w:val="0"/>
          <w:marBottom w:val="0"/>
          <w:divBdr>
            <w:top w:val="none" w:sz="0" w:space="0" w:color="auto"/>
            <w:left w:val="none" w:sz="0" w:space="0" w:color="auto"/>
            <w:bottom w:val="none" w:sz="0" w:space="0" w:color="auto"/>
            <w:right w:val="none" w:sz="0" w:space="0" w:color="auto"/>
          </w:divBdr>
          <w:divsChild>
            <w:div w:id="1362780193">
              <w:marLeft w:val="0"/>
              <w:marRight w:val="0"/>
              <w:marTop w:val="0"/>
              <w:marBottom w:val="0"/>
              <w:divBdr>
                <w:top w:val="none" w:sz="0" w:space="0" w:color="auto"/>
                <w:left w:val="none" w:sz="0" w:space="0" w:color="auto"/>
                <w:bottom w:val="none" w:sz="0" w:space="0" w:color="auto"/>
                <w:right w:val="none" w:sz="0" w:space="0" w:color="auto"/>
              </w:divBdr>
            </w:div>
          </w:divsChild>
        </w:div>
        <w:div w:id="767042452">
          <w:marLeft w:val="0"/>
          <w:marRight w:val="0"/>
          <w:marTop w:val="0"/>
          <w:marBottom w:val="0"/>
          <w:divBdr>
            <w:top w:val="none" w:sz="0" w:space="0" w:color="auto"/>
            <w:left w:val="none" w:sz="0" w:space="0" w:color="auto"/>
            <w:bottom w:val="none" w:sz="0" w:space="0" w:color="auto"/>
            <w:right w:val="none" w:sz="0" w:space="0" w:color="auto"/>
          </w:divBdr>
          <w:divsChild>
            <w:div w:id="993948558">
              <w:marLeft w:val="0"/>
              <w:marRight w:val="0"/>
              <w:marTop w:val="0"/>
              <w:marBottom w:val="0"/>
              <w:divBdr>
                <w:top w:val="none" w:sz="0" w:space="0" w:color="auto"/>
                <w:left w:val="none" w:sz="0" w:space="0" w:color="auto"/>
                <w:bottom w:val="none" w:sz="0" w:space="0" w:color="auto"/>
                <w:right w:val="none" w:sz="0" w:space="0" w:color="auto"/>
              </w:divBdr>
            </w:div>
          </w:divsChild>
        </w:div>
        <w:div w:id="1341616786">
          <w:marLeft w:val="0"/>
          <w:marRight w:val="0"/>
          <w:marTop w:val="0"/>
          <w:marBottom w:val="0"/>
          <w:divBdr>
            <w:top w:val="none" w:sz="0" w:space="0" w:color="auto"/>
            <w:left w:val="none" w:sz="0" w:space="0" w:color="auto"/>
            <w:bottom w:val="none" w:sz="0" w:space="0" w:color="auto"/>
            <w:right w:val="none" w:sz="0" w:space="0" w:color="auto"/>
          </w:divBdr>
          <w:divsChild>
            <w:div w:id="1682854866">
              <w:marLeft w:val="0"/>
              <w:marRight w:val="0"/>
              <w:marTop w:val="0"/>
              <w:marBottom w:val="0"/>
              <w:divBdr>
                <w:top w:val="none" w:sz="0" w:space="0" w:color="auto"/>
                <w:left w:val="none" w:sz="0" w:space="0" w:color="auto"/>
                <w:bottom w:val="none" w:sz="0" w:space="0" w:color="auto"/>
                <w:right w:val="none" w:sz="0" w:space="0" w:color="auto"/>
              </w:divBdr>
            </w:div>
          </w:divsChild>
        </w:div>
        <w:div w:id="2091540837">
          <w:marLeft w:val="0"/>
          <w:marRight w:val="0"/>
          <w:marTop w:val="0"/>
          <w:marBottom w:val="0"/>
          <w:divBdr>
            <w:top w:val="none" w:sz="0" w:space="0" w:color="auto"/>
            <w:left w:val="none" w:sz="0" w:space="0" w:color="auto"/>
            <w:bottom w:val="none" w:sz="0" w:space="0" w:color="auto"/>
            <w:right w:val="none" w:sz="0" w:space="0" w:color="auto"/>
          </w:divBdr>
          <w:divsChild>
            <w:div w:id="1650085767">
              <w:marLeft w:val="0"/>
              <w:marRight w:val="0"/>
              <w:marTop w:val="0"/>
              <w:marBottom w:val="0"/>
              <w:divBdr>
                <w:top w:val="none" w:sz="0" w:space="0" w:color="auto"/>
                <w:left w:val="none" w:sz="0" w:space="0" w:color="auto"/>
                <w:bottom w:val="none" w:sz="0" w:space="0" w:color="auto"/>
                <w:right w:val="none" w:sz="0" w:space="0" w:color="auto"/>
              </w:divBdr>
            </w:div>
          </w:divsChild>
        </w:div>
        <w:div w:id="1056246529">
          <w:marLeft w:val="0"/>
          <w:marRight w:val="0"/>
          <w:marTop w:val="0"/>
          <w:marBottom w:val="0"/>
          <w:divBdr>
            <w:top w:val="none" w:sz="0" w:space="0" w:color="auto"/>
            <w:left w:val="none" w:sz="0" w:space="0" w:color="auto"/>
            <w:bottom w:val="none" w:sz="0" w:space="0" w:color="auto"/>
            <w:right w:val="none" w:sz="0" w:space="0" w:color="auto"/>
          </w:divBdr>
          <w:divsChild>
            <w:div w:id="2026515457">
              <w:marLeft w:val="0"/>
              <w:marRight w:val="0"/>
              <w:marTop w:val="0"/>
              <w:marBottom w:val="0"/>
              <w:divBdr>
                <w:top w:val="none" w:sz="0" w:space="0" w:color="auto"/>
                <w:left w:val="none" w:sz="0" w:space="0" w:color="auto"/>
                <w:bottom w:val="none" w:sz="0" w:space="0" w:color="auto"/>
                <w:right w:val="none" w:sz="0" w:space="0" w:color="auto"/>
              </w:divBdr>
            </w:div>
          </w:divsChild>
        </w:div>
        <w:div w:id="937176941">
          <w:marLeft w:val="0"/>
          <w:marRight w:val="0"/>
          <w:marTop w:val="0"/>
          <w:marBottom w:val="0"/>
          <w:divBdr>
            <w:top w:val="none" w:sz="0" w:space="0" w:color="auto"/>
            <w:left w:val="none" w:sz="0" w:space="0" w:color="auto"/>
            <w:bottom w:val="none" w:sz="0" w:space="0" w:color="auto"/>
            <w:right w:val="none" w:sz="0" w:space="0" w:color="auto"/>
          </w:divBdr>
          <w:divsChild>
            <w:div w:id="1114406262">
              <w:marLeft w:val="0"/>
              <w:marRight w:val="0"/>
              <w:marTop w:val="0"/>
              <w:marBottom w:val="0"/>
              <w:divBdr>
                <w:top w:val="none" w:sz="0" w:space="0" w:color="auto"/>
                <w:left w:val="none" w:sz="0" w:space="0" w:color="auto"/>
                <w:bottom w:val="none" w:sz="0" w:space="0" w:color="auto"/>
                <w:right w:val="none" w:sz="0" w:space="0" w:color="auto"/>
              </w:divBdr>
            </w:div>
          </w:divsChild>
        </w:div>
        <w:div w:id="1847137048">
          <w:marLeft w:val="0"/>
          <w:marRight w:val="0"/>
          <w:marTop w:val="0"/>
          <w:marBottom w:val="0"/>
          <w:divBdr>
            <w:top w:val="none" w:sz="0" w:space="0" w:color="auto"/>
            <w:left w:val="none" w:sz="0" w:space="0" w:color="auto"/>
            <w:bottom w:val="none" w:sz="0" w:space="0" w:color="auto"/>
            <w:right w:val="none" w:sz="0" w:space="0" w:color="auto"/>
          </w:divBdr>
          <w:divsChild>
            <w:div w:id="2031057971">
              <w:marLeft w:val="0"/>
              <w:marRight w:val="0"/>
              <w:marTop w:val="0"/>
              <w:marBottom w:val="0"/>
              <w:divBdr>
                <w:top w:val="none" w:sz="0" w:space="0" w:color="auto"/>
                <w:left w:val="none" w:sz="0" w:space="0" w:color="auto"/>
                <w:bottom w:val="none" w:sz="0" w:space="0" w:color="auto"/>
                <w:right w:val="none" w:sz="0" w:space="0" w:color="auto"/>
              </w:divBdr>
            </w:div>
          </w:divsChild>
        </w:div>
        <w:div w:id="182020825">
          <w:marLeft w:val="0"/>
          <w:marRight w:val="0"/>
          <w:marTop w:val="0"/>
          <w:marBottom w:val="0"/>
          <w:divBdr>
            <w:top w:val="none" w:sz="0" w:space="0" w:color="auto"/>
            <w:left w:val="none" w:sz="0" w:space="0" w:color="auto"/>
            <w:bottom w:val="none" w:sz="0" w:space="0" w:color="auto"/>
            <w:right w:val="none" w:sz="0" w:space="0" w:color="auto"/>
          </w:divBdr>
          <w:divsChild>
            <w:div w:id="275329888">
              <w:marLeft w:val="0"/>
              <w:marRight w:val="0"/>
              <w:marTop w:val="0"/>
              <w:marBottom w:val="0"/>
              <w:divBdr>
                <w:top w:val="none" w:sz="0" w:space="0" w:color="auto"/>
                <w:left w:val="none" w:sz="0" w:space="0" w:color="auto"/>
                <w:bottom w:val="none" w:sz="0" w:space="0" w:color="auto"/>
                <w:right w:val="none" w:sz="0" w:space="0" w:color="auto"/>
              </w:divBdr>
            </w:div>
          </w:divsChild>
        </w:div>
        <w:div w:id="1717005355">
          <w:marLeft w:val="0"/>
          <w:marRight w:val="0"/>
          <w:marTop w:val="0"/>
          <w:marBottom w:val="0"/>
          <w:divBdr>
            <w:top w:val="none" w:sz="0" w:space="0" w:color="auto"/>
            <w:left w:val="none" w:sz="0" w:space="0" w:color="auto"/>
            <w:bottom w:val="none" w:sz="0" w:space="0" w:color="auto"/>
            <w:right w:val="none" w:sz="0" w:space="0" w:color="auto"/>
          </w:divBdr>
          <w:divsChild>
            <w:div w:id="993725206">
              <w:marLeft w:val="0"/>
              <w:marRight w:val="0"/>
              <w:marTop w:val="0"/>
              <w:marBottom w:val="0"/>
              <w:divBdr>
                <w:top w:val="none" w:sz="0" w:space="0" w:color="auto"/>
                <w:left w:val="none" w:sz="0" w:space="0" w:color="auto"/>
                <w:bottom w:val="none" w:sz="0" w:space="0" w:color="auto"/>
                <w:right w:val="none" w:sz="0" w:space="0" w:color="auto"/>
              </w:divBdr>
            </w:div>
          </w:divsChild>
        </w:div>
        <w:div w:id="19820181">
          <w:marLeft w:val="0"/>
          <w:marRight w:val="0"/>
          <w:marTop w:val="0"/>
          <w:marBottom w:val="0"/>
          <w:divBdr>
            <w:top w:val="none" w:sz="0" w:space="0" w:color="auto"/>
            <w:left w:val="none" w:sz="0" w:space="0" w:color="auto"/>
            <w:bottom w:val="none" w:sz="0" w:space="0" w:color="auto"/>
            <w:right w:val="none" w:sz="0" w:space="0" w:color="auto"/>
          </w:divBdr>
          <w:divsChild>
            <w:div w:id="1363820879">
              <w:marLeft w:val="0"/>
              <w:marRight w:val="0"/>
              <w:marTop w:val="0"/>
              <w:marBottom w:val="0"/>
              <w:divBdr>
                <w:top w:val="none" w:sz="0" w:space="0" w:color="auto"/>
                <w:left w:val="none" w:sz="0" w:space="0" w:color="auto"/>
                <w:bottom w:val="none" w:sz="0" w:space="0" w:color="auto"/>
                <w:right w:val="none" w:sz="0" w:space="0" w:color="auto"/>
              </w:divBdr>
            </w:div>
          </w:divsChild>
        </w:div>
        <w:div w:id="1608000609">
          <w:marLeft w:val="0"/>
          <w:marRight w:val="0"/>
          <w:marTop w:val="0"/>
          <w:marBottom w:val="0"/>
          <w:divBdr>
            <w:top w:val="none" w:sz="0" w:space="0" w:color="auto"/>
            <w:left w:val="none" w:sz="0" w:space="0" w:color="auto"/>
            <w:bottom w:val="none" w:sz="0" w:space="0" w:color="auto"/>
            <w:right w:val="none" w:sz="0" w:space="0" w:color="auto"/>
          </w:divBdr>
          <w:divsChild>
            <w:div w:id="2047442258">
              <w:marLeft w:val="0"/>
              <w:marRight w:val="0"/>
              <w:marTop w:val="0"/>
              <w:marBottom w:val="0"/>
              <w:divBdr>
                <w:top w:val="none" w:sz="0" w:space="0" w:color="auto"/>
                <w:left w:val="none" w:sz="0" w:space="0" w:color="auto"/>
                <w:bottom w:val="none" w:sz="0" w:space="0" w:color="auto"/>
                <w:right w:val="none" w:sz="0" w:space="0" w:color="auto"/>
              </w:divBdr>
            </w:div>
          </w:divsChild>
        </w:div>
        <w:div w:id="803624024">
          <w:marLeft w:val="0"/>
          <w:marRight w:val="0"/>
          <w:marTop w:val="0"/>
          <w:marBottom w:val="0"/>
          <w:divBdr>
            <w:top w:val="none" w:sz="0" w:space="0" w:color="auto"/>
            <w:left w:val="none" w:sz="0" w:space="0" w:color="auto"/>
            <w:bottom w:val="none" w:sz="0" w:space="0" w:color="auto"/>
            <w:right w:val="none" w:sz="0" w:space="0" w:color="auto"/>
          </w:divBdr>
          <w:divsChild>
            <w:div w:id="595211999">
              <w:marLeft w:val="0"/>
              <w:marRight w:val="0"/>
              <w:marTop w:val="0"/>
              <w:marBottom w:val="0"/>
              <w:divBdr>
                <w:top w:val="none" w:sz="0" w:space="0" w:color="auto"/>
                <w:left w:val="none" w:sz="0" w:space="0" w:color="auto"/>
                <w:bottom w:val="none" w:sz="0" w:space="0" w:color="auto"/>
                <w:right w:val="none" w:sz="0" w:space="0" w:color="auto"/>
              </w:divBdr>
            </w:div>
          </w:divsChild>
        </w:div>
        <w:div w:id="1224179282">
          <w:marLeft w:val="0"/>
          <w:marRight w:val="0"/>
          <w:marTop w:val="0"/>
          <w:marBottom w:val="0"/>
          <w:divBdr>
            <w:top w:val="none" w:sz="0" w:space="0" w:color="auto"/>
            <w:left w:val="none" w:sz="0" w:space="0" w:color="auto"/>
            <w:bottom w:val="none" w:sz="0" w:space="0" w:color="auto"/>
            <w:right w:val="none" w:sz="0" w:space="0" w:color="auto"/>
          </w:divBdr>
          <w:divsChild>
            <w:div w:id="1563326074">
              <w:marLeft w:val="0"/>
              <w:marRight w:val="0"/>
              <w:marTop w:val="0"/>
              <w:marBottom w:val="0"/>
              <w:divBdr>
                <w:top w:val="none" w:sz="0" w:space="0" w:color="auto"/>
                <w:left w:val="none" w:sz="0" w:space="0" w:color="auto"/>
                <w:bottom w:val="none" w:sz="0" w:space="0" w:color="auto"/>
                <w:right w:val="none" w:sz="0" w:space="0" w:color="auto"/>
              </w:divBdr>
            </w:div>
          </w:divsChild>
        </w:div>
        <w:div w:id="1605383621">
          <w:marLeft w:val="0"/>
          <w:marRight w:val="0"/>
          <w:marTop w:val="0"/>
          <w:marBottom w:val="0"/>
          <w:divBdr>
            <w:top w:val="none" w:sz="0" w:space="0" w:color="auto"/>
            <w:left w:val="none" w:sz="0" w:space="0" w:color="auto"/>
            <w:bottom w:val="none" w:sz="0" w:space="0" w:color="auto"/>
            <w:right w:val="none" w:sz="0" w:space="0" w:color="auto"/>
          </w:divBdr>
          <w:divsChild>
            <w:div w:id="1300957480">
              <w:marLeft w:val="0"/>
              <w:marRight w:val="0"/>
              <w:marTop w:val="0"/>
              <w:marBottom w:val="0"/>
              <w:divBdr>
                <w:top w:val="none" w:sz="0" w:space="0" w:color="auto"/>
                <w:left w:val="none" w:sz="0" w:space="0" w:color="auto"/>
                <w:bottom w:val="none" w:sz="0" w:space="0" w:color="auto"/>
                <w:right w:val="none" w:sz="0" w:space="0" w:color="auto"/>
              </w:divBdr>
            </w:div>
          </w:divsChild>
        </w:div>
        <w:div w:id="96215973">
          <w:marLeft w:val="0"/>
          <w:marRight w:val="0"/>
          <w:marTop w:val="0"/>
          <w:marBottom w:val="0"/>
          <w:divBdr>
            <w:top w:val="none" w:sz="0" w:space="0" w:color="auto"/>
            <w:left w:val="none" w:sz="0" w:space="0" w:color="auto"/>
            <w:bottom w:val="none" w:sz="0" w:space="0" w:color="auto"/>
            <w:right w:val="none" w:sz="0" w:space="0" w:color="auto"/>
          </w:divBdr>
          <w:divsChild>
            <w:div w:id="1490708044">
              <w:marLeft w:val="0"/>
              <w:marRight w:val="0"/>
              <w:marTop w:val="0"/>
              <w:marBottom w:val="0"/>
              <w:divBdr>
                <w:top w:val="none" w:sz="0" w:space="0" w:color="auto"/>
                <w:left w:val="none" w:sz="0" w:space="0" w:color="auto"/>
                <w:bottom w:val="none" w:sz="0" w:space="0" w:color="auto"/>
                <w:right w:val="none" w:sz="0" w:space="0" w:color="auto"/>
              </w:divBdr>
            </w:div>
          </w:divsChild>
        </w:div>
        <w:div w:id="1191802345">
          <w:marLeft w:val="0"/>
          <w:marRight w:val="0"/>
          <w:marTop w:val="0"/>
          <w:marBottom w:val="0"/>
          <w:divBdr>
            <w:top w:val="none" w:sz="0" w:space="0" w:color="auto"/>
            <w:left w:val="none" w:sz="0" w:space="0" w:color="auto"/>
            <w:bottom w:val="none" w:sz="0" w:space="0" w:color="auto"/>
            <w:right w:val="none" w:sz="0" w:space="0" w:color="auto"/>
          </w:divBdr>
          <w:divsChild>
            <w:div w:id="149256109">
              <w:marLeft w:val="0"/>
              <w:marRight w:val="0"/>
              <w:marTop w:val="0"/>
              <w:marBottom w:val="0"/>
              <w:divBdr>
                <w:top w:val="none" w:sz="0" w:space="0" w:color="auto"/>
                <w:left w:val="none" w:sz="0" w:space="0" w:color="auto"/>
                <w:bottom w:val="none" w:sz="0" w:space="0" w:color="auto"/>
                <w:right w:val="none" w:sz="0" w:space="0" w:color="auto"/>
              </w:divBdr>
            </w:div>
          </w:divsChild>
        </w:div>
        <w:div w:id="452330238">
          <w:marLeft w:val="0"/>
          <w:marRight w:val="0"/>
          <w:marTop w:val="0"/>
          <w:marBottom w:val="0"/>
          <w:divBdr>
            <w:top w:val="none" w:sz="0" w:space="0" w:color="auto"/>
            <w:left w:val="none" w:sz="0" w:space="0" w:color="auto"/>
            <w:bottom w:val="none" w:sz="0" w:space="0" w:color="auto"/>
            <w:right w:val="none" w:sz="0" w:space="0" w:color="auto"/>
          </w:divBdr>
          <w:divsChild>
            <w:div w:id="404037838">
              <w:marLeft w:val="0"/>
              <w:marRight w:val="0"/>
              <w:marTop w:val="0"/>
              <w:marBottom w:val="0"/>
              <w:divBdr>
                <w:top w:val="none" w:sz="0" w:space="0" w:color="auto"/>
                <w:left w:val="none" w:sz="0" w:space="0" w:color="auto"/>
                <w:bottom w:val="none" w:sz="0" w:space="0" w:color="auto"/>
                <w:right w:val="none" w:sz="0" w:space="0" w:color="auto"/>
              </w:divBdr>
            </w:div>
          </w:divsChild>
        </w:div>
        <w:div w:id="729110991">
          <w:marLeft w:val="0"/>
          <w:marRight w:val="0"/>
          <w:marTop w:val="0"/>
          <w:marBottom w:val="0"/>
          <w:divBdr>
            <w:top w:val="none" w:sz="0" w:space="0" w:color="auto"/>
            <w:left w:val="none" w:sz="0" w:space="0" w:color="auto"/>
            <w:bottom w:val="none" w:sz="0" w:space="0" w:color="auto"/>
            <w:right w:val="none" w:sz="0" w:space="0" w:color="auto"/>
          </w:divBdr>
          <w:divsChild>
            <w:div w:id="1689259640">
              <w:marLeft w:val="0"/>
              <w:marRight w:val="0"/>
              <w:marTop w:val="0"/>
              <w:marBottom w:val="0"/>
              <w:divBdr>
                <w:top w:val="none" w:sz="0" w:space="0" w:color="auto"/>
                <w:left w:val="none" w:sz="0" w:space="0" w:color="auto"/>
                <w:bottom w:val="none" w:sz="0" w:space="0" w:color="auto"/>
                <w:right w:val="none" w:sz="0" w:space="0" w:color="auto"/>
              </w:divBdr>
            </w:div>
          </w:divsChild>
        </w:div>
        <w:div w:id="652488654">
          <w:marLeft w:val="0"/>
          <w:marRight w:val="0"/>
          <w:marTop w:val="0"/>
          <w:marBottom w:val="0"/>
          <w:divBdr>
            <w:top w:val="none" w:sz="0" w:space="0" w:color="auto"/>
            <w:left w:val="none" w:sz="0" w:space="0" w:color="auto"/>
            <w:bottom w:val="none" w:sz="0" w:space="0" w:color="auto"/>
            <w:right w:val="none" w:sz="0" w:space="0" w:color="auto"/>
          </w:divBdr>
          <w:divsChild>
            <w:div w:id="153765827">
              <w:marLeft w:val="0"/>
              <w:marRight w:val="0"/>
              <w:marTop w:val="0"/>
              <w:marBottom w:val="0"/>
              <w:divBdr>
                <w:top w:val="none" w:sz="0" w:space="0" w:color="auto"/>
                <w:left w:val="none" w:sz="0" w:space="0" w:color="auto"/>
                <w:bottom w:val="none" w:sz="0" w:space="0" w:color="auto"/>
                <w:right w:val="none" w:sz="0" w:space="0" w:color="auto"/>
              </w:divBdr>
            </w:div>
          </w:divsChild>
        </w:div>
        <w:div w:id="220561352">
          <w:marLeft w:val="0"/>
          <w:marRight w:val="0"/>
          <w:marTop w:val="0"/>
          <w:marBottom w:val="0"/>
          <w:divBdr>
            <w:top w:val="none" w:sz="0" w:space="0" w:color="auto"/>
            <w:left w:val="none" w:sz="0" w:space="0" w:color="auto"/>
            <w:bottom w:val="none" w:sz="0" w:space="0" w:color="auto"/>
            <w:right w:val="none" w:sz="0" w:space="0" w:color="auto"/>
          </w:divBdr>
          <w:divsChild>
            <w:div w:id="388724334">
              <w:marLeft w:val="0"/>
              <w:marRight w:val="0"/>
              <w:marTop w:val="0"/>
              <w:marBottom w:val="0"/>
              <w:divBdr>
                <w:top w:val="none" w:sz="0" w:space="0" w:color="auto"/>
                <w:left w:val="none" w:sz="0" w:space="0" w:color="auto"/>
                <w:bottom w:val="none" w:sz="0" w:space="0" w:color="auto"/>
                <w:right w:val="none" w:sz="0" w:space="0" w:color="auto"/>
              </w:divBdr>
            </w:div>
          </w:divsChild>
        </w:div>
        <w:div w:id="1671636475">
          <w:marLeft w:val="0"/>
          <w:marRight w:val="0"/>
          <w:marTop w:val="0"/>
          <w:marBottom w:val="0"/>
          <w:divBdr>
            <w:top w:val="none" w:sz="0" w:space="0" w:color="auto"/>
            <w:left w:val="none" w:sz="0" w:space="0" w:color="auto"/>
            <w:bottom w:val="none" w:sz="0" w:space="0" w:color="auto"/>
            <w:right w:val="none" w:sz="0" w:space="0" w:color="auto"/>
          </w:divBdr>
          <w:divsChild>
            <w:div w:id="1053847536">
              <w:marLeft w:val="0"/>
              <w:marRight w:val="0"/>
              <w:marTop w:val="0"/>
              <w:marBottom w:val="0"/>
              <w:divBdr>
                <w:top w:val="none" w:sz="0" w:space="0" w:color="auto"/>
                <w:left w:val="none" w:sz="0" w:space="0" w:color="auto"/>
                <w:bottom w:val="none" w:sz="0" w:space="0" w:color="auto"/>
                <w:right w:val="none" w:sz="0" w:space="0" w:color="auto"/>
              </w:divBdr>
            </w:div>
          </w:divsChild>
        </w:div>
        <w:div w:id="1016271866">
          <w:marLeft w:val="0"/>
          <w:marRight w:val="0"/>
          <w:marTop w:val="0"/>
          <w:marBottom w:val="0"/>
          <w:divBdr>
            <w:top w:val="none" w:sz="0" w:space="0" w:color="auto"/>
            <w:left w:val="none" w:sz="0" w:space="0" w:color="auto"/>
            <w:bottom w:val="none" w:sz="0" w:space="0" w:color="auto"/>
            <w:right w:val="none" w:sz="0" w:space="0" w:color="auto"/>
          </w:divBdr>
          <w:divsChild>
            <w:div w:id="469595469">
              <w:marLeft w:val="0"/>
              <w:marRight w:val="0"/>
              <w:marTop w:val="0"/>
              <w:marBottom w:val="0"/>
              <w:divBdr>
                <w:top w:val="none" w:sz="0" w:space="0" w:color="auto"/>
                <w:left w:val="none" w:sz="0" w:space="0" w:color="auto"/>
                <w:bottom w:val="none" w:sz="0" w:space="0" w:color="auto"/>
                <w:right w:val="none" w:sz="0" w:space="0" w:color="auto"/>
              </w:divBdr>
            </w:div>
          </w:divsChild>
        </w:div>
        <w:div w:id="694698367">
          <w:marLeft w:val="0"/>
          <w:marRight w:val="0"/>
          <w:marTop w:val="0"/>
          <w:marBottom w:val="0"/>
          <w:divBdr>
            <w:top w:val="none" w:sz="0" w:space="0" w:color="auto"/>
            <w:left w:val="none" w:sz="0" w:space="0" w:color="auto"/>
            <w:bottom w:val="none" w:sz="0" w:space="0" w:color="auto"/>
            <w:right w:val="none" w:sz="0" w:space="0" w:color="auto"/>
          </w:divBdr>
          <w:divsChild>
            <w:div w:id="2110589050">
              <w:marLeft w:val="0"/>
              <w:marRight w:val="0"/>
              <w:marTop w:val="0"/>
              <w:marBottom w:val="0"/>
              <w:divBdr>
                <w:top w:val="none" w:sz="0" w:space="0" w:color="auto"/>
                <w:left w:val="none" w:sz="0" w:space="0" w:color="auto"/>
                <w:bottom w:val="none" w:sz="0" w:space="0" w:color="auto"/>
                <w:right w:val="none" w:sz="0" w:space="0" w:color="auto"/>
              </w:divBdr>
            </w:div>
          </w:divsChild>
        </w:div>
        <w:div w:id="774177091">
          <w:marLeft w:val="0"/>
          <w:marRight w:val="0"/>
          <w:marTop w:val="0"/>
          <w:marBottom w:val="0"/>
          <w:divBdr>
            <w:top w:val="none" w:sz="0" w:space="0" w:color="auto"/>
            <w:left w:val="none" w:sz="0" w:space="0" w:color="auto"/>
            <w:bottom w:val="none" w:sz="0" w:space="0" w:color="auto"/>
            <w:right w:val="none" w:sz="0" w:space="0" w:color="auto"/>
          </w:divBdr>
          <w:divsChild>
            <w:div w:id="10303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aitseliidukool.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lias.mil.ee/goto.php?target=crs_133902&amp;client_id=uusilia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kaitseliidukool.ee/wp-content/uploads/2023/01/20210701_KLK_REV_komp_kursuste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8ee4fc8-837c-483d-81ef-3dfa32847a65">
      <Terms xmlns="http://schemas.microsoft.com/office/infopath/2007/PartnerControls"/>
    </TaxKeywordTaxHTField>
    <TaxCatchAll xmlns="a8ee4fc8-837c-483d-81ef-3dfa32847a65"/>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CC6C20660F7B24E8F169A04D3BEB393" ma:contentTypeVersion="3" ma:contentTypeDescription="Loo uus dokument" ma:contentTypeScope="" ma:versionID="5d66c8282322d675be743910296641f4">
  <xsd:schema xmlns:xsd="http://www.w3.org/2001/XMLSchema" xmlns:xs="http://www.w3.org/2001/XMLSchema" xmlns:p="http://schemas.microsoft.com/office/2006/metadata/properties" xmlns:ns2="a8ee4fc8-837c-483d-81ef-3dfa32847a65" targetNamespace="http://schemas.microsoft.com/office/2006/metadata/properties" ma:root="true" ma:fieldsID="f94dfbc1bf9acfab135b59e07f400886" ns2:_="">
    <xsd:import namespace="a8ee4fc8-837c-483d-81ef-3dfa32847a65"/>
    <xsd:element name="properties">
      <xsd:complexType>
        <xsd:sequence>
          <xsd:element name="documentManagement">
            <xsd:complexType>
              <xsd:all>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e4fc8-837c-483d-81ef-3dfa32847a65"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0ad3a34-aad0-47f8-8f82-0d099556503e}" ma:internalName="TaxCatchAll" ma:showField="CatchAllData" ma:web="a8ee4fc8-837c-483d-81ef-3dfa32847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17187-3FE1-4867-B6A1-E44230526D58}">
  <ds:schemaRefs>
    <ds:schemaRef ds:uri="http://schemas.microsoft.com/sharepoint/v3/contenttype/forms"/>
  </ds:schemaRefs>
</ds:datastoreItem>
</file>

<file path=customXml/itemProps2.xml><?xml version="1.0" encoding="utf-8"?>
<ds:datastoreItem xmlns:ds="http://schemas.openxmlformats.org/officeDocument/2006/customXml" ds:itemID="{72909775-D0BD-40A1-AF82-63C17B633E97}">
  <ds:schemaRefs>
    <ds:schemaRef ds:uri="http://schemas.microsoft.com/office/2006/metadata/properties"/>
    <ds:schemaRef ds:uri="http://schemas.microsoft.com/office/infopath/2007/PartnerControls"/>
    <ds:schemaRef ds:uri="a8ee4fc8-837c-483d-81ef-3dfa32847a65"/>
  </ds:schemaRefs>
</ds:datastoreItem>
</file>

<file path=customXml/itemProps3.xml><?xml version="1.0" encoding="utf-8"?>
<ds:datastoreItem xmlns:ds="http://schemas.openxmlformats.org/officeDocument/2006/customXml" ds:itemID="{00ECF024-6F5F-45FE-BC2E-5A5B48613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e4fc8-837c-483d-81ef-3dfa32847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B4C05-F0CB-45C9-B124-E65D4121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9859</Words>
  <Characters>57184</Characters>
  <Application>Microsoft Office Word</Application>
  <DocSecurity>0</DocSecurity>
  <Lines>476</Lines>
  <Paragraphs>133</Paragraphs>
  <ScaleCrop>false</ScaleCrop>
  <HeadingPairs>
    <vt:vector size="2" baseType="variant">
      <vt:variant>
        <vt:lpstr>Title</vt:lpstr>
      </vt:variant>
      <vt:variant>
        <vt:i4>1</vt:i4>
      </vt:variant>
    </vt:vector>
  </HeadingPairs>
  <TitlesOfParts>
    <vt:vector size="1" baseType="lpstr">
      <vt:lpstr>RJK_Õppekava</vt:lpstr>
    </vt:vector>
  </TitlesOfParts>
  <Company>MIL</Company>
  <LinksUpToDate>false</LinksUpToDate>
  <CharactersWithSpaces>66910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RJK_Õppekava</dc:title>
  <dc:subject/>
  <dc:creator>Ülle Raavel</dc:creator>
  <cp:keywords/>
  <dc:description/>
  <cp:lastModifiedBy>Marek Ranne</cp:lastModifiedBy>
  <cp:revision>3</cp:revision>
  <dcterms:created xsi:type="dcterms:W3CDTF">2024-04-17T11:16:00Z</dcterms:created>
  <dcterms:modified xsi:type="dcterms:W3CDTF">2024-05-08T09:11:00Z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0x010100FCC6C20660F7B24E8F169A04D3BEB393</vt:lpwstr>
  </property>
  <property fmtid="{D5CDD505-2E9C-101B-9397-08002B2CF9AE}" pid="3" name="TaxKeyword">
    <vt:lpwstr/>
  </property>
</Properties>
</file>