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834D6" w14:textId="20647D36" w:rsidR="00673C69" w:rsidRPr="00704E72" w:rsidRDefault="001D47ED" w:rsidP="001D47ED">
      <w:pPr>
        <w:jc w:val="center"/>
        <w:rPr>
          <w:rFonts w:ascii="Times New Roman" w:hAnsi="Times New Roman" w:cs="Times New Roman"/>
          <w:b/>
          <w:bCs/>
          <w:sz w:val="24"/>
          <w:szCs w:val="24"/>
        </w:rPr>
      </w:pPr>
      <w:r w:rsidRPr="00704E72">
        <w:rPr>
          <w:rFonts w:ascii="Times New Roman" w:hAnsi="Times New Roman" w:cs="Times New Roman"/>
          <w:b/>
          <w:bCs/>
          <w:sz w:val="24"/>
          <w:szCs w:val="24"/>
        </w:rPr>
        <w:t>Raha eraldamine Vabariigi Valitsuse reservi sihtotstarbelistest vahenditest seletuskiri</w:t>
      </w:r>
    </w:p>
    <w:p w14:paraId="2B0CB721" w14:textId="21DA269C" w:rsidR="001D47ED" w:rsidRPr="00704E72" w:rsidRDefault="001D47ED" w:rsidP="001D47ED">
      <w:pPr>
        <w:rPr>
          <w:rFonts w:ascii="Times New Roman" w:hAnsi="Times New Roman" w:cs="Times New Roman"/>
          <w:b/>
          <w:bCs/>
          <w:sz w:val="24"/>
          <w:szCs w:val="24"/>
        </w:rPr>
      </w:pPr>
    </w:p>
    <w:p w14:paraId="0B3D7DE1" w14:textId="12664A31" w:rsidR="001D08A9" w:rsidRPr="00704E72" w:rsidRDefault="00517479" w:rsidP="001D47ED">
      <w:pPr>
        <w:jc w:val="both"/>
        <w:rPr>
          <w:rFonts w:ascii="Times New Roman" w:hAnsi="Times New Roman" w:cs="Times New Roman"/>
          <w:color w:val="1F1F1F"/>
          <w:sz w:val="24"/>
          <w:szCs w:val="24"/>
          <w:shd w:val="clear" w:color="auto" w:fill="FFFFFF"/>
        </w:rPr>
      </w:pPr>
      <w:r w:rsidRPr="00704E72">
        <w:rPr>
          <w:rFonts w:ascii="Times New Roman" w:hAnsi="Times New Roman" w:cs="Times New Roman"/>
          <w:sz w:val="24"/>
          <w:szCs w:val="24"/>
        </w:rPr>
        <w:t xml:space="preserve">2025 aasta </w:t>
      </w:r>
      <w:r w:rsidR="00704E72" w:rsidRPr="00704E72">
        <w:rPr>
          <w:rFonts w:ascii="Times New Roman" w:hAnsi="Times New Roman" w:cs="Times New Roman"/>
          <w:sz w:val="24"/>
          <w:szCs w:val="24"/>
        </w:rPr>
        <w:t>24</w:t>
      </w:r>
      <w:r w:rsidRPr="00704E72">
        <w:rPr>
          <w:rFonts w:ascii="Times New Roman" w:hAnsi="Times New Roman" w:cs="Times New Roman"/>
          <w:sz w:val="24"/>
          <w:szCs w:val="24"/>
        </w:rPr>
        <w:t>.</w:t>
      </w:r>
      <w:r w:rsidR="001D08A9" w:rsidRPr="00704E72">
        <w:rPr>
          <w:rFonts w:ascii="Times New Roman" w:hAnsi="Times New Roman" w:cs="Times New Roman"/>
          <w:sz w:val="24"/>
          <w:szCs w:val="24"/>
        </w:rPr>
        <w:t>juu</w:t>
      </w:r>
      <w:r w:rsidR="00704E72" w:rsidRPr="00704E72">
        <w:rPr>
          <w:rFonts w:ascii="Times New Roman" w:hAnsi="Times New Roman" w:cs="Times New Roman"/>
          <w:sz w:val="24"/>
          <w:szCs w:val="24"/>
        </w:rPr>
        <w:t>l</w:t>
      </w:r>
      <w:r w:rsidR="001D08A9" w:rsidRPr="00704E72">
        <w:rPr>
          <w:rFonts w:ascii="Times New Roman" w:hAnsi="Times New Roman" w:cs="Times New Roman"/>
          <w:sz w:val="24"/>
          <w:szCs w:val="24"/>
        </w:rPr>
        <w:t>i</w:t>
      </w:r>
      <w:r w:rsidRPr="00704E72">
        <w:rPr>
          <w:rFonts w:ascii="Times New Roman" w:hAnsi="Times New Roman" w:cs="Times New Roman"/>
          <w:sz w:val="24"/>
          <w:szCs w:val="24"/>
        </w:rPr>
        <w:t xml:space="preserve"> </w:t>
      </w:r>
      <w:r w:rsidR="001D47ED" w:rsidRPr="00704E72">
        <w:rPr>
          <w:rFonts w:ascii="Times New Roman" w:hAnsi="Times New Roman" w:cs="Times New Roman"/>
          <w:sz w:val="24"/>
          <w:szCs w:val="24"/>
        </w:rPr>
        <w:t>Vabariigi Valitsuse</w:t>
      </w:r>
      <w:r w:rsidR="000A6B2A" w:rsidRPr="00704E72">
        <w:rPr>
          <w:rFonts w:ascii="Times New Roman" w:hAnsi="Times New Roman" w:cs="Times New Roman"/>
          <w:sz w:val="24"/>
          <w:szCs w:val="24"/>
        </w:rPr>
        <w:t xml:space="preserve"> </w:t>
      </w:r>
      <w:r w:rsidR="0043019B" w:rsidRPr="00704E72">
        <w:rPr>
          <w:rFonts w:ascii="Times New Roman" w:hAnsi="Times New Roman" w:cs="Times New Roman"/>
          <w:sz w:val="24"/>
          <w:szCs w:val="24"/>
        </w:rPr>
        <w:t xml:space="preserve">istungi </w:t>
      </w:r>
      <w:r w:rsidR="000A6B2A" w:rsidRPr="00704E72">
        <w:rPr>
          <w:rFonts w:ascii="Times New Roman" w:hAnsi="Times New Roman" w:cs="Times New Roman"/>
          <w:sz w:val="24"/>
          <w:szCs w:val="24"/>
        </w:rPr>
        <w:t>otsus</w:t>
      </w:r>
      <w:r w:rsidR="0043019B" w:rsidRPr="00704E72">
        <w:rPr>
          <w:rFonts w:ascii="Times New Roman" w:hAnsi="Times New Roman" w:cs="Times New Roman"/>
          <w:sz w:val="24"/>
          <w:szCs w:val="24"/>
        </w:rPr>
        <w:t xml:space="preserve">ega </w:t>
      </w:r>
      <w:r w:rsidR="004E616B" w:rsidRPr="00704E72">
        <w:rPr>
          <w:rFonts w:ascii="Times New Roman" w:hAnsi="Times New Roman" w:cs="Times New Roman"/>
          <w:sz w:val="24"/>
          <w:szCs w:val="24"/>
        </w:rPr>
        <w:t xml:space="preserve"> </w:t>
      </w:r>
      <w:r w:rsidRPr="00704E72">
        <w:rPr>
          <w:rFonts w:ascii="Times New Roman" w:hAnsi="Times New Roman" w:cs="Times New Roman"/>
          <w:sz w:val="24"/>
          <w:szCs w:val="24"/>
        </w:rPr>
        <w:t xml:space="preserve">nähti Välisministeeriumi valitsemisalale </w:t>
      </w:r>
      <w:r w:rsidR="0043019B" w:rsidRPr="00704E72">
        <w:rPr>
          <w:rFonts w:ascii="Times New Roman" w:hAnsi="Times New Roman" w:cs="Times New Roman"/>
          <w:sz w:val="24"/>
          <w:szCs w:val="24"/>
        </w:rPr>
        <w:t xml:space="preserve">Vabariigi Valitsuse reservi sihtotstarbelistesse vahenditesse ette </w:t>
      </w:r>
      <w:r w:rsidR="001D08A9" w:rsidRPr="00704E72">
        <w:rPr>
          <w:rFonts w:ascii="Times New Roman" w:hAnsi="Times New Roman" w:cs="Times New Roman"/>
          <w:sz w:val="24"/>
          <w:szCs w:val="24"/>
        </w:rPr>
        <w:t>7</w:t>
      </w:r>
      <w:r w:rsidR="00704E72" w:rsidRPr="00704E72">
        <w:rPr>
          <w:rFonts w:ascii="Times New Roman" w:hAnsi="Times New Roman" w:cs="Times New Roman"/>
          <w:sz w:val="24"/>
          <w:szCs w:val="24"/>
        </w:rPr>
        <w:t>48</w:t>
      </w:r>
      <w:r w:rsidR="001D08A9" w:rsidRPr="00704E72">
        <w:rPr>
          <w:rFonts w:ascii="Times New Roman" w:hAnsi="Times New Roman" w:cs="Times New Roman"/>
          <w:sz w:val="24"/>
          <w:szCs w:val="24"/>
        </w:rPr>
        <w:t xml:space="preserve"> 000 eurot</w:t>
      </w:r>
      <w:r w:rsidR="00704E72" w:rsidRPr="00704E72">
        <w:rPr>
          <w:rFonts w:ascii="Times New Roman" w:hAnsi="Times New Roman" w:cs="Times New Roman"/>
          <w:sz w:val="24"/>
          <w:szCs w:val="24"/>
        </w:rPr>
        <w:t xml:space="preserve"> </w:t>
      </w:r>
      <w:r w:rsidR="00704E72" w:rsidRPr="00704E72">
        <w:rPr>
          <w:rFonts w:ascii="Times New Roman" w:hAnsi="Times New Roman" w:cs="Times New Roman"/>
          <w:color w:val="1F1F1F"/>
          <w:sz w:val="24"/>
          <w:szCs w:val="24"/>
          <w:shd w:val="clear" w:color="auto" w:fill="FFFFFF"/>
        </w:rPr>
        <w:t>Venemaa mõjutustegevuse vastase võitluse täiendavaks toetamiseks Moldova Vabariigis</w:t>
      </w:r>
      <w:r w:rsidR="00704E72" w:rsidRPr="00704E72">
        <w:rPr>
          <w:rFonts w:ascii="Times New Roman" w:hAnsi="Times New Roman" w:cs="Times New Roman"/>
          <w:color w:val="1F1F1F"/>
          <w:sz w:val="24"/>
          <w:szCs w:val="24"/>
          <w:shd w:val="clear" w:color="auto" w:fill="FFFFFF"/>
        </w:rPr>
        <w:t>.</w:t>
      </w:r>
    </w:p>
    <w:p w14:paraId="2E4ADDE8" w14:textId="144E1C83" w:rsidR="00704E72" w:rsidRPr="00704E72" w:rsidRDefault="00704E72" w:rsidP="00704E72">
      <w:pPr>
        <w:spacing w:after="120" w:line="247" w:lineRule="auto"/>
        <w:jc w:val="both"/>
        <w:rPr>
          <w:rFonts w:ascii="Times New Roman" w:hAnsi="Times New Roman" w:cs="Times New Roman"/>
          <w:sz w:val="24"/>
          <w:szCs w:val="24"/>
        </w:rPr>
      </w:pPr>
      <w:r w:rsidRPr="00704E72">
        <w:rPr>
          <w:rFonts w:ascii="Times New Roman" w:hAnsi="Times New Roman" w:cs="Times New Roman"/>
          <w:sz w:val="24"/>
          <w:szCs w:val="24"/>
        </w:rPr>
        <w:t xml:space="preserve">Venemaa kasutab kõiki vahendeid oma mõjuvõimu laiendamiseks, eriti oma lähinaabruses. Venemaa agressioonisõda Ukrainas ohustab otseselt piirkonna riikide, sh Moldova julgeolekut. Lisaks otsesele sõjalise jõu kasutamisele või sellega ähvardamisele üritab Venemaa destabiliseerida piirkonna riike desinformatsiooni, propaganda, küberrünnakute, energiatarnetega manipuleerimise, häälte ostmise ja muude hübriidmeetoditega. 2024.a Moldova presidendivalimiste ja Euroopa Liiduga liitumise referendumi ajal kulutas Venemaa ca 150 miljonit eurot valimistulemuse mõjutamisele. Pidades silmas 28. septembril toimuvaid Moldova parlamendivalimisi on väga oluline toetada Moldova valitsuse ja kodanikuühiskonna võimekust seista vastu Venemaa mõjutustegevusel ning suurendada erinevate institutsioonide ja kogu ühiskonna vastupanuvõimet, kuna Venemaa vaenulik tegevus Moldova suunal on muutunud veelgi intensiivsemaks. </w:t>
      </w:r>
    </w:p>
    <w:p w14:paraId="539CF3E8" w14:textId="01939E18" w:rsidR="00704E72" w:rsidRPr="00704E72" w:rsidRDefault="00517479" w:rsidP="00704E72">
      <w:pPr>
        <w:jc w:val="both"/>
        <w:rPr>
          <w:rFonts w:ascii="Times New Roman" w:eastAsia="Calibri" w:hAnsi="Times New Roman" w:cs="Times New Roman"/>
          <w:sz w:val="24"/>
          <w:szCs w:val="24"/>
        </w:rPr>
      </w:pPr>
      <w:r w:rsidRPr="00704E72">
        <w:rPr>
          <w:rFonts w:ascii="Times New Roman" w:hAnsi="Times New Roman" w:cs="Times New Roman"/>
          <w:sz w:val="24"/>
          <w:szCs w:val="24"/>
        </w:rPr>
        <w:t>Tuginedes eelnevale,</w:t>
      </w:r>
      <w:r w:rsidR="001D47ED" w:rsidRPr="00704E72">
        <w:rPr>
          <w:rFonts w:ascii="Times New Roman" w:hAnsi="Times New Roman" w:cs="Times New Roman"/>
          <w:sz w:val="24"/>
          <w:szCs w:val="24"/>
        </w:rPr>
        <w:t xml:space="preserve"> taotleb Välisministeerium Vabariigi Valitsuse reservi sihtotstarbelistes</w:t>
      </w:r>
      <w:r w:rsidR="00911048" w:rsidRPr="00704E72">
        <w:rPr>
          <w:rFonts w:ascii="Times New Roman" w:hAnsi="Times New Roman" w:cs="Times New Roman"/>
          <w:sz w:val="24"/>
          <w:szCs w:val="24"/>
        </w:rPr>
        <w:t>t</w:t>
      </w:r>
      <w:r w:rsidR="001D47ED" w:rsidRPr="00704E72">
        <w:rPr>
          <w:rFonts w:ascii="Times New Roman" w:hAnsi="Times New Roman" w:cs="Times New Roman"/>
          <w:sz w:val="24"/>
          <w:szCs w:val="24"/>
        </w:rPr>
        <w:t xml:space="preserve"> vahendite</w:t>
      </w:r>
      <w:r w:rsidR="009A6784" w:rsidRPr="00704E72">
        <w:rPr>
          <w:rFonts w:ascii="Times New Roman" w:hAnsi="Times New Roman" w:cs="Times New Roman"/>
          <w:sz w:val="24"/>
          <w:szCs w:val="24"/>
        </w:rPr>
        <w:t>s</w:t>
      </w:r>
      <w:r w:rsidR="00911048" w:rsidRPr="00704E72">
        <w:rPr>
          <w:rFonts w:ascii="Times New Roman" w:hAnsi="Times New Roman" w:cs="Times New Roman"/>
          <w:sz w:val="24"/>
          <w:szCs w:val="24"/>
        </w:rPr>
        <w:t>t</w:t>
      </w:r>
      <w:r w:rsidR="001D47ED" w:rsidRPr="00704E72">
        <w:rPr>
          <w:rFonts w:ascii="Times New Roman" w:hAnsi="Times New Roman" w:cs="Times New Roman"/>
          <w:sz w:val="24"/>
          <w:szCs w:val="24"/>
        </w:rPr>
        <w:t xml:space="preserve"> </w:t>
      </w:r>
      <w:r w:rsidR="0043019B" w:rsidRPr="00704E72">
        <w:rPr>
          <w:rFonts w:ascii="Times New Roman" w:hAnsi="Times New Roman" w:cs="Times New Roman"/>
          <w:sz w:val="24"/>
          <w:szCs w:val="24"/>
        </w:rPr>
        <w:t>(Välispoliitika tulemusvaldkond, Välispoliitika programm)</w:t>
      </w:r>
      <w:r w:rsidR="00911048" w:rsidRPr="00704E72">
        <w:rPr>
          <w:rFonts w:ascii="Times New Roman" w:hAnsi="Times New Roman" w:cs="Times New Roman"/>
          <w:sz w:val="24"/>
          <w:szCs w:val="24"/>
        </w:rPr>
        <w:t xml:space="preserve"> </w:t>
      </w:r>
      <w:r w:rsidR="001D08A9" w:rsidRPr="00704E72">
        <w:rPr>
          <w:rFonts w:ascii="Times New Roman" w:hAnsi="Times New Roman" w:cs="Times New Roman"/>
          <w:sz w:val="24"/>
          <w:szCs w:val="24"/>
        </w:rPr>
        <w:t>7</w:t>
      </w:r>
      <w:r w:rsidR="00704E72" w:rsidRPr="00704E72">
        <w:rPr>
          <w:rFonts w:ascii="Times New Roman" w:hAnsi="Times New Roman" w:cs="Times New Roman"/>
          <w:sz w:val="24"/>
          <w:szCs w:val="24"/>
        </w:rPr>
        <w:t xml:space="preserve">48 </w:t>
      </w:r>
      <w:r w:rsidR="001D08A9" w:rsidRPr="00704E72">
        <w:rPr>
          <w:rFonts w:ascii="Times New Roman" w:hAnsi="Times New Roman" w:cs="Times New Roman"/>
          <w:sz w:val="24"/>
          <w:szCs w:val="24"/>
        </w:rPr>
        <w:t>000</w:t>
      </w:r>
      <w:r w:rsidR="003B6BDF" w:rsidRPr="00704E72">
        <w:rPr>
          <w:rFonts w:ascii="Times New Roman" w:hAnsi="Times New Roman" w:cs="Times New Roman"/>
          <w:sz w:val="24"/>
          <w:szCs w:val="24"/>
        </w:rPr>
        <w:t xml:space="preserve"> </w:t>
      </w:r>
      <w:r w:rsidR="001D47ED" w:rsidRPr="00704E72">
        <w:rPr>
          <w:rFonts w:ascii="Times New Roman" w:hAnsi="Times New Roman" w:cs="Times New Roman"/>
          <w:sz w:val="24"/>
          <w:szCs w:val="24"/>
        </w:rPr>
        <w:t xml:space="preserve">eurot </w:t>
      </w:r>
      <w:r w:rsidRPr="00704E72">
        <w:rPr>
          <w:rFonts w:ascii="Times New Roman" w:hAnsi="Times New Roman" w:cs="Times New Roman"/>
          <w:sz w:val="24"/>
          <w:szCs w:val="24"/>
        </w:rPr>
        <w:t xml:space="preserve">kuludeks, et </w:t>
      </w:r>
      <w:r w:rsidR="00704E72" w:rsidRPr="00704E72">
        <w:rPr>
          <w:rFonts w:ascii="Times New Roman" w:eastAsia="Calibri" w:hAnsi="Times New Roman" w:cs="Times New Roman"/>
          <w:sz w:val="24"/>
          <w:szCs w:val="24"/>
        </w:rPr>
        <w:t xml:space="preserve"> toetada  </w:t>
      </w:r>
      <w:r w:rsidR="00704E72" w:rsidRPr="00704E72">
        <w:rPr>
          <w:rFonts w:ascii="Times New Roman" w:hAnsi="Times New Roman" w:cs="Times New Roman"/>
          <w:color w:val="000000"/>
          <w:sz w:val="24"/>
          <w:szCs w:val="24"/>
          <w:lang w:eastAsia="et-EE"/>
        </w:rPr>
        <w:t>MTÜ Rahvusvaheline Praktikute Partnerlusvõrgustik Venemaa mõjutustegevuse vastast tegevust Moldova Vabariigis (320 000 eurot), Sihtasutuse Eesti Arengukoostöö Keskus tegevust Moldova valitsuse küberohtude tõrjumise võimekuse arendamisel (175 000 eurot), Moldova Euroopa Äriassotsiatsiooni (European Business Association) tegevust Moldova eurointegratsiooni ja reformide ning Eesti Euroopa Liiduga liitumise kogemuse tutvustamisel (38 000 eurot), Välisministeeriumi kaudu Moldova Vabariigi kodanikuühendusi Venemaa desinformatsiooni tõrjumisel (15 000 eurot) ning Sihtasutuse Eesti Arengukoostöö Keskuse kaudu Moldova olukorrateadlikkuse tarkvaralahenduse väljatöötamist (200 000 eurot)</w:t>
      </w:r>
      <w:r w:rsidR="00704E72" w:rsidRPr="00704E72">
        <w:rPr>
          <w:rFonts w:ascii="Times New Roman" w:hAnsi="Times New Roman" w:cs="Times New Roman"/>
          <w:sz w:val="24"/>
          <w:szCs w:val="24"/>
        </w:rPr>
        <w:t>.</w:t>
      </w:r>
    </w:p>
    <w:p w14:paraId="313E4CCA" w14:textId="4745FB99" w:rsidR="001D47ED" w:rsidRPr="00704E72" w:rsidRDefault="001D47ED" w:rsidP="001D47ED">
      <w:pPr>
        <w:jc w:val="both"/>
        <w:rPr>
          <w:rFonts w:ascii="Times New Roman" w:hAnsi="Times New Roman" w:cs="Times New Roman"/>
          <w:sz w:val="24"/>
          <w:szCs w:val="24"/>
        </w:rPr>
      </w:pPr>
    </w:p>
    <w:p w14:paraId="0E014C2D" w14:textId="73E22A87" w:rsidR="001D47ED" w:rsidRPr="00704E72" w:rsidRDefault="001D47ED" w:rsidP="001D47ED">
      <w:pPr>
        <w:rPr>
          <w:rFonts w:ascii="Times New Roman" w:hAnsi="Times New Roman" w:cs="Times New Roman"/>
          <w:sz w:val="24"/>
          <w:szCs w:val="24"/>
        </w:rPr>
      </w:pPr>
    </w:p>
    <w:p w14:paraId="468665B8" w14:textId="77777777" w:rsidR="003B6676" w:rsidRPr="00704E72" w:rsidRDefault="003B6676" w:rsidP="001D47ED">
      <w:pPr>
        <w:rPr>
          <w:rFonts w:ascii="Roboto Condensed" w:hAnsi="Roboto Condensed"/>
          <w:sz w:val="24"/>
          <w:szCs w:val="24"/>
        </w:rPr>
      </w:pPr>
    </w:p>
    <w:p w14:paraId="1827E0AD" w14:textId="77777777" w:rsidR="001D47ED" w:rsidRPr="00704E72" w:rsidRDefault="001D47ED">
      <w:pPr>
        <w:rPr>
          <w:rFonts w:ascii="Roboto Condensed" w:hAnsi="Roboto Condensed" w:cs="Times New Roman"/>
          <w:sz w:val="24"/>
          <w:szCs w:val="24"/>
        </w:rPr>
      </w:pPr>
    </w:p>
    <w:sectPr w:rsidR="001D47ED" w:rsidRPr="00704E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Condensed">
    <w:panose1 w:val="02000000000000000000"/>
    <w:charset w:val="BA"/>
    <w:family w:val="auto"/>
    <w:pitch w:val="variable"/>
    <w:sig w:usb0="E00002FF" w:usb1="5000205B" w:usb2="0000002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C1A2E"/>
    <w:multiLevelType w:val="hybridMultilevel"/>
    <w:tmpl w:val="DC6E091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ED"/>
    <w:rsid w:val="000071A5"/>
    <w:rsid w:val="00084231"/>
    <w:rsid w:val="000A3CB0"/>
    <w:rsid w:val="000A6B2A"/>
    <w:rsid w:val="00186C23"/>
    <w:rsid w:val="001A49FE"/>
    <w:rsid w:val="001B5887"/>
    <w:rsid w:val="001D08A9"/>
    <w:rsid w:val="001D47ED"/>
    <w:rsid w:val="002021A9"/>
    <w:rsid w:val="0023212E"/>
    <w:rsid w:val="002B38AC"/>
    <w:rsid w:val="002D085E"/>
    <w:rsid w:val="0030551B"/>
    <w:rsid w:val="00321813"/>
    <w:rsid w:val="003B6676"/>
    <w:rsid w:val="003B6BDF"/>
    <w:rsid w:val="003C6FE8"/>
    <w:rsid w:val="0043019B"/>
    <w:rsid w:val="00432C30"/>
    <w:rsid w:val="00460831"/>
    <w:rsid w:val="004B4A37"/>
    <w:rsid w:val="004E616B"/>
    <w:rsid w:val="00517479"/>
    <w:rsid w:val="005650D0"/>
    <w:rsid w:val="00566071"/>
    <w:rsid w:val="00575CAC"/>
    <w:rsid w:val="00673C69"/>
    <w:rsid w:val="00704E72"/>
    <w:rsid w:val="007721C0"/>
    <w:rsid w:val="007952EC"/>
    <w:rsid w:val="00796D30"/>
    <w:rsid w:val="00800FC1"/>
    <w:rsid w:val="00843D95"/>
    <w:rsid w:val="00911048"/>
    <w:rsid w:val="009A6784"/>
    <w:rsid w:val="009F2514"/>
    <w:rsid w:val="00A52795"/>
    <w:rsid w:val="00A86381"/>
    <w:rsid w:val="00CF76A2"/>
    <w:rsid w:val="00DB38CE"/>
    <w:rsid w:val="00E103E2"/>
    <w:rsid w:val="00E859D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7338F"/>
  <w15:chartTrackingRefBased/>
  <w15:docId w15:val="{071026EB-EF7F-435B-98A4-72619C274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8AC"/>
    <w:rPr>
      <w:sz w:val="16"/>
      <w:szCs w:val="16"/>
    </w:rPr>
  </w:style>
  <w:style w:type="paragraph" w:styleId="CommentText">
    <w:name w:val="annotation text"/>
    <w:basedOn w:val="Normal"/>
    <w:link w:val="CommentTextChar"/>
    <w:uiPriority w:val="99"/>
    <w:semiHidden/>
    <w:unhideWhenUsed/>
    <w:rsid w:val="002B38AC"/>
    <w:pPr>
      <w:spacing w:line="240" w:lineRule="auto"/>
    </w:pPr>
    <w:rPr>
      <w:sz w:val="20"/>
      <w:szCs w:val="20"/>
    </w:rPr>
  </w:style>
  <w:style w:type="character" w:customStyle="1" w:styleId="CommentTextChar">
    <w:name w:val="Comment Text Char"/>
    <w:basedOn w:val="DefaultParagraphFont"/>
    <w:link w:val="CommentText"/>
    <w:uiPriority w:val="99"/>
    <w:semiHidden/>
    <w:rsid w:val="002B38AC"/>
    <w:rPr>
      <w:sz w:val="20"/>
      <w:szCs w:val="20"/>
    </w:rPr>
  </w:style>
  <w:style w:type="paragraph" w:styleId="CommentSubject">
    <w:name w:val="annotation subject"/>
    <w:basedOn w:val="CommentText"/>
    <w:next w:val="CommentText"/>
    <w:link w:val="CommentSubjectChar"/>
    <w:uiPriority w:val="99"/>
    <w:semiHidden/>
    <w:unhideWhenUsed/>
    <w:rsid w:val="002B38AC"/>
    <w:rPr>
      <w:b/>
      <w:bCs/>
    </w:rPr>
  </w:style>
  <w:style w:type="character" w:customStyle="1" w:styleId="CommentSubjectChar">
    <w:name w:val="Comment Subject Char"/>
    <w:basedOn w:val="CommentTextChar"/>
    <w:link w:val="CommentSubject"/>
    <w:uiPriority w:val="99"/>
    <w:semiHidden/>
    <w:rsid w:val="002B38AC"/>
    <w:rPr>
      <w:b/>
      <w:bCs/>
      <w:sz w:val="20"/>
      <w:szCs w:val="20"/>
    </w:rPr>
  </w:style>
  <w:style w:type="paragraph" w:styleId="ListParagraph">
    <w:name w:val="List Paragraph"/>
    <w:basedOn w:val="Normal"/>
    <w:uiPriority w:val="34"/>
    <w:qFormat/>
    <w:rsid w:val="00DB38CE"/>
    <w:pPr>
      <w:ind w:left="720"/>
      <w:contextualSpacing/>
    </w:pPr>
  </w:style>
  <w:style w:type="paragraph" w:customStyle="1" w:styleId="xelementtoproof">
    <w:name w:val="x_elementtoproof"/>
    <w:basedOn w:val="Normal"/>
    <w:rsid w:val="00704E72"/>
    <w:pPr>
      <w:spacing w:after="0" w:line="240" w:lineRule="auto"/>
    </w:pPr>
    <w:rPr>
      <w:rFonts w:ascii="Calibri" w:hAnsi="Calibri" w:cs="Calibri"/>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71369">
      <w:bodyDiv w:val="1"/>
      <w:marLeft w:val="0"/>
      <w:marRight w:val="0"/>
      <w:marTop w:val="0"/>
      <w:marBottom w:val="0"/>
      <w:divBdr>
        <w:top w:val="none" w:sz="0" w:space="0" w:color="auto"/>
        <w:left w:val="none" w:sz="0" w:space="0" w:color="auto"/>
        <w:bottom w:val="none" w:sz="0" w:space="0" w:color="auto"/>
        <w:right w:val="none" w:sz="0" w:space="0" w:color="auto"/>
      </w:divBdr>
    </w:div>
    <w:div w:id="653992901">
      <w:bodyDiv w:val="1"/>
      <w:marLeft w:val="0"/>
      <w:marRight w:val="0"/>
      <w:marTop w:val="0"/>
      <w:marBottom w:val="0"/>
      <w:divBdr>
        <w:top w:val="none" w:sz="0" w:space="0" w:color="auto"/>
        <w:left w:val="none" w:sz="0" w:space="0" w:color="auto"/>
        <w:bottom w:val="none" w:sz="0" w:space="0" w:color="auto"/>
        <w:right w:val="none" w:sz="0" w:space="0" w:color="auto"/>
      </w:divBdr>
    </w:div>
    <w:div w:id="1310860050">
      <w:bodyDiv w:val="1"/>
      <w:marLeft w:val="0"/>
      <w:marRight w:val="0"/>
      <w:marTop w:val="0"/>
      <w:marBottom w:val="0"/>
      <w:divBdr>
        <w:top w:val="none" w:sz="0" w:space="0" w:color="auto"/>
        <w:left w:val="none" w:sz="0" w:space="0" w:color="auto"/>
        <w:bottom w:val="none" w:sz="0" w:space="0" w:color="auto"/>
        <w:right w:val="none" w:sz="0" w:space="0" w:color="auto"/>
      </w:divBdr>
    </w:div>
    <w:div w:id="1482889098">
      <w:bodyDiv w:val="1"/>
      <w:marLeft w:val="0"/>
      <w:marRight w:val="0"/>
      <w:marTop w:val="0"/>
      <w:marBottom w:val="0"/>
      <w:divBdr>
        <w:top w:val="none" w:sz="0" w:space="0" w:color="auto"/>
        <w:left w:val="none" w:sz="0" w:space="0" w:color="auto"/>
        <w:bottom w:val="none" w:sz="0" w:space="0" w:color="auto"/>
        <w:right w:val="none" w:sz="0" w:space="0" w:color="auto"/>
      </w:divBdr>
    </w:div>
    <w:div w:id="1541941822">
      <w:bodyDiv w:val="1"/>
      <w:marLeft w:val="0"/>
      <w:marRight w:val="0"/>
      <w:marTop w:val="0"/>
      <w:marBottom w:val="0"/>
      <w:divBdr>
        <w:top w:val="none" w:sz="0" w:space="0" w:color="auto"/>
        <w:left w:val="none" w:sz="0" w:space="0" w:color="auto"/>
        <w:bottom w:val="none" w:sz="0" w:space="0" w:color="auto"/>
        <w:right w:val="none" w:sz="0" w:space="0" w:color="auto"/>
      </w:divBdr>
    </w:div>
    <w:div w:id="195123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316</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Ivar Leemet</dc:creator>
  <cp:keywords/>
  <dc:description/>
  <cp:lastModifiedBy>Kristiina Kull</cp:lastModifiedBy>
  <cp:revision>3</cp:revision>
  <dcterms:created xsi:type="dcterms:W3CDTF">2025-07-25T07:40:00Z</dcterms:created>
  <dcterms:modified xsi:type="dcterms:W3CDTF">2025-07-25T07:52:00Z</dcterms:modified>
</cp:coreProperties>
</file>