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8CBB" w14:textId="4F013DF3" w:rsidR="004B7DFA" w:rsidRPr="00927D25" w:rsidRDefault="000A7282">
      <w:pPr>
        <w:pStyle w:val="Pealkiri1"/>
        <w:jc w:val="center"/>
        <w:rPr>
          <w:rFonts w:ascii="Calibri" w:hAnsi="Calibri" w:cs="Calibri"/>
          <w:sz w:val="40"/>
          <w:szCs w:val="40"/>
        </w:rPr>
      </w:pPr>
      <w:r w:rsidRPr="00927D25">
        <w:rPr>
          <w:rFonts w:ascii="Calibri" w:hAnsi="Calibri" w:cs="Calibri"/>
          <w:sz w:val="40"/>
          <w:szCs w:val="40"/>
        </w:rPr>
        <w:t xml:space="preserve"> </w:t>
      </w:r>
      <w:r w:rsidR="00786CA9" w:rsidRPr="00927D25">
        <w:rPr>
          <w:rFonts w:ascii="Calibri" w:hAnsi="Calibri" w:cs="Calibri"/>
          <w:sz w:val="40"/>
          <w:szCs w:val="40"/>
        </w:rPr>
        <w:t xml:space="preserve">Tegevusjuhendaja </w:t>
      </w:r>
      <w:r w:rsidR="00884653" w:rsidRPr="00927D25">
        <w:rPr>
          <w:rFonts w:ascii="Calibri" w:hAnsi="Calibri" w:cs="Calibri"/>
          <w:sz w:val="40"/>
          <w:szCs w:val="40"/>
        </w:rPr>
        <w:t xml:space="preserve">ameti </w:t>
      </w:r>
      <w:r w:rsidR="00786CA9" w:rsidRPr="00927D25">
        <w:rPr>
          <w:rFonts w:ascii="Calibri" w:hAnsi="Calibri" w:cs="Calibri"/>
          <w:sz w:val="40"/>
          <w:szCs w:val="40"/>
        </w:rPr>
        <w:t>kompetentsiprofiil</w:t>
      </w:r>
    </w:p>
    <w:p w14:paraId="6C3BA3C0" w14:textId="77777777" w:rsidR="00F246DB" w:rsidRPr="00927D25" w:rsidRDefault="00F246DB" w:rsidP="00F246DB">
      <w:pPr>
        <w:rPr>
          <w:rFonts w:ascii="Calibri" w:hAnsi="Calibri" w:cs="Calibri"/>
          <w:sz w:val="23"/>
          <w:szCs w:val="23"/>
        </w:rPr>
      </w:pPr>
    </w:p>
    <w:p w14:paraId="7CB9604F" w14:textId="77777777" w:rsidR="00B707DB" w:rsidRPr="00927D25" w:rsidRDefault="00B707DB" w:rsidP="00B707DB">
      <w:pPr>
        <w:jc w:val="both"/>
        <w:rPr>
          <w:rFonts w:ascii="Calibri" w:hAnsi="Calibri" w:cs="Calibri"/>
          <w:sz w:val="22"/>
        </w:rPr>
      </w:pPr>
      <w:r w:rsidRPr="00927D25">
        <w:rPr>
          <w:rFonts w:ascii="Calibri" w:hAnsi="Calibri" w:cs="Calibri"/>
          <w:b/>
          <w:bCs/>
          <w:sz w:val="22"/>
        </w:rPr>
        <w:t>Ameti kompetentsiprofiili eesmärk</w:t>
      </w:r>
      <w:r w:rsidRPr="00927D25">
        <w:rPr>
          <w:rFonts w:ascii="Calibri" w:hAnsi="Calibri" w:cs="Calibri"/>
          <w:sz w:val="22"/>
        </w:rPr>
        <w:t xml:space="preserve"> on kirjeldada konkreetse ameti tööülesannete täitmiseks vajalikud kompetentsid viisil, mis on arusaadav nii töömaailmale – töötajatele ja tööandjatele – kui ka õppeasutustele. Profiil aitab kujundada ühist arusaama ameti rollist, vastutusest, töö sisust ja arenguvajadustest. Mõõdetavate ja hinnatavate tegevusnäitajatena kirjeldatud kompetentsid seovad kompetentsi tegeliku töösooritusega ning loovad aluse hindamiskriteeriumide ja hindamismeetodite ning koolituskavade väljatöötamiseks.</w:t>
      </w:r>
      <w:r w:rsidRPr="00927D25">
        <w:rPr>
          <w:rStyle w:val="Allmrkuseviide"/>
          <w:rFonts w:ascii="Calibri" w:hAnsi="Calibri" w:cs="Calibri"/>
          <w:sz w:val="22"/>
        </w:rPr>
        <w:footnoteReference w:id="1"/>
      </w:r>
      <w:r w:rsidRPr="00927D25">
        <w:rPr>
          <w:rFonts w:ascii="Calibri" w:hAnsi="Calibri" w:cs="Calibri"/>
          <w:sz w:val="22"/>
        </w:rPr>
        <w:t xml:space="preserve"> </w:t>
      </w:r>
    </w:p>
    <w:p w14:paraId="3FBCC5A7" w14:textId="5E986E71" w:rsidR="00743A52" w:rsidRPr="00927D25" w:rsidRDefault="008C26D3" w:rsidP="00743A52">
      <w:pPr>
        <w:jc w:val="both"/>
        <w:rPr>
          <w:rFonts w:ascii="Calibri" w:hAnsi="Calibri" w:cs="Calibri"/>
          <w:sz w:val="22"/>
        </w:rPr>
      </w:pPr>
      <w:r w:rsidRPr="00927D25">
        <w:rPr>
          <w:rFonts w:ascii="Calibri" w:hAnsi="Calibri" w:cs="Calibri"/>
          <w:b/>
          <w:bCs/>
          <w:sz w:val="23"/>
          <w:szCs w:val="23"/>
        </w:rPr>
        <w:t>Tegevusjuhendaja</w:t>
      </w:r>
      <w:r w:rsidRPr="00927D25">
        <w:rPr>
          <w:rFonts w:ascii="Calibri" w:hAnsi="Calibri" w:cs="Calibri"/>
          <w:sz w:val="23"/>
          <w:szCs w:val="23"/>
        </w:rPr>
        <w:t xml:space="preserve"> </w:t>
      </w:r>
      <w:r w:rsidR="00EA6237" w:rsidRPr="00927D25">
        <w:rPr>
          <w:rFonts w:ascii="Calibri" w:hAnsi="Calibri" w:cs="Calibri"/>
          <w:b/>
          <w:bCs/>
          <w:sz w:val="22"/>
        </w:rPr>
        <w:t>kompetentsiprofiil</w:t>
      </w:r>
      <w:r w:rsidR="00EA6237" w:rsidRPr="00927D25">
        <w:rPr>
          <w:rFonts w:ascii="Calibri" w:hAnsi="Calibri" w:cs="Calibri"/>
          <w:sz w:val="22"/>
        </w:rPr>
        <w:t xml:space="preserve"> kirjeldab terviseteejuhi tööks vajalikud kompetentsid, nendega seotud tegevusnäitajaid ning tuleviku arenguvajadused. Kompetentsiprofiili aluseks on </w:t>
      </w:r>
      <w:r w:rsidR="00EA6237" w:rsidRPr="00927D25">
        <w:rPr>
          <w:rFonts w:ascii="Calibri" w:hAnsi="Calibri" w:cs="Calibri"/>
          <w:b/>
          <w:bCs/>
          <w:sz w:val="22"/>
        </w:rPr>
        <w:t>sotsiaalvaldkonna kompetentsiraamistik</w:t>
      </w:r>
      <w:r w:rsidR="00EA6237" w:rsidRPr="00927D25">
        <w:rPr>
          <w:rStyle w:val="Allmrkuseviide"/>
          <w:rFonts w:ascii="Calibri" w:hAnsi="Calibri" w:cs="Calibri"/>
          <w:b/>
          <w:bCs/>
          <w:sz w:val="22"/>
        </w:rPr>
        <w:footnoteReference w:id="2"/>
      </w:r>
      <w:r w:rsidR="00EA6237" w:rsidRPr="00927D25">
        <w:rPr>
          <w:rFonts w:ascii="Calibri" w:hAnsi="Calibri" w:cs="Calibri"/>
          <w:sz w:val="22"/>
        </w:rPr>
        <w:t>, kus on kirjeldatud valdkonna põhifunktsioonid, läbivad kompetentsid, üldoskused ja tulevikutrendid. Ameti profiil täpsustab, millised neist kompetentsidest on</w:t>
      </w:r>
      <w:r w:rsidR="00E226F7" w:rsidRPr="00927D25">
        <w:rPr>
          <w:rFonts w:ascii="Calibri" w:hAnsi="Calibri" w:cs="Calibri"/>
          <w:sz w:val="22"/>
        </w:rPr>
        <w:t xml:space="preserve"> tegevusjuhendaja</w:t>
      </w:r>
      <w:r w:rsidR="00EA6237" w:rsidRPr="00927D25">
        <w:rPr>
          <w:rFonts w:ascii="Calibri" w:hAnsi="Calibri" w:cs="Calibri"/>
          <w:sz w:val="22"/>
        </w:rPr>
        <w:t xml:space="preserve"> töös vajalikud ning millisel EKR tasemel need avalduvad.</w:t>
      </w:r>
    </w:p>
    <w:p w14:paraId="53921AB5" w14:textId="0C0E88A5" w:rsidR="00F543D0" w:rsidRPr="00927D25" w:rsidRDefault="00F543D0" w:rsidP="00743A52">
      <w:pPr>
        <w:jc w:val="both"/>
        <w:rPr>
          <w:rFonts w:ascii="Calibri" w:hAnsi="Calibri" w:cs="Calibri"/>
          <w:sz w:val="23"/>
          <w:szCs w:val="23"/>
        </w:rPr>
      </w:pPr>
      <w:r w:rsidRPr="00927D25">
        <w:rPr>
          <w:rFonts w:ascii="Calibri" w:hAnsi="Calibri" w:cs="Calibri"/>
          <w:sz w:val="23"/>
          <w:szCs w:val="23"/>
        </w:rPr>
        <w:t xml:space="preserve">Töö tellijaks on Sotsiaalministeerium. Töörühm lähtus tellija esindajate juhisest kajastada profiilis lisaks ametispetsiifilistele kompetentsidele ka </w:t>
      </w:r>
      <w:r w:rsidR="00927D25">
        <w:rPr>
          <w:rFonts w:ascii="Calibri" w:hAnsi="Calibri" w:cs="Calibri"/>
          <w:sz w:val="23"/>
          <w:szCs w:val="23"/>
        </w:rPr>
        <w:t>sotsiaal</w:t>
      </w:r>
      <w:r w:rsidRPr="00927D25">
        <w:rPr>
          <w:rFonts w:ascii="Calibri" w:hAnsi="Calibri" w:cs="Calibri"/>
          <w:sz w:val="23"/>
          <w:szCs w:val="23"/>
        </w:rPr>
        <w:t>valdkonna raamistikus olevad üldoskused ja läbivad kompetentsid. Seetõttu on võrreldavuse tagamiseks säilitatud sotsiaalvaldkonna raamistikus kirjeldatud üldoskuste ja läbivate kompetentside nimetused ja ülesehituse loogika</w:t>
      </w:r>
      <w:r w:rsidR="00927D25" w:rsidRPr="00927D25">
        <w:rPr>
          <w:rFonts w:ascii="Calibri" w:hAnsi="Calibri" w:cs="Calibri"/>
          <w:sz w:val="23"/>
          <w:szCs w:val="23"/>
        </w:rPr>
        <w:t xml:space="preserve"> (va mõned erandid, mis on kirjeldatud vastava kompetentsi juures)</w:t>
      </w:r>
      <w:r w:rsidRPr="00927D25">
        <w:rPr>
          <w:rFonts w:ascii="Calibri" w:hAnsi="Calibri" w:cs="Calibri"/>
          <w:sz w:val="23"/>
          <w:szCs w:val="23"/>
        </w:rPr>
        <w:t xml:space="preserve">, kuid tegevusnäitajate sõnastamisel on arvestatud </w:t>
      </w:r>
      <w:r w:rsidR="00E226F7" w:rsidRPr="00927D25">
        <w:rPr>
          <w:rFonts w:ascii="Calibri" w:hAnsi="Calibri" w:cs="Calibri"/>
          <w:sz w:val="23"/>
          <w:szCs w:val="23"/>
        </w:rPr>
        <w:t xml:space="preserve">tegevusjuhendaja </w:t>
      </w:r>
      <w:r w:rsidRPr="00927D25">
        <w:rPr>
          <w:rFonts w:ascii="Calibri" w:hAnsi="Calibri" w:cs="Calibri"/>
          <w:sz w:val="23"/>
          <w:szCs w:val="23"/>
        </w:rPr>
        <w:t>ameti konteksti.</w:t>
      </w:r>
    </w:p>
    <w:p w14:paraId="54B97F62" w14:textId="77777777" w:rsidR="00E226F7" w:rsidRPr="00927D25" w:rsidRDefault="002F469F" w:rsidP="007748D7">
      <w:pPr>
        <w:spacing w:after="0" w:line="240" w:lineRule="auto"/>
        <w:jc w:val="both"/>
        <w:rPr>
          <w:rFonts w:ascii="Calibri" w:hAnsi="Calibri" w:cs="Calibri"/>
          <w:sz w:val="23"/>
          <w:szCs w:val="23"/>
        </w:rPr>
      </w:pPr>
      <w:r w:rsidRPr="00927D25">
        <w:rPr>
          <w:rFonts w:ascii="Calibri" w:hAnsi="Calibri" w:cs="Calibri"/>
          <w:sz w:val="23"/>
          <w:szCs w:val="23"/>
        </w:rPr>
        <w:t>Tegevusjuhendaja ametit käsitleb ka sotsiaal- ja tervishoiuvaldkonna spetsialist, tase 4 kutsestandard, mis hõlmab tegevusjuhendaja spetsialiseerumist</w:t>
      </w:r>
      <w:r w:rsidR="00D222F1" w:rsidRPr="00927D25">
        <w:rPr>
          <w:rFonts w:ascii="Calibri" w:hAnsi="Calibri" w:cs="Calibri"/>
          <w:sz w:val="23"/>
          <w:szCs w:val="23"/>
        </w:rPr>
        <w:t>.</w:t>
      </w:r>
      <w:r w:rsidRPr="00927D25">
        <w:rPr>
          <w:rFonts w:ascii="Calibri" w:hAnsi="Calibri" w:cs="Calibri"/>
          <w:sz w:val="23"/>
          <w:szCs w:val="23"/>
        </w:rPr>
        <w:t xml:space="preserve"> Kutsestandard on kutse andmise ja kvalifikatsiooninõuete keskne alusdokument. Ameti kompetentsiprofiil ei asenda kutsestandardit, vaid täiendab seda rakendusliku tööriistana: see paigutab tegevusjuhendaja ameti sotsiaalvaldkonna ühisesse kompetentsiraamistikku ning loob seosed teiste sotsiaalvaldkonna ametite ja rollidega.</w:t>
      </w:r>
      <w:r w:rsidR="00573965" w:rsidRPr="00927D25">
        <w:rPr>
          <w:rFonts w:ascii="Calibri" w:hAnsi="Calibri" w:cs="Calibri"/>
          <w:sz w:val="23"/>
          <w:szCs w:val="23"/>
        </w:rPr>
        <w:t xml:space="preserve"> Selline käsitlus võimaldab kirjeldada tegevusjuhendaja tööd teiste sotsiaalvaldkonna ametitega võrreldavas struktuuris. Samuti aitab see kasutada kutsestandardi sisu töökorralduse arendamisel, professionaalse arengu toetamisel ning valdkondlikus planeerimises.</w:t>
      </w:r>
      <w:r w:rsidR="00B00A7D" w:rsidRPr="00927D25">
        <w:rPr>
          <w:rFonts w:ascii="Calibri" w:hAnsi="Calibri" w:cs="Calibri"/>
          <w:sz w:val="23"/>
          <w:szCs w:val="23"/>
        </w:rPr>
        <w:t xml:space="preserve"> </w:t>
      </w:r>
      <w:r w:rsidR="00E226F7" w:rsidRPr="00927D25">
        <w:rPr>
          <w:rFonts w:ascii="Calibri" w:hAnsi="Calibri" w:cs="Calibri"/>
          <w:sz w:val="23"/>
          <w:szCs w:val="23"/>
        </w:rPr>
        <w:t xml:space="preserve"> </w:t>
      </w:r>
    </w:p>
    <w:p w14:paraId="3803EB19" w14:textId="28EC1E6E" w:rsidR="002E6B3B" w:rsidRPr="00927D25" w:rsidRDefault="00865DC4" w:rsidP="007748D7">
      <w:pPr>
        <w:spacing w:after="0" w:line="240" w:lineRule="auto"/>
        <w:jc w:val="both"/>
        <w:rPr>
          <w:rFonts w:ascii="Calibri" w:hAnsi="Calibri" w:cs="Calibri"/>
          <w:b/>
          <w:bCs/>
          <w:color w:val="4F6228" w:themeColor="accent3" w:themeShade="80"/>
          <w:sz w:val="36"/>
          <w:szCs w:val="36"/>
        </w:rPr>
      </w:pPr>
      <w:r w:rsidRPr="00927D25">
        <w:rPr>
          <w:rFonts w:ascii="Calibri" w:hAnsi="Calibri" w:cs="Calibri"/>
          <w:sz w:val="22"/>
        </w:rPr>
        <w:t xml:space="preserve">Profiili koostamine toimus </w:t>
      </w:r>
      <w:r w:rsidRPr="00927D25">
        <w:rPr>
          <w:rFonts w:ascii="Calibri" w:hAnsi="Calibri" w:cs="Calibri"/>
          <w:b/>
          <w:bCs/>
          <w:sz w:val="22"/>
        </w:rPr>
        <w:t>4.03-13.05.2026</w:t>
      </w:r>
      <w:r w:rsidR="001340D7" w:rsidRPr="00927D25">
        <w:rPr>
          <w:rFonts w:ascii="Calibri" w:hAnsi="Calibri" w:cs="Calibri"/>
          <w:b/>
          <w:bCs/>
          <w:sz w:val="22"/>
        </w:rPr>
        <w:t xml:space="preserve">. </w:t>
      </w:r>
      <w:r w:rsidR="001340D7" w:rsidRPr="00927D25">
        <w:rPr>
          <w:rFonts w:ascii="Calibri" w:hAnsi="Calibri" w:cs="Calibri"/>
          <w:sz w:val="22"/>
        </w:rPr>
        <w:t>Sellel perioodil oli k</w:t>
      </w:r>
      <w:r w:rsidR="00E17669" w:rsidRPr="00927D25">
        <w:rPr>
          <w:rFonts w:ascii="Calibri" w:hAnsi="Calibri" w:cs="Calibri"/>
          <w:sz w:val="23"/>
          <w:szCs w:val="23"/>
        </w:rPr>
        <w:t>utsestandard uuendamisel</w:t>
      </w:r>
      <w:r w:rsidR="001340D7" w:rsidRPr="00927D25">
        <w:rPr>
          <w:rFonts w:ascii="Calibri" w:hAnsi="Calibri" w:cs="Calibri"/>
          <w:sz w:val="23"/>
          <w:szCs w:val="23"/>
        </w:rPr>
        <w:t xml:space="preserve"> ning t</w:t>
      </w:r>
      <w:r w:rsidR="00E17669" w:rsidRPr="00927D25">
        <w:rPr>
          <w:rFonts w:ascii="Calibri" w:hAnsi="Calibri" w:cs="Calibri"/>
          <w:sz w:val="23"/>
          <w:szCs w:val="23"/>
        </w:rPr>
        <w:t xml:space="preserve">öörühm </w:t>
      </w:r>
      <w:r w:rsidR="00081E8B" w:rsidRPr="00927D25">
        <w:rPr>
          <w:rFonts w:ascii="Calibri" w:hAnsi="Calibri" w:cs="Calibri"/>
          <w:sz w:val="23"/>
          <w:szCs w:val="23"/>
        </w:rPr>
        <w:t xml:space="preserve">võttis </w:t>
      </w:r>
      <w:r w:rsidR="007C7A2C" w:rsidRPr="00927D25">
        <w:rPr>
          <w:rFonts w:ascii="Calibri" w:hAnsi="Calibri" w:cs="Calibri"/>
          <w:sz w:val="23"/>
          <w:szCs w:val="23"/>
        </w:rPr>
        <w:t xml:space="preserve">profiili koostamisel </w:t>
      </w:r>
      <w:r w:rsidR="00081E8B" w:rsidRPr="00927D25">
        <w:rPr>
          <w:rFonts w:ascii="Calibri" w:hAnsi="Calibri" w:cs="Calibri"/>
          <w:sz w:val="23"/>
          <w:szCs w:val="23"/>
        </w:rPr>
        <w:t>aluseks tegevusjuhendaja, tase 4 ja tase 5 kutsestandardi kavandi</w:t>
      </w:r>
      <w:r w:rsidR="007748D7" w:rsidRPr="00927D25">
        <w:rPr>
          <w:rStyle w:val="Allmrkuseviide"/>
          <w:rFonts w:ascii="Calibri" w:hAnsi="Calibri" w:cs="Calibri"/>
          <w:sz w:val="23"/>
          <w:szCs w:val="23"/>
        </w:rPr>
        <w:footnoteReference w:id="3"/>
      </w:r>
      <w:r w:rsidR="007748D7" w:rsidRPr="00927D25">
        <w:rPr>
          <w:rFonts w:ascii="Calibri" w:hAnsi="Calibri" w:cs="Calibri"/>
          <w:sz w:val="23"/>
          <w:szCs w:val="23"/>
        </w:rPr>
        <w:t xml:space="preserve"> </w:t>
      </w:r>
      <w:r w:rsidR="00081E8B" w:rsidRPr="00927D25">
        <w:rPr>
          <w:rFonts w:ascii="Calibri" w:hAnsi="Calibri" w:cs="Calibri"/>
          <w:sz w:val="23"/>
          <w:szCs w:val="23"/>
        </w:rPr>
        <w:t xml:space="preserve">ning andis sellele töö käigus sisulist tagasisidet. </w:t>
      </w:r>
      <w:r w:rsidR="00E226F7" w:rsidRPr="00927D25">
        <w:rPr>
          <w:rFonts w:ascii="Calibri" w:hAnsi="Calibri" w:cs="Calibri"/>
          <w:sz w:val="23"/>
          <w:szCs w:val="23"/>
        </w:rPr>
        <w:t xml:space="preserve">Kutsestandardi töörühma poolt tehtud muutusi arvestas töörühm omakorda kompetentsiprofiili ametispetsiifiliste kompetentside kirjeldamisel, püüdes tagada, et </w:t>
      </w:r>
      <w:r w:rsidR="00081E8B" w:rsidRPr="00927D25">
        <w:rPr>
          <w:rFonts w:ascii="Calibri" w:hAnsi="Calibri" w:cs="Calibri"/>
          <w:sz w:val="23"/>
          <w:szCs w:val="23"/>
        </w:rPr>
        <w:t xml:space="preserve">uuendatav kutsestandard ja ameti kompetentsiprofiil oleksid mõisteliselt, sisuliselt ja tasemete loogika poolest omavahel kooskõlas. </w:t>
      </w:r>
      <w:r w:rsidR="002E6B3B" w:rsidRPr="00927D25">
        <w:rPr>
          <w:rFonts w:ascii="Calibri" w:hAnsi="Calibri" w:cs="Calibri"/>
          <w:b/>
          <w:bCs/>
          <w:color w:val="4F6228" w:themeColor="accent3" w:themeShade="80"/>
          <w:sz w:val="36"/>
          <w:szCs w:val="36"/>
        </w:rPr>
        <w:br w:type="page"/>
      </w:r>
    </w:p>
    <w:p w14:paraId="181CFED5" w14:textId="1D35E7A2" w:rsidR="002E6B3B" w:rsidRPr="00927D25" w:rsidRDefault="002E6B3B" w:rsidP="002E6B3B">
      <w:pPr>
        <w:spacing w:after="0" w:line="240" w:lineRule="auto"/>
        <w:rPr>
          <w:rFonts w:ascii="Calibri" w:hAnsi="Calibri" w:cs="Calibri"/>
          <w:b/>
          <w:bCs/>
          <w:color w:val="365F91" w:themeColor="accent1" w:themeShade="BF"/>
          <w:sz w:val="28"/>
          <w:szCs w:val="28"/>
        </w:rPr>
      </w:pPr>
      <w:r w:rsidRPr="00927D25">
        <w:rPr>
          <w:rFonts w:ascii="Calibri" w:hAnsi="Calibri" w:cs="Calibri"/>
          <w:b/>
          <w:bCs/>
          <w:color w:val="365F91" w:themeColor="accent1" w:themeShade="BF"/>
          <w:sz w:val="28"/>
          <w:szCs w:val="28"/>
        </w:rPr>
        <w:lastRenderedPageBreak/>
        <w:t>1. Ameti seosed registrite ja klassifikaatoritega</w:t>
      </w:r>
    </w:p>
    <w:p w14:paraId="332BF362" w14:textId="77777777" w:rsidR="00FF52BF" w:rsidRPr="00927D25" w:rsidRDefault="00FF52BF" w:rsidP="00884653">
      <w:pPr>
        <w:spacing w:after="0" w:line="240" w:lineRule="auto"/>
        <w:rPr>
          <w:rFonts w:ascii="Calibri" w:hAnsi="Calibri" w:cs="Calibri"/>
          <w:sz w:val="23"/>
          <w:szCs w:val="23"/>
        </w:rPr>
      </w:pPr>
    </w:p>
    <w:p w14:paraId="23313B1B" w14:textId="5A52EF27" w:rsidR="00FF52BF" w:rsidRDefault="00FF52BF" w:rsidP="00FF52BF">
      <w:pPr>
        <w:spacing w:after="0" w:line="360" w:lineRule="auto"/>
        <w:rPr>
          <w:rFonts w:ascii="Calibri" w:hAnsi="Calibri" w:cs="Calibri"/>
          <w:b/>
          <w:bCs/>
          <w:sz w:val="22"/>
        </w:rPr>
      </w:pPr>
      <w:r w:rsidRPr="00927D25">
        <w:rPr>
          <w:rFonts w:ascii="Calibri" w:hAnsi="Calibri" w:cs="Calibri"/>
          <w:b/>
          <w:bCs/>
          <w:sz w:val="22"/>
        </w:rPr>
        <w:t>Euroopa kvalifikatsiooniraamistik (EQF), tase 4-5</w:t>
      </w:r>
    </w:p>
    <w:p w14:paraId="32B52D63" w14:textId="175975F0" w:rsidR="00FF52BF" w:rsidRDefault="00FF52BF" w:rsidP="00FF52BF">
      <w:pPr>
        <w:spacing w:after="0" w:line="240" w:lineRule="auto"/>
        <w:rPr>
          <w:rFonts w:ascii="Calibri" w:hAnsi="Calibri" w:cs="Calibri"/>
          <w:sz w:val="22"/>
        </w:rPr>
      </w:pPr>
      <w:r w:rsidRPr="00927D25">
        <w:rPr>
          <w:rFonts w:ascii="Calibri" w:hAnsi="Calibri" w:cs="Calibri"/>
          <w:sz w:val="22"/>
        </w:rPr>
        <w:t xml:space="preserve">Profiil hõlmab EKR 4–5 tasemel kompetentse. </w:t>
      </w:r>
    </w:p>
    <w:p w14:paraId="2E8841A3" w14:textId="08CDFE9E" w:rsidR="00C116A0" w:rsidRPr="00C116A0" w:rsidRDefault="00C116A0" w:rsidP="00C116A0">
      <w:pPr>
        <w:spacing w:after="0" w:line="240" w:lineRule="auto"/>
        <w:jc w:val="both"/>
        <w:rPr>
          <w:rFonts w:ascii="Calibri" w:hAnsi="Calibri" w:cs="Calibri"/>
          <w:sz w:val="22"/>
        </w:rPr>
      </w:pPr>
      <w:r>
        <w:rPr>
          <w:rFonts w:ascii="Calibri" w:hAnsi="Calibri" w:cs="Calibri"/>
          <w:sz w:val="22"/>
        </w:rPr>
        <w:t>A</w:t>
      </w:r>
      <w:r w:rsidRPr="00C116A0">
        <w:rPr>
          <w:rFonts w:ascii="Calibri" w:hAnsi="Calibri" w:cs="Calibri"/>
          <w:sz w:val="22"/>
        </w:rPr>
        <w:t>met eeldab nii iseseisvat tegutsemist kokkulepitud juhiste ja tegevusplaanide alusel kui ka oskust hinnata teenuse saaja olukorda, valida sobivaid toetamisviise ning kohandada oma tegevust muutuvates tööolukordades.</w:t>
      </w:r>
    </w:p>
    <w:p w14:paraId="3C4ADEE2" w14:textId="61ADB449" w:rsidR="00C116A0" w:rsidRPr="00C116A0" w:rsidRDefault="00C116A0" w:rsidP="00C116A0">
      <w:pPr>
        <w:spacing w:after="0" w:line="240" w:lineRule="auto"/>
        <w:jc w:val="both"/>
        <w:rPr>
          <w:rFonts w:ascii="Calibri" w:hAnsi="Calibri" w:cs="Calibri"/>
          <w:sz w:val="22"/>
        </w:rPr>
      </w:pPr>
      <w:r w:rsidRPr="00C116A0">
        <w:rPr>
          <w:rFonts w:ascii="Calibri" w:hAnsi="Calibri" w:cs="Calibri"/>
          <w:sz w:val="22"/>
        </w:rPr>
        <w:t>EKR 4 tasemele vastavad tegevusjuhendaja tööülesanded, kus spetsialist rakendab omandatud teadmisi ja praktilisi töövõtteid tuttavates või osaliselt muutuvates olukordades. Näiteks toetab ta teenuse saajat igapäevaelu toimingutes, juhendab oskuste harjutamist, aitab järgida kokkuleppeid ning tegutseb teenuse eesmärkidest ja töökorraldusest lähtudes. Sellistes olukordades on oluline töökindel, vastutustundlik ja juhistega kooskõlas tegutsemine.</w:t>
      </w:r>
    </w:p>
    <w:p w14:paraId="1F5567AF" w14:textId="671B5121" w:rsidR="00C116A0" w:rsidRPr="00C116A0" w:rsidRDefault="00C116A0" w:rsidP="00C116A0">
      <w:pPr>
        <w:spacing w:after="0" w:line="240" w:lineRule="auto"/>
        <w:jc w:val="both"/>
        <w:rPr>
          <w:rFonts w:ascii="Calibri" w:hAnsi="Calibri" w:cs="Calibri"/>
          <w:sz w:val="22"/>
        </w:rPr>
      </w:pPr>
      <w:r w:rsidRPr="00C116A0">
        <w:rPr>
          <w:rFonts w:ascii="Calibri" w:hAnsi="Calibri" w:cs="Calibri"/>
          <w:sz w:val="22"/>
        </w:rPr>
        <w:t>EKR 5 tasemele vastavad tegevusjuhendaja keerukamad tööolukorrad, kus tuleb analüüsida teenuse saaja vajadusi, märgata muutusi tema toimetulekus või käitumises</w:t>
      </w:r>
      <w:r>
        <w:rPr>
          <w:rFonts w:ascii="Calibri" w:hAnsi="Calibri" w:cs="Calibri"/>
          <w:sz w:val="22"/>
        </w:rPr>
        <w:t xml:space="preserve"> </w:t>
      </w:r>
      <w:r w:rsidRPr="00C116A0">
        <w:rPr>
          <w:rFonts w:ascii="Calibri" w:hAnsi="Calibri" w:cs="Calibri"/>
          <w:sz w:val="22"/>
        </w:rPr>
        <w:t>ning valida olukorrale sobiv sekkumis- või juhendamisviis. Samuti eeldab EKR 5 taset töö keerukamate sihtrühmadega, kus tegevusjuhendaja peab tegutsema iseseisvalt, põhjendatult ja koostöös teiste spetsialistidega.</w:t>
      </w:r>
    </w:p>
    <w:p w14:paraId="743B54CD" w14:textId="77777777" w:rsidR="00FF52BF" w:rsidRPr="00927D25" w:rsidRDefault="00FF52BF" w:rsidP="00884653">
      <w:pPr>
        <w:spacing w:after="0" w:line="240" w:lineRule="auto"/>
        <w:rPr>
          <w:rFonts w:ascii="Calibri" w:hAnsi="Calibri" w:cs="Calibri"/>
          <w:sz w:val="23"/>
          <w:szCs w:val="23"/>
        </w:rPr>
      </w:pPr>
    </w:p>
    <w:p w14:paraId="7C227C44" w14:textId="6B5D7308" w:rsidR="00BF5BD3" w:rsidRPr="00927D25" w:rsidRDefault="00BF5BD3" w:rsidP="00FF52BF">
      <w:pPr>
        <w:spacing w:after="0" w:line="240" w:lineRule="auto"/>
        <w:rPr>
          <w:rFonts w:ascii="Calibri" w:hAnsi="Calibri" w:cs="Calibri"/>
          <w:sz w:val="23"/>
          <w:szCs w:val="23"/>
        </w:rPr>
      </w:pPr>
      <w:r w:rsidRPr="00927D25">
        <w:rPr>
          <w:rFonts w:ascii="Calibri" w:hAnsi="Calibri" w:cs="Calibri"/>
          <w:b/>
          <w:bCs/>
          <w:sz w:val="23"/>
          <w:szCs w:val="23"/>
        </w:rPr>
        <w:t>Eesti Kutseregister</w:t>
      </w:r>
      <w:r w:rsidR="00E17669" w:rsidRPr="00927D25">
        <w:rPr>
          <w:rFonts w:ascii="Calibri" w:hAnsi="Calibri" w:cs="Calibri"/>
          <w:b/>
          <w:bCs/>
          <w:sz w:val="23"/>
          <w:szCs w:val="23"/>
        </w:rPr>
        <w:t>, s</w:t>
      </w:r>
      <w:r w:rsidR="000433FA" w:rsidRPr="00927D25">
        <w:rPr>
          <w:rFonts w:ascii="Calibri" w:hAnsi="Calibri" w:cs="Calibri"/>
          <w:b/>
          <w:bCs/>
          <w:sz w:val="23"/>
          <w:szCs w:val="23"/>
        </w:rPr>
        <w:t>otsiaal- ja tervishoiuvaldkonna spetsialist, tase 4</w:t>
      </w:r>
      <w:r w:rsidR="0068195B" w:rsidRPr="00927D25">
        <w:rPr>
          <w:rFonts w:ascii="Calibri" w:hAnsi="Calibri" w:cs="Calibri"/>
          <w:b/>
          <w:bCs/>
          <w:sz w:val="23"/>
          <w:szCs w:val="23"/>
        </w:rPr>
        <w:t>, spetsialiseerumine: Tegevusjuhendaja</w:t>
      </w:r>
      <w:r w:rsidR="0068195B" w:rsidRPr="00927D25">
        <w:rPr>
          <w:rFonts w:ascii="Calibri" w:hAnsi="Calibri" w:cs="Calibri"/>
          <w:sz w:val="23"/>
          <w:szCs w:val="23"/>
        </w:rPr>
        <w:t xml:space="preserve">. </w:t>
      </w:r>
    </w:p>
    <w:p w14:paraId="41A83D9E" w14:textId="77777777" w:rsidR="00E27282" w:rsidRPr="00927D25" w:rsidRDefault="00E27282" w:rsidP="00E27282">
      <w:pPr>
        <w:pStyle w:val="Loendilik"/>
        <w:spacing w:after="0" w:line="240" w:lineRule="auto"/>
        <w:ind w:left="360"/>
        <w:rPr>
          <w:rFonts w:ascii="Calibri" w:hAnsi="Calibri" w:cs="Calibri"/>
          <w:color w:val="ED0000"/>
          <w:sz w:val="23"/>
          <w:szCs w:val="23"/>
        </w:rPr>
      </w:pPr>
    </w:p>
    <w:p w14:paraId="1E1B10A9" w14:textId="50D51E5D" w:rsidR="00884653" w:rsidRPr="00927D25" w:rsidRDefault="00884653" w:rsidP="00894370">
      <w:pPr>
        <w:spacing w:after="0" w:line="240" w:lineRule="auto"/>
        <w:rPr>
          <w:rFonts w:ascii="Calibri" w:hAnsi="Calibri" w:cs="Calibri"/>
          <w:b/>
          <w:bCs/>
          <w:sz w:val="23"/>
          <w:szCs w:val="23"/>
        </w:rPr>
      </w:pPr>
      <w:r w:rsidRPr="00927D25">
        <w:rPr>
          <w:rFonts w:ascii="Calibri" w:hAnsi="Calibri" w:cs="Calibri"/>
          <w:b/>
          <w:bCs/>
          <w:sz w:val="23"/>
          <w:szCs w:val="23"/>
        </w:rPr>
        <w:t>ISCO-08</w:t>
      </w:r>
    </w:p>
    <w:p w14:paraId="0F5AF1EC" w14:textId="77777777" w:rsidR="00884653" w:rsidRPr="00927D25" w:rsidRDefault="00884653" w:rsidP="00884653">
      <w:pPr>
        <w:pStyle w:val="Loendilik"/>
        <w:spacing w:after="0" w:line="240" w:lineRule="auto"/>
        <w:ind w:left="360"/>
        <w:rPr>
          <w:rFonts w:ascii="Calibri" w:hAnsi="Calibri" w:cs="Calibri"/>
          <w:sz w:val="23"/>
          <w:szCs w:val="23"/>
        </w:rPr>
      </w:pPr>
      <w:r w:rsidRPr="00927D25">
        <w:rPr>
          <w:rFonts w:ascii="Calibri" w:hAnsi="Calibri" w:cs="Calibri"/>
          <w:sz w:val="23"/>
          <w:szCs w:val="23"/>
        </w:rPr>
        <w:t>3412 – Social work associate professionals</w:t>
      </w:r>
    </w:p>
    <w:p w14:paraId="2EFFAC00" w14:textId="77777777" w:rsidR="00884653" w:rsidRPr="00927D25" w:rsidRDefault="00884653" w:rsidP="00884653">
      <w:pPr>
        <w:pStyle w:val="Loendilik"/>
        <w:spacing w:after="0" w:line="240" w:lineRule="auto"/>
        <w:ind w:left="360"/>
        <w:rPr>
          <w:rFonts w:ascii="Calibri" w:hAnsi="Calibri" w:cs="Calibri"/>
          <w:sz w:val="23"/>
          <w:szCs w:val="23"/>
        </w:rPr>
      </w:pPr>
      <w:r w:rsidRPr="00927D25">
        <w:rPr>
          <w:rFonts w:ascii="Calibri" w:hAnsi="Calibri" w:cs="Calibri"/>
          <w:sz w:val="23"/>
          <w:szCs w:val="23"/>
        </w:rPr>
        <w:t>5321 – Personal care workers in health services (osaliselt töö sisu järgi)</w:t>
      </w:r>
    </w:p>
    <w:p w14:paraId="7ABE20DA" w14:textId="155E801D" w:rsidR="007128DE" w:rsidRPr="00927D25" w:rsidRDefault="009B156B" w:rsidP="00884653">
      <w:pPr>
        <w:pStyle w:val="Loendilik"/>
        <w:spacing w:after="0" w:line="240" w:lineRule="auto"/>
        <w:ind w:left="360"/>
        <w:rPr>
          <w:rFonts w:ascii="Calibri" w:hAnsi="Calibri" w:cs="Calibri"/>
          <w:sz w:val="23"/>
          <w:szCs w:val="23"/>
        </w:rPr>
      </w:pPr>
      <w:r w:rsidRPr="00927D25">
        <w:rPr>
          <w:rFonts w:ascii="Calibri" w:hAnsi="Calibri" w:cs="Calibri"/>
          <w:sz w:val="23"/>
          <w:szCs w:val="23"/>
        </w:rPr>
        <w:t xml:space="preserve">5329 </w:t>
      </w:r>
      <w:r w:rsidR="00C116A0" w:rsidRPr="00927D25">
        <w:rPr>
          <w:rFonts w:ascii="Calibri" w:hAnsi="Calibri" w:cs="Calibri"/>
          <w:sz w:val="23"/>
          <w:szCs w:val="23"/>
        </w:rPr>
        <w:t xml:space="preserve">– </w:t>
      </w:r>
      <w:r w:rsidRPr="00927D25">
        <w:rPr>
          <w:rFonts w:ascii="Calibri" w:hAnsi="Calibri" w:cs="Calibri"/>
          <w:sz w:val="23"/>
          <w:szCs w:val="23"/>
        </w:rPr>
        <w:t>Tervishoiu hooldustöötajad, mujal liigitamata;</w:t>
      </w:r>
    </w:p>
    <w:p w14:paraId="5E1C23E3" w14:textId="3BE65584" w:rsidR="007128DE" w:rsidRPr="00927D25" w:rsidRDefault="007128DE" w:rsidP="00884653">
      <w:pPr>
        <w:pStyle w:val="Loendilik"/>
        <w:spacing w:after="0" w:line="240" w:lineRule="auto"/>
        <w:ind w:left="360"/>
        <w:rPr>
          <w:rFonts w:ascii="Calibri" w:hAnsi="Calibri" w:cs="Calibri"/>
          <w:sz w:val="23"/>
          <w:szCs w:val="23"/>
        </w:rPr>
      </w:pPr>
      <w:r w:rsidRPr="00927D25">
        <w:rPr>
          <w:rFonts w:ascii="Calibri" w:hAnsi="Calibri" w:cs="Calibri"/>
          <w:sz w:val="23"/>
          <w:szCs w:val="23"/>
        </w:rPr>
        <w:t xml:space="preserve">Uue </w:t>
      </w:r>
      <w:r w:rsidR="001F14ED" w:rsidRPr="00927D25">
        <w:rPr>
          <w:rFonts w:ascii="Calibri" w:hAnsi="Calibri" w:cs="Calibri"/>
          <w:sz w:val="23"/>
          <w:szCs w:val="23"/>
        </w:rPr>
        <w:t xml:space="preserve">tegevusjuhendaja </w:t>
      </w:r>
      <w:r w:rsidRPr="00927D25">
        <w:rPr>
          <w:rFonts w:ascii="Calibri" w:hAnsi="Calibri" w:cs="Calibri"/>
          <w:sz w:val="23"/>
          <w:szCs w:val="23"/>
        </w:rPr>
        <w:t>kutsestandardi ISCO-08 seos</w:t>
      </w:r>
      <w:r w:rsidR="006320F2" w:rsidRPr="00927D25">
        <w:rPr>
          <w:rFonts w:ascii="Calibri" w:hAnsi="Calibri" w:cs="Calibri"/>
          <w:sz w:val="23"/>
          <w:szCs w:val="23"/>
        </w:rPr>
        <w:t xml:space="preserve"> on kavandis täpsustamata. </w:t>
      </w:r>
    </w:p>
    <w:p w14:paraId="46C8CF82" w14:textId="77777777" w:rsidR="00E27282" w:rsidRPr="00927D25" w:rsidRDefault="00E27282" w:rsidP="00884653">
      <w:pPr>
        <w:pStyle w:val="Loendilik"/>
        <w:spacing w:after="0" w:line="240" w:lineRule="auto"/>
        <w:ind w:left="360"/>
        <w:rPr>
          <w:rFonts w:ascii="Calibri" w:hAnsi="Calibri" w:cs="Calibri"/>
          <w:sz w:val="23"/>
          <w:szCs w:val="23"/>
        </w:rPr>
      </w:pPr>
    </w:p>
    <w:p w14:paraId="2176377F" w14:textId="0F2A6F87" w:rsidR="00884653" w:rsidRPr="00927D25" w:rsidRDefault="00AE6798" w:rsidP="008E2FAE">
      <w:pPr>
        <w:spacing w:after="0" w:line="240" w:lineRule="auto"/>
        <w:rPr>
          <w:rFonts w:ascii="Calibri" w:hAnsi="Calibri" w:cs="Calibri"/>
          <w:b/>
          <w:bCs/>
          <w:sz w:val="23"/>
          <w:szCs w:val="23"/>
        </w:rPr>
      </w:pPr>
      <w:r w:rsidRPr="00927D25">
        <w:rPr>
          <w:rFonts w:ascii="Calibri" w:hAnsi="Calibri" w:cs="Calibri"/>
          <w:b/>
          <w:bCs/>
          <w:sz w:val="23"/>
          <w:szCs w:val="23"/>
        </w:rPr>
        <w:t>Eesti Majanduse Tegevusalade Klassikaator</w:t>
      </w:r>
      <w:r w:rsidR="00884653" w:rsidRPr="00927D25">
        <w:rPr>
          <w:rFonts w:ascii="Calibri" w:hAnsi="Calibri" w:cs="Calibri"/>
          <w:b/>
          <w:bCs/>
          <w:sz w:val="23"/>
          <w:szCs w:val="23"/>
        </w:rPr>
        <w:t>:</w:t>
      </w:r>
    </w:p>
    <w:p w14:paraId="4F3BBF27" w14:textId="77777777" w:rsidR="00884653" w:rsidRPr="00927D25" w:rsidRDefault="00884653" w:rsidP="00AE6798">
      <w:pPr>
        <w:spacing w:after="0" w:line="240" w:lineRule="auto"/>
        <w:ind w:left="360"/>
        <w:rPr>
          <w:rFonts w:ascii="Calibri" w:hAnsi="Calibri" w:cs="Calibri"/>
          <w:sz w:val="23"/>
          <w:szCs w:val="23"/>
        </w:rPr>
      </w:pPr>
      <w:r w:rsidRPr="00927D25">
        <w:rPr>
          <w:rFonts w:ascii="Calibri" w:hAnsi="Calibri" w:cs="Calibri"/>
          <w:sz w:val="23"/>
          <w:szCs w:val="23"/>
        </w:rPr>
        <w:t>Q872 – vaimse puudega ja psüühiliste erivajadustega isikute hoolekandeasutuste tegevus</w:t>
      </w:r>
    </w:p>
    <w:p w14:paraId="074B0B20" w14:textId="3EB9482E" w:rsidR="004B7DFA" w:rsidRPr="00927D25" w:rsidRDefault="00884653" w:rsidP="00AE6798">
      <w:pPr>
        <w:spacing w:after="0" w:line="240" w:lineRule="auto"/>
        <w:ind w:left="360"/>
        <w:rPr>
          <w:rFonts w:ascii="Calibri" w:hAnsi="Calibri" w:cs="Calibri"/>
          <w:sz w:val="23"/>
          <w:szCs w:val="23"/>
        </w:rPr>
      </w:pPr>
      <w:r w:rsidRPr="00927D25">
        <w:rPr>
          <w:rFonts w:ascii="Calibri" w:hAnsi="Calibri" w:cs="Calibri"/>
          <w:sz w:val="23"/>
          <w:szCs w:val="23"/>
        </w:rPr>
        <w:t>Q881/Q889 – sotsiaalhoolekanne majutuseta</w:t>
      </w:r>
      <w:r w:rsidR="00AE6798" w:rsidRPr="00927D25">
        <w:rPr>
          <w:rFonts w:ascii="Calibri" w:hAnsi="Calibri" w:cs="Calibri"/>
          <w:sz w:val="23"/>
          <w:szCs w:val="23"/>
        </w:rPr>
        <w:t>.</w:t>
      </w:r>
    </w:p>
    <w:p w14:paraId="60652BC8" w14:textId="77777777" w:rsidR="00884653" w:rsidRPr="00927D25" w:rsidRDefault="00884653" w:rsidP="00884653">
      <w:pPr>
        <w:rPr>
          <w:rFonts w:ascii="Calibri" w:hAnsi="Calibri" w:cs="Calibri"/>
          <w:sz w:val="23"/>
          <w:szCs w:val="23"/>
        </w:rPr>
      </w:pPr>
    </w:p>
    <w:p w14:paraId="5E58C73F" w14:textId="77777777" w:rsidR="003F5764" w:rsidRPr="00927D25" w:rsidRDefault="003F5764" w:rsidP="003F5764">
      <w:pPr>
        <w:spacing w:after="120" w:line="240" w:lineRule="auto"/>
        <w:jc w:val="both"/>
        <w:rPr>
          <w:rFonts w:ascii="Calibri" w:hAnsi="Calibri" w:cs="Calibri"/>
          <w:sz w:val="22"/>
        </w:rPr>
      </w:pPr>
      <w:r w:rsidRPr="00927D25">
        <w:rPr>
          <w:rFonts w:ascii="Calibri" w:hAnsi="Calibri" w:cs="Calibri"/>
          <w:sz w:val="22"/>
        </w:rPr>
        <w:t xml:space="preserve">Töörühma kuulusid: </w:t>
      </w:r>
    </w:p>
    <w:p w14:paraId="6ED76CD2" w14:textId="12C8C04C" w:rsidR="0009459C" w:rsidRPr="00927D25" w:rsidRDefault="0009459C" w:rsidP="0009459C">
      <w:pPr>
        <w:spacing w:after="0" w:line="240" w:lineRule="auto"/>
        <w:jc w:val="both"/>
        <w:rPr>
          <w:rFonts w:ascii="Calibri" w:hAnsi="Calibri" w:cs="Calibri"/>
          <w:sz w:val="22"/>
        </w:rPr>
      </w:pPr>
      <w:r w:rsidRPr="00927D25">
        <w:rPr>
          <w:rFonts w:ascii="Calibri" w:hAnsi="Calibri" w:cs="Calibri"/>
          <w:sz w:val="22"/>
        </w:rPr>
        <w:t>Maiken Jaanisk</w:t>
      </w:r>
      <w:r w:rsidRPr="00927D25">
        <w:rPr>
          <w:rFonts w:ascii="Calibri" w:hAnsi="Calibri" w:cs="Calibri"/>
          <w:sz w:val="22"/>
        </w:rPr>
        <w:tab/>
        <w:t>Tartu Tervishoiu Kõrgkool</w:t>
      </w:r>
      <w:r w:rsidR="00981BD4" w:rsidRPr="00927D25">
        <w:rPr>
          <w:rFonts w:ascii="Calibri" w:hAnsi="Calibri" w:cs="Calibri"/>
          <w:sz w:val="22"/>
        </w:rPr>
        <w:t>, juhtivõpetaja</w:t>
      </w:r>
    </w:p>
    <w:p w14:paraId="74570D56" w14:textId="77777777" w:rsidR="00B60225" w:rsidRPr="00927D25" w:rsidRDefault="00B60225" w:rsidP="00B60225">
      <w:pPr>
        <w:spacing w:after="0" w:line="240" w:lineRule="auto"/>
        <w:jc w:val="both"/>
        <w:rPr>
          <w:rFonts w:ascii="Calibri" w:hAnsi="Calibri" w:cs="Calibri"/>
          <w:sz w:val="22"/>
        </w:rPr>
      </w:pPr>
      <w:r w:rsidRPr="00927D25">
        <w:rPr>
          <w:rFonts w:ascii="Calibri" w:hAnsi="Calibri" w:cs="Calibri"/>
          <w:sz w:val="22"/>
        </w:rPr>
        <w:t>Tatiana Hanson</w:t>
      </w:r>
      <w:r w:rsidRPr="00927D25">
        <w:rPr>
          <w:rFonts w:ascii="Calibri" w:hAnsi="Calibri" w:cs="Calibri"/>
          <w:sz w:val="22"/>
        </w:rPr>
        <w:tab/>
        <w:t>Erihoolekandeteenuste Pakkujate Liit, juhatuse liige</w:t>
      </w:r>
    </w:p>
    <w:p w14:paraId="42FE456D" w14:textId="1F2AF86B" w:rsidR="00E40D17" w:rsidRPr="00927D25" w:rsidRDefault="00E40D17" w:rsidP="00E40D17">
      <w:pPr>
        <w:spacing w:after="0" w:line="240" w:lineRule="auto"/>
        <w:jc w:val="both"/>
        <w:rPr>
          <w:rFonts w:ascii="Calibri" w:hAnsi="Calibri" w:cs="Calibri"/>
          <w:sz w:val="22"/>
        </w:rPr>
      </w:pPr>
      <w:r w:rsidRPr="00927D25">
        <w:rPr>
          <w:rFonts w:ascii="Calibri" w:hAnsi="Calibri" w:cs="Calibri"/>
          <w:sz w:val="22"/>
        </w:rPr>
        <w:t>Ain Klaassen</w:t>
      </w:r>
      <w:r w:rsidRPr="00927D25">
        <w:rPr>
          <w:rFonts w:ascii="Calibri" w:hAnsi="Calibri" w:cs="Calibri"/>
          <w:sz w:val="22"/>
        </w:rPr>
        <w:tab/>
      </w:r>
      <w:r w:rsidR="00BC49A1" w:rsidRPr="00927D25">
        <w:rPr>
          <w:rFonts w:ascii="Calibri" w:hAnsi="Calibri" w:cs="Calibri"/>
          <w:sz w:val="22"/>
        </w:rPr>
        <w:t xml:space="preserve">MTÜ </w:t>
      </w:r>
      <w:r w:rsidR="00FC142E" w:rsidRPr="00927D25">
        <w:rPr>
          <w:rFonts w:ascii="Calibri" w:hAnsi="Calibri" w:cs="Calibri"/>
          <w:sz w:val="22"/>
        </w:rPr>
        <w:t xml:space="preserve">Hoolekande Ekspertiisi- ja Nõustamiskeskus, </w:t>
      </w:r>
      <w:r w:rsidR="0008649A" w:rsidRPr="00927D25">
        <w:rPr>
          <w:rFonts w:ascii="Calibri" w:hAnsi="Calibri" w:cs="Calibri"/>
          <w:sz w:val="22"/>
        </w:rPr>
        <w:t xml:space="preserve">juhatuse liige, </w:t>
      </w:r>
      <w:r w:rsidR="00FC142E" w:rsidRPr="00927D25">
        <w:rPr>
          <w:rFonts w:ascii="Calibri" w:hAnsi="Calibri" w:cs="Calibri"/>
          <w:sz w:val="22"/>
        </w:rPr>
        <w:t>tegevusterapeut</w:t>
      </w:r>
    </w:p>
    <w:p w14:paraId="3FB391DE" w14:textId="0E0DCA69" w:rsidR="00B60225" w:rsidRPr="00927D25" w:rsidRDefault="00B60225" w:rsidP="00B60225">
      <w:pPr>
        <w:spacing w:after="0" w:line="240" w:lineRule="auto"/>
        <w:jc w:val="both"/>
        <w:rPr>
          <w:rFonts w:ascii="Calibri" w:hAnsi="Calibri" w:cs="Calibri"/>
          <w:sz w:val="22"/>
        </w:rPr>
      </w:pPr>
      <w:r w:rsidRPr="00927D25">
        <w:rPr>
          <w:rFonts w:ascii="Calibri" w:hAnsi="Calibri" w:cs="Calibri"/>
          <w:sz w:val="22"/>
        </w:rPr>
        <w:t>Maire Koppel</w:t>
      </w:r>
      <w:r w:rsidRPr="00927D25">
        <w:rPr>
          <w:rFonts w:ascii="Calibri" w:hAnsi="Calibri" w:cs="Calibri"/>
          <w:sz w:val="22"/>
        </w:rPr>
        <w:tab/>
        <w:t>E</w:t>
      </w:r>
      <w:r w:rsidR="002F0864" w:rsidRPr="00927D25">
        <w:rPr>
          <w:rFonts w:ascii="Calibri" w:hAnsi="Calibri" w:cs="Calibri"/>
          <w:sz w:val="22"/>
        </w:rPr>
        <w:t>esti Hoolekandeasutuste Liit, juhatuse esimees</w:t>
      </w:r>
    </w:p>
    <w:p w14:paraId="2FBA5079" w14:textId="3E2277C5" w:rsidR="00E40D17" w:rsidRPr="00927D25" w:rsidRDefault="00E40D17" w:rsidP="00E40D17">
      <w:pPr>
        <w:spacing w:after="0" w:line="240" w:lineRule="auto"/>
        <w:jc w:val="both"/>
        <w:rPr>
          <w:rFonts w:ascii="Calibri" w:hAnsi="Calibri" w:cs="Calibri"/>
          <w:sz w:val="22"/>
        </w:rPr>
      </w:pPr>
      <w:r w:rsidRPr="00927D25">
        <w:rPr>
          <w:rFonts w:ascii="Calibri" w:hAnsi="Calibri" w:cs="Calibri"/>
          <w:sz w:val="22"/>
        </w:rPr>
        <w:t>Kristi Kähar</w:t>
      </w:r>
      <w:r w:rsidRPr="00927D25">
        <w:rPr>
          <w:rFonts w:ascii="Calibri" w:hAnsi="Calibri" w:cs="Calibri"/>
          <w:sz w:val="22"/>
        </w:rPr>
        <w:tab/>
        <w:t>E</w:t>
      </w:r>
      <w:r w:rsidR="004D40F6" w:rsidRPr="00927D25">
        <w:rPr>
          <w:rFonts w:ascii="Calibri" w:hAnsi="Calibri" w:cs="Calibri"/>
          <w:sz w:val="22"/>
        </w:rPr>
        <w:t>esti Puuetega Inimeste Koda,</w:t>
      </w:r>
      <w:r w:rsidR="00B04D95" w:rsidRPr="00927D25">
        <w:rPr>
          <w:rFonts w:ascii="Calibri" w:hAnsi="Calibri" w:cs="Calibri"/>
          <w:sz w:val="22"/>
        </w:rPr>
        <w:t xml:space="preserve"> huvikaitse nõunik</w:t>
      </w:r>
      <w:r w:rsidR="004D40F6" w:rsidRPr="00927D25">
        <w:rPr>
          <w:rFonts w:ascii="Calibri" w:hAnsi="Calibri" w:cs="Calibri"/>
          <w:sz w:val="22"/>
        </w:rPr>
        <w:t xml:space="preserve"> (teenused ja toetused)</w:t>
      </w:r>
    </w:p>
    <w:p w14:paraId="19ADFEB0" w14:textId="064712F6" w:rsidR="00E40D17" w:rsidRPr="00927D25" w:rsidRDefault="00E40D17" w:rsidP="00E40D17">
      <w:pPr>
        <w:spacing w:after="0" w:line="240" w:lineRule="auto"/>
        <w:jc w:val="both"/>
        <w:rPr>
          <w:rFonts w:ascii="Calibri" w:hAnsi="Calibri" w:cs="Calibri"/>
          <w:sz w:val="22"/>
        </w:rPr>
      </w:pPr>
      <w:r w:rsidRPr="00927D25">
        <w:rPr>
          <w:rFonts w:ascii="Calibri" w:hAnsi="Calibri" w:cs="Calibri"/>
          <w:sz w:val="22"/>
        </w:rPr>
        <w:t>Liina Lanno</w:t>
      </w:r>
      <w:r w:rsidRPr="00927D25">
        <w:rPr>
          <w:rFonts w:ascii="Calibri" w:hAnsi="Calibri" w:cs="Calibri"/>
          <w:sz w:val="22"/>
        </w:rPr>
        <w:tab/>
        <w:t>AS Hoolekandeteenused</w:t>
      </w:r>
      <w:r w:rsidR="004F4256" w:rsidRPr="00927D25">
        <w:rPr>
          <w:rFonts w:ascii="Calibri" w:hAnsi="Calibri" w:cs="Calibri"/>
          <w:sz w:val="22"/>
        </w:rPr>
        <w:t>, teenuste direktor, juhatuse liige</w:t>
      </w:r>
    </w:p>
    <w:p w14:paraId="06BF3F41" w14:textId="78B7DA79" w:rsidR="00B60225" w:rsidRPr="00927D25" w:rsidRDefault="00B60225" w:rsidP="00B60225">
      <w:pPr>
        <w:spacing w:after="0" w:line="240" w:lineRule="auto"/>
        <w:jc w:val="both"/>
        <w:rPr>
          <w:rFonts w:ascii="Calibri" w:hAnsi="Calibri" w:cs="Calibri"/>
          <w:sz w:val="22"/>
        </w:rPr>
      </w:pPr>
      <w:r w:rsidRPr="00927D25">
        <w:rPr>
          <w:rFonts w:ascii="Calibri" w:hAnsi="Calibri" w:cs="Calibri"/>
          <w:sz w:val="22"/>
        </w:rPr>
        <w:t xml:space="preserve">Ülle Riisalo </w:t>
      </w:r>
      <w:r w:rsidRPr="00927D25">
        <w:rPr>
          <w:rFonts w:ascii="Calibri" w:hAnsi="Calibri" w:cs="Calibri"/>
          <w:sz w:val="22"/>
        </w:rPr>
        <w:tab/>
        <w:t>Sotsiaalkindlustusamet, ekspert (erihoolekanne)</w:t>
      </w:r>
    </w:p>
    <w:p w14:paraId="6493EED4" w14:textId="297B42A1" w:rsidR="00B60225" w:rsidRPr="00927D25" w:rsidRDefault="00B60225" w:rsidP="00B60225">
      <w:pPr>
        <w:spacing w:after="0" w:line="240" w:lineRule="auto"/>
        <w:jc w:val="both"/>
        <w:rPr>
          <w:rFonts w:ascii="Calibri" w:hAnsi="Calibri" w:cs="Calibri"/>
          <w:sz w:val="22"/>
        </w:rPr>
      </w:pPr>
      <w:r w:rsidRPr="00927D25">
        <w:rPr>
          <w:rFonts w:ascii="Calibri" w:hAnsi="Calibri" w:cs="Calibri"/>
          <w:sz w:val="22"/>
        </w:rPr>
        <w:t>Maarika Tarum</w:t>
      </w:r>
      <w:r w:rsidR="001B0499" w:rsidRPr="00927D25">
        <w:rPr>
          <w:rFonts w:ascii="Calibri" w:hAnsi="Calibri" w:cs="Calibri"/>
          <w:sz w:val="22"/>
        </w:rPr>
        <w:tab/>
      </w:r>
      <w:r w:rsidRPr="00927D25">
        <w:rPr>
          <w:rFonts w:ascii="Calibri" w:hAnsi="Calibri" w:cs="Calibri"/>
          <w:sz w:val="22"/>
        </w:rPr>
        <w:t>Sotsiaalministeerium, nõunik</w:t>
      </w:r>
    </w:p>
    <w:p w14:paraId="1F0E7207" w14:textId="704398C8" w:rsidR="003F5764" w:rsidRPr="00927D25" w:rsidRDefault="006554C0" w:rsidP="003F5764">
      <w:pPr>
        <w:jc w:val="both"/>
        <w:rPr>
          <w:rFonts w:ascii="Calibri" w:hAnsi="Calibri" w:cs="Calibri"/>
          <w:sz w:val="22"/>
        </w:rPr>
      </w:pPr>
      <w:r w:rsidRPr="00927D25">
        <w:rPr>
          <w:rFonts w:ascii="Calibri" w:hAnsi="Calibri" w:cs="Calibri"/>
          <w:sz w:val="22"/>
        </w:rPr>
        <w:t>T</w:t>
      </w:r>
      <w:r w:rsidR="003F5764" w:rsidRPr="00927D25">
        <w:rPr>
          <w:rFonts w:ascii="Calibri" w:hAnsi="Calibri" w:cs="Calibri"/>
          <w:sz w:val="22"/>
        </w:rPr>
        <w:t>öörühma tööd juhtis  Karin Kiis (TÜ Pärnu kolledž).</w:t>
      </w:r>
    </w:p>
    <w:p w14:paraId="20D9CB4B" w14:textId="77777777" w:rsidR="003F5764" w:rsidRPr="00927D25" w:rsidRDefault="003F5764" w:rsidP="00884653">
      <w:pPr>
        <w:rPr>
          <w:rFonts w:ascii="Calibri" w:hAnsi="Calibri" w:cs="Calibri"/>
          <w:sz w:val="23"/>
          <w:szCs w:val="23"/>
        </w:rPr>
      </w:pPr>
    </w:p>
    <w:p w14:paraId="64F68B23" w14:textId="77777777" w:rsidR="004B7DFA" w:rsidRPr="00927D25" w:rsidRDefault="00786CA9">
      <w:pPr>
        <w:pStyle w:val="Pealkiri2"/>
        <w:rPr>
          <w:rFonts w:ascii="Calibri" w:hAnsi="Calibri" w:cs="Calibri"/>
          <w:color w:val="365F91" w:themeColor="accent1" w:themeShade="BF"/>
          <w:sz w:val="28"/>
          <w:szCs w:val="28"/>
        </w:rPr>
      </w:pPr>
      <w:r w:rsidRPr="00927D25">
        <w:rPr>
          <w:rFonts w:ascii="Calibri" w:hAnsi="Calibri" w:cs="Calibri"/>
          <w:color w:val="365F91" w:themeColor="accent1" w:themeShade="BF"/>
          <w:sz w:val="28"/>
          <w:szCs w:val="28"/>
        </w:rPr>
        <w:t>2. Töö lühikirjeldus</w:t>
      </w:r>
    </w:p>
    <w:p w14:paraId="2467BC2C" w14:textId="77777777" w:rsidR="003F5764" w:rsidRPr="00927D25" w:rsidRDefault="003F5764" w:rsidP="002024E0">
      <w:pPr>
        <w:spacing w:after="0" w:line="240" w:lineRule="auto"/>
        <w:jc w:val="both"/>
        <w:rPr>
          <w:rFonts w:ascii="Calibri" w:hAnsi="Calibri" w:cs="Calibri"/>
          <w:sz w:val="22"/>
        </w:rPr>
      </w:pPr>
    </w:p>
    <w:p w14:paraId="23AC89B8" w14:textId="2A2339A8" w:rsidR="00903F0F" w:rsidRPr="00927D25" w:rsidRDefault="003B189B" w:rsidP="002024E0">
      <w:pPr>
        <w:spacing w:after="0" w:line="240" w:lineRule="auto"/>
        <w:jc w:val="both"/>
        <w:rPr>
          <w:rFonts w:ascii="Calibri" w:hAnsi="Calibri" w:cs="Calibri"/>
          <w:sz w:val="22"/>
        </w:rPr>
      </w:pPr>
      <w:r w:rsidRPr="00927D25">
        <w:rPr>
          <w:rFonts w:ascii="Calibri" w:hAnsi="Calibri" w:cs="Calibri"/>
          <w:sz w:val="22"/>
        </w:rPr>
        <w:lastRenderedPageBreak/>
        <w:t xml:space="preserve">Tegevusjuhendaja toetab täisealisi psüühilise erivajadusega inimesi igapäevaelus, õppimises, töötamises ja kogukonnaelus osalemisel, edendades nende tegevusvõimet, iseseisvust ning toetades tervise säilitamist ja heaolu. Tegevusjuhendaja töötab erihoolekande-, tervishoiu- ja sotsiaalasutustes (nt päevakeskus) ning teenuse saaja kodus, tehes koostööd inimese tugivõrgustiku ja spetsialistidega. </w:t>
      </w:r>
    </w:p>
    <w:p w14:paraId="0EC38E91" w14:textId="77777777" w:rsidR="00903F0F" w:rsidRPr="00927D25" w:rsidRDefault="00903F0F" w:rsidP="002024E0">
      <w:pPr>
        <w:spacing w:after="0" w:line="240" w:lineRule="auto"/>
        <w:jc w:val="both"/>
        <w:rPr>
          <w:rFonts w:ascii="Calibri" w:hAnsi="Calibri" w:cs="Calibri"/>
          <w:sz w:val="22"/>
        </w:rPr>
      </w:pPr>
    </w:p>
    <w:p w14:paraId="73F73ED5" w14:textId="2D2C1237" w:rsidR="002024E0" w:rsidRPr="00927D25" w:rsidRDefault="003B189B" w:rsidP="002024E0">
      <w:pPr>
        <w:spacing w:after="0" w:line="240" w:lineRule="auto"/>
        <w:jc w:val="both"/>
        <w:rPr>
          <w:rFonts w:ascii="Calibri" w:hAnsi="Calibri" w:cs="Calibri"/>
          <w:sz w:val="22"/>
        </w:rPr>
      </w:pPr>
      <w:r w:rsidRPr="00927D25">
        <w:rPr>
          <w:rFonts w:ascii="Calibri" w:hAnsi="Calibri" w:cs="Calibri"/>
          <w:sz w:val="22"/>
        </w:rPr>
        <w:t xml:space="preserve">Töö hõlmab teenuse saaja toetamist, juhendamist, turvalise keskkonna kujundamist ja võrgustikutööd. Tegevusjuhendaja kutsel on kaks kvalifikatsioonitaset, mis erinevad iseseisvuse, vastutuse ning juhendamis- ja arendustegevuste ulatuse poolest. Tase 4 tegutseb iseseisvalt tavapärastes olukordades kokkulepitud juhiste alusel ning kaasab keerukamates olukordades kogenuma spetsialisti. Tase 5 kohandab sekkumisi, ennetab riskikäitumist, juhendab kolleege ning arendab teenuse kvaliteeti ja töökorraldust.  </w:t>
      </w:r>
    </w:p>
    <w:p w14:paraId="62A48283" w14:textId="77777777" w:rsidR="00E226F7" w:rsidRPr="00927D25" w:rsidRDefault="00E226F7">
      <w:pPr>
        <w:pStyle w:val="Pealkiri2"/>
        <w:rPr>
          <w:rFonts w:ascii="Calibri" w:hAnsi="Calibri" w:cs="Calibri"/>
          <w:color w:val="365F91" w:themeColor="accent1" w:themeShade="BF"/>
          <w:sz w:val="28"/>
          <w:szCs w:val="28"/>
        </w:rPr>
        <w:sectPr w:rsidR="00E226F7" w:rsidRPr="00927D25" w:rsidSect="005817CF">
          <w:footerReference w:type="default" r:id="rId11"/>
          <w:pgSz w:w="12240" w:h="15840"/>
          <w:pgMar w:top="1440" w:right="1080" w:bottom="1440" w:left="1080" w:header="720" w:footer="720" w:gutter="0"/>
          <w:cols w:space="720"/>
          <w:titlePg/>
          <w:docGrid w:linePitch="360"/>
        </w:sectPr>
      </w:pPr>
    </w:p>
    <w:p w14:paraId="21B8BA44" w14:textId="2D2396F7" w:rsidR="004B7DFA" w:rsidRPr="00927D25" w:rsidRDefault="00786CA9">
      <w:pPr>
        <w:pStyle w:val="Pealkiri2"/>
        <w:rPr>
          <w:rFonts w:ascii="Calibri" w:hAnsi="Calibri" w:cs="Calibri"/>
          <w:color w:val="365F91" w:themeColor="accent1" w:themeShade="BF"/>
          <w:sz w:val="28"/>
          <w:szCs w:val="28"/>
        </w:rPr>
      </w:pPr>
      <w:r w:rsidRPr="00927D25">
        <w:rPr>
          <w:rFonts w:ascii="Calibri" w:hAnsi="Calibri" w:cs="Calibri"/>
          <w:color w:val="365F91" w:themeColor="accent1" w:themeShade="BF"/>
          <w:sz w:val="28"/>
          <w:szCs w:val="28"/>
        </w:rPr>
        <w:lastRenderedPageBreak/>
        <w:t>3. Üldoskused</w:t>
      </w:r>
    </w:p>
    <w:p w14:paraId="5ECA3A6F" w14:textId="77777777" w:rsidR="00927D25" w:rsidRDefault="00927D25" w:rsidP="00927D25">
      <w:pPr>
        <w:rPr>
          <w:rFonts w:ascii="Calibri" w:hAnsi="Calibri" w:cs="Calibri"/>
          <w:sz w:val="22"/>
        </w:rPr>
      </w:pPr>
    </w:p>
    <w:p w14:paraId="7EFE035B" w14:textId="1BB08AD1" w:rsidR="00927D25" w:rsidRPr="00927D25" w:rsidRDefault="00927D25" w:rsidP="00927D25">
      <w:pPr>
        <w:rPr>
          <w:rFonts w:ascii="Calibri" w:hAnsi="Calibri" w:cs="Calibri"/>
          <w:sz w:val="22"/>
        </w:rPr>
      </w:pPr>
      <w:r w:rsidRPr="00927D25">
        <w:rPr>
          <w:rFonts w:ascii="Calibri" w:hAnsi="Calibri" w:cs="Calibri"/>
          <w:sz w:val="22"/>
        </w:rPr>
        <w:t>Üldoskuste hulgast on välja jäetud sotsiaalvaldkonna raamistikus kirjeldatud meeskonna- ja koostööoskused, kuna tegevusjuhendaja kompetentsiprofiilis käsitletakse neid ametispetsiifilise kompetentsina. Selline lahendus tagab kooskõla tegevusjuhendaja kutsestandardiga ning rõhutab kompetentsi olulisust, mida tõi esile ka kutsestandardi koostanud töörühm arvamusküsitluse kokkuvõttes.</w:t>
      </w:r>
    </w:p>
    <w:tbl>
      <w:tblPr>
        <w:tblW w:w="15148" w:type="dxa"/>
        <w:tblInd w:w="-113" w:type="dxa"/>
        <w:tblLook w:val="04A0" w:firstRow="1" w:lastRow="0" w:firstColumn="1" w:lastColumn="0" w:noHBand="0" w:noVBand="1"/>
      </w:tblPr>
      <w:tblGrid>
        <w:gridCol w:w="1911"/>
        <w:gridCol w:w="3179"/>
        <w:gridCol w:w="1646"/>
        <w:gridCol w:w="4850"/>
        <w:gridCol w:w="600"/>
        <w:gridCol w:w="1157"/>
        <w:gridCol w:w="1805"/>
      </w:tblGrid>
      <w:tr w:rsidR="00927D25" w:rsidRPr="00927D25" w14:paraId="33C3A4C7" w14:textId="77777777" w:rsidTr="00927D25">
        <w:trPr>
          <w:trHeight w:val="300"/>
        </w:trPr>
        <w:tc>
          <w:tcPr>
            <w:tcW w:w="1911" w:type="dxa"/>
            <w:vMerge w:val="restart"/>
            <w:tcBorders>
              <w:top w:val="single" w:sz="4" w:space="0" w:color="auto"/>
              <w:left w:val="single" w:sz="4" w:space="0" w:color="auto"/>
              <w:bottom w:val="single" w:sz="4" w:space="0" w:color="auto"/>
              <w:right w:val="single" w:sz="4" w:space="0" w:color="auto"/>
            </w:tcBorders>
            <w:shd w:val="clear" w:color="000000" w:fill="974706"/>
            <w:hideMark/>
          </w:tcPr>
          <w:p w14:paraId="4DEF8816" w14:textId="77777777" w:rsidR="00927D25" w:rsidRPr="00927D25" w:rsidRDefault="00927D25" w:rsidP="00927D25">
            <w:pPr>
              <w:spacing w:after="0" w:line="240" w:lineRule="auto"/>
              <w:jc w:val="center"/>
              <w:rPr>
                <w:rFonts w:ascii="Calibri" w:eastAsia="Times New Roman" w:hAnsi="Calibri" w:cs="Calibri"/>
                <w:b/>
                <w:bCs/>
                <w:color w:val="FFFFFF"/>
                <w:sz w:val="22"/>
              </w:rPr>
            </w:pPr>
            <w:proofErr w:type="spellStart"/>
            <w:r w:rsidRPr="00927D25">
              <w:rPr>
                <w:rFonts w:ascii="Calibri" w:eastAsia="Times New Roman" w:hAnsi="Calibri" w:cs="Calibri"/>
                <w:b/>
                <w:bCs/>
                <w:color w:val="FFFFFF"/>
                <w:sz w:val="22"/>
              </w:rPr>
              <w:t>Üldoskuse</w:t>
            </w:r>
            <w:proofErr w:type="spellEnd"/>
            <w:r w:rsidRPr="00927D25">
              <w:rPr>
                <w:rFonts w:ascii="Calibri" w:eastAsia="Times New Roman" w:hAnsi="Calibri" w:cs="Calibri"/>
                <w:b/>
                <w:bCs/>
                <w:color w:val="FFFFFF"/>
                <w:sz w:val="22"/>
              </w:rPr>
              <w:t xml:space="preserve"> põhirühm </w:t>
            </w:r>
          </w:p>
        </w:tc>
        <w:tc>
          <w:tcPr>
            <w:tcW w:w="3179" w:type="dxa"/>
            <w:vMerge w:val="restart"/>
            <w:tcBorders>
              <w:top w:val="single" w:sz="4" w:space="0" w:color="auto"/>
              <w:left w:val="single" w:sz="4" w:space="0" w:color="auto"/>
              <w:bottom w:val="single" w:sz="4" w:space="0" w:color="auto"/>
              <w:right w:val="single" w:sz="4" w:space="0" w:color="auto"/>
            </w:tcBorders>
            <w:shd w:val="clear" w:color="000000" w:fill="974706"/>
            <w:hideMark/>
          </w:tcPr>
          <w:p w14:paraId="79449A57" w14:textId="77777777" w:rsidR="00927D25" w:rsidRPr="00927D25" w:rsidRDefault="00927D25" w:rsidP="00927D25">
            <w:pPr>
              <w:spacing w:after="0" w:line="240" w:lineRule="auto"/>
              <w:jc w:val="center"/>
              <w:rPr>
                <w:rFonts w:ascii="Calibri" w:eastAsia="Times New Roman" w:hAnsi="Calibri" w:cs="Calibri"/>
                <w:b/>
                <w:bCs/>
                <w:color w:val="FFFFFF"/>
                <w:sz w:val="22"/>
              </w:rPr>
            </w:pPr>
            <w:proofErr w:type="spellStart"/>
            <w:r w:rsidRPr="00927D25">
              <w:rPr>
                <w:rFonts w:ascii="Calibri" w:eastAsia="Times New Roman" w:hAnsi="Calibri" w:cs="Calibri"/>
                <w:b/>
                <w:bCs/>
                <w:color w:val="FFFFFF"/>
                <w:sz w:val="22"/>
              </w:rPr>
              <w:t>Üldoskuse</w:t>
            </w:r>
            <w:proofErr w:type="spellEnd"/>
            <w:r w:rsidRPr="00927D25">
              <w:rPr>
                <w:rFonts w:ascii="Calibri" w:eastAsia="Times New Roman" w:hAnsi="Calibri" w:cs="Calibri"/>
                <w:b/>
                <w:bCs/>
                <w:color w:val="FFFFFF"/>
                <w:sz w:val="22"/>
              </w:rPr>
              <w:t xml:space="preserve"> </w:t>
            </w:r>
            <w:proofErr w:type="spellStart"/>
            <w:r w:rsidRPr="00927D25">
              <w:rPr>
                <w:rFonts w:ascii="Calibri" w:eastAsia="Times New Roman" w:hAnsi="Calibri" w:cs="Calibri"/>
                <w:b/>
                <w:bCs/>
                <w:color w:val="FFFFFF"/>
                <w:sz w:val="22"/>
              </w:rPr>
              <w:t>põhrühma</w:t>
            </w:r>
            <w:proofErr w:type="spellEnd"/>
            <w:r w:rsidRPr="00927D25">
              <w:rPr>
                <w:rFonts w:ascii="Calibri" w:eastAsia="Times New Roman" w:hAnsi="Calibri" w:cs="Calibri"/>
                <w:b/>
                <w:bCs/>
                <w:color w:val="FFFFFF"/>
                <w:sz w:val="22"/>
              </w:rPr>
              <w:t xml:space="preserve"> kirjeldus</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974706"/>
            <w:hideMark/>
          </w:tcPr>
          <w:p w14:paraId="57E20074"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Üldoskus</w:t>
            </w:r>
          </w:p>
        </w:tc>
        <w:tc>
          <w:tcPr>
            <w:tcW w:w="4850" w:type="dxa"/>
            <w:vMerge w:val="restart"/>
            <w:tcBorders>
              <w:top w:val="single" w:sz="4" w:space="0" w:color="auto"/>
              <w:left w:val="single" w:sz="4" w:space="0" w:color="auto"/>
              <w:bottom w:val="single" w:sz="4" w:space="0" w:color="auto"/>
              <w:right w:val="single" w:sz="4" w:space="0" w:color="auto"/>
            </w:tcBorders>
            <w:shd w:val="clear" w:color="000000" w:fill="974706"/>
            <w:hideMark/>
          </w:tcPr>
          <w:p w14:paraId="14383DEE"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Tegevusnäitaja</w:t>
            </w:r>
          </w:p>
        </w:tc>
        <w:tc>
          <w:tcPr>
            <w:tcW w:w="600" w:type="dxa"/>
            <w:vMerge w:val="restart"/>
            <w:tcBorders>
              <w:top w:val="single" w:sz="4" w:space="0" w:color="auto"/>
              <w:left w:val="nil"/>
              <w:bottom w:val="single" w:sz="4" w:space="0" w:color="000000"/>
              <w:right w:val="nil"/>
            </w:tcBorders>
            <w:shd w:val="clear" w:color="000000" w:fill="974706"/>
            <w:hideMark/>
          </w:tcPr>
          <w:p w14:paraId="4CAC9A7E"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EKR tase</w:t>
            </w:r>
          </w:p>
        </w:tc>
        <w:tc>
          <w:tcPr>
            <w:tcW w:w="2962" w:type="dxa"/>
            <w:gridSpan w:val="2"/>
            <w:tcBorders>
              <w:top w:val="single" w:sz="4" w:space="0" w:color="auto"/>
              <w:left w:val="single" w:sz="4" w:space="0" w:color="auto"/>
              <w:bottom w:val="nil"/>
              <w:right w:val="single" w:sz="4" w:space="0" w:color="000000"/>
            </w:tcBorders>
            <w:shd w:val="clear" w:color="000000" w:fill="974706"/>
            <w:noWrap/>
            <w:vAlign w:val="bottom"/>
            <w:hideMark/>
          </w:tcPr>
          <w:p w14:paraId="14AFB51C" w14:textId="77777777" w:rsidR="00927D25" w:rsidRPr="00927D25" w:rsidRDefault="00927D25" w:rsidP="00927D25">
            <w:pPr>
              <w:spacing w:after="0" w:line="240" w:lineRule="auto"/>
              <w:jc w:val="right"/>
              <w:rPr>
                <w:rFonts w:ascii="Calibri" w:eastAsia="Times New Roman" w:hAnsi="Calibri" w:cs="Calibri"/>
                <w:b/>
                <w:bCs/>
                <w:color w:val="FFFFFF"/>
                <w:sz w:val="22"/>
              </w:rPr>
            </w:pPr>
            <w:r w:rsidRPr="00927D25">
              <w:rPr>
                <w:rFonts w:ascii="Calibri" w:eastAsia="Times New Roman" w:hAnsi="Calibri" w:cs="Calibri"/>
                <w:b/>
                <w:bCs/>
                <w:color w:val="FFFFFF"/>
                <w:sz w:val="22"/>
              </w:rPr>
              <w:t>Seos teiste kompetentsidega:</w:t>
            </w:r>
          </w:p>
        </w:tc>
      </w:tr>
      <w:tr w:rsidR="00927D25" w:rsidRPr="00927D25" w14:paraId="395631E1" w14:textId="77777777" w:rsidTr="00927D25">
        <w:trPr>
          <w:trHeight w:val="1290"/>
        </w:trPr>
        <w:tc>
          <w:tcPr>
            <w:tcW w:w="1911" w:type="dxa"/>
            <w:vMerge/>
            <w:tcBorders>
              <w:top w:val="single" w:sz="4" w:space="0" w:color="auto"/>
              <w:left w:val="single" w:sz="4" w:space="0" w:color="auto"/>
              <w:bottom w:val="single" w:sz="4" w:space="0" w:color="auto"/>
              <w:right w:val="single" w:sz="4" w:space="0" w:color="auto"/>
            </w:tcBorders>
            <w:vAlign w:val="center"/>
            <w:hideMark/>
          </w:tcPr>
          <w:p w14:paraId="73952335" w14:textId="77777777" w:rsidR="00927D25" w:rsidRPr="00927D25" w:rsidRDefault="00927D25" w:rsidP="00927D25">
            <w:pPr>
              <w:spacing w:after="0" w:line="240" w:lineRule="auto"/>
              <w:rPr>
                <w:rFonts w:ascii="Calibri" w:eastAsia="Times New Roman" w:hAnsi="Calibri" w:cs="Calibri"/>
                <w:b/>
                <w:bCs/>
                <w:color w:val="FFFFFF"/>
                <w:sz w:val="22"/>
              </w:rPr>
            </w:pPr>
          </w:p>
        </w:tc>
        <w:tc>
          <w:tcPr>
            <w:tcW w:w="3179" w:type="dxa"/>
            <w:vMerge/>
            <w:tcBorders>
              <w:top w:val="single" w:sz="4" w:space="0" w:color="auto"/>
              <w:left w:val="single" w:sz="4" w:space="0" w:color="auto"/>
              <w:bottom w:val="single" w:sz="4" w:space="0" w:color="auto"/>
              <w:right w:val="single" w:sz="4" w:space="0" w:color="auto"/>
            </w:tcBorders>
            <w:vAlign w:val="center"/>
            <w:hideMark/>
          </w:tcPr>
          <w:p w14:paraId="3B749BF2" w14:textId="77777777" w:rsidR="00927D25" w:rsidRPr="00927D25" w:rsidRDefault="00927D25" w:rsidP="00927D25">
            <w:pPr>
              <w:spacing w:after="0" w:line="240" w:lineRule="auto"/>
              <w:rPr>
                <w:rFonts w:ascii="Calibri" w:eastAsia="Times New Roman" w:hAnsi="Calibri" w:cs="Calibri"/>
                <w:b/>
                <w:bCs/>
                <w:color w:val="FFFFFF"/>
                <w:sz w:val="22"/>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038F57C7" w14:textId="77777777" w:rsidR="00927D25" w:rsidRPr="00927D25" w:rsidRDefault="00927D25" w:rsidP="00927D25">
            <w:pPr>
              <w:spacing w:after="0" w:line="240" w:lineRule="auto"/>
              <w:rPr>
                <w:rFonts w:ascii="Calibri" w:eastAsia="Times New Roman" w:hAnsi="Calibri" w:cs="Calibri"/>
                <w:b/>
                <w:bCs/>
                <w:color w:val="FFFFFF"/>
                <w:sz w:val="22"/>
              </w:rPr>
            </w:pPr>
          </w:p>
        </w:tc>
        <w:tc>
          <w:tcPr>
            <w:tcW w:w="4850" w:type="dxa"/>
            <w:vMerge/>
            <w:tcBorders>
              <w:top w:val="single" w:sz="4" w:space="0" w:color="auto"/>
              <w:left w:val="single" w:sz="4" w:space="0" w:color="auto"/>
              <w:bottom w:val="single" w:sz="4" w:space="0" w:color="auto"/>
              <w:right w:val="single" w:sz="4" w:space="0" w:color="auto"/>
            </w:tcBorders>
            <w:vAlign w:val="center"/>
            <w:hideMark/>
          </w:tcPr>
          <w:p w14:paraId="2D271DFF" w14:textId="77777777" w:rsidR="00927D25" w:rsidRPr="00927D25" w:rsidRDefault="00927D25" w:rsidP="00927D25">
            <w:pPr>
              <w:spacing w:after="0" w:line="240" w:lineRule="auto"/>
              <w:rPr>
                <w:rFonts w:ascii="Calibri" w:eastAsia="Times New Roman" w:hAnsi="Calibri" w:cs="Calibri"/>
                <w:b/>
                <w:bCs/>
                <w:color w:val="FFFFFF"/>
                <w:sz w:val="22"/>
              </w:rPr>
            </w:pPr>
          </w:p>
        </w:tc>
        <w:tc>
          <w:tcPr>
            <w:tcW w:w="600" w:type="dxa"/>
            <w:vMerge/>
            <w:tcBorders>
              <w:top w:val="single" w:sz="4" w:space="0" w:color="auto"/>
              <w:left w:val="nil"/>
              <w:bottom w:val="single" w:sz="4" w:space="0" w:color="000000"/>
              <w:right w:val="nil"/>
            </w:tcBorders>
            <w:vAlign w:val="center"/>
            <w:hideMark/>
          </w:tcPr>
          <w:p w14:paraId="50B69C06" w14:textId="77777777" w:rsidR="00927D25" w:rsidRPr="00927D25" w:rsidRDefault="00927D25" w:rsidP="00927D25">
            <w:pPr>
              <w:spacing w:after="0" w:line="240" w:lineRule="auto"/>
              <w:rPr>
                <w:rFonts w:ascii="Calibri" w:eastAsia="Times New Roman" w:hAnsi="Calibri" w:cs="Calibri"/>
                <w:b/>
                <w:bCs/>
                <w:color w:val="FFFFFF"/>
                <w:sz w:val="22"/>
              </w:rPr>
            </w:pPr>
          </w:p>
        </w:tc>
        <w:tc>
          <w:tcPr>
            <w:tcW w:w="1157" w:type="dxa"/>
            <w:tcBorders>
              <w:top w:val="nil"/>
              <w:left w:val="single" w:sz="4" w:space="0" w:color="auto"/>
              <w:bottom w:val="single" w:sz="4" w:space="0" w:color="auto"/>
              <w:right w:val="nil"/>
            </w:tcBorders>
            <w:shd w:val="clear" w:color="000000" w:fill="974706"/>
            <w:vAlign w:val="bottom"/>
            <w:hideMark/>
          </w:tcPr>
          <w:p w14:paraId="088C6A99"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 xml:space="preserve">Läbivad </w:t>
            </w:r>
          </w:p>
        </w:tc>
        <w:tc>
          <w:tcPr>
            <w:tcW w:w="1805" w:type="dxa"/>
            <w:tcBorders>
              <w:top w:val="nil"/>
              <w:left w:val="nil"/>
              <w:bottom w:val="single" w:sz="4" w:space="0" w:color="auto"/>
              <w:right w:val="single" w:sz="4" w:space="0" w:color="auto"/>
            </w:tcBorders>
            <w:shd w:val="clear" w:color="000000" w:fill="974706"/>
            <w:vAlign w:val="bottom"/>
            <w:hideMark/>
          </w:tcPr>
          <w:p w14:paraId="0DE22FF3"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Spetsiifilised</w:t>
            </w:r>
          </w:p>
        </w:tc>
      </w:tr>
      <w:tr w:rsidR="00927D25" w:rsidRPr="00927D25" w14:paraId="75ECBCC5" w14:textId="77777777" w:rsidTr="00927D25">
        <w:trPr>
          <w:trHeight w:val="1335"/>
        </w:trPr>
        <w:tc>
          <w:tcPr>
            <w:tcW w:w="1911" w:type="dxa"/>
            <w:vMerge w:val="restart"/>
            <w:tcBorders>
              <w:top w:val="nil"/>
              <w:left w:val="single" w:sz="4" w:space="0" w:color="auto"/>
              <w:bottom w:val="single" w:sz="4" w:space="0" w:color="auto"/>
              <w:right w:val="single" w:sz="4" w:space="0" w:color="auto"/>
            </w:tcBorders>
            <w:shd w:val="clear" w:color="000000" w:fill="FDE9D9"/>
            <w:hideMark/>
          </w:tcPr>
          <w:p w14:paraId="3AC44BD9"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3.1 Mõtlemisoskused</w:t>
            </w:r>
          </w:p>
        </w:tc>
        <w:tc>
          <w:tcPr>
            <w:tcW w:w="3179" w:type="dxa"/>
            <w:vMerge w:val="restart"/>
            <w:tcBorders>
              <w:top w:val="nil"/>
              <w:left w:val="single" w:sz="4" w:space="0" w:color="auto"/>
              <w:bottom w:val="single" w:sz="4" w:space="0" w:color="auto"/>
              <w:right w:val="single" w:sz="4" w:space="0" w:color="auto"/>
            </w:tcBorders>
            <w:shd w:val="clear" w:color="000000" w:fill="FDE9D9"/>
            <w:hideMark/>
          </w:tcPr>
          <w:p w14:paraId="179E85C6" w14:textId="64AE7495"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b/>
                <w:bCs/>
                <w:color w:val="000000"/>
                <w:sz w:val="22"/>
              </w:rPr>
              <w:t>Analüütiline mõtlemine</w:t>
            </w:r>
            <w:r w:rsidRPr="00927D25">
              <w:rPr>
                <w:rFonts w:ascii="Calibri" w:eastAsia="Times New Roman" w:hAnsi="Calibri" w:cs="Calibri"/>
                <w:color w:val="000000"/>
                <w:sz w:val="22"/>
              </w:rPr>
              <w:t xml:space="preserve"> – oskus analüüsida olukordi mitmetasandiliselt, mõista seoseid üksikisiku, kogukonna ja poliitiliste struktuuride vahel ning teha põhje</w:t>
            </w:r>
            <w:r>
              <w:rPr>
                <w:rFonts w:ascii="Calibri" w:eastAsia="Times New Roman" w:hAnsi="Calibri" w:cs="Calibri"/>
                <w:color w:val="000000"/>
                <w:sz w:val="22"/>
              </w:rPr>
              <w:t>ndatud valikuid.</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 xml:space="preserve">Kriitiline mõtlemine </w:t>
            </w:r>
            <w:r w:rsidRPr="00927D25">
              <w:rPr>
                <w:rFonts w:ascii="Calibri" w:eastAsia="Times New Roman" w:hAnsi="Calibri" w:cs="Calibri"/>
                <w:color w:val="000000"/>
                <w:sz w:val="22"/>
              </w:rPr>
              <w:t>– sh kriitilise ja süsteemse mõtlemise pädevus ning õigus- ja halduspädevus (valdkondlike seaduste ja menetluste mõistmine)</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 xml:space="preserve">Loov mõtlemine </w:t>
            </w:r>
            <w:r w:rsidRPr="00927D25">
              <w:rPr>
                <w:rFonts w:ascii="Calibri" w:eastAsia="Times New Roman" w:hAnsi="Calibri" w:cs="Calibri"/>
                <w:color w:val="000000"/>
                <w:sz w:val="22"/>
              </w:rPr>
              <w:t>– oskus kohaneda muutustega, kasutada disainmõtlemist ja arendada uusi lahendusi vastavalt inimeste vajadustele</w:t>
            </w:r>
          </w:p>
        </w:tc>
        <w:tc>
          <w:tcPr>
            <w:tcW w:w="1646" w:type="dxa"/>
            <w:vMerge w:val="restart"/>
            <w:tcBorders>
              <w:top w:val="nil"/>
              <w:left w:val="single" w:sz="4" w:space="0" w:color="auto"/>
              <w:bottom w:val="single" w:sz="4" w:space="0" w:color="000000"/>
              <w:right w:val="single" w:sz="4" w:space="0" w:color="auto"/>
            </w:tcBorders>
            <w:hideMark/>
          </w:tcPr>
          <w:p w14:paraId="377EAA6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Analüütiline mõtlemine</w:t>
            </w:r>
          </w:p>
        </w:tc>
        <w:tc>
          <w:tcPr>
            <w:tcW w:w="4850" w:type="dxa"/>
            <w:tcBorders>
              <w:top w:val="nil"/>
              <w:left w:val="nil"/>
              <w:bottom w:val="single" w:sz="4" w:space="0" w:color="auto"/>
              <w:right w:val="single" w:sz="4" w:space="0" w:color="auto"/>
            </w:tcBorders>
            <w:hideMark/>
          </w:tcPr>
          <w:p w14:paraId="115C61C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oma töös loogilist ja süsteemset arutlust, seostades teavet ja tehes järeldusi teenuse saaja olukorra kohta, lähtudes valdkonna teoreetilistest teadmistest ning etteantud juhistest.</w:t>
            </w:r>
          </w:p>
        </w:tc>
        <w:tc>
          <w:tcPr>
            <w:tcW w:w="600" w:type="dxa"/>
            <w:tcBorders>
              <w:top w:val="nil"/>
              <w:left w:val="nil"/>
              <w:bottom w:val="single" w:sz="4" w:space="0" w:color="auto"/>
              <w:right w:val="single" w:sz="4" w:space="0" w:color="auto"/>
            </w:tcBorders>
            <w:hideMark/>
          </w:tcPr>
          <w:p w14:paraId="2020BF4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2356DD6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hideMark/>
          </w:tcPr>
          <w:p w14:paraId="5678DE1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5.1- 5.6; 5.9</w:t>
            </w:r>
          </w:p>
        </w:tc>
      </w:tr>
      <w:tr w:rsidR="00927D25" w:rsidRPr="00927D25" w14:paraId="6624002C" w14:textId="77777777" w:rsidTr="00927D25">
        <w:trPr>
          <w:trHeight w:val="1530"/>
        </w:trPr>
        <w:tc>
          <w:tcPr>
            <w:tcW w:w="1911" w:type="dxa"/>
            <w:vMerge/>
            <w:tcBorders>
              <w:top w:val="nil"/>
              <w:left w:val="single" w:sz="4" w:space="0" w:color="auto"/>
              <w:bottom w:val="single" w:sz="4" w:space="0" w:color="auto"/>
              <w:right w:val="single" w:sz="4" w:space="0" w:color="auto"/>
            </w:tcBorders>
            <w:vAlign w:val="center"/>
            <w:hideMark/>
          </w:tcPr>
          <w:p w14:paraId="1612B60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66DEB429"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08B285E1"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43C6BB5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oma töös süsteemset ja analüütilist arutlust, loob seoseid teenuse saaja olukorra ja sekkumiste mõju vahel ning kohandab põhjendatult juhendamis- ja sekkumisviise vastavalt sihtgrupi vajadustele.</w:t>
            </w:r>
          </w:p>
        </w:tc>
        <w:tc>
          <w:tcPr>
            <w:tcW w:w="600" w:type="dxa"/>
            <w:tcBorders>
              <w:top w:val="nil"/>
              <w:left w:val="nil"/>
              <w:bottom w:val="single" w:sz="4" w:space="0" w:color="auto"/>
              <w:right w:val="single" w:sz="4" w:space="0" w:color="auto"/>
            </w:tcBorders>
            <w:hideMark/>
          </w:tcPr>
          <w:p w14:paraId="3A0CDD3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hideMark/>
          </w:tcPr>
          <w:p w14:paraId="1A8EF85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hideMark/>
          </w:tcPr>
          <w:p w14:paraId="79DB1E3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5.1- 5.6; 5.9-5.15</w:t>
            </w:r>
          </w:p>
        </w:tc>
      </w:tr>
      <w:tr w:rsidR="00927D25" w:rsidRPr="00927D25" w14:paraId="4A7E5955" w14:textId="77777777" w:rsidTr="00927D25">
        <w:trPr>
          <w:trHeight w:val="885"/>
        </w:trPr>
        <w:tc>
          <w:tcPr>
            <w:tcW w:w="1911" w:type="dxa"/>
            <w:vMerge/>
            <w:tcBorders>
              <w:top w:val="nil"/>
              <w:left w:val="single" w:sz="4" w:space="0" w:color="auto"/>
              <w:bottom w:val="single" w:sz="4" w:space="0" w:color="auto"/>
              <w:right w:val="single" w:sz="4" w:space="0" w:color="auto"/>
            </w:tcBorders>
            <w:vAlign w:val="center"/>
            <w:hideMark/>
          </w:tcPr>
          <w:p w14:paraId="0E27752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1AC4F7A3"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115CE5B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Kriitiline mõtlemine</w:t>
            </w:r>
          </w:p>
        </w:tc>
        <w:tc>
          <w:tcPr>
            <w:tcW w:w="4850" w:type="dxa"/>
            <w:tcBorders>
              <w:top w:val="nil"/>
              <w:left w:val="nil"/>
              <w:bottom w:val="single" w:sz="4" w:space="0" w:color="auto"/>
              <w:right w:val="single" w:sz="4" w:space="0" w:color="auto"/>
            </w:tcBorders>
            <w:hideMark/>
          </w:tcPr>
          <w:p w14:paraId="33E615A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tööalase teabe, juhiste ja teenuse saaja kohta saadud info asjakohasust enne juhendamisviisi valimist.</w:t>
            </w:r>
          </w:p>
        </w:tc>
        <w:tc>
          <w:tcPr>
            <w:tcW w:w="600" w:type="dxa"/>
            <w:tcBorders>
              <w:top w:val="nil"/>
              <w:left w:val="nil"/>
              <w:bottom w:val="single" w:sz="4" w:space="0" w:color="auto"/>
              <w:right w:val="single" w:sz="4" w:space="0" w:color="auto"/>
            </w:tcBorders>
            <w:hideMark/>
          </w:tcPr>
          <w:p w14:paraId="1CD9253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hideMark/>
          </w:tcPr>
          <w:p w14:paraId="5174C93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hideMark/>
          </w:tcPr>
          <w:p w14:paraId="08589CA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5.3; 5.11; 5.14</w:t>
            </w:r>
          </w:p>
        </w:tc>
      </w:tr>
      <w:tr w:rsidR="00927D25" w:rsidRPr="00927D25" w14:paraId="36544015" w14:textId="77777777" w:rsidTr="00927D25">
        <w:trPr>
          <w:trHeight w:val="1020"/>
        </w:trPr>
        <w:tc>
          <w:tcPr>
            <w:tcW w:w="1911" w:type="dxa"/>
            <w:vMerge/>
            <w:tcBorders>
              <w:top w:val="nil"/>
              <w:left w:val="single" w:sz="4" w:space="0" w:color="auto"/>
              <w:bottom w:val="single" w:sz="4" w:space="0" w:color="auto"/>
              <w:right w:val="single" w:sz="4" w:space="0" w:color="auto"/>
            </w:tcBorders>
            <w:vAlign w:val="center"/>
            <w:hideMark/>
          </w:tcPr>
          <w:p w14:paraId="6C35E13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6A0E559E"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val="restart"/>
            <w:tcBorders>
              <w:top w:val="nil"/>
              <w:left w:val="single" w:sz="4" w:space="0" w:color="auto"/>
              <w:bottom w:val="single" w:sz="4" w:space="0" w:color="000000"/>
              <w:right w:val="single" w:sz="4" w:space="0" w:color="auto"/>
            </w:tcBorders>
            <w:hideMark/>
          </w:tcPr>
          <w:p w14:paraId="42F78FC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Rakenduslik mõtlemine</w:t>
            </w:r>
          </w:p>
        </w:tc>
        <w:tc>
          <w:tcPr>
            <w:tcW w:w="4850" w:type="dxa"/>
            <w:tcBorders>
              <w:top w:val="nil"/>
              <w:left w:val="nil"/>
              <w:bottom w:val="single" w:sz="4" w:space="0" w:color="auto"/>
              <w:right w:val="single" w:sz="4" w:space="0" w:color="auto"/>
            </w:tcBorders>
            <w:hideMark/>
          </w:tcPr>
          <w:p w14:paraId="2E54798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tööülesannete täitmisel ajakohaseid teadmisi ja sobivaid töövõtteid, lähtudes juhistest ning olukorra vajadustest.</w:t>
            </w:r>
          </w:p>
        </w:tc>
        <w:tc>
          <w:tcPr>
            <w:tcW w:w="600" w:type="dxa"/>
            <w:tcBorders>
              <w:top w:val="nil"/>
              <w:left w:val="nil"/>
              <w:bottom w:val="single" w:sz="4" w:space="0" w:color="auto"/>
              <w:right w:val="single" w:sz="4" w:space="0" w:color="auto"/>
            </w:tcBorders>
            <w:shd w:val="clear" w:color="000000" w:fill="FFFFFF"/>
            <w:hideMark/>
          </w:tcPr>
          <w:p w14:paraId="79C7D40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shd w:val="clear" w:color="000000" w:fill="FFFFFF"/>
            <w:hideMark/>
          </w:tcPr>
          <w:p w14:paraId="021E57D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shd w:val="clear" w:color="000000" w:fill="FFFFFF"/>
            <w:hideMark/>
          </w:tcPr>
          <w:p w14:paraId="611D265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5.2; 5.3; 5.4; 5.5; 5.11</w:t>
            </w:r>
          </w:p>
        </w:tc>
      </w:tr>
      <w:tr w:rsidR="00927D25" w:rsidRPr="00927D25" w14:paraId="146DA845" w14:textId="77777777" w:rsidTr="00927D25">
        <w:trPr>
          <w:trHeight w:val="1275"/>
        </w:trPr>
        <w:tc>
          <w:tcPr>
            <w:tcW w:w="1911" w:type="dxa"/>
            <w:vMerge/>
            <w:tcBorders>
              <w:top w:val="nil"/>
              <w:left w:val="single" w:sz="4" w:space="0" w:color="auto"/>
              <w:bottom w:val="single" w:sz="4" w:space="0" w:color="auto"/>
              <w:right w:val="single" w:sz="4" w:space="0" w:color="auto"/>
            </w:tcBorders>
            <w:vAlign w:val="center"/>
            <w:hideMark/>
          </w:tcPr>
          <w:p w14:paraId="592B2EC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68ADAD1A"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69D6BC79"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6E095BB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ja kombineerib erialaseid teadmisi ja meetodeid eesmärgipäraselt, analüüsib lahenduste mõju ning teeb põhjendatud valikuid tööprotsesside ja sekkumiste parendamiseks.</w:t>
            </w:r>
          </w:p>
        </w:tc>
        <w:tc>
          <w:tcPr>
            <w:tcW w:w="600" w:type="dxa"/>
            <w:tcBorders>
              <w:top w:val="nil"/>
              <w:left w:val="nil"/>
              <w:bottom w:val="single" w:sz="4" w:space="0" w:color="auto"/>
              <w:right w:val="single" w:sz="4" w:space="0" w:color="auto"/>
            </w:tcBorders>
            <w:shd w:val="clear" w:color="000000" w:fill="FFFFFF"/>
            <w:hideMark/>
          </w:tcPr>
          <w:p w14:paraId="7810CC6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shd w:val="clear" w:color="000000" w:fill="FFFFFF"/>
            <w:hideMark/>
          </w:tcPr>
          <w:p w14:paraId="377D8EF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shd w:val="clear" w:color="000000" w:fill="FFFFFF"/>
            <w:hideMark/>
          </w:tcPr>
          <w:p w14:paraId="66E2589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5.4; 5.7; 5.9; 5.11-5.15</w:t>
            </w:r>
          </w:p>
        </w:tc>
      </w:tr>
      <w:tr w:rsidR="00927D25" w:rsidRPr="00927D25" w14:paraId="18FDE7D2" w14:textId="77777777" w:rsidTr="00927D25">
        <w:trPr>
          <w:trHeight w:val="960"/>
        </w:trPr>
        <w:tc>
          <w:tcPr>
            <w:tcW w:w="1911" w:type="dxa"/>
            <w:vMerge/>
            <w:tcBorders>
              <w:top w:val="nil"/>
              <w:left w:val="single" w:sz="4" w:space="0" w:color="auto"/>
              <w:bottom w:val="single" w:sz="4" w:space="0" w:color="auto"/>
              <w:right w:val="single" w:sz="4" w:space="0" w:color="auto"/>
            </w:tcBorders>
            <w:vAlign w:val="center"/>
            <w:hideMark/>
          </w:tcPr>
          <w:p w14:paraId="4DDD2BD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38E8C475"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val="restart"/>
            <w:tcBorders>
              <w:top w:val="nil"/>
              <w:left w:val="single" w:sz="4" w:space="0" w:color="auto"/>
              <w:bottom w:val="single" w:sz="4" w:space="0" w:color="000000"/>
              <w:right w:val="single" w:sz="4" w:space="0" w:color="auto"/>
            </w:tcBorders>
            <w:hideMark/>
          </w:tcPr>
          <w:p w14:paraId="54C58A0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Loov mõtlemine</w:t>
            </w:r>
          </w:p>
        </w:tc>
        <w:tc>
          <w:tcPr>
            <w:tcW w:w="4850" w:type="dxa"/>
            <w:tcBorders>
              <w:top w:val="nil"/>
              <w:left w:val="nil"/>
              <w:bottom w:val="single" w:sz="4" w:space="0" w:color="auto"/>
              <w:right w:val="single" w:sz="4" w:space="0" w:color="auto"/>
            </w:tcBorders>
            <w:hideMark/>
          </w:tcPr>
          <w:p w14:paraId="394E14D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Käsitleb teemat või olukorda eri vaatenurkadest ja kombineerib tähelepanekuid tavapärasest erinevateks uudseteks lahendusteks.</w:t>
            </w:r>
          </w:p>
        </w:tc>
        <w:tc>
          <w:tcPr>
            <w:tcW w:w="600" w:type="dxa"/>
            <w:tcBorders>
              <w:top w:val="nil"/>
              <w:left w:val="nil"/>
              <w:bottom w:val="single" w:sz="4" w:space="0" w:color="auto"/>
              <w:right w:val="single" w:sz="4" w:space="0" w:color="auto"/>
            </w:tcBorders>
            <w:shd w:val="clear" w:color="000000" w:fill="FFFFFF"/>
            <w:hideMark/>
          </w:tcPr>
          <w:p w14:paraId="0382B9E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shd w:val="clear" w:color="000000" w:fill="FFFFFF"/>
            <w:hideMark/>
          </w:tcPr>
          <w:p w14:paraId="49228A1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shd w:val="clear" w:color="000000" w:fill="FFFFFF"/>
            <w:hideMark/>
          </w:tcPr>
          <w:p w14:paraId="4D177C0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5.2; 5.3; 5.4; 5.9</w:t>
            </w:r>
          </w:p>
        </w:tc>
      </w:tr>
      <w:tr w:rsidR="00927D25" w:rsidRPr="00927D25" w14:paraId="27CB29EF" w14:textId="77777777" w:rsidTr="00927D25">
        <w:trPr>
          <w:trHeight w:val="1260"/>
        </w:trPr>
        <w:tc>
          <w:tcPr>
            <w:tcW w:w="1911" w:type="dxa"/>
            <w:vMerge/>
            <w:tcBorders>
              <w:top w:val="nil"/>
              <w:left w:val="single" w:sz="4" w:space="0" w:color="auto"/>
              <w:bottom w:val="single" w:sz="4" w:space="0" w:color="auto"/>
              <w:right w:val="single" w:sz="4" w:space="0" w:color="auto"/>
            </w:tcBorders>
            <w:vAlign w:val="center"/>
            <w:hideMark/>
          </w:tcPr>
          <w:p w14:paraId="5FB31D8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757FE33C"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463D5AED"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3AD5FFC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olukordi mitmest vaatenurgast, leiab põhjendatud ja uudseid lahendusi ning kohandab tööviise vastavalt teenuse saaja ja meeskonna vajadustele.</w:t>
            </w:r>
          </w:p>
        </w:tc>
        <w:tc>
          <w:tcPr>
            <w:tcW w:w="600" w:type="dxa"/>
            <w:tcBorders>
              <w:top w:val="nil"/>
              <w:left w:val="nil"/>
              <w:bottom w:val="single" w:sz="4" w:space="0" w:color="auto"/>
              <w:right w:val="single" w:sz="4" w:space="0" w:color="auto"/>
            </w:tcBorders>
            <w:shd w:val="clear" w:color="000000" w:fill="FFFFFF"/>
            <w:hideMark/>
          </w:tcPr>
          <w:p w14:paraId="3EC157C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shd w:val="clear" w:color="000000" w:fill="FFFFFF"/>
            <w:hideMark/>
          </w:tcPr>
          <w:p w14:paraId="1A51E7E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shd w:val="clear" w:color="000000" w:fill="FFFFFF"/>
            <w:hideMark/>
          </w:tcPr>
          <w:p w14:paraId="533B5F7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5.3; 5.4; 5.7; 5.9; 5.11-5.15</w:t>
            </w:r>
          </w:p>
        </w:tc>
      </w:tr>
      <w:tr w:rsidR="00927D25" w:rsidRPr="00927D25" w14:paraId="751EDCF5" w14:textId="77777777" w:rsidTr="00927D25">
        <w:trPr>
          <w:trHeight w:val="600"/>
        </w:trPr>
        <w:tc>
          <w:tcPr>
            <w:tcW w:w="1911" w:type="dxa"/>
            <w:vMerge w:val="restart"/>
            <w:tcBorders>
              <w:top w:val="nil"/>
              <w:left w:val="single" w:sz="4" w:space="0" w:color="auto"/>
              <w:bottom w:val="single" w:sz="4" w:space="0" w:color="auto"/>
              <w:right w:val="single" w:sz="4" w:space="0" w:color="auto"/>
            </w:tcBorders>
            <w:shd w:val="clear" w:color="000000" w:fill="FDE9D9"/>
            <w:hideMark/>
          </w:tcPr>
          <w:p w14:paraId="38148267"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3. 2. Digitaalsed oskused</w:t>
            </w:r>
          </w:p>
        </w:tc>
        <w:tc>
          <w:tcPr>
            <w:tcW w:w="3179" w:type="dxa"/>
            <w:vMerge w:val="restart"/>
            <w:tcBorders>
              <w:top w:val="nil"/>
              <w:left w:val="single" w:sz="4" w:space="0" w:color="auto"/>
              <w:bottom w:val="single" w:sz="4" w:space="0" w:color="auto"/>
              <w:right w:val="single" w:sz="4" w:space="0" w:color="auto"/>
            </w:tcBorders>
            <w:shd w:val="clear" w:color="000000" w:fill="FDE9D9"/>
            <w:hideMark/>
          </w:tcPr>
          <w:p w14:paraId="05DB755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b/>
                <w:bCs/>
                <w:color w:val="000000"/>
                <w:sz w:val="22"/>
              </w:rPr>
              <w:t>Digitaalne kirjaoskus</w:t>
            </w:r>
            <w:r w:rsidRPr="00927D25">
              <w:rPr>
                <w:rFonts w:ascii="Calibri" w:eastAsia="Times New Roman" w:hAnsi="Calibri" w:cs="Calibri"/>
                <w:color w:val="000000"/>
                <w:sz w:val="22"/>
              </w:rPr>
              <w:t xml:space="preserve"> – digitehnoloogiate kasutamine eetiliselt ja tõhusalt, sh andmepõhine töö, digisuhtlus, teenuste innovatsioon.</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Dokumenteerimis- ja infopädevus</w:t>
            </w:r>
            <w:r w:rsidRPr="00927D25">
              <w:rPr>
                <w:rFonts w:ascii="Calibri" w:eastAsia="Times New Roman" w:hAnsi="Calibri" w:cs="Calibri"/>
                <w:color w:val="000000"/>
                <w:sz w:val="22"/>
              </w:rPr>
              <w:t xml:space="preserve"> – juhtumite korrektne, arusaadav ja eetiline dokumenteerimine; infosüsteemide ja andmepõhine otsustamine.</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Tehisaru kasutamine</w:t>
            </w:r>
            <w:r w:rsidRPr="00927D25">
              <w:rPr>
                <w:rFonts w:ascii="Calibri" w:eastAsia="Times New Roman" w:hAnsi="Calibri" w:cs="Calibri"/>
                <w:color w:val="000000"/>
                <w:sz w:val="22"/>
              </w:rPr>
              <w:t xml:space="preserve"> – tehisaru võimaluste, piirangute ja riskide mõistmine, algoritmiliste otsuste kriitiline hindamine ning digieetika põhimõtete järgimine.</w:t>
            </w:r>
          </w:p>
        </w:tc>
        <w:tc>
          <w:tcPr>
            <w:tcW w:w="1646" w:type="dxa"/>
            <w:tcBorders>
              <w:top w:val="nil"/>
              <w:left w:val="nil"/>
              <w:bottom w:val="single" w:sz="4" w:space="0" w:color="auto"/>
              <w:right w:val="single" w:sz="4" w:space="0" w:color="auto"/>
            </w:tcBorders>
            <w:hideMark/>
          </w:tcPr>
          <w:p w14:paraId="4F30A4B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Digitaalne kirjaoskus</w:t>
            </w:r>
          </w:p>
        </w:tc>
        <w:tc>
          <w:tcPr>
            <w:tcW w:w="4850" w:type="dxa"/>
            <w:tcBorders>
              <w:top w:val="nil"/>
              <w:left w:val="nil"/>
              <w:bottom w:val="single" w:sz="4" w:space="0" w:color="auto"/>
              <w:right w:val="single" w:sz="4" w:space="0" w:color="auto"/>
            </w:tcBorders>
            <w:hideMark/>
          </w:tcPr>
          <w:p w14:paraId="182B660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tööks vajalikke digivahendeid teenuse saaja juhendamisel ja tööalase teabe töötlemisel.</w:t>
            </w:r>
          </w:p>
        </w:tc>
        <w:tc>
          <w:tcPr>
            <w:tcW w:w="600" w:type="dxa"/>
            <w:tcBorders>
              <w:top w:val="nil"/>
              <w:left w:val="nil"/>
              <w:bottom w:val="single" w:sz="4" w:space="0" w:color="auto"/>
              <w:right w:val="single" w:sz="4" w:space="0" w:color="auto"/>
            </w:tcBorders>
            <w:hideMark/>
          </w:tcPr>
          <w:p w14:paraId="53F6162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22BD8AF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4.3</w:t>
            </w:r>
          </w:p>
        </w:tc>
        <w:tc>
          <w:tcPr>
            <w:tcW w:w="1805" w:type="dxa"/>
            <w:tcBorders>
              <w:top w:val="nil"/>
              <w:left w:val="nil"/>
              <w:bottom w:val="single" w:sz="4" w:space="0" w:color="auto"/>
              <w:right w:val="single" w:sz="4" w:space="0" w:color="auto"/>
            </w:tcBorders>
            <w:hideMark/>
          </w:tcPr>
          <w:p w14:paraId="5C88548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5.3; 5.6; 5.10</w:t>
            </w:r>
          </w:p>
        </w:tc>
      </w:tr>
      <w:tr w:rsidR="00927D25" w:rsidRPr="00927D25" w14:paraId="0C88CDEA"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3C0FAC2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404B0AB0"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19E5CB3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Dokumen-teerimine</w:t>
            </w:r>
          </w:p>
        </w:tc>
        <w:tc>
          <w:tcPr>
            <w:tcW w:w="4850" w:type="dxa"/>
            <w:tcBorders>
              <w:top w:val="nil"/>
              <w:left w:val="nil"/>
              <w:bottom w:val="single" w:sz="4" w:space="0" w:color="auto"/>
              <w:right w:val="single" w:sz="4" w:space="0" w:color="auto"/>
            </w:tcBorders>
            <w:hideMark/>
          </w:tcPr>
          <w:p w14:paraId="1FB1EF8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Dokumenteerib teenuse saajaga seotud tegevused ja tähelepanekud asutuse kokkulepitud vormides.</w:t>
            </w:r>
          </w:p>
        </w:tc>
        <w:tc>
          <w:tcPr>
            <w:tcW w:w="600" w:type="dxa"/>
            <w:tcBorders>
              <w:top w:val="nil"/>
              <w:left w:val="nil"/>
              <w:bottom w:val="single" w:sz="4" w:space="0" w:color="auto"/>
              <w:right w:val="single" w:sz="4" w:space="0" w:color="auto"/>
            </w:tcBorders>
            <w:hideMark/>
          </w:tcPr>
          <w:p w14:paraId="083F9D4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0B81C1A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4.3</w:t>
            </w:r>
          </w:p>
        </w:tc>
        <w:tc>
          <w:tcPr>
            <w:tcW w:w="1805" w:type="dxa"/>
            <w:tcBorders>
              <w:top w:val="nil"/>
              <w:left w:val="nil"/>
              <w:bottom w:val="single" w:sz="4" w:space="0" w:color="auto"/>
              <w:right w:val="single" w:sz="4" w:space="0" w:color="auto"/>
            </w:tcBorders>
            <w:hideMark/>
          </w:tcPr>
          <w:p w14:paraId="0BEFE09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5.4; 5.9</w:t>
            </w:r>
          </w:p>
        </w:tc>
      </w:tr>
      <w:tr w:rsidR="00927D25" w:rsidRPr="00927D25" w14:paraId="2679FA62" w14:textId="77777777" w:rsidTr="00927D25">
        <w:trPr>
          <w:trHeight w:val="915"/>
        </w:trPr>
        <w:tc>
          <w:tcPr>
            <w:tcW w:w="1911" w:type="dxa"/>
            <w:vMerge/>
            <w:tcBorders>
              <w:top w:val="nil"/>
              <w:left w:val="single" w:sz="4" w:space="0" w:color="auto"/>
              <w:bottom w:val="single" w:sz="4" w:space="0" w:color="auto"/>
              <w:right w:val="single" w:sz="4" w:space="0" w:color="auto"/>
            </w:tcBorders>
            <w:vAlign w:val="center"/>
            <w:hideMark/>
          </w:tcPr>
          <w:p w14:paraId="77504C8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5E9555B9"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2206835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Küberhügieeni-nõuete järgimine</w:t>
            </w:r>
          </w:p>
        </w:tc>
        <w:tc>
          <w:tcPr>
            <w:tcW w:w="4850" w:type="dxa"/>
            <w:tcBorders>
              <w:top w:val="nil"/>
              <w:left w:val="nil"/>
              <w:bottom w:val="single" w:sz="4" w:space="0" w:color="auto"/>
              <w:right w:val="single" w:sz="4" w:space="0" w:color="auto"/>
            </w:tcBorders>
            <w:hideMark/>
          </w:tcPr>
          <w:p w14:paraId="6EE927A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Järgib tööalase teabe töötlemisel andmekaitse ja digiturvalisuse nõudeid.</w:t>
            </w:r>
          </w:p>
        </w:tc>
        <w:tc>
          <w:tcPr>
            <w:tcW w:w="600" w:type="dxa"/>
            <w:tcBorders>
              <w:top w:val="nil"/>
              <w:left w:val="nil"/>
              <w:bottom w:val="single" w:sz="4" w:space="0" w:color="auto"/>
              <w:right w:val="single" w:sz="4" w:space="0" w:color="auto"/>
            </w:tcBorders>
            <w:hideMark/>
          </w:tcPr>
          <w:p w14:paraId="01A2E7F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61AAC94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hideMark/>
          </w:tcPr>
          <w:p w14:paraId="6FF85FA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5.3; 5.6; 5.15</w:t>
            </w:r>
          </w:p>
        </w:tc>
      </w:tr>
      <w:tr w:rsidR="00927D25" w:rsidRPr="00927D25" w14:paraId="360BA2D4" w14:textId="77777777" w:rsidTr="00927D25">
        <w:trPr>
          <w:trHeight w:val="1875"/>
        </w:trPr>
        <w:tc>
          <w:tcPr>
            <w:tcW w:w="1911" w:type="dxa"/>
            <w:vMerge/>
            <w:tcBorders>
              <w:top w:val="nil"/>
              <w:left w:val="single" w:sz="4" w:space="0" w:color="auto"/>
              <w:bottom w:val="single" w:sz="4" w:space="0" w:color="auto"/>
              <w:right w:val="single" w:sz="4" w:space="0" w:color="auto"/>
            </w:tcBorders>
            <w:vAlign w:val="center"/>
            <w:hideMark/>
          </w:tcPr>
          <w:p w14:paraId="3087595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537B5358"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3D3930A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Allikakriitilisus</w:t>
            </w:r>
          </w:p>
        </w:tc>
        <w:tc>
          <w:tcPr>
            <w:tcW w:w="4850" w:type="dxa"/>
            <w:tcBorders>
              <w:top w:val="nil"/>
              <w:left w:val="nil"/>
              <w:bottom w:val="single" w:sz="4" w:space="0" w:color="auto"/>
              <w:right w:val="single" w:sz="4" w:space="0" w:color="auto"/>
            </w:tcBorders>
            <w:hideMark/>
          </w:tcPr>
          <w:p w14:paraId="560C872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digikeskkonnast või tehisaru toel saadud teabe usaldusväärsust enne selle kasutamist tööalases otsustamises.</w:t>
            </w:r>
          </w:p>
        </w:tc>
        <w:tc>
          <w:tcPr>
            <w:tcW w:w="600" w:type="dxa"/>
            <w:tcBorders>
              <w:top w:val="nil"/>
              <w:left w:val="nil"/>
              <w:bottom w:val="single" w:sz="4" w:space="0" w:color="auto"/>
              <w:right w:val="single" w:sz="4" w:space="0" w:color="auto"/>
            </w:tcBorders>
            <w:hideMark/>
          </w:tcPr>
          <w:p w14:paraId="39A8DE9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hideMark/>
          </w:tcPr>
          <w:p w14:paraId="1E71473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hideMark/>
          </w:tcPr>
          <w:p w14:paraId="7AC6C1F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5.3; 5.5; 5.10; 5.15</w:t>
            </w:r>
          </w:p>
        </w:tc>
      </w:tr>
      <w:tr w:rsidR="00927D25" w:rsidRPr="00927D25" w14:paraId="783EC22A" w14:textId="77777777" w:rsidTr="00927D25">
        <w:trPr>
          <w:trHeight w:val="600"/>
        </w:trPr>
        <w:tc>
          <w:tcPr>
            <w:tcW w:w="1911" w:type="dxa"/>
            <w:vMerge w:val="restart"/>
            <w:tcBorders>
              <w:top w:val="nil"/>
              <w:left w:val="single" w:sz="4" w:space="0" w:color="auto"/>
              <w:bottom w:val="single" w:sz="4" w:space="0" w:color="auto"/>
              <w:right w:val="single" w:sz="4" w:space="0" w:color="auto"/>
            </w:tcBorders>
            <w:shd w:val="clear" w:color="000000" w:fill="FDE9D9"/>
            <w:hideMark/>
          </w:tcPr>
          <w:p w14:paraId="77727C26"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3.3  Lävimis- ja nõustamisoskused</w:t>
            </w:r>
          </w:p>
        </w:tc>
        <w:tc>
          <w:tcPr>
            <w:tcW w:w="3179" w:type="dxa"/>
            <w:vMerge w:val="restart"/>
            <w:tcBorders>
              <w:top w:val="nil"/>
              <w:left w:val="single" w:sz="4" w:space="0" w:color="auto"/>
              <w:bottom w:val="single" w:sz="4" w:space="0" w:color="auto"/>
              <w:right w:val="single" w:sz="4" w:space="0" w:color="auto"/>
            </w:tcBorders>
            <w:shd w:val="clear" w:color="000000" w:fill="FDE9D9"/>
            <w:hideMark/>
          </w:tcPr>
          <w:p w14:paraId="7E11B58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b/>
                <w:bCs/>
                <w:color w:val="000000"/>
                <w:sz w:val="22"/>
              </w:rPr>
              <w:t>Usaldusliku suhte loomine, hoidmine ja lõpetamine.</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 xml:space="preserve">Aktiivne kuulamine </w:t>
            </w:r>
            <w:r w:rsidRPr="00927D25">
              <w:rPr>
                <w:rFonts w:ascii="Calibri" w:eastAsia="Times New Roman" w:hAnsi="Calibri" w:cs="Calibri"/>
                <w:color w:val="000000"/>
                <w:sz w:val="22"/>
              </w:rPr>
              <w:t>– sh empaatiline, kultuuriteadlik ja traumateadlik suhtlus.</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Suuline ja kirjalik eneseväljendus</w:t>
            </w:r>
            <w:r w:rsidRPr="00927D25">
              <w:rPr>
                <w:rFonts w:ascii="Calibri" w:eastAsia="Times New Roman" w:hAnsi="Calibri" w:cs="Calibri"/>
                <w:color w:val="000000"/>
                <w:sz w:val="22"/>
              </w:rPr>
              <w:t xml:space="preserve"> – selge ja toetav kommunikatsioon.</w:t>
            </w:r>
            <w:r w:rsidRPr="00927D25">
              <w:rPr>
                <w:rFonts w:ascii="Calibri" w:eastAsia="Times New Roman" w:hAnsi="Calibri" w:cs="Calibri"/>
                <w:color w:val="000000"/>
                <w:sz w:val="22"/>
              </w:rPr>
              <w:br/>
            </w:r>
            <w:r w:rsidRPr="00927D25">
              <w:rPr>
                <w:rFonts w:ascii="Calibri" w:eastAsia="Times New Roman" w:hAnsi="Calibri" w:cs="Calibri"/>
                <w:b/>
                <w:bCs/>
                <w:color w:val="000000"/>
                <w:sz w:val="22"/>
              </w:rPr>
              <w:t xml:space="preserve">Suhtlemis- ja nõustamisoskus </w:t>
            </w:r>
            <w:r w:rsidRPr="00927D25">
              <w:rPr>
                <w:rFonts w:ascii="Calibri" w:eastAsia="Times New Roman" w:hAnsi="Calibri" w:cs="Calibri"/>
                <w:color w:val="000000"/>
                <w:sz w:val="22"/>
              </w:rPr>
              <w:t xml:space="preserve">– kontakti loomine, sõnumi tõlgendamine, inimese </w:t>
            </w:r>
            <w:r w:rsidRPr="00927D25">
              <w:rPr>
                <w:rFonts w:ascii="Calibri" w:eastAsia="Times New Roman" w:hAnsi="Calibri" w:cs="Calibri"/>
                <w:color w:val="000000"/>
                <w:sz w:val="22"/>
              </w:rPr>
              <w:lastRenderedPageBreak/>
              <w:t>toetamine tema valikute kujundamisel.</w:t>
            </w:r>
          </w:p>
        </w:tc>
        <w:tc>
          <w:tcPr>
            <w:tcW w:w="1646" w:type="dxa"/>
            <w:tcBorders>
              <w:top w:val="nil"/>
              <w:left w:val="nil"/>
              <w:bottom w:val="single" w:sz="4" w:space="0" w:color="auto"/>
              <w:right w:val="single" w:sz="4" w:space="0" w:color="auto"/>
            </w:tcBorders>
            <w:hideMark/>
          </w:tcPr>
          <w:p w14:paraId="086E532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Usaldusliku suhte loomine</w:t>
            </w:r>
          </w:p>
        </w:tc>
        <w:tc>
          <w:tcPr>
            <w:tcW w:w="4850" w:type="dxa"/>
            <w:tcBorders>
              <w:top w:val="nil"/>
              <w:left w:val="nil"/>
              <w:bottom w:val="single" w:sz="4" w:space="0" w:color="auto"/>
              <w:right w:val="single" w:sz="4" w:space="0" w:color="auto"/>
            </w:tcBorders>
            <w:hideMark/>
          </w:tcPr>
          <w:p w14:paraId="0B79389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Loob teenuse saajaga kontakti viisil, mis toetab turvatunnet ja koostöövalmidust.</w:t>
            </w:r>
          </w:p>
        </w:tc>
        <w:tc>
          <w:tcPr>
            <w:tcW w:w="600" w:type="dxa"/>
            <w:tcBorders>
              <w:top w:val="nil"/>
              <w:left w:val="nil"/>
              <w:bottom w:val="single" w:sz="4" w:space="0" w:color="auto"/>
              <w:right w:val="single" w:sz="4" w:space="0" w:color="auto"/>
            </w:tcBorders>
            <w:hideMark/>
          </w:tcPr>
          <w:p w14:paraId="447DCE6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296335E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hideMark/>
          </w:tcPr>
          <w:p w14:paraId="5E18CB5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5.3; 5.13</w:t>
            </w:r>
          </w:p>
        </w:tc>
      </w:tr>
      <w:tr w:rsidR="00927D25" w:rsidRPr="00927D25" w14:paraId="3D20963E"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1AABD07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4C699EAD"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0AF9423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Aktiivne kuulamine</w:t>
            </w:r>
          </w:p>
        </w:tc>
        <w:tc>
          <w:tcPr>
            <w:tcW w:w="4850" w:type="dxa"/>
            <w:tcBorders>
              <w:top w:val="nil"/>
              <w:left w:val="nil"/>
              <w:bottom w:val="single" w:sz="4" w:space="0" w:color="auto"/>
              <w:right w:val="single" w:sz="4" w:space="0" w:color="auto"/>
            </w:tcBorders>
            <w:hideMark/>
          </w:tcPr>
          <w:p w14:paraId="176D287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Kuulab teenuse saajat aktiivselt tema vajaduste, soovide ja eelistuste mõistmiseks.</w:t>
            </w:r>
          </w:p>
        </w:tc>
        <w:tc>
          <w:tcPr>
            <w:tcW w:w="600" w:type="dxa"/>
            <w:tcBorders>
              <w:top w:val="nil"/>
              <w:left w:val="nil"/>
              <w:bottom w:val="single" w:sz="4" w:space="0" w:color="auto"/>
              <w:right w:val="single" w:sz="4" w:space="0" w:color="auto"/>
            </w:tcBorders>
            <w:hideMark/>
          </w:tcPr>
          <w:p w14:paraId="51B749A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7F92853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4.3</w:t>
            </w:r>
          </w:p>
        </w:tc>
        <w:tc>
          <w:tcPr>
            <w:tcW w:w="1805" w:type="dxa"/>
            <w:tcBorders>
              <w:top w:val="nil"/>
              <w:left w:val="nil"/>
              <w:bottom w:val="single" w:sz="4" w:space="0" w:color="auto"/>
              <w:right w:val="single" w:sz="4" w:space="0" w:color="auto"/>
            </w:tcBorders>
            <w:hideMark/>
          </w:tcPr>
          <w:p w14:paraId="330E0D4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5.3; 5.6</w:t>
            </w:r>
          </w:p>
        </w:tc>
      </w:tr>
      <w:tr w:rsidR="00927D25" w:rsidRPr="00927D25" w14:paraId="18C13657" w14:textId="77777777" w:rsidTr="00927D25">
        <w:trPr>
          <w:trHeight w:val="375"/>
        </w:trPr>
        <w:tc>
          <w:tcPr>
            <w:tcW w:w="1911" w:type="dxa"/>
            <w:vMerge/>
            <w:tcBorders>
              <w:top w:val="nil"/>
              <w:left w:val="single" w:sz="4" w:space="0" w:color="auto"/>
              <w:bottom w:val="single" w:sz="4" w:space="0" w:color="auto"/>
              <w:right w:val="single" w:sz="4" w:space="0" w:color="auto"/>
            </w:tcBorders>
            <w:vAlign w:val="center"/>
            <w:hideMark/>
          </w:tcPr>
          <w:p w14:paraId="2630918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304AD88E"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42629F7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Eneseväljendus</w:t>
            </w:r>
          </w:p>
        </w:tc>
        <w:tc>
          <w:tcPr>
            <w:tcW w:w="4850" w:type="dxa"/>
            <w:tcBorders>
              <w:top w:val="nil"/>
              <w:left w:val="nil"/>
              <w:bottom w:val="single" w:sz="4" w:space="0" w:color="auto"/>
              <w:right w:val="single" w:sz="4" w:space="0" w:color="auto"/>
            </w:tcBorders>
            <w:hideMark/>
          </w:tcPr>
          <w:p w14:paraId="5C8D91C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Väljendab end suheldes selgelt ja arusaadavalt. </w:t>
            </w:r>
          </w:p>
        </w:tc>
        <w:tc>
          <w:tcPr>
            <w:tcW w:w="600" w:type="dxa"/>
            <w:tcBorders>
              <w:top w:val="nil"/>
              <w:left w:val="nil"/>
              <w:bottom w:val="single" w:sz="4" w:space="0" w:color="auto"/>
              <w:right w:val="single" w:sz="4" w:space="0" w:color="auto"/>
            </w:tcBorders>
            <w:hideMark/>
          </w:tcPr>
          <w:p w14:paraId="3E1EFD9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45F3C32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hideMark/>
          </w:tcPr>
          <w:p w14:paraId="3392909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5.3; 5.5; 5.6; 5.10</w:t>
            </w:r>
          </w:p>
        </w:tc>
      </w:tr>
      <w:tr w:rsidR="00927D25" w:rsidRPr="00927D25" w14:paraId="1A5216AC"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474E606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24D51D1F"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1ECAEF9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Suhtluse kohandamine</w:t>
            </w:r>
          </w:p>
        </w:tc>
        <w:tc>
          <w:tcPr>
            <w:tcW w:w="4850" w:type="dxa"/>
            <w:tcBorders>
              <w:top w:val="nil"/>
              <w:left w:val="nil"/>
              <w:bottom w:val="single" w:sz="4" w:space="0" w:color="auto"/>
              <w:right w:val="single" w:sz="4" w:space="0" w:color="auto"/>
            </w:tcBorders>
            <w:hideMark/>
          </w:tcPr>
          <w:p w14:paraId="6A56A96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suhtlusviisi teenuse saaja eripära, seisundi ja olukorra järgi.</w:t>
            </w:r>
          </w:p>
        </w:tc>
        <w:tc>
          <w:tcPr>
            <w:tcW w:w="600" w:type="dxa"/>
            <w:tcBorders>
              <w:top w:val="nil"/>
              <w:left w:val="nil"/>
              <w:bottom w:val="single" w:sz="4" w:space="0" w:color="auto"/>
              <w:right w:val="single" w:sz="4" w:space="0" w:color="auto"/>
            </w:tcBorders>
            <w:hideMark/>
          </w:tcPr>
          <w:p w14:paraId="19ADD90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hideMark/>
          </w:tcPr>
          <w:p w14:paraId="3D6C41C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4.3</w:t>
            </w:r>
          </w:p>
        </w:tc>
        <w:tc>
          <w:tcPr>
            <w:tcW w:w="1805" w:type="dxa"/>
            <w:tcBorders>
              <w:top w:val="nil"/>
              <w:left w:val="nil"/>
              <w:bottom w:val="single" w:sz="4" w:space="0" w:color="auto"/>
              <w:right w:val="single" w:sz="4" w:space="0" w:color="auto"/>
            </w:tcBorders>
            <w:hideMark/>
          </w:tcPr>
          <w:p w14:paraId="7D25484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5.2; 5.4; 5.11; 5.14</w:t>
            </w:r>
          </w:p>
        </w:tc>
      </w:tr>
      <w:tr w:rsidR="00927D25" w:rsidRPr="00927D25" w14:paraId="21C6960D" w14:textId="77777777" w:rsidTr="00927D25">
        <w:trPr>
          <w:trHeight w:val="900"/>
        </w:trPr>
        <w:tc>
          <w:tcPr>
            <w:tcW w:w="1911" w:type="dxa"/>
            <w:vMerge/>
            <w:tcBorders>
              <w:top w:val="nil"/>
              <w:left w:val="single" w:sz="4" w:space="0" w:color="auto"/>
              <w:bottom w:val="single" w:sz="4" w:space="0" w:color="auto"/>
              <w:right w:val="single" w:sz="4" w:space="0" w:color="auto"/>
            </w:tcBorders>
            <w:vAlign w:val="center"/>
            <w:hideMark/>
          </w:tcPr>
          <w:p w14:paraId="5A3C805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5E14DB8E"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6137AEC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Tagasiside andmine</w:t>
            </w:r>
          </w:p>
        </w:tc>
        <w:tc>
          <w:tcPr>
            <w:tcW w:w="4850" w:type="dxa"/>
            <w:tcBorders>
              <w:top w:val="nil"/>
              <w:left w:val="nil"/>
              <w:bottom w:val="single" w:sz="4" w:space="0" w:color="auto"/>
              <w:right w:val="single" w:sz="4" w:space="0" w:color="auto"/>
            </w:tcBorders>
            <w:hideMark/>
          </w:tcPr>
          <w:p w14:paraId="3038DA1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Annab teenuse saajale konstruktiivset tagasisidet tegevuses osalemise ja eesmärkide poole liikumise kohta.</w:t>
            </w:r>
          </w:p>
        </w:tc>
        <w:tc>
          <w:tcPr>
            <w:tcW w:w="600" w:type="dxa"/>
            <w:tcBorders>
              <w:top w:val="nil"/>
              <w:left w:val="nil"/>
              <w:bottom w:val="single" w:sz="4" w:space="0" w:color="auto"/>
              <w:right w:val="single" w:sz="4" w:space="0" w:color="auto"/>
            </w:tcBorders>
            <w:hideMark/>
          </w:tcPr>
          <w:p w14:paraId="101471D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7B60F14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4.3</w:t>
            </w:r>
          </w:p>
        </w:tc>
        <w:tc>
          <w:tcPr>
            <w:tcW w:w="1805" w:type="dxa"/>
            <w:tcBorders>
              <w:top w:val="nil"/>
              <w:left w:val="nil"/>
              <w:bottom w:val="single" w:sz="4" w:space="0" w:color="auto"/>
              <w:right w:val="single" w:sz="4" w:space="0" w:color="auto"/>
            </w:tcBorders>
            <w:hideMark/>
          </w:tcPr>
          <w:p w14:paraId="5114B09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5.2; 5.9; 5.10</w:t>
            </w:r>
          </w:p>
        </w:tc>
      </w:tr>
      <w:tr w:rsidR="00927D25" w:rsidRPr="00927D25" w14:paraId="3CF28491"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5A772F5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2960D6EE"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032241A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Enese-kehtestamine</w:t>
            </w:r>
          </w:p>
        </w:tc>
        <w:tc>
          <w:tcPr>
            <w:tcW w:w="4850" w:type="dxa"/>
            <w:tcBorders>
              <w:top w:val="nil"/>
              <w:left w:val="nil"/>
              <w:bottom w:val="single" w:sz="4" w:space="0" w:color="auto"/>
              <w:right w:val="single" w:sz="4" w:space="0" w:color="auto"/>
            </w:tcBorders>
            <w:hideMark/>
          </w:tcPr>
          <w:p w14:paraId="543C76C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Väljendab tööalaseid piire ja kokkuleppeid rahulikult ning suhtluspartneri väärikust austavalt.</w:t>
            </w:r>
          </w:p>
        </w:tc>
        <w:tc>
          <w:tcPr>
            <w:tcW w:w="600" w:type="dxa"/>
            <w:tcBorders>
              <w:top w:val="nil"/>
              <w:left w:val="nil"/>
              <w:bottom w:val="single" w:sz="4" w:space="0" w:color="auto"/>
              <w:right w:val="single" w:sz="4" w:space="0" w:color="auto"/>
            </w:tcBorders>
            <w:hideMark/>
          </w:tcPr>
          <w:p w14:paraId="2EA6BB5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4D6CF44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hideMark/>
          </w:tcPr>
          <w:p w14:paraId="67E4508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5.4; 5.8; 5.12</w:t>
            </w:r>
          </w:p>
        </w:tc>
      </w:tr>
      <w:tr w:rsidR="00927D25" w:rsidRPr="00927D25" w14:paraId="500BC9C1" w14:textId="77777777" w:rsidTr="00927D25">
        <w:trPr>
          <w:trHeight w:val="975"/>
        </w:trPr>
        <w:tc>
          <w:tcPr>
            <w:tcW w:w="1911" w:type="dxa"/>
            <w:vMerge/>
            <w:tcBorders>
              <w:top w:val="nil"/>
              <w:left w:val="single" w:sz="4" w:space="0" w:color="auto"/>
              <w:bottom w:val="single" w:sz="4" w:space="0" w:color="auto"/>
              <w:right w:val="single" w:sz="4" w:space="0" w:color="auto"/>
            </w:tcBorders>
            <w:vAlign w:val="center"/>
            <w:hideMark/>
          </w:tcPr>
          <w:p w14:paraId="3ED47EA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790A92B1"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tcBorders>
              <w:top w:val="nil"/>
              <w:left w:val="nil"/>
              <w:bottom w:val="single" w:sz="4" w:space="0" w:color="auto"/>
              <w:right w:val="single" w:sz="4" w:space="0" w:color="auto"/>
            </w:tcBorders>
            <w:hideMark/>
          </w:tcPr>
          <w:p w14:paraId="25AA96F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Keeleoskus</w:t>
            </w:r>
          </w:p>
        </w:tc>
        <w:tc>
          <w:tcPr>
            <w:tcW w:w="4850" w:type="dxa"/>
            <w:tcBorders>
              <w:top w:val="nil"/>
              <w:left w:val="nil"/>
              <w:bottom w:val="single" w:sz="4" w:space="0" w:color="auto"/>
              <w:right w:val="single" w:sz="4" w:space="0" w:color="auto"/>
            </w:tcBorders>
            <w:hideMark/>
          </w:tcPr>
          <w:p w14:paraId="1C6DAB7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oma töös eesti keelt vähemalt tasemel B2 ja vähemalt ühte võõrkeelt mõistmise ja rääkimise osaoskuse osas vähemalt tasemel A1.</w:t>
            </w:r>
          </w:p>
        </w:tc>
        <w:tc>
          <w:tcPr>
            <w:tcW w:w="600" w:type="dxa"/>
            <w:tcBorders>
              <w:top w:val="nil"/>
              <w:left w:val="nil"/>
              <w:bottom w:val="single" w:sz="4" w:space="0" w:color="auto"/>
              <w:right w:val="single" w:sz="4" w:space="0" w:color="auto"/>
            </w:tcBorders>
            <w:hideMark/>
          </w:tcPr>
          <w:p w14:paraId="3658B1A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03A3317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hideMark/>
          </w:tcPr>
          <w:p w14:paraId="26ACD8F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5.6; 5.7; 5.10</w:t>
            </w:r>
          </w:p>
        </w:tc>
      </w:tr>
      <w:tr w:rsidR="00927D25" w:rsidRPr="00927D25" w14:paraId="4F050567" w14:textId="77777777" w:rsidTr="00927D25">
        <w:trPr>
          <w:trHeight w:val="675"/>
        </w:trPr>
        <w:tc>
          <w:tcPr>
            <w:tcW w:w="1911" w:type="dxa"/>
            <w:vMerge w:val="restart"/>
            <w:tcBorders>
              <w:top w:val="nil"/>
              <w:left w:val="single" w:sz="4" w:space="0" w:color="auto"/>
              <w:bottom w:val="single" w:sz="4" w:space="0" w:color="auto"/>
              <w:right w:val="single" w:sz="4" w:space="0" w:color="auto"/>
            </w:tcBorders>
            <w:shd w:val="clear" w:color="000000" w:fill="FDE9D9"/>
            <w:hideMark/>
          </w:tcPr>
          <w:p w14:paraId="6F47C508"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3. 4. Enesejuhtimine</w:t>
            </w:r>
          </w:p>
        </w:tc>
        <w:tc>
          <w:tcPr>
            <w:tcW w:w="3179" w:type="dxa"/>
            <w:vMerge w:val="restart"/>
            <w:tcBorders>
              <w:top w:val="nil"/>
              <w:left w:val="single" w:sz="4" w:space="0" w:color="auto"/>
              <w:bottom w:val="single" w:sz="4" w:space="0" w:color="auto"/>
              <w:right w:val="single" w:sz="4" w:space="0" w:color="auto"/>
            </w:tcBorders>
            <w:shd w:val="clear" w:color="000000" w:fill="FDE9D9"/>
            <w:hideMark/>
          </w:tcPr>
          <w:p w14:paraId="2F5EAE8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Järgib professionaalseid piire klienditöös ning tagab oma professionaalse suutlikkuse ja vaimse vastupidavuse. </w:t>
            </w:r>
          </w:p>
        </w:tc>
        <w:tc>
          <w:tcPr>
            <w:tcW w:w="1646" w:type="dxa"/>
            <w:vMerge w:val="restart"/>
            <w:tcBorders>
              <w:top w:val="nil"/>
              <w:left w:val="single" w:sz="4" w:space="0" w:color="auto"/>
              <w:bottom w:val="single" w:sz="4" w:space="0" w:color="000000"/>
              <w:right w:val="single" w:sz="4" w:space="0" w:color="auto"/>
            </w:tcBorders>
            <w:hideMark/>
          </w:tcPr>
          <w:p w14:paraId="5E5A5D2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Oma rolli mõistmine</w:t>
            </w:r>
          </w:p>
        </w:tc>
        <w:tc>
          <w:tcPr>
            <w:tcW w:w="4850" w:type="dxa"/>
            <w:tcBorders>
              <w:top w:val="nil"/>
              <w:left w:val="nil"/>
              <w:bottom w:val="single" w:sz="4" w:space="0" w:color="auto"/>
              <w:right w:val="single" w:sz="4" w:space="0" w:color="auto"/>
            </w:tcBorders>
            <w:hideMark/>
          </w:tcPr>
          <w:p w14:paraId="4BB4F23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Eristab tegevusjuhendaja rolli ja vastutust teiste spetsialistide pädevusest.</w:t>
            </w:r>
          </w:p>
        </w:tc>
        <w:tc>
          <w:tcPr>
            <w:tcW w:w="600" w:type="dxa"/>
            <w:tcBorders>
              <w:top w:val="nil"/>
              <w:left w:val="nil"/>
              <w:bottom w:val="single" w:sz="4" w:space="0" w:color="auto"/>
              <w:right w:val="single" w:sz="4" w:space="0" w:color="auto"/>
            </w:tcBorders>
            <w:shd w:val="clear" w:color="000000" w:fill="FFFFFF"/>
            <w:hideMark/>
          </w:tcPr>
          <w:p w14:paraId="77BD1FA3"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hideMark/>
          </w:tcPr>
          <w:p w14:paraId="2D73B37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4.2</w:t>
            </w:r>
          </w:p>
        </w:tc>
        <w:tc>
          <w:tcPr>
            <w:tcW w:w="1805" w:type="dxa"/>
            <w:tcBorders>
              <w:top w:val="nil"/>
              <w:left w:val="nil"/>
              <w:bottom w:val="single" w:sz="4" w:space="0" w:color="auto"/>
              <w:right w:val="single" w:sz="4" w:space="0" w:color="auto"/>
            </w:tcBorders>
            <w:hideMark/>
          </w:tcPr>
          <w:p w14:paraId="4AB9A53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5.6; 5.7; 5.8</w:t>
            </w:r>
          </w:p>
        </w:tc>
      </w:tr>
      <w:tr w:rsidR="00927D25" w:rsidRPr="00927D25" w14:paraId="554D78F9" w14:textId="77777777" w:rsidTr="00927D25">
        <w:trPr>
          <w:trHeight w:val="960"/>
        </w:trPr>
        <w:tc>
          <w:tcPr>
            <w:tcW w:w="1911" w:type="dxa"/>
            <w:vMerge/>
            <w:tcBorders>
              <w:top w:val="nil"/>
              <w:left w:val="single" w:sz="4" w:space="0" w:color="auto"/>
              <w:bottom w:val="single" w:sz="4" w:space="0" w:color="auto"/>
              <w:right w:val="single" w:sz="4" w:space="0" w:color="auto"/>
            </w:tcBorders>
            <w:vAlign w:val="center"/>
            <w:hideMark/>
          </w:tcPr>
          <w:p w14:paraId="0EAD1E0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2264E12F"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131F933B"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3D5FF90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Analüüsib oma hoiakuid ja käitumist olukordades, kus tegevusjuhendaja rollist tulenev võimupositsioon võib mõjutada teenuse saaja enesemääramist. </w:t>
            </w:r>
          </w:p>
        </w:tc>
        <w:tc>
          <w:tcPr>
            <w:tcW w:w="600" w:type="dxa"/>
            <w:tcBorders>
              <w:top w:val="nil"/>
              <w:left w:val="nil"/>
              <w:bottom w:val="single" w:sz="4" w:space="0" w:color="auto"/>
              <w:right w:val="single" w:sz="4" w:space="0" w:color="auto"/>
            </w:tcBorders>
            <w:shd w:val="clear" w:color="000000" w:fill="FFFFFF"/>
            <w:hideMark/>
          </w:tcPr>
          <w:p w14:paraId="25E15D08"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hideMark/>
          </w:tcPr>
          <w:p w14:paraId="51BACD6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4.2</w:t>
            </w:r>
          </w:p>
        </w:tc>
        <w:tc>
          <w:tcPr>
            <w:tcW w:w="1805" w:type="dxa"/>
            <w:tcBorders>
              <w:top w:val="nil"/>
              <w:left w:val="nil"/>
              <w:bottom w:val="single" w:sz="4" w:space="0" w:color="auto"/>
              <w:right w:val="single" w:sz="4" w:space="0" w:color="auto"/>
            </w:tcBorders>
            <w:hideMark/>
          </w:tcPr>
          <w:p w14:paraId="0667C06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5.6; 5.8; 5.13</w:t>
            </w:r>
          </w:p>
        </w:tc>
      </w:tr>
      <w:tr w:rsidR="00927D25" w:rsidRPr="00927D25" w14:paraId="2E4DAB7F"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1826D9D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257F46AD"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1EC71837"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56F8C6C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Hoiab tööalaseid piire suhetes teenuse saaja ja tema tugivõrgustikuga ning kolleegidega. </w:t>
            </w:r>
          </w:p>
        </w:tc>
        <w:tc>
          <w:tcPr>
            <w:tcW w:w="600" w:type="dxa"/>
            <w:tcBorders>
              <w:top w:val="nil"/>
              <w:left w:val="nil"/>
              <w:bottom w:val="single" w:sz="4" w:space="0" w:color="auto"/>
              <w:right w:val="single" w:sz="4" w:space="0" w:color="auto"/>
            </w:tcBorders>
            <w:shd w:val="clear" w:color="000000" w:fill="FFFFFF"/>
            <w:hideMark/>
          </w:tcPr>
          <w:p w14:paraId="20EDAC9D"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hideMark/>
          </w:tcPr>
          <w:p w14:paraId="5903B5F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4.2</w:t>
            </w:r>
          </w:p>
        </w:tc>
        <w:tc>
          <w:tcPr>
            <w:tcW w:w="1805" w:type="dxa"/>
            <w:tcBorders>
              <w:top w:val="nil"/>
              <w:left w:val="nil"/>
              <w:bottom w:val="single" w:sz="4" w:space="0" w:color="auto"/>
              <w:right w:val="single" w:sz="4" w:space="0" w:color="auto"/>
            </w:tcBorders>
            <w:hideMark/>
          </w:tcPr>
          <w:p w14:paraId="7E69722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5.6; 5.8; 5.12</w:t>
            </w:r>
          </w:p>
        </w:tc>
      </w:tr>
      <w:tr w:rsidR="00927D25" w:rsidRPr="00927D25" w14:paraId="0354C78E" w14:textId="77777777" w:rsidTr="00927D25">
        <w:trPr>
          <w:trHeight w:val="945"/>
        </w:trPr>
        <w:tc>
          <w:tcPr>
            <w:tcW w:w="1911" w:type="dxa"/>
            <w:vMerge/>
            <w:tcBorders>
              <w:top w:val="nil"/>
              <w:left w:val="single" w:sz="4" w:space="0" w:color="auto"/>
              <w:bottom w:val="single" w:sz="4" w:space="0" w:color="auto"/>
              <w:right w:val="single" w:sz="4" w:space="0" w:color="auto"/>
            </w:tcBorders>
            <w:vAlign w:val="center"/>
            <w:hideMark/>
          </w:tcPr>
          <w:p w14:paraId="74B8F2E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764AE0CD"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val="restart"/>
            <w:tcBorders>
              <w:top w:val="nil"/>
              <w:left w:val="single" w:sz="4" w:space="0" w:color="auto"/>
              <w:bottom w:val="single" w:sz="4" w:space="0" w:color="000000"/>
              <w:right w:val="single" w:sz="4" w:space="0" w:color="auto"/>
            </w:tcBorders>
            <w:hideMark/>
          </w:tcPr>
          <w:p w14:paraId="319F1FD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Iseseisev tegutsemine</w:t>
            </w:r>
          </w:p>
        </w:tc>
        <w:tc>
          <w:tcPr>
            <w:tcW w:w="4850" w:type="dxa"/>
            <w:tcBorders>
              <w:top w:val="nil"/>
              <w:left w:val="nil"/>
              <w:bottom w:val="single" w:sz="4" w:space="0" w:color="auto"/>
              <w:right w:val="single" w:sz="4" w:space="0" w:color="auto"/>
            </w:tcBorders>
            <w:hideMark/>
          </w:tcPr>
          <w:p w14:paraId="40966A2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oma tööülesannete täitmisel iseseisvalt, teeb koostööd meeskonnaga ning toetab vajadusel kolleege tavaolukordades.</w:t>
            </w:r>
          </w:p>
        </w:tc>
        <w:tc>
          <w:tcPr>
            <w:tcW w:w="600" w:type="dxa"/>
            <w:tcBorders>
              <w:top w:val="nil"/>
              <w:left w:val="nil"/>
              <w:bottom w:val="single" w:sz="4" w:space="0" w:color="auto"/>
              <w:right w:val="single" w:sz="4" w:space="0" w:color="auto"/>
            </w:tcBorders>
            <w:hideMark/>
          </w:tcPr>
          <w:p w14:paraId="65743B1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370B5C5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4.3</w:t>
            </w:r>
          </w:p>
        </w:tc>
        <w:tc>
          <w:tcPr>
            <w:tcW w:w="1805" w:type="dxa"/>
            <w:tcBorders>
              <w:top w:val="nil"/>
              <w:left w:val="nil"/>
              <w:bottom w:val="single" w:sz="4" w:space="0" w:color="auto"/>
              <w:right w:val="single" w:sz="4" w:space="0" w:color="auto"/>
            </w:tcBorders>
            <w:hideMark/>
          </w:tcPr>
          <w:p w14:paraId="49E2229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5.3; 5.4; 5.5; 5.7</w:t>
            </w:r>
          </w:p>
        </w:tc>
      </w:tr>
      <w:tr w:rsidR="00927D25" w:rsidRPr="00927D25" w14:paraId="6D879AD8"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667852D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31102F60"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54F631BE"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03DF24E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Juhib enda ja meeskonna töö, arvestades asutuse eesmärke, juhendades kaaslasi teenuse osutamisel.</w:t>
            </w:r>
          </w:p>
        </w:tc>
        <w:tc>
          <w:tcPr>
            <w:tcW w:w="600" w:type="dxa"/>
            <w:tcBorders>
              <w:top w:val="nil"/>
              <w:left w:val="nil"/>
              <w:bottom w:val="single" w:sz="4" w:space="0" w:color="auto"/>
              <w:right w:val="single" w:sz="4" w:space="0" w:color="auto"/>
            </w:tcBorders>
            <w:hideMark/>
          </w:tcPr>
          <w:p w14:paraId="2296CA4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hideMark/>
          </w:tcPr>
          <w:p w14:paraId="0DDB711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 4.3</w:t>
            </w:r>
          </w:p>
        </w:tc>
        <w:tc>
          <w:tcPr>
            <w:tcW w:w="1805" w:type="dxa"/>
            <w:tcBorders>
              <w:top w:val="nil"/>
              <w:left w:val="nil"/>
              <w:bottom w:val="single" w:sz="4" w:space="0" w:color="auto"/>
              <w:right w:val="single" w:sz="4" w:space="0" w:color="auto"/>
            </w:tcBorders>
            <w:hideMark/>
          </w:tcPr>
          <w:p w14:paraId="368D808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5.7; 5.9; 5.14</w:t>
            </w:r>
          </w:p>
        </w:tc>
      </w:tr>
      <w:tr w:rsidR="00927D25" w:rsidRPr="00927D25" w14:paraId="1A987361" w14:textId="77777777" w:rsidTr="00927D25">
        <w:trPr>
          <w:trHeight w:val="885"/>
        </w:trPr>
        <w:tc>
          <w:tcPr>
            <w:tcW w:w="1911" w:type="dxa"/>
            <w:vMerge/>
            <w:tcBorders>
              <w:top w:val="nil"/>
              <w:left w:val="single" w:sz="4" w:space="0" w:color="auto"/>
              <w:bottom w:val="single" w:sz="4" w:space="0" w:color="auto"/>
              <w:right w:val="single" w:sz="4" w:space="0" w:color="auto"/>
            </w:tcBorders>
            <w:vAlign w:val="center"/>
            <w:hideMark/>
          </w:tcPr>
          <w:p w14:paraId="064C435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36BFFF41"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val="restart"/>
            <w:tcBorders>
              <w:top w:val="nil"/>
              <w:left w:val="single" w:sz="4" w:space="0" w:color="auto"/>
              <w:bottom w:val="single" w:sz="4" w:space="0" w:color="000000"/>
              <w:right w:val="single" w:sz="4" w:space="0" w:color="auto"/>
            </w:tcBorders>
            <w:hideMark/>
          </w:tcPr>
          <w:p w14:paraId="7EB01F4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Juhistest ja nõuetest lähtumine</w:t>
            </w:r>
          </w:p>
        </w:tc>
        <w:tc>
          <w:tcPr>
            <w:tcW w:w="4850" w:type="dxa"/>
            <w:tcBorders>
              <w:top w:val="nil"/>
              <w:left w:val="nil"/>
              <w:bottom w:val="single" w:sz="4" w:space="0" w:color="auto"/>
              <w:right w:val="single" w:sz="4" w:space="0" w:color="auto"/>
            </w:tcBorders>
            <w:hideMark/>
          </w:tcPr>
          <w:p w14:paraId="45ABD4C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Järgib tööülesannete täitmisel juhiseid, valdkondlikke nõudeid, õigusakte ja muid asjakohaseid regulatsioone.</w:t>
            </w:r>
          </w:p>
        </w:tc>
        <w:tc>
          <w:tcPr>
            <w:tcW w:w="600" w:type="dxa"/>
            <w:tcBorders>
              <w:top w:val="nil"/>
              <w:left w:val="nil"/>
              <w:bottom w:val="single" w:sz="4" w:space="0" w:color="auto"/>
              <w:right w:val="single" w:sz="4" w:space="0" w:color="auto"/>
            </w:tcBorders>
            <w:hideMark/>
          </w:tcPr>
          <w:p w14:paraId="6C0DEFB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6DB2262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hideMark/>
          </w:tcPr>
          <w:p w14:paraId="666DBA7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5.3; 5.4; 5.5; 5.8; 5.12</w:t>
            </w:r>
          </w:p>
        </w:tc>
      </w:tr>
      <w:tr w:rsidR="00927D25" w:rsidRPr="00927D25" w14:paraId="1ECC5624" w14:textId="77777777" w:rsidTr="00927D25">
        <w:trPr>
          <w:trHeight w:val="930"/>
        </w:trPr>
        <w:tc>
          <w:tcPr>
            <w:tcW w:w="1911" w:type="dxa"/>
            <w:vMerge/>
            <w:tcBorders>
              <w:top w:val="nil"/>
              <w:left w:val="single" w:sz="4" w:space="0" w:color="auto"/>
              <w:bottom w:val="single" w:sz="4" w:space="0" w:color="auto"/>
              <w:right w:val="single" w:sz="4" w:space="0" w:color="auto"/>
            </w:tcBorders>
            <w:vAlign w:val="center"/>
            <w:hideMark/>
          </w:tcPr>
          <w:p w14:paraId="658F108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3C79DF0A"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2A6E4DDD"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64ADD8D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töös juhiseid, valdkondlikke nõudeid ja õigusakte teadlikult ning hindab nende asjakohasust konkreetse tööolukorra kontekstis.</w:t>
            </w:r>
          </w:p>
        </w:tc>
        <w:tc>
          <w:tcPr>
            <w:tcW w:w="600" w:type="dxa"/>
            <w:tcBorders>
              <w:top w:val="nil"/>
              <w:left w:val="nil"/>
              <w:bottom w:val="single" w:sz="4" w:space="0" w:color="auto"/>
              <w:right w:val="single" w:sz="4" w:space="0" w:color="auto"/>
            </w:tcBorders>
            <w:hideMark/>
          </w:tcPr>
          <w:p w14:paraId="7C64D43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c>
          <w:tcPr>
            <w:tcW w:w="1157" w:type="dxa"/>
            <w:tcBorders>
              <w:top w:val="nil"/>
              <w:left w:val="nil"/>
              <w:bottom w:val="single" w:sz="4" w:space="0" w:color="auto"/>
              <w:right w:val="single" w:sz="4" w:space="0" w:color="auto"/>
            </w:tcBorders>
            <w:hideMark/>
          </w:tcPr>
          <w:p w14:paraId="432D7A6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 4.3</w:t>
            </w:r>
          </w:p>
        </w:tc>
        <w:tc>
          <w:tcPr>
            <w:tcW w:w="1805" w:type="dxa"/>
            <w:tcBorders>
              <w:top w:val="nil"/>
              <w:left w:val="nil"/>
              <w:bottom w:val="single" w:sz="4" w:space="0" w:color="auto"/>
              <w:right w:val="single" w:sz="4" w:space="0" w:color="auto"/>
            </w:tcBorders>
            <w:hideMark/>
          </w:tcPr>
          <w:p w14:paraId="42BE6F9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5.1; 5.4; 5.5; 5.12; 5.15</w:t>
            </w:r>
          </w:p>
        </w:tc>
      </w:tr>
      <w:tr w:rsidR="00927D25" w:rsidRPr="00927D25" w14:paraId="54455A4C"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20116BD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5762B287"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val="restart"/>
            <w:tcBorders>
              <w:top w:val="nil"/>
              <w:left w:val="single" w:sz="4" w:space="0" w:color="auto"/>
              <w:bottom w:val="single" w:sz="4" w:space="0" w:color="000000"/>
              <w:right w:val="single" w:sz="4" w:space="0" w:color="auto"/>
            </w:tcBorders>
            <w:hideMark/>
          </w:tcPr>
          <w:p w14:paraId="0067D15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Vaimse ja füüsilise tervise hoidmine</w:t>
            </w:r>
          </w:p>
        </w:tc>
        <w:tc>
          <w:tcPr>
            <w:tcW w:w="4850" w:type="dxa"/>
            <w:tcBorders>
              <w:top w:val="nil"/>
              <w:left w:val="nil"/>
              <w:bottom w:val="single" w:sz="4" w:space="0" w:color="auto"/>
              <w:right w:val="single" w:sz="4" w:space="0" w:color="auto"/>
            </w:tcBorders>
            <w:hideMark/>
          </w:tcPr>
          <w:p w14:paraId="29D5D5F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sobivaid enesehoiu võtteid keerulistes või emotsionaalselt koormavates tööolukordades.</w:t>
            </w:r>
          </w:p>
        </w:tc>
        <w:tc>
          <w:tcPr>
            <w:tcW w:w="600" w:type="dxa"/>
            <w:tcBorders>
              <w:top w:val="nil"/>
              <w:left w:val="nil"/>
              <w:bottom w:val="single" w:sz="4" w:space="0" w:color="auto"/>
              <w:right w:val="single" w:sz="4" w:space="0" w:color="auto"/>
            </w:tcBorders>
            <w:hideMark/>
          </w:tcPr>
          <w:p w14:paraId="0B7E076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c>
          <w:tcPr>
            <w:tcW w:w="1157" w:type="dxa"/>
            <w:tcBorders>
              <w:top w:val="nil"/>
              <w:left w:val="nil"/>
              <w:bottom w:val="single" w:sz="4" w:space="0" w:color="auto"/>
              <w:right w:val="single" w:sz="4" w:space="0" w:color="auto"/>
            </w:tcBorders>
            <w:hideMark/>
          </w:tcPr>
          <w:p w14:paraId="7CEFA64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w:t>
            </w:r>
          </w:p>
        </w:tc>
        <w:tc>
          <w:tcPr>
            <w:tcW w:w="1805" w:type="dxa"/>
            <w:tcBorders>
              <w:top w:val="nil"/>
              <w:left w:val="nil"/>
              <w:bottom w:val="single" w:sz="4" w:space="0" w:color="auto"/>
              <w:right w:val="single" w:sz="4" w:space="0" w:color="auto"/>
            </w:tcBorders>
            <w:hideMark/>
          </w:tcPr>
          <w:p w14:paraId="10CAEF2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5.8; 5.12; 5.14; 5.15</w:t>
            </w:r>
          </w:p>
        </w:tc>
      </w:tr>
      <w:tr w:rsidR="00927D25" w:rsidRPr="00927D25" w14:paraId="52D771EB" w14:textId="77777777" w:rsidTr="00927D25">
        <w:trPr>
          <w:trHeight w:val="300"/>
        </w:trPr>
        <w:tc>
          <w:tcPr>
            <w:tcW w:w="1911" w:type="dxa"/>
            <w:vMerge/>
            <w:tcBorders>
              <w:top w:val="nil"/>
              <w:left w:val="single" w:sz="4" w:space="0" w:color="auto"/>
              <w:bottom w:val="single" w:sz="4" w:space="0" w:color="auto"/>
              <w:right w:val="single" w:sz="4" w:space="0" w:color="auto"/>
            </w:tcBorders>
            <w:vAlign w:val="center"/>
            <w:hideMark/>
          </w:tcPr>
          <w:p w14:paraId="03A5F91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1152AFC5"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2C2DD110"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noWrap/>
            <w:hideMark/>
          </w:tcPr>
          <w:p w14:paraId="74BA2B0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Hoiab oma töövõimet tööohutusnõudeid järgides.</w:t>
            </w:r>
          </w:p>
        </w:tc>
        <w:tc>
          <w:tcPr>
            <w:tcW w:w="600" w:type="dxa"/>
            <w:tcBorders>
              <w:top w:val="nil"/>
              <w:left w:val="nil"/>
              <w:bottom w:val="single" w:sz="4" w:space="0" w:color="auto"/>
              <w:right w:val="single" w:sz="4" w:space="0" w:color="auto"/>
            </w:tcBorders>
            <w:shd w:val="clear" w:color="000000" w:fill="FFFFFF"/>
            <w:hideMark/>
          </w:tcPr>
          <w:p w14:paraId="25109730"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noWrap/>
            <w:vAlign w:val="bottom"/>
            <w:hideMark/>
          </w:tcPr>
          <w:p w14:paraId="0884CD6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noWrap/>
            <w:vAlign w:val="bottom"/>
            <w:hideMark/>
          </w:tcPr>
          <w:p w14:paraId="69C8AE6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5.8</w:t>
            </w:r>
          </w:p>
        </w:tc>
      </w:tr>
      <w:tr w:rsidR="00927D25" w:rsidRPr="00927D25" w14:paraId="3F8A3D7F" w14:textId="77777777" w:rsidTr="00927D25">
        <w:trPr>
          <w:trHeight w:val="300"/>
        </w:trPr>
        <w:tc>
          <w:tcPr>
            <w:tcW w:w="1911" w:type="dxa"/>
            <w:vMerge/>
            <w:tcBorders>
              <w:top w:val="nil"/>
              <w:left w:val="single" w:sz="4" w:space="0" w:color="auto"/>
              <w:bottom w:val="single" w:sz="4" w:space="0" w:color="auto"/>
              <w:right w:val="single" w:sz="4" w:space="0" w:color="auto"/>
            </w:tcBorders>
            <w:vAlign w:val="center"/>
            <w:hideMark/>
          </w:tcPr>
          <w:p w14:paraId="2E3A2FA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09439129"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002483CD"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13E101E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ergonoomilisi töövõtteid.</w:t>
            </w:r>
          </w:p>
        </w:tc>
        <w:tc>
          <w:tcPr>
            <w:tcW w:w="600" w:type="dxa"/>
            <w:tcBorders>
              <w:top w:val="nil"/>
              <w:left w:val="nil"/>
              <w:bottom w:val="single" w:sz="4" w:space="0" w:color="auto"/>
              <w:right w:val="single" w:sz="4" w:space="0" w:color="auto"/>
            </w:tcBorders>
            <w:shd w:val="clear" w:color="000000" w:fill="FFFFFF"/>
            <w:hideMark/>
          </w:tcPr>
          <w:p w14:paraId="3A12B7C3"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noWrap/>
            <w:vAlign w:val="bottom"/>
            <w:hideMark/>
          </w:tcPr>
          <w:p w14:paraId="7B20889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4.1</w:t>
            </w:r>
          </w:p>
        </w:tc>
        <w:tc>
          <w:tcPr>
            <w:tcW w:w="1805" w:type="dxa"/>
            <w:tcBorders>
              <w:top w:val="nil"/>
              <w:left w:val="nil"/>
              <w:bottom w:val="single" w:sz="4" w:space="0" w:color="auto"/>
              <w:right w:val="single" w:sz="4" w:space="0" w:color="auto"/>
            </w:tcBorders>
            <w:noWrap/>
            <w:vAlign w:val="bottom"/>
            <w:hideMark/>
          </w:tcPr>
          <w:p w14:paraId="2A23EEB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5.8; 5.11</w:t>
            </w:r>
          </w:p>
        </w:tc>
      </w:tr>
      <w:tr w:rsidR="00927D25" w:rsidRPr="00927D25" w14:paraId="043FA98C"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3566088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26610EC3"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748016C5"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70F66BC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Valib ja rakendab teadlikult enesehoiu võtteid töövõime ja vaimse heaolu säilitamiseks.</w:t>
            </w:r>
          </w:p>
        </w:tc>
        <w:tc>
          <w:tcPr>
            <w:tcW w:w="600" w:type="dxa"/>
            <w:tcBorders>
              <w:top w:val="nil"/>
              <w:left w:val="nil"/>
              <w:bottom w:val="single" w:sz="4" w:space="0" w:color="auto"/>
              <w:right w:val="single" w:sz="4" w:space="0" w:color="auto"/>
            </w:tcBorders>
            <w:shd w:val="clear" w:color="000000" w:fill="FFFFFF"/>
            <w:hideMark/>
          </w:tcPr>
          <w:p w14:paraId="389217B3"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c>
          <w:tcPr>
            <w:tcW w:w="1157" w:type="dxa"/>
            <w:tcBorders>
              <w:top w:val="nil"/>
              <w:left w:val="nil"/>
              <w:bottom w:val="single" w:sz="4" w:space="0" w:color="auto"/>
              <w:right w:val="single" w:sz="4" w:space="0" w:color="auto"/>
            </w:tcBorders>
            <w:noWrap/>
            <w:vAlign w:val="bottom"/>
            <w:hideMark/>
          </w:tcPr>
          <w:p w14:paraId="57A3F67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w:t>
            </w:r>
          </w:p>
        </w:tc>
        <w:tc>
          <w:tcPr>
            <w:tcW w:w="1805" w:type="dxa"/>
            <w:tcBorders>
              <w:top w:val="nil"/>
              <w:left w:val="nil"/>
              <w:bottom w:val="single" w:sz="4" w:space="0" w:color="auto"/>
              <w:right w:val="single" w:sz="4" w:space="0" w:color="auto"/>
            </w:tcBorders>
            <w:noWrap/>
            <w:vAlign w:val="bottom"/>
            <w:hideMark/>
          </w:tcPr>
          <w:p w14:paraId="4833BF5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5.8; 5.12; 5.14; 5.15</w:t>
            </w:r>
          </w:p>
        </w:tc>
      </w:tr>
      <w:tr w:rsidR="00927D25" w:rsidRPr="00927D25" w14:paraId="59A9959D"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195823E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6565DF55"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1035A33D"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74C4091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Otsib vajaduse korral professionaalset tuge kolleegidelt, juhendajalt või tugivõrgustikult.</w:t>
            </w:r>
          </w:p>
        </w:tc>
        <w:tc>
          <w:tcPr>
            <w:tcW w:w="600" w:type="dxa"/>
            <w:tcBorders>
              <w:top w:val="nil"/>
              <w:left w:val="nil"/>
              <w:bottom w:val="single" w:sz="4" w:space="0" w:color="auto"/>
              <w:right w:val="single" w:sz="4" w:space="0" w:color="auto"/>
            </w:tcBorders>
            <w:hideMark/>
          </w:tcPr>
          <w:p w14:paraId="1F9D9E76"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noWrap/>
            <w:vAlign w:val="bottom"/>
            <w:hideMark/>
          </w:tcPr>
          <w:p w14:paraId="7CD4C5F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w:t>
            </w:r>
          </w:p>
        </w:tc>
        <w:tc>
          <w:tcPr>
            <w:tcW w:w="1805" w:type="dxa"/>
            <w:tcBorders>
              <w:top w:val="nil"/>
              <w:left w:val="nil"/>
              <w:bottom w:val="single" w:sz="4" w:space="0" w:color="auto"/>
              <w:right w:val="single" w:sz="4" w:space="0" w:color="auto"/>
            </w:tcBorders>
            <w:noWrap/>
            <w:vAlign w:val="bottom"/>
            <w:hideMark/>
          </w:tcPr>
          <w:p w14:paraId="09BAADC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5.7; 5.8</w:t>
            </w:r>
          </w:p>
        </w:tc>
      </w:tr>
      <w:tr w:rsidR="00927D25" w:rsidRPr="00927D25" w14:paraId="30A3AA55" w14:textId="77777777" w:rsidTr="00927D25">
        <w:trPr>
          <w:trHeight w:val="900"/>
        </w:trPr>
        <w:tc>
          <w:tcPr>
            <w:tcW w:w="1911" w:type="dxa"/>
            <w:vMerge/>
            <w:tcBorders>
              <w:top w:val="nil"/>
              <w:left w:val="single" w:sz="4" w:space="0" w:color="auto"/>
              <w:bottom w:val="single" w:sz="4" w:space="0" w:color="auto"/>
              <w:right w:val="single" w:sz="4" w:space="0" w:color="auto"/>
            </w:tcBorders>
            <w:vAlign w:val="center"/>
            <w:hideMark/>
          </w:tcPr>
          <w:p w14:paraId="59DD9E9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26192E84"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2F1A51E0"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1FC3C2A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Kasutab keerulistes või emotsionaalselt koormavates tööolukordades asjakohast tuge, sh </w:t>
            </w:r>
            <w:proofErr w:type="spellStart"/>
            <w:r w:rsidRPr="00927D25">
              <w:rPr>
                <w:rFonts w:ascii="Calibri" w:eastAsia="Times New Roman" w:hAnsi="Calibri" w:cs="Calibri"/>
                <w:color w:val="000000"/>
                <w:sz w:val="22"/>
              </w:rPr>
              <w:t>kovisiooni</w:t>
            </w:r>
            <w:proofErr w:type="spellEnd"/>
            <w:r w:rsidRPr="00927D25">
              <w:rPr>
                <w:rFonts w:ascii="Calibri" w:eastAsia="Times New Roman" w:hAnsi="Calibri" w:cs="Calibri"/>
                <w:color w:val="000000"/>
                <w:sz w:val="22"/>
              </w:rPr>
              <w:t xml:space="preserve"> ja supervisiooni.</w:t>
            </w:r>
          </w:p>
        </w:tc>
        <w:tc>
          <w:tcPr>
            <w:tcW w:w="600" w:type="dxa"/>
            <w:tcBorders>
              <w:top w:val="nil"/>
              <w:left w:val="nil"/>
              <w:bottom w:val="single" w:sz="4" w:space="0" w:color="auto"/>
              <w:right w:val="single" w:sz="4" w:space="0" w:color="auto"/>
            </w:tcBorders>
            <w:shd w:val="clear" w:color="000000" w:fill="FFFFFF"/>
            <w:hideMark/>
          </w:tcPr>
          <w:p w14:paraId="340EACE6"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noWrap/>
            <w:vAlign w:val="bottom"/>
            <w:hideMark/>
          </w:tcPr>
          <w:p w14:paraId="320BCA8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w:t>
            </w:r>
          </w:p>
        </w:tc>
        <w:tc>
          <w:tcPr>
            <w:tcW w:w="1805" w:type="dxa"/>
            <w:tcBorders>
              <w:top w:val="nil"/>
              <w:left w:val="nil"/>
              <w:bottom w:val="single" w:sz="4" w:space="0" w:color="auto"/>
              <w:right w:val="single" w:sz="4" w:space="0" w:color="auto"/>
            </w:tcBorders>
            <w:noWrap/>
            <w:vAlign w:val="bottom"/>
            <w:hideMark/>
          </w:tcPr>
          <w:p w14:paraId="0966324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5.7; 5.8</w:t>
            </w:r>
          </w:p>
        </w:tc>
      </w:tr>
      <w:tr w:rsidR="00927D25" w:rsidRPr="00927D25" w14:paraId="6CCA3207" w14:textId="77777777" w:rsidTr="00927D25">
        <w:trPr>
          <w:trHeight w:val="585"/>
        </w:trPr>
        <w:tc>
          <w:tcPr>
            <w:tcW w:w="1911" w:type="dxa"/>
            <w:vMerge/>
            <w:tcBorders>
              <w:top w:val="nil"/>
              <w:left w:val="single" w:sz="4" w:space="0" w:color="auto"/>
              <w:bottom w:val="single" w:sz="4" w:space="0" w:color="auto"/>
              <w:right w:val="single" w:sz="4" w:space="0" w:color="auto"/>
            </w:tcBorders>
            <w:vAlign w:val="center"/>
            <w:hideMark/>
          </w:tcPr>
          <w:p w14:paraId="11CA3ED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16DAA923"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5D975910"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1240A13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Märkab ülekoormuse ja läbipõlemise märke enda ja teiste tegevuses.  </w:t>
            </w:r>
          </w:p>
        </w:tc>
        <w:tc>
          <w:tcPr>
            <w:tcW w:w="600" w:type="dxa"/>
            <w:tcBorders>
              <w:top w:val="nil"/>
              <w:left w:val="nil"/>
              <w:bottom w:val="single" w:sz="4" w:space="0" w:color="auto"/>
              <w:right w:val="single" w:sz="4" w:space="0" w:color="auto"/>
            </w:tcBorders>
            <w:noWrap/>
            <w:vAlign w:val="bottom"/>
            <w:hideMark/>
          </w:tcPr>
          <w:p w14:paraId="5476869D"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c>
          <w:tcPr>
            <w:tcW w:w="1157" w:type="dxa"/>
            <w:tcBorders>
              <w:top w:val="nil"/>
              <w:left w:val="nil"/>
              <w:bottom w:val="single" w:sz="4" w:space="0" w:color="auto"/>
              <w:right w:val="single" w:sz="4" w:space="0" w:color="auto"/>
            </w:tcBorders>
            <w:noWrap/>
            <w:vAlign w:val="bottom"/>
            <w:hideMark/>
          </w:tcPr>
          <w:p w14:paraId="62170CA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w:t>
            </w:r>
          </w:p>
        </w:tc>
        <w:tc>
          <w:tcPr>
            <w:tcW w:w="1805" w:type="dxa"/>
            <w:tcBorders>
              <w:top w:val="nil"/>
              <w:left w:val="nil"/>
              <w:bottom w:val="single" w:sz="4" w:space="0" w:color="auto"/>
              <w:right w:val="single" w:sz="4" w:space="0" w:color="auto"/>
            </w:tcBorders>
            <w:noWrap/>
            <w:vAlign w:val="bottom"/>
            <w:hideMark/>
          </w:tcPr>
          <w:p w14:paraId="294C3CE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5.8</w:t>
            </w:r>
          </w:p>
        </w:tc>
      </w:tr>
      <w:tr w:rsidR="00927D25" w:rsidRPr="00927D25" w14:paraId="089E2DF7" w14:textId="77777777" w:rsidTr="00927D25">
        <w:trPr>
          <w:trHeight w:val="600"/>
        </w:trPr>
        <w:tc>
          <w:tcPr>
            <w:tcW w:w="1911" w:type="dxa"/>
            <w:vMerge/>
            <w:tcBorders>
              <w:top w:val="nil"/>
              <w:left w:val="single" w:sz="4" w:space="0" w:color="auto"/>
              <w:bottom w:val="single" w:sz="4" w:space="0" w:color="auto"/>
              <w:right w:val="single" w:sz="4" w:space="0" w:color="auto"/>
            </w:tcBorders>
            <w:vAlign w:val="center"/>
            <w:hideMark/>
          </w:tcPr>
          <w:p w14:paraId="23EE1FE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014A56A8"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1BEB22EE"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26A7CB4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töövõtteid ja töökorraldust, arvestades tööülesannete mõju vaimsele ja füüsilisele tervisele.</w:t>
            </w:r>
          </w:p>
        </w:tc>
        <w:tc>
          <w:tcPr>
            <w:tcW w:w="600" w:type="dxa"/>
            <w:tcBorders>
              <w:top w:val="nil"/>
              <w:left w:val="nil"/>
              <w:bottom w:val="single" w:sz="4" w:space="0" w:color="auto"/>
              <w:right w:val="single" w:sz="4" w:space="0" w:color="auto"/>
            </w:tcBorders>
            <w:noWrap/>
            <w:vAlign w:val="bottom"/>
            <w:hideMark/>
          </w:tcPr>
          <w:p w14:paraId="0E2DEE00"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c>
          <w:tcPr>
            <w:tcW w:w="1157" w:type="dxa"/>
            <w:tcBorders>
              <w:top w:val="nil"/>
              <w:left w:val="nil"/>
              <w:bottom w:val="single" w:sz="4" w:space="0" w:color="auto"/>
              <w:right w:val="single" w:sz="4" w:space="0" w:color="auto"/>
            </w:tcBorders>
            <w:noWrap/>
            <w:vAlign w:val="bottom"/>
            <w:hideMark/>
          </w:tcPr>
          <w:p w14:paraId="13101C4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 4.3</w:t>
            </w:r>
          </w:p>
        </w:tc>
        <w:tc>
          <w:tcPr>
            <w:tcW w:w="1805" w:type="dxa"/>
            <w:tcBorders>
              <w:top w:val="nil"/>
              <w:left w:val="nil"/>
              <w:bottom w:val="single" w:sz="4" w:space="0" w:color="auto"/>
              <w:right w:val="single" w:sz="4" w:space="0" w:color="auto"/>
            </w:tcBorders>
            <w:noWrap/>
            <w:vAlign w:val="bottom"/>
            <w:hideMark/>
          </w:tcPr>
          <w:p w14:paraId="6C18A5D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5.7; 5.8</w:t>
            </w:r>
          </w:p>
        </w:tc>
      </w:tr>
      <w:tr w:rsidR="00927D25" w:rsidRPr="00927D25" w14:paraId="0C64990C" w14:textId="77777777" w:rsidTr="00927D25">
        <w:trPr>
          <w:trHeight w:val="300"/>
        </w:trPr>
        <w:tc>
          <w:tcPr>
            <w:tcW w:w="1911" w:type="dxa"/>
            <w:vMerge/>
            <w:tcBorders>
              <w:top w:val="nil"/>
              <w:left w:val="single" w:sz="4" w:space="0" w:color="auto"/>
              <w:bottom w:val="single" w:sz="4" w:space="0" w:color="auto"/>
              <w:right w:val="single" w:sz="4" w:space="0" w:color="auto"/>
            </w:tcBorders>
            <w:vAlign w:val="center"/>
            <w:hideMark/>
          </w:tcPr>
          <w:p w14:paraId="37560F4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179" w:type="dxa"/>
            <w:vMerge/>
            <w:tcBorders>
              <w:top w:val="nil"/>
              <w:left w:val="single" w:sz="4" w:space="0" w:color="auto"/>
              <w:bottom w:val="single" w:sz="4" w:space="0" w:color="auto"/>
              <w:right w:val="single" w:sz="4" w:space="0" w:color="auto"/>
            </w:tcBorders>
            <w:vAlign w:val="center"/>
            <w:hideMark/>
          </w:tcPr>
          <w:p w14:paraId="7B961479" w14:textId="77777777" w:rsidR="00927D25" w:rsidRPr="00927D25" w:rsidRDefault="00927D25" w:rsidP="00927D25">
            <w:pPr>
              <w:spacing w:after="0" w:line="240" w:lineRule="auto"/>
              <w:rPr>
                <w:rFonts w:ascii="Calibri" w:eastAsia="Times New Roman" w:hAnsi="Calibri" w:cs="Calibri"/>
                <w:color w:val="000000"/>
                <w:sz w:val="22"/>
              </w:rPr>
            </w:pPr>
          </w:p>
        </w:tc>
        <w:tc>
          <w:tcPr>
            <w:tcW w:w="1646" w:type="dxa"/>
            <w:vMerge/>
            <w:tcBorders>
              <w:top w:val="nil"/>
              <w:left w:val="single" w:sz="4" w:space="0" w:color="auto"/>
              <w:bottom w:val="single" w:sz="4" w:space="0" w:color="000000"/>
              <w:right w:val="single" w:sz="4" w:space="0" w:color="auto"/>
            </w:tcBorders>
            <w:vAlign w:val="center"/>
            <w:hideMark/>
          </w:tcPr>
          <w:p w14:paraId="479C70CD" w14:textId="77777777" w:rsidR="00927D25" w:rsidRPr="00927D25" w:rsidRDefault="00927D25" w:rsidP="00927D25">
            <w:pPr>
              <w:spacing w:after="0" w:line="240" w:lineRule="auto"/>
              <w:rPr>
                <w:rFonts w:ascii="Calibri" w:eastAsia="Times New Roman" w:hAnsi="Calibri" w:cs="Calibri"/>
                <w:color w:val="000000"/>
                <w:sz w:val="22"/>
              </w:rPr>
            </w:pPr>
          </w:p>
        </w:tc>
        <w:tc>
          <w:tcPr>
            <w:tcW w:w="4850" w:type="dxa"/>
            <w:tcBorders>
              <w:top w:val="nil"/>
              <w:left w:val="nil"/>
              <w:bottom w:val="single" w:sz="4" w:space="0" w:color="auto"/>
              <w:right w:val="single" w:sz="4" w:space="0" w:color="auto"/>
            </w:tcBorders>
            <w:hideMark/>
          </w:tcPr>
          <w:p w14:paraId="57A0324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Suunab vajadusel kolleegi kasutama asjakohast tuge.</w:t>
            </w:r>
          </w:p>
        </w:tc>
        <w:tc>
          <w:tcPr>
            <w:tcW w:w="600" w:type="dxa"/>
            <w:tcBorders>
              <w:top w:val="nil"/>
              <w:left w:val="nil"/>
              <w:bottom w:val="single" w:sz="4" w:space="0" w:color="auto"/>
              <w:right w:val="single" w:sz="4" w:space="0" w:color="auto"/>
            </w:tcBorders>
            <w:noWrap/>
            <w:vAlign w:val="bottom"/>
            <w:hideMark/>
          </w:tcPr>
          <w:p w14:paraId="37B5A469"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c>
          <w:tcPr>
            <w:tcW w:w="1157" w:type="dxa"/>
            <w:tcBorders>
              <w:top w:val="nil"/>
              <w:left w:val="nil"/>
              <w:bottom w:val="single" w:sz="4" w:space="0" w:color="auto"/>
              <w:right w:val="single" w:sz="4" w:space="0" w:color="auto"/>
            </w:tcBorders>
            <w:noWrap/>
            <w:vAlign w:val="bottom"/>
            <w:hideMark/>
          </w:tcPr>
          <w:p w14:paraId="4E71291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4.2</w:t>
            </w:r>
          </w:p>
        </w:tc>
        <w:tc>
          <w:tcPr>
            <w:tcW w:w="1805" w:type="dxa"/>
            <w:tcBorders>
              <w:top w:val="nil"/>
              <w:left w:val="nil"/>
              <w:bottom w:val="single" w:sz="4" w:space="0" w:color="auto"/>
              <w:right w:val="single" w:sz="4" w:space="0" w:color="auto"/>
            </w:tcBorders>
            <w:noWrap/>
            <w:vAlign w:val="bottom"/>
            <w:hideMark/>
          </w:tcPr>
          <w:p w14:paraId="6641FBC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5.7; 5.8</w:t>
            </w:r>
          </w:p>
        </w:tc>
      </w:tr>
    </w:tbl>
    <w:p w14:paraId="672A2F37" w14:textId="77777777" w:rsidR="00E226F7" w:rsidRPr="00927D25" w:rsidRDefault="00E226F7">
      <w:pPr>
        <w:rPr>
          <w:rFonts w:ascii="Calibri" w:eastAsiaTheme="majorEastAsia" w:hAnsi="Calibri" w:cs="Calibri"/>
          <w:b/>
          <w:bCs/>
          <w:color w:val="365F91" w:themeColor="accent1" w:themeShade="BF"/>
          <w:sz w:val="28"/>
          <w:szCs w:val="28"/>
        </w:rPr>
      </w:pPr>
      <w:r w:rsidRPr="00927D25">
        <w:rPr>
          <w:rFonts w:ascii="Calibri" w:hAnsi="Calibri" w:cs="Calibri"/>
          <w:color w:val="365F91" w:themeColor="accent1" w:themeShade="BF"/>
          <w:sz w:val="28"/>
          <w:szCs w:val="28"/>
        </w:rPr>
        <w:br w:type="page"/>
      </w:r>
    </w:p>
    <w:p w14:paraId="27D88CE9" w14:textId="2F443822" w:rsidR="004B7DFA" w:rsidRPr="00927D25" w:rsidRDefault="00786CA9">
      <w:pPr>
        <w:pStyle w:val="Pealkiri2"/>
        <w:rPr>
          <w:rFonts w:ascii="Calibri" w:hAnsi="Calibri" w:cs="Calibri"/>
          <w:color w:val="365F91" w:themeColor="accent1" w:themeShade="BF"/>
          <w:sz w:val="28"/>
          <w:szCs w:val="28"/>
        </w:rPr>
      </w:pPr>
      <w:r w:rsidRPr="00927D25">
        <w:rPr>
          <w:rFonts w:ascii="Calibri" w:hAnsi="Calibri" w:cs="Calibri"/>
          <w:color w:val="365F91" w:themeColor="accent1" w:themeShade="BF"/>
          <w:sz w:val="28"/>
          <w:szCs w:val="28"/>
        </w:rPr>
        <w:lastRenderedPageBreak/>
        <w:t>4. Valdkonna läbivad kompetentsid</w:t>
      </w:r>
    </w:p>
    <w:p w14:paraId="197616E9" w14:textId="77777777" w:rsidR="00E226F7" w:rsidRDefault="00E226F7" w:rsidP="00927D25"/>
    <w:p w14:paraId="67BE062C" w14:textId="45D307FB" w:rsidR="00927D25" w:rsidRPr="00927D25" w:rsidRDefault="00927D25" w:rsidP="00927D25">
      <w:pPr>
        <w:rPr>
          <w:rFonts w:ascii="Calibri" w:hAnsi="Calibri" w:cs="Calibri"/>
          <w:sz w:val="22"/>
        </w:rPr>
      </w:pPr>
      <w:r w:rsidRPr="00927D25">
        <w:rPr>
          <w:rFonts w:ascii="Calibri" w:hAnsi="Calibri" w:cs="Calibri"/>
          <w:sz w:val="22"/>
        </w:rPr>
        <w:t xml:space="preserve">Eetiline tegutsemine ja väärtustest lähtumine, erialane enesetäiendamine ning eneserefleksioonioskus on tegevusjuhendaja, tase 4 ja tase 5 kutsestandardi eelnõus määratletud üldoskusena, kuid </w:t>
      </w:r>
      <w:r>
        <w:rPr>
          <w:rFonts w:ascii="Calibri" w:hAnsi="Calibri" w:cs="Calibri"/>
          <w:sz w:val="22"/>
        </w:rPr>
        <w:t xml:space="preserve">kompetentsiprofiilis </w:t>
      </w:r>
      <w:r w:rsidRPr="00927D25">
        <w:rPr>
          <w:rFonts w:ascii="Calibri" w:hAnsi="Calibri" w:cs="Calibri"/>
          <w:sz w:val="22"/>
        </w:rPr>
        <w:t xml:space="preserve">on need sotsiaalvaldkonna kompetentsiraamistiku kohaselt käsitletud valdkonna läbivate kompetentsidena. </w:t>
      </w:r>
    </w:p>
    <w:tbl>
      <w:tblPr>
        <w:tblW w:w="14860" w:type="dxa"/>
        <w:tblLook w:val="04A0" w:firstRow="1" w:lastRow="0" w:firstColumn="1" w:lastColumn="0" w:noHBand="0" w:noVBand="1"/>
      </w:tblPr>
      <w:tblGrid>
        <w:gridCol w:w="1780"/>
        <w:gridCol w:w="2560"/>
        <w:gridCol w:w="9700"/>
        <w:gridCol w:w="820"/>
      </w:tblGrid>
      <w:tr w:rsidR="00927D25" w:rsidRPr="00927D25" w14:paraId="2B6A4B31" w14:textId="77777777" w:rsidTr="00927D25">
        <w:trPr>
          <w:trHeight w:val="702"/>
        </w:trPr>
        <w:tc>
          <w:tcPr>
            <w:tcW w:w="1780" w:type="dxa"/>
            <w:tcBorders>
              <w:top w:val="nil"/>
              <w:left w:val="nil"/>
              <w:bottom w:val="nil"/>
              <w:right w:val="nil"/>
            </w:tcBorders>
            <w:shd w:val="clear" w:color="000000" w:fill="4F6228"/>
            <w:hideMark/>
          </w:tcPr>
          <w:p w14:paraId="4DCDFA35"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 xml:space="preserve">Läbiv kompetents </w:t>
            </w:r>
          </w:p>
        </w:tc>
        <w:tc>
          <w:tcPr>
            <w:tcW w:w="2560" w:type="dxa"/>
            <w:tcBorders>
              <w:top w:val="nil"/>
              <w:left w:val="nil"/>
              <w:bottom w:val="nil"/>
              <w:right w:val="nil"/>
            </w:tcBorders>
            <w:shd w:val="clear" w:color="000000" w:fill="4F6228"/>
            <w:hideMark/>
          </w:tcPr>
          <w:p w14:paraId="72049C7E"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 xml:space="preserve">Kompetentsi kirjeldus </w:t>
            </w:r>
          </w:p>
        </w:tc>
        <w:tc>
          <w:tcPr>
            <w:tcW w:w="9700" w:type="dxa"/>
            <w:tcBorders>
              <w:top w:val="nil"/>
              <w:left w:val="nil"/>
              <w:bottom w:val="nil"/>
              <w:right w:val="nil"/>
            </w:tcBorders>
            <w:shd w:val="clear" w:color="000000" w:fill="4F6228"/>
            <w:hideMark/>
          </w:tcPr>
          <w:p w14:paraId="35F4746D"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Tegevusnäitaja</w:t>
            </w:r>
          </w:p>
        </w:tc>
        <w:tc>
          <w:tcPr>
            <w:tcW w:w="820" w:type="dxa"/>
            <w:tcBorders>
              <w:top w:val="nil"/>
              <w:left w:val="nil"/>
              <w:bottom w:val="nil"/>
              <w:right w:val="nil"/>
            </w:tcBorders>
            <w:shd w:val="clear" w:color="000000" w:fill="4F6228"/>
            <w:hideMark/>
          </w:tcPr>
          <w:p w14:paraId="7E234DBD"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EKR tase</w:t>
            </w:r>
          </w:p>
        </w:tc>
      </w:tr>
      <w:tr w:rsidR="00927D25" w:rsidRPr="00927D25" w14:paraId="4D5CB10D" w14:textId="77777777" w:rsidTr="00927D25">
        <w:trPr>
          <w:trHeight w:val="702"/>
        </w:trPr>
        <w:tc>
          <w:tcPr>
            <w:tcW w:w="1780" w:type="dxa"/>
            <w:vMerge w:val="restart"/>
            <w:tcBorders>
              <w:top w:val="single" w:sz="4" w:space="0" w:color="auto"/>
              <w:left w:val="single" w:sz="4" w:space="0" w:color="auto"/>
              <w:bottom w:val="nil"/>
              <w:right w:val="single" w:sz="4" w:space="0" w:color="auto"/>
            </w:tcBorders>
            <w:shd w:val="clear" w:color="000000" w:fill="D8E4BC"/>
            <w:hideMark/>
          </w:tcPr>
          <w:p w14:paraId="27D35046" w14:textId="77777777" w:rsidR="00927D25" w:rsidRPr="00927D25" w:rsidRDefault="00927D25" w:rsidP="00927D25">
            <w:pPr>
              <w:spacing w:after="0" w:line="240" w:lineRule="auto"/>
              <w:rPr>
                <w:rFonts w:ascii="Calibri" w:eastAsia="Times New Roman" w:hAnsi="Calibri" w:cs="Calibri"/>
                <w:b/>
                <w:bCs/>
                <w:sz w:val="22"/>
              </w:rPr>
            </w:pPr>
            <w:r w:rsidRPr="00927D25">
              <w:rPr>
                <w:rFonts w:ascii="Calibri" w:eastAsia="Times New Roman" w:hAnsi="Calibri" w:cs="Calibri"/>
                <w:b/>
                <w:bCs/>
                <w:sz w:val="22"/>
              </w:rPr>
              <w:t>4.1 Eetiline tegutsemine ja vastutus</w:t>
            </w:r>
          </w:p>
        </w:tc>
        <w:tc>
          <w:tcPr>
            <w:tcW w:w="2560" w:type="dxa"/>
            <w:vMerge w:val="restart"/>
            <w:tcBorders>
              <w:top w:val="single" w:sz="4" w:space="0" w:color="auto"/>
              <w:left w:val="single" w:sz="4" w:space="0" w:color="auto"/>
              <w:bottom w:val="nil"/>
              <w:right w:val="single" w:sz="4" w:space="0" w:color="auto"/>
            </w:tcBorders>
            <w:shd w:val="clear" w:color="000000" w:fill="D8E4BC"/>
            <w:hideMark/>
          </w:tcPr>
          <w:p w14:paraId="70BB4D1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Toimib eetiliselt, järgides professionaalse tegevuse põhimõtteid, väärtusi ja õigusnorme</w:t>
            </w:r>
          </w:p>
        </w:tc>
        <w:tc>
          <w:tcPr>
            <w:tcW w:w="9700" w:type="dxa"/>
            <w:tcBorders>
              <w:top w:val="single" w:sz="4" w:space="0" w:color="auto"/>
              <w:left w:val="nil"/>
              <w:bottom w:val="single" w:sz="4" w:space="0" w:color="auto"/>
              <w:right w:val="single" w:sz="4" w:space="0" w:color="auto"/>
            </w:tcBorders>
            <w:hideMark/>
          </w:tcPr>
          <w:p w14:paraId="5C8A60D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Arvestab teenuse saaja eripärade ja vajadustega, kohandades suhtlust ja juhendamist inimese valikuid ja eelistusi toetavalt.</w:t>
            </w:r>
          </w:p>
        </w:tc>
        <w:tc>
          <w:tcPr>
            <w:tcW w:w="820" w:type="dxa"/>
            <w:tcBorders>
              <w:top w:val="single" w:sz="4" w:space="0" w:color="auto"/>
              <w:left w:val="nil"/>
              <w:bottom w:val="single" w:sz="4" w:space="0" w:color="auto"/>
              <w:right w:val="single" w:sz="4" w:space="0" w:color="auto"/>
            </w:tcBorders>
            <w:hideMark/>
          </w:tcPr>
          <w:p w14:paraId="43B33748"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56023B50" w14:textId="77777777" w:rsidTr="00927D25">
        <w:trPr>
          <w:trHeight w:val="360"/>
        </w:trPr>
        <w:tc>
          <w:tcPr>
            <w:tcW w:w="1780" w:type="dxa"/>
            <w:vMerge/>
            <w:tcBorders>
              <w:top w:val="single" w:sz="4" w:space="0" w:color="auto"/>
              <w:left w:val="single" w:sz="4" w:space="0" w:color="auto"/>
              <w:bottom w:val="nil"/>
              <w:right w:val="single" w:sz="4" w:space="0" w:color="auto"/>
            </w:tcBorders>
            <w:vAlign w:val="center"/>
            <w:hideMark/>
          </w:tcPr>
          <w:p w14:paraId="78012F23"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607A55BD"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nil"/>
              <w:right w:val="nil"/>
            </w:tcBorders>
            <w:hideMark/>
          </w:tcPr>
          <w:p w14:paraId="50380F9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 enesemääramist olukordades, kus teenuse saaja saab teha teadlikke valikuid.</w:t>
            </w:r>
          </w:p>
        </w:tc>
        <w:tc>
          <w:tcPr>
            <w:tcW w:w="820" w:type="dxa"/>
            <w:tcBorders>
              <w:top w:val="nil"/>
              <w:left w:val="single" w:sz="4" w:space="0" w:color="auto"/>
              <w:bottom w:val="single" w:sz="4" w:space="0" w:color="auto"/>
              <w:right w:val="single" w:sz="4" w:space="0" w:color="auto"/>
            </w:tcBorders>
            <w:hideMark/>
          </w:tcPr>
          <w:p w14:paraId="11BB358E"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306AB2C1" w14:textId="77777777" w:rsidTr="00927D25">
        <w:trPr>
          <w:trHeight w:val="315"/>
        </w:trPr>
        <w:tc>
          <w:tcPr>
            <w:tcW w:w="1780" w:type="dxa"/>
            <w:vMerge/>
            <w:tcBorders>
              <w:top w:val="single" w:sz="4" w:space="0" w:color="auto"/>
              <w:left w:val="single" w:sz="4" w:space="0" w:color="auto"/>
              <w:bottom w:val="nil"/>
              <w:right w:val="single" w:sz="4" w:space="0" w:color="auto"/>
            </w:tcBorders>
            <w:vAlign w:val="center"/>
            <w:hideMark/>
          </w:tcPr>
          <w:p w14:paraId="2EAA44C7"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551D6287"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single" w:sz="4" w:space="0" w:color="auto"/>
              <w:left w:val="nil"/>
              <w:bottom w:val="single" w:sz="4" w:space="0" w:color="auto"/>
              <w:right w:val="single" w:sz="4" w:space="0" w:color="auto"/>
            </w:tcBorders>
            <w:hideMark/>
          </w:tcPr>
          <w:p w14:paraId="6359C5E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Kaasab teenuse saajat otsuste tegemisse.</w:t>
            </w:r>
          </w:p>
        </w:tc>
        <w:tc>
          <w:tcPr>
            <w:tcW w:w="820" w:type="dxa"/>
            <w:tcBorders>
              <w:top w:val="nil"/>
              <w:left w:val="nil"/>
              <w:bottom w:val="single" w:sz="4" w:space="0" w:color="auto"/>
              <w:right w:val="single" w:sz="4" w:space="0" w:color="auto"/>
            </w:tcBorders>
            <w:hideMark/>
          </w:tcPr>
          <w:p w14:paraId="06095E13"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540FA356" w14:textId="77777777" w:rsidTr="00927D25">
        <w:trPr>
          <w:trHeight w:val="345"/>
        </w:trPr>
        <w:tc>
          <w:tcPr>
            <w:tcW w:w="1780" w:type="dxa"/>
            <w:vMerge/>
            <w:tcBorders>
              <w:top w:val="single" w:sz="4" w:space="0" w:color="auto"/>
              <w:left w:val="single" w:sz="4" w:space="0" w:color="auto"/>
              <w:bottom w:val="nil"/>
              <w:right w:val="single" w:sz="4" w:space="0" w:color="auto"/>
            </w:tcBorders>
            <w:vAlign w:val="center"/>
            <w:hideMark/>
          </w:tcPr>
          <w:p w14:paraId="08586444"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420B497D"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460F108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Järgib õigusakte, asutuse töökorraldust ja kokkulepitud tegevusjuhiseid teenuse saaja toetamisel.</w:t>
            </w:r>
          </w:p>
        </w:tc>
        <w:tc>
          <w:tcPr>
            <w:tcW w:w="820" w:type="dxa"/>
            <w:tcBorders>
              <w:top w:val="nil"/>
              <w:left w:val="nil"/>
              <w:bottom w:val="single" w:sz="4" w:space="0" w:color="auto"/>
              <w:right w:val="single" w:sz="4" w:space="0" w:color="auto"/>
            </w:tcBorders>
            <w:shd w:val="clear" w:color="000000" w:fill="FFFFFF"/>
            <w:hideMark/>
          </w:tcPr>
          <w:p w14:paraId="4AF92BBC"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729A8E69" w14:textId="77777777" w:rsidTr="00927D25">
        <w:trPr>
          <w:trHeight w:val="660"/>
        </w:trPr>
        <w:tc>
          <w:tcPr>
            <w:tcW w:w="1780" w:type="dxa"/>
            <w:vMerge/>
            <w:tcBorders>
              <w:top w:val="single" w:sz="4" w:space="0" w:color="auto"/>
              <w:left w:val="single" w:sz="4" w:space="0" w:color="auto"/>
              <w:bottom w:val="nil"/>
              <w:right w:val="single" w:sz="4" w:space="0" w:color="auto"/>
            </w:tcBorders>
            <w:vAlign w:val="center"/>
            <w:hideMark/>
          </w:tcPr>
          <w:p w14:paraId="76FA047D"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708B1EFA"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2430487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eetiliselt, lähtudes sotsiaalvaldkonna eetikakoodeksist ja organisatsiooni kehtestatud käitumisnormidest.</w:t>
            </w:r>
          </w:p>
        </w:tc>
        <w:tc>
          <w:tcPr>
            <w:tcW w:w="820" w:type="dxa"/>
            <w:tcBorders>
              <w:top w:val="nil"/>
              <w:left w:val="nil"/>
              <w:bottom w:val="single" w:sz="4" w:space="0" w:color="auto"/>
              <w:right w:val="single" w:sz="4" w:space="0" w:color="auto"/>
            </w:tcBorders>
            <w:hideMark/>
          </w:tcPr>
          <w:p w14:paraId="6B59E45C"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5F36A453" w14:textId="77777777" w:rsidTr="00927D25">
        <w:trPr>
          <w:trHeight w:val="702"/>
        </w:trPr>
        <w:tc>
          <w:tcPr>
            <w:tcW w:w="1780" w:type="dxa"/>
            <w:vMerge/>
            <w:tcBorders>
              <w:top w:val="single" w:sz="4" w:space="0" w:color="auto"/>
              <w:left w:val="single" w:sz="4" w:space="0" w:color="auto"/>
              <w:bottom w:val="nil"/>
              <w:right w:val="single" w:sz="4" w:space="0" w:color="auto"/>
            </w:tcBorders>
            <w:vAlign w:val="center"/>
            <w:hideMark/>
          </w:tcPr>
          <w:p w14:paraId="2E564F0D"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402377C5"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2BB6967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sotsiaalvaldkonna eetikakoodeksit teadlikult ja põhjendatult, analüüsides eetilisi olukordi ning juhindudes professionaalsetest väärtustest ka keerukates situatsioonides.</w:t>
            </w:r>
          </w:p>
        </w:tc>
        <w:tc>
          <w:tcPr>
            <w:tcW w:w="820" w:type="dxa"/>
            <w:tcBorders>
              <w:top w:val="nil"/>
              <w:left w:val="nil"/>
              <w:bottom w:val="single" w:sz="4" w:space="0" w:color="auto"/>
              <w:right w:val="single" w:sz="4" w:space="0" w:color="auto"/>
            </w:tcBorders>
            <w:hideMark/>
          </w:tcPr>
          <w:p w14:paraId="16B6004F"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1B522304" w14:textId="77777777" w:rsidTr="00927D25">
        <w:trPr>
          <w:trHeight w:val="702"/>
        </w:trPr>
        <w:tc>
          <w:tcPr>
            <w:tcW w:w="1780" w:type="dxa"/>
            <w:vMerge/>
            <w:tcBorders>
              <w:top w:val="single" w:sz="4" w:space="0" w:color="auto"/>
              <w:left w:val="single" w:sz="4" w:space="0" w:color="auto"/>
              <w:bottom w:val="nil"/>
              <w:right w:val="single" w:sz="4" w:space="0" w:color="auto"/>
            </w:tcBorders>
            <w:vAlign w:val="center"/>
            <w:hideMark/>
          </w:tcPr>
          <w:p w14:paraId="4E4AE4E2"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2A3B9F0D"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4C516D3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Märkab võimalikke huvide konflikte teenuse saaja, võrgustikuliikmete või organisatsiooni huvide vahel ning tegutseb läbipaistvalt.</w:t>
            </w:r>
          </w:p>
        </w:tc>
        <w:tc>
          <w:tcPr>
            <w:tcW w:w="820" w:type="dxa"/>
            <w:tcBorders>
              <w:top w:val="nil"/>
              <w:left w:val="nil"/>
              <w:bottom w:val="single" w:sz="4" w:space="0" w:color="auto"/>
              <w:right w:val="single" w:sz="4" w:space="0" w:color="auto"/>
            </w:tcBorders>
            <w:hideMark/>
          </w:tcPr>
          <w:p w14:paraId="6AD8D437"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5C83DCCE" w14:textId="77777777" w:rsidTr="00927D25">
        <w:trPr>
          <w:trHeight w:val="702"/>
        </w:trPr>
        <w:tc>
          <w:tcPr>
            <w:tcW w:w="1780" w:type="dxa"/>
            <w:vMerge/>
            <w:tcBorders>
              <w:top w:val="single" w:sz="4" w:space="0" w:color="auto"/>
              <w:left w:val="single" w:sz="4" w:space="0" w:color="auto"/>
              <w:bottom w:val="nil"/>
              <w:right w:val="single" w:sz="4" w:space="0" w:color="auto"/>
            </w:tcBorders>
            <w:vAlign w:val="center"/>
            <w:hideMark/>
          </w:tcPr>
          <w:p w14:paraId="39160C9F"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1DEF0422"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757E540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Otsib meeskonna, vahetu juhi või kogenuma spetsialistiga arutades sobivaid lahendusi eetilisi dilemmasid sisaldavates olukordades. </w:t>
            </w:r>
          </w:p>
        </w:tc>
        <w:tc>
          <w:tcPr>
            <w:tcW w:w="820" w:type="dxa"/>
            <w:tcBorders>
              <w:top w:val="nil"/>
              <w:left w:val="nil"/>
              <w:bottom w:val="single" w:sz="4" w:space="0" w:color="auto"/>
              <w:right w:val="single" w:sz="4" w:space="0" w:color="auto"/>
            </w:tcBorders>
            <w:hideMark/>
          </w:tcPr>
          <w:p w14:paraId="0A6B96C6"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7B86371B" w14:textId="77777777" w:rsidTr="00927D25">
        <w:trPr>
          <w:trHeight w:val="630"/>
        </w:trPr>
        <w:tc>
          <w:tcPr>
            <w:tcW w:w="1780" w:type="dxa"/>
            <w:vMerge/>
            <w:tcBorders>
              <w:top w:val="single" w:sz="4" w:space="0" w:color="auto"/>
              <w:left w:val="single" w:sz="4" w:space="0" w:color="auto"/>
              <w:bottom w:val="nil"/>
              <w:right w:val="single" w:sz="4" w:space="0" w:color="auto"/>
            </w:tcBorders>
            <w:vAlign w:val="center"/>
            <w:hideMark/>
          </w:tcPr>
          <w:p w14:paraId="49BAB17D"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1A37DC68"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6C0F4D0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Järgib konfidentsiaalsuse põhimõtet ja andmekaitse nõudeid teabe kogumisel, dokumenteerimisel ja jagamisel.</w:t>
            </w:r>
          </w:p>
        </w:tc>
        <w:tc>
          <w:tcPr>
            <w:tcW w:w="820" w:type="dxa"/>
            <w:tcBorders>
              <w:top w:val="nil"/>
              <w:left w:val="nil"/>
              <w:bottom w:val="single" w:sz="4" w:space="0" w:color="auto"/>
              <w:right w:val="single" w:sz="4" w:space="0" w:color="auto"/>
            </w:tcBorders>
            <w:hideMark/>
          </w:tcPr>
          <w:p w14:paraId="220A2DA7"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5D06EDC1" w14:textId="77777777" w:rsidTr="00927D25">
        <w:trPr>
          <w:trHeight w:val="702"/>
        </w:trPr>
        <w:tc>
          <w:tcPr>
            <w:tcW w:w="1780" w:type="dxa"/>
            <w:vMerge/>
            <w:tcBorders>
              <w:top w:val="single" w:sz="4" w:space="0" w:color="auto"/>
              <w:left w:val="single" w:sz="4" w:space="0" w:color="auto"/>
              <w:bottom w:val="nil"/>
              <w:right w:val="single" w:sz="4" w:space="0" w:color="auto"/>
            </w:tcBorders>
            <w:vAlign w:val="center"/>
            <w:hideMark/>
          </w:tcPr>
          <w:p w14:paraId="66FD0609" w14:textId="77777777" w:rsidR="00927D25" w:rsidRPr="00927D25" w:rsidRDefault="00927D25" w:rsidP="00927D25">
            <w:pPr>
              <w:spacing w:after="0" w:line="240" w:lineRule="auto"/>
              <w:rPr>
                <w:rFonts w:ascii="Calibri" w:eastAsia="Times New Roman" w:hAnsi="Calibri" w:cs="Calibri"/>
                <w:b/>
                <w:bCs/>
                <w:sz w:val="22"/>
              </w:rPr>
            </w:pPr>
          </w:p>
        </w:tc>
        <w:tc>
          <w:tcPr>
            <w:tcW w:w="2560" w:type="dxa"/>
            <w:vMerge/>
            <w:tcBorders>
              <w:top w:val="single" w:sz="4" w:space="0" w:color="auto"/>
              <w:left w:val="single" w:sz="4" w:space="0" w:color="auto"/>
              <w:bottom w:val="nil"/>
              <w:right w:val="single" w:sz="4" w:space="0" w:color="auto"/>
            </w:tcBorders>
            <w:vAlign w:val="center"/>
            <w:hideMark/>
          </w:tcPr>
          <w:p w14:paraId="13DD7199"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315BA46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Märkab väärkohtlemise, hooletusse jätmise või teenuse saaja õiguste rikkumise ilminguid ning tegutseb vastavalt vastavalt õigusaktidele ja tööandja kehtestatud korrale.</w:t>
            </w:r>
          </w:p>
        </w:tc>
        <w:tc>
          <w:tcPr>
            <w:tcW w:w="820" w:type="dxa"/>
            <w:tcBorders>
              <w:top w:val="nil"/>
              <w:left w:val="nil"/>
              <w:bottom w:val="single" w:sz="4" w:space="0" w:color="auto"/>
              <w:right w:val="single" w:sz="4" w:space="0" w:color="auto"/>
            </w:tcBorders>
            <w:shd w:val="clear" w:color="000000" w:fill="FFFFFF"/>
            <w:hideMark/>
          </w:tcPr>
          <w:p w14:paraId="23BE77CE"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2952C657" w14:textId="77777777" w:rsidTr="00927D25">
        <w:trPr>
          <w:trHeight w:val="702"/>
        </w:trPr>
        <w:tc>
          <w:tcPr>
            <w:tcW w:w="1780" w:type="dxa"/>
            <w:vMerge w:val="restart"/>
            <w:tcBorders>
              <w:top w:val="single" w:sz="4" w:space="0" w:color="auto"/>
              <w:left w:val="single" w:sz="4" w:space="0" w:color="auto"/>
              <w:bottom w:val="single" w:sz="4" w:space="0" w:color="auto"/>
              <w:right w:val="single" w:sz="4" w:space="0" w:color="auto"/>
            </w:tcBorders>
            <w:shd w:val="clear" w:color="000000" w:fill="D8E4BC"/>
            <w:hideMark/>
          </w:tcPr>
          <w:p w14:paraId="6DDBEFBC"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 xml:space="preserve">4.2 Professionaalne </w:t>
            </w:r>
            <w:r w:rsidRPr="00927D25">
              <w:rPr>
                <w:rFonts w:ascii="Calibri" w:eastAsia="Times New Roman" w:hAnsi="Calibri" w:cs="Calibri"/>
                <w:b/>
                <w:bCs/>
                <w:color w:val="000000"/>
                <w:sz w:val="22"/>
              </w:rPr>
              <w:lastRenderedPageBreak/>
              <w:t>areng ja refleksioon</w:t>
            </w:r>
          </w:p>
        </w:tc>
        <w:tc>
          <w:tcPr>
            <w:tcW w:w="2560" w:type="dxa"/>
            <w:vMerge w:val="restart"/>
            <w:tcBorders>
              <w:top w:val="single" w:sz="4" w:space="0" w:color="auto"/>
              <w:left w:val="nil"/>
              <w:bottom w:val="nil"/>
              <w:right w:val="single" w:sz="4" w:space="0" w:color="auto"/>
            </w:tcBorders>
            <w:shd w:val="clear" w:color="000000" w:fill="D8E4BC"/>
            <w:hideMark/>
          </w:tcPr>
          <w:p w14:paraId="2988EB5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 xml:space="preserve">Reflekteerib oma tegevust, õpib enda ja teiste kogemustest, </w:t>
            </w:r>
            <w:r w:rsidRPr="00927D25">
              <w:rPr>
                <w:rFonts w:ascii="Calibri" w:eastAsia="Times New Roman" w:hAnsi="Calibri" w:cs="Calibri"/>
                <w:color w:val="000000"/>
                <w:sz w:val="22"/>
              </w:rPr>
              <w:lastRenderedPageBreak/>
              <w:t>täiendab oma professionaalseid teadmisi ning oskusi.</w:t>
            </w:r>
          </w:p>
        </w:tc>
        <w:tc>
          <w:tcPr>
            <w:tcW w:w="9700" w:type="dxa"/>
            <w:tcBorders>
              <w:top w:val="nil"/>
              <w:left w:val="nil"/>
              <w:bottom w:val="single" w:sz="4" w:space="0" w:color="auto"/>
              <w:right w:val="single" w:sz="4" w:space="0" w:color="auto"/>
            </w:tcBorders>
            <w:hideMark/>
          </w:tcPr>
          <w:p w14:paraId="04B9661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Analüüsib oma töövõtteid ja nende tulemuslikkust teenuse saaja toetamisel, kasutades saadud tagasisidet töö parendamiseks.</w:t>
            </w:r>
          </w:p>
        </w:tc>
        <w:tc>
          <w:tcPr>
            <w:tcW w:w="820" w:type="dxa"/>
            <w:tcBorders>
              <w:top w:val="nil"/>
              <w:left w:val="nil"/>
              <w:bottom w:val="single" w:sz="4" w:space="0" w:color="auto"/>
              <w:right w:val="single" w:sz="4" w:space="0" w:color="auto"/>
            </w:tcBorders>
            <w:hideMark/>
          </w:tcPr>
          <w:p w14:paraId="578F2387"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74C95627" w14:textId="77777777" w:rsidTr="00927D25">
        <w:trPr>
          <w:trHeight w:val="36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78FB85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nil"/>
              <w:bottom w:val="nil"/>
              <w:right w:val="single" w:sz="4" w:space="0" w:color="auto"/>
            </w:tcBorders>
            <w:vAlign w:val="center"/>
            <w:hideMark/>
          </w:tcPr>
          <w:p w14:paraId="0F9FDF6A"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034A980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kovisioonis või supervisioonis saadud tuge oma töö mõtestamiseks.</w:t>
            </w:r>
          </w:p>
        </w:tc>
        <w:tc>
          <w:tcPr>
            <w:tcW w:w="820" w:type="dxa"/>
            <w:tcBorders>
              <w:top w:val="nil"/>
              <w:left w:val="nil"/>
              <w:bottom w:val="single" w:sz="4" w:space="0" w:color="auto"/>
              <w:right w:val="single" w:sz="4" w:space="0" w:color="auto"/>
            </w:tcBorders>
            <w:hideMark/>
          </w:tcPr>
          <w:p w14:paraId="5FB66EE6"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163A06A8" w14:textId="77777777" w:rsidTr="00927D25">
        <w:trPr>
          <w:trHeight w:val="702"/>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AFB1CE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nil"/>
              <w:bottom w:val="nil"/>
              <w:right w:val="single" w:sz="4" w:space="0" w:color="auto"/>
            </w:tcBorders>
            <w:vAlign w:val="center"/>
            <w:hideMark/>
          </w:tcPr>
          <w:p w14:paraId="3E902115"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3A51FCC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Arendab oma tööalaseid oskusi, teadvustades arendamist vajavaid valdkondi ja kasutades enesetäiendamise võimalusi (nt koolitused, erialakirjandus).</w:t>
            </w:r>
          </w:p>
        </w:tc>
        <w:tc>
          <w:tcPr>
            <w:tcW w:w="820" w:type="dxa"/>
            <w:tcBorders>
              <w:top w:val="nil"/>
              <w:left w:val="nil"/>
              <w:bottom w:val="single" w:sz="4" w:space="0" w:color="auto"/>
              <w:right w:val="single" w:sz="4" w:space="0" w:color="auto"/>
            </w:tcBorders>
            <w:hideMark/>
          </w:tcPr>
          <w:p w14:paraId="765AD8BF"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16727650" w14:textId="77777777" w:rsidTr="00927D25">
        <w:trPr>
          <w:trHeight w:val="702"/>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B1E2AD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nil"/>
              <w:bottom w:val="nil"/>
              <w:right w:val="single" w:sz="4" w:space="0" w:color="auto"/>
            </w:tcBorders>
            <w:vAlign w:val="center"/>
            <w:hideMark/>
          </w:tcPr>
          <w:p w14:paraId="5F5DF203"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321A459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oma tööalaseid oskusi ja kavandab sihipäraselt nende arendamist, kasutades erialaseid enesetäiendamise võimalusi.</w:t>
            </w:r>
          </w:p>
        </w:tc>
        <w:tc>
          <w:tcPr>
            <w:tcW w:w="820" w:type="dxa"/>
            <w:tcBorders>
              <w:top w:val="nil"/>
              <w:left w:val="nil"/>
              <w:bottom w:val="single" w:sz="4" w:space="0" w:color="auto"/>
              <w:right w:val="single" w:sz="4" w:space="0" w:color="auto"/>
            </w:tcBorders>
            <w:hideMark/>
          </w:tcPr>
          <w:p w14:paraId="34ED80C9"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1A0A85DC" w14:textId="77777777" w:rsidTr="00927D25">
        <w:trPr>
          <w:trHeight w:val="39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031A5F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nil"/>
              <w:bottom w:val="nil"/>
              <w:right w:val="single" w:sz="4" w:space="0" w:color="auto"/>
            </w:tcBorders>
            <w:vAlign w:val="center"/>
            <w:hideMark/>
          </w:tcPr>
          <w:p w14:paraId="4BB9CD53"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3206D10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Jagab tööalaseid kogemusi ja toetab kolleegide õppimist kokkulepitud rolli piires.</w:t>
            </w:r>
          </w:p>
        </w:tc>
        <w:tc>
          <w:tcPr>
            <w:tcW w:w="820" w:type="dxa"/>
            <w:tcBorders>
              <w:top w:val="nil"/>
              <w:left w:val="nil"/>
              <w:bottom w:val="single" w:sz="4" w:space="0" w:color="auto"/>
              <w:right w:val="single" w:sz="4" w:space="0" w:color="auto"/>
            </w:tcBorders>
            <w:hideMark/>
          </w:tcPr>
          <w:p w14:paraId="4A8CE3C3"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0C1DDEDE" w14:textId="77777777" w:rsidTr="00927D25">
        <w:trPr>
          <w:trHeight w:val="330"/>
        </w:trPr>
        <w:tc>
          <w:tcPr>
            <w:tcW w:w="1780" w:type="dxa"/>
            <w:vMerge w:val="restart"/>
            <w:tcBorders>
              <w:top w:val="nil"/>
              <w:left w:val="single" w:sz="4" w:space="0" w:color="auto"/>
              <w:bottom w:val="single" w:sz="4" w:space="0" w:color="000000"/>
              <w:right w:val="single" w:sz="4" w:space="0" w:color="auto"/>
            </w:tcBorders>
            <w:shd w:val="clear" w:color="000000" w:fill="D8E4BC"/>
            <w:hideMark/>
          </w:tcPr>
          <w:p w14:paraId="20BE107B"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4.3 Refleksiivne ja teaduspõhine praktika</w:t>
            </w:r>
          </w:p>
        </w:tc>
        <w:tc>
          <w:tcPr>
            <w:tcW w:w="2560" w:type="dxa"/>
            <w:vMerge w:val="restart"/>
            <w:tcBorders>
              <w:top w:val="single" w:sz="4" w:space="0" w:color="auto"/>
              <w:left w:val="single" w:sz="4" w:space="0" w:color="auto"/>
              <w:bottom w:val="single" w:sz="4" w:space="0" w:color="000000"/>
              <w:right w:val="single" w:sz="4" w:space="0" w:color="auto"/>
            </w:tcBorders>
            <w:shd w:val="clear" w:color="000000" w:fill="D8E4BC"/>
            <w:hideMark/>
          </w:tcPr>
          <w:p w14:paraId="368B041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teadus-</w:t>
            </w:r>
            <w:r w:rsidRPr="00927D25">
              <w:rPr>
                <w:rFonts w:ascii="Calibri" w:eastAsia="Times New Roman" w:hAnsi="Calibri" w:cs="Calibri"/>
                <w:color w:val="000000"/>
                <w:sz w:val="22"/>
              </w:rPr>
              <w:br/>
              <w:t>põhiselt, ühendades eriala-</w:t>
            </w:r>
            <w:r w:rsidRPr="00927D25">
              <w:rPr>
                <w:rFonts w:ascii="Calibri" w:eastAsia="Times New Roman" w:hAnsi="Calibri" w:cs="Calibri"/>
                <w:color w:val="000000"/>
                <w:sz w:val="22"/>
              </w:rPr>
              <w:br/>
              <w:t>teadmised ja kriitilise mõtlemise praktilises töös.</w:t>
            </w:r>
          </w:p>
        </w:tc>
        <w:tc>
          <w:tcPr>
            <w:tcW w:w="9700" w:type="dxa"/>
            <w:tcBorders>
              <w:top w:val="nil"/>
              <w:left w:val="nil"/>
              <w:bottom w:val="single" w:sz="4" w:space="0" w:color="auto"/>
              <w:right w:val="single" w:sz="4" w:space="0" w:color="auto"/>
            </w:tcBorders>
            <w:hideMark/>
          </w:tcPr>
          <w:p w14:paraId="0E27E1A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teenuse saaja juhendamisel kokkulepitud ja valdkondlikult põhjendatud töövõtteid.</w:t>
            </w:r>
          </w:p>
        </w:tc>
        <w:tc>
          <w:tcPr>
            <w:tcW w:w="820" w:type="dxa"/>
            <w:tcBorders>
              <w:top w:val="nil"/>
              <w:left w:val="nil"/>
              <w:bottom w:val="single" w:sz="4" w:space="0" w:color="auto"/>
              <w:right w:val="single" w:sz="4" w:space="0" w:color="auto"/>
            </w:tcBorders>
            <w:hideMark/>
          </w:tcPr>
          <w:p w14:paraId="2B08CFEF"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4C047BA7" w14:textId="77777777" w:rsidTr="00927D25">
        <w:trPr>
          <w:trHeight w:val="702"/>
        </w:trPr>
        <w:tc>
          <w:tcPr>
            <w:tcW w:w="1780" w:type="dxa"/>
            <w:vMerge/>
            <w:tcBorders>
              <w:top w:val="nil"/>
              <w:left w:val="single" w:sz="4" w:space="0" w:color="auto"/>
              <w:bottom w:val="single" w:sz="4" w:space="0" w:color="000000"/>
              <w:right w:val="single" w:sz="4" w:space="0" w:color="auto"/>
            </w:tcBorders>
            <w:vAlign w:val="center"/>
            <w:hideMark/>
          </w:tcPr>
          <w:p w14:paraId="70FB925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7E2AB799"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47D2633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dokumenteeritud tähelepanekuid ja tööalast infot tegevusplaani täiendamise või sekkumise muutmise vajaduse märkamiseks.</w:t>
            </w:r>
          </w:p>
        </w:tc>
        <w:tc>
          <w:tcPr>
            <w:tcW w:w="820" w:type="dxa"/>
            <w:tcBorders>
              <w:top w:val="nil"/>
              <w:left w:val="nil"/>
              <w:bottom w:val="single" w:sz="4" w:space="0" w:color="auto"/>
              <w:right w:val="single" w:sz="4" w:space="0" w:color="auto"/>
            </w:tcBorders>
            <w:hideMark/>
          </w:tcPr>
          <w:p w14:paraId="6D360255"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4</w:t>
            </w:r>
          </w:p>
        </w:tc>
      </w:tr>
      <w:tr w:rsidR="00927D25" w:rsidRPr="00927D25" w14:paraId="0A9590BE" w14:textId="77777777" w:rsidTr="00927D25">
        <w:trPr>
          <w:trHeight w:val="675"/>
        </w:trPr>
        <w:tc>
          <w:tcPr>
            <w:tcW w:w="1780" w:type="dxa"/>
            <w:vMerge/>
            <w:tcBorders>
              <w:top w:val="nil"/>
              <w:left w:val="single" w:sz="4" w:space="0" w:color="auto"/>
              <w:bottom w:val="single" w:sz="4" w:space="0" w:color="000000"/>
              <w:right w:val="single" w:sz="4" w:space="0" w:color="auto"/>
            </w:tcBorders>
            <w:vAlign w:val="center"/>
            <w:hideMark/>
          </w:tcPr>
          <w:p w14:paraId="63088A6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59B2C8B1"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3ACA136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Seostab teenuse saaja tegevusvõimet, terviseseisundit, käitumist ja keskkonnategureid juhendamisviisi valikul.</w:t>
            </w:r>
          </w:p>
        </w:tc>
        <w:tc>
          <w:tcPr>
            <w:tcW w:w="820" w:type="dxa"/>
            <w:tcBorders>
              <w:top w:val="nil"/>
              <w:left w:val="nil"/>
              <w:bottom w:val="single" w:sz="4" w:space="0" w:color="auto"/>
              <w:right w:val="single" w:sz="4" w:space="0" w:color="auto"/>
            </w:tcBorders>
            <w:hideMark/>
          </w:tcPr>
          <w:p w14:paraId="75564B59"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5CD61E31" w14:textId="77777777" w:rsidTr="00927D25">
        <w:trPr>
          <w:trHeight w:val="390"/>
        </w:trPr>
        <w:tc>
          <w:tcPr>
            <w:tcW w:w="1780" w:type="dxa"/>
            <w:vMerge/>
            <w:tcBorders>
              <w:top w:val="nil"/>
              <w:left w:val="single" w:sz="4" w:space="0" w:color="auto"/>
              <w:bottom w:val="single" w:sz="4" w:space="0" w:color="000000"/>
              <w:right w:val="single" w:sz="4" w:space="0" w:color="auto"/>
            </w:tcBorders>
            <w:vAlign w:val="center"/>
            <w:hideMark/>
          </w:tcPr>
          <w:p w14:paraId="26DE82C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414C814F"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2F098C3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suhtlemist ja tegevusi teenuse saaja turvatunnet ja taastumist arvestades.</w:t>
            </w:r>
          </w:p>
        </w:tc>
        <w:tc>
          <w:tcPr>
            <w:tcW w:w="820" w:type="dxa"/>
            <w:tcBorders>
              <w:top w:val="nil"/>
              <w:left w:val="nil"/>
              <w:bottom w:val="single" w:sz="4" w:space="0" w:color="auto"/>
              <w:right w:val="single" w:sz="4" w:space="0" w:color="auto"/>
            </w:tcBorders>
            <w:hideMark/>
          </w:tcPr>
          <w:p w14:paraId="1C53FB23"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404C371C" w14:textId="77777777" w:rsidTr="00927D25">
        <w:trPr>
          <w:trHeight w:val="645"/>
        </w:trPr>
        <w:tc>
          <w:tcPr>
            <w:tcW w:w="1780" w:type="dxa"/>
            <w:vMerge/>
            <w:tcBorders>
              <w:top w:val="nil"/>
              <w:left w:val="single" w:sz="4" w:space="0" w:color="auto"/>
              <w:bottom w:val="single" w:sz="4" w:space="0" w:color="000000"/>
              <w:right w:val="single" w:sz="4" w:space="0" w:color="auto"/>
            </w:tcBorders>
            <w:vAlign w:val="center"/>
            <w:hideMark/>
          </w:tcPr>
          <w:p w14:paraId="1D512BA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4E043DB8"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13C0A17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juhendamis- ja sekkumisvõtete tulemuslikkust tegevuste kohandamise vajaduse välja selgitamiseks.</w:t>
            </w:r>
          </w:p>
        </w:tc>
        <w:tc>
          <w:tcPr>
            <w:tcW w:w="820" w:type="dxa"/>
            <w:tcBorders>
              <w:top w:val="nil"/>
              <w:left w:val="nil"/>
              <w:bottom w:val="single" w:sz="4" w:space="0" w:color="auto"/>
              <w:right w:val="single" w:sz="4" w:space="0" w:color="auto"/>
            </w:tcBorders>
            <w:shd w:val="clear" w:color="000000" w:fill="FFFFFF"/>
            <w:hideMark/>
          </w:tcPr>
          <w:p w14:paraId="5FFE77F1"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4E0A82B0" w14:textId="77777777" w:rsidTr="00927D25">
        <w:trPr>
          <w:trHeight w:val="702"/>
        </w:trPr>
        <w:tc>
          <w:tcPr>
            <w:tcW w:w="1780" w:type="dxa"/>
            <w:vMerge/>
            <w:tcBorders>
              <w:top w:val="nil"/>
              <w:left w:val="single" w:sz="4" w:space="0" w:color="auto"/>
              <w:bottom w:val="single" w:sz="4" w:space="0" w:color="000000"/>
              <w:right w:val="single" w:sz="4" w:space="0" w:color="auto"/>
            </w:tcBorders>
            <w:vAlign w:val="center"/>
            <w:hideMark/>
          </w:tcPr>
          <w:p w14:paraId="46EB0FD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42CC0080"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273C145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Põhjendab meeskonnas oma tähelepanekuid ja ettepanekuid teenuse saaja vajaduste ning kokkulepitud eesmärkide alusel.</w:t>
            </w:r>
          </w:p>
        </w:tc>
        <w:tc>
          <w:tcPr>
            <w:tcW w:w="820" w:type="dxa"/>
            <w:tcBorders>
              <w:top w:val="nil"/>
              <w:left w:val="nil"/>
              <w:bottom w:val="single" w:sz="4" w:space="0" w:color="auto"/>
              <w:right w:val="single" w:sz="4" w:space="0" w:color="auto"/>
            </w:tcBorders>
            <w:hideMark/>
          </w:tcPr>
          <w:p w14:paraId="46E4AE96"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1CBBC93E" w14:textId="77777777" w:rsidTr="00927D25">
        <w:trPr>
          <w:trHeight w:val="702"/>
        </w:trPr>
        <w:tc>
          <w:tcPr>
            <w:tcW w:w="1780" w:type="dxa"/>
            <w:vMerge/>
            <w:tcBorders>
              <w:top w:val="nil"/>
              <w:left w:val="single" w:sz="4" w:space="0" w:color="auto"/>
              <w:bottom w:val="single" w:sz="4" w:space="0" w:color="000000"/>
              <w:right w:val="single" w:sz="4" w:space="0" w:color="auto"/>
            </w:tcBorders>
            <w:vAlign w:val="center"/>
            <w:hideMark/>
          </w:tcPr>
          <w:p w14:paraId="04447DB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5298B9C3"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481B629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erialaseid teadmisi, juhiseid ja tõenduspõhiseid põhimõtteid uute või keerukate tööolukordade mõtestamisel.</w:t>
            </w:r>
          </w:p>
        </w:tc>
        <w:tc>
          <w:tcPr>
            <w:tcW w:w="820" w:type="dxa"/>
            <w:tcBorders>
              <w:top w:val="nil"/>
              <w:left w:val="nil"/>
              <w:bottom w:val="single" w:sz="4" w:space="0" w:color="auto"/>
              <w:right w:val="single" w:sz="4" w:space="0" w:color="auto"/>
            </w:tcBorders>
            <w:hideMark/>
          </w:tcPr>
          <w:p w14:paraId="5DA1A174"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r w:rsidR="00927D25" w:rsidRPr="00927D25" w14:paraId="03D413DC" w14:textId="77777777" w:rsidTr="00927D25">
        <w:trPr>
          <w:trHeight w:val="375"/>
        </w:trPr>
        <w:tc>
          <w:tcPr>
            <w:tcW w:w="1780" w:type="dxa"/>
            <w:vMerge/>
            <w:tcBorders>
              <w:top w:val="nil"/>
              <w:left w:val="single" w:sz="4" w:space="0" w:color="auto"/>
              <w:bottom w:val="single" w:sz="4" w:space="0" w:color="000000"/>
              <w:right w:val="single" w:sz="4" w:space="0" w:color="auto"/>
            </w:tcBorders>
            <w:vAlign w:val="center"/>
            <w:hideMark/>
          </w:tcPr>
          <w:p w14:paraId="6B240AC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2560" w:type="dxa"/>
            <w:vMerge/>
            <w:tcBorders>
              <w:top w:val="single" w:sz="4" w:space="0" w:color="auto"/>
              <w:left w:val="single" w:sz="4" w:space="0" w:color="auto"/>
              <w:bottom w:val="single" w:sz="4" w:space="0" w:color="000000"/>
              <w:right w:val="single" w:sz="4" w:space="0" w:color="auto"/>
            </w:tcBorders>
            <w:vAlign w:val="center"/>
            <w:hideMark/>
          </w:tcPr>
          <w:p w14:paraId="60BEDB38" w14:textId="77777777" w:rsidR="00927D25" w:rsidRPr="00927D25" w:rsidRDefault="00927D25" w:rsidP="00927D25">
            <w:pPr>
              <w:spacing w:after="0" w:line="240" w:lineRule="auto"/>
              <w:rPr>
                <w:rFonts w:ascii="Calibri" w:eastAsia="Times New Roman" w:hAnsi="Calibri" w:cs="Calibri"/>
                <w:color w:val="000000"/>
                <w:sz w:val="22"/>
              </w:rPr>
            </w:pPr>
          </w:p>
        </w:tc>
        <w:tc>
          <w:tcPr>
            <w:tcW w:w="9700" w:type="dxa"/>
            <w:tcBorders>
              <w:top w:val="nil"/>
              <w:left w:val="nil"/>
              <w:bottom w:val="single" w:sz="4" w:space="0" w:color="auto"/>
              <w:right w:val="single" w:sz="4" w:space="0" w:color="auto"/>
            </w:tcBorders>
            <w:hideMark/>
          </w:tcPr>
          <w:p w14:paraId="14ECECA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Jagab organisatsioonis kogemusi ja häid praktikaid teenuse kvaliteedi parendamise toetamiseks.</w:t>
            </w:r>
          </w:p>
        </w:tc>
        <w:tc>
          <w:tcPr>
            <w:tcW w:w="820" w:type="dxa"/>
            <w:tcBorders>
              <w:top w:val="nil"/>
              <w:left w:val="nil"/>
              <w:bottom w:val="single" w:sz="4" w:space="0" w:color="auto"/>
              <w:right w:val="single" w:sz="4" w:space="0" w:color="auto"/>
            </w:tcBorders>
            <w:shd w:val="clear" w:color="000000" w:fill="FFFFFF"/>
            <w:hideMark/>
          </w:tcPr>
          <w:p w14:paraId="603F9F6D" w14:textId="77777777" w:rsidR="00927D25" w:rsidRPr="00927D25" w:rsidRDefault="00927D25" w:rsidP="00927D25">
            <w:pPr>
              <w:spacing w:after="0" w:line="240" w:lineRule="auto"/>
              <w:jc w:val="right"/>
              <w:rPr>
                <w:rFonts w:ascii="Calibri" w:eastAsia="Times New Roman" w:hAnsi="Calibri" w:cs="Calibri"/>
                <w:sz w:val="22"/>
              </w:rPr>
            </w:pPr>
            <w:r w:rsidRPr="00927D25">
              <w:rPr>
                <w:rFonts w:ascii="Calibri" w:eastAsia="Times New Roman" w:hAnsi="Calibri" w:cs="Calibri"/>
                <w:sz w:val="22"/>
              </w:rPr>
              <w:t>5</w:t>
            </w:r>
          </w:p>
        </w:tc>
      </w:tr>
    </w:tbl>
    <w:p w14:paraId="4B5911B5" w14:textId="77777777" w:rsidR="00E226F7" w:rsidRPr="00927D25" w:rsidRDefault="00E226F7">
      <w:pPr>
        <w:rPr>
          <w:rFonts w:ascii="Calibri" w:eastAsiaTheme="majorEastAsia" w:hAnsi="Calibri" w:cs="Calibri"/>
          <w:b/>
          <w:bCs/>
          <w:color w:val="365F91" w:themeColor="accent1" w:themeShade="BF"/>
          <w:sz w:val="28"/>
          <w:szCs w:val="28"/>
        </w:rPr>
      </w:pPr>
      <w:r w:rsidRPr="00927D25">
        <w:rPr>
          <w:rFonts w:ascii="Calibri" w:hAnsi="Calibri" w:cs="Calibri"/>
          <w:color w:val="365F91" w:themeColor="accent1" w:themeShade="BF"/>
          <w:sz w:val="28"/>
          <w:szCs w:val="28"/>
        </w:rPr>
        <w:br w:type="page"/>
      </w:r>
    </w:p>
    <w:p w14:paraId="208C2CD2" w14:textId="58623A07" w:rsidR="004B7DFA" w:rsidRPr="00927D25" w:rsidRDefault="00786CA9">
      <w:pPr>
        <w:pStyle w:val="Pealkiri2"/>
        <w:rPr>
          <w:rFonts w:ascii="Calibri" w:hAnsi="Calibri" w:cs="Calibri"/>
          <w:color w:val="365F91" w:themeColor="accent1" w:themeShade="BF"/>
          <w:sz w:val="28"/>
          <w:szCs w:val="28"/>
        </w:rPr>
      </w:pPr>
      <w:r w:rsidRPr="00927D25">
        <w:rPr>
          <w:rFonts w:ascii="Calibri" w:hAnsi="Calibri" w:cs="Calibri"/>
          <w:color w:val="365F91" w:themeColor="accent1" w:themeShade="BF"/>
          <w:sz w:val="28"/>
          <w:szCs w:val="28"/>
        </w:rPr>
        <w:lastRenderedPageBreak/>
        <w:t xml:space="preserve">5. </w:t>
      </w:r>
      <w:r w:rsidR="003C1E41" w:rsidRPr="00927D25">
        <w:rPr>
          <w:rFonts w:ascii="Calibri" w:hAnsi="Calibri" w:cs="Calibri"/>
          <w:color w:val="365F91" w:themeColor="accent1" w:themeShade="BF"/>
          <w:sz w:val="28"/>
          <w:szCs w:val="28"/>
        </w:rPr>
        <w:t>Ametispetsiifilised k</w:t>
      </w:r>
      <w:r w:rsidRPr="00927D25">
        <w:rPr>
          <w:rFonts w:ascii="Calibri" w:hAnsi="Calibri" w:cs="Calibri"/>
          <w:color w:val="365F91" w:themeColor="accent1" w:themeShade="BF"/>
          <w:sz w:val="28"/>
          <w:szCs w:val="28"/>
        </w:rPr>
        <w:t>ompetentsid</w:t>
      </w:r>
    </w:p>
    <w:p w14:paraId="1B4CBA9B" w14:textId="77777777" w:rsidR="00E226F7" w:rsidRPr="00927D25" w:rsidRDefault="00E226F7" w:rsidP="00927D25"/>
    <w:p w14:paraId="3A190464" w14:textId="77777777" w:rsidR="00927D25" w:rsidRDefault="00927D25" w:rsidP="00927D25">
      <w:pPr>
        <w:rPr>
          <w:rFonts w:ascii="Calibri" w:hAnsi="Calibri" w:cs="Calibri"/>
          <w:sz w:val="22"/>
        </w:rPr>
      </w:pPr>
      <w:r w:rsidRPr="00927D25">
        <w:rPr>
          <w:rFonts w:ascii="Calibri" w:hAnsi="Calibri" w:cs="Calibri"/>
          <w:sz w:val="22"/>
        </w:rPr>
        <w:t xml:space="preserve">Töörühm on ametispetsiifiliste kompetentside kirjeldamisel lähtunud  tegevusjuhendaja, tase 4 ja tase 5 kutsestandardi eelnõust. </w:t>
      </w:r>
    </w:p>
    <w:p w14:paraId="7AB5F1AB" w14:textId="6CCA4F1C" w:rsidR="00927D25" w:rsidRPr="00927D25" w:rsidRDefault="00927D25" w:rsidP="00927D25">
      <w:pPr>
        <w:rPr>
          <w:rFonts w:ascii="Calibri" w:hAnsi="Calibri" w:cs="Calibri"/>
          <w:sz w:val="22"/>
        </w:rPr>
      </w:pPr>
      <w:r w:rsidRPr="00927D25">
        <w:rPr>
          <w:rFonts w:ascii="Calibri" w:hAnsi="Calibri" w:cs="Calibri"/>
          <w:sz w:val="22"/>
        </w:rPr>
        <w:t>Erandiks on võrgustikutöö</w:t>
      </w:r>
      <w:r>
        <w:rPr>
          <w:rFonts w:ascii="Calibri" w:hAnsi="Calibri" w:cs="Calibri"/>
          <w:sz w:val="22"/>
        </w:rPr>
        <w:t xml:space="preserve"> kompetentsis teatud</w:t>
      </w:r>
      <w:r w:rsidRPr="00927D25">
        <w:rPr>
          <w:rFonts w:ascii="Calibri" w:hAnsi="Calibri" w:cs="Calibri"/>
          <w:sz w:val="22"/>
        </w:rPr>
        <w:t xml:space="preserve"> tegevusnäitaja</w:t>
      </w:r>
      <w:r>
        <w:rPr>
          <w:rFonts w:ascii="Calibri" w:hAnsi="Calibri" w:cs="Calibri"/>
          <w:sz w:val="22"/>
        </w:rPr>
        <w:t>te kirjeldamine ka</w:t>
      </w:r>
      <w:r w:rsidRPr="00927D25">
        <w:rPr>
          <w:rFonts w:ascii="Calibri" w:hAnsi="Calibri" w:cs="Calibri"/>
          <w:sz w:val="22"/>
        </w:rPr>
        <w:t xml:space="preserve"> tase</w:t>
      </w:r>
      <w:r>
        <w:rPr>
          <w:rFonts w:ascii="Calibri" w:hAnsi="Calibri" w:cs="Calibri"/>
          <w:sz w:val="22"/>
        </w:rPr>
        <w:t>mel 4. Töörühm on seisukohal, et ka tase 4 tegevusjuhendaja suhtleb</w:t>
      </w:r>
      <w:r w:rsidRPr="00927D25">
        <w:rPr>
          <w:rFonts w:ascii="Calibri" w:hAnsi="Calibri" w:cs="Calibri"/>
          <w:sz w:val="22"/>
        </w:rPr>
        <w:t xml:space="preserve"> kliendi tugivõrgustikuga</w:t>
      </w:r>
      <w:r>
        <w:rPr>
          <w:rFonts w:ascii="Calibri" w:hAnsi="Calibri" w:cs="Calibri"/>
          <w:sz w:val="22"/>
        </w:rPr>
        <w:t xml:space="preserve">, </w:t>
      </w:r>
      <w:r w:rsidRPr="00927D25">
        <w:rPr>
          <w:rFonts w:ascii="Calibri" w:hAnsi="Calibri" w:cs="Calibri"/>
          <w:sz w:val="22"/>
        </w:rPr>
        <w:t>toetab asjakohaste kontaktide loomist ja hoidmist, kaasab kokkulepete ning oma pädevuse piires võrgustiku osapooli ning toetab kogukonnale suunatud tegevusi erivajadustega inimeste mõistmise ja aktsepteerimise soodustamiseks.</w:t>
      </w:r>
    </w:p>
    <w:tbl>
      <w:tblPr>
        <w:tblW w:w="14170" w:type="dxa"/>
        <w:tblLook w:val="04A0" w:firstRow="1" w:lastRow="0" w:firstColumn="1" w:lastColumn="0" w:noHBand="0" w:noVBand="1"/>
      </w:tblPr>
      <w:tblGrid>
        <w:gridCol w:w="2547"/>
        <w:gridCol w:w="3260"/>
        <w:gridCol w:w="7655"/>
        <w:gridCol w:w="708"/>
      </w:tblGrid>
      <w:tr w:rsidR="00927D25" w:rsidRPr="00927D25" w14:paraId="14506AAB" w14:textId="77777777" w:rsidTr="00927D25">
        <w:trPr>
          <w:trHeight w:val="702"/>
        </w:trPr>
        <w:tc>
          <w:tcPr>
            <w:tcW w:w="2547" w:type="dxa"/>
            <w:tcBorders>
              <w:top w:val="single" w:sz="4" w:space="0" w:color="auto"/>
              <w:left w:val="single" w:sz="4" w:space="0" w:color="auto"/>
              <w:bottom w:val="single" w:sz="4" w:space="0" w:color="auto"/>
              <w:right w:val="single" w:sz="4" w:space="0" w:color="auto"/>
            </w:tcBorders>
            <w:shd w:val="clear" w:color="000000" w:fill="1F4E78"/>
            <w:hideMark/>
          </w:tcPr>
          <w:p w14:paraId="38B1A57A"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Kompetents</w:t>
            </w:r>
          </w:p>
        </w:tc>
        <w:tc>
          <w:tcPr>
            <w:tcW w:w="3260" w:type="dxa"/>
            <w:tcBorders>
              <w:top w:val="single" w:sz="4" w:space="0" w:color="auto"/>
              <w:left w:val="nil"/>
              <w:bottom w:val="single" w:sz="4" w:space="0" w:color="auto"/>
              <w:right w:val="single" w:sz="4" w:space="0" w:color="auto"/>
            </w:tcBorders>
            <w:shd w:val="clear" w:color="000000" w:fill="1F4E78"/>
            <w:hideMark/>
          </w:tcPr>
          <w:p w14:paraId="12260A05"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Kompetentsi kirjeldus</w:t>
            </w:r>
          </w:p>
        </w:tc>
        <w:tc>
          <w:tcPr>
            <w:tcW w:w="7655" w:type="dxa"/>
            <w:tcBorders>
              <w:top w:val="single" w:sz="4" w:space="0" w:color="auto"/>
              <w:left w:val="nil"/>
              <w:bottom w:val="single" w:sz="4" w:space="0" w:color="auto"/>
              <w:right w:val="single" w:sz="4" w:space="0" w:color="auto"/>
            </w:tcBorders>
            <w:shd w:val="clear" w:color="000000" w:fill="1F4E78"/>
            <w:hideMark/>
          </w:tcPr>
          <w:p w14:paraId="585B2D58" w14:textId="77777777" w:rsidR="00927D25" w:rsidRPr="00927D25" w:rsidRDefault="00927D25" w:rsidP="00927D25">
            <w:pPr>
              <w:spacing w:after="0" w:line="240" w:lineRule="auto"/>
              <w:jc w:val="center"/>
              <w:rPr>
                <w:rFonts w:ascii="Calibri" w:eastAsia="Times New Roman" w:hAnsi="Calibri" w:cs="Calibri"/>
                <w:b/>
                <w:bCs/>
                <w:color w:val="FFFFFF"/>
                <w:sz w:val="22"/>
              </w:rPr>
            </w:pPr>
            <w:r w:rsidRPr="00927D25">
              <w:rPr>
                <w:rFonts w:ascii="Calibri" w:eastAsia="Times New Roman" w:hAnsi="Calibri" w:cs="Calibri"/>
                <w:b/>
                <w:bCs/>
                <w:color w:val="FFFFFF"/>
                <w:sz w:val="22"/>
              </w:rPr>
              <w:t>Tegevusnäitaja</w:t>
            </w:r>
          </w:p>
        </w:tc>
        <w:tc>
          <w:tcPr>
            <w:tcW w:w="708" w:type="dxa"/>
            <w:tcBorders>
              <w:top w:val="single" w:sz="4" w:space="0" w:color="auto"/>
              <w:left w:val="nil"/>
              <w:bottom w:val="single" w:sz="4" w:space="0" w:color="auto"/>
              <w:right w:val="single" w:sz="4" w:space="0" w:color="auto"/>
            </w:tcBorders>
            <w:shd w:val="clear" w:color="000000" w:fill="1F4E78"/>
            <w:hideMark/>
          </w:tcPr>
          <w:p w14:paraId="3CE76668" w14:textId="77777777" w:rsidR="00927D25" w:rsidRPr="00927D25" w:rsidRDefault="00927D25" w:rsidP="00927D25">
            <w:pPr>
              <w:spacing w:after="0" w:line="240" w:lineRule="auto"/>
              <w:jc w:val="right"/>
              <w:rPr>
                <w:rFonts w:ascii="Calibri" w:eastAsia="Times New Roman" w:hAnsi="Calibri" w:cs="Calibri"/>
                <w:b/>
                <w:bCs/>
                <w:color w:val="FFFFFF"/>
                <w:sz w:val="22"/>
              </w:rPr>
            </w:pPr>
            <w:r w:rsidRPr="00927D25">
              <w:rPr>
                <w:rFonts w:ascii="Calibri" w:eastAsia="Times New Roman" w:hAnsi="Calibri" w:cs="Calibri"/>
                <w:b/>
                <w:bCs/>
                <w:color w:val="FFFFFF"/>
                <w:sz w:val="22"/>
              </w:rPr>
              <w:t>EKR tase</w:t>
            </w:r>
          </w:p>
        </w:tc>
      </w:tr>
      <w:tr w:rsidR="00927D25" w:rsidRPr="00927D25" w14:paraId="7C22E5DF"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6C18CF27"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 1 Teenuse saaja tegevusvõime hindamine, tegevusplaani koostamine ja täiendamine (ajakohastamine)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0ECFEB6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Loob ja hoiab usalduslikku suhet teenuse saajaga, sõnastab koos teenuse saajaga eesmärke ning koostab, täiendab ja ajakohastab koostöös teenuse saaja ja meeskonnaga tegevusplaani tegevusvõime hindamise ja jälgimise põhjal.</w:t>
            </w:r>
          </w:p>
        </w:tc>
        <w:tc>
          <w:tcPr>
            <w:tcW w:w="7655" w:type="dxa"/>
            <w:tcBorders>
              <w:top w:val="nil"/>
              <w:left w:val="nil"/>
              <w:bottom w:val="single" w:sz="4" w:space="0" w:color="auto"/>
              <w:right w:val="single" w:sz="4" w:space="0" w:color="auto"/>
            </w:tcBorders>
            <w:hideMark/>
          </w:tcPr>
          <w:p w14:paraId="5985A46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Loob ja hoiab teenuse saajaga usalduslikku suhet, kasutades aktiivset kuulamist ja sobivat suhtlusviisi.</w:t>
            </w:r>
          </w:p>
        </w:tc>
        <w:tc>
          <w:tcPr>
            <w:tcW w:w="708" w:type="dxa"/>
            <w:tcBorders>
              <w:top w:val="nil"/>
              <w:left w:val="nil"/>
              <w:bottom w:val="single" w:sz="4" w:space="0" w:color="auto"/>
              <w:right w:val="single" w:sz="4" w:space="0" w:color="auto"/>
            </w:tcBorders>
            <w:hideMark/>
          </w:tcPr>
          <w:p w14:paraId="7700FE2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247AEF12"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1D995C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35386D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6691C5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Sõnastab koos teenuse saajaga lihtsad ja realistlikud eesmärgid, arvestades tema soove, vajadusi ja toetuse ulatust ning tuginedes olemasolevatele juhistele.</w:t>
            </w:r>
          </w:p>
        </w:tc>
        <w:tc>
          <w:tcPr>
            <w:tcW w:w="708" w:type="dxa"/>
            <w:tcBorders>
              <w:top w:val="nil"/>
              <w:left w:val="nil"/>
              <w:bottom w:val="single" w:sz="4" w:space="0" w:color="auto"/>
              <w:right w:val="single" w:sz="4" w:space="0" w:color="auto"/>
            </w:tcBorders>
            <w:hideMark/>
          </w:tcPr>
          <w:p w14:paraId="6970B92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5465850" w14:textId="77777777" w:rsidTr="00927D25">
        <w:trPr>
          <w:trHeight w:val="315"/>
        </w:trPr>
        <w:tc>
          <w:tcPr>
            <w:tcW w:w="2547" w:type="dxa"/>
            <w:vMerge/>
            <w:tcBorders>
              <w:top w:val="nil"/>
              <w:left w:val="single" w:sz="4" w:space="0" w:color="auto"/>
              <w:bottom w:val="single" w:sz="4" w:space="0" w:color="auto"/>
              <w:right w:val="single" w:sz="4" w:space="0" w:color="auto"/>
            </w:tcBorders>
            <w:vAlign w:val="center"/>
            <w:hideMark/>
          </w:tcPr>
          <w:p w14:paraId="1B32555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500AF3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64F9FB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koostöös meeskonnaga tegevusplaani teenuse saaja eesmärkide toetamiseks.</w:t>
            </w:r>
          </w:p>
        </w:tc>
        <w:tc>
          <w:tcPr>
            <w:tcW w:w="708" w:type="dxa"/>
            <w:tcBorders>
              <w:top w:val="nil"/>
              <w:left w:val="nil"/>
              <w:bottom w:val="single" w:sz="4" w:space="0" w:color="auto"/>
              <w:right w:val="single" w:sz="4" w:space="0" w:color="auto"/>
            </w:tcBorders>
            <w:hideMark/>
          </w:tcPr>
          <w:p w14:paraId="27ADE56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F4B377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6B6E23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111E43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66D430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Täiendab tegevusplaani vastavalt teenuse saaja olukorra muutustele ja kokkulepitud töökorraldusele.</w:t>
            </w:r>
          </w:p>
        </w:tc>
        <w:tc>
          <w:tcPr>
            <w:tcW w:w="708" w:type="dxa"/>
            <w:tcBorders>
              <w:top w:val="nil"/>
              <w:left w:val="nil"/>
              <w:bottom w:val="single" w:sz="4" w:space="0" w:color="auto"/>
              <w:right w:val="single" w:sz="4" w:space="0" w:color="auto"/>
            </w:tcBorders>
            <w:hideMark/>
          </w:tcPr>
          <w:p w14:paraId="78B1926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2A8F4D5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39C92C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8B8748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75B1F6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Jälgib teenuse saaja tegevusvõimet, teavitades olulistest muutustest vastutavat spetsialisti vastavalt kokkulepitud korrale.</w:t>
            </w:r>
          </w:p>
        </w:tc>
        <w:tc>
          <w:tcPr>
            <w:tcW w:w="708" w:type="dxa"/>
            <w:tcBorders>
              <w:top w:val="nil"/>
              <w:left w:val="nil"/>
              <w:bottom w:val="single" w:sz="4" w:space="0" w:color="auto"/>
              <w:right w:val="single" w:sz="4" w:space="0" w:color="auto"/>
            </w:tcBorders>
            <w:hideMark/>
          </w:tcPr>
          <w:p w14:paraId="5DD0B3D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83CAC3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697CCF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89EF3F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501916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koostöös teenuse saajaga regulaarselt tema tegevusvõimet, lähtudes tema arengutasemest ja kasutades tema eripärale vastavaid hindamismeetodeid.</w:t>
            </w:r>
          </w:p>
        </w:tc>
        <w:tc>
          <w:tcPr>
            <w:tcW w:w="708" w:type="dxa"/>
            <w:tcBorders>
              <w:top w:val="nil"/>
              <w:left w:val="nil"/>
              <w:bottom w:val="single" w:sz="4" w:space="0" w:color="auto"/>
              <w:right w:val="single" w:sz="4" w:space="0" w:color="auto"/>
            </w:tcBorders>
            <w:hideMark/>
          </w:tcPr>
          <w:p w14:paraId="483444B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B23966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AA8B43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5169F2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FE5BBE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hindamistulemuste põhjal tegevusplaani, arvestades teenuse saaja diagnoosi, tugevaid külgi ja arenguvajadusi.</w:t>
            </w:r>
          </w:p>
        </w:tc>
        <w:tc>
          <w:tcPr>
            <w:tcW w:w="708" w:type="dxa"/>
            <w:tcBorders>
              <w:top w:val="nil"/>
              <w:left w:val="nil"/>
              <w:bottom w:val="single" w:sz="4" w:space="0" w:color="auto"/>
              <w:right w:val="single" w:sz="4" w:space="0" w:color="auto"/>
            </w:tcBorders>
            <w:hideMark/>
          </w:tcPr>
          <w:p w14:paraId="1B670B2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B8137B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F4DF94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D622A4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9FC08C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Sõnastab koos teenuse saajaga motiveerivad ja realistlikud eesmärgid ning juhendamiskokkulepped, lähtudes tema soovidest, vajadustest ja toetuse vajadusest.</w:t>
            </w:r>
          </w:p>
        </w:tc>
        <w:tc>
          <w:tcPr>
            <w:tcW w:w="708" w:type="dxa"/>
            <w:tcBorders>
              <w:top w:val="nil"/>
              <w:left w:val="nil"/>
              <w:bottom w:val="single" w:sz="4" w:space="0" w:color="auto"/>
              <w:right w:val="single" w:sz="4" w:space="0" w:color="auto"/>
            </w:tcBorders>
            <w:hideMark/>
          </w:tcPr>
          <w:p w14:paraId="04EAB72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B7B77A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74384E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44E83D0"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32379A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teenuse saaja tegevusvõimes toimunud muutusi ning ajakohastab tegevusplaani lähtudes tehtud järeldustest.</w:t>
            </w:r>
          </w:p>
        </w:tc>
        <w:tc>
          <w:tcPr>
            <w:tcW w:w="708" w:type="dxa"/>
            <w:tcBorders>
              <w:top w:val="nil"/>
              <w:left w:val="nil"/>
              <w:bottom w:val="single" w:sz="4" w:space="0" w:color="auto"/>
              <w:right w:val="single" w:sz="4" w:space="0" w:color="auto"/>
            </w:tcBorders>
            <w:hideMark/>
          </w:tcPr>
          <w:p w14:paraId="32FE291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002E45A"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AA9234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5BAE85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E70C02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regulaarselt sekkumiste tulemuslikkust ning ajakohastab tegevusplaani lähtudes tehtud järeldustest.</w:t>
            </w:r>
          </w:p>
        </w:tc>
        <w:tc>
          <w:tcPr>
            <w:tcW w:w="708" w:type="dxa"/>
            <w:tcBorders>
              <w:top w:val="nil"/>
              <w:left w:val="nil"/>
              <w:bottom w:val="single" w:sz="4" w:space="0" w:color="auto"/>
              <w:right w:val="single" w:sz="4" w:space="0" w:color="auto"/>
            </w:tcBorders>
            <w:hideMark/>
          </w:tcPr>
          <w:p w14:paraId="2689656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D9F8233"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09FF0752"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5.2 Teenuse saaja sensomotoorsete, kognitiivsete ja psühhosotsiaalsete oskuste arendamise ja säilitamise toetamine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17C8983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 aistinguliste, motoorsete, kognitiivsete, psühhosotsiaalsete, emotsionaalsete, suhtlemise ja tervise- ja seksuaalkäitumisega seotud  oskuste arendamist ja säilitamist, kohandades tegevusi ja keskkonda tema vajaduste, eelistuste ja arengutaseme järgi.</w:t>
            </w:r>
          </w:p>
        </w:tc>
        <w:tc>
          <w:tcPr>
            <w:tcW w:w="7655" w:type="dxa"/>
            <w:tcBorders>
              <w:top w:val="nil"/>
              <w:left w:val="nil"/>
              <w:bottom w:val="single" w:sz="4" w:space="0" w:color="auto"/>
              <w:right w:val="single" w:sz="4" w:space="0" w:color="auto"/>
            </w:tcBorders>
            <w:hideMark/>
          </w:tcPr>
          <w:p w14:paraId="0584BCA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Arvestab teenuse saaja aistinguliste iseärasustega, vajadusel kohandab keskkonda stimulatsiooniga toimetulekuks.</w:t>
            </w:r>
          </w:p>
        </w:tc>
        <w:tc>
          <w:tcPr>
            <w:tcW w:w="708" w:type="dxa"/>
            <w:tcBorders>
              <w:top w:val="nil"/>
              <w:left w:val="nil"/>
              <w:bottom w:val="single" w:sz="4" w:space="0" w:color="auto"/>
              <w:right w:val="single" w:sz="4" w:space="0" w:color="auto"/>
            </w:tcBorders>
            <w:hideMark/>
          </w:tcPr>
          <w:p w14:paraId="50468D1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79DC880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B52A60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CB77F8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6A35D7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Suunab ja toetab teenuse saajat liikumisel, juhendab nii üld- kui peenmotoorikaga seotud raskuste ilmnemisel, kasutades selleks teenuse saajale sobivaid motivatsioonifaktoreid ja asjakohaseid abivahendeid.</w:t>
            </w:r>
          </w:p>
        </w:tc>
        <w:tc>
          <w:tcPr>
            <w:tcW w:w="708" w:type="dxa"/>
            <w:tcBorders>
              <w:top w:val="nil"/>
              <w:left w:val="nil"/>
              <w:bottom w:val="single" w:sz="4" w:space="0" w:color="auto"/>
              <w:right w:val="single" w:sz="4" w:space="0" w:color="auto"/>
            </w:tcBorders>
            <w:hideMark/>
          </w:tcPr>
          <w:p w14:paraId="044583C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575E14E" w14:textId="77777777" w:rsidTr="00927D25">
        <w:trPr>
          <w:trHeight w:val="453"/>
        </w:trPr>
        <w:tc>
          <w:tcPr>
            <w:tcW w:w="2547" w:type="dxa"/>
            <w:vMerge/>
            <w:tcBorders>
              <w:top w:val="nil"/>
              <w:left w:val="single" w:sz="4" w:space="0" w:color="auto"/>
              <w:bottom w:val="single" w:sz="4" w:space="0" w:color="auto"/>
              <w:right w:val="single" w:sz="4" w:space="0" w:color="auto"/>
            </w:tcBorders>
            <w:vAlign w:val="center"/>
            <w:hideMark/>
          </w:tcPr>
          <w:p w14:paraId="1C5BA3F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2AD83A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5A0B0D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Tutvustab teenuse saajale tervislikke eluviise ja juhendab teenuse saajat tervislike eluviiside harjumuste kujundamisel ja järgimisel.</w:t>
            </w:r>
          </w:p>
        </w:tc>
        <w:tc>
          <w:tcPr>
            <w:tcW w:w="708" w:type="dxa"/>
            <w:tcBorders>
              <w:top w:val="nil"/>
              <w:left w:val="nil"/>
              <w:bottom w:val="single" w:sz="4" w:space="0" w:color="auto"/>
              <w:right w:val="single" w:sz="4" w:space="0" w:color="auto"/>
            </w:tcBorders>
            <w:hideMark/>
          </w:tcPr>
          <w:p w14:paraId="10AC84F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8751386"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651448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6BFBF8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5242E0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Arendab ja toetab teenuse saaja vaimset, kognitiivset ja psühhosotsiaalset võimekust, lähtudes tema arengutasemest ja eelistustest ning kasutades mõtestatud tegevusi eduelamuse saavutamise soodustamiseks.</w:t>
            </w:r>
          </w:p>
        </w:tc>
        <w:tc>
          <w:tcPr>
            <w:tcW w:w="708" w:type="dxa"/>
            <w:tcBorders>
              <w:top w:val="nil"/>
              <w:left w:val="nil"/>
              <w:bottom w:val="single" w:sz="4" w:space="0" w:color="auto"/>
              <w:right w:val="single" w:sz="4" w:space="0" w:color="auto"/>
            </w:tcBorders>
            <w:hideMark/>
          </w:tcPr>
          <w:p w14:paraId="5806D06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24B2D903"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E7ABFF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622463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BED42C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emotsioonide mõistmisel ja nendega toimetulekul, kavandades ja rakendades sobivaid tegevusi ning kohandades võtteid vastavalt tema eripäradele ja vajadustele.</w:t>
            </w:r>
          </w:p>
        </w:tc>
        <w:tc>
          <w:tcPr>
            <w:tcW w:w="708" w:type="dxa"/>
            <w:tcBorders>
              <w:top w:val="nil"/>
              <w:left w:val="nil"/>
              <w:bottom w:val="single" w:sz="4" w:space="0" w:color="auto"/>
              <w:right w:val="single" w:sz="4" w:space="0" w:color="auto"/>
            </w:tcBorders>
            <w:hideMark/>
          </w:tcPr>
          <w:p w14:paraId="282814C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356EF9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C3C081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60EC5C1"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FC5328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ja juhendab teenuse saajat suhete loomisel, säilitamisel/taastamisel ja lõpetamisel, sh ebaturvaliste suhete märkamisel, hoidumisel ja lõpetamisel.</w:t>
            </w:r>
          </w:p>
        </w:tc>
        <w:tc>
          <w:tcPr>
            <w:tcW w:w="708" w:type="dxa"/>
            <w:tcBorders>
              <w:top w:val="nil"/>
              <w:left w:val="nil"/>
              <w:bottom w:val="single" w:sz="4" w:space="0" w:color="auto"/>
              <w:right w:val="single" w:sz="4" w:space="0" w:color="auto"/>
            </w:tcBorders>
            <w:hideMark/>
          </w:tcPr>
          <w:p w14:paraId="6B309F2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C60FDF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9324BE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9967A71"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CE40A6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turvalise seksuaalkäitumise kujunemisel, (pere planeerimisega soetud valikud, haiguste ennetamine jm) andes vajadusel nõu ja suunates spetsialisti juurde.</w:t>
            </w:r>
          </w:p>
        </w:tc>
        <w:tc>
          <w:tcPr>
            <w:tcW w:w="708" w:type="dxa"/>
            <w:tcBorders>
              <w:top w:val="nil"/>
              <w:left w:val="nil"/>
              <w:bottom w:val="single" w:sz="4" w:space="0" w:color="auto"/>
              <w:right w:val="single" w:sz="4" w:space="0" w:color="auto"/>
            </w:tcBorders>
            <w:hideMark/>
          </w:tcPr>
          <w:p w14:paraId="13700AF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17A230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FFAF57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9A6E9A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35ECAA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oma pädevuse piires keskkonda teenuse saaja aistingulisi iseärasusi arvestades, lähtudes sensoorse integratsiooni põhimõtetest ning vajadusel kaasates teisi spetsialiste (nt tegevusterapeut, sensoorse integratsiooni terapeut).</w:t>
            </w:r>
          </w:p>
        </w:tc>
        <w:tc>
          <w:tcPr>
            <w:tcW w:w="708" w:type="dxa"/>
            <w:tcBorders>
              <w:top w:val="nil"/>
              <w:left w:val="nil"/>
              <w:bottom w:val="single" w:sz="4" w:space="0" w:color="auto"/>
              <w:right w:val="single" w:sz="4" w:space="0" w:color="auto"/>
            </w:tcBorders>
            <w:hideMark/>
          </w:tcPr>
          <w:p w14:paraId="5691C68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068B71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59E924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F5F1D6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EF8410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liikumisel ja motoorika arendamisel, kasutades teenuse saajale sobivaid motiveerivaid võtteid.</w:t>
            </w:r>
          </w:p>
        </w:tc>
        <w:tc>
          <w:tcPr>
            <w:tcW w:w="708" w:type="dxa"/>
            <w:tcBorders>
              <w:top w:val="nil"/>
              <w:left w:val="nil"/>
              <w:bottom w:val="single" w:sz="4" w:space="0" w:color="auto"/>
              <w:right w:val="single" w:sz="4" w:space="0" w:color="auto"/>
            </w:tcBorders>
            <w:hideMark/>
          </w:tcPr>
          <w:p w14:paraId="34E2808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289115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C44F29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C1AF01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07A1BA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tervislike eluviiside kujundamisel ja järgimisel, tutvustades vajadusel asjakohaseid põhimõtteid.</w:t>
            </w:r>
          </w:p>
        </w:tc>
        <w:tc>
          <w:tcPr>
            <w:tcW w:w="708" w:type="dxa"/>
            <w:tcBorders>
              <w:top w:val="nil"/>
              <w:left w:val="nil"/>
              <w:bottom w:val="single" w:sz="4" w:space="0" w:color="auto"/>
              <w:right w:val="single" w:sz="4" w:space="0" w:color="auto"/>
            </w:tcBorders>
            <w:hideMark/>
          </w:tcPr>
          <w:p w14:paraId="578348B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99D05E3"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F6AD1F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00562F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9B1A79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 vaimse, kognitiivse ja psühhosotsiaalse võimekuse arendamist, kasutades tema arengutasemele ja eelistustele vastavaid mõtestatud tegevusi emotsioonide mõistmise, väljakutsete kogemise ja eduelamuse saavutamise toetamiseks.</w:t>
            </w:r>
          </w:p>
        </w:tc>
        <w:tc>
          <w:tcPr>
            <w:tcW w:w="708" w:type="dxa"/>
            <w:tcBorders>
              <w:top w:val="nil"/>
              <w:left w:val="nil"/>
              <w:bottom w:val="single" w:sz="4" w:space="0" w:color="auto"/>
              <w:right w:val="single" w:sz="4" w:space="0" w:color="auto"/>
            </w:tcBorders>
            <w:hideMark/>
          </w:tcPr>
          <w:p w14:paraId="5F7654B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368217D"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77F7B6A5"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lastRenderedPageBreak/>
              <w:t>5.3 Teenuse saaja juhendamine igapäevaelus ja ühiskonnas toimetulekul</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7526C85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igapäevaelus ja ühiskonnas toimetulekul, juhendades ja vajadusel abistades teda enesehooldustoimingutes, koduse elu korraldamisel, töö-, õppe- ja vabaaja tegevustes osalemisel, asjaajamisel ja teenuste kasutamisel ja kogukonnaelus osalemisel.  Lähtub juhendamisel teenuse saaja võimekusest, eelistustest ja valikutest ning toetab tema iseseisvat otsustamist.</w:t>
            </w:r>
          </w:p>
        </w:tc>
        <w:tc>
          <w:tcPr>
            <w:tcW w:w="7655" w:type="dxa"/>
            <w:tcBorders>
              <w:top w:val="nil"/>
              <w:left w:val="nil"/>
              <w:bottom w:val="single" w:sz="4" w:space="0" w:color="auto"/>
              <w:right w:val="single" w:sz="4" w:space="0" w:color="auto"/>
            </w:tcBorders>
            <w:hideMark/>
          </w:tcPr>
          <w:p w14:paraId="6BE0506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ja vajadusel abistab teenuse saajat enesehooldustoimingutes (sh isiklik hügieen, söömine, riietumine, tualetitoimingud, liikumine ja abivahendite kasutamine), arvestades tema vajadusi ja võimekust.</w:t>
            </w:r>
          </w:p>
        </w:tc>
        <w:tc>
          <w:tcPr>
            <w:tcW w:w="708" w:type="dxa"/>
            <w:tcBorders>
              <w:top w:val="nil"/>
              <w:left w:val="nil"/>
              <w:bottom w:val="single" w:sz="4" w:space="0" w:color="auto"/>
              <w:right w:val="single" w:sz="4" w:space="0" w:color="auto"/>
            </w:tcBorders>
            <w:hideMark/>
          </w:tcPr>
          <w:p w14:paraId="17794C1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EE7D12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CD96EC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C7CD017"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B47FAE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koduse elu korraldamisel (sh eluruumide ja riiete korrashoid, toiduvalmistamine, sisseostude planeerimine ja raha kasutamine), lähtudes töökorraldusest.</w:t>
            </w:r>
          </w:p>
        </w:tc>
        <w:tc>
          <w:tcPr>
            <w:tcW w:w="708" w:type="dxa"/>
            <w:tcBorders>
              <w:top w:val="nil"/>
              <w:left w:val="nil"/>
              <w:bottom w:val="single" w:sz="4" w:space="0" w:color="auto"/>
              <w:right w:val="single" w:sz="4" w:space="0" w:color="auto"/>
            </w:tcBorders>
            <w:hideMark/>
          </w:tcPr>
          <w:p w14:paraId="6371C6E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0F85E22"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E50759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FBC6F0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AFB864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asjaajamisel, teenuste ja vastavate digikeskkondade kasutamisel, juhendades digivahendite kasutamisel ja digiohutus reeglite järgimisel vastavalt töökorraldusele, vajadusel kaasates vastavaid spetsialiste (nt veebipolitseinik).</w:t>
            </w:r>
          </w:p>
        </w:tc>
        <w:tc>
          <w:tcPr>
            <w:tcW w:w="708" w:type="dxa"/>
            <w:tcBorders>
              <w:top w:val="nil"/>
              <w:left w:val="nil"/>
              <w:bottom w:val="single" w:sz="4" w:space="0" w:color="auto"/>
              <w:right w:val="single" w:sz="4" w:space="0" w:color="auto"/>
            </w:tcBorders>
            <w:hideMark/>
          </w:tcPr>
          <w:p w14:paraId="4E5C2B5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4FDBA3B"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34025E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EFAE9C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AE86A57" w14:textId="77777777" w:rsidR="00927D25" w:rsidRPr="00927D25" w:rsidRDefault="00927D25" w:rsidP="00927D25">
            <w:pPr>
              <w:spacing w:after="0" w:line="240" w:lineRule="auto"/>
              <w:rPr>
                <w:rFonts w:ascii="Calibri" w:eastAsia="Times New Roman" w:hAnsi="Calibri" w:cs="Calibri"/>
                <w:sz w:val="22"/>
              </w:rPr>
            </w:pPr>
            <w:r w:rsidRPr="00927D25">
              <w:rPr>
                <w:rFonts w:ascii="Calibri" w:eastAsia="Times New Roman" w:hAnsi="Calibri" w:cs="Calibri"/>
                <w:sz w:val="22"/>
              </w:rPr>
              <w:t>Juhendab teenuse saajat asjaajamisel ametiasutustes (sh töövõime hindamine, dokumentide, toetuste ja teenuste taotlemine), arvestades tema eripära ja vajadusi ning kohandades juhendamist vastavalt olukorrale.</w:t>
            </w:r>
          </w:p>
        </w:tc>
        <w:tc>
          <w:tcPr>
            <w:tcW w:w="708" w:type="dxa"/>
            <w:tcBorders>
              <w:top w:val="nil"/>
              <w:left w:val="nil"/>
              <w:bottom w:val="single" w:sz="4" w:space="0" w:color="auto"/>
              <w:right w:val="single" w:sz="4" w:space="0" w:color="auto"/>
            </w:tcBorders>
            <w:hideMark/>
          </w:tcPr>
          <w:p w14:paraId="614451A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CC1679A" w14:textId="77777777" w:rsidTr="00927D25">
        <w:trPr>
          <w:trHeight w:val="585"/>
        </w:trPr>
        <w:tc>
          <w:tcPr>
            <w:tcW w:w="2547" w:type="dxa"/>
            <w:vMerge/>
            <w:tcBorders>
              <w:top w:val="nil"/>
              <w:left w:val="single" w:sz="4" w:space="0" w:color="auto"/>
              <w:bottom w:val="single" w:sz="4" w:space="0" w:color="auto"/>
              <w:right w:val="single" w:sz="4" w:space="0" w:color="auto"/>
            </w:tcBorders>
            <w:vAlign w:val="center"/>
            <w:hideMark/>
          </w:tcPr>
          <w:p w14:paraId="64DE2A3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A07914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F5DE55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aja ja tegevuste planeerimisel ning töö-, õppe- ja vaba aja tegevustes osalemisel, lähtudes kokkulepitud eesmärkidest.</w:t>
            </w:r>
          </w:p>
        </w:tc>
        <w:tc>
          <w:tcPr>
            <w:tcW w:w="708" w:type="dxa"/>
            <w:tcBorders>
              <w:top w:val="nil"/>
              <w:left w:val="nil"/>
              <w:bottom w:val="single" w:sz="4" w:space="0" w:color="auto"/>
              <w:right w:val="single" w:sz="4" w:space="0" w:color="auto"/>
            </w:tcBorders>
            <w:hideMark/>
          </w:tcPr>
          <w:p w14:paraId="6034983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0FC66F5E" w14:textId="77777777" w:rsidTr="00927D25">
        <w:trPr>
          <w:trHeight w:val="551"/>
        </w:trPr>
        <w:tc>
          <w:tcPr>
            <w:tcW w:w="2547" w:type="dxa"/>
            <w:vMerge/>
            <w:tcBorders>
              <w:top w:val="nil"/>
              <w:left w:val="single" w:sz="4" w:space="0" w:color="auto"/>
              <w:bottom w:val="single" w:sz="4" w:space="0" w:color="auto"/>
              <w:right w:val="single" w:sz="4" w:space="0" w:color="auto"/>
            </w:tcBorders>
            <w:vAlign w:val="center"/>
            <w:hideMark/>
          </w:tcPr>
          <w:p w14:paraId="02B05A1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27BC67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17AAFD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Korraldab aktiviseerivaid tegevusi, vajadusel pidurdab või ergutab klienti arvestades tema võimekuse ja turvalisusriskidega.</w:t>
            </w:r>
          </w:p>
        </w:tc>
        <w:tc>
          <w:tcPr>
            <w:tcW w:w="708" w:type="dxa"/>
            <w:tcBorders>
              <w:top w:val="nil"/>
              <w:left w:val="nil"/>
              <w:bottom w:val="single" w:sz="4" w:space="0" w:color="auto"/>
              <w:right w:val="single" w:sz="4" w:space="0" w:color="auto"/>
            </w:tcBorders>
            <w:hideMark/>
          </w:tcPr>
          <w:p w14:paraId="7AB869F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D6FE1B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AAB310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483D49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080A8C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töö- ja õppimisvõimaluste kasutamisel, sh nende leidmisel, hoidmisel ja lõpetamisega seotud olukordades ning suhtlemisel tööandja või õppeasutusega vastavalt töökorraldusele.</w:t>
            </w:r>
          </w:p>
        </w:tc>
        <w:tc>
          <w:tcPr>
            <w:tcW w:w="708" w:type="dxa"/>
            <w:tcBorders>
              <w:top w:val="nil"/>
              <w:left w:val="nil"/>
              <w:bottom w:val="single" w:sz="4" w:space="0" w:color="auto"/>
              <w:right w:val="single" w:sz="4" w:space="0" w:color="auto"/>
            </w:tcBorders>
            <w:hideMark/>
          </w:tcPr>
          <w:p w14:paraId="12D701E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2913903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8320BA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2F6FDE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876A19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elu-, töö-, õppe- ja vabaaja keskkonna kasutamisel ning teavitab vajadusel keskkonnakohanduse vajadusest teenuse saajaga seotud osapooli.</w:t>
            </w:r>
          </w:p>
        </w:tc>
        <w:tc>
          <w:tcPr>
            <w:tcW w:w="708" w:type="dxa"/>
            <w:tcBorders>
              <w:top w:val="nil"/>
              <w:left w:val="nil"/>
              <w:bottom w:val="single" w:sz="4" w:space="0" w:color="auto"/>
              <w:right w:val="single" w:sz="4" w:space="0" w:color="auto"/>
            </w:tcBorders>
            <w:hideMark/>
          </w:tcPr>
          <w:p w14:paraId="7A22EE0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7F6C28A" w14:textId="77777777" w:rsidTr="00927D25">
        <w:trPr>
          <w:trHeight w:val="483"/>
        </w:trPr>
        <w:tc>
          <w:tcPr>
            <w:tcW w:w="2547" w:type="dxa"/>
            <w:vMerge/>
            <w:tcBorders>
              <w:top w:val="nil"/>
              <w:left w:val="single" w:sz="4" w:space="0" w:color="auto"/>
              <w:bottom w:val="single" w:sz="4" w:space="0" w:color="auto"/>
              <w:right w:val="single" w:sz="4" w:space="0" w:color="auto"/>
            </w:tcBorders>
            <w:vAlign w:val="center"/>
            <w:hideMark/>
          </w:tcPr>
          <w:p w14:paraId="6E8F5A1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C7F868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359048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turvalise seksuaalkäitumise kujunemisel, austades tema piire ja suunates vajadusel spetsialisti juurde.</w:t>
            </w:r>
          </w:p>
        </w:tc>
        <w:tc>
          <w:tcPr>
            <w:tcW w:w="708" w:type="dxa"/>
            <w:tcBorders>
              <w:top w:val="nil"/>
              <w:left w:val="nil"/>
              <w:bottom w:val="single" w:sz="4" w:space="0" w:color="auto"/>
              <w:right w:val="single" w:sz="4" w:space="0" w:color="auto"/>
            </w:tcBorders>
            <w:hideMark/>
          </w:tcPr>
          <w:p w14:paraId="590F387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0FFA09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0920BA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DD54E7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B2F4A4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väärkohtlemise ilmingute korral vastavalt asutuses kehtestatud korrale või seaduses kehtestatud teavituskohustusele, kaasates vajadusel asjakohased spetsialistid.</w:t>
            </w:r>
          </w:p>
        </w:tc>
        <w:tc>
          <w:tcPr>
            <w:tcW w:w="708" w:type="dxa"/>
            <w:tcBorders>
              <w:top w:val="nil"/>
              <w:left w:val="nil"/>
              <w:bottom w:val="single" w:sz="4" w:space="0" w:color="auto"/>
              <w:right w:val="single" w:sz="4" w:space="0" w:color="auto"/>
            </w:tcBorders>
            <w:hideMark/>
          </w:tcPr>
          <w:p w14:paraId="3041379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66570084" w14:textId="77777777" w:rsidTr="00927D25">
        <w:trPr>
          <w:trHeight w:val="389"/>
        </w:trPr>
        <w:tc>
          <w:tcPr>
            <w:tcW w:w="2547" w:type="dxa"/>
            <w:vMerge/>
            <w:tcBorders>
              <w:top w:val="nil"/>
              <w:left w:val="single" w:sz="4" w:space="0" w:color="auto"/>
              <w:bottom w:val="single" w:sz="4" w:space="0" w:color="auto"/>
              <w:right w:val="single" w:sz="4" w:space="0" w:color="auto"/>
            </w:tcBorders>
            <w:vAlign w:val="center"/>
            <w:hideMark/>
          </w:tcPr>
          <w:p w14:paraId="79C05B7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3815D7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4EC510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teenuse saaja juhendamisel ja toetamisel kokkulepitud töövõtteid, arvestades tema eripärasid ja vajadusi.</w:t>
            </w:r>
          </w:p>
        </w:tc>
        <w:tc>
          <w:tcPr>
            <w:tcW w:w="708" w:type="dxa"/>
            <w:tcBorders>
              <w:top w:val="nil"/>
              <w:left w:val="nil"/>
              <w:bottom w:val="single" w:sz="4" w:space="0" w:color="auto"/>
              <w:right w:val="single" w:sz="4" w:space="0" w:color="auto"/>
            </w:tcBorders>
            <w:hideMark/>
          </w:tcPr>
          <w:p w14:paraId="28EEA5A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86F4C0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2BBAEE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531C3C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130D72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ergonoomiliste ja ohutute töövõtete kasutamisel igapäevastes toimingutes vastavalt spetsialisti juhistele.</w:t>
            </w:r>
          </w:p>
        </w:tc>
        <w:tc>
          <w:tcPr>
            <w:tcW w:w="708" w:type="dxa"/>
            <w:tcBorders>
              <w:top w:val="nil"/>
              <w:left w:val="nil"/>
              <w:bottom w:val="single" w:sz="4" w:space="0" w:color="auto"/>
              <w:right w:val="single" w:sz="4" w:space="0" w:color="auto"/>
            </w:tcBorders>
            <w:hideMark/>
          </w:tcPr>
          <w:p w14:paraId="09B9D00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E06A3FE" w14:textId="77777777" w:rsidTr="00927D25">
        <w:trPr>
          <w:trHeight w:val="554"/>
        </w:trPr>
        <w:tc>
          <w:tcPr>
            <w:tcW w:w="2547" w:type="dxa"/>
            <w:vMerge/>
            <w:tcBorders>
              <w:top w:val="nil"/>
              <w:left w:val="single" w:sz="4" w:space="0" w:color="auto"/>
              <w:bottom w:val="single" w:sz="4" w:space="0" w:color="auto"/>
              <w:right w:val="single" w:sz="4" w:space="0" w:color="auto"/>
            </w:tcBorders>
            <w:vAlign w:val="center"/>
            <w:hideMark/>
          </w:tcPr>
          <w:p w14:paraId="20C38E9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941201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2794D9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Lähtub juhendamisel teenuse saaja eelistustest ja valikutest ning toetab tema iseseisvat otsustamist.</w:t>
            </w:r>
          </w:p>
        </w:tc>
        <w:tc>
          <w:tcPr>
            <w:tcW w:w="708" w:type="dxa"/>
            <w:tcBorders>
              <w:top w:val="nil"/>
              <w:left w:val="nil"/>
              <w:bottom w:val="single" w:sz="4" w:space="0" w:color="auto"/>
              <w:right w:val="single" w:sz="4" w:space="0" w:color="auto"/>
            </w:tcBorders>
            <w:hideMark/>
          </w:tcPr>
          <w:p w14:paraId="22A2E3B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5591B9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FCE302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41AED3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80B19A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ja vajadusel abistab teenuse saajat enesehooldustoimingutes (söömine, riietumine, hügieen, pesemine, WC-toimingud, abivahendite kasutamine), kujundades iseseisvat toimetulekut.</w:t>
            </w:r>
          </w:p>
        </w:tc>
        <w:tc>
          <w:tcPr>
            <w:tcW w:w="708" w:type="dxa"/>
            <w:tcBorders>
              <w:top w:val="nil"/>
              <w:left w:val="nil"/>
              <w:bottom w:val="single" w:sz="4" w:space="0" w:color="auto"/>
              <w:right w:val="single" w:sz="4" w:space="0" w:color="auto"/>
            </w:tcBorders>
            <w:hideMark/>
          </w:tcPr>
          <w:p w14:paraId="5CE481E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066864C"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68550E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37E1D0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82BED8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koduse elu korraldamisel (sh välimuse ja eluruumide korrashoid, menüü koostamine ja toiduvalmistamine, sisseostude ja eelarve planeerimine, raha kasutamine ning asjaajamine ametiasutustes), lähtudes säästva ja keskkonnahoidliku toimetuleku põhimõtetest.</w:t>
            </w:r>
          </w:p>
        </w:tc>
        <w:tc>
          <w:tcPr>
            <w:tcW w:w="708" w:type="dxa"/>
            <w:tcBorders>
              <w:top w:val="nil"/>
              <w:left w:val="nil"/>
              <w:bottom w:val="single" w:sz="4" w:space="0" w:color="auto"/>
              <w:right w:val="single" w:sz="4" w:space="0" w:color="auto"/>
            </w:tcBorders>
            <w:hideMark/>
          </w:tcPr>
          <w:p w14:paraId="2844546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DD9D29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83B091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BD9B93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AA41DD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digivahendite kasutamisel, lähtudes digiturvalisuse ja digihügieeni põhimõtetest, vajadusel kaasates vastavaid spetsialiste (nt veebipolitseinik).</w:t>
            </w:r>
          </w:p>
        </w:tc>
        <w:tc>
          <w:tcPr>
            <w:tcW w:w="708" w:type="dxa"/>
            <w:tcBorders>
              <w:top w:val="nil"/>
              <w:left w:val="nil"/>
              <w:bottom w:val="single" w:sz="4" w:space="0" w:color="auto"/>
              <w:right w:val="single" w:sz="4" w:space="0" w:color="auto"/>
            </w:tcBorders>
            <w:hideMark/>
          </w:tcPr>
          <w:p w14:paraId="251ABD3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D827406"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8704B4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70603D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CCE4FE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aja ja tegevuste planeerimisel, koostades koos teenuse saajaga päeva- ja nädalakava ning kasutades sobivaid kommunikatsioonimeetodeid.</w:t>
            </w:r>
          </w:p>
        </w:tc>
        <w:tc>
          <w:tcPr>
            <w:tcW w:w="708" w:type="dxa"/>
            <w:tcBorders>
              <w:top w:val="nil"/>
              <w:left w:val="nil"/>
              <w:bottom w:val="single" w:sz="4" w:space="0" w:color="auto"/>
              <w:right w:val="single" w:sz="4" w:space="0" w:color="auto"/>
            </w:tcBorders>
            <w:hideMark/>
          </w:tcPr>
          <w:p w14:paraId="61DC5A5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699E15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0AA01C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512922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47D7C7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Valib teenuse saajale sobivaid töö- ja töösarnaseid tegevusi, arvestades tema võimekust, eripärasid ja eelistusi.</w:t>
            </w:r>
          </w:p>
        </w:tc>
        <w:tc>
          <w:tcPr>
            <w:tcW w:w="708" w:type="dxa"/>
            <w:tcBorders>
              <w:top w:val="nil"/>
              <w:left w:val="nil"/>
              <w:bottom w:val="single" w:sz="4" w:space="0" w:color="auto"/>
              <w:right w:val="single" w:sz="4" w:space="0" w:color="auto"/>
            </w:tcBorders>
            <w:hideMark/>
          </w:tcPr>
          <w:p w14:paraId="0D1CD81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36B587B"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8658B6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AA3053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B0B7AA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töö- ja õppimisvõimaluste kasutamisel, otsides sobivaid võimalusi ja/või toetades teenuse saajat ning tema koostööd tööandja või õppeasutusega.</w:t>
            </w:r>
          </w:p>
        </w:tc>
        <w:tc>
          <w:tcPr>
            <w:tcW w:w="708" w:type="dxa"/>
            <w:tcBorders>
              <w:top w:val="nil"/>
              <w:left w:val="nil"/>
              <w:bottom w:val="single" w:sz="4" w:space="0" w:color="auto"/>
              <w:right w:val="single" w:sz="4" w:space="0" w:color="auto"/>
            </w:tcBorders>
            <w:hideMark/>
          </w:tcPr>
          <w:p w14:paraId="526E101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5C01FAB" w14:textId="77777777" w:rsidTr="00927D25">
        <w:trPr>
          <w:trHeight w:val="619"/>
        </w:trPr>
        <w:tc>
          <w:tcPr>
            <w:tcW w:w="2547" w:type="dxa"/>
            <w:vMerge/>
            <w:tcBorders>
              <w:top w:val="nil"/>
              <w:left w:val="single" w:sz="4" w:space="0" w:color="auto"/>
              <w:bottom w:val="single" w:sz="4" w:space="0" w:color="auto"/>
              <w:right w:val="single" w:sz="4" w:space="0" w:color="auto"/>
            </w:tcBorders>
            <w:vAlign w:val="center"/>
            <w:hideMark/>
          </w:tcPr>
          <w:p w14:paraId="282E4DA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3652FB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BE486F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Selgitab välja teenuse saaja motivatsiooni vaba aja tegevustes ning toetab teda sobivate tegevuste leidmisel ja kogukonnaelus osalemisel.</w:t>
            </w:r>
          </w:p>
        </w:tc>
        <w:tc>
          <w:tcPr>
            <w:tcW w:w="708" w:type="dxa"/>
            <w:tcBorders>
              <w:top w:val="nil"/>
              <w:left w:val="nil"/>
              <w:bottom w:val="single" w:sz="4" w:space="0" w:color="auto"/>
              <w:right w:val="single" w:sz="4" w:space="0" w:color="auto"/>
            </w:tcBorders>
            <w:hideMark/>
          </w:tcPr>
          <w:p w14:paraId="791A01B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7142C3E" w14:textId="77777777" w:rsidTr="00927D25">
        <w:trPr>
          <w:trHeight w:val="558"/>
        </w:trPr>
        <w:tc>
          <w:tcPr>
            <w:tcW w:w="2547" w:type="dxa"/>
            <w:vMerge/>
            <w:tcBorders>
              <w:top w:val="nil"/>
              <w:left w:val="single" w:sz="4" w:space="0" w:color="auto"/>
              <w:bottom w:val="single" w:sz="4" w:space="0" w:color="auto"/>
              <w:right w:val="single" w:sz="4" w:space="0" w:color="auto"/>
            </w:tcBorders>
            <w:vAlign w:val="center"/>
            <w:hideMark/>
          </w:tcPr>
          <w:p w14:paraId="668BD5D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D97502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0EBBB9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teenuse saajale sobiva elu-, töö-, õppe- ja vabaaja keskkonna, juhendades teenuse saajaga seotud osapooli keskkonna kohandamisel.</w:t>
            </w:r>
          </w:p>
        </w:tc>
        <w:tc>
          <w:tcPr>
            <w:tcW w:w="708" w:type="dxa"/>
            <w:tcBorders>
              <w:top w:val="nil"/>
              <w:left w:val="nil"/>
              <w:bottom w:val="single" w:sz="4" w:space="0" w:color="auto"/>
              <w:right w:val="single" w:sz="4" w:space="0" w:color="auto"/>
            </w:tcBorders>
            <w:hideMark/>
          </w:tcPr>
          <w:p w14:paraId="7E88899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F07BC6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BF2290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41DD27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71F9A3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seksuaalsuse ja lähisuhetega seotud teemadel, lähtudes turvalise seksuaalkäitumise põhimõtetest, kaasates vajadusel asjakohaseid spetsialiste.</w:t>
            </w:r>
          </w:p>
        </w:tc>
        <w:tc>
          <w:tcPr>
            <w:tcW w:w="708" w:type="dxa"/>
            <w:tcBorders>
              <w:top w:val="nil"/>
              <w:left w:val="nil"/>
              <w:bottom w:val="single" w:sz="4" w:space="0" w:color="auto"/>
              <w:right w:val="single" w:sz="4" w:space="0" w:color="auto"/>
            </w:tcBorders>
            <w:hideMark/>
          </w:tcPr>
          <w:p w14:paraId="326BDCF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B85616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6D4884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27BD36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369A2D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ergonoomiliste ja ohutute töövõtete kasutamisel igapäevastes toimingutes ning jälgib nende sobivust teenuse saaja võimekusele, lähtudes spetsialisti juhistest.</w:t>
            </w:r>
          </w:p>
        </w:tc>
        <w:tc>
          <w:tcPr>
            <w:tcW w:w="708" w:type="dxa"/>
            <w:tcBorders>
              <w:top w:val="nil"/>
              <w:left w:val="nil"/>
              <w:bottom w:val="single" w:sz="4" w:space="0" w:color="auto"/>
              <w:right w:val="single" w:sz="4" w:space="0" w:color="auto"/>
            </w:tcBorders>
            <w:hideMark/>
          </w:tcPr>
          <w:p w14:paraId="56998B6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9ADFB90" w14:textId="77777777" w:rsidTr="00927D25">
        <w:trPr>
          <w:trHeight w:val="555"/>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26F5AF37"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5.4 Raskesti mõistetava käitumise ennetamine, märkamine ja teenuse saaja juhendamine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3A4F96D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Ennetab ja märkab raskesti mõistetavat käitumist, juhendab teenuse saajat ning rakendab, dokumenteerib ja kohandab kokkulepitud sekkumisvõtteid, kaasates vajadusel kolleegid ja tugivõrgustiku.</w:t>
            </w:r>
          </w:p>
        </w:tc>
        <w:tc>
          <w:tcPr>
            <w:tcW w:w="7655" w:type="dxa"/>
            <w:tcBorders>
              <w:top w:val="nil"/>
              <w:left w:val="nil"/>
              <w:bottom w:val="single" w:sz="4" w:space="0" w:color="auto"/>
              <w:right w:val="single" w:sz="4" w:space="0" w:color="auto"/>
            </w:tcBorders>
            <w:hideMark/>
          </w:tcPr>
          <w:p w14:paraId="1A598E7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igapäevastes tegevustes, kasutades kokkulepitud juhendamisvõtteid raskesti mõistetava käitumise ennetamiseks.</w:t>
            </w:r>
          </w:p>
        </w:tc>
        <w:tc>
          <w:tcPr>
            <w:tcW w:w="708" w:type="dxa"/>
            <w:tcBorders>
              <w:top w:val="nil"/>
              <w:left w:val="nil"/>
              <w:bottom w:val="single" w:sz="4" w:space="0" w:color="auto"/>
              <w:right w:val="single" w:sz="4" w:space="0" w:color="auto"/>
            </w:tcBorders>
            <w:hideMark/>
          </w:tcPr>
          <w:p w14:paraId="78BC44F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1058DD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298A2B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4A6694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F21576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Sekkub teenuse saaja raskesti mõistetava käitumise ilmnemisel vastavalt kokkulepitud juhistele ja plaanidele.</w:t>
            </w:r>
          </w:p>
        </w:tc>
        <w:tc>
          <w:tcPr>
            <w:tcW w:w="708" w:type="dxa"/>
            <w:tcBorders>
              <w:top w:val="nil"/>
              <w:left w:val="nil"/>
              <w:bottom w:val="single" w:sz="4" w:space="0" w:color="auto"/>
              <w:right w:val="single" w:sz="4" w:space="0" w:color="auto"/>
            </w:tcBorders>
            <w:hideMark/>
          </w:tcPr>
          <w:p w14:paraId="7D22F45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1092B44"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D1F6D4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9AF7C5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C4280C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premeerimis- ja tunnustamisviise sobival ajal ja olukorras, toetades teenuse saaja motivatsiooni ja käitumise kujundamist.</w:t>
            </w:r>
          </w:p>
        </w:tc>
        <w:tc>
          <w:tcPr>
            <w:tcW w:w="708" w:type="dxa"/>
            <w:tcBorders>
              <w:top w:val="nil"/>
              <w:left w:val="nil"/>
              <w:bottom w:val="single" w:sz="4" w:space="0" w:color="auto"/>
              <w:right w:val="single" w:sz="4" w:space="0" w:color="auto"/>
            </w:tcBorders>
            <w:hideMark/>
          </w:tcPr>
          <w:p w14:paraId="0E543F3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22076E94" w14:textId="77777777" w:rsidTr="00927D25">
        <w:trPr>
          <w:trHeight w:val="564"/>
        </w:trPr>
        <w:tc>
          <w:tcPr>
            <w:tcW w:w="2547" w:type="dxa"/>
            <w:vMerge/>
            <w:tcBorders>
              <w:top w:val="nil"/>
              <w:left w:val="single" w:sz="4" w:space="0" w:color="auto"/>
              <w:bottom w:val="single" w:sz="4" w:space="0" w:color="auto"/>
              <w:right w:val="single" w:sz="4" w:space="0" w:color="auto"/>
            </w:tcBorders>
            <w:vAlign w:val="center"/>
            <w:hideMark/>
          </w:tcPr>
          <w:p w14:paraId="67CDC23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B9FC09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AAD600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teenuse saaja väärikust austavaid sekkumisvõtteid RMK või ÄKK ilmnemisel vastavalt juhistele ja meeskonna kokkulepetele.</w:t>
            </w:r>
          </w:p>
        </w:tc>
        <w:tc>
          <w:tcPr>
            <w:tcW w:w="708" w:type="dxa"/>
            <w:tcBorders>
              <w:top w:val="nil"/>
              <w:left w:val="nil"/>
              <w:bottom w:val="single" w:sz="4" w:space="0" w:color="auto"/>
              <w:right w:val="single" w:sz="4" w:space="0" w:color="auto"/>
            </w:tcBorders>
            <w:hideMark/>
          </w:tcPr>
          <w:p w14:paraId="084A360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73EA4DD3" w14:textId="77777777" w:rsidTr="00927D25">
        <w:trPr>
          <w:trHeight w:val="132"/>
        </w:trPr>
        <w:tc>
          <w:tcPr>
            <w:tcW w:w="2547" w:type="dxa"/>
            <w:vMerge/>
            <w:tcBorders>
              <w:top w:val="nil"/>
              <w:left w:val="single" w:sz="4" w:space="0" w:color="auto"/>
              <w:bottom w:val="single" w:sz="4" w:space="0" w:color="auto"/>
              <w:right w:val="single" w:sz="4" w:space="0" w:color="auto"/>
            </w:tcBorders>
            <w:vAlign w:val="center"/>
            <w:hideMark/>
          </w:tcPr>
          <w:p w14:paraId="1229FAE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F8B79A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4C6368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Dokumenteerib teenuse saaja käitumist vastavalt juhistele.</w:t>
            </w:r>
          </w:p>
        </w:tc>
        <w:tc>
          <w:tcPr>
            <w:tcW w:w="708" w:type="dxa"/>
            <w:tcBorders>
              <w:top w:val="nil"/>
              <w:left w:val="nil"/>
              <w:bottom w:val="single" w:sz="4" w:space="0" w:color="auto"/>
              <w:right w:val="single" w:sz="4" w:space="0" w:color="auto"/>
            </w:tcBorders>
            <w:hideMark/>
          </w:tcPr>
          <w:p w14:paraId="5326006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79DAEA7D" w14:textId="77777777" w:rsidTr="00927D25">
        <w:trPr>
          <w:trHeight w:val="330"/>
        </w:trPr>
        <w:tc>
          <w:tcPr>
            <w:tcW w:w="2547" w:type="dxa"/>
            <w:vMerge/>
            <w:tcBorders>
              <w:top w:val="nil"/>
              <w:left w:val="single" w:sz="4" w:space="0" w:color="auto"/>
              <w:bottom w:val="single" w:sz="4" w:space="0" w:color="auto"/>
              <w:right w:val="single" w:sz="4" w:space="0" w:color="auto"/>
            </w:tcBorders>
            <w:vAlign w:val="center"/>
            <w:hideMark/>
          </w:tcPr>
          <w:p w14:paraId="7EB892C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9E3071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594363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rahunemisel, kasutades juhistes ette nähtud sekkumisvõtteid.</w:t>
            </w:r>
          </w:p>
        </w:tc>
        <w:tc>
          <w:tcPr>
            <w:tcW w:w="708" w:type="dxa"/>
            <w:tcBorders>
              <w:top w:val="nil"/>
              <w:left w:val="nil"/>
              <w:bottom w:val="single" w:sz="4" w:space="0" w:color="auto"/>
              <w:right w:val="single" w:sz="4" w:space="0" w:color="auto"/>
            </w:tcBorders>
            <w:hideMark/>
          </w:tcPr>
          <w:p w14:paraId="01F046D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2AEE437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E62C0A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D86F37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D37A3D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Järgib kokkulepitud ohumärkide plaani, juhendades teenuse saajat selle alusel, vajadusel teeb ettepanekuid selle täiendamiseks.</w:t>
            </w:r>
          </w:p>
        </w:tc>
        <w:tc>
          <w:tcPr>
            <w:tcW w:w="708" w:type="dxa"/>
            <w:tcBorders>
              <w:top w:val="nil"/>
              <w:left w:val="nil"/>
              <w:bottom w:val="single" w:sz="4" w:space="0" w:color="auto"/>
              <w:right w:val="single" w:sz="4" w:space="0" w:color="auto"/>
            </w:tcBorders>
            <w:hideMark/>
          </w:tcPr>
          <w:p w14:paraId="2A94D64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3615B8F" w14:textId="77777777" w:rsidTr="00927D25">
        <w:trPr>
          <w:trHeight w:val="375"/>
        </w:trPr>
        <w:tc>
          <w:tcPr>
            <w:tcW w:w="2547" w:type="dxa"/>
            <w:vMerge/>
            <w:tcBorders>
              <w:top w:val="nil"/>
              <w:left w:val="single" w:sz="4" w:space="0" w:color="auto"/>
              <w:bottom w:val="single" w:sz="4" w:space="0" w:color="auto"/>
              <w:right w:val="single" w:sz="4" w:space="0" w:color="auto"/>
            </w:tcBorders>
            <w:vAlign w:val="center"/>
            <w:hideMark/>
          </w:tcPr>
          <w:p w14:paraId="119EA02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D73621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E870FB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Teeb koostööd kolleegide ja teenuse saaja tugivõrgustikuga vastavalt kokkulepetele.</w:t>
            </w:r>
          </w:p>
        </w:tc>
        <w:tc>
          <w:tcPr>
            <w:tcW w:w="708" w:type="dxa"/>
            <w:tcBorders>
              <w:top w:val="nil"/>
              <w:left w:val="nil"/>
              <w:bottom w:val="single" w:sz="4" w:space="0" w:color="auto"/>
              <w:right w:val="single" w:sz="4" w:space="0" w:color="auto"/>
            </w:tcBorders>
            <w:hideMark/>
          </w:tcPr>
          <w:p w14:paraId="3E72563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06F6B4E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9025AE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A666DF1"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694937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Eristab teenuse saaja raskesti mõistetava, äärmusliku kahjustava ja ühiskonnas aktsepteeritud käitumise, reageerides vastavalt.</w:t>
            </w:r>
          </w:p>
        </w:tc>
        <w:tc>
          <w:tcPr>
            <w:tcW w:w="708" w:type="dxa"/>
            <w:tcBorders>
              <w:top w:val="nil"/>
              <w:left w:val="nil"/>
              <w:bottom w:val="single" w:sz="4" w:space="0" w:color="auto"/>
              <w:right w:val="single" w:sz="4" w:space="0" w:color="auto"/>
            </w:tcBorders>
            <w:hideMark/>
          </w:tcPr>
          <w:p w14:paraId="0CE9F8B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8347353"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18705D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3F8EA77"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F47C8C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klienditöös proaktiivset juhendamist, lähtudes teenuse saaja emotsionaalse arengu tasemest.</w:t>
            </w:r>
          </w:p>
        </w:tc>
        <w:tc>
          <w:tcPr>
            <w:tcW w:w="708" w:type="dxa"/>
            <w:tcBorders>
              <w:top w:val="nil"/>
              <w:left w:val="nil"/>
              <w:bottom w:val="single" w:sz="4" w:space="0" w:color="auto"/>
              <w:right w:val="single" w:sz="4" w:space="0" w:color="auto"/>
            </w:tcBorders>
            <w:hideMark/>
          </w:tcPr>
          <w:p w14:paraId="6FED286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87274C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F392B1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F36050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66B3C1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Dokumenteerib teenuse saaja häirivad käitumised (sh RMK ja ÄKK), edastades info vastutavatele osapooltele.</w:t>
            </w:r>
          </w:p>
        </w:tc>
        <w:tc>
          <w:tcPr>
            <w:tcW w:w="708" w:type="dxa"/>
            <w:tcBorders>
              <w:top w:val="nil"/>
              <w:left w:val="nil"/>
              <w:bottom w:val="single" w:sz="4" w:space="0" w:color="auto"/>
              <w:right w:val="single" w:sz="4" w:space="0" w:color="auto"/>
            </w:tcBorders>
            <w:hideMark/>
          </w:tcPr>
          <w:p w14:paraId="0AEE710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6098ED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9F5E2D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90BF39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A8D15D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teenuse saaja RMK võimalikke põhjuseid, lähtudes meditsiinilis-bioloogilistest, individuaal-psühholoogilistest ning keskkonna- ja juhendamisega seotud teguritest.</w:t>
            </w:r>
          </w:p>
        </w:tc>
        <w:tc>
          <w:tcPr>
            <w:tcW w:w="708" w:type="dxa"/>
            <w:tcBorders>
              <w:top w:val="nil"/>
              <w:left w:val="nil"/>
              <w:bottom w:val="single" w:sz="4" w:space="0" w:color="auto"/>
              <w:right w:val="single" w:sz="4" w:space="0" w:color="auto"/>
            </w:tcBorders>
            <w:hideMark/>
          </w:tcPr>
          <w:p w14:paraId="418BAA1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8058FA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7B9E7C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1FDD267"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17D7EB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Valib ja rakendab teenuse saaja väärikust austava sekkumisvõtte RMK või ÄKK ilmnemisel, lähtudes kokkulepitud meetoditest.</w:t>
            </w:r>
          </w:p>
        </w:tc>
        <w:tc>
          <w:tcPr>
            <w:tcW w:w="708" w:type="dxa"/>
            <w:tcBorders>
              <w:top w:val="nil"/>
              <w:left w:val="nil"/>
              <w:bottom w:val="single" w:sz="4" w:space="0" w:color="auto"/>
              <w:right w:val="single" w:sz="4" w:space="0" w:color="auto"/>
            </w:tcBorders>
            <w:hideMark/>
          </w:tcPr>
          <w:p w14:paraId="5673801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42DF4C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864D45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F32927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22A24D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dokumenteeritud käitumist, määratledes selle eesmärgi (nt suhtlemine, abi palumine, enesestimulatsioon, nõudmistest põgenemine, tähelepanu küsimine).</w:t>
            </w:r>
          </w:p>
        </w:tc>
        <w:tc>
          <w:tcPr>
            <w:tcW w:w="708" w:type="dxa"/>
            <w:tcBorders>
              <w:top w:val="nil"/>
              <w:left w:val="nil"/>
              <w:bottom w:val="single" w:sz="4" w:space="0" w:color="auto"/>
              <w:right w:val="single" w:sz="4" w:space="0" w:color="auto"/>
            </w:tcBorders>
            <w:hideMark/>
          </w:tcPr>
          <w:p w14:paraId="05D33F3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4864161" w14:textId="77777777" w:rsidTr="00927D25">
        <w:trPr>
          <w:trHeight w:val="330"/>
        </w:trPr>
        <w:tc>
          <w:tcPr>
            <w:tcW w:w="2547" w:type="dxa"/>
            <w:vMerge/>
            <w:tcBorders>
              <w:top w:val="nil"/>
              <w:left w:val="single" w:sz="4" w:space="0" w:color="auto"/>
              <w:bottom w:val="single" w:sz="4" w:space="0" w:color="auto"/>
              <w:right w:val="single" w:sz="4" w:space="0" w:color="auto"/>
            </w:tcBorders>
            <w:vAlign w:val="center"/>
            <w:hideMark/>
          </w:tcPr>
          <w:p w14:paraId="42146C8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494690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C8D562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Sõnastab sekkumise eesmärgi ja juhendamisvõtted, sh premeerimise tingimused.</w:t>
            </w:r>
          </w:p>
        </w:tc>
        <w:tc>
          <w:tcPr>
            <w:tcW w:w="708" w:type="dxa"/>
            <w:tcBorders>
              <w:top w:val="nil"/>
              <w:left w:val="nil"/>
              <w:bottom w:val="single" w:sz="4" w:space="0" w:color="auto"/>
              <w:right w:val="single" w:sz="4" w:space="0" w:color="auto"/>
            </w:tcBorders>
            <w:hideMark/>
          </w:tcPr>
          <w:p w14:paraId="052E191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D61ABDD" w14:textId="77777777" w:rsidTr="00927D25">
        <w:trPr>
          <w:trHeight w:val="390"/>
        </w:trPr>
        <w:tc>
          <w:tcPr>
            <w:tcW w:w="2547" w:type="dxa"/>
            <w:vMerge/>
            <w:tcBorders>
              <w:top w:val="nil"/>
              <w:left w:val="single" w:sz="4" w:space="0" w:color="auto"/>
              <w:bottom w:val="single" w:sz="4" w:space="0" w:color="auto"/>
              <w:right w:val="single" w:sz="4" w:space="0" w:color="auto"/>
            </w:tcBorders>
            <w:vAlign w:val="center"/>
            <w:hideMark/>
          </w:tcPr>
          <w:p w14:paraId="3D8709E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0936000"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0D6904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Korrigeerib sekkumisplaani lähtuvalt tulemustest.</w:t>
            </w:r>
          </w:p>
        </w:tc>
        <w:tc>
          <w:tcPr>
            <w:tcW w:w="708" w:type="dxa"/>
            <w:tcBorders>
              <w:top w:val="nil"/>
              <w:left w:val="nil"/>
              <w:bottom w:val="single" w:sz="4" w:space="0" w:color="auto"/>
              <w:right w:val="single" w:sz="4" w:space="0" w:color="auto"/>
            </w:tcBorders>
            <w:hideMark/>
          </w:tcPr>
          <w:p w14:paraId="3268E68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CB436FA"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70B306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34D1CC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0553EE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ennetava ohumärkide või kriisiplaani, tehes koostööd kolleegide ja tugivõrgustikuga selle rakendamisel.</w:t>
            </w:r>
          </w:p>
        </w:tc>
        <w:tc>
          <w:tcPr>
            <w:tcW w:w="708" w:type="dxa"/>
            <w:tcBorders>
              <w:top w:val="nil"/>
              <w:left w:val="nil"/>
              <w:bottom w:val="single" w:sz="4" w:space="0" w:color="auto"/>
              <w:right w:val="single" w:sz="4" w:space="0" w:color="auto"/>
            </w:tcBorders>
            <w:hideMark/>
          </w:tcPr>
          <w:p w14:paraId="115B0AA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A9D6E12"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58AE0942"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 xml:space="preserve">5.5 Teenuse saaja toetamine ja </w:t>
            </w:r>
            <w:r w:rsidRPr="00927D25">
              <w:rPr>
                <w:rFonts w:ascii="Calibri" w:eastAsia="Times New Roman" w:hAnsi="Calibri" w:cs="Calibri"/>
                <w:b/>
                <w:bCs/>
                <w:color w:val="000000"/>
                <w:sz w:val="22"/>
              </w:rPr>
              <w:lastRenderedPageBreak/>
              <w:t>juhendamine tema tervise ja heaolu tagamisel</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27A60D4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 xml:space="preserve">Toetab teenuse saaja tervise ja heaolu hoidmist, juhendades </w:t>
            </w:r>
            <w:r w:rsidRPr="00927D25">
              <w:rPr>
                <w:rFonts w:ascii="Calibri" w:eastAsia="Times New Roman" w:hAnsi="Calibri" w:cs="Calibri"/>
                <w:color w:val="000000"/>
                <w:sz w:val="22"/>
              </w:rPr>
              <w:lastRenderedPageBreak/>
              <w:t xml:space="preserve">teda tervist toetavate harjumuste kujundamisel, raviskeemi järgimisel ja tugiteenuste kasutamisel, arvestades tema vajadusi ja võimalusi.  Tegutseb tervisekriisi ennetamiseks või lahendamiseks asjakohasel viisil (nt kriisi- või ohumärkide plaani koostamine ja teenuse saaja juhendamine nende kasutamisel), kaasates vajadusel asjakohaseid osapooli. </w:t>
            </w:r>
          </w:p>
        </w:tc>
        <w:tc>
          <w:tcPr>
            <w:tcW w:w="7655" w:type="dxa"/>
            <w:tcBorders>
              <w:top w:val="nil"/>
              <w:left w:val="nil"/>
              <w:bottom w:val="single" w:sz="4" w:space="0" w:color="auto"/>
              <w:right w:val="single" w:sz="4" w:space="0" w:color="auto"/>
            </w:tcBorders>
            <w:hideMark/>
          </w:tcPr>
          <w:p w14:paraId="28594B7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Juhendab teenuse saajat tervist ja heaolu toetavate harjumuste ning rutiinide kujundamisel, lähtudes tervislike eluviiside põhimõtetest.</w:t>
            </w:r>
          </w:p>
        </w:tc>
        <w:tc>
          <w:tcPr>
            <w:tcW w:w="708" w:type="dxa"/>
            <w:tcBorders>
              <w:top w:val="nil"/>
              <w:left w:val="nil"/>
              <w:bottom w:val="single" w:sz="4" w:space="0" w:color="auto"/>
              <w:right w:val="single" w:sz="4" w:space="0" w:color="auto"/>
            </w:tcBorders>
            <w:hideMark/>
          </w:tcPr>
          <w:p w14:paraId="04B1F8A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0C498D9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49479F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F18A36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F41344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Märkab teenuse saaja terviseseisundi muutusi, reageerides vastavalt töökorraldusele ja kokkulepitud tegevusjuhistele.</w:t>
            </w:r>
          </w:p>
        </w:tc>
        <w:tc>
          <w:tcPr>
            <w:tcW w:w="708" w:type="dxa"/>
            <w:tcBorders>
              <w:top w:val="nil"/>
              <w:left w:val="nil"/>
              <w:bottom w:val="single" w:sz="4" w:space="0" w:color="auto"/>
              <w:right w:val="single" w:sz="4" w:space="0" w:color="auto"/>
            </w:tcBorders>
            <w:hideMark/>
          </w:tcPr>
          <w:p w14:paraId="437F78C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2138AB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CC89F4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793826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0FF270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kasutades talle sobivaid motivatsioonifaktoreid, ravi- ja toetuskava järgimisel tervishoiutöötaja juhiste ja tegevusplaani alusel.</w:t>
            </w:r>
          </w:p>
        </w:tc>
        <w:tc>
          <w:tcPr>
            <w:tcW w:w="708" w:type="dxa"/>
            <w:tcBorders>
              <w:top w:val="nil"/>
              <w:left w:val="nil"/>
              <w:bottom w:val="single" w:sz="4" w:space="0" w:color="auto"/>
              <w:right w:val="single" w:sz="4" w:space="0" w:color="auto"/>
            </w:tcBorders>
            <w:hideMark/>
          </w:tcPr>
          <w:p w14:paraId="4789F1F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02CE9BA"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2BC372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99C123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373429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 tervise säilitamist igapäevaste tegevuste kaudu, teavitades terviseseisundi muutustest vastavalt töökorraldusele.</w:t>
            </w:r>
          </w:p>
        </w:tc>
        <w:tc>
          <w:tcPr>
            <w:tcW w:w="708" w:type="dxa"/>
            <w:tcBorders>
              <w:top w:val="nil"/>
              <w:left w:val="nil"/>
              <w:bottom w:val="single" w:sz="4" w:space="0" w:color="auto"/>
              <w:right w:val="single" w:sz="4" w:space="0" w:color="auto"/>
            </w:tcBorders>
            <w:hideMark/>
          </w:tcPr>
          <w:p w14:paraId="07CE4B5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188B85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60F42F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289A327"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544CE5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tervisekriisi olukorras vastavalt kokkulepitud juhistele ja teavitab vastutavat isikut.</w:t>
            </w:r>
          </w:p>
        </w:tc>
        <w:tc>
          <w:tcPr>
            <w:tcW w:w="708" w:type="dxa"/>
            <w:tcBorders>
              <w:top w:val="nil"/>
              <w:left w:val="nil"/>
              <w:bottom w:val="single" w:sz="4" w:space="0" w:color="auto"/>
              <w:right w:val="single" w:sz="4" w:space="0" w:color="auto"/>
            </w:tcBorders>
            <w:hideMark/>
          </w:tcPr>
          <w:p w14:paraId="1BAC717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DB2700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515D07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0EAD7F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C6C192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tervise ja vaimse haiguse mõistmisel ning positiivse enesetaju ja vastutuse kujunemisel oma elu ja tervise eest.</w:t>
            </w:r>
          </w:p>
        </w:tc>
        <w:tc>
          <w:tcPr>
            <w:tcW w:w="708" w:type="dxa"/>
            <w:tcBorders>
              <w:top w:val="nil"/>
              <w:left w:val="nil"/>
              <w:bottom w:val="single" w:sz="4" w:space="0" w:color="auto"/>
              <w:right w:val="single" w:sz="4" w:space="0" w:color="auto"/>
            </w:tcBorders>
            <w:hideMark/>
          </w:tcPr>
          <w:p w14:paraId="0A0E327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F89B7D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1804E8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2515B4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6284CA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tervist toetavate harjumuste ja rutiinide kujundamisel ning säilitamisel, arvestades tema vajadusi ja võimalusi.</w:t>
            </w:r>
          </w:p>
        </w:tc>
        <w:tc>
          <w:tcPr>
            <w:tcW w:w="708" w:type="dxa"/>
            <w:tcBorders>
              <w:top w:val="nil"/>
              <w:left w:val="nil"/>
              <w:bottom w:val="single" w:sz="4" w:space="0" w:color="auto"/>
              <w:right w:val="single" w:sz="4" w:space="0" w:color="auto"/>
            </w:tcBorders>
            <w:hideMark/>
          </w:tcPr>
          <w:p w14:paraId="2312491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084F69C"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15E827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1BF83B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B2BF82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teenuse saaja terviseseisundi muutusi, arvestades diagnoosist ja sõltuvusest tulenevaid tegureid ning nende mõju toimetulekule.</w:t>
            </w:r>
          </w:p>
        </w:tc>
        <w:tc>
          <w:tcPr>
            <w:tcW w:w="708" w:type="dxa"/>
            <w:tcBorders>
              <w:top w:val="nil"/>
              <w:left w:val="nil"/>
              <w:bottom w:val="single" w:sz="4" w:space="0" w:color="auto"/>
              <w:right w:val="single" w:sz="4" w:space="0" w:color="auto"/>
            </w:tcBorders>
            <w:hideMark/>
          </w:tcPr>
          <w:p w14:paraId="60DD2FF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6AB044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7F5922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2F4564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29DDA0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tema tervisega seotud otsuste tegemisel, juhendades teda arusaadaval viisil talle vajalike sammude astumisel (nt abi palumine, teraapilistes tegevustes osalemine, kontakti loomisel kogemusnõustajaga ja tervishoiuteenustega jne).</w:t>
            </w:r>
          </w:p>
        </w:tc>
        <w:tc>
          <w:tcPr>
            <w:tcW w:w="708" w:type="dxa"/>
            <w:tcBorders>
              <w:top w:val="nil"/>
              <w:left w:val="nil"/>
              <w:bottom w:val="single" w:sz="4" w:space="0" w:color="auto"/>
              <w:right w:val="single" w:sz="4" w:space="0" w:color="auto"/>
            </w:tcBorders>
            <w:hideMark/>
          </w:tcPr>
          <w:p w14:paraId="3CC1ECE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9CA006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9D0233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0E48FF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B74928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tervisekäitumise kujundamisel, säilitamisel ja taastumisel, ennetades võimalikke terviseprobleeme ning tehes koostööd spetsialistidega teenuse saaja tervise toetamiseks.</w:t>
            </w:r>
          </w:p>
        </w:tc>
        <w:tc>
          <w:tcPr>
            <w:tcW w:w="708" w:type="dxa"/>
            <w:tcBorders>
              <w:top w:val="nil"/>
              <w:left w:val="nil"/>
              <w:bottom w:val="single" w:sz="4" w:space="0" w:color="auto"/>
              <w:right w:val="single" w:sz="4" w:space="0" w:color="auto"/>
            </w:tcBorders>
            <w:hideMark/>
          </w:tcPr>
          <w:p w14:paraId="022753E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4D9579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57F7B6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6AE813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FA0613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ja selgitab teenuse saajale talle arusaadaval viisil tervishoiutöötaja poolt koostatud raviskeemi järgimist, sh võimalikke kõrvalmõjusid ja riske.</w:t>
            </w:r>
          </w:p>
        </w:tc>
        <w:tc>
          <w:tcPr>
            <w:tcW w:w="708" w:type="dxa"/>
            <w:tcBorders>
              <w:top w:val="nil"/>
              <w:left w:val="nil"/>
              <w:bottom w:val="single" w:sz="4" w:space="0" w:color="auto"/>
              <w:right w:val="single" w:sz="4" w:space="0" w:color="auto"/>
            </w:tcBorders>
            <w:hideMark/>
          </w:tcPr>
          <w:p w14:paraId="46BF52D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79CBF5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10348F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6136CF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248513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tervisekriisis vastavalt olukorrale (sh hindab riske ja võimalusi), kaasates vajadusel vastavaid osapooli (nt eestkostja, raviarst, terapeut, politsei, kiirabi).</w:t>
            </w:r>
          </w:p>
        </w:tc>
        <w:tc>
          <w:tcPr>
            <w:tcW w:w="708" w:type="dxa"/>
            <w:tcBorders>
              <w:top w:val="nil"/>
              <w:left w:val="nil"/>
              <w:bottom w:val="single" w:sz="4" w:space="0" w:color="auto"/>
              <w:right w:val="single" w:sz="4" w:space="0" w:color="auto"/>
            </w:tcBorders>
            <w:hideMark/>
          </w:tcPr>
          <w:p w14:paraId="5B61879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7A3792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36571F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5D269F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43758D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ennetava kriisi- või ohumärkide plaani teenuse saaja vaimse tervisekriisiga toimetulekuks.</w:t>
            </w:r>
          </w:p>
        </w:tc>
        <w:tc>
          <w:tcPr>
            <w:tcW w:w="708" w:type="dxa"/>
            <w:tcBorders>
              <w:top w:val="nil"/>
              <w:left w:val="nil"/>
              <w:bottom w:val="single" w:sz="4" w:space="0" w:color="auto"/>
              <w:right w:val="single" w:sz="4" w:space="0" w:color="auto"/>
            </w:tcBorders>
            <w:hideMark/>
          </w:tcPr>
          <w:p w14:paraId="4A58B1A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8A55A6C"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56BBD2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145A31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78F971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kriisi- või ohumärkide plaani kasutamisel, arvestades tema vajadusi ja võimekust.</w:t>
            </w:r>
          </w:p>
        </w:tc>
        <w:tc>
          <w:tcPr>
            <w:tcW w:w="708" w:type="dxa"/>
            <w:tcBorders>
              <w:top w:val="nil"/>
              <w:left w:val="nil"/>
              <w:bottom w:val="single" w:sz="4" w:space="0" w:color="auto"/>
              <w:right w:val="single" w:sz="4" w:space="0" w:color="auto"/>
            </w:tcBorders>
            <w:hideMark/>
          </w:tcPr>
          <w:p w14:paraId="7AA3CAB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239F79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A8AD00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A5C7570"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812272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tugiteenuste kasutamisel ja nendes osalemisel, soodustades tema iseseisvust ja toimetulekut.</w:t>
            </w:r>
          </w:p>
        </w:tc>
        <w:tc>
          <w:tcPr>
            <w:tcW w:w="708" w:type="dxa"/>
            <w:tcBorders>
              <w:top w:val="nil"/>
              <w:left w:val="nil"/>
              <w:bottom w:val="single" w:sz="4" w:space="0" w:color="auto"/>
              <w:right w:val="single" w:sz="4" w:space="0" w:color="auto"/>
            </w:tcBorders>
            <w:hideMark/>
          </w:tcPr>
          <w:p w14:paraId="3B73BD8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1D42CCB"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4DD6EF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DF702A0"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82C887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Nõustab teenuse saajat igapäevategevuste ja puhkuse tasakaalu kujundamisel, toetades tema vaimset heaolu ja toimetulekut.</w:t>
            </w:r>
          </w:p>
        </w:tc>
        <w:tc>
          <w:tcPr>
            <w:tcW w:w="708" w:type="dxa"/>
            <w:tcBorders>
              <w:top w:val="nil"/>
              <w:left w:val="nil"/>
              <w:bottom w:val="single" w:sz="4" w:space="0" w:color="auto"/>
              <w:right w:val="single" w:sz="4" w:space="0" w:color="auto"/>
            </w:tcBorders>
            <w:hideMark/>
          </w:tcPr>
          <w:p w14:paraId="4F7D37D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86EBC49"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13C71AA0"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5.6 Võrgustikutöö korraldamine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58552C6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Hindab tugivõrgustiku kaasamise vajadust,  korraldab võrgustikutööd, kaasates teenuse saajat, tugivõrgustikku, kogukonna osapooli ja spetsialiste või osaleb võrgustikutöös, jagades asjakohast teavet oma pädevuse piires. </w:t>
            </w:r>
          </w:p>
        </w:tc>
        <w:tc>
          <w:tcPr>
            <w:tcW w:w="7655" w:type="dxa"/>
            <w:tcBorders>
              <w:top w:val="nil"/>
              <w:left w:val="nil"/>
              <w:bottom w:val="single" w:sz="4" w:space="0" w:color="auto"/>
              <w:right w:val="single" w:sz="4" w:space="0" w:color="auto"/>
            </w:tcBorders>
            <w:hideMark/>
          </w:tcPr>
          <w:p w14:paraId="5695B28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tugivõrgustiku kaasamise vajadust, toetades teenuse saajat looma ja hoidma asjakohaseid kontakte.</w:t>
            </w:r>
          </w:p>
        </w:tc>
        <w:tc>
          <w:tcPr>
            <w:tcW w:w="708" w:type="dxa"/>
            <w:tcBorders>
              <w:top w:val="nil"/>
              <w:left w:val="nil"/>
              <w:bottom w:val="single" w:sz="4" w:space="0" w:color="auto"/>
              <w:right w:val="single" w:sz="4" w:space="0" w:color="auto"/>
            </w:tcBorders>
            <w:hideMark/>
          </w:tcPr>
          <w:p w14:paraId="47EDCA17" w14:textId="77777777" w:rsidR="00927D25" w:rsidRPr="00927D25" w:rsidRDefault="00927D25" w:rsidP="00927D25">
            <w:pPr>
              <w:spacing w:after="0" w:line="240" w:lineRule="auto"/>
              <w:jc w:val="right"/>
              <w:rPr>
                <w:rFonts w:ascii="Calibri" w:eastAsia="Times New Roman" w:hAnsi="Calibri" w:cs="Calibri"/>
                <w:color w:val="1F497D"/>
                <w:sz w:val="22"/>
              </w:rPr>
            </w:pPr>
            <w:r w:rsidRPr="00927D25">
              <w:rPr>
                <w:rFonts w:ascii="Calibri" w:eastAsia="Times New Roman" w:hAnsi="Calibri" w:cs="Calibri"/>
                <w:color w:val="1F497D"/>
                <w:sz w:val="22"/>
              </w:rPr>
              <w:t>4</w:t>
            </w:r>
          </w:p>
        </w:tc>
      </w:tr>
      <w:tr w:rsidR="00927D25" w:rsidRPr="00927D25" w14:paraId="36D513B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B39ED8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859FF9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FAE98B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Kaasab vajadusel tugivõrgustiku osapooli teenuse saajat puudutavates küsimustes, vahetades võrgustikuliikmetega asjakohast teavet ning järgides oma pädevuse piire ja kokkuleppeid.</w:t>
            </w:r>
          </w:p>
        </w:tc>
        <w:tc>
          <w:tcPr>
            <w:tcW w:w="708" w:type="dxa"/>
            <w:tcBorders>
              <w:top w:val="nil"/>
              <w:left w:val="nil"/>
              <w:bottom w:val="single" w:sz="4" w:space="0" w:color="auto"/>
              <w:right w:val="single" w:sz="4" w:space="0" w:color="auto"/>
            </w:tcBorders>
            <w:hideMark/>
          </w:tcPr>
          <w:p w14:paraId="7824CCE3" w14:textId="77777777" w:rsidR="00927D25" w:rsidRPr="00927D25" w:rsidRDefault="00927D25" w:rsidP="00927D25">
            <w:pPr>
              <w:spacing w:after="0" w:line="240" w:lineRule="auto"/>
              <w:jc w:val="right"/>
              <w:rPr>
                <w:rFonts w:ascii="Calibri" w:eastAsia="Times New Roman" w:hAnsi="Calibri" w:cs="Calibri"/>
                <w:color w:val="1F497D"/>
                <w:sz w:val="22"/>
              </w:rPr>
            </w:pPr>
            <w:r w:rsidRPr="00927D25">
              <w:rPr>
                <w:rFonts w:ascii="Calibri" w:eastAsia="Times New Roman" w:hAnsi="Calibri" w:cs="Calibri"/>
                <w:color w:val="1F497D"/>
                <w:sz w:val="22"/>
              </w:rPr>
              <w:t>4</w:t>
            </w:r>
          </w:p>
        </w:tc>
      </w:tr>
      <w:tr w:rsidR="00927D25" w:rsidRPr="00927D25" w14:paraId="640C1F2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761C85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D4EA2C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CC817A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Algatab ja toetab kogukonnale suunatud tegevusi, et soodustada erivajadustega inimeste mõistmist ja aktsepteerimist.</w:t>
            </w:r>
          </w:p>
        </w:tc>
        <w:tc>
          <w:tcPr>
            <w:tcW w:w="708" w:type="dxa"/>
            <w:tcBorders>
              <w:top w:val="nil"/>
              <w:left w:val="nil"/>
              <w:bottom w:val="single" w:sz="4" w:space="0" w:color="auto"/>
              <w:right w:val="single" w:sz="4" w:space="0" w:color="auto"/>
            </w:tcBorders>
            <w:hideMark/>
          </w:tcPr>
          <w:p w14:paraId="233FDCF3" w14:textId="77777777" w:rsidR="00927D25" w:rsidRPr="00927D25" w:rsidRDefault="00927D25" w:rsidP="00927D25">
            <w:pPr>
              <w:spacing w:after="0" w:line="240" w:lineRule="auto"/>
              <w:jc w:val="right"/>
              <w:rPr>
                <w:rFonts w:ascii="Calibri" w:eastAsia="Times New Roman" w:hAnsi="Calibri" w:cs="Calibri"/>
                <w:color w:val="1F497D"/>
                <w:sz w:val="22"/>
              </w:rPr>
            </w:pPr>
            <w:r w:rsidRPr="00927D25">
              <w:rPr>
                <w:rFonts w:ascii="Calibri" w:eastAsia="Times New Roman" w:hAnsi="Calibri" w:cs="Calibri"/>
                <w:color w:val="1F497D"/>
                <w:sz w:val="22"/>
              </w:rPr>
              <w:t>4</w:t>
            </w:r>
          </w:p>
        </w:tc>
      </w:tr>
      <w:tr w:rsidR="00927D25" w:rsidRPr="00927D25" w14:paraId="581777F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0151DC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524FF2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75CCE5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Edastab teenuse saajat puudutavat teavet asjakohastele osapooltele, järgides konfidentsiaalsuse, andmekaitse ja kokkulepitud teabevahetuse põhimõtteid.</w:t>
            </w:r>
          </w:p>
        </w:tc>
        <w:tc>
          <w:tcPr>
            <w:tcW w:w="708" w:type="dxa"/>
            <w:tcBorders>
              <w:top w:val="nil"/>
              <w:left w:val="nil"/>
              <w:bottom w:val="single" w:sz="4" w:space="0" w:color="auto"/>
              <w:right w:val="single" w:sz="4" w:space="0" w:color="auto"/>
            </w:tcBorders>
            <w:hideMark/>
          </w:tcPr>
          <w:p w14:paraId="3E6587C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83130AA" w14:textId="77777777" w:rsidTr="00927D25">
        <w:trPr>
          <w:trHeight w:val="330"/>
        </w:trPr>
        <w:tc>
          <w:tcPr>
            <w:tcW w:w="2547" w:type="dxa"/>
            <w:vMerge/>
            <w:tcBorders>
              <w:top w:val="nil"/>
              <w:left w:val="single" w:sz="4" w:space="0" w:color="auto"/>
              <w:bottom w:val="single" w:sz="4" w:space="0" w:color="auto"/>
              <w:right w:val="single" w:sz="4" w:space="0" w:color="auto"/>
            </w:tcBorders>
            <w:vAlign w:val="center"/>
            <w:hideMark/>
          </w:tcPr>
          <w:p w14:paraId="1763582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939232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005C93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Kaasab teenuse kasutajat teda puudutavate otsuste tegemisel.</w:t>
            </w:r>
          </w:p>
        </w:tc>
        <w:tc>
          <w:tcPr>
            <w:tcW w:w="708" w:type="dxa"/>
            <w:tcBorders>
              <w:top w:val="nil"/>
              <w:left w:val="nil"/>
              <w:bottom w:val="single" w:sz="4" w:space="0" w:color="auto"/>
              <w:right w:val="single" w:sz="4" w:space="0" w:color="auto"/>
            </w:tcBorders>
            <w:hideMark/>
          </w:tcPr>
          <w:p w14:paraId="7903F73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2918E86" w14:textId="77777777" w:rsidTr="00927D25">
        <w:trPr>
          <w:trHeight w:val="360"/>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0224A614"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5.7 Meeskonnatöös osalemine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5304093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Osaleb meeskonnatöös oma rolli ja pädevuse piires, jagades asjakohast teavet, tehes ettepanekuid ning toetades töökorralduse ja kolleegide tööoskuste arengut.</w:t>
            </w:r>
          </w:p>
        </w:tc>
        <w:tc>
          <w:tcPr>
            <w:tcW w:w="7655" w:type="dxa"/>
            <w:tcBorders>
              <w:top w:val="nil"/>
              <w:left w:val="nil"/>
              <w:bottom w:val="single" w:sz="4" w:space="0" w:color="auto"/>
              <w:right w:val="single" w:sz="4" w:space="0" w:color="auto"/>
            </w:tcBorders>
            <w:hideMark/>
          </w:tcPr>
          <w:p w14:paraId="5CE21C1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Täidab oma tööülesandeid meeskonnas kokkulepitud rollist ja pädevusest lähtuvalt.</w:t>
            </w:r>
          </w:p>
        </w:tc>
        <w:tc>
          <w:tcPr>
            <w:tcW w:w="708" w:type="dxa"/>
            <w:tcBorders>
              <w:top w:val="nil"/>
              <w:left w:val="nil"/>
              <w:bottom w:val="single" w:sz="4" w:space="0" w:color="auto"/>
              <w:right w:val="single" w:sz="4" w:space="0" w:color="auto"/>
            </w:tcBorders>
            <w:hideMark/>
          </w:tcPr>
          <w:p w14:paraId="695C3CB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7FAE3E44"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51568F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167E39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99292B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meeskonnatöös vastavalt kehtestatud töökorraldusele ja kokkulepetele, tehes muudatusi üksnes kooskõlastatult.</w:t>
            </w:r>
          </w:p>
        </w:tc>
        <w:tc>
          <w:tcPr>
            <w:tcW w:w="708" w:type="dxa"/>
            <w:tcBorders>
              <w:top w:val="nil"/>
              <w:left w:val="nil"/>
              <w:bottom w:val="single" w:sz="4" w:space="0" w:color="auto"/>
              <w:right w:val="single" w:sz="4" w:space="0" w:color="auto"/>
            </w:tcBorders>
            <w:hideMark/>
          </w:tcPr>
          <w:p w14:paraId="27122F5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CEF6C83"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A97C2F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B1F7F2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25D096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Panustab probleemide tuvastamisse ja lahenduste leidmisse, jagades asjakohast teavet ja ettepanekuid.</w:t>
            </w:r>
          </w:p>
        </w:tc>
        <w:tc>
          <w:tcPr>
            <w:tcW w:w="708" w:type="dxa"/>
            <w:tcBorders>
              <w:top w:val="nil"/>
              <w:left w:val="nil"/>
              <w:bottom w:val="single" w:sz="4" w:space="0" w:color="auto"/>
              <w:right w:val="single" w:sz="4" w:space="0" w:color="auto"/>
            </w:tcBorders>
            <w:hideMark/>
          </w:tcPr>
          <w:p w14:paraId="563F7EC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DFFFC8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822BDB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7D53DC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AAF870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Arvestab oma tegevustes meeskonnatöö korraldust ning püstitatud rollide, tööülesannete ja vastutuse jaotust.</w:t>
            </w:r>
          </w:p>
        </w:tc>
        <w:tc>
          <w:tcPr>
            <w:tcW w:w="708" w:type="dxa"/>
            <w:tcBorders>
              <w:top w:val="nil"/>
              <w:left w:val="nil"/>
              <w:bottom w:val="single" w:sz="4" w:space="0" w:color="auto"/>
              <w:right w:val="single" w:sz="4" w:space="0" w:color="auto"/>
            </w:tcBorders>
            <w:hideMark/>
          </w:tcPr>
          <w:p w14:paraId="6ADD11C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60F524B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086820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3383ED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FCF52D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Lähtub teenuse saaja vajadustest ja eelistustest, tuues need aruteludesse ja otsustusprotsessi, jälgides nende arvestamist kokkulepete tegemisel.</w:t>
            </w:r>
          </w:p>
        </w:tc>
        <w:tc>
          <w:tcPr>
            <w:tcW w:w="708" w:type="dxa"/>
            <w:tcBorders>
              <w:top w:val="nil"/>
              <w:left w:val="nil"/>
              <w:bottom w:val="single" w:sz="4" w:space="0" w:color="auto"/>
              <w:right w:val="single" w:sz="4" w:space="0" w:color="auto"/>
            </w:tcBorders>
            <w:hideMark/>
          </w:tcPr>
          <w:p w14:paraId="4FAAA7D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A66872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78D686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6EA0F0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C50604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Annab oma panuse meeskonnas, kuulates teisi, järgides kokkuleppeid, tuues välja enda arvamuse ja tehes ettepanekuid.</w:t>
            </w:r>
          </w:p>
        </w:tc>
        <w:tc>
          <w:tcPr>
            <w:tcW w:w="708" w:type="dxa"/>
            <w:tcBorders>
              <w:top w:val="nil"/>
              <w:left w:val="nil"/>
              <w:bottom w:val="single" w:sz="4" w:space="0" w:color="auto"/>
              <w:right w:val="single" w:sz="4" w:space="0" w:color="auto"/>
            </w:tcBorders>
            <w:hideMark/>
          </w:tcPr>
          <w:p w14:paraId="528B707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69E5039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A5BE20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1FAC78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CC4C36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Tegutseb meeskonnas vastavalt oma tööülesannetele ja pädevusele ning panustab töökorralduse arendamisesse.</w:t>
            </w:r>
          </w:p>
        </w:tc>
        <w:tc>
          <w:tcPr>
            <w:tcW w:w="708" w:type="dxa"/>
            <w:tcBorders>
              <w:top w:val="nil"/>
              <w:left w:val="nil"/>
              <w:bottom w:val="single" w:sz="4" w:space="0" w:color="auto"/>
              <w:right w:val="single" w:sz="4" w:space="0" w:color="auto"/>
            </w:tcBorders>
            <w:hideMark/>
          </w:tcPr>
          <w:p w14:paraId="038A40C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9DD618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1C883A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46EE9B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E09FC9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Järgib ja täiustab kokkulepitud töökorraldust, tehes ettepanekuid töö sujuvamaks muutmiseks.</w:t>
            </w:r>
          </w:p>
        </w:tc>
        <w:tc>
          <w:tcPr>
            <w:tcW w:w="708" w:type="dxa"/>
            <w:tcBorders>
              <w:top w:val="nil"/>
              <w:left w:val="nil"/>
              <w:bottom w:val="single" w:sz="4" w:space="0" w:color="auto"/>
              <w:right w:val="single" w:sz="4" w:space="0" w:color="auto"/>
            </w:tcBorders>
            <w:hideMark/>
          </w:tcPr>
          <w:p w14:paraId="202BC2D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09A43B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CF277B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CE69560"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4FD2FB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Panustab probleemide tuvastamisse ja lahenduste kavandamisse, jagades kogemusi ja toetades meeskonda ning selle liikmete professionaalsete oskuste arengut.</w:t>
            </w:r>
          </w:p>
        </w:tc>
        <w:tc>
          <w:tcPr>
            <w:tcW w:w="708" w:type="dxa"/>
            <w:tcBorders>
              <w:top w:val="nil"/>
              <w:left w:val="nil"/>
              <w:bottom w:val="single" w:sz="4" w:space="0" w:color="auto"/>
              <w:right w:val="single" w:sz="4" w:space="0" w:color="auto"/>
            </w:tcBorders>
            <w:hideMark/>
          </w:tcPr>
          <w:p w14:paraId="001C169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EC7BE9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923ABA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87DF3E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3038A0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kolleege tööoskuste arendamisel, juhendades vajadusel ka uusi meeskonnaliikmeid.</w:t>
            </w:r>
          </w:p>
        </w:tc>
        <w:tc>
          <w:tcPr>
            <w:tcW w:w="708" w:type="dxa"/>
            <w:tcBorders>
              <w:top w:val="nil"/>
              <w:left w:val="nil"/>
              <w:bottom w:val="single" w:sz="4" w:space="0" w:color="auto"/>
              <w:right w:val="single" w:sz="4" w:space="0" w:color="auto"/>
            </w:tcBorders>
            <w:hideMark/>
          </w:tcPr>
          <w:p w14:paraId="09D36B4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E2745B3"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1FE67B7F"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5.8 Enesehoidmine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681C812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Hoiab oma töövõimet ja turvalisust, kasutades tööohutuse, ergonoomika, stressijuhtimise ja enesehoiu võtteid ning otsides vajadusel tuge.</w:t>
            </w:r>
          </w:p>
        </w:tc>
        <w:tc>
          <w:tcPr>
            <w:tcW w:w="7655" w:type="dxa"/>
            <w:tcBorders>
              <w:top w:val="nil"/>
              <w:left w:val="nil"/>
              <w:bottom w:val="single" w:sz="4" w:space="0" w:color="auto"/>
              <w:right w:val="single" w:sz="4" w:space="0" w:color="auto"/>
            </w:tcBorders>
            <w:hideMark/>
          </w:tcPr>
          <w:p w14:paraId="289413C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Hoiab oma töövõimet, järgides tööohutusnõudeid ning vältides tööga seotud ohutegureid.</w:t>
            </w:r>
          </w:p>
        </w:tc>
        <w:tc>
          <w:tcPr>
            <w:tcW w:w="708" w:type="dxa"/>
            <w:tcBorders>
              <w:top w:val="nil"/>
              <w:left w:val="nil"/>
              <w:bottom w:val="single" w:sz="4" w:space="0" w:color="auto"/>
              <w:right w:val="single" w:sz="4" w:space="0" w:color="auto"/>
            </w:tcBorders>
            <w:hideMark/>
          </w:tcPr>
          <w:p w14:paraId="53C7AC3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AAD7A50" w14:textId="77777777" w:rsidTr="00927D25">
        <w:trPr>
          <w:trHeight w:val="375"/>
        </w:trPr>
        <w:tc>
          <w:tcPr>
            <w:tcW w:w="2547" w:type="dxa"/>
            <w:vMerge/>
            <w:tcBorders>
              <w:top w:val="nil"/>
              <w:left w:val="single" w:sz="4" w:space="0" w:color="auto"/>
              <w:bottom w:val="single" w:sz="4" w:space="0" w:color="auto"/>
              <w:right w:val="single" w:sz="4" w:space="0" w:color="auto"/>
            </w:tcBorders>
            <w:vAlign w:val="center"/>
            <w:hideMark/>
          </w:tcPr>
          <w:p w14:paraId="33A9BDF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1E89F3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42FF01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töö tegemisel ergonoomilisi ja tervist hoidvaid töövõtteid.</w:t>
            </w:r>
          </w:p>
        </w:tc>
        <w:tc>
          <w:tcPr>
            <w:tcW w:w="708" w:type="dxa"/>
            <w:tcBorders>
              <w:top w:val="nil"/>
              <w:left w:val="nil"/>
              <w:bottom w:val="single" w:sz="4" w:space="0" w:color="auto"/>
              <w:right w:val="single" w:sz="4" w:space="0" w:color="auto"/>
            </w:tcBorders>
            <w:hideMark/>
          </w:tcPr>
          <w:p w14:paraId="5E19B12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1A1A68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C3A067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915B31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083EF8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Valib ja rakendab olukorrale sobivaid stressiga toimetuleku viise, et säilitada töövõime ja professionaalne tegutsemine.</w:t>
            </w:r>
          </w:p>
        </w:tc>
        <w:tc>
          <w:tcPr>
            <w:tcW w:w="708" w:type="dxa"/>
            <w:tcBorders>
              <w:top w:val="nil"/>
              <w:left w:val="nil"/>
              <w:bottom w:val="single" w:sz="4" w:space="0" w:color="auto"/>
              <w:right w:val="single" w:sz="4" w:space="0" w:color="auto"/>
            </w:tcBorders>
            <w:hideMark/>
          </w:tcPr>
          <w:p w14:paraId="208962D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E070AC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17F3DE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9766FC1"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FAA18B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Otsib ja kasutab vajadusel tuge keerulistes või emotsionaalselt koormavates olukordades (nt teavitab juhti, kolleegi vm).</w:t>
            </w:r>
          </w:p>
        </w:tc>
        <w:tc>
          <w:tcPr>
            <w:tcW w:w="708" w:type="dxa"/>
            <w:tcBorders>
              <w:top w:val="nil"/>
              <w:left w:val="nil"/>
              <w:bottom w:val="single" w:sz="4" w:space="0" w:color="auto"/>
              <w:right w:val="single" w:sz="4" w:space="0" w:color="auto"/>
            </w:tcBorders>
            <w:hideMark/>
          </w:tcPr>
          <w:p w14:paraId="1B837AB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5D687EA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F3567C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EDA53C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8CD762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Lähtub oma välimuse ja käitumise kohandamisel teenuse saaja vajadustest ja olukorrast enda turvalisuse tagamiseks.</w:t>
            </w:r>
          </w:p>
        </w:tc>
        <w:tc>
          <w:tcPr>
            <w:tcW w:w="708" w:type="dxa"/>
            <w:tcBorders>
              <w:top w:val="nil"/>
              <w:left w:val="nil"/>
              <w:bottom w:val="single" w:sz="4" w:space="0" w:color="auto"/>
              <w:right w:val="single" w:sz="4" w:space="0" w:color="auto"/>
            </w:tcBorders>
            <w:hideMark/>
          </w:tcPr>
          <w:p w14:paraId="2D3B779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022D5D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CCFA47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4E5FE6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65D17E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tööga seotud ohutegureid (nt emotsionaalsed ja füüsilised rünnakud, kõrgendatud stress, infektsioonid), rakendades nende vähendamiseks enesehoiumeetmeid sh sobivaid isikukaitse vahendeid.</w:t>
            </w:r>
          </w:p>
        </w:tc>
        <w:tc>
          <w:tcPr>
            <w:tcW w:w="708" w:type="dxa"/>
            <w:tcBorders>
              <w:top w:val="nil"/>
              <w:left w:val="nil"/>
              <w:bottom w:val="single" w:sz="4" w:space="0" w:color="auto"/>
              <w:right w:val="single" w:sz="4" w:space="0" w:color="auto"/>
            </w:tcBorders>
            <w:hideMark/>
          </w:tcPr>
          <w:p w14:paraId="4C6A96A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D47415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37384E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1BDA6C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3B3B72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oma töövõtteid ja töökorraldust, arvestades tööülesannete täitmise mõju oma vaimsele ja füüsilisele tervisele.</w:t>
            </w:r>
          </w:p>
        </w:tc>
        <w:tc>
          <w:tcPr>
            <w:tcW w:w="708" w:type="dxa"/>
            <w:tcBorders>
              <w:top w:val="nil"/>
              <w:left w:val="nil"/>
              <w:bottom w:val="single" w:sz="4" w:space="0" w:color="auto"/>
              <w:right w:val="single" w:sz="4" w:space="0" w:color="auto"/>
            </w:tcBorders>
            <w:hideMark/>
          </w:tcPr>
          <w:p w14:paraId="4085EFA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ABEEF5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1A198F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F7716B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6AF97D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Märkab ülekoormuse, stressi või ohustava olukorra tunnuseid ning otsib ja kasutab vajadusel asjakohast tuge.</w:t>
            </w:r>
          </w:p>
        </w:tc>
        <w:tc>
          <w:tcPr>
            <w:tcW w:w="708" w:type="dxa"/>
            <w:tcBorders>
              <w:top w:val="nil"/>
              <w:left w:val="nil"/>
              <w:bottom w:val="single" w:sz="4" w:space="0" w:color="auto"/>
              <w:right w:val="single" w:sz="4" w:space="0" w:color="auto"/>
            </w:tcBorders>
            <w:hideMark/>
          </w:tcPr>
          <w:p w14:paraId="7961DF4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4AC3F65" w14:textId="77777777" w:rsidTr="00927D25">
        <w:trPr>
          <w:trHeight w:val="390"/>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49F0F349"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5.9 Teenuse saaja gruppidega töötamine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3BB21C1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Kavandab ja korraldab grupitegevusi teenuse saajatele, toetades grupiliikmete osalemist, eesmärkide saavutamist, tagasiside andmist ja probleemide lahendamist ning </w:t>
            </w:r>
            <w:r w:rsidRPr="00927D25">
              <w:rPr>
                <w:rFonts w:ascii="Calibri" w:eastAsia="Times New Roman" w:hAnsi="Calibri" w:cs="Calibri"/>
                <w:color w:val="000000"/>
                <w:sz w:val="22"/>
              </w:rPr>
              <w:lastRenderedPageBreak/>
              <w:t xml:space="preserve">dokumenteerib grupitegevuse ja/või -protsessi. </w:t>
            </w:r>
          </w:p>
        </w:tc>
        <w:tc>
          <w:tcPr>
            <w:tcW w:w="7655" w:type="dxa"/>
            <w:tcBorders>
              <w:top w:val="nil"/>
              <w:left w:val="nil"/>
              <w:bottom w:val="single" w:sz="4" w:space="0" w:color="auto"/>
              <w:right w:val="single" w:sz="4" w:space="0" w:color="auto"/>
            </w:tcBorders>
            <w:hideMark/>
          </w:tcPr>
          <w:p w14:paraId="3AEBD59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Osaleb grupi komplekteerimisel vastavalt teenuste saajate vajadustele ja eelistustele.</w:t>
            </w:r>
          </w:p>
        </w:tc>
        <w:tc>
          <w:tcPr>
            <w:tcW w:w="708" w:type="dxa"/>
            <w:tcBorders>
              <w:top w:val="nil"/>
              <w:left w:val="nil"/>
              <w:bottom w:val="single" w:sz="4" w:space="0" w:color="auto"/>
              <w:right w:val="single" w:sz="4" w:space="0" w:color="auto"/>
            </w:tcBorders>
            <w:hideMark/>
          </w:tcPr>
          <w:p w14:paraId="046E407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008DAC61" w14:textId="77777777" w:rsidTr="00927D25">
        <w:trPr>
          <w:trHeight w:val="330"/>
        </w:trPr>
        <w:tc>
          <w:tcPr>
            <w:tcW w:w="2547" w:type="dxa"/>
            <w:vMerge/>
            <w:tcBorders>
              <w:top w:val="nil"/>
              <w:left w:val="single" w:sz="4" w:space="0" w:color="auto"/>
              <w:bottom w:val="single" w:sz="4" w:space="0" w:color="auto"/>
              <w:right w:val="single" w:sz="4" w:space="0" w:color="auto"/>
            </w:tcBorders>
            <w:vAlign w:val="center"/>
            <w:hideMark/>
          </w:tcPr>
          <w:p w14:paraId="2F08CC9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F9CF6C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3B4D05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Valmistab grupitegevuseks ette keskkonna ja vajalikud vahendeid.</w:t>
            </w:r>
          </w:p>
        </w:tc>
        <w:tc>
          <w:tcPr>
            <w:tcW w:w="708" w:type="dxa"/>
            <w:tcBorders>
              <w:top w:val="nil"/>
              <w:left w:val="nil"/>
              <w:bottom w:val="single" w:sz="4" w:space="0" w:color="auto"/>
              <w:right w:val="single" w:sz="4" w:space="0" w:color="auto"/>
            </w:tcBorders>
            <w:hideMark/>
          </w:tcPr>
          <w:p w14:paraId="0AA895F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6AE06F13" w14:textId="77777777" w:rsidTr="00927D25">
        <w:trPr>
          <w:trHeight w:val="345"/>
        </w:trPr>
        <w:tc>
          <w:tcPr>
            <w:tcW w:w="2547" w:type="dxa"/>
            <w:vMerge/>
            <w:tcBorders>
              <w:top w:val="nil"/>
              <w:left w:val="single" w:sz="4" w:space="0" w:color="auto"/>
              <w:bottom w:val="single" w:sz="4" w:space="0" w:color="auto"/>
              <w:right w:val="single" w:sz="4" w:space="0" w:color="auto"/>
            </w:tcBorders>
            <w:vAlign w:val="center"/>
            <w:hideMark/>
          </w:tcPr>
          <w:p w14:paraId="561AA69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775757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027A17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Osaleb grupitegevuste korraldamisel.</w:t>
            </w:r>
          </w:p>
        </w:tc>
        <w:tc>
          <w:tcPr>
            <w:tcW w:w="708" w:type="dxa"/>
            <w:tcBorders>
              <w:top w:val="nil"/>
              <w:left w:val="nil"/>
              <w:bottom w:val="single" w:sz="4" w:space="0" w:color="auto"/>
              <w:right w:val="single" w:sz="4" w:space="0" w:color="auto"/>
            </w:tcBorders>
            <w:hideMark/>
          </w:tcPr>
          <w:p w14:paraId="1B6ACA5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8D78C6B" w14:textId="77777777" w:rsidTr="00927D25">
        <w:trPr>
          <w:trHeight w:val="360"/>
        </w:trPr>
        <w:tc>
          <w:tcPr>
            <w:tcW w:w="2547" w:type="dxa"/>
            <w:vMerge/>
            <w:tcBorders>
              <w:top w:val="nil"/>
              <w:left w:val="single" w:sz="4" w:space="0" w:color="auto"/>
              <w:bottom w:val="single" w:sz="4" w:space="0" w:color="auto"/>
              <w:right w:val="single" w:sz="4" w:space="0" w:color="auto"/>
            </w:tcBorders>
            <w:vAlign w:val="center"/>
            <w:hideMark/>
          </w:tcPr>
          <w:p w14:paraId="3F120A1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219D44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3F1329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grupitegevust lähtudes eesmärkidest ja kavast.</w:t>
            </w:r>
          </w:p>
        </w:tc>
        <w:tc>
          <w:tcPr>
            <w:tcW w:w="708" w:type="dxa"/>
            <w:tcBorders>
              <w:top w:val="nil"/>
              <w:left w:val="nil"/>
              <w:bottom w:val="single" w:sz="4" w:space="0" w:color="auto"/>
              <w:right w:val="single" w:sz="4" w:space="0" w:color="auto"/>
            </w:tcBorders>
            <w:hideMark/>
          </w:tcPr>
          <w:p w14:paraId="772E5DF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4E68DA8F" w14:textId="77777777" w:rsidTr="00927D25">
        <w:trPr>
          <w:trHeight w:val="360"/>
        </w:trPr>
        <w:tc>
          <w:tcPr>
            <w:tcW w:w="2547" w:type="dxa"/>
            <w:vMerge/>
            <w:tcBorders>
              <w:top w:val="nil"/>
              <w:left w:val="single" w:sz="4" w:space="0" w:color="auto"/>
              <w:bottom w:val="single" w:sz="4" w:space="0" w:color="auto"/>
              <w:right w:val="single" w:sz="4" w:space="0" w:color="auto"/>
            </w:tcBorders>
            <w:vAlign w:val="center"/>
            <w:hideMark/>
          </w:tcPr>
          <w:p w14:paraId="1032CE0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815836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C5F097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grupiliikmeid ülesannete täitmisel vastavalt etteantud tööjaotusele.</w:t>
            </w:r>
          </w:p>
        </w:tc>
        <w:tc>
          <w:tcPr>
            <w:tcW w:w="708" w:type="dxa"/>
            <w:tcBorders>
              <w:top w:val="nil"/>
              <w:left w:val="nil"/>
              <w:bottom w:val="single" w:sz="4" w:space="0" w:color="auto"/>
              <w:right w:val="single" w:sz="4" w:space="0" w:color="auto"/>
            </w:tcBorders>
            <w:hideMark/>
          </w:tcPr>
          <w:p w14:paraId="24FB0E8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0B9A748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7957C6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CD2A78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871C8A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grupiliikmeid grupitegevuses osalemisel ja kokkulepitud eesmärkide saavutamisel.</w:t>
            </w:r>
          </w:p>
        </w:tc>
        <w:tc>
          <w:tcPr>
            <w:tcW w:w="708" w:type="dxa"/>
            <w:tcBorders>
              <w:top w:val="nil"/>
              <w:left w:val="nil"/>
              <w:bottom w:val="single" w:sz="4" w:space="0" w:color="auto"/>
              <w:right w:val="single" w:sz="4" w:space="0" w:color="auto"/>
            </w:tcBorders>
            <w:hideMark/>
          </w:tcPr>
          <w:p w14:paraId="302B63A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6A5B0F3" w14:textId="77777777" w:rsidTr="00927D25">
        <w:trPr>
          <w:trHeight w:val="360"/>
        </w:trPr>
        <w:tc>
          <w:tcPr>
            <w:tcW w:w="2547" w:type="dxa"/>
            <w:vMerge/>
            <w:tcBorders>
              <w:top w:val="nil"/>
              <w:left w:val="single" w:sz="4" w:space="0" w:color="auto"/>
              <w:bottom w:val="single" w:sz="4" w:space="0" w:color="auto"/>
              <w:right w:val="single" w:sz="4" w:space="0" w:color="auto"/>
            </w:tcBorders>
            <w:vAlign w:val="center"/>
            <w:hideMark/>
          </w:tcPr>
          <w:p w14:paraId="3F7532B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E28526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BED254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grupis tekkivate probleemide korral kokkulepitud lahendusi.</w:t>
            </w:r>
          </w:p>
        </w:tc>
        <w:tc>
          <w:tcPr>
            <w:tcW w:w="708" w:type="dxa"/>
            <w:tcBorders>
              <w:top w:val="nil"/>
              <w:left w:val="nil"/>
              <w:bottom w:val="single" w:sz="4" w:space="0" w:color="auto"/>
              <w:right w:val="single" w:sz="4" w:space="0" w:color="auto"/>
            </w:tcBorders>
            <w:hideMark/>
          </w:tcPr>
          <w:p w14:paraId="13BC376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34EFCC0B"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D8227E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541A9A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316324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Annab grupiliikmetele grupitegevuse käigus ja lõpus tagasisidet, viisil, mis toetab teenuse saajaid üksteisele tagasiside andmisel.</w:t>
            </w:r>
          </w:p>
        </w:tc>
        <w:tc>
          <w:tcPr>
            <w:tcW w:w="708" w:type="dxa"/>
            <w:tcBorders>
              <w:top w:val="nil"/>
              <w:left w:val="nil"/>
              <w:bottom w:val="single" w:sz="4" w:space="0" w:color="auto"/>
              <w:right w:val="single" w:sz="4" w:space="0" w:color="auto"/>
            </w:tcBorders>
            <w:hideMark/>
          </w:tcPr>
          <w:p w14:paraId="15929F2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1F07399E" w14:textId="77777777" w:rsidTr="00927D25">
        <w:trPr>
          <w:trHeight w:val="390"/>
        </w:trPr>
        <w:tc>
          <w:tcPr>
            <w:tcW w:w="2547" w:type="dxa"/>
            <w:vMerge/>
            <w:tcBorders>
              <w:top w:val="nil"/>
              <w:left w:val="single" w:sz="4" w:space="0" w:color="auto"/>
              <w:bottom w:val="single" w:sz="4" w:space="0" w:color="auto"/>
              <w:right w:val="single" w:sz="4" w:space="0" w:color="auto"/>
            </w:tcBorders>
            <w:vAlign w:val="center"/>
            <w:hideMark/>
          </w:tcPr>
          <w:p w14:paraId="6E73A30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54225F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5B89B8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Dokumenteerib grupitegevuse vastavalt juhistele ja asutuse töökorraldusele.</w:t>
            </w:r>
          </w:p>
        </w:tc>
        <w:tc>
          <w:tcPr>
            <w:tcW w:w="708" w:type="dxa"/>
            <w:tcBorders>
              <w:top w:val="nil"/>
              <w:left w:val="nil"/>
              <w:bottom w:val="single" w:sz="4" w:space="0" w:color="auto"/>
              <w:right w:val="single" w:sz="4" w:space="0" w:color="auto"/>
            </w:tcBorders>
            <w:hideMark/>
          </w:tcPr>
          <w:p w14:paraId="063449F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4</w:t>
            </w:r>
          </w:p>
        </w:tc>
      </w:tr>
      <w:tr w:rsidR="00927D25" w:rsidRPr="00927D25" w14:paraId="709CEDB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33A198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6F2DDB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E305E76"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Komplekteerib grupi grupitegevuseks, arvestades teenuse saajate vajadusi, oskuste taset, arenguvajadust ja/või huvisid ning grupile seatud eesmärki.</w:t>
            </w:r>
          </w:p>
        </w:tc>
        <w:tc>
          <w:tcPr>
            <w:tcW w:w="708" w:type="dxa"/>
            <w:tcBorders>
              <w:top w:val="nil"/>
              <w:left w:val="nil"/>
              <w:bottom w:val="single" w:sz="4" w:space="0" w:color="auto"/>
              <w:right w:val="single" w:sz="4" w:space="0" w:color="auto"/>
            </w:tcBorders>
            <w:hideMark/>
          </w:tcPr>
          <w:p w14:paraId="20A4E2C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6A4B93A"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F5793BD"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DCB9DF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778D51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grupitegevusteks keskkonna ja vahendid, toetamaks grupiliikmete keskendumist, edasijõudmist ja sotsiaalsete oskuste arengut.</w:t>
            </w:r>
          </w:p>
        </w:tc>
        <w:tc>
          <w:tcPr>
            <w:tcW w:w="708" w:type="dxa"/>
            <w:tcBorders>
              <w:top w:val="nil"/>
              <w:left w:val="nil"/>
              <w:bottom w:val="single" w:sz="4" w:space="0" w:color="auto"/>
              <w:right w:val="single" w:sz="4" w:space="0" w:color="auto"/>
            </w:tcBorders>
            <w:hideMark/>
          </w:tcPr>
          <w:p w14:paraId="3192C53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FFDB3E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862D5A3"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2AAB9C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AA7341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Planeerib grupi kohtumiste arvu, lähtudes grupile seatud eesmärgist ja valitud tegevustest.</w:t>
            </w:r>
          </w:p>
        </w:tc>
        <w:tc>
          <w:tcPr>
            <w:tcW w:w="708" w:type="dxa"/>
            <w:tcBorders>
              <w:top w:val="nil"/>
              <w:left w:val="nil"/>
              <w:bottom w:val="single" w:sz="4" w:space="0" w:color="auto"/>
              <w:right w:val="single" w:sz="4" w:space="0" w:color="auto"/>
            </w:tcBorders>
            <w:hideMark/>
          </w:tcPr>
          <w:p w14:paraId="0B86DDF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6090351" w14:textId="77777777" w:rsidTr="00927D25">
        <w:trPr>
          <w:trHeight w:val="360"/>
        </w:trPr>
        <w:tc>
          <w:tcPr>
            <w:tcW w:w="2547" w:type="dxa"/>
            <w:vMerge/>
            <w:tcBorders>
              <w:top w:val="nil"/>
              <w:left w:val="single" w:sz="4" w:space="0" w:color="auto"/>
              <w:bottom w:val="single" w:sz="4" w:space="0" w:color="auto"/>
              <w:right w:val="single" w:sz="4" w:space="0" w:color="auto"/>
            </w:tcBorders>
            <w:vAlign w:val="center"/>
            <w:hideMark/>
          </w:tcPr>
          <w:p w14:paraId="52EC869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6F3C2C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084B63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Kavandab grupi kohtumise ülesehituse vastavalt eesmärgile ja grupitöö faasidele.</w:t>
            </w:r>
          </w:p>
        </w:tc>
        <w:tc>
          <w:tcPr>
            <w:tcW w:w="708" w:type="dxa"/>
            <w:tcBorders>
              <w:top w:val="nil"/>
              <w:left w:val="nil"/>
              <w:bottom w:val="single" w:sz="4" w:space="0" w:color="auto"/>
              <w:right w:val="single" w:sz="4" w:space="0" w:color="auto"/>
            </w:tcBorders>
            <w:hideMark/>
          </w:tcPr>
          <w:p w14:paraId="5E4F5F5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64BBF52"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2D1002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700E90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8F8CF9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Jagab grupiliikmetele ülesanded, arvestades nende oskuste taset ja omavahelist sobivust.</w:t>
            </w:r>
          </w:p>
        </w:tc>
        <w:tc>
          <w:tcPr>
            <w:tcW w:w="708" w:type="dxa"/>
            <w:tcBorders>
              <w:top w:val="nil"/>
              <w:left w:val="nil"/>
              <w:bottom w:val="single" w:sz="4" w:space="0" w:color="auto"/>
              <w:right w:val="single" w:sz="4" w:space="0" w:color="auto"/>
            </w:tcBorders>
            <w:hideMark/>
          </w:tcPr>
          <w:p w14:paraId="6C3FCA9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822DA23"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2F79D1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052F95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A35357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grupi, valides ülesandekeskse või sotsiaal-emotsionaalse rolli vastavalt grupi arengufaasile ja iseseisvuse tasemele.</w:t>
            </w:r>
          </w:p>
        </w:tc>
        <w:tc>
          <w:tcPr>
            <w:tcW w:w="708" w:type="dxa"/>
            <w:tcBorders>
              <w:top w:val="nil"/>
              <w:left w:val="nil"/>
              <w:bottom w:val="single" w:sz="4" w:space="0" w:color="auto"/>
              <w:right w:val="single" w:sz="4" w:space="0" w:color="auto"/>
            </w:tcBorders>
            <w:hideMark/>
          </w:tcPr>
          <w:p w14:paraId="2651B89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30BCE68" w14:textId="77777777" w:rsidTr="00927D25">
        <w:trPr>
          <w:trHeight w:val="435"/>
        </w:trPr>
        <w:tc>
          <w:tcPr>
            <w:tcW w:w="2547" w:type="dxa"/>
            <w:vMerge/>
            <w:tcBorders>
              <w:top w:val="nil"/>
              <w:left w:val="single" w:sz="4" w:space="0" w:color="auto"/>
              <w:bottom w:val="single" w:sz="4" w:space="0" w:color="auto"/>
              <w:right w:val="single" w:sz="4" w:space="0" w:color="auto"/>
            </w:tcBorders>
            <w:vAlign w:val="center"/>
            <w:hideMark/>
          </w:tcPr>
          <w:p w14:paraId="5C17386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1DC5A8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D8AD2D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Lahendab grupis ettetulevaid probleeme, rakendades selleks sobivaid meetodeid.</w:t>
            </w:r>
          </w:p>
        </w:tc>
        <w:tc>
          <w:tcPr>
            <w:tcW w:w="708" w:type="dxa"/>
            <w:tcBorders>
              <w:top w:val="nil"/>
              <w:left w:val="nil"/>
              <w:bottom w:val="single" w:sz="4" w:space="0" w:color="auto"/>
              <w:right w:val="single" w:sz="4" w:space="0" w:color="auto"/>
            </w:tcBorders>
            <w:hideMark/>
          </w:tcPr>
          <w:p w14:paraId="51C6CF4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B9D402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6FA5B4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D8C710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FDA241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Annab grupiliikmetele grupitegevuse käigus ja lõpus konstruktiivset tagasisidet, toetades grupiliikmete enesehindamist ja üksteisele tagasiside andmist.</w:t>
            </w:r>
          </w:p>
        </w:tc>
        <w:tc>
          <w:tcPr>
            <w:tcW w:w="708" w:type="dxa"/>
            <w:tcBorders>
              <w:top w:val="nil"/>
              <w:left w:val="nil"/>
              <w:bottom w:val="single" w:sz="4" w:space="0" w:color="auto"/>
              <w:right w:val="single" w:sz="4" w:space="0" w:color="auto"/>
            </w:tcBorders>
            <w:hideMark/>
          </w:tcPr>
          <w:p w14:paraId="0EA85A4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A2BE0E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AB2B52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4DCF17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B290B1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Dokumenteerib grupiprotsessi, arvestades grupi eesmärki, protsessi ja asutuse dokumenteerimisnõudeid.</w:t>
            </w:r>
          </w:p>
        </w:tc>
        <w:tc>
          <w:tcPr>
            <w:tcW w:w="708" w:type="dxa"/>
            <w:tcBorders>
              <w:top w:val="nil"/>
              <w:left w:val="nil"/>
              <w:bottom w:val="single" w:sz="4" w:space="0" w:color="auto"/>
              <w:right w:val="single" w:sz="4" w:space="0" w:color="auto"/>
            </w:tcBorders>
            <w:hideMark/>
          </w:tcPr>
          <w:p w14:paraId="609B8AE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BF6036A" w14:textId="77777777" w:rsidTr="00927D25">
        <w:trPr>
          <w:trHeight w:val="420"/>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10601833"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5.10 Teenuse saaja toetamine ja juhendamine õppimisel ning töötamisel</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518D0FE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Toetab ja juhendab teenuse saajat õppimise ja töötamise võimaluste kasutamisel, selgitades välja teenuse saaja eesmärgid, valmisoleku ja toetusvajaduse ning tehes </w:t>
            </w:r>
            <w:r w:rsidRPr="00927D25">
              <w:rPr>
                <w:rFonts w:ascii="Calibri" w:eastAsia="Times New Roman" w:hAnsi="Calibri" w:cs="Calibri"/>
                <w:color w:val="000000"/>
                <w:sz w:val="22"/>
              </w:rPr>
              <w:lastRenderedPageBreak/>
              <w:t>koostööd tööandjate, õppeasutuste ja tugivõrgustikuga.</w:t>
            </w:r>
          </w:p>
        </w:tc>
        <w:tc>
          <w:tcPr>
            <w:tcW w:w="7655" w:type="dxa"/>
            <w:tcBorders>
              <w:top w:val="nil"/>
              <w:left w:val="nil"/>
              <w:bottom w:val="single" w:sz="4" w:space="0" w:color="auto"/>
              <w:right w:val="single" w:sz="4" w:space="0" w:color="auto"/>
            </w:tcBorders>
            <w:hideMark/>
          </w:tcPr>
          <w:p w14:paraId="2BA8E82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Selgitab välja teenuse saaja huvi, valmisoleku ja motivatsiooni õppida või töötada.</w:t>
            </w:r>
          </w:p>
        </w:tc>
        <w:tc>
          <w:tcPr>
            <w:tcW w:w="708" w:type="dxa"/>
            <w:tcBorders>
              <w:top w:val="nil"/>
              <w:left w:val="nil"/>
              <w:bottom w:val="single" w:sz="4" w:space="0" w:color="auto"/>
              <w:right w:val="single" w:sz="4" w:space="0" w:color="auto"/>
            </w:tcBorders>
            <w:hideMark/>
          </w:tcPr>
          <w:p w14:paraId="09DF70C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43EC74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7EDEF2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DFC3F0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10AA83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Hindab oma pädevuse piires teenuse saaja töötamise ja õppimisega seotud võimeid, oskusi, hirme ning osalemist takistavaid ja soodustavaid tegureid, kasutades asjakohast metoodikat.</w:t>
            </w:r>
          </w:p>
        </w:tc>
        <w:tc>
          <w:tcPr>
            <w:tcW w:w="708" w:type="dxa"/>
            <w:tcBorders>
              <w:top w:val="nil"/>
              <w:left w:val="nil"/>
              <w:bottom w:val="single" w:sz="4" w:space="0" w:color="auto"/>
              <w:right w:val="single" w:sz="4" w:space="0" w:color="auto"/>
            </w:tcBorders>
            <w:hideMark/>
          </w:tcPr>
          <w:p w14:paraId="70E31F9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019624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76EF0D8"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61A34F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66F68F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 töö- ja õpimotivatsiooni, tuues esile õppimise ja töötamise eelised.</w:t>
            </w:r>
          </w:p>
        </w:tc>
        <w:tc>
          <w:tcPr>
            <w:tcW w:w="708" w:type="dxa"/>
            <w:tcBorders>
              <w:top w:val="nil"/>
              <w:left w:val="nil"/>
              <w:bottom w:val="single" w:sz="4" w:space="0" w:color="auto"/>
              <w:right w:val="single" w:sz="4" w:space="0" w:color="auto"/>
            </w:tcBorders>
            <w:hideMark/>
          </w:tcPr>
          <w:p w14:paraId="2B1A6EC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08D229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8DAF86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379833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7AC3E2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töö- ja õppimisvõimaluste valikul, arvestades tema vajadusi ja võimeid.</w:t>
            </w:r>
          </w:p>
        </w:tc>
        <w:tc>
          <w:tcPr>
            <w:tcW w:w="708" w:type="dxa"/>
            <w:tcBorders>
              <w:top w:val="nil"/>
              <w:left w:val="nil"/>
              <w:bottom w:val="single" w:sz="4" w:space="0" w:color="auto"/>
              <w:right w:val="single" w:sz="4" w:space="0" w:color="auto"/>
            </w:tcBorders>
            <w:hideMark/>
          </w:tcPr>
          <w:p w14:paraId="35D9689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AAE3EA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175099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1FDE71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497DD6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Selgitab tööandjale või õppeasutusele suunatud toetusvõimalusi ning seadusest tulenevaid õigusi ja kohustusi, esindades teenuse saaja huve.</w:t>
            </w:r>
          </w:p>
        </w:tc>
        <w:tc>
          <w:tcPr>
            <w:tcW w:w="708" w:type="dxa"/>
            <w:tcBorders>
              <w:top w:val="nil"/>
              <w:left w:val="nil"/>
              <w:bottom w:val="single" w:sz="4" w:space="0" w:color="auto"/>
              <w:right w:val="single" w:sz="4" w:space="0" w:color="auto"/>
            </w:tcBorders>
            <w:hideMark/>
          </w:tcPr>
          <w:p w14:paraId="0114EBF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F710124"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9A5415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3C7807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797B0E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tööandjat või õppeasutust teenuse saajale sobiva õppe-või töökeskkonna loomisel, lähtudes teenuse saaja eripärast ja vajadustest.</w:t>
            </w:r>
          </w:p>
        </w:tc>
        <w:tc>
          <w:tcPr>
            <w:tcW w:w="708" w:type="dxa"/>
            <w:tcBorders>
              <w:top w:val="nil"/>
              <w:left w:val="nil"/>
              <w:bottom w:val="single" w:sz="4" w:space="0" w:color="auto"/>
              <w:right w:val="single" w:sz="4" w:space="0" w:color="auto"/>
            </w:tcBorders>
            <w:hideMark/>
          </w:tcPr>
          <w:p w14:paraId="716B60E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30036EA"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D4594B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167647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685C20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tööle või õppesse siirdumisel, muu hulgas selgitades asjakohaseid teenuseid, toetusi ja õiguslikke võimalusi.</w:t>
            </w:r>
          </w:p>
        </w:tc>
        <w:tc>
          <w:tcPr>
            <w:tcW w:w="708" w:type="dxa"/>
            <w:tcBorders>
              <w:top w:val="nil"/>
              <w:left w:val="nil"/>
              <w:bottom w:val="single" w:sz="4" w:space="0" w:color="auto"/>
              <w:right w:val="single" w:sz="4" w:space="0" w:color="auto"/>
            </w:tcBorders>
            <w:hideMark/>
          </w:tcPr>
          <w:p w14:paraId="24718B7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7BAAAA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A476AF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0DED21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F2F29E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Jälgib teenuse saaja edasiminekut ning kohandab juhendamisviise vastavalt tema arengule ja saadud tagasisidele.</w:t>
            </w:r>
          </w:p>
        </w:tc>
        <w:tc>
          <w:tcPr>
            <w:tcW w:w="708" w:type="dxa"/>
            <w:tcBorders>
              <w:top w:val="nil"/>
              <w:left w:val="nil"/>
              <w:bottom w:val="single" w:sz="4" w:space="0" w:color="auto"/>
              <w:right w:val="single" w:sz="4" w:space="0" w:color="auto"/>
            </w:tcBorders>
            <w:hideMark/>
          </w:tcPr>
          <w:p w14:paraId="5F666EE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1189D26"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F30BA3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B6537E3"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51DB9C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töö- või õpikeskkonnas tekkivate probleemide ennetamisel ja lahendamisel.</w:t>
            </w:r>
          </w:p>
        </w:tc>
        <w:tc>
          <w:tcPr>
            <w:tcW w:w="708" w:type="dxa"/>
            <w:tcBorders>
              <w:top w:val="nil"/>
              <w:left w:val="nil"/>
              <w:bottom w:val="single" w:sz="4" w:space="0" w:color="auto"/>
              <w:right w:val="single" w:sz="4" w:space="0" w:color="auto"/>
            </w:tcBorders>
            <w:hideMark/>
          </w:tcPr>
          <w:p w14:paraId="306C2D7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FAAB22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85184C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A5EEB0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66B629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Kaasab spetsialiste ning teeb koostööd tööandjate, haridusasutuste, Töötukassa ja tugivõrgustikuga.</w:t>
            </w:r>
          </w:p>
        </w:tc>
        <w:tc>
          <w:tcPr>
            <w:tcW w:w="708" w:type="dxa"/>
            <w:tcBorders>
              <w:top w:val="nil"/>
              <w:left w:val="nil"/>
              <w:bottom w:val="single" w:sz="4" w:space="0" w:color="auto"/>
              <w:right w:val="single" w:sz="4" w:space="0" w:color="auto"/>
            </w:tcBorders>
            <w:hideMark/>
          </w:tcPr>
          <w:p w14:paraId="20B29FD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EA5EC99"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52825598"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5.11 Äärmusliku abi- ja toetusvajadusega teenuse saaja toetamine ja juhendamine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6D1A7BC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äärmusliku abi- ja toetusvajadusega teenuse saajat, selgitades välja tugevused ja toetusvajaduse, kohandades keskkonda ning rakendades sobivat päevakava ja asjakohaseid hooldus-, kommunikatsiooni- ja juhendamisvõtteid.</w:t>
            </w:r>
          </w:p>
        </w:tc>
        <w:tc>
          <w:tcPr>
            <w:tcW w:w="7655" w:type="dxa"/>
            <w:tcBorders>
              <w:top w:val="nil"/>
              <w:left w:val="nil"/>
              <w:bottom w:val="single" w:sz="4" w:space="0" w:color="auto"/>
              <w:right w:val="single" w:sz="4" w:space="0" w:color="auto"/>
            </w:tcBorders>
            <w:hideMark/>
          </w:tcPr>
          <w:p w14:paraId="2C0AD5F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Selgitab välja teenuse saaja tugevused ja toetusvajaduse, kasutades etteantud metoodikat ja kogutud teavet sisendina tegevusplaani koostamisel.</w:t>
            </w:r>
          </w:p>
        </w:tc>
        <w:tc>
          <w:tcPr>
            <w:tcW w:w="708" w:type="dxa"/>
            <w:tcBorders>
              <w:top w:val="nil"/>
              <w:left w:val="nil"/>
              <w:bottom w:val="single" w:sz="4" w:space="0" w:color="auto"/>
              <w:right w:val="single" w:sz="4" w:space="0" w:color="auto"/>
            </w:tcBorders>
            <w:hideMark/>
          </w:tcPr>
          <w:p w14:paraId="36BFFEF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CA4A15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E72AEB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0A60D3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D566D5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teenuse saaja keskkonda igapäevaelu, töö- ja vaba aja tegevustes osalemise toetamiseks, lähtudes tööjuhenditest ja kokkulepitud lahendustest.</w:t>
            </w:r>
          </w:p>
        </w:tc>
        <w:tc>
          <w:tcPr>
            <w:tcW w:w="708" w:type="dxa"/>
            <w:tcBorders>
              <w:top w:val="nil"/>
              <w:left w:val="nil"/>
              <w:bottom w:val="single" w:sz="4" w:space="0" w:color="auto"/>
              <w:right w:val="single" w:sz="4" w:space="0" w:color="auto"/>
            </w:tcBorders>
            <w:hideMark/>
          </w:tcPr>
          <w:p w14:paraId="47ADABC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213F98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2CED74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425BA0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65F56D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Viib ellu teenuse saaja päevakava, korraldades etteantud plaani järgi jõukohaseid ja vaheldusrikkaid tegevusi kogu päeva jooksul.</w:t>
            </w:r>
          </w:p>
        </w:tc>
        <w:tc>
          <w:tcPr>
            <w:tcW w:w="708" w:type="dxa"/>
            <w:tcBorders>
              <w:top w:val="nil"/>
              <w:left w:val="nil"/>
              <w:bottom w:val="single" w:sz="4" w:space="0" w:color="auto"/>
              <w:right w:val="single" w:sz="4" w:space="0" w:color="auto"/>
            </w:tcBorders>
            <w:hideMark/>
          </w:tcPr>
          <w:p w14:paraId="5293904F"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AF637F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3574BF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709F981"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4B5B23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hooldus- ja juhendamisvõtteid vastavalt tööjuhenditele, järgides ergonoomilisi töövõtteid enda ja teenuse saaja turvalisuse tagamiseks.</w:t>
            </w:r>
          </w:p>
        </w:tc>
        <w:tc>
          <w:tcPr>
            <w:tcW w:w="708" w:type="dxa"/>
            <w:tcBorders>
              <w:top w:val="nil"/>
              <w:left w:val="nil"/>
              <w:bottom w:val="single" w:sz="4" w:space="0" w:color="auto"/>
              <w:right w:val="single" w:sz="4" w:space="0" w:color="auto"/>
            </w:tcBorders>
            <w:hideMark/>
          </w:tcPr>
          <w:p w14:paraId="3983A8F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A3C3241"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2CED57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3DF963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393667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Loob teenuse saajale selguse tegevustes, juhistes, olukordades ja päevastruktuuris, kasutades talle sobivat alternatiivse kommunikatsiooni vormi.</w:t>
            </w:r>
          </w:p>
        </w:tc>
        <w:tc>
          <w:tcPr>
            <w:tcW w:w="708" w:type="dxa"/>
            <w:tcBorders>
              <w:top w:val="nil"/>
              <w:left w:val="nil"/>
              <w:bottom w:val="single" w:sz="4" w:space="0" w:color="auto"/>
              <w:right w:val="single" w:sz="4" w:space="0" w:color="auto"/>
            </w:tcBorders>
            <w:hideMark/>
          </w:tcPr>
          <w:p w14:paraId="28CFE2C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52CF4D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260BD6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44F17C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950BED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teenuse saaja toetamisel proaktiivseid ja preemiapõhiseid juhendamisvõtteid RMK/ÄKK ennetamiseks, lähtudes kokkulepitud juhenditest ja teenuse saaja profiilist.</w:t>
            </w:r>
          </w:p>
        </w:tc>
        <w:tc>
          <w:tcPr>
            <w:tcW w:w="708" w:type="dxa"/>
            <w:tcBorders>
              <w:top w:val="nil"/>
              <w:left w:val="nil"/>
              <w:bottom w:val="single" w:sz="4" w:space="0" w:color="auto"/>
              <w:right w:val="single" w:sz="4" w:space="0" w:color="auto"/>
            </w:tcBorders>
            <w:hideMark/>
          </w:tcPr>
          <w:p w14:paraId="29B6CEE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7213AF8"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08B9FCC1"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lastRenderedPageBreak/>
              <w:t xml:space="preserve"> 5.12 Kohtumäärusega hoolekandeasutusse paigutatud teenuse saaja toetamine ja juhendamine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62223C5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ja juhendab kohtumäärusega hoolekandeasutusse paigutatud teenuse saajat, arvestades teenusele suunamise põhjuseid. Selgitab teenuse tingimusi, koostab tegevus- ja ohumärkide plaane ning rakendab turvalisust toetavaid juhendamis- ja sekkumisvõtteid</w:t>
            </w:r>
          </w:p>
        </w:tc>
        <w:tc>
          <w:tcPr>
            <w:tcW w:w="7655" w:type="dxa"/>
            <w:tcBorders>
              <w:top w:val="nil"/>
              <w:left w:val="nil"/>
              <w:bottom w:val="single" w:sz="4" w:space="0" w:color="auto"/>
              <w:right w:val="single" w:sz="4" w:space="0" w:color="auto"/>
            </w:tcBorders>
            <w:hideMark/>
          </w:tcPr>
          <w:p w14:paraId="5672F48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Selgitab välja teenuse saaja teenusele suunamise põhjused, tuginedes kohtudokumentidele.</w:t>
            </w:r>
          </w:p>
        </w:tc>
        <w:tc>
          <w:tcPr>
            <w:tcW w:w="708" w:type="dxa"/>
            <w:tcBorders>
              <w:top w:val="nil"/>
              <w:left w:val="nil"/>
              <w:bottom w:val="single" w:sz="4" w:space="0" w:color="auto"/>
              <w:right w:val="single" w:sz="4" w:space="0" w:color="auto"/>
            </w:tcBorders>
            <w:hideMark/>
          </w:tcPr>
          <w:p w14:paraId="131CE8F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C17A91A"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0E018A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01DBED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02F1C9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Selgitab teenuse saajale tema teenusele suunamise põhjustest ja teenuse lõpetamise tingimustest.</w:t>
            </w:r>
          </w:p>
        </w:tc>
        <w:tc>
          <w:tcPr>
            <w:tcW w:w="708" w:type="dxa"/>
            <w:tcBorders>
              <w:top w:val="nil"/>
              <w:left w:val="nil"/>
              <w:bottom w:val="single" w:sz="4" w:space="0" w:color="auto"/>
              <w:right w:val="single" w:sz="4" w:space="0" w:color="auto"/>
            </w:tcBorders>
            <w:hideMark/>
          </w:tcPr>
          <w:p w14:paraId="1A68A89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D431D62"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2BF2FE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B9D6226"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FCB0C5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koos teenuse saajaga tegevusplaani, milles määratletakse teenuse eesmärgid ja tegevussammud nende saavutamiseks.</w:t>
            </w:r>
          </w:p>
        </w:tc>
        <w:tc>
          <w:tcPr>
            <w:tcW w:w="708" w:type="dxa"/>
            <w:tcBorders>
              <w:top w:val="nil"/>
              <w:left w:val="nil"/>
              <w:bottom w:val="single" w:sz="4" w:space="0" w:color="auto"/>
              <w:right w:val="single" w:sz="4" w:space="0" w:color="auto"/>
            </w:tcBorders>
            <w:hideMark/>
          </w:tcPr>
          <w:p w14:paraId="3BA46853"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E78573B"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2CAFB4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01712A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034A46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kognitiivse langusega teenuse saaja puhul tegevusplaani koostöös meeskonnaga, arvestades teenuse saaja vajadusi ja käitumise muutmise eesmärke.</w:t>
            </w:r>
          </w:p>
        </w:tc>
        <w:tc>
          <w:tcPr>
            <w:tcW w:w="708" w:type="dxa"/>
            <w:tcBorders>
              <w:top w:val="nil"/>
              <w:left w:val="nil"/>
              <w:bottom w:val="single" w:sz="4" w:space="0" w:color="auto"/>
              <w:right w:val="single" w:sz="4" w:space="0" w:color="auto"/>
            </w:tcBorders>
            <w:hideMark/>
          </w:tcPr>
          <w:p w14:paraId="0E932829"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86ECE1C"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9B73DF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5D0E3C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9C01CB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teenuse saaja juhendamisel järjepidevalt tegevus- ja juhendamisviise, lähtudes meeskonnas ja teenuse saajaga sõlmitud kokkulepetest.</w:t>
            </w:r>
          </w:p>
        </w:tc>
        <w:tc>
          <w:tcPr>
            <w:tcW w:w="708" w:type="dxa"/>
            <w:tcBorders>
              <w:top w:val="nil"/>
              <w:left w:val="nil"/>
              <w:bottom w:val="single" w:sz="4" w:space="0" w:color="auto"/>
              <w:right w:val="single" w:sz="4" w:space="0" w:color="auto"/>
            </w:tcBorders>
            <w:hideMark/>
          </w:tcPr>
          <w:p w14:paraId="0A1A926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896145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DE5E27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72D9DF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C12B393"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füüsilise keskkonda vastavalt teenuse saaja vajadustele, et toetada turvalisust ja eesmärgipärast toimimist.</w:t>
            </w:r>
          </w:p>
        </w:tc>
        <w:tc>
          <w:tcPr>
            <w:tcW w:w="708" w:type="dxa"/>
            <w:tcBorders>
              <w:top w:val="nil"/>
              <w:left w:val="nil"/>
              <w:bottom w:val="single" w:sz="4" w:space="0" w:color="auto"/>
              <w:right w:val="single" w:sz="4" w:space="0" w:color="auto"/>
            </w:tcBorders>
            <w:hideMark/>
          </w:tcPr>
          <w:p w14:paraId="347FDEE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0174E7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097F73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0F40B7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D68B23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päevaplaani ja kohandab tegevusi vastavalt teenuse saaja vajadustele, võimetele ja seatud eesmärkidele.</w:t>
            </w:r>
          </w:p>
        </w:tc>
        <w:tc>
          <w:tcPr>
            <w:tcW w:w="708" w:type="dxa"/>
            <w:tcBorders>
              <w:top w:val="nil"/>
              <w:left w:val="nil"/>
              <w:bottom w:val="single" w:sz="4" w:space="0" w:color="auto"/>
              <w:right w:val="single" w:sz="4" w:space="0" w:color="auto"/>
            </w:tcBorders>
            <w:hideMark/>
          </w:tcPr>
          <w:p w14:paraId="2488D31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5EEB7E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92B294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7DA6CE7"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190CAA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teenuse saaja juhendamisel proaktiivseid ja preemiapõhiseid juhendamisvõtteid RMK ja ÄKK ennetamiseks, lähtudes teenuse saaja tegevusplaanist või arenguprofiilist.</w:t>
            </w:r>
          </w:p>
        </w:tc>
        <w:tc>
          <w:tcPr>
            <w:tcW w:w="708" w:type="dxa"/>
            <w:tcBorders>
              <w:top w:val="nil"/>
              <w:left w:val="nil"/>
              <w:bottom w:val="single" w:sz="4" w:space="0" w:color="auto"/>
              <w:right w:val="single" w:sz="4" w:space="0" w:color="auto"/>
            </w:tcBorders>
            <w:hideMark/>
          </w:tcPr>
          <w:p w14:paraId="5ABB13A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6D38C3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210F90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02E1D3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422BB9E"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meeskonnas teenuse saajale ohumärkide plaani, lähtudes kokkulepitud juhendamisvõtetest.</w:t>
            </w:r>
          </w:p>
        </w:tc>
        <w:tc>
          <w:tcPr>
            <w:tcW w:w="708" w:type="dxa"/>
            <w:tcBorders>
              <w:top w:val="nil"/>
              <w:left w:val="nil"/>
              <w:bottom w:val="single" w:sz="4" w:space="0" w:color="auto"/>
              <w:right w:val="single" w:sz="4" w:space="0" w:color="auto"/>
            </w:tcBorders>
            <w:hideMark/>
          </w:tcPr>
          <w:p w14:paraId="63845591"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E30C0C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CB71370"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6719A6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F3C949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Peatab ÄKK olukorra, kasutades teenuse saaja rahustamiseks füüsilisi valutuid ohjeldusvõtteid vastavalt kokkulepitud juhistele.</w:t>
            </w:r>
          </w:p>
        </w:tc>
        <w:tc>
          <w:tcPr>
            <w:tcW w:w="708" w:type="dxa"/>
            <w:tcBorders>
              <w:top w:val="nil"/>
              <w:left w:val="nil"/>
              <w:bottom w:val="single" w:sz="4" w:space="0" w:color="auto"/>
              <w:right w:val="single" w:sz="4" w:space="0" w:color="auto"/>
            </w:tcBorders>
            <w:hideMark/>
          </w:tcPr>
          <w:p w14:paraId="521E445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424C64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F617AB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9ACF32E"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AF9F07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ohtlikus olukorras turvalisust tagavaid võtteid, kaasates vajadusel kaastöötajaid või teisi asjakohaseid osapooli.</w:t>
            </w:r>
          </w:p>
        </w:tc>
        <w:tc>
          <w:tcPr>
            <w:tcW w:w="708" w:type="dxa"/>
            <w:tcBorders>
              <w:top w:val="nil"/>
              <w:left w:val="nil"/>
              <w:bottom w:val="single" w:sz="4" w:space="0" w:color="auto"/>
              <w:right w:val="single" w:sz="4" w:space="0" w:color="auto"/>
            </w:tcBorders>
            <w:hideMark/>
          </w:tcPr>
          <w:p w14:paraId="218C083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F745594"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61D87660"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5.13 Normintellektiga psüühikahaigusega teenuse saaja toetamine ja juhendamine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48422B2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Toetab normintellektiga psüühikahaigusega teenuse saaja taastumist, juhendades  raviplaani järgimisel, eneseabi- ja enesereguleerimisvõtete </w:t>
            </w:r>
            <w:r w:rsidRPr="00927D25">
              <w:rPr>
                <w:rFonts w:ascii="Calibri" w:eastAsia="Times New Roman" w:hAnsi="Calibri" w:cs="Calibri"/>
                <w:color w:val="000000"/>
                <w:sz w:val="22"/>
              </w:rPr>
              <w:lastRenderedPageBreak/>
              <w:t>kasutamisel ning julgustades teda võtma vastutust oma elu ja taastumise eest. Kasutab sh kokkulepitud asjakohaseid tööviise, nt heaoluplaani, ohumärkide plaani ja kriisikaardi koostamine, tugigruppide läbiviimine.</w:t>
            </w:r>
          </w:p>
        </w:tc>
        <w:tc>
          <w:tcPr>
            <w:tcW w:w="7655" w:type="dxa"/>
            <w:tcBorders>
              <w:top w:val="nil"/>
              <w:left w:val="nil"/>
              <w:bottom w:val="single" w:sz="4" w:space="0" w:color="auto"/>
              <w:right w:val="single" w:sz="4" w:space="0" w:color="auto"/>
            </w:tcBorders>
            <w:hideMark/>
          </w:tcPr>
          <w:p w14:paraId="2D7D33D5"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lastRenderedPageBreak/>
              <w:t>Toetab teenuse saajat tema taastumise teekonnal, kasutades taastumise mõtteviisi aluseid.</w:t>
            </w:r>
          </w:p>
        </w:tc>
        <w:tc>
          <w:tcPr>
            <w:tcW w:w="708" w:type="dxa"/>
            <w:tcBorders>
              <w:top w:val="nil"/>
              <w:left w:val="nil"/>
              <w:bottom w:val="single" w:sz="4" w:space="0" w:color="auto"/>
              <w:right w:val="single" w:sz="4" w:space="0" w:color="auto"/>
            </w:tcBorders>
            <w:hideMark/>
          </w:tcPr>
          <w:p w14:paraId="373A379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03F8F50"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D03FCE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D0A50E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FCFB5F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Julgustab teenuse saajat võtma vastutust oma elu ja taastumisprotsessi eest, aidates teda muutuste kavandamisel ja elluviimisel.</w:t>
            </w:r>
          </w:p>
        </w:tc>
        <w:tc>
          <w:tcPr>
            <w:tcW w:w="708" w:type="dxa"/>
            <w:tcBorders>
              <w:top w:val="nil"/>
              <w:left w:val="nil"/>
              <w:bottom w:val="single" w:sz="4" w:space="0" w:color="auto"/>
              <w:right w:val="single" w:sz="4" w:space="0" w:color="auto"/>
            </w:tcBorders>
            <w:hideMark/>
          </w:tcPr>
          <w:p w14:paraId="0E83C59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5B84883"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169D40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63F78347"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974353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Rakendab teenuse saaja psüühilise seisundi muutuste korral sobivaid toetavaid tegevusi.</w:t>
            </w:r>
          </w:p>
        </w:tc>
        <w:tc>
          <w:tcPr>
            <w:tcW w:w="708" w:type="dxa"/>
            <w:tcBorders>
              <w:top w:val="nil"/>
              <w:left w:val="nil"/>
              <w:bottom w:val="single" w:sz="4" w:space="0" w:color="auto"/>
              <w:right w:val="single" w:sz="4" w:space="0" w:color="auto"/>
            </w:tcBorders>
            <w:hideMark/>
          </w:tcPr>
          <w:p w14:paraId="6A2AC444"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176B23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9C27AF9"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4F44A79"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AD9B74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täitma raviplaani, suunates vajadusel professionaalsetele terapeutilistele sekkumistele.</w:t>
            </w:r>
          </w:p>
        </w:tc>
        <w:tc>
          <w:tcPr>
            <w:tcW w:w="708" w:type="dxa"/>
            <w:tcBorders>
              <w:top w:val="nil"/>
              <w:left w:val="nil"/>
              <w:bottom w:val="single" w:sz="4" w:space="0" w:color="auto"/>
              <w:right w:val="single" w:sz="4" w:space="0" w:color="auto"/>
            </w:tcBorders>
            <w:hideMark/>
          </w:tcPr>
          <w:p w14:paraId="7D592F40"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C68F80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1A0E871"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501EA7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58C2ED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Viib läbi taastumisorientatsiooniga ja teisi tugigruppe, kaasates teenuse saajaid nende kavandamisse ja elluviimisesse koostöös teenuse saajaga.</w:t>
            </w:r>
          </w:p>
        </w:tc>
        <w:tc>
          <w:tcPr>
            <w:tcW w:w="708" w:type="dxa"/>
            <w:tcBorders>
              <w:top w:val="nil"/>
              <w:left w:val="nil"/>
              <w:bottom w:val="single" w:sz="4" w:space="0" w:color="auto"/>
              <w:right w:val="single" w:sz="4" w:space="0" w:color="auto"/>
            </w:tcBorders>
            <w:hideMark/>
          </w:tcPr>
          <w:p w14:paraId="0DEDF1F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24BE5EF"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6200408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EB8F53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8A49F0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igapäevaelu tasakaalu hoidmisel, kasutades heaoluplaani, ohumärkide plaani ja kriisikaarti.</w:t>
            </w:r>
          </w:p>
        </w:tc>
        <w:tc>
          <w:tcPr>
            <w:tcW w:w="708" w:type="dxa"/>
            <w:tcBorders>
              <w:top w:val="nil"/>
              <w:left w:val="nil"/>
              <w:bottom w:val="single" w:sz="4" w:space="0" w:color="auto"/>
              <w:right w:val="single" w:sz="4" w:space="0" w:color="auto"/>
            </w:tcBorders>
            <w:hideMark/>
          </w:tcPr>
          <w:p w14:paraId="3E753A57"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0B9CDE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4C0E2D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6CBCE04"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3AB3CD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eneseabioskuste, enesereguleerimise võtete ja stressi maandamise meetodite kasutamisel.</w:t>
            </w:r>
          </w:p>
        </w:tc>
        <w:tc>
          <w:tcPr>
            <w:tcW w:w="708" w:type="dxa"/>
            <w:tcBorders>
              <w:top w:val="nil"/>
              <w:left w:val="nil"/>
              <w:bottom w:val="single" w:sz="4" w:space="0" w:color="auto"/>
              <w:right w:val="single" w:sz="4" w:space="0" w:color="auto"/>
            </w:tcBorders>
            <w:hideMark/>
          </w:tcPr>
          <w:p w14:paraId="7B4A696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28DE5BE6"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231D407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43F8A9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4B5CABC"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suhtlemistehnikate kasutamisel suhte loomisel, hoidmisel ja lõpetamisel.</w:t>
            </w:r>
          </w:p>
        </w:tc>
        <w:tc>
          <w:tcPr>
            <w:tcW w:w="708" w:type="dxa"/>
            <w:tcBorders>
              <w:top w:val="nil"/>
              <w:left w:val="nil"/>
              <w:bottom w:val="single" w:sz="4" w:space="0" w:color="auto"/>
              <w:right w:val="single" w:sz="4" w:space="0" w:color="auto"/>
            </w:tcBorders>
            <w:hideMark/>
          </w:tcPr>
          <w:p w14:paraId="4D2F4106"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C7CA6D2"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75783C6D"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5.14 Äärmusliku kahjustava käitumisega autismispektrihäirega teenuse saaja juhendamine ja toetamine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20B31271"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äärmusliku kahjustava käitumisega autismispektrihäirega teenuse saajat, profileerides käitumist, struktureerides keskkonda, kavandades RMK/ÄKK vähendamise tegevusi ning rakendades meeskonnas kokkulepitud sekkumisvõtteid</w:t>
            </w:r>
          </w:p>
        </w:tc>
        <w:tc>
          <w:tcPr>
            <w:tcW w:w="7655" w:type="dxa"/>
            <w:tcBorders>
              <w:top w:val="nil"/>
              <w:left w:val="nil"/>
              <w:bottom w:val="single" w:sz="4" w:space="0" w:color="auto"/>
              <w:right w:val="single" w:sz="4" w:space="0" w:color="auto"/>
            </w:tcBorders>
            <w:hideMark/>
          </w:tcPr>
          <w:p w14:paraId="10D741C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Osaleb aktiivselt teenuse saaja tundmaõppimisel ja profileerimisel, kaardistades tema ÄKK/RMK ilmingud ning selgitades välja nende võimalikud põhjused ja eesmärgi.</w:t>
            </w:r>
          </w:p>
        </w:tc>
        <w:tc>
          <w:tcPr>
            <w:tcW w:w="708" w:type="dxa"/>
            <w:tcBorders>
              <w:top w:val="nil"/>
              <w:left w:val="nil"/>
              <w:bottom w:val="single" w:sz="4" w:space="0" w:color="auto"/>
              <w:right w:val="single" w:sz="4" w:space="0" w:color="auto"/>
            </w:tcBorders>
            <w:hideMark/>
          </w:tcPr>
          <w:p w14:paraId="2D0463FD"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387EBD88"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5188BD2"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9B8E6B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55778B7D"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Sõnastab sekkumiseesmärgi ja planeerib tegevused RMK/ÄKK vähendamiseks, lähtudes teenuse saaja profiilist.</w:t>
            </w:r>
          </w:p>
        </w:tc>
        <w:tc>
          <w:tcPr>
            <w:tcW w:w="708" w:type="dxa"/>
            <w:tcBorders>
              <w:top w:val="nil"/>
              <w:left w:val="nil"/>
              <w:bottom w:val="single" w:sz="4" w:space="0" w:color="auto"/>
              <w:right w:val="single" w:sz="4" w:space="0" w:color="auto"/>
            </w:tcBorders>
            <w:hideMark/>
          </w:tcPr>
          <w:p w14:paraId="662F1D2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10BBEC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139EC1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5623E8F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3AADB3EF"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Loob teenuse saaja füüsilises keskkonnas selguse ja struktuuri, kujundades päevaplaani ja tegevuste selge alguse ja lõpu.</w:t>
            </w:r>
          </w:p>
        </w:tc>
        <w:tc>
          <w:tcPr>
            <w:tcW w:w="708" w:type="dxa"/>
            <w:tcBorders>
              <w:top w:val="nil"/>
              <w:left w:val="nil"/>
              <w:bottom w:val="single" w:sz="4" w:space="0" w:color="auto"/>
              <w:right w:val="single" w:sz="4" w:space="0" w:color="auto"/>
            </w:tcBorders>
            <w:hideMark/>
          </w:tcPr>
          <w:p w14:paraId="34DCADF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C13BA4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AA248B6"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ECC29F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973876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Arvestab juhendamisel teenuse saaja aistinguliste iseärasustega, kohandades keskkonna vastavalt tema stimulatsioonitaluvusele ja toevajadusele.</w:t>
            </w:r>
          </w:p>
        </w:tc>
        <w:tc>
          <w:tcPr>
            <w:tcW w:w="708" w:type="dxa"/>
            <w:tcBorders>
              <w:top w:val="nil"/>
              <w:left w:val="nil"/>
              <w:bottom w:val="single" w:sz="4" w:space="0" w:color="auto"/>
              <w:right w:val="single" w:sz="4" w:space="0" w:color="auto"/>
            </w:tcBorders>
            <w:hideMark/>
          </w:tcPr>
          <w:p w14:paraId="701E78F8"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3CD8229"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7BDE1D1E"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130FF43F"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6619E189"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teenuse saaja juhendamisel proaktiivseid ja preemiapõhiseid juhendamisvõtteid RMK/ÄKK ennetamiseks, valides sekkumise lähtuvalt teenuse saaja profiilist ja autismi intensiivsusest</w:t>
            </w:r>
          </w:p>
        </w:tc>
        <w:tc>
          <w:tcPr>
            <w:tcW w:w="708" w:type="dxa"/>
            <w:tcBorders>
              <w:top w:val="nil"/>
              <w:left w:val="nil"/>
              <w:bottom w:val="single" w:sz="4" w:space="0" w:color="auto"/>
              <w:right w:val="single" w:sz="4" w:space="0" w:color="auto"/>
            </w:tcBorders>
            <w:hideMark/>
          </w:tcPr>
          <w:p w14:paraId="09EE3E0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6F55495"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E07118C"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0038F99C"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4CC8FA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Kasutab ÄKK peatamiseks füüsilisi valutuid rahustavaid tehnikaid, dokumenteerides nende kasutamise vastavalt töökorraldusele.</w:t>
            </w:r>
          </w:p>
        </w:tc>
        <w:tc>
          <w:tcPr>
            <w:tcW w:w="708" w:type="dxa"/>
            <w:tcBorders>
              <w:top w:val="nil"/>
              <w:left w:val="nil"/>
              <w:bottom w:val="single" w:sz="4" w:space="0" w:color="auto"/>
              <w:right w:val="single" w:sz="4" w:space="0" w:color="auto"/>
            </w:tcBorders>
            <w:hideMark/>
          </w:tcPr>
          <w:p w14:paraId="56B05D3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751019DE"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4CBAC227"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3B72CD5"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53FB8F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meeskonnas teenuse saaja RMK/ÄKK ennetamiseks ohumärkide plaani, lähtudes kokkulepitud juhendamispõhimõtetest.</w:t>
            </w:r>
          </w:p>
        </w:tc>
        <w:tc>
          <w:tcPr>
            <w:tcW w:w="708" w:type="dxa"/>
            <w:tcBorders>
              <w:top w:val="nil"/>
              <w:left w:val="nil"/>
              <w:bottom w:val="single" w:sz="4" w:space="0" w:color="auto"/>
              <w:right w:val="single" w:sz="4" w:space="0" w:color="auto"/>
            </w:tcBorders>
            <w:hideMark/>
          </w:tcPr>
          <w:p w14:paraId="48A8213E"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1EA7A1DE" w14:textId="77777777" w:rsidTr="00927D25">
        <w:trPr>
          <w:trHeight w:val="435"/>
        </w:trPr>
        <w:tc>
          <w:tcPr>
            <w:tcW w:w="2547" w:type="dxa"/>
            <w:vMerge/>
            <w:tcBorders>
              <w:top w:val="nil"/>
              <w:left w:val="single" w:sz="4" w:space="0" w:color="auto"/>
              <w:bottom w:val="single" w:sz="4" w:space="0" w:color="auto"/>
              <w:right w:val="single" w:sz="4" w:space="0" w:color="auto"/>
            </w:tcBorders>
            <w:vAlign w:val="center"/>
            <w:hideMark/>
          </w:tcPr>
          <w:p w14:paraId="05BD4B65"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A020AF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B6BF5E2"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kaastöötajaid igapäevatöös, arvestades turvalisust ja meeskonnatööd.</w:t>
            </w:r>
          </w:p>
        </w:tc>
        <w:tc>
          <w:tcPr>
            <w:tcW w:w="708" w:type="dxa"/>
            <w:tcBorders>
              <w:top w:val="nil"/>
              <w:left w:val="nil"/>
              <w:bottom w:val="single" w:sz="4" w:space="0" w:color="auto"/>
              <w:right w:val="single" w:sz="4" w:space="0" w:color="auto"/>
            </w:tcBorders>
            <w:hideMark/>
          </w:tcPr>
          <w:p w14:paraId="07C4A98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ACF47F6" w14:textId="77777777" w:rsidTr="00927D25">
        <w:trPr>
          <w:trHeight w:val="390"/>
        </w:trPr>
        <w:tc>
          <w:tcPr>
            <w:tcW w:w="2547" w:type="dxa"/>
            <w:vMerge/>
            <w:tcBorders>
              <w:top w:val="nil"/>
              <w:left w:val="single" w:sz="4" w:space="0" w:color="auto"/>
              <w:bottom w:val="single" w:sz="4" w:space="0" w:color="auto"/>
              <w:right w:val="single" w:sz="4" w:space="0" w:color="auto"/>
            </w:tcBorders>
            <w:vAlign w:val="center"/>
            <w:hideMark/>
          </w:tcPr>
          <w:p w14:paraId="1FF9799F"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0BB968A"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778AF470"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Analüüsib oma käitumist, juhendamisvõtete kasutamist ja panust meeskonnas.</w:t>
            </w:r>
          </w:p>
        </w:tc>
        <w:tc>
          <w:tcPr>
            <w:tcW w:w="708" w:type="dxa"/>
            <w:tcBorders>
              <w:top w:val="nil"/>
              <w:left w:val="nil"/>
              <w:bottom w:val="single" w:sz="4" w:space="0" w:color="auto"/>
              <w:right w:val="single" w:sz="4" w:space="0" w:color="auto"/>
            </w:tcBorders>
            <w:hideMark/>
          </w:tcPr>
          <w:p w14:paraId="28D05165"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505B71D3" w14:textId="77777777" w:rsidTr="00927D25">
        <w:trPr>
          <w:trHeight w:val="702"/>
        </w:trPr>
        <w:tc>
          <w:tcPr>
            <w:tcW w:w="2547" w:type="dxa"/>
            <w:vMerge w:val="restart"/>
            <w:tcBorders>
              <w:top w:val="nil"/>
              <w:left w:val="single" w:sz="4" w:space="0" w:color="auto"/>
              <w:bottom w:val="single" w:sz="4" w:space="0" w:color="auto"/>
              <w:right w:val="single" w:sz="4" w:space="0" w:color="auto"/>
            </w:tcBorders>
            <w:shd w:val="clear" w:color="000000" w:fill="DCE6F1"/>
            <w:hideMark/>
          </w:tcPr>
          <w:p w14:paraId="5D089204" w14:textId="77777777" w:rsidR="00927D25" w:rsidRPr="00927D25" w:rsidRDefault="00927D25" w:rsidP="00927D25">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5.15 Psüühilise erivajadusega ja sõltuvushäirega teenuse saaja juhendamine ja toetamine</w:t>
            </w:r>
          </w:p>
        </w:tc>
        <w:tc>
          <w:tcPr>
            <w:tcW w:w="3260" w:type="dxa"/>
            <w:vMerge w:val="restart"/>
            <w:tcBorders>
              <w:top w:val="nil"/>
              <w:left w:val="single" w:sz="4" w:space="0" w:color="auto"/>
              <w:bottom w:val="single" w:sz="4" w:space="0" w:color="000000"/>
              <w:right w:val="single" w:sz="4" w:space="0" w:color="auto"/>
            </w:tcBorders>
            <w:shd w:val="clear" w:color="000000" w:fill="DCE6F1"/>
            <w:hideMark/>
          </w:tcPr>
          <w:p w14:paraId="2CD681A4"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Koostöös spetsialistidega toetab psüühilise erivajaduse ja sõltuvushäirega teenuse saajat sõltuvuskäitumise vähendamisel, tagasilanguse ennetamisel, turvalise eluviisi hoidmisel ning spetsialistidega koostöös.</w:t>
            </w:r>
          </w:p>
        </w:tc>
        <w:tc>
          <w:tcPr>
            <w:tcW w:w="7655" w:type="dxa"/>
            <w:tcBorders>
              <w:top w:val="nil"/>
              <w:left w:val="nil"/>
              <w:bottom w:val="single" w:sz="4" w:space="0" w:color="auto"/>
              <w:right w:val="single" w:sz="4" w:space="0" w:color="auto"/>
            </w:tcBorders>
            <w:hideMark/>
          </w:tcPr>
          <w:p w14:paraId="3C38306B"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Koostab tegevusplaani sõltuvuskäitumise vähendamiseks ja tagasilanguse ennetamiseks, arvestades teenuse saaja sõltuvuskäitumise põhjused ja vallandavaid tegureid.</w:t>
            </w:r>
          </w:p>
        </w:tc>
        <w:tc>
          <w:tcPr>
            <w:tcW w:w="708" w:type="dxa"/>
            <w:tcBorders>
              <w:top w:val="nil"/>
              <w:left w:val="nil"/>
              <w:bottom w:val="single" w:sz="4" w:space="0" w:color="auto"/>
              <w:right w:val="single" w:sz="4" w:space="0" w:color="auto"/>
            </w:tcBorders>
            <w:hideMark/>
          </w:tcPr>
          <w:p w14:paraId="52A6496B"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43C8C8BD"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5F2A915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7F163002"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113CBD88"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Juhendab teenuse saajat märkama oma vaimse seisundi ja tarvitamissoovi muutusi, toetades teda tagasilanguse ennetamiseks ja toimetulekuks vajalike sammude kokkuleppimisel ja järgimisel.</w:t>
            </w:r>
          </w:p>
        </w:tc>
        <w:tc>
          <w:tcPr>
            <w:tcW w:w="708" w:type="dxa"/>
            <w:tcBorders>
              <w:top w:val="nil"/>
              <w:left w:val="nil"/>
              <w:bottom w:val="single" w:sz="4" w:space="0" w:color="auto"/>
              <w:right w:val="single" w:sz="4" w:space="0" w:color="auto"/>
            </w:tcBorders>
            <w:hideMark/>
          </w:tcPr>
          <w:p w14:paraId="623FC72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ACB4677"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08C9C7C4"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40015A28"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0EEC93F7"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Kohandab juhendamist vastavalt teenuse saaja vaimse tervise seisundile ja sõltuvuskäitumise aktuaalsele raskusastmele, toetades tema igapäevast toimetulekut ning rakendades sobivaid meetodeid.</w:t>
            </w:r>
          </w:p>
        </w:tc>
        <w:tc>
          <w:tcPr>
            <w:tcW w:w="708" w:type="dxa"/>
            <w:tcBorders>
              <w:top w:val="nil"/>
              <w:left w:val="nil"/>
              <w:bottom w:val="single" w:sz="4" w:space="0" w:color="auto"/>
              <w:right w:val="single" w:sz="4" w:space="0" w:color="auto"/>
            </w:tcBorders>
            <w:hideMark/>
          </w:tcPr>
          <w:p w14:paraId="24F51FA2"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00614E5C"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135B416A"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2EE92E7D"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42A946F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Toetab teenuse saajat turvalise eluviisi hoidmisel, aidates tal tuvastada ja kaasata toetavaid inimesi või gruppe ning ennetada olukordi, mis võivad suurendada tagasilanguse riski.</w:t>
            </w:r>
          </w:p>
        </w:tc>
        <w:tc>
          <w:tcPr>
            <w:tcW w:w="708" w:type="dxa"/>
            <w:tcBorders>
              <w:top w:val="nil"/>
              <w:left w:val="nil"/>
              <w:bottom w:val="single" w:sz="4" w:space="0" w:color="auto"/>
              <w:right w:val="single" w:sz="4" w:space="0" w:color="auto"/>
            </w:tcBorders>
            <w:hideMark/>
          </w:tcPr>
          <w:p w14:paraId="7314CF4A"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r w:rsidR="00927D25" w:rsidRPr="00927D25" w14:paraId="6E5E040B" w14:textId="77777777" w:rsidTr="00927D25">
        <w:trPr>
          <w:trHeight w:val="702"/>
        </w:trPr>
        <w:tc>
          <w:tcPr>
            <w:tcW w:w="2547" w:type="dxa"/>
            <w:vMerge/>
            <w:tcBorders>
              <w:top w:val="nil"/>
              <w:left w:val="single" w:sz="4" w:space="0" w:color="auto"/>
              <w:bottom w:val="single" w:sz="4" w:space="0" w:color="auto"/>
              <w:right w:val="single" w:sz="4" w:space="0" w:color="auto"/>
            </w:tcBorders>
            <w:vAlign w:val="center"/>
            <w:hideMark/>
          </w:tcPr>
          <w:p w14:paraId="3007D84B" w14:textId="77777777" w:rsidR="00927D25" w:rsidRPr="00927D25" w:rsidRDefault="00927D25" w:rsidP="00927D25">
            <w:pPr>
              <w:spacing w:after="0" w:line="240" w:lineRule="auto"/>
              <w:rPr>
                <w:rFonts w:ascii="Calibri" w:eastAsia="Times New Roman" w:hAnsi="Calibri" w:cs="Calibri"/>
                <w:b/>
                <w:bCs/>
                <w:color w:val="000000"/>
                <w:sz w:val="22"/>
              </w:rPr>
            </w:pPr>
          </w:p>
        </w:tc>
        <w:tc>
          <w:tcPr>
            <w:tcW w:w="3260" w:type="dxa"/>
            <w:vMerge/>
            <w:tcBorders>
              <w:top w:val="nil"/>
              <w:left w:val="single" w:sz="4" w:space="0" w:color="auto"/>
              <w:bottom w:val="single" w:sz="4" w:space="0" w:color="000000"/>
              <w:right w:val="single" w:sz="4" w:space="0" w:color="auto"/>
            </w:tcBorders>
            <w:vAlign w:val="center"/>
            <w:hideMark/>
          </w:tcPr>
          <w:p w14:paraId="380189EB" w14:textId="77777777" w:rsidR="00927D25" w:rsidRPr="00927D25" w:rsidRDefault="00927D25" w:rsidP="00927D25">
            <w:pPr>
              <w:spacing w:after="0" w:line="240" w:lineRule="auto"/>
              <w:rPr>
                <w:rFonts w:ascii="Calibri" w:eastAsia="Times New Roman" w:hAnsi="Calibri" w:cs="Calibri"/>
                <w:color w:val="000000"/>
                <w:sz w:val="22"/>
              </w:rPr>
            </w:pPr>
          </w:p>
        </w:tc>
        <w:tc>
          <w:tcPr>
            <w:tcW w:w="7655" w:type="dxa"/>
            <w:tcBorders>
              <w:top w:val="nil"/>
              <w:left w:val="nil"/>
              <w:bottom w:val="single" w:sz="4" w:space="0" w:color="auto"/>
              <w:right w:val="single" w:sz="4" w:space="0" w:color="auto"/>
            </w:tcBorders>
            <w:hideMark/>
          </w:tcPr>
          <w:p w14:paraId="2E14C7FA" w14:textId="77777777" w:rsidR="00927D25" w:rsidRPr="00927D25" w:rsidRDefault="00927D25" w:rsidP="00927D25">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Teeb koostööd teiste spetsialistidega (nt arstid, nõustajad, sotsiaaltöötajad), jagades teenuse saaja olukorraga seotud asjakohast teavet ja koordineerides tegevusi tema toetamiseks, järgides andmekaitse- ja konfidentsiaalsusnõudeid ning teenuse saaja nõusolekut.</w:t>
            </w:r>
          </w:p>
        </w:tc>
        <w:tc>
          <w:tcPr>
            <w:tcW w:w="708" w:type="dxa"/>
            <w:tcBorders>
              <w:top w:val="nil"/>
              <w:left w:val="nil"/>
              <w:bottom w:val="single" w:sz="4" w:space="0" w:color="auto"/>
              <w:right w:val="single" w:sz="4" w:space="0" w:color="auto"/>
            </w:tcBorders>
            <w:hideMark/>
          </w:tcPr>
          <w:p w14:paraId="6E487FDC" w14:textId="77777777" w:rsidR="00927D25" w:rsidRPr="00927D25" w:rsidRDefault="00927D25" w:rsidP="00927D25">
            <w:pPr>
              <w:spacing w:after="0" w:line="240" w:lineRule="auto"/>
              <w:jc w:val="right"/>
              <w:rPr>
                <w:rFonts w:ascii="Calibri" w:eastAsia="Times New Roman" w:hAnsi="Calibri" w:cs="Calibri"/>
                <w:color w:val="000000"/>
                <w:sz w:val="22"/>
              </w:rPr>
            </w:pPr>
            <w:r w:rsidRPr="00927D25">
              <w:rPr>
                <w:rFonts w:ascii="Calibri" w:eastAsia="Times New Roman" w:hAnsi="Calibri" w:cs="Calibri"/>
                <w:color w:val="000000"/>
                <w:sz w:val="22"/>
              </w:rPr>
              <w:t>5</w:t>
            </w:r>
          </w:p>
        </w:tc>
      </w:tr>
    </w:tbl>
    <w:p w14:paraId="06C07584" w14:textId="67A7D507" w:rsidR="00E226F7" w:rsidRPr="00927D25" w:rsidRDefault="00E226F7" w:rsidP="00927D25">
      <w:pPr>
        <w:rPr>
          <w:rFonts w:ascii="Calibri" w:eastAsiaTheme="majorEastAsia" w:hAnsi="Calibri" w:cs="Calibri"/>
          <w:b/>
          <w:bCs/>
          <w:color w:val="005E00"/>
          <w:sz w:val="28"/>
          <w:szCs w:val="28"/>
        </w:rPr>
      </w:pPr>
    </w:p>
    <w:p w14:paraId="5C2FC277" w14:textId="77777777" w:rsidR="00E226F7" w:rsidRPr="00927D25" w:rsidRDefault="00E226F7">
      <w:pPr>
        <w:pStyle w:val="Pealkiri2"/>
        <w:rPr>
          <w:rFonts w:ascii="Calibri" w:hAnsi="Calibri" w:cs="Calibri"/>
          <w:color w:val="365F91" w:themeColor="accent1" w:themeShade="BF"/>
          <w:sz w:val="28"/>
          <w:szCs w:val="28"/>
        </w:rPr>
        <w:sectPr w:rsidR="00E226F7" w:rsidRPr="00927D25" w:rsidSect="00927D25">
          <w:pgSz w:w="15840" w:h="12240" w:orient="landscape"/>
          <w:pgMar w:top="1080" w:right="531" w:bottom="1080" w:left="567" w:header="720" w:footer="720" w:gutter="0"/>
          <w:cols w:space="720"/>
          <w:titlePg/>
          <w:docGrid w:linePitch="360"/>
        </w:sectPr>
      </w:pPr>
    </w:p>
    <w:p w14:paraId="7470ABE7" w14:textId="082B78A8" w:rsidR="004B7DFA" w:rsidRPr="00927D25" w:rsidRDefault="00786CA9">
      <w:pPr>
        <w:pStyle w:val="Pealkiri2"/>
        <w:rPr>
          <w:rFonts w:ascii="Calibri" w:hAnsi="Calibri" w:cs="Calibri"/>
          <w:color w:val="365F91" w:themeColor="accent1" w:themeShade="BF"/>
          <w:sz w:val="28"/>
          <w:szCs w:val="28"/>
        </w:rPr>
      </w:pPr>
      <w:r w:rsidRPr="00927D25">
        <w:rPr>
          <w:rFonts w:ascii="Calibri" w:hAnsi="Calibri" w:cs="Calibri"/>
          <w:color w:val="365F91" w:themeColor="accent1" w:themeShade="BF"/>
          <w:sz w:val="28"/>
          <w:szCs w:val="28"/>
        </w:rPr>
        <w:lastRenderedPageBreak/>
        <w:t>6. Tulevikutrendid ja -oskused</w:t>
      </w:r>
    </w:p>
    <w:p w14:paraId="534A40CB" w14:textId="77777777" w:rsidR="00E226F7" w:rsidRPr="00927D25" w:rsidRDefault="00E226F7" w:rsidP="00E226F7"/>
    <w:p w14:paraId="11A66489" w14:textId="19C4E724" w:rsidR="00E226F7" w:rsidRPr="00927D25" w:rsidRDefault="00D970C7" w:rsidP="00D970C7">
      <w:pPr>
        <w:jc w:val="both"/>
        <w:rPr>
          <w:rFonts w:ascii="Calibri" w:hAnsi="Calibri" w:cs="Calibri"/>
          <w:sz w:val="22"/>
        </w:rPr>
      </w:pPr>
      <w:r w:rsidRPr="00927D25">
        <w:rPr>
          <w:rFonts w:ascii="Calibri" w:hAnsi="Calibri" w:cs="Calibri"/>
          <w:sz w:val="22"/>
        </w:rPr>
        <w:t xml:space="preserve">Tegevusjuhendaja kutsealal kasvab edaspidi vajadus süvendatud teadmiste ja oskuste järele, et </w:t>
      </w:r>
      <w:r w:rsidR="00E226F7" w:rsidRPr="00927D25">
        <w:rPr>
          <w:rFonts w:ascii="Calibri" w:hAnsi="Calibri" w:cs="Calibri"/>
          <w:sz w:val="22"/>
        </w:rPr>
        <w:t>toetada üha</w:t>
      </w:r>
      <w:r w:rsidRPr="00927D25">
        <w:rPr>
          <w:rFonts w:ascii="Calibri" w:hAnsi="Calibri" w:cs="Calibri"/>
          <w:sz w:val="22"/>
        </w:rPr>
        <w:t xml:space="preserve"> keerukamat</w:t>
      </w:r>
      <w:r w:rsidR="00E226F7" w:rsidRPr="00927D25">
        <w:rPr>
          <w:rFonts w:ascii="Calibri" w:hAnsi="Calibri" w:cs="Calibri"/>
          <w:sz w:val="22"/>
        </w:rPr>
        <w:t>e</w:t>
      </w:r>
      <w:r w:rsidRPr="00927D25">
        <w:rPr>
          <w:rFonts w:ascii="Calibri" w:hAnsi="Calibri" w:cs="Calibri"/>
          <w:sz w:val="22"/>
        </w:rPr>
        <w:t xml:space="preserve"> psüühiliste ja füüsiliste erivajadustega teenuse saaja</w:t>
      </w:r>
      <w:r w:rsidR="00E226F7" w:rsidRPr="00927D25">
        <w:rPr>
          <w:rFonts w:ascii="Calibri" w:hAnsi="Calibri" w:cs="Calibri"/>
          <w:sz w:val="22"/>
        </w:rPr>
        <w:t xml:space="preserve">id. See tähendab, et senisest olulisemaks muutub tegevusjuhendaja oskus pakkuda sihipärast ja individuaalset tuge, arvestades inimese tegevusvõimet, terviseseisundit, suhtlusviisi, elukogemust, keskkonda ja isiklikke eesmärke </w:t>
      </w:r>
      <w:r w:rsidRPr="00927D25">
        <w:rPr>
          <w:rFonts w:ascii="Calibri" w:hAnsi="Calibri" w:cs="Calibri"/>
          <w:sz w:val="22"/>
        </w:rPr>
        <w:t>(Kutsekoda, 2026; Purre jt, 2025). Inim</w:t>
      </w:r>
      <w:r w:rsidR="007748D7" w:rsidRPr="00927D25">
        <w:rPr>
          <w:rFonts w:ascii="Calibri" w:hAnsi="Calibri" w:cs="Calibri"/>
          <w:sz w:val="22"/>
        </w:rPr>
        <w:t>ese</w:t>
      </w:r>
      <w:r w:rsidRPr="00927D25">
        <w:rPr>
          <w:rFonts w:ascii="Calibri" w:hAnsi="Calibri" w:cs="Calibri"/>
          <w:sz w:val="22"/>
        </w:rPr>
        <w:t xml:space="preserve">keskse ja </w:t>
      </w:r>
      <w:r w:rsidR="00E226F7" w:rsidRPr="00927D25">
        <w:rPr>
          <w:rFonts w:ascii="Calibri" w:hAnsi="Calibri" w:cs="Calibri"/>
          <w:sz w:val="22"/>
        </w:rPr>
        <w:t xml:space="preserve">teenuse kasutaja </w:t>
      </w:r>
      <w:r w:rsidRPr="00927D25">
        <w:rPr>
          <w:rFonts w:ascii="Calibri" w:hAnsi="Calibri" w:cs="Calibri"/>
          <w:sz w:val="22"/>
        </w:rPr>
        <w:t>õigustel põhineva vaimse tervise toe puhul rõhutab WHO vajadust liikuda institutsioonikeskselt korralduselt kogukonnapõhiste, taastumist ja inimese enesemääramist toetavate teenuste suunas (WHO, 2021).</w:t>
      </w:r>
      <w:r w:rsidR="00E226F7" w:rsidRPr="00927D25">
        <w:rPr>
          <w:rFonts w:ascii="Calibri" w:hAnsi="Calibri" w:cs="Calibri"/>
          <w:sz w:val="22"/>
        </w:rPr>
        <w:t xml:space="preserve"> Sellest tulenevalt kasvab tegevusjuhendaja töös taastumist toetava, võimestava ja inimese valikuid austava juhendamise tähtsus.</w:t>
      </w:r>
    </w:p>
    <w:p w14:paraId="148B8333" w14:textId="7EE63366" w:rsidR="00E226F7" w:rsidRPr="00927D25" w:rsidRDefault="00E226F7" w:rsidP="00D970C7">
      <w:pPr>
        <w:jc w:val="both"/>
        <w:rPr>
          <w:rFonts w:ascii="Calibri" w:hAnsi="Calibri" w:cs="Calibri"/>
          <w:sz w:val="22"/>
        </w:rPr>
      </w:pPr>
      <w:r w:rsidRPr="00927D25">
        <w:rPr>
          <w:rFonts w:ascii="Calibri" w:hAnsi="Calibri" w:cs="Calibri"/>
          <w:sz w:val="22"/>
        </w:rPr>
        <w:t>Suureneva tähtsusega on traumateadlikkus. Traumateadlik lähenemine eeldab arusaama, kuidas trauma võib mõjutada inimese käitumist, turvatunnet, usaldust, suhteid ja toimetulekut. Traumateadliku lähenemise keskmes on turvalisus, usaldusväärsus, koostöö, võimestamine, inimese valikuõigus ning kultuuriliste ja isiklike eripärade arvestamine (SAMHSA, 2014). Tegevusjuhendaja töö kontekstis tähendab see oskust märgata võimalikke traumakogemuse mõjusid ning valida juhendamisviise, mis vähendavad taastraumeerimise riski ja toetavad inimese enesemääramist.</w:t>
      </w:r>
    </w:p>
    <w:p w14:paraId="4BD75771" w14:textId="61E073BA" w:rsidR="00E226F7" w:rsidRPr="00927D25" w:rsidRDefault="00E226F7" w:rsidP="00D970C7">
      <w:pPr>
        <w:jc w:val="both"/>
        <w:rPr>
          <w:rFonts w:ascii="Calibri" w:hAnsi="Calibri" w:cs="Calibri"/>
          <w:sz w:val="22"/>
        </w:rPr>
      </w:pPr>
      <w:r w:rsidRPr="00927D25">
        <w:rPr>
          <w:rFonts w:ascii="Calibri" w:hAnsi="Calibri" w:cs="Calibri"/>
          <w:sz w:val="22"/>
        </w:rPr>
        <w:t>Kasvab ka vajadus vaimse tervise ja sõltuvushäirete parema mõistmise järele. WHO juhend käsitleb vaimse tervise, neuroloogiliste häirete ja sõltuvushäiretega seotud abivajadust terviklikult ning rõhutab varajase märkamise, sobiva toe ja teenustele suunamise olulisust (WHO, 2023). Tegevusjuhendaja ei täida ravi- ega kliinilise hindamise rolli, kuid tema töö eeldab järjest enam oskust märgata muutusi teenuse saaja käitumises, toimetulekus ja heaolus, toetada kokkulepitud tegevusplaani järgimist ning kaasata vajadusel pädevaid spetsialiste (Tegevusjuhendaja kutsestandardi kavand, 2026; Purre jt, 2025).</w:t>
      </w:r>
    </w:p>
    <w:p w14:paraId="6122BAEF" w14:textId="62629CA7" w:rsidR="00E226F7" w:rsidRPr="00927D25" w:rsidRDefault="00E226F7" w:rsidP="00D970C7">
      <w:pPr>
        <w:jc w:val="both"/>
        <w:rPr>
          <w:rFonts w:ascii="Calibri" w:hAnsi="Calibri" w:cs="Calibri"/>
          <w:sz w:val="22"/>
        </w:rPr>
      </w:pPr>
      <w:r w:rsidRPr="00927D25">
        <w:rPr>
          <w:rFonts w:ascii="Calibri" w:hAnsi="Calibri" w:cs="Calibri"/>
          <w:sz w:val="22"/>
        </w:rPr>
        <w:t>Teenuse saajate suurem osalus kogukonnaelus suurendab vajadust kogukonna-, kultuuri- ja kontekstiteadlikkuse järele. Tulevikus muutub olulisemaks kohalike võimaluste, teenuste ja tugivõrgustike tundmine ning oskus teha koostööd eri kogukondlike osapooltega (Sotsiaalvaldkonna kompetentsiraamistik, 2026; WHO, 2021). Tegevusjuhendajalt eeldatakse üha enam oskust toetada teenuse saaja osalemist kogukonnaelus, selgitada tema vajadusi ja eripärasid arusaadavalt ning seista vajadusel tema õiguste ja huvide arvestamise eest. Samuti kasvab teenuse saaja sotsiaalvõrgustiku kaasamise tähtsus, sealhulgas oskus neid juhendada, toetada ja kaasata viisil, mis tugevdab teenuse saaja heaolu ja iseseisvust (WHO, 2021; Tegevusjuhendaja kutsestandardi kavand, 2026).</w:t>
      </w:r>
    </w:p>
    <w:p w14:paraId="274271EC" w14:textId="2B4F41D4" w:rsidR="00E226F7" w:rsidRPr="00927D25" w:rsidRDefault="00E226F7" w:rsidP="00D970C7">
      <w:pPr>
        <w:jc w:val="both"/>
        <w:rPr>
          <w:rFonts w:ascii="Calibri" w:hAnsi="Calibri" w:cs="Calibri"/>
          <w:sz w:val="22"/>
        </w:rPr>
      </w:pPr>
      <w:r w:rsidRPr="00927D25">
        <w:rPr>
          <w:rFonts w:ascii="Calibri" w:hAnsi="Calibri" w:cs="Calibri"/>
          <w:sz w:val="22"/>
        </w:rPr>
        <w:t>Tehnoloogiline areng suurendab vajadust digipädevuse, tehnoloogilise kohanemisvõime ja tehisaru võimaluste teadliku kasutamise järele. Digivahendite kasutamine on tegevusjuhendaja töö eeldus juba praegu, kuid töömaailma üldiste arengusuundade põhjal kasvab tehnoloogia ja tehisaru mõju kõigis ametites, mistõttu suureneb vajadus mõista nende võimalusi, piiranguid ja riske (Pärna, 2025; Tegevusjuhendaja kutsestandardi kavand, 2026). Tegevusjuhendaja töö kontekstis tähendab see oskust kasutada digivahendeid dokumenteerimisel, suhtlemisel, info leidmisel ja teenuse saaja juhendamisel, järgides samal ajal andmekaitse, konfidentsiaalsuse ja digiturvalisuse põhimõtteid.</w:t>
      </w:r>
    </w:p>
    <w:p w14:paraId="5D447E2E" w14:textId="6FFFB1BC" w:rsidR="00E226F7" w:rsidRPr="00927D25" w:rsidRDefault="00E226F7" w:rsidP="00D970C7">
      <w:pPr>
        <w:jc w:val="both"/>
        <w:rPr>
          <w:rFonts w:ascii="Calibri" w:hAnsi="Calibri" w:cs="Calibri"/>
          <w:sz w:val="22"/>
        </w:rPr>
      </w:pPr>
      <w:r w:rsidRPr="00927D25">
        <w:rPr>
          <w:rFonts w:ascii="Calibri" w:hAnsi="Calibri" w:cs="Calibri"/>
          <w:sz w:val="22"/>
        </w:rPr>
        <w:lastRenderedPageBreak/>
        <w:t>Keerukamate tööolukordade ja sihtrühmade tõttu kasvab ka enesehoiu, stressijuhtimise ja professionaalse vastupidavuse tähtsus. Erihoolekandes töötavate spetsialistide töörahulolu mõjutavad muu hulgas töökorraldus, tööalased suhted, organisatsioonikultuur, elukutse maine ja töötajate toetamise võimalused (Paas, 2023). Seetõttu ei saa enesehoidu käsitleda üksnes individuaalse vastutusena, kuid tegevusjuhendaja töö tulemuslikkuse seisukohalt muutub üha olulisemaks oskus märgata ülekoormuse riske, kasutada sobivaid toetavaid meetmeid, sh ergonoomilisi töövõtteid ning hoida oma vaimset ja füüsilist töövõimet (Paas, 2023; Purre jt, 2025).</w:t>
      </w:r>
    </w:p>
    <w:p w14:paraId="153974B2" w14:textId="349934D6" w:rsidR="00E226F7" w:rsidRPr="00927D25" w:rsidRDefault="00E226F7" w:rsidP="00D970C7">
      <w:pPr>
        <w:jc w:val="both"/>
        <w:rPr>
          <w:rFonts w:ascii="Calibri" w:hAnsi="Calibri" w:cs="Calibri"/>
          <w:sz w:val="22"/>
        </w:rPr>
      </w:pPr>
      <w:r w:rsidRPr="00927D25">
        <w:rPr>
          <w:rFonts w:ascii="Calibri" w:hAnsi="Calibri" w:cs="Calibri"/>
          <w:sz w:val="22"/>
        </w:rPr>
        <w:t>Lisaks kasvab loova ja süsteemse probleemilahendusoskuse tähtsus. Tegevusjuhendaja töö toimub eri füüsilistes ja sotsiaalsetes keskkondades ning eeldab sageli kohanemist olukordadega, kus teenuse saaja vajadused, keskkonna võimalused ja tugivõrgustiku toimimine ei sobitu lihtsate valmisjuhistega. OSKA trendiülevaate järgi suureneb töömaailmas vajadus kohanemisvõime, laiapõhjaliste üldoskuste, tehnoloogiaga toimetuleku ja keerukates olukordades tegutsemise järele (Pärna, 2025). Tegevusjuhendaja kutsealal tähendab see oskust kohandada tegevusi, töövahendeid ja suhtlusviise teenuse saaja vajadustest ning kokkulepitud eesmärkidest lähtudes, jäädes samal ajal oma pädevuse ja vastutuse piiridesse.</w:t>
      </w:r>
    </w:p>
    <w:p w14:paraId="1EE0D943" w14:textId="12E3D1AA" w:rsidR="005817CF" w:rsidRPr="00927D25" w:rsidRDefault="00786CA9" w:rsidP="00E226F7">
      <w:pPr>
        <w:pStyle w:val="Pealkiri1"/>
      </w:pPr>
      <w:r w:rsidRPr="00927D25">
        <w:t xml:space="preserve">7. </w:t>
      </w:r>
      <w:r w:rsidR="005817CF" w:rsidRPr="00927D25">
        <w:t>Kasutatud mõisted ja lühendid</w:t>
      </w:r>
    </w:p>
    <w:p w14:paraId="774F0C1F" w14:textId="77777777" w:rsidR="005817CF" w:rsidRPr="00927D25" w:rsidRDefault="005817CF" w:rsidP="005817CF"/>
    <w:tbl>
      <w:tblPr>
        <w:tblW w:w="10490" w:type="dxa"/>
        <w:tblInd w:w="-147" w:type="dxa"/>
        <w:tblLook w:val="04A0" w:firstRow="1" w:lastRow="0" w:firstColumn="1" w:lastColumn="0" w:noHBand="0" w:noVBand="1"/>
      </w:tblPr>
      <w:tblGrid>
        <w:gridCol w:w="2136"/>
        <w:gridCol w:w="8354"/>
      </w:tblGrid>
      <w:tr w:rsidR="005817CF" w:rsidRPr="00927D25" w14:paraId="533B7990" w14:textId="77777777" w:rsidTr="00E226F7">
        <w:trPr>
          <w:trHeight w:val="1290"/>
        </w:trPr>
        <w:tc>
          <w:tcPr>
            <w:tcW w:w="2136" w:type="dxa"/>
            <w:tcBorders>
              <w:top w:val="single" w:sz="4" w:space="0" w:color="auto"/>
              <w:left w:val="single" w:sz="4" w:space="0" w:color="auto"/>
              <w:bottom w:val="single" w:sz="4" w:space="0" w:color="auto"/>
              <w:right w:val="single" w:sz="4" w:space="0" w:color="auto"/>
            </w:tcBorders>
            <w:hideMark/>
          </w:tcPr>
          <w:p w14:paraId="2DF06DB6"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Ameti kompetentsiprofiil</w:t>
            </w:r>
          </w:p>
        </w:tc>
        <w:tc>
          <w:tcPr>
            <w:tcW w:w="8354" w:type="dxa"/>
            <w:tcBorders>
              <w:top w:val="single" w:sz="4" w:space="0" w:color="auto"/>
              <w:left w:val="nil"/>
              <w:bottom w:val="single" w:sz="4" w:space="0" w:color="auto"/>
              <w:right w:val="single" w:sz="4" w:space="0" w:color="auto"/>
            </w:tcBorders>
            <w:hideMark/>
          </w:tcPr>
          <w:p w14:paraId="7BADBD13" w14:textId="312ABE3A"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Konkreetse ameti või rolli tööalase kompetentsuse kirjeldus, mis valib valdkonna kompetentsiraamistikust ametis vajalikud kompetentsid ning kirjeldab need tegevusnäitajate ja EKR tasemetega. Profiili eesmärk on muuta tööülesannete täitmiseks vajalik kompetentsus arusaadavaks töömaailmale ja õppeasutustele.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 SA Kutsekoda, 2025)</w:t>
            </w:r>
          </w:p>
        </w:tc>
      </w:tr>
      <w:tr w:rsidR="005817CF" w:rsidRPr="00927D25" w14:paraId="6A8790E7" w14:textId="77777777" w:rsidTr="007748D7">
        <w:trPr>
          <w:trHeight w:val="960"/>
        </w:trPr>
        <w:tc>
          <w:tcPr>
            <w:tcW w:w="2136" w:type="dxa"/>
            <w:tcBorders>
              <w:top w:val="nil"/>
              <w:left w:val="single" w:sz="4" w:space="0" w:color="auto"/>
              <w:bottom w:val="single" w:sz="4" w:space="0" w:color="auto"/>
              <w:right w:val="single" w:sz="4" w:space="0" w:color="auto"/>
            </w:tcBorders>
            <w:hideMark/>
          </w:tcPr>
          <w:p w14:paraId="2BB3664D"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EKR tase</w:t>
            </w:r>
          </w:p>
        </w:tc>
        <w:tc>
          <w:tcPr>
            <w:tcW w:w="8354" w:type="dxa"/>
            <w:tcBorders>
              <w:top w:val="nil"/>
              <w:left w:val="nil"/>
              <w:bottom w:val="single" w:sz="4" w:space="0" w:color="auto"/>
              <w:right w:val="single" w:sz="4" w:space="0" w:color="auto"/>
            </w:tcBorders>
            <w:hideMark/>
          </w:tcPr>
          <w:p w14:paraId="1C685B69" w14:textId="0DECBC7C"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Eesti kvalifikatsiooniraamistiku tase, millega kirjeldatakse tööks vajalike teadmiste, oskuste, iseseisvuse ja vastutuse keerukust. EKR tugineb Euroopa kvalifikatsiooniraamistikule ning koosneb kaheksast tasemest.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r w:rsidR="005817CF" w:rsidRPr="00927D25" w14:paraId="3B885E42" w14:textId="77777777" w:rsidTr="007748D7">
        <w:trPr>
          <w:trHeight w:val="675"/>
        </w:trPr>
        <w:tc>
          <w:tcPr>
            <w:tcW w:w="2136" w:type="dxa"/>
            <w:tcBorders>
              <w:top w:val="nil"/>
              <w:left w:val="single" w:sz="4" w:space="0" w:color="auto"/>
              <w:bottom w:val="single" w:sz="4" w:space="0" w:color="auto"/>
              <w:right w:val="single" w:sz="4" w:space="0" w:color="auto"/>
            </w:tcBorders>
            <w:hideMark/>
          </w:tcPr>
          <w:p w14:paraId="6DCECBE0"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 xml:space="preserve">Igapäevased toimingud </w:t>
            </w:r>
          </w:p>
        </w:tc>
        <w:tc>
          <w:tcPr>
            <w:tcW w:w="8354" w:type="dxa"/>
            <w:tcBorders>
              <w:top w:val="nil"/>
              <w:left w:val="nil"/>
              <w:bottom w:val="single" w:sz="4" w:space="0" w:color="auto"/>
              <w:right w:val="single" w:sz="4" w:space="0" w:color="auto"/>
            </w:tcBorders>
            <w:hideMark/>
          </w:tcPr>
          <w:p w14:paraId="31704809" w14:textId="6F904C0B"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Teenuse saaja igapäevaseks iseseisvaks toimetulekuks vajalikud. põhitegevused (nt söömine, WC toimingud, hügieen, riietumine, liikumine, kodused toimingud)</w:t>
            </w:r>
            <w:r w:rsidR="00BD13F4" w:rsidRPr="00927D25">
              <w:rPr>
                <w:rFonts w:ascii="Calibri" w:eastAsia="Times New Roman" w:hAnsi="Calibri" w:cs="Calibri"/>
                <w:color w:val="000000"/>
                <w:sz w:val="22"/>
              </w:rPr>
              <w:t>.</w:t>
            </w:r>
            <w:r w:rsidR="00BD13F4"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00BD13F4" w:rsidRPr="00927D25">
              <w:rPr>
                <w:rFonts w:ascii="Calibri" w:hAnsi="Calibri" w:cs="Calibri"/>
                <w:sz w:val="23"/>
                <w:szCs w:val="23"/>
              </w:rPr>
              <w:t>)</w:t>
            </w:r>
          </w:p>
        </w:tc>
      </w:tr>
      <w:tr w:rsidR="005817CF" w:rsidRPr="00927D25" w14:paraId="799E0BBC" w14:textId="77777777" w:rsidTr="00E226F7">
        <w:trPr>
          <w:trHeight w:val="726"/>
        </w:trPr>
        <w:tc>
          <w:tcPr>
            <w:tcW w:w="2136" w:type="dxa"/>
            <w:tcBorders>
              <w:top w:val="nil"/>
              <w:left w:val="single" w:sz="4" w:space="0" w:color="auto"/>
              <w:bottom w:val="single" w:sz="4" w:space="0" w:color="auto"/>
              <w:right w:val="single" w:sz="4" w:space="0" w:color="auto"/>
            </w:tcBorders>
            <w:hideMark/>
          </w:tcPr>
          <w:p w14:paraId="7994CD69"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Kompetents</w:t>
            </w:r>
          </w:p>
        </w:tc>
        <w:tc>
          <w:tcPr>
            <w:tcW w:w="8354" w:type="dxa"/>
            <w:tcBorders>
              <w:top w:val="nil"/>
              <w:left w:val="nil"/>
              <w:bottom w:val="single" w:sz="4" w:space="0" w:color="auto"/>
              <w:right w:val="single" w:sz="4" w:space="0" w:color="auto"/>
            </w:tcBorders>
            <w:hideMark/>
          </w:tcPr>
          <w:p w14:paraId="5C992144" w14:textId="163DEECF"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Tegevuses väljenduv suutlikkus rakendada teadmisi, oskusi ja hoiakuid tööülesannete täitmisel. Kompetents kirjeldab, mida inimene on võimeline tööolukorras ära tegema. (SA Kutsekoda, 2025;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r w:rsidR="005817CF" w:rsidRPr="00927D25" w14:paraId="2070446A" w14:textId="77777777" w:rsidTr="00E226F7">
        <w:trPr>
          <w:trHeight w:val="752"/>
        </w:trPr>
        <w:tc>
          <w:tcPr>
            <w:tcW w:w="2136" w:type="dxa"/>
            <w:tcBorders>
              <w:top w:val="nil"/>
              <w:left w:val="single" w:sz="4" w:space="0" w:color="auto"/>
              <w:bottom w:val="single" w:sz="4" w:space="0" w:color="auto"/>
              <w:right w:val="single" w:sz="4" w:space="0" w:color="auto"/>
            </w:tcBorders>
            <w:hideMark/>
          </w:tcPr>
          <w:p w14:paraId="3F3529ED"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Kompetentsus</w:t>
            </w:r>
          </w:p>
        </w:tc>
        <w:tc>
          <w:tcPr>
            <w:tcW w:w="8354" w:type="dxa"/>
            <w:tcBorders>
              <w:top w:val="nil"/>
              <w:left w:val="nil"/>
              <w:bottom w:val="single" w:sz="4" w:space="0" w:color="auto"/>
              <w:right w:val="single" w:sz="4" w:space="0" w:color="auto"/>
            </w:tcBorders>
            <w:hideMark/>
          </w:tcPr>
          <w:p w14:paraId="75964209" w14:textId="394C8D68"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Demonstreeritud suutlikkus toimida valdkonna olukordades tulemuslikult. Kompetentsus avaldub teadmiste, oskuste ja hoiakute integreeritud kasutamises konkreetses töö- või hindamisolukorras.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r w:rsidR="005817CF" w:rsidRPr="00927D25" w14:paraId="77F23FFC" w14:textId="77777777" w:rsidTr="007748D7">
        <w:trPr>
          <w:trHeight w:val="1185"/>
        </w:trPr>
        <w:tc>
          <w:tcPr>
            <w:tcW w:w="2136" w:type="dxa"/>
            <w:tcBorders>
              <w:top w:val="nil"/>
              <w:left w:val="single" w:sz="4" w:space="0" w:color="auto"/>
              <w:bottom w:val="single" w:sz="4" w:space="0" w:color="auto"/>
              <w:right w:val="single" w:sz="4" w:space="0" w:color="auto"/>
            </w:tcBorders>
            <w:hideMark/>
          </w:tcPr>
          <w:p w14:paraId="0DFD54C7"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Läbiv kompetents</w:t>
            </w:r>
          </w:p>
        </w:tc>
        <w:tc>
          <w:tcPr>
            <w:tcW w:w="8354" w:type="dxa"/>
            <w:tcBorders>
              <w:top w:val="nil"/>
              <w:left w:val="nil"/>
              <w:bottom w:val="single" w:sz="4" w:space="0" w:color="auto"/>
              <w:right w:val="single" w:sz="4" w:space="0" w:color="auto"/>
            </w:tcBorders>
            <w:hideMark/>
          </w:tcPr>
          <w:p w14:paraId="4AAA0798" w14:textId="619C8821"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Kompetents, mis ei kuulu ühe konkreetse põhifunktsiooni alla, vaid rakendub kõigis tööprotsessides ning on vajalik eri ametites ja rollides. Terviseteejuhi profiilis on läbivad kompetentsid seotud näiteks eetilise tegutsemise, professionaalse arengu, refleksiooni ja enesehoiuga.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r w:rsidR="005817CF" w:rsidRPr="00927D25" w14:paraId="51FC25D4" w14:textId="77777777" w:rsidTr="007748D7">
        <w:trPr>
          <w:trHeight w:val="660"/>
        </w:trPr>
        <w:tc>
          <w:tcPr>
            <w:tcW w:w="2136" w:type="dxa"/>
            <w:tcBorders>
              <w:top w:val="nil"/>
              <w:left w:val="single" w:sz="4" w:space="0" w:color="auto"/>
              <w:bottom w:val="single" w:sz="4" w:space="0" w:color="auto"/>
              <w:right w:val="single" w:sz="4" w:space="0" w:color="auto"/>
            </w:tcBorders>
            <w:hideMark/>
          </w:tcPr>
          <w:p w14:paraId="238DAAB9"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Ohumärkide plaan</w:t>
            </w:r>
          </w:p>
        </w:tc>
        <w:tc>
          <w:tcPr>
            <w:tcW w:w="8354" w:type="dxa"/>
            <w:tcBorders>
              <w:top w:val="nil"/>
              <w:left w:val="nil"/>
              <w:bottom w:val="single" w:sz="4" w:space="0" w:color="auto"/>
              <w:right w:val="single" w:sz="4" w:space="0" w:color="auto"/>
            </w:tcBorders>
            <w:hideMark/>
          </w:tcPr>
          <w:p w14:paraId="0CDB3E92" w14:textId="03709450" w:rsidR="005817CF" w:rsidRPr="00927D25" w:rsidRDefault="00D63E5D"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K</w:t>
            </w:r>
            <w:r w:rsidR="005817CF" w:rsidRPr="00927D25">
              <w:rPr>
                <w:rFonts w:ascii="Calibri" w:eastAsia="Times New Roman" w:hAnsi="Calibri" w:cs="Calibri"/>
                <w:color w:val="000000"/>
                <w:sz w:val="22"/>
              </w:rPr>
              <w:t>okkulepitud dokument, milles kirjeldatakse teenuse saaja seisundi või käitumise muutustele viitavad varajased ohumärgid ning nendest lähtuvad ennetavad ja reageerivad tegevused.</w:t>
            </w:r>
            <w:r w:rsidR="006065A3"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006065A3" w:rsidRPr="00927D25">
              <w:rPr>
                <w:rFonts w:ascii="Calibri" w:hAnsi="Calibri" w:cs="Calibri"/>
                <w:sz w:val="23"/>
                <w:szCs w:val="23"/>
              </w:rPr>
              <w:t>)</w:t>
            </w:r>
          </w:p>
        </w:tc>
      </w:tr>
      <w:tr w:rsidR="005817CF" w:rsidRPr="00927D25" w14:paraId="61A02ECB" w14:textId="77777777" w:rsidTr="007748D7">
        <w:trPr>
          <w:trHeight w:val="390"/>
        </w:trPr>
        <w:tc>
          <w:tcPr>
            <w:tcW w:w="2136" w:type="dxa"/>
            <w:tcBorders>
              <w:top w:val="nil"/>
              <w:left w:val="single" w:sz="4" w:space="0" w:color="auto"/>
              <w:bottom w:val="single" w:sz="4" w:space="0" w:color="auto"/>
              <w:right w:val="single" w:sz="4" w:space="0" w:color="auto"/>
            </w:tcBorders>
            <w:hideMark/>
          </w:tcPr>
          <w:p w14:paraId="51441819"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lastRenderedPageBreak/>
              <w:t>Proaktiivne</w:t>
            </w:r>
          </w:p>
        </w:tc>
        <w:tc>
          <w:tcPr>
            <w:tcW w:w="8354" w:type="dxa"/>
            <w:tcBorders>
              <w:top w:val="nil"/>
              <w:left w:val="nil"/>
              <w:bottom w:val="single" w:sz="4" w:space="0" w:color="auto"/>
              <w:right w:val="single" w:sz="4" w:space="0" w:color="auto"/>
            </w:tcBorders>
            <w:hideMark/>
          </w:tcPr>
          <w:p w14:paraId="3C5D4801" w14:textId="6B27B0AE"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Ettevaatav tegutsemine, mille eesmärk on ennetada probleeme ja riske enne nende tekkimist.</w:t>
            </w:r>
            <w:r w:rsidR="006065A3"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006065A3" w:rsidRPr="00927D25">
              <w:rPr>
                <w:rFonts w:ascii="Calibri" w:hAnsi="Calibri" w:cs="Calibri"/>
                <w:sz w:val="23"/>
                <w:szCs w:val="23"/>
              </w:rPr>
              <w:t>)</w:t>
            </w:r>
          </w:p>
        </w:tc>
      </w:tr>
      <w:tr w:rsidR="005817CF" w:rsidRPr="00927D25" w14:paraId="12CE3676" w14:textId="77777777" w:rsidTr="00E226F7">
        <w:trPr>
          <w:trHeight w:val="1016"/>
        </w:trPr>
        <w:tc>
          <w:tcPr>
            <w:tcW w:w="2136" w:type="dxa"/>
            <w:tcBorders>
              <w:top w:val="nil"/>
              <w:left w:val="single" w:sz="4" w:space="0" w:color="auto"/>
              <w:bottom w:val="single" w:sz="4" w:space="0" w:color="auto"/>
              <w:right w:val="single" w:sz="4" w:space="0" w:color="auto"/>
            </w:tcBorders>
            <w:hideMark/>
          </w:tcPr>
          <w:p w14:paraId="5930192E"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Põhifunktsioon ehk makroprotsess</w:t>
            </w:r>
          </w:p>
        </w:tc>
        <w:tc>
          <w:tcPr>
            <w:tcW w:w="8354" w:type="dxa"/>
            <w:tcBorders>
              <w:top w:val="nil"/>
              <w:left w:val="nil"/>
              <w:bottom w:val="single" w:sz="4" w:space="0" w:color="auto"/>
              <w:right w:val="single" w:sz="4" w:space="0" w:color="auto"/>
            </w:tcBorders>
            <w:hideMark/>
          </w:tcPr>
          <w:p w14:paraId="2542E815" w14:textId="446F9705"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Valdkonna peamine tegevussuund või teenuse elutsükli etapp, mille alla koonduvad sarnase eesmärgiga tööprotsessid. Sotsiaalvaldkonna kompetentsiraamistik kasutab makroprotsesse valdkonna töö loogika ja kompetentside struktureerimiseks.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r w:rsidR="005817CF" w:rsidRPr="00927D25" w14:paraId="774742EA" w14:textId="77777777" w:rsidTr="007748D7">
        <w:trPr>
          <w:trHeight w:val="885"/>
        </w:trPr>
        <w:tc>
          <w:tcPr>
            <w:tcW w:w="2136" w:type="dxa"/>
            <w:tcBorders>
              <w:top w:val="nil"/>
              <w:left w:val="single" w:sz="4" w:space="0" w:color="auto"/>
              <w:bottom w:val="single" w:sz="4" w:space="0" w:color="auto"/>
              <w:right w:val="single" w:sz="4" w:space="0" w:color="auto"/>
            </w:tcBorders>
            <w:hideMark/>
          </w:tcPr>
          <w:p w14:paraId="0C0C15A0"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Ravikava/Raviskeem</w:t>
            </w:r>
          </w:p>
        </w:tc>
        <w:tc>
          <w:tcPr>
            <w:tcW w:w="8354" w:type="dxa"/>
            <w:tcBorders>
              <w:top w:val="nil"/>
              <w:left w:val="nil"/>
              <w:bottom w:val="single" w:sz="4" w:space="0" w:color="auto"/>
              <w:right w:val="single" w:sz="4" w:space="0" w:color="auto"/>
            </w:tcBorders>
            <w:hideMark/>
          </w:tcPr>
          <w:p w14:paraId="46A65CE9" w14:textId="1424BBF9"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Raviplaani detailsem ja ajaliselt struktureeritud osa, mis kirjeldab konkreetset ravi teostamise viisi. See võib sisaldada näiteks: ravimite manustamise täpseid juhiseid (annus, sagedus, kellaaeg), ravikuuri kestust, protseduuride ajastust.</w:t>
            </w:r>
            <w:r w:rsidR="009346CF"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009346CF" w:rsidRPr="00927D25">
              <w:rPr>
                <w:rFonts w:ascii="Calibri" w:hAnsi="Calibri" w:cs="Calibri"/>
                <w:sz w:val="23"/>
                <w:szCs w:val="23"/>
              </w:rPr>
              <w:t>)</w:t>
            </w:r>
          </w:p>
        </w:tc>
      </w:tr>
      <w:tr w:rsidR="005817CF" w:rsidRPr="00927D25" w14:paraId="39FB1FE7" w14:textId="77777777" w:rsidTr="007748D7">
        <w:trPr>
          <w:trHeight w:val="300"/>
        </w:trPr>
        <w:tc>
          <w:tcPr>
            <w:tcW w:w="2136" w:type="dxa"/>
            <w:tcBorders>
              <w:top w:val="nil"/>
              <w:left w:val="single" w:sz="4" w:space="0" w:color="auto"/>
              <w:bottom w:val="single" w:sz="4" w:space="0" w:color="auto"/>
              <w:right w:val="single" w:sz="4" w:space="0" w:color="auto"/>
            </w:tcBorders>
            <w:hideMark/>
          </w:tcPr>
          <w:p w14:paraId="03DEF6E9"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RMK</w:t>
            </w:r>
          </w:p>
        </w:tc>
        <w:tc>
          <w:tcPr>
            <w:tcW w:w="8354" w:type="dxa"/>
            <w:tcBorders>
              <w:top w:val="nil"/>
              <w:left w:val="nil"/>
              <w:bottom w:val="single" w:sz="4" w:space="0" w:color="auto"/>
              <w:right w:val="single" w:sz="4" w:space="0" w:color="auto"/>
            </w:tcBorders>
            <w:hideMark/>
          </w:tcPr>
          <w:p w14:paraId="1BB2EB57" w14:textId="5E62B918"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Raskesti mõistetav käitumine.</w:t>
            </w:r>
            <w:r w:rsidR="009346CF"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009346CF" w:rsidRPr="00927D25">
              <w:rPr>
                <w:rFonts w:ascii="Calibri" w:hAnsi="Calibri" w:cs="Calibri"/>
                <w:sz w:val="23"/>
                <w:szCs w:val="23"/>
              </w:rPr>
              <w:t>)</w:t>
            </w:r>
          </w:p>
        </w:tc>
      </w:tr>
      <w:tr w:rsidR="005817CF" w:rsidRPr="00927D25" w14:paraId="6F882A59" w14:textId="77777777" w:rsidTr="00E226F7">
        <w:trPr>
          <w:trHeight w:val="941"/>
        </w:trPr>
        <w:tc>
          <w:tcPr>
            <w:tcW w:w="2136" w:type="dxa"/>
            <w:tcBorders>
              <w:top w:val="nil"/>
              <w:left w:val="single" w:sz="4" w:space="0" w:color="auto"/>
              <w:bottom w:val="single" w:sz="4" w:space="0" w:color="auto"/>
              <w:right w:val="single" w:sz="4" w:space="0" w:color="auto"/>
            </w:tcBorders>
            <w:hideMark/>
          </w:tcPr>
          <w:p w14:paraId="7203BCB4"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Tegevusnäitaja</w:t>
            </w:r>
          </w:p>
        </w:tc>
        <w:tc>
          <w:tcPr>
            <w:tcW w:w="8354" w:type="dxa"/>
            <w:tcBorders>
              <w:top w:val="nil"/>
              <w:left w:val="nil"/>
              <w:bottom w:val="single" w:sz="4" w:space="0" w:color="auto"/>
              <w:right w:val="single" w:sz="4" w:space="0" w:color="auto"/>
            </w:tcBorders>
            <w:hideMark/>
          </w:tcPr>
          <w:p w14:paraId="146B32CA" w14:textId="3A248B5E"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 xml:space="preserve">Hinnatav kirjeldus selle kohta, kuidas kompetents tööolukorras avaldub: mida inimene teeb, kuidas ta seda teeb ning millisel iseseisvuse ja vastutuse tasemel. Tegevusnäitaja on alus hindamiskriteeriumide ja hindamismeetodite kujundamiseks. (SA Kutsekoda, 2025;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r w:rsidR="005817CF" w:rsidRPr="00927D25" w14:paraId="343ADDEB" w14:textId="77777777" w:rsidTr="007748D7">
        <w:trPr>
          <w:trHeight w:val="585"/>
        </w:trPr>
        <w:tc>
          <w:tcPr>
            <w:tcW w:w="2136" w:type="dxa"/>
            <w:tcBorders>
              <w:top w:val="nil"/>
              <w:left w:val="single" w:sz="4" w:space="0" w:color="auto"/>
              <w:bottom w:val="single" w:sz="4" w:space="0" w:color="auto"/>
              <w:right w:val="single" w:sz="4" w:space="0" w:color="auto"/>
            </w:tcBorders>
            <w:hideMark/>
          </w:tcPr>
          <w:p w14:paraId="55CD96A9"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Tegevusplaan</w:t>
            </w:r>
          </w:p>
        </w:tc>
        <w:tc>
          <w:tcPr>
            <w:tcW w:w="8354" w:type="dxa"/>
            <w:tcBorders>
              <w:top w:val="nil"/>
              <w:left w:val="nil"/>
              <w:bottom w:val="single" w:sz="4" w:space="0" w:color="auto"/>
              <w:right w:val="single" w:sz="4" w:space="0" w:color="auto"/>
            </w:tcBorders>
            <w:hideMark/>
          </w:tcPr>
          <w:p w14:paraId="4B19B4D3" w14:textId="5E5BEC35"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Teenuse saajaga koostatud plaan, milles on määratletud eesmärgid, alaeesmärgid ning nende saavutamiseks kavandatud tegevused ja ajakava</w:t>
            </w:r>
            <w:r w:rsidR="009346CF" w:rsidRPr="00927D25">
              <w:rPr>
                <w:rFonts w:ascii="Calibri" w:eastAsia="Times New Roman" w:hAnsi="Calibri" w:cs="Calibri"/>
                <w:color w:val="000000"/>
                <w:sz w:val="22"/>
              </w:rPr>
              <w:t xml:space="preserve">. </w:t>
            </w:r>
            <w:r w:rsidR="009346CF" w:rsidRPr="00927D25">
              <w:rPr>
                <w:rFonts w:ascii="Calibri" w:hAnsi="Calibri" w:cs="Calibri"/>
                <w:sz w:val="23"/>
                <w:szCs w:val="23"/>
              </w:rPr>
              <w:t>(</w:t>
            </w:r>
            <w:r w:rsidR="007748D7" w:rsidRPr="00927D25">
              <w:rPr>
                <w:rFonts w:ascii="Calibri" w:hAnsi="Calibri" w:cs="Calibri"/>
                <w:i/>
                <w:iCs/>
                <w:sz w:val="22"/>
              </w:rPr>
              <w:t>Tegevusjuhendaja, tase 4 ja Tegevusjuhendaja, tase 5 kutsestandardi kavand</w:t>
            </w:r>
            <w:r w:rsidR="009346CF" w:rsidRPr="00927D25">
              <w:rPr>
                <w:rFonts w:ascii="Calibri" w:hAnsi="Calibri" w:cs="Calibri"/>
                <w:sz w:val="23"/>
                <w:szCs w:val="23"/>
              </w:rPr>
              <w:t>)</w:t>
            </w:r>
          </w:p>
        </w:tc>
      </w:tr>
      <w:tr w:rsidR="005817CF" w:rsidRPr="00927D25" w14:paraId="3A19EDEA" w14:textId="77777777" w:rsidTr="007748D7">
        <w:trPr>
          <w:trHeight w:val="375"/>
        </w:trPr>
        <w:tc>
          <w:tcPr>
            <w:tcW w:w="2136" w:type="dxa"/>
            <w:tcBorders>
              <w:top w:val="nil"/>
              <w:left w:val="single" w:sz="4" w:space="0" w:color="auto"/>
              <w:bottom w:val="single" w:sz="4" w:space="0" w:color="auto"/>
              <w:right w:val="single" w:sz="4" w:space="0" w:color="auto"/>
            </w:tcBorders>
            <w:hideMark/>
          </w:tcPr>
          <w:p w14:paraId="51603CFD"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Tegevusvõime</w:t>
            </w:r>
          </w:p>
        </w:tc>
        <w:tc>
          <w:tcPr>
            <w:tcW w:w="8354" w:type="dxa"/>
            <w:tcBorders>
              <w:top w:val="nil"/>
              <w:left w:val="nil"/>
              <w:bottom w:val="single" w:sz="4" w:space="0" w:color="auto"/>
              <w:right w:val="single" w:sz="4" w:space="0" w:color="auto"/>
            </w:tcBorders>
            <w:hideMark/>
          </w:tcPr>
          <w:p w14:paraId="74108DB9" w14:textId="26706AD5"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Inimese oskus saada hakkama enda eluks vajalike tegevustega kodus tööl ja vabal ajal.</w:t>
            </w:r>
            <w:r w:rsidR="0047739A" w:rsidRPr="00927D25">
              <w:rPr>
                <w:rFonts w:ascii="Calibri" w:eastAsia="Times New Roman" w:hAnsi="Calibri" w:cs="Calibri"/>
                <w:color w:val="000000"/>
                <w:sz w:val="22"/>
              </w:rPr>
              <w:t xml:space="preserve"> </w:t>
            </w:r>
            <w:r w:rsidR="0047739A" w:rsidRPr="00927D25">
              <w:rPr>
                <w:rFonts w:ascii="Calibri" w:hAnsi="Calibri" w:cs="Calibri"/>
                <w:sz w:val="23"/>
                <w:szCs w:val="23"/>
              </w:rPr>
              <w:t>(</w:t>
            </w:r>
            <w:r w:rsidR="007748D7" w:rsidRPr="00927D25">
              <w:rPr>
                <w:rFonts w:ascii="Calibri" w:hAnsi="Calibri" w:cs="Calibri"/>
                <w:i/>
                <w:iCs/>
                <w:sz w:val="22"/>
              </w:rPr>
              <w:t>Tegevusjuhendaja, tase 4 ja Tegevusjuhendaja, tase 5 kutsestandardi kavand</w:t>
            </w:r>
            <w:r w:rsidR="0047739A" w:rsidRPr="00927D25">
              <w:rPr>
                <w:rFonts w:ascii="Calibri" w:hAnsi="Calibri" w:cs="Calibri"/>
                <w:sz w:val="23"/>
                <w:szCs w:val="23"/>
              </w:rPr>
              <w:t>)</w:t>
            </w:r>
          </w:p>
        </w:tc>
      </w:tr>
      <w:tr w:rsidR="005817CF" w:rsidRPr="00927D25" w14:paraId="1EFF9D61" w14:textId="77777777" w:rsidTr="007748D7">
        <w:trPr>
          <w:trHeight w:val="705"/>
        </w:trPr>
        <w:tc>
          <w:tcPr>
            <w:tcW w:w="2136" w:type="dxa"/>
            <w:tcBorders>
              <w:top w:val="nil"/>
              <w:left w:val="single" w:sz="4" w:space="0" w:color="auto"/>
              <w:bottom w:val="single" w:sz="4" w:space="0" w:color="auto"/>
              <w:right w:val="single" w:sz="4" w:space="0" w:color="auto"/>
            </w:tcBorders>
            <w:hideMark/>
          </w:tcPr>
          <w:p w14:paraId="0FC8FFA7"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Toetuskava</w:t>
            </w:r>
          </w:p>
        </w:tc>
        <w:tc>
          <w:tcPr>
            <w:tcW w:w="8354" w:type="dxa"/>
            <w:tcBorders>
              <w:top w:val="nil"/>
              <w:left w:val="nil"/>
              <w:bottom w:val="single" w:sz="4" w:space="0" w:color="auto"/>
              <w:right w:val="single" w:sz="4" w:space="0" w:color="auto"/>
            </w:tcBorders>
            <w:hideMark/>
          </w:tcPr>
          <w:p w14:paraId="2D0474BF" w14:textId="3A8FDB21"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Suurenenud toetusvajadusega teenuse saaja vajadusi, eesmärke ja toetavaid tegevusi kirjeldav plaan, mis koostatakse koostöös tugivõrgustikuga.</w:t>
            </w:r>
            <w:r w:rsidR="009346CF"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009346CF" w:rsidRPr="00927D25">
              <w:rPr>
                <w:rFonts w:ascii="Calibri" w:hAnsi="Calibri" w:cs="Calibri"/>
                <w:sz w:val="23"/>
                <w:szCs w:val="23"/>
              </w:rPr>
              <w:t>)</w:t>
            </w:r>
          </w:p>
        </w:tc>
      </w:tr>
      <w:tr w:rsidR="005817CF" w:rsidRPr="00927D25" w14:paraId="79673E23" w14:textId="77777777" w:rsidTr="007748D7">
        <w:trPr>
          <w:trHeight w:val="1006"/>
        </w:trPr>
        <w:tc>
          <w:tcPr>
            <w:tcW w:w="2136" w:type="dxa"/>
            <w:tcBorders>
              <w:top w:val="nil"/>
              <w:left w:val="single" w:sz="4" w:space="0" w:color="auto"/>
              <w:bottom w:val="single" w:sz="4" w:space="0" w:color="auto"/>
              <w:right w:val="single" w:sz="4" w:space="0" w:color="auto"/>
            </w:tcBorders>
            <w:hideMark/>
          </w:tcPr>
          <w:p w14:paraId="4F454B7C"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Traumateadlik lähenemine</w:t>
            </w:r>
          </w:p>
        </w:tc>
        <w:tc>
          <w:tcPr>
            <w:tcW w:w="8354" w:type="dxa"/>
            <w:tcBorders>
              <w:top w:val="nil"/>
              <w:left w:val="nil"/>
              <w:bottom w:val="single" w:sz="4" w:space="0" w:color="auto"/>
              <w:right w:val="single" w:sz="4" w:space="0" w:color="auto"/>
            </w:tcBorders>
            <w:hideMark/>
          </w:tcPr>
          <w:p w14:paraId="306DA532" w14:textId="77777777"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Lähenemine, mille puhul mõistetakse trauma võimalikku mõju inimese käitumisele, suhtlemisele, usaldusele ja abi vastuvõtmisele; märgatakse trauma tunnuseid; kohandatakse suhtlust ja teenusekorraldust turvalisust toetavalt ning välditakse taastraumeerimist. (SAMHSA, 2014)</w:t>
            </w:r>
          </w:p>
        </w:tc>
      </w:tr>
      <w:tr w:rsidR="00E226F7" w:rsidRPr="00927D25" w14:paraId="4E25FADE" w14:textId="77777777" w:rsidTr="007748D7">
        <w:trPr>
          <w:trHeight w:val="1006"/>
        </w:trPr>
        <w:tc>
          <w:tcPr>
            <w:tcW w:w="2136" w:type="dxa"/>
            <w:tcBorders>
              <w:top w:val="nil"/>
              <w:left w:val="single" w:sz="4" w:space="0" w:color="auto"/>
              <w:bottom w:val="single" w:sz="4" w:space="0" w:color="auto"/>
              <w:right w:val="single" w:sz="4" w:space="0" w:color="auto"/>
            </w:tcBorders>
          </w:tcPr>
          <w:p w14:paraId="746756E3" w14:textId="70E33AD3" w:rsidR="00E226F7" w:rsidRPr="00927D25" w:rsidRDefault="00E226F7"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Võimestamine</w:t>
            </w:r>
          </w:p>
        </w:tc>
        <w:tc>
          <w:tcPr>
            <w:tcW w:w="8354" w:type="dxa"/>
            <w:tcBorders>
              <w:top w:val="nil"/>
              <w:left w:val="nil"/>
              <w:bottom w:val="single" w:sz="4" w:space="0" w:color="auto"/>
              <w:right w:val="single" w:sz="4" w:space="0" w:color="auto"/>
            </w:tcBorders>
          </w:tcPr>
          <w:p w14:paraId="3B7D39FA" w14:textId="5DC2EEB2" w:rsidR="00E226F7" w:rsidRPr="00927D25" w:rsidRDefault="00E226F7"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Võimestamine on inimesekeskne ja õigustel põhinev tööviis, mille eesmärk on toetada inimese enesemääramist, osalemist ja kontrolli oma elu puudutavate otsuste üle, tugevdades tema teadmisi, oskusi, enesekindlust, valikuvõimalusi ja ligipääsu vajalikele ressurssidele (</w:t>
            </w:r>
            <w:proofErr w:type="spellStart"/>
            <w:r w:rsidRPr="00927D25">
              <w:rPr>
                <w:rFonts w:ascii="Calibri" w:eastAsia="Times New Roman" w:hAnsi="Calibri" w:cs="Calibri"/>
                <w:color w:val="000000"/>
                <w:sz w:val="22"/>
              </w:rPr>
              <w:t>Zimmerman</w:t>
            </w:r>
            <w:proofErr w:type="spellEnd"/>
            <w:r w:rsidRPr="00927D25">
              <w:rPr>
                <w:rFonts w:ascii="Calibri" w:eastAsia="Times New Roman" w:hAnsi="Calibri" w:cs="Calibri"/>
                <w:color w:val="000000"/>
                <w:sz w:val="22"/>
              </w:rPr>
              <w:t>, 2000)</w:t>
            </w:r>
          </w:p>
        </w:tc>
      </w:tr>
      <w:tr w:rsidR="005817CF" w:rsidRPr="00927D25" w14:paraId="3FD6E317" w14:textId="77777777" w:rsidTr="007748D7">
        <w:trPr>
          <w:trHeight w:val="330"/>
        </w:trPr>
        <w:tc>
          <w:tcPr>
            <w:tcW w:w="2136" w:type="dxa"/>
            <w:tcBorders>
              <w:top w:val="nil"/>
              <w:left w:val="single" w:sz="4" w:space="0" w:color="auto"/>
              <w:bottom w:val="single" w:sz="4" w:space="0" w:color="auto"/>
              <w:right w:val="single" w:sz="4" w:space="0" w:color="auto"/>
            </w:tcBorders>
            <w:hideMark/>
          </w:tcPr>
          <w:p w14:paraId="08C7AFCB"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Võrgustik</w:t>
            </w:r>
          </w:p>
        </w:tc>
        <w:tc>
          <w:tcPr>
            <w:tcW w:w="8354" w:type="dxa"/>
            <w:tcBorders>
              <w:top w:val="nil"/>
              <w:left w:val="nil"/>
              <w:bottom w:val="single" w:sz="4" w:space="0" w:color="auto"/>
              <w:right w:val="single" w:sz="4" w:space="0" w:color="auto"/>
            </w:tcBorders>
            <w:hideMark/>
          </w:tcPr>
          <w:p w14:paraId="3AC0F9D8" w14:textId="477F1FEB" w:rsidR="005817CF" w:rsidRPr="00927D25" w:rsidRDefault="0047739A"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I</w:t>
            </w:r>
            <w:r w:rsidR="005817CF" w:rsidRPr="00927D25">
              <w:rPr>
                <w:rFonts w:ascii="Calibri" w:eastAsia="Times New Roman" w:hAnsi="Calibri" w:cs="Calibri"/>
                <w:color w:val="000000"/>
                <w:sz w:val="22"/>
              </w:rPr>
              <w:t>nimest toetavate spetsialistide ja lähedaste koostöösüsteem.</w:t>
            </w:r>
            <w:r w:rsidRPr="00927D25">
              <w:rPr>
                <w:rFonts w:ascii="Calibri" w:eastAsia="Times New Roman" w:hAnsi="Calibri" w:cs="Calibri"/>
                <w:color w:val="000000"/>
                <w:sz w:val="22"/>
              </w:rPr>
              <w:t xml:space="preserve"> </w:t>
            </w:r>
            <w:r w:rsidRPr="00927D25">
              <w:rPr>
                <w:rFonts w:ascii="Calibri" w:hAnsi="Calibri" w:cs="Calibri"/>
                <w:sz w:val="23"/>
                <w:szCs w:val="23"/>
              </w:rPr>
              <w:t>(</w:t>
            </w:r>
            <w:r w:rsidR="007748D7" w:rsidRPr="00927D25">
              <w:rPr>
                <w:rFonts w:ascii="Calibri" w:hAnsi="Calibri" w:cs="Calibri"/>
                <w:i/>
                <w:iCs/>
                <w:sz w:val="22"/>
              </w:rPr>
              <w:t>Tegevusjuhendaja, tase 4 ja Tegevusjuhendaja, tase 5 kutsestandardi kavand</w:t>
            </w:r>
            <w:r w:rsidRPr="00927D25">
              <w:rPr>
                <w:rFonts w:ascii="Calibri" w:hAnsi="Calibri" w:cs="Calibri"/>
                <w:sz w:val="23"/>
                <w:szCs w:val="23"/>
              </w:rPr>
              <w:t>)</w:t>
            </w:r>
          </w:p>
          <w:p w14:paraId="6FAFA196" w14:textId="77777777" w:rsidR="005817CF" w:rsidRPr="00927D25" w:rsidRDefault="005817CF" w:rsidP="005817CF">
            <w:pPr>
              <w:spacing w:after="0" w:line="240" w:lineRule="auto"/>
              <w:rPr>
                <w:rFonts w:ascii="Calibri" w:eastAsia="Times New Roman" w:hAnsi="Calibri" w:cs="Calibri"/>
                <w:color w:val="000000"/>
                <w:sz w:val="22"/>
              </w:rPr>
            </w:pPr>
          </w:p>
        </w:tc>
      </w:tr>
      <w:tr w:rsidR="005817CF" w:rsidRPr="00927D25" w14:paraId="7B9EFA50" w14:textId="77777777" w:rsidTr="007748D7">
        <w:trPr>
          <w:trHeight w:val="285"/>
        </w:trPr>
        <w:tc>
          <w:tcPr>
            <w:tcW w:w="2136" w:type="dxa"/>
            <w:tcBorders>
              <w:top w:val="nil"/>
              <w:left w:val="single" w:sz="4" w:space="0" w:color="auto"/>
              <w:bottom w:val="single" w:sz="4" w:space="0" w:color="auto"/>
              <w:right w:val="single" w:sz="4" w:space="0" w:color="auto"/>
            </w:tcBorders>
            <w:hideMark/>
          </w:tcPr>
          <w:p w14:paraId="31D2BCE7"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ÄKK</w:t>
            </w:r>
          </w:p>
        </w:tc>
        <w:tc>
          <w:tcPr>
            <w:tcW w:w="8354" w:type="dxa"/>
            <w:tcBorders>
              <w:top w:val="nil"/>
              <w:left w:val="nil"/>
              <w:bottom w:val="single" w:sz="4" w:space="0" w:color="auto"/>
              <w:right w:val="single" w:sz="4" w:space="0" w:color="auto"/>
            </w:tcBorders>
            <w:hideMark/>
          </w:tcPr>
          <w:p w14:paraId="7CA5B1B2" w14:textId="07F62A5F" w:rsidR="005817CF" w:rsidRPr="00927D25" w:rsidRDefault="009346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Ä</w:t>
            </w:r>
            <w:r w:rsidR="005817CF" w:rsidRPr="00927D25">
              <w:rPr>
                <w:rFonts w:ascii="Calibri" w:eastAsia="Times New Roman" w:hAnsi="Calibri" w:cs="Calibri"/>
                <w:color w:val="000000"/>
                <w:sz w:val="22"/>
              </w:rPr>
              <w:t>ärmuslik kahjustav käitumine.</w:t>
            </w:r>
            <w:r w:rsidRPr="00927D25">
              <w:rPr>
                <w:rFonts w:ascii="Calibri" w:hAnsi="Calibri" w:cs="Calibri"/>
                <w:sz w:val="23"/>
                <w:szCs w:val="23"/>
              </w:rPr>
              <w:t xml:space="preserve"> (</w:t>
            </w:r>
            <w:r w:rsidR="007748D7" w:rsidRPr="00927D25">
              <w:rPr>
                <w:rFonts w:ascii="Calibri" w:hAnsi="Calibri" w:cs="Calibri"/>
                <w:i/>
                <w:iCs/>
                <w:sz w:val="22"/>
              </w:rPr>
              <w:t>Tegevusjuhendaja, tase 4 ja Tegevusjuhendaja, tase 5 kutsestandardi kavand</w:t>
            </w:r>
            <w:r w:rsidRPr="00927D25">
              <w:rPr>
                <w:rFonts w:ascii="Calibri" w:hAnsi="Calibri" w:cs="Calibri"/>
                <w:sz w:val="23"/>
                <w:szCs w:val="23"/>
              </w:rPr>
              <w:t>)</w:t>
            </w:r>
          </w:p>
        </w:tc>
      </w:tr>
      <w:tr w:rsidR="005817CF" w:rsidRPr="00927D25" w14:paraId="4F8AB7EA" w14:textId="77777777" w:rsidTr="00E226F7">
        <w:trPr>
          <w:trHeight w:val="554"/>
        </w:trPr>
        <w:tc>
          <w:tcPr>
            <w:tcW w:w="2136" w:type="dxa"/>
            <w:tcBorders>
              <w:top w:val="nil"/>
              <w:left w:val="single" w:sz="4" w:space="0" w:color="auto"/>
              <w:bottom w:val="single" w:sz="4" w:space="0" w:color="auto"/>
              <w:right w:val="single" w:sz="4" w:space="0" w:color="auto"/>
            </w:tcBorders>
            <w:hideMark/>
          </w:tcPr>
          <w:p w14:paraId="1CF5CA9F" w14:textId="77777777" w:rsidR="005817CF" w:rsidRPr="00927D25" w:rsidRDefault="005817CF" w:rsidP="005817CF">
            <w:pPr>
              <w:spacing w:after="0" w:line="240" w:lineRule="auto"/>
              <w:rPr>
                <w:rFonts w:ascii="Calibri" w:eastAsia="Times New Roman" w:hAnsi="Calibri" w:cs="Calibri"/>
                <w:b/>
                <w:bCs/>
                <w:color w:val="000000"/>
                <w:sz w:val="22"/>
              </w:rPr>
            </w:pPr>
            <w:r w:rsidRPr="00927D25">
              <w:rPr>
                <w:rFonts w:ascii="Calibri" w:eastAsia="Times New Roman" w:hAnsi="Calibri" w:cs="Calibri"/>
                <w:b/>
                <w:bCs/>
                <w:color w:val="000000"/>
                <w:sz w:val="22"/>
              </w:rPr>
              <w:t>Üldoskus</w:t>
            </w:r>
          </w:p>
        </w:tc>
        <w:tc>
          <w:tcPr>
            <w:tcW w:w="8354" w:type="dxa"/>
            <w:tcBorders>
              <w:top w:val="nil"/>
              <w:left w:val="nil"/>
              <w:bottom w:val="single" w:sz="4" w:space="0" w:color="auto"/>
              <w:right w:val="single" w:sz="4" w:space="0" w:color="auto"/>
            </w:tcBorders>
            <w:hideMark/>
          </w:tcPr>
          <w:p w14:paraId="1C6AFD78" w14:textId="4AD6C54C" w:rsidR="005817CF" w:rsidRPr="00927D25" w:rsidRDefault="005817CF" w:rsidP="005817CF">
            <w:pPr>
              <w:spacing w:after="0" w:line="240" w:lineRule="auto"/>
              <w:rPr>
                <w:rFonts w:ascii="Calibri" w:eastAsia="Times New Roman" w:hAnsi="Calibri" w:cs="Calibri"/>
                <w:color w:val="000000"/>
                <w:sz w:val="22"/>
              </w:rPr>
            </w:pPr>
            <w:r w:rsidRPr="00927D25">
              <w:rPr>
                <w:rFonts w:ascii="Calibri" w:eastAsia="Times New Roman" w:hAnsi="Calibri" w:cs="Calibri"/>
                <w:color w:val="000000"/>
                <w:sz w:val="22"/>
              </w:rPr>
              <w:t>Oskus, mis ei ole seotud ainult ühe ameti või erialaga, vaid on ülekantav eri tööülesannete, ametite ja tegevusvaldkondade vahel. Käesolevas profiilis on üldoskused kohandatud terviseteejuhi töö konteksti. (</w:t>
            </w:r>
            <w:r w:rsidR="007748D7" w:rsidRPr="00927D25">
              <w:rPr>
                <w:rFonts w:ascii="Calibri" w:hAnsi="Calibri" w:cs="Calibri"/>
                <w:i/>
                <w:iCs/>
                <w:sz w:val="22"/>
              </w:rPr>
              <w:t>Sotsiaalvaldkonna kompetentsiraamistik</w:t>
            </w:r>
            <w:r w:rsidRPr="00927D25">
              <w:rPr>
                <w:rFonts w:ascii="Calibri" w:eastAsia="Times New Roman" w:hAnsi="Calibri" w:cs="Calibri"/>
                <w:color w:val="000000"/>
                <w:sz w:val="22"/>
              </w:rPr>
              <w:t>, 2026)</w:t>
            </w:r>
          </w:p>
        </w:tc>
      </w:tr>
    </w:tbl>
    <w:p w14:paraId="77DD51DD" w14:textId="77777777" w:rsidR="005817CF" w:rsidRPr="00927D25" w:rsidRDefault="005817CF" w:rsidP="005817CF"/>
    <w:p w14:paraId="4194BCEA" w14:textId="77777777" w:rsidR="00E226F7" w:rsidRPr="00927D25" w:rsidRDefault="00E226F7">
      <w:pPr>
        <w:rPr>
          <w:rFonts w:ascii="Calibri" w:eastAsiaTheme="majorEastAsia" w:hAnsi="Calibri" w:cs="Calibri"/>
          <w:b/>
          <w:bCs/>
          <w:color w:val="4F6228" w:themeColor="accent3" w:themeShade="80"/>
          <w:sz w:val="36"/>
          <w:szCs w:val="36"/>
        </w:rPr>
      </w:pPr>
      <w:r w:rsidRPr="00927D25">
        <w:rPr>
          <w:rFonts w:ascii="Calibri" w:hAnsi="Calibri" w:cs="Calibri"/>
          <w:color w:val="4F6228" w:themeColor="accent3" w:themeShade="80"/>
          <w:sz w:val="36"/>
          <w:szCs w:val="36"/>
        </w:rPr>
        <w:br w:type="page"/>
      </w:r>
    </w:p>
    <w:p w14:paraId="7800D433" w14:textId="53E98B60" w:rsidR="005A55B7" w:rsidRPr="00927D25" w:rsidRDefault="005A55B7" w:rsidP="005A55B7">
      <w:pPr>
        <w:pStyle w:val="Pealkiri2"/>
        <w:rPr>
          <w:rFonts w:ascii="Calibri" w:hAnsi="Calibri" w:cs="Calibri"/>
          <w:color w:val="365F91" w:themeColor="accent1" w:themeShade="BF"/>
          <w:sz w:val="28"/>
          <w:szCs w:val="28"/>
        </w:rPr>
      </w:pPr>
      <w:r w:rsidRPr="00927D25">
        <w:rPr>
          <w:rFonts w:ascii="Calibri" w:hAnsi="Calibri" w:cs="Calibri"/>
          <w:color w:val="365F91" w:themeColor="accent1" w:themeShade="BF"/>
          <w:sz w:val="28"/>
          <w:szCs w:val="28"/>
        </w:rPr>
        <w:lastRenderedPageBreak/>
        <w:t>8. Kasutatud allikad</w:t>
      </w:r>
    </w:p>
    <w:p w14:paraId="7A87BBCA" w14:textId="77777777" w:rsidR="00E226F7" w:rsidRPr="00927D25" w:rsidRDefault="00E226F7" w:rsidP="00E226F7"/>
    <w:p w14:paraId="31BFD372" w14:textId="5C7B3C97" w:rsidR="00D970C7" w:rsidRPr="00927D25" w:rsidRDefault="00D970C7" w:rsidP="00E226F7">
      <w:pPr>
        <w:pStyle w:val="Loendilik"/>
        <w:numPr>
          <w:ilvl w:val="0"/>
          <w:numId w:val="12"/>
        </w:numPr>
        <w:spacing w:before="40" w:afterLines="80" w:after="192" w:line="240" w:lineRule="auto"/>
        <w:ind w:left="360"/>
        <w:rPr>
          <w:rFonts w:ascii="Calibri" w:eastAsia="Aptos" w:hAnsi="Calibri" w:cs="Calibri"/>
          <w:sz w:val="22"/>
        </w:rPr>
      </w:pPr>
      <w:r w:rsidRPr="00927D25">
        <w:rPr>
          <w:rFonts w:ascii="Calibri" w:eastAsia="Aptos" w:hAnsi="Calibri" w:cs="Calibri"/>
          <w:sz w:val="22"/>
        </w:rPr>
        <w:t xml:space="preserve">Paas, K. H. (2023). Tänuväärne töö, mis ei mahu ühiskonna poolt loodud ideaalidesse” – erihoolekandes töötavate spetsialistide töömotivatsiooni ja töörahulolu mõjutavad tegurid. Magistritöö. Tallinna Ülikool. </w:t>
      </w:r>
    </w:p>
    <w:p w14:paraId="7F310D3B" w14:textId="77777777" w:rsidR="007748D7" w:rsidRPr="00927D25" w:rsidRDefault="00D970C7" w:rsidP="00E226F7">
      <w:pPr>
        <w:pStyle w:val="Loenditpp"/>
        <w:numPr>
          <w:ilvl w:val="0"/>
          <w:numId w:val="12"/>
        </w:numPr>
        <w:spacing w:before="40" w:afterLines="80" w:after="192" w:line="240" w:lineRule="auto"/>
        <w:ind w:left="360"/>
        <w:rPr>
          <w:rFonts w:ascii="Calibri" w:hAnsi="Calibri" w:cs="Calibri"/>
          <w:sz w:val="22"/>
        </w:rPr>
      </w:pPr>
      <w:r w:rsidRPr="00927D25">
        <w:rPr>
          <w:rFonts w:ascii="Calibri" w:eastAsia="Aptos" w:hAnsi="Calibri" w:cs="Calibri"/>
          <w:sz w:val="22"/>
        </w:rPr>
        <w:t xml:space="preserve">Purre, M., </w:t>
      </w:r>
      <w:proofErr w:type="spellStart"/>
      <w:r w:rsidRPr="00927D25">
        <w:rPr>
          <w:rFonts w:ascii="Calibri" w:eastAsia="Aptos" w:hAnsi="Calibri" w:cs="Calibri"/>
          <w:sz w:val="22"/>
        </w:rPr>
        <w:t>Roon-Elvisto</w:t>
      </w:r>
      <w:proofErr w:type="spellEnd"/>
      <w:r w:rsidRPr="00927D25">
        <w:rPr>
          <w:rFonts w:ascii="Calibri" w:eastAsia="Aptos" w:hAnsi="Calibri" w:cs="Calibri"/>
          <w:sz w:val="22"/>
        </w:rPr>
        <w:t xml:space="preserve">, M., Lõhmus, L., Tarto, L., Sisask, M., </w:t>
      </w:r>
      <w:proofErr w:type="spellStart"/>
      <w:r w:rsidRPr="00927D25">
        <w:rPr>
          <w:rFonts w:ascii="Calibri" w:eastAsia="Aptos" w:hAnsi="Calibri" w:cs="Calibri"/>
          <w:sz w:val="22"/>
        </w:rPr>
        <w:t>Lupanova</w:t>
      </w:r>
      <w:proofErr w:type="spellEnd"/>
      <w:r w:rsidRPr="00927D25">
        <w:rPr>
          <w:rFonts w:ascii="Calibri" w:eastAsia="Aptos" w:hAnsi="Calibri" w:cs="Calibri"/>
          <w:sz w:val="22"/>
        </w:rPr>
        <w:t xml:space="preserve">, O., </w:t>
      </w:r>
      <w:proofErr w:type="spellStart"/>
      <w:r w:rsidRPr="00927D25">
        <w:rPr>
          <w:rFonts w:ascii="Calibri" w:eastAsia="Aptos" w:hAnsi="Calibri" w:cs="Calibri"/>
          <w:sz w:val="22"/>
        </w:rPr>
        <w:t>Märtsin</w:t>
      </w:r>
      <w:proofErr w:type="spellEnd"/>
      <w:r w:rsidRPr="00927D25">
        <w:rPr>
          <w:rFonts w:ascii="Calibri" w:eastAsia="Aptos" w:hAnsi="Calibri" w:cs="Calibri"/>
          <w:sz w:val="22"/>
        </w:rPr>
        <w:t xml:space="preserve">, M., </w:t>
      </w:r>
      <w:proofErr w:type="spellStart"/>
      <w:r w:rsidRPr="00927D25">
        <w:rPr>
          <w:rFonts w:ascii="Calibri" w:eastAsia="Aptos" w:hAnsi="Calibri" w:cs="Calibri"/>
          <w:sz w:val="22"/>
        </w:rPr>
        <w:t>Kriisk</w:t>
      </w:r>
      <w:proofErr w:type="spellEnd"/>
      <w:r w:rsidRPr="00927D25">
        <w:rPr>
          <w:rFonts w:ascii="Calibri" w:eastAsia="Aptos" w:hAnsi="Calibri" w:cs="Calibri"/>
          <w:sz w:val="22"/>
        </w:rPr>
        <w:t xml:space="preserve">, K., Kalda, L., &amp; Haljasmets, K. (2025). Metoodika väljatöötamine tervishoius ja sotsiaalvaldkonnas rakendatavate kvalifikatsiooninõuete asjakohasuse ning kvalifikatsiooni omandamise teekondade optimaalsuse hindamiseks vaimse tervise valdkonna näitel. II aruanne: metoodika rakendamine. Sotsiaalministeeriumi tellimusel valminud uuring. </w:t>
      </w:r>
      <w:r w:rsidR="007748D7" w:rsidRPr="00927D25">
        <w:rPr>
          <w:rFonts w:ascii="Calibri" w:eastAsia="Aptos" w:hAnsi="Calibri" w:cs="Calibri"/>
          <w:sz w:val="22"/>
        </w:rPr>
        <w:t xml:space="preserve">Kättesaadav: </w:t>
      </w:r>
      <w:hyperlink r:id="rId12" w:history="1">
        <w:r w:rsidR="007748D7" w:rsidRPr="00927D25">
          <w:rPr>
            <w:rStyle w:val="Hperlink"/>
            <w:rFonts w:ascii="Calibri" w:eastAsia="Aptos" w:hAnsi="Calibri" w:cs="Calibri"/>
            <w:sz w:val="22"/>
          </w:rPr>
          <w:t>https://www.sm.ee/sites/default/files/documents/2025-04/II%20aruanne_MetoKval%20%28Metoodika%20rakendamine%29%2010.04.pdf</w:t>
        </w:r>
      </w:hyperlink>
    </w:p>
    <w:p w14:paraId="11247626" w14:textId="77777777" w:rsidR="007748D7" w:rsidRPr="00927D25" w:rsidRDefault="007748D7" w:rsidP="00E226F7">
      <w:pPr>
        <w:pStyle w:val="Loenditpp"/>
        <w:numPr>
          <w:ilvl w:val="0"/>
          <w:numId w:val="0"/>
        </w:numPr>
        <w:spacing w:before="40" w:afterLines="80" w:after="192" w:line="240" w:lineRule="auto"/>
        <w:rPr>
          <w:rFonts w:ascii="Calibri" w:eastAsia="Aptos" w:hAnsi="Calibri" w:cs="Calibri"/>
          <w:sz w:val="22"/>
        </w:rPr>
      </w:pPr>
    </w:p>
    <w:p w14:paraId="761B1DE4" w14:textId="1134B207" w:rsidR="005A55B7" w:rsidRPr="00927D25" w:rsidRDefault="005A55B7" w:rsidP="00E226F7">
      <w:pPr>
        <w:pStyle w:val="Loenditpp"/>
        <w:numPr>
          <w:ilvl w:val="0"/>
          <w:numId w:val="12"/>
        </w:numPr>
        <w:spacing w:before="40" w:afterLines="80" w:after="192" w:line="240" w:lineRule="auto"/>
        <w:ind w:left="360"/>
        <w:rPr>
          <w:rFonts w:ascii="Calibri" w:hAnsi="Calibri" w:cs="Calibri"/>
          <w:sz w:val="22"/>
        </w:rPr>
      </w:pPr>
      <w:r w:rsidRPr="00927D25">
        <w:rPr>
          <w:rFonts w:ascii="Calibri" w:eastAsia="Aptos" w:hAnsi="Calibri" w:cs="Calibri"/>
          <w:sz w:val="22"/>
        </w:rPr>
        <w:t>Pärna, O. (2025). Töö ja oskused 2035. Tallinn: SA Kutsekoda. Kättesaadav:</w:t>
      </w:r>
      <w:hyperlink r:id="rId13" w:history="1">
        <w:r w:rsidRPr="00927D25">
          <w:rPr>
            <w:rStyle w:val="Hperlink"/>
            <w:rFonts w:ascii="Calibri" w:eastAsia="Aptos" w:hAnsi="Calibri" w:cs="Calibri"/>
            <w:sz w:val="22"/>
          </w:rPr>
          <w:t>https://uuringud.oska.kutsekoda.ee/assets/pdf/too-ja-oskused-2035.pdf</w:t>
        </w:r>
      </w:hyperlink>
    </w:p>
    <w:p w14:paraId="09569C82" w14:textId="77777777" w:rsidR="005A55B7" w:rsidRPr="00927D25" w:rsidRDefault="005A55B7" w:rsidP="00E226F7">
      <w:pPr>
        <w:pStyle w:val="Loenditpp"/>
        <w:numPr>
          <w:ilvl w:val="0"/>
          <w:numId w:val="0"/>
        </w:numPr>
        <w:spacing w:before="40" w:afterLines="80" w:after="192" w:line="240" w:lineRule="auto"/>
        <w:rPr>
          <w:rStyle w:val="Hperlink"/>
          <w:rFonts w:ascii="Calibri" w:eastAsia="Aptos" w:hAnsi="Calibri" w:cs="Calibri"/>
          <w:sz w:val="22"/>
        </w:rPr>
      </w:pPr>
    </w:p>
    <w:p w14:paraId="40ABAF6F" w14:textId="7FDEB92E" w:rsidR="005A55B7" w:rsidRPr="00927D25" w:rsidRDefault="005A55B7" w:rsidP="00E226F7">
      <w:pPr>
        <w:pStyle w:val="Loenditpp"/>
        <w:numPr>
          <w:ilvl w:val="0"/>
          <w:numId w:val="12"/>
        </w:numPr>
        <w:spacing w:before="40" w:afterLines="80" w:after="192" w:line="240" w:lineRule="auto"/>
        <w:ind w:left="360"/>
        <w:rPr>
          <w:rFonts w:ascii="Calibri" w:hAnsi="Calibri" w:cs="Calibri"/>
          <w:sz w:val="22"/>
        </w:rPr>
      </w:pPr>
      <w:r w:rsidRPr="00927D25">
        <w:rPr>
          <w:rFonts w:ascii="Calibri" w:eastAsia="Aptos" w:hAnsi="Calibri" w:cs="Calibri"/>
          <w:sz w:val="22"/>
        </w:rPr>
        <w:t xml:space="preserve">SAMHSA. (2014). </w:t>
      </w:r>
      <w:proofErr w:type="spellStart"/>
      <w:r w:rsidRPr="00927D25">
        <w:rPr>
          <w:rFonts w:ascii="Calibri" w:eastAsia="Aptos" w:hAnsi="Calibri" w:cs="Calibri"/>
          <w:sz w:val="22"/>
        </w:rPr>
        <w:t>SAMHSA’s</w:t>
      </w:r>
      <w:proofErr w:type="spellEnd"/>
      <w:r w:rsidRPr="00927D25">
        <w:rPr>
          <w:rFonts w:ascii="Calibri" w:eastAsia="Aptos" w:hAnsi="Calibri" w:cs="Calibri"/>
          <w:sz w:val="22"/>
        </w:rPr>
        <w:t xml:space="preserve"> Concept of Trauma and </w:t>
      </w:r>
      <w:proofErr w:type="spellStart"/>
      <w:r w:rsidRPr="00927D25">
        <w:rPr>
          <w:rFonts w:ascii="Calibri" w:eastAsia="Aptos" w:hAnsi="Calibri" w:cs="Calibri"/>
          <w:sz w:val="22"/>
        </w:rPr>
        <w:t>Guidance</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for</w:t>
      </w:r>
      <w:proofErr w:type="spellEnd"/>
      <w:r w:rsidRPr="00927D25">
        <w:rPr>
          <w:rFonts w:ascii="Calibri" w:eastAsia="Aptos" w:hAnsi="Calibri" w:cs="Calibri"/>
          <w:sz w:val="22"/>
        </w:rPr>
        <w:t xml:space="preserve"> a Trauma-</w:t>
      </w:r>
      <w:proofErr w:type="spellStart"/>
      <w:r w:rsidRPr="00927D25">
        <w:rPr>
          <w:rFonts w:ascii="Calibri" w:eastAsia="Aptos" w:hAnsi="Calibri" w:cs="Calibri"/>
          <w:sz w:val="22"/>
        </w:rPr>
        <w:t>Informed</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Approach</w:t>
      </w:r>
      <w:proofErr w:type="spellEnd"/>
      <w:r w:rsidRPr="00927D25">
        <w:rPr>
          <w:rFonts w:ascii="Calibri" w:eastAsia="Aptos" w:hAnsi="Calibri" w:cs="Calibri"/>
          <w:sz w:val="22"/>
        </w:rPr>
        <w:t xml:space="preserve">. HHS </w:t>
      </w:r>
      <w:proofErr w:type="spellStart"/>
      <w:r w:rsidRPr="00927D25">
        <w:rPr>
          <w:rFonts w:ascii="Calibri" w:eastAsia="Aptos" w:hAnsi="Calibri" w:cs="Calibri"/>
          <w:sz w:val="22"/>
        </w:rPr>
        <w:t>Publication</w:t>
      </w:r>
      <w:proofErr w:type="spellEnd"/>
      <w:r w:rsidRPr="00927D25">
        <w:rPr>
          <w:rFonts w:ascii="Calibri" w:eastAsia="Aptos" w:hAnsi="Calibri" w:cs="Calibri"/>
          <w:sz w:val="22"/>
        </w:rPr>
        <w:t xml:space="preserve"> No. (SMA) 14-4884. Rockville, MD: </w:t>
      </w:r>
      <w:proofErr w:type="spellStart"/>
      <w:r w:rsidRPr="00927D25">
        <w:rPr>
          <w:rFonts w:ascii="Calibri" w:eastAsia="Aptos" w:hAnsi="Calibri" w:cs="Calibri"/>
          <w:sz w:val="22"/>
        </w:rPr>
        <w:t>Substance</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Abuse</w:t>
      </w:r>
      <w:proofErr w:type="spellEnd"/>
      <w:r w:rsidRPr="00927D25">
        <w:rPr>
          <w:rFonts w:ascii="Calibri" w:eastAsia="Aptos" w:hAnsi="Calibri" w:cs="Calibri"/>
          <w:sz w:val="22"/>
        </w:rPr>
        <w:t xml:space="preserve"> and </w:t>
      </w:r>
      <w:proofErr w:type="spellStart"/>
      <w:r w:rsidRPr="00927D25">
        <w:rPr>
          <w:rFonts w:ascii="Calibri" w:eastAsia="Aptos" w:hAnsi="Calibri" w:cs="Calibri"/>
          <w:sz w:val="22"/>
        </w:rPr>
        <w:t>Mental</w:t>
      </w:r>
      <w:proofErr w:type="spellEnd"/>
      <w:r w:rsidRPr="00927D25">
        <w:rPr>
          <w:rFonts w:ascii="Calibri" w:eastAsia="Aptos" w:hAnsi="Calibri" w:cs="Calibri"/>
          <w:sz w:val="22"/>
        </w:rPr>
        <w:t xml:space="preserve"> Health Services </w:t>
      </w:r>
      <w:proofErr w:type="spellStart"/>
      <w:r w:rsidRPr="00927D25">
        <w:rPr>
          <w:rFonts w:ascii="Calibri" w:eastAsia="Aptos" w:hAnsi="Calibri" w:cs="Calibri"/>
          <w:sz w:val="22"/>
        </w:rPr>
        <w:t>Administration</w:t>
      </w:r>
      <w:proofErr w:type="spellEnd"/>
      <w:r w:rsidRPr="00927D25">
        <w:rPr>
          <w:rFonts w:ascii="Calibri" w:eastAsia="Aptos" w:hAnsi="Calibri" w:cs="Calibri"/>
          <w:sz w:val="22"/>
        </w:rPr>
        <w:t>. Kättesaadav:</w:t>
      </w:r>
      <w:hyperlink r:id="rId14" w:history="1">
        <w:r w:rsidR="00E226F7" w:rsidRPr="00927D25">
          <w:rPr>
            <w:rStyle w:val="Hperlink"/>
            <w:rFonts w:ascii="Calibri" w:eastAsia="Aptos" w:hAnsi="Calibri" w:cs="Calibri"/>
            <w:sz w:val="22"/>
          </w:rPr>
          <w:t>https://www.health.ny.gov/health_care/medicaid/program/medicaid_health_homes/docs/samhsa_trauma_concept_paper.pdf</w:t>
        </w:r>
      </w:hyperlink>
    </w:p>
    <w:p w14:paraId="4BE854F4" w14:textId="77777777" w:rsidR="00D970C7" w:rsidRPr="00927D25" w:rsidRDefault="00D970C7" w:rsidP="00E226F7">
      <w:pPr>
        <w:pStyle w:val="Loenditpp"/>
        <w:numPr>
          <w:ilvl w:val="0"/>
          <w:numId w:val="0"/>
        </w:numPr>
        <w:rPr>
          <w:rFonts w:ascii="Calibri" w:hAnsi="Calibri" w:cs="Calibri"/>
          <w:sz w:val="22"/>
        </w:rPr>
      </w:pPr>
    </w:p>
    <w:p w14:paraId="4E8331C8" w14:textId="77777777" w:rsidR="00ED5636" w:rsidRPr="00927D25" w:rsidRDefault="00ED5636" w:rsidP="00E226F7">
      <w:pPr>
        <w:pStyle w:val="Loenditpp"/>
        <w:numPr>
          <w:ilvl w:val="0"/>
          <w:numId w:val="12"/>
        </w:numPr>
        <w:spacing w:before="40" w:afterLines="80" w:after="192" w:line="240" w:lineRule="auto"/>
        <w:ind w:left="360"/>
        <w:rPr>
          <w:rFonts w:ascii="Calibri" w:hAnsi="Calibri" w:cs="Calibri"/>
          <w:sz w:val="22"/>
        </w:rPr>
      </w:pPr>
      <w:r w:rsidRPr="00927D25">
        <w:rPr>
          <w:rFonts w:ascii="Calibri" w:hAnsi="Calibri" w:cs="Calibri"/>
          <w:sz w:val="22"/>
        </w:rPr>
        <w:t>SA Kutsekoda. (2025). Kompetentside tegevusnäitajate sõnastamine. Põhimõtted ja metoodika. SA Kutsekoda.</w:t>
      </w:r>
    </w:p>
    <w:p w14:paraId="4E1FB688" w14:textId="77777777" w:rsidR="00E226F7" w:rsidRPr="00927D25" w:rsidRDefault="00E226F7" w:rsidP="00E226F7">
      <w:pPr>
        <w:pStyle w:val="Loenditpp"/>
        <w:numPr>
          <w:ilvl w:val="0"/>
          <w:numId w:val="0"/>
        </w:numPr>
        <w:spacing w:before="40" w:afterLines="80" w:after="192" w:line="240" w:lineRule="auto"/>
        <w:rPr>
          <w:rFonts w:ascii="Calibri" w:hAnsi="Calibri" w:cs="Calibri"/>
          <w:i/>
          <w:iCs/>
          <w:sz w:val="22"/>
        </w:rPr>
      </w:pPr>
    </w:p>
    <w:p w14:paraId="72F88F3C" w14:textId="612E419C" w:rsidR="00E226F7" w:rsidRPr="00927D25" w:rsidRDefault="00E226F7" w:rsidP="00E226F7">
      <w:pPr>
        <w:pStyle w:val="Loenditpp"/>
        <w:numPr>
          <w:ilvl w:val="0"/>
          <w:numId w:val="12"/>
        </w:numPr>
        <w:spacing w:before="40" w:afterLines="80" w:after="192" w:line="240" w:lineRule="auto"/>
        <w:ind w:left="360"/>
        <w:rPr>
          <w:rFonts w:ascii="Calibri" w:hAnsi="Calibri" w:cs="Calibri"/>
          <w:sz w:val="22"/>
        </w:rPr>
      </w:pPr>
      <w:r w:rsidRPr="00927D25">
        <w:rPr>
          <w:rFonts w:ascii="Calibri" w:hAnsi="Calibri" w:cs="Calibri"/>
          <w:sz w:val="22"/>
        </w:rPr>
        <w:t xml:space="preserve">Sotsiaalvaldkonna kompetentsiraamistik. Eesti Sotsiaaltöö Assotsiatsioon &amp; SA Kutsekoda, 2026. Töömaterjal, 18.01.2026. </w:t>
      </w:r>
    </w:p>
    <w:p w14:paraId="43737A58" w14:textId="77777777" w:rsidR="00E226F7" w:rsidRPr="00927D25" w:rsidRDefault="00E226F7" w:rsidP="00E226F7">
      <w:pPr>
        <w:pStyle w:val="Loenditpp"/>
        <w:numPr>
          <w:ilvl w:val="0"/>
          <w:numId w:val="0"/>
        </w:numPr>
        <w:spacing w:before="40" w:afterLines="80" w:after="192" w:line="240" w:lineRule="auto"/>
        <w:rPr>
          <w:rFonts w:ascii="Calibri" w:hAnsi="Calibri" w:cs="Calibri"/>
          <w:sz w:val="22"/>
        </w:rPr>
      </w:pPr>
    </w:p>
    <w:p w14:paraId="0D1B8CBB" w14:textId="4200EACC" w:rsidR="00E226F7" w:rsidRPr="00927D25" w:rsidRDefault="00E226F7" w:rsidP="00E226F7">
      <w:pPr>
        <w:pStyle w:val="Loenditpp"/>
        <w:numPr>
          <w:ilvl w:val="0"/>
          <w:numId w:val="12"/>
        </w:numPr>
        <w:spacing w:before="40" w:afterLines="80" w:after="192" w:line="240" w:lineRule="auto"/>
        <w:ind w:left="360"/>
        <w:rPr>
          <w:rFonts w:ascii="Calibri" w:hAnsi="Calibri" w:cs="Calibri"/>
          <w:sz w:val="22"/>
        </w:rPr>
      </w:pPr>
      <w:proofErr w:type="spellStart"/>
      <w:r w:rsidRPr="00927D25">
        <w:rPr>
          <w:rFonts w:ascii="Calibri" w:hAnsi="Calibri" w:cs="Calibri"/>
          <w:sz w:val="22"/>
        </w:rPr>
        <w:t>Zimmerman</w:t>
      </w:r>
      <w:proofErr w:type="spellEnd"/>
      <w:r w:rsidRPr="00927D25">
        <w:rPr>
          <w:rFonts w:ascii="Calibri" w:hAnsi="Calibri" w:cs="Calibri"/>
          <w:sz w:val="22"/>
        </w:rPr>
        <w:t xml:space="preserve">, M. A. (2000). </w:t>
      </w:r>
      <w:proofErr w:type="spellStart"/>
      <w:r w:rsidRPr="00927D25">
        <w:rPr>
          <w:rFonts w:ascii="Calibri" w:hAnsi="Calibri" w:cs="Calibri"/>
          <w:sz w:val="22"/>
        </w:rPr>
        <w:t>Empowerment</w:t>
      </w:r>
      <w:proofErr w:type="spellEnd"/>
      <w:r w:rsidRPr="00927D25">
        <w:rPr>
          <w:rFonts w:ascii="Calibri" w:hAnsi="Calibri" w:cs="Calibri"/>
          <w:sz w:val="22"/>
        </w:rPr>
        <w:t xml:space="preserve"> </w:t>
      </w:r>
      <w:proofErr w:type="spellStart"/>
      <w:r w:rsidRPr="00927D25">
        <w:rPr>
          <w:rFonts w:ascii="Calibri" w:hAnsi="Calibri" w:cs="Calibri"/>
          <w:sz w:val="22"/>
        </w:rPr>
        <w:t>Theory</w:t>
      </w:r>
      <w:proofErr w:type="spellEnd"/>
      <w:r w:rsidRPr="00927D25">
        <w:rPr>
          <w:rFonts w:ascii="Calibri" w:hAnsi="Calibri" w:cs="Calibri"/>
          <w:sz w:val="22"/>
        </w:rPr>
        <w:t xml:space="preserve">: </w:t>
      </w:r>
      <w:proofErr w:type="spellStart"/>
      <w:r w:rsidRPr="00927D25">
        <w:rPr>
          <w:rFonts w:ascii="Calibri" w:hAnsi="Calibri" w:cs="Calibri"/>
          <w:sz w:val="22"/>
        </w:rPr>
        <w:t>Psychological</w:t>
      </w:r>
      <w:proofErr w:type="spellEnd"/>
      <w:r w:rsidRPr="00927D25">
        <w:rPr>
          <w:rFonts w:ascii="Calibri" w:hAnsi="Calibri" w:cs="Calibri"/>
          <w:sz w:val="22"/>
        </w:rPr>
        <w:t xml:space="preserve">, </w:t>
      </w:r>
      <w:proofErr w:type="spellStart"/>
      <w:r w:rsidRPr="00927D25">
        <w:rPr>
          <w:rFonts w:ascii="Calibri" w:hAnsi="Calibri" w:cs="Calibri"/>
          <w:sz w:val="22"/>
        </w:rPr>
        <w:t>Organizational</w:t>
      </w:r>
      <w:proofErr w:type="spellEnd"/>
      <w:r w:rsidRPr="00927D25">
        <w:rPr>
          <w:rFonts w:ascii="Calibri" w:hAnsi="Calibri" w:cs="Calibri"/>
          <w:sz w:val="22"/>
        </w:rPr>
        <w:t xml:space="preserve"> and Community </w:t>
      </w:r>
      <w:proofErr w:type="spellStart"/>
      <w:r w:rsidRPr="00927D25">
        <w:rPr>
          <w:rFonts w:ascii="Calibri" w:hAnsi="Calibri" w:cs="Calibri"/>
          <w:sz w:val="22"/>
        </w:rPr>
        <w:t>Levels</w:t>
      </w:r>
      <w:proofErr w:type="spellEnd"/>
      <w:r w:rsidRPr="00927D25">
        <w:rPr>
          <w:rFonts w:ascii="Calibri" w:hAnsi="Calibri" w:cs="Calibri"/>
          <w:sz w:val="22"/>
        </w:rPr>
        <w:t xml:space="preserve"> of </w:t>
      </w:r>
      <w:proofErr w:type="spellStart"/>
      <w:r w:rsidRPr="00927D25">
        <w:rPr>
          <w:rFonts w:ascii="Calibri" w:hAnsi="Calibri" w:cs="Calibri"/>
          <w:sz w:val="22"/>
        </w:rPr>
        <w:t>Analysis</w:t>
      </w:r>
      <w:proofErr w:type="spellEnd"/>
      <w:r w:rsidRPr="00927D25">
        <w:rPr>
          <w:rFonts w:ascii="Calibri" w:hAnsi="Calibri" w:cs="Calibri"/>
          <w:sz w:val="22"/>
        </w:rPr>
        <w:t xml:space="preserve">. In J. </w:t>
      </w:r>
      <w:proofErr w:type="spellStart"/>
      <w:r w:rsidRPr="00927D25">
        <w:rPr>
          <w:rFonts w:ascii="Calibri" w:hAnsi="Calibri" w:cs="Calibri"/>
          <w:sz w:val="22"/>
        </w:rPr>
        <w:t>Rappaport</w:t>
      </w:r>
      <w:proofErr w:type="spellEnd"/>
      <w:r w:rsidRPr="00927D25">
        <w:rPr>
          <w:rFonts w:ascii="Calibri" w:hAnsi="Calibri" w:cs="Calibri"/>
          <w:sz w:val="22"/>
        </w:rPr>
        <w:t xml:space="preserve"> &amp; E. </w:t>
      </w:r>
      <w:proofErr w:type="spellStart"/>
      <w:r w:rsidRPr="00927D25">
        <w:rPr>
          <w:rFonts w:ascii="Calibri" w:hAnsi="Calibri" w:cs="Calibri"/>
          <w:sz w:val="22"/>
        </w:rPr>
        <w:t>Seidman</w:t>
      </w:r>
      <w:proofErr w:type="spellEnd"/>
      <w:r w:rsidRPr="00927D25">
        <w:rPr>
          <w:rFonts w:ascii="Calibri" w:hAnsi="Calibri" w:cs="Calibri"/>
          <w:sz w:val="22"/>
        </w:rPr>
        <w:t xml:space="preserve"> (</w:t>
      </w:r>
      <w:proofErr w:type="spellStart"/>
      <w:r w:rsidRPr="00927D25">
        <w:rPr>
          <w:rFonts w:ascii="Calibri" w:hAnsi="Calibri" w:cs="Calibri"/>
          <w:sz w:val="22"/>
        </w:rPr>
        <w:t>Eds</w:t>
      </w:r>
      <w:proofErr w:type="spellEnd"/>
      <w:r w:rsidRPr="00927D25">
        <w:rPr>
          <w:rFonts w:ascii="Calibri" w:hAnsi="Calibri" w:cs="Calibri"/>
          <w:sz w:val="22"/>
        </w:rPr>
        <w:t xml:space="preserve">.), </w:t>
      </w:r>
      <w:proofErr w:type="spellStart"/>
      <w:r w:rsidRPr="00927D25">
        <w:rPr>
          <w:rFonts w:ascii="Calibri" w:hAnsi="Calibri" w:cs="Calibri"/>
          <w:sz w:val="22"/>
        </w:rPr>
        <w:t>Handbook</w:t>
      </w:r>
      <w:proofErr w:type="spellEnd"/>
      <w:r w:rsidRPr="00927D25">
        <w:rPr>
          <w:rFonts w:ascii="Calibri" w:hAnsi="Calibri" w:cs="Calibri"/>
          <w:sz w:val="22"/>
        </w:rPr>
        <w:t xml:space="preserve"> of Community </w:t>
      </w:r>
      <w:proofErr w:type="spellStart"/>
      <w:r w:rsidRPr="00927D25">
        <w:rPr>
          <w:rFonts w:ascii="Calibri" w:hAnsi="Calibri" w:cs="Calibri"/>
          <w:sz w:val="22"/>
        </w:rPr>
        <w:t>Psychology</w:t>
      </w:r>
      <w:proofErr w:type="spellEnd"/>
      <w:r w:rsidRPr="00927D25">
        <w:rPr>
          <w:rFonts w:ascii="Calibri" w:hAnsi="Calibri" w:cs="Calibri"/>
          <w:sz w:val="22"/>
        </w:rPr>
        <w:t xml:space="preserve"> (</w:t>
      </w:r>
      <w:proofErr w:type="spellStart"/>
      <w:r w:rsidRPr="00927D25">
        <w:rPr>
          <w:rFonts w:ascii="Calibri" w:hAnsi="Calibri" w:cs="Calibri"/>
          <w:sz w:val="22"/>
        </w:rPr>
        <w:t>pp</w:t>
      </w:r>
      <w:proofErr w:type="spellEnd"/>
      <w:r w:rsidRPr="00927D25">
        <w:rPr>
          <w:rFonts w:ascii="Calibri" w:hAnsi="Calibri" w:cs="Calibri"/>
          <w:sz w:val="22"/>
        </w:rPr>
        <w:t xml:space="preserve">. 43–63). Springer.  Kättesaadav: </w:t>
      </w:r>
      <w:hyperlink r:id="rId15" w:history="1">
        <w:r w:rsidRPr="00927D25">
          <w:rPr>
            <w:rStyle w:val="Hperlink"/>
            <w:rFonts w:ascii="Calibri" w:hAnsi="Calibri" w:cs="Calibri"/>
            <w:sz w:val="22"/>
          </w:rPr>
          <w:t>https://www.researchgate.net/profile/Marc-Zimmerman-2/publication/232549776_Empowerment_Theory/links/56781ac908aebcdda0ebc2bb/Empowerment-Theory.pdf</w:t>
        </w:r>
      </w:hyperlink>
    </w:p>
    <w:p w14:paraId="53B8C8B4" w14:textId="77777777" w:rsidR="00E226F7" w:rsidRPr="00927D25" w:rsidRDefault="00E226F7" w:rsidP="00E226F7">
      <w:pPr>
        <w:pStyle w:val="Loenditpp"/>
        <w:numPr>
          <w:ilvl w:val="0"/>
          <w:numId w:val="0"/>
        </w:numPr>
        <w:spacing w:before="40" w:afterLines="80" w:after="192" w:line="240" w:lineRule="auto"/>
        <w:rPr>
          <w:rFonts w:ascii="Calibri" w:hAnsi="Calibri" w:cs="Calibri"/>
          <w:sz w:val="22"/>
        </w:rPr>
      </w:pPr>
    </w:p>
    <w:p w14:paraId="71F5EBC6" w14:textId="29B50D9F" w:rsidR="007748D7" w:rsidRPr="00927D25" w:rsidRDefault="007748D7" w:rsidP="00E226F7">
      <w:pPr>
        <w:pStyle w:val="Loenditpp"/>
        <w:numPr>
          <w:ilvl w:val="0"/>
          <w:numId w:val="12"/>
        </w:numPr>
        <w:ind w:left="360"/>
        <w:rPr>
          <w:rFonts w:ascii="Calibri" w:hAnsi="Calibri" w:cs="Calibri"/>
          <w:sz w:val="22"/>
        </w:rPr>
      </w:pPr>
      <w:r w:rsidRPr="00927D25">
        <w:rPr>
          <w:rFonts w:ascii="Calibri" w:hAnsi="Calibri" w:cs="Calibri"/>
          <w:sz w:val="22"/>
        </w:rPr>
        <w:t>Tegevusjuhendaja, tase 4 ja Tegevusjuhendaja, tase 5 kutsestandardi kavand. Avaliku arvamusküsitluse läbinud eelnõu. 14.04.2026</w:t>
      </w:r>
      <w:r w:rsidR="00E226F7" w:rsidRPr="00927D25">
        <w:rPr>
          <w:rFonts w:ascii="Calibri" w:hAnsi="Calibri" w:cs="Calibri"/>
          <w:sz w:val="22"/>
        </w:rPr>
        <w:t>. K</w:t>
      </w:r>
      <w:r w:rsidRPr="00927D25">
        <w:rPr>
          <w:rFonts w:ascii="Calibri" w:hAnsi="Calibri" w:cs="Calibri"/>
          <w:sz w:val="22"/>
        </w:rPr>
        <w:t>utsenõukogu poolt kinnitamata.</w:t>
      </w:r>
    </w:p>
    <w:p w14:paraId="659364B9" w14:textId="21D868DA" w:rsidR="00D970C7" w:rsidRPr="00927D25" w:rsidRDefault="00D970C7" w:rsidP="00E226F7">
      <w:pPr>
        <w:pStyle w:val="Loendilik"/>
        <w:numPr>
          <w:ilvl w:val="0"/>
          <w:numId w:val="12"/>
        </w:numPr>
        <w:spacing w:before="40" w:afterLines="80" w:after="192" w:line="240" w:lineRule="auto"/>
        <w:ind w:left="360"/>
        <w:rPr>
          <w:rFonts w:ascii="Calibri" w:eastAsia="Aptos" w:hAnsi="Calibri" w:cs="Calibri"/>
          <w:sz w:val="22"/>
        </w:rPr>
      </w:pPr>
      <w:r w:rsidRPr="00927D25">
        <w:rPr>
          <w:rFonts w:ascii="Calibri" w:eastAsia="Aptos" w:hAnsi="Calibri" w:cs="Calibri"/>
          <w:sz w:val="22"/>
        </w:rPr>
        <w:t xml:space="preserve">WHO. (2023). </w:t>
      </w:r>
      <w:proofErr w:type="spellStart"/>
      <w:r w:rsidRPr="00927D25">
        <w:rPr>
          <w:rFonts w:ascii="Calibri" w:eastAsia="Aptos" w:hAnsi="Calibri" w:cs="Calibri"/>
          <w:sz w:val="22"/>
        </w:rPr>
        <w:t>Mental</w:t>
      </w:r>
      <w:proofErr w:type="spellEnd"/>
      <w:r w:rsidRPr="00927D25">
        <w:rPr>
          <w:rFonts w:ascii="Calibri" w:eastAsia="Aptos" w:hAnsi="Calibri" w:cs="Calibri"/>
          <w:sz w:val="22"/>
        </w:rPr>
        <w:t xml:space="preserve"> Health </w:t>
      </w:r>
      <w:proofErr w:type="spellStart"/>
      <w:r w:rsidRPr="00927D25">
        <w:rPr>
          <w:rFonts w:ascii="Calibri" w:eastAsia="Aptos" w:hAnsi="Calibri" w:cs="Calibri"/>
          <w:sz w:val="22"/>
        </w:rPr>
        <w:t>Gap</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Action</w:t>
      </w:r>
      <w:proofErr w:type="spellEnd"/>
      <w:r w:rsidRPr="00927D25">
        <w:rPr>
          <w:rFonts w:ascii="Calibri" w:eastAsia="Aptos" w:hAnsi="Calibri" w:cs="Calibri"/>
          <w:sz w:val="22"/>
        </w:rPr>
        <w:t xml:space="preserve"> Programme (</w:t>
      </w:r>
      <w:proofErr w:type="spellStart"/>
      <w:r w:rsidRPr="00927D25">
        <w:rPr>
          <w:rFonts w:ascii="Calibri" w:eastAsia="Aptos" w:hAnsi="Calibri" w:cs="Calibri"/>
          <w:sz w:val="22"/>
        </w:rPr>
        <w:t>mhGAP</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guideline</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for</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mental</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neurological</w:t>
      </w:r>
      <w:proofErr w:type="spellEnd"/>
      <w:r w:rsidRPr="00927D25">
        <w:rPr>
          <w:rFonts w:ascii="Calibri" w:eastAsia="Aptos" w:hAnsi="Calibri" w:cs="Calibri"/>
          <w:sz w:val="22"/>
        </w:rPr>
        <w:t xml:space="preserve"> and </w:t>
      </w:r>
      <w:proofErr w:type="spellStart"/>
      <w:r w:rsidRPr="00927D25">
        <w:rPr>
          <w:rFonts w:ascii="Calibri" w:eastAsia="Aptos" w:hAnsi="Calibri" w:cs="Calibri"/>
          <w:sz w:val="22"/>
        </w:rPr>
        <w:t>substance</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use</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disorders</w:t>
      </w:r>
      <w:proofErr w:type="spellEnd"/>
      <w:r w:rsidRPr="00927D25">
        <w:rPr>
          <w:rFonts w:ascii="Calibri" w:eastAsia="Aptos" w:hAnsi="Calibri" w:cs="Calibri"/>
          <w:sz w:val="22"/>
        </w:rPr>
        <w:t xml:space="preserve">. World Health </w:t>
      </w:r>
      <w:proofErr w:type="spellStart"/>
      <w:r w:rsidRPr="00927D25">
        <w:rPr>
          <w:rFonts w:ascii="Calibri" w:eastAsia="Aptos" w:hAnsi="Calibri" w:cs="Calibri"/>
          <w:sz w:val="22"/>
        </w:rPr>
        <w:t>Organization</w:t>
      </w:r>
      <w:proofErr w:type="spellEnd"/>
      <w:r w:rsidRPr="00927D25">
        <w:rPr>
          <w:rFonts w:ascii="Calibri" w:eastAsia="Aptos" w:hAnsi="Calibri" w:cs="Calibri"/>
          <w:sz w:val="22"/>
        </w:rPr>
        <w:t>. Kättesaadav:</w:t>
      </w:r>
      <w:hyperlink r:id="rId16" w:history="1">
        <w:r w:rsidRPr="00927D25">
          <w:rPr>
            <w:rStyle w:val="Hperlink"/>
            <w:rFonts w:ascii="Calibri" w:eastAsia="Aptos" w:hAnsi="Calibri" w:cs="Calibri"/>
            <w:sz w:val="22"/>
          </w:rPr>
          <w:t>https://www.who.int/publications/i/item/9789240084278</w:t>
        </w:r>
      </w:hyperlink>
    </w:p>
    <w:p w14:paraId="789DE586" w14:textId="77777777" w:rsidR="00E226F7" w:rsidRPr="00927D25" w:rsidRDefault="00E226F7" w:rsidP="00E226F7">
      <w:pPr>
        <w:pStyle w:val="Loendilik"/>
        <w:spacing w:before="40" w:afterLines="80" w:after="192" w:line="240" w:lineRule="auto"/>
        <w:ind w:left="360"/>
        <w:rPr>
          <w:rFonts w:ascii="Calibri" w:eastAsia="Aptos" w:hAnsi="Calibri" w:cs="Calibri"/>
          <w:sz w:val="22"/>
        </w:rPr>
      </w:pPr>
    </w:p>
    <w:p w14:paraId="06CC4CD4" w14:textId="1179070A" w:rsidR="00D970C7" w:rsidRPr="00E226F7" w:rsidRDefault="00D970C7" w:rsidP="00E226F7">
      <w:pPr>
        <w:pStyle w:val="Loendilik"/>
        <w:numPr>
          <w:ilvl w:val="0"/>
          <w:numId w:val="12"/>
        </w:numPr>
        <w:spacing w:before="40" w:afterLines="80" w:after="192" w:line="240" w:lineRule="auto"/>
        <w:ind w:left="360"/>
        <w:rPr>
          <w:rFonts w:ascii="Calibri" w:eastAsia="Aptos" w:hAnsi="Calibri" w:cs="Calibri"/>
          <w:sz w:val="22"/>
          <w:u w:val="single"/>
        </w:rPr>
      </w:pPr>
      <w:r w:rsidRPr="00927D25">
        <w:rPr>
          <w:rFonts w:ascii="Calibri" w:eastAsia="Aptos" w:hAnsi="Calibri" w:cs="Calibri"/>
          <w:sz w:val="22"/>
        </w:rPr>
        <w:t xml:space="preserve">WHO. (2021). </w:t>
      </w:r>
      <w:proofErr w:type="spellStart"/>
      <w:r w:rsidRPr="00927D25">
        <w:rPr>
          <w:rFonts w:ascii="Calibri" w:eastAsia="Aptos" w:hAnsi="Calibri" w:cs="Calibri"/>
          <w:sz w:val="22"/>
        </w:rPr>
        <w:t>Guidance</w:t>
      </w:r>
      <w:proofErr w:type="spellEnd"/>
      <w:r w:rsidRPr="00927D25">
        <w:rPr>
          <w:rFonts w:ascii="Calibri" w:eastAsia="Aptos" w:hAnsi="Calibri" w:cs="Calibri"/>
          <w:sz w:val="22"/>
        </w:rPr>
        <w:t xml:space="preserve"> on </w:t>
      </w:r>
      <w:proofErr w:type="spellStart"/>
      <w:r w:rsidRPr="00927D25">
        <w:rPr>
          <w:rFonts w:ascii="Calibri" w:eastAsia="Aptos" w:hAnsi="Calibri" w:cs="Calibri"/>
          <w:sz w:val="22"/>
        </w:rPr>
        <w:t>community</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mental</w:t>
      </w:r>
      <w:proofErr w:type="spellEnd"/>
      <w:r w:rsidRPr="00927D25">
        <w:rPr>
          <w:rFonts w:ascii="Calibri" w:eastAsia="Aptos" w:hAnsi="Calibri" w:cs="Calibri"/>
          <w:sz w:val="22"/>
        </w:rPr>
        <w:t xml:space="preserve"> health services: Promoting </w:t>
      </w:r>
      <w:proofErr w:type="spellStart"/>
      <w:r w:rsidRPr="00927D25">
        <w:rPr>
          <w:rFonts w:ascii="Calibri" w:eastAsia="Aptos" w:hAnsi="Calibri" w:cs="Calibri"/>
          <w:sz w:val="22"/>
        </w:rPr>
        <w:t>person-centred</w:t>
      </w:r>
      <w:proofErr w:type="spellEnd"/>
      <w:r w:rsidRPr="00927D25">
        <w:rPr>
          <w:rFonts w:ascii="Calibri" w:eastAsia="Aptos" w:hAnsi="Calibri" w:cs="Calibri"/>
          <w:sz w:val="22"/>
        </w:rPr>
        <w:t xml:space="preserve"> and </w:t>
      </w:r>
      <w:proofErr w:type="spellStart"/>
      <w:r w:rsidRPr="00927D25">
        <w:rPr>
          <w:rFonts w:ascii="Calibri" w:eastAsia="Aptos" w:hAnsi="Calibri" w:cs="Calibri"/>
          <w:sz w:val="22"/>
        </w:rPr>
        <w:t>rights-based</w:t>
      </w:r>
      <w:proofErr w:type="spellEnd"/>
      <w:r w:rsidRPr="00927D25">
        <w:rPr>
          <w:rFonts w:ascii="Calibri" w:eastAsia="Aptos" w:hAnsi="Calibri" w:cs="Calibri"/>
          <w:sz w:val="22"/>
        </w:rPr>
        <w:t xml:space="preserve"> </w:t>
      </w:r>
      <w:proofErr w:type="spellStart"/>
      <w:r w:rsidRPr="00927D25">
        <w:rPr>
          <w:rFonts w:ascii="Calibri" w:eastAsia="Aptos" w:hAnsi="Calibri" w:cs="Calibri"/>
          <w:sz w:val="22"/>
        </w:rPr>
        <w:t>approaches</w:t>
      </w:r>
      <w:proofErr w:type="spellEnd"/>
      <w:r w:rsidRPr="00927D25">
        <w:rPr>
          <w:rFonts w:ascii="Calibri" w:eastAsia="Aptos" w:hAnsi="Calibri" w:cs="Calibri"/>
          <w:sz w:val="22"/>
        </w:rPr>
        <w:t xml:space="preserve">. World Health </w:t>
      </w:r>
      <w:proofErr w:type="spellStart"/>
      <w:r w:rsidRPr="00927D25">
        <w:rPr>
          <w:rFonts w:ascii="Calibri" w:eastAsia="Aptos" w:hAnsi="Calibri" w:cs="Calibri"/>
          <w:sz w:val="22"/>
        </w:rPr>
        <w:t>Organization</w:t>
      </w:r>
      <w:proofErr w:type="spellEnd"/>
      <w:r w:rsidRPr="00927D25">
        <w:rPr>
          <w:rFonts w:ascii="Calibri" w:eastAsia="Aptos" w:hAnsi="Calibri" w:cs="Calibri"/>
          <w:sz w:val="22"/>
        </w:rPr>
        <w:t>. Kättesaadav:</w:t>
      </w:r>
      <w:hyperlink r:id="rId17" w:history="1">
        <w:r w:rsidR="00E226F7" w:rsidRPr="00927D25">
          <w:rPr>
            <w:rStyle w:val="Hperlink"/>
            <w:rFonts w:ascii="Calibri" w:eastAsia="Aptos" w:hAnsi="Calibri" w:cs="Calibri"/>
            <w:sz w:val="22"/>
          </w:rPr>
          <w:t>https://www.who.int/publications/i/item/9789240025707</w:t>
        </w:r>
      </w:hyperlink>
    </w:p>
    <w:sectPr w:rsidR="00D970C7" w:rsidRPr="00E226F7" w:rsidSect="00E226F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638D" w14:textId="77777777" w:rsidR="007514A1" w:rsidRPr="00927D25" w:rsidRDefault="007514A1" w:rsidP="00884653">
      <w:pPr>
        <w:spacing w:after="0" w:line="240" w:lineRule="auto"/>
      </w:pPr>
      <w:r w:rsidRPr="00927D25">
        <w:separator/>
      </w:r>
    </w:p>
  </w:endnote>
  <w:endnote w:type="continuationSeparator" w:id="0">
    <w:p w14:paraId="1774392C" w14:textId="77777777" w:rsidR="007514A1" w:rsidRPr="00927D25" w:rsidRDefault="007514A1" w:rsidP="00884653">
      <w:pPr>
        <w:spacing w:after="0" w:line="240" w:lineRule="auto"/>
      </w:pPr>
      <w:r w:rsidRPr="00927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4740"/>
      <w:docPartObj>
        <w:docPartGallery w:val="Page Numbers (Bottom of Page)"/>
        <w:docPartUnique/>
      </w:docPartObj>
    </w:sdtPr>
    <w:sdtContent>
      <w:p w14:paraId="51BA4684" w14:textId="3086EFA8" w:rsidR="00884653" w:rsidRPr="00927D25" w:rsidRDefault="00884653">
        <w:pPr>
          <w:pStyle w:val="Jalus"/>
          <w:jc w:val="right"/>
        </w:pPr>
        <w:r w:rsidRPr="00927D25">
          <w:fldChar w:fldCharType="begin"/>
        </w:r>
        <w:r w:rsidRPr="00927D25">
          <w:instrText>PAGE   \* MERGEFORMAT</w:instrText>
        </w:r>
        <w:r w:rsidRPr="00927D25">
          <w:fldChar w:fldCharType="separate"/>
        </w:r>
        <w:r w:rsidRPr="00927D25">
          <w:t>2</w:t>
        </w:r>
        <w:r w:rsidRPr="00927D25">
          <w:fldChar w:fldCharType="end"/>
        </w:r>
      </w:p>
    </w:sdtContent>
  </w:sdt>
  <w:p w14:paraId="0020B4DD" w14:textId="77777777" w:rsidR="00884653" w:rsidRPr="00927D25" w:rsidRDefault="0088465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460D" w14:textId="77777777" w:rsidR="007514A1" w:rsidRPr="00927D25" w:rsidRDefault="007514A1" w:rsidP="00884653">
      <w:pPr>
        <w:spacing w:after="0" w:line="240" w:lineRule="auto"/>
      </w:pPr>
      <w:r w:rsidRPr="00927D25">
        <w:separator/>
      </w:r>
    </w:p>
  </w:footnote>
  <w:footnote w:type="continuationSeparator" w:id="0">
    <w:p w14:paraId="0862F338" w14:textId="77777777" w:rsidR="007514A1" w:rsidRPr="00927D25" w:rsidRDefault="007514A1" w:rsidP="00884653">
      <w:pPr>
        <w:spacing w:after="0" w:line="240" w:lineRule="auto"/>
      </w:pPr>
      <w:r w:rsidRPr="00927D25">
        <w:continuationSeparator/>
      </w:r>
    </w:p>
  </w:footnote>
  <w:footnote w:id="1">
    <w:p w14:paraId="6EB0A6DD" w14:textId="77777777" w:rsidR="00B707DB" w:rsidRPr="00927D25" w:rsidRDefault="00B707DB" w:rsidP="007748D7">
      <w:pPr>
        <w:pStyle w:val="Loenditpp"/>
        <w:numPr>
          <w:ilvl w:val="0"/>
          <w:numId w:val="0"/>
        </w:numPr>
        <w:spacing w:after="0" w:line="240" w:lineRule="auto"/>
        <w:ind w:left="360" w:hanging="360"/>
        <w:rPr>
          <w:rFonts w:ascii="Calibri" w:hAnsi="Calibri" w:cs="Calibri"/>
          <w:sz w:val="16"/>
          <w:szCs w:val="16"/>
        </w:rPr>
      </w:pPr>
      <w:r w:rsidRPr="00927D25">
        <w:rPr>
          <w:rStyle w:val="Allmrkuseviide"/>
          <w:rFonts w:ascii="Calibri" w:hAnsi="Calibri" w:cs="Calibri"/>
          <w:sz w:val="16"/>
          <w:szCs w:val="16"/>
        </w:rPr>
        <w:footnoteRef/>
      </w:r>
      <w:r w:rsidRPr="00927D25">
        <w:rPr>
          <w:rFonts w:ascii="Calibri" w:hAnsi="Calibri" w:cs="Calibri"/>
          <w:sz w:val="16"/>
          <w:szCs w:val="16"/>
        </w:rPr>
        <w:t xml:space="preserve"> SA Kutsekoda. (2025). </w:t>
      </w:r>
      <w:r w:rsidRPr="00927D25">
        <w:rPr>
          <w:rFonts w:ascii="Calibri" w:hAnsi="Calibri" w:cs="Calibri"/>
          <w:i/>
          <w:iCs/>
          <w:sz w:val="16"/>
          <w:szCs w:val="16"/>
        </w:rPr>
        <w:t>Kompetentside tegevusnäitajate sõnastamine. Põhimõtted ja metoodika</w:t>
      </w:r>
      <w:r w:rsidRPr="00927D25">
        <w:rPr>
          <w:rFonts w:ascii="Calibri" w:hAnsi="Calibri" w:cs="Calibri"/>
          <w:sz w:val="16"/>
          <w:szCs w:val="16"/>
        </w:rPr>
        <w:t>. SA Kutsekoda.</w:t>
      </w:r>
    </w:p>
  </w:footnote>
  <w:footnote w:id="2">
    <w:p w14:paraId="5B92D4BD" w14:textId="15828EF2" w:rsidR="00EA6237" w:rsidRPr="00927D25" w:rsidRDefault="00EA6237" w:rsidP="007748D7">
      <w:pPr>
        <w:pStyle w:val="Loenditpp"/>
        <w:numPr>
          <w:ilvl w:val="0"/>
          <w:numId w:val="0"/>
        </w:numPr>
        <w:spacing w:after="0" w:line="240" w:lineRule="auto"/>
        <w:ind w:left="360" w:hanging="360"/>
        <w:rPr>
          <w:rFonts w:ascii="Calibri" w:hAnsi="Calibri" w:cs="Calibri"/>
          <w:sz w:val="16"/>
          <w:szCs w:val="16"/>
        </w:rPr>
      </w:pPr>
      <w:r w:rsidRPr="00927D25">
        <w:rPr>
          <w:rStyle w:val="Allmrkuseviide"/>
          <w:rFonts w:ascii="Calibri" w:hAnsi="Calibri" w:cs="Calibri"/>
          <w:sz w:val="16"/>
          <w:szCs w:val="16"/>
        </w:rPr>
        <w:footnoteRef/>
      </w:r>
      <w:r w:rsidRPr="00927D25">
        <w:rPr>
          <w:rFonts w:ascii="Calibri" w:hAnsi="Calibri" w:cs="Calibri"/>
          <w:sz w:val="16"/>
          <w:szCs w:val="16"/>
        </w:rPr>
        <w:t xml:space="preserve"> </w:t>
      </w:r>
      <w:r w:rsidRPr="00927D25">
        <w:rPr>
          <w:rFonts w:ascii="Calibri" w:hAnsi="Calibri" w:cs="Calibri"/>
          <w:i/>
          <w:iCs/>
          <w:sz w:val="16"/>
          <w:szCs w:val="16"/>
        </w:rPr>
        <w:t>Sotsiaalvaldkonna kompetentsiraamistik</w:t>
      </w:r>
      <w:r w:rsidRPr="00927D25">
        <w:rPr>
          <w:rFonts w:ascii="Calibri" w:hAnsi="Calibri" w:cs="Calibri"/>
          <w:sz w:val="16"/>
          <w:szCs w:val="16"/>
        </w:rPr>
        <w:t xml:space="preserve">. Töömaterjal, 18.01.2026. </w:t>
      </w:r>
      <w:r w:rsidR="007748D7" w:rsidRPr="00927D25">
        <w:rPr>
          <w:rFonts w:ascii="Calibri" w:hAnsi="Calibri" w:cs="Calibri"/>
          <w:sz w:val="16"/>
          <w:szCs w:val="16"/>
        </w:rPr>
        <w:t>Eesti Sotsiaaltöö Assotsiatsioon &amp; SA Kutsekoda. (2026).</w:t>
      </w:r>
    </w:p>
  </w:footnote>
  <w:footnote w:id="3">
    <w:p w14:paraId="6EF6A893" w14:textId="77777777" w:rsidR="007748D7" w:rsidRPr="00927D25" w:rsidRDefault="007748D7" w:rsidP="007748D7">
      <w:pPr>
        <w:pStyle w:val="Loenditpp"/>
        <w:numPr>
          <w:ilvl w:val="0"/>
          <w:numId w:val="0"/>
        </w:numPr>
        <w:spacing w:after="0" w:line="240" w:lineRule="auto"/>
        <w:rPr>
          <w:rFonts w:ascii="Calibri" w:hAnsi="Calibri" w:cs="Calibri"/>
          <w:sz w:val="16"/>
          <w:szCs w:val="16"/>
        </w:rPr>
      </w:pPr>
      <w:r w:rsidRPr="00927D25">
        <w:rPr>
          <w:rStyle w:val="Allmrkuseviide"/>
          <w:rFonts w:ascii="Calibri" w:hAnsi="Calibri" w:cs="Calibri"/>
          <w:sz w:val="16"/>
          <w:szCs w:val="16"/>
        </w:rPr>
        <w:footnoteRef/>
      </w:r>
      <w:r w:rsidRPr="00927D25">
        <w:rPr>
          <w:rFonts w:ascii="Calibri" w:hAnsi="Calibri" w:cs="Calibri"/>
          <w:sz w:val="16"/>
          <w:szCs w:val="16"/>
        </w:rPr>
        <w:t xml:space="preserve"> </w:t>
      </w:r>
      <w:r w:rsidRPr="00927D25">
        <w:rPr>
          <w:rFonts w:ascii="Calibri" w:hAnsi="Calibri" w:cs="Calibri"/>
          <w:i/>
          <w:iCs/>
          <w:sz w:val="16"/>
          <w:szCs w:val="16"/>
        </w:rPr>
        <w:t>Tegevusjuhendaja, tase 4 ja Tegevusjuhendaja, tase 5 kutsestandardi kavand.</w:t>
      </w:r>
      <w:r w:rsidRPr="00927D25">
        <w:rPr>
          <w:rFonts w:ascii="Calibri" w:hAnsi="Calibri" w:cs="Calibri"/>
          <w:sz w:val="16"/>
          <w:szCs w:val="16"/>
        </w:rPr>
        <w:t xml:space="preserve"> Avaliku arvamusküsitluse läbinud eelnõu. 14.04.2026, kutsenõukogu poolt kinnitamata.</w:t>
      </w:r>
    </w:p>
    <w:p w14:paraId="597F8A84" w14:textId="07ADF11D" w:rsidR="007748D7" w:rsidRDefault="007748D7">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88A47222"/>
    <w:lvl w:ilvl="0">
      <w:start w:val="1"/>
      <w:numFmt w:val="bullet"/>
      <w:pStyle w:val="Loenditpp"/>
      <w:lvlText w:val=""/>
      <w:lvlJc w:val="left"/>
      <w:pPr>
        <w:tabs>
          <w:tab w:val="num" w:pos="360"/>
        </w:tabs>
        <w:ind w:left="360" w:hanging="360"/>
      </w:pPr>
      <w:rPr>
        <w:rFonts w:ascii="Symbol" w:hAnsi="Symbol" w:hint="default"/>
      </w:rPr>
    </w:lvl>
  </w:abstractNum>
  <w:abstractNum w:abstractNumId="9" w15:restartNumberingAfterBreak="0">
    <w:nsid w:val="2872600E"/>
    <w:multiLevelType w:val="hybridMultilevel"/>
    <w:tmpl w:val="467EA4A8"/>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0" w15:restartNumberingAfterBreak="0">
    <w:nsid w:val="31EE3F15"/>
    <w:multiLevelType w:val="hybridMultilevel"/>
    <w:tmpl w:val="940E7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172BE"/>
    <w:multiLevelType w:val="hybridMultilevel"/>
    <w:tmpl w:val="F53224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E37C9B"/>
    <w:multiLevelType w:val="hybridMultilevel"/>
    <w:tmpl w:val="1BDE7B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7329979">
    <w:abstractNumId w:val="8"/>
  </w:num>
  <w:num w:numId="2" w16cid:durableId="575096306">
    <w:abstractNumId w:val="6"/>
  </w:num>
  <w:num w:numId="3" w16cid:durableId="955676582">
    <w:abstractNumId w:val="5"/>
  </w:num>
  <w:num w:numId="4" w16cid:durableId="108664722">
    <w:abstractNumId w:val="4"/>
  </w:num>
  <w:num w:numId="5" w16cid:durableId="168180695">
    <w:abstractNumId w:val="7"/>
  </w:num>
  <w:num w:numId="6" w16cid:durableId="1807160069">
    <w:abstractNumId w:val="3"/>
  </w:num>
  <w:num w:numId="7" w16cid:durableId="364448929">
    <w:abstractNumId w:val="2"/>
  </w:num>
  <w:num w:numId="8" w16cid:durableId="104429301">
    <w:abstractNumId w:val="1"/>
  </w:num>
  <w:num w:numId="9" w16cid:durableId="1624992955">
    <w:abstractNumId w:val="0"/>
  </w:num>
  <w:num w:numId="10" w16cid:durableId="194732270">
    <w:abstractNumId w:val="11"/>
  </w:num>
  <w:num w:numId="11" w16cid:durableId="653342301">
    <w:abstractNumId w:val="12"/>
  </w:num>
  <w:num w:numId="12" w16cid:durableId="1153108713">
    <w:abstractNumId w:val="10"/>
  </w:num>
  <w:num w:numId="13" w16cid:durableId="1965457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442"/>
    <w:rsid w:val="0003226E"/>
    <w:rsid w:val="00034616"/>
    <w:rsid w:val="000433FA"/>
    <w:rsid w:val="00051779"/>
    <w:rsid w:val="00055B56"/>
    <w:rsid w:val="0006063C"/>
    <w:rsid w:val="0006527B"/>
    <w:rsid w:val="00081E8B"/>
    <w:rsid w:val="0008649A"/>
    <w:rsid w:val="00092BE2"/>
    <w:rsid w:val="0009459C"/>
    <w:rsid w:val="000A7282"/>
    <w:rsid w:val="000B6FEB"/>
    <w:rsid w:val="000E05DA"/>
    <w:rsid w:val="0011083A"/>
    <w:rsid w:val="00111E51"/>
    <w:rsid w:val="001340D7"/>
    <w:rsid w:val="00140249"/>
    <w:rsid w:val="0015074B"/>
    <w:rsid w:val="00180633"/>
    <w:rsid w:val="001B0499"/>
    <w:rsid w:val="001F062D"/>
    <w:rsid w:val="001F14ED"/>
    <w:rsid w:val="002024E0"/>
    <w:rsid w:val="00205072"/>
    <w:rsid w:val="00235578"/>
    <w:rsid w:val="00251172"/>
    <w:rsid w:val="0028044E"/>
    <w:rsid w:val="0029639D"/>
    <w:rsid w:val="002B7171"/>
    <w:rsid w:val="002C31D0"/>
    <w:rsid w:val="002E6B3B"/>
    <w:rsid w:val="002F0864"/>
    <w:rsid w:val="002F469F"/>
    <w:rsid w:val="00314F55"/>
    <w:rsid w:val="00326F90"/>
    <w:rsid w:val="0035077C"/>
    <w:rsid w:val="00376CA1"/>
    <w:rsid w:val="00394388"/>
    <w:rsid w:val="00397645"/>
    <w:rsid w:val="003B189B"/>
    <w:rsid w:val="003C1E41"/>
    <w:rsid w:val="003D1B5B"/>
    <w:rsid w:val="003D7BBD"/>
    <w:rsid w:val="003E5967"/>
    <w:rsid w:val="003F5764"/>
    <w:rsid w:val="0040651B"/>
    <w:rsid w:val="004119B3"/>
    <w:rsid w:val="00434A56"/>
    <w:rsid w:val="0044502C"/>
    <w:rsid w:val="00467BA6"/>
    <w:rsid w:val="004725AE"/>
    <w:rsid w:val="0047739A"/>
    <w:rsid w:val="0048300C"/>
    <w:rsid w:val="004A4077"/>
    <w:rsid w:val="004B7DFA"/>
    <w:rsid w:val="004D40F6"/>
    <w:rsid w:val="004E7EF0"/>
    <w:rsid w:val="004F4256"/>
    <w:rsid w:val="00506277"/>
    <w:rsid w:val="005664A7"/>
    <w:rsid w:val="00572256"/>
    <w:rsid w:val="0057370D"/>
    <w:rsid w:val="00573965"/>
    <w:rsid w:val="005817CF"/>
    <w:rsid w:val="005918C2"/>
    <w:rsid w:val="005A55B7"/>
    <w:rsid w:val="005D14EC"/>
    <w:rsid w:val="006039DF"/>
    <w:rsid w:val="00603CB7"/>
    <w:rsid w:val="006065A3"/>
    <w:rsid w:val="00625F7A"/>
    <w:rsid w:val="00626812"/>
    <w:rsid w:val="006320F2"/>
    <w:rsid w:val="0064440F"/>
    <w:rsid w:val="006554C0"/>
    <w:rsid w:val="0068195B"/>
    <w:rsid w:val="006B21AF"/>
    <w:rsid w:val="006B2B61"/>
    <w:rsid w:val="006B3084"/>
    <w:rsid w:val="006B5FD0"/>
    <w:rsid w:val="007128DE"/>
    <w:rsid w:val="00743A52"/>
    <w:rsid w:val="0074419E"/>
    <w:rsid w:val="007514A1"/>
    <w:rsid w:val="0076129B"/>
    <w:rsid w:val="00762FA5"/>
    <w:rsid w:val="00767677"/>
    <w:rsid w:val="007723E7"/>
    <w:rsid w:val="007732FB"/>
    <w:rsid w:val="007748D7"/>
    <w:rsid w:val="00776CA6"/>
    <w:rsid w:val="00786CA9"/>
    <w:rsid w:val="007C7A2C"/>
    <w:rsid w:val="007E18B8"/>
    <w:rsid w:val="00823D1A"/>
    <w:rsid w:val="00824AF2"/>
    <w:rsid w:val="00834D6C"/>
    <w:rsid w:val="0084061D"/>
    <w:rsid w:val="00842C37"/>
    <w:rsid w:val="00853AD5"/>
    <w:rsid w:val="00865DC4"/>
    <w:rsid w:val="00884653"/>
    <w:rsid w:val="00885BF3"/>
    <w:rsid w:val="00894370"/>
    <w:rsid w:val="008B5B6F"/>
    <w:rsid w:val="008C26D3"/>
    <w:rsid w:val="008C4D0B"/>
    <w:rsid w:val="008E2FAE"/>
    <w:rsid w:val="008F58CE"/>
    <w:rsid w:val="008F723D"/>
    <w:rsid w:val="00903F0F"/>
    <w:rsid w:val="009144E8"/>
    <w:rsid w:val="00927D25"/>
    <w:rsid w:val="009346CF"/>
    <w:rsid w:val="00972582"/>
    <w:rsid w:val="00981BD4"/>
    <w:rsid w:val="009B156B"/>
    <w:rsid w:val="009D072F"/>
    <w:rsid w:val="00A02D97"/>
    <w:rsid w:val="00A20F4D"/>
    <w:rsid w:val="00A70528"/>
    <w:rsid w:val="00AA1806"/>
    <w:rsid w:val="00AA1D8D"/>
    <w:rsid w:val="00AE6798"/>
    <w:rsid w:val="00B00A7D"/>
    <w:rsid w:val="00B04D95"/>
    <w:rsid w:val="00B43BD0"/>
    <w:rsid w:val="00B47730"/>
    <w:rsid w:val="00B54E53"/>
    <w:rsid w:val="00B60225"/>
    <w:rsid w:val="00B707DB"/>
    <w:rsid w:val="00B72825"/>
    <w:rsid w:val="00B826B4"/>
    <w:rsid w:val="00BC055A"/>
    <w:rsid w:val="00BC49A1"/>
    <w:rsid w:val="00BD13F4"/>
    <w:rsid w:val="00BF5BD3"/>
    <w:rsid w:val="00C025C8"/>
    <w:rsid w:val="00C116A0"/>
    <w:rsid w:val="00C14B8B"/>
    <w:rsid w:val="00C31363"/>
    <w:rsid w:val="00C331C4"/>
    <w:rsid w:val="00C35669"/>
    <w:rsid w:val="00C41A4E"/>
    <w:rsid w:val="00C42AE4"/>
    <w:rsid w:val="00C66BA8"/>
    <w:rsid w:val="00CA3C39"/>
    <w:rsid w:val="00CA5B23"/>
    <w:rsid w:val="00CB0664"/>
    <w:rsid w:val="00CD37A6"/>
    <w:rsid w:val="00CE3332"/>
    <w:rsid w:val="00D03805"/>
    <w:rsid w:val="00D222F1"/>
    <w:rsid w:val="00D331F3"/>
    <w:rsid w:val="00D560C9"/>
    <w:rsid w:val="00D63E5D"/>
    <w:rsid w:val="00D84762"/>
    <w:rsid w:val="00D92E63"/>
    <w:rsid w:val="00D970C7"/>
    <w:rsid w:val="00DA70F6"/>
    <w:rsid w:val="00DF3AC3"/>
    <w:rsid w:val="00DF7784"/>
    <w:rsid w:val="00E12A3A"/>
    <w:rsid w:val="00E15824"/>
    <w:rsid w:val="00E17669"/>
    <w:rsid w:val="00E226F7"/>
    <w:rsid w:val="00E27282"/>
    <w:rsid w:val="00E31E68"/>
    <w:rsid w:val="00E40D17"/>
    <w:rsid w:val="00E72014"/>
    <w:rsid w:val="00EA6237"/>
    <w:rsid w:val="00EB0357"/>
    <w:rsid w:val="00EB3B9F"/>
    <w:rsid w:val="00ED5636"/>
    <w:rsid w:val="00ED576B"/>
    <w:rsid w:val="00ED7B7A"/>
    <w:rsid w:val="00EE08A4"/>
    <w:rsid w:val="00F00685"/>
    <w:rsid w:val="00F246DB"/>
    <w:rsid w:val="00F543D0"/>
    <w:rsid w:val="00F5788C"/>
    <w:rsid w:val="00FA288B"/>
    <w:rsid w:val="00FC142E"/>
    <w:rsid w:val="00FC693F"/>
    <w:rsid w:val="00FE775C"/>
    <w:rsid w:val="00FF2EF7"/>
    <w:rsid w:val="00FF52BF"/>
    <w:rsid w:val="0948CEAE"/>
    <w:rsid w:val="10B9697B"/>
    <w:rsid w:val="183378D0"/>
    <w:rsid w:val="1B0BF5F1"/>
    <w:rsid w:val="1B537D2D"/>
    <w:rsid w:val="1BC1E000"/>
    <w:rsid w:val="1FE4C167"/>
    <w:rsid w:val="20965A8C"/>
    <w:rsid w:val="22781D93"/>
    <w:rsid w:val="23EAA31B"/>
    <w:rsid w:val="258D9FE8"/>
    <w:rsid w:val="2DDC4CA9"/>
    <w:rsid w:val="3008DBEE"/>
    <w:rsid w:val="30FF4960"/>
    <w:rsid w:val="31BF5425"/>
    <w:rsid w:val="34B3EBBE"/>
    <w:rsid w:val="36264E6E"/>
    <w:rsid w:val="37DAF58E"/>
    <w:rsid w:val="3B71E6C7"/>
    <w:rsid w:val="4047C132"/>
    <w:rsid w:val="41023091"/>
    <w:rsid w:val="423F9014"/>
    <w:rsid w:val="4A6D4741"/>
    <w:rsid w:val="4BE8C823"/>
    <w:rsid w:val="56D86BE6"/>
    <w:rsid w:val="6346F723"/>
    <w:rsid w:val="7DAE7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505A6"/>
  <w14:defaultImageDpi w14:val="330"/>
  <w15:docId w15:val="{D40CF056-6A58-4394-ABDE-EB98CC7B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rPr>
      <w:rFonts w:ascii="Arial" w:eastAsia="Arial" w:hAnsi="Arial"/>
      <w:sz w:val="20"/>
      <w:lang w:val="et-EE"/>
    </w:rPr>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link w:val="Pis"/>
    <w:uiPriority w:val="99"/>
    <w:rsid w:val="1BC1E000"/>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link w:val="Jalus"/>
    <w:uiPriority w:val="99"/>
    <w:rsid w:val="1BC1E000"/>
  </w:style>
  <w:style w:type="paragraph" w:styleId="Vahedeta">
    <w:name w:val="No Spacing"/>
    <w:uiPriority w:val="1"/>
    <w:qFormat/>
    <w:rsid w:val="00FC693F"/>
    <w:pPr>
      <w:spacing w:after="0" w:line="240" w:lineRule="auto"/>
    </w:pPr>
  </w:style>
  <w:style w:type="character" w:customStyle="1" w:styleId="Pealkiri1Mrk">
    <w:name w:val="Pealkiri 1 Märk"/>
    <w:link w:val="Pealkiri1"/>
    <w:uiPriority w:val="9"/>
    <w:rsid w:val="1BC1E000"/>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link w:val="Pealkiri2"/>
    <w:uiPriority w:val="9"/>
    <w:rsid w:val="1BC1E000"/>
    <w:rPr>
      <w:rFonts w:asciiTheme="majorHAnsi" w:eastAsiaTheme="majorEastAsia" w:hAnsiTheme="majorHAnsi" w:cstheme="majorBidi"/>
      <w:b/>
      <w:bCs/>
      <w:color w:val="4F81BD" w:themeColor="accent1"/>
      <w:sz w:val="26"/>
      <w:szCs w:val="26"/>
    </w:rPr>
  </w:style>
  <w:style w:type="character" w:customStyle="1" w:styleId="Pealkiri3Mrk">
    <w:name w:val="Pealkiri 3 Märk"/>
    <w:link w:val="Pealkiri3"/>
    <w:uiPriority w:val="9"/>
    <w:rsid w:val="1BC1E000"/>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link w:val="Pealkiri"/>
    <w:uiPriority w:val="10"/>
    <w:rsid w:val="1BC1E000"/>
    <w:rPr>
      <w:rFonts w:asciiTheme="majorHAnsi" w:eastAsiaTheme="majorEastAsia" w:hAnsiTheme="majorHAnsi" w:cstheme="majorBidi"/>
      <w:color w:val="17365D" w:themeColor="text2" w:themeShade="BF"/>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link w:val="Alapealkiri"/>
    <w:uiPriority w:val="11"/>
    <w:rsid w:val="1BC1E000"/>
    <w:rPr>
      <w:rFonts w:asciiTheme="majorHAnsi" w:eastAsiaTheme="majorEastAsia" w:hAnsiTheme="majorHAnsi" w:cstheme="majorBidi"/>
      <w:i/>
      <w:iCs/>
      <w:color w:val="4F81BD" w:themeColor="accent1"/>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link w:val="Kehatekst"/>
    <w:uiPriority w:val="99"/>
    <w:rsid w:val="1BC1E000"/>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link w:val="Kehatekst2"/>
    <w:uiPriority w:val="99"/>
    <w:rsid w:val="1BC1E000"/>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link w:val="Kehatekst3"/>
    <w:uiPriority w:val="99"/>
    <w:rsid w:val="1BC1E000"/>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link w:val="Makrotekst"/>
    <w:uiPriority w:val="99"/>
    <w:rsid w:val="1BC1E000"/>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link w:val="Tsitaat"/>
    <w:uiPriority w:val="29"/>
    <w:rsid w:val="1BC1E000"/>
    <w:rPr>
      <w:i/>
      <w:iCs/>
      <w:color w:val="000000" w:themeColor="text1"/>
    </w:rPr>
  </w:style>
  <w:style w:type="character" w:customStyle="1" w:styleId="Pealkiri4Mrk">
    <w:name w:val="Pealkiri 4 Märk"/>
    <w:link w:val="Pealkiri4"/>
    <w:uiPriority w:val="9"/>
    <w:semiHidden/>
    <w:rsid w:val="1BC1E000"/>
    <w:rPr>
      <w:rFonts w:asciiTheme="majorHAnsi" w:eastAsiaTheme="majorEastAsia" w:hAnsiTheme="majorHAnsi" w:cstheme="majorBidi"/>
      <w:b/>
      <w:bCs/>
      <w:i/>
      <w:iCs/>
      <w:color w:val="4F81BD" w:themeColor="accent1"/>
    </w:rPr>
  </w:style>
  <w:style w:type="character" w:customStyle="1" w:styleId="Pealkiri5Mrk">
    <w:name w:val="Pealkiri 5 Märk"/>
    <w:link w:val="Pealkiri5"/>
    <w:uiPriority w:val="9"/>
    <w:semiHidden/>
    <w:rsid w:val="1BC1E000"/>
    <w:rPr>
      <w:rFonts w:asciiTheme="majorHAnsi" w:eastAsiaTheme="majorEastAsia" w:hAnsiTheme="majorHAnsi" w:cstheme="majorBidi"/>
      <w:color w:val="243F60"/>
    </w:rPr>
  </w:style>
  <w:style w:type="character" w:customStyle="1" w:styleId="Pealkiri6Mrk">
    <w:name w:val="Pealkiri 6 Märk"/>
    <w:link w:val="Pealkiri6"/>
    <w:uiPriority w:val="9"/>
    <w:semiHidden/>
    <w:rsid w:val="1BC1E000"/>
    <w:rPr>
      <w:rFonts w:asciiTheme="majorHAnsi" w:eastAsiaTheme="majorEastAsia" w:hAnsiTheme="majorHAnsi" w:cstheme="majorBidi"/>
      <w:i/>
      <w:iCs/>
      <w:color w:val="243F60"/>
    </w:rPr>
  </w:style>
  <w:style w:type="character" w:customStyle="1" w:styleId="Pealkiri7Mrk">
    <w:name w:val="Pealkiri 7 Märk"/>
    <w:link w:val="Pealkiri7"/>
    <w:uiPriority w:val="9"/>
    <w:semiHidden/>
    <w:rsid w:val="1BC1E000"/>
    <w:rPr>
      <w:rFonts w:asciiTheme="majorHAnsi" w:eastAsiaTheme="majorEastAsia" w:hAnsiTheme="majorHAnsi" w:cstheme="majorBidi"/>
      <w:i/>
      <w:iCs/>
      <w:color w:val="404040" w:themeColor="text1" w:themeTint="BF"/>
    </w:rPr>
  </w:style>
  <w:style w:type="character" w:customStyle="1" w:styleId="Pealkiri8Mrk">
    <w:name w:val="Pealkiri 8 Märk"/>
    <w:link w:val="Pealkiri8"/>
    <w:uiPriority w:val="9"/>
    <w:semiHidden/>
    <w:rsid w:val="1BC1E000"/>
    <w:rPr>
      <w:rFonts w:asciiTheme="majorHAnsi" w:eastAsiaTheme="majorEastAsia" w:hAnsiTheme="majorHAnsi" w:cstheme="majorBidi"/>
      <w:color w:val="4F81BD" w:themeColor="accent1"/>
      <w:sz w:val="20"/>
      <w:szCs w:val="20"/>
    </w:rPr>
  </w:style>
  <w:style w:type="character" w:customStyle="1" w:styleId="Pealkiri9Mrk">
    <w:name w:val="Pealkiri 9 Märk"/>
    <w:link w:val="Pealkiri9"/>
    <w:uiPriority w:val="9"/>
    <w:semiHidden/>
    <w:rsid w:val="1BC1E000"/>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uiPriority w:val="22"/>
    <w:qFormat/>
    <w:rsid w:val="1BC1E000"/>
    <w:rPr>
      <w:b/>
      <w:bCs/>
    </w:rPr>
  </w:style>
  <w:style w:type="character" w:styleId="Rhutus">
    <w:name w:val="Emphasis"/>
    <w:uiPriority w:val="20"/>
    <w:qFormat/>
    <w:rsid w:val="1BC1E000"/>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link w:val="Selgeltmrgatavtsitaat"/>
    <w:uiPriority w:val="30"/>
    <w:rsid w:val="1BC1E000"/>
    <w:rPr>
      <w:b/>
      <w:bCs/>
      <w:i/>
      <w:iCs/>
      <w:color w:val="4F81BD" w:themeColor="accent1"/>
    </w:rPr>
  </w:style>
  <w:style w:type="character" w:styleId="Vaevumrgatavrhutus">
    <w:name w:val="Subtle Emphasis"/>
    <w:uiPriority w:val="19"/>
    <w:qFormat/>
    <w:rsid w:val="1BC1E000"/>
    <w:rPr>
      <w:i/>
      <w:iCs/>
      <w:color w:val="808080" w:themeColor="background1" w:themeShade="80"/>
    </w:rPr>
  </w:style>
  <w:style w:type="character" w:styleId="Selgeltmrgatavrhutus">
    <w:name w:val="Intense Emphasis"/>
    <w:uiPriority w:val="21"/>
    <w:qFormat/>
    <w:rsid w:val="1BC1E000"/>
    <w:rPr>
      <w:b/>
      <w:bCs/>
      <w:i/>
      <w:iCs/>
      <w:color w:val="4F81BD" w:themeColor="accent1"/>
    </w:rPr>
  </w:style>
  <w:style w:type="character" w:styleId="Vaevumrgatavviide">
    <w:name w:val="Subtle Reference"/>
    <w:uiPriority w:val="31"/>
    <w:qFormat/>
    <w:rsid w:val="1BC1E000"/>
    <w:rPr>
      <w:smallCaps/>
      <w:color w:val="C0504D" w:themeColor="accent2"/>
      <w:u w:val="single"/>
    </w:rPr>
  </w:style>
  <w:style w:type="character" w:styleId="Selgeltmrgatavviide">
    <w:name w:val="Intense Reference"/>
    <w:uiPriority w:val="32"/>
    <w:qFormat/>
    <w:rsid w:val="1BC1E000"/>
    <w:rPr>
      <w:b/>
      <w:bCs/>
      <w:smallCaps/>
      <w:color w:val="C0504D" w:themeColor="accent2"/>
      <w:u w:val="single"/>
    </w:rPr>
  </w:style>
  <w:style w:type="character" w:styleId="Raamatupealkiri">
    <w:name w:val="Book Title"/>
    <w:uiPriority w:val="33"/>
    <w:qFormat/>
    <w:rsid w:val="1BC1E000"/>
    <w:rPr>
      <w:b/>
      <w:bCs/>
      <w:smallCaps/>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perlink">
    <w:name w:val="Hyperlink"/>
    <w:uiPriority w:val="99"/>
    <w:unhideWhenUsed/>
    <w:rsid w:val="1BC1E000"/>
    <w:rPr>
      <w:color w:val="0000FF"/>
      <w:u w:val="single"/>
    </w:rPr>
  </w:style>
  <w:style w:type="paragraph" w:styleId="Kommentaaritekst">
    <w:name w:val="annotation text"/>
    <w:basedOn w:val="Normaallaad"/>
    <w:link w:val="KommentaaritekstMrk"/>
    <w:uiPriority w:val="99"/>
    <w:unhideWhenUsed/>
    <w:pPr>
      <w:spacing w:line="240" w:lineRule="auto"/>
    </w:pPr>
    <w:rPr>
      <w:szCs w:val="20"/>
    </w:rPr>
  </w:style>
  <w:style w:type="character" w:customStyle="1" w:styleId="KommentaaritekstMrk">
    <w:name w:val="Kommentaari tekst Märk"/>
    <w:basedOn w:val="Liguvaikefont"/>
    <w:link w:val="Kommentaaritekst"/>
    <w:uiPriority w:val="99"/>
    <w:rPr>
      <w:rFonts w:ascii="Arial" w:eastAsia="Arial" w:hAnsi="Arial"/>
      <w:sz w:val="20"/>
      <w:szCs w:val="20"/>
      <w:lang w:val="et-EE"/>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EE08A4"/>
    <w:rPr>
      <w:b/>
      <w:bCs/>
    </w:rPr>
  </w:style>
  <w:style w:type="character" w:customStyle="1" w:styleId="KommentaariteemaMrk">
    <w:name w:val="Kommentaari teema Märk"/>
    <w:basedOn w:val="KommentaaritekstMrk"/>
    <w:link w:val="Kommentaariteema"/>
    <w:uiPriority w:val="99"/>
    <w:semiHidden/>
    <w:rsid w:val="00EE08A4"/>
    <w:rPr>
      <w:rFonts w:ascii="Arial" w:eastAsia="Arial" w:hAnsi="Arial"/>
      <w:b/>
      <w:bCs/>
      <w:sz w:val="20"/>
      <w:szCs w:val="20"/>
      <w:lang w:val="et-EE"/>
    </w:rPr>
  </w:style>
  <w:style w:type="character" w:styleId="Lahendamatamainimine">
    <w:name w:val="Unresolved Mention"/>
    <w:basedOn w:val="Liguvaikefont"/>
    <w:uiPriority w:val="99"/>
    <w:semiHidden/>
    <w:unhideWhenUsed/>
    <w:rsid w:val="00ED576B"/>
    <w:rPr>
      <w:color w:val="605E5C"/>
      <w:shd w:val="clear" w:color="auto" w:fill="E1DFDD"/>
    </w:rPr>
  </w:style>
  <w:style w:type="character" w:styleId="Allmrkuseviide">
    <w:name w:val="footnote reference"/>
    <w:basedOn w:val="Liguvaikefont"/>
    <w:uiPriority w:val="99"/>
    <w:semiHidden/>
    <w:unhideWhenUsed/>
    <w:rsid w:val="00B707DB"/>
    <w:rPr>
      <w:vertAlign w:val="superscript"/>
    </w:rPr>
  </w:style>
  <w:style w:type="paragraph" w:styleId="Lpumrkusetekst">
    <w:name w:val="endnote text"/>
    <w:basedOn w:val="Normaallaad"/>
    <w:link w:val="LpumrkusetekstMrk"/>
    <w:uiPriority w:val="99"/>
    <w:semiHidden/>
    <w:unhideWhenUsed/>
    <w:rsid w:val="007748D7"/>
    <w:pPr>
      <w:spacing w:after="0" w:line="240" w:lineRule="auto"/>
    </w:pPr>
    <w:rPr>
      <w:szCs w:val="20"/>
    </w:rPr>
  </w:style>
  <w:style w:type="character" w:customStyle="1" w:styleId="LpumrkusetekstMrk">
    <w:name w:val="Lõpumärkuse tekst Märk"/>
    <w:basedOn w:val="Liguvaikefont"/>
    <w:link w:val="Lpumrkusetekst"/>
    <w:uiPriority w:val="99"/>
    <w:semiHidden/>
    <w:rsid w:val="007748D7"/>
    <w:rPr>
      <w:rFonts w:ascii="Arial" w:eastAsia="Arial" w:hAnsi="Arial"/>
      <w:sz w:val="20"/>
      <w:szCs w:val="20"/>
      <w:lang w:val="et-EE"/>
    </w:rPr>
  </w:style>
  <w:style w:type="character" w:styleId="Lpumrkuseviide">
    <w:name w:val="endnote reference"/>
    <w:basedOn w:val="Liguvaikefont"/>
    <w:uiPriority w:val="99"/>
    <w:semiHidden/>
    <w:unhideWhenUsed/>
    <w:rsid w:val="007748D7"/>
    <w:rPr>
      <w:vertAlign w:val="superscript"/>
    </w:rPr>
  </w:style>
  <w:style w:type="paragraph" w:styleId="Allmrkusetekst">
    <w:name w:val="footnote text"/>
    <w:basedOn w:val="Normaallaad"/>
    <w:link w:val="AllmrkusetekstMrk"/>
    <w:uiPriority w:val="99"/>
    <w:semiHidden/>
    <w:unhideWhenUsed/>
    <w:rsid w:val="007748D7"/>
    <w:pPr>
      <w:spacing w:after="0" w:line="240" w:lineRule="auto"/>
    </w:pPr>
    <w:rPr>
      <w:szCs w:val="20"/>
    </w:rPr>
  </w:style>
  <w:style w:type="character" w:customStyle="1" w:styleId="AllmrkusetekstMrk">
    <w:name w:val="Allmärkuse tekst Märk"/>
    <w:basedOn w:val="Liguvaikefont"/>
    <w:link w:val="Allmrkusetekst"/>
    <w:uiPriority w:val="99"/>
    <w:semiHidden/>
    <w:rsid w:val="007748D7"/>
    <w:rPr>
      <w:rFonts w:ascii="Arial" w:eastAsia="Arial" w:hAnsi="Arial"/>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uringud.oska.kutsekoda.ee/assets/pdf/too-ja-oskused-203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ee/sites/default/files/documents/2025-04/II%20aruanne_MetoKval%20%28Metoodika%20rakendamine%29%2010.04.pdf" TargetMode="External"/><Relationship Id="rId17" Type="http://schemas.openxmlformats.org/officeDocument/2006/relationships/hyperlink" Target="https://www.who.int/publications/i/item/9789240025707" TargetMode="External"/><Relationship Id="rId2" Type="http://schemas.openxmlformats.org/officeDocument/2006/relationships/customXml" Target="../customXml/item2.xml"/><Relationship Id="rId16" Type="http://schemas.openxmlformats.org/officeDocument/2006/relationships/hyperlink" Target="https://www.who.int/publications/i/item/97892400842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searchgate.net/profile/Marc-Zimmerman-2/publication/232549776_Empowerment_Theory/links/56781ac908aebcdda0ebc2bb/Empowerment-Theor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y.gov/health_care/medicaid/program/medicaid_health_homes/docs/samhsa_trauma_concept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FDF075429ACFA48982CE43F3FEB95D7" ma:contentTypeVersion="4" ma:contentTypeDescription="Loo uus dokument" ma:contentTypeScope="" ma:versionID="b5f1e5dca2646adaeba9b7da6e2ce068">
  <xsd:schema xmlns:xsd="http://www.w3.org/2001/XMLSchema" xmlns:xs="http://www.w3.org/2001/XMLSchema" xmlns:p="http://schemas.microsoft.com/office/2006/metadata/properties" xmlns:ns2="5a90ddf2-98fe-42a8-9e9c-343b3a1e7919" targetNamespace="http://schemas.microsoft.com/office/2006/metadata/properties" ma:root="true" ma:fieldsID="6524ec89daaa5184bc4f1ad9e084254f" ns2:_="">
    <xsd:import namespace="5a90ddf2-98fe-42a8-9e9c-343b3a1e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0ddf2-98fe-42a8-9e9c-343b3a1e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946AA-FB68-431F-9081-94BE6BC7E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8AE1D-8ED4-4A8F-9D6F-7B68E6DC7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0ddf2-98fe-42a8-9e9c-343b3a1e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C3C17-A0FC-4A2F-92BE-B8A4EBC9F120}">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8591</Words>
  <Characters>48974</Characters>
  <Application>Microsoft Office Word</Application>
  <DocSecurity>0</DocSecurity>
  <Lines>408</Lines>
  <Paragraphs>114</Paragraphs>
  <ScaleCrop>false</ScaleCrop>
  <Manager/>
  <Company/>
  <LinksUpToDate>false</LinksUpToDate>
  <CharactersWithSpaces>57451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Karin Kiis</cp:lastModifiedBy>
  <cp:revision>3</cp:revision>
  <dcterms:created xsi:type="dcterms:W3CDTF">2026-05-20T08:43:00Z</dcterms:created>
  <dcterms:modified xsi:type="dcterms:W3CDTF">2026-05-20T08:48:00Z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0x010100AFDF075429ACFA48982CE43F3FEB95D7</vt:lpwstr>
  </property>
  <property fmtid="{D5CDD505-2E9C-101B-9397-08002B2CF9AE}" pid="3" name="docLang">
    <vt:lpwstr>et</vt:lpwstr>
  </property>
  <property fmtid="{D5CDD505-2E9C-101B-9397-08002B2CF9AE}" pid="4" name="MSIP_Label_defa4170-0d19-0005-0004-bc88714345d2_Enabled">
    <vt:lpwstr>true</vt:lpwstr>
  </property>
  <property fmtid="{D5CDD505-2E9C-101B-9397-08002B2CF9AE}" pid="5" name="MSIP_Label_defa4170-0d19-0005-0004-bc88714345d2_SetDate">
    <vt:lpwstr>2026-05-12T18:30:23Z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af1d5e3e-fc6a-4af2-a2f0-bfe56b8a8e4d</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