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D719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Andmepäring</w:t>
      </w:r>
      <w:r w:rsidR="00F33CC6">
        <w:rPr>
          <w:rFonts w:ascii="Raleway" w:eastAsia="Times New Roman" w:hAnsi="Raleway" w:cs="Times New Roman"/>
          <w:b/>
          <w:color w:val="2E74B5" w:themeColor="accent1" w:themeShade="BF"/>
          <w:sz w:val="28"/>
          <w:szCs w:val="28"/>
          <w:bdr w:val="none" w:sz="0" w:space="0" w:color="auto" w:frame="1"/>
          <w:lang w:eastAsia="et-EE"/>
        </w:rPr>
        <w:t>u vorm</w:t>
      </w:r>
    </w:p>
    <w:p w14:paraId="15418911" w14:textId="77777777" w:rsidR="007338D2" w:rsidRPr="00C504CD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E340062" w14:textId="77777777" w:rsidR="00F66408" w:rsidRPr="00C504CD" w:rsidRDefault="00F33CC6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Andmepäringule vastuse saamiseks palume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täita</w:t>
      </w:r>
      <w:r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allolev vorm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saata </w:t>
      </w:r>
      <w:r w:rsidRP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meili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aadressil</w:t>
      </w:r>
      <w:r w:rsidR="006943D5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</w:t>
      </w:r>
      <w:r w:rsidR="00F66408" w:rsidRP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hyperlink r:id="rId8" w:history="1">
        <w:r w:rsidR="00055DE2" w:rsidRPr="00055DE2">
          <w:rPr>
            <w:rStyle w:val="Hyperlink"/>
            <w:rFonts w:ascii="Raleway" w:eastAsia="Times New Roman" w:hAnsi="Raleway" w:cs="Times New Roman"/>
            <w:sz w:val="24"/>
            <w:szCs w:val="24"/>
            <w:bdr w:val="none" w:sz="0" w:space="0" w:color="auto" w:frame="1"/>
            <w:lang w:eastAsia="et-EE"/>
          </w:rPr>
          <w:t>info@tehik.ee</w:t>
        </w:r>
      </w:hyperlink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F66408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. </w:t>
      </w:r>
    </w:p>
    <w:p w14:paraId="7BFF73B5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1206EB3B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Andmepäringu esitava isiku kontaktandmed:</w:t>
      </w:r>
    </w:p>
    <w:p w14:paraId="2E7AEF4E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D3B5801" w14:textId="279419F1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Eesnimi:</w:t>
      </w:r>
      <w:r w:rsidR="00C473F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Olga</w:t>
      </w:r>
    </w:p>
    <w:p w14:paraId="28AC01F2" w14:textId="41A9CC41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Perekonnanimi:</w:t>
      </w:r>
      <w:r w:rsidR="00C473F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Palkmets</w:t>
      </w:r>
    </w:p>
    <w:p w14:paraId="69D363BF" w14:textId="65893DA9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Isikukood:</w:t>
      </w:r>
      <w:r w:rsidR="00C473F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6DA6977C" w14:textId="602995DC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Telefoninumber:</w:t>
      </w:r>
      <w:r w:rsidR="00C473F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2B0E6EFA" w14:textId="7AE99E0E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E-posti aadress:</w:t>
      </w:r>
      <w:r w:rsidR="00C473F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olga.palkmets@tervisekassa.ee</w:t>
      </w:r>
    </w:p>
    <w:p w14:paraId="63C43B45" w14:textId="77777777" w:rsidR="00F66408" w:rsidRPr="00C504CD" w:rsidRDefault="00F66408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7A22A6B8" w14:textId="77777777" w:rsidR="007338D2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Kui tegemist on päringuga 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asutuse või organisatsiooni n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imel, siis selle asutuse andmed:</w:t>
      </w:r>
    </w:p>
    <w:p w14:paraId="1E62ED30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54320628" w14:textId="4AE5322C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Asutuse nimi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ja registrikood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730BCA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Tervisekassa</w:t>
      </w:r>
      <w:r w:rsidR="000908CC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, </w:t>
      </w:r>
      <w:r w:rsidR="000908CC" w:rsidRPr="000908CC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74000091</w:t>
      </w:r>
    </w:p>
    <w:p w14:paraId="1E22FD75" w14:textId="2140ADE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Aadress: </w:t>
      </w:r>
      <w:r w:rsidR="002E0988" w:rsidRPr="002E0988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Liivalaia 36, Tallinn 10132</w:t>
      </w:r>
    </w:p>
    <w:p w14:paraId="3F622B93" w14:textId="77777777" w:rsidR="00F66408" w:rsidRPr="00C504CD" w:rsidRDefault="00F66408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42E777A" w14:textId="275767AD" w:rsidR="00F66408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Andmete töötlemise eesmärk: </w:t>
      </w:r>
    </w:p>
    <w:p w14:paraId="14AE5918" w14:textId="0E5013BE" w:rsidR="001F08A4" w:rsidRDefault="00575E95" w:rsidP="006D2A07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  <w:proofErr w:type="spellStart"/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Kinpeygo</w:t>
      </w:r>
      <w:proofErr w:type="spellEnd"/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(</w:t>
      </w:r>
      <w:proofErr w:type="spellStart"/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budesoniid</w:t>
      </w:r>
      <w:proofErr w:type="spellEnd"/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)</w:t>
      </w:r>
      <w:r w:rsidR="006D2A07" w:rsidRPr="006D2A0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kulude modelleerimisel kasutatakse Eesti patsientide </w:t>
      </w:r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näitaja</w:t>
      </w:r>
      <w:r w:rsidR="003A4732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d.</w:t>
      </w:r>
    </w:p>
    <w:p w14:paraId="75AA4B53" w14:textId="77777777" w:rsidR="00F33CC6" w:rsidRPr="007338D2" w:rsidRDefault="00F33CC6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487F8516" w14:textId="2BB5D064" w:rsidR="00C504CD" w:rsidRPr="00C504CD" w:rsidRDefault="00F66408" w:rsidP="00D5024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Andmete saamise soovitav tähtaeg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F33CC6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r w:rsidR="0003128A" w:rsidRPr="0003128A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Niipea kui võimalik, kuna modelleerimisega seotud ravimihüvitamise otsus ning hinnakokkulepe on ootamas</w:t>
      </w:r>
      <w:r w:rsidR="00D50242" w:rsidRPr="002760D3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.</w:t>
      </w:r>
    </w:p>
    <w:p w14:paraId="5F218524" w14:textId="77777777" w:rsidR="00C504CD" w:rsidRPr="007338D2" w:rsidRDefault="00C504CD" w:rsidP="00F66408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lang w:eastAsia="et-EE"/>
        </w:rPr>
      </w:pPr>
    </w:p>
    <w:p w14:paraId="23FDA25A" w14:textId="0F0CAE40" w:rsid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äringu teostamiseks vaja</w:t>
      </w: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liku täpsusega valimi tingimus</w:t>
      </w:r>
      <w:r w:rsidR="00F33CC6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 xml:space="preserve">  </w:t>
      </w:r>
    </w:p>
    <w:p w14:paraId="2C1FCF79" w14:textId="77777777" w:rsidR="000C1C91" w:rsidRDefault="000C1C91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3F1AF6A8" w14:textId="77777777" w:rsidR="002F2FA8" w:rsidRDefault="002F2FA8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Patsiendid </w:t>
      </w:r>
      <w:proofErr w:type="spellStart"/>
      <w:r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diganoosikoodiga</w:t>
      </w:r>
      <w:proofErr w:type="spellEnd"/>
    </w:p>
    <w:p w14:paraId="22F6C4A9" w14:textId="77777777" w:rsidR="002F2FA8" w:rsidRPr="00213A87" w:rsidRDefault="002F2FA8" w:rsidP="00213A87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N02.8 (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Rekurrentne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e taastuv ja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persistentne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e püsiv hematuuria e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verikusesus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+ teisiti täpsustamata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proliferatiivne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glomerulonefriit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) </w:t>
      </w:r>
    </w:p>
    <w:p w14:paraId="2AF95AC6" w14:textId="0C2047E0" w:rsidR="002F2FA8" w:rsidRPr="00213A87" w:rsidRDefault="002F2FA8" w:rsidP="00213A87">
      <w:pPr>
        <w:shd w:val="clear" w:color="auto" w:fill="FFFFFF"/>
        <w:textAlignment w:val="baseline"/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u w:val="single"/>
          <w:bdr w:val="none" w:sz="0" w:space="0" w:color="auto" w:frame="1"/>
          <w:lang w:eastAsia="et-EE"/>
        </w:rPr>
      </w:pPr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u w:val="single"/>
          <w:bdr w:val="none" w:sz="0" w:space="0" w:color="auto" w:frame="1"/>
          <w:lang w:eastAsia="et-EE"/>
        </w:rPr>
        <w:t>Jah/Või</w:t>
      </w:r>
    </w:p>
    <w:p w14:paraId="544A1C3A" w14:textId="0F4311F7" w:rsidR="006A32EB" w:rsidRPr="00213A87" w:rsidRDefault="002F2FA8" w:rsidP="00213A87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N03.3 (Krooniline nefriidisündroom + difuusne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mesangiaalne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proliferatiivne</w:t>
      </w:r>
      <w:proofErr w:type="spellEnd"/>
      <w:r w:rsidR="008B2C61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  <w:proofErr w:type="spellStart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glomerulonefriit</w:t>
      </w:r>
      <w:proofErr w:type="spellEnd"/>
      <w:r w:rsidRPr="00213A87">
        <w:rPr>
          <w:rFonts w:ascii="Raleway" w:eastAsia="Times New Roman" w:hAnsi="Raleway" w:cs="Times New Roman"/>
          <w:bCs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)</w:t>
      </w:r>
    </w:p>
    <w:p w14:paraId="3A29CC7D" w14:textId="77777777" w:rsidR="00C504CD" w:rsidRP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12529"/>
          <w:sz w:val="24"/>
          <w:szCs w:val="24"/>
          <w:lang w:eastAsia="et-EE"/>
        </w:rPr>
      </w:pPr>
    </w:p>
    <w:p w14:paraId="7096B511" w14:textId="77777777" w:rsidR="007338D2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  <w:r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P</w:t>
      </w:r>
      <w:r w:rsidR="007338D2" w:rsidRPr="007338D2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eriood</w:t>
      </w:r>
      <w:r w:rsidR="007338D2" w:rsidRPr="007338D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, mille</w:t>
      </w:r>
      <w:r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kohta andmeid saada soovitakse:</w:t>
      </w:r>
    </w:p>
    <w:p w14:paraId="5ABC7568" w14:textId="77777777" w:rsidR="00DB73F4" w:rsidRDefault="00DB73F4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C8653FA" w14:textId="696A8AEF" w:rsidR="00715D09" w:rsidRDefault="005C1F7A" w:rsidP="003A4732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  <w:r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Vaatame </w:t>
      </w:r>
      <w:r w:rsidR="00C26CEB"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202</w:t>
      </w:r>
      <w:r w:rsidR="00560874"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>0</w:t>
      </w:r>
      <w:r w:rsidR="00C26CEB"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 - 2025 </w:t>
      </w:r>
      <w:r w:rsidR="006C553E"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aasta </w:t>
      </w:r>
      <w:r w:rsidR="00C26CEB" w:rsidRPr="007C381C"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  <w:t xml:space="preserve">andmed </w:t>
      </w:r>
    </w:p>
    <w:p w14:paraId="470D6676" w14:textId="77777777" w:rsidR="00715D09" w:rsidRDefault="00715D09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038F8C11" w14:textId="78509913" w:rsidR="007338D2" w:rsidRPr="006A32EB" w:rsidRDefault="00F33CC6" w:rsidP="00055DE2">
      <w:pPr>
        <w:shd w:val="clear" w:color="auto" w:fill="FFFFFF"/>
        <w:jc w:val="both"/>
        <w:textAlignment w:val="baseline"/>
        <w:rPr>
          <w:rFonts w:ascii="Raleway" w:eastAsia="Times New Roman" w:hAnsi="Raleway" w:cs="Times New Roman"/>
          <w:i/>
          <w:color w:val="212529"/>
          <w:sz w:val="24"/>
          <w:szCs w:val="24"/>
          <w:bdr w:val="none" w:sz="0" w:space="0" w:color="auto" w:frame="1"/>
          <w:lang w:eastAsia="et-EE"/>
        </w:rPr>
      </w:pPr>
      <w:r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Soovitavate a</w:t>
      </w:r>
      <w:r w:rsidR="00C504CD" w:rsidRPr="00C504CD">
        <w:rPr>
          <w:rFonts w:ascii="Raleway" w:eastAsia="Times New Roman" w:hAnsi="Raleway" w:cs="Times New Roman"/>
          <w:b/>
          <w:color w:val="212529"/>
          <w:sz w:val="24"/>
          <w:szCs w:val="24"/>
          <w:bdr w:val="none" w:sz="0" w:space="0" w:color="auto" w:frame="1"/>
          <w:lang w:eastAsia="et-EE"/>
        </w:rPr>
        <w:t>ndmete koosseis</w:t>
      </w:r>
      <w:r w:rsidR="00C504CD" w:rsidRPr="00C504CD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>:</w:t>
      </w:r>
      <w:r w:rsidR="00055DE2"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  <w:t xml:space="preserve"> </w:t>
      </w:r>
    </w:p>
    <w:p w14:paraId="34FD15A9" w14:textId="77777777" w:rsidR="00C504CD" w:rsidRPr="00C504CD" w:rsidRDefault="00C504CD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color w:val="212529"/>
          <w:sz w:val="24"/>
          <w:szCs w:val="24"/>
          <w:bdr w:val="none" w:sz="0" w:space="0" w:color="auto" w:frame="1"/>
          <w:lang w:eastAsia="et-EE"/>
        </w:rPr>
      </w:pPr>
    </w:p>
    <w:p w14:paraId="6C34B1AF" w14:textId="42EAF1DA" w:rsidR="00C504CD" w:rsidRDefault="00213A87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  <w:r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>Keskmine vanus</w:t>
      </w:r>
    </w:p>
    <w:p w14:paraId="0A520E17" w14:textId="07888957" w:rsidR="00213A87" w:rsidRDefault="00213A87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  <w:r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>Naiste osakaal</w:t>
      </w:r>
    </w:p>
    <w:p w14:paraId="3670D30A" w14:textId="1EEBD8B8" w:rsidR="00213A87" w:rsidRDefault="00213A87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  <w:r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>Keskmine kaal</w:t>
      </w:r>
    </w:p>
    <w:p w14:paraId="4D79D986" w14:textId="77777777" w:rsidR="00891DD4" w:rsidRDefault="00891DD4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</w:p>
    <w:p w14:paraId="10CED832" w14:textId="1A159C50" w:rsidR="00B4331D" w:rsidRDefault="00891DD4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  <w:r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 xml:space="preserve">Neerupuudulikkuse </w:t>
      </w:r>
      <w:r w:rsidR="00B4331D"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>staadium</w:t>
      </w:r>
      <w:r w:rsidR="00B27C55"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  <w:t>:</w:t>
      </w:r>
    </w:p>
    <w:p w14:paraId="627D2C5C" w14:textId="77777777" w:rsidR="008A4075" w:rsidRDefault="008A4075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</w:p>
    <w:p w14:paraId="7D967285" w14:textId="77777777" w:rsidR="008A4075" w:rsidRDefault="008A4075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</w:p>
    <w:p w14:paraId="14EE357B" w14:textId="77777777" w:rsidR="008A4075" w:rsidRDefault="008A4075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</w:p>
    <w:p w14:paraId="6BB68C24" w14:textId="77777777" w:rsidR="008A4075" w:rsidRDefault="008A4075" w:rsidP="00C504CD">
      <w:pPr>
        <w:shd w:val="clear" w:color="auto" w:fill="FFFFFF"/>
        <w:textAlignment w:val="baseline"/>
        <w:rPr>
          <w:rFonts w:ascii="Raleway" w:eastAsia="Times New Roman" w:hAnsi="Raleway" w:cs="Times New Roman"/>
          <w:i/>
          <w:iCs/>
          <w:color w:val="212529"/>
          <w:sz w:val="24"/>
          <w:szCs w:val="24"/>
          <w:lang w:eastAsia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0"/>
        <w:gridCol w:w="4480"/>
      </w:tblGrid>
      <w:tr w:rsidR="00B27C55" w14:paraId="732B0D2F" w14:textId="77777777" w:rsidTr="00B27C55">
        <w:trPr>
          <w:trHeight w:val="274"/>
        </w:trPr>
        <w:tc>
          <w:tcPr>
            <w:tcW w:w="4480" w:type="dxa"/>
          </w:tcPr>
          <w:p w14:paraId="66699EA5" w14:textId="00AB9E01" w:rsidR="00B27C55" w:rsidRPr="00955CDD" w:rsidRDefault="00B27C55" w:rsidP="00C504CD">
            <w:pPr>
              <w:textAlignment w:val="baseline"/>
              <w:rPr>
                <w:rFonts w:ascii="Raleway" w:eastAsia="Times New Roman" w:hAnsi="Raleway" w:cs="Times New Roman"/>
                <w:b/>
                <w:bCs/>
                <w:color w:val="212529"/>
                <w:sz w:val="24"/>
                <w:szCs w:val="24"/>
                <w:lang w:eastAsia="et-EE"/>
              </w:rPr>
            </w:pPr>
            <w:r w:rsidRPr="00955CDD">
              <w:rPr>
                <w:rFonts w:ascii="Raleway" w:eastAsia="Times New Roman" w:hAnsi="Raleway" w:cs="Times New Roman"/>
                <w:b/>
                <w:bCs/>
                <w:color w:val="212529"/>
                <w:sz w:val="24"/>
                <w:szCs w:val="24"/>
                <w:lang w:eastAsia="et-EE"/>
              </w:rPr>
              <w:t>staadium</w:t>
            </w:r>
          </w:p>
        </w:tc>
        <w:tc>
          <w:tcPr>
            <w:tcW w:w="4480" w:type="dxa"/>
          </w:tcPr>
          <w:p w14:paraId="7CF808C3" w14:textId="3136D88D" w:rsidR="00B27C55" w:rsidRPr="00955CDD" w:rsidRDefault="00B27C55" w:rsidP="00C504CD">
            <w:pPr>
              <w:textAlignment w:val="baseline"/>
              <w:rPr>
                <w:rFonts w:ascii="Raleway" w:eastAsia="Times New Roman" w:hAnsi="Raleway" w:cs="Times New Roman"/>
                <w:b/>
                <w:bCs/>
                <w:color w:val="212529"/>
                <w:sz w:val="24"/>
                <w:szCs w:val="24"/>
                <w:lang w:eastAsia="et-EE"/>
              </w:rPr>
            </w:pPr>
            <w:proofErr w:type="spellStart"/>
            <w:r w:rsidRPr="00955CDD">
              <w:rPr>
                <w:rFonts w:ascii="Raleway" w:eastAsia="Times New Roman" w:hAnsi="Raleway" w:cs="Times New Roman"/>
                <w:b/>
                <w:bCs/>
                <w:color w:val="212529"/>
                <w:sz w:val="24"/>
                <w:szCs w:val="24"/>
                <w:lang w:eastAsia="et-EE"/>
              </w:rPr>
              <w:t>eGFR</w:t>
            </w:r>
            <w:proofErr w:type="spellEnd"/>
            <w:r w:rsidRPr="00955CDD">
              <w:rPr>
                <w:rFonts w:ascii="Raleway" w:eastAsia="Times New Roman" w:hAnsi="Raleway" w:cs="Times New Roman"/>
                <w:b/>
                <w:bCs/>
                <w:color w:val="212529"/>
                <w:sz w:val="24"/>
                <w:szCs w:val="24"/>
                <w:lang w:eastAsia="et-EE"/>
              </w:rPr>
              <w:t xml:space="preserve"> /ml/min/1,73m2)</w:t>
            </w:r>
          </w:p>
        </w:tc>
      </w:tr>
      <w:tr w:rsidR="00B27C55" w14:paraId="11E98E31" w14:textId="77777777" w:rsidTr="00B27C55">
        <w:trPr>
          <w:trHeight w:val="274"/>
        </w:trPr>
        <w:tc>
          <w:tcPr>
            <w:tcW w:w="4480" w:type="dxa"/>
          </w:tcPr>
          <w:p w14:paraId="55A5C4CD" w14:textId="1B350782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4480" w:type="dxa"/>
          </w:tcPr>
          <w:p w14:paraId="537BC8B5" w14:textId="60291D16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Üle 90</w:t>
            </w:r>
          </w:p>
        </w:tc>
      </w:tr>
      <w:tr w:rsidR="00B27C55" w14:paraId="0E326B01" w14:textId="77777777" w:rsidTr="00B27C55">
        <w:trPr>
          <w:trHeight w:val="274"/>
        </w:trPr>
        <w:tc>
          <w:tcPr>
            <w:tcW w:w="4480" w:type="dxa"/>
          </w:tcPr>
          <w:p w14:paraId="4800A1A7" w14:textId="5C6DBB6D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4480" w:type="dxa"/>
          </w:tcPr>
          <w:p w14:paraId="5B4651D1" w14:textId="50CBCE89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60-89</w:t>
            </w:r>
          </w:p>
        </w:tc>
      </w:tr>
      <w:tr w:rsidR="00B27C55" w14:paraId="6D90B1D8" w14:textId="77777777" w:rsidTr="00B27C55">
        <w:trPr>
          <w:trHeight w:val="274"/>
        </w:trPr>
        <w:tc>
          <w:tcPr>
            <w:tcW w:w="4480" w:type="dxa"/>
          </w:tcPr>
          <w:p w14:paraId="3F3FBF82" w14:textId="63B4C2AF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3a</w:t>
            </w:r>
          </w:p>
        </w:tc>
        <w:tc>
          <w:tcPr>
            <w:tcW w:w="4480" w:type="dxa"/>
          </w:tcPr>
          <w:p w14:paraId="0BA2B645" w14:textId="3EDEBE6D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45-59</w:t>
            </w:r>
          </w:p>
        </w:tc>
      </w:tr>
      <w:tr w:rsidR="00B27C55" w14:paraId="18BA884B" w14:textId="77777777" w:rsidTr="00B27C55">
        <w:trPr>
          <w:trHeight w:val="274"/>
        </w:trPr>
        <w:tc>
          <w:tcPr>
            <w:tcW w:w="4480" w:type="dxa"/>
          </w:tcPr>
          <w:p w14:paraId="63039724" w14:textId="4493B023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3b</w:t>
            </w:r>
          </w:p>
        </w:tc>
        <w:tc>
          <w:tcPr>
            <w:tcW w:w="4480" w:type="dxa"/>
          </w:tcPr>
          <w:p w14:paraId="1BCA1AAB" w14:textId="4A46C533" w:rsidR="00B27C55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30-44</w:t>
            </w:r>
          </w:p>
        </w:tc>
      </w:tr>
      <w:tr w:rsidR="003837E9" w14:paraId="04704081" w14:textId="77777777" w:rsidTr="00B27C55">
        <w:trPr>
          <w:trHeight w:val="274"/>
        </w:trPr>
        <w:tc>
          <w:tcPr>
            <w:tcW w:w="4480" w:type="dxa"/>
          </w:tcPr>
          <w:p w14:paraId="37A77E67" w14:textId="616750CE" w:rsidR="003837E9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4480" w:type="dxa"/>
          </w:tcPr>
          <w:p w14:paraId="2FA913FB" w14:textId="1D42B0C0" w:rsidR="003837E9" w:rsidRPr="008A4075" w:rsidRDefault="00955CDD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15-29</w:t>
            </w:r>
          </w:p>
        </w:tc>
      </w:tr>
      <w:tr w:rsidR="003837E9" w14:paraId="1A5F59FA" w14:textId="77777777" w:rsidTr="00B27C55">
        <w:trPr>
          <w:trHeight w:val="274"/>
        </w:trPr>
        <w:tc>
          <w:tcPr>
            <w:tcW w:w="4480" w:type="dxa"/>
          </w:tcPr>
          <w:p w14:paraId="161A0437" w14:textId="570B9A45" w:rsidR="003837E9" w:rsidRPr="008A4075" w:rsidRDefault="003837E9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4480" w:type="dxa"/>
          </w:tcPr>
          <w:p w14:paraId="7F206F6B" w14:textId="324EDED8" w:rsidR="003837E9" w:rsidRPr="008A4075" w:rsidRDefault="00955CDD" w:rsidP="00C504CD">
            <w:pPr>
              <w:textAlignment w:val="baseline"/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</w:pPr>
            <w:r w:rsidRPr="008A4075">
              <w:rPr>
                <w:rFonts w:ascii="Raleway" w:eastAsia="Times New Roman" w:hAnsi="Raleway" w:cs="Times New Roman"/>
                <w:color w:val="212529"/>
                <w:sz w:val="24"/>
                <w:szCs w:val="24"/>
                <w:lang w:eastAsia="et-EE"/>
              </w:rPr>
              <w:t>Vähem kui 15</w:t>
            </w:r>
          </w:p>
        </w:tc>
      </w:tr>
    </w:tbl>
    <w:p w14:paraId="4B13016A" w14:textId="77777777" w:rsidR="00206A4B" w:rsidRDefault="00206A4B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</w:pPr>
    </w:p>
    <w:p w14:paraId="3C9176BE" w14:textId="48AB6B41" w:rsidR="007338D2" w:rsidRPr="007338D2" w:rsidRDefault="007338D2" w:rsidP="007338D2">
      <w:pPr>
        <w:shd w:val="clear" w:color="auto" w:fill="FFFFFF"/>
        <w:textAlignment w:val="baseline"/>
        <w:rPr>
          <w:rFonts w:ascii="Raleway" w:eastAsia="Times New Roman" w:hAnsi="Raleway" w:cs="Times New Roman"/>
          <w:color w:val="2A2A3C"/>
          <w:sz w:val="24"/>
          <w:szCs w:val="24"/>
          <w:lang w:eastAsia="et-EE"/>
        </w:rPr>
      </w:pPr>
      <w:r w:rsidRPr="007338D2">
        <w:rPr>
          <w:rFonts w:ascii="Raleway" w:eastAsia="Times New Roman" w:hAnsi="Raleway" w:cs="Times New Roman"/>
          <w:b/>
          <w:color w:val="2A2A3C"/>
          <w:sz w:val="24"/>
          <w:szCs w:val="24"/>
          <w:bdr w:val="none" w:sz="0" w:space="0" w:color="auto" w:frame="1"/>
          <w:lang w:eastAsia="et-EE"/>
        </w:rPr>
        <w:t>Päritud andmete soovitav formaat</w:t>
      </w:r>
      <w:r w:rsidRPr="007338D2">
        <w:rPr>
          <w:rFonts w:ascii="Raleway" w:eastAsia="Times New Roman" w:hAnsi="Raleway" w:cs="Times New Roman"/>
          <w:color w:val="2A2A3C"/>
          <w:sz w:val="24"/>
          <w:szCs w:val="24"/>
          <w:bdr w:val="none" w:sz="0" w:space="0" w:color="auto" w:frame="1"/>
          <w:lang w:eastAsia="et-EE"/>
        </w:rPr>
        <w:t xml:space="preserve"> </w:t>
      </w:r>
      <w:r w:rsidR="00DF36BE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E</w:t>
      </w:r>
      <w:r w:rsidR="00C504CD" w:rsidRPr="006A32EB">
        <w:rPr>
          <w:rFonts w:ascii="Raleway" w:eastAsia="Times New Roman" w:hAnsi="Raleway" w:cs="Times New Roman"/>
          <w:i/>
          <w:color w:val="2A2A3C"/>
          <w:sz w:val="24"/>
          <w:szCs w:val="24"/>
          <w:bdr w:val="none" w:sz="0" w:space="0" w:color="auto" w:frame="1"/>
          <w:lang w:eastAsia="et-EE"/>
        </w:rPr>
        <w:t>xcel</w:t>
      </w:r>
    </w:p>
    <w:p w14:paraId="33852DB7" w14:textId="77777777" w:rsidR="009F6C2A" w:rsidRPr="00C504CD" w:rsidRDefault="009F6C2A" w:rsidP="00D86F09">
      <w:pPr>
        <w:rPr>
          <w:rFonts w:ascii="Raleway" w:hAnsi="Raleway"/>
        </w:rPr>
      </w:pPr>
    </w:p>
    <w:sectPr w:rsidR="009F6C2A" w:rsidRPr="00C5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BA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2EA5"/>
    <w:multiLevelType w:val="hybridMultilevel"/>
    <w:tmpl w:val="3B9078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7E67"/>
    <w:multiLevelType w:val="hybridMultilevel"/>
    <w:tmpl w:val="1332DE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3A7C"/>
    <w:multiLevelType w:val="multilevel"/>
    <w:tmpl w:val="D98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6155F"/>
    <w:multiLevelType w:val="hybridMultilevel"/>
    <w:tmpl w:val="05F4B4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7659">
    <w:abstractNumId w:val="2"/>
  </w:num>
  <w:num w:numId="2" w16cid:durableId="1723670515">
    <w:abstractNumId w:val="3"/>
  </w:num>
  <w:num w:numId="3" w16cid:durableId="116726541">
    <w:abstractNumId w:val="1"/>
  </w:num>
  <w:num w:numId="4" w16cid:durableId="13889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09"/>
    <w:rsid w:val="0003128A"/>
    <w:rsid w:val="000443CF"/>
    <w:rsid w:val="000517DE"/>
    <w:rsid w:val="00055DE2"/>
    <w:rsid w:val="000908CC"/>
    <w:rsid w:val="000C1C91"/>
    <w:rsid w:val="000C4905"/>
    <w:rsid w:val="000F5A33"/>
    <w:rsid w:val="001A6B1D"/>
    <w:rsid w:val="001B229C"/>
    <w:rsid w:val="001F08A4"/>
    <w:rsid w:val="00206A4B"/>
    <w:rsid w:val="00213A87"/>
    <w:rsid w:val="002171B7"/>
    <w:rsid w:val="002760D3"/>
    <w:rsid w:val="00292378"/>
    <w:rsid w:val="002A52F6"/>
    <w:rsid w:val="002E0988"/>
    <w:rsid w:val="002E38F8"/>
    <w:rsid w:val="002F2048"/>
    <w:rsid w:val="002F2FA8"/>
    <w:rsid w:val="00305691"/>
    <w:rsid w:val="003837E9"/>
    <w:rsid w:val="003A4732"/>
    <w:rsid w:val="0040537B"/>
    <w:rsid w:val="0040636D"/>
    <w:rsid w:val="004B1C61"/>
    <w:rsid w:val="00560874"/>
    <w:rsid w:val="00575E95"/>
    <w:rsid w:val="005C1F7A"/>
    <w:rsid w:val="00612364"/>
    <w:rsid w:val="006244BC"/>
    <w:rsid w:val="00633002"/>
    <w:rsid w:val="006943D5"/>
    <w:rsid w:val="006A32EB"/>
    <w:rsid w:val="006C09F2"/>
    <w:rsid w:val="006C553E"/>
    <w:rsid w:val="006D2A07"/>
    <w:rsid w:val="00715D09"/>
    <w:rsid w:val="00730BCA"/>
    <w:rsid w:val="007338D2"/>
    <w:rsid w:val="00741606"/>
    <w:rsid w:val="007A5DB9"/>
    <w:rsid w:val="007C381C"/>
    <w:rsid w:val="007C391E"/>
    <w:rsid w:val="008454B6"/>
    <w:rsid w:val="00865266"/>
    <w:rsid w:val="00891DD4"/>
    <w:rsid w:val="008A4075"/>
    <w:rsid w:val="008B2C61"/>
    <w:rsid w:val="008D4062"/>
    <w:rsid w:val="008E65CD"/>
    <w:rsid w:val="00906161"/>
    <w:rsid w:val="00913525"/>
    <w:rsid w:val="00921F67"/>
    <w:rsid w:val="009352E8"/>
    <w:rsid w:val="00955CDD"/>
    <w:rsid w:val="009F1183"/>
    <w:rsid w:val="009F6C2A"/>
    <w:rsid w:val="00A420F1"/>
    <w:rsid w:val="00AC0118"/>
    <w:rsid w:val="00AD159A"/>
    <w:rsid w:val="00AE1248"/>
    <w:rsid w:val="00B27C55"/>
    <w:rsid w:val="00B4331D"/>
    <w:rsid w:val="00C26CEB"/>
    <w:rsid w:val="00C320D5"/>
    <w:rsid w:val="00C473FA"/>
    <w:rsid w:val="00C504CD"/>
    <w:rsid w:val="00C910EF"/>
    <w:rsid w:val="00CB207F"/>
    <w:rsid w:val="00CD7887"/>
    <w:rsid w:val="00CE3487"/>
    <w:rsid w:val="00D353C4"/>
    <w:rsid w:val="00D50242"/>
    <w:rsid w:val="00D83D36"/>
    <w:rsid w:val="00D86F09"/>
    <w:rsid w:val="00D87158"/>
    <w:rsid w:val="00D928FB"/>
    <w:rsid w:val="00DA27F8"/>
    <w:rsid w:val="00DB2A0F"/>
    <w:rsid w:val="00DB73F4"/>
    <w:rsid w:val="00DD4348"/>
    <w:rsid w:val="00DF36BE"/>
    <w:rsid w:val="00E126BA"/>
    <w:rsid w:val="00E9143C"/>
    <w:rsid w:val="00EF5D49"/>
    <w:rsid w:val="00F33CC6"/>
    <w:rsid w:val="00F66408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4D87"/>
  <w15:chartTrackingRefBased/>
  <w15:docId w15:val="{F29E702F-5CC0-45A7-9F0A-06CD872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info">
    <w:name w:val="text-info"/>
    <w:basedOn w:val="DefaultParagraphFont"/>
    <w:rsid w:val="00D86F09"/>
  </w:style>
  <w:style w:type="character" w:styleId="Hyperlink">
    <w:name w:val="Hyperlink"/>
    <w:basedOn w:val="DefaultParagraphFont"/>
    <w:uiPriority w:val="99"/>
    <w:unhideWhenUsed/>
    <w:rsid w:val="00D86F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6F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3D36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E1248"/>
    <w:pPr>
      <w:ind w:left="720"/>
      <w:contextualSpacing/>
    </w:pPr>
  </w:style>
  <w:style w:type="table" w:styleId="TableGrid">
    <w:name w:val="Table Grid"/>
    <w:basedOn w:val="TableNormal"/>
    <w:uiPriority w:val="39"/>
    <w:rsid w:val="00B2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i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1" ma:contentTypeDescription="Loo uus dokument" ma:contentTypeScope="" ma:versionID="79978462662084dbf141c3707a24961c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6e1d264538d2536796b1344fd0ec887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Props1.xml><?xml version="1.0" encoding="utf-8"?>
<ds:datastoreItem xmlns:ds="http://schemas.openxmlformats.org/officeDocument/2006/customXml" ds:itemID="{A71BB2E9-73D9-4E34-BF81-EDC6A1AA2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DCF46-DAF3-4690-92FF-67403FD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ADF6A-64C4-421A-A48D-9A23D6CAD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1117d2-5fbc-45b8-89b7-8a266ac21c57"/>
    <ds:schemaRef ds:uri="e7bf95d9-f1f5-4b1c-adc1-ce49dd4ee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Engelbrecht</dc:creator>
  <cp:keywords/>
  <dc:description/>
  <cp:lastModifiedBy>Olga Palkmets</cp:lastModifiedBy>
  <cp:revision>69</cp:revision>
  <dcterms:created xsi:type="dcterms:W3CDTF">2026-03-10T11:12:00Z</dcterms:created>
  <dcterms:modified xsi:type="dcterms:W3CDTF">2026-03-13T14:41:00Z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1673708617</vt:i4>
  </property>
  <property fmtid="{D5CDD505-2E9C-101B-9397-08002B2CF9AE}" pid="3" name="_NewReviewCycle">
    <vt:lpwstr/>
  </property>
  <property fmtid="{D5CDD505-2E9C-101B-9397-08002B2CF9AE}" pid="4" name="_EmailSubject">
    <vt:lpwstr>Andmepäringu vorm</vt:lpwstr>
  </property>
  <property fmtid="{D5CDD505-2E9C-101B-9397-08002B2CF9AE}" pid="5" name="_AuthorEmail">
    <vt:lpwstr>terje.lasn@tehik.ee</vt:lpwstr>
  </property>
  <property fmtid="{D5CDD505-2E9C-101B-9397-08002B2CF9AE}" pid="6" name="_AuthorEmailDisplayName">
    <vt:lpwstr>Terje Lasn</vt:lpwstr>
  </property>
  <property fmtid="{D5CDD505-2E9C-101B-9397-08002B2CF9AE}" pid="7" name="_PreviousAdHocReviewCycleID">
    <vt:i4>1192769951</vt:i4>
  </property>
  <property fmtid="{D5CDD505-2E9C-101B-9397-08002B2CF9AE}" pid="8" name="_ReviewingToolsShownOnce">
    <vt:lpwstr/>
  </property>
  <property fmtid="{D5CDD505-2E9C-101B-9397-08002B2CF9AE}" pid="9" name="ContentTypeId">
    <vt:lpwstr>0x01010029BDCA591B6A0C40A89A12FA092306CE</vt:lpwstr>
  </property>
  <property fmtid="{D5CDD505-2E9C-101B-9397-08002B2CF9AE}" pid="10" name="MediaServiceImageTags">
    <vt:lpwstr/>
  </property>
</Properties>
</file>