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Transpordiamet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info@transpordiamet.ee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3-2.1/2026/2364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Raplamaal Kehtna valla (Ellamaa küla) haldusterritooriumil Aaso maaparandusehitiste hoiutööde ja teede rekonstrueerimise projekti.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lähteülesanne ja väljastada nõuded alljärgneva metsa- ja riigitee ristumiskoha ehitamiseks: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•	Vändra-Lokuta-Lelle tee nr 19246 ja Postimehe tee nr 2920003 ristumiskoht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ove.mengel@rmk.ee.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Ove Mengel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Aaso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53325369 ove.mengel@rmk.ee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