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415A" w14:textId="77777777" w:rsidR="00F87BA6" w:rsidRDefault="00F87BA6" w:rsidP="00374EC8">
      <w:pPr>
        <w:pStyle w:val="Doknim"/>
        <w:jc w:val="left"/>
        <w:rPr>
          <w:rFonts w:cs="Arial"/>
          <w:sz w:val="22"/>
          <w:szCs w:val="22"/>
        </w:rPr>
      </w:pPr>
    </w:p>
    <w:p w14:paraId="3A63D4DF" w14:textId="6730AE2F" w:rsidR="00374EC8" w:rsidRPr="00A4250F" w:rsidRDefault="00374EC8" w:rsidP="00374EC8">
      <w:pPr>
        <w:pStyle w:val="Doknim"/>
        <w:jc w:val="left"/>
        <w:rPr>
          <w:rFonts w:cs="Arial"/>
          <w:sz w:val="22"/>
          <w:szCs w:val="22"/>
        </w:rPr>
      </w:pPr>
      <w:r w:rsidRPr="00A4250F">
        <w:rPr>
          <w:rFonts w:cs="Arial"/>
          <w:sz w:val="22"/>
          <w:szCs w:val="22"/>
        </w:rPr>
        <w:t>KORRALDUS</w:t>
      </w:r>
    </w:p>
    <w:p w14:paraId="22EA4E79" w14:textId="50E2718A" w:rsidR="00374EC8" w:rsidRPr="00A4250F" w:rsidRDefault="00374EC8" w:rsidP="00374EC8">
      <w:pPr>
        <w:pStyle w:val="Viimsi"/>
        <w:rPr>
          <w:rFonts w:cs="Arial"/>
          <w:szCs w:val="22"/>
        </w:rPr>
      </w:pPr>
      <w:r w:rsidRPr="00A4250F">
        <w:rPr>
          <w:rFonts w:cs="Arial"/>
          <w:szCs w:val="22"/>
        </w:rPr>
        <w:t>Viimsi</w:t>
      </w:r>
      <w:r w:rsidRPr="00A4250F">
        <w:rPr>
          <w:rFonts w:cs="Arial"/>
          <w:szCs w:val="22"/>
        </w:rPr>
        <w:tab/>
      </w:r>
      <w:r w:rsidR="00C0192D">
        <w:rPr>
          <w:rFonts w:cs="Arial"/>
          <w:szCs w:val="22"/>
        </w:rPr>
        <w:t>2</w:t>
      </w:r>
      <w:r w:rsidR="00F87BA6">
        <w:rPr>
          <w:rFonts w:cs="Arial"/>
          <w:szCs w:val="22"/>
        </w:rPr>
        <w:t xml:space="preserve">. detsember </w:t>
      </w:r>
      <w:r w:rsidRPr="00A4250F">
        <w:rPr>
          <w:rFonts w:cs="Arial"/>
          <w:szCs w:val="22"/>
        </w:rPr>
        <w:t>202</w:t>
      </w:r>
      <w:r>
        <w:rPr>
          <w:rFonts w:cs="Arial"/>
          <w:szCs w:val="22"/>
        </w:rPr>
        <w:t>5</w:t>
      </w:r>
      <w:r w:rsidRPr="00A4250F">
        <w:rPr>
          <w:rFonts w:cs="Arial"/>
          <w:szCs w:val="22"/>
        </w:rPr>
        <w:t xml:space="preserve"> nr</w:t>
      </w:r>
      <w:r w:rsidR="00F87BA6">
        <w:rPr>
          <w:rFonts w:cs="Arial"/>
          <w:szCs w:val="22"/>
        </w:rPr>
        <w:t xml:space="preserve"> 449</w:t>
      </w:r>
    </w:p>
    <w:p w14:paraId="11D13B2C" w14:textId="77777777" w:rsidR="00374EC8" w:rsidRPr="00A4250F" w:rsidRDefault="00374EC8" w:rsidP="00374EC8">
      <w:pPr>
        <w:pStyle w:val="Pealkiri10"/>
        <w:rPr>
          <w:rFonts w:cs="Arial"/>
          <w:szCs w:val="22"/>
        </w:rPr>
      </w:pPr>
      <w:r w:rsidRPr="00A4250F">
        <w:rPr>
          <w:rFonts w:cs="Arial"/>
          <w:szCs w:val="22"/>
        </w:rPr>
        <w:t>Viimsi valla teede nimekirja kinnitamine</w:t>
      </w:r>
    </w:p>
    <w:p w14:paraId="62FC5037" w14:textId="5383D325" w:rsidR="00F8053F" w:rsidRPr="00F8053F" w:rsidRDefault="00F8053F" w:rsidP="00F8053F">
      <w:pPr>
        <w:pStyle w:val="Preambul"/>
        <w:rPr>
          <w:rFonts w:cs="Arial"/>
          <w:szCs w:val="22"/>
        </w:rPr>
      </w:pPr>
      <w:r w:rsidRPr="00F8053F">
        <w:rPr>
          <w:rFonts w:cs="Arial"/>
          <w:szCs w:val="22"/>
        </w:rPr>
        <w:t>Kohaliku omavalitsuse ülesanne on pidada ja korrastada teeregistrit nii, et registri andmed oleksid</w:t>
      </w:r>
      <w:r>
        <w:rPr>
          <w:rFonts w:cs="Arial"/>
          <w:szCs w:val="22"/>
        </w:rPr>
        <w:t xml:space="preserve"> </w:t>
      </w:r>
      <w:r w:rsidRPr="00F8053F">
        <w:rPr>
          <w:rFonts w:cs="Arial"/>
          <w:szCs w:val="22"/>
        </w:rPr>
        <w:t>ajakohased ning vastaksid riiklikule korrale. Selleks peab omavalitsus pidama arvestust teeregistris,</w:t>
      </w:r>
      <w:r>
        <w:rPr>
          <w:rFonts w:cs="Arial"/>
          <w:szCs w:val="22"/>
        </w:rPr>
        <w:t xml:space="preserve"> </w:t>
      </w:r>
      <w:r w:rsidRPr="00F8053F">
        <w:rPr>
          <w:rFonts w:cs="Arial"/>
          <w:szCs w:val="22"/>
        </w:rPr>
        <w:t>kuhu kantakse kõik kohalikud teed (avalikult kasutatavad teed ning erateed). Teeregistri andmete</w:t>
      </w:r>
      <w:r>
        <w:rPr>
          <w:rFonts w:cs="Arial"/>
          <w:szCs w:val="22"/>
        </w:rPr>
        <w:t xml:space="preserve"> </w:t>
      </w:r>
      <w:r w:rsidRPr="00F8053F">
        <w:rPr>
          <w:rFonts w:cs="Arial"/>
          <w:szCs w:val="22"/>
        </w:rPr>
        <w:t>ajakohasus ja täpsus on vajalik selleks, et tagada liiklusohutus ning planeerida tõhusalt teehoiutöid.</w:t>
      </w:r>
      <w:r>
        <w:rPr>
          <w:rFonts w:cs="Arial"/>
          <w:szCs w:val="22"/>
        </w:rPr>
        <w:t xml:space="preserve"> </w:t>
      </w:r>
      <w:r w:rsidRPr="00F8053F">
        <w:rPr>
          <w:rFonts w:cs="Arial"/>
          <w:szCs w:val="22"/>
        </w:rPr>
        <w:t>Ehitusseadustik ja teeregistri põhimäärus sätestavad nõuded teede registreerimiseks ja haldamiseks</w:t>
      </w:r>
      <w:r>
        <w:rPr>
          <w:rFonts w:cs="Arial"/>
          <w:szCs w:val="22"/>
        </w:rPr>
        <w:t>.</w:t>
      </w:r>
    </w:p>
    <w:p w14:paraId="22D7B7D7" w14:textId="723417D9" w:rsidR="00374EC8" w:rsidRPr="00A4250F" w:rsidRDefault="00374EC8" w:rsidP="00374EC8">
      <w:pPr>
        <w:pStyle w:val="Preambul"/>
        <w:rPr>
          <w:rFonts w:cs="Arial"/>
          <w:szCs w:val="22"/>
        </w:rPr>
      </w:pPr>
      <w:r w:rsidRPr="00A4250F">
        <w:rPr>
          <w:rFonts w:cs="Arial"/>
          <w:szCs w:val="22"/>
        </w:rPr>
        <w:t>Lähtudes kohaliku omavalitsuse korralduse seaduse § 6 lõike 1, Vabariigi Valitsuse 07.01.2016 määruse nr 1 „Teeregistri põhimäärus“ § 7 lõikest 1, § 8, § 12 lõigetest 2 ja 3 ning Viimsi Vallavolikogu 28.04.2020 määrusest nr 17 „Kohalike teede andmete määramiseks ja teeregistrisse andmete esitamiseks volituste andmine“:</w:t>
      </w:r>
    </w:p>
    <w:p w14:paraId="48B47711" w14:textId="56B236A7" w:rsidR="00374EC8" w:rsidRPr="00A4250F" w:rsidRDefault="00374EC8" w:rsidP="00374EC8">
      <w:pPr>
        <w:pStyle w:val="Loetelu"/>
        <w:rPr>
          <w:rFonts w:cs="Arial"/>
          <w:szCs w:val="22"/>
        </w:rPr>
      </w:pPr>
      <w:r w:rsidRPr="00A4250F">
        <w:rPr>
          <w:rFonts w:cs="Arial"/>
          <w:szCs w:val="22"/>
        </w:rPr>
        <w:t>Kinnitada Viimsi valla teede nimekiri vastavalt käesoleva korralduse lisale</w:t>
      </w:r>
      <w:r w:rsidR="00D61378">
        <w:rPr>
          <w:rFonts w:cs="Arial"/>
          <w:szCs w:val="22"/>
        </w:rPr>
        <w:t xml:space="preserve"> 1</w:t>
      </w:r>
      <w:r w:rsidRPr="00A4250F">
        <w:rPr>
          <w:rFonts w:cs="Arial"/>
          <w:szCs w:val="22"/>
        </w:rPr>
        <w:t>.</w:t>
      </w:r>
    </w:p>
    <w:p w14:paraId="4E489759" w14:textId="77777777" w:rsidR="00374EC8" w:rsidRPr="00A4250F" w:rsidRDefault="00374EC8" w:rsidP="00374EC8">
      <w:pPr>
        <w:pStyle w:val="Loetelu"/>
        <w:rPr>
          <w:rFonts w:cs="Arial"/>
          <w:szCs w:val="22"/>
        </w:rPr>
      </w:pPr>
      <w:r w:rsidRPr="00A4250F">
        <w:rPr>
          <w:rFonts w:cs="Arial"/>
          <w:szCs w:val="22"/>
        </w:rPr>
        <w:t>Korraldus jõustub teatavakstegemisest.</w:t>
      </w:r>
    </w:p>
    <w:p w14:paraId="51E318CF" w14:textId="77777777" w:rsidR="00374EC8" w:rsidRPr="00A4250F" w:rsidRDefault="00374EC8" w:rsidP="00374EC8">
      <w:pPr>
        <w:pStyle w:val="Loetelu"/>
        <w:rPr>
          <w:rFonts w:cs="Arial"/>
          <w:szCs w:val="22"/>
        </w:rPr>
      </w:pPr>
      <w:r w:rsidRPr="00A4250F">
        <w:rPr>
          <w:rFonts w:cs="Arial"/>
          <w:szCs w:val="22"/>
        </w:rPr>
        <w:t>Korralduse peale on võimalik esitada vaie Viimsi Vallavalitsusele haldusmenetluse seaduses sätestatud korras või kaebus Tallinna Halduskohtule (Pärnu mnt 7, Tallinn) 30 päeva jooksul korralduse teatavakstegemisest arvates.</w:t>
      </w:r>
    </w:p>
    <w:p w14:paraId="103B911F" w14:textId="77777777" w:rsidR="00374EC8" w:rsidRPr="00A4250F" w:rsidRDefault="00374EC8" w:rsidP="00374EC8">
      <w:pPr>
        <w:pStyle w:val="Allkirjastatuddigit"/>
        <w:tabs>
          <w:tab w:val="left" w:pos="5103"/>
        </w:tabs>
        <w:rPr>
          <w:rFonts w:cs="Arial"/>
          <w:szCs w:val="22"/>
        </w:rPr>
      </w:pPr>
      <w:r w:rsidRPr="00A4250F">
        <w:rPr>
          <w:rFonts w:cs="Arial"/>
          <w:szCs w:val="22"/>
        </w:rPr>
        <w:t>(allkirjastatud digitaalselt)</w:t>
      </w:r>
      <w:r w:rsidRPr="00A4250F">
        <w:rPr>
          <w:rFonts w:cs="Arial"/>
          <w:szCs w:val="22"/>
        </w:rPr>
        <w:tab/>
        <w:t>(allkirjastatud digitaalselt)</w:t>
      </w:r>
    </w:p>
    <w:p w14:paraId="583B1685" w14:textId="77777777" w:rsidR="00374EC8" w:rsidRPr="00A4250F" w:rsidRDefault="00374EC8" w:rsidP="00374EC8">
      <w:pPr>
        <w:pStyle w:val="Allkirjastajanimi"/>
        <w:tabs>
          <w:tab w:val="left" w:pos="5103"/>
        </w:tabs>
        <w:rPr>
          <w:rFonts w:cs="Arial"/>
          <w:szCs w:val="22"/>
        </w:rPr>
      </w:pPr>
      <w:r w:rsidRPr="00A4250F">
        <w:rPr>
          <w:rFonts w:cs="Arial"/>
          <w:szCs w:val="22"/>
        </w:rPr>
        <w:t>Illar Lemetti</w:t>
      </w:r>
      <w:r w:rsidRPr="00A4250F">
        <w:rPr>
          <w:rFonts w:cs="Arial"/>
          <w:szCs w:val="22"/>
        </w:rPr>
        <w:tab/>
        <w:t>Merit Renlund</w:t>
      </w:r>
    </w:p>
    <w:p w14:paraId="0B65AAB7" w14:textId="60D793CA" w:rsidR="002E6A6F" w:rsidRPr="00374EC8" w:rsidRDefault="00F87BA6" w:rsidP="00F87BA6">
      <w:pPr>
        <w:tabs>
          <w:tab w:val="left" w:pos="5103"/>
        </w:tabs>
        <w:rPr>
          <w:lang w:val="et-EE"/>
        </w:rPr>
      </w:pPr>
      <w:r>
        <w:rPr>
          <w:lang w:val="et-EE"/>
        </w:rPr>
        <w:t>V</w:t>
      </w:r>
      <w:r w:rsidR="00374EC8" w:rsidRPr="00374EC8">
        <w:rPr>
          <w:lang w:val="et-EE"/>
        </w:rPr>
        <w:t>al</w:t>
      </w:r>
      <w:r w:rsidR="00374EC8">
        <w:rPr>
          <w:lang w:val="et-EE"/>
        </w:rPr>
        <w:t>lavanem</w:t>
      </w:r>
      <w:r>
        <w:rPr>
          <w:lang w:val="et-EE"/>
        </w:rPr>
        <w:tab/>
      </w:r>
      <w:r w:rsidR="00374EC8">
        <w:rPr>
          <w:lang w:val="et-EE"/>
        </w:rPr>
        <w:t>vallasekretär</w:t>
      </w:r>
    </w:p>
    <w:sectPr w:rsidR="002E6A6F" w:rsidRPr="00374EC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86B5" w14:textId="77777777" w:rsidR="001D33E0" w:rsidRDefault="001D33E0" w:rsidP="00F87BA6">
      <w:pPr>
        <w:spacing w:after="0" w:line="240" w:lineRule="auto"/>
      </w:pPr>
      <w:r>
        <w:separator/>
      </w:r>
    </w:p>
  </w:endnote>
  <w:endnote w:type="continuationSeparator" w:id="0">
    <w:p w14:paraId="625476B3" w14:textId="77777777" w:rsidR="001D33E0" w:rsidRDefault="001D33E0" w:rsidP="00F8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B665" w14:textId="77777777" w:rsidR="001D33E0" w:rsidRDefault="001D33E0" w:rsidP="00F87BA6">
      <w:pPr>
        <w:spacing w:after="0" w:line="240" w:lineRule="auto"/>
      </w:pPr>
      <w:r>
        <w:separator/>
      </w:r>
    </w:p>
  </w:footnote>
  <w:footnote w:type="continuationSeparator" w:id="0">
    <w:p w14:paraId="5795755F" w14:textId="77777777" w:rsidR="001D33E0" w:rsidRDefault="001D33E0" w:rsidP="00F8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6600" w14:textId="76C21F0E" w:rsidR="00F87BA6" w:rsidRDefault="00F87BA6">
    <w:pPr>
      <w:pStyle w:val="Pis"/>
    </w:pPr>
    <w:r>
      <w:rPr>
        <w:noProof/>
      </w:rPr>
      <w:drawing>
        <wp:inline distT="0" distB="0" distL="0" distR="0" wp14:anchorId="4ADA8821" wp14:editId="7086086B">
          <wp:extent cx="1619250" cy="596900"/>
          <wp:effectExtent l="0" t="0" r="0" b="0"/>
          <wp:docPr id="59208139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1112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C8"/>
    <w:rsid w:val="000C6B3A"/>
    <w:rsid w:val="001B6979"/>
    <w:rsid w:val="001D33E0"/>
    <w:rsid w:val="002E6A6F"/>
    <w:rsid w:val="00374EC8"/>
    <w:rsid w:val="005843DA"/>
    <w:rsid w:val="00806D1F"/>
    <w:rsid w:val="00831D76"/>
    <w:rsid w:val="00881CB5"/>
    <w:rsid w:val="00A41397"/>
    <w:rsid w:val="00C0192D"/>
    <w:rsid w:val="00D61378"/>
    <w:rsid w:val="00E36D38"/>
    <w:rsid w:val="00E412B7"/>
    <w:rsid w:val="00F8053F"/>
    <w:rsid w:val="00F8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B91C"/>
  <w15:chartTrackingRefBased/>
  <w15:docId w15:val="{4AC02585-CBDD-4215-93E7-B03633ED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74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74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74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74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74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74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74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74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74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4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74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74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74EC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74EC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74EC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74EC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74EC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74EC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74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74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74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74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74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74EC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74EC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74EC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74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74EC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74EC8"/>
    <w:rPr>
      <w:b/>
      <w:bCs/>
      <w:smallCaps/>
      <w:color w:val="0F4761" w:themeColor="accent1" w:themeShade="BF"/>
      <w:spacing w:val="5"/>
    </w:rPr>
  </w:style>
  <w:style w:type="paragraph" w:customStyle="1" w:styleId="Pealkiri10">
    <w:name w:val="Pealkiri1"/>
    <w:basedOn w:val="Normaallaad"/>
    <w:next w:val="Normaallaad"/>
    <w:qFormat/>
    <w:rsid w:val="00374EC8"/>
    <w:pPr>
      <w:spacing w:before="720" w:after="480" w:line="276" w:lineRule="auto"/>
      <w:ind w:right="4536"/>
    </w:pPr>
    <w:rPr>
      <w:rFonts w:ascii="Arial" w:eastAsia="Times New Roman" w:hAnsi="Arial" w:cs="Times New Roman"/>
      <w:kern w:val="0"/>
      <w:sz w:val="22"/>
      <w:szCs w:val="20"/>
      <w:lang w:val="et-EE"/>
      <w14:ligatures w14:val="none"/>
    </w:rPr>
  </w:style>
  <w:style w:type="paragraph" w:customStyle="1" w:styleId="Loetelu">
    <w:name w:val="Loetelu"/>
    <w:basedOn w:val="Normaallaad"/>
    <w:rsid w:val="00374EC8"/>
    <w:pPr>
      <w:numPr>
        <w:numId w:val="1"/>
      </w:numPr>
      <w:spacing w:before="120" w:after="0" w:line="276" w:lineRule="auto"/>
      <w:jc w:val="both"/>
    </w:pPr>
    <w:rPr>
      <w:rFonts w:ascii="Arial" w:eastAsia="Times New Roman" w:hAnsi="Arial" w:cs="Times New Roman"/>
      <w:kern w:val="0"/>
      <w:sz w:val="22"/>
      <w:szCs w:val="20"/>
      <w:lang w:val="et-EE"/>
      <w14:ligatures w14:val="none"/>
    </w:rPr>
  </w:style>
  <w:style w:type="paragraph" w:customStyle="1" w:styleId="Bodyt">
    <w:name w:val="Bodyt"/>
    <w:basedOn w:val="Normaallaad"/>
    <w:rsid w:val="00374EC8"/>
    <w:pPr>
      <w:numPr>
        <w:ilvl w:val="1"/>
        <w:numId w:val="1"/>
      </w:numPr>
      <w:spacing w:after="0" w:line="276" w:lineRule="auto"/>
      <w:jc w:val="both"/>
    </w:pPr>
    <w:rPr>
      <w:rFonts w:ascii="Arial" w:eastAsia="Times New Roman" w:hAnsi="Arial" w:cs="Times New Roman"/>
      <w:kern w:val="0"/>
      <w:sz w:val="22"/>
      <w:szCs w:val="20"/>
      <w:lang w:val="et-EE"/>
      <w14:ligatures w14:val="none"/>
    </w:rPr>
  </w:style>
  <w:style w:type="paragraph" w:customStyle="1" w:styleId="Allkirjastajanimi">
    <w:name w:val="Allkirjastaja nimi"/>
    <w:basedOn w:val="Kehatekst"/>
    <w:next w:val="Kehatekst"/>
    <w:qFormat/>
    <w:rsid w:val="00374EC8"/>
    <w:pPr>
      <w:spacing w:after="0" w:line="276" w:lineRule="auto"/>
    </w:pPr>
    <w:rPr>
      <w:rFonts w:ascii="Arial" w:eastAsia="Times New Roman" w:hAnsi="Arial" w:cs="Times New Roman"/>
      <w:kern w:val="0"/>
      <w:sz w:val="22"/>
      <w:szCs w:val="20"/>
      <w:lang w:val="et-EE"/>
      <w14:ligatures w14:val="none"/>
    </w:rPr>
  </w:style>
  <w:style w:type="paragraph" w:customStyle="1" w:styleId="Preambul">
    <w:name w:val="Preambul"/>
    <w:basedOn w:val="Normaallaad"/>
    <w:qFormat/>
    <w:rsid w:val="00374EC8"/>
    <w:pPr>
      <w:spacing w:after="240" w:line="276" w:lineRule="auto"/>
      <w:jc w:val="both"/>
    </w:pPr>
    <w:rPr>
      <w:rFonts w:ascii="Arial" w:eastAsia="Times New Roman" w:hAnsi="Arial" w:cs="Times New Roman"/>
      <w:kern w:val="0"/>
      <w:sz w:val="22"/>
      <w:szCs w:val="20"/>
      <w:lang w:val="et-EE"/>
      <w14:ligatures w14:val="none"/>
    </w:rPr>
  </w:style>
  <w:style w:type="paragraph" w:customStyle="1" w:styleId="Allkirjastatuddigit">
    <w:name w:val="Allkirjastatud digit"/>
    <w:basedOn w:val="Kehatekst"/>
    <w:next w:val="Allkirjastajanimi"/>
    <w:qFormat/>
    <w:rsid w:val="00374EC8"/>
    <w:pPr>
      <w:spacing w:before="360" w:line="276" w:lineRule="auto"/>
    </w:pPr>
    <w:rPr>
      <w:rFonts w:ascii="Arial" w:eastAsia="Times New Roman" w:hAnsi="Arial" w:cs="Times New Roman"/>
      <w:kern w:val="0"/>
      <w:sz w:val="22"/>
      <w:szCs w:val="20"/>
      <w:lang w:val="et-EE"/>
      <w14:ligatures w14:val="none"/>
    </w:rPr>
  </w:style>
  <w:style w:type="paragraph" w:customStyle="1" w:styleId="Doknim">
    <w:name w:val="Dok_nim"/>
    <w:basedOn w:val="Normaallaad"/>
    <w:next w:val="Viimsi"/>
    <w:qFormat/>
    <w:rsid w:val="00374EC8"/>
    <w:pPr>
      <w:spacing w:after="360" w:line="283" w:lineRule="auto"/>
      <w:jc w:val="center"/>
    </w:pPr>
    <w:rPr>
      <w:rFonts w:ascii="Arial" w:eastAsia="Times New Roman" w:hAnsi="Arial" w:cs="Times New Roman"/>
      <w:b/>
      <w:caps/>
      <w:noProof/>
      <w:kern w:val="0"/>
      <w:szCs w:val="20"/>
      <w:lang w:val="et-EE"/>
      <w14:ligatures w14:val="none"/>
    </w:rPr>
  </w:style>
  <w:style w:type="paragraph" w:customStyle="1" w:styleId="Viimsi">
    <w:name w:val="Viimsi"/>
    <w:basedOn w:val="Normaallaad"/>
    <w:next w:val="Pealkiri10"/>
    <w:qFormat/>
    <w:rsid w:val="00374EC8"/>
    <w:pPr>
      <w:tabs>
        <w:tab w:val="left" w:pos="6237"/>
      </w:tabs>
      <w:spacing w:after="0" w:line="276" w:lineRule="auto"/>
    </w:pPr>
    <w:rPr>
      <w:rFonts w:ascii="Arial" w:eastAsia="Times New Roman" w:hAnsi="Arial" w:cs="Times New Roman"/>
      <w:kern w:val="0"/>
      <w:sz w:val="22"/>
      <w:szCs w:val="20"/>
      <w:lang w:val="et-EE"/>
      <w14:ligatures w14:val="none"/>
    </w:rPr>
  </w:style>
  <w:style w:type="paragraph" w:customStyle="1" w:styleId="ViimsiVV">
    <w:name w:val="ViimsiVV"/>
    <w:basedOn w:val="Normaallaad"/>
    <w:link w:val="ViimsiVVChar"/>
    <w:qFormat/>
    <w:rsid w:val="00374EC8"/>
    <w:pPr>
      <w:spacing w:before="120" w:after="240" w:line="240" w:lineRule="auto"/>
      <w:jc w:val="center"/>
    </w:pPr>
    <w:rPr>
      <w:rFonts w:ascii="Arial" w:eastAsia="Times New Roman" w:hAnsi="Arial" w:cs="Times New Roman"/>
      <w:bCs/>
      <w:kern w:val="0"/>
      <w:szCs w:val="18"/>
      <w:lang w:val="et-EE"/>
      <w14:ligatures w14:val="none"/>
    </w:rPr>
  </w:style>
  <w:style w:type="character" w:customStyle="1" w:styleId="ViimsiVVChar">
    <w:name w:val="ViimsiVV Char"/>
    <w:basedOn w:val="Liguvaikefont"/>
    <w:link w:val="ViimsiVV"/>
    <w:rsid w:val="00374EC8"/>
    <w:rPr>
      <w:rFonts w:ascii="Arial" w:eastAsia="Times New Roman" w:hAnsi="Arial" w:cs="Times New Roman"/>
      <w:bCs/>
      <w:kern w:val="0"/>
      <w:szCs w:val="18"/>
      <w:lang w:val="et-EE"/>
      <w14:ligatures w14:val="non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374EC8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374EC8"/>
  </w:style>
  <w:style w:type="paragraph" w:styleId="Pis">
    <w:name w:val="header"/>
    <w:basedOn w:val="Normaallaad"/>
    <w:link w:val="PisMrk"/>
    <w:uiPriority w:val="99"/>
    <w:unhideWhenUsed/>
    <w:rsid w:val="00F8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87BA6"/>
  </w:style>
  <w:style w:type="paragraph" w:styleId="Jalus">
    <w:name w:val="footer"/>
    <w:basedOn w:val="Normaallaad"/>
    <w:link w:val="JalusMrk"/>
    <w:uiPriority w:val="99"/>
    <w:unhideWhenUsed/>
    <w:rsid w:val="00F8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8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Jürima</dc:creator>
  <cp:keywords/>
  <dc:description/>
  <cp:lastModifiedBy>Kadri Kesküla</cp:lastModifiedBy>
  <cp:revision>4</cp:revision>
  <dcterms:created xsi:type="dcterms:W3CDTF">2025-12-01T10:03:00Z</dcterms:created>
  <dcterms:modified xsi:type="dcterms:W3CDTF">2025-12-04T11:49:00Z</dcterms:modified>
</cp:coreProperties>
</file>