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Ulvar Veldi</w:t>
            </w:r>
          </w:p>
        </w:tc>
        <w:tc>
          <w:tcPr>
            <w:tcW w:w="4677" w:type="dxa"/>
          </w:tcPr>
          <w:p w14:paraId="7038D547" w14:textId="3E247D9D" w:rsidR="0087714F" w:rsidRPr="00250ACA" w:rsidRDefault="009720B9"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Teie</w:t>
            </w:r>
            <w:r w:rsidR="0025356A" w:rsidRPr="00250ACA">
              <w:rPr>
                <w:rFonts w:ascii="Times New Roman" w:hAnsi="Times New Roman" w:cs="Times New Roman"/>
                <w:sz w:val="24"/>
                <w:szCs w:val="24"/>
                <w:lang w:val="et-EE"/>
              </w:rPr>
              <w:t xml:space="preserve"> 02.02.2024</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w:r>
            <w:r w:rsidR="0025356A"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Lehmapoisid OÜ</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261B12" w:rsidP="00F92B76">
            <w:pPr>
              <w:rPr>
                <w:rFonts w:ascii="Times New Roman" w:hAnsi="Times New Roman" w:cs="Times New Roman"/>
                <w:lang w:val="et-EE"/>
              </w:rPr>
            </w:pPr>
            <w:r w:rsidRPr="00910962">
              <w:rPr>
                <w:rFonts w:ascii="Times New Roman" w:hAnsi="Times New Roman" w:cs="Times New Roman"/>
                <w:sz w:val="24"/>
                <w:szCs w:val="24"/>
                <w:lang w:val="et-EE"/>
              </w:rPr>
              <w:t>triin.norre@gmail.com</w:t>
            </w:r>
          </w:p>
        </w:tc>
        <w:tc>
          <w:tcPr>
            <w:tcW w:w="4677" w:type="dxa"/>
          </w:tcPr>
          <w:p w14:paraId="500FA9D0" w14:textId="32A47EF1" w:rsidR="00E179D4" w:rsidRPr="00250ACA" w:rsidRDefault="0038104D"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Meie</w:t>
            </w:r>
            <w:r w:rsidR="00E179D4"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01.03.2024</w:t>
            </w:r>
            <w:r w:rsidR="009720B9" w:rsidRPr="00250ACA">
              <w:rPr>
                <w:rFonts w:ascii="Times New Roman" w:hAnsi="Times New Roman" w:cs="Times New Roman"/>
                <w:sz w:val="24"/>
                <w:szCs w:val="24"/>
              </w:rPr>
              <w:t xml:space="preserve"> </w:t>
            </w:r>
            <w:r w:rsidR="00E179D4" w:rsidRPr="00250ACA">
              <w:rPr>
                <w:rFonts w:ascii="Times New Roman" w:hAnsi="Times New Roman" w:cs="Times New Roman"/>
                <w:sz w:val="24"/>
                <w:szCs w:val="24"/>
                <w:lang w:val="et-EE"/>
              </w:rPr>
              <w:t>nr 1-7/2024/633</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r w:rsidRPr="00910962">
        <w:rPr>
          <w:rFonts w:ascii="Times New Roman" w:hAnsi="Times New Roman" w:cs="Times New Roman"/>
          <w:b/>
          <w:bCs/>
          <w:sz w:val="24"/>
          <w:szCs w:val="24"/>
          <w:lang w:val="et-EE"/>
        </w:rPr>
        <w:t>Vastuskiri OÜ Lehmapoisid kaebekirjale</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Ulvar Veldi</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Kirjutate, et olete väga häiritud RMK käitumisest seoses Teie vastu esitatud kaebustega. Sooviksite, et RMK ei reageeriks Teie hinnangul pahatahtlike kaebuste peale. Samuti ei ole Te rahul, et oleme juhtinud Teie tähelepanu lepingu võimalikule lõpetamisele, kui lepingus sätestatud kohustuste rikkumised on korduvad ja sagedad.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Esiteks tahame märkida, et karjatamine antud rannaniidul on alal loodusväärtuste säilimist toetav tegevus, mida RMK kindlasti toetab. Vastavat seisukohta väljendasime ka meie kohtumisel 8.novembril 2023.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Andsime Teile 15.05.2023 aastal sõlmitud lepinguga õiguse antud alal loomi karjatada, kuid seejuures võtsite ka endale mitmeid kohustusi, mille hulka kuulub näiteks kohustus mitte kinnitada karjaaeda elusate puude külge ning, et kogu tegevus peab olema kooskõlas õigusaktidega.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Karjaaiaga seotud teemat arutasime ka 8.11.2023.a. kohtumisel ja leppisime kokku, et RMK teostab ala piiridel kasvavate segavate puude raie, et luua paremad võimalused aia ehitamiseks ja hooldamiseks. Vastavate ettevalmistustega RMK hetkel tegeleb ja tööd saavad tehtud 2024 aasta 3 kvartalis.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RMK- l riigi esindajana peab pöörama tähelepanu kolmandate isikute kaebustele, kui need on kasvõi kaudselt seotud lepingus sätestatud kohustustest kinni pidamisega. RMK on üldjuhul Teid ka teavitanud, kui sellised kaebused on laekunud. Tõesti, mitte alati, kuna teatud juhtudel on meil olnud arusaamine, et info võimalikust probleemist on juba Teieni jõudnud. RMK-l kui lepingu osapoolel on kohustus Teid teavitada lepingutingimuste mittetäitmise võimalikest tagajärgedest. Eelnevast tulenevalt leiame, et RMK töötaja, Saima Uusma, on käitunud korrektselt ja lepinguga seotud kohustustele ja võimalikele tagajärgedele tähelepanu juhtimist ei saa kuidagi pahatahtlikkusena tõlgendada. RMK-l on kohustused nii Teie kui lepingupartneri ees, kuid ka kohustused iga Eesti Vabariigi kodaniku ees, kes RMK-ga seotud teemadel meie poole pöörduvad. RMK püüab siin jääda alati neutraalseks ja erinevaid osapooli mõistvaks ning lahendustele orienteeritud riigi esindajaks.
</w:t>
      </w: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Käesoleva konflikti puhul on selge, et see ei ole kellegi huvides. Seetõttu tahaksime Teiega veelkord kohtuda ja arutada, kuidas antud konfliktis leida selline lahendus, mis võimaldaks meil olukorda parandada ja pingeid leevendada. Võtan Teiega lähiajal ühendust, et kohtumine kokku leppida.</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100" w:type="dxa"/>
            <w:tcBorders>
              <w:top w:val="nil"/>
              <w:left w:val="nil"/>
              <w:bottom w:val="nil"/>
              <w:right w:val="nil"/>
            </w:tcBorders>
          </w:tcPr>
          <w:p w14:paraId="141DC2AF" w14:textId="68F34FD2"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c>
          <w:tcPr>
            <w:tcW w:w="3315" w:type="dxa"/>
            <w:tcBorders>
              <w:top w:val="nil"/>
              <w:left w:val="nil"/>
              <w:bottom w:val="nil"/>
              <w:right w:val="nil"/>
            </w:tcBorders>
          </w:tcPr>
          <w:p w14:paraId="54C26FF7" w14:textId="0514FBF8"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w: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2805DA1B" w14:textId="77777777" w:rsidTr="007B16B6">
        <w:tc>
          <w:tcPr>
            <w:tcW w:w="3110"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Kaupo Kohv</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941B6F" w:rsidRPr="007B16B6" w14:paraId="3B6BE8BA" w14:textId="77777777" w:rsidTr="007B16B6">
        <w:tc>
          <w:tcPr>
            <w:tcW w:w="3110" w:type="dxa"/>
            <w:tcBorders>
              <w:top w:val="nil"/>
              <w:left w:val="nil"/>
              <w:bottom w:val="nil"/>
              <w:right w:val="nil"/>
            </w:tcBorders>
          </w:tcPr>
          <w:p w14:paraId="038CFDF4" w14:textId="15BE641F"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juhataja</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r w:rsidR="00941B6F" w:rsidRPr="007B16B6">
              <w:rPr>
                <w:rFonts w:ascii="Times New Roman" w:hAnsi="Times New Roman" w:cs="Times New Roman"/>
                <w:sz w:val="24"/>
                <w:szCs w:val="24"/>
                <w:lang w:val="et-EE"/>
              </w:rPr>
              <w:t xml:space="preserve"> </w:t>
            </w:r>
          </w:p>
        </w:tc>
      </w:tr>
      <w:tr w:rsidR="0074439B" w:rsidRPr="007B16B6" w14:paraId="061D5B38" w14:textId="77777777" w:rsidTr="007B16B6">
        <w:tc>
          <w:tcPr>
            <w:tcW w:w="3110" w:type="dxa"/>
            <w:tcBorders>
              <w:top w:val="nil"/>
              <w:left w:val="nil"/>
              <w:bottom w:val="nil"/>
              <w:right w:val="nil"/>
            </w:tcBorders>
          </w:tcPr>
          <w:p w14:paraId="1A157ED7" w14:textId="43CAC9D4"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looduskaitseosakond</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w:r>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2A792D05" w:rsidR="00215930" w:rsidRDefault="00215930"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53497924 kaupo.kohv@rmk.ee</w:t>
      </w:r>
    </w:p>
    <w:sectPr w:rsidR="00EF4E5B" w:rsidSect="00A80BF4">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34C1E" w14:textId="77777777" w:rsidR="00F06924" w:rsidRDefault="00F06924" w:rsidP="0087714F">
      <w:pPr>
        <w:spacing w:after="0" w:line="240" w:lineRule="auto"/>
      </w:pPr>
      <w:r>
        <w:separator/>
      </w:r>
    </w:p>
  </w:endnote>
  <w:endnote w:type="continuationSeparator" w:id="0">
    <w:p w14:paraId="45F3E051" w14:textId="77777777" w:rsidR="00F06924" w:rsidRDefault="00F06924"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91179" w14:textId="77777777" w:rsidR="00F06924" w:rsidRDefault="00F06924" w:rsidP="0087714F">
      <w:pPr>
        <w:spacing w:after="0" w:line="240" w:lineRule="auto"/>
      </w:pPr>
      <w:r>
        <w:separator/>
      </w:r>
    </w:p>
  </w:footnote>
  <w:footnote w:type="continuationSeparator" w:id="0">
    <w:p w14:paraId="08C58013" w14:textId="77777777" w:rsidR="00F06924" w:rsidRDefault="00F06924"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${text.ak}</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2</Pages>
  <Words>122</Words>
  <Characters>711</Characters>
  <Application>Microsoft Office Word</Application>
  <DocSecurity>0</DocSecurity>
  <Lines>5</Lines>
  <Paragraphs>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Aivo Porkon</cp:lastModifiedBy>
  <cp:revision>23</cp:revision>
  <dcterms:created xsi:type="dcterms:W3CDTF">2021-06-08T13:03:00Z</dcterms:created>
  <dcterms:modified xsi:type="dcterms:W3CDTF">2023-01-16T13:47:00Z</dcterms:modified>
  <cp:category/>
</cp:coreProperties>
</file>