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C37B" w14:textId="3C956E5C" w:rsidR="00A505F6" w:rsidRPr="00D27E7C" w:rsidRDefault="00A505F6" w:rsidP="00A505F6">
      <w:pPr>
        <w:widowControl w:val="0"/>
        <w:autoSpaceDE w:val="0"/>
        <w:autoSpaceDN w:val="0"/>
        <w:spacing w:before="77" w:after="0" w:line="240" w:lineRule="auto"/>
        <w:ind w:firstLine="116"/>
        <w:outlineLvl w:val="0"/>
        <w:rPr>
          <w:rFonts w:ascii="Georgia" w:eastAsia="Georgia" w:hAnsi="Georgia" w:cs="Times New Roman"/>
          <w:b/>
          <w:bCs/>
          <w:lang w:val="et" w:eastAsia="et"/>
        </w:rPr>
      </w:pPr>
      <w:r w:rsidRPr="00D27E7C">
        <w:rPr>
          <w:rFonts w:ascii="Georgia" w:eastAsia="Georgia" w:hAnsi="Georgia" w:cs="Times New Roman"/>
          <w:b/>
          <w:bCs/>
          <w:lang w:val="et" w:eastAsia="et"/>
        </w:rPr>
        <w:t>Tehniline kirjeldus</w:t>
      </w:r>
    </w:p>
    <w:p w14:paraId="227F1363" w14:textId="77777777" w:rsidR="00A505F6" w:rsidRPr="00D27E7C" w:rsidRDefault="00A505F6" w:rsidP="00A505F6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Times New Roman"/>
          <w:b/>
          <w:lang w:val="et" w:eastAsia="et"/>
        </w:rPr>
      </w:pPr>
    </w:p>
    <w:p w14:paraId="00177E4E" w14:textId="77777777" w:rsidR="00A505F6" w:rsidRPr="00D27E7C" w:rsidRDefault="00A505F6" w:rsidP="00A505F6">
      <w:pPr>
        <w:widowControl w:val="0"/>
        <w:autoSpaceDE w:val="0"/>
        <w:autoSpaceDN w:val="0"/>
        <w:spacing w:before="11" w:after="0" w:line="240" w:lineRule="auto"/>
        <w:rPr>
          <w:rFonts w:ascii="Georgia" w:eastAsia="Georgia" w:hAnsi="Georgia" w:cs="Times New Roman"/>
          <w:lang w:val="et" w:eastAsia="et"/>
        </w:rPr>
      </w:pPr>
    </w:p>
    <w:p w14:paraId="205538CD" w14:textId="0F089E4C" w:rsidR="00A505F6" w:rsidRPr="00D27E7C" w:rsidRDefault="00A505F6" w:rsidP="00A505F6">
      <w:pPr>
        <w:widowControl w:val="0"/>
        <w:autoSpaceDE w:val="0"/>
        <w:autoSpaceDN w:val="0"/>
        <w:spacing w:after="0" w:line="240" w:lineRule="auto"/>
        <w:ind w:left="116" w:right="112"/>
        <w:jc w:val="both"/>
        <w:rPr>
          <w:rFonts w:ascii="Georgia" w:eastAsia="Georgia" w:hAnsi="Georgia" w:cs="Times New Roman"/>
          <w:lang w:val="et" w:eastAsia="et"/>
        </w:rPr>
      </w:pPr>
      <w:r w:rsidRPr="00D27E7C">
        <w:rPr>
          <w:rFonts w:ascii="Georgia" w:eastAsia="Georgia" w:hAnsi="Georgia" w:cs="Times New Roman"/>
          <w:lang w:val="et" w:eastAsia="et"/>
        </w:rPr>
        <w:t xml:space="preserve">Riigihanke esemeks on </w:t>
      </w:r>
      <w:r w:rsidR="00C53CE8" w:rsidRPr="00D27E7C">
        <w:rPr>
          <w:rFonts w:ascii="Georgia" w:eastAsia="Georgia" w:hAnsi="Georgia" w:cs="Times New Roman"/>
          <w:lang w:val="et" w:eastAsia="et"/>
        </w:rPr>
        <w:t xml:space="preserve">valge </w:t>
      </w:r>
      <w:r w:rsidRPr="00D27E7C">
        <w:rPr>
          <w:rFonts w:ascii="Georgia" w:eastAsia="Georgia" w:hAnsi="Georgia" w:cs="Times New Roman"/>
          <w:lang w:val="et" w:eastAsia="et"/>
        </w:rPr>
        <w:t>koopiapaber A3, A4 ja A5 (edaspidi paber). Paber peab olema hästi kasutatav tänapäeva kontoriseadmetes (koopiamasinates, tindi- ja laserprinterites ning faksiaparaatides) ja peab tagama seadmetes paberist sõltuva tõrgeteta töö. Kui kontoriseadmetes ilmneb lepingu täitmise ajal paberist tulenevaid tõrkeid, siis on pakkujal kohustus</w:t>
      </w:r>
      <w:r w:rsidRPr="00D27E7C">
        <w:rPr>
          <w:rFonts w:ascii="Georgia" w:eastAsia="Georgia" w:hAnsi="Georgia" w:cs="Times New Roman"/>
          <w:spacing w:val="-9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lang w:val="et" w:eastAsia="et"/>
        </w:rPr>
        <w:t>paber</w:t>
      </w:r>
      <w:r w:rsidRPr="00D27E7C">
        <w:rPr>
          <w:rFonts w:ascii="Georgia" w:eastAsia="Georgia" w:hAnsi="Georgia" w:cs="Times New Roman"/>
          <w:spacing w:val="-9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lang w:val="et" w:eastAsia="et"/>
        </w:rPr>
        <w:t>asendada</w:t>
      </w:r>
      <w:r w:rsidRPr="00D27E7C">
        <w:rPr>
          <w:rFonts w:ascii="Georgia" w:eastAsia="Georgia" w:hAnsi="Georgia" w:cs="Times New Roman"/>
          <w:spacing w:val="-13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lang w:val="et" w:eastAsia="et"/>
        </w:rPr>
        <w:t>tootega,</w:t>
      </w:r>
      <w:r w:rsidRPr="00D27E7C">
        <w:rPr>
          <w:rFonts w:ascii="Georgia" w:eastAsia="Georgia" w:hAnsi="Georgia" w:cs="Times New Roman"/>
          <w:spacing w:val="-8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lang w:val="et" w:eastAsia="et"/>
        </w:rPr>
        <w:t>mis</w:t>
      </w:r>
      <w:r w:rsidRPr="00D27E7C">
        <w:rPr>
          <w:rFonts w:ascii="Georgia" w:eastAsia="Georgia" w:hAnsi="Georgia" w:cs="Times New Roman"/>
          <w:spacing w:val="-9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lang w:val="et" w:eastAsia="et"/>
        </w:rPr>
        <w:t>tagab</w:t>
      </w:r>
      <w:r w:rsidRPr="00D27E7C">
        <w:rPr>
          <w:rFonts w:ascii="Georgia" w:eastAsia="Georgia" w:hAnsi="Georgia" w:cs="Times New Roman"/>
          <w:spacing w:val="-9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lang w:val="et" w:eastAsia="et"/>
        </w:rPr>
        <w:t>seadmete</w:t>
      </w:r>
      <w:r w:rsidRPr="00D27E7C">
        <w:rPr>
          <w:rFonts w:ascii="Georgia" w:eastAsia="Georgia" w:hAnsi="Georgia" w:cs="Times New Roman"/>
          <w:spacing w:val="-10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lang w:val="et" w:eastAsia="et"/>
        </w:rPr>
        <w:t>tõrgeteta</w:t>
      </w:r>
      <w:r w:rsidRPr="00D27E7C">
        <w:rPr>
          <w:rFonts w:ascii="Georgia" w:eastAsia="Georgia" w:hAnsi="Georgia" w:cs="Times New Roman"/>
          <w:spacing w:val="-9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lang w:val="et" w:eastAsia="et"/>
        </w:rPr>
        <w:t>töö.</w:t>
      </w:r>
      <w:r w:rsidRPr="00D27E7C">
        <w:rPr>
          <w:rFonts w:ascii="Georgia" w:eastAsia="Georgia" w:hAnsi="Georgia" w:cs="Times New Roman"/>
          <w:spacing w:val="-11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lang w:val="et" w:eastAsia="et"/>
        </w:rPr>
        <w:t>Paberi</w:t>
      </w:r>
      <w:r w:rsidRPr="00D27E7C">
        <w:rPr>
          <w:rFonts w:ascii="Georgia" w:eastAsia="Georgia" w:hAnsi="Georgia" w:cs="Times New Roman"/>
          <w:spacing w:val="-9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lang w:val="et" w:eastAsia="et"/>
        </w:rPr>
        <w:t>asendamise</w:t>
      </w:r>
      <w:r w:rsidRPr="00D27E7C">
        <w:rPr>
          <w:rFonts w:ascii="Georgia" w:eastAsia="Georgia" w:hAnsi="Georgia" w:cs="Times New Roman"/>
          <w:spacing w:val="-10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lang w:val="et" w:eastAsia="et"/>
        </w:rPr>
        <w:t>korral ei</w:t>
      </w:r>
      <w:r w:rsidRPr="00D27E7C">
        <w:rPr>
          <w:rFonts w:ascii="Georgia" w:eastAsia="Georgia" w:hAnsi="Georgia" w:cs="Times New Roman"/>
          <w:spacing w:val="-10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lang w:val="et" w:eastAsia="et"/>
        </w:rPr>
        <w:t>ole</w:t>
      </w:r>
      <w:r w:rsidRPr="00D27E7C">
        <w:rPr>
          <w:rFonts w:ascii="Georgia" w:eastAsia="Georgia" w:hAnsi="Georgia" w:cs="Times New Roman"/>
          <w:spacing w:val="-12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lang w:val="et" w:eastAsia="et"/>
        </w:rPr>
        <w:t>pakkujal</w:t>
      </w:r>
      <w:r w:rsidRPr="00D27E7C">
        <w:rPr>
          <w:rFonts w:ascii="Georgia" w:eastAsia="Georgia" w:hAnsi="Georgia" w:cs="Times New Roman"/>
          <w:spacing w:val="-13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lang w:val="et" w:eastAsia="et"/>
        </w:rPr>
        <w:t>õigust</w:t>
      </w:r>
      <w:r w:rsidRPr="00D27E7C">
        <w:rPr>
          <w:rFonts w:ascii="Georgia" w:eastAsia="Georgia" w:hAnsi="Georgia" w:cs="Times New Roman"/>
          <w:spacing w:val="-10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lang w:val="et" w:eastAsia="et"/>
        </w:rPr>
        <w:t>hanke</w:t>
      </w:r>
      <w:r w:rsidRPr="00D27E7C">
        <w:rPr>
          <w:rFonts w:ascii="Georgia" w:eastAsia="Georgia" w:hAnsi="Georgia" w:cs="Times New Roman"/>
          <w:spacing w:val="-12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lang w:val="et" w:eastAsia="et"/>
        </w:rPr>
        <w:t>eseme</w:t>
      </w:r>
      <w:r w:rsidRPr="00D27E7C">
        <w:rPr>
          <w:rFonts w:ascii="Georgia" w:eastAsia="Georgia" w:hAnsi="Georgia" w:cs="Times New Roman"/>
          <w:spacing w:val="-12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lang w:val="et" w:eastAsia="et"/>
        </w:rPr>
        <w:t>hinda</w:t>
      </w:r>
      <w:r w:rsidRPr="00D27E7C">
        <w:rPr>
          <w:rFonts w:ascii="Georgia" w:eastAsia="Georgia" w:hAnsi="Georgia" w:cs="Times New Roman"/>
          <w:spacing w:val="-12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lang w:val="et" w:eastAsia="et"/>
        </w:rPr>
        <w:t>suurendada.</w:t>
      </w:r>
      <w:r w:rsidRPr="00D27E7C">
        <w:rPr>
          <w:rFonts w:ascii="Georgia" w:eastAsia="Georgia" w:hAnsi="Georgia" w:cs="Times New Roman"/>
          <w:spacing w:val="-11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lang w:val="et" w:eastAsia="et"/>
        </w:rPr>
        <w:t>Hange</w:t>
      </w:r>
      <w:r w:rsidRPr="00D27E7C">
        <w:rPr>
          <w:rFonts w:ascii="Georgia" w:eastAsia="Georgia" w:hAnsi="Georgia" w:cs="Times New Roman"/>
          <w:spacing w:val="-13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lang w:val="et" w:eastAsia="et"/>
        </w:rPr>
        <w:t>hõlmab</w:t>
      </w:r>
      <w:r w:rsidRPr="00D27E7C">
        <w:rPr>
          <w:rFonts w:ascii="Georgia" w:eastAsia="Georgia" w:hAnsi="Georgia" w:cs="Times New Roman"/>
          <w:spacing w:val="-10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lang w:val="et" w:eastAsia="et"/>
        </w:rPr>
        <w:t>ka</w:t>
      </w:r>
      <w:r w:rsidRPr="00D27E7C">
        <w:rPr>
          <w:rFonts w:ascii="Georgia" w:eastAsia="Georgia" w:hAnsi="Georgia" w:cs="Times New Roman"/>
          <w:spacing w:val="-12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lang w:val="et" w:eastAsia="et"/>
        </w:rPr>
        <w:t>paberi</w:t>
      </w:r>
      <w:r w:rsidRPr="00D27E7C">
        <w:rPr>
          <w:rFonts w:ascii="Georgia" w:eastAsia="Georgia" w:hAnsi="Georgia" w:cs="Times New Roman"/>
          <w:spacing w:val="-12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lang w:val="et" w:eastAsia="et"/>
        </w:rPr>
        <w:t>kohalevedu</w:t>
      </w:r>
      <w:r w:rsidRPr="00D27E7C">
        <w:rPr>
          <w:rFonts w:ascii="Georgia" w:eastAsia="Georgia" w:hAnsi="Georgia" w:cs="Times New Roman"/>
          <w:spacing w:val="-11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lang w:val="et" w:eastAsia="et"/>
        </w:rPr>
        <w:t xml:space="preserve">üle Eesti </w:t>
      </w:r>
      <w:r w:rsidR="00B22693">
        <w:rPr>
          <w:rFonts w:ascii="Georgia" w:eastAsia="Georgia" w:hAnsi="Georgia" w:cs="Times New Roman"/>
          <w:lang w:val="et" w:eastAsia="et"/>
        </w:rPr>
        <w:t>ostjate</w:t>
      </w:r>
      <w:r w:rsidR="00B22693" w:rsidRPr="00D27E7C">
        <w:rPr>
          <w:rFonts w:ascii="Georgia" w:eastAsia="Georgia" w:hAnsi="Georgia" w:cs="Times New Roman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lang w:val="et" w:eastAsia="et"/>
        </w:rPr>
        <w:t>esitatud tellimuste alusel</w:t>
      </w:r>
      <w:r w:rsidR="00B22693">
        <w:rPr>
          <w:rFonts w:ascii="Georgia" w:eastAsia="Georgia" w:hAnsi="Georgia" w:cs="Times New Roman"/>
          <w:lang w:val="et" w:eastAsia="et"/>
        </w:rPr>
        <w:t xml:space="preserve"> ostjate tegevuskohta</w:t>
      </w:r>
      <w:r w:rsidRPr="00D27E7C">
        <w:rPr>
          <w:rFonts w:ascii="Georgia" w:eastAsia="Georgia" w:hAnsi="Georgia" w:cs="Times New Roman"/>
          <w:lang w:val="et" w:eastAsia="et"/>
        </w:rPr>
        <w:t xml:space="preserve">. Juhul, kui ostja muudab tegevuskohta, muutub ka paberi kohaleveo aadress. Kohaleveo teenuse tasu peab sisalduma paberi hinnas ja pakkujal pole õigus nõuda </w:t>
      </w:r>
      <w:r w:rsidR="00B22693">
        <w:rPr>
          <w:rFonts w:ascii="Georgia" w:eastAsia="Georgia" w:hAnsi="Georgia" w:cs="Times New Roman"/>
          <w:lang w:val="et" w:eastAsia="et"/>
        </w:rPr>
        <w:t>ostjatelt</w:t>
      </w:r>
      <w:r w:rsidRPr="00D27E7C">
        <w:rPr>
          <w:rFonts w:ascii="Georgia" w:eastAsia="Georgia" w:hAnsi="Georgia" w:cs="Times New Roman"/>
          <w:lang w:val="et" w:eastAsia="et"/>
        </w:rPr>
        <w:t xml:space="preserve"> teenuse osutamisega seotud kulude hüvitamist. Pakkuja peab tagama paberi transpordi </w:t>
      </w:r>
      <w:r w:rsidR="00B22693">
        <w:rPr>
          <w:rFonts w:ascii="Georgia" w:eastAsia="Georgia" w:hAnsi="Georgia" w:cs="Times New Roman"/>
          <w:lang w:val="et" w:eastAsia="et"/>
        </w:rPr>
        <w:t>ostjani</w:t>
      </w:r>
      <w:r w:rsidRPr="00D27E7C">
        <w:rPr>
          <w:rFonts w:ascii="Georgia" w:eastAsia="Georgia" w:hAnsi="Georgia" w:cs="Times New Roman"/>
          <w:lang w:val="et" w:eastAsia="et"/>
        </w:rPr>
        <w:t xml:space="preserve"> (kontoriruumidesse </w:t>
      </w:r>
      <w:r w:rsidR="00B22693">
        <w:rPr>
          <w:rFonts w:ascii="Georgia" w:eastAsia="Georgia" w:hAnsi="Georgia" w:cs="Times New Roman"/>
          <w:lang w:val="et" w:eastAsia="et"/>
        </w:rPr>
        <w:t>ostja</w:t>
      </w:r>
      <w:r w:rsidRPr="00D27E7C">
        <w:rPr>
          <w:rFonts w:ascii="Georgia" w:eastAsia="Georgia" w:hAnsi="Georgia" w:cs="Times New Roman"/>
          <w:lang w:val="et" w:eastAsia="et"/>
        </w:rPr>
        <w:t xml:space="preserve"> näidatud kohta) alates tellimuse saamisest hiljemalt </w:t>
      </w:r>
      <w:r w:rsidR="005C06B8">
        <w:rPr>
          <w:rFonts w:ascii="Georgia" w:eastAsia="Georgia" w:hAnsi="Georgia" w:cs="Times New Roman"/>
          <w:lang w:val="et" w:eastAsia="et"/>
        </w:rPr>
        <w:t>viie</w:t>
      </w:r>
      <w:r w:rsidRPr="00D27E7C">
        <w:rPr>
          <w:rFonts w:ascii="Georgia" w:eastAsia="Georgia" w:hAnsi="Georgia" w:cs="Times New Roman"/>
          <w:lang w:val="et" w:eastAsia="et"/>
        </w:rPr>
        <w:t xml:space="preserve"> tööpäeva</w:t>
      </w:r>
      <w:r w:rsidRPr="00D27E7C">
        <w:rPr>
          <w:rFonts w:ascii="Georgia" w:eastAsia="Georgia" w:hAnsi="Georgia" w:cs="Times New Roman"/>
          <w:spacing w:val="-8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lang w:val="et" w:eastAsia="et"/>
        </w:rPr>
        <w:t>jooksul.</w:t>
      </w:r>
      <w:r w:rsidR="00461E5C">
        <w:rPr>
          <w:rFonts w:ascii="Georgia" w:eastAsia="Georgia" w:hAnsi="Georgia" w:cs="Times New Roman"/>
          <w:lang w:val="et" w:eastAsia="et"/>
        </w:rPr>
        <w:t xml:space="preserve"> </w:t>
      </w:r>
      <w:r w:rsidR="00461E5C" w:rsidRPr="004F57D4">
        <w:rPr>
          <w:rFonts w:ascii="Georgia" w:eastAsia="Georgia" w:hAnsi="Georgia" w:cs="Times New Roman"/>
          <w:lang w:val="et" w:eastAsia="et"/>
        </w:rPr>
        <w:t>Tarnekordade maksumuse kalkuleerimiseks ja tarne arvelt keskkonnamõju vähendamiseks on  soovituslik ühe tellimuse miinimumkogus 15 pakki paberit.</w:t>
      </w:r>
      <w:r w:rsidR="00461E5C">
        <w:rPr>
          <w:rFonts w:ascii="Georgia" w:eastAsia="Georgia" w:hAnsi="Georgia" w:cs="Times New Roman"/>
          <w:lang w:val="et" w:eastAsia="et"/>
        </w:rPr>
        <w:t xml:space="preserve"> </w:t>
      </w:r>
    </w:p>
    <w:p w14:paraId="0E9AA448" w14:textId="77777777" w:rsidR="00A505F6" w:rsidRPr="00D27E7C" w:rsidRDefault="00A505F6" w:rsidP="00A505F6">
      <w:pPr>
        <w:widowControl w:val="0"/>
        <w:numPr>
          <w:ilvl w:val="0"/>
          <w:numId w:val="2"/>
        </w:numPr>
        <w:tabs>
          <w:tab w:val="left" w:pos="836"/>
          <w:tab w:val="left" w:pos="837"/>
        </w:tabs>
        <w:autoSpaceDE w:val="0"/>
        <w:autoSpaceDN w:val="0"/>
        <w:spacing w:before="1" w:after="0" w:line="500" w:lineRule="atLeast"/>
        <w:ind w:right="5468"/>
        <w:outlineLvl w:val="0"/>
        <w:rPr>
          <w:rFonts w:ascii="Georgia" w:eastAsia="Georgia" w:hAnsi="Georgia" w:cs="Times New Roman"/>
          <w:b/>
          <w:bCs/>
          <w:lang w:val="et" w:eastAsia="et"/>
        </w:rPr>
      </w:pPr>
      <w:r w:rsidRPr="00D27E7C">
        <w:rPr>
          <w:rFonts w:ascii="Georgia" w:eastAsia="Georgia" w:hAnsi="Georgia" w:cs="Times New Roman"/>
          <w:b/>
          <w:bCs/>
          <w:lang w:val="et" w:eastAsia="et"/>
        </w:rPr>
        <w:t>Paberi tehnilised näitajad</w:t>
      </w:r>
    </w:p>
    <w:p w14:paraId="0070C860" w14:textId="27A55A7D" w:rsidR="00A505F6" w:rsidRPr="00D27E7C" w:rsidRDefault="00A505F6" w:rsidP="00A505F6">
      <w:pPr>
        <w:pStyle w:val="Loendilik"/>
        <w:widowControl w:val="0"/>
        <w:numPr>
          <w:ilvl w:val="1"/>
          <w:numId w:val="4"/>
        </w:numPr>
        <w:tabs>
          <w:tab w:val="left" w:pos="836"/>
          <w:tab w:val="left" w:pos="837"/>
        </w:tabs>
        <w:autoSpaceDE w:val="0"/>
        <w:autoSpaceDN w:val="0"/>
        <w:spacing w:before="1" w:line="500" w:lineRule="atLeast"/>
        <w:ind w:right="5468"/>
        <w:outlineLvl w:val="0"/>
        <w:rPr>
          <w:rFonts w:ascii="Georgia" w:eastAsia="Georgia" w:hAnsi="Georgia"/>
          <w:b/>
          <w:bCs/>
          <w:sz w:val="22"/>
          <w:lang w:val="et" w:eastAsia="et"/>
        </w:rPr>
      </w:pPr>
      <w:r w:rsidRPr="00D27E7C">
        <w:rPr>
          <w:rFonts w:ascii="Georgia" w:eastAsia="Georgia" w:hAnsi="Georgia"/>
          <w:b/>
          <w:bCs/>
          <w:sz w:val="22"/>
          <w:lang w:val="et" w:eastAsia="et"/>
        </w:rPr>
        <w:t>Paberi tüüp</w:t>
      </w:r>
      <w:r w:rsidRPr="00D27E7C">
        <w:rPr>
          <w:rFonts w:ascii="Georgia" w:eastAsia="Georgia" w:hAnsi="Georgia"/>
          <w:b/>
          <w:bCs/>
          <w:spacing w:val="-2"/>
          <w:sz w:val="22"/>
          <w:lang w:val="et" w:eastAsia="et"/>
        </w:rPr>
        <w:t xml:space="preserve"> </w:t>
      </w:r>
      <w:r w:rsidRPr="00D27E7C">
        <w:rPr>
          <w:rFonts w:ascii="Georgia" w:eastAsia="Georgia" w:hAnsi="Georgia"/>
          <w:b/>
          <w:bCs/>
          <w:sz w:val="22"/>
          <w:lang w:val="et" w:eastAsia="et"/>
        </w:rPr>
        <w:t>I</w:t>
      </w:r>
    </w:p>
    <w:p w14:paraId="01C3B8F6" w14:textId="2AAA6215" w:rsidR="00A505F6" w:rsidRPr="00D27E7C" w:rsidRDefault="00A505F6" w:rsidP="00A505F6">
      <w:pPr>
        <w:widowControl w:val="0"/>
        <w:numPr>
          <w:ilvl w:val="1"/>
          <w:numId w:val="2"/>
        </w:numPr>
        <w:tabs>
          <w:tab w:val="left" w:pos="836"/>
          <w:tab w:val="left" w:pos="837"/>
        </w:tabs>
        <w:autoSpaceDE w:val="0"/>
        <w:autoSpaceDN w:val="0"/>
        <w:spacing w:before="1" w:after="0" w:line="240" w:lineRule="auto"/>
        <w:rPr>
          <w:rFonts w:ascii="Georgia" w:eastAsia="Georgia" w:hAnsi="Georgia" w:cs="Times New Roman"/>
          <w:b/>
          <w:lang w:val="et" w:eastAsia="et"/>
        </w:rPr>
      </w:pPr>
      <w:r w:rsidRPr="00D27E7C">
        <w:rPr>
          <w:rFonts w:ascii="Georgia" w:eastAsia="Georgia" w:hAnsi="Georgia" w:cs="Times New Roman"/>
          <w:b/>
          <w:lang w:val="et" w:eastAsia="et"/>
        </w:rPr>
        <w:t>Paberi suurus</w:t>
      </w:r>
      <w:r w:rsidR="00C53CE8" w:rsidRPr="00D27E7C">
        <w:rPr>
          <w:rFonts w:ascii="Georgia" w:eastAsia="Georgia" w:hAnsi="Georgia" w:cs="Times New Roman"/>
          <w:b/>
          <w:lang w:val="et" w:eastAsia="et"/>
        </w:rPr>
        <w:t>:</w:t>
      </w:r>
      <w:r w:rsidRPr="00D27E7C">
        <w:rPr>
          <w:rFonts w:ascii="Georgia" w:eastAsia="Georgia" w:hAnsi="Georgia" w:cs="Times New Roman"/>
          <w:b/>
          <w:spacing w:val="-5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b/>
          <w:lang w:val="et" w:eastAsia="et"/>
        </w:rPr>
        <w:t>A3</w:t>
      </w:r>
    </w:p>
    <w:p w14:paraId="4C9B5DAE" w14:textId="65819711" w:rsidR="00A505F6" w:rsidRPr="00D27E7C" w:rsidRDefault="00A505F6" w:rsidP="00A505F6">
      <w:pPr>
        <w:widowControl w:val="0"/>
        <w:numPr>
          <w:ilvl w:val="1"/>
          <w:numId w:val="2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rPr>
          <w:rFonts w:ascii="Georgia" w:eastAsia="Georgia" w:hAnsi="Georgia" w:cs="Times New Roman"/>
          <w:lang w:val="et" w:eastAsia="et"/>
        </w:rPr>
      </w:pPr>
      <w:bookmarkStart w:id="0" w:name="_Hlk94601564"/>
      <w:r w:rsidRPr="00D27E7C">
        <w:rPr>
          <w:rFonts w:ascii="Georgia" w:eastAsia="Georgia" w:hAnsi="Georgia" w:cs="Times New Roman"/>
          <w:lang w:val="et" w:eastAsia="et"/>
        </w:rPr>
        <w:t>Pinnakaal</w:t>
      </w:r>
      <w:r w:rsidR="00C53CE8" w:rsidRPr="00D27E7C">
        <w:rPr>
          <w:rFonts w:ascii="Georgia" w:eastAsia="Georgia" w:hAnsi="Georgia" w:cs="Times New Roman"/>
          <w:lang w:val="et" w:eastAsia="et"/>
        </w:rPr>
        <w:t>:</w:t>
      </w:r>
      <w:r w:rsidRPr="00D27E7C">
        <w:rPr>
          <w:rFonts w:ascii="Georgia" w:eastAsia="Georgia" w:hAnsi="Georgia" w:cs="Times New Roman"/>
          <w:lang w:val="et" w:eastAsia="et"/>
        </w:rPr>
        <w:t xml:space="preserve"> 80</w:t>
      </w:r>
      <w:r w:rsidRPr="00D27E7C">
        <w:rPr>
          <w:rFonts w:ascii="Georgia" w:eastAsia="Georgia" w:hAnsi="Georgia" w:cs="Times New Roman"/>
          <w:spacing w:val="-3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lang w:val="et" w:eastAsia="et"/>
        </w:rPr>
        <w:t>g/m²</w:t>
      </w:r>
    </w:p>
    <w:p w14:paraId="7F65B6E8" w14:textId="5EF469C5" w:rsidR="00A505F6" w:rsidRPr="00D27E7C" w:rsidRDefault="0004085D" w:rsidP="00A505F6">
      <w:pPr>
        <w:widowControl w:val="0"/>
        <w:numPr>
          <w:ilvl w:val="1"/>
          <w:numId w:val="2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rPr>
          <w:rFonts w:ascii="Georgia" w:eastAsia="Georgia" w:hAnsi="Georgia" w:cs="Times New Roman"/>
          <w:lang w:val="et" w:eastAsia="et"/>
        </w:rPr>
      </w:pPr>
      <w:r w:rsidRPr="00D27E7C">
        <w:rPr>
          <w:rFonts w:ascii="Georgia" w:eastAsia="Georgia" w:hAnsi="Georgia" w:cs="Times New Roman"/>
          <w:lang w:val="et" w:eastAsia="et"/>
        </w:rPr>
        <w:t>CIE - v</w:t>
      </w:r>
      <w:r w:rsidR="00A505F6" w:rsidRPr="00D27E7C">
        <w:rPr>
          <w:rFonts w:ascii="Georgia" w:eastAsia="Georgia" w:hAnsi="Georgia" w:cs="Times New Roman"/>
          <w:lang w:val="et" w:eastAsia="et"/>
        </w:rPr>
        <w:t>algesus</w:t>
      </w:r>
      <w:r w:rsidR="00C53CE8" w:rsidRPr="00D27E7C">
        <w:rPr>
          <w:rFonts w:ascii="Georgia" w:eastAsia="Georgia" w:hAnsi="Georgia" w:cs="Times New Roman"/>
          <w:lang w:val="et" w:eastAsia="et"/>
        </w:rPr>
        <w:t>:</w:t>
      </w:r>
      <w:r w:rsidR="00A505F6" w:rsidRPr="00D27E7C">
        <w:rPr>
          <w:rFonts w:ascii="Georgia" w:eastAsia="Georgia" w:hAnsi="Georgia" w:cs="Times New Roman"/>
          <w:lang w:val="et" w:eastAsia="et"/>
        </w:rPr>
        <w:t xml:space="preserve"> minimaalselt</w:t>
      </w:r>
      <w:r w:rsidR="00A505F6" w:rsidRPr="00D27E7C">
        <w:rPr>
          <w:rFonts w:ascii="Georgia" w:eastAsia="Georgia" w:hAnsi="Georgia" w:cs="Times New Roman"/>
          <w:spacing w:val="-1"/>
          <w:lang w:val="et" w:eastAsia="et"/>
        </w:rPr>
        <w:t xml:space="preserve"> </w:t>
      </w:r>
      <w:r w:rsidR="00A505F6" w:rsidRPr="00D27E7C">
        <w:rPr>
          <w:rFonts w:ascii="Georgia" w:eastAsia="Georgia" w:hAnsi="Georgia" w:cs="Times New Roman"/>
          <w:lang w:val="et" w:eastAsia="et"/>
        </w:rPr>
        <w:t>160%</w:t>
      </w:r>
    </w:p>
    <w:p w14:paraId="7C26D9F0" w14:textId="1E5909AA" w:rsidR="00A505F6" w:rsidRPr="00D27E7C" w:rsidRDefault="00A505F6" w:rsidP="00A505F6">
      <w:pPr>
        <w:widowControl w:val="0"/>
        <w:numPr>
          <w:ilvl w:val="1"/>
          <w:numId w:val="2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rPr>
          <w:rFonts w:ascii="Georgia" w:eastAsia="Georgia" w:hAnsi="Georgia" w:cs="Times New Roman"/>
          <w:lang w:val="et" w:eastAsia="et"/>
        </w:rPr>
      </w:pPr>
      <w:r w:rsidRPr="00D27E7C">
        <w:rPr>
          <w:rFonts w:ascii="Georgia" w:eastAsia="Georgia" w:hAnsi="Georgia" w:cs="Times New Roman"/>
          <w:lang w:val="et" w:eastAsia="et"/>
        </w:rPr>
        <w:t xml:space="preserve">ISO </w:t>
      </w:r>
      <w:r w:rsidR="0004085D" w:rsidRPr="00D27E7C">
        <w:rPr>
          <w:rFonts w:ascii="Georgia" w:eastAsia="Georgia" w:hAnsi="Georgia" w:cs="Times New Roman"/>
          <w:lang w:val="et" w:eastAsia="et"/>
        </w:rPr>
        <w:t xml:space="preserve">- </w:t>
      </w:r>
      <w:r w:rsidRPr="00D27E7C">
        <w:rPr>
          <w:rFonts w:ascii="Georgia" w:eastAsia="Georgia" w:hAnsi="Georgia" w:cs="Times New Roman"/>
          <w:lang w:val="et" w:eastAsia="et"/>
        </w:rPr>
        <w:t>heledus</w:t>
      </w:r>
      <w:r w:rsidR="00C53CE8" w:rsidRPr="00D27E7C">
        <w:rPr>
          <w:rFonts w:ascii="Georgia" w:eastAsia="Georgia" w:hAnsi="Georgia" w:cs="Times New Roman"/>
          <w:lang w:val="et" w:eastAsia="et"/>
        </w:rPr>
        <w:t>:</w:t>
      </w:r>
      <w:r w:rsidRPr="00D27E7C">
        <w:rPr>
          <w:rFonts w:ascii="Georgia" w:eastAsia="Georgia" w:hAnsi="Georgia" w:cs="Times New Roman"/>
          <w:lang w:val="et" w:eastAsia="et"/>
        </w:rPr>
        <w:t xml:space="preserve"> minimaalselt</w:t>
      </w:r>
      <w:r w:rsidRPr="00D27E7C">
        <w:rPr>
          <w:rFonts w:ascii="Georgia" w:eastAsia="Georgia" w:hAnsi="Georgia" w:cs="Times New Roman"/>
          <w:spacing w:val="-2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lang w:val="et" w:eastAsia="et"/>
        </w:rPr>
        <w:t>95%</w:t>
      </w:r>
    </w:p>
    <w:p w14:paraId="7983CF89" w14:textId="45F8F475" w:rsidR="00A505F6" w:rsidRPr="00D27E7C" w:rsidRDefault="00A505F6" w:rsidP="00A505F6">
      <w:pPr>
        <w:widowControl w:val="0"/>
        <w:numPr>
          <w:ilvl w:val="1"/>
          <w:numId w:val="2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rPr>
          <w:rFonts w:ascii="Georgia" w:eastAsia="Georgia" w:hAnsi="Georgia" w:cs="Times New Roman"/>
          <w:lang w:val="et" w:eastAsia="et"/>
        </w:rPr>
      </w:pPr>
      <w:r w:rsidRPr="00D27E7C">
        <w:rPr>
          <w:rFonts w:ascii="Georgia" w:eastAsia="Georgia" w:hAnsi="Georgia" w:cs="Times New Roman"/>
          <w:lang w:val="et" w:eastAsia="et"/>
        </w:rPr>
        <w:t>Läbipaistmatus</w:t>
      </w:r>
      <w:r w:rsidR="00C53CE8" w:rsidRPr="00D27E7C">
        <w:rPr>
          <w:rFonts w:ascii="Georgia" w:eastAsia="Georgia" w:hAnsi="Georgia" w:cs="Times New Roman"/>
          <w:lang w:val="et" w:eastAsia="et"/>
        </w:rPr>
        <w:t>:</w:t>
      </w:r>
      <w:r w:rsidRPr="00D27E7C">
        <w:rPr>
          <w:rFonts w:ascii="Georgia" w:eastAsia="Georgia" w:hAnsi="Georgia" w:cs="Times New Roman"/>
          <w:lang w:val="et" w:eastAsia="et"/>
        </w:rPr>
        <w:t xml:space="preserve"> minimaalselt</w:t>
      </w:r>
      <w:r w:rsidRPr="00D27E7C">
        <w:rPr>
          <w:rFonts w:ascii="Georgia" w:eastAsia="Georgia" w:hAnsi="Georgia" w:cs="Times New Roman"/>
          <w:spacing w:val="-1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lang w:val="et" w:eastAsia="et"/>
        </w:rPr>
        <w:t>92%</w:t>
      </w:r>
    </w:p>
    <w:p w14:paraId="50BDA4A4" w14:textId="5802FBD1" w:rsidR="00A505F6" w:rsidRPr="00D27E7C" w:rsidRDefault="00A505F6" w:rsidP="00A505F6">
      <w:pPr>
        <w:widowControl w:val="0"/>
        <w:numPr>
          <w:ilvl w:val="1"/>
          <w:numId w:val="2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rPr>
          <w:rFonts w:ascii="Georgia" w:eastAsia="Georgia" w:hAnsi="Georgia" w:cs="Times New Roman"/>
          <w:lang w:val="et" w:eastAsia="et"/>
        </w:rPr>
      </w:pPr>
      <w:r w:rsidRPr="00D27E7C">
        <w:rPr>
          <w:rFonts w:ascii="Georgia" w:eastAsia="Georgia" w:hAnsi="Georgia" w:cs="Times New Roman"/>
          <w:lang w:val="et" w:eastAsia="et"/>
        </w:rPr>
        <w:t>Pinnakaredus</w:t>
      </w:r>
      <w:r w:rsidR="0004085D" w:rsidRPr="00D27E7C">
        <w:rPr>
          <w:rFonts w:ascii="Georgia" w:hAnsi="Georgia"/>
        </w:rPr>
        <w:t xml:space="preserve"> (</w:t>
      </w:r>
      <w:r w:rsidR="0004085D" w:rsidRPr="00D27E7C">
        <w:rPr>
          <w:rFonts w:ascii="Georgia" w:eastAsia="Georgia" w:hAnsi="Georgia" w:cs="Times New Roman"/>
          <w:lang w:eastAsia="et"/>
        </w:rPr>
        <w:t>Bendtsen’ites)</w:t>
      </w:r>
      <w:r w:rsidR="00C53CE8" w:rsidRPr="00D27E7C">
        <w:rPr>
          <w:rFonts w:ascii="Georgia" w:eastAsia="Georgia" w:hAnsi="Georgia" w:cs="Times New Roman"/>
          <w:lang w:val="et" w:eastAsia="et"/>
        </w:rPr>
        <w:t>:</w:t>
      </w:r>
      <w:r w:rsidRPr="00D27E7C">
        <w:rPr>
          <w:rFonts w:ascii="Georgia" w:eastAsia="Georgia" w:hAnsi="Georgia" w:cs="Times New Roman"/>
          <w:lang w:val="et" w:eastAsia="et"/>
        </w:rPr>
        <w:t xml:space="preserve"> maksimaalselt 1</w:t>
      </w:r>
      <w:r w:rsidR="00C53CE8" w:rsidRPr="00D27E7C">
        <w:rPr>
          <w:rFonts w:ascii="Georgia" w:eastAsia="Georgia" w:hAnsi="Georgia" w:cs="Times New Roman"/>
          <w:lang w:val="et" w:eastAsia="et"/>
        </w:rPr>
        <w:t>6</w:t>
      </w:r>
      <w:r w:rsidRPr="00D27E7C">
        <w:rPr>
          <w:rFonts w:ascii="Georgia" w:eastAsia="Georgia" w:hAnsi="Georgia" w:cs="Times New Roman"/>
          <w:lang w:val="et" w:eastAsia="et"/>
        </w:rPr>
        <w:t>0</w:t>
      </w:r>
      <w:r w:rsidRPr="00D27E7C">
        <w:rPr>
          <w:rFonts w:ascii="Georgia" w:eastAsia="Georgia" w:hAnsi="Georgia" w:cs="Times New Roman"/>
          <w:spacing w:val="-3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lang w:val="et" w:eastAsia="et"/>
        </w:rPr>
        <w:t>ml/min</w:t>
      </w:r>
    </w:p>
    <w:p w14:paraId="5AEC802C" w14:textId="2D1D7171" w:rsidR="00C53CE8" w:rsidRPr="00D27E7C" w:rsidRDefault="00C53CE8" w:rsidP="00C53CE8">
      <w:pPr>
        <w:widowControl w:val="0"/>
        <w:numPr>
          <w:ilvl w:val="1"/>
          <w:numId w:val="2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rPr>
          <w:rFonts w:ascii="Georgia" w:eastAsia="Georgia" w:hAnsi="Georgia" w:cs="Times New Roman"/>
          <w:lang w:val="et" w:eastAsia="et"/>
        </w:rPr>
      </w:pPr>
      <w:r w:rsidRPr="00D27E7C">
        <w:rPr>
          <w:rFonts w:ascii="Georgia" w:eastAsia="Georgia" w:hAnsi="Georgia" w:cs="Times New Roman"/>
          <w:lang w:val="et" w:eastAsia="et"/>
        </w:rPr>
        <w:t>Paksus: minimaalselt 105 μm</w:t>
      </w:r>
    </w:p>
    <w:p w14:paraId="16621ABF" w14:textId="77777777" w:rsidR="00A505F6" w:rsidRPr="00D27E7C" w:rsidRDefault="00A505F6" w:rsidP="00A505F6">
      <w:pPr>
        <w:widowControl w:val="0"/>
        <w:numPr>
          <w:ilvl w:val="1"/>
          <w:numId w:val="2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ind w:right="113"/>
        <w:rPr>
          <w:rFonts w:ascii="Georgia" w:eastAsia="Georgia" w:hAnsi="Georgia" w:cs="Times New Roman"/>
          <w:lang w:val="et" w:eastAsia="et"/>
        </w:rPr>
      </w:pPr>
      <w:r w:rsidRPr="00D27E7C">
        <w:rPr>
          <w:rFonts w:ascii="Georgia" w:eastAsia="Georgia" w:hAnsi="Georgia" w:cs="Times New Roman"/>
          <w:lang w:val="et" w:eastAsia="et"/>
        </w:rPr>
        <w:t>Paber peab olema multifunktsionaalne: must-valgele ja värvilisele laser- ja tindiprinterile, koopiamasinale ning</w:t>
      </w:r>
      <w:r w:rsidRPr="00D27E7C">
        <w:rPr>
          <w:rFonts w:ascii="Georgia" w:eastAsia="Georgia" w:hAnsi="Georgia" w:cs="Times New Roman"/>
          <w:spacing w:val="-4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lang w:val="et" w:eastAsia="et"/>
        </w:rPr>
        <w:t>faksiaparaadile</w:t>
      </w:r>
    </w:p>
    <w:p w14:paraId="4CA8CBD5" w14:textId="77777777" w:rsidR="00A505F6" w:rsidRPr="00D27E7C" w:rsidRDefault="00A505F6" w:rsidP="00A505F6">
      <w:pPr>
        <w:widowControl w:val="0"/>
        <w:numPr>
          <w:ilvl w:val="1"/>
          <w:numId w:val="2"/>
        </w:numPr>
        <w:tabs>
          <w:tab w:val="left" w:pos="836"/>
          <w:tab w:val="left" w:pos="837"/>
        </w:tabs>
        <w:autoSpaceDE w:val="0"/>
        <w:autoSpaceDN w:val="0"/>
        <w:spacing w:after="0" w:line="254" w:lineRule="exact"/>
        <w:rPr>
          <w:rFonts w:ascii="Georgia" w:eastAsia="Georgia" w:hAnsi="Georgia" w:cs="Times New Roman"/>
          <w:lang w:val="et" w:eastAsia="et"/>
        </w:rPr>
      </w:pPr>
      <w:r w:rsidRPr="00D27E7C">
        <w:rPr>
          <w:rFonts w:ascii="Georgia" w:eastAsia="Georgia" w:hAnsi="Georgia" w:cs="Times New Roman"/>
          <w:lang w:val="et" w:eastAsia="et"/>
        </w:rPr>
        <w:t>Paber peab sobima kahepoolseks kopeerimiseks ja</w:t>
      </w:r>
      <w:r w:rsidRPr="00D27E7C">
        <w:rPr>
          <w:rFonts w:ascii="Georgia" w:eastAsia="Georgia" w:hAnsi="Georgia" w:cs="Times New Roman"/>
          <w:spacing w:val="-6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lang w:val="et" w:eastAsia="et"/>
        </w:rPr>
        <w:t>väljatrükiks</w:t>
      </w:r>
    </w:p>
    <w:p w14:paraId="02A077EF" w14:textId="77777777" w:rsidR="00A505F6" w:rsidRPr="00D27E7C" w:rsidRDefault="00A505F6" w:rsidP="00A505F6">
      <w:pPr>
        <w:widowControl w:val="0"/>
        <w:numPr>
          <w:ilvl w:val="1"/>
          <w:numId w:val="2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ind w:right="117"/>
        <w:rPr>
          <w:rFonts w:ascii="Georgia" w:eastAsia="Georgia" w:hAnsi="Georgia" w:cs="Times New Roman"/>
          <w:lang w:val="et" w:eastAsia="et"/>
        </w:rPr>
      </w:pPr>
      <w:r w:rsidRPr="00D27E7C">
        <w:rPr>
          <w:rFonts w:ascii="Georgia" w:eastAsia="Georgia" w:hAnsi="Georgia" w:cs="Times New Roman"/>
          <w:lang w:val="et" w:eastAsia="et"/>
        </w:rPr>
        <w:t xml:space="preserve">Paber peab vastama kvaliteedistandardile </w:t>
      </w:r>
      <w:bookmarkStart w:id="1" w:name="_Hlk89955178"/>
      <w:r w:rsidRPr="00D27E7C">
        <w:rPr>
          <w:rFonts w:ascii="Georgia" w:eastAsia="Georgia" w:hAnsi="Georgia" w:cs="Times New Roman"/>
          <w:lang w:val="et" w:eastAsia="et"/>
        </w:rPr>
        <w:t xml:space="preserve">ISO 9706 </w:t>
      </w:r>
      <w:bookmarkEnd w:id="1"/>
      <w:r w:rsidRPr="00D27E7C">
        <w:rPr>
          <w:rFonts w:ascii="Georgia" w:eastAsia="Georgia" w:hAnsi="Georgia" w:cs="Times New Roman"/>
          <w:lang w:val="et" w:eastAsia="et"/>
        </w:rPr>
        <w:t>või muule samaväärsele standardile</w:t>
      </w:r>
    </w:p>
    <w:bookmarkEnd w:id="0"/>
    <w:p w14:paraId="47E04671" w14:textId="77777777" w:rsidR="00A505F6" w:rsidRPr="00D27E7C" w:rsidRDefault="00A505F6" w:rsidP="00A505F6">
      <w:pPr>
        <w:widowControl w:val="0"/>
        <w:autoSpaceDE w:val="0"/>
        <w:autoSpaceDN w:val="0"/>
        <w:spacing w:before="10" w:after="0" w:line="240" w:lineRule="auto"/>
        <w:rPr>
          <w:rFonts w:ascii="Georgia" w:eastAsia="Georgia" w:hAnsi="Georgia" w:cs="Times New Roman"/>
          <w:lang w:val="et" w:eastAsia="et"/>
        </w:rPr>
      </w:pPr>
    </w:p>
    <w:p w14:paraId="01FB4834" w14:textId="2DAFC481" w:rsidR="00A505F6" w:rsidRPr="00D27E7C" w:rsidRDefault="00A505F6" w:rsidP="00A505F6">
      <w:pPr>
        <w:pStyle w:val="Loendilik"/>
        <w:widowControl w:val="0"/>
        <w:numPr>
          <w:ilvl w:val="1"/>
          <w:numId w:val="4"/>
        </w:numPr>
        <w:autoSpaceDE w:val="0"/>
        <w:autoSpaceDN w:val="0"/>
        <w:jc w:val="both"/>
        <w:outlineLvl w:val="0"/>
        <w:rPr>
          <w:rFonts w:ascii="Georgia" w:eastAsia="Georgia" w:hAnsi="Georgia"/>
          <w:b/>
          <w:bCs/>
          <w:sz w:val="22"/>
          <w:lang w:val="et" w:eastAsia="et"/>
        </w:rPr>
      </w:pPr>
      <w:r w:rsidRPr="00D27E7C">
        <w:rPr>
          <w:rFonts w:ascii="Georgia" w:eastAsia="Georgia" w:hAnsi="Georgia"/>
          <w:b/>
          <w:bCs/>
          <w:sz w:val="22"/>
          <w:lang w:val="et" w:eastAsia="et"/>
        </w:rPr>
        <w:t>Paberi tüüp II</w:t>
      </w:r>
    </w:p>
    <w:p w14:paraId="200DAB04" w14:textId="77777777" w:rsidR="00A505F6" w:rsidRPr="00D27E7C" w:rsidRDefault="00A505F6" w:rsidP="00A505F6">
      <w:pPr>
        <w:widowControl w:val="0"/>
        <w:numPr>
          <w:ilvl w:val="1"/>
          <w:numId w:val="2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rPr>
          <w:rFonts w:ascii="Georgia" w:eastAsia="Georgia" w:hAnsi="Georgia" w:cs="Times New Roman"/>
          <w:b/>
          <w:lang w:val="et" w:eastAsia="et"/>
        </w:rPr>
      </w:pPr>
      <w:r w:rsidRPr="00D27E7C">
        <w:rPr>
          <w:rFonts w:ascii="Georgia" w:eastAsia="Georgia" w:hAnsi="Georgia" w:cs="Times New Roman"/>
          <w:b/>
          <w:lang w:val="et" w:eastAsia="et"/>
        </w:rPr>
        <w:t>Paberi suurus</w:t>
      </w:r>
      <w:r w:rsidRPr="00D27E7C">
        <w:rPr>
          <w:rFonts w:ascii="Georgia" w:eastAsia="Georgia" w:hAnsi="Georgia" w:cs="Times New Roman"/>
          <w:b/>
          <w:spacing w:val="-5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b/>
          <w:lang w:val="et" w:eastAsia="et"/>
        </w:rPr>
        <w:t>A4</w:t>
      </w:r>
    </w:p>
    <w:p w14:paraId="76093BA8" w14:textId="77777777" w:rsidR="0004085D" w:rsidRPr="00D27E7C" w:rsidRDefault="0004085D" w:rsidP="0004085D">
      <w:pPr>
        <w:widowControl w:val="0"/>
        <w:numPr>
          <w:ilvl w:val="1"/>
          <w:numId w:val="2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rPr>
          <w:rFonts w:ascii="Georgia" w:eastAsia="Georgia" w:hAnsi="Georgia" w:cs="Times New Roman"/>
          <w:lang w:val="et" w:eastAsia="et"/>
        </w:rPr>
      </w:pPr>
      <w:r w:rsidRPr="00D27E7C">
        <w:rPr>
          <w:rFonts w:ascii="Georgia" w:eastAsia="Georgia" w:hAnsi="Georgia" w:cs="Times New Roman"/>
          <w:lang w:val="et" w:eastAsia="et"/>
        </w:rPr>
        <w:t>Pinnakaal: 80</w:t>
      </w:r>
      <w:r w:rsidRPr="00D27E7C">
        <w:rPr>
          <w:rFonts w:ascii="Georgia" w:eastAsia="Georgia" w:hAnsi="Georgia" w:cs="Times New Roman"/>
          <w:spacing w:val="-3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lang w:val="et" w:eastAsia="et"/>
        </w:rPr>
        <w:t>g/m²</w:t>
      </w:r>
    </w:p>
    <w:p w14:paraId="5B42915E" w14:textId="77777777" w:rsidR="0004085D" w:rsidRPr="00D27E7C" w:rsidRDefault="0004085D" w:rsidP="0004085D">
      <w:pPr>
        <w:widowControl w:val="0"/>
        <w:numPr>
          <w:ilvl w:val="1"/>
          <w:numId w:val="2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rPr>
          <w:rFonts w:ascii="Georgia" w:eastAsia="Georgia" w:hAnsi="Georgia" w:cs="Times New Roman"/>
          <w:lang w:val="et" w:eastAsia="et"/>
        </w:rPr>
      </w:pPr>
      <w:r w:rsidRPr="00D27E7C">
        <w:rPr>
          <w:rFonts w:ascii="Georgia" w:eastAsia="Georgia" w:hAnsi="Georgia" w:cs="Times New Roman"/>
          <w:lang w:val="et" w:eastAsia="et"/>
        </w:rPr>
        <w:t>CIE - valgesus: minimaalselt</w:t>
      </w:r>
      <w:r w:rsidRPr="00D27E7C">
        <w:rPr>
          <w:rFonts w:ascii="Georgia" w:eastAsia="Georgia" w:hAnsi="Georgia" w:cs="Times New Roman"/>
          <w:spacing w:val="-1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lang w:val="et" w:eastAsia="et"/>
        </w:rPr>
        <w:t>160%</w:t>
      </w:r>
    </w:p>
    <w:p w14:paraId="23CFAE5F" w14:textId="77777777" w:rsidR="0004085D" w:rsidRPr="00D27E7C" w:rsidRDefault="0004085D" w:rsidP="0004085D">
      <w:pPr>
        <w:widowControl w:val="0"/>
        <w:numPr>
          <w:ilvl w:val="1"/>
          <w:numId w:val="2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rPr>
          <w:rFonts w:ascii="Georgia" w:eastAsia="Georgia" w:hAnsi="Georgia" w:cs="Times New Roman"/>
          <w:lang w:val="et" w:eastAsia="et"/>
        </w:rPr>
      </w:pPr>
      <w:r w:rsidRPr="00D27E7C">
        <w:rPr>
          <w:rFonts w:ascii="Georgia" w:eastAsia="Georgia" w:hAnsi="Georgia" w:cs="Times New Roman"/>
          <w:lang w:val="et" w:eastAsia="et"/>
        </w:rPr>
        <w:t>ISO - heledus: minimaalselt</w:t>
      </w:r>
      <w:r w:rsidRPr="00D27E7C">
        <w:rPr>
          <w:rFonts w:ascii="Georgia" w:eastAsia="Georgia" w:hAnsi="Georgia" w:cs="Times New Roman"/>
          <w:spacing w:val="-2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lang w:val="et" w:eastAsia="et"/>
        </w:rPr>
        <w:t>95%</w:t>
      </w:r>
    </w:p>
    <w:p w14:paraId="71614993" w14:textId="77777777" w:rsidR="0004085D" w:rsidRPr="00D27E7C" w:rsidRDefault="0004085D" w:rsidP="0004085D">
      <w:pPr>
        <w:widowControl w:val="0"/>
        <w:numPr>
          <w:ilvl w:val="1"/>
          <w:numId w:val="2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rPr>
          <w:rFonts w:ascii="Georgia" w:eastAsia="Georgia" w:hAnsi="Georgia" w:cs="Times New Roman"/>
          <w:lang w:val="et" w:eastAsia="et"/>
        </w:rPr>
      </w:pPr>
      <w:r w:rsidRPr="00D27E7C">
        <w:rPr>
          <w:rFonts w:ascii="Georgia" w:eastAsia="Georgia" w:hAnsi="Georgia" w:cs="Times New Roman"/>
          <w:lang w:val="et" w:eastAsia="et"/>
        </w:rPr>
        <w:t>Läbipaistmatus: minimaalselt</w:t>
      </w:r>
      <w:r w:rsidRPr="00D27E7C">
        <w:rPr>
          <w:rFonts w:ascii="Georgia" w:eastAsia="Georgia" w:hAnsi="Georgia" w:cs="Times New Roman"/>
          <w:spacing w:val="-1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lang w:val="et" w:eastAsia="et"/>
        </w:rPr>
        <w:t>92%</w:t>
      </w:r>
    </w:p>
    <w:p w14:paraId="3C508F27" w14:textId="77777777" w:rsidR="0004085D" w:rsidRPr="00D27E7C" w:rsidRDefault="0004085D" w:rsidP="0004085D">
      <w:pPr>
        <w:widowControl w:val="0"/>
        <w:numPr>
          <w:ilvl w:val="1"/>
          <w:numId w:val="2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rPr>
          <w:rFonts w:ascii="Georgia" w:eastAsia="Georgia" w:hAnsi="Georgia" w:cs="Times New Roman"/>
          <w:lang w:val="et" w:eastAsia="et"/>
        </w:rPr>
      </w:pPr>
      <w:r w:rsidRPr="00D27E7C">
        <w:rPr>
          <w:rFonts w:ascii="Georgia" w:eastAsia="Georgia" w:hAnsi="Georgia" w:cs="Times New Roman"/>
          <w:lang w:val="et" w:eastAsia="et"/>
        </w:rPr>
        <w:t>Pinnakaredus</w:t>
      </w:r>
      <w:r w:rsidRPr="00D27E7C">
        <w:rPr>
          <w:rFonts w:ascii="Georgia" w:hAnsi="Georgia"/>
        </w:rPr>
        <w:t xml:space="preserve"> (</w:t>
      </w:r>
      <w:r w:rsidRPr="00D27E7C">
        <w:rPr>
          <w:rFonts w:ascii="Georgia" w:eastAsia="Georgia" w:hAnsi="Georgia" w:cs="Times New Roman"/>
          <w:lang w:eastAsia="et"/>
        </w:rPr>
        <w:t>Bendtsen’ites)</w:t>
      </w:r>
      <w:r w:rsidRPr="00D27E7C">
        <w:rPr>
          <w:rFonts w:ascii="Georgia" w:eastAsia="Georgia" w:hAnsi="Georgia" w:cs="Times New Roman"/>
          <w:lang w:val="et" w:eastAsia="et"/>
        </w:rPr>
        <w:t>: maksimaalselt 160</w:t>
      </w:r>
      <w:r w:rsidRPr="00D27E7C">
        <w:rPr>
          <w:rFonts w:ascii="Georgia" w:eastAsia="Georgia" w:hAnsi="Georgia" w:cs="Times New Roman"/>
          <w:spacing w:val="-3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lang w:val="et" w:eastAsia="et"/>
        </w:rPr>
        <w:t>ml/min</w:t>
      </w:r>
    </w:p>
    <w:p w14:paraId="7990A3A8" w14:textId="77777777" w:rsidR="0004085D" w:rsidRPr="00D27E7C" w:rsidRDefault="0004085D" w:rsidP="0004085D">
      <w:pPr>
        <w:widowControl w:val="0"/>
        <w:numPr>
          <w:ilvl w:val="1"/>
          <w:numId w:val="2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rPr>
          <w:rFonts w:ascii="Georgia" w:eastAsia="Georgia" w:hAnsi="Georgia" w:cs="Times New Roman"/>
          <w:lang w:val="et" w:eastAsia="et"/>
        </w:rPr>
      </w:pPr>
      <w:r w:rsidRPr="00D27E7C">
        <w:rPr>
          <w:rFonts w:ascii="Georgia" w:eastAsia="Georgia" w:hAnsi="Georgia" w:cs="Times New Roman"/>
          <w:lang w:val="et" w:eastAsia="et"/>
        </w:rPr>
        <w:t>Paksus: minimaalselt 105 μm</w:t>
      </w:r>
    </w:p>
    <w:p w14:paraId="3CE351BA" w14:textId="77777777" w:rsidR="0004085D" w:rsidRPr="00D27E7C" w:rsidRDefault="0004085D" w:rsidP="0004085D">
      <w:pPr>
        <w:widowControl w:val="0"/>
        <w:numPr>
          <w:ilvl w:val="1"/>
          <w:numId w:val="2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ind w:right="113"/>
        <w:rPr>
          <w:rFonts w:ascii="Georgia" w:eastAsia="Georgia" w:hAnsi="Georgia" w:cs="Times New Roman"/>
          <w:lang w:val="et" w:eastAsia="et"/>
        </w:rPr>
      </w:pPr>
      <w:r w:rsidRPr="00D27E7C">
        <w:rPr>
          <w:rFonts w:ascii="Georgia" w:eastAsia="Georgia" w:hAnsi="Georgia" w:cs="Times New Roman"/>
          <w:lang w:val="et" w:eastAsia="et"/>
        </w:rPr>
        <w:t>Paber peab olema multifunktsionaalne: must-valgele ja värvilisele laser- ja tindiprinterile, koopiamasinale ning</w:t>
      </w:r>
      <w:r w:rsidRPr="00D27E7C">
        <w:rPr>
          <w:rFonts w:ascii="Georgia" w:eastAsia="Georgia" w:hAnsi="Georgia" w:cs="Times New Roman"/>
          <w:spacing w:val="-4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lang w:val="et" w:eastAsia="et"/>
        </w:rPr>
        <w:t>faksiaparaadile</w:t>
      </w:r>
    </w:p>
    <w:p w14:paraId="77C32369" w14:textId="77777777" w:rsidR="0004085D" w:rsidRPr="00D27E7C" w:rsidRDefault="0004085D" w:rsidP="0004085D">
      <w:pPr>
        <w:widowControl w:val="0"/>
        <w:numPr>
          <w:ilvl w:val="1"/>
          <w:numId w:val="2"/>
        </w:numPr>
        <w:tabs>
          <w:tab w:val="left" w:pos="836"/>
          <w:tab w:val="left" w:pos="837"/>
        </w:tabs>
        <w:autoSpaceDE w:val="0"/>
        <w:autoSpaceDN w:val="0"/>
        <w:spacing w:after="0" w:line="254" w:lineRule="exact"/>
        <w:rPr>
          <w:rFonts w:ascii="Georgia" w:eastAsia="Georgia" w:hAnsi="Georgia" w:cs="Times New Roman"/>
          <w:lang w:val="et" w:eastAsia="et"/>
        </w:rPr>
      </w:pPr>
      <w:r w:rsidRPr="00D27E7C">
        <w:rPr>
          <w:rFonts w:ascii="Georgia" w:eastAsia="Georgia" w:hAnsi="Georgia" w:cs="Times New Roman"/>
          <w:lang w:val="et" w:eastAsia="et"/>
        </w:rPr>
        <w:t>Paber peab sobima kahepoolseks kopeerimiseks ja</w:t>
      </w:r>
      <w:r w:rsidRPr="00D27E7C">
        <w:rPr>
          <w:rFonts w:ascii="Georgia" w:eastAsia="Georgia" w:hAnsi="Georgia" w:cs="Times New Roman"/>
          <w:spacing w:val="-6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lang w:val="et" w:eastAsia="et"/>
        </w:rPr>
        <w:t>väljatrükiks</w:t>
      </w:r>
    </w:p>
    <w:p w14:paraId="143260FE" w14:textId="77777777" w:rsidR="0004085D" w:rsidRPr="00D27E7C" w:rsidRDefault="0004085D" w:rsidP="0004085D">
      <w:pPr>
        <w:widowControl w:val="0"/>
        <w:numPr>
          <w:ilvl w:val="1"/>
          <w:numId w:val="2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ind w:right="117"/>
        <w:rPr>
          <w:rFonts w:ascii="Georgia" w:eastAsia="Georgia" w:hAnsi="Georgia" w:cs="Times New Roman"/>
          <w:lang w:val="et" w:eastAsia="et"/>
        </w:rPr>
      </w:pPr>
      <w:r w:rsidRPr="00D27E7C">
        <w:rPr>
          <w:rFonts w:ascii="Georgia" w:eastAsia="Georgia" w:hAnsi="Georgia" w:cs="Times New Roman"/>
          <w:lang w:val="et" w:eastAsia="et"/>
        </w:rPr>
        <w:t>Paber peab vastama kvaliteedistandardile ISO 9706 või muule samaväärsele standardile</w:t>
      </w:r>
    </w:p>
    <w:p w14:paraId="7349824B" w14:textId="77777777" w:rsidR="00A505F6" w:rsidRPr="00D27E7C" w:rsidRDefault="00A505F6" w:rsidP="00A505F6">
      <w:pPr>
        <w:jc w:val="both"/>
        <w:rPr>
          <w:rFonts w:ascii="Georgia" w:hAnsi="Georgia" w:cs="Times New Roman"/>
          <w:b/>
          <w:lang w:val="et"/>
        </w:rPr>
      </w:pPr>
    </w:p>
    <w:p w14:paraId="55711594" w14:textId="28D599EA" w:rsidR="00A505F6" w:rsidRPr="00D27E7C" w:rsidRDefault="00A505F6" w:rsidP="00A505F6">
      <w:pPr>
        <w:pStyle w:val="Loendilik"/>
        <w:numPr>
          <w:ilvl w:val="1"/>
          <w:numId w:val="4"/>
        </w:numPr>
        <w:jc w:val="both"/>
        <w:rPr>
          <w:rFonts w:ascii="Georgia" w:hAnsi="Georgia"/>
          <w:b/>
          <w:sz w:val="22"/>
        </w:rPr>
      </w:pPr>
      <w:r w:rsidRPr="00D27E7C">
        <w:rPr>
          <w:rFonts w:ascii="Georgia" w:hAnsi="Georgia"/>
          <w:b/>
          <w:sz w:val="22"/>
        </w:rPr>
        <w:t>Paberi tüüp III</w:t>
      </w:r>
    </w:p>
    <w:p w14:paraId="6E55B976" w14:textId="77777777" w:rsidR="00A505F6" w:rsidRPr="00D27E7C" w:rsidRDefault="00A505F6" w:rsidP="002A5623">
      <w:pPr>
        <w:pStyle w:val="Loendilik"/>
        <w:numPr>
          <w:ilvl w:val="0"/>
          <w:numId w:val="3"/>
        </w:numPr>
        <w:ind w:left="851" w:hanging="491"/>
        <w:jc w:val="both"/>
        <w:rPr>
          <w:rFonts w:ascii="Georgia" w:hAnsi="Georgia"/>
          <w:b/>
          <w:sz w:val="22"/>
        </w:rPr>
      </w:pPr>
      <w:r w:rsidRPr="00D27E7C">
        <w:rPr>
          <w:rFonts w:ascii="Georgia" w:hAnsi="Georgia"/>
          <w:b/>
          <w:sz w:val="22"/>
        </w:rPr>
        <w:t>Paberi suurus A5</w:t>
      </w:r>
    </w:p>
    <w:p w14:paraId="5095D306" w14:textId="77777777" w:rsidR="0004085D" w:rsidRPr="00D27E7C" w:rsidRDefault="0004085D" w:rsidP="0004085D">
      <w:pPr>
        <w:widowControl w:val="0"/>
        <w:numPr>
          <w:ilvl w:val="1"/>
          <w:numId w:val="2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rPr>
          <w:rFonts w:ascii="Georgia" w:eastAsia="Georgia" w:hAnsi="Georgia" w:cs="Times New Roman"/>
          <w:lang w:val="et" w:eastAsia="et"/>
        </w:rPr>
      </w:pPr>
      <w:r w:rsidRPr="00D27E7C">
        <w:rPr>
          <w:rFonts w:ascii="Georgia" w:eastAsia="Georgia" w:hAnsi="Georgia" w:cs="Times New Roman"/>
          <w:lang w:val="et" w:eastAsia="et"/>
        </w:rPr>
        <w:t>Pinnakaal: 80</w:t>
      </w:r>
      <w:r w:rsidRPr="00D27E7C">
        <w:rPr>
          <w:rFonts w:ascii="Georgia" w:eastAsia="Georgia" w:hAnsi="Georgia" w:cs="Times New Roman"/>
          <w:spacing w:val="-3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lang w:val="et" w:eastAsia="et"/>
        </w:rPr>
        <w:t>g/m²</w:t>
      </w:r>
    </w:p>
    <w:p w14:paraId="1ECD79E7" w14:textId="77777777" w:rsidR="0004085D" w:rsidRPr="00D27E7C" w:rsidRDefault="0004085D" w:rsidP="0004085D">
      <w:pPr>
        <w:widowControl w:val="0"/>
        <w:numPr>
          <w:ilvl w:val="1"/>
          <w:numId w:val="2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rPr>
          <w:rFonts w:ascii="Georgia" w:eastAsia="Georgia" w:hAnsi="Georgia" w:cs="Times New Roman"/>
          <w:lang w:val="et" w:eastAsia="et"/>
        </w:rPr>
      </w:pPr>
      <w:r w:rsidRPr="00D27E7C">
        <w:rPr>
          <w:rFonts w:ascii="Georgia" w:eastAsia="Georgia" w:hAnsi="Georgia" w:cs="Times New Roman"/>
          <w:lang w:val="et" w:eastAsia="et"/>
        </w:rPr>
        <w:t>CIE - valgesus: minimaalselt</w:t>
      </w:r>
      <w:r w:rsidRPr="00D27E7C">
        <w:rPr>
          <w:rFonts w:ascii="Georgia" w:eastAsia="Georgia" w:hAnsi="Georgia" w:cs="Times New Roman"/>
          <w:spacing w:val="-1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lang w:val="et" w:eastAsia="et"/>
        </w:rPr>
        <w:t>160%</w:t>
      </w:r>
    </w:p>
    <w:p w14:paraId="4BCA5BE6" w14:textId="77777777" w:rsidR="0004085D" w:rsidRPr="00D27E7C" w:rsidRDefault="0004085D" w:rsidP="0004085D">
      <w:pPr>
        <w:widowControl w:val="0"/>
        <w:numPr>
          <w:ilvl w:val="1"/>
          <w:numId w:val="2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rPr>
          <w:rFonts w:ascii="Georgia" w:eastAsia="Georgia" w:hAnsi="Georgia" w:cs="Times New Roman"/>
          <w:lang w:val="et" w:eastAsia="et"/>
        </w:rPr>
      </w:pPr>
      <w:r w:rsidRPr="00D27E7C">
        <w:rPr>
          <w:rFonts w:ascii="Georgia" w:eastAsia="Georgia" w:hAnsi="Georgia" w:cs="Times New Roman"/>
          <w:lang w:val="et" w:eastAsia="et"/>
        </w:rPr>
        <w:t>ISO - heledus: minimaalselt</w:t>
      </w:r>
      <w:r w:rsidRPr="00D27E7C">
        <w:rPr>
          <w:rFonts w:ascii="Georgia" w:eastAsia="Georgia" w:hAnsi="Georgia" w:cs="Times New Roman"/>
          <w:spacing w:val="-2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lang w:val="et" w:eastAsia="et"/>
        </w:rPr>
        <w:t>95%</w:t>
      </w:r>
    </w:p>
    <w:p w14:paraId="2D345D40" w14:textId="77777777" w:rsidR="0004085D" w:rsidRPr="00D27E7C" w:rsidRDefault="0004085D" w:rsidP="0004085D">
      <w:pPr>
        <w:widowControl w:val="0"/>
        <w:numPr>
          <w:ilvl w:val="1"/>
          <w:numId w:val="2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rPr>
          <w:rFonts w:ascii="Georgia" w:eastAsia="Georgia" w:hAnsi="Georgia" w:cs="Times New Roman"/>
          <w:lang w:val="et" w:eastAsia="et"/>
        </w:rPr>
      </w:pPr>
      <w:r w:rsidRPr="00D27E7C">
        <w:rPr>
          <w:rFonts w:ascii="Georgia" w:eastAsia="Georgia" w:hAnsi="Georgia" w:cs="Times New Roman"/>
          <w:lang w:val="et" w:eastAsia="et"/>
        </w:rPr>
        <w:t>Läbipaistmatus: minimaalselt</w:t>
      </w:r>
      <w:r w:rsidRPr="00D27E7C">
        <w:rPr>
          <w:rFonts w:ascii="Georgia" w:eastAsia="Georgia" w:hAnsi="Georgia" w:cs="Times New Roman"/>
          <w:spacing w:val="-1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lang w:val="et" w:eastAsia="et"/>
        </w:rPr>
        <w:t>92%</w:t>
      </w:r>
    </w:p>
    <w:p w14:paraId="4CEA19CB" w14:textId="77777777" w:rsidR="0004085D" w:rsidRPr="00D27E7C" w:rsidRDefault="0004085D" w:rsidP="0004085D">
      <w:pPr>
        <w:widowControl w:val="0"/>
        <w:numPr>
          <w:ilvl w:val="1"/>
          <w:numId w:val="2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rPr>
          <w:rFonts w:ascii="Georgia" w:eastAsia="Georgia" w:hAnsi="Georgia" w:cs="Times New Roman"/>
          <w:lang w:val="et" w:eastAsia="et"/>
        </w:rPr>
      </w:pPr>
      <w:r w:rsidRPr="00D27E7C">
        <w:rPr>
          <w:rFonts w:ascii="Georgia" w:eastAsia="Georgia" w:hAnsi="Georgia" w:cs="Times New Roman"/>
          <w:lang w:val="et" w:eastAsia="et"/>
        </w:rPr>
        <w:lastRenderedPageBreak/>
        <w:t>Pinnakaredus</w:t>
      </w:r>
      <w:r w:rsidRPr="00D27E7C">
        <w:rPr>
          <w:rFonts w:ascii="Georgia" w:hAnsi="Georgia"/>
        </w:rPr>
        <w:t xml:space="preserve"> (</w:t>
      </w:r>
      <w:r w:rsidRPr="00D27E7C">
        <w:rPr>
          <w:rFonts w:ascii="Georgia" w:eastAsia="Georgia" w:hAnsi="Georgia" w:cs="Times New Roman"/>
          <w:lang w:eastAsia="et"/>
        </w:rPr>
        <w:t>Bendtsen’ites)</w:t>
      </w:r>
      <w:r w:rsidRPr="00D27E7C">
        <w:rPr>
          <w:rFonts w:ascii="Georgia" w:eastAsia="Georgia" w:hAnsi="Georgia" w:cs="Times New Roman"/>
          <w:lang w:val="et" w:eastAsia="et"/>
        </w:rPr>
        <w:t>: maksimaalselt 160</w:t>
      </w:r>
      <w:r w:rsidRPr="00D27E7C">
        <w:rPr>
          <w:rFonts w:ascii="Georgia" w:eastAsia="Georgia" w:hAnsi="Georgia" w:cs="Times New Roman"/>
          <w:spacing w:val="-3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lang w:val="et" w:eastAsia="et"/>
        </w:rPr>
        <w:t>ml/min</w:t>
      </w:r>
    </w:p>
    <w:p w14:paraId="4BEC6DC4" w14:textId="77777777" w:rsidR="0004085D" w:rsidRPr="00D27E7C" w:rsidRDefault="0004085D" w:rsidP="0004085D">
      <w:pPr>
        <w:widowControl w:val="0"/>
        <w:numPr>
          <w:ilvl w:val="1"/>
          <w:numId w:val="2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rPr>
          <w:rFonts w:ascii="Georgia" w:eastAsia="Georgia" w:hAnsi="Georgia" w:cs="Times New Roman"/>
          <w:lang w:val="et" w:eastAsia="et"/>
        </w:rPr>
      </w:pPr>
      <w:r w:rsidRPr="00D27E7C">
        <w:rPr>
          <w:rFonts w:ascii="Georgia" w:eastAsia="Georgia" w:hAnsi="Georgia" w:cs="Times New Roman"/>
          <w:lang w:val="et" w:eastAsia="et"/>
        </w:rPr>
        <w:t>Paksus: minimaalselt 105 μm</w:t>
      </w:r>
    </w:p>
    <w:p w14:paraId="483BDD0E" w14:textId="77777777" w:rsidR="0004085D" w:rsidRPr="00D27E7C" w:rsidRDefault="0004085D" w:rsidP="0004085D">
      <w:pPr>
        <w:widowControl w:val="0"/>
        <w:numPr>
          <w:ilvl w:val="1"/>
          <w:numId w:val="2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ind w:right="113"/>
        <w:rPr>
          <w:rFonts w:ascii="Georgia" w:eastAsia="Georgia" w:hAnsi="Georgia" w:cs="Times New Roman"/>
          <w:lang w:val="et" w:eastAsia="et"/>
        </w:rPr>
      </w:pPr>
      <w:r w:rsidRPr="00D27E7C">
        <w:rPr>
          <w:rFonts w:ascii="Georgia" w:eastAsia="Georgia" w:hAnsi="Georgia" w:cs="Times New Roman"/>
          <w:lang w:val="et" w:eastAsia="et"/>
        </w:rPr>
        <w:t>Paber peab olema multifunktsionaalne: must-valgele ja värvilisele laser- ja tindiprinterile, koopiamasinale ning</w:t>
      </w:r>
      <w:r w:rsidRPr="00D27E7C">
        <w:rPr>
          <w:rFonts w:ascii="Georgia" w:eastAsia="Georgia" w:hAnsi="Georgia" w:cs="Times New Roman"/>
          <w:spacing w:val="-4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lang w:val="et" w:eastAsia="et"/>
        </w:rPr>
        <w:t>faksiaparaadile</w:t>
      </w:r>
    </w:p>
    <w:p w14:paraId="3B9C4EA8" w14:textId="77777777" w:rsidR="0004085D" w:rsidRPr="00D27E7C" w:rsidRDefault="0004085D" w:rsidP="0004085D">
      <w:pPr>
        <w:widowControl w:val="0"/>
        <w:numPr>
          <w:ilvl w:val="1"/>
          <w:numId w:val="2"/>
        </w:numPr>
        <w:tabs>
          <w:tab w:val="left" w:pos="836"/>
          <w:tab w:val="left" w:pos="837"/>
        </w:tabs>
        <w:autoSpaceDE w:val="0"/>
        <w:autoSpaceDN w:val="0"/>
        <w:spacing w:after="0" w:line="254" w:lineRule="exact"/>
        <w:rPr>
          <w:rFonts w:ascii="Georgia" w:eastAsia="Georgia" w:hAnsi="Georgia" w:cs="Times New Roman"/>
          <w:lang w:val="et" w:eastAsia="et"/>
        </w:rPr>
      </w:pPr>
      <w:r w:rsidRPr="00D27E7C">
        <w:rPr>
          <w:rFonts w:ascii="Georgia" w:eastAsia="Georgia" w:hAnsi="Georgia" w:cs="Times New Roman"/>
          <w:lang w:val="et" w:eastAsia="et"/>
        </w:rPr>
        <w:t>Paber peab sobima kahepoolseks kopeerimiseks ja</w:t>
      </w:r>
      <w:r w:rsidRPr="00D27E7C">
        <w:rPr>
          <w:rFonts w:ascii="Georgia" w:eastAsia="Georgia" w:hAnsi="Georgia" w:cs="Times New Roman"/>
          <w:spacing w:val="-6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lang w:val="et" w:eastAsia="et"/>
        </w:rPr>
        <w:t>väljatrükiks</w:t>
      </w:r>
    </w:p>
    <w:p w14:paraId="7682646F" w14:textId="77777777" w:rsidR="0004085D" w:rsidRPr="00D27E7C" w:rsidRDefault="0004085D" w:rsidP="0004085D">
      <w:pPr>
        <w:widowControl w:val="0"/>
        <w:numPr>
          <w:ilvl w:val="1"/>
          <w:numId w:val="2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ind w:right="117"/>
        <w:rPr>
          <w:rFonts w:ascii="Georgia" w:eastAsia="Georgia" w:hAnsi="Georgia" w:cs="Times New Roman"/>
          <w:lang w:val="et" w:eastAsia="et"/>
        </w:rPr>
      </w:pPr>
      <w:r w:rsidRPr="00D27E7C">
        <w:rPr>
          <w:rFonts w:ascii="Georgia" w:eastAsia="Georgia" w:hAnsi="Georgia" w:cs="Times New Roman"/>
          <w:lang w:val="et" w:eastAsia="et"/>
        </w:rPr>
        <w:t>Paber peab vastama kvaliteedistandardile ISO 9706 või muule samaväärsele standardile</w:t>
      </w:r>
    </w:p>
    <w:p w14:paraId="1B2302C1" w14:textId="77777777" w:rsidR="00A505F6" w:rsidRPr="00D27E7C" w:rsidRDefault="00A505F6" w:rsidP="00A505F6">
      <w:pPr>
        <w:widowControl w:val="0"/>
        <w:autoSpaceDE w:val="0"/>
        <w:autoSpaceDN w:val="0"/>
        <w:spacing w:before="5" w:after="0" w:line="240" w:lineRule="auto"/>
        <w:rPr>
          <w:rFonts w:ascii="Georgia" w:eastAsia="Georgia" w:hAnsi="Georgia" w:cs="Times New Roman"/>
          <w:lang w:val="et" w:eastAsia="et"/>
        </w:rPr>
      </w:pPr>
    </w:p>
    <w:p w14:paraId="4BCA27EA" w14:textId="72EFEAA3" w:rsidR="00A505F6" w:rsidRPr="00D27E7C" w:rsidRDefault="00A505F6" w:rsidP="00A505F6">
      <w:pPr>
        <w:widowControl w:val="0"/>
        <w:numPr>
          <w:ilvl w:val="0"/>
          <w:numId w:val="2"/>
        </w:numPr>
        <w:tabs>
          <w:tab w:val="left" w:pos="836"/>
          <w:tab w:val="left" w:pos="837"/>
        </w:tabs>
        <w:autoSpaceDE w:val="0"/>
        <w:autoSpaceDN w:val="0"/>
        <w:spacing w:before="1" w:after="0" w:line="240" w:lineRule="auto"/>
        <w:outlineLvl w:val="0"/>
        <w:rPr>
          <w:rFonts w:ascii="Georgia" w:eastAsia="Georgia" w:hAnsi="Georgia" w:cs="Times New Roman"/>
          <w:b/>
          <w:bCs/>
          <w:lang w:val="et" w:eastAsia="et"/>
        </w:rPr>
      </w:pPr>
      <w:r w:rsidRPr="00D27E7C">
        <w:rPr>
          <w:rFonts w:ascii="Georgia" w:eastAsia="Georgia" w:hAnsi="Georgia" w:cs="Times New Roman"/>
          <w:b/>
          <w:bCs/>
          <w:lang w:val="et" w:eastAsia="et"/>
        </w:rPr>
        <w:t>Muud</w:t>
      </w:r>
      <w:r w:rsidRPr="00D27E7C">
        <w:rPr>
          <w:rFonts w:ascii="Georgia" w:eastAsia="Georgia" w:hAnsi="Georgia" w:cs="Times New Roman"/>
          <w:b/>
          <w:bCs/>
          <w:spacing w:val="-2"/>
          <w:lang w:val="et" w:eastAsia="et"/>
        </w:rPr>
        <w:t xml:space="preserve"> </w:t>
      </w:r>
      <w:r w:rsidRPr="00D27E7C">
        <w:rPr>
          <w:rFonts w:ascii="Georgia" w:eastAsia="Georgia" w:hAnsi="Georgia" w:cs="Times New Roman"/>
          <w:b/>
          <w:bCs/>
          <w:lang w:val="et" w:eastAsia="et"/>
        </w:rPr>
        <w:t>tingimused</w:t>
      </w:r>
    </w:p>
    <w:p w14:paraId="09A380B3" w14:textId="36637697" w:rsidR="00611DFD" w:rsidRPr="00D27E7C" w:rsidRDefault="00611DFD" w:rsidP="001247D7">
      <w:pPr>
        <w:pStyle w:val="Loendilik"/>
        <w:numPr>
          <w:ilvl w:val="1"/>
          <w:numId w:val="6"/>
        </w:numPr>
        <w:autoSpaceDE w:val="0"/>
        <w:autoSpaceDN w:val="0"/>
        <w:ind w:left="709" w:hanging="709"/>
        <w:jc w:val="both"/>
        <w:outlineLvl w:val="2"/>
        <w:rPr>
          <w:rFonts w:ascii="Georgia" w:hAnsi="Georgia"/>
          <w:sz w:val="22"/>
        </w:rPr>
      </w:pPr>
      <w:r w:rsidRPr="00D27E7C">
        <w:rPr>
          <w:rFonts w:ascii="Georgia" w:hAnsi="Georgia"/>
          <w:kern w:val="1"/>
          <w:sz w:val="22"/>
          <w:lang w:eastAsia="hi-IN" w:bidi="hi-IN"/>
        </w:rPr>
        <w:t>Pakutavale paberile peab olema väljastatud Euroopa Liidu ökomärgis või muu samaväärse Euroopa standardiorganisatsiooni standardi kohane I tüübi ökomärgis, mis on otseselt seotud paberi tootmisprotsessiga</w:t>
      </w:r>
      <w:r w:rsidR="007E7363" w:rsidRPr="00D27E7C">
        <w:rPr>
          <w:rFonts w:ascii="Georgia" w:hAnsi="Georgia"/>
          <w:kern w:val="1"/>
          <w:sz w:val="22"/>
          <w:lang w:eastAsia="hi-IN" w:bidi="hi-IN"/>
        </w:rPr>
        <w:t xml:space="preserve"> (mitte tehase juhtimistavadega).</w:t>
      </w:r>
    </w:p>
    <w:p w14:paraId="72EC88EE" w14:textId="4178C48C" w:rsidR="007E7363" w:rsidRPr="00D27E7C" w:rsidRDefault="007E7363" w:rsidP="001247D7">
      <w:pPr>
        <w:pStyle w:val="Loendilik"/>
        <w:numPr>
          <w:ilvl w:val="1"/>
          <w:numId w:val="6"/>
        </w:numPr>
        <w:autoSpaceDE w:val="0"/>
        <w:autoSpaceDN w:val="0"/>
        <w:ind w:left="709" w:hanging="709"/>
        <w:jc w:val="both"/>
        <w:outlineLvl w:val="2"/>
        <w:rPr>
          <w:rFonts w:ascii="Georgia" w:hAnsi="Georgia"/>
          <w:sz w:val="22"/>
        </w:rPr>
      </w:pPr>
      <w:r w:rsidRPr="00D27E7C">
        <w:rPr>
          <w:rFonts w:ascii="Georgia" w:hAnsi="Georgia"/>
          <w:sz w:val="22"/>
        </w:rPr>
        <w:t>Tselluloosi tootmiseks ettenähtud esmane puidukiud peab pärinema seaduslikust allikast.</w:t>
      </w:r>
    </w:p>
    <w:p w14:paraId="511917E8" w14:textId="19A65554" w:rsidR="007E7363" w:rsidRPr="00D27E7C" w:rsidRDefault="007E7363" w:rsidP="001247D7">
      <w:pPr>
        <w:pStyle w:val="Loendilik"/>
        <w:numPr>
          <w:ilvl w:val="1"/>
          <w:numId w:val="6"/>
        </w:numPr>
        <w:autoSpaceDE w:val="0"/>
        <w:autoSpaceDN w:val="0"/>
        <w:ind w:left="709" w:hanging="709"/>
        <w:jc w:val="both"/>
        <w:outlineLvl w:val="2"/>
        <w:rPr>
          <w:rFonts w:ascii="Georgia" w:hAnsi="Georgia"/>
          <w:sz w:val="22"/>
        </w:rPr>
      </w:pPr>
      <w:r w:rsidRPr="00D27E7C">
        <w:rPr>
          <w:rFonts w:ascii="Georgia" w:hAnsi="Georgia"/>
          <w:sz w:val="22"/>
        </w:rPr>
        <w:t>Paberi tootja peab olema rakendanud ISO 9001, ISO 14001, EMAS või mõnda muud samaväärset rahvusvaheliselt tunnustatud kvaliteedi- ja/või keskkonnajuhtimise süsteemi.</w:t>
      </w:r>
    </w:p>
    <w:p w14:paraId="0DB88018" w14:textId="5AF92121" w:rsidR="001247D7" w:rsidRPr="00D27E7C" w:rsidRDefault="001247D7" w:rsidP="001247D7">
      <w:pPr>
        <w:pStyle w:val="Loendilik"/>
        <w:numPr>
          <w:ilvl w:val="1"/>
          <w:numId w:val="6"/>
        </w:numPr>
        <w:autoSpaceDE w:val="0"/>
        <w:autoSpaceDN w:val="0"/>
        <w:ind w:left="709" w:hanging="709"/>
        <w:jc w:val="both"/>
        <w:outlineLvl w:val="2"/>
        <w:rPr>
          <w:rFonts w:ascii="Georgia" w:hAnsi="Georgia"/>
          <w:sz w:val="22"/>
        </w:rPr>
      </w:pPr>
      <w:r w:rsidRPr="00D27E7C">
        <w:rPr>
          <w:rFonts w:ascii="Georgia" w:hAnsi="Georgia"/>
          <w:sz w:val="22"/>
        </w:rPr>
        <w:t>Pakutav paber peab olema täielikult kloorivaba (</w:t>
      </w:r>
      <w:r w:rsidRPr="00D27E7C">
        <w:rPr>
          <w:rFonts w:ascii="Georgia" w:hAnsi="Georgia"/>
          <w:sz w:val="22"/>
          <w:lang w:val="et"/>
        </w:rPr>
        <w:t xml:space="preserve">Totally Chlorine Free, </w:t>
      </w:r>
      <w:r w:rsidRPr="00D27E7C">
        <w:rPr>
          <w:rFonts w:ascii="Georgia" w:hAnsi="Georgia"/>
          <w:sz w:val="22"/>
        </w:rPr>
        <w:t>TCF).</w:t>
      </w:r>
    </w:p>
    <w:p w14:paraId="7A16CC7E" w14:textId="77777777" w:rsidR="001247D7" w:rsidRPr="00D27E7C" w:rsidRDefault="001247D7" w:rsidP="001247D7">
      <w:pPr>
        <w:pStyle w:val="Loendilik"/>
        <w:numPr>
          <w:ilvl w:val="1"/>
          <w:numId w:val="6"/>
        </w:numPr>
        <w:autoSpaceDE w:val="0"/>
        <w:autoSpaceDN w:val="0"/>
        <w:ind w:left="709" w:hanging="709"/>
        <w:jc w:val="both"/>
        <w:outlineLvl w:val="2"/>
        <w:rPr>
          <w:rFonts w:ascii="Georgia" w:hAnsi="Georgia"/>
          <w:sz w:val="22"/>
          <w:lang w:eastAsia="et-EE"/>
        </w:rPr>
      </w:pPr>
      <w:r w:rsidRPr="00D27E7C">
        <w:rPr>
          <w:rFonts w:ascii="Georgia" w:hAnsi="Georgia"/>
          <w:kern w:val="1"/>
          <w:sz w:val="22"/>
          <w:lang w:eastAsia="hi-IN" w:bidi="hi-IN"/>
        </w:rPr>
        <w:t xml:space="preserve">Paber peab olema pakendatud tootja niiskuskindlas originaalpakendis. </w:t>
      </w:r>
    </w:p>
    <w:p w14:paraId="6B516547" w14:textId="135744D1" w:rsidR="00524514" w:rsidRDefault="00524514">
      <w:pPr>
        <w:rPr>
          <w:rFonts w:ascii="Georgia" w:hAnsi="Georgia"/>
        </w:rPr>
      </w:pPr>
    </w:p>
    <w:p w14:paraId="15F7D128" w14:textId="77777777" w:rsidR="005C06B8" w:rsidRPr="00D27E7C" w:rsidRDefault="005C06B8">
      <w:pPr>
        <w:rPr>
          <w:rFonts w:ascii="Georgia" w:hAnsi="Georgia"/>
        </w:rPr>
      </w:pPr>
    </w:p>
    <w:sectPr w:rsidR="005C06B8" w:rsidRPr="00D27E7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706D0" w14:textId="77777777" w:rsidR="00F80579" w:rsidRDefault="00F80579" w:rsidP="00F80579">
      <w:pPr>
        <w:spacing w:after="0" w:line="240" w:lineRule="auto"/>
      </w:pPr>
      <w:r>
        <w:separator/>
      </w:r>
    </w:p>
  </w:endnote>
  <w:endnote w:type="continuationSeparator" w:id="0">
    <w:p w14:paraId="792B927E" w14:textId="77777777" w:rsidR="00F80579" w:rsidRDefault="00F80579" w:rsidP="00F80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AE907" w14:textId="77777777" w:rsidR="00F80579" w:rsidRDefault="00F80579" w:rsidP="00F80579">
      <w:pPr>
        <w:spacing w:after="0" w:line="240" w:lineRule="auto"/>
      </w:pPr>
      <w:r>
        <w:separator/>
      </w:r>
    </w:p>
  </w:footnote>
  <w:footnote w:type="continuationSeparator" w:id="0">
    <w:p w14:paraId="07AEE63E" w14:textId="77777777" w:rsidR="00F80579" w:rsidRDefault="00F80579" w:rsidP="00F80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48907" w14:textId="411F2C67" w:rsidR="00F80579" w:rsidRPr="002A5623" w:rsidRDefault="00F80579" w:rsidP="00F80579">
    <w:pPr>
      <w:pStyle w:val="Pis"/>
      <w:jc w:val="right"/>
      <w:rPr>
        <w:rFonts w:ascii="Georgia" w:hAnsi="Georgia" w:cs="Times New Roman"/>
        <w:i/>
        <w:iCs/>
      </w:rPr>
    </w:pPr>
    <w:r w:rsidRPr="002A5623">
      <w:rPr>
        <w:rFonts w:ascii="Georgia" w:hAnsi="Georgia" w:cs="Times New Roman"/>
        <w:i/>
        <w:iCs/>
      </w:rPr>
      <w:t>„Koopiapaberi A3, A4 ja A5 ostmine</w:t>
    </w:r>
    <w:r w:rsidR="00B22693">
      <w:rPr>
        <w:rFonts w:ascii="Georgia" w:hAnsi="Georgia" w:cs="Times New Roman"/>
        <w:i/>
        <w:iCs/>
      </w:rPr>
      <w:t xml:space="preserve"> erinevatele asutustele</w:t>
    </w:r>
    <w:r w:rsidRPr="002A5623">
      <w:rPr>
        <w:rFonts w:ascii="Georgia" w:hAnsi="Georgia" w:cs="Times New Roman"/>
        <w:i/>
        <w:iCs/>
      </w:rPr>
      <w:t>“</w:t>
    </w:r>
  </w:p>
  <w:p w14:paraId="4BD9B366" w14:textId="37EFBF50" w:rsidR="00F80579" w:rsidRPr="002A5623" w:rsidRDefault="00F80579" w:rsidP="00F80579">
    <w:pPr>
      <w:pStyle w:val="Pis"/>
      <w:jc w:val="right"/>
      <w:rPr>
        <w:rFonts w:ascii="Georgia" w:hAnsi="Georgia" w:cs="Times New Roman"/>
        <w:i/>
        <w:iCs/>
      </w:rPr>
    </w:pPr>
    <w:r w:rsidRPr="002A5623">
      <w:rPr>
        <w:rFonts w:ascii="Georgia" w:hAnsi="Georgia" w:cs="Times New Roman"/>
        <w:i/>
        <w:iCs/>
      </w:rPr>
      <w:t xml:space="preserve">viitenumber </w:t>
    </w:r>
    <w:r w:rsidR="00F3574F">
      <w:rPr>
        <w:rFonts w:ascii="Georgia" w:hAnsi="Georgia" w:cs="Times New Roman"/>
        <w:i/>
        <w:iCs/>
      </w:rPr>
      <w:t>306533</w:t>
    </w:r>
  </w:p>
  <w:p w14:paraId="24DA6AEE" w14:textId="1423E012" w:rsidR="00F80579" w:rsidRDefault="00F80579">
    <w:pPr>
      <w:pStyle w:val="Pis"/>
    </w:pPr>
  </w:p>
  <w:p w14:paraId="069912F2" w14:textId="77777777" w:rsidR="00F80579" w:rsidRDefault="00F80579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E83"/>
    <w:multiLevelType w:val="multilevel"/>
    <w:tmpl w:val="0936B6FE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  <w:lang w:val="et" w:eastAsia="et" w:bidi="et"/>
      </w:rPr>
    </w:lvl>
    <w:lvl w:ilvl="1">
      <w:start w:val="1"/>
      <w:numFmt w:val="decimal"/>
      <w:lvlText w:val="%1.%2"/>
      <w:lvlJc w:val="left"/>
      <w:pPr>
        <w:ind w:left="682" w:hanging="567"/>
        <w:jc w:val="left"/>
      </w:pPr>
      <w:rPr>
        <w:rFonts w:ascii="Georgia" w:eastAsia="Georgia" w:hAnsi="Georgia" w:cs="Georgia" w:hint="default"/>
        <w:spacing w:val="-2"/>
        <w:w w:val="100"/>
        <w:sz w:val="22"/>
        <w:szCs w:val="22"/>
        <w:lang w:val="et" w:eastAsia="et" w:bidi="et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et" w:eastAsia="et" w:bidi="e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et" w:eastAsia="et" w:bidi="e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et" w:eastAsia="et" w:bidi="e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et" w:eastAsia="et" w:bidi="e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et" w:eastAsia="et" w:bidi="e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et" w:eastAsia="et" w:bidi="e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et" w:eastAsia="et" w:bidi="et"/>
      </w:rPr>
    </w:lvl>
  </w:abstractNum>
  <w:abstractNum w:abstractNumId="1" w15:restartNumberingAfterBreak="0">
    <w:nsid w:val="0D8D7E79"/>
    <w:multiLevelType w:val="multilevel"/>
    <w:tmpl w:val="84260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7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2" w15:restartNumberingAfterBreak="0">
    <w:nsid w:val="0F544486"/>
    <w:multiLevelType w:val="multilevel"/>
    <w:tmpl w:val="152A3EE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Mangal" w:hint="default"/>
        <w:sz w:val="24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 w:cs="Mangal" w:hint="default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Mangal" w:hint="default"/>
        <w:sz w:val="24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ascii="Times New Roman" w:hAnsi="Times New Roman" w:cs="Mangal"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Mangal" w:hint="default"/>
        <w:sz w:val="24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ascii="Times New Roman" w:hAnsi="Times New Roman" w:cs="Mangal" w:hint="default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Mangal" w:hint="default"/>
        <w:sz w:val="24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ascii="Times New Roman" w:hAnsi="Times New Roman" w:cs="Mangal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ascii="Times New Roman" w:hAnsi="Times New Roman" w:cs="Mangal" w:hint="default"/>
        <w:sz w:val="24"/>
      </w:rPr>
    </w:lvl>
  </w:abstractNum>
  <w:abstractNum w:abstractNumId="3" w15:restartNumberingAfterBreak="0">
    <w:nsid w:val="362C630E"/>
    <w:multiLevelType w:val="hybridMultilevel"/>
    <w:tmpl w:val="A48C087C"/>
    <w:lvl w:ilvl="0" w:tplc="14102D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244CC"/>
    <w:multiLevelType w:val="hybridMultilevel"/>
    <w:tmpl w:val="C050612A"/>
    <w:lvl w:ilvl="0" w:tplc="240EAAFE">
      <w:start w:val="1"/>
      <w:numFmt w:val="decimal"/>
      <w:lvlText w:val="%1."/>
      <w:lvlJc w:val="left"/>
      <w:pPr>
        <w:ind w:left="116" w:hanging="720"/>
        <w:jc w:val="left"/>
      </w:pPr>
      <w:rPr>
        <w:rFonts w:ascii="Times New Roman" w:eastAsia="Georgia" w:hAnsi="Times New Roman" w:cs="Times New Roman" w:hint="default"/>
        <w:b/>
        <w:bCs/>
        <w:spacing w:val="-1"/>
        <w:w w:val="100"/>
        <w:sz w:val="22"/>
        <w:szCs w:val="22"/>
        <w:lang w:val="et" w:eastAsia="et" w:bidi="et"/>
      </w:rPr>
    </w:lvl>
    <w:lvl w:ilvl="1" w:tplc="1A84BA46">
      <w:numFmt w:val="bullet"/>
      <w:lvlText w:val="-"/>
      <w:lvlJc w:val="left"/>
      <w:pPr>
        <w:ind w:left="836" w:hanging="360"/>
      </w:pPr>
      <w:rPr>
        <w:rFonts w:ascii="Arial" w:eastAsia="Arial" w:hAnsi="Arial" w:cs="Arial" w:hint="default"/>
        <w:w w:val="100"/>
        <w:sz w:val="22"/>
        <w:szCs w:val="22"/>
        <w:lang w:val="et" w:eastAsia="et" w:bidi="et"/>
      </w:rPr>
    </w:lvl>
    <w:lvl w:ilvl="2" w:tplc="AE4040D8">
      <w:numFmt w:val="bullet"/>
      <w:lvlText w:val="•"/>
      <w:lvlJc w:val="left"/>
      <w:pPr>
        <w:ind w:left="1780" w:hanging="360"/>
      </w:pPr>
      <w:rPr>
        <w:rFonts w:hint="default"/>
        <w:lang w:val="et" w:eastAsia="et" w:bidi="et"/>
      </w:rPr>
    </w:lvl>
    <w:lvl w:ilvl="3" w:tplc="29FAC270">
      <w:numFmt w:val="bullet"/>
      <w:lvlText w:val="•"/>
      <w:lvlJc w:val="left"/>
      <w:pPr>
        <w:ind w:left="2721" w:hanging="360"/>
      </w:pPr>
      <w:rPr>
        <w:rFonts w:hint="default"/>
        <w:lang w:val="et" w:eastAsia="et" w:bidi="et"/>
      </w:rPr>
    </w:lvl>
    <w:lvl w:ilvl="4" w:tplc="B75CB5EC">
      <w:numFmt w:val="bullet"/>
      <w:lvlText w:val="•"/>
      <w:lvlJc w:val="left"/>
      <w:pPr>
        <w:ind w:left="3662" w:hanging="360"/>
      </w:pPr>
      <w:rPr>
        <w:rFonts w:hint="default"/>
        <w:lang w:val="et" w:eastAsia="et" w:bidi="et"/>
      </w:rPr>
    </w:lvl>
    <w:lvl w:ilvl="5" w:tplc="C0A04BF4">
      <w:numFmt w:val="bullet"/>
      <w:lvlText w:val="•"/>
      <w:lvlJc w:val="left"/>
      <w:pPr>
        <w:ind w:left="4602" w:hanging="360"/>
      </w:pPr>
      <w:rPr>
        <w:rFonts w:hint="default"/>
        <w:lang w:val="et" w:eastAsia="et" w:bidi="et"/>
      </w:rPr>
    </w:lvl>
    <w:lvl w:ilvl="6" w:tplc="21E6D642">
      <w:numFmt w:val="bullet"/>
      <w:lvlText w:val="•"/>
      <w:lvlJc w:val="left"/>
      <w:pPr>
        <w:ind w:left="5543" w:hanging="360"/>
      </w:pPr>
      <w:rPr>
        <w:rFonts w:hint="default"/>
        <w:lang w:val="et" w:eastAsia="et" w:bidi="et"/>
      </w:rPr>
    </w:lvl>
    <w:lvl w:ilvl="7" w:tplc="397E1146">
      <w:numFmt w:val="bullet"/>
      <w:lvlText w:val="•"/>
      <w:lvlJc w:val="left"/>
      <w:pPr>
        <w:ind w:left="6484" w:hanging="360"/>
      </w:pPr>
      <w:rPr>
        <w:rFonts w:hint="default"/>
        <w:lang w:val="et" w:eastAsia="et" w:bidi="et"/>
      </w:rPr>
    </w:lvl>
    <w:lvl w:ilvl="8" w:tplc="07EE9C78">
      <w:numFmt w:val="bullet"/>
      <w:lvlText w:val="•"/>
      <w:lvlJc w:val="left"/>
      <w:pPr>
        <w:ind w:left="7424" w:hanging="360"/>
      </w:pPr>
      <w:rPr>
        <w:rFonts w:hint="default"/>
        <w:lang w:val="et" w:eastAsia="et" w:bidi="et"/>
      </w:rPr>
    </w:lvl>
  </w:abstractNum>
  <w:abstractNum w:abstractNumId="5" w15:restartNumberingAfterBreak="0">
    <w:nsid w:val="543B355A"/>
    <w:multiLevelType w:val="multilevel"/>
    <w:tmpl w:val="9B6AB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825974034">
    <w:abstractNumId w:val="0"/>
  </w:num>
  <w:num w:numId="2" w16cid:durableId="734594378">
    <w:abstractNumId w:val="4"/>
  </w:num>
  <w:num w:numId="3" w16cid:durableId="1283730123">
    <w:abstractNumId w:val="3"/>
  </w:num>
  <w:num w:numId="4" w16cid:durableId="1916740998">
    <w:abstractNumId w:val="1"/>
  </w:num>
  <w:num w:numId="5" w16cid:durableId="771047444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72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567" w:hanging="567"/>
        </w:pPr>
        <w:rPr>
          <w:rFonts w:cs="Times New Roman"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cs="Times New Roman" w:hint="default"/>
        </w:rPr>
      </w:lvl>
    </w:lvlOverride>
  </w:num>
  <w:num w:numId="6" w16cid:durableId="325209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F6"/>
    <w:rsid w:val="0004085D"/>
    <w:rsid w:val="001031B9"/>
    <w:rsid w:val="001247D7"/>
    <w:rsid w:val="00235DAE"/>
    <w:rsid w:val="002A5623"/>
    <w:rsid w:val="00337C14"/>
    <w:rsid w:val="00356009"/>
    <w:rsid w:val="00362C55"/>
    <w:rsid w:val="00461E5C"/>
    <w:rsid w:val="004B5507"/>
    <w:rsid w:val="004C4DD7"/>
    <w:rsid w:val="004F57D4"/>
    <w:rsid w:val="00524514"/>
    <w:rsid w:val="005476BC"/>
    <w:rsid w:val="005B4FED"/>
    <w:rsid w:val="005C06B8"/>
    <w:rsid w:val="00603E67"/>
    <w:rsid w:val="00611DFD"/>
    <w:rsid w:val="00642F62"/>
    <w:rsid w:val="00754668"/>
    <w:rsid w:val="007E7363"/>
    <w:rsid w:val="009100BB"/>
    <w:rsid w:val="00A505F6"/>
    <w:rsid w:val="00B22693"/>
    <w:rsid w:val="00B62A78"/>
    <w:rsid w:val="00B67B6D"/>
    <w:rsid w:val="00BC19A0"/>
    <w:rsid w:val="00BE0439"/>
    <w:rsid w:val="00BE1CE7"/>
    <w:rsid w:val="00C53CE8"/>
    <w:rsid w:val="00CA5FB4"/>
    <w:rsid w:val="00D27E7C"/>
    <w:rsid w:val="00F327EB"/>
    <w:rsid w:val="00F3574F"/>
    <w:rsid w:val="00F3633A"/>
    <w:rsid w:val="00F80579"/>
    <w:rsid w:val="00FC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F7FFF"/>
  <w15:chartTrackingRefBased/>
  <w15:docId w15:val="{8AAD3CAA-236D-43C9-8A5E-787BA80A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4085D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aliases w:val="Mummuga loetelu"/>
    <w:basedOn w:val="Normaallaad"/>
    <w:link w:val="LoendilikMrk"/>
    <w:uiPriority w:val="34"/>
    <w:qFormat/>
    <w:rsid w:val="00A505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</w:rPr>
  </w:style>
  <w:style w:type="character" w:customStyle="1" w:styleId="LoendilikMrk">
    <w:name w:val="Loendi lõik Märk"/>
    <w:aliases w:val="Mummuga loetelu Märk"/>
    <w:basedOn w:val="Liguvaikefont"/>
    <w:link w:val="Loendilik"/>
    <w:uiPriority w:val="34"/>
    <w:locked/>
    <w:rsid w:val="00A505F6"/>
    <w:rPr>
      <w:rFonts w:ascii="Times New Roman" w:eastAsia="Times New Roman" w:hAnsi="Times New Roman" w:cs="Times New Roman"/>
      <w:sz w:val="20"/>
    </w:rPr>
  </w:style>
  <w:style w:type="paragraph" w:styleId="Pis">
    <w:name w:val="header"/>
    <w:basedOn w:val="Normaallaad"/>
    <w:link w:val="PisMrk"/>
    <w:uiPriority w:val="99"/>
    <w:unhideWhenUsed/>
    <w:rsid w:val="00F80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F80579"/>
  </w:style>
  <w:style w:type="paragraph" w:styleId="Jalus">
    <w:name w:val="footer"/>
    <w:basedOn w:val="Normaallaad"/>
    <w:link w:val="JalusMrk"/>
    <w:uiPriority w:val="99"/>
    <w:unhideWhenUsed/>
    <w:rsid w:val="00F80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F80579"/>
  </w:style>
  <w:style w:type="character" w:styleId="Kommentaariviide">
    <w:name w:val="annotation reference"/>
    <w:basedOn w:val="Liguvaikefont"/>
    <w:uiPriority w:val="99"/>
    <w:semiHidden/>
    <w:unhideWhenUsed/>
    <w:rsid w:val="007E736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7E7363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E7363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E736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E7363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1031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4AECE348FA04D88256EBBB9035709" ma:contentTypeVersion="23" ma:contentTypeDescription="Create a new document." ma:contentTypeScope="" ma:versionID="f1dba800e1a1e0c64dfc59b01012f4c1">
  <xsd:schema xmlns:xsd="http://www.w3.org/2001/XMLSchema" xmlns:xs="http://www.w3.org/2001/XMLSchema" xmlns:p="http://schemas.microsoft.com/office/2006/metadata/properties" xmlns:ns2="81ca3b5f-1e40-4ca9-a15b-3073b3185693" xmlns:ns3="b8a1d2b4-14fc-4346-bc33-b5e3ce352a93" targetNamespace="http://schemas.microsoft.com/office/2006/metadata/properties" ma:root="true" ma:fieldsID="b2d21d961aea271f4a0caa092d722f4b" ns2:_="" ns3:_="">
    <xsd:import namespace="81ca3b5f-1e40-4ca9-a15b-3073b3185693"/>
    <xsd:import namespace="b8a1d2b4-14fc-4346-bc33-b5e3ce352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Tehtu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a3b5f-1e40-4ca9-a15b-3073b3185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ehtud" ma:index="19" nillable="true" ma:displayName="Tehtud" ma:format="Dropdown" ma:internalName="Tehtud">
      <xsd:simpleType>
        <xsd:restriction base="dms:Choice">
          <xsd:enumeration value="Valik 1"/>
          <xsd:enumeration value="Valik 2"/>
          <xsd:enumeration value="Valik 3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1d2b4-14fc-4346-bc33-b5e3ce352a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d530e5e-561f-433e-ad0e-2c288ff358dc}" ma:internalName="TaxCatchAll" ma:showField="CatchAllData" ma:web="b8a1d2b4-14fc-4346-bc33-b5e3ce352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ca3b5f-1e40-4ca9-a15b-3073b3185693">
      <Terms xmlns="http://schemas.microsoft.com/office/infopath/2007/PartnerControls"/>
    </lcf76f155ced4ddcb4097134ff3c332f>
    <TaxCatchAll xmlns="b8a1d2b4-14fc-4346-bc33-b5e3ce352a93" xsi:nil="true"/>
    <Tehtud xmlns="81ca3b5f-1e40-4ca9-a15b-3073b3185693" xsi:nil="true"/>
  </documentManagement>
</p:properties>
</file>

<file path=customXml/itemProps1.xml><?xml version="1.0" encoding="utf-8"?>
<ds:datastoreItem xmlns:ds="http://schemas.openxmlformats.org/officeDocument/2006/customXml" ds:itemID="{FA7F43C0-D1CF-459A-97F0-8C77E49B5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a3b5f-1e40-4ca9-a15b-3073b3185693"/>
    <ds:schemaRef ds:uri="b8a1d2b4-14fc-4346-bc33-b5e3ce352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FBF11E-E158-49FC-8DB3-AEDA5D852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C3DF9-A8E5-4EE2-998F-3E646D619D2F}">
  <ds:schemaRefs>
    <ds:schemaRef ds:uri="http://schemas.microsoft.com/office/2006/metadata/properties"/>
    <ds:schemaRef ds:uri="http://schemas.microsoft.com/office/infopath/2007/PartnerControls"/>
    <ds:schemaRef ds:uri="81ca3b5f-1e40-4ca9-a15b-3073b3185693"/>
    <ds:schemaRef ds:uri="b8a1d2b4-14fc-4346-bc33-b5e3ce352a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490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Tamm</dc:creator>
  <cp:keywords/>
  <dc:description/>
  <cp:lastModifiedBy>Katre Illak - RTK</cp:lastModifiedBy>
  <cp:revision>6</cp:revision>
  <dcterms:created xsi:type="dcterms:W3CDTF">2026-02-19T18:11:00Z</dcterms:created>
  <dcterms:modified xsi:type="dcterms:W3CDTF">2026-02-20T06:11:00Z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0x01010047F4AECE348FA04D88256EBBB9035709</vt:lpwstr>
  </property>
  <property fmtid="{D5CDD505-2E9C-101B-9397-08002B2CF9AE}" pid="3" name="Order">
    <vt:r8>12734600</vt:r8>
  </property>
  <property fmtid="{D5CDD505-2E9C-101B-9397-08002B2CF9AE}" pid="4" name="MediaServiceImageTags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2026-02-19T18:11:17Z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8fe098d2-428d-4bd4-9803-7195fe96f0e2</vt:lpwstr>
  </property>
  <property fmtid="{D5CDD505-2E9C-101B-9397-08002B2CF9AE}" pid="10" name="MSIP_Label_defa4170-0d19-0005-0004-bc88714345d2_ActionId">
    <vt:lpwstr>ccd5c0b5-33fe-4150-a374-627ce2aa9438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