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2D43A7" w14:textId="58867937" w:rsidR="00FE1D53" w:rsidRPr="003319C1" w:rsidRDefault="00FE1D53" w:rsidP="00C53210">
      <w:pPr>
        <w:jc w:val="center"/>
        <w:rPr>
          <w:b/>
          <w:sz w:val="52"/>
          <w:lang w:val="et-EE"/>
        </w:rPr>
      </w:pPr>
    </w:p>
    <w:p w14:paraId="5A895374" w14:textId="3D1A9CCB" w:rsidR="00FE1D53" w:rsidRPr="003319C1" w:rsidRDefault="00FE1D53" w:rsidP="00C53210">
      <w:pPr>
        <w:jc w:val="center"/>
        <w:rPr>
          <w:b/>
          <w:sz w:val="52"/>
          <w:lang w:val="et-EE"/>
        </w:rPr>
      </w:pPr>
    </w:p>
    <w:p w14:paraId="52371B62" w14:textId="77777777" w:rsidR="00BC4976" w:rsidRPr="003319C1" w:rsidRDefault="00BC4976" w:rsidP="00C53210">
      <w:pPr>
        <w:jc w:val="center"/>
        <w:rPr>
          <w:b/>
          <w:sz w:val="52"/>
          <w:lang w:val="et-EE"/>
        </w:rPr>
      </w:pPr>
    </w:p>
    <w:p w14:paraId="436D83D5" w14:textId="030FC375" w:rsidR="00B075C2" w:rsidRPr="003319C1" w:rsidRDefault="002C447A" w:rsidP="00C53210">
      <w:pPr>
        <w:jc w:val="center"/>
        <w:rPr>
          <w:b/>
          <w:sz w:val="52"/>
          <w:lang w:val="et-EE"/>
        </w:rPr>
      </w:pPr>
      <w:r w:rsidRPr="003319C1">
        <w:rPr>
          <w:b/>
          <w:sz w:val="52"/>
          <w:lang w:val="et-EE"/>
        </w:rPr>
        <w:t>SCHENKER AS</w:t>
      </w:r>
    </w:p>
    <w:p w14:paraId="040280AF" w14:textId="77777777" w:rsidR="00295947" w:rsidRDefault="002C447A" w:rsidP="00104030">
      <w:pPr>
        <w:jc w:val="center"/>
        <w:rPr>
          <w:rFonts w:cs="Times New Roman"/>
          <w:b/>
          <w:bCs/>
          <w:caps/>
          <w:sz w:val="44"/>
          <w:szCs w:val="52"/>
          <w:lang w:val="et-EE"/>
        </w:rPr>
      </w:pPr>
      <w:r w:rsidRPr="003319C1">
        <w:rPr>
          <w:rFonts w:cs="Times New Roman"/>
          <w:b/>
          <w:bCs/>
          <w:caps/>
          <w:sz w:val="44"/>
          <w:szCs w:val="52"/>
          <w:lang w:val="et-EE"/>
        </w:rPr>
        <w:t>Tallinna kesklao</w:t>
      </w:r>
      <w:r w:rsidR="0066354D">
        <w:rPr>
          <w:rFonts w:cs="Times New Roman"/>
          <w:b/>
          <w:bCs/>
          <w:caps/>
          <w:sz w:val="44"/>
          <w:szCs w:val="52"/>
          <w:lang w:val="et-EE"/>
        </w:rPr>
        <w:t xml:space="preserve"> ja </w:t>
      </w:r>
    </w:p>
    <w:p w14:paraId="28F02F02" w14:textId="316BEEC6" w:rsidR="00B075C2" w:rsidRPr="003319C1" w:rsidRDefault="0066354D" w:rsidP="00104030">
      <w:pPr>
        <w:jc w:val="center"/>
        <w:rPr>
          <w:rFonts w:cs="Times New Roman"/>
          <w:b/>
          <w:bCs/>
          <w:caps/>
          <w:sz w:val="44"/>
          <w:szCs w:val="52"/>
          <w:lang w:val="et-EE"/>
        </w:rPr>
      </w:pPr>
      <w:r>
        <w:rPr>
          <w:rFonts w:cs="Times New Roman"/>
          <w:b/>
          <w:bCs/>
          <w:caps/>
          <w:sz w:val="44"/>
          <w:szCs w:val="52"/>
          <w:lang w:val="et-EE"/>
        </w:rPr>
        <w:t>kanali tee lao</w:t>
      </w:r>
      <w:r w:rsidR="00552D3C">
        <w:rPr>
          <w:rFonts w:cs="Times New Roman"/>
          <w:b/>
          <w:bCs/>
          <w:caps/>
          <w:sz w:val="44"/>
          <w:szCs w:val="52"/>
          <w:lang w:val="et-EE"/>
        </w:rPr>
        <w:t xml:space="preserve"> </w:t>
      </w:r>
      <w:r w:rsidR="00B075C2" w:rsidRPr="003319C1">
        <w:rPr>
          <w:b/>
          <w:bCs/>
          <w:caps/>
          <w:sz w:val="44"/>
          <w:szCs w:val="48"/>
          <w:lang w:val="et-EE"/>
        </w:rPr>
        <w:t>riskianalüüs</w:t>
      </w:r>
    </w:p>
    <w:p w14:paraId="6637D680" w14:textId="38243BE5" w:rsidR="00B075C2" w:rsidRPr="003319C1" w:rsidRDefault="002C447A" w:rsidP="002012A0">
      <w:pPr>
        <w:jc w:val="center"/>
        <w:rPr>
          <w:sz w:val="40"/>
          <w:lang w:val="et-EE"/>
        </w:rPr>
      </w:pPr>
      <w:r w:rsidRPr="003319C1">
        <w:rPr>
          <w:b/>
          <w:bCs/>
          <w:lang w:val="et-EE"/>
        </w:rPr>
        <w:t>Kaabli 13, Peetri alevik, Rae vald, Harju maakond</w:t>
      </w:r>
    </w:p>
    <w:p w14:paraId="4316F39A" w14:textId="4813BD04" w:rsidR="00B075C2" w:rsidRPr="003319C1" w:rsidRDefault="00B075C2" w:rsidP="002012A0">
      <w:pPr>
        <w:rPr>
          <w:sz w:val="28"/>
          <w:lang w:val="et-EE"/>
        </w:rPr>
      </w:pPr>
    </w:p>
    <w:p w14:paraId="38471FD1" w14:textId="6E7F1A98" w:rsidR="00965AC6" w:rsidRPr="003319C1" w:rsidRDefault="00965AC6" w:rsidP="002012A0">
      <w:pPr>
        <w:rPr>
          <w:sz w:val="28"/>
          <w:lang w:val="et-EE"/>
        </w:rPr>
      </w:pPr>
    </w:p>
    <w:p w14:paraId="1D2C1F46" w14:textId="40B88331" w:rsidR="00965AC6" w:rsidRPr="003319C1" w:rsidRDefault="00965AC6" w:rsidP="002012A0">
      <w:pPr>
        <w:rPr>
          <w:sz w:val="28"/>
          <w:lang w:val="et-EE"/>
        </w:rPr>
      </w:pPr>
    </w:p>
    <w:p w14:paraId="018DC293" w14:textId="366E37BA" w:rsidR="00965AC6" w:rsidRPr="003319C1" w:rsidRDefault="00965AC6" w:rsidP="002012A0">
      <w:pPr>
        <w:rPr>
          <w:sz w:val="28"/>
          <w:lang w:val="et-EE"/>
        </w:rPr>
      </w:pPr>
    </w:p>
    <w:p w14:paraId="2022BFEA" w14:textId="702942AE" w:rsidR="00965AC6" w:rsidRPr="003319C1" w:rsidRDefault="00965AC6" w:rsidP="002012A0">
      <w:pPr>
        <w:rPr>
          <w:sz w:val="28"/>
          <w:lang w:val="et-EE"/>
        </w:rPr>
      </w:pPr>
    </w:p>
    <w:p w14:paraId="36407A93" w14:textId="44D23045" w:rsidR="00965AC6" w:rsidRPr="003319C1" w:rsidRDefault="00965AC6" w:rsidP="002012A0">
      <w:pPr>
        <w:rPr>
          <w:sz w:val="28"/>
          <w:lang w:val="et-EE"/>
        </w:rPr>
      </w:pPr>
    </w:p>
    <w:p w14:paraId="4E929B36" w14:textId="69593FC8" w:rsidR="004369AA" w:rsidRPr="003319C1" w:rsidRDefault="004369AA" w:rsidP="002012A0">
      <w:pPr>
        <w:rPr>
          <w:sz w:val="28"/>
          <w:lang w:val="et-EE"/>
        </w:rPr>
      </w:pPr>
    </w:p>
    <w:p w14:paraId="1FF0BB58" w14:textId="714FD0B8" w:rsidR="004369AA" w:rsidRPr="003319C1" w:rsidRDefault="004369AA" w:rsidP="002012A0">
      <w:pPr>
        <w:rPr>
          <w:sz w:val="28"/>
          <w:lang w:val="et-EE"/>
        </w:rPr>
      </w:pPr>
    </w:p>
    <w:p w14:paraId="1E071410" w14:textId="10996EF9" w:rsidR="004369AA" w:rsidRPr="003319C1" w:rsidRDefault="004369AA" w:rsidP="002012A0">
      <w:pPr>
        <w:rPr>
          <w:sz w:val="28"/>
          <w:lang w:val="et-EE"/>
        </w:rPr>
      </w:pPr>
    </w:p>
    <w:p w14:paraId="69431308" w14:textId="4D3E0C2C" w:rsidR="004369AA" w:rsidRPr="003319C1" w:rsidRDefault="004369AA" w:rsidP="002012A0">
      <w:pPr>
        <w:rPr>
          <w:sz w:val="28"/>
          <w:lang w:val="et-EE"/>
        </w:rPr>
      </w:pPr>
    </w:p>
    <w:p w14:paraId="6065CDE6" w14:textId="3C98C932" w:rsidR="004369AA" w:rsidRPr="003319C1" w:rsidRDefault="004369AA" w:rsidP="002012A0">
      <w:pPr>
        <w:rPr>
          <w:sz w:val="28"/>
          <w:lang w:val="et-EE"/>
        </w:rPr>
      </w:pPr>
    </w:p>
    <w:p w14:paraId="4C6B586F" w14:textId="4D2C68EC" w:rsidR="004369AA" w:rsidRPr="003319C1" w:rsidRDefault="004369AA" w:rsidP="002012A0">
      <w:pPr>
        <w:rPr>
          <w:sz w:val="28"/>
          <w:lang w:val="et-EE"/>
        </w:rPr>
      </w:pPr>
    </w:p>
    <w:p w14:paraId="3BC21454" w14:textId="1F92B841" w:rsidR="004369AA" w:rsidRPr="003319C1" w:rsidRDefault="004369AA" w:rsidP="002012A0">
      <w:pPr>
        <w:rPr>
          <w:sz w:val="28"/>
          <w:lang w:val="et-EE"/>
        </w:rPr>
      </w:pPr>
    </w:p>
    <w:p w14:paraId="5AB35201" w14:textId="2C5DD9A4" w:rsidR="004369AA" w:rsidRPr="003319C1" w:rsidRDefault="004369AA" w:rsidP="002012A0">
      <w:pPr>
        <w:rPr>
          <w:sz w:val="28"/>
          <w:lang w:val="et-EE"/>
        </w:rPr>
      </w:pPr>
    </w:p>
    <w:p w14:paraId="277323EC" w14:textId="77777777" w:rsidR="004369AA" w:rsidRPr="003319C1" w:rsidRDefault="004369AA" w:rsidP="002012A0">
      <w:pPr>
        <w:rPr>
          <w:sz w:val="28"/>
          <w:lang w:val="et-EE"/>
        </w:rPr>
      </w:pPr>
    </w:p>
    <w:p w14:paraId="23C5BFED" w14:textId="77777777" w:rsidR="007D3D55" w:rsidRPr="003319C1" w:rsidRDefault="00B075C2" w:rsidP="002012A0">
      <w:pPr>
        <w:jc w:val="center"/>
        <w:rPr>
          <w:sz w:val="28"/>
          <w:lang w:val="et-EE"/>
        </w:rPr>
      </w:pPr>
      <w:r w:rsidRPr="003319C1">
        <w:rPr>
          <w:sz w:val="28"/>
          <w:lang w:val="et-EE"/>
        </w:rPr>
        <w:t xml:space="preserve">Tallinn </w:t>
      </w:r>
    </w:p>
    <w:p w14:paraId="628C4352" w14:textId="268C0515" w:rsidR="00B075C2" w:rsidRPr="003319C1" w:rsidRDefault="00B075C2" w:rsidP="002012A0">
      <w:pPr>
        <w:jc w:val="center"/>
        <w:rPr>
          <w:sz w:val="28"/>
          <w:lang w:val="et-EE"/>
        </w:rPr>
      </w:pPr>
      <w:r w:rsidRPr="003319C1">
        <w:rPr>
          <w:sz w:val="28"/>
          <w:lang w:val="et-EE"/>
        </w:rPr>
        <w:t>20</w:t>
      </w:r>
      <w:r w:rsidR="001A7DDB" w:rsidRPr="003319C1">
        <w:rPr>
          <w:sz w:val="28"/>
          <w:lang w:val="et-EE"/>
        </w:rPr>
        <w:t>2</w:t>
      </w:r>
      <w:r w:rsidR="00FE517D">
        <w:rPr>
          <w:sz w:val="28"/>
          <w:lang w:val="et-EE"/>
        </w:rPr>
        <w:t>4</w:t>
      </w:r>
      <w:r w:rsidRPr="003319C1">
        <w:rPr>
          <w:lang w:val="et-EE"/>
        </w:rPr>
        <w:br w:type="page"/>
      </w:r>
    </w:p>
    <w:sdt>
      <w:sdtPr>
        <w:rPr>
          <w:lang w:val="et-EE"/>
        </w:rPr>
        <w:id w:val="-1861425016"/>
        <w:docPartObj>
          <w:docPartGallery w:val="Table of Contents"/>
          <w:docPartUnique/>
        </w:docPartObj>
      </w:sdtPr>
      <w:sdtEndPr>
        <w:rPr>
          <w:rFonts w:cs="Times New Roman"/>
          <w:noProof/>
        </w:rPr>
      </w:sdtEndPr>
      <w:sdtContent>
        <w:p w14:paraId="39FF7B9A" w14:textId="77777777" w:rsidR="00B075C2" w:rsidRPr="003319C1" w:rsidRDefault="00B075C2" w:rsidP="002012A0">
          <w:pPr>
            <w:rPr>
              <w:rFonts w:asciiTheme="majorHAnsi" w:hAnsiTheme="majorHAnsi"/>
              <w:b/>
              <w:color w:val="365F91" w:themeColor="accent1" w:themeShade="BF"/>
              <w:sz w:val="32"/>
              <w:szCs w:val="32"/>
              <w:lang w:val="et-EE"/>
            </w:rPr>
          </w:pPr>
          <w:r w:rsidRPr="003319C1">
            <w:rPr>
              <w:rFonts w:asciiTheme="majorHAnsi" w:hAnsiTheme="majorHAnsi"/>
              <w:b/>
              <w:color w:val="365F91" w:themeColor="accent1" w:themeShade="BF"/>
              <w:sz w:val="32"/>
              <w:szCs w:val="32"/>
              <w:lang w:val="et-EE"/>
            </w:rPr>
            <w:t>SISUKORD</w:t>
          </w:r>
        </w:p>
        <w:p w14:paraId="7FB0242F" w14:textId="05950D3C" w:rsidR="00B108A3" w:rsidRPr="001D198E" w:rsidRDefault="00B075C2">
          <w:pPr>
            <w:pStyle w:val="TOC1"/>
            <w:rPr>
              <w:rFonts w:ascii="Times New Roman" w:hAnsi="Times New Roman"/>
              <w:b w:val="0"/>
              <w:noProof/>
              <w:color w:val="auto"/>
              <w:szCs w:val="22"/>
              <w:lang w:val="et-EE" w:eastAsia="et-EE"/>
            </w:rPr>
          </w:pPr>
          <w:r w:rsidRPr="001D198E">
            <w:rPr>
              <w:rFonts w:ascii="Times New Roman" w:hAnsi="Times New Roman" w:cs="Times New Roman"/>
              <w:b w:val="0"/>
              <w:color w:val="auto"/>
              <w:lang w:val="et-EE"/>
            </w:rPr>
            <w:fldChar w:fldCharType="begin"/>
          </w:r>
          <w:r w:rsidRPr="001D198E">
            <w:rPr>
              <w:rFonts w:ascii="Times New Roman" w:hAnsi="Times New Roman" w:cs="Times New Roman"/>
              <w:b w:val="0"/>
              <w:color w:val="auto"/>
              <w:lang w:val="et-EE"/>
            </w:rPr>
            <w:instrText xml:space="preserve"> TOC \o "1-3" \h \z \u </w:instrText>
          </w:r>
          <w:r w:rsidRPr="001D198E">
            <w:rPr>
              <w:rFonts w:ascii="Times New Roman" w:hAnsi="Times New Roman" w:cs="Times New Roman"/>
              <w:b w:val="0"/>
              <w:color w:val="auto"/>
              <w:lang w:val="et-EE"/>
            </w:rPr>
            <w:fldChar w:fldCharType="separate"/>
          </w:r>
          <w:hyperlink w:anchor="_Toc133911613" w:history="1">
            <w:r w:rsidR="00B108A3" w:rsidRPr="001D198E">
              <w:rPr>
                <w:rStyle w:val="Hyperlink"/>
                <w:rFonts w:ascii="Times New Roman" w:hAnsi="Times New Roman"/>
                <w:b w:val="0"/>
                <w:noProof/>
                <w:color w:val="auto"/>
                <w:lang w:val="et-EE"/>
              </w:rPr>
              <w:t>Üldosa</w:t>
            </w:r>
            <w:r w:rsidR="00B108A3" w:rsidRPr="001D198E">
              <w:rPr>
                <w:rFonts w:ascii="Times New Roman" w:hAnsi="Times New Roman"/>
                <w:b w:val="0"/>
                <w:noProof/>
                <w:webHidden/>
                <w:color w:val="auto"/>
              </w:rPr>
              <w:tab/>
            </w:r>
            <w:r w:rsidR="00B108A3" w:rsidRPr="001D198E">
              <w:rPr>
                <w:rFonts w:ascii="Times New Roman" w:hAnsi="Times New Roman"/>
                <w:b w:val="0"/>
                <w:noProof/>
                <w:webHidden/>
                <w:color w:val="auto"/>
              </w:rPr>
              <w:fldChar w:fldCharType="begin"/>
            </w:r>
            <w:r w:rsidR="00B108A3" w:rsidRPr="001D198E">
              <w:rPr>
                <w:rFonts w:ascii="Times New Roman" w:hAnsi="Times New Roman"/>
                <w:b w:val="0"/>
                <w:noProof/>
                <w:webHidden/>
                <w:color w:val="auto"/>
              </w:rPr>
              <w:instrText xml:space="preserve"> PAGEREF _Toc133911613 \h </w:instrText>
            </w:r>
            <w:r w:rsidR="00B108A3" w:rsidRPr="001D198E">
              <w:rPr>
                <w:rFonts w:ascii="Times New Roman" w:hAnsi="Times New Roman"/>
                <w:b w:val="0"/>
                <w:noProof/>
                <w:webHidden/>
                <w:color w:val="auto"/>
              </w:rPr>
            </w:r>
            <w:r w:rsidR="00B108A3" w:rsidRPr="001D198E">
              <w:rPr>
                <w:rFonts w:ascii="Times New Roman" w:hAnsi="Times New Roman"/>
                <w:b w:val="0"/>
                <w:noProof/>
                <w:webHidden/>
                <w:color w:val="auto"/>
              </w:rPr>
              <w:fldChar w:fldCharType="separate"/>
            </w:r>
            <w:r w:rsidR="00FF1DC0">
              <w:rPr>
                <w:rFonts w:ascii="Times New Roman" w:hAnsi="Times New Roman"/>
                <w:b w:val="0"/>
                <w:noProof/>
                <w:webHidden/>
                <w:color w:val="auto"/>
              </w:rPr>
              <w:t>3</w:t>
            </w:r>
            <w:r w:rsidR="00B108A3" w:rsidRPr="001D198E">
              <w:rPr>
                <w:rFonts w:ascii="Times New Roman" w:hAnsi="Times New Roman"/>
                <w:b w:val="0"/>
                <w:noProof/>
                <w:webHidden/>
                <w:color w:val="auto"/>
              </w:rPr>
              <w:fldChar w:fldCharType="end"/>
            </w:r>
          </w:hyperlink>
        </w:p>
        <w:p w14:paraId="23690BCC" w14:textId="168F3D15" w:rsidR="00B108A3" w:rsidRPr="001D198E" w:rsidRDefault="00E24EE7">
          <w:pPr>
            <w:pStyle w:val="TOC1"/>
            <w:rPr>
              <w:rFonts w:ascii="Times New Roman" w:hAnsi="Times New Roman"/>
              <w:b w:val="0"/>
              <w:noProof/>
              <w:color w:val="auto"/>
              <w:szCs w:val="22"/>
              <w:lang w:val="et-EE" w:eastAsia="et-EE"/>
            </w:rPr>
          </w:pPr>
          <w:hyperlink w:anchor="_Toc133911614" w:history="1">
            <w:r w:rsidR="00B108A3" w:rsidRPr="001D198E">
              <w:rPr>
                <w:rStyle w:val="Hyperlink"/>
                <w:rFonts w:ascii="Times New Roman" w:hAnsi="Times New Roman"/>
                <w:b w:val="0"/>
                <w:noProof/>
                <w:color w:val="auto"/>
                <w:lang w:val="et-EE"/>
              </w:rPr>
              <w:t>1. Analüüsi lähteandmed</w:t>
            </w:r>
            <w:r w:rsidR="00B108A3" w:rsidRPr="001D198E">
              <w:rPr>
                <w:rFonts w:ascii="Times New Roman" w:hAnsi="Times New Roman"/>
                <w:b w:val="0"/>
                <w:noProof/>
                <w:webHidden/>
                <w:color w:val="auto"/>
              </w:rPr>
              <w:tab/>
            </w:r>
            <w:r w:rsidR="00B108A3" w:rsidRPr="001D198E">
              <w:rPr>
                <w:rFonts w:ascii="Times New Roman" w:hAnsi="Times New Roman"/>
                <w:b w:val="0"/>
                <w:noProof/>
                <w:webHidden/>
                <w:color w:val="auto"/>
              </w:rPr>
              <w:fldChar w:fldCharType="begin"/>
            </w:r>
            <w:r w:rsidR="00B108A3" w:rsidRPr="001D198E">
              <w:rPr>
                <w:rFonts w:ascii="Times New Roman" w:hAnsi="Times New Roman"/>
                <w:b w:val="0"/>
                <w:noProof/>
                <w:webHidden/>
                <w:color w:val="auto"/>
              </w:rPr>
              <w:instrText xml:space="preserve"> PAGEREF _Toc133911614 \h </w:instrText>
            </w:r>
            <w:r w:rsidR="00B108A3" w:rsidRPr="001D198E">
              <w:rPr>
                <w:rFonts w:ascii="Times New Roman" w:hAnsi="Times New Roman"/>
                <w:b w:val="0"/>
                <w:noProof/>
                <w:webHidden/>
                <w:color w:val="auto"/>
              </w:rPr>
            </w:r>
            <w:r w:rsidR="00B108A3" w:rsidRPr="001D198E">
              <w:rPr>
                <w:rFonts w:ascii="Times New Roman" w:hAnsi="Times New Roman"/>
                <w:b w:val="0"/>
                <w:noProof/>
                <w:webHidden/>
                <w:color w:val="auto"/>
              </w:rPr>
              <w:fldChar w:fldCharType="separate"/>
            </w:r>
            <w:r w:rsidR="00FF1DC0">
              <w:rPr>
                <w:rFonts w:ascii="Times New Roman" w:hAnsi="Times New Roman"/>
                <w:b w:val="0"/>
                <w:noProof/>
                <w:webHidden/>
                <w:color w:val="auto"/>
              </w:rPr>
              <w:t>4</w:t>
            </w:r>
            <w:r w:rsidR="00B108A3" w:rsidRPr="001D198E">
              <w:rPr>
                <w:rFonts w:ascii="Times New Roman" w:hAnsi="Times New Roman"/>
                <w:b w:val="0"/>
                <w:noProof/>
                <w:webHidden/>
                <w:color w:val="auto"/>
              </w:rPr>
              <w:fldChar w:fldCharType="end"/>
            </w:r>
          </w:hyperlink>
        </w:p>
        <w:p w14:paraId="0FF65A2B" w14:textId="43073D4D" w:rsidR="00B108A3" w:rsidRPr="001D198E" w:rsidRDefault="00E24EE7" w:rsidP="001D198E">
          <w:pPr>
            <w:pStyle w:val="TOC2"/>
            <w:tabs>
              <w:tab w:val="right" w:leader="dot" w:pos="8297"/>
            </w:tabs>
            <w:ind w:left="720"/>
            <w:rPr>
              <w:noProof/>
              <w:sz w:val="24"/>
              <w:lang w:val="et-EE" w:eastAsia="et-EE"/>
            </w:rPr>
          </w:pPr>
          <w:hyperlink w:anchor="_Toc133911615" w:history="1">
            <w:r w:rsidR="00B108A3" w:rsidRPr="001D198E">
              <w:rPr>
                <w:rStyle w:val="Hyperlink"/>
                <w:noProof/>
                <w:color w:val="auto"/>
                <w:sz w:val="24"/>
                <w:lang w:val="et-EE"/>
              </w:rPr>
              <w:t>1.1 Riskianalüüsi metoodika</w:t>
            </w:r>
            <w:r w:rsidR="00B108A3" w:rsidRPr="001D198E">
              <w:rPr>
                <w:noProof/>
                <w:webHidden/>
                <w:sz w:val="24"/>
              </w:rPr>
              <w:tab/>
            </w:r>
            <w:r w:rsidR="00B108A3" w:rsidRPr="001D198E">
              <w:rPr>
                <w:noProof/>
                <w:webHidden/>
                <w:sz w:val="24"/>
              </w:rPr>
              <w:fldChar w:fldCharType="begin"/>
            </w:r>
            <w:r w:rsidR="00B108A3" w:rsidRPr="001D198E">
              <w:rPr>
                <w:noProof/>
                <w:webHidden/>
                <w:sz w:val="24"/>
              </w:rPr>
              <w:instrText xml:space="preserve"> PAGEREF _Toc133911615 \h </w:instrText>
            </w:r>
            <w:r w:rsidR="00B108A3" w:rsidRPr="001D198E">
              <w:rPr>
                <w:noProof/>
                <w:webHidden/>
                <w:sz w:val="24"/>
              </w:rPr>
            </w:r>
            <w:r w:rsidR="00B108A3" w:rsidRPr="001D198E">
              <w:rPr>
                <w:noProof/>
                <w:webHidden/>
                <w:sz w:val="24"/>
              </w:rPr>
              <w:fldChar w:fldCharType="separate"/>
            </w:r>
            <w:r w:rsidR="00FF1DC0">
              <w:rPr>
                <w:noProof/>
                <w:webHidden/>
                <w:sz w:val="24"/>
              </w:rPr>
              <w:t>4</w:t>
            </w:r>
            <w:r w:rsidR="00B108A3" w:rsidRPr="001D198E">
              <w:rPr>
                <w:noProof/>
                <w:webHidden/>
                <w:sz w:val="24"/>
              </w:rPr>
              <w:fldChar w:fldCharType="end"/>
            </w:r>
          </w:hyperlink>
        </w:p>
        <w:p w14:paraId="78EDDAEA" w14:textId="0C6C4502" w:rsidR="00B108A3" w:rsidRPr="001D198E" w:rsidRDefault="00E24EE7" w:rsidP="001D198E">
          <w:pPr>
            <w:pStyle w:val="TOC2"/>
            <w:tabs>
              <w:tab w:val="right" w:leader="dot" w:pos="8297"/>
            </w:tabs>
            <w:ind w:left="720"/>
            <w:rPr>
              <w:noProof/>
              <w:sz w:val="24"/>
              <w:lang w:val="et-EE" w:eastAsia="et-EE"/>
            </w:rPr>
          </w:pPr>
          <w:hyperlink w:anchor="_Toc133911616" w:history="1">
            <w:r w:rsidR="00B108A3" w:rsidRPr="001D198E">
              <w:rPr>
                <w:rStyle w:val="Hyperlink"/>
                <w:noProof/>
                <w:color w:val="auto"/>
                <w:sz w:val="24"/>
                <w:lang w:val="et-EE"/>
              </w:rPr>
              <w:t>1.2 Kasutatud mõisted</w:t>
            </w:r>
            <w:r w:rsidR="00B108A3" w:rsidRPr="001D198E">
              <w:rPr>
                <w:noProof/>
                <w:webHidden/>
                <w:sz w:val="24"/>
              </w:rPr>
              <w:tab/>
            </w:r>
            <w:r w:rsidR="00B108A3" w:rsidRPr="001D198E">
              <w:rPr>
                <w:noProof/>
                <w:webHidden/>
                <w:sz w:val="24"/>
              </w:rPr>
              <w:fldChar w:fldCharType="begin"/>
            </w:r>
            <w:r w:rsidR="00B108A3" w:rsidRPr="001D198E">
              <w:rPr>
                <w:noProof/>
                <w:webHidden/>
                <w:sz w:val="24"/>
              </w:rPr>
              <w:instrText xml:space="preserve"> PAGEREF _Toc133911616 \h </w:instrText>
            </w:r>
            <w:r w:rsidR="00B108A3" w:rsidRPr="001D198E">
              <w:rPr>
                <w:noProof/>
                <w:webHidden/>
                <w:sz w:val="24"/>
              </w:rPr>
            </w:r>
            <w:r w:rsidR="00B108A3" w:rsidRPr="001D198E">
              <w:rPr>
                <w:noProof/>
                <w:webHidden/>
                <w:sz w:val="24"/>
              </w:rPr>
              <w:fldChar w:fldCharType="separate"/>
            </w:r>
            <w:r w:rsidR="00FF1DC0">
              <w:rPr>
                <w:noProof/>
                <w:webHidden/>
                <w:sz w:val="24"/>
              </w:rPr>
              <w:t>8</w:t>
            </w:r>
            <w:r w:rsidR="00B108A3" w:rsidRPr="001D198E">
              <w:rPr>
                <w:noProof/>
                <w:webHidden/>
                <w:sz w:val="24"/>
              </w:rPr>
              <w:fldChar w:fldCharType="end"/>
            </w:r>
          </w:hyperlink>
        </w:p>
        <w:p w14:paraId="57F44528" w14:textId="0664F937" w:rsidR="00B108A3" w:rsidRPr="001D198E" w:rsidRDefault="00E24EE7" w:rsidP="001D198E">
          <w:pPr>
            <w:pStyle w:val="TOC2"/>
            <w:tabs>
              <w:tab w:val="right" w:leader="dot" w:pos="8297"/>
            </w:tabs>
            <w:ind w:left="720"/>
            <w:rPr>
              <w:noProof/>
              <w:sz w:val="24"/>
              <w:lang w:val="et-EE" w:eastAsia="et-EE"/>
            </w:rPr>
          </w:pPr>
          <w:hyperlink w:anchor="_Toc133911617" w:history="1">
            <w:r w:rsidR="00B108A3" w:rsidRPr="001D198E">
              <w:rPr>
                <w:rStyle w:val="Hyperlink"/>
                <w:noProof/>
                <w:color w:val="auto"/>
                <w:sz w:val="24"/>
                <w:lang w:val="et-EE"/>
              </w:rPr>
              <w:t>1.3 Käitise ja lähiümbrise kirjeldus</w:t>
            </w:r>
            <w:r w:rsidR="00B108A3" w:rsidRPr="001D198E">
              <w:rPr>
                <w:noProof/>
                <w:webHidden/>
                <w:sz w:val="24"/>
              </w:rPr>
              <w:tab/>
            </w:r>
            <w:r w:rsidR="00B108A3" w:rsidRPr="001D198E">
              <w:rPr>
                <w:noProof/>
                <w:webHidden/>
                <w:sz w:val="24"/>
              </w:rPr>
              <w:fldChar w:fldCharType="begin"/>
            </w:r>
            <w:r w:rsidR="00B108A3" w:rsidRPr="001D198E">
              <w:rPr>
                <w:noProof/>
                <w:webHidden/>
                <w:sz w:val="24"/>
              </w:rPr>
              <w:instrText xml:space="preserve"> PAGEREF _Toc133911617 \h </w:instrText>
            </w:r>
            <w:r w:rsidR="00B108A3" w:rsidRPr="001D198E">
              <w:rPr>
                <w:noProof/>
                <w:webHidden/>
                <w:sz w:val="24"/>
              </w:rPr>
            </w:r>
            <w:r w:rsidR="00B108A3" w:rsidRPr="001D198E">
              <w:rPr>
                <w:noProof/>
                <w:webHidden/>
                <w:sz w:val="24"/>
              </w:rPr>
              <w:fldChar w:fldCharType="separate"/>
            </w:r>
            <w:r w:rsidR="00FF1DC0">
              <w:rPr>
                <w:noProof/>
                <w:webHidden/>
                <w:sz w:val="24"/>
              </w:rPr>
              <w:t>9</w:t>
            </w:r>
            <w:r w:rsidR="00B108A3" w:rsidRPr="001D198E">
              <w:rPr>
                <w:noProof/>
                <w:webHidden/>
                <w:sz w:val="24"/>
              </w:rPr>
              <w:fldChar w:fldCharType="end"/>
            </w:r>
          </w:hyperlink>
        </w:p>
        <w:p w14:paraId="510DFD00" w14:textId="65884914" w:rsidR="00B108A3" w:rsidRPr="001D198E" w:rsidRDefault="00E24EE7" w:rsidP="001D198E">
          <w:pPr>
            <w:pStyle w:val="TOC2"/>
            <w:tabs>
              <w:tab w:val="right" w:leader="dot" w:pos="8297"/>
            </w:tabs>
            <w:ind w:left="720"/>
            <w:rPr>
              <w:noProof/>
              <w:sz w:val="24"/>
              <w:lang w:val="et-EE" w:eastAsia="et-EE"/>
            </w:rPr>
          </w:pPr>
          <w:hyperlink w:anchor="_Toc133911618" w:history="1">
            <w:r w:rsidR="00B108A3" w:rsidRPr="001D198E">
              <w:rPr>
                <w:rStyle w:val="Hyperlink"/>
                <w:noProof/>
                <w:color w:val="auto"/>
                <w:sz w:val="24"/>
                <w:lang w:val="et-EE"/>
              </w:rPr>
              <w:t xml:space="preserve">1.4 </w:t>
            </w:r>
            <w:r w:rsidR="00B240E6">
              <w:rPr>
                <w:rStyle w:val="Hyperlink"/>
                <w:noProof/>
                <w:color w:val="auto"/>
                <w:sz w:val="24"/>
                <w:lang w:val="et-EE"/>
              </w:rPr>
              <w:t xml:space="preserve">Ohtlike </w:t>
            </w:r>
            <w:r w:rsidR="0048613F">
              <w:rPr>
                <w:rStyle w:val="Hyperlink"/>
                <w:noProof/>
                <w:color w:val="auto"/>
                <w:sz w:val="24"/>
                <w:lang w:val="et-EE"/>
              </w:rPr>
              <w:t>kemikaalide</w:t>
            </w:r>
            <w:r w:rsidR="00B108A3" w:rsidRPr="001D198E">
              <w:rPr>
                <w:rStyle w:val="Hyperlink"/>
                <w:noProof/>
                <w:color w:val="auto"/>
                <w:sz w:val="24"/>
                <w:lang w:val="et-EE"/>
              </w:rPr>
              <w:t xml:space="preserve"> ladustamine</w:t>
            </w:r>
            <w:r w:rsidR="00B108A3" w:rsidRPr="001D198E">
              <w:rPr>
                <w:noProof/>
                <w:webHidden/>
                <w:sz w:val="24"/>
              </w:rPr>
              <w:tab/>
            </w:r>
            <w:r w:rsidR="00B108A3" w:rsidRPr="001D198E">
              <w:rPr>
                <w:noProof/>
                <w:webHidden/>
                <w:sz w:val="24"/>
              </w:rPr>
              <w:fldChar w:fldCharType="begin"/>
            </w:r>
            <w:r w:rsidR="00B108A3" w:rsidRPr="001D198E">
              <w:rPr>
                <w:noProof/>
                <w:webHidden/>
                <w:sz w:val="24"/>
              </w:rPr>
              <w:instrText xml:space="preserve"> PAGEREF _Toc133911618 \h </w:instrText>
            </w:r>
            <w:r w:rsidR="00B108A3" w:rsidRPr="001D198E">
              <w:rPr>
                <w:noProof/>
                <w:webHidden/>
                <w:sz w:val="24"/>
              </w:rPr>
            </w:r>
            <w:r w:rsidR="00B108A3" w:rsidRPr="001D198E">
              <w:rPr>
                <w:noProof/>
                <w:webHidden/>
                <w:sz w:val="24"/>
              </w:rPr>
              <w:fldChar w:fldCharType="separate"/>
            </w:r>
            <w:r w:rsidR="00FF1DC0">
              <w:rPr>
                <w:noProof/>
                <w:webHidden/>
                <w:sz w:val="24"/>
              </w:rPr>
              <w:t>11</w:t>
            </w:r>
            <w:r w:rsidR="00B108A3" w:rsidRPr="001D198E">
              <w:rPr>
                <w:noProof/>
                <w:webHidden/>
                <w:sz w:val="24"/>
              </w:rPr>
              <w:fldChar w:fldCharType="end"/>
            </w:r>
          </w:hyperlink>
        </w:p>
        <w:p w14:paraId="20AFD14D" w14:textId="34A1AA0C" w:rsidR="00B108A3" w:rsidRPr="001D198E" w:rsidRDefault="00E24EE7">
          <w:pPr>
            <w:pStyle w:val="TOC1"/>
            <w:rPr>
              <w:rFonts w:ascii="Times New Roman" w:hAnsi="Times New Roman"/>
              <w:b w:val="0"/>
              <w:noProof/>
              <w:color w:val="auto"/>
              <w:szCs w:val="22"/>
              <w:lang w:val="et-EE" w:eastAsia="et-EE"/>
            </w:rPr>
          </w:pPr>
          <w:hyperlink w:anchor="_Toc133911619" w:history="1">
            <w:r w:rsidR="00B108A3" w:rsidRPr="001D198E">
              <w:rPr>
                <w:rStyle w:val="Hyperlink"/>
                <w:rFonts w:ascii="Times New Roman" w:hAnsi="Times New Roman"/>
                <w:b w:val="0"/>
                <w:noProof/>
                <w:color w:val="auto"/>
                <w:lang w:val="et-EE"/>
              </w:rPr>
              <w:t>2. Võimalike õnnetusjuhtumite kirjeldus</w:t>
            </w:r>
            <w:r w:rsidR="00B108A3" w:rsidRPr="001D198E">
              <w:rPr>
                <w:rFonts w:ascii="Times New Roman" w:hAnsi="Times New Roman"/>
                <w:b w:val="0"/>
                <w:noProof/>
                <w:webHidden/>
                <w:color w:val="auto"/>
              </w:rPr>
              <w:tab/>
            </w:r>
            <w:r w:rsidR="00B108A3" w:rsidRPr="001D198E">
              <w:rPr>
                <w:rFonts w:ascii="Times New Roman" w:hAnsi="Times New Roman"/>
                <w:b w:val="0"/>
                <w:noProof/>
                <w:webHidden/>
                <w:color w:val="auto"/>
              </w:rPr>
              <w:fldChar w:fldCharType="begin"/>
            </w:r>
            <w:r w:rsidR="00B108A3" w:rsidRPr="001D198E">
              <w:rPr>
                <w:rFonts w:ascii="Times New Roman" w:hAnsi="Times New Roman"/>
                <w:b w:val="0"/>
                <w:noProof/>
                <w:webHidden/>
                <w:color w:val="auto"/>
              </w:rPr>
              <w:instrText xml:space="preserve"> PAGEREF _Toc133911619 \h </w:instrText>
            </w:r>
            <w:r w:rsidR="00B108A3" w:rsidRPr="001D198E">
              <w:rPr>
                <w:rFonts w:ascii="Times New Roman" w:hAnsi="Times New Roman"/>
                <w:b w:val="0"/>
                <w:noProof/>
                <w:webHidden/>
                <w:color w:val="auto"/>
              </w:rPr>
            </w:r>
            <w:r w:rsidR="00B108A3" w:rsidRPr="001D198E">
              <w:rPr>
                <w:rFonts w:ascii="Times New Roman" w:hAnsi="Times New Roman"/>
                <w:b w:val="0"/>
                <w:noProof/>
                <w:webHidden/>
                <w:color w:val="auto"/>
              </w:rPr>
              <w:fldChar w:fldCharType="separate"/>
            </w:r>
            <w:r w:rsidR="00FF1DC0">
              <w:rPr>
                <w:rFonts w:ascii="Times New Roman" w:hAnsi="Times New Roman"/>
                <w:b w:val="0"/>
                <w:noProof/>
                <w:webHidden/>
                <w:color w:val="auto"/>
              </w:rPr>
              <w:t>1</w:t>
            </w:r>
            <w:r w:rsidR="00B108A3" w:rsidRPr="001D198E">
              <w:rPr>
                <w:rFonts w:ascii="Times New Roman" w:hAnsi="Times New Roman"/>
                <w:b w:val="0"/>
                <w:noProof/>
                <w:webHidden/>
                <w:color w:val="auto"/>
              </w:rPr>
              <w:fldChar w:fldCharType="end"/>
            </w:r>
          </w:hyperlink>
          <w:r w:rsidR="00C8586F">
            <w:rPr>
              <w:rFonts w:ascii="Times New Roman" w:hAnsi="Times New Roman"/>
              <w:b w:val="0"/>
              <w:noProof/>
              <w:color w:val="auto"/>
            </w:rPr>
            <w:t>5</w:t>
          </w:r>
        </w:p>
        <w:p w14:paraId="13FD4AD2" w14:textId="603921C5" w:rsidR="00B108A3" w:rsidRPr="001D198E" w:rsidRDefault="00E24EE7">
          <w:pPr>
            <w:pStyle w:val="TOC1"/>
            <w:rPr>
              <w:rFonts w:ascii="Times New Roman" w:hAnsi="Times New Roman"/>
              <w:b w:val="0"/>
              <w:noProof/>
              <w:color w:val="auto"/>
              <w:szCs w:val="22"/>
              <w:lang w:val="et-EE" w:eastAsia="et-EE"/>
            </w:rPr>
          </w:pPr>
          <w:hyperlink w:anchor="_Toc133911620" w:history="1">
            <w:r w:rsidR="00B108A3" w:rsidRPr="001D198E">
              <w:rPr>
                <w:rStyle w:val="Hyperlink"/>
                <w:rFonts w:ascii="Times New Roman" w:hAnsi="Times New Roman"/>
                <w:b w:val="0"/>
                <w:noProof/>
                <w:color w:val="auto"/>
                <w:lang w:val="et-EE"/>
              </w:rPr>
              <w:t>3. Riskide analüüs</w:t>
            </w:r>
            <w:r w:rsidR="00B108A3" w:rsidRPr="001D198E">
              <w:rPr>
                <w:rFonts w:ascii="Times New Roman" w:hAnsi="Times New Roman"/>
                <w:b w:val="0"/>
                <w:noProof/>
                <w:webHidden/>
                <w:color w:val="auto"/>
              </w:rPr>
              <w:tab/>
            </w:r>
            <w:r w:rsidR="00B108A3" w:rsidRPr="001D198E">
              <w:rPr>
                <w:rFonts w:ascii="Times New Roman" w:hAnsi="Times New Roman"/>
                <w:b w:val="0"/>
                <w:noProof/>
                <w:webHidden/>
                <w:color w:val="auto"/>
              </w:rPr>
              <w:fldChar w:fldCharType="begin"/>
            </w:r>
            <w:r w:rsidR="00B108A3" w:rsidRPr="001D198E">
              <w:rPr>
                <w:rFonts w:ascii="Times New Roman" w:hAnsi="Times New Roman"/>
                <w:b w:val="0"/>
                <w:noProof/>
                <w:webHidden/>
                <w:color w:val="auto"/>
              </w:rPr>
              <w:instrText xml:space="preserve"> PAGEREF _Toc133911620 \h </w:instrText>
            </w:r>
            <w:r w:rsidR="00B108A3" w:rsidRPr="001D198E">
              <w:rPr>
                <w:rFonts w:ascii="Times New Roman" w:hAnsi="Times New Roman"/>
                <w:b w:val="0"/>
                <w:noProof/>
                <w:webHidden/>
                <w:color w:val="auto"/>
              </w:rPr>
            </w:r>
            <w:r w:rsidR="00B108A3" w:rsidRPr="001D198E">
              <w:rPr>
                <w:rFonts w:ascii="Times New Roman" w:hAnsi="Times New Roman"/>
                <w:b w:val="0"/>
                <w:noProof/>
                <w:webHidden/>
                <w:color w:val="auto"/>
              </w:rPr>
              <w:fldChar w:fldCharType="separate"/>
            </w:r>
            <w:r w:rsidR="00B108A3" w:rsidRPr="001D198E">
              <w:rPr>
                <w:rFonts w:ascii="Times New Roman" w:hAnsi="Times New Roman"/>
                <w:b w:val="0"/>
                <w:noProof/>
                <w:webHidden/>
                <w:color w:val="auto"/>
              </w:rPr>
              <w:fldChar w:fldCharType="end"/>
            </w:r>
          </w:hyperlink>
          <w:r w:rsidR="002B6ED0">
            <w:rPr>
              <w:rFonts w:ascii="Times New Roman" w:hAnsi="Times New Roman"/>
              <w:b w:val="0"/>
              <w:noProof/>
              <w:color w:val="auto"/>
            </w:rPr>
            <w:t>22</w:t>
          </w:r>
        </w:p>
        <w:p w14:paraId="772C1794" w14:textId="378BDC30" w:rsidR="00B108A3" w:rsidRPr="001D198E" w:rsidRDefault="00E24EE7">
          <w:pPr>
            <w:pStyle w:val="TOC1"/>
            <w:rPr>
              <w:rFonts w:ascii="Times New Roman" w:hAnsi="Times New Roman"/>
              <w:b w:val="0"/>
              <w:noProof/>
              <w:color w:val="auto"/>
              <w:szCs w:val="22"/>
              <w:lang w:val="et-EE" w:eastAsia="et-EE"/>
            </w:rPr>
          </w:pPr>
          <w:hyperlink w:anchor="_Toc133911621" w:history="1">
            <w:r w:rsidR="00B108A3" w:rsidRPr="001D198E">
              <w:rPr>
                <w:rStyle w:val="Hyperlink"/>
                <w:rFonts w:ascii="Times New Roman" w:hAnsi="Times New Roman"/>
                <w:b w:val="0"/>
                <w:noProof/>
                <w:color w:val="auto"/>
              </w:rPr>
              <w:t>4. Ennetavad ja võimalikke tagajärgi leevendavad meetmed</w:t>
            </w:r>
            <w:r w:rsidR="00B108A3" w:rsidRPr="001D198E">
              <w:rPr>
                <w:rFonts w:ascii="Times New Roman" w:hAnsi="Times New Roman"/>
                <w:b w:val="0"/>
                <w:noProof/>
                <w:webHidden/>
                <w:color w:val="auto"/>
              </w:rPr>
              <w:tab/>
            </w:r>
            <w:r w:rsidR="008B02AF">
              <w:rPr>
                <w:rFonts w:ascii="Times New Roman" w:hAnsi="Times New Roman"/>
                <w:b w:val="0"/>
                <w:noProof/>
                <w:webHidden/>
                <w:color w:val="auto"/>
              </w:rPr>
              <w:t>3</w:t>
            </w:r>
            <w:r w:rsidR="00B108A3" w:rsidRPr="001D198E">
              <w:rPr>
                <w:rFonts w:ascii="Times New Roman" w:hAnsi="Times New Roman"/>
                <w:b w:val="0"/>
                <w:noProof/>
                <w:webHidden/>
                <w:color w:val="auto"/>
              </w:rPr>
              <w:fldChar w:fldCharType="begin"/>
            </w:r>
            <w:r w:rsidR="00B108A3" w:rsidRPr="001D198E">
              <w:rPr>
                <w:rFonts w:ascii="Times New Roman" w:hAnsi="Times New Roman"/>
                <w:b w:val="0"/>
                <w:noProof/>
                <w:webHidden/>
                <w:color w:val="auto"/>
              </w:rPr>
              <w:instrText xml:space="preserve"> PAGEREF _Toc133911621 \h </w:instrText>
            </w:r>
            <w:r w:rsidR="00B108A3" w:rsidRPr="001D198E">
              <w:rPr>
                <w:rFonts w:ascii="Times New Roman" w:hAnsi="Times New Roman"/>
                <w:b w:val="0"/>
                <w:noProof/>
                <w:webHidden/>
                <w:color w:val="auto"/>
              </w:rPr>
            </w:r>
            <w:r w:rsidR="00B108A3" w:rsidRPr="001D198E">
              <w:rPr>
                <w:rFonts w:ascii="Times New Roman" w:hAnsi="Times New Roman"/>
                <w:b w:val="0"/>
                <w:noProof/>
                <w:webHidden/>
                <w:color w:val="auto"/>
              </w:rPr>
              <w:fldChar w:fldCharType="separate"/>
            </w:r>
            <w:r w:rsidR="00FF1DC0">
              <w:rPr>
                <w:rFonts w:ascii="Times New Roman" w:hAnsi="Times New Roman"/>
                <w:b w:val="0"/>
                <w:noProof/>
                <w:webHidden/>
                <w:color w:val="auto"/>
              </w:rPr>
              <w:t>2</w:t>
            </w:r>
            <w:r w:rsidR="00B108A3" w:rsidRPr="001D198E">
              <w:rPr>
                <w:rFonts w:ascii="Times New Roman" w:hAnsi="Times New Roman"/>
                <w:b w:val="0"/>
                <w:noProof/>
                <w:webHidden/>
                <w:color w:val="auto"/>
              </w:rPr>
              <w:fldChar w:fldCharType="end"/>
            </w:r>
          </w:hyperlink>
        </w:p>
        <w:p w14:paraId="719178EE" w14:textId="7677E5A6" w:rsidR="00B108A3" w:rsidRPr="001D198E" w:rsidRDefault="00E24EE7">
          <w:pPr>
            <w:pStyle w:val="TOC1"/>
            <w:rPr>
              <w:rFonts w:ascii="Times New Roman" w:hAnsi="Times New Roman"/>
              <w:b w:val="0"/>
              <w:noProof/>
              <w:color w:val="auto"/>
              <w:szCs w:val="22"/>
              <w:lang w:val="et-EE" w:eastAsia="et-EE"/>
            </w:rPr>
          </w:pPr>
          <w:hyperlink w:anchor="_Toc133911622" w:history="1">
            <w:r w:rsidR="00B108A3" w:rsidRPr="001D198E">
              <w:rPr>
                <w:rStyle w:val="Hyperlink"/>
                <w:rFonts w:ascii="Times New Roman" w:hAnsi="Times New Roman"/>
                <w:b w:val="0"/>
                <w:noProof/>
                <w:color w:val="auto"/>
                <w:lang w:val="et-EE"/>
              </w:rPr>
              <w:t>5. Kokkuvõte</w:t>
            </w:r>
            <w:r w:rsidR="00B108A3" w:rsidRPr="001D198E">
              <w:rPr>
                <w:rFonts w:ascii="Times New Roman" w:hAnsi="Times New Roman"/>
                <w:b w:val="0"/>
                <w:noProof/>
                <w:webHidden/>
                <w:color w:val="auto"/>
              </w:rPr>
              <w:tab/>
            </w:r>
            <w:r>
              <w:rPr>
                <w:rFonts w:ascii="Times New Roman" w:hAnsi="Times New Roman"/>
                <w:b w:val="0"/>
                <w:noProof/>
                <w:webHidden/>
                <w:color w:val="auto"/>
              </w:rPr>
              <w:t>33</w:t>
            </w:r>
          </w:hyperlink>
        </w:p>
        <w:p w14:paraId="74D93F83" w14:textId="0C52AFF8" w:rsidR="00B108A3" w:rsidRPr="001D198E" w:rsidRDefault="00E24EE7">
          <w:pPr>
            <w:pStyle w:val="TOC1"/>
            <w:rPr>
              <w:rFonts w:ascii="Times New Roman" w:hAnsi="Times New Roman"/>
              <w:b w:val="0"/>
              <w:noProof/>
              <w:color w:val="auto"/>
              <w:szCs w:val="22"/>
              <w:lang w:val="et-EE" w:eastAsia="et-EE"/>
            </w:rPr>
          </w:pPr>
          <w:hyperlink w:anchor="_Toc133911623" w:history="1">
            <w:r w:rsidR="00B108A3" w:rsidRPr="001D198E">
              <w:rPr>
                <w:rStyle w:val="Hyperlink"/>
                <w:rFonts w:ascii="Times New Roman" w:hAnsi="Times New Roman"/>
                <w:b w:val="0"/>
                <w:noProof/>
                <w:color w:val="auto"/>
                <w:lang w:val="et-EE"/>
              </w:rPr>
              <w:t>Lisa 1. Kemikaalide paiknemine hoonetes</w:t>
            </w:r>
            <w:r w:rsidR="00B108A3" w:rsidRPr="001D198E">
              <w:rPr>
                <w:rFonts w:ascii="Times New Roman" w:hAnsi="Times New Roman"/>
                <w:b w:val="0"/>
                <w:noProof/>
                <w:webHidden/>
                <w:color w:val="auto"/>
              </w:rPr>
              <w:tab/>
            </w:r>
          </w:hyperlink>
          <w:r>
            <w:rPr>
              <w:rFonts w:ascii="Times New Roman" w:hAnsi="Times New Roman"/>
              <w:b w:val="0"/>
              <w:noProof/>
              <w:color w:val="auto"/>
            </w:rPr>
            <w:t>34</w:t>
          </w:r>
        </w:p>
        <w:p w14:paraId="2EEE7C23" w14:textId="51DBC01B" w:rsidR="00B075C2" w:rsidRDefault="00B075C2" w:rsidP="002012A0">
          <w:pPr>
            <w:rPr>
              <w:rFonts w:cs="Times New Roman"/>
              <w:noProof/>
              <w:lang w:val="et-EE"/>
            </w:rPr>
          </w:pPr>
          <w:r w:rsidRPr="001D198E">
            <w:rPr>
              <w:rFonts w:cs="Times New Roman"/>
              <w:noProof/>
              <w:lang w:val="et-EE"/>
            </w:rPr>
            <w:fldChar w:fldCharType="end"/>
          </w:r>
        </w:p>
      </w:sdtContent>
    </w:sdt>
    <w:p w14:paraId="2F4A0702" w14:textId="77777777" w:rsidR="00544C8F" w:rsidRPr="00544C8F" w:rsidRDefault="00544C8F" w:rsidP="00544C8F">
      <w:pPr>
        <w:rPr>
          <w:rFonts w:cs="Times New Roman"/>
          <w:lang w:val="et-EE"/>
        </w:rPr>
      </w:pPr>
    </w:p>
    <w:p w14:paraId="5FD5A784" w14:textId="77777777" w:rsidR="00544C8F" w:rsidRDefault="00544C8F" w:rsidP="00544C8F">
      <w:pPr>
        <w:rPr>
          <w:rFonts w:cs="Times New Roman"/>
          <w:noProof/>
          <w:lang w:val="et-EE"/>
        </w:rPr>
      </w:pPr>
    </w:p>
    <w:p w14:paraId="63E8230B" w14:textId="2A123844" w:rsidR="00544C8F" w:rsidRPr="00544C8F" w:rsidRDefault="00544C8F" w:rsidP="00544C8F">
      <w:pPr>
        <w:tabs>
          <w:tab w:val="left" w:pos="1773"/>
        </w:tabs>
        <w:rPr>
          <w:rFonts w:cs="Times New Roman"/>
          <w:lang w:val="et-EE"/>
        </w:rPr>
      </w:pPr>
      <w:r>
        <w:rPr>
          <w:rFonts w:cs="Times New Roman"/>
          <w:lang w:val="et-EE"/>
        </w:rPr>
        <w:tab/>
      </w:r>
    </w:p>
    <w:p w14:paraId="0E49D62F" w14:textId="617101DF" w:rsidR="00B075C2" w:rsidRPr="003319C1" w:rsidRDefault="00B075C2" w:rsidP="000F68BD">
      <w:pPr>
        <w:pStyle w:val="Heading1"/>
        <w:spacing w:before="0"/>
        <w:rPr>
          <w:lang w:val="et-EE"/>
        </w:rPr>
      </w:pPr>
      <w:bookmarkStart w:id="0" w:name="_Toc133911613"/>
      <w:r w:rsidRPr="003319C1">
        <w:rPr>
          <w:lang w:val="et-EE"/>
        </w:rPr>
        <w:t>Üldosa</w:t>
      </w:r>
      <w:bookmarkEnd w:id="0"/>
    </w:p>
    <w:p w14:paraId="46C64462" w14:textId="2E000A35" w:rsidR="00B075C2" w:rsidRPr="003319C1" w:rsidRDefault="00B075C2" w:rsidP="002012A0">
      <w:pPr>
        <w:rPr>
          <w:rFonts w:cs="Times New Roman"/>
          <w:lang w:val="et-EE"/>
        </w:rPr>
      </w:pPr>
      <w:r w:rsidRPr="003319C1">
        <w:rPr>
          <w:rFonts w:cs="Times New Roman"/>
          <w:lang w:val="et-EE"/>
        </w:rPr>
        <w:t>Käesoleva riskianalüüsi koostamise eesmärk oli välja selgitada ja hinnata</w:t>
      </w:r>
      <w:r w:rsidR="00AE67DE" w:rsidRPr="003319C1">
        <w:rPr>
          <w:rFonts w:cs="Times New Roman"/>
          <w:lang w:val="et-EE"/>
        </w:rPr>
        <w:t xml:space="preserve"> </w:t>
      </w:r>
      <w:r w:rsidR="006C5D71">
        <w:rPr>
          <w:rFonts w:cs="Times New Roman"/>
          <w:lang w:val="et-EE"/>
        </w:rPr>
        <w:t xml:space="preserve">AS </w:t>
      </w:r>
      <w:r w:rsidR="002C447A" w:rsidRPr="003319C1">
        <w:rPr>
          <w:rFonts w:cs="Times New Roman"/>
          <w:lang w:val="et-EE"/>
        </w:rPr>
        <w:t>Schenker Tallinna kesk</w:t>
      </w:r>
      <w:r w:rsidR="00295947">
        <w:rPr>
          <w:rFonts w:cs="Times New Roman"/>
          <w:lang w:val="et-EE"/>
        </w:rPr>
        <w:t>-</w:t>
      </w:r>
      <w:r w:rsidR="007919C5" w:rsidRPr="003319C1">
        <w:rPr>
          <w:rFonts w:cs="Times New Roman"/>
          <w:lang w:val="et-EE"/>
        </w:rPr>
        <w:t xml:space="preserve"> </w:t>
      </w:r>
      <w:r w:rsidR="00FC2FE8">
        <w:rPr>
          <w:rFonts w:cs="Times New Roman"/>
          <w:lang w:val="et-EE"/>
        </w:rPr>
        <w:t xml:space="preserve">ja Kanali tee laos </w:t>
      </w:r>
      <w:r w:rsidRPr="003319C1">
        <w:rPr>
          <w:rFonts w:cs="Times New Roman"/>
          <w:lang w:val="et-EE"/>
        </w:rPr>
        <w:t>esineda võivaid õnnetusi ja nende tekkimise tõenäosust, saamaks ülevaate sellest, mis ohustab inimeste elu ja tervist, tekitab ulatuslikku majanduslikku kahju, kahjustab märkimisväärselt keskkonda või elutähtsa valdkonna toimimist.</w:t>
      </w:r>
      <w:r w:rsidR="00AE67DE" w:rsidRPr="003319C1">
        <w:rPr>
          <w:rFonts w:cs="Times New Roman"/>
          <w:lang w:val="et-EE"/>
        </w:rPr>
        <w:t xml:space="preserve"> </w:t>
      </w:r>
      <w:r w:rsidR="002C447A" w:rsidRPr="003319C1">
        <w:rPr>
          <w:rFonts w:cs="Times New Roman"/>
          <w:lang w:val="et-EE"/>
        </w:rPr>
        <w:t>Keskla</w:t>
      </w:r>
      <w:r w:rsidR="00944DAC">
        <w:rPr>
          <w:rFonts w:cs="Times New Roman"/>
          <w:lang w:val="et-EE"/>
        </w:rPr>
        <w:t>du</w:t>
      </w:r>
      <w:r w:rsidR="002C447A" w:rsidRPr="003319C1">
        <w:rPr>
          <w:rFonts w:cs="Times New Roman"/>
          <w:lang w:val="et-EE"/>
        </w:rPr>
        <w:t xml:space="preserve"> paikneb aadressil Kaabli 13</w:t>
      </w:r>
      <w:r w:rsidR="00AE67DE" w:rsidRPr="003319C1">
        <w:rPr>
          <w:rFonts w:cs="Times New Roman"/>
          <w:lang w:val="et-EE"/>
        </w:rPr>
        <w:t xml:space="preserve">, </w:t>
      </w:r>
      <w:r w:rsidR="00346342">
        <w:rPr>
          <w:rFonts w:cs="Times New Roman"/>
          <w:lang w:val="et-EE"/>
        </w:rPr>
        <w:t>Peetri alevik</w:t>
      </w:r>
      <w:r w:rsidR="00AE67DE" w:rsidRPr="003319C1">
        <w:rPr>
          <w:rFonts w:cs="Times New Roman"/>
          <w:lang w:val="et-EE"/>
        </w:rPr>
        <w:t>, Harju maakond</w:t>
      </w:r>
      <w:r w:rsidR="00E64364">
        <w:rPr>
          <w:rFonts w:cs="Times New Roman"/>
          <w:lang w:val="et-EE"/>
        </w:rPr>
        <w:t xml:space="preserve"> ja Kanali tee ladu</w:t>
      </w:r>
      <w:r w:rsidR="001D1B47">
        <w:rPr>
          <w:rFonts w:cs="Times New Roman"/>
          <w:lang w:val="et-EE"/>
        </w:rPr>
        <w:t xml:space="preserve"> aadressil Kanali</w:t>
      </w:r>
      <w:r w:rsidR="00295947">
        <w:rPr>
          <w:rFonts w:cs="Times New Roman"/>
          <w:lang w:val="et-EE"/>
        </w:rPr>
        <w:t xml:space="preserve"> </w:t>
      </w:r>
      <w:r w:rsidR="001D1B47">
        <w:rPr>
          <w:rFonts w:cs="Times New Roman"/>
          <w:lang w:val="et-EE"/>
        </w:rPr>
        <w:t>12</w:t>
      </w:r>
      <w:r w:rsidR="0050678A">
        <w:rPr>
          <w:rFonts w:cs="Times New Roman"/>
          <w:lang w:val="et-EE"/>
        </w:rPr>
        <w:t>a</w:t>
      </w:r>
      <w:r w:rsidR="001D1B47">
        <w:rPr>
          <w:rFonts w:cs="Times New Roman"/>
          <w:lang w:val="et-EE"/>
        </w:rPr>
        <w:t>, Tallinn, Harju maakond</w:t>
      </w:r>
      <w:r w:rsidR="00DB4D4F">
        <w:rPr>
          <w:rFonts w:cs="Times New Roman"/>
          <w:lang w:val="et-EE"/>
        </w:rPr>
        <w:t>.</w:t>
      </w:r>
    </w:p>
    <w:p w14:paraId="38230BEC" w14:textId="17847EEC" w:rsidR="00B075C2" w:rsidRPr="003319C1" w:rsidRDefault="00140087" w:rsidP="002012A0">
      <w:pPr>
        <w:rPr>
          <w:rFonts w:cs="Times New Roman"/>
          <w:lang w:val="et-EE"/>
        </w:rPr>
      </w:pPr>
      <w:r w:rsidRPr="003319C1">
        <w:rPr>
          <w:rFonts w:cs="Times New Roman"/>
          <w:lang w:val="et-EE"/>
        </w:rPr>
        <w:t>Riskianalüüsi sisendiks on kä</w:t>
      </w:r>
      <w:r w:rsidR="001A7DDB" w:rsidRPr="003319C1">
        <w:rPr>
          <w:rFonts w:cs="Times New Roman"/>
          <w:lang w:val="et-EE"/>
        </w:rPr>
        <w:t>i</w:t>
      </w:r>
      <w:r w:rsidRPr="003319C1">
        <w:rPr>
          <w:rFonts w:cs="Times New Roman"/>
          <w:lang w:val="et-EE"/>
        </w:rPr>
        <w:t>taja poolt esitatud ehitiste tehnilised kirjeldused</w:t>
      </w:r>
      <w:r w:rsidR="002C447A" w:rsidRPr="003319C1">
        <w:rPr>
          <w:rFonts w:cs="Times New Roman"/>
          <w:lang w:val="et-EE"/>
        </w:rPr>
        <w:t xml:space="preserve"> ja ladustavate </w:t>
      </w:r>
      <w:r w:rsidR="00FF18AE">
        <w:rPr>
          <w:rFonts w:cs="Times New Roman"/>
          <w:lang w:val="et-EE"/>
        </w:rPr>
        <w:t>kaupa</w:t>
      </w:r>
      <w:r w:rsidR="00535601">
        <w:rPr>
          <w:rFonts w:cs="Times New Roman"/>
          <w:lang w:val="et-EE"/>
        </w:rPr>
        <w:t>de</w:t>
      </w:r>
      <w:r w:rsidR="002C447A" w:rsidRPr="003319C1">
        <w:rPr>
          <w:rFonts w:cs="Times New Roman"/>
          <w:lang w:val="et-EE"/>
        </w:rPr>
        <w:t xml:space="preserve"> andmed</w:t>
      </w:r>
      <w:r w:rsidRPr="003319C1">
        <w:rPr>
          <w:rFonts w:cs="Times New Roman"/>
          <w:lang w:val="et-EE"/>
        </w:rPr>
        <w:t>. Riskianalüüsi</w:t>
      </w:r>
      <w:r w:rsidR="00131227" w:rsidRPr="003319C1">
        <w:rPr>
          <w:rFonts w:cs="Times New Roman"/>
          <w:lang w:val="et-EE"/>
        </w:rPr>
        <w:t xml:space="preserve"> </w:t>
      </w:r>
      <w:r w:rsidR="00B075C2" w:rsidRPr="003319C1">
        <w:rPr>
          <w:rFonts w:cs="Times New Roman"/>
          <w:lang w:val="et-EE"/>
        </w:rPr>
        <w:t>väljundiks on võimalike</w:t>
      </w:r>
      <w:r w:rsidRPr="003319C1">
        <w:rPr>
          <w:rFonts w:cs="Times New Roman"/>
          <w:lang w:val="et-EE"/>
        </w:rPr>
        <w:t xml:space="preserve"> stsenaariumite ja</w:t>
      </w:r>
      <w:r w:rsidR="00B075C2" w:rsidRPr="003319C1">
        <w:rPr>
          <w:rFonts w:cs="Times New Roman"/>
          <w:lang w:val="et-EE"/>
        </w:rPr>
        <w:t xml:space="preserve"> õnnetusjuhtumite </w:t>
      </w:r>
      <w:r w:rsidRPr="003319C1">
        <w:rPr>
          <w:rFonts w:cs="Times New Roman"/>
          <w:lang w:val="et-EE"/>
        </w:rPr>
        <w:t>kirjeldused,</w:t>
      </w:r>
      <w:r w:rsidR="00B075C2" w:rsidRPr="003319C1">
        <w:rPr>
          <w:rFonts w:cs="Times New Roman"/>
          <w:lang w:val="et-EE"/>
        </w:rPr>
        <w:t xml:space="preserve"> nende ennetamiseks </w:t>
      </w:r>
      <w:r w:rsidRPr="003319C1">
        <w:rPr>
          <w:rFonts w:cs="Times New Roman"/>
          <w:lang w:val="et-EE"/>
        </w:rPr>
        <w:t xml:space="preserve">olemasolevate ja </w:t>
      </w:r>
      <w:r w:rsidR="00B075C2" w:rsidRPr="003319C1">
        <w:rPr>
          <w:rFonts w:cs="Times New Roman"/>
          <w:lang w:val="et-EE"/>
        </w:rPr>
        <w:t>vajalike meetmete</w:t>
      </w:r>
      <w:r w:rsidRPr="003319C1">
        <w:rPr>
          <w:rFonts w:cs="Times New Roman"/>
          <w:lang w:val="et-EE"/>
        </w:rPr>
        <w:t xml:space="preserve"> kaardistamine ning</w:t>
      </w:r>
      <w:r w:rsidR="00B075C2" w:rsidRPr="003319C1">
        <w:rPr>
          <w:rFonts w:cs="Times New Roman"/>
          <w:lang w:val="et-EE"/>
        </w:rPr>
        <w:t xml:space="preserve"> </w:t>
      </w:r>
      <w:r w:rsidRPr="003319C1">
        <w:rPr>
          <w:rFonts w:cs="Times New Roman"/>
          <w:lang w:val="et-EE"/>
        </w:rPr>
        <w:t>võimalike sündmuste tagajärgede kirjeldamine</w:t>
      </w:r>
      <w:r w:rsidR="00B075C2" w:rsidRPr="003319C1">
        <w:rPr>
          <w:rFonts w:cs="Times New Roman"/>
          <w:lang w:val="et-EE"/>
        </w:rPr>
        <w:t xml:space="preserve"> ümbritsevale keskkonnale, ehitistele ja inimelule.</w:t>
      </w:r>
    </w:p>
    <w:p w14:paraId="427E495E" w14:textId="77777777" w:rsidR="00AC5725" w:rsidRPr="003319C1" w:rsidRDefault="00AC5725" w:rsidP="00AC5725">
      <w:pPr>
        <w:rPr>
          <w:rFonts w:cs="Times New Roman"/>
          <w:lang w:val="et-EE"/>
        </w:rPr>
      </w:pPr>
      <w:r w:rsidRPr="003319C1">
        <w:rPr>
          <w:rFonts w:cs="Times New Roman"/>
          <w:lang w:val="et-EE"/>
        </w:rPr>
        <w:t>Tuvastatud riskide analüüsimisel:</w:t>
      </w:r>
    </w:p>
    <w:p w14:paraId="01D16602" w14:textId="77777777" w:rsidR="00AC5725" w:rsidRPr="003319C1" w:rsidRDefault="00AC5725">
      <w:pPr>
        <w:pStyle w:val="ListParagraph"/>
        <w:numPr>
          <w:ilvl w:val="0"/>
          <w:numId w:val="5"/>
        </w:numPr>
        <w:spacing w:line="276" w:lineRule="auto"/>
        <w:rPr>
          <w:lang w:val="et-EE"/>
        </w:rPr>
      </w:pPr>
      <w:r w:rsidRPr="003319C1">
        <w:rPr>
          <w:lang w:val="et-EE"/>
        </w:rPr>
        <w:t>toodi välja peamised algpõhjused</w:t>
      </w:r>
    </w:p>
    <w:p w14:paraId="5942F972" w14:textId="4C57D607" w:rsidR="00AC5725" w:rsidRPr="003319C1" w:rsidRDefault="00AC5725">
      <w:pPr>
        <w:pStyle w:val="ListParagraph"/>
        <w:numPr>
          <w:ilvl w:val="0"/>
          <w:numId w:val="5"/>
        </w:numPr>
        <w:spacing w:line="276" w:lineRule="auto"/>
        <w:rPr>
          <w:lang w:val="et-EE"/>
        </w:rPr>
      </w:pPr>
      <w:r w:rsidRPr="003319C1">
        <w:rPr>
          <w:lang w:val="et-EE"/>
        </w:rPr>
        <w:t>määratleti õnnetusjuhtumite erinevate algpõhjuste tõenäosused,</w:t>
      </w:r>
    </w:p>
    <w:p w14:paraId="79687663" w14:textId="77777777" w:rsidR="00AC5725" w:rsidRPr="003319C1" w:rsidRDefault="00AC5725">
      <w:pPr>
        <w:pStyle w:val="ListParagraph"/>
        <w:numPr>
          <w:ilvl w:val="0"/>
          <w:numId w:val="5"/>
        </w:numPr>
        <w:spacing w:line="276" w:lineRule="auto"/>
        <w:rPr>
          <w:lang w:val="et-EE"/>
        </w:rPr>
      </w:pPr>
      <w:r w:rsidRPr="003319C1">
        <w:rPr>
          <w:lang w:val="et-EE"/>
        </w:rPr>
        <w:t>arvutati tarkvara abil ohualad,</w:t>
      </w:r>
    </w:p>
    <w:p w14:paraId="37929AFE" w14:textId="77777777" w:rsidR="00AC5725" w:rsidRPr="003319C1" w:rsidRDefault="00AC5725">
      <w:pPr>
        <w:pStyle w:val="ListParagraph"/>
        <w:numPr>
          <w:ilvl w:val="0"/>
          <w:numId w:val="5"/>
        </w:numPr>
        <w:spacing w:line="276" w:lineRule="auto"/>
        <w:rPr>
          <w:lang w:val="et-EE"/>
        </w:rPr>
      </w:pPr>
      <w:r w:rsidRPr="003319C1">
        <w:rPr>
          <w:lang w:val="et-EE"/>
        </w:rPr>
        <w:t>hinnati ohuala ulatuse järgi tagajärgede suurust ja raskusastet,</w:t>
      </w:r>
    </w:p>
    <w:p w14:paraId="0E50D2D3" w14:textId="77777777" w:rsidR="00AC5725" w:rsidRPr="003319C1" w:rsidRDefault="00AC5725">
      <w:pPr>
        <w:pStyle w:val="ListParagraph"/>
        <w:numPr>
          <w:ilvl w:val="0"/>
          <w:numId w:val="5"/>
        </w:numPr>
        <w:spacing w:line="276" w:lineRule="auto"/>
        <w:rPr>
          <w:lang w:val="et-EE"/>
        </w:rPr>
      </w:pPr>
      <w:r w:rsidRPr="003319C1">
        <w:rPr>
          <w:lang w:val="et-EE"/>
        </w:rPr>
        <w:t>määratleti õnnetusjuhtumile riskiklass,</w:t>
      </w:r>
    </w:p>
    <w:p w14:paraId="7795A23F" w14:textId="1C89BA18" w:rsidR="00AC5725" w:rsidRPr="003319C1" w:rsidRDefault="00AC5725">
      <w:pPr>
        <w:pStyle w:val="ListParagraph"/>
        <w:numPr>
          <w:ilvl w:val="0"/>
          <w:numId w:val="5"/>
        </w:numPr>
        <w:spacing w:line="276" w:lineRule="auto"/>
        <w:rPr>
          <w:lang w:val="et-EE"/>
        </w:rPr>
      </w:pPr>
      <w:r w:rsidRPr="003319C1">
        <w:rPr>
          <w:lang w:val="et-EE"/>
        </w:rPr>
        <w:t>kirjeldati algsündmuste ärahoidmiseks vajalikud ennetusmeetmed,</w:t>
      </w:r>
    </w:p>
    <w:p w14:paraId="75B0D935" w14:textId="52B5A636" w:rsidR="00AC5725" w:rsidRPr="003319C1" w:rsidRDefault="00AC5725">
      <w:pPr>
        <w:pStyle w:val="ListParagraph"/>
        <w:numPr>
          <w:ilvl w:val="0"/>
          <w:numId w:val="5"/>
        </w:numPr>
        <w:spacing w:line="276" w:lineRule="auto"/>
        <w:rPr>
          <w:lang w:val="et-EE"/>
        </w:rPr>
      </w:pPr>
      <w:r w:rsidRPr="003319C1">
        <w:rPr>
          <w:lang w:val="et-EE"/>
        </w:rPr>
        <w:t>hinnati ohutuse taset võrreldes tuvastatud ohte ning rakendatavaid õnnetust ennetavaid ja tagajärgi leevendavaid meetmeid.</w:t>
      </w:r>
    </w:p>
    <w:p w14:paraId="5FE7B9B3" w14:textId="0525DAB0" w:rsidR="00140087" w:rsidRPr="003319C1" w:rsidRDefault="00140087" w:rsidP="002012A0">
      <w:pPr>
        <w:rPr>
          <w:rFonts w:cs="Times New Roman"/>
          <w:lang w:val="et-EE"/>
        </w:rPr>
      </w:pPr>
      <w:r w:rsidRPr="003319C1">
        <w:rPr>
          <w:rFonts w:cs="Times New Roman"/>
          <w:lang w:val="et-EE"/>
        </w:rPr>
        <w:t>Riskianalüüsi esimeses peatükis on kirjeldatud töö aluseks ole</w:t>
      </w:r>
      <w:r w:rsidR="003B0B86" w:rsidRPr="003319C1">
        <w:rPr>
          <w:rFonts w:cs="Times New Roman"/>
          <w:lang w:val="et-EE"/>
        </w:rPr>
        <w:t xml:space="preserve">vat metoodikat. Teises peatükis kirjeldatakse võimalikke stsenaariume. Kolmandas peatükis analüüsitakse </w:t>
      </w:r>
      <w:r w:rsidR="00911E99">
        <w:rPr>
          <w:rFonts w:cs="Times New Roman"/>
          <w:lang w:val="et-EE"/>
        </w:rPr>
        <w:t>võimalikke riske</w:t>
      </w:r>
      <w:r w:rsidR="003B0B86" w:rsidRPr="003319C1">
        <w:rPr>
          <w:rFonts w:cs="Times New Roman"/>
          <w:lang w:val="et-EE"/>
        </w:rPr>
        <w:t xml:space="preserve"> (sh määratakse toimumise tõenäosus, arvutatakse ohuala, kirjeldatakse tagajärgi). Neljandas peatükis on kaardistatud </w:t>
      </w:r>
      <w:bookmarkStart w:id="1" w:name="_Hlk132810679"/>
      <w:r w:rsidR="003B0B86" w:rsidRPr="003319C1">
        <w:rPr>
          <w:rFonts w:cs="Times New Roman"/>
          <w:lang w:val="et-EE"/>
        </w:rPr>
        <w:t>ennetavad ja võimalikke tagajärgi leevendavad meetmed</w:t>
      </w:r>
      <w:bookmarkEnd w:id="1"/>
      <w:r w:rsidR="003B0B86" w:rsidRPr="003319C1">
        <w:rPr>
          <w:rFonts w:cs="Times New Roman"/>
          <w:lang w:val="et-EE"/>
        </w:rPr>
        <w:t xml:space="preserve">. Viiendas peatükis on koostatud kokkuvõte, kus tuvastatud ohuolukordade ja kasutusel olevate ennetus- ja leevendusmeetmete taustal hinnatakse ohutuse taset. Lisades on kajastatud </w:t>
      </w:r>
      <w:r w:rsidR="00C8022E">
        <w:rPr>
          <w:rFonts w:cs="Times New Roman"/>
          <w:lang w:val="et-EE"/>
        </w:rPr>
        <w:t xml:space="preserve">ohtlike </w:t>
      </w:r>
      <w:r w:rsidR="00350EF2">
        <w:rPr>
          <w:rFonts w:cs="Times New Roman"/>
          <w:lang w:val="et-EE"/>
        </w:rPr>
        <w:t>kemikaalide</w:t>
      </w:r>
      <w:r w:rsidR="00C8022E">
        <w:rPr>
          <w:rFonts w:cs="Times New Roman"/>
          <w:lang w:val="et-EE"/>
        </w:rPr>
        <w:t xml:space="preserve"> paiknemised.</w:t>
      </w:r>
    </w:p>
    <w:p w14:paraId="50696135" w14:textId="04DB0A5E" w:rsidR="00B075C2" w:rsidRPr="003319C1" w:rsidRDefault="00B075C2" w:rsidP="002012A0">
      <w:pPr>
        <w:rPr>
          <w:rFonts w:cs="Times New Roman"/>
          <w:lang w:val="et-EE"/>
        </w:rPr>
      </w:pPr>
      <w:r w:rsidRPr="003319C1">
        <w:rPr>
          <w:rFonts w:cs="Times New Roman"/>
          <w:lang w:val="et-EE"/>
        </w:rPr>
        <w:t xml:space="preserve">Riskianalüüsi koostaja: </w:t>
      </w:r>
      <w:r w:rsidR="006E3845" w:rsidRPr="003319C1">
        <w:rPr>
          <w:rFonts w:cs="Times New Roman"/>
          <w:lang w:val="et-EE"/>
        </w:rPr>
        <w:t>Rain Kurg</w:t>
      </w:r>
      <w:r w:rsidR="00AC5725" w:rsidRPr="003319C1">
        <w:rPr>
          <w:rFonts w:cs="Times New Roman"/>
          <w:lang w:val="et-EE"/>
        </w:rPr>
        <w:t xml:space="preserve">: </w:t>
      </w:r>
      <w:r w:rsidR="006E3845" w:rsidRPr="003319C1">
        <w:rPr>
          <w:rFonts w:cs="Times New Roman"/>
          <w:lang w:val="et-EE"/>
        </w:rPr>
        <w:t>Storkson OÜ</w:t>
      </w:r>
      <w:r w:rsidR="00AC5725" w:rsidRPr="003319C1">
        <w:rPr>
          <w:rFonts w:cs="Times New Roman"/>
          <w:lang w:val="et-EE"/>
        </w:rPr>
        <w:t xml:space="preserve"> </w:t>
      </w:r>
      <w:r w:rsidRPr="003319C1">
        <w:rPr>
          <w:rFonts w:cs="Times New Roman"/>
          <w:lang w:val="et-EE"/>
        </w:rPr>
        <w:t>tuleohutusspet</w:t>
      </w:r>
      <w:r w:rsidR="006E3845" w:rsidRPr="003319C1">
        <w:rPr>
          <w:rFonts w:cs="Times New Roman"/>
          <w:lang w:val="et-EE"/>
        </w:rPr>
        <w:t>sialist</w:t>
      </w:r>
      <w:r w:rsidR="00AC5725" w:rsidRPr="003319C1">
        <w:rPr>
          <w:rFonts w:cs="Times New Roman"/>
          <w:lang w:val="et-EE"/>
        </w:rPr>
        <w:t>.</w:t>
      </w:r>
    </w:p>
    <w:p w14:paraId="58229AFB" w14:textId="7E31448F" w:rsidR="00B075C2" w:rsidRPr="003319C1" w:rsidRDefault="00324A84" w:rsidP="00E73F9A">
      <w:pPr>
        <w:pStyle w:val="Heading1"/>
        <w:spacing w:before="0"/>
        <w:rPr>
          <w:lang w:val="et-EE"/>
        </w:rPr>
      </w:pPr>
      <w:bookmarkStart w:id="2" w:name="_Toc133911614"/>
      <w:r>
        <w:rPr>
          <w:lang w:val="et-EE"/>
        </w:rPr>
        <w:t xml:space="preserve">1. </w:t>
      </w:r>
      <w:r w:rsidR="00B075C2" w:rsidRPr="003319C1">
        <w:rPr>
          <w:lang w:val="et-EE"/>
        </w:rPr>
        <w:t>Analüüsi lähteandmed</w:t>
      </w:r>
      <w:bookmarkEnd w:id="2"/>
      <w:r w:rsidR="00B075C2" w:rsidRPr="003319C1">
        <w:rPr>
          <w:lang w:val="et-EE"/>
        </w:rPr>
        <w:t xml:space="preserve"> </w:t>
      </w:r>
    </w:p>
    <w:p w14:paraId="220EB8A4" w14:textId="63EF99C6" w:rsidR="00B075C2" w:rsidRPr="003319C1" w:rsidRDefault="00B075C2" w:rsidP="00140087">
      <w:pPr>
        <w:pStyle w:val="Heading2"/>
        <w:rPr>
          <w:lang w:val="et-EE"/>
        </w:rPr>
      </w:pPr>
      <w:bookmarkStart w:id="3" w:name="_Toc133911615"/>
      <w:r w:rsidRPr="003319C1">
        <w:rPr>
          <w:lang w:val="et-EE"/>
        </w:rPr>
        <w:t>1.1 Riskianalüüsi metoodika</w:t>
      </w:r>
      <w:bookmarkEnd w:id="3"/>
    </w:p>
    <w:p w14:paraId="68C5B17D" w14:textId="1E36B124" w:rsidR="00B075C2" w:rsidRPr="003319C1" w:rsidRDefault="003B0B86" w:rsidP="002012A0">
      <w:pPr>
        <w:rPr>
          <w:rFonts w:cs="Times New Roman"/>
          <w:lang w:val="et-EE"/>
        </w:rPr>
      </w:pPr>
      <w:r w:rsidRPr="003319C1">
        <w:rPr>
          <w:lang w:val="et-EE"/>
        </w:rPr>
        <w:t xml:space="preserve">Riskianalüüsi koostamisel on lähtutud Kemikaaliseaduse §23 lg 8 alusel kehtestatud Majandus- ja taristuministri 01.03.2016 </w:t>
      </w:r>
      <w:r w:rsidR="00E73F9A" w:rsidRPr="003319C1">
        <w:rPr>
          <w:lang w:val="et-EE"/>
        </w:rPr>
        <w:t>määrusest</w:t>
      </w:r>
      <w:r w:rsidRPr="003319C1">
        <w:rPr>
          <w:lang w:val="et-EE"/>
        </w:rPr>
        <w:t xml:space="preserve"> nr 18 „</w:t>
      </w:r>
      <w:r w:rsidR="00E73F9A" w:rsidRPr="003319C1">
        <w:rPr>
          <w:lang w:val="et-EE"/>
        </w:rPr>
        <w:t>Nõuded</w:t>
      </w:r>
      <w:r w:rsidRPr="003319C1">
        <w:rPr>
          <w:lang w:val="et-EE"/>
        </w:rPr>
        <w:t xml:space="preserve"> ohtliku ja </w:t>
      </w:r>
      <w:r w:rsidR="00E73F9A" w:rsidRPr="003319C1">
        <w:rPr>
          <w:lang w:val="et-EE"/>
        </w:rPr>
        <w:t>suurõnnetuse</w:t>
      </w:r>
      <w:r w:rsidRPr="003319C1">
        <w:rPr>
          <w:lang w:val="et-EE"/>
        </w:rPr>
        <w:t xml:space="preserve"> ohuga </w:t>
      </w:r>
      <w:r w:rsidR="00E73F9A" w:rsidRPr="003319C1">
        <w:rPr>
          <w:lang w:val="et-EE"/>
        </w:rPr>
        <w:t>ettevõtte</w:t>
      </w:r>
      <w:r w:rsidRPr="003319C1">
        <w:rPr>
          <w:lang w:val="et-EE"/>
        </w:rPr>
        <w:t xml:space="preserve"> kohustuslikele dokumentidele ja nende koostamisele ning avalikkusele edastatavale teabele ja </w:t>
      </w:r>
      <w:r w:rsidR="00E73F9A" w:rsidRPr="003319C1">
        <w:rPr>
          <w:lang w:val="et-EE"/>
        </w:rPr>
        <w:t>õnnetusest</w:t>
      </w:r>
      <w:r w:rsidRPr="003319C1">
        <w:rPr>
          <w:lang w:val="et-EE"/>
        </w:rPr>
        <w:t xml:space="preserve"> teavitamisele” ja objekti ehitistest, selles toimuvatest protsessidest ja tegevustest ning lähiümbrusest. </w:t>
      </w:r>
      <w:r w:rsidRPr="003319C1">
        <w:rPr>
          <w:rFonts w:cs="Times New Roman"/>
          <w:lang w:val="et-EE"/>
        </w:rPr>
        <w:t>Riskianalüüsi alusmaterjaliks on</w:t>
      </w:r>
      <w:r w:rsidRPr="003319C1">
        <w:rPr>
          <w:lang w:val="et-EE"/>
        </w:rPr>
        <w:t xml:space="preserve"> ehitusprojekti seletuskirjad ja </w:t>
      </w:r>
      <w:r w:rsidR="00803009" w:rsidRPr="003319C1">
        <w:rPr>
          <w:lang w:val="et-EE"/>
        </w:rPr>
        <w:t>tehnilised joonised</w:t>
      </w:r>
      <w:r w:rsidRPr="003319C1">
        <w:rPr>
          <w:rFonts w:cs="Times New Roman"/>
          <w:lang w:val="et-EE"/>
        </w:rPr>
        <w:t>.</w:t>
      </w:r>
    </w:p>
    <w:p w14:paraId="096AAE07" w14:textId="77777777" w:rsidR="00B075C2" w:rsidRPr="003319C1" w:rsidRDefault="00B075C2" w:rsidP="002012A0">
      <w:pPr>
        <w:rPr>
          <w:rFonts w:eastAsia="Times New Roman"/>
          <w:lang w:val="et-EE"/>
        </w:rPr>
      </w:pPr>
      <w:r w:rsidRPr="003319C1">
        <w:rPr>
          <w:rFonts w:eastAsia="Times New Roman"/>
          <w:lang w:val="et-EE"/>
        </w:rPr>
        <w:t>Riskianalüüs on koostatud järgnevate etappide käigus:</w:t>
      </w:r>
    </w:p>
    <w:p w14:paraId="5501BC0A" w14:textId="77777777" w:rsidR="003B0B86" w:rsidRPr="003319C1" w:rsidRDefault="00B075C2" w:rsidP="00D961E4">
      <w:pPr>
        <w:pStyle w:val="ListParagraph"/>
        <w:numPr>
          <w:ilvl w:val="0"/>
          <w:numId w:val="4"/>
        </w:numPr>
        <w:rPr>
          <w:rFonts w:eastAsia="Times New Roman"/>
          <w:lang w:val="et-EE"/>
        </w:rPr>
      </w:pPr>
      <w:r w:rsidRPr="003319C1">
        <w:rPr>
          <w:rFonts w:eastAsia="Times New Roman"/>
          <w:lang w:val="et-EE"/>
        </w:rPr>
        <w:t>teabe kogumine,</w:t>
      </w:r>
    </w:p>
    <w:p w14:paraId="53139270" w14:textId="77777777" w:rsidR="003B0B86" w:rsidRPr="003319C1" w:rsidRDefault="00B075C2" w:rsidP="00D961E4">
      <w:pPr>
        <w:pStyle w:val="ListParagraph"/>
        <w:numPr>
          <w:ilvl w:val="0"/>
          <w:numId w:val="4"/>
        </w:numPr>
        <w:rPr>
          <w:rFonts w:eastAsia="Times New Roman"/>
          <w:lang w:val="et-EE"/>
        </w:rPr>
      </w:pPr>
      <w:r w:rsidRPr="003319C1">
        <w:rPr>
          <w:rFonts w:eastAsia="Times New Roman"/>
          <w:lang w:val="et-EE"/>
        </w:rPr>
        <w:t>võimalike õnnetuste väljaselgitamine</w:t>
      </w:r>
    </w:p>
    <w:p w14:paraId="35F0E1B6" w14:textId="77777777" w:rsidR="000C588A" w:rsidRPr="003319C1" w:rsidRDefault="00B075C2" w:rsidP="00D961E4">
      <w:pPr>
        <w:pStyle w:val="ListParagraph"/>
        <w:numPr>
          <w:ilvl w:val="0"/>
          <w:numId w:val="4"/>
        </w:numPr>
        <w:rPr>
          <w:rFonts w:eastAsia="Times New Roman"/>
          <w:lang w:val="et-EE"/>
        </w:rPr>
      </w:pPr>
      <w:r w:rsidRPr="003319C1">
        <w:rPr>
          <w:rFonts w:eastAsia="Times New Roman"/>
          <w:lang w:val="et-EE"/>
        </w:rPr>
        <w:t>võimalike õnnetuste tõenäosuste väljaselgitamine</w:t>
      </w:r>
    </w:p>
    <w:p w14:paraId="211A887D" w14:textId="77777777" w:rsidR="000C588A" w:rsidRPr="003319C1" w:rsidRDefault="00B075C2" w:rsidP="00D961E4">
      <w:pPr>
        <w:pStyle w:val="ListParagraph"/>
        <w:numPr>
          <w:ilvl w:val="0"/>
          <w:numId w:val="4"/>
        </w:numPr>
        <w:rPr>
          <w:rFonts w:eastAsia="Times New Roman"/>
          <w:lang w:val="et-EE"/>
        </w:rPr>
      </w:pPr>
      <w:r w:rsidRPr="003319C1">
        <w:rPr>
          <w:rFonts w:eastAsia="Times New Roman"/>
          <w:lang w:val="et-EE"/>
        </w:rPr>
        <w:t>võimalike õnnetuste tagajärgede hindamine</w:t>
      </w:r>
    </w:p>
    <w:p w14:paraId="6AAEFBD8" w14:textId="77777777" w:rsidR="000C588A" w:rsidRPr="003319C1" w:rsidRDefault="00B075C2" w:rsidP="00D961E4">
      <w:pPr>
        <w:pStyle w:val="ListParagraph"/>
        <w:numPr>
          <w:ilvl w:val="0"/>
          <w:numId w:val="4"/>
        </w:numPr>
        <w:rPr>
          <w:rFonts w:eastAsia="Times New Roman"/>
          <w:lang w:val="et-EE"/>
        </w:rPr>
      </w:pPr>
      <w:r w:rsidRPr="003319C1">
        <w:rPr>
          <w:rFonts w:eastAsia="Times New Roman"/>
          <w:lang w:val="et-EE"/>
        </w:rPr>
        <w:t>riskiklasside määramine ja riskide järjestamine</w:t>
      </w:r>
    </w:p>
    <w:p w14:paraId="16BFFE17" w14:textId="77777777" w:rsidR="000C588A" w:rsidRPr="003319C1" w:rsidRDefault="00B075C2" w:rsidP="00D961E4">
      <w:pPr>
        <w:pStyle w:val="ListParagraph"/>
        <w:numPr>
          <w:ilvl w:val="0"/>
          <w:numId w:val="4"/>
        </w:numPr>
        <w:rPr>
          <w:rFonts w:eastAsia="Times New Roman"/>
          <w:lang w:val="et-EE"/>
        </w:rPr>
      </w:pPr>
      <w:r w:rsidRPr="003319C1">
        <w:rPr>
          <w:rFonts w:eastAsia="Times New Roman"/>
          <w:lang w:val="et-EE"/>
        </w:rPr>
        <w:t>ennetusmeetmete kaardistamine</w:t>
      </w:r>
    </w:p>
    <w:p w14:paraId="13462BBB" w14:textId="35BE3E8C" w:rsidR="00B075C2" w:rsidRPr="003319C1" w:rsidRDefault="00B075C2" w:rsidP="00D961E4">
      <w:pPr>
        <w:pStyle w:val="ListParagraph"/>
        <w:numPr>
          <w:ilvl w:val="0"/>
          <w:numId w:val="4"/>
        </w:numPr>
        <w:rPr>
          <w:rFonts w:eastAsia="Times New Roman"/>
          <w:lang w:val="et-EE"/>
        </w:rPr>
      </w:pPr>
      <w:r w:rsidRPr="003319C1">
        <w:rPr>
          <w:rFonts w:eastAsia="Times New Roman"/>
          <w:lang w:val="et-EE"/>
        </w:rPr>
        <w:t>riskianalüüsi vormistamine</w:t>
      </w:r>
    </w:p>
    <w:p w14:paraId="060863BA" w14:textId="77777777" w:rsidR="00B075C2" w:rsidRPr="003319C1" w:rsidRDefault="00B075C2" w:rsidP="002012A0">
      <w:pPr>
        <w:rPr>
          <w:rFonts w:eastAsia="Times New Roman"/>
          <w:lang w:val="et-EE"/>
        </w:rPr>
      </w:pPr>
      <w:r w:rsidRPr="003319C1">
        <w:rPr>
          <w:rFonts w:eastAsia="Times New Roman"/>
          <w:lang w:val="et-EE"/>
        </w:rPr>
        <w:t xml:space="preserve">Käesoleva riskianalüüsi metoodika on kombineeritud lähtuvalt analüüsi tulemi sobivust, konkreetsust ja asjakohasust silmas pidades. </w:t>
      </w:r>
    </w:p>
    <w:p w14:paraId="0AE6924B" w14:textId="0AF82983" w:rsidR="00B075C2" w:rsidRPr="003319C1" w:rsidRDefault="000C588A" w:rsidP="002012A0">
      <w:pPr>
        <w:rPr>
          <w:rFonts w:cs="Times New Roman"/>
          <w:color w:val="FF0000"/>
          <w:lang w:val="et-EE"/>
        </w:rPr>
      </w:pPr>
      <w:r w:rsidRPr="003319C1">
        <w:rPr>
          <w:rFonts w:cs="Times New Roman"/>
          <w:lang w:val="et-EE"/>
        </w:rPr>
        <w:t xml:space="preserve">Võimalike õnnetusjuhtumite tuvastamisel on kasutatud Potentsiaalsete Probleemide Analüüsi (PPA) meetodit. </w:t>
      </w:r>
      <w:r w:rsidR="00557FC9" w:rsidRPr="003319C1">
        <w:rPr>
          <w:rFonts w:cs="Times New Roman"/>
          <w:lang w:val="et-EE"/>
        </w:rPr>
        <w:t>Protsessi</w:t>
      </w:r>
      <w:r w:rsidRPr="003319C1">
        <w:rPr>
          <w:rFonts w:cs="Times New Roman"/>
          <w:lang w:val="et-EE"/>
        </w:rPr>
        <w:t xml:space="preserve"> käigus hinnati esitatud dokumentides väljatoodud andmete ning vaatluste põhjal objekti riskid.</w:t>
      </w:r>
    </w:p>
    <w:p w14:paraId="35F74C45" w14:textId="5541B545" w:rsidR="00B075C2" w:rsidRPr="003319C1" w:rsidRDefault="00B075C2" w:rsidP="002012A0">
      <w:pPr>
        <w:rPr>
          <w:lang w:val="et-EE"/>
        </w:rPr>
      </w:pPr>
      <w:r w:rsidRPr="003319C1">
        <w:rPr>
          <w:lang w:val="et-EE"/>
        </w:rPr>
        <w:t xml:space="preserve">Tõenäosuse määramisel on kasutatud Hollandi </w:t>
      </w:r>
      <w:r w:rsidRPr="003319C1">
        <w:rPr>
          <w:rFonts w:cs="Times New Roman"/>
          <w:lang w:val="et-EE"/>
        </w:rPr>
        <w:t xml:space="preserve">“Rahvusliku elanikkonna tervise ja keskkonna instituudi” poolt koostatud “Kvantitatiivse riskide hindamise juhendit” (“National Institute of </w:t>
      </w:r>
      <w:r w:rsidR="00246278">
        <w:rPr>
          <w:rFonts w:cs="Times New Roman"/>
          <w:lang w:val="et-EE"/>
        </w:rPr>
        <w:t xml:space="preserve"> </w:t>
      </w:r>
      <w:r w:rsidRPr="003319C1">
        <w:rPr>
          <w:rFonts w:cs="Times New Roman"/>
          <w:lang w:val="et-EE"/>
        </w:rPr>
        <w:t>Public Health and the Environment” (RIVM)</w:t>
      </w:r>
      <w:r w:rsidRPr="003319C1">
        <w:rPr>
          <w:lang w:val="et-EE"/>
        </w:rPr>
        <w:t xml:space="preserve"> “Reference Manual Bevi Risk Assesments, Module C Modeling the specific Bevi categories, Version 3.2. 2009”, </w:t>
      </w:r>
      <w:r w:rsidRPr="003319C1">
        <w:rPr>
          <w:rFonts w:cs="Times New Roman"/>
          <w:lang w:val="et-EE"/>
        </w:rPr>
        <w:t>alias “Purple Book”)</w:t>
      </w:r>
      <w:r w:rsidRPr="003319C1">
        <w:rPr>
          <w:lang w:val="et-EE"/>
        </w:rPr>
        <w:t>.</w:t>
      </w:r>
    </w:p>
    <w:p w14:paraId="08B26117" w14:textId="2D82B397" w:rsidR="00B075C2" w:rsidRPr="003319C1" w:rsidRDefault="00B075C2" w:rsidP="002012A0">
      <w:pPr>
        <w:rPr>
          <w:lang w:val="et-EE"/>
        </w:rPr>
      </w:pPr>
      <w:r w:rsidRPr="003319C1">
        <w:rPr>
          <w:lang w:val="et-EE"/>
        </w:rPr>
        <w:t>Hollandi metoodika kasutamise õnnetusjuhtumite tõenäosuste määramisel tingib vajadus erinevate õnnetusjuhtumite toimumissageduse subjektiivse hinnangu mõju vähendamiseks. Sellega tõstetakse õnnetusjuhtumite ennetamiseks kavandatavate prioriteetide määramise usaldusväärsust ja asjakohasust.</w:t>
      </w:r>
    </w:p>
    <w:p w14:paraId="37A9B447" w14:textId="0A30837F" w:rsidR="00B075C2" w:rsidRPr="003319C1" w:rsidRDefault="00B075C2" w:rsidP="002012A0">
      <w:pPr>
        <w:rPr>
          <w:rFonts w:cs="Times New Roman"/>
          <w:lang w:val="et-EE"/>
        </w:rPr>
      </w:pPr>
      <w:r w:rsidRPr="003319C1">
        <w:rPr>
          <w:rFonts w:cs="Times New Roman"/>
          <w:lang w:val="et-EE"/>
        </w:rPr>
        <w:t>Võimalikud riskid lahterdatakse riskimaatriksis, mille kohaselt kujunevad välja kohaliku omavalitsuse, ettevõtte ja ümbritseva keskkonna ning inimeste elu ja tervise kaitsmise seisukohalt olulisimad ohu kohad.</w:t>
      </w:r>
    </w:p>
    <w:p w14:paraId="3AE4C3F0" w14:textId="0231583C" w:rsidR="00B075C2" w:rsidRPr="003319C1" w:rsidRDefault="00B075C2" w:rsidP="002012A0">
      <w:pPr>
        <w:rPr>
          <w:rFonts w:cs="Times New Roman"/>
          <w:lang w:val="et-EE"/>
        </w:rPr>
      </w:pPr>
      <w:r w:rsidRPr="003319C1">
        <w:rPr>
          <w:rFonts w:cs="Times New Roman"/>
          <w:lang w:val="et-EE"/>
        </w:rPr>
        <w:t>Tõenäosused lahterdatakse lisaks valitud metoodikale tulenevalt matemaatilistest tulemitest prioriteetsuse järgi nimekirja, mille alusel on võimalik punktuaalselt määrata iga võimaliku õnnetusjuhtumi olulisust kogu pingereas.</w:t>
      </w:r>
    </w:p>
    <w:p w14:paraId="762B68D5" w14:textId="713434BA" w:rsidR="002C02AE" w:rsidRPr="0066354D" w:rsidRDefault="002C02AE" w:rsidP="00557FC9">
      <w:pPr>
        <w:rPr>
          <w:lang w:val="et-EE"/>
        </w:rPr>
      </w:pPr>
      <w:r w:rsidRPr="0066354D">
        <w:rPr>
          <w:lang w:val="et-EE"/>
        </w:rPr>
        <w:t xml:space="preserve">Põlengu mõju hindamisel (sh ohualade arvutamisel) on kasutatud järgeva raamatu kaasabi: </w:t>
      </w:r>
      <w:r w:rsidR="002D221D">
        <w:rPr>
          <w:lang w:val="et-EE"/>
        </w:rPr>
        <w:t>T</w:t>
      </w:r>
      <w:r w:rsidR="002D221D" w:rsidRPr="0066354D">
        <w:rPr>
          <w:lang w:val="et-EE"/>
        </w:rPr>
        <w:t>ulekahju dünaamika</w:t>
      </w:r>
      <w:r w:rsidRPr="0066354D">
        <w:rPr>
          <w:lang w:val="et-EE"/>
        </w:rPr>
        <w:t>, päästeõpik, Dougal Drysdale, Sisekaitseakadeemia 2003.</w:t>
      </w:r>
    </w:p>
    <w:p w14:paraId="6D5D4FDE" w14:textId="4EE5B1DB" w:rsidR="00557FC9" w:rsidRPr="003319C1" w:rsidRDefault="00CF6321" w:rsidP="00557FC9">
      <w:pPr>
        <w:rPr>
          <w:rFonts w:cs="Times New Roman"/>
          <w:lang w:val="et-EE"/>
        </w:rPr>
      </w:pPr>
      <w:r>
        <w:rPr>
          <w:rFonts w:cs="Times New Roman"/>
          <w:lang w:val="et-EE"/>
        </w:rPr>
        <w:t>Arvutust</w:t>
      </w:r>
      <w:r w:rsidR="00B075C2" w:rsidRPr="003319C1">
        <w:rPr>
          <w:rFonts w:cs="Times New Roman"/>
          <w:lang w:val="et-EE"/>
        </w:rPr>
        <w:t>ulemused an</w:t>
      </w:r>
      <w:r>
        <w:rPr>
          <w:rFonts w:cs="Times New Roman"/>
          <w:lang w:val="et-EE"/>
        </w:rPr>
        <w:t>navad</w:t>
      </w:r>
      <w:r w:rsidR="00B075C2" w:rsidRPr="003319C1">
        <w:rPr>
          <w:rFonts w:cs="Times New Roman"/>
          <w:lang w:val="et-EE"/>
        </w:rPr>
        <w:t xml:space="preserve"> üldise ülevaate võimaliku õnnetuse toimumisel tekkiva ohuala ulatusest. </w:t>
      </w:r>
      <w:r w:rsidR="00557FC9" w:rsidRPr="003319C1">
        <w:rPr>
          <w:rFonts w:cs="Times New Roman"/>
          <w:lang w:val="et-EE"/>
        </w:rPr>
        <w:t>Arvutustulemuste puhul tuleb arvestada vähemalt järgmiste mööndustega:</w:t>
      </w:r>
    </w:p>
    <w:p w14:paraId="2FCDEA37" w14:textId="77777777" w:rsidR="00557FC9" w:rsidRPr="003319C1" w:rsidRDefault="00557FC9">
      <w:pPr>
        <w:pStyle w:val="ListParagraph"/>
        <w:numPr>
          <w:ilvl w:val="0"/>
          <w:numId w:val="6"/>
        </w:numPr>
        <w:spacing w:line="276" w:lineRule="auto"/>
        <w:rPr>
          <w:lang w:val="et-EE"/>
        </w:rPr>
      </w:pPr>
      <w:r w:rsidRPr="003319C1">
        <w:rPr>
          <w:lang w:val="et-EE"/>
        </w:rPr>
        <w:t xml:space="preserve">tugeva tuule mõjul ohualade suurused oluliselt ei muutu, mistõttu ei ole ohualade kalkuleerimisel arvestatud ettevõtte geograafilises asukohas valitseva tuulte roosiga ja muude klimaatiliste tingimustega (nt: niiskus, rõhk, inversiooni olemasolu ja selle väärtus jne), </w:t>
      </w:r>
    </w:p>
    <w:p w14:paraId="3B964AFB" w14:textId="5181E251" w:rsidR="00B075C2" w:rsidRPr="003319C1" w:rsidRDefault="00557FC9">
      <w:pPr>
        <w:pStyle w:val="ListParagraph"/>
        <w:numPr>
          <w:ilvl w:val="0"/>
          <w:numId w:val="6"/>
        </w:numPr>
        <w:spacing w:line="276" w:lineRule="auto"/>
        <w:rPr>
          <w:lang w:val="et-EE"/>
        </w:rPr>
      </w:pPr>
      <w:r w:rsidRPr="003319C1">
        <w:rPr>
          <w:lang w:val="et-EE"/>
        </w:rPr>
        <w:t>arvutustes, olenemata tinglikult „põleva“ objekti tegelikust paiknemisest kiiritavate objekti suhtes lähtutakse eeldusest, et mõlemad objektid paiknevad üksteise suhtes ühel ja samal kõrgusel.</w:t>
      </w:r>
    </w:p>
    <w:p w14:paraId="3CE293DB" w14:textId="11B30B46" w:rsidR="00B075C2" w:rsidRPr="003319C1" w:rsidRDefault="007919C5" w:rsidP="002012A0">
      <w:pPr>
        <w:rPr>
          <w:rFonts w:cs="Times New Roman"/>
          <w:lang w:val="et-EE"/>
        </w:rPr>
      </w:pPr>
      <w:r w:rsidRPr="003319C1">
        <w:rPr>
          <w:lang w:val="et-EE"/>
        </w:rPr>
        <w:t>Õnnetuse tagajärgede ulatuse hindamisel lähtuti Majandus- ja taristuministri 01.03.2016 määrus nr 18</w:t>
      </w:r>
      <w:r w:rsidR="00DF443C" w:rsidRPr="003319C1">
        <w:rPr>
          <w:lang w:val="et-EE"/>
        </w:rPr>
        <w:t xml:space="preserve"> </w:t>
      </w:r>
      <w:r w:rsidRPr="003319C1">
        <w:rPr>
          <w:lang w:val="et-EE"/>
        </w:rPr>
        <w:t>„Nõuded ohtliku ja suurõnnetuse ohuga ettevõtte kohustuslikele dokumentidele ja nende koostamisele ning avalikkusele edastatavale teabele ja õnnetusest teavitamisele” lisas avaldatud parameetritest.</w:t>
      </w:r>
    </w:p>
    <w:p w14:paraId="1E380C0C" w14:textId="5AE437E2" w:rsidR="000C588A" w:rsidRPr="00B30038" w:rsidRDefault="000C588A" w:rsidP="004903E5">
      <w:pPr>
        <w:pStyle w:val="Caption"/>
        <w:keepNext/>
        <w:spacing w:before="120"/>
        <w:rPr>
          <w:sz w:val="24"/>
          <w:szCs w:val="24"/>
          <w:lang w:val="et-EE"/>
        </w:rPr>
      </w:pPr>
      <w:r w:rsidRPr="00B30038">
        <w:rPr>
          <w:sz w:val="24"/>
          <w:szCs w:val="24"/>
          <w:lang w:val="et-EE"/>
        </w:rPr>
        <w:t>Tab</w:t>
      </w:r>
      <w:r w:rsidR="00382D2A" w:rsidRPr="00B30038">
        <w:rPr>
          <w:sz w:val="24"/>
          <w:szCs w:val="24"/>
          <w:lang w:val="et-EE"/>
        </w:rPr>
        <w:t>el</w:t>
      </w:r>
      <w:r w:rsidR="004A3CEC" w:rsidRPr="00B30038">
        <w:rPr>
          <w:sz w:val="24"/>
          <w:szCs w:val="24"/>
          <w:lang w:val="et-EE"/>
        </w:rPr>
        <w:t xml:space="preserve"> 1</w:t>
      </w:r>
      <w:r w:rsidRPr="00B30038">
        <w:rPr>
          <w:sz w:val="24"/>
          <w:szCs w:val="24"/>
          <w:lang w:val="et-EE"/>
        </w:rPr>
        <w:t xml:space="preserve">. </w:t>
      </w:r>
      <w:r w:rsidRPr="00B30038">
        <w:rPr>
          <w:b w:val="0"/>
          <w:sz w:val="24"/>
          <w:szCs w:val="24"/>
          <w:lang w:val="et-EE"/>
        </w:rPr>
        <w:t>Tõenäosuste hindamise kriteeriumid</w:t>
      </w:r>
      <w:r w:rsidR="001A7DDB" w:rsidRPr="00B30038">
        <w:rPr>
          <w:b w:val="0"/>
          <w:sz w:val="24"/>
          <w:szCs w:val="24"/>
          <w:lang w:val="et-EE"/>
        </w:rPr>
        <w:t>.</w:t>
      </w:r>
    </w:p>
    <w:tbl>
      <w:tblPr>
        <w:tblStyle w:val="TableGrid"/>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
        <w:gridCol w:w="920"/>
        <w:gridCol w:w="1276"/>
        <w:gridCol w:w="1276"/>
        <w:gridCol w:w="3969"/>
      </w:tblGrid>
      <w:tr w:rsidR="00B075C2" w:rsidRPr="003319C1" w14:paraId="63DA4D0E" w14:textId="77777777" w:rsidTr="00AE67DE">
        <w:trPr>
          <w:trHeight w:val="891"/>
        </w:trPr>
        <w:tc>
          <w:tcPr>
            <w:tcW w:w="889" w:type="dxa"/>
          </w:tcPr>
          <w:p w14:paraId="041F0852" w14:textId="77777777" w:rsidR="00B075C2" w:rsidRPr="003319C1" w:rsidRDefault="00B075C2" w:rsidP="000C588A">
            <w:pPr>
              <w:spacing w:before="0" w:line="240" w:lineRule="auto"/>
            </w:pPr>
            <w:r w:rsidRPr="003319C1">
              <w:t>Tõe-näosus-aste</w:t>
            </w:r>
          </w:p>
        </w:tc>
        <w:tc>
          <w:tcPr>
            <w:tcW w:w="920" w:type="dxa"/>
          </w:tcPr>
          <w:p w14:paraId="358EEDA9" w14:textId="77777777" w:rsidR="00B075C2" w:rsidRPr="003319C1" w:rsidRDefault="00B075C2" w:rsidP="000C588A">
            <w:pPr>
              <w:spacing w:before="0" w:line="240" w:lineRule="auto"/>
            </w:pPr>
            <w:r w:rsidRPr="003319C1">
              <w:t>Tõe-näosus</w:t>
            </w:r>
          </w:p>
        </w:tc>
        <w:tc>
          <w:tcPr>
            <w:tcW w:w="1276" w:type="dxa"/>
          </w:tcPr>
          <w:p w14:paraId="47403BE2" w14:textId="77777777" w:rsidR="00B075C2" w:rsidRPr="003319C1" w:rsidRDefault="00B075C2" w:rsidP="000C588A">
            <w:pPr>
              <w:spacing w:before="0" w:line="240" w:lineRule="auto"/>
            </w:pPr>
            <w:r w:rsidRPr="003319C1">
              <w:t>Toimumis-sagedus</w:t>
            </w:r>
          </w:p>
        </w:tc>
        <w:tc>
          <w:tcPr>
            <w:tcW w:w="1276" w:type="dxa"/>
          </w:tcPr>
          <w:p w14:paraId="0646334F" w14:textId="77777777" w:rsidR="00B075C2" w:rsidRPr="003319C1" w:rsidRDefault="00B075C2" w:rsidP="000C588A">
            <w:pPr>
              <w:spacing w:before="0" w:line="240" w:lineRule="auto"/>
            </w:pPr>
            <w:r w:rsidRPr="003319C1">
              <w:t>Tõenäosus 1 a. jooksul</w:t>
            </w:r>
          </w:p>
        </w:tc>
        <w:tc>
          <w:tcPr>
            <w:tcW w:w="3969" w:type="dxa"/>
          </w:tcPr>
          <w:p w14:paraId="4E2B07E2" w14:textId="77777777" w:rsidR="00B075C2" w:rsidRPr="003319C1" w:rsidRDefault="00B075C2" w:rsidP="000C588A">
            <w:pPr>
              <w:spacing w:before="0" w:line="240" w:lineRule="auto"/>
            </w:pPr>
            <w:r w:rsidRPr="003319C1">
              <w:t>Selgitus</w:t>
            </w:r>
          </w:p>
        </w:tc>
      </w:tr>
      <w:tr w:rsidR="00B075C2" w:rsidRPr="003319C1" w14:paraId="0C443ACC" w14:textId="77777777" w:rsidTr="00AE67DE">
        <w:tc>
          <w:tcPr>
            <w:tcW w:w="889" w:type="dxa"/>
          </w:tcPr>
          <w:p w14:paraId="48CAF7C3" w14:textId="77777777" w:rsidR="00B075C2" w:rsidRPr="003319C1" w:rsidRDefault="00B075C2" w:rsidP="000C588A">
            <w:pPr>
              <w:spacing w:before="0" w:line="240" w:lineRule="auto"/>
            </w:pPr>
            <w:r w:rsidRPr="003319C1">
              <w:t>1</w:t>
            </w:r>
          </w:p>
        </w:tc>
        <w:tc>
          <w:tcPr>
            <w:tcW w:w="920" w:type="dxa"/>
          </w:tcPr>
          <w:p w14:paraId="2D8FE056" w14:textId="77777777" w:rsidR="00B075C2" w:rsidRPr="003319C1" w:rsidRDefault="00B075C2" w:rsidP="000C588A">
            <w:pPr>
              <w:spacing w:before="0" w:line="240" w:lineRule="auto"/>
            </w:pPr>
            <w:r w:rsidRPr="003319C1">
              <w:t>Väga väike</w:t>
            </w:r>
          </w:p>
        </w:tc>
        <w:tc>
          <w:tcPr>
            <w:tcW w:w="1276" w:type="dxa"/>
          </w:tcPr>
          <w:p w14:paraId="039E1DAF" w14:textId="77777777" w:rsidR="00B075C2" w:rsidRPr="003319C1" w:rsidRDefault="00B075C2" w:rsidP="000C588A">
            <w:pPr>
              <w:spacing w:before="0" w:line="240" w:lineRule="auto"/>
              <w:rPr>
                <w:rFonts w:eastAsia="MS Gothic" w:cs="Times New Roman"/>
              </w:rPr>
            </w:pPr>
            <w:r w:rsidRPr="003319C1">
              <w:rPr>
                <w:rFonts w:cs="Times New Roman"/>
              </w:rPr>
              <w:t>Harvemini kui kord 50 aasta jooksul</w:t>
            </w:r>
          </w:p>
        </w:tc>
        <w:tc>
          <w:tcPr>
            <w:tcW w:w="1276" w:type="dxa"/>
          </w:tcPr>
          <w:p w14:paraId="63E57F44" w14:textId="77777777" w:rsidR="00B075C2" w:rsidRPr="003319C1" w:rsidRDefault="00B075C2" w:rsidP="000C588A">
            <w:pPr>
              <w:spacing w:before="0" w:line="240" w:lineRule="auto"/>
              <w:rPr>
                <w:rFonts w:cs="Times New Roman"/>
              </w:rPr>
            </w:pPr>
            <w:r w:rsidRPr="003319C1">
              <w:rPr>
                <w:rFonts w:eastAsia="MS Gothic" w:cs="Times New Roman"/>
              </w:rPr>
              <w:t>&lt;0,05%</w:t>
            </w:r>
          </w:p>
        </w:tc>
        <w:tc>
          <w:tcPr>
            <w:tcW w:w="3969" w:type="dxa"/>
          </w:tcPr>
          <w:p w14:paraId="7650327C" w14:textId="77777777" w:rsidR="00B075C2" w:rsidRPr="003319C1" w:rsidRDefault="00B075C2" w:rsidP="000C588A">
            <w:pPr>
              <w:spacing w:before="0" w:line="240" w:lineRule="auto"/>
              <w:rPr>
                <w:rFonts w:cs="Times New Roman"/>
              </w:rPr>
            </w:pPr>
            <w:r w:rsidRPr="003319C1">
              <w:rPr>
                <w:rFonts w:cs="Times New Roman"/>
              </w:rPr>
              <w:t>1 võimalus 100 000 kuni 1 võimalus 10 000, et hädaolukord leiab aset 1 aasta jooksul</w:t>
            </w:r>
          </w:p>
          <w:p w14:paraId="7DADB6A1" w14:textId="77777777" w:rsidR="00B075C2" w:rsidRPr="003319C1" w:rsidRDefault="00B075C2" w:rsidP="000C588A">
            <w:pPr>
              <w:spacing w:before="0" w:line="240" w:lineRule="auto"/>
              <w:rPr>
                <w:rFonts w:cs="Times New Roman"/>
              </w:rPr>
            </w:pPr>
            <w:r w:rsidRPr="003319C1">
              <w:rPr>
                <w:rFonts w:eastAsia="MS Gothic" w:cs="Times New Roman"/>
              </w:rPr>
              <w:t>&lt;</w:t>
            </w:r>
            <w:r w:rsidRPr="003319C1">
              <w:rPr>
                <w:rFonts w:cs="Times New Roman"/>
              </w:rPr>
              <w:t>0,0005</w:t>
            </w:r>
          </w:p>
        </w:tc>
      </w:tr>
      <w:tr w:rsidR="00B075C2" w:rsidRPr="003319C1" w14:paraId="58479114" w14:textId="77777777" w:rsidTr="00AE67DE">
        <w:tc>
          <w:tcPr>
            <w:tcW w:w="889" w:type="dxa"/>
          </w:tcPr>
          <w:p w14:paraId="309064C6" w14:textId="77777777" w:rsidR="00B075C2" w:rsidRPr="003319C1" w:rsidRDefault="00B075C2" w:rsidP="000C588A">
            <w:pPr>
              <w:spacing w:before="0" w:line="240" w:lineRule="auto"/>
            </w:pPr>
            <w:r w:rsidRPr="003319C1">
              <w:t>2</w:t>
            </w:r>
          </w:p>
        </w:tc>
        <w:tc>
          <w:tcPr>
            <w:tcW w:w="920" w:type="dxa"/>
          </w:tcPr>
          <w:p w14:paraId="2E76D067" w14:textId="77777777" w:rsidR="00B075C2" w:rsidRPr="003319C1" w:rsidRDefault="00B075C2" w:rsidP="000C588A">
            <w:pPr>
              <w:spacing w:before="0" w:line="240" w:lineRule="auto"/>
            </w:pPr>
            <w:r w:rsidRPr="003319C1">
              <w:t>Väike</w:t>
            </w:r>
          </w:p>
        </w:tc>
        <w:tc>
          <w:tcPr>
            <w:tcW w:w="1276" w:type="dxa"/>
          </w:tcPr>
          <w:p w14:paraId="1F25DC68" w14:textId="77777777" w:rsidR="00B075C2" w:rsidRPr="003319C1" w:rsidRDefault="00B075C2" w:rsidP="000C588A">
            <w:pPr>
              <w:spacing w:before="0" w:line="240" w:lineRule="auto"/>
              <w:rPr>
                <w:rFonts w:eastAsia="MS Gothic" w:cs="Times New Roman"/>
              </w:rPr>
            </w:pPr>
            <w:r w:rsidRPr="003319C1">
              <w:rPr>
                <w:rFonts w:cs="Times New Roman"/>
              </w:rPr>
              <w:t>Kord 25 - 50 aasta jooksul</w:t>
            </w:r>
          </w:p>
        </w:tc>
        <w:tc>
          <w:tcPr>
            <w:tcW w:w="1276" w:type="dxa"/>
          </w:tcPr>
          <w:p w14:paraId="0A854538" w14:textId="77777777" w:rsidR="00B075C2" w:rsidRPr="003319C1" w:rsidRDefault="00B075C2" w:rsidP="000C588A">
            <w:pPr>
              <w:spacing w:before="0" w:line="240" w:lineRule="auto"/>
              <w:rPr>
                <w:rFonts w:cs="Times New Roman"/>
              </w:rPr>
            </w:pPr>
            <w:r w:rsidRPr="003319C1">
              <w:rPr>
                <w:rFonts w:eastAsia="MS Gothic" w:cs="Times New Roman"/>
              </w:rPr>
              <w:t>0,05% kuni 0,5%</w:t>
            </w:r>
          </w:p>
        </w:tc>
        <w:tc>
          <w:tcPr>
            <w:tcW w:w="3969" w:type="dxa"/>
          </w:tcPr>
          <w:p w14:paraId="35BD3B1A" w14:textId="77777777" w:rsidR="00B075C2" w:rsidRPr="003319C1" w:rsidRDefault="00B075C2" w:rsidP="000C588A">
            <w:pPr>
              <w:spacing w:before="0" w:line="240" w:lineRule="auto"/>
              <w:rPr>
                <w:rFonts w:cs="Times New Roman"/>
              </w:rPr>
            </w:pPr>
            <w:r w:rsidRPr="003319C1">
              <w:rPr>
                <w:rFonts w:cs="Times New Roman"/>
              </w:rPr>
              <w:t>1 võimalus 10000-st kuni 1 võimalus 1000-st, et hädaolukord leiab aset 1 aasta jooksul</w:t>
            </w:r>
          </w:p>
          <w:p w14:paraId="37913268" w14:textId="77777777" w:rsidR="00B075C2" w:rsidRPr="003319C1" w:rsidRDefault="00B075C2" w:rsidP="000C588A">
            <w:pPr>
              <w:spacing w:before="0" w:line="240" w:lineRule="auto"/>
              <w:rPr>
                <w:rFonts w:cs="Times New Roman"/>
              </w:rPr>
            </w:pPr>
            <w:r w:rsidRPr="003319C1">
              <w:rPr>
                <w:rFonts w:cs="Times New Roman"/>
              </w:rPr>
              <w:t>0,0005- 0,005</w:t>
            </w:r>
          </w:p>
        </w:tc>
      </w:tr>
      <w:tr w:rsidR="00B075C2" w:rsidRPr="003319C1" w14:paraId="09BCD738" w14:textId="77777777" w:rsidTr="00AE67DE">
        <w:tc>
          <w:tcPr>
            <w:tcW w:w="889" w:type="dxa"/>
          </w:tcPr>
          <w:p w14:paraId="4C95892D" w14:textId="77777777" w:rsidR="00B075C2" w:rsidRPr="003319C1" w:rsidRDefault="00B075C2" w:rsidP="000C588A">
            <w:pPr>
              <w:spacing w:before="0" w:line="240" w:lineRule="auto"/>
            </w:pPr>
            <w:r w:rsidRPr="003319C1">
              <w:t>3</w:t>
            </w:r>
          </w:p>
        </w:tc>
        <w:tc>
          <w:tcPr>
            <w:tcW w:w="920" w:type="dxa"/>
          </w:tcPr>
          <w:p w14:paraId="1FBC662E" w14:textId="77777777" w:rsidR="00B075C2" w:rsidRPr="003319C1" w:rsidRDefault="00B075C2" w:rsidP="000C588A">
            <w:pPr>
              <w:spacing w:before="0" w:line="240" w:lineRule="auto"/>
            </w:pPr>
            <w:r w:rsidRPr="003319C1">
              <w:t>Kesk-mine</w:t>
            </w:r>
          </w:p>
        </w:tc>
        <w:tc>
          <w:tcPr>
            <w:tcW w:w="1276" w:type="dxa"/>
          </w:tcPr>
          <w:p w14:paraId="19A8BC98" w14:textId="77777777" w:rsidR="00B075C2" w:rsidRPr="003319C1" w:rsidRDefault="00B075C2" w:rsidP="000C588A">
            <w:pPr>
              <w:spacing w:before="0" w:line="240" w:lineRule="auto"/>
              <w:rPr>
                <w:rFonts w:eastAsia="MS Gothic" w:cs="Times New Roman"/>
              </w:rPr>
            </w:pPr>
            <w:r w:rsidRPr="003319C1">
              <w:rPr>
                <w:rFonts w:cs="Times New Roman"/>
              </w:rPr>
              <w:t>Kord 10 - 25 aasta jooksul</w:t>
            </w:r>
          </w:p>
        </w:tc>
        <w:tc>
          <w:tcPr>
            <w:tcW w:w="1276" w:type="dxa"/>
          </w:tcPr>
          <w:p w14:paraId="7957CA70" w14:textId="77777777" w:rsidR="00B075C2" w:rsidRPr="003319C1" w:rsidRDefault="00B075C2" w:rsidP="000C588A">
            <w:pPr>
              <w:spacing w:before="0" w:line="240" w:lineRule="auto"/>
              <w:rPr>
                <w:rFonts w:cs="Times New Roman"/>
              </w:rPr>
            </w:pPr>
            <w:r w:rsidRPr="003319C1">
              <w:rPr>
                <w:rFonts w:eastAsia="MS Gothic" w:cs="Times New Roman"/>
              </w:rPr>
              <w:t>0,5% kuni 5%</w:t>
            </w:r>
          </w:p>
        </w:tc>
        <w:tc>
          <w:tcPr>
            <w:tcW w:w="3969" w:type="dxa"/>
          </w:tcPr>
          <w:p w14:paraId="37FE25DF" w14:textId="77777777" w:rsidR="00B075C2" w:rsidRPr="003319C1" w:rsidRDefault="00B075C2" w:rsidP="000C588A">
            <w:pPr>
              <w:spacing w:before="0" w:line="240" w:lineRule="auto"/>
              <w:rPr>
                <w:rFonts w:cs="Times New Roman"/>
              </w:rPr>
            </w:pPr>
            <w:r w:rsidRPr="003319C1">
              <w:rPr>
                <w:rFonts w:cs="Times New Roman"/>
              </w:rPr>
              <w:t>1 võimalus 1000-st kuni 1 võimalus 100-st, et hädaolukord leiab aset 1 aasta jooksul</w:t>
            </w:r>
          </w:p>
          <w:p w14:paraId="2BFFA72B" w14:textId="77777777" w:rsidR="00B075C2" w:rsidRPr="003319C1" w:rsidRDefault="00B075C2" w:rsidP="000C588A">
            <w:pPr>
              <w:spacing w:before="0" w:line="240" w:lineRule="auto"/>
              <w:rPr>
                <w:rFonts w:cs="Times New Roman"/>
              </w:rPr>
            </w:pPr>
            <w:r w:rsidRPr="003319C1">
              <w:rPr>
                <w:rFonts w:cs="Times New Roman"/>
              </w:rPr>
              <w:t>0,005- 0,05</w:t>
            </w:r>
          </w:p>
        </w:tc>
      </w:tr>
      <w:tr w:rsidR="00B075C2" w:rsidRPr="003319C1" w14:paraId="2F82F5EF" w14:textId="77777777" w:rsidTr="00AE67DE">
        <w:tc>
          <w:tcPr>
            <w:tcW w:w="889" w:type="dxa"/>
          </w:tcPr>
          <w:p w14:paraId="2C993478" w14:textId="77777777" w:rsidR="00B075C2" w:rsidRPr="003319C1" w:rsidRDefault="00B075C2" w:rsidP="000C588A">
            <w:pPr>
              <w:spacing w:before="0" w:line="240" w:lineRule="auto"/>
            </w:pPr>
            <w:r w:rsidRPr="003319C1">
              <w:t>4</w:t>
            </w:r>
          </w:p>
        </w:tc>
        <w:tc>
          <w:tcPr>
            <w:tcW w:w="920" w:type="dxa"/>
          </w:tcPr>
          <w:p w14:paraId="0C7EB11F" w14:textId="77777777" w:rsidR="00B075C2" w:rsidRPr="003319C1" w:rsidRDefault="00B075C2" w:rsidP="000C588A">
            <w:pPr>
              <w:spacing w:before="0" w:line="240" w:lineRule="auto"/>
            </w:pPr>
            <w:r w:rsidRPr="003319C1">
              <w:t>Suur</w:t>
            </w:r>
          </w:p>
        </w:tc>
        <w:tc>
          <w:tcPr>
            <w:tcW w:w="1276" w:type="dxa"/>
          </w:tcPr>
          <w:p w14:paraId="735D9759" w14:textId="77777777" w:rsidR="00B075C2" w:rsidRPr="003319C1" w:rsidRDefault="00B075C2" w:rsidP="000C588A">
            <w:pPr>
              <w:spacing w:before="0" w:line="240" w:lineRule="auto"/>
              <w:rPr>
                <w:rFonts w:eastAsia="MS Gothic" w:cs="Times New Roman"/>
              </w:rPr>
            </w:pPr>
            <w:r w:rsidRPr="003319C1">
              <w:rPr>
                <w:rFonts w:cs="Times New Roman"/>
              </w:rPr>
              <w:t>Kord 1 kuni 10 aasta jooksul</w:t>
            </w:r>
          </w:p>
        </w:tc>
        <w:tc>
          <w:tcPr>
            <w:tcW w:w="1276" w:type="dxa"/>
          </w:tcPr>
          <w:p w14:paraId="68842E29" w14:textId="77777777" w:rsidR="00B075C2" w:rsidRPr="003319C1" w:rsidRDefault="00B075C2" w:rsidP="000C588A">
            <w:pPr>
              <w:spacing w:before="0" w:line="240" w:lineRule="auto"/>
              <w:rPr>
                <w:rFonts w:cs="Times New Roman"/>
              </w:rPr>
            </w:pPr>
            <w:r w:rsidRPr="003319C1">
              <w:rPr>
                <w:rFonts w:eastAsia="MS Gothic" w:cs="Times New Roman"/>
              </w:rPr>
              <w:t>5% kuni 50%</w:t>
            </w:r>
          </w:p>
        </w:tc>
        <w:tc>
          <w:tcPr>
            <w:tcW w:w="3969" w:type="dxa"/>
          </w:tcPr>
          <w:p w14:paraId="31EBCC69" w14:textId="77777777" w:rsidR="00B075C2" w:rsidRPr="003319C1" w:rsidRDefault="00B075C2" w:rsidP="000C588A">
            <w:pPr>
              <w:spacing w:before="0" w:line="240" w:lineRule="auto"/>
              <w:rPr>
                <w:rFonts w:cs="Times New Roman"/>
              </w:rPr>
            </w:pPr>
            <w:r w:rsidRPr="003319C1">
              <w:rPr>
                <w:rFonts w:cs="Times New Roman"/>
              </w:rPr>
              <w:t>1 võimalus 100-st kuni 1 võimalus 10-st, et hädaolukord leiab aset 1 aasta jooksul</w:t>
            </w:r>
          </w:p>
          <w:p w14:paraId="3E0DB91A" w14:textId="77777777" w:rsidR="00B075C2" w:rsidRPr="003319C1" w:rsidRDefault="00B075C2" w:rsidP="000C588A">
            <w:pPr>
              <w:spacing w:before="0" w:line="240" w:lineRule="auto"/>
              <w:rPr>
                <w:rFonts w:cs="Times New Roman"/>
              </w:rPr>
            </w:pPr>
            <w:r w:rsidRPr="003319C1">
              <w:rPr>
                <w:rFonts w:cs="Times New Roman"/>
              </w:rPr>
              <w:t>0,05- 0,5</w:t>
            </w:r>
          </w:p>
        </w:tc>
      </w:tr>
      <w:tr w:rsidR="00B075C2" w:rsidRPr="003319C1" w14:paraId="78823B1B" w14:textId="77777777" w:rsidTr="00AE67DE">
        <w:tc>
          <w:tcPr>
            <w:tcW w:w="889" w:type="dxa"/>
          </w:tcPr>
          <w:p w14:paraId="4E21A358" w14:textId="77777777" w:rsidR="00B075C2" w:rsidRPr="003319C1" w:rsidRDefault="00B075C2" w:rsidP="000C588A">
            <w:pPr>
              <w:spacing w:before="0" w:line="240" w:lineRule="auto"/>
            </w:pPr>
            <w:r w:rsidRPr="003319C1">
              <w:t>5</w:t>
            </w:r>
          </w:p>
        </w:tc>
        <w:tc>
          <w:tcPr>
            <w:tcW w:w="920" w:type="dxa"/>
          </w:tcPr>
          <w:p w14:paraId="7B8458C8" w14:textId="77777777" w:rsidR="00B075C2" w:rsidRPr="003319C1" w:rsidRDefault="00B075C2" w:rsidP="000C588A">
            <w:pPr>
              <w:spacing w:before="0" w:line="240" w:lineRule="auto"/>
            </w:pPr>
            <w:r w:rsidRPr="003319C1">
              <w:t>Väga suur</w:t>
            </w:r>
          </w:p>
        </w:tc>
        <w:tc>
          <w:tcPr>
            <w:tcW w:w="1276" w:type="dxa"/>
          </w:tcPr>
          <w:p w14:paraId="1F4EED7D" w14:textId="77777777" w:rsidR="00B075C2" w:rsidRPr="003319C1" w:rsidRDefault="00B075C2" w:rsidP="000C588A">
            <w:pPr>
              <w:spacing w:before="0" w:line="240" w:lineRule="auto"/>
              <w:rPr>
                <w:rFonts w:eastAsia="MS Gothic" w:cs="Times New Roman"/>
              </w:rPr>
            </w:pPr>
            <w:r w:rsidRPr="003319C1">
              <w:rPr>
                <w:rFonts w:cs="Times New Roman"/>
              </w:rPr>
              <w:t>Sagedamini kui kord aastas</w:t>
            </w:r>
          </w:p>
        </w:tc>
        <w:tc>
          <w:tcPr>
            <w:tcW w:w="1276" w:type="dxa"/>
          </w:tcPr>
          <w:p w14:paraId="31F99F90" w14:textId="77777777" w:rsidR="00B075C2" w:rsidRPr="003319C1" w:rsidRDefault="00B075C2" w:rsidP="000C588A">
            <w:pPr>
              <w:spacing w:before="0" w:line="240" w:lineRule="auto"/>
              <w:rPr>
                <w:rFonts w:cs="Times New Roman"/>
              </w:rPr>
            </w:pPr>
            <w:r w:rsidRPr="003319C1">
              <w:rPr>
                <w:rFonts w:ascii="MS Gothic" w:eastAsia="MS Gothic" w:hAnsi="MS Gothic"/>
              </w:rPr>
              <w:t>&gt;</w:t>
            </w:r>
            <w:r w:rsidRPr="003319C1">
              <w:rPr>
                <w:rFonts w:eastAsia="MS Gothic" w:cs="Times New Roman"/>
              </w:rPr>
              <w:t xml:space="preserve">50% </w:t>
            </w:r>
          </w:p>
        </w:tc>
        <w:tc>
          <w:tcPr>
            <w:tcW w:w="3969" w:type="dxa"/>
          </w:tcPr>
          <w:p w14:paraId="506B3845" w14:textId="77777777" w:rsidR="00B075C2" w:rsidRPr="003319C1" w:rsidRDefault="00B075C2" w:rsidP="000C588A">
            <w:pPr>
              <w:spacing w:before="0" w:line="240" w:lineRule="auto"/>
              <w:rPr>
                <w:rFonts w:cs="Times New Roman"/>
              </w:rPr>
            </w:pPr>
            <w:r w:rsidRPr="003319C1">
              <w:rPr>
                <w:rFonts w:cs="Times New Roman"/>
              </w:rPr>
              <w:t>suurem kui 1 võimalus 10-st, et hädaolukord leiab aset 1 aasta jooksul</w:t>
            </w:r>
          </w:p>
          <w:p w14:paraId="3C5A8A8E" w14:textId="77777777" w:rsidR="00B075C2" w:rsidRPr="003319C1" w:rsidRDefault="00B075C2" w:rsidP="000C588A">
            <w:pPr>
              <w:spacing w:before="0" w:line="240" w:lineRule="auto"/>
              <w:rPr>
                <w:rFonts w:cs="Times New Roman"/>
              </w:rPr>
            </w:pPr>
            <w:r w:rsidRPr="003319C1">
              <w:rPr>
                <w:rFonts w:ascii="MS Gothic" w:eastAsia="MS Gothic" w:hAnsi="MS Gothic"/>
              </w:rPr>
              <w:t>&gt;</w:t>
            </w:r>
            <w:r w:rsidRPr="003319C1">
              <w:rPr>
                <w:rFonts w:cs="Times New Roman"/>
              </w:rPr>
              <w:t>0,5</w:t>
            </w:r>
          </w:p>
        </w:tc>
      </w:tr>
    </w:tbl>
    <w:p w14:paraId="2365FF44" w14:textId="77777777" w:rsidR="00FB6C81" w:rsidRPr="003319C1" w:rsidRDefault="00FB6C81" w:rsidP="00423DEA">
      <w:pPr>
        <w:pStyle w:val="Caption"/>
        <w:keepNext/>
        <w:rPr>
          <w:lang w:val="et-EE"/>
        </w:rPr>
      </w:pPr>
      <w:r w:rsidRPr="003319C1">
        <w:rPr>
          <w:lang w:val="et-EE"/>
        </w:rPr>
        <w:br w:type="page"/>
      </w:r>
    </w:p>
    <w:p w14:paraId="296C17F3" w14:textId="425A4CDA" w:rsidR="000C588A" w:rsidRPr="003319C1" w:rsidRDefault="000C588A" w:rsidP="00423DEA">
      <w:pPr>
        <w:pStyle w:val="Caption"/>
        <w:keepNext/>
        <w:rPr>
          <w:lang w:val="et-EE"/>
        </w:rPr>
      </w:pPr>
      <w:r w:rsidRPr="002734A6">
        <w:rPr>
          <w:sz w:val="24"/>
          <w:szCs w:val="24"/>
          <w:lang w:val="et-EE"/>
        </w:rPr>
        <w:t>Tab</w:t>
      </w:r>
      <w:r w:rsidR="00382D2A" w:rsidRPr="002734A6">
        <w:rPr>
          <w:sz w:val="24"/>
          <w:szCs w:val="24"/>
          <w:lang w:val="et-EE"/>
        </w:rPr>
        <w:t>el</w:t>
      </w:r>
      <w:r w:rsidR="004A3CEC" w:rsidRPr="002734A6">
        <w:rPr>
          <w:sz w:val="24"/>
          <w:szCs w:val="24"/>
          <w:lang w:val="et-EE"/>
        </w:rPr>
        <w:t xml:space="preserve"> 2</w:t>
      </w:r>
      <w:r w:rsidRPr="002734A6">
        <w:rPr>
          <w:sz w:val="24"/>
          <w:szCs w:val="24"/>
          <w:lang w:val="et-EE"/>
        </w:rPr>
        <w:t xml:space="preserve">. </w:t>
      </w:r>
      <w:r w:rsidRPr="002734A6">
        <w:rPr>
          <w:b w:val="0"/>
          <w:sz w:val="24"/>
          <w:szCs w:val="24"/>
          <w:lang w:val="et-EE"/>
        </w:rPr>
        <w:t>Tagajärgede hindamise kriteeriumid</w:t>
      </w:r>
      <w:r w:rsidR="001A7DDB" w:rsidRPr="002734A6">
        <w:rPr>
          <w:b w:val="0"/>
          <w:sz w:val="24"/>
          <w:szCs w:val="24"/>
          <w:lang w:val="et-EE"/>
        </w:rPr>
        <w:t>.</w:t>
      </w:r>
    </w:p>
    <w:tbl>
      <w:tblPr>
        <w:tblW w:w="8755" w:type="dxa"/>
        <w:tblLayout w:type="fixed"/>
        <w:tblLook w:val="0000" w:firstRow="0" w:lastRow="0" w:firstColumn="0" w:lastColumn="0" w:noHBand="0" w:noVBand="0"/>
      </w:tblPr>
      <w:tblGrid>
        <w:gridCol w:w="1101"/>
        <w:gridCol w:w="1134"/>
        <w:gridCol w:w="1701"/>
        <w:gridCol w:w="4819"/>
      </w:tblGrid>
      <w:tr w:rsidR="007919C5" w:rsidRPr="003319C1" w14:paraId="76F6E7BA" w14:textId="77777777" w:rsidTr="001A7DDB">
        <w:trPr>
          <w:trHeight w:val="360"/>
        </w:trPr>
        <w:tc>
          <w:tcPr>
            <w:tcW w:w="1101" w:type="dxa"/>
            <w:tcBorders>
              <w:top w:val="single" w:sz="4" w:space="0" w:color="auto"/>
              <w:left w:val="single" w:sz="4" w:space="0" w:color="auto"/>
              <w:bottom w:val="single" w:sz="4" w:space="0" w:color="auto"/>
              <w:right w:val="single" w:sz="4" w:space="0" w:color="auto"/>
            </w:tcBorders>
            <w:shd w:val="clear" w:color="auto" w:fill="99CCFF"/>
            <w:noWrap/>
          </w:tcPr>
          <w:p w14:paraId="4A50A6D0" w14:textId="77777777" w:rsidR="007919C5" w:rsidRPr="003319C1" w:rsidRDefault="007919C5" w:rsidP="001A7DDB">
            <w:pPr>
              <w:spacing w:before="0" w:line="240" w:lineRule="auto"/>
              <w:rPr>
                <w:sz w:val="20"/>
                <w:lang w:val="et-EE"/>
              </w:rPr>
            </w:pPr>
            <w:r w:rsidRPr="003319C1">
              <w:rPr>
                <w:sz w:val="20"/>
                <w:lang w:val="et-EE"/>
              </w:rPr>
              <w:t>RASKUS-ASTE</w:t>
            </w:r>
          </w:p>
        </w:tc>
        <w:tc>
          <w:tcPr>
            <w:tcW w:w="1134" w:type="dxa"/>
            <w:tcBorders>
              <w:top w:val="single" w:sz="4" w:space="0" w:color="auto"/>
              <w:left w:val="single" w:sz="4" w:space="0" w:color="auto"/>
              <w:bottom w:val="single" w:sz="4" w:space="0" w:color="auto"/>
              <w:right w:val="single" w:sz="4" w:space="0" w:color="auto"/>
            </w:tcBorders>
            <w:shd w:val="clear" w:color="auto" w:fill="99CCFF"/>
          </w:tcPr>
          <w:p w14:paraId="131C6098" w14:textId="77777777" w:rsidR="007919C5" w:rsidRPr="003319C1" w:rsidRDefault="007919C5" w:rsidP="001A7DDB">
            <w:pPr>
              <w:spacing w:before="0" w:line="240" w:lineRule="auto"/>
              <w:rPr>
                <w:sz w:val="20"/>
                <w:lang w:val="et-EE"/>
              </w:rPr>
            </w:pPr>
            <w:r w:rsidRPr="003319C1">
              <w:rPr>
                <w:sz w:val="20"/>
                <w:lang w:val="et-EE"/>
              </w:rPr>
              <w:t>TAGA-</w:t>
            </w:r>
          </w:p>
          <w:p w14:paraId="42B25154" w14:textId="77777777" w:rsidR="007919C5" w:rsidRPr="003319C1" w:rsidRDefault="007919C5" w:rsidP="001A7DDB">
            <w:pPr>
              <w:spacing w:before="0" w:line="240" w:lineRule="auto"/>
              <w:rPr>
                <w:sz w:val="20"/>
                <w:lang w:val="et-EE"/>
              </w:rPr>
            </w:pPr>
            <w:r w:rsidRPr="003319C1">
              <w:rPr>
                <w:sz w:val="20"/>
                <w:lang w:val="et-EE"/>
              </w:rPr>
              <w:t>JÄRG</w:t>
            </w:r>
          </w:p>
        </w:tc>
        <w:tc>
          <w:tcPr>
            <w:tcW w:w="1701" w:type="dxa"/>
            <w:tcBorders>
              <w:top w:val="single" w:sz="4" w:space="0" w:color="auto"/>
              <w:left w:val="nil"/>
              <w:bottom w:val="single" w:sz="4" w:space="0" w:color="auto"/>
              <w:right w:val="single" w:sz="4" w:space="0" w:color="auto"/>
            </w:tcBorders>
            <w:shd w:val="clear" w:color="auto" w:fill="99CCFF"/>
            <w:noWrap/>
          </w:tcPr>
          <w:p w14:paraId="4DE6E080" w14:textId="77777777" w:rsidR="007919C5" w:rsidRPr="003319C1" w:rsidRDefault="007919C5" w:rsidP="001A7DDB">
            <w:pPr>
              <w:spacing w:before="0" w:line="240" w:lineRule="auto"/>
              <w:rPr>
                <w:sz w:val="20"/>
                <w:lang w:val="et-EE"/>
              </w:rPr>
            </w:pPr>
            <w:r w:rsidRPr="003319C1">
              <w:rPr>
                <w:sz w:val="20"/>
                <w:lang w:val="et-EE"/>
              </w:rPr>
              <w:t>TAGAJÄRJE VALDKOND</w:t>
            </w:r>
          </w:p>
        </w:tc>
        <w:tc>
          <w:tcPr>
            <w:tcW w:w="4819" w:type="dxa"/>
            <w:tcBorders>
              <w:top w:val="single" w:sz="4" w:space="0" w:color="auto"/>
              <w:left w:val="nil"/>
              <w:bottom w:val="single" w:sz="4" w:space="0" w:color="auto"/>
              <w:right w:val="single" w:sz="4" w:space="0" w:color="auto"/>
            </w:tcBorders>
            <w:shd w:val="clear" w:color="auto" w:fill="99CCFF"/>
          </w:tcPr>
          <w:p w14:paraId="2D3F784D" w14:textId="77777777" w:rsidR="007919C5" w:rsidRPr="003319C1" w:rsidRDefault="007919C5" w:rsidP="001A7DDB">
            <w:pPr>
              <w:spacing w:before="0" w:line="240" w:lineRule="auto"/>
              <w:rPr>
                <w:sz w:val="20"/>
                <w:lang w:val="et-EE"/>
              </w:rPr>
            </w:pPr>
            <w:r w:rsidRPr="003319C1">
              <w:rPr>
                <w:sz w:val="20"/>
                <w:lang w:val="et-EE"/>
              </w:rPr>
              <w:t>KRITEERIUM</w:t>
            </w:r>
          </w:p>
        </w:tc>
      </w:tr>
      <w:tr w:rsidR="007919C5" w:rsidRPr="003319C1" w14:paraId="0220D417" w14:textId="77777777" w:rsidTr="001A7DDB">
        <w:trPr>
          <w:trHeight w:val="341"/>
        </w:trPr>
        <w:tc>
          <w:tcPr>
            <w:tcW w:w="1101" w:type="dxa"/>
            <w:vMerge w:val="restart"/>
            <w:tcBorders>
              <w:top w:val="nil"/>
              <w:left w:val="single" w:sz="4" w:space="0" w:color="auto"/>
              <w:right w:val="single" w:sz="4" w:space="0" w:color="auto"/>
            </w:tcBorders>
            <w:shd w:val="clear" w:color="auto" w:fill="FFFFFF"/>
            <w:noWrap/>
          </w:tcPr>
          <w:p w14:paraId="7924CEE4" w14:textId="77777777" w:rsidR="007919C5" w:rsidRPr="003319C1" w:rsidRDefault="007919C5" w:rsidP="001A7DDB">
            <w:pPr>
              <w:spacing w:before="0" w:line="240" w:lineRule="auto"/>
              <w:rPr>
                <w:sz w:val="20"/>
                <w:lang w:val="et-EE"/>
              </w:rPr>
            </w:pPr>
            <w:r w:rsidRPr="003319C1">
              <w:rPr>
                <w:sz w:val="20"/>
                <w:lang w:val="et-EE"/>
              </w:rPr>
              <w:t>A</w:t>
            </w:r>
          </w:p>
        </w:tc>
        <w:tc>
          <w:tcPr>
            <w:tcW w:w="1134" w:type="dxa"/>
            <w:vMerge w:val="restart"/>
            <w:tcBorders>
              <w:top w:val="nil"/>
              <w:left w:val="single" w:sz="4" w:space="0" w:color="auto"/>
              <w:right w:val="single" w:sz="4" w:space="0" w:color="auto"/>
            </w:tcBorders>
            <w:shd w:val="clear" w:color="auto" w:fill="FFFFFF"/>
          </w:tcPr>
          <w:p w14:paraId="1421F8A4" w14:textId="77777777" w:rsidR="007919C5" w:rsidRPr="003319C1" w:rsidRDefault="007919C5" w:rsidP="001A7DDB">
            <w:pPr>
              <w:spacing w:before="0" w:line="240" w:lineRule="auto"/>
              <w:rPr>
                <w:sz w:val="20"/>
                <w:lang w:val="et-EE"/>
              </w:rPr>
            </w:pPr>
            <w:r w:rsidRPr="003319C1">
              <w:rPr>
                <w:sz w:val="20"/>
                <w:lang w:val="et-EE"/>
              </w:rPr>
              <w:t>Vähetähtis</w:t>
            </w:r>
          </w:p>
        </w:tc>
        <w:tc>
          <w:tcPr>
            <w:tcW w:w="1701" w:type="dxa"/>
            <w:tcBorders>
              <w:top w:val="nil"/>
              <w:left w:val="nil"/>
              <w:bottom w:val="single" w:sz="4" w:space="0" w:color="auto"/>
              <w:right w:val="single" w:sz="4" w:space="0" w:color="auto"/>
            </w:tcBorders>
            <w:shd w:val="clear" w:color="auto" w:fill="FFFFFF"/>
          </w:tcPr>
          <w:p w14:paraId="764C7022" w14:textId="77777777" w:rsidR="007919C5" w:rsidRPr="003319C1" w:rsidRDefault="007919C5" w:rsidP="001A7DDB">
            <w:pPr>
              <w:spacing w:before="0" w:line="240" w:lineRule="auto"/>
              <w:rPr>
                <w:sz w:val="20"/>
                <w:lang w:val="et-EE"/>
              </w:rPr>
            </w:pPr>
            <w:r w:rsidRPr="003319C1">
              <w:rPr>
                <w:sz w:val="20"/>
                <w:lang w:val="et-EE"/>
              </w:rPr>
              <w:t>Inimeste elu ja tervis</w:t>
            </w:r>
          </w:p>
        </w:tc>
        <w:tc>
          <w:tcPr>
            <w:tcW w:w="4819" w:type="dxa"/>
            <w:tcBorders>
              <w:top w:val="single" w:sz="4" w:space="0" w:color="auto"/>
              <w:left w:val="nil"/>
              <w:bottom w:val="single" w:sz="4" w:space="0" w:color="auto"/>
              <w:right w:val="single" w:sz="4" w:space="0" w:color="auto"/>
            </w:tcBorders>
            <w:shd w:val="clear" w:color="auto" w:fill="FFFFFF"/>
          </w:tcPr>
          <w:p w14:paraId="6D76D045" w14:textId="77777777" w:rsidR="007919C5" w:rsidRPr="003319C1" w:rsidRDefault="007919C5" w:rsidP="001A7DDB">
            <w:pPr>
              <w:spacing w:before="0" w:line="240" w:lineRule="auto"/>
              <w:rPr>
                <w:sz w:val="20"/>
                <w:lang w:val="et-EE"/>
              </w:rPr>
            </w:pPr>
            <w:r w:rsidRPr="003319C1">
              <w:rPr>
                <w:sz w:val="20"/>
                <w:lang w:val="et-EE"/>
              </w:rPr>
              <w:t>Töötajatel tervisekahjustusi ei esine.</w:t>
            </w:r>
            <w:r w:rsidRPr="003319C1">
              <w:rPr>
                <w:sz w:val="20"/>
                <w:lang w:val="et-EE"/>
              </w:rPr>
              <w:br/>
            </w:r>
          </w:p>
        </w:tc>
      </w:tr>
      <w:tr w:rsidR="007919C5" w:rsidRPr="003319C1" w14:paraId="145DA7A4" w14:textId="77777777" w:rsidTr="001A7DDB">
        <w:trPr>
          <w:trHeight w:val="474"/>
        </w:trPr>
        <w:tc>
          <w:tcPr>
            <w:tcW w:w="1101" w:type="dxa"/>
            <w:vMerge/>
            <w:tcBorders>
              <w:left w:val="single" w:sz="4" w:space="0" w:color="auto"/>
              <w:right w:val="single" w:sz="4" w:space="0" w:color="auto"/>
            </w:tcBorders>
            <w:shd w:val="clear" w:color="auto" w:fill="FFFFFF"/>
            <w:noWrap/>
          </w:tcPr>
          <w:p w14:paraId="407534EC" w14:textId="77777777" w:rsidR="007919C5" w:rsidRPr="003319C1" w:rsidRDefault="007919C5" w:rsidP="001A7DDB">
            <w:pPr>
              <w:spacing w:before="0" w:line="240" w:lineRule="auto"/>
              <w:rPr>
                <w:sz w:val="20"/>
                <w:lang w:val="et-EE"/>
              </w:rPr>
            </w:pPr>
          </w:p>
        </w:tc>
        <w:tc>
          <w:tcPr>
            <w:tcW w:w="1134" w:type="dxa"/>
            <w:vMerge/>
            <w:tcBorders>
              <w:left w:val="single" w:sz="4" w:space="0" w:color="auto"/>
              <w:right w:val="single" w:sz="4" w:space="0" w:color="auto"/>
            </w:tcBorders>
            <w:shd w:val="clear" w:color="auto" w:fill="FFFFFF"/>
          </w:tcPr>
          <w:p w14:paraId="6B7C0EE9" w14:textId="77777777" w:rsidR="007919C5" w:rsidRPr="003319C1" w:rsidRDefault="007919C5" w:rsidP="001A7DDB">
            <w:pPr>
              <w:spacing w:before="0" w:line="240" w:lineRule="auto"/>
              <w:rPr>
                <w:sz w:val="20"/>
                <w:lang w:val="et-EE"/>
              </w:rPr>
            </w:pPr>
          </w:p>
        </w:tc>
        <w:tc>
          <w:tcPr>
            <w:tcW w:w="1701" w:type="dxa"/>
            <w:tcBorders>
              <w:top w:val="nil"/>
              <w:left w:val="nil"/>
              <w:bottom w:val="single" w:sz="4" w:space="0" w:color="auto"/>
              <w:right w:val="single" w:sz="4" w:space="0" w:color="auto"/>
            </w:tcBorders>
            <w:shd w:val="clear" w:color="auto" w:fill="FFFFFF"/>
          </w:tcPr>
          <w:p w14:paraId="1154F4F0" w14:textId="77777777" w:rsidR="007919C5" w:rsidRPr="003319C1" w:rsidRDefault="007919C5" w:rsidP="001A7DDB">
            <w:pPr>
              <w:spacing w:before="0" w:line="240" w:lineRule="auto"/>
              <w:rPr>
                <w:sz w:val="20"/>
                <w:lang w:val="et-EE"/>
              </w:rPr>
            </w:pPr>
            <w:r w:rsidRPr="003319C1">
              <w:rPr>
                <w:sz w:val="20"/>
                <w:lang w:val="et-EE"/>
              </w:rPr>
              <w:t>Vara</w:t>
            </w:r>
          </w:p>
        </w:tc>
        <w:tc>
          <w:tcPr>
            <w:tcW w:w="4819" w:type="dxa"/>
            <w:tcBorders>
              <w:top w:val="single" w:sz="4" w:space="0" w:color="auto"/>
              <w:left w:val="nil"/>
              <w:bottom w:val="single" w:sz="4" w:space="0" w:color="auto"/>
              <w:right w:val="single" w:sz="4" w:space="0" w:color="auto"/>
            </w:tcBorders>
            <w:shd w:val="clear" w:color="auto" w:fill="FFFFFF"/>
          </w:tcPr>
          <w:p w14:paraId="03454B12" w14:textId="77777777" w:rsidR="007919C5" w:rsidRPr="003319C1" w:rsidRDefault="007919C5" w:rsidP="001A7DDB">
            <w:pPr>
              <w:spacing w:before="0" w:line="240" w:lineRule="auto"/>
              <w:rPr>
                <w:sz w:val="20"/>
                <w:lang w:val="et-EE"/>
              </w:rPr>
            </w:pPr>
            <w:r w:rsidRPr="003319C1">
              <w:rPr>
                <w:sz w:val="20"/>
                <w:lang w:val="et-EE"/>
              </w:rPr>
              <w:t>Majanduslik kahju vara hävimise tulemusel &lt; 5 000 €.</w:t>
            </w:r>
          </w:p>
        </w:tc>
      </w:tr>
      <w:tr w:rsidR="007919C5" w:rsidRPr="003319C1" w14:paraId="0473FDB0" w14:textId="77777777" w:rsidTr="001A7DDB">
        <w:trPr>
          <w:trHeight w:val="264"/>
        </w:trPr>
        <w:tc>
          <w:tcPr>
            <w:tcW w:w="1101" w:type="dxa"/>
            <w:vMerge/>
            <w:tcBorders>
              <w:left w:val="single" w:sz="4" w:space="0" w:color="auto"/>
              <w:right w:val="single" w:sz="4" w:space="0" w:color="auto"/>
            </w:tcBorders>
            <w:shd w:val="clear" w:color="auto" w:fill="FFFFFF"/>
            <w:noWrap/>
          </w:tcPr>
          <w:p w14:paraId="67F4F799" w14:textId="77777777" w:rsidR="007919C5" w:rsidRPr="003319C1" w:rsidRDefault="007919C5" w:rsidP="001A7DDB">
            <w:pPr>
              <w:spacing w:before="0" w:line="240" w:lineRule="auto"/>
              <w:rPr>
                <w:sz w:val="20"/>
                <w:lang w:val="et-EE"/>
              </w:rPr>
            </w:pPr>
          </w:p>
        </w:tc>
        <w:tc>
          <w:tcPr>
            <w:tcW w:w="1134" w:type="dxa"/>
            <w:vMerge/>
            <w:tcBorders>
              <w:left w:val="single" w:sz="4" w:space="0" w:color="auto"/>
              <w:right w:val="single" w:sz="4" w:space="0" w:color="auto"/>
            </w:tcBorders>
            <w:shd w:val="clear" w:color="auto" w:fill="FFFFFF"/>
          </w:tcPr>
          <w:p w14:paraId="3BCBA231" w14:textId="77777777" w:rsidR="007919C5" w:rsidRPr="003319C1" w:rsidRDefault="007919C5" w:rsidP="001A7DDB">
            <w:pPr>
              <w:spacing w:before="0" w:line="240" w:lineRule="auto"/>
              <w:rPr>
                <w:sz w:val="20"/>
                <w:lang w:val="et-EE"/>
              </w:rPr>
            </w:pPr>
          </w:p>
        </w:tc>
        <w:tc>
          <w:tcPr>
            <w:tcW w:w="1701" w:type="dxa"/>
            <w:tcBorders>
              <w:top w:val="nil"/>
              <w:left w:val="nil"/>
              <w:bottom w:val="single" w:sz="4" w:space="0" w:color="auto"/>
              <w:right w:val="single" w:sz="4" w:space="0" w:color="auto"/>
            </w:tcBorders>
            <w:shd w:val="clear" w:color="auto" w:fill="FFFFFF"/>
          </w:tcPr>
          <w:p w14:paraId="0E1A0413" w14:textId="77777777" w:rsidR="007919C5" w:rsidRPr="003319C1" w:rsidRDefault="007919C5" w:rsidP="001A7DDB">
            <w:pPr>
              <w:spacing w:before="0" w:line="240" w:lineRule="auto"/>
              <w:rPr>
                <w:sz w:val="20"/>
                <w:lang w:val="et-EE"/>
              </w:rPr>
            </w:pPr>
            <w:r w:rsidRPr="003319C1">
              <w:rPr>
                <w:sz w:val="20"/>
                <w:lang w:val="et-EE"/>
              </w:rPr>
              <w:t>Looduskeskkond</w:t>
            </w:r>
          </w:p>
        </w:tc>
        <w:tc>
          <w:tcPr>
            <w:tcW w:w="4819" w:type="dxa"/>
            <w:tcBorders>
              <w:top w:val="single" w:sz="4" w:space="0" w:color="auto"/>
              <w:left w:val="nil"/>
              <w:bottom w:val="single" w:sz="4" w:space="0" w:color="auto"/>
              <w:right w:val="single" w:sz="4" w:space="0" w:color="auto"/>
            </w:tcBorders>
            <w:shd w:val="clear" w:color="auto" w:fill="FFFFFF"/>
          </w:tcPr>
          <w:p w14:paraId="171B1151" w14:textId="77777777" w:rsidR="007919C5" w:rsidRPr="003319C1" w:rsidRDefault="007919C5" w:rsidP="001A7DDB">
            <w:pPr>
              <w:spacing w:before="0" w:line="240" w:lineRule="auto"/>
              <w:rPr>
                <w:sz w:val="20"/>
                <w:lang w:val="et-EE"/>
              </w:rPr>
            </w:pPr>
            <w:r w:rsidRPr="003319C1">
              <w:rPr>
                <w:sz w:val="20"/>
                <w:lang w:val="et-EE"/>
              </w:rPr>
              <w:t>Puudub või on tähtsusetu.</w:t>
            </w:r>
          </w:p>
        </w:tc>
      </w:tr>
      <w:tr w:rsidR="007919C5" w:rsidRPr="003319C1" w14:paraId="61085868" w14:textId="77777777" w:rsidTr="001A7DDB">
        <w:trPr>
          <w:trHeight w:val="759"/>
        </w:trPr>
        <w:tc>
          <w:tcPr>
            <w:tcW w:w="1101" w:type="dxa"/>
            <w:vMerge w:val="restart"/>
            <w:tcBorders>
              <w:top w:val="single" w:sz="4" w:space="0" w:color="auto"/>
              <w:left w:val="single" w:sz="4" w:space="0" w:color="auto"/>
              <w:bottom w:val="single" w:sz="4" w:space="0" w:color="auto"/>
              <w:right w:val="single" w:sz="4" w:space="0" w:color="auto"/>
            </w:tcBorders>
            <w:shd w:val="clear" w:color="auto" w:fill="FFFFFF"/>
            <w:noWrap/>
          </w:tcPr>
          <w:p w14:paraId="70D7F152" w14:textId="77777777" w:rsidR="007919C5" w:rsidRPr="003319C1" w:rsidRDefault="007919C5" w:rsidP="001A7DDB">
            <w:pPr>
              <w:spacing w:before="0" w:line="240" w:lineRule="auto"/>
              <w:rPr>
                <w:sz w:val="20"/>
                <w:lang w:val="et-EE"/>
              </w:rPr>
            </w:pPr>
            <w:r w:rsidRPr="003319C1">
              <w:rPr>
                <w:sz w:val="20"/>
                <w:lang w:val="et-EE"/>
              </w:rPr>
              <w:t>B</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cPr>
          <w:p w14:paraId="2751D352" w14:textId="77777777" w:rsidR="007919C5" w:rsidRPr="003319C1" w:rsidRDefault="007919C5" w:rsidP="001A7DDB">
            <w:pPr>
              <w:spacing w:before="0" w:line="240" w:lineRule="auto"/>
              <w:rPr>
                <w:sz w:val="20"/>
                <w:lang w:val="et-EE"/>
              </w:rPr>
            </w:pPr>
            <w:r w:rsidRPr="003319C1">
              <w:rPr>
                <w:sz w:val="20"/>
                <w:lang w:val="et-EE"/>
              </w:rPr>
              <w:t>Kerge</w:t>
            </w:r>
          </w:p>
        </w:tc>
        <w:tc>
          <w:tcPr>
            <w:tcW w:w="1701" w:type="dxa"/>
            <w:tcBorders>
              <w:top w:val="single" w:sz="4" w:space="0" w:color="auto"/>
              <w:left w:val="nil"/>
              <w:bottom w:val="single" w:sz="4" w:space="0" w:color="auto"/>
              <w:right w:val="single" w:sz="4" w:space="0" w:color="auto"/>
            </w:tcBorders>
            <w:shd w:val="clear" w:color="auto" w:fill="FFFFFF"/>
          </w:tcPr>
          <w:p w14:paraId="0924C670" w14:textId="77777777" w:rsidR="007919C5" w:rsidRPr="003319C1" w:rsidRDefault="007919C5" w:rsidP="001A7DDB">
            <w:pPr>
              <w:spacing w:before="0" w:line="240" w:lineRule="auto"/>
              <w:rPr>
                <w:sz w:val="20"/>
                <w:lang w:val="et-EE"/>
              </w:rPr>
            </w:pPr>
            <w:r w:rsidRPr="003319C1">
              <w:rPr>
                <w:sz w:val="20"/>
                <w:lang w:val="et-EE"/>
              </w:rPr>
              <w:t>Inimeste elu ja tervis</w:t>
            </w:r>
          </w:p>
        </w:tc>
        <w:tc>
          <w:tcPr>
            <w:tcW w:w="4819" w:type="dxa"/>
            <w:tcBorders>
              <w:top w:val="single" w:sz="4" w:space="0" w:color="auto"/>
              <w:left w:val="nil"/>
              <w:bottom w:val="single" w:sz="4" w:space="0" w:color="auto"/>
              <w:right w:val="single" w:sz="4" w:space="0" w:color="auto"/>
            </w:tcBorders>
            <w:shd w:val="clear" w:color="auto" w:fill="FFFFFF"/>
          </w:tcPr>
          <w:p w14:paraId="62DD5B67" w14:textId="77777777" w:rsidR="007919C5" w:rsidRPr="003319C1" w:rsidRDefault="007919C5" w:rsidP="001A7DDB">
            <w:pPr>
              <w:spacing w:before="0" w:line="240" w:lineRule="auto"/>
              <w:rPr>
                <w:sz w:val="20"/>
                <w:lang w:val="et-EE"/>
              </w:rPr>
            </w:pPr>
            <w:r w:rsidRPr="003319C1">
              <w:rPr>
                <w:sz w:val="20"/>
                <w:lang w:val="et-EE"/>
              </w:rPr>
              <w:t>1-3 töötajal kerged tervisehäired ja vigastused, mis ei vaja haiglaravi ning millega ei kaasne jäädavaid kahjustusi. Võib vaja minna esmaabi.</w:t>
            </w:r>
          </w:p>
        </w:tc>
      </w:tr>
      <w:tr w:rsidR="007919C5" w:rsidRPr="003319C1" w14:paraId="228EA7EC" w14:textId="77777777" w:rsidTr="001A7DDB">
        <w:trPr>
          <w:trHeight w:val="465"/>
        </w:trPr>
        <w:tc>
          <w:tcPr>
            <w:tcW w:w="1101" w:type="dxa"/>
            <w:vMerge/>
            <w:tcBorders>
              <w:top w:val="single" w:sz="4" w:space="0" w:color="auto"/>
              <w:left w:val="single" w:sz="4" w:space="0" w:color="auto"/>
              <w:bottom w:val="single" w:sz="4" w:space="0" w:color="auto"/>
              <w:right w:val="single" w:sz="4" w:space="0" w:color="auto"/>
            </w:tcBorders>
            <w:shd w:val="clear" w:color="auto" w:fill="FFFFFF"/>
            <w:noWrap/>
          </w:tcPr>
          <w:p w14:paraId="18346D64" w14:textId="77777777" w:rsidR="007919C5" w:rsidRPr="003319C1" w:rsidRDefault="007919C5" w:rsidP="001A7DDB">
            <w:pPr>
              <w:spacing w:before="0" w:line="240" w:lineRule="auto"/>
              <w:rPr>
                <w:sz w:val="20"/>
                <w:lang w:val="et-EE"/>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cPr>
          <w:p w14:paraId="2E55667A" w14:textId="77777777" w:rsidR="007919C5" w:rsidRPr="003319C1" w:rsidRDefault="007919C5" w:rsidP="001A7DDB">
            <w:pPr>
              <w:spacing w:before="0" w:line="240" w:lineRule="auto"/>
              <w:rPr>
                <w:sz w:val="20"/>
                <w:lang w:val="et-EE"/>
              </w:rPr>
            </w:pPr>
          </w:p>
        </w:tc>
        <w:tc>
          <w:tcPr>
            <w:tcW w:w="1701" w:type="dxa"/>
            <w:tcBorders>
              <w:top w:val="single" w:sz="4" w:space="0" w:color="auto"/>
              <w:left w:val="nil"/>
              <w:bottom w:val="single" w:sz="4" w:space="0" w:color="auto"/>
              <w:right w:val="single" w:sz="4" w:space="0" w:color="auto"/>
            </w:tcBorders>
            <w:shd w:val="clear" w:color="auto" w:fill="FFFFFF"/>
          </w:tcPr>
          <w:p w14:paraId="1D49254C" w14:textId="77777777" w:rsidR="007919C5" w:rsidRPr="003319C1" w:rsidRDefault="007919C5" w:rsidP="001A7DDB">
            <w:pPr>
              <w:spacing w:before="0" w:line="240" w:lineRule="auto"/>
              <w:rPr>
                <w:sz w:val="20"/>
                <w:lang w:val="et-EE"/>
              </w:rPr>
            </w:pPr>
            <w:r w:rsidRPr="003319C1">
              <w:rPr>
                <w:sz w:val="20"/>
                <w:lang w:val="et-EE"/>
              </w:rPr>
              <w:t>Vara</w:t>
            </w:r>
          </w:p>
        </w:tc>
        <w:tc>
          <w:tcPr>
            <w:tcW w:w="4819" w:type="dxa"/>
            <w:tcBorders>
              <w:top w:val="single" w:sz="4" w:space="0" w:color="auto"/>
              <w:left w:val="nil"/>
              <w:bottom w:val="single" w:sz="4" w:space="0" w:color="auto"/>
              <w:right w:val="single" w:sz="4" w:space="0" w:color="auto"/>
            </w:tcBorders>
            <w:shd w:val="clear" w:color="auto" w:fill="FFFFFF"/>
          </w:tcPr>
          <w:p w14:paraId="1A289952" w14:textId="77777777" w:rsidR="007919C5" w:rsidRPr="003319C1" w:rsidRDefault="007919C5" w:rsidP="001A7DDB">
            <w:pPr>
              <w:spacing w:before="0" w:line="240" w:lineRule="auto"/>
              <w:rPr>
                <w:sz w:val="20"/>
                <w:lang w:val="et-EE"/>
              </w:rPr>
            </w:pPr>
            <w:r w:rsidRPr="003319C1">
              <w:rPr>
                <w:sz w:val="20"/>
                <w:lang w:val="et-EE"/>
              </w:rPr>
              <w:t>Majanduslik kahju vara hävimise tulemusel 5000-50 000 €.</w:t>
            </w:r>
          </w:p>
        </w:tc>
      </w:tr>
      <w:tr w:rsidR="007919C5" w:rsidRPr="003319C1" w14:paraId="786CD5EB" w14:textId="77777777" w:rsidTr="001A7DDB">
        <w:trPr>
          <w:trHeight w:val="708"/>
        </w:trPr>
        <w:tc>
          <w:tcPr>
            <w:tcW w:w="1101" w:type="dxa"/>
            <w:vMerge/>
            <w:tcBorders>
              <w:top w:val="single" w:sz="4" w:space="0" w:color="auto"/>
              <w:left w:val="single" w:sz="4" w:space="0" w:color="auto"/>
              <w:bottom w:val="single" w:sz="4" w:space="0" w:color="auto"/>
              <w:right w:val="single" w:sz="4" w:space="0" w:color="auto"/>
            </w:tcBorders>
            <w:shd w:val="clear" w:color="auto" w:fill="FFFFFF"/>
            <w:noWrap/>
          </w:tcPr>
          <w:p w14:paraId="55CCC700" w14:textId="77777777" w:rsidR="007919C5" w:rsidRPr="003319C1" w:rsidRDefault="007919C5" w:rsidP="001A7DDB">
            <w:pPr>
              <w:spacing w:before="0" w:line="240" w:lineRule="auto"/>
              <w:rPr>
                <w:sz w:val="20"/>
                <w:lang w:val="et-EE"/>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cPr>
          <w:p w14:paraId="2BFB22AB" w14:textId="77777777" w:rsidR="007919C5" w:rsidRPr="003319C1" w:rsidRDefault="007919C5" w:rsidP="001A7DDB">
            <w:pPr>
              <w:spacing w:before="0" w:line="240" w:lineRule="auto"/>
              <w:rPr>
                <w:sz w:val="20"/>
                <w:lang w:val="et-EE"/>
              </w:rPr>
            </w:pPr>
          </w:p>
        </w:tc>
        <w:tc>
          <w:tcPr>
            <w:tcW w:w="1701" w:type="dxa"/>
            <w:tcBorders>
              <w:top w:val="single" w:sz="4" w:space="0" w:color="auto"/>
              <w:left w:val="nil"/>
              <w:bottom w:val="single" w:sz="4" w:space="0" w:color="auto"/>
              <w:right w:val="single" w:sz="4" w:space="0" w:color="auto"/>
            </w:tcBorders>
            <w:shd w:val="clear" w:color="auto" w:fill="FFFFFF"/>
          </w:tcPr>
          <w:p w14:paraId="5C6DC187" w14:textId="77777777" w:rsidR="007919C5" w:rsidRPr="003319C1" w:rsidRDefault="007919C5" w:rsidP="001A7DDB">
            <w:pPr>
              <w:spacing w:before="0" w:line="240" w:lineRule="auto"/>
              <w:rPr>
                <w:sz w:val="20"/>
                <w:lang w:val="et-EE"/>
              </w:rPr>
            </w:pPr>
            <w:r w:rsidRPr="003319C1">
              <w:rPr>
                <w:sz w:val="20"/>
                <w:lang w:val="et-EE"/>
              </w:rPr>
              <w:t>Looduskeskkond</w:t>
            </w:r>
          </w:p>
        </w:tc>
        <w:tc>
          <w:tcPr>
            <w:tcW w:w="4819" w:type="dxa"/>
            <w:tcBorders>
              <w:top w:val="single" w:sz="4" w:space="0" w:color="auto"/>
              <w:left w:val="nil"/>
              <w:bottom w:val="single" w:sz="4" w:space="0" w:color="auto"/>
              <w:right w:val="single" w:sz="4" w:space="0" w:color="auto"/>
            </w:tcBorders>
            <w:shd w:val="clear" w:color="auto" w:fill="FFFFFF"/>
          </w:tcPr>
          <w:p w14:paraId="79A635DA" w14:textId="77777777" w:rsidR="007919C5" w:rsidRPr="003319C1" w:rsidRDefault="007919C5" w:rsidP="001A7DDB">
            <w:pPr>
              <w:spacing w:before="0" w:line="240" w:lineRule="auto"/>
              <w:rPr>
                <w:lang w:val="et-EE"/>
              </w:rPr>
            </w:pPr>
            <w:r w:rsidRPr="003319C1">
              <w:rPr>
                <w:sz w:val="20"/>
                <w:lang w:val="et-EE"/>
              </w:rPr>
              <w:t>Lühiajalised kahjustused, mille mõju kaob kohe peale päästetööde lõpetamist. Sündmuskoha piirang ainult päästetööde ajaks</w:t>
            </w:r>
            <w:r w:rsidRPr="003319C1">
              <w:rPr>
                <w:lang w:val="et-EE"/>
              </w:rPr>
              <w:t>.</w:t>
            </w:r>
          </w:p>
        </w:tc>
      </w:tr>
      <w:tr w:rsidR="007919C5" w:rsidRPr="003319C1" w14:paraId="20ADCF52" w14:textId="77777777" w:rsidTr="001A7DDB">
        <w:trPr>
          <w:trHeight w:val="425"/>
        </w:trPr>
        <w:tc>
          <w:tcPr>
            <w:tcW w:w="1101" w:type="dxa"/>
            <w:vMerge w:val="restart"/>
            <w:tcBorders>
              <w:top w:val="nil"/>
              <w:left w:val="single" w:sz="4" w:space="0" w:color="auto"/>
              <w:right w:val="single" w:sz="4" w:space="0" w:color="auto"/>
            </w:tcBorders>
            <w:shd w:val="clear" w:color="auto" w:fill="FFFFFF"/>
            <w:noWrap/>
          </w:tcPr>
          <w:p w14:paraId="02577D9A" w14:textId="77777777" w:rsidR="007919C5" w:rsidRPr="003319C1" w:rsidRDefault="007919C5" w:rsidP="001A7DDB">
            <w:pPr>
              <w:spacing w:before="0" w:line="240" w:lineRule="auto"/>
              <w:rPr>
                <w:sz w:val="20"/>
                <w:lang w:val="et-EE"/>
              </w:rPr>
            </w:pPr>
            <w:r w:rsidRPr="003319C1">
              <w:rPr>
                <w:sz w:val="20"/>
                <w:lang w:val="et-EE"/>
              </w:rPr>
              <w:t>C</w:t>
            </w:r>
          </w:p>
        </w:tc>
        <w:tc>
          <w:tcPr>
            <w:tcW w:w="1134" w:type="dxa"/>
            <w:vMerge w:val="restart"/>
            <w:tcBorders>
              <w:top w:val="nil"/>
              <w:left w:val="single" w:sz="4" w:space="0" w:color="auto"/>
              <w:right w:val="single" w:sz="4" w:space="0" w:color="auto"/>
            </w:tcBorders>
            <w:shd w:val="clear" w:color="auto" w:fill="FFFFFF"/>
          </w:tcPr>
          <w:p w14:paraId="717A3FB4" w14:textId="77777777" w:rsidR="007919C5" w:rsidRPr="003319C1" w:rsidRDefault="007919C5" w:rsidP="001A7DDB">
            <w:pPr>
              <w:spacing w:before="0" w:line="240" w:lineRule="auto"/>
              <w:rPr>
                <w:sz w:val="20"/>
                <w:lang w:val="et-EE"/>
              </w:rPr>
            </w:pPr>
            <w:r w:rsidRPr="003319C1">
              <w:rPr>
                <w:sz w:val="20"/>
                <w:lang w:val="et-EE"/>
              </w:rPr>
              <w:t>Raske</w:t>
            </w:r>
          </w:p>
        </w:tc>
        <w:tc>
          <w:tcPr>
            <w:tcW w:w="1701" w:type="dxa"/>
            <w:tcBorders>
              <w:top w:val="nil"/>
              <w:left w:val="nil"/>
              <w:bottom w:val="single" w:sz="4" w:space="0" w:color="auto"/>
              <w:right w:val="single" w:sz="4" w:space="0" w:color="auto"/>
            </w:tcBorders>
            <w:shd w:val="clear" w:color="auto" w:fill="FFFFFF"/>
          </w:tcPr>
          <w:p w14:paraId="79EAD686" w14:textId="77777777" w:rsidR="007919C5" w:rsidRPr="003319C1" w:rsidRDefault="007919C5" w:rsidP="001A7DDB">
            <w:pPr>
              <w:spacing w:before="0" w:line="240" w:lineRule="auto"/>
              <w:rPr>
                <w:sz w:val="20"/>
                <w:lang w:val="et-EE"/>
              </w:rPr>
            </w:pPr>
            <w:r w:rsidRPr="003319C1">
              <w:rPr>
                <w:sz w:val="20"/>
                <w:lang w:val="et-EE"/>
              </w:rPr>
              <w:t>Inimeste elu ja tervis</w:t>
            </w:r>
          </w:p>
        </w:tc>
        <w:tc>
          <w:tcPr>
            <w:tcW w:w="4819" w:type="dxa"/>
            <w:tcBorders>
              <w:top w:val="single" w:sz="4" w:space="0" w:color="auto"/>
              <w:left w:val="nil"/>
              <w:bottom w:val="single" w:sz="4" w:space="0" w:color="auto"/>
              <w:right w:val="single" w:sz="4" w:space="0" w:color="auto"/>
            </w:tcBorders>
            <w:shd w:val="clear" w:color="auto" w:fill="FFFFFF"/>
          </w:tcPr>
          <w:p w14:paraId="4134C672" w14:textId="2554BCD4" w:rsidR="007919C5" w:rsidRPr="003319C1" w:rsidRDefault="007919C5" w:rsidP="001A7DDB">
            <w:pPr>
              <w:spacing w:before="0" w:line="240" w:lineRule="auto"/>
              <w:rPr>
                <w:sz w:val="20"/>
                <w:lang w:val="et-EE"/>
              </w:rPr>
            </w:pPr>
            <w:r w:rsidRPr="003319C1">
              <w:rPr>
                <w:sz w:val="20"/>
                <w:lang w:val="et-EE"/>
              </w:rPr>
              <w:t>1-3 töötajat vajavad haiglaravi (alla 5 päeva) või esinevad jäädavad tervisekahjustused. Kahjulik mõju nii kinnistul kui võimalik levik väljapoole territooriumi.</w:t>
            </w:r>
          </w:p>
        </w:tc>
      </w:tr>
      <w:tr w:rsidR="007919C5" w:rsidRPr="003319C1" w14:paraId="15AEE996" w14:textId="77777777" w:rsidTr="001A7DDB">
        <w:trPr>
          <w:trHeight w:val="478"/>
        </w:trPr>
        <w:tc>
          <w:tcPr>
            <w:tcW w:w="1101" w:type="dxa"/>
            <w:vMerge/>
            <w:tcBorders>
              <w:left w:val="single" w:sz="4" w:space="0" w:color="auto"/>
              <w:right w:val="single" w:sz="4" w:space="0" w:color="auto"/>
            </w:tcBorders>
            <w:shd w:val="clear" w:color="auto" w:fill="FFFFFF"/>
            <w:noWrap/>
          </w:tcPr>
          <w:p w14:paraId="46F73057" w14:textId="77777777" w:rsidR="007919C5" w:rsidRPr="003319C1" w:rsidRDefault="007919C5" w:rsidP="001A7DDB">
            <w:pPr>
              <w:spacing w:before="0" w:line="240" w:lineRule="auto"/>
              <w:rPr>
                <w:sz w:val="20"/>
                <w:lang w:val="et-EE"/>
              </w:rPr>
            </w:pPr>
          </w:p>
        </w:tc>
        <w:tc>
          <w:tcPr>
            <w:tcW w:w="1134" w:type="dxa"/>
            <w:vMerge/>
            <w:tcBorders>
              <w:left w:val="single" w:sz="4" w:space="0" w:color="auto"/>
              <w:right w:val="single" w:sz="4" w:space="0" w:color="auto"/>
            </w:tcBorders>
            <w:shd w:val="clear" w:color="auto" w:fill="FFFFFF"/>
          </w:tcPr>
          <w:p w14:paraId="14065240" w14:textId="77777777" w:rsidR="007919C5" w:rsidRPr="003319C1" w:rsidRDefault="007919C5" w:rsidP="001A7DDB">
            <w:pPr>
              <w:spacing w:before="0" w:line="240" w:lineRule="auto"/>
              <w:rPr>
                <w:sz w:val="20"/>
                <w:lang w:val="et-EE"/>
              </w:rPr>
            </w:pPr>
          </w:p>
        </w:tc>
        <w:tc>
          <w:tcPr>
            <w:tcW w:w="1701" w:type="dxa"/>
            <w:tcBorders>
              <w:top w:val="nil"/>
              <w:left w:val="nil"/>
              <w:bottom w:val="single" w:sz="4" w:space="0" w:color="auto"/>
              <w:right w:val="single" w:sz="4" w:space="0" w:color="auto"/>
            </w:tcBorders>
            <w:shd w:val="clear" w:color="auto" w:fill="FFFFFF"/>
          </w:tcPr>
          <w:p w14:paraId="518E1028" w14:textId="77777777" w:rsidR="007919C5" w:rsidRPr="003319C1" w:rsidRDefault="007919C5" w:rsidP="001A7DDB">
            <w:pPr>
              <w:spacing w:before="0" w:line="240" w:lineRule="auto"/>
              <w:rPr>
                <w:sz w:val="20"/>
                <w:lang w:val="et-EE"/>
              </w:rPr>
            </w:pPr>
            <w:r w:rsidRPr="003319C1">
              <w:rPr>
                <w:sz w:val="20"/>
                <w:lang w:val="et-EE"/>
              </w:rPr>
              <w:t>Vara</w:t>
            </w:r>
          </w:p>
        </w:tc>
        <w:tc>
          <w:tcPr>
            <w:tcW w:w="4819" w:type="dxa"/>
            <w:tcBorders>
              <w:top w:val="single" w:sz="4" w:space="0" w:color="auto"/>
              <w:left w:val="nil"/>
              <w:bottom w:val="single" w:sz="4" w:space="0" w:color="auto"/>
              <w:right w:val="single" w:sz="4" w:space="0" w:color="auto"/>
            </w:tcBorders>
            <w:shd w:val="clear" w:color="auto" w:fill="FFFFFF"/>
          </w:tcPr>
          <w:p w14:paraId="520E9D21" w14:textId="77777777" w:rsidR="007919C5" w:rsidRPr="003319C1" w:rsidRDefault="007919C5" w:rsidP="001A7DDB">
            <w:pPr>
              <w:spacing w:before="0" w:line="240" w:lineRule="auto"/>
              <w:rPr>
                <w:sz w:val="20"/>
                <w:lang w:val="et-EE"/>
              </w:rPr>
            </w:pPr>
            <w:r w:rsidRPr="003319C1">
              <w:rPr>
                <w:sz w:val="20"/>
                <w:lang w:val="et-EE"/>
              </w:rPr>
              <w:t>Majanduslik kahju vara hävimise tulemusel 50 000-500 000 €.</w:t>
            </w:r>
          </w:p>
        </w:tc>
      </w:tr>
      <w:tr w:rsidR="007919C5" w:rsidRPr="003319C1" w14:paraId="03CDE624" w14:textId="77777777" w:rsidTr="001A7DDB">
        <w:trPr>
          <w:trHeight w:val="982"/>
        </w:trPr>
        <w:tc>
          <w:tcPr>
            <w:tcW w:w="1101" w:type="dxa"/>
            <w:vMerge/>
            <w:tcBorders>
              <w:left w:val="single" w:sz="4" w:space="0" w:color="auto"/>
              <w:bottom w:val="single" w:sz="4" w:space="0" w:color="auto"/>
              <w:right w:val="single" w:sz="4" w:space="0" w:color="auto"/>
            </w:tcBorders>
            <w:shd w:val="clear" w:color="auto" w:fill="FFFFFF"/>
            <w:noWrap/>
          </w:tcPr>
          <w:p w14:paraId="7243D6DD" w14:textId="77777777" w:rsidR="007919C5" w:rsidRPr="003319C1" w:rsidRDefault="007919C5" w:rsidP="001A7DDB">
            <w:pPr>
              <w:spacing w:before="0" w:line="240" w:lineRule="auto"/>
              <w:rPr>
                <w:sz w:val="20"/>
                <w:lang w:val="et-EE"/>
              </w:rPr>
            </w:pPr>
          </w:p>
        </w:tc>
        <w:tc>
          <w:tcPr>
            <w:tcW w:w="1134" w:type="dxa"/>
            <w:vMerge/>
            <w:tcBorders>
              <w:left w:val="single" w:sz="4" w:space="0" w:color="auto"/>
              <w:bottom w:val="single" w:sz="4" w:space="0" w:color="auto"/>
              <w:right w:val="single" w:sz="4" w:space="0" w:color="auto"/>
            </w:tcBorders>
            <w:shd w:val="clear" w:color="auto" w:fill="FFFFFF"/>
          </w:tcPr>
          <w:p w14:paraId="2F96BF0B" w14:textId="77777777" w:rsidR="007919C5" w:rsidRPr="003319C1" w:rsidRDefault="007919C5" w:rsidP="001A7DDB">
            <w:pPr>
              <w:spacing w:before="0" w:line="240" w:lineRule="auto"/>
              <w:rPr>
                <w:sz w:val="20"/>
                <w:lang w:val="et-EE"/>
              </w:rPr>
            </w:pPr>
          </w:p>
        </w:tc>
        <w:tc>
          <w:tcPr>
            <w:tcW w:w="1701" w:type="dxa"/>
            <w:tcBorders>
              <w:top w:val="nil"/>
              <w:left w:val="nil"/>
              <w:bottom w:val="single" w:sz="4" w:space="0" w:color="auto"/>
              <w:right w:val="single" w:sz="4" w:space="0" w:color="auto"/>
            </w:tcBorders>
            <w:shd w:val="clear" w:color="auto" w:fill="FFFFFF"/>
          </w:tcPr>
          <w:p w14:paraId="452BCC0F" w14:textId="77777777" w:rsidR="007919C5" w:rsidRPr="003319C1" w:rsidRDefault="007919C5" w:rsidP="001A7DDB">
            <w:pPr>
              <w:spacing w:before="0" w:line="240" w:lineRule="auto"/>
              <w:rPr>
                <w:sz w:val="20"/>
                <w:lang w:val="et-EE"/>
              </w:rPr>
            </w:pPr>
            <w:r w:rsidRPr="003319C1">
              <w:rPr>
                <w:sz w:val="20"/>
                <w:lang w:val="et-EE"/>
              </w:rPr>
              <w:t>Looduskeskkond</w:t>
            </w:r>
          </w:p>
        </w:tc>
        <w:tc>
          <w:tcPr>
            <w:tcW w:w="4819" w:type="dxa"/>
            <w:tcBorders>
              <w:top w:val="single" w:sz="4" w:space="0" w:color="auto"/>
              <w:left w:val="nil"/>
              <w:bottom w:val="single" w:sz="4" w:space="0" w:color="auto"/>
              <w:right w:val="single" w:sz="4" w:space="0" w:color="auto"/>
            </w:tcBorders>
            <w:shd w:val="clear" w:color="auto" w:fill="FFFFFF"/>
          </w:tcPr>
          <w:p w14:paraId="3C4024BB" w14:textId="77777777" w:rsidR="007919C5" w:rsidRPr="003319C1" w:rsidRDefault="007919C5" w:rsidP="001A7DDB">
            <w:pPr>
              <w:spacing w:before="0" w:line="240" w:lineRule="auto"/>
              <w:rPr>
                <w:sz w:val="20"/>
                <w:lang w:val="et-EE"/>
              </w:rPr>
            </w:pPr>
            <w:r w:rsidRPr="003319C1">
              <w:rPr>
                <w:sz w:val="20"/>
                <w:lang w:val="et-EE"/>
              </w:rPr>
              <w:t>Täielikult taastuvad lühiajalised kahjustused, millel on väheohtlik mõju ka päästetööde järgselt. Sündmuskoha piiramine kuni mõju täieliku kadumiseni.</w:t>
            </w:r>
          </w:p>
        </w:tc>
      </w:tr>
      <w:tr w:rsidR="007919C5" w:rsidRPr="003319C1" w14:paraId="1FEC7A57" w14:textId="77777777" w:rsidTr="001A7DDB">
        <w:trPr>
          <w:trHeight w:val="691"/>
        </w:trPr>
        <w:tc>
          <w:tcPr>
            <w:tcW w:w="1101" w:type="dxa"/>
            <w:vMerge w:val="restart"/>
            <w:tcBorders>
              <w:top w:val="single" w:sz="4" w:space="0" w:color="auto"/>
              <w:left w:val="single" w:sz="4" w:space="0" w:color="auto"/>
              <w:bottom w:val="single" w:sz="4" w:space="0" w:color="auto"/>
              <w:right w:val="single" w:sz="4" w:space="0" w:color="auto"/>
            </w:tcBorders>
            <w:shd w:val="clear" w:color="auto" w:fill="FFFFFF"/>
            <w:noWrap/>
          </w:tcPr>
          <w:p w14:paraId="0D029C24" w14:textId="77777777" w:rsidR="007919C5" w:rsidRPr="003319C1" w:rsidRDefault="007919C5" w:rsidP="001A7DDB">
            <w:pPr>
              <w:spacing w:before="0" w:line="240" w:lineRule="auto"/>
              <w:rPr>
                <w:sz w:val="20"/>
                <w:lang w:val="et-EE"/>
              </w:rPr>
            </w:pPr>
            <w:r w:rsidRPr="003319C1">
              <w:rPr>
                <w:sz w:val="20"/>
                <w:lang w:val="et-EE"/>
              </w:rPr>
              <w:t>D</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cPr>
          <w:p w14:paraId="382CD93C" w14:textId="77777777" w:rsidR="007919C5" w:rsidRPr="003319C1" w:rsidRDefault="007919C5" w:rsidP="001A7DDB">
            <w:pPr>
              <w:spacing w:before="0" w:line="240" w:lineRule="auto"/>
              <w:rPr>
                <w:sz w:val="20"/>
                <w:lang w:val="et-EE"/>
              </w:rPr>
            </w:pPr>
            <w:r w:rsidRPr="003319C1">
              <w:rPr>
                <w:sz w:val="20"/>
                <w:lang w:val="et-EE"/>
              </w:rPr>
              <w:t>Väga raske</w:t>
            </w:r>
          </w:p>
        </w:tc>
        <w:tc>
          <w:tcPr>
            <w:tcW w:w="1701" w:type="dxa"/>
            <w:tcBorders>
              <w:top w:val="nil"/>
              <w:left w:val="nil"/>
              <w:bottom w:val="single" w:sz="4" w:space="0" w:color="auto"/>
              <w:right w:val="single" w:sz="4" w:space="0" w:color="auto"/>
            </w:tcBorders>
            <w:shd w:val="clear" w:color="auto" w:fill="FFFFFF"/>
          </w:tcPr>
          <w:p w14:paraId="2B96A991" w14:textId="77777777" w:rsidR="007919C5" w:rsidRPr="003319C1" w:rsidRDefault="007919C5" w:rsidP="001A7DDB">
            <w:pPr>
              <w:spacing w:before="0" w:line="240" w:lineRule="auto"/>
              <w:rPr>
                <w:sz w:val="20"/>
                <w:lang w:val="et-EE"/>
              </w:rPr>
            </w:pPr>
            <w:r w:rsidRPr="003319C1">
              <w:rPr>
                <w:sz w:val="20"/>
                <w:lang w:val="et-EE"/>
              </w:rPr>
              <w:t>Inimeste elu ja tervis</w:t>
            </w:r>
          </w:p>
        </w:tc>
        <w:tc>
          <w:tcPr>
            <w:tcW w:w="4819" w:type="dxa"/>
            <w:tcBorders>
              <w:top w:val="single" w:sz="4" w:space="0" w:color="auto"/>
              <w:left w:val="nil"/>
              <w:bottom w:val="single" w:sz="4" w:space="0" w:color="auto"/>
              <w:right w:val="single" w:sz="4" w:space="0" w:color="auto"/>
            </w:tcBorders>
            <w:shd w:val="clear" w:color="auto" w:fill="FFFFFF"/>
          </w:tcPr>
          <w:p w14:paraId="4DF3E030" w14:textId="36D82288" w:rsidR="007919C5" w:rsidRPr="003319C1" w:rsidRDefault="007919C5" w:rsidP="001A7DDB">
            <w:pPr>
              <w:spacing w:before="0" w:line="240" w:lineRule="auto"/>
              <w:rPr>
                <w:sz w:val="20"/>
                <w:lang w:val="et-EE"/>
              </w:rPr>
            </w:pPr>
            <w:r w:rsidRPr="003319C1">
              <w:rPr>
                <w:sz w:val="20"/>
                <w:lang w:val="et-EE"/>
              </w:rPr>
              <w:t>Oluline õnnetus, mille tagajärjel vajavad enam kui kolm inimest haiglaravi kestusega üle 5 päeva või olukord, mis lõpeb töötaja surmaga või kus kannatanute arv ületab piirkonda teenindava tervishoiu</w:t>
            </w:r>
            <w:r w:rsidR="00576DBA" w:rsidRPr="003319C1">
              <w:rPr>
                <w:sz w:val="20"/>
                <w:lang w:val="et-EE"/>
              </w:rPr>
              <w:t xml:space="preserve"> </w:t>
            </w:r>
            <w:r w:rsidRPr="003319C1">
              <w:rPr>
                <w:sz w:val="20"/>
                <w:lang w:val="et-EE"/>
              </w:rPr>
              <w:t>asutuse võimalused. Vajalik ettevõtte (sh kõrvalasuvate) töötajate evakueerimine päästeameti kaasamisel.</w:t>
            </w:r>
          </w:p>
        </w:tc>
      </w:tr>
      <w:tr w:rsidR="007919C5" w:rsidRPr="003319C1" w14:paraId="5392D1CD" w14:textId="77777777" w:rsidTr="001A7DDB">
        <w:trPr>
          <w:trHeight w:val="507"/>
        </w:trPr>
        <w:tc>
          <w:tcPr>
            <w:tcW w:w="1101" w:type="dxa"/>
            <w:vMerge/>
            <w:tcBorders>
              <w:top w:val="single" w:sz="4" w:space="0" w:color="auto"/>
              <w:left w:val="single" w:sz="4" w:space="0" w:color="auto"/>
              <w:bottom w:val="single" w:sz="4" w:space="0" w:color="auto"/>
              <w:right w:val="single" w:sz="4" w:space="0" w:color="auto"/>
            </w:tcBorders>
            <w:shd w:val="clear" w:color="auto" w:fill="FFFFFF"/>
            <w:noWrap/>
          </w:tcPr>
          <w:p w14:paraId="4E1E1A78" w14:textId="77777777" w:rsidR="007919C5" w:rsidRPr="003319C1" w:rsidRDefault="007919C5" w:rsidP="001A7DDB">
            <w:pPr>
              <w:spacing w:before="0" w:line="240" w:lineRule="auto"/>
              <w:rPr>
                <w:sz w:val="20"/>
                <w:lang w:val="et-EE"/>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cPr>
          <w:p w14:paraId="73EA56A4" w14:textId="77777777" w:rsidR="007919C5" w:rsidRPr="003319C1" w:rsidRDefault="007919C5" w:rsidP="001A7DDB">
            <w:pPr>
              <w:spacing w:before="0" w:line="240" w:lineRule="auto"/>
              <w:rPr>
                <w:sz w:val="20"/>
                <w:lang w:val="et-EE"/>
              </w:rPr>
            </w:pPr>
          </w:p>
        </w:tc>
        <w:tc>
          <w:tcPr>
            <w:tcW w:w="1701" w:type="dxa"/>
            <w:tcBorders>
              <w:top w:val="nil"/>
              <w:left w:val="nil"/>
              <w:bottom w:val="single" w:sz="4" w:space="0" w:color="auto"/>
              <w:right w:val="single" w:sz="4" w:space="0" w:color="auto"/>
            </w:tcBorders>
            <w:shd w:val="clear" w:color="auto" w:fill="FFFFFF"/>
          </w:tcPr>
          <w:p w14:paraId="000AC4BF" w14:textId="77777777" w:rsidR="007919C5" w:rsidRPr="003319C1" w:rsidRDefault="007919C5" w:rsidP="001A7DDB">
            <w:pPr>
              <w:spacing w:before="0" w:line="240" w:lineRule="auto"/>
              <w:rPr>
                <w:sz w:val="20"/>
                <w:lang w:val="et-EE"/>
              </w:rPr>
            </w:pPr>
            <w:r w:rsidRPr="003319C1">
              <w:rPr>
                <w:sz w:val="20"/>
                <w:lang w:val="et-EE"/>
              </w:rPr>
              <w:t>Vara</w:t>
            </w:r>
          </w:p>
        </w:tc>
        <w:tc>
          <w:tcPr>
            <w:tcW w:w="4819" w:type="dxa"/>
            <w:tcBorders>
              <w:top w:val="single" w:sz="4" w:space="0" w:color="auto"/>
              <w:left w:val="nil"/>
              <w:bottom w:val="single" w:sz="4" w:space="0" w:color="auto"/>
              <w:right w:val="single" w:sz="4" w:space="0" w:color="auto"/>
            </w:tcBorders>
            <w:shd w:val="clear" w:color="auto" w:fill="FFFFFF"/>
          </w:tcPr>
          <w:p w14:paraId="382A8DE8" w14:textId="77777777" w:rsidR="007919C5" w:rsidRPr="003319C1" w:rsidRDefault="007919C5" w:rsidP="001A7DDB">
            <w:pPr>
              <w:spacing w:before="0" w:line="240" w:lineRule="auto"/>
              <w:rPr>
                <w:sz w:val="20"/>
                <w:lang w:val="et-EE"/>
              </w:rPr>
            </w:pPr>
            <w:r w:rsidRPr="003319C1">
              <w:rPr>
                <w:sz w:val="20"/>
                <w:lang w:val="et-EE"/>
              </w:rPr>
              <w:t xml:space="preserve">Majanduslik kahju vara hävimise tulemusel 500 000-2 mln. €. </w:t>
            </w:r>
          </w:p>
        </w:tc>
      </w:tr>
      <w:tr w:rsidR="007919C5" w:rsidRPr="003319C1" w14:paraId="4A566FA7" w14:textId="77777777" w:rsidTr="001A7DDB">
        <w:trPr>
          <w:trHeight w:val="688"/>
        </w:trPr>
        <w:tc>
          <w:tcPr>
            <w:tcW w:w="1101" w:type="dxa"/>
            <w:vMerge/>
            <w:tcBorders>
              <w:top w:val="single" w:sz="4" w:space="0" w:color="auto"/>
              <w:left w:val="single" w:sz="4" w:space="0" w:color="auto"/>
              <w:bottom w:val="single" w:sz="4" w:space="0" w:color="auto"/>
              <w:right w:val="single" w:sz="4" w:space="0" w:color="auto"/>
            </w:tcBorders>
            <w:shd w:val="clear" w:color="auto" w:fill="FFFFFF"/>
            <w:noWrap/>
          </w:tcPr>
          <w:p w14:paraId="428788C1" w14:textId="77777777" w:rsidR="007919C5" w:rsidRPr="003319C1" w:rsidRDefault="007919C5" w:rsidP="001A7DDB">
            <w:pPr>
              <w:spacing w:before="0" w:line="240" w:lineRule="auto"/>
              <w:rPr>
                <w:sz w:val="20"/>
                <w:lang w:val="et-EE"/>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cPr>
          <w:p w14:paraId="64962170" w14:textId="77777777" w:rsidR="007919C5" w:rsidRPr="003319C1" w:rsidRDefault="007919C5" w:rsidP="001A7DDB">
            <w:pPr>
              <w:spacing w:before="0" w:line="240" w:lineRule="auto"/>
              <w:rPr>
                <w:sz w:val="20"/>
                <w:lang w:val="et-EE"/>
              </w:rPr>
            </w:pPr>
          </w:p>
        </w:tc>
        <w:tc>
          <w:tcPr>
            <w:tcW w:w="1701" w:type="dxa"/>
            <w:tcBorders>
              <w:top w:val="nil"/>
              <w:left w:val="nil"/>
              <w:bottom w:val="single" w:sz="4" w:space="0" w:color="auto"/>
              <w:right w:val="single" w:sz="4" w:space="0" w:color="auto"/>
            </w:tcBorders>
            <w:shd w:val="clear" w:color="auto" w:fill="FFFFFF"/>
          </w:tcPr>
          <w:p w14:paraId="6E8DB0E8" w14:textId="77777777" w:rsidR="007919C5" w:rsidRPr="003319C1" w:rsidRDefault="007919C5" w:rsidP="001A7DDB">
            <w:pPr>
              <w:spacing w:before="0" w:line="240" w:lineRule="auto"/>
              <w:rPr>
                <w:sz w:val="20"/>
                <w:lang w:val="et-EE"/>
              </w:rPr>
            </w:pPr>
            <w:r w:rsidRPr="003319C1">
              <w:rPr>
                <w:sz w:val="20"/>
                <w:lang w:val="et-EE"/>
              </w:rPr>
              <w:t>Looduskeskkond</w:t>
            </w:r>
          </w:p>
        </w:tc>
        <w:tc>
          <w:tcPr>
            <w:tcW w:w="4819" w:type="dxa"/>
            <w:tcBorders>
              <w:top w:val="single" w:sz="4" w:space="0" w:color="auto"/>
              <w:left w:val="nil"/>
              <w:bottom w:val="single" w:sz="4" w:space="0" w:color="auto"/>
              <w:right w:val="single" w:sz="4" w:space="0" w:color="auto"/>
            </w:tcBorders>
            <w:shd w:val="clear" w:color="auto" w:fill="FFFFFF"/>
          </w:tcPr>
          <w:p w14:paraId="4CC8B1B6" w14:textId="77777777" w:rsidR="007919C5" w:rsidRPr="003319C1" w:rsidRDefault="007919C5" w:rsidP="001A7DDB">
            <w:pPr>
              <w:spacing w:before="0" w:line="240" w:lineRule="auto"/>
              <w:rPr>
                <w:sz w:val="20"/>
                <w:lang w:val="et-EE"/>
              </w:rPr>
            </w:pPr>
            <w:r w:rsidRPr="003319C1">
              <w:rPr>
                <w:sz w:val="20"/>
                <w:lang w:val="et-EE"/>
              </w:rPr>
              <w:t>Keskkonna pikaajaline või tõsine kahjustus, kuid on taastuv või taastatav. Sündmuskoha pikaajalised kasutamise piirangud.</w:t>
            </w:r>
          </w:p>
        </w:tc>
      </w:tr>
      <w:tr w:rsidR="007919C5" w:rsidRPr="003319C1" w14:paraId="07909259" w14:textId="77777777" w:rsidTr="001A7DDB">
        <w:trPr>
          <w:trHeight w:val="414"/>
        </w:trPr>
        <w:tc>
          <w:tcPr>
            <w:tcW w:w="1101" w:type="dxa"/>
            <w:vMerge w:val="restart"/>
            <w:tcBorders>
              <w:top w:val="single" w:sz="4" w:space="0" w:color="auto"/>
              <w:left w:val="single" w:sz="4" w:space="0" w:color="auto"/>
              <w:bottom w:val="single" w:sz="4" w:space="0" w:color="auto"/>
              <w:right w:val="single" w:sz="4" w:space="0" w:color="auto"/>
            </w:tcBorders>
            <w:shd w:val="clear" w:color="auto" w:fill="FFFFFF"/>
            <w:noWrap/>
          </w:tcPr>
          <w:p w14:paraId="71064004" w14:textId="77777777" w:rsidR="007919C5" w:rsidRPr="003319C1" w:rsidRDefault="007919C5" w:rsidP="001A7DDB">
            <w:pPr>
              <w:spacing w:before="0" w:line="240" w:lineRule="auto"/>
              <w:rPr>
                <w:sz w:val="20"/>
                <w:lang w:val="et-EE"/>
              </w:rPr>
            </w:pPr>
            <w:r w:rsidRPr="003319C1">
              <w:rPr>
                <w:sz w:val="20"/>
                <w:lang w:val="et-EE"/>
              </w:rPr>
              <w:t xml:space="preserve">E </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cPr>
          <w:p w14:paraId="17D2DE4E" w14:textId="77777777" w:rsidR="007919C5" w:rsidRPr="003319C1" w:rsidRDefault="007919C5" w:rsidP="001A7DDB">
            <w:pPr>
              <w:spacing w:before="0" w:line="240" w:lineRule="auto"/>
              <w:rPr>
                <w:sz w:val="20"/>
                <w:lang w:val="et-EE"/>
              </w:rPr>
            </w:pPr>
            <w:r w:rsidRPr="003319C1">
              <w:rPr>
                <w:sz w:val="20"/>
                <w:lang w:val="et-EE"/>
              </w:rPr>
              <w:t>Katastroofi-line</w:t>
            </w:r>
          </w:p>
        </w:tc>
        <w:tc>
          <w:tcPr>
            <w:tcW w:w="1701" w:type="dxa"/>
            <w:tcBorders>
              <w:top w:val="single" w:sz="4" w:space="0" w:color="auto"/>
              <w:left w:val="nil"/>
              <w:bottom w:val="single" w:sz="4" w:space="0" w:color="auto"/>
              <w:right w:val="single" w:sz="4" w:space="0" w:color="auto"/>
            </w:tcBorders>
            <w:shd w:val="clear" w:color="auto" w:fill="FFFFFF"/>
          </w:tcPr>
          <w:p w14:paraId="0FA70BC3" w14:textId="77777777" w:rsidR="007919C5" w:rsidRPr="003319C1" w:rsidRDefault="007919C5" w:rsidP="001A7DDB">
            <w:pPr>
              <w:spacing w:before="0" w:line="240" w:lineRule="auto"/>
              <w:rPr>
                <w:sz w:val="20"/>
                <w:lang w:val="et-EE"/>
              </w:rPr>
            </w:pPr>
            <w:r w:rsidRPr="003319C1">
              <w:rPr>
                <w:sz w:val="20"/>
                <w:lang w:val="et-EE"/>
              </w:rPr>
              <w:t>Inimeste elu ja tervis</w:t>
            </w:r>
          </w:p>
        </w:tc>
        <w:tc>
          <w:tcPr>
            <w:tcW w:w="4819" w:type="dxa"/>
            <w:tcBorders>
              <w:top w:val="single" w:sz="4" w:space="0" w:color="auto"/>
              <w:left w:val="nil"/>
              <w:bottom w:val="single" w:sz="4" w:space="0" w:color="auto"/>
              <w:right w:val="single" w:sz="4" w:space="0" w:color="auto"/>
            </w:tcBorders>
            <w:shd w:val="clear" w:color="auto" w:fill="FFFFFF"/>
          </w:tcPr>
          <w:p w14:paraId="167AFEE0" w14:textId="77777777" w:rsidR="007919C5" w:rsidRPr="003319C1" w:rsidRDefault="007919C5" w:rsidP="001A7DDB">
            <w:pPr>
              <w:spacing w:before="0" w:line="240" w:lineRule="auto"/>
              <w:rPr>
                <w:sz w:val="20"/>
                <w:lang w:val="et-EE"/>
              </w:rPr>
            </w:pPr>
            <w:r w:rsidRPr="003319C1">
              <w:rPr>
                <w:sz w:val="20"/>
                <w:lang w:val="et-EE"/>
              </w:rPr>
              <w:t>Mitme töötaja surm ja/või ettevõttega mitte seotud inimeste surm.</w:t>
            </w:r>
            <w:r w:rsidRPr="003319C1">
              <w:rPr>
                <w:sz w:val="20"/>
                <w:lang w:val="et-EE"/>
              </w:rPr>
              <w:br/>
              <w:t>Vajalik asustatud piirkonna evakueerimine.</w:t>
            </w:r>
          </w:p>
        </w:tc>
      </w:tr>
      <w:tr w:rsidR="007919C5" w:rsidRPr="003319C1" w14:paraId="0642BB79" w14:textId="77777777" w:rsidTr="001A7DDB">
        <w:trPr>
          <w:trHeight w:val="413"/>
        </w:trPr>
        <w:tc>
          <w:tcPr>
            <w:tcW w:w="1101" w:type="dxa"/>
            <w:vMerge/>
            <w:tcBorders>
              <w:top w:val="single" w:sz="4" w:space="0" w:color="auto"/>
              <w:left w:val="single" w:sz="4" w:space="0" w:color="auto"/>
              <w:bottom w:val="single" w:sz="4" w:space="0" w:color="auto"/>
              <w:right w:val="single" w:sz="4" w:space="0" w:color="auto"/>
            </w:tcBorders>
            <w:shd w:val="clear" w:color="auto" w:fill="FFFFFF"/>
            <w:noWrap/>
          </w:tcPr>
          <w:p w14:paraId="504B11EF" w14:textId="77777777" w:rsidR="007919C5" w:rsidRPr="003319C1" w:rsidRDefault="007919C5" w:rsidP="001A7DDB">
            <w:pPr>
              <w:spacing w:before="0" w:line="240" w:lineRule="auto"/>
              <w:rPr>
                <w:sz w:val="20"/>
                <w:lang w:val="et-EE"/>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cPr>
          <w:p w14:paraId="6AFBE11A" w14:textId="77777777" w:rsidR="007919C5" w:rsidRPr="003319C1" w:rsidRDefault="007919C5" w:rsidP="001A7DDB">
            <w:pPr>
              <w:spacing w:before="0" w:line="240" w:lineRule="auto"/>
              <w:rPr>
                <w:sz w:val="20"/>
                <w:lang w:val="et-EE"/>
              </w:rPr>
            </w:pPr>
          </w:p>
        </w:tc>
        <w:tc>
          <w:tcPr>
            <w:tcW w:w="1701" w:type="dxa"/>
            <w:tcBorders>
              <w:top w:val="single" w:sz="4" w:space="0" w:color="auto"/>
              <w:left w:val="nil"/>
              <w:bottom w:val="single" w:sz="4" w:space="0" w:color="auto"/>
              <w:right w:val="single" w:sz="4" w:space="0" w:color="auto"/>
            </w:tcBorders>
            <w:shd w:val="clear" w:color="auto" w:fill="FFFFFF"/>
          </w:tcPr>
          <w:p w14:paraId="5BF79622" w14:textId="77777777" w:rsidR="007919C5" w:rsidRPr="003319C1" w:rsidRDefault="007919C5" w:rsidP="001A7DDB">
            <w:pPr>
              <w:spacing w:before="0" w:line="240" w:lineRule="auto"/>
              <w:rPr>
                <w:sz w:val="20"/>
                <w:lang w:val="et-EE"/>
              </w:rPr>
            </w:pPr>
            <w:r w:rsidRPr="003319C1">
              <w:rPr>
                <w:sz w:val="20"/>
                <w:lang w:val="et-EE"/>
              </w:rPr>
              <w:t>Vara</w:t>
            </w:r>
          </w:p>
        </w:tc>
        <w:tc>
          <w:tcPr>
            <w:tcW w:w="4819" w:type="dxa"/>
            <w:tcBorders>
              <w:top w:val="single" w:sz="4" w:space="0" w:color="auto"/>
              <w:left w:val="nil"/>
              <w:bottom w:val="single" w:sz="4" w:space="0" w:color="auto"/>
              <w:right w:val="single" w:sz="4" w:space="0" w:color="auto"/>
            </w:tcBorders>
            <w:shd w:val="clear" w:color="auto" w:fill="FFFFFF"/>
          </w:tcPr>
          <w:p w14:paraId="44478193" w14:textId="77777777" w:rsidR="007919C5" w:rsidRPr="003319C1" w:rsidRDefault="007919C5" w:rsidP="001A7DDB">
            <w:pPr>
              <w:spacing w:before="0" w:line="240" w:lineRule="auto"/>
              <w:rPr>
                <w:sz w:val="20"/>
                <w:lang w:val="et-EE"/>
              </w:rPr>
            </w:pPr>
            <w:r w:rsidRPr="003319C1">
              <w:rPr>
                <w:sz w:val="20"/>
                <w:lang w:val="et-EE"/>
              </w:rPr>
              <w:t>Majanduslik kahju vara hävimise tulemusel &gt; 2 mln. €.</w:t>
            </w:r>
          </w:p>
        </w:tc>
      </w:tr>
      <w:tr w:rsidR="007919C5" w:rsidRPr="008C6A0D" w14:paraId="4237F0DD" w14:textId="77777777" w:rsidTr="001A7DDB">
        <w:trPr>
          <w:trHeight w:val="413"/>
        </w:trPr>
        <w:tc>
          <w:tcPr>
            <w:tcW w:w="1101" w:type="dxa"/>
            <w:vMerge/>
            <w:tcBorders>
              <w:top w:val="single" w:sz="4" w:space="0" w:color="auto"/>
              <w:left w:val="single" w:sz="4" w:space="0" w:color="auto"/>
              <w:bottom w:val="single" w:sz="4" w:space="0" w:color="auto"/>
              <w:right w:val="single" w:sz="4" w:space="0" w:color="auto"/>
            </w:tcBorders>
            <w:shd w:val="clear" w:color="auto" w:fill="FFFFFF"/>
            <w:noWrap/>
          </w:tcPr>
          <w:p w14:paraId="491EC6FB" w14:textId="77777777" w:rsidR="007919C5" w:rsidRPr="003319C1" w:rsidRDefault="007919C5" w:rsidP="001A7DDB">
            <w:pPr>
              <w:spacing w:before="0" w:line="240" w:lineRule="auto"/>
              <w:rPr>
                <w:sz w:val="20"/>
                <w:lang w:val="et-EE"/>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cPr>
          <w:p w14:paraId="3CC46399" w14:textId="77777777" w:rsidR="007919C5" w:rsidRPr="003319C1" w:rsidRDefault="007919C5" w:rsidP="001A7DDB">
            <w:pPr>
              <w:spacing w:before="0" w:line="240" w:lineRule="auto"/>
              <w:rPr>
                <w:sz w:val="20"/>
                <w:lang w:val="et-EE"/>
              </w:rPr>
            </w:pPr>
          </w:p>
        </w:tc>
        <w:tc>
          <w:tcPr>
            <w:tcW w:w="1701" w:type="dxa"/>
            <w:tcBorders>
              <w:top w:val="single" w:sz="4" w:space="0" w:color="auto"/>
              <w:left w:val="nil"/>
              <w:bottom w:val="single" w:sz="4" w:space="0" w:color="auto"/>
              <w:right w:val="single" w:sz="4" w:space="0" w:color="auto"/>
            </w:tcBorders>
            <w:shd w:val="clear" w:color="auto" w:fill="FFFFFF"/>
          </w:tcPr>
          <w:p w14:paraId="552DCB4F" w14:textId="77777777" w:rsidR="007919C5" w:rsidRPr="003319C1" w:rsidRDefault="007919C5" w:rsidP="001A7DDB">
            <w:pPr>
              <w:spacing w:before="0" w:line="240" w:lineRule="auto"/>
              <w:rPr>
                <w:sz w:val="20"/>
                <w:lang w:val="et-EE"/>
              </w:rPr>
            </w:pPr>
            <w:r w:rsidRPr="003319C1">
              <w:rPr>
                <w:sz w:val="20"/>
                <w:lang w:val="et-EE"/>
              </w:rPr>
              <w:t>Looduskeskkond</w:t>
            </w:r>
          </w:p>
        </w:tc>
        <w:tc>
          <w:tcPr>
            <w:tcW w:w="4819" w:type="dxa"/>
            <w:tcBorders>
              <w:top w:val="single" w:sz="4" w:space="0" w:color="auto"/>
              <w:left w:val="nil"/>
              <w:bottom w:val="single" w:sz="4" w:space="0" w:color="auto"/>
              <w:right w:val="single" w:sz="4" w:space="0" w:color="auto"/>
            </w:tcBorders>
            <w:shd w:val="clear" w:color="auto" w:fill="FFFFFF"/>
          </w:tcPr>
          <w:p w14:paraId="58DD70A9" w14:textId="77777777" w:rsidR="007919C5" w:rsidRPr="003319C1" w:rsidRDefault="007919C5" w:rsidP="001A7DDB">
            <w:pPr>
              <w:spacing w:before="0" w:line="240" w:lineRule="auto"/>
              <w:rPr>
                <w:sz w:val="20"/>
                <w:lang w:val="et-EE"/>
              </w:rPr>
            </w:pPr>
            <w:r w:rsidRPr="003319C1">
              <w:rPr>
                <w:sz w:val="20"/>
                <w:lang w:val="et-EE"/>
              </w:rPr>
              <w:t>Taastumatu ja taastamatu või lokaalset elukeskkonna hävingut põhjustav kahju.</w:t>
            </w:r>
          </w:p>
        </w:tc>
      </w:tr>
    </w:tbl>
    <w:p w14:paraId="19106171" w14:textId="18A4C0ED" w:rsidR="00B075C2" w:rsidRPr="003319C1" w:rsidRDefault="00B075C2" w:rsidP="002012A0">
      <w:pPr>
        <w:rPr>
          <w:rFonts w:cs="Times New Roman"/>
          <w:bCs/>
          <w:lang w:val="et-EE"/>
        </w:rPr>
      </w:pPr>
      <w:r w:rsidRPr="003319C1">
        <w:rPr>
          <w:rFonts w:cs="Times New Roman"/>
          <w:b/>
          <w:lang w:val="et-EE"/>
        </w:rPr>
        <w:t>Riskimaatriks</w:t>
      </w:r>
      <w:r w:rsidRPr="003319C1">
        <w:rPr>
          <w:rFonts w:cs="Times New Roman"/>
          <w:lang w:val="et-EE"/>
        </w:rPr>
        <w:t xml:space="preserve"> (tabel 3) võimaldab järjestada riskiobjekte ja liigitada neid riskiklassidesse, sõltuvalt sündmuse toimumise tõenäosusest ja tagajärgedest. Riskimaatriks lubab ka tinglikult võrrelda nende sündmuste riske, mille tõenäosus on väike, aga tagajärjed rasked, teistega, mille puhul on vastupidi</w:t>
      </w:r>
      <w:r w:rsidRPr="003319C1">
        <w:rPr>
          <w:rFonts w:cs="Times New Roman"/>
          <w:bCs/>
          <w:lang w:val="et-EE"/>
        </w:rPr>
        <w:t xml:space="preserve">. </w:t>
      </w:r>
      <w:r w:rsidR="0036729B">
        <w:rPr>
          <w:rFonts w:cs="Times New Roman"/>
          <w:bCs/>
          <w:lang w:val="et-EE"/>
        </w:rPr>
        <w:t>Õ</w:t>
      </w:r>
      <w:r w:rsidRPr="003319C1">
        <w:rPr>
          <w:rFonts w:cs="Times New Roman"/>
          <w:bCs/>
          <w:lang w:val="et-EE"/>
        </w:rPr>
        <w:t>nnetuste tõenäosuse ja tagajärje tähe ning numbri kombinatsiooni alusel määratakse konkreetse õnnetuse riskiklass.</w:t>
      </w:r>
    </w:p>
    <w:p w14:paraId="6EDC955E" w14:textId="77777777" w:rsidR="001A7DDB" w:rsidRPr="003319C1" w:rsidRDefault="001A7DDB">
      <w:pPr>
        <w:spacing w:before="0" w:line="240" w:lineRule="auto"/>
        <w:jc w:val="left"/>
        <w:rPr>
          <w:b/>
          <w:bCs/>
          <w:szCs w:val="18"/>
          <w:lang w:val="et-EE"/>
        </w:rPr>
      </w:pPr>
      <w:r w:rsidRPr="003319C1">
        <w:rPr>
          <w:lang w:val="et-EE"/>
        </w:rPr>
        <w:br w:type="page"/>
      </w:r>
    </w:p>
    <w:p w14:paraId="6C98917F" w14:textId="4F054AA5" w:rsidR="000C588A" w:rsidRPr="006074C3" w:rsidRDefault="000C588A" w:rsidP="000C588A">
      <w:pPr>
        <w:pStyle w:val="Caption"/>
        <w:keepNext/>
        <w:rPr>
          <w:b w:val="0"/>
          <w:sz w:val="24"/>
          <w:szCs w:val="24"/>
          <w:lang w:val="et-EE"/>
        </w:rPr>
      </w:pPr>
      <w:r w:rsidRPr="006074C3">
        <w:rPr>
          <w:sz w:val="24"/>
          <w:szCs w:val="24"/>
          <w:lang w:val="et-EE"/>
        </w:rPr>
        <w:t>Tab</w:t>
      </w:r>
      <w:r w:rsidR="00382D2A" w:rsidRPr="006074C3">
        <w:rPr>
          <w:sz w:val="24"/>
          <w:szCs w:val="24"/>
          <w:lang w:val="et-EE"/>
        </w:rPr>
        <w:t>el</w:t>
      </w:r>
      <w:r w:rsidR="004A3CEC" w:rsidRPr="006074C3">
        <w:rPr>
          <w:sz w:val="24"/>
          <w:szCs w:val="24"/>
          <w:lang w:val="et-EE"/>
        </w:rPr>
        <w:t xml:space="preserve"> 3</w:t>
      </w:r>
      <w:r w:rsidRPr="006074C3">
        <w:rPr>
          <w:sz w:val="24"/>
          <w:szCs w:val="24"/>
          <w:lang w:val="et-EE"/>
        </w:rPr>
        <w:t xml:space="preserve">. </w:t>
      </w:r>
      <w:r w:rsidRPr="006074C3">
        <w:rPr>
          <w:rFonts w:cs="Times New Roman"/>
          <w:b w:val="0"/>
          <w:sz w:val="24"/>
          <w:szCs w:val="24"/>
          <w:lang w:val="et-EE"/>
        </w:rPr>
        <w:t>Riskimaatriks</w:t>
      </w:r>
      <w:r w:rsidR="00541B59" w:rsidRPr="006074C3">
        <w:rPr>
          <w:rFonts w:cs="Times New Roman"/>
          <w:b w:val="0"/>
          <w:sz w:val="24"/>
          <w:szCs w:val="24"/>
          <w:lang w:val="et-EE"/>
        </w:rPr>
        <w:t>.</w:t>
      </w:r>
    </w:p>
    <w:tbl>
      <w:tblPr>
        <w:tblW w:w="675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6"/>
        <w:gridCol w:w="843"/>
        <w:gridCol w:w="991"/>
        <w:gridCol w:w="1016"/>
        <w:gridCol w:w="1016"/>
        <w:gridCol w:w="1042"/>
        <w:gridCol w:w="1091"/>
      </w:tblGrid>
      <w:tr w:rsidR="00B075C2" w:rsidRPr="003319C1" w14:paraId="4CE41B17" w14:textId="77777777" w:rsidTr="006F4978">
        <w:trPr>
          <w:trHeight w:val="545"/>
        </w:trPr>
        <w:tc>
          <w:tcPr>
            <w:tcW w:w="756" w:type="dxa"/>
            <w:vMerge w:val="restart"/>
            <w:shd w:val="clear" w:color="auto" w:fill="auto"/>
            <w:noWrap/>
            <w:textDirection w:val="btLr"/>
            <w:vAlign w:val="center"/>
          </w:tcPr>
          <w:p w14:paraId="63BE0DCB" w14:textId="77777777" w:rsidR="00B075C2" w:rsidRPr="003319C1" w:rsidRDefault="00B075C2" w:rsidP="001A7DDB">
            <w:pPr>
              <w:jc w:val="center"/>
              <w:rPr>
                <w:b/>
                <w:lang w:val="et-EE"/>
              </w:rPr>
            </w:pPr>
            <w:r w:rsidRPr="003319C1">
              <w:rPr>
                <w:lang w:val="et-EE"/>
              </w:rPr>
              <w:t>TÕENÄOSUS</w:t>
            </w:r>
          </w:p>
        </w:tc>
        <w:tc>
          <w:tcPr>
            <w:tcW w:w="843" w:type="dxa"/>
            <w:shd w:val="clear" w:color="auto" w:fill="C0C0C0"/>
            <w:noWrap/>
            <w:vAlign w:val="center"/>
          </w:tcPr>
          <w:p w14:paraId="0D241212" w14:textId="77777777" w:rsidR="00B075C2" w:rsidRPr="003319C1" w:rsidRDefault="00B075C2" w:rsidP="002012A0">
            <w:pPr>
              <w:rPr>
                <w:lang w:val="et-EE"/>
              </w:rPr>
            </w:pPr>
            <w:r w:rsidRPr="003319C1">
              <w:rPr>
                <w:lang w:val="et-EE"/>
              </w:rPr>
              <w:t>5</w:t>
            </w:r>
          </w:p>
        </w:tc>
        <w:tc>
          <w:tcPr>
            <w:tcW w:w="991" w:type="dxa"/>
            <w:shd w:val="clear" w:color="auto" w:fill="FFFF00"/>
            <w:noWrap/>
            <w:vAlign w:val="center"/>
          </w:tcPr>
          <w:p w14:paraId="3BD5FEED" w14:textId="77777777" w:rsidR="00B075C2" w:rsidRPr="003319C1" w:rsidRDefault="00B075C2" w:rsidP="002012A0">
            <w:pPr>
              <w:rPr>
                <w:lang w:val="et-EE"/>
              </w:rPr>
            </w:pPr>
            <w:r w:rsidRPr="003319C1">
              <w:rPr>
                <w:lang w:val="et-EE"/>
              </w:rPr>
              <w:t>5A</w:t>
            </w:r>
          </w:p>
        </w:tc>
        <w:tc>
          <w:tcPr>
            <w:tcW w:w="1016" w:type="dxa"/>
            <w:shd w:val="clear" w:color="auto" w:fill="FFFF00"/>
            <w:noWrap/>
            <w:vAlign w:val="center"/>
          </w:tcPr>
          <w:p w14:paraId="1BA1A164" w14:textId="77777777" w:rsidR="00B075C2" w:rsidRPr="003319C1" w:rsidRDefault="00B075C2" w:rsidP="002012A0">
            <w:pPr>
              <w:rPr>
                <w:lang w:val="et-EE"/>
              </w:rPr>
            </w:pPr>
            <w:r w:rsidRPr="003319C1">
              <w:rPr>
                <w:lang w:val="et-EE"/>
              </w:rPr>
              <w:t>5B</w:t>
            </w:r>
          </w:p>
        </w:tc>
        <w:tc>
          <w:tcPr>
            <w:tcW w:w="1016" w:type="dxa"/>
            <w:shd w:val="clear" w:color="auto" w:fill="FF0000"/>
            <w:noWrap/>
            <w:vAlign w:val="center"/>
          </w:tcPr>
          <w:p w14:paraId="22B94442" w14:textId="77777777" w:rsidR="00B075C2" w:rsidRPr="003319C1" w:rsidRDefault="00B075C2" w:rsidP="002012A0">
            <w:pPr>
              <w:rPr>
                <w:lang w:val="et-EE"/>
              </w:rPr>
            </w:pPr>
            <w:r w:rsidRPr="003319C1">
              <w:rPr>
                <w:lang w:val="et-EE"/>
              </w:rPr>
              <w:t>5C</w:t>
            </w:r>
          </w:p>
        </w:tc>
        <w:tc>
          <w:tcPr>
            <w:tcW w:w="1042" w:type="dxa"/>
            <w:shd w:val="clear" w:color="auto" w:fill="FF0000"/>
            <w:noWrap/>
            <w:vAlign w:val="center"/>
          </w:tcPr>
          <w:p w14:paraId="387C6408" w14:textId="77777777" w:rsidR="00B075C2" w:rsidRPr="003319C1" w:rsidRDefault="00B075C2" w:rsidP="002012A0">
            <w:pPr>
              <w:rPr>
                <w:lang w:val="et-EE"/>
              </w:rPr>
            </w:pPr>
            <w:r w:rsidRPr="003319C1">
              <w:rPr>
                <w:lang w:val="et-EE"/>
              </w:rPr>
              <w:t>5D</w:t>
            </w:r>
          </w:p>
        </w:tc>
        <w:tc>
          <w:tcPr>
            <w:tcW w:w="1091" w:type="dxa"/>
            <w:shd w:val="clear" w:color="auto" w:fill="FF0000"/>
            <w:noWrap/>
            <w:vAlign w:val="center"/>
          </w:tcPr>
          <w:p w14:paraId="17164865" w14:textId="77777777" w:rsidR="00B075C2" w:rsidRPr="003319C1" w:rsidRDefault="00B075C2" w:rsidP="002012A0">
            <w:pPr>
              <w:rPr>
                <w:lang w:val="et-EE"/>
              </w:rPr>
            </w:pPr>
            <w:r w:rsidRPr="003319C1">
              <w:rPr>
                <w:lang w:val="et-EE"/>
              </w:rPr>
              <w:t>5E</w:t>
            </w:r>
          </w:p>
        </w:tc>
      </w:tr>
      <w:tr w:rsidR="00B075C2" w:rsidRPr="003319C1" w14:paraId="7CA62BED" w14:textId="77777777" w:rsidTr="006F4978">
        <w:trPr>
          <w:trHeight w:val="564"/>
        </w:trPr>
        <w:tc>
          <w:tcPr>
            <w:tcW w:w="756" w:type="dxa"/>
            <w:vMerge/>
            <w:shd w:val="clear" w:color="auto" w:fill="auto"/>
            <w:vAlign w:val="center"/>
          </w:tcPr>
          <w:p w14:paraId="65F0175F" w14:textId="77777777" w:rsidR="00B075C2" w:rsidRPr="003319C1" w:rsidRDefault="00B075C2" w:rsidP="002012A0">
            <w:pPr>
              <w:rPr>
                <w:lang w:val="et-EE"/>
              </w:rPr>
            </w:pPr>
          </w:p>
        </w:tc>
        <w:tc>
          <w:tcPr>
            <w:tcW w:w="843" w:type="dxa"/>
            <w:shd w:val="clear" w:color="auto" w:fill="C0C0C0"/>
            <w:noWrap/>
            <w:vAlign w:val="center"/>
          </w:tcPr>
          <w:p w14:paraId="46BD856E" w14:textId="77777777" w:rsidR="00B075C2" w:rsidRPr="003319C1" w:rsidRDefault="00B075C2" w:rsidP="002012A0">
            <w:pPr>
              <w:rPr>
                <w:lang w:val="et-EE"/>
              </w:rPr>
            </w:pPr>
            <w:r w:rsidRPr="003319C1">
              <w:rPr>
                <w:lang w:val="et-EE"/>
              </w:rPr>
              <w:t>4</w:t>
            </w:r>
          </w:p>
        </w:tc>
        <w:tc>
          <w:tcPr>
            <w:tcW w:w="991" w:type="dxa"/>
            <w:shd w:val="clear" w:color="auto" w:fill="00FF00"/>
            <w:noWrap/>
            <w:vAlign w:val="center"/>
          </w:tcPr>
          <w:p w14:paraId="6FB4B8B5" w14:textId="77777777" w:rsidR="00B075C2" w:rsidRPr="003319C1" w:rsidRDefault="00B075C2" w:rsidP="002012A0">
            <w:pPr>
              <w:rPr>
                <w:lang w:val="et-EE"/>
              </w:rPr>
            </w:pPr>
            <w:r w:rsidRPr="003319C1">
              <w:rPr>
                <w:lang w:val="et-EE"/>
              </w:rPr>
              <w:t>4A</w:t>
            </w:r>
          </w:p>
        </w:tc>
        <w:tc>
          <w:tcPr>
            <w:tcW w:w="1016" w:type="dxa"/>
            <w:shd w:val="clear" w:color="auto" w:fill="FFFF00"/>
            <w:noWrap/>
            <w:vAlign w:val="center"/>
          </w:tcPr>
          <w:p w14:paraId="031ED93D" w14:textId="77777777" w:rsidR="00B075C2" w:rsidRPr="003319C1" w:rsidRDefault="00B075C2" w:rsidP="002012A0">
            <w:pPr>
              <w:rPr>
                <w:lang w:val="et-EE"/>
              </w:rPr>
            </w:pPr>
            <w:r w:rsidRPr="003319C1">
              <w:rPr>
                <w:lang w:val="et-EE"/>
              </w:rPr>
              <w:t>4B</w:t>
            </w:r>
          </w:p>
        </w:tc>
        <w:tc>
          <w:tcPr>
            <w:tcW w:w="1016" w:type="dxa"/>
            <w:shd w:val="clear" w:color="auto" w:fill="FFFF00"/>
            <w:noWrap/>
            <w:vAlign w:val="center"/>
          </w:tcPr>
          <w:p w14:paraId="5180B8C6" w14:textId="77777777" w:rsidR="00B075C2" w:rsidRPr="003319C1" w:rsidRDefault="00B075C2" w:rsidP="002012A0">
            <w:pPr>
              <w:rPr>
                <w:lang w:val="et-EE"/>
              </w:rPr>
            </w:pPr>
            <w:r w:rsidRPr="003319C1">
              <w:rPr>
                <w:lang w:val="et-EE"/>
              </w:rPr>
              <w:t>4C</w:t>
            </w:r>
          </w:p>
        </w:tc>
        <w:tc>
          <w:tcPr>
            <w:tcW w:w="1042" w:type="dxa"/>
            <w:shd w:val="clear" w:color="auto" w:fill="FF0000"/>
            <w:noWrap/>
            <w:vAlign w:val="center"/>
          </w:tcPr>
          <w:p w14:paraId="523D65F0" w14:textId="77777777" w:rsidR="00B075C2" w:rsidRPr="003319C1" w:rsidRDefault="00B075C2" w:rsidP="002012A0">
            <w:pPr>
              <w:rPr>
                <w:lang w:val="et-EE"/>
              </w:rPr>
            </w:pPr>
            <w:r w:rsidRPr="003319C1">
              <w:rPr>
                <w:lang w:val="et-EE"/>
              </w:rPr>
              <w:t>4D</w:t>
            </w:r>
          </w:p>
        </w:tc>
        <w:tc>
          <w:tcPr>
            <w:tcW w:w="1091" w:type="dxa"/>
            <w:shd w:val="clear" w:color="auto" w:fill="FF0000"/>
            <w:noWrap/>
            <w:vAlign w:val="center"/>
          </w:tcPr>
          <w:p w14:paraId="187C8926" w14:textId="77777777" w:rsidR="00B075C2" w:rsidRPr="003319C1" w:rsidRDefault="00B075C2" w:rsidP="002012A0">
            <w:pPr>
              <w:rPr>
                <w:lang w:val="et-EE"/>
              </w:rPr>
            </w:pPr>
            <w:r w:rsidRPr="003319C1">
              <w:rPr>
                <w:lang w:val="et-EE"/>
              </w:rPr>
              <w:t>4E</w:t>
            </w:r>
          </w:p>
        </w:tc>
      </w:tr>
      <w:tr w:rsidR="00B075C2" w:rsidRPr="003319C1" w14:paraId="093BDB43" w14:textId="77777777" w:rsidTr="006F4978">
        <w:trPr>
          <w:trHeight w:val="564"/>
        </w:trPr>
        <w:tc>
          <w:tcPr>
            <w:tcW w:w="756" w:type="dxa"/>
            <w:vMerge/>
            <w:shd w:val="clear" w:color="auto" w:fill="auto"/>
            <w:vAlign w:val="center"/>
          </w:tcPr>
          <w:p w14:paraId="0DF01AFC" w14:textId="77777777" w:rsidR="00B075C2" w:rsidRPr="003319C1" w:rsidRDefault="00B075C2" w:rsidP="002012A0">
            <w:pPr>
              <w:rPr>
                <w:lang w:val="et-EE"/>
              </w:rPr>
            </w:pPr>
          </w:p>
        </w:tc>
        <w:tc>
          <w:tcPr>
            <w:tcW w:w="843" w:type="dxa"/>
            <w:shd w:val="clear" w:color="auto" w:fill="C0C0C0"/>
            <w:noWrap/>
            <w:vAlign w:val="center"/>
          </w:tcPr>
          <w:p w14:paraId="4F480100" w14:textId="77777777" w:rsidR="00B075C2" w:rsidRPr="003319C1" w:rsidRDefault="00B075C2" w:rsidP="002012A0">
            <w:pPr>
              <w:rPr>
                <w:lang w:val="et-EE"/>
              </w:rPr>
            </w:pPr>
            <w:r w:rsidRPr="003319C1">
              <w:rPr>
                <w:lang w:val="et-EE"/>
              </w:rPr>
              <w:t>3</w:t>
            </w:r>
          </w:p>
        </w:tc>
        <w:tc>
          <w:tcPr>
            <w:tcW w:w="991" w:type="dxa"/>
            <w:shd w:val="clear" w:color="auto" w:fill="00FF00"/>
            <w:noWrap/>
            <w:vAlign w:val="center"/>
          </w:tcPr>
          <w:p w14:paraId="185B3378" w14:textId="77777777" w:rsidR="00B075C2" w:rsidRPr="003319C1" w:rsidRDefault="00B075C2" w:rsidP="002012A0">
            <w:pPr>
              <w:rPr>
                <w:lang w:val="et-EE"/>
              </w:rPr>
            </w:pPr>
            <w:r w:rsidRPr="003319C1">
              <w:rPr>
                <w:lang w:val="et-EE"/>
              </w:rPr>
              <w:t>3A</w:t>
            </w:r>
          </w:p>
        </w:tc>
        <w:tc>
          <w:tcPr>
            <w:tcW w:w="1016" w:type="dxa"/>
            <w:shd w:val="clear" w:color="auto" w:fill="FFFF00"/>
            <w:noWrap/>
            <w:vAlign w:val="center"/>
          </w:tcPr>
          <w:p w14:paraId="7DD24D98" w14:textId="77777777" w:rsidR="00B075C2" w:rsidRPr="003319C1" w:rsidRDefault="00B075C2" w:rsidP="002012A0">
            <w:pPr>
              <w:rPr>
                <w:lang w:val="et-EE"/>
              </w:rPr>
            </w:pPr>
            <w:r w:rsidRPr="003319C1">
              <w:rPr>
                <w:lang w:val="et-EE"/>
              </w:rPr>
              <w:t>3B</w:t>
            </w:r>
          </w:p>
        </w:tc>
        <w:tc>
          <w:tcPr>
            <w:tcW w:w="1016" w:type="dxa"/>
            <w:shd w:val="clear" w:color="auto" w:fill="FFFF00"/>
            <w:noWrap/>
            <w:vAlign w:val="center"/>
          </w:tcPr>
          <w:p w14:paraId="07F7B99B" w14:textId="77777777" w:rsidR="00B075C2" w:rsidRPr="003319C1" w:rsidRDefault="00B075C2" w:rsidP="002012A0">
            <w:pPr>
              <w:rPr>
                <w:lang w:val="et-EE"/>
              </w:rPr>
            </w:pPr>
            <w:r w:rsidRPr="003319C1">
              <w:rPr>
                <w:lang w:val="et-EE"/>
              </w:rPr>
              <w:t>3C</w:t>
            </w:r>
          </w:p>
        </w:tc>
        <w:tc>
          <w:tcPr>
            <w:tcW w:w="1042" w:type="dxa"/>
            <w:shd w:val="clear" w:color="auto" w:fill="FF0000"/>
            <w:noWrap/>
            <w:vAlign w:val="center"/>
          </w:tcPr>
          <w:p w14:paraId="45982CAD" w14:textId="77777777" w:rsidR="00B075C2" w:rsidRPr="003319C1" w:rsidRDefault="00B075C2" w:rsidP="002012A0">
            <w:pPr>
              <w:rPr>
                <w:lang w:val="et-EE"/>
              </w:rPr>
            </w:pPr>
            <w:r w:rsidRPr="003319C1">
              <w:rPr>
                <w:lang w:val="et-EE"/>
              </w:rPr>
              <w:t>3D</w:t>
            </w:r>
          </w:p>
        </w:tc>
        <w:tc>
          <w:tcPr>
            <w:tcW w:w="1091" w:type="dxa"/>
            <w:shd w:val="clear" w:color="auto" w:fill="FF0000"/>
            <w:noWrap/>
            <w:vAlign w:val="center"/>
          </w:tcPr>
          <w:p w14:paraId="79F6B99E" w14:textId="77777777" w:rsidR="00B075C2" w:rsidRPr="003319C1" w:rsidRDefault="00B075C2" w:rsidP="002012A0">
            <w:pPr>
              <w:rPr>
                <w:lang w:val="et-EE"/>
              </w:rPr>
            </w:pPr>
            <w:r w:rsidRPr="003319C1">
              <w:rPr>
                <w:lang w:val="et-EE"/>
              </w:rPr>
              <w:t>3E</w:t>
            </w:r>
          </w:p>
        </w:tc>
      </w:tr>
      <w:tr w:rsidR="00B075C2" w:rsidRPr="003319C1" w14:paraId="2F888C6B" w14:textId="77777777" w:rsidTr="006F4978">
        <w:trPr>
          <w:trHeight w:val="564"/>
        </w:trPr>
        <w:tc>
          <w:tcPr>
            <w:tcW w:w="756" w:type="dxa"/>
            <w:vMerge/>
            <w:shd w:val="clear" w:color="auto" w:fill="auto"/>
            <w:vAlign w:val="center"/>
          </w:tcPr>
          <w:p w14:paraId="58574C5D" w14:textId="77777777" w:rsidR="00B075C2" w:rsidRPr="003319C1" w:rsidRDefault="00B075C2" w:rsidP="002012A0">
            <w:pPr>
              <w:rPr>
                <w:lang w:val="et-EE"/>
              </w:rPr>
            </w:pPr>
          </w:p>
        </w:tc>
        <w:tc>
          <w:tcPr>
            <w:tcW w:w="843" w:type="dxa"/>
            <w:shd w:val="clear" w:color="auto" w:fill="C0C0C0"/>
            <w:noWrap/>
            <w:vAlign w:val="center"/>
          </w:tcPr>
          <w:p w14:paraId="28198060" w14:textId="77777777" w:rsidR="00B075C2" w:rsidRPr="003319C1" w:rsidRDefault="00B075C2" w:rsidP="002012A0">
            <w:pPr>
              <w:rPr>
                <w:lang w:val="et-EE"/>
              </w:rPr>
            </w:pPr>
            <w:r w:rsidRPr="003319C1">
              <w:rPr>
                <w:lang w:val="et-EE"/>
              </w:rPr>
              <w:t>2</w:t>
            </w:r>
          </w:p>
        </w:tc>
        <w:tc>
          <w:tcPr>
            <w:tcW w:w="991" w:type="dxa"/>
            <w:shd w:val="clear" w:color="auto" w:fill="00FF00"/>
            <w:noWrap/>
            <w:vAlign w:val="center"/>
          </w:tcPr>
          <w:p w14:paraId="755EAEA0" w14:textId="77777777" w:rsidR="00B075C2" w:rsidRPr="003319C1" w:rsidRDefault="00B075C2" w:rsidP="002012A0">
            <w:pPr>
              <w:rPr>
                <w:lang w:val="et-EE"/>
              </w:rPr>
            </w:pPr>
            <w:r w:rsidRPr="003319C1">
              <w:rPr>
                <w:lang w:val="et-EE"/>
              </w:rPr>
              <w:t>2A</w:t>
            </w:r>
          </w:p>
        </w:tc>
        <w:tc>
          <w:tcPr>
            <w:tcW w:w="1016" w:type="dxa"/>
            <w:shd w:val="clear" w:color="auto" w:fill="00FF00"/>
            <w:noWrap/>
            <w:vAlign w:val="center"/>
          </w:tcPr>
          <w:p w14:paraId="4C5E2277" w14:textId="77777777" w:rsidR="00B075C2" w:rsidRPr="003319C1" w:rsidRDefault="00B075C2" w:rsidP="002012A0">
            <w:pPr>
              <w:rPr>
                <w:lang w:val="et-EE"/>
              </w:rPr>
            </w:pPr>
            <w:r w:rsidRPr="003319C1">
              <w:rPr>
                <w:lang w:val="et-EE"/>
              </w:rPr>
              <w:t>2B</w:t>
            </w:r>
          </w:p>
        </w:tc>
        <w:tc>
          <w:tcPr>
            <w:tcW w:w="1016" w:type="dxa"/>
            <w:shd w:val="clear" w:color="auto" w:fill="FFFF00"/>
            <w:noWrap/>
            <w:vAlign w:val="center"/>
          </w:tcPr>
          <w:p w14:paraId="525D1043" w14:textId="77777777" w:rsidR="00B075C2" w:rsidRPr="003319C1" w:rsidRDefault="00B075C2" w:rsidP="002012A0">
            <w:pPr>
              <w:rPr>
                <w:lang w:val="et-EE"/>
              </w:rPr>
            </w:pPr>
            <w:r w:rsidRPr="003319C1">
              <w:rPr>
                <w:lang w:val="et-EE"/>
              </w:rPr>
              <w:t>2C</w:t>
            </w:r>
          </w:p>
        </w:tc>
        <w:tc>
          <w:tcPr>
            <w:tcW w:w="1042" w:type="dxa"/>
            <w:shd w:val="clear" w:color="auto" w:fill="FFFF00"/>
            <w:noWrap/>
            <w:vAlign w:val="center"/>
          </w:tcPr>
          <w:p w14:paraId="5745BCCB" w14:textId="77777777" w:rsidR="00B075C2" w:rsidRPr="003319C1" w:rsidRDefault="00B075C2" w:rsidP="002012A0">
            <w:pPr>
              <w:rPr>
                <w:lang w:val="et-EE"/>
              </w:rPr>
            </w:pPr>
            <w:r w:rsidRPr="003319C1">
              <w:rPr>
                <w:lang w:val="et-EE"/>
              </w:rPr>
              <w:t>2D</w:t>
            </w:r>
          </w:p>
        </w:tc>
        <w:tc>
          <w:tcPr>
            <w:tcW w:w="1091" w:type="dxa"/>
            <w:shd w:val="clear" w:color="auto" w:fill="FF0000"/>
            <w:noWrap/>
            <w:vAlign w:val="center"/>
          </w:tcPr>
          <w:p w14:paraId="2968AB83" w14:textId="77777777" w:rsidR="00B075C2" w:rsidRPr="003319C1" w:rsidRDefault="00B075C2" w:rsidP="002012A0">
            <w:pPr>
              <w:rPr>
                <w:lang w:val="et-EE"/>
              </w:rPr>
            </w:pPr>
            <w:r w:rsidRPr="003319C1">
              <w:rPr>
                <w:lang w:val="et-EE"/>
              </w:rPr>
              <w:t>2E</w:t>
            </w:r>
          </w:p>
        </w:tc>
      </w:tr>
      <w:tr w:rsidR="00B075C2" w:rsidRPr="003319C1" w14:paraId="4BA2D769" w14:textId="77777777" w:rsidTr="006F4978">
        <w:trPr>
          <w:trHeight w:val="545"/>
        </w:trPr>
        <w:tc>
          <w:tcPr>
            <w:tcW w:w="756" w:type="dxa"/>
            <w:vMerge/>
            <w:shd w:val="clear" w:color="auto" w:fill="auto"/>
            <w:vAlign w:val="center"/>
          </w:tcPr>
          <w:p w14:paraId="247FB7D2" w14:textId="77777777" w:rsidR="00B075C2" w:rsidRPr="003319C1" w:rsidRDefault="00B075C2" w:rsidP="002012A0">
            <w:pPr>
              <w:rPr>
                <w:lang w:val="et-EE"/>
              </w:rPr>
            </w:pPr>
          </w:p>
        </w:tc>
        <w:tc>
          <w:tcPr>
            <w:tcW w:w="843" w:type="dxa"/>
            <w:shd w:val="clear" w:color="auto" w:fill="C0C0C0"/>
            <w:noWrap/>
            <w:vAlign w:val="center"/>
          </w:tcPr>
          <w:p w14:paraId="52BBA9B0" w14:textId="77777777" w:rsidR="00B075C2" w:rsidRPr="003319C1" w:rsidRDefault="00B075C2" w:rsidP="002012A0">
            <w:pPr>
              <w:rPr>
                <w:lang w:val="et-EE"/>
              </w:rPr>
            </w:pPr>
            <w:r w:rsidRPr="003319C1">
              <w:rPr>
                <w:lang w:val="et-EE"/>
              </w:rPr>
              <w:t>1</w:t>
            </w:r>
          </w:p>
        </w:tc>
        <w:tc>
          <w:tcPr>
            <w:tcW w:w="991" w:type="dxa"/>
            <w:shd w:val="clear" w:color="auto" w:fill="00FF00"/>
            <w:noWrap/>
            <w:vAlign w:val="center"/>
          </w:tcPr>
          <w:p w14:paraId="046999D6" w14:textId="77777777" w:rsidR="00B075C2" w:rsidRPr="003319C1" w:rsidRDefault="00B075C2" w:rsidP="002012A0">
            <w:pPr>
              <w:rPr>
                <w:lang w:val="et-EE"/>
              </w:rPr>
            </w:pPr>
            <w:r w:rsidRPr="003319C1">
              <w:rPr>
                <w:lang w:val="et-EE"/>
              </w:rPr>
              <w:t>1A</w:t>
            </w:r>
          </w:p>
        </w:tc>
        <w:tc>
          <w:tcPr>
            <w:tcW w:w="1016" w:type="dxa"/>
            <w:shd w:val="clear" w:color="auto" w:fill="00FF00"/>
            <w:noWrap/>
            <w:vAlign w:val="center"/>
          </w:tcPr>
          <w:p w14:paraId="623F5280" w14:textId="77777777" w:rsidR="00B075C2" w:rsidRPr="003319C1" w:rsidRDefault="00B075C2" w:rsidP="002012A0">
            <w:pPr>
              <w:rPr>
                <w:lang w:val="et-EE"/>
              </w:rPr>
            </w:pPr>
            <w:r w:rsidRPr="003319C1">
              <w:rPr>
                <w:lang w:val="et-EE"/>
              </w:rPr>
              <w:t>1B</w:t>
            </w:r>
          </w:p>
        </w:tc>
        <w:tc>
          <w:tcPr>
            <w:tcW w:w="1016" w:type="dxa"/>
            <w:shd w:val="clear" w:color="auto" w:fill="00FF00"/>
            <w:noWrap/>
            <w:vAlign w:val="center"/>
          </w:tcPr>
          <w:p w14:paraId="324CD556" w14:textId="77777777" w:rsidR="00B075C2" w:rsidRPr="003319C1" w:rsidRDefault="00B075C2" w:rsidP="002012A0">
            <w:pPr>
              <w:rPr>
                <w:lang w:val="et-EE"/>
              </w:rPr>
            </w:pPr>
            <w:r w:rsidRPr="003319C1">
              <w:rPr>
                <w:lang w:val="et-EE"/>
              </w:rPr>
              <w:t>1C</w:t>
            </w:r>
          </w:p>
        </w:tc>
        <w:tc>
          <w:tcPr>
            <w:tcW w:w="1042" w:type="dxa"/>
            <w:shd w:val="clear" w:color="auto" w:fill="FFFF00"/>
            <w:noWrap/>
            <w:vAlign w:val="center"/>
          </w:tcPr>
          <w:p w14:paraId="48A1201B" w14:textId="77777777" w:rsidR="00B075C2" w:rsidRPr="003319C1" w:rsidRDefault="00B075C2" w:rsidP="002012A0">
            <w:pPr>
              <w:rPr>
                <w:lang w:val="et-EE"/>
              </w:rPr>
            </w:pPr>
            <w:r w:rsidRPr="003319C1">
              <w:rPr>
                <w:lang w:val="et-EE"/>
              </w:rPr>
              <w:t>1D</w:t>
            </w:r>
          </w:p>
        </w:tc>
        <w:tc>
          <w:tcPr>
            <w:tcW w:w="1091" w:type="dxa"/>
            <w:shd w:val="clear" w:color="auto" w:fill="FFFF00"/>
            <w:noWrap/>
            <w:vAlign w:val="center"/>
          </w:tcPr>
          <w:p w14:paraId="685979CF" w14:textId="77777777" w:rsidR="00B075C2" w:rsidRPr="003319C1" w:rsidRDefault="00B075C2" w:rsidP="002012A0">
            <w:pPr>
              <w:rPr>
                <w:lang w:val="et-EE"/>
              </w:rPr>
            </w:pPr>
            <w:r w:rsidRPr="003319C1">
              <w:rPr>
                <w:lang w:val="et-EE"/>
              </w:rPr>
              <w:t>1E</w:t>
            </w:r>
          </w:p>
        </w:tc>
      </w:tr>
      <w:tr w:rsidR="00B075C2" w:rsidRPr="003319C1" w14:paraId="1828F39E" w14:textId="77777777" w:rsidTr="006F4978">
        <w:trPr>
          <w:trHeight w:val="525"/>
        </w:trPr>
        <w:tc>
          <w:tcPr>
            <w:tcW w:w="756" w:type="dxa"/>
            <w:vMerge/>
            <w:shd w:val="clear" w:color="auto" w:fill="auto"/>
            <w:vAlign w:val="center"/>
          </w:tcPr>
          <w:p w14:paraId="412EAF7C" w14:textId="77777777" w:rsidR="00B075C2" w:rsidRPr="003319C1" w:rsidRDefault="00B075C2" w:rsidP="002012A0">
            <w:pPr>
              <w:rPr>
                <w:lang w:val="et-EE"/>
              </w:rPr>
            </w:pPr>
          </w:p>
        </w:tc>
        <w:tc>
          <w:tcPr>
            <w:tcW w:w="843" w:type="dxa"/>
            <w:shd w:val="clear" w:color="auto" w:fill="auto"/>
            <w:noWrap/>
            <w:vAlign w:val="center"/>
          </w:tcPr>
          <w:p w14:paraId="370F07CE" w14:textId="77777777" w:rsidR="00B075C2" w:rsidRPr="003319C1" w:rsidRDefault="00B075C2" w:rsidP="002012A0">
            <w:pPr>
              <w:rPr>
                <w:lang w:val="et-EE"/>
              </w:rPr>
            </w:pPr>
          </w:p>
        </w:tc>
        <w:tc>
          <w:tcPr>
            <w:tcW w:w="991" w:type="dxa"/>
            <w:shd w:val="clear" w:color="auto" w:fill="99CCFF"/>
            <w:noWrap/>
            <w:vAlign w:val="center"/>
          </w:tcPr>
          <w:p w14:paraId="56AB48EB" w14:textId="77777777" w:rsidR="00B075C2" w:rsidRPr="003319C1" w:rsidRDefault="00B075C2" w:rsidP="002012A0">
            <w:pPr>
              <w:rPr>
                <w:lang w:val="et-EE"/>
              </w:rPr>
            </w:pPr>
            <w:r w:rsidRPr="003319C1">
              <w:rPr>
                <w:lang w:val="et-EE"/>
              </w:rPr>
              <w:t>A</w:t>
            </w:r>
          </w:p>
        </w:tc>
        <w:tc>
          <w:tcPr>
            <w:tcW w:w="1016" w:type="dxa"/>
            <w:shd w:val="clear" w:color="auto" w:fill="99CCFF"/>
            <w:noWrap/>
            <w:vAlign w:val="center"/>
          </w:tcPr>
          <w:p w14:paraId="04194C78" w14:textId="77777777" w:rsidR="00B075C2" w:rsidRPr="003319C1" w:rsidRDefault="00B075C2" w:rsidP="002012A0">
            <w:pPr>
              <w:rPr>
                <w:lang w:val="et-EE"/>
              </w:rPr>
            </w:pPr>
            <w:r w:rsidRPr="003319C1">
              <w:rPr>
                <w:lang w:val="et-EE"/>
              </w:rPr>
              <w:t>B</w:t>
            </w:r>
          </w:p>
        </w:tc>
        <w:tc>
          <w:tcPr>
            <w:tcW w:w="1016" w:type="dxa"/>
            <w:shd w:val="clear" w:color="auto" w:fill="99CCFF"/>
            <w:noWrap/>
            <w:vAlign w:val="center"/>
          </w:tcPr>
          <w:p w14:paraId="59975D0D" w14:textId="77777777" w:rsidR="00B075C2" w:rsidRPr="003319C1" w:rsidRDefault="00B075C2" w:rsidP="002012A0">
            <w:pPr>
              <w:rPr>
                <w:lang w:val="et-EE"/>
              </w:rPr>
            </w:pPr>
            <w:r w:rsidRPr="003319C1">
              <w:rPr>
                <w:lang w:val="et-EE"/>
              </w:rPr>
              <w:t>C</w:t>
            </w:r>
          </w:p>
        </w:tc>
        <w:tc>
          <w:tcPr>
            <w:tcW w:w="1042" w:type="dxa"/>
            <w:shd w:val="clear" w:color="auto" w:fill="99CCFF"/>
            <w:noWrap/>
            <w:vAlign w:val="center"/>
          </w:tcPr>
          <w:p w14:paraId="1ED9A42D" w14:textId="77777777" w:rsidR="00B075C2" w:rsidRPr="003319C1" w:rsidRDefault="00B075C2" w:rsidP="002012A0">
            <w:pPr>
              <w:rPr>
                <w:lang w:val="et-EE"/>
              </w:rPr>
            </w:pPr>
            <w:r w:rsidRPr="003319C1">
              <w:rPr>
                <w:lang w:val="et-EE"/>
              </w:rPr>
              <w:t>D</w:t>
            </w:r>
          </w:p>
        </w:tc>
        <w:tc>
          <w:tcPr>
            <w:tcW w:w="1091" w:type="dxa"/>
            <w:shd w:val="clear" w:color="auto" w:fill="99CCFF"/>
            <w:noWrap/>
            <w:vAlign w:val="center"/>
          </w:tcPr>
          <w:p w14:paraId="1E7C0DC5" w14:textId="77777777" w:rsidR="00B075C2" w:rsidRPr="003319C1" w:rsidRDefault="00B075C2" w:rsidP="002012A0">
            <w:pPr>
              <w:rPr>
                <w:lang w:val="et-EE"/>
              </w:rPr>
            </w:pPr>
            <w:r w:rsidRPr="003319C1">
              <w:rPr>
                <w:lang w:val="et-EE"/>
              </w:rPr>
              <w:t>E</w:t>
            </w:r>
          </w:p>
        </w:tc>
      </w:tr>
      <w:tr w:rsidR="00B075C2" w:rsidRPr="003319C1" w14:paraId="2D3BC12C" w14:textId="77777777" w:rsidTr="006F4978">
        <w:trPr>
          <w:trHeight w:val="506"/>
        </w:trPr>
        <w:tc>
          <w:tcPr>
            <w:tcW w:w="756" w:type="dxa"/>
            <w:vMerge/>
            <w:shd w:val="clear" w:color="auto" w:fill="auto"/>
            <w:vAlign w:val="center"/>
          </w:tcPr>
          <w:p w14:paraId="7616BEF3" w14:textId="77777777" w:rsidR="00B075C2" w:rsidRPr="003319C1" w:rsidRDefault="00B075C2" w:rsidP="002012A0">
            <w:pPr>
              <w:rPr>
                <w:lang w:val="et-EE"/>
              </w:rPr>
            </w:pPr>
          </w:p>
        </w:tc>
        <w:tc>
          <w:tcPr>
            <w:tcW w:w="843" w:type="dxa"/>
            <w:shd w:val="clear" w:color="auto" w:fill="auto"/>
            <w:noWrap/>
            <w:vAlign w:val="bottom"/>
          </w:tcPr>
          <w:p w14:paraId="61A86636" w14:textId="77777777" w:rsidR="00B075C2" w:rsidRPr="003319C1" w:rsidRDefault="00B075C2" w:rsidP="002012A0">
            <w:pPr>
              <w:rPr>
                <w:lang w:val="et-EE"/>
              </w:rPr>
            </w:pPr>
            <w:r w:rsidRPr="003319C1">
              <w:rPr>
                <w:lang w:val="et-EE"/>
              </w:rPr>
              <w:t> </w:t>
            </w:r>
          </w:p>
        </w:tc>
        <w:tc>
          <w:tcPr>
            <w:tcW w:w="5156" w:type="dxa"/>
            <w:gridSpan w:val="5"/>
            <w:shd w:val="clear" w:color="auto" w:fill="auto"/>
            <w:noWrap/>
            <w:vAlign w:val="center"/>
          </w:tcPr>
          <w:p w14:paraId="1466223A" w14:textId="77777777" w:rsidR="00B075C2" w:rsidRPr="003319C1" w:rsidRDefault="00B075C2" w:rsidP="001A7DDB">
            <w:pPr>
              <w:jc w:val="center"/>
              <w:rPr>
                <w:lang w:val="et-EE"/>
              </w:rPr>
            </w:pPr>
            <w:r w:rsidRPr="003319C1">
              <w:rPr>
                <w:lang w:val="et-EE"/>
              </w:rPr>
              <w:t>TAGAJÄRG</w:t>
            </w:r>
          </w:p>
        </w:tc>
      </w:tr>
    </w:tbl>
    <w:p w14:paraId="6F7EFEF7" w14:textId="77777777" w:rsidR="00B075C2" w:rsidRPr="003319C1" w:rsidRDefault="00B075C2" w:rsidP="002012A0">
      <w:pPr>
        <w:rPr>
          <w:lang w:val="et-EE"/>
        </w:rPr>
      </w:pPr>
      <w:r w:rsidRPr="003319C1">
        <w:rPr>
          <w:lang w:val="et-EE"/>
        </w:rPr>
        <w:t xml:space="preserve">Käesolev riskimaatriks on jagatud kolme tsooni, mis on eristatavad värvide järgi – roheline, kollane ja punane. </w:t>
      </w:r>
    </w:p>
    <w:p w14:paraId="12C0324A" w14:textId="4795310F" w:rsidR="00B075C2" w:rsidRPr="003319C1" w:rsidRDefault="00B075C2" w:rsidP="002012A0">
      <w:pPr>
        <w:rPr>
          <w:lang w:val="et-EE"/>
        </w:rPr>
      </w:pPr>
      <w:r w:rsidRPr="003319C1">
        <w:rPr>
          <w:b/>
          <w:lang w:val="et-EE"/>
        </w:rPr>
        <w:t>Rohelisse tsooni</w:t>
      </w:r>
      <w:r w:rsidRPr="003319C1">
        <w:rPr>
          <w:lang w:val="et-EE"/>
        </w:rPr>
        <w:t xml:space="preserve"> jäävad õnnetused, mis ei kuulu prioriteetsete õnnetuste nimekirja ning mis on kas tõhusate ennetusmeetmetega välditavad või nende tagajärgede likvideerimiseks piisab ettevõtte enda ressurssidest. Rohelise tsooni õnnetustel on väga väike (minimaalne) tõenäosus väga raske tagajärjega õnnetuse tekkimiseks. Tagajärjed pigem puuduvad või on tähtsusetud.</w:t>
      </w:r>
    </w:p>
    <w:p w14:paraId="665B614A" w14:textId="4187DE1F" w:rsidR="00B075C2" w:rsidRPr="003319C1" w:rsidRDefault="00B075C2" w:rsidP="002012A0">
      <w:pPr>
        <w:rPr>
          <w:lang w:val="et-EE"/>
        </w:rPr>
      </w:pPr>
      <w:r w:rsidRPr="003319C1">
        <w:rPr>
          <w:b/>
          <w:lang w:val="et-EE"/>
        </w:rPr>
        <w:t xml:space="preserve">Kollasesse tsooni </w:t>
      </w:r>
      <w:r w:rsidRPr="003319C1">
        <w:rPr>
          <w:lang w:val="et-EE"/>
        </w:rPr>
        <w:t>kuuluvad õnnetused,</w:t>
      </w:r>
      <w:r w:rsidRPr="003319C1">
        <w:rPr>
          <w:b/>
          <w:lang w:val="et-EE"/>
        </w:rPr>
        <w:t xml:space="preserve"> </w:t>
      </w:r>
      <w:r w:rsidRPr="003319C1">
        <w:rPr>
          <w:lang w:val="et-EE"/>
        </w:rPr>
        <w:t>mis on valdavalt kergete või raskete tagajärgedega, kuid millel võivad väga väikese tõenäosuse korral olla katastroofilised tagajärjed, mille  likvideerimiseks on vaja lisaks täiendavat abijõudu. Kollase tsooni õnnetuste tagajärgede likvideerimise või leevendamise meetmed ja selleks vajalik ressurss planeeritakse ettevõtte hädaolukorra lahendamise plaanis.</w:t>
      </w:r>
    </w:p>
    <w:p w14:paraId="401BE270" w14:textId="0609A0DF" w:rsidR="00FB6C81" w:rsidRPr="003319C1" w:rsidRDefault="00B075C2" w:rsidP="001A7DDB">
      <w:pPr>
        <w:rPr>
          <w:lang w:val="et-EE"/>
        </w:rPr>
      </w:pPr>
      <w:r w:rsidRPr="003319C1">
        <w:rPr>
          <w:b/>
          <w:lang w:val="et-EE"/>
        </w:rPr>
        <w:t>Punane</w:t>
      </w:r>
      <w:r w:rsidRPr="003319C1">
        <w:rPr>
          <w:rStyle w:val="BodyTextChar"/>
          <w:rFonts w:ascii="Times New Roman" w:hAnsi="Times New Roman"/>
          <w:b/>
          <w:sz w:val="24"/>
          <w:szCs w:val="24"/>
        </w:rPr>
        <w:t xml:space="preserve"> tsoon</w:t>
      </w:r>
      <w:r w:rsidRPr="003319C1">
        <w:rPr>
          <w:rStyle w:val="BodyTextChar"/>
          <w:rFonts w:ascii="Times New Roman" w:hAnsi="Times New Roman"/>
          <w:sz w:val="24"/>
          <w:szCs w:val="24"/>
        </w:rPr>
        <w:t xml:space="preserve"> on valdavalt väga raskete või katastroofiliste tagajärgedega suurõnnetused, mille toimumissagedus on kas väike, keskmine, suur või väga suur. Tagajärgede likvideerimiseks on lisaks kohalikele ressurssidele vaja kaasata </w:t>
      </w:r>
      <w:r w:rsidRPr="003319C1">
        <w:rPr>
          <w:lang w:val="et-EE"/>
        </w:rPr>
        <w:t>päästekeskus</w:t>
      </w:r>
      <w:r w:rsidR="001A7DDB" w:rsidRPr="003319C1">
        <w:rPr>
          <w:lang w:val="et-EE"/>
        </w:rPr>
        <w:t>e</w:t>
      </w:r>
      <w:r w:rsidRPr="003319C1">
        <w:rPr>
          <w:lang w:val="et-EE"/>
        </w:rPr>
        <w:t>, kiirabi ja politsei ressursse.</w:t>
      </w:r>
      <w:r w:rsidRPr="003319C1">
        <w:rPr>
          <w:rStyle w:val="BodyTextChar"/>
          <w:rFonts w:ascii="Times New Roman" w:hAnsi="Times New Roman"/>
          <w:sz w:val="24"/>
          <w:szCs w:val="24"/>
        </w:rPr>
        <w:t xml:space="preserve"> Tagajärgede likvideerimise või leevendamise meetmed ja selleks vajalik ressurss planeeritakse ettevõtte hädaolukorra lahendamise plaan</w:t>
      </w:r>
      <w:r w:rsidR="007919C5" w:rsidRPr="003319C1">
        <w:rPr>
          <w:rStyle w:val="BodyTextChar"/>
          <w:rFonts w:ascii="Times New Roman" w:hAnsi="Times New Roman"/>
          <w:sz w:val="24"/>
          <w:szCs w:val="24"/>
        </w:rPr>
        <w:t>is</w:t>
      </w:r>
      <w:r w:rsidRPr="003319C1">
        <w:rPr>
          <w:rStyle w:val="BodyTextChar"/>
          <w:rFonts w:ascii="Times New Roman" w:hAnsi="Times New Roman"/>
          <w:sz w:val="24"/>
          <w:szCs w:val="24"/>
        </w:rPr>
        <w:t>.</w:t>
      </w:r>
      <w:r w:rsidR="00FB6C81" w:rsidRPr="003319C1">
        <w:rPr>
          <w:lang w:val="et-EE"/>
        </w:rPr>
        <w:br w:type="page"/>
      </w:r>
    </w:p>
    <w:p w14:paraId="4ACEB9F9" w14:textId="346920CB" w:rsidR="00B075C2" w:rsidRPr="003319C1" w:rsidRDefault="00B075C2" w:rsidP="003E59B2">
      <w:pPr>
        <w:pStyle w:val="Heading2"/>
        <w:rPr>
          <w:lang w:val="et-EE"/>
        </w:rPr>
      </w:pPr>
      <w:bookmarkStart w:id="4" w:name="_Toc133911616"/>
      <w:r w:rsidRPr="003319C1">
        <w:rPr>
          <w:lang w:val="et-EE"/>
        </w:rPr>
        <w:t>1.2 Kasutatud mõisted</w:t>
      </w:r>
      <w:bookmarkEnd w:id="4"/>
    </w:p>
    <w:p w14:paraId="7B9E085E" w14:textId="07D65D63" w:rsidR="003E59B2" w:rsidRPr="00FB5528" w:rsidRDefault="003E59B2" w:rsidP="003E59B2">
      <w:pPr>
        <w:pStyle w:val="Caption"/>
        <w:keepNext/>
        <w:rPr>
          <w:sz w:val="24"/>
          <w:szCs w:val="24"/>
          <w:lang w:val="et-EE"/>
        </w:rPr>
      </w:pPr>
      <w:r w:rsidRPr="00FB5528">
        <w:rPr>
          <w:sz w:val="24"/>
          <w:szCs w:val="24"/>
          <w:lang w:val="et-EE"/>
        </w:rPr>
        <w:t>Tab</w:t>
      </w:r>
      <w:r w:rsidR="00382D2A" w:rsidRPr="00FB5528">
        <w:rPr>
          <w:sz w:val="24"/>
          <w:szCs w:val="24"/>
          <w:lang w:val="et-EE"/>
        </w:rPr>
        <w:t>el</w:t>
      </w:r>
      <w:r w:rsidR="004A3CEC" w:rsidRPr="00FB5528">
        <w:rPr>
          <w:sz w:val="24"/>
          <w:szCs w:val="24"/>
          <w:lang w:val="et-EE"/>
        </w:rPr>
        <w:t xml:space="preserve"> 4</w:t>
      </w:r>
      <w:r w:rsidRPr="00FB5528">
        <w:rPr>
          <w:sz w:val="24"/>
          <w:szCs w:val="24"/>
          <w:lang w:val="et-EE"/>
        </w:rPr>
        <w:t xml:space="preserve">. </w:t>
      </w:r>
      <w:r w:rsidRPr="00FB5528">
        <w:rPr>
          <w:b w:val="0"/>
          <w:sz w:val="24"/>
          <w:szCs w:val="24"/>
          <w:lang w:val="et-EE"/>
        </w:rPr>
        <w:t>Mõisted</w:t>
      </w:r>
      <w:r w:rsidR="00541B59" w:rsidRPr="00FB5528">
        <w:rPr>
          <w:b w:val="0"/>
          <w:sz w:val="24"/>
          <w:szCs w:val="24"/>
          <w:lang w:val="et-EE"/>
        </w:rPr>
        <w:t>.</w:t>
      </w:r>
    </w:p>
    <w:tbl>
      <w:tblPr>
        <w:tblStyle w:val="TableGrid"/>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3"/>
        <w:gridCol w:w="7152"/>
      </w:tblGrid>
      <w:tr w:rsidR="00B075C2" w:rsidRPr="003319C1" w14:paraId="34B82578" w14:textId="77777777" w:rsidTr="00AE67DE">
        <w:tc>
          <w:tcPr>
            <w:tcW w:w="1603" w:type="dxa"/>
          </w:tcPr>
          <w:p w14:paraId="512F6FBF" w14:textId="77777777" w:rsidR="00B075C2" w:rsidRPr="003319C1" w:rsidRDefault="00B075C2" w:rsidP="003E59B2">
            <w:pPr>
              <w:spacing w:before="0" w:line="240" w:lineRule="auto"/>
              <w:rPr>
                <w:rFonts w:cs="Times New Roman"/>
              </w:rPr>
            </w:pPr>
            <w:r w:rsidRPr="003319C1">
              <w:rPr>
                <w:rFonts w:cs="Times New Roman"/>
              </w:rPr>
              <w:t>Algsündmus</w:t>
            </w:r>
          </w:p>
        </w:tc>
        <w:tc>
          <w:tcPr>
            <w:tcW w:w="7152" w:type="dxa"/>
          </w:tcPr>
          <w:p w14:paraId="23DEC855" w14:textId="4393BEFC" w:rsidR="00B075C2" w:rsidRPr="003319C1" w:rsidRDefault="001A7DDB" w:rsidP="003E59B2">
            <w:pPr>
              <w:spacing w:before="0" w:line="240" w:lineRule="auto"/>
              <w:rPr>
                <w:rFonts w:cs="Times New Roman"/>
              </w:rPr>
            </w:pPr>
            <w:r w:rsidRPr="003319C1">
              <w:rPr>
                <w:rFonts w:cs="Times New Roman"/>
              </w:rPr>
              <w:t>Olukord</w:t>
            </w:r>
            <w:r w:rsidR="00B075C2" w:rsidRPr="003319C1">
              <w:rPr>
                <w:rFonts w:cs="Times New Roman"/>
              </w:rPr>
              <w:t>, mis põhjustab õnnetuse või algatab õnnetust põhjustavate sündmuste ahela.</w:t>
            </w:r>
          </w:p>
        </w:tc>
      </w:tr>
      <w:tr w:rsidR="00B075C2" w:rsidRPr="003319C1" w14:paraId="48F8A0DD" w14:textId="77777777" w:rsidTr="00AE67DE">
        <w:tc>
          <w:tcPr>
            <w:tcW w:w="1603" w:type="dxa"/>
          </w:tcPr>
          <w:p w14:paraId="1782361A" w14:textId="77777777" w:rsidR="00B075C2" w:rsidRPr="003319C1" w:rsidRDefault="00B075C2" w:rsidP="003E59B2">
            <w:pPr>
              <w:spacing w:before="0" w:line="240" w:lineRule="auto"/>
              <w:rPr>
                <w:rFonts w:cs="Times New Roman"/>
              </w:rPr>
            </w:pPr>
            <w:r w:rsidRPr="003319C1">
              <w:rPr>
                <w:rFonts w:cs="Times New Roman"/>
              </w:rPr>
              <w:t>Doominoefekt</w:t>
            </w:r>
          </w:p>
        </w:tc>
        <w:tc>
          <w:tcPr>
            <w:tcW w:w="7152" w:type="dxa"/>
          </w:tcPr>
          <w:p w14:paraId="79623E30" w14:textId="77777777" w:rsidR="00B075C2" w:rsidRPr="003319C1" w:rsidRDefault="00B075C2" w:rsidP="003E59B2">
            <w:pPr>
              <w:spacing w:before="0" w:line="240" w:lineRule="auto"/>
              <w:rPr>
                <w:rFonts w:cs="Times New Roman"/>
              </w:rPr>
            </w:pPr>
            <w:r w:rsidRPr="003319C1">
              <w:rPr>
                <w:rFonts w:cs="Times New Roman"/>
              </w:rPr>
              <w:t>Õnnetusjuhtumi kandumine ahelreaktsioonina selle mõjualas (ohualas) asuvate objektideni, põhjustades nendes analoogse juhtumi.</w:t>
            </w:r>
          </w:p>
        </w:tc>
      </w:tr>
      <w:tr w:rsidR="00B075C2" w:rsidRPr="008C6A0D" w14:paraId="22541E0E" w14:textId="77777777" w:rsidTr="00AE67DE">
        <w:tc>
          <w:tcPr>
            <w:tcW w:w="1603" w:type="dxa"/>
          </w:tcPr>
          <w:p w14:paraId="054007A5" w14:textId="77777777" w:rsidR="00B075C2" w:rsidRPr="003319C1" w:rsidRDefault="00B075C2" w:rsidP="003E59B2">
            <w:pPr>
              <w:spacing w:before="0" w:line="240" w:lineRule="auto"/>
              <w:rPr>
                <w:rFonts w:cs="Times New Roman"/>
              </w:rPr>
            </w:pPr>
            <w:r w:rsidRPr="003319C1">
              <w:rPr>
                <w:rFonts w:cs="Times New Roman"/>
              </w:rPr>
              <w:t>Hädaolukord</w:t>
            </w:r>
          </w:p>
        </w:tc>
        <w:tc>
          <w:tcPr>
            <w:tcW w:w="7152" w:type="dxa"/>
          </w:tcPr>
          <w:p w14:paraId="0471F1C1" w14:textId="77777777" w:rsidR="00B075C2" w:rsidRPr="003319C1" w:rsidRDefault="00B075C2" w:rsidP="003E59B2">
            <w:pPr>
              <w:spacing w:before="0" w:line="240" w:lineRule="auto"/>
              <w:rPr>
                <w:rFonts w:cs="Times New Roman"/>
              </w:rPr>
            </w:pPr>
            <w:r w:rsidRPr="003319C1">
              <w:rPr>
                <w:rFonts w:cs="Times New Roman"/>
              </w:rPr>
              <w:t>Sündmus või sündmuste ahel, mis ohustab paljude inimeste elu või tervist või põhjustab suure varalise või keskkonnakahju või tõsiseid ja ulatuslikke häireid elutähtsa teenuse toimepidavuses ning mille lahendamiseks on vajalik mitme asutuse või nende kaasatud isikute kooskõlastatud tegevus.</w:t>
            </w:r>
          </w:p>
        </w:tc>
      </w:tr>
      <w:tr w:rsidR="00B075C2" w:rsidRPr="008C6A0D" w14:paraId="19484B37" w14:textId="77777777" w:rsidTr="00AE67DE">
        <w:trPr>
          <w:trHeight w:val="1605"/>
        </w:trPr>
        <w:tc>
          <w:tcPr>
            <w:tcW w:w="1603" w:type="dxa"/>
          </w:tcPr>
          <w:p w14:paraId="1011C79F" w14:textId="77777777" w:rsidR="00B075C2" w:rsidRPr="003319C1" w:rsidRDefault="00B075C2" w:rsidP="003E59B2">
            <w:pPr>
              <w:spacing w:before="0" w:line="240" w:lineRule="auto"/>
              <w:rPr>
                <w:rFonts w:cs="Times New Roman"/>
              </w:rPr>
            </w:pPr>
            <w:r w:rsidRPr="003319C1">
              <w:rPr>
                <w:rFonts w:cs="Times New Roman"/>
              </w:rPr>
              <w:t>Katastroof</w:t>
            </w:r>
          </w:p>
        </w:tc>
        <w:tc>
          <w:tcPr>
            <w:tcW w:w="7152" w:type="dxa"/>
          </w:tcPr>
          <w:p w14:paraId="1523CBA6" w14:textId="77777777" w:rsidR="00B075C2" w:rsidRPr="003319C1" w:rsidRDefault="00B075C2" w:rsidP="003E59B2">
            <w:pPr>
              <w:spacing w:before="0" w:line="240" w:lineRule="auto"/>
              <w:rPr>
                <w:rFonts w:ascii="Times" w:hAnsi="Times" w:cs="Times"/>
              </w:rPr>
            </w:pPr>
            <w:r w:rsidRPr="003319C1">
              <w:rPr>
                <w:rFonts w:ascii="Times" w:hAnsi="Times" w:cs="Times"/>
              </w:rPr>
              <w:t>Hävingulise toimega sündmus, mis seab ohtu inimeste elu, tervise, loodus- või tootmiskeskkonna ja mis seisneb paikkonna keemilises, radioaktiivses või muus saastumises; tööstuslikus suurõnnetuses, sealhulgas elektrijaamade ja kaevanduste, samuti gaasijuhtmete, side-, kommunaal- või elektrivõrkude avariis; ulatuslikus tulekahjus või plahvatuses; ulatuslikus transpordiõnnetuses; muus ulatuslikus õnnetuses või avariis.</w:t>
            </w:r>
          </w:p>
        </w:tc>
      </w:tr>
      <w:tr w:rsidR="00B075C2" w:rsidRPr="008C6A0D" w14:paraId="22FF7507" w14:textId="77777777" w:rsidTr="00AE67DE">
        <w:tc>
          <w:tcPr>
            <w:tcW w:w="1603" w:type="dxa"/>
          </w:tcPr>
          <w:p w14:paraId="057A4165" w14:textId="77777777" w:rsidR="00B075C2" w:rsidRPr="003319C1" w:rsidRDefault="00B075C2" w:rsidP="003E59B2">
            <w:pPr>
              <w:spacing w:before="0" w:line="240" w:lineRule="auto"/>
              <w:rPr>
                <w:rFonts w:cs="Times New Roman"/>
              </w:rPr>
            </w:pPr>
            <w:r w:rsidRPr="003319C1">
              <w:rPr>
                <w:rFonts w:cs="Times New Roman"/>
              </w:rPr>
              <w:t>Oht</w:t>
            </w:r>
          </w:p>
        </w:tc>
        <w:tc>
          <w:tcPr>
            <w:tcW w:w="7152" w:type="dxa"/>
          </w:tcPr>
          <w:p w14:paraId="3E2B6CF3" w14:textId="77777777" w:rsidR="00B075C2" w:rsidRPr="003319C1" w:rsidRDefault="00B075C2" w:rsidP="003E59B2">
            <w:pPr>
              <w:spacing w:before="0" w:line="240" w:lineRule="auto"/>
              <w:rPr>
                <w:rFonts w:cs="Times New Roman"/>
              </w:rPr>
            </w:pPr>
            <w:r w:rsidRPr="003319C1">
              <w:rPr>
                <w:rFonts w:cs="Times New Roman"/>
              </w:rPr>
              <w:t>Nähtus või sündmus, mis teatud juhtudel võib põhjustada hädaolukorra.</w:t>
            </w:r>
          </w:p>
        </w:tc>
      </w:tr>
      <w:tr w:rsidR="00B075C2" w:rsidRPr="003319C1" w14:paraId="7E75D450" w14:textId="77777777" w:rsidTr="00AE67DE">
        <w:tc>
          <w:tcPr>
            <w:tcW w:w="1603" w:type="dxa"/>
          </w:tcPr>
          <w:p w14:paraId="3D3963B6" w14:textId="77777777" w:rsidR="00B075C2" w:rsidRPr="003319C1" w:rsidRDefault="00B075C2" w:rsidP="003E59B2">
            <w:pPr>
              <w:spacing w:before="0" w:line="240" w:lineRule="auto"/>
              <w:rPr>
                <w:rFonts w:cs="Times New Roman"/>
              </w:rPr>
            </w:pPr>
            <w:r w:rsidRPr="003319C1">
              <w:rPr>
                <w:rFonts w:cs="Times New Roman"/>
              </w:rPr>
              <w:t>Ohuala</w:t>
            </w:r>
          </w:p>
        </w:tc>
        <w:tc>
          <w:tcPr>
            <w:tcW w:w="7152" w:type="dxa"/>
          </w:tcPr>
          <w:p w14:paraId="5DB3129C" w14:textId="77777777" w:rsidR="00B075C2" w:rsidRPr="003319C1" w:rsidRDefault="00B075C2" w:rsidP="003E59B2">
            <w:pPr>
              <w:spacing w:before="0" w:line="240" w:lineRule="auto"/>
              <w:rPr>
                <w:rFonts w:cs="Times New Roman"/>
              </w:rPr>
            </w:pPr>
            <w:r w:rsidRPr="003319C1">
              <w:rPr>
                <w:rFonts w:cs="Times New Roman"/>
              </w:rPr>
              <w:t>Ala, mille piires tekib käitises toimunud õnnetuse korral oht inimeste elule ja tervisele või varale.</w:t>
            </w:r>
          </w:p>
          <w:p w14:paraId="39DDCE2D" w14:textId="77777777" w:rsidR="00B075C2" w:rsidRPr="003319C1" w:rsidRDefault="00B075C2" w:rsidP="003E59B2">
            <w:pPr>
              <w:spacing w:before="0" w:line="240" w:lineRule="auto"/>
              <w:rPr>
                <w:rFonts w:cs="Times New Roman"/>
              </w:rPr>
            </w:pPr>
            <w:r w:rsidRPr="003319C1">
              <w:rPr>
                <w:rFonts w:cs="Times New Roman"/>
              </w:rPr>
              <w:t>Ro: Ohtliku ala välispiiri kauguse tähistus ohtlikust objektist.</w:t>
            </w:r>
          </w:p>
          <w:p w14:paraId="0D3B7695" w14:textId="77777777" w:rsidR="00B075C2" w:rsidRPr="003319C1" w:rsidRDefault="00B075C2" w:rsidP="003E59B2">
            <w:pPr>
              <w:spacing w:before="0" w:line="240" w:lineRule="auto"/>
              <w:rPr>
                <w:rFonts w:cs="Times New Roman"/>
              </w:rPr>
            </w:pPr>
            <w:r w:rsidRPr="003319C1">
              <w:rPr>
                <w:rFonts w:cs="Times New Roman"/>
              </w:rPr>
              <w:t>Rv: Väga ohtliku ala välispiiri kauguse tähistus ohtlikust objektist</w:t>
            </w:r>
          </w:p>
          <w:p w14:paraId="3D40EAA0" w14:textId="77777777" w:rsidR="00B075C2" w:rsidRPr="003319C1" w:rsidRDefault="00B075C2" w:rsidP="003E59B2">
            <w:pPr>
              <w:spacing w:before="0" w:line="240" w:lineRule="auto"/>
              <w:rPr>
                <w:rFonts w:cs="Times New Roman"/>
              </w:rPr>
            </w:pPr>
            <w:r w:rsidRPr="003319C1">
              <w:rPr>
                <w:rFonts w:ascii="Times" w:hAnsi="Times" w:cs="Times New Roman"/>
              </w:rPr>
              <w:t xml:space="preserve">Re: </w:t>
            </w:r>
            <w:r w:rsidRPr="003319C1">
              <w:rPr>
                <w:rFonts w:ascii="Times" w:hAnsi="Times" w:cs="Times"/>
              </w:rPr>
              <w:t>Eriti ohtliku ala välispiiri kauguse tähistus ohtlikust objektist.</w:t>
            </w:r>
          </w:p>
        </w:tc>
      </w:tr>
      <w:tr w:rsidR="00B075C2" w:rsidRPr="003319C1" w14:paraId="03A97CF8" w14:textId="77777777" w:rsidTr="00AE67DE">
        <w:tc>
          <w:tcPr>
            <w:tcW w:w="1603" w:type="dxa"/>
          </w:tcPr>
          <w:p w14:paraId="095EF940" w14:textId="77777777" w:rsidR="00B075C2" w:rsidRPr="003319C1" w:rsidRDefault="00B075C2" w:rsidP="003E59B2">
            <w:pPr>
              <w:spacing w:before="0" w:line="240" w:lineRule="auto"/>
              <w:rPr>
                <w:rFonts w:cs="Times New Roman"/>
              </w:rPr>
            </w:pPr>
            <w:r w:rsidRPr="003319C1">
              <w:rPr>
                <w:rFonts w:cs="Times New Roman"/>
              </w:rPr>
              <w:t>Ohuallikas</w:t>
            </w:r>
          </w:p>
        </w:tc>
        <w:tc>
          <w:tcPr>
            <w:tcW w:w="7152" w:type="dxa"/>
          </w:tcPr>
          <w:p w14:paraId="1B8CCD37" w14:textId="77777777" w:rsidR="00B075C2" w:rsidRPr="003319C1" w:rsidRDefault="00B075C2" w:rsidP="003E59B2">
            <w:pPr>
              <w:spacing w:before="0" w:line="240" w:lineRule="auto"/>
              <w:rPr>
                <w:rFonts w:ascii="Times" w:hAnsi="Times" w:cs="Times"/>
              </w:rPr>
            </w:pPr>
            <w:r w:rsidRPr="003319C1">
              <w:rPr>
                <w:rFonts w:ascii="Times" w:hAnsi="Times" w:cs="Times"/>
              </w:rPr>
              <w:t>Riskiobjekti nähtus, mis võib teatud tingimustel põhjustada õnnetuse (inimene, vahend, infrastruktuuri element, protsess jms). Ohuallikad võivad olla paiksed, liikuvad, asukohata või sotsiaalsed.</w:t>
            </w:r>
          </w:p>
        </w:tc>
      </w:tr>
      <w:tr w:rsidR="00B075C2" w:rsidRPr="008C6A0D" w14:paraId="2CB819F8" w14:textId="77777777" w:rsidTr="00AE67DE">
        <w:tc>
          <w:tcPr>
            <w:tcW w:w="1603" w:type="dxa"/>
          </w:tcPr>
          <w:p w14:paraId="182BDC3C" w14:textId="77777777" w:rsidR="00B075C2" w:rsidRPr="003319C1" w:rsidRDefault="00B075C2" w:rsidP="003E59B2">
            <w:pPr>
              <w:spacing w:before="0" w:line="240" w:lineRule="auto"/>
              <w:rPr>
                <w:rFonts w:cs="Times New Roman"/>
              </w:rPr>
            </w:pPr>
            <w:r w:rsidRPr="003319C1">
              <w:rPr>
                <w:rFonts w:cs="Times New Roman"/>
              </w:rPr>
              <w:t>Risk</w:t>
            </w:r>
          </w:p>
        </w:tc>
        <w:tc>
          <w:tcPr>
            <w:tcW w:w="7152" w:type="dxa"/>
          </w:tcPr>
          <w:p w14:paraId="65ACAEBB" w14:textId="77777777" w:rsidR="00B075C2" w:rsidRPr="003319C1" w:rsidRDefault="00B075C2" w:rsidP="003E59B2">
            <w:pPr>
              <w:spacing w:before="0" w:line="240" w:lineRule="auto"/>
              <w:rPr>
                <w:rFonts w:cs="Times New Roman"/>
              </w:rPr>
            </w:pPr>
            <w:r w:rsidRPr="003319C1">
              <w:rPr>
                <w:rFonts w:cs="Times New Roman"/>
              </w:rPr>
              <w:t>Võimalus, et oht põhjustab realiseerumisel mingi aja jooksul hädaolukorra (hädaolukorra toimumise tõenäosuse ja võimalike tagajärgede tulemus).</w:t>
            </w:r>
          </w:p>
        </w:tc>
      </w:tr>
      <w:tr w:rsidR="00B075C2" w:rsidRPr="008C6A0D" w14:paraId="79ABE3D2" w14:textId="77777777" w:rsidTr="00AE67DE">
        <w:tc>
          <w:tcPr>
            <w:tcW w:w="1603" w:type="dxa"/>
          </w:tcPr>
          <w:p w14:paraId="2DC9175C" w14:textId="77777777" w:rsidR="00B075C2" w:rsidRPr="003319C1" w:rsidRDefault="00B075C2" w:rsidP="003E59B2">
            <w:pPr>
              <w:spacing w:before="0" w:line="240" w:lineRule="auto"/>
              <w:rPr>
                <w:rFonts w:cs="Times New Roman"/>
              </w:rPr>
            </w:pPr>
            <w:r w:rsidRPr="003319C1">
              <w:rPr>
                <w:rFonts w:cs="Times New Roman"/>
              </w:rPr>
              <w:t>Riskiklass</w:t>
            </w:r>
          </w:p>
        </w:tc>
        <w:tc>
          <w:tcPr>
            <w:tcW w:w="7152" w:type="dxa"/>
          </w:tcPr>
          <w:p w14:paraId="1691FD37" w14:textId="77777777" w:rsidR="00B075C2" w:rsidRPr="003319C1" w:rsidRDefault="00B075C2" w:rsidP="003E59B2">
            <w:pPr>
              <w:spacing w:before="0" w:line="240" w:lineRule="auto"/>
              <w:rPr>
                <w:rFonts w:cs="Times New Roman"/>
              </w:rPr>
            </w:pPr>
            <w:r w:rsidRPr="003319C1">
              <w:rPr>
                <w:rFonts w:cs="Times New Roman"/>
              </w:rPr>
              <w:t>Hädaolukorra toimumise tõenäosuse ja tagajärgede raskusastmete põhjal igale analüüsitud hädaolukorrale antud numbri ja tähe kombinatsioon.</w:t>
            </w:r>
          </w:p>
        </w:tc>
      </w:tr>
      <w:tr w:rsidR="00B075C2" w:rsidRPr="003319C1" w14:paraId="1FE8F11B" w14:textId="77777777" w:rsidTr="00AE67DE">
        <w:tc>
          <w:tcPr>
            <w:tcW w:w="1603" w:type="dxa"/>
          </w:tcPr>
          <w:p w14:paraId="524FDC02" w14:textId="77777777" w:rsidR="00B075C2" w:rsidRPr="003319C1" w:rsidRDefault="00B075C2" w:rsidP="003E59B2">
            <w:pPr>
              <w:spacing w:before="0" w:line="240" w:lineRule="auto"/>
              <w:rPr>
                <w:rFonts w:cs="Times New Roman"/>
              </w:rPr>
            </w:pPr>
            <w:r w:rsidRPr="003319C1">
              <w:rPr>
                <w:rFonts w:cs="Times New Roman"/>
              </w:rPr>
              <w:t>Riskimaatriks</w:t>
            </w:r>
          </w:p>
        </w:tc>
        <w:tc>
          <w:tcPr>
            <w:tcW w:w="7152" w:type="dxa"/>
          </w:tcPr>
          <w:p w14:paraId="5CB82825" w14:textId="77777777" w:rsidR="00B075C2" w:rsidRPr="003319C1" w:rsidRDefault="00B075C2" w:rsidP="003E59B2">
            <w:pPr>
              <w:spacing w:before="0" w:line="240" w:lineRule="auto"/>
              <w:rPr>
                <w:rFonts w:cs="Times New Roman"/>
              </w:rPr>
            </w:pPr>
            <w:r w:rsidRPr="003319C1">
              <w:rPr>
                <w:rFonts w:cs="Times New Roman"/>
              </w:rPr>
              <w:t xml:space="preserve">Ristkülikukujuline tabel, millesse on riskide võrdlemiseks kantud õnnetused, mis võivad põhjustada hädaolukordi. </w:t>
            </w:r>
          </w:p>
        </w:tc>
      </w:tr>
      <w:tr w:rsidR="00B075C2" w:rsidRPr="003319C1" w14:paraId="09A6185A" w14:textId="77777777" w:rsidTr="00AE67DE">
        <w:tc>
          <w:tcPr>
            <w:tcW w:w="1603" w:type="dxa"/>
          </w:tcPr>
          <w:p w14:paraId="46764E3B" w14:textId="77777777" w:rsidR="00B075C2" w:rsidRPr="003319C1" w:rsidRDefault="00B075C2" w:rsidP="003E59B2">
            <w:pPr>
              <w:spacing w:before="0" w:line="240" w:lineRule="auto"/>
              <w:rPr>
                <w:rFonts w:cs="Times New Roman"/>
              </w:rPr>
            </w:pPr>
            <w:r w:rsidRPr="003319C1">
              <w:rPr>
                <w:rFonts w:cs="Times New Roman"/>
              </w:rPr>
              <w:t>Suurõnnetus</w:t>
            </w:r>
          </w:p>
        </w:tc>
        <w:tc>
          <w:tcPr>
            <w:tcW w:w="7152" w:type="dxa"/>
          </w:tcPr>
          <w:p w14:paraId="43A41AD4" w14:textId="77777777" w:rsidR="00B075C2" w:rsidRPr="003319C1" w:rsidRDefault="00B075C2" w:rsidP="003E59B2">
            <w:pPr>
              <w:spacing w:before="0" w:line="240" w:lineRule="auto"/>
              <w:rPr>
                <w:rFonts w:ascii="Times" w:hAnsi="Times" w:cs="Times"/>
              </w:rPr>
            </w:pPr>
            <w:r w:rsidRPr="003319C1">
              <w:rPr>
                <w:rFonts w:ascii="Times" w:hAnsi="Times" w:cs="Times"/>
              </w:rPr>
              <w:t>Õnnetus, mis teatud tasandil võib areneda hädaolukorraks.</w:t>
            </w:r>
          </w:p>
        </w:tc>
      </w:tr>
      <w:tr w:rsidR="00B075C2" w:rsidRPr="003319C1" w14:paraId="35E6FC28" w14:textId="77777777" w:rsidTr="00AE67DE">
        <w:tc>
          <w:tcPr>
            <w:tcW w:w="1603" w:type="dxa"/>
          </w:tcPr>
          <w:p w14:paraId="4400E64C" w14:textId="77777777" w:rsidR="00B075C2" w:rsidRPr="003319C1" w:rsidRDefault="00B075C2" w:rsidP="003E59B2">
            <w:pPr>
              <w:spacing w:before="0" w:line="240" w:lineRule="auto"/>
              <w:rPr>
                <w:rFonts w:cs="Times New Roman"/>
              </w:rPr>
            </w:pPr>
            <w:r w:rsidRPr="003319C1">
              <w:rPr>
                <w:rFonts w:cs="Times New Roman"/>
              </w:rPr>
              <w:t>Tagajärg</w:t>
            </w:r>
          </w:p>
        </w:tc>
        <w:tc>
          <w:tcPr>
            <w:tcW w:w="7152" w:type="dxa"/>
          </w:tcPr>
          <w:p w14:paraId="718FD4E3" w14:textId="77777777" w:rsidR="00B075C2" w:rsidRPr="003319C1" w:rsidRDefault="00B075C2" w:rsidP="003E59B2">
            <w:pPr>
              <w:spacing w:before="0" w:line="240" w:lineRule="auto"/>
              <w:rPr>
                <w:rFonts w:cs="Times New Roman"/>
              </w:rPr>
            </w:pPr>
            <w:r w:rsidRPr="003319C1">
              <w:rPr>
                <w:rFonts w:cs="Times New Roman"/>
              </w:rPr>
              <w:t>Õnnetusest tingitud kahju elule ja tervisele, keskkonnale, elutähtsate teenuste toimimisele, keskkonnale või varale.</w:t>
            </w:r>
          </w:p>
        </w:tc>
      </w:tr>
      <w:tr w:rsidR="00B075C2" w:rsidRPr="003319C1" w14:paraId="649EAD3A" w14:textId="77777777" w:rsidTr="00AE67DE">
        <w:tc>
          <w:tcPr>
            <w:tcW w:w="1603" w:type="dxa"/>
          </w:tcPr>
          <w:p w14:paraId="79644F63" w14:textId="77777777" w:rsidR="00B075C2" w:rsidRPr="003319C1" w:rsidRDefault="00B075C2" w:rsidP="003E59B2">
            <w:pPr>
              <w:spacing w:before="0" w:line="240" w:lineRule="auto"/>
              <w:rPr>
                <w:rFonts w:cs="Times New Roman"/>
              </w:rPr>
            </w:pPr>
            <w:r w:rsidRPr="003319C1">
              <w:rPr>
                <w:rFonts w:cs="Times New Roman"/>
              </w:rPr>
              <w:t>Tagajärgede raskusaste</w:t>
            </w:r>
          </w:p>
        </w:tc>
        <w:tc>
          <w:tcPr>
            <w:tcW w:w="7152" w:type="dxa"/>
          </w:tcPr>
          <w:p w14:paraId="18468666" w14:textId="77777777" w:rsidR="00B075C2" w:rsidRPr="003319C1" w:rsidRDefault="00B075C2" w:rsidP="003E59B2">
            <w:pPr>
              <w:spacing w:before="0" w:line="240" w:lineRule="auto"/>
              <w:rPr>
                <w:rFonts w:cs="Times New Roman"/>
              </w:rPr>
            </w:pPr>
            <w:r w:rsidRPr="003319C1">
              <w:rPr>
                <w:rFonts w:cs="Times New Roman"/>
              </w:rPr>
              <w:t>Tunnus, mille järgi rühmitatakse õnnetuste tagajärgi nende poolt tekitatud kahju suuruse järgi.</w:t>
            </w:r>
          </w:p>
        </w:tc>
      </w:tr>
      <w:tr w:rsidR="00B075C2" w:rsidRPr="003319C1" w14:paraId="2754178F" w14:textId="77777777" w:rsidTr="00AE67DE">
        <w:tc>
          <w:tcPr>
            <w:tcW w:w="1603" w:type="dxa"/>
          </w:tcPr>
          <w:p w14:paraId="3668706C" w14:textId="77777777" w:rsidR="00B075C2" w:rsidRPr="003319C1" w:rsidRDefault="00B075C2" w:rsidP="003E59B2">
            <w:pPr>
              <w:spacing w:before="0" w:line="240" w:lineRule="auto"/>
              <w:rPr>
                <w:rFonts w:cs="Times New Roman"/>
              </w:rPr>
            </w:pPr>
            <w:r w:rsidRPr="003319C1">
              <w:rPr>
                <w:rFonts w:cs="Times New Roman"/>
              </w:rPr>
              <w:t>Tõenäosus</w:t>
            </w:r>
          </w:p>
        </w:tc>
        <w:tc>
          <w:tcPr>
            <w:tcW w:w="7152" w:type="dxa"/>
          </w:tcPr>
          <w:p w14:paraId="5FADBDB8" w14:textId="77777777" w:rsidR="00B075C2" w:rsidRPr="003319C1" w:rsidRDefault="00B075C2" w:rsidP="003E59B2">
            <w:pPr>
              <w:spacing w:before="0" w:line="240" w:lineRule="auto"/>
              <w:rPr>
                <w:rFonts w:cs="Times New Roman"/>
              </w:rPr>
            </w:pPr>
            <w:r w:rsidRPr="003319C1">
              <w:rPr>
                <w:rFonts w:cs="Times New Roman"/>
              </w:rPr>
              <w:t>Mõõdetavate kriteeriumide põhjal eeldatav õnnetuste esinemissagedus teatud ajaperioodi vältel.</w:t>
            </w:r>
          </w:p>
        </w:tc>
      </w:tr>
      <w:tr w:rsidR="00B075C2" w:rsidRPr="008C6A0D" w14:paraId="31733517" w14:textId="77777777" w:rsidTr="00AE67DE">
        <w:tc>
          <w:tcPr>
            <w:tcW w:w="1603" w:type="dxa"/>
          </w:tcPr>
          <w:p w14:paraId="60188903" w14:textId="77777777" w:rsidR="00B075C2" w:rsidRPr="003319C1" w:rsidRDefault="00B075C2" w:rsidP="003E59B2">
            <w:pPr>
              <w:spacing w:before="0" w:line="240" w:lineRule="auto"/>
              <w:rPr>
                <w:rFonts w:cs="Times New Roman"/>
              </w:rPr>
            </w:pPr>
            <w:r w:rsidRPr="003319C1">
              <w:rPr>
                <w:rFonts w:cs="Times New Roman"/>
              </w:rPr>
              <w:t>Õnnetus</w:t>
            </w:r>
          </w:p>
        </w:tc>
        <w:tc>
          <w:tcPr>
            <w:tcW w:w="7152" w:type="dxa"/>
          </w:tcPr>
          <w:p w14:paraId="284D1D8B" w14:textId="45D2ACB9" w:rsidR="00B075C2" w:rsidRPr="003319C1" w:rsidRDefault="00B075C2" w:rsidP="003E59B2">
            <w:pPr>
              <w:spacing w:before="0" w:line="240" w:lineRule="auto"/>
              <w:rPr>
                <w:rFonts w:cs="Times New Roman"/>
              </w:rPr>
            </w:pPr>
            <w:r w:rsidRPr="003319C1">
              <w:rPr>
                <w:rFonts w:cs="Times New Roman"/>
              </w:rPr>
              <w:t>Ootamatu ja ette</w:t>
            </w:r>
            <w:r w:rsidR="006F4978" w:rsidRPr="003319C1">
              <w:rPr>
                <w:rFonts w:cs="Times New Roman"/>
              </w:rPr>
              <w:t xml:space="preserve"> </w:t>
            </w:r>
            <w:r w:rsidRPr="003319C1">
              <w:rPr>
                <w:rFonts w:cs="Times New Roman"/>
              </w:rPr>
              <w:t>kavatsemata sündmus, mis kahjustab elu ja tervist, elutähtsat teenust, keskkonda või vara ning võib üle minna hädaolukorraks.</w:t>
            </w:r>
          </w:p>
        </w:tc>
      </w:tr>
      <w:tr w:rsidR="00B075C2" w:rsidRPr="003319C1" w14:paraId="11991A33" w14:textId="77777777" w:rsidTr="00AE67DE">
        <w:tc>
          <w:tcPr>
            <w:tcW w:w="1603" w:type="dxa"/>
          </w:tcPr>
          <w:p w14:paraId="2BC873CC" w14:textId="77777777" w:rsidR="00B075C2" w:rsidRPr="003319C1" w:rsidRDefault="00B075C2" w:rsidP="003E59B2">
            <w:pPr>
              <w:spacing w:before="0" w:line="240" w:lineRule="auto"/>
              <w:rPr>
                <w:rFonts w:cs="Times New Roman"/>
              </w:rPr>
            </w:pPr>
            <w:r w:rsidRPr="003319C1">
              <w:rPr>
                <w:rFonts w:cs="Times New Roman"/>
              </w:rPr>
              <w:t>Õnnetuse tõenäosus</w:t>
            </w:r>
          </w:p>
        </w:tc>
        <w:tc>
          <w:tcPr>
            <w:tcW w:w="7152" w:type="dxa"/>
          </w:tcPr>
          <w:p w14:paraId="440F14AD" w14:textId="77777777" w:rsidR="00B075C2" w:rsidRPr="003319C1" w:rsidRDefault="00B075C2" w:rsidP="003E59B2">
            <w:pPr>
              <w:spacing w:before="0" w:line="240" w:lineRule="auto"/>
              <w:rPr>
                <w:rFonts w:cs="Times New Roman"/>
              </w:rPr>
            </w:pPr>
            <w:r w:rsidRPr="003319C1">
              <w:rPr>
                <w:rFonts w:cs="Times New Roman"/>
              </w:rPr>
              <w:t>Õnnetuse toimumise võimalikkuse kvantitatiivne hinnang.</w:t>
            </w:r>
          </w:p>
        </w:tc>
      </w:tr>
    </w:tbl>
    <w:p w14:paraId="56BDC400" w14:textId="77777777" w:rsidR="003E59B2" w:rsidRPr="003319C1" w:rsidRDefault="003E59B2" w:rsidP="002012A0">
      <w:pPr>
        <w:rPr>
          <w:lang w:val="et-EE"/>
        </w:rPr>
      </w:pPr>
      <w:r w:rsidRPr="003319C1">
        <w:rPr>
          <w:lang w:val="et-EE"/>
        </w:rPr>
        <w:br w:type="page"/>
      </w:r>
    </w:p>
    <w:p w14:paraId="34065039" w14:textId="0EF17259" w:rsidR="00F92119" w:rsidRPr="003319C1" w:rsidRDefault="00F92119" w:rsidP="00F92119">
      <w:pPr>
        <w:pStyle w:val="Heading2"/>
        <w:rPr>
          <w:lang w:val="et-EE"/>
        </w:rPr>
      </w:pPr>
      <w:bookmarkStart w:id="5" w:name="_Toc133911617"/>
      <w:r w:rsidRPr="003319C1">
        <w:rPr>
          <w:lang w:val="et-EE"/>
        </w:rPr>
        <w:t xml:space="preserve">1.3 </w:t>
      </w:r>
      <w:r w:rsidR="009F18E2" w:rsidRPr="003319C1">
        <w:rPr>
          <w:lang w:val="et-EE"/>
        </w:rPr>
        <w:t>Käitise</w:t>
      </w:r>
      <w:r w:rsidRPr="003319C1">
        <w:rPr>
          <w:lang w:val="et-EE"/>
        </w:rPr>
        <w:t xml:space="preserve"> </w:t>
      </w:r>
      <w:r w:rsidR="00D03006">
        <w:rPr>
          <w:lang w:val="et-EE"/>
        </w:rPr>
        <w:t xml:space="preserve">ja lähiümbrise </w:t>
      </w:r>
      <w:r w:rsidRPr="003319C1">
        <w:rPr>
          <w:lang w:val="et-EE"/>
        </w:rPr>
        <w:t>kirjeldus</w:t>
      </w:r>
      <w:bookmarkEnd w:id="5"/>
    </w:p>
    <w:p w14:paraId="0E9FE51F" w14:textId="77777777" w:rsidR="007108C6" w:rsidRPr="003319C1" w:rsidRDefault="007108C6" w:rsidP="007108C6">
      <w:pPr>
        <w:rPr>
          <w:lang w:val="et-EE"/>
        </w:rPr>
      </w:pPr>
      <w:r w:rsidRPr="003319C1">
        <w:rPr>
          <w:lang w:val="et-EE"/>
        </w:rPr>
        <w:t>Schenker AS on logistikalahendusi pakkuv ettevõte, kelle põhitegevusaladeks on:</w:t>
      </w:r>
    </w:p>
    <w:p w14:paraId="2725919B" w14:textId="7497E506" w:rsidR="007108C6" w:rsidRPr="003319C1" w:rsidRDefault="007108C6">
      <w:pPr>
        <w:numPr>
          <w:ilvl w:val="0"/>
          <w:numId w:val="11"/>
        </w:numPr>
        <w:spacing w:before="0" w:line="240" w:lineRule="auto"/>
        <w:rPr>
          <w:lang w:val="et-EE"/>
        </w:rPr>
      </w:pPr>
      <w:r w:rsidRPr="003319C1">
        <w:rPr>
          <w:lang w:val="et-EE"/>
        </w:rPr>
        <w:t>transpordi korraldamine: ekspedeerimine, veokorraldus, klienditeenindus, vaheladustamine/ terminalide käsitlusteenus, kauba vedu,</w:t>
      </w:r>
    </w:p>
    <w:p w14:paraId="674FBBC0" w14:textId="77777777" w:rsidR="007108C6" w:rsidRPr="003319C1" w:rsidRDefault="007108C6">
      <w:pPr>
        <w:numPr>
          <w:ilvl w:val="0"/>
          <w:numId w:val="11"/>
        </w:numPr>
        <w:spacing w:before="0" w:line="240" w:lineRule="auto"/>
        <w:rPr>
          <w:lang w:val="et-EE"/>
        </w:rPr>
      </w:pPr>
      <w:r w:rsidRPr="003319C1">
        <w:rPr>
          <w:lang w:val="et-EE"/>
        </w:rPr>
        <w:t>laologistika: ladustamine, komplekteerimine, klienditeenindus.</w:t>
      </w:r>
    </w:p>
    <w:p w14:paraId="7D28C760" w14:textId="77777777" w:rsidR="000A0503" w:rsidRDefault="007108C6" w:rsidP="007108C6">
      <w:pPr>
        <w:rPr>
          <w:lang w:val="et-EE"/>
        </w:rPr>
      </w:pPr>
      <w:r w:rsidRPr="003319C1">
        <w:rPr>
          <w:lang w:val="et-EE"/>
        </w:rPr>
        <w:t>Käitise personali suurus on 1</w:t>
      </w:r>
      <w:r w:rsidR="009559D0">
        <w:rPr>
          <w:lang w:val="et-EE"/>
        </w:rPr>
        <w:t>7</w:t>
      </w:r>
      <w:r w:rsidR="007A30BB">
        <w:rPr>
          <w:lang w:val="et-EE"/>
        </w:rPr>
        <w:t>0</w:t>
      </w:r>
      <w:r w:rsidRPr="003319C1">
        <w:rPr>
          <w:lang w:val="et-EE"/>
        </w:rPr>
        <w:t xml:space="preserve"> töötajat</w:t>
      </w:r>
      <w:r w:rsidR="00FB3092">
        <w:rPr>
          <w:lang w:val="et-EE"/>
        </w:rPr>
        <w:t xml:space="preserve">, </w:t>
      </w:r>
      <w:r w:rsidR="004B69E9">
        <w:rPr>
          <w:lang w:val="et-EE"/>
        </w:rPr>
        <w:t>kellest suurusjärgus 40 inimest töötab kaugtöö kokkuleppe alusel</w:t>
      </w:r>
      <w:r w:rsidR="000A0503">
        <w:rPr>
          <w:lang w:val="et-EE"/>
        </w:rPr>
        <w:t>.</w:t>
      </w:r>
    </w:p>
    <w:p w14:paraId="2A987995" w14:textId="13173A6B" w:rsidR="007108C6" w:rsidRPr="003319C1" w:rsidRDefault="007108C6" w:rsidP="007108C6">
      <w:pPr>
        <w:rPr>
          <w:lang w:val="et-EE"/>
        </w:rPr>
      </w:pPr>
      <w:r w:rsidRPr="003319C1">
        <w:rPr>
          <w:lang w:val="et-EE"/>
        </w:rPr>
        <w:t>Käitises toimiv tööaeg:</w:t>
      </w:r>
    </w:p>
    <w:p w14:paraId="367D22D2" w14:textId="2741ECDB" w:rsidR="007108C6" w:rsidRPr="003319C1" w:rsidRDefault="007108C6">
      <w:pPr>
        <w:numPr>
          <w:ilvl w:val="0"/>
          <w:numId w:val="12"/>
        </w:numPr>
        <w:spacing w:before="0" w:line="240" w:lineRule="auto"/>
        <w:rPr>
          <w:lang w:val="et-EE"/>
        </w:rPr>
      </w:pPr>
      <w:r w:rsidRPr="003319C1">
        <w:rPr>
          <w:lang w:val="et-EE"/>
        </w:rPr>
        <w:t>peahoone kontoris: tööpäeviti 08:00-17:00</w:t>
      </w:r>
      <w:r w:rsidR="007A30BB">
        <w:rPr>
          <w:lang w:val="et-EE"/>
        </w:rPr>
        <w:t>, (~ 75 töötajat)</w:t>
      </w:r>
    </w:p>
    <w:p w14:paraId="79AD9605" w14:textId="7CDA800A" w:rsidR="007108C6" w:rsidRPr="003319C1" w:rsidRDefault="007108C6">
      <w:pPr>
        <w:numPr>
          <w:ilvl w:val="0"/>
          <w:numId w:val="12"/>
        </w:numPr>
        <w:spacing w:before="0" w:line="240" w:lineRule="auto"/>
        <w:rPr>
          <w:lang w:val="et-EE"/>
        </w:rPr>
      </w:pPr>
      <w:r w:rsidRPr="003319C1">
        <w:rPr>
          <w:lang w:val="et-EE"/>
        </w:rPr>
        <w:t>terminalis 3 vahetust: 07:00-15:30, 15:00-23:30, 22:30-07:00, töövaba aeg R 23:30-10:00</w:t>
      </w:r>
      <w:r w:rsidR="007A30BB">
        <w:rPr>
          <w:lang w:val="et-EE"/>
        </w:rPr>
        <w:t xml:space="preserve"> (~12 töötajat vahetuses)</w:t>
      </w:r>
    </w:p>
    <w:p w14:paraId="136145D0" w14:textId="24783225" w:rsidR="007108C6" w:rsidRPr="003319C1" w:rsidRDefault="007108C6">
      <w:pPr>
        <w:numPr>
          <w:ilvl w:val="0"/>
          <w:numId w:val="12"/>
        </w:numPr>
        <w:spacing w:before="0" w:line="240" w:lineRule="auto"/>
        <w:rPr>
          <w:lang w:val="et-EE"/>
        </w:rPr>
      </w:pPr>
      <w:r w:rsidRPr="003319C1">
        <w:rPr>
          <w:lang w:val="et-EE"/>
        </w:rPr>
        <w:t>kesklaos tööpäeviti hommikune vahetus: 05:00-13:30, 07:00-15:30, 08:00-16:30, 08:30-17:00</w:t>
      </w:r>
      <w:r w:rsidR="007A30BB">
        <w:rPr>
          <w:lang w:val="et-EE"/>
        </w:rPr>
        <w:t xml:space="preserve"> , (~20 töötajat)</w:t>
      </w:r>
    </w:p>
    <w:p w14:paraId="15C00A1E" w14:textId="2790D76E" w:rsidR="007108C6" w:rsidRPr="003319C1" w:rsidRDefault="007108C6">
      <w:pPr>
        <w:numPr>
          <w:ilvl w:val="0"/>
          <w:numId w:val="12"/>
        </w:numPr>
        <w:spacing w:before="0" w:line="240" w:lineRule="auto"/>
        <w:rPr>
          <w:lang w:val="et-EE"/>
        </w:rPr>
      </w:pPr>
      <w:r w:rsidRPr="003319C1">
        <w:rPr>
          <w:lang w:val="et-EE"/>
        </w:rPr>
        <w:t>rendilaos tööpäeviti hommikune vahetus: 06:30-15:00, T 07:00-15.30, 08:00-16.30, õhtune vahetus 9-17.30</w:t>
      </w:r>
      <w:r w:rsidR="007A30BB">
        <w:rPr>
          <w:lang w:val="et-EE"/>
        </w:rPr>
        <w:t>, (~12 töötajat)</w:t>
      </w:r>
    </w:p>
    <w:p w14:paraId="7E07AC02" w14:textId="3DA2358E" w:rsidR="007108C6" w:rsidRPr="003319C1" w:rsidRDefault="007108C6" w:rsidP="007108C6">
      <w:pPr>
        <w:rPr>
          <w:lang w:val="et-EE"/>
        </w:rPr>
      </w:pPr>
      <w:r w:rsidRPr="003319C1">
        <w:rPr>
          <w:lang w:val="et-EE"/>
        </w:rPr>
        <w:t>Päästeauto pääseb Kaabli tn peaväravast (1</w:t>
      </w:r>
      <w:r w:rsidRPr="003319C1">
        <w:rPr>
          <w:rStyle w:val="FootnoteReference"/>
          <w:lang w:val="et-EE"/>
        </w:rPr>
        <w:footnoteReference w:id="2"/>
      </w:r>
      <w:r w:rsidRPr="003319C1">
        <w:rPr>
          <w:lang w:val="et-EE"/>
        </w:rPr>
        <w:t>) kontori (2), kesklao (3) ja terminali vana osa (7) hoonete juurde. Teistesse hoonetesse pääsemiseks tuleb päästeautol siseneda territooriumile Kanali tee poolt läbi G4S turva- ja valvepunkti (13). Transpordi liikumisteed Schenkeri territooriumil on kaardil märgitud rohelise joonega.</w:t>
      </w:r>
    </w:p>
    <w:p w14:paraId="5B409958" w14:textId="2FFBDFBD" w:rsidR="007108C6" w:rsidRPr="003319C1" w:rsidRDefault="007108C6" w:rsidP="007108C6">
      <w:pPr>
        <w:rPr>
          <w:lang w:val="et-EE"/>
        </w:rPr>
      </w:pPr>
      <w:r w:rsidRPr="003319C1">
        <w:rPr>
          <w:lang w:val="et-EE"/>
        </w:rPr>
        <w:t>Käitis paikneb Peetri aleviku kirdepoolses nurgas (rendiladu paikneb Tallinna linna haldusalas). Käitis piirneb:</w:t>
      </w:r>
    </w:p>
    <w:p w14:paraId="5847A46D" w14:textId="77777777" w:rsidR="007108C6" w:rsidRPr="003319C1" w:rsidRDefault="007108C6">
      <w:pPr>
        <w:numPr>
          <w:ilvl w:val="0"/>
          <w:numId w:val="13"/>
        </w:numPr>
        <w:spacing w:before="0" w:line="240" w:lineRule="auto"/>
        <w:rPr>
          <w:lang w:val="et-EE"/>
        </w:rPr>
      </w:pPr>
      <w:r w:rsidRPr="003319C1">
        <w:rPr>
          <w:lang w:val="et-EE"/>
        </w:rPr>
        <w:t>kirdepoolsest küljest: haljasalaga, mille taga (ca 50 m kaugusel rendilaost) on Vaskjala-Ülemiste kanal;</w:t>
      </w:r>
    </w:p>
    <w:p w14:paraId="4F7BD32C" w14:textId="77777777" w:rsidR="007108C6" w:rsidRPr="003319C1" w:rsidRDefault="007108C6">
      <w:pPr>
        <w:numPr>
          <w:ilvl w:val="0"/>
          <w:numId w:val="13"/>
        </w:numPr>
        <w:spacing w:before="0" w:line="240" w:lineRule="auto"/>
        <w:rPr>
          <w:lang w:val="et-EE"/>
        </w:rPr>
      </w:pPr>
      <w:r w:rsidRPr="003319C1">
        <w:rPr>
          <w:lang w:val="et-EE"/>
        </w:rPr>
        <w:t>kagupoolsest küljest: Kaabli tn 15b tootmis- ja ärihoonega (ca 23 m terminali hoonest) ja Kaabli tn 23a tootmis- ja ärihoonega (ca 70 m terminali hoonest);</w:t>
      </w:r>
    </w:p>
    <w:p w14:paraId="5C611633" w14:textId="77777777" w:rsidR="007108C6" w:rsidRPr="003319C1" w:rsidRDefault="007108C6">
      <w:pPr>
        <w:numPr>
          <w:ilvl w:val="0"/>
          <w:numId w:val="13"/>
        </w:numPr>
        <w:spacing w:before="0" w:line="240" w:lineRule="auto"/>
        <w:rPr>
          <w:lang w:val="et-EE"/>
        </w:rPr>
      </w:pPr>
      <w:r w:rsidRPr="003319C1">
        <w:rPr>
          <w:lang w:val="et-EE"/>
        </w:rPr>
        <w:t>edelapoolsest küljest: Kaabli tänavaga, mille kõrval on Juhtme tn 15, 17 ja 21 eramud (kaugus kesklaost ca 40 m);</w:t>
      </w:r>
    </w:p>
    <w:p w14:paraId="139D8CDB" w14:textId="77777777" w:rsidR="007108C6" w:rsidRPr="003319C1" w:rsidRDefault="007108C6">
      <w:pPr>
        <w:numPr>
          <w:ilvl w:val="0"/>
          <w:numId w:val="13"/>
        </w:numPr>
        <w:spacing w:before="0" w:line="240" w:lineRule="auto"/>
        <w:rPr>
          <w:lang w:val="et-EE"/>
        </w:rPr>
      </w:pPr>
      <w:r w:rsidRPr="003319C1">
        <w:rPr>
          <w:lang w:val="et-EE"/>
        </w:rPr>
        <w:t>loodepoolsest küljest: Kaabli tn 11 tootmis- ja ärihoonetega (ca 25 m käitise laohoonetest)</w:t>
      </w:r>
    </w:p>
    <w:p w14:paraId="65F1989F" w14:textId="539A12D2" w:rsidR="007108C6" w:rsidRPr="003319C1" w:rsidRDefault="007108C6" w:rsidP="007108C6">
      <w:pPr>
        <w:rPr>
          <w:lang w:val="et-EE"/>
        </w:rPr>
      </w:pPr>
      <w:r w:rsidRPr="003319C1">
        <w:rPr>
          <w:lang w:val="et-EE"/>
        </w:rPr>
        <w:t xml:space="preserve">Naabrid: RKM Team OÜ (Kaabli 15, Peetri)  – ehitustehnika rent; Fenestra AS (Kaabli 23a, Peetri) – aknatehas; Tech Group AS (Kaabli 11, Tallinn) </w:t>
      </w:r>
      <w:r w:rsidR="003319C1" w:rsidRPr="003319C1">
        <w:rPr>
          <w:lang w:val="et-EE"/>
        </w:rPr>
        <w:t>–</w:t>
      </w:r>
      <w:r w:rsidRPr="003319C1">
        <w:rPr>
          <w:lang w:val="et-EE"/>
        </w:rPr>
        <w:t xml:space="preserve"> automatiseerimis</w:t>
      </w:r>
      <w:r w:rsidR="003319C1" w:rsidRPr="003319C1">
        <w:rPr>
          <w:lang w:val="et-EE"/>
        </w:rPr>
        <w:t>-</w:t>
      </w:r>
      <w:r w:rsidRPr="003319C1">
        <w:rPr>
          <w:lang w:val="et-EE"/>
        </w:rPr>
        <w:t>lahenduste masinaehitus; Sinisukk AS (Kaabli 11, Tallinn) – raamatukirjastus, AS Mõig</w:t>
      </w:r>
      <w:r w:rsidR="003319C1" w:rsidRPr="003319C1">
        <w:rPr>
          <w:lang w:val="et-EE"/>
        </w:rPr>
        <w:t>u</w:t>
      </w:r>
      <w:r w:rsidRPr="003319C1">
        <w:rPr>
          <w:lang w:val="et-EE"/>
        </w:rPr>
        <w:t xml:space="preserve"> Ehituskoondis (Kaabli 9/ Kanali tee 10a, Tallinn) – ehitusjärgus tootmis-, lao-, büroohoone; Sumar OÜ (Kanali tee 12, Tallinn) – naelatööstuse masinakomponendid.</w:t>
      </w:r>
    </w:p>
    <w:p w14:paraId="3DE9BE9F" w14:textId="77777777" w:rsidR="007108C6" w:rsidRPr="003319C1" w:rsidRDefault="007108C6" w:rsidP="007108C6">
      <w:pPr>
        <w:rPr>
          <w:lang w:val="et-EE"/>
        </w:rPr>
      </w:pPr>
      <w:r w:rsidRPr="003319C1">
        <w:rPr>
          <w:lang w:val="et-EE"/>
        </w:rPr>
        <w:t>Tallinna Lennujaam asub käitisest põhja suunal (ca 300 m kaugusel rendilaost). Käitis jääb Tallinna Vesi AS Veepuhastusjaama ohualasse (ohuala: 2700 m; ohtlik kemikaal: kloor; käitise kaugus ohuallikast: ca 2400 m). Käitis ei asu üleujutuse ohualas (maapinna kõrgus merepinnast 37,5 m).</w:t>
      </w:r>
    </w:p>
    <w:p w14:paraId="6F88DF93" w14:textId="6D4355D1" w:rsidR="00B37178" w:rsidRPr="00B37178" w:rsidRDefault="007108C6" w:rsidP="00B37178">
      <w:pPr>
        <w:rPr>
          <w:i/>
          <w:iCs/>
          <w:lang w:val="et-EE"/>
        </w:rPr>
        <w:sectPr w:rsidR="00B37178" w:rsidRPr="00B37178" w:rsidSect="00295947">
          <w:headerReference w:type="default" r:id="rId11"/>
          <w:footerReference w:type="even" r:id="rId12"/>
          <w:footerReference w:type="default" r:id="rId13"/>
          <w:type w:val="continuous"/>
          <w:pgSz w:w="11901" w:h="16840"/>
          <w:pgMar w:top="1440" w:right="1797" w:bottom="1440" w:left="1797" w:header="709" w:footer="709" w:gutter="0"/>
          <w:pgNumType w:start="1"/>
          <w:cols w:space="708"/>
          <w:docGrid w:linePitch="360"/>
        </w:sectPr>
      </w:pPr>
      <w:r w:rsidRPr="003319C1">
        <w:rPr>
          <w:i/>
          <w:iCs/>
          <w:noProof/>
          <w:lang w:val="et-EE"/>
        </w:rPr>
        <w:drawing>
          <wp:inline distT="0" distB="0" distL="0" distR="0" wp14:anchorId="159D3BA7" wp14:editId="4C063761">
            <wp:extent cx="5190566" cy="6323428"/>
            <wp:effectExtent l="0" t="0" r="3810" b="1270"/>
            <wp:docPr id="1" name="Picture 1" descr="Graphical user interface, ma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Graphical user interface, map&#10;&#10;Description automatically generated"/>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50027" cy="6395866"/>
                    </a:xfrm>
                    <a:prstGeom prst="rect">
                      <a:avLst/>
                    </a:prstGeom>
                    <a:noFill/>
                    <a:ln>
                      <a:noFill/>
                    </a:ln>
                  </pic:spPr>
                </pic:pic>
              </a:graphicData>
            </a:graphic>
          </wp:inline>
        </w:drawing>
      </w:r>
    </w:p>
    <w:p w14:paraId="735EC44A" w14:textId="3E8C2F92" w:rsidR="007108C6" w:rsidRPr="003319C1" w:rsidRDefault="007108C6" w:rsidP="007108C6">
      <w:pPr>
        <w:pStyle w:val="Caption"/>
        <w:rPr>
          <w:rFonts w:eastAsia="Times New Roman" w:cs="Times New Roman"/>
          <w:b w:val="0"/>
          <w:bCs w:val="0"/>
          <w:lang w:val="et-EE" w:eastAsia="en-GB"/>
        </w:rPr>
      </w:pPr>
      <w:r w:rsidRPr="003319C1">
        <w:rPr>
          <w:lang w:val="et-EE"/>
        </w:rPr>
        <w:t xml:space="preserve">Joonis 1. </w:t>
      </w:r>
      <w:r w:rsidRPr="003319C1">
        <w:rPr>
          <w:b w:val="0"/>
          <w:bCs w:val="0"/>
          <w:lang w:val="et-EE"/>
        </w:rPr>
        <w:t>Käitise ja lähiümbruse asendiplaan.</w:t>
      </w:r>
    </w:p>
    <w:p w14:paraId="00E9F781" w14:textId="77777777" w:rsidR="003319C1" w:rsidRPr="003319C1" w:rsidRDefault="003319C1" w:rsidP="003319C1">
      <w:pPr>
        <w:rPr>
          <w:lang w:val="et-EE"/>
        </w:rPr>
      </w:pPr>
      <w:r w:rsidRPr="003319C1">
        <w:rPr>
          <w:b/>
          <w:bCs/>
          <w:i/>
          <w:iCs/>
          <w:lang w:val="et-EE"/>
        </w:rPr>
        <w:t>Selgitus joonise nr 1 juurde</w:t>
      </w:r>
      <w:r w:rsidRPr="003319C1">
        <w:rPr>
          <w:lang w:val="et-EE"/>
        </w:rPr>
        <w:t>:</w:t>
      </w:r>
    </w:p>
    <w:p w14:paraId="12E11A90" w14:textId="77777777" w:rsidR="003319C1" w:rsidRPr="003319C1" w:rsidRDefault="003319C1">
      <w:pPr>
        <w:numPr>
          <w:ilvl w:val="0"/>
          <w:numId w:val="15"/>
        </w:numPr>
        <w:spacing w:before="0" w:line="240" w:lineRule="auto"/>
        <w:ind w:left="501"/>
        <w:jc w:val="left"/>
        <w:rPr>
          <w:lang w:val="et-EE"/>
        </w:rPr>
        <w:sectPr w:rsidR="003319C1" w:rsidRPr="003319C1" w:rsidSect="007108C6">
          <w:headerReference w:type="default" r:id="rId15"/>
          <w:footerReference w:type="even" r:id="rId16"/>
          <w:footerReference w:type="default" r:id="rId17"/>
          <w:type w:val="continuous"/>
          <w:pgSz w:w="11901" w:h="16840"/>
          <w:pgMar w:top="1440" w:right="1797" w:bottom="1440" w:left="1797" w:header="709" w:footer="709" w:gutter="0"/>
          <w:cols w:space="708"/>
          <w:docGrid w:linePitch="360"/>
        </w:sectPr>
      </w:pPr>
    </w:p>
    <w:p w14:paraId="6A8D22DB" w14:textId="77777777" w:rsidR="003319C1" w:rsidRPr="003319C1" w:rsidRDefault="003319C1">
      <w:pPr>
        <w:numPr>
          <w:ilvl w:val="0"/>
          <w:numId w:val="15"/>
        </w:numPr>
        <w:spacing w:before="0" w:line="240" w:lineRule="auto"/>
        <w:ind w:left="501"/>
        <w:jc w:val="left"/>
        <w:rPr>
          <w:lang w:val="et-EE"/>
        </w:rPr>
      </w:pPr>
      <w:r w:rsidRPr="003319C1">
        <w:rPr>
          <w:lang w:val="et-EE"/>
        </w:rPr>
        <w:t>Peavärav</w:t>
      </w:r>
    </w:p>
    <w:p w14:paraId="437F0A45" w14:textId="77777777" w:rsidR="003319C1" w:rsidRPr="003319C1" w:rsidRDefault="003319C1">
      <w:pPr>
        <w:numPr>
          <w:ilvl w:val="0"/>
          <w:numId w:val="15"/>
        </w:numPr>
        <w:spacing w:before="0" w:line="240" w:lineRule="auto"/>
        <w:ind w:left="501"/>
        <w:jc w:val="left"/>
        <w:rPr>
          <w:lang w:val="et-EE"/>
        </w:rPr>
      </w:pPr>
      <w:r w:rsidRPr="003319C1">
        <w:rPr>
          <w:lang w:val="et-EE"/>
        </w:rPr>
        <w:t>Kontor</w:t>
      </w:r>
    </w:p>
    <w:p w14:paraId="7BB9C351" w14:textId="77777777" w:rsidR="003319C1" w:rsidRPr="003319C1" w:rsidRDefault="003319C1">
      <w:pPr>
        <w:numPr>
          <w:ilvl w:val="0"/>
          <w:numId w:val="15"/>
        </w:numPr>
        <w:spacing w:before="0" w:line="240" w:lineRule="auto"/>
        <w:ind w:left="501"/>
        <w:jc w:val="left"/>
        <w:rPr>
          <w:lang w:val="et-EE"/>
        </w:rPr>
      </w:pPr>
      <w:r w:rsidRPr="003319C1">
        <w:rPr>
          <w:lang w:val="et-EE"/>
        </w:rPr>
        <w:t>Keskladu</w:t>
      </w:r>
    </w:p>
    <w:p w14:paraId="2086FADB" w14:textId="77777777" w:rsidR="003319C1" w:rsidRPr="003319C1" w:rsidRDefault="003319C1">
      <w:pPr>
        <w:numPr>
          <w:ilvl w:val="0"/>
          <w:numId w:val="15"/>
        </w:numPr>
        <w:spacing w:before="0" w:line="240" w:lineRule="auto"/>
        <w:ind w:left="501"/>
        <w:jc w:val="left"/>
        <w:rPr>
          <w:lang w:val="et-EE"/>
        </w:rPr>
      </w:pPr>
      <w:r w:rsidRPr="003319C1">
        <w:rPr>
          <w:lang w:val="et-EE"/>
        </w:rPr>
        <w:t>Kesklao laiendus</w:t>
      </w:r>
    </w:p>
    <w:p w14:paraId="755263EB" w14:textId="77777777" w:rsidR="003319C1" w:rsidRPr="003319C1" w:rsidRDefault="003319C1">
      <w:pPr>
        <w:numPr>
          <w:ilvl w:val="0"/>
          <w:numId w:val="15"/>
        </w:numPr>
        <w:spacing w:before="0" w:line="240" w:lineRule="auto"/>
        <w:ind w:left="501"/>
        <w:jc w:val="left"/>
        <w:rPr>
          <w:lang w:val="et-EE"/>
        </w:rPr>
      </w:pPr>
      <w:r w:rsidRPr="003319C1">
        <w:rPr>
          <w:lang w:val="et-EE"/>
        </w:rPr>
        <w:t>Laohoone (endine katlamaja)</w:t>
      </w:r>
    </w:p>
    <w:p w14:paraId="74D02FB2" w14:textId="21F6143B" w:rsidR="003319C1" w:rsidRPr="003319C1" w:rsidRDefault="003319C1">
      <w:pPr>
        <w:numPr>
          <w:ilvl w:val="0"/>
          <w:numId w:val="15"/>
        </w:numPr>
        <w:spacing w:before="0" w:line="240" w:lineRule="auto"/>
        <w:ind w:left="501"/>
        <w:jc w:val="left"/>
        <w:rPr>
          <w:lang w:val="et-EE"/>
        </w:rPr>
      </w:pPr>
      <w:r w:rsidRPr="003319C1">
        <w:rPr>
          <w:lang w:val="et-EE"/>
        </w:rPr>
        <w:t>Kergladu</w:t>
      </w:r>
      <w:r w:rsidR="0011180E">
        <w:rPr>
          <w:lang w:val="et-EE"/>
        </w:rPr>
        <w:t xml:space="preserve"> PVC</w:t>
      </w:r>
      <w:r w:rsidRPr="003319C1">
        <w:rPr>
          <w:lang w:val="et-EE"/>
        </w:rPr>
        <w:t xml:space="preserve"> (</w:t>
      </w:r>
      <w:r w:rsidR="0011180E">
        <w:rPr>
          <w:lang w:val="et-EE"/>
        </w:rPr>
        <w:t>keskladu</w:t>
      </w:r>
      <w:r w:rsidRPr="003319C1">
        <w:rPr>
          <w:lang w:val="et-EE"/>
        </w:rPr>
        <w:t>)</w:t>
      </w:r>
    </w:p>
    <w:p w14:paraId="71C2AD48" w14:textId="77777777" w:rsidR="003319C1" w:rsidRPr="003319C1" w:rsidRDefault="003319C1">
      <w:pPr>
        <w:numPr>
          <w:ilvl w:val="0"/>
          <w:numId w:val="15"/>
        </w:numPr>
        <w:spacing w:before="0" w:line="240" w:lineRule="auto"/>
        <w:ind w:left="501"/>
        <w:jc w:val="left"/>
        <w:rPr>
          <w:lang w:val="et-EE"/>
        </w:rPr>
      </w:pPr>
      <w:r w:rsidRPr="003319C1">
        <w:rPr>
          <w:lang w:val="et-EE"/>
        </w:rPr>
        <w:t>Terminal (vana osa)</w:t>
      </w:r>
    </w:p>
    <w:p w14:paraId="547E9978" w14:textId="77777777" w:rsidR="003319C1" w:rsidRPr="003319C1" w:rsidRDefault="003319C1">
      <w:pPr>
        <w:numPr>
          <w:ilvl w:val="0"/>
          <w:numId w:val="15"/>
        </w:numPr>
        <w:spacing w:before="0" w:line="240" w:lineRule="auto"/>
        <w:ind w:left="501"/>
        <w:jc w:val="left"/>
        <w:rPr>
          <w:lang w:val="et-EE"/>
        </w:rPr>
      </w:pPr>
      <w:r w:rsidRPr="003319C1">
        <w:rPr>
          <w:lang w:val="et-EE"/>
        </w:rPr>
        <w:t>Terminal</w:t>
      </w:r>
    </w:p>
    <w:p w14:paraId="17D2633E" w14:textId="77777777" w:rsidR="003319C1" w:rsidRPr="003319C1" w:rsidRDefault="003319C1">
      <w:pPr>
        <w:numPr>
          <w:ilvl w:val="0"/>
          <w:numId w:val="15"/>
        </w:numPr>
        <w:spacing w:before="0" w:line="240" w:lineRule="auto"/>
        <w:ind w:left="501"/>
        <w:jc w:val="left"/>
        <w:rPr>
          <w:lang w:val="et-EE"/>
        </w:rPr>
      </w:pPr>
      <w:r w:rsidRPr="003319C1">
        <w:rPr>
          <w:lang w:val="et-EE"/>
        </w:rPr>
        <w:t>Laohoone (pimeladu)</w:t>
      </w:r>
    </w:p>
    <w:p w14:paraId="7D360268" w14:textId="77777777" w:rsidR="003319C1" w:rsidRPr="003319C1" w:rsidRDefault="003319C1">
      <w:pPr>
        <w:numPr>
          <w:ilvl w:val="0"/>
          <w:numId w:val="15"/>
        </w:numPr>
        <w:spacing w:before="0" w:line="240" w:lineRule="auto"/>
        <w:ind w:left="501"/>
        <w:jc w:val="left"/>
        <w:rPr>
          <w:lang w:val="et-EE"/>
        </w:rPr>
      </w:pPr>
      <w:r w:rsidRPr="003319C1">
        <w:rPr>
          <w:lang w:val="et-EE"/>
        </w:rPr>
        <w:t>Laohoone (viilhall)</w:t>
      </w:r>
    </w:p>
    <w:p w14:paraId="1C075B86" w14:textId="226E168A" w:rsidR="003319C1" w:rsidRPr="003319C1" w:rsidRDefault="003319C1">
      <w:pPr>
        <w:numPr>
          <w:ilvl w:val="0"/>
          <w:numId w:val="15"/>
        </w:numPr>
        <w:spacing w:before="0" w:line="240" w:lineRule="auto"/>
        <w:ind w:left="501"/>
        <w:jc w:val="left"/>
        <w:rPr>
          <w:lang w:val="et-EE"/>
        </w:rPr>
      </w:pPr>
      <w:r w:rsidRPr="003319C1">
        <w:rPr>
          <w:lang w:val="et-EE"/>
        </w:rPr>
        <w:t>Kergladu</w:t>
      </w:r>
      <w:r w:rsidR="0011180E">
        <w:rPr>
          <w:lang w:val="et-EE"/>
        </w:rPr>
        <w:t xml:space="preserve"> PVC</w:t>
      </w:r>
      <w:r w:rsidRPr="003319C1">
        <w:rPr>
          <w:lang w:val="et-EE"/>
        </w:rPr>
        <w:t xml:space="preserve"> (</w:t>
      </w:r>
      <w:r w:rsidR="00C00D61">
        <w:rPr>
          <w:lang w:val="et-EE"/>
        </w:rPr>
        <w:t>Kanali tee</w:t>
      </w:r>
      <w:r w:rsidRPr="003319C1">
        <w:rPr>
          <w:lang w:val="et-EE"/>
        </w:rPr>
        <w:t>)</w:t>
      </w:r>
    </w:p>
    <w:p w14:paraId="24C4FF08" w14:textId="546C4AAB" w:rsidR="003319C1" w:rsidRPr="003319C1" w:rsidRDefault="003319C1">
      <w:pPr>
        <w:numPr>
          <w:ilvl w:val="0"/>
          <w:numId w:val="15"/>
        </w:numPr>
        <w:spacing w:before="0" w:line="240" w:lineRule="auto"/>
        <w:ind w:left="501"/>
        <w:jc w:val="left"/>
        <w:rPr>
          <w:lang w:val="et-EE"/>
        </w:rPr>
      </w:pPr>
      <w:r w:rsidRPr="003319C1">
        <w:rPr>
          <w:lang w:val="et-EE"/>
        </w:rPr>
        <w:t>Kanali tee ladu (Kanali tee 12</w:t>
      </w:r>
      <w:r w:rsidR="00A20A35">
        <w:rPr>
          <w:lang w:val="et-EE"/>
        </w:rPr>
        <w:t>a</w:t>
      </w:r>
      <w:r w:rsidRPr="003319C1">
        <w:rPr>
          <w:lang w:val="et-EE"/>
        </w:rPr>
        <w:t>)</w:t>
      </w:r>
    </w:p>
    <w:p w14:paraId="4DAC3387" w14:textId="4D901073" w:rsidR="003319C1" w:rsidRPr="003319C1" w:rsidRDefault="003319C1">
      <w:pPr>
        <w:numPr>
          <w:ilvl w:val="0"/>
          <w:numId w:val="15"/>
        </w:numPr>
        <w:spacing w:before="0" w:line="240" w:lineRule="auto"/>
        <w:ind w:left="501"/>
        <w:jc w:val="left"/>
        <w:rPr>
          <w:lang w:val="et-EE"/>
        </w:rPr>
      </w:pPr>
      <w:r w:rsidRPr="003319C1">
        <w:rPr>
          <w:lang w:val="et-EE"/>
        </w:rPr>
        <w:t>G4S turva- ja kontrollpunkt</w:t>
      </w:r>
    </w:p>
    <w:p w14:paraId="0797C44E" w14:textId="2B0E3097" w:rsidR="003319C1" w:rsidRPr="003319C1" w:rsidRDefault="003319C1">
      <w:pPr>
        <w:numPr>
          <w:ilvl w:val="0"/>
          <w:numId w:val="15"/>
        </w:numPr>
        <w:spacing w:before="0" w:line="240" w:lineRule="auto"/>
        <w:ind w:left="501"/>
        <w:jc w:val="left"/>
        <w:rPr>
          <w:lang w:val="et-EE"/>
        </w:rPr>
      </w:pPr>
      <w:r w:rsidRPr="001D198E">
        <w:rPr>
          <w:lang w:val="et-EE"/>
        </w:rPr>
        <w:t xml:space="preserve">Rohelise joonega </w:t>
      </w:r>
      <w:r w:rsidRPr="003319C1">
        <w:rPr>
          <w:lang w:val="et-EE"/>
        </w:rPr>
        <w:t>on märgitud transpordi liikumisteed.</w:t>
      </w:r>
    </w:p>
    <w:p w14:paraId="60C4C9F9" w14:textId="6452A9DE" w:rsidR="003319C1" w:rsidRPr="003319C1" w:rsidRDefault="003319C1" w:rsidP="003319C1">
      <w:pPr>
        <w:spacing w:before="0" w:line="240" w:lineRule="auto"/>
        <w:jc w:val="left"/>
        <w:rPr>
          <w:lang w:val="et-EE"/>
        </w:rPr>
        <w:sectPr w:rsidR="003319C1" w:rsidRPr="003319C1" w:rsidSect="003319C1">
          <w:type w:val="continuous"/>
          <w:pgSz w:w="11901" w:h="16840"/>
          <w:pgMar w:top="1440" w:right="1797" w:bottom="1440" w:left="1797" w:header="709" w:footer="709" w:gutter="0"/>
          <w:cols w:num="2" w:space="708"/>
          <w:docGrid w:linePitch="360"/>
        </w:sectPr>
      </w:pPr>
    </w:p>
    <w:p w14:paraId="20F10F7B" w14:textId="77777777" w:rsidR="003319C1" w:rsidRPr="003319C1" w:rsidRDefault="003319C1">
      <w:pPr>
        <w:spacing w:before="0" w:line="240" w:lineRule="auto"/>
        <w:jc w:val="left"/>
        <w:rPr>
          <w:lang w:val="et-EE"/>
        </w:rPr>
      </w:pPr>
      <w:r w:rsidRPr="003319C1">
        <w:rPr>
          <w:lang w:val="et-EE"/>
        </w:rPr>
        <w:br w:type="page"/>
      </w:r>
    </w:p>
    <w:p w14:paraId="7E8F4AF7" w14:textId="2AD3F880" w:rsidR="00291D47" w:rsidRPr="003319C1" w:rsidRDefault="00792EB6" w:rsidP="00583416">
      <w:pPr>
        <w:rPr>
          <w:lang w:val="et-EE"/>
        </w:rPr>
      </w:pPr>
      <w:r w:rsidRPr="003319C1">
        <w:rPr>
          <w:lang w:val="et-EE"/>
        </w:rPr>
        <w:t xml:space="preserve">Hoonete </w:t>
      </w:r>
      <w:r w:rsidR="003C76AF" w:rsidRPr="003319C1">
        <w:rPr>
          <w:lang w:val="et-EE"/>
        </w:rPr>
        <w:t>tuleohutusalased kirjeldused</w:t>
      </w:r>
      <w:r w:rsidRPr="003319C1">
        <w:rPr>
          <w:lang w:val="et-EE"/>
        </w:rPr>
        <w:t>:</w:t>
      </w:r>
    </w:p>
    <w:p w14:paraId="4CD3D602" w14:textId="4F3AFB11" w:rsidR="00792EB6" w:rsidRPr="003319C1" w:rsidRDefault="00792EB6">
      <w:pPr>
        <w:numPr>
          <w:ilvl w:val="0"/>
          <w:numId w:val="9"/>
        </w:numPr>
        <w:spacing w:before="0" w:line="240" w:lineRule="auto"/>
        <w:rPr>
          <w:lang w:val="et-EE"/>
        </w:rPr>
      </w:pPr>
      <w:r w:rsidRPr="003319C1">
        <w:rPr>
          <w:b/>
          <w:bCs/>
          <w:lang w:val="et-EE"/>
        </w:rPr>
        <w:t xml:space="preserve">Keskladu </w:t>
      </w:r>
      <w:r w:rsidRPr="006312F6">
        <w:rPr>
          <w:i/>
          <w:iCs/>
          <w:lang w:val="et-EE"/>
        </w:rPr>
        <w:t>(</w:t>
      </w:r>
      <w:r w:rsidR="006312F6" w:rsidRPr="006312F6">
        <w:rPr>
          <w:i/>
          <w:iCs/>
          <w:lang w:val="et-EE"/>
        </w:rPr>
        <w:t>vt joonis nr 1 hooned 3</w:t>
      </w:r>
      <w:r w:rsidR="006312F6">
        <w:rPr>
          <w:i/>
          <w:iCs/>
          <w:lang w:val="et-EE"/>
        </w:rPr>
        <w:t>,</w:t>
      </w:r>
      <w:r w:rsidR="006312F6" w:rsidRPr="006312F6">
        <w:rPr>
          <w:i/>
          <w:iCs/>
          <w:lang w:val="et-EE"/>
        </w:rPr>
        <w:t xml:space="preserve"> 4</w:t>
      </w:r>
      <w:r w:rsidR="006312F6">
        <w:rPr>
          <w:i/>
          <w:iCs/>
          <w:lang w:val="et-EE"/>
        </w:rPr>
        <w:t xml:space="preserve"> ja 5</w:t>
      </w:r>
      <w:r w:rsidRPr="006312F6">
        <w:rPr>
          <w:i/>
          <w:iCs/>
          <w:lang w:val="et-EE"/>
        </w:rPr>
        <w:t>)</w:t>
      </w:r>
      <w:r w:rsidRPr="003319C1">
        <w:rPr>
          <w:lang w:val="et-EE"/>
        </w:rPr>
        <w:t>: osaliselt kahekorruseline tulepüsivusklassi TP1 kuuluv hoone. Tulepüsiv hoone tulepüsivusega vähemalt 60 min. Hoone 1. korrusel on laoruumid kogu pindalaga ca 8300 m</w:t>
      </w:r>
      <w:r w:rsidRPr="003319C1">
        <w:rPr>
          <w:vertAlign w:val="superscript"/>
          <w:lang w:val="et-EE"/>
        </w:rPr>
        <w:t>2</w:t>
      </w:r>
      <w:r w:rsidRPr="003319C1">
        <w:rPr>
          <w:lang w:val="et-EE"/>
        </w:rPr>
        <w:t xml:space="preserve"> ning hoone 2. korrusel bürooruumid ca 1200 m</w:t>
      </w:r>
      <w:r w:rsidRPr="003319C1">
        <w:rPr>
          <w:vertAlign w:val="superscript"/>
          <w:lang w:val="et-EE"/>
        </w:rPr>
        <w:t>2</w:t>
      </w:r>
      <w:r w:rsidRPr="003319C1">
        <w:rPr>
          <w:lang w:val="et-EE"/>
        </w:rPr>
        <w:t xml:space="preserve"> ja laoruumid ca 450 m</w:t>
      </w:r>
      <w:r w:rsidRPr="003319C1">
        <w:rPr>
          <w:vertAlign w:val="superscript"/>
          <w:lang w:val="et-EE"/>
        </w:rPr>
        <w:t>2</w:t>
      </w:r>
      <w:r w:rsidRPr="003319C1">
        <w:rPr>
          <w:lang w:val="et-EE"/>
        </w:rPr>
        <w:t>;</w:t>
      </w:r>
    </w:p>
    <w:p w14:paraId="75C5E04B" w14:textId="16E2B77B" w:rsidR="00792EB6" w:rsidRPr="003319C1" w:rsidRDefault="00792EB6">
      <w:pPr>
        <w:numPr>
          <w:ilvl w:val="1"/>
          <w:numId w:val="9"/>
        </w:numPr>
        <w:spacing w:before="0" w:line="240" w:lineRule="auto"/>
        <w:rPr>
          <w:lang w:val="et-EE"/>
        </w:rPr>
      </w:pPr>
      <w:r w:rsidRPr="003319C1">
        <w:rPr>
          <w:b/>
          <w:bCs/>
          <w:lang w:val="et-EE"/>
        </w:rPr>
        <w:t>Kergladu</w:t>
      </w:r>
      <w:r w:rsidR="006312F6">
        <w:rPr>
          <w:b/>
          <w:bCs/>
          <w:lang w:val="et-EE"/>
        </w:rPr>
        <w:t xml:space="preserve"> </w:t>
      </w:r>
      <w:r w:rsidR="006312F6" w:rsidRPr="006312F6">
        <w:rPr>
          <w:i/>
          <w:iCs/>
          <w:lang w:val="et-EE"/>
        </w:rPr>
        <w:t>(vt joonis nr 1 hoone</w:t>
      </w:r>
      <w:r w:rsidR="006312F6">
        <w:rPr>
          <w:i/>
          <w:iCs/>
          <w:lang w:val="et-EE"/>
        </w:rPr>
        <w:t xml:space="preserve"> 6</w:t>
      </w:r>
      <w:r w:rsidR="006312F6" w:rsidRPr="006312F6">
        <w:rPr>
          <w:i/>
          <w:iCs/>
          <w:lang w:val="et-EE"/>
        </w:rPr>
        <w:t>)</w:t>
      </w:r>
      <w:r w:rsidRPr="003319C1">
        <w:rPr>
          <w:lang w:val="et-EE"/>
        </w:rPr>
        <w:t>: PVC kattega metallist kandekonstruktsiooniga laohall ca 1000 m</w:t>
      </w:r>
      <w:r w:rsidRPr="003319C1">
        <w:rPr>
          <w:vertAlign w:val="superscript"/>
          <w:lang w:val="et-EE"/>
        </w:rPr>
        <w:t>2</w:t>
      </w:r>
      <w:r w:rsidRPr="003319C1">
        <w:rPr>
          <w:lang w:val="et-EE"/>
        </w:rPr>
        <w:t>. Tulepüsivusklass TP3 – tuld kartev hoone, tulepüsivusaeg on normeerimata;</w:t>
      </w:r>
    </w:p>
    <w:p w14:paraId="433A87B8" w14:textId="283F2324" w:rsidR="00792EB6" w:rsidRPr="003319C1" w:rsidRDefault="00792EB6">
      <w:pPr>
        <w:numPr>
          <w:ilvl w:val="0"/>
          <w:numId w:val="9"/>
        </w:numPr>
        <w:spacing w:before="0" w:line="240" w:lineRule="auto"/>
        <w:rPr>
          <w:lang w:val="et-EE"/>
        </w:rPr>
      </w:pPr>
      <w:r w:rsidRPr="003319C1">
        <w:rPr>
          <w:b/>
          <w:bCs/>
          <w:lang w:val="et-EE"/>
        </w:rPr>
        <w:t>Terminal</w:t>
      </w:r>
      <w:r w:rsidR="006312F6">
        <w:rPr>
          <w:b/>
          <w:bCs/>
          <w:lang w:val="et-EE"/>
        </w:rPr>
        <w:t xml:space="preserve"> </w:t>
      </w:r>
      <w:r w:rsidR="006312F6" w:rsidRPr="006312F6">
        <w:rPr>
          <w:i/>
          <w:iCs/>
          <w:lang w:val="et-EE"/>
        </w:rPr>
        <w:t xml:space="preserve">(vt joonis nr 1 hooned </w:t>
      </w:r>
      <w:r w:rsidR="006312F6">
        <w:rPr>
          <w:i/>
          <w:iCs/>
          <w:lang w:val="et-EE"/>
        </w:rPr>
        <w:t>7 ja 8)</w:t>
      </w:r>
      <w:r w:rsidRPr="003319C1">
        <w:rPr>
          <w:lang w:val="et-EE"/>
        </w:rPr>
        <w:t>: ühekorruseline tulepüsivusklassi TP1 kuuluv hoone. Tulepüsiv hoone tulepüsivusega vähemalt 60 min. Hoone kasutusala kaubaterminal ca 4000 m</w:t>
      </w:r>
      <w:r w:rsidRPr="003319C1">
        <w:rPr>
          <w:vertAlign w:val="superscript"/>
          <w:lang w:val="et-EE"/>
        </w:rPr>
        <w:t>2</w:t>
      </w:r>
      <w:r w:rsidRPr="003319C1">
        <w:rPr>
          <w:lang w:val="et-EE"/>
        </w:rPr>
        <w:t>;</w:t>
      </w:r>
    </w:p>
    <w:p w14:paraId="37757C08" w14:textId="399351F6" w:rsidR="00792EB6" w:rsidRPr="003319C1" w:rsidRDefault="00792EB6">
      <w:pPr>
        <w:numPr>
          <w:ilvl w:val="0"/>
          <w:numId w:val="9"/>
        </w:numPr>
        <w:spacing w:before="0" w:line="240" w:lineRule="auto"/>
        <w:rPr>
          <w:lang w:val="et-EE"/>
        </w:rPr>
      </w:pPr>
      <w:r w:rsidRPr="003319C1">
        <w:rPr>
          <w:b/>
          <w:bCs/>
          <w:lang w:val="et-EE"/>
        </w:rPr>
        <w:t>Laohoone</w:t>
      </w:r>
      <w:r w:rsidR="006312F6">
        <w:rPr>
          <w:b/>
          <w:bCs/>
          <w:lang w:val="et-EE"/>
        </w:rPr>
        <w:t xml:space="preserve"> </w:t>
      </w:r>
      <w:r w:rsidR="006312F6" w:rsidRPr="006312F6">
        <w:rPr>
          <w:i/>
          <w:iCs/>
          <w:lang w:val="et-EE"/>
        </w:rPr>
        <w:t>(vt joonis nr 1 hoone</w:t>
      </w:r>
      <w:r w:rsidR="006312F6">
        <w:rPr>
          <w:i/>
          <w:iCs/>
          <w:lang w:val="et-EE"/>
        </w:rPr>
        <w:t xml:space="preserve"> 9</w:t>
      </w:r>
      <w:r w:rsidR="006312F6" w:rsidRPr="006312F6">
        <w:rPr>
          <w:i/>
          <w:iCs/>
          <w:lang w:val="et-EE"/>
        </w:rPr>
        <w:t>)</w:t>
      </w:r>
      <w:r w:rsidRPr="003319C1">
        <w:rPr>
          <w:lang w:val="et-EE"/>
        </w:rPr>
        <w:t>: ühekorruseline tulepüsivusklassi TP2 kuuluv laohoone. Tuld takistav hoone, mille tulepüsivusaeg vähemalt 30 min. Laoruumide suurus ca 650 m</w:t>
      </w:r>
      <w:r w:rsidRPr="003319C1">
        <w:rPr>
          <w:vertAlign w:val="superscript"/>
          <w:lang w:val="et-EE"/>
        </w:rPr>
        <w:t>2</w:t>
      </w:r>
      <w:r w:rsidRPr="003319C1">
        <w:rPr>
          <w:lang w:val="et-EE"/>
        </w:rPr>
        <w:t>;</w:t>
      </w:r>
    </w:p>
    <w:p w14:paraId="3123FEBF" w14:textId="2705E06C" w:rsidR="00792EB6" w:rsidRPr="003319C1" w:rsidRDefault="00792EB6">
      <w:pPr>
        <w:numPr>
          <w:ilvl w:val="0"/>
          <w:numId w:val="9"/>
        </w:numPr>
        <w:spacing w:before="0" w:line="240" w:lineRule="auto"/>
        <w:rPr>
          <w:lang w:val="et-EE"/>
        </w:rPr>
      </w:pPr>
      <w:r w:rsidRPr="003319C1">
        <w:rPr>
          <w:b/>
          <w:bCs/>
          <w:lang w:val="et-EE"/>
        </w:rPr>
        <w:t>Viilhall</w:t>
      </w:r>
      <w:r w:rsidR="006312F6">
        <w:rPr>
          <w:b/>
          <w:bCs/>
          <w:lang w:val="et-EE"/>
        </w:rPr>
        <w:t xml:space="preserve"> </w:t>
      </w:r>
      <w:r w:rsidR="006312F6" w:rsidRPr="006312F6">
        <w:rPr>
          <w:i/>
          <w:iCs/>
          <w:lang w:val="et-EE"/>
        </w:rPr>
        <w:t>(vt joonis nr 1 hoone</w:t>
      </w:r>
      <w:r w:rsidR="006312F6">
        <w:rPr>
          <w:i/>
          <w:iCs/>
          <w:lang w:val="et-EE"/>
        </w:rPr>
        <w:t xml:space="preserve"> 10</w:t>
      </w:r>
      <w:r w:rsidR="006312F6" w:rsidRPr="006312F6">
        <w:rPr>
          <w:i/>
          <w:iCs/>
          <w:lang w:val="et-EE"/>
        </w:rPr>
        <w:t>)</w:t>
      </w:r>
      <w:r w:rsidRPr="003319C1">
        <w:rPr>
          <w:lang w:val="et-EE"/>
        </w:rPr>
        <w:t>: ühekorruseline tulepüsivusklassi TP3 kuuluv hoone ca 800 m</w:t>
      </w:r>
      <w:r w:rsidRPr="003319C1">
        <w:rPr>
          <w:vertAlign w:val="superscript"/>
          <w:lang w:val="et-EE"/>
        </w:rPr>
        <w:t>2</w:t>
      </w:r>
      <w:r w:rsidRPr="003319C1">
        <w:rPr>
          <w:lang w:val="et-EE"/>
        </w:rPr>
        <w:t xml:space="preserve"> – tuld kartev hoone, tulepüsivusaeg on normeerimata;</w:t>
      </w:r>
    </w:p>
    <w:p w14:paraId="4CF0B5EF" w14:textId="087C4B66" w:rsidR="00792EB6" w:rsidRPr="003319C1" w:rsidRDefault="00792EB6">
      <w:pPr>
        <w:numPr>
          <w:ilvl w:val="0"/>
          <w:numId w:val="9"/>
        </w:numPr>
        <w:spacing w:before="0" w:line="240" w:lineRule="auto"/>
        <w:rPr>
          <w:lang w:val="et-EE"/>
        </w:rPr>
      </w:pPr>
      <w:r w:rsidRPr="003319C1">
        <w:rPr>
          <w:b/>
          <w:bCs/>
          <w:lang w:val="et-EE"/>
        </w:rPr>
        <w:t>Rendiladu</w:t>
      </w:r>
      <w:r w:rsidR="00EA67EC">
        <w:rPr>
          <w:b/>
          <w:bCs/>
          <w:lang w:val="et-EE"/>
        </w:rPr>
        <w:t xml:space="preserve"> </w:t>
      </w:r>
      <w:r w:rsidR="00EA67EC" w:rsidRPr="006312F6">
        <w:rPr>
          <w:i/>
          <w:iCs/>
          <w:lang w:val="et-EE"/>
        </w:rPr>
        <w:t>(vt joonis nr 1 hoone</w:t>
      </w:r>
      <w:r w:rsidR="00EA67EC">
        <w:rPr>
          <w:i/>
          <w:iCs/>
          <w:lang w:val="et-EE"/>
        </w:rPr>
        <w:t xml:space="preserve"> 12</w:t>
      </w:r>
      <w:r w:rsidR="00EA67EC" w:rsidRPr="006312F6">
        <w:rPr>
          <w:i/>
          <w:iCs/>
          <w:lang w:val="et-EE"/>
        </w:rPr>
        <w:t>)</w:t>
      </w:r>
      <w:r w:rsidRPr="003319C1">
        <w:rPr>
          <w:lang w:val="et-EE"/>
        </w:rPr>
        <w:t xml:space="preserve">: </w:t>
      </w:r>
      <w:r w:rsidR="006369F4" w:rsidRPr="003319C1">
        <w:rPr>
          <w:lang w:val="et-EE"/>
        </w:rPr>
        <w:t>osaliselt kahekorruseline tulepüsivusklassi TP1 kuuluv hoone. Tulepüsiv hoone tulepüsivusega vähemalt 60 min. Hoone 1. korrusel on laoruumid kogu pindalaga ca 8450 m</w:t>
      </w:r>
      <w:r w:rsidR="006369F4" w:rsidRPr="003319C1">
        <w:rPr>
          <w:vertAlign w:val="superscript"/>
          <w:lang w:val="et-EE"/>
        </w:rPr>
        <w:t>2</w:t>
      </w:r>
      <w:r w:rsidR="006369F4" w:rsidRPr="003319C1">
        <w:rPr>
          <w:lang w:val="et-EE"/>
        </w:rPr>
        <w:t xml:space="preserve"> ning hoone 2 .korrusel bürooruumid ca 200 m</w:t>
      </w:r>
      <w:r w:rsidR="006369F4" w:rsidRPr="003319C1">
        <w:rPr>
          <w:vertAlign w:val="superscript"/>
          <w:lang w:val="et-EE"/>
        </w:rPr>
        <w:t>2</w:t>
      </w:r>
      <w:r w:rsidR="006369F4" w:rsidRPr="003319C1">
        <w:rPr>
          <w:lang w:val="et-EE"/>
        </w:rPr>
        <w:t xml:space="preserve"> ja laoruumid ca 1000 m</w:t>
      </w:r>
      <w:r w:rsidR="006369F4" w:rsidRPr="003319C1">
        <w:rPr>
          <w:vertAlign w:val="superscript"/>
          <w:lang w:val="et-EE"/>
        </w:rPr>
        <w:t>2</w:t>
      </w:r>
      <w:r w:rsidRPr="003319C1">
        <w:rPr>
          <w:lang w:val="et-EE"/>
        </w:rPr>
        <w:t>;</w:t>
      </w:r>
    </w:p>
    <w:p w14:paraId="0FBCED11" w14:textId="6B2232F8" w:rsidR="007F080C" w:rsidRDefault="00792EB6">
      <w:pPr>
        <w:numPr>
          <w:ilvl w:val="1"/>
          <w:numId w:val="9"/>
        </w:numPr>
        <w:spacing w:before="0" w:line="240" w:lineRule="auto"/>
        <w:rPr>
          <w:lang w:val="et-EE"/>
        </w:rPr>
      </w:pPr>
      <w:r w:rsidRPr="003319C1">
        <w:rPr>
          <w:b/>
          <w:bCs/>
          <w:lang w:val="et-EE"/>
        </w:rPr>
        <w:t>Kergladu</w:t>
      </w:r>
      <w:r w:rsidR="00EA67EC">
        <w:rPr>
          <w:b/>
          <w:bCs/>
          <w:lang w:val="et-EE"/>
        </w:rPr>
        <w:t xml:space="preserve"> </w:t>
      </w:r>
      <w:r w:rsidR="00EA67EC" w:rsidRPr="006312F6">
        <w:rPr>
          <w:i/>
          <w:iCs/>
          <w:lang w:val="et-EE"/>
        </w:rPr>
        <w:t>(vt joonis nr 1 hoone</w:t>
      </w:r>
      <w:r w:rsidR="00EA67EC">
        <w:rPr>
          <w:i/>
          <w:iCs/>
          <w:lang w:val="et-EE"/>
        </w:rPr>
        <w:t xml:space="preserve"> 11</w:t>
      </w:r>
      <w:r w:rsidR="00EA67EC" w:rsidRPr="006312F6">
        <w:rPr>
          <w:i/>
          <w:iCs/>
          <w:lang w:val="et-EE"/>
        </w:rPr>
        <w:t>)</w:t>
      </w:r>
      <w:r w:rsidRPr="003319C1">
        <w:rPr>
          <w:lang w:val="et-EE"/>
        </w:rPr>
        <w:t xml:space="preserve">: </w:t>
      </w:r>
      <w:r w:rsidR="006369F4" w:rsidRPr="003319C1">
        <w:rPr>
          <w:lang w:val="et-EE"/>
        </w:rPr>
        <w:t>PVC kattega metallist kandekonstruktsiooniga laohall ca 1000 m</w:t>
      </w:r>
      <w:r w:rsidR="006369F4" w:rsidRPr="003319C1">
        <w:rPr>
          <w:vertAlign w:val="superscript"/>
          <w:lang w:val="et-EE"/>
        </w:rPr>
        <w:t>2</w:t>
      </w:r>
      <w:r w:rsidR="006369F4" w:rsidRPr="003319C1">
        <w:rPr>
          <w:lang w:val="et-EE"/>
        </w:rPr>
        <w:t>. Tulepüsivusklass TP3 – tuld kartev hoone, tulepüsivusaeg on normeerimata</w:t>
      </w:r>
      <w:r w:rsidRPr="003319C1">
        <w:rPr>
          <w:lang w:val="et-EE"/>
        </w:rPr>
        <w:t>.</w:t>
      </w:r>
    </w:p>
    <w:p w14:paraId="196A981F" w14:textId="77777777" w:rsidR="002B6DAF" w:rsidRPr="002B6DAF" w:rsidRDefault="002B6DAF" w:rsidP="002B6DAF">
      <w:pPr>
        <w:spacing w:before="0" w:line="240" w:lineRule="auto"/>
        <w:ind w:left="792"/>
        <w:rPr>
          <w:lang w:val="et-EE"/>
        </w:rPr>
      </w:pPr>
    </w:p>
    <w:p w14:paraId="6C67CCF8" w14:textId="06B4A815" w:rsidR="00B075C2" w:rsidRPr="003319C1" w:rsidRDefault="00B075C2" w:rsidP="00B52962">
      <w:pPr>
        <w:pStyle w:val="Heading2"/>
        <w:rPr>
          <w:lang w:val="et-EE"/>
        </w:rPr>
      </w:pPr>
      <w:bookmarkStart w:id="6" w:name="_Toc133911618"/>
      <w:r w:rsidRPr="003319C1">
        <w:rPr>
          <w:lang w:val="et-EE"/>
        </w:rPr>
        <w:t>1.</w:t>
      </w:r>
      <w:r w:rsidR="007F080C">
        <w:rPr>
          <w:lang w:val="et-EE"/>
        </w:rPr>
        <w:t>4</w:t>
      </w:r>
      <w:r w:rsidRPr="003319C1">
        <w:rPr>
          <w:lang w:val="et-EE"/>
        </w:rPr>
        <w:t xml:space="preserve"> </w:t>
      </w:r>
      <w:r w:rsidR="001134A0">
        <w:rPr>
          <w:lang w:val="et-EE"/>
        </w:rPr>
        <w:t xml:space="preserve">Ohtlike </w:t>
      </w:r>
      <w:r w:rsidR="0048613F">
        <w:rPr>
          <w:lang w:val="et-EE"/>
        </w:rPr>
        <w:t>kemikaalide</w:t>
      </w:r>
      <w:r w:rsidR="00DA390E" w:rsidRPr="003319C1">
        <w:rPr>
          <w:lang w:val="et-EE"/>
        </w:rPr>
        <w:t xml:space="preserve"> ladustamine</w:t>
      </w:r>
      <w:bookmarkEnd w:id="6"/>
    </w:p>
    <w:p w14:paraId="444319B9" w14:textId="4EE11E14" w:rsidR="00EA67EC" w:rsidRPr="003319C1" w:rsidRDefault="00DA390E" w:rsidP="00EA67EC">
      <w:pPr>
        <w:rPr>
          <w:lang w:val="et-EE"/>
        </w:rPr>
      </w:pPr>
      <w:r w:rsidRPr="003319C1">
        <w:rPr>
          <w:lang w:val="et-EE"/>
        </w:rPr>
        <w:t xml:space="preserve">Schenker AS peamine oht on suuremahuline </w:t>
      </w:r>
      <w:r w:rsidR="00EA67EC">
        <w:rPr>
          <w:lang w:val="et-EE"/>
        </w:rPr>
        <w:t xml:space="preserve">ohtlike </w:t>
      </w:r>
      <w:r w:rsidR="006C3533">
        <w:rPr>
          <w:lang w:val="et-EE"/>
        </w:rPr>
        <w:t>kemikaalide</w:t>
      </w:r>
      <w:r w:rsidRPr="003319C1">
        <w:rPr>
          <w:lang w:val="et-EE"/>
        </w:rPr>
        <w:t xml:space="preserve"> ja põlevmaterjalide ladustamine erinevates laohoonetes</w:t>
      </w:r>
      <w:r w:rsidR="00EA67EC">
        <w:rPr>
          <w:lang w:val="et-EE"/>
        </w:rPr>
        <w:t>, mis jagunevad</w:t>
      </w:r>
      <w:r w:rsidR="00CD1733" w:rsidRPr="003319C1">
        <w:rPr>
          <w:lang w:val="et-EE"/>
        </w:rPr>
        <w:t>:</w:t>
      </w:r>
    </w:p>
    <w:p w14:paraId="6C712347" w14:textId="519C2950" w:rsidR="00D65DD5" w:rsidRPr="001C7B7F" w:rsidRDefault="00EA67EC" w:rsidP="001C7B7F">
      <w:pPr>
        <w:pStyle w:val="ListParagraph"/>
        <w:numPr>
          <w:ilvl w:val="0"/>
          <w:numId w:val="14"/>
        </w:numPr>
        <w:rPr>
          <w:lang w:val="et-EE"/>
        </w:rPr>
      </w:pPr>
      <w:r w:rsidRPr="003319C1">
        <w:rPr>
          <w:lang w:val="et-EE"/>
        </w:rPr>
        <w:t xml:space="preserve">Kanali tee ladu (kaardil hoone </w:t>
      </w:r>
      <w:r w:rsidR="000518F0">
        <w:rPr>
          <w:lang w:val="et-EE"/>
        </w:rPr>
        <w:t>nr</w:t>
      </w:r>
      <w:r w:rsidRPr="003319C1">
        <w:rPr>
          <w:lang w:val="et-EE"/>
        </w:rPr>
        <w:t xml:space="preserve"> 12)</w:t>
      </w:r>
      <w:r w:rsidR="001C7B7F">
        <w:rPr>
          <w:lang w:val="et-EE"/>
        </w:rPr>
        <w:t xml:space="preserve">. </w:t>
      </w:r>
      <w:r w:rsidR="00E55AEB" w:rsidRPr="001C7B7F">
        <w:rPr>
          <w:lang w:val="et-EE"/>
        </w:rPr>
        <w:t xml:space="preserve">Kanali tee ladu on jaotatud kolmeks </w:t>
      </w:r>
      <w:r w:rsidR="005E6D1C" w:rsidRPr="001C7B7F">
        <w:rPr>
          <w:lang w:val="et-EE"/>
        </w:rPr>
        <w:t>tuletõkketsooniks/ lööviks</w:t>
      </w:r>
      <w:r w:rsidR="00F67E81" w:rsidRPr="001C7B7F">
        <w:rPr>
          <w:lang w:val="et-EE"/>
        </w:rPr>
        <w:t xml:space="preserve"> A, B, C</w:t>
      </w:r>
      <w:r w:rsidR="00C74E75">
        <w:rPr>
          <w:lang w:val="et-EE"/>
        </w:rPr>
        <w:t xml:space="preserve">. </w:t>
      </w:r>
      <w:r w:rsidR="00A8552E">
        <w:rPr>
          <w:lang w:val="et-EE"/>
        </w:rPr>
        <w:t>H</w:t>
      </w:r>
      <w:r w:rsidR="00A8552E" w:rsidRPr="00A8552E">
        <w:rPr>
          <w:lang w:val="et-EE"/>
        </w:rPr>
        <w:t>oones on olemas suitsuandurid, mis on ühendatud ühtsesse ATS süsteemi. Hoone tulepüsivus on vähemalt 60 min, klass TP1.</w:t>
      </w:r>
    </w:p>
    <w:p w14:paraId="21530AC9" w14:textId="4379BC54" w:rsidR="00EF5022" w:rsidRDefault="003C3AF8" w:rsidP="00907FC5">
      <w:pPr>
        <w:pStyle w:val="ListParagraph"/>
        <w:numPr>
          <w:ilvl w:val="0"/>
          <w:numId w:val="0"/>
        </w:numPr>
        <w:ind w:left="720"/>
        <w:rPr>
          <w:lang w:val="et-EE"/>
        </w:rPr>
      </w:pPr>
      <w:r>
        <w:rPr>
          <w:lang w:val="et-EE"/>
        </w:rPr>
        <w:t>A</w:t>
      </w:r>
      <w:r w:rsidR="006D5079">
        <w:rPr>
          <w:lang w:val="et-EE"/>
        </w:rPr>
        <w:t>-</w:t>
      </w:r>
      <w:r>
        <w:rPr>
          <w:lang w:val="et-EE"/>
        </w:rPr>
        <w:t>löövis</w:t>
      </w:r>
      <w:r w:rsidR="005A0A0B">
        <w:rPr>
          <w:lang w:val="et-EE"/>
        </w:rPr>
        <w:t xml:space="preserve"> ladustatakse</w:t>
      </w:r>
      <w:r>
        <w:rPr>
          <w:lang w:val="et-EE"/>
        </w:rPr>
        <w:t>:</w:t>
      </w:r>
    </w:p>
    <w:p w14:paraId="23A352E9" w14:textId="1D1095E9" w:rsidR="00F67E81" w:rsidRDefault="009D67C9" w:rsidP="001C7B7F">
      <w:pPr>
        <w:pStyle w:val="ListParagraph"/>
        <w:numPr>
          <w:ilvl w:val="1"/>
          <w:numId w:val="14"/>
        </w:numPr>
        <w:rPr>
          <w:lang w:val="et-EE"/>
        </w:rPr>
      </w:pPr>
      <w:r>
        <w:rPr>
          <w:lang w:val="et-EE"/>
        </w:rPr>
        <w:t>UN</w:t>
      </w:r>
      <w:r w:rsidR="00F70D34">
        <w:rPr>
          <w:lang w:val="et-EE"/>
        </w:rPr>
        <w:t xml:space="preserve">1950: </w:t>
      </w:r>
      <w:r w:rsidR="0034552F">
        <w:rPr>
          <w:lang w:val="et-EE"/>
        </w:rPr>
        <w:t>200,75 tonni r</w:t>
      </w:r>
      <w:r w:rsidR="00F017CC">
        <w:rPr>
          <w:lang w:val="et-EE"/>
        </w:rPr>
        <w:t xml:space="preserve">õhu all olevad </w:t>
      </w:r>
      <w:r w:rsidR="00877B5E">
        <w:rPr>
          <w:lang w:val="et-EE"/>
        </w:rPr>
        <w:t>ehitusvahud</w:t>
      </w:r>
      <w:r w:rsidR="0034552F">
        <w:rPr>
          <w:lang w:val="et-EE"/>
        </w:rPr>
        <w:t xml:space="preserve"> </w:t>
      </w:r>
      <w:r w:rsidR="00F017CC">
        <w:rPr>
          <w:lang w:val="et-EE"/>
        </w:rPr>
        <w:t xml:space="preserve">aerosoolpudelites </w:t>
      </w:r>
      <w:r w:rsidR="00E25F35">
        <w:rPr>
          <w:lang w:val="et-EE"/>
        </w:rPr>
        <w:t xml:space="preserve">mahuga </w:t>
      </w:r>
      <w:r w:rsidR="005F7D54">
        <w:rPr>
          <w:lang w:val="et-EE"/>
        </w:rPr>
        <w:t>0,35-0,9 liitrit</w:t>
      </w:r>
      <w:r w:rsidR="00A024F6">
        <w:rPr>
          <w:lang w:val="et-EE"/>
        </w:rPr>
        <w:t>.</w:t>
      </w:r>
      <w:r w:rsidR="009442EF">
        <w:rPr>
          <w:lang w:val="et-EE"/>
        </w:rPr>
        <w:t xml:space="preserve"> </w:t>
      </w:r>
      <w:r w:rsidR="0014169E">
        <w:rPr>
          <w:lang w:val="et-EE"/>
        </w:rPr>
        <w:t>Pude</w:t>
      </w:r>
      <w:r w:rsidR="00822CC6">
        <w:rPr>
          <w:lang w:val="et-EE"/>
        </w:rPr>
        <w:t>l</w:t>
      </w:r>
      <w:r w:rsidR="0014169E">
        <w:rPr>
          <w:lang w:val="et-EE"/>
        </w:rPr>
        <w:t xml:space="preserve">id on pakendatud </w:t>
      </w:r>
      <w:r w:rsidR="00DB41F0">
        <w:rPr>
          <w:lang w:val="et-EE"/>
        </w:rPr>
        <w:t>6-</w:t>
      </w:r>
      <w:r w:rsidR="00997C74">
        <w:rPr>
          <w:lang w:val="et-EE"/>
        </w:rPr>
        <w:t xml:space="preserve">12 kaupa </w:t>
      </w:r>
      <w:r w:rsidR="0014169E">
        <w:rPr>
          <w:lang w:val="et-EE"/>
        </w:rPr>
        <w:t>pappkarpidesse</w:t>
      </w:r>
      <w:r w:rsidR="00FF649D">
        <w:rPr>
          <w:lang w:val="et-EE"/>
        </w:rPr>
        <w:t>.</w:t>
      </w:r>
    </w:p>
    <w:p w14:paraId="6D9BA2AE" w14:textId="354EA673" w:rsidR="00D94172" w:rsidRDefault="00D94172" w:rsidP="001C7B7F">
      <w:pPr>
        <w:pStyle w:val="ListParagraph"/>
        <w:numPr>
          <w:ilvl w:val="1"/>
          <w:numId w:val="14"/>
        </w:numPr>
        <w:rPr>
          <w:lang w:val="et-EE"/>
        </w:rPr>
      </w:pPr>
      <w:r>
        <w:rPr>
          <w:lang w:val="et-EE"/>
        </w:rPr>
        <w:t>Põlevmaterjal</w:t>
      </w:r>
      <w:r w:rsidR="00EE16DD">
        <w:rPr>
          <w:lang w:val="et-EE"/>
        </w:rPr>
        <w:t xml:space="preserve">: </w:t>
      </w:r>
      <w:r w:rsidR="006718CF">
        <w:rPr>
          <w:lang w:val="et-EE"/>
        </w:rPr>
        <w:t xml:space="preserve">u. </w:t>
      </w:r>
      <w:r w:rsidR="00357D9D">
        <w:rPr>
          <w:lang w:val="et-EE"/>
        </w:rPr>
        <w:t>70 tonni</w:t>
      </w:r>
      <w:r w:rsidR="006718CF">
        <w:rPr>
          <w:lang w:val="et-EE"/>
        </w:rPr>
        <w:t xml:space="preserve"> puidust kaubaaluseid.</w:t>
      </w:r>
    </w:p>
    <w:p w14:paraId="03D9EB0E" w14:textId="58222330" w:rsidR="004B20D0" w:rsidRDefault="004B20D0" w:rsidP="000E1268">
      <w:pPr>
        <w:pStyle w:val="ListParagraph"/>
        <w:numPr>
          <w:ilvl w:val="0"/>
          <w:numId w:val="0"/>
        </w:numPr>
        <w:ind w:left="720"/>
        <w:rPr>
          <w:lang w:val="et-EE"/>
        </w:rPr>
      </w:pPr>
      <w:r>
        <w:rPr>
          <w:lang w:val="et-EE"/>
        </w:rPr>
        <w:t>B</w:t>
      </w:r>
      <w:r w:rsidR="006D5079">
        <w:rPr>
          <w:lang w:val="et-EE"/>
        </w:rPr>
        <w:t>-</w:t>
      </w:r>
      <w:r>
        <w:rPr>
          <w:lang w:val="et-EE"/>
        </w:rPr>
        <w:t>löövis</w:t>
      </w:r>
      <w:r w:rsidR="00F70D34">
        <w:rPr>
          <w:lang w:val="et-EE"/>
        </w:rPr>
        <w:t xml:space="preserve"> ladustatakse</w:t>
      </w:r>
      <w:r>
        <w:rPr>
          <w:lang w:val="et-EE"/>
        </w:rPr>
        <w:t>:</w:t>
      </w:r>
    </w:p>
    <w:p w14:paraId="71700B97" w14:textId="4C6242AC" w:rsidR="0032321D" w:rsidRDefault="000E1268" w:rsidP="001C7B7F">
      <w:pPr>
        <w:pStyle w:val="ListParagraph"/>
        <w:numPr>
          <w:ilvl w:val="1"/>
          <w:numId w:val="14"/>
        </w:numPr>
        <w:rPr>
          <w:lang w:val="et-EE"/>
        </w:rPr>
      </w:pPr>
      <w:r>
        <w:rPr>
          <w:lang w:val="et-EE"/>
        </w:rPr>
        <w:t xml:space="preserve">UN1203: </w:t>
      </w:r>
      <w:r w:rsidR="00EC35C6">
        <w:rPr>
          <w:lang w:val="et-EE"/>
        </w:rPr>
        <w:t xml:space="preserve">90 tonni mootoribensiini </w:t>
      </w:r>
      <w:r w:rsidR="008C2A8A">
        <w:rPr>
          <w:lang w:val="et-EE"/>
        </w:rPr>
        <w:t>5</w:t>
      </w:r>
      <w:r w:rsidR="00FF61DE">
        <w:rPr>
          <w:lang w:val="et-EE"/>
        </w:rPr>
        <w:t>-, 25- liitristes kanistrites.</w:t>
      </w:r>
    </w:p>
    <w:p w14:paraId="61B01872" w14:textId="18035B1A" w:rsidR="004B20D0" w:rsidRPr="00F765D8" w:rsidRDefault="00F70D34" w:rsidP="00F765D8">
      <w:pPr>
        <w:pStyle w:val="ListParagraph"/>
        <w:numPr>
          <w:ilvl w:val="1"/>
          <w:numId w:val="14"/>
        </w:numPr>
        <w:rPr>
          <w:lang w:val="et-EE"/>
        </w:rPr>
      </w:pPr>
      <w:r>
        <w:rPr>
          <w:lang w:val="et-EE"/>
        </w:rPr>
        <w:t>UN</w:t>
      </w:r>
      <w:r w:rsidR="00996E33">
        <w:rPr>
          <w:lang w:val="et-EE"/>
        </w:rPr>
        <w:t xml:space="preserve">1719: </w:t>
      </w:r>
      <w:r w:rsidR="00F765D8">
        <w:rPr>
          <w:lang w:val="et-EE"/>
        </w:rPr>
        <w:t xml:space="preserve">17,4 tonni söövitavat leeliselist vedelikku </w:t>
      </w:r>
      <w:r w:rsidR="00BD03C5">
        <w:rPr>
          <w:lang w:val="et-EE"/>
        </w:rPr>
        <w:t xml:space="preserve">(puhastusvahend) </w:t>
      </w:r>
      <w:r w:rsidR="00F765D8">
        <w:rPr>
          <w:lang w:val="et-EE"/>
        </w:rPr>
        <w:t>10-</w:t>
      </w:r>
      <w:r w:rsidR="00F6289E">
        <w:rPr>
          <w:lang w:val="et-EE"/>
        </w:rPr>
        <w:t>, 25-, 60-</w:t>
      </w:r>
      <w:r w:rsidR="00780549">
        <w:rPr>
          <w:lang w:val="et-EE"/>
        </w:rPr>
        <w:t xml:space="preserve">, </w:t>
      </w:r>
      <w:r w:rsidR="00F765D8">
        <w:rPr>
          <w:lang w:val="et-EE"/>
        </w:rPr>
        <w:t>200</w:t>
      </w:r>
      <w:r w:rsidR="00780549">
        <w:rPr>
          <w:lang w:val="et-EE"/>
        </w:rPr>
        <w:t>-</w:t>
      </w:r>
      <w:r w:rsidR="00F765D8">
        <w:rPr>
          <w:lang w:val="et-EE"/>
        </w:rPr>
        <w:t xml:space="preserve"> liitristes kanistrites/ vaatides.</w:t>
      </w:r>
    </w:p>
    <w:p w14:paraId="6C741FD9" w14:textId="12BE1AE2" w:rsidR="00F24878" w:rsidRPr="009E6CEC" w:rsidRDefault="00E75376" w:rsidP="009E6CEC">
      <w:pPr>
        <w:pStyle w:val="ListParagraph"/>
        <w:numPr>
          <w:ilvl w:val="1"/>
          <w:numId w:val="14"/>
        </w:numPr>
        <w:rPr>
          <w:lang w:val="et-EE"/>
        </w:rPr>
      </w:pPr>
      <w:r>
        <w:rPr>
          <w:lang w:val="et-EE"/>
        </w:rPr>
        <w:t xml:space="preserve">UN3077: </w:t>
      </w:r>
      <w:r w:rsidR="002268AB" w:rsidRPr="009E6CEC">
        <w:rPr>
          <w:lang w:val="et-EE"/>
        </w:rPr>
        <w:t xml:space="preserve">58,5 tonni </w:t>
      </w:r>
      <w:r w:rsidR="004A232E" w:rsidRPr="009E6CEC">
        <w:rPr>
          <w:lang w:val="et-EE"/>
        </w:rPr>
        <w:t>keskkonnaohtlik</w:t>
      </w:r>
      <w:r w:rsidR="002268AB" w:rsidRPr="009E6CEC">
        <w:rPr>
          <w:lang w:val="et-EE"/>
        </w:rPr>
        <w:t>ku</w:t>
      </w:r>
      <w:r w:rsidR="004A232E" w:rsidRPr="009E6CEC">
        <w:rPr>
          <w:lang w:val="et-EE"/>
        </w:rPr>
        <w:t xml:space="preserve"> aine</w:t>
      </w:r>
      <w:r w:rsidR="002268AB" w:rsidRPr="009E6CEC">
        <w:rPr>
          <w:lang w:val="et-EE"/>
        </w:rPr>
        <w:t>t</w:t>
      </w:r>
      <w:r w:rsidR="00234F5D">
        <w:rPr>
          <w:lang w:val="et-EE"/>
        </w:rPr>
        <w:t xml:space="preserve"> (umbrohumürk)</w:t>
      </w:r>
      <w:r w:rsidR="00D62704" w:rsidRPr="009E6CEC">
        <w:rPr>
          <w:lang w:val="et-EE"/>
        </w:rPr>
        <w:t>, N.O.S.</w:t>
      </w:r>
      <w:r w:rsidR="003F4B02" w:rsidRPr="009E6CEC">
        <w:rPr>
          <w:lang w:val="et-EE"/>
        </w:rPr>
        <w:t>, 0,25-25 kg pakendites.</w:t>
      </w:r>
    </w:p>
    <w:p w14:paraId="6022BF83" w14:textId="0C5F80A7" w:rsidR="0014751E" w:rsidRDefault="0014751E" w:rsidP="0014751E">
      <w:pPr>
        <w:pStyle w:val="ListParagraph"/>
        <w:numPr>
          <w:ilvl w:val="1"/>
          <w:numId w:val="14"/>
        </w:numPr>
        <w:rPr>
          <w:lang w:val="et-EE"/>
        </w:rPr>
      </w:pPr>
      <w:r>
        <w:rPr>
          <w:lang w:val="et-EE"/>
        </w:rPr>
        <w:t xml:space="preserve">UN3082: </w:t>
      </w:r>
      <w:r w:rsidR="00E87474">
        <w:rPr>
          <w:lang w:val="et-EE"/>
        </w:rPr>
        <w:t>124,1</w:t>
      </w:r>
      <w:r>
        <w:rPr>
          <w:lang w:val="et-EE"/>
        </w:rPr>
        <w:t xml:space="preserve"> tonni keskkonnaohtlikku ainet, N.O.S., </w:t>
      </w:r>
      <w:r w:rsidR="00E87474">
        <w:rPr>
          <w:lang w:val="et-EE"/>
        </w:rPr>
        <w:t>1</w:t>
      </w:r>
      <w:r>
        <w:rPr>
          <w:lang w:val="et-EE"/>
        </w:rPr>
        <w:t>-</w:t>
      </w:r>
      <w:r w:rsidR="00F36BCB">
        <w:rPr>
          <w:lang w:val="et-EE"/>
        </w:rPr>
        <w:t xml:space="preserve">, 5-, 10-, </w:t>
      </w:r>
      <w:r w:rsidR="00A214C3">
        <w:rPr>
          <w:lang w:val="et-EE"/>
        </w:rPr>
        <w:t xml:space="preserve">20-, </w:t>
      </w:r>
      <w:r>
        <w:rPr>
          <w:lang w:val="et-EE"/>
        </w:rPr>
        <w:t>1000</w:t>
      </w:r>
      <w:r w:rsidR="00A214C3">
        <w:rPr>
          <w:lang w:val="et-EE"/>
        </w:rPr>
        <w:t>-</w:t>
      </w:r>
      <w:r w:rsidR="00185773">
        <w:rPr>
          <w:lang w:val="et-EE"/>
        </w:rPr>
        <w:t>l</w:t>
      </w:r>
      <w:r>
        <w:rPr>
          <w:lang w:val="et-EE"/>
        </w:rPr>
        <w:t>iitriste</w:t>
      </w:r>
      <w:r w:rsidR="00185773">
        <w:rPr>
          <w:lang w:val="et-EE"/>
        </w:rPr>
        <w:t>s pudelites/ kanistrites/ IBC-des</w:t>
      </w:r>
      <w:r>
        <w:rPr>
          <w:lang w:val="et-EE"/>
        </w:rPr>
        <w:t>.</w:t>
      </w:r>
    </w:p>
    <w:p w14:paraId="1A91661E" w14:textId="59B24A33" w:rsidR="00A52240" w:rsidRDefault="00F576A7" w:rsidP="00E24EE7">
      <w:pPr>
        <w:pStyle w:val="ListParagraph"/>
        <w:numPr>
          <w:ilvl w:val="1"/>
          <w:numId w:val="14"/>
        </w:numPr>
        <w:rPr>
          <w:lang w:val="et-EE"/>
        </w:rPr>
      </w:pPr>
      <w:r w:rsidRPr="00F576A7">
        <w:rPr>
          <w:lang w:val="et-EE"/>
        </w:rPr>
        <w:t>UN1760: 37 tonni sööbivat vedelikku 10-</w:t>
      </w:r>
      <w:r w:rsidR="00715919">
        <w:rPr>
          <w:lang w:val="et-EE"/>
        </w:rPr>
        <w:t xml:space="preserve">, </w:t>
      </w:r>
      <w:r w:rsidRPr="00F576A7">
        <w:rPr>
          <w:lang w:val="et-EE"/>
        </w:rPr>
        <w:t>20</w:t>
      </w:r>
      <w:r w:rsidR="00715919">
        <w:rPr>
          <w:lang w:val="et-EE"/>
        </w:rPr>
        <w:t>-</w:t>
      </w:r>
      <w:r w:rsidRPr="00F576A7">
        <w:rPr>
          <w:lang w:val="et-EE"/>
        </w:rPr>
        <w:t>liitristes kanistrites.</w:t>
      </w:r>
    </w:p>
    <w:p w14:paraId="0890310C" w14:textId="5EA35BFE" w:rsidR="001E049E" w:rsidRDefault="001E049E" w:rsidP="00E24EE7">
      <w:pPr>
        <w:pStyle w:val="ListParagraph"/>
        <w:numPr>
          <w:ilvl w:val="1"/>
          <w:numId w:val="14"/>
        </w:numPr>
        <w:rPr>
          <w:lang w:val="et-EE"/>
        </w:rPr>
      </w:pPr>
      <w:r>
        <w:rPr>
          <w:lang w:val="et-EE"/>
        </w:rPr>
        <w:t xml:space="preserve">UN3264: 43,5 tonni </w:t>
      </w:r>
      <w:r w:rsidR="00FC602B">
        <w:rPr>
          <w:lang w:val="et-EE"/>
        </w:rPr>
        <w:t xml:space="preserve">sööbivat happelist </w:t>
      </w:r>
      <w:r w:rsidR="00E54CC4">
        <w:rPr>
          <w:lang w:val="et-EE"/>
        </w:rPr>
        <w:t xml:space="preserve">anorgaanilist </w:t>
      </w:r>
      <w:r w:rsidR="00FC602B">
        <w:rPr>
          <w:lang w:val="et-EE"/>
        </w:rPr>
        <w:t xml:space="preserve">vedelikku </w:t>
      </w:r>
      <w:r w:rsidR="005D49F3">
        <w:rPr>
          <w:lang w:val="et-EE"/>
        </w:rPr>
        <w:t>10-</w:t>
      </w:r>
      <w:r w:rsidR="00A33892">
        <w:rPr>
          <w:lang w:val="et-EE"/>
        </w:rPr>
        <w:t>, 25</w:t>
      </w:r>
      <w:r w:rsidR="0072613E">
        <w:rPr>
          <w:lang w:val="et-EE"/>
        </w:rPr>
        <w:t>-</w:t>
      </w:r>
      <w:r w:rsidR="00A33892">
        <w:rPr>
          <w:lang w:val="et-EE"/>
        </w:rPr>
        <w:t xml:space="preserve">, </w:t>
      </w:r>
      <w:r w:rsidR="00160EB2">
        <w:rPr>
          <w:lang w:val="et-EE"/>
        </w:rPr>
        <w:t xml:space="preserve">60-, </w:t>
      </w:r>
      <w:r w:rsidR="005D49F3">
        <w:rPr>
          <w:lang w:val="et-EE"/>
        </w:rPr>
        <w:t>200-liitriste</w:t>
      </w:r>
      <w:r w:rsidR="00C81AA6">
        <w:rPr>
          <w:lang w:val="et-EE"/>
        </w:rPr>
        <w:t>s kanistrites/</w:t>
      </w:r>
      <w:r w:rsidR="005D49F3">
        <w:rPr>
          <w:lang w:val="et-EE"/>
        </w:rPr>
        <w:t xml:space="preserve"> vaatide</w:t>
      </w:r>
      <w:r w:rsidR="00C81AA6">
        <w:rPr>
          <w:lang w:val="et-EE"/>
        </w:rPr>
        <w:t>s</w:t>
      </w:r>
      <w:r w:rsidR="005D49F3">
        <w:rPr>
          <w:lang w:val="et-EE"/>
        </w:rPr>
        <w:t>.</w:t>
      </w:r>
    </w:p>
    <w:p w14:paraId="436CEAF4" w14:textId="77777777" w:rsidR="00EE7100" w:rsidRDefault="00EE7100" w:rsidP="00E24EE7">
      <w:pPr>
        <w:pStyle w:val="ListParagraph"/>
        <w:numPr>
          <w:ilvl w:val="1"/>
          <w:numId w:val="14"/>
        </w:numPr>
        <w:rPr>
          <w:lang w:val="et-EE"/>
        </w:rPr>
      </w:pPr>
      <w:r>
        <w:rPr>
          <w:lang w:val="et-EE"/>
        </w:rPr>
        <w:t>P</w:t>
      </w:r>
      <w:r w:rsidR="00B923D6">
        <w:rPr>
          <w:lang w:val="et-EE"/>
        </w:rPr>
        <w:t>õlevmaterjal</w:t>
      </w:r>
      <w:r w:rsidR="00AB4974">
        <w:rPr>
          <w:lang w:val="et-EE"/>
        </w:rPr>
        <w:t xml:space="preserve">: 122 tonni õlisid </w:t>
      </w:r>
      <w:r w:rsidR="00B7761F">
        <w:rPr>
          <w:lang w:val="et-EE"/>
        </w:rPr>
        <w:t>200-liitristes vaatides</w:t>
      </w:r>
      <w:r>
        <w:rPr>
          <w:lang w:val="et-EE"/>
        </w:rPr>
        <w:t>.</w:t>
      </w:r>
    </w:p>
    <w:p w14:paraId="01D1BE24" w14:textId="71B89292" w:rsidR="00581DF8" w:rsidRDefault="00EE7100" w:rsidP="00E24EE7">
      <w:pPr>
        <w:pStyle w:val="ListParagraph"/>
        <w:numPr>
          <w:ilvl w:val="1"/>
          <w:numId w:val="14"/>
        </w:numPr>
        <w:rPr>
          <w:lang w:val="et-EE"/>
        </w:rPr>
      </w:pPr>
      <w:r>
        <w:rPr>
          <w:lang w:val="et-EE"/>
        </w:rPr>
        <w:t xml:space="preserve">Põlevmaterjal: </w:t>
      </w:r>
      <w:r w:rsidR="00B7761F">
        <w:rPr>
          <w:lang w:val="et-EE"/>
        </w:rPr>
        <w:t xml:space="preserve">9 tonni määrdeaineid </w:t>
      </w:r>
      <w:r w:rsidR="006D5079">
        <w:rPr>
          <w:lang w:val="et-EE"/>
        </w:rPr>
        <w:t>200-liitristes vaatides.</w:t>
      </w:r>
    </w:p>
    <w:p w14:paraId="35652E77" w14:textId="44BB5DB1" w:rsidR="006718CF" w:rsidRPr="006718CF" w:rsidRDefault="006718CF" w:rsidP="006718CF">
      <w:pPr>
        <w:pStyle w:val="ListParagraph"/>
        <w:numPr>
          <w:ilvl w:val="1"/>
          <w:numId w:val="14"/>
        </w:numPr>
        <w:rPr>
          <w:lang w:val="et-EE"/>
        </w:rPr>
      </w:pPr>
      <w:r>
        <w:rPr>
          <w:lang w:val="et-EE"/>
        </w:rPr>
        <w:t>Põlevmaterjal: u. 70 tonni puidust kaubaaluseid.</w:t>
      </w:r>
    </w:p>
    <w:p w14:paraId="2A0C0AED" w14:textId="4F26F04D" w:rsidR="006D5079" w:rsidRDefault="006D5079" w:rsidP="006D5079">
      <w:pPr>
        <w:pStyle w:val="ListParagraph"/>
        <w:numPr>
          <w:ilvl w:val="0"/>
          <w:numId w:val="0"/>
        </w:numPr>
        <w:ind w:left="720"/>
        <w:rPr>
          <w:lang w:val="et-EE"/>
        </w:rPr>
      </w:pPr>
      <w:r>
        <w:rPr>
          <w:lang w:val="et-EE"/>
        </w:rPr>
        <w:t>C-löövis ladustat</w:t>
      </w:r>
      <w:r w:rsidR="00CA1EC6">
        <w:rPr>
          <w:lang w:val="et-EE"/>
        </w:rPr>
        <w:t>akse:</w:t>
      </w:r>
    </w:p>
    <w:p w14:paraId="05403277" w14:textId="5C5F881A" w:rsidR="00CA1EC6" w:rsidRDefault="00757262" w:rsidP="00CA1EC6">
      <w:pPr>
        <w:pStyle w:val="ListParagraph"/>
        <w:numPr>
          <w:ilvl w:val="1"/>
          <w:numId w:val="14"/>
        </w:numPr>
        <w:rPr>
          <w:lang w:val="et-EE"/>
        </w:rPr>
      </w:pPr>
      <w:r>
        <w:rPr>
          <w:lang w:val="et-EE"/>
        </w:rPr>
        <w:t>Põlevmaterjal: 195 tonni rehve.</w:t>
      </w:r>
    </w:p>
    <w:p w14:paraId="460145E5" w14:textId="54130905" w:rsidR="00A4756F" w:rsidRPr="00A4756F" w:rsidRDefault="00A4756F" w:rsidP="00A4756F">
      <w:pPr>
        <w:pStyle w:val="ListParagraph"/>
        <w:numPr>
          <w:ilvl w:val="1"/>
          <w:numId w:val="14"/>
        </w:numPr>
        <w:rPr>
          <w:lang w:val="et-EE"/>
        </w:rPr>
      </w:pPr>
      <w:r>
        <w:rPr>
          <w:lang w:val="et-EE"/>
        </w:rPr>
        <w:t>Põlevmaterjal: u. 70 tonni puidust kaubaaluseid.</w:t>
      </w:r>
    </w:p>
    <w:p w14:paraId="3EC035B1" w14:textId="6D28B50E" w:rsidR="00B424AE" w:rsidRDefault="00B424AE" w:rsidP="00B3167C">
      <w:pPr>
        <w:pStyle w:val="ListParagraph"/>
        <w:numPr>
          <w:ilvl w:val="0"/>
          <w:numId w:val="0"/>
        </w:numPr>
        <w:ind w:left="720"/>
        <w:rPr>
          <w:lang w:val="et-EE"/>
        </w:rPr>
      </w:pPr>
      <w:r>
        <w:rPr>
          <w:lang w:val="et-EE"/>
        </w:rPr>
        <w:t xml:space="preserve">Hoone 11: </w:t>
      </w:r>
      <w:r w:rsidR="00EB4F2A" w:rsidRPr="00EB4F2A">
        <w:rPr>
          <w:lang w:val="et-EE"/>
        </w:rPr>
        <w:t>PVC kattega metallist kandekonstruktsiooniga laohall. Tulepüsivusklass TP3 – tuld kartev hoone, tulepüsivusaeg on normeerimata.</w:t>
      </w:r>
    </w:p>
    <w:p w14:paraId="04486E57" w14:textId="4F166FC8" w:rsidR="00B424AE" w:rsidRDefault="00B3167C" w:rsidP="00B3167C">
      <w:pPr>
        <w:pStyle w:val="ListParagraph"/>
        <w:numPr>
          <w:ilvl w:val="1"/>
          <w:numId w:val="14"/>
        </w:numPr>
        <w:rPr>
          <w:lang w:val="et-EE"/>
        </w:rPr>
      </w:pPr>
      <w:r>
        <w:rPr>
          <w:lang w:val="et-EE"/>
        </w:rPr>
        <w:t>Põlevmaterjal: 125 tonni rehve.</w:t>
      </w:r>
    </w:p>
    <w:p w14:paraId="3858483E" w14:textId="5A067E35" w:rsidR="00065089" w:rsidRPr="00065089" w:rsidRDefault="00065089" w:rsidP="00065089">
      <w:pPr>
        <w:pStyle w:val="ListParagraph"/>
        <w:numPr>
          <w:ilvl w:val="1"/>
          <w:numId w:val="14"/>
        </w:numPr>
        <w:rPr>
          <w:lang w:val="et-EE"/>
        </w:rPr>
      </w:pPr>
      <w:r w:rsidRPr="00065089">
        <w:rPr>
          <w:lang w:val="et-EE"/>
        </w:rPr>
        <w:t xml:space="preserve">Põlevmaterjal: u. </w:t>
      </w:r>
      <w:r w:rsidR="004D58D5">
        <w:rPr>
          <w:lang w:val="et-EE"/>
        </w:rPr>
        <w:t>10</w:t>
      </w:r>
      <w:r w:rsidRPr="00065089">
        <w:rPr>
          <w:lang w:val="et-EE"/>
        </w:rPr>
        <w:t xml:space="preserve"> tonni puidust kaubaaluseid.</w:t>
      </w:r>
    </w:p>
    <w:p w14:paraId="56F690AB" w14:textId="77777777" w:rsidR="00F576A7" w:rsidRPr="00F576A7" w:rsidRDefault="00F576A7" w:rsidP="00F576A7">
      <w:pPr>
        <w:pStyle w:val="ListParagraph"/>
        <w:numPr>
          <w:ilvl w:val="0"/>
          <w:numId w:val="0"/>
        </w:numPr>
        <w:ind w:left="1440"/>
        <w:rPr>
          <w:lang w:val="et-EE"/>
        </w:rPr>
      </w:pPr>
    </w:p>
    <w:p w14:paraId="48402057" w14:textId="58B84025" w:rsidR="00EA67EC" w:rsidRDefault="00EA67EC" w:rsidP="000E0B52">
      <w:pPr>
        <w:pStyle w:val="ListParagraph"/>
        <w:numPr>
          <w:ilvl w:val="0"/>
          <w:numId w:val="14"/>
        </w:numPr>
        <w:rPr>
          <w:lang w:val="et-EE"/>
        </w:rPr>
      </w:pPr>
      <w:r w:rsidRPr="003319C1">
        <w:rPr>
          <w:lang w:val="et-EE"/>
        </w:rPr>
        <w:t>Keskladu (</w:t>
      </w:r>
      <w:r w:rsidR="00CC45A5">
        <w:rPr>
          <w:lang w:val="et-EE"/>
        </w:rPr>
        <w:t xml:space="preserve">hooned </w:t>
      </w:r>
      <w:r w:rsidRPr="003319C1">
        <w:rPr>
          <w:lang w:val="et-EE"/>
        </w:rPr>
        <w:t>3, 4, 5, 6)</w:t>
      </w:r>
      <w:r w:rsidR="00552B60">
        <w:rPr>
          <w:lang w:val="et-EE"/>
        </w:rPr>
        <w:t>. Keskla</w:t>
      </w:r>
      <w:r w:rsidR="003370B6">
        <w:rPr>
          <w:lang w:val="et-EE"/>
        </w:rPr>
        <w:t>du</w:t>
      </w:r>
      <w:r w:rsidR="002F23C0">
        <w:rPr>
          <w:lang w:val="et-EE"/>
        </w:rPr>
        <w:t xml:space="preserve"> </w:t>
      </w:r>
      <w:r w:rsidR="000E0B52">
        <w:rPr>
          <w:lang w:val="et-EE"/>
        </w:rPr>
        <w:t>ja</w:t>
      </w:r>
      <w:r w:rsidR="002F23C0">
        <w:rPr>
          <w:lang w:val="et-EE"/>
        </w:rPr>
        <w:t>guneb neljaks eraldiseisvaks</w:t>
      </w:r>
      <w:r w:rsidR="000E0B52" w:rsidRPr="001C7B7F">
        <w:rPr>
          <w:lang w:val="et-EE"/>
        </w:rPr>
        <w:t xml:space="preserve"> tuletõkketsooniks</w:t>
      </w:r>
      <w:r w:rsidR="00342C78">
        <w:rPr>
          <w:lang w:val="et-EE"/>
        </w:rPr>
        <w:t>.</w:t>
      </w:r>
      <w:r w:rsidR="00C51051">
        <w:rPr>
          <w:lang w:val="et-EE"/>
        </w:rPr>
        <w:t xml:space="preserve"> </w:t>
      </w:r>
    </w:p>
    <w:p w14:paraId="271F3500" w14:textId="4CFA2F9D" w:rsidR="00F56BB1" w:rsidRPr="000E0B52" w:rsidRDefault="00F56BB1" w:rsidP="00F56BB1">
      <w:pPr>
        <w:pStyle w:val="ListParagraph"/>
        <w:numPr>
          <w:ilvl w:val="0"/>
          <w:numId w:val="0"/>
        </w:numPr>
        <w:ind w:left="720"/>
        <w:rPr>
          <w:lang w:val="et-EE"/>
        </w:rPr>
      </w:pPr>
      <w:r>
        <w:rPr>
          <w:lang w:val="et-EE"/>
        </w:rPr>
        <w:t>Hoone</w:t>
      </w:r>
      <w:r w:rsidR="007C69C6">
        <w:rPr>
          <w:lang w:val="et-EE"/>
        </w:rPr>
        <w:t xml:space="preserve"> 4:</w:t>
      </w:r>
      <w:r w:rsidR="00342C78">
        <w:rPr>
          <w:lang w:val="et-EE"/>
        </w:rPr>
        <w:t xml:space="preserve"> tulepüsivusklassiga TP1, tulepüsivusega vähemalt 60 min.</w:t>
      </w:r>
    </w:p>
    <w:p w14:paraId="00C85EA3" w14:textId="7AFB6003" w:rsidR="003E156D" w:rsidRPr="00D026AF" w:rsidRDefault="009A28AE" w:rsidP="00924E45">
      <w:pPr>
        <w:pStyle w:val="ListParagraph"/>
        <w:numPr>
          <w:ilvl w:val="1"/>
          <w:numId w:val="14"/>
        </w:numPr>
        <w:rPr>
          <w:lang w:val="et-EE"/>
        </w:rPr>
      </w:pPr>
      <w:r w:rsidRPr="00D026AF">
        <w:rPr>
          <w:lang w:val="et-EE"/>
        </w:rPr>
        <w:t>UN</w:t>
      </w:r>
      <w:r w:rsidR="00BC42BB" w:rsidRPr="00D026AF">
        <w:rPr>
          <w:lang w:val="et-EE"/>
        </w:rPr>
        <w:t xml:space="preserve">1479: 0,1 tonni </w:t>
      </w:r>
      <w:r w:rsidR="00E53E8E" w:rsidRPr="00D026AF">
        <w:rPr>
          <w:lang w:val="et-EE"/>
        </w:rPr>
        <w:t>sporitsiidse</w:t>
      </w:r>
      <w:r w:rsidR="00F6427A" w:rsidRPr="00D026AF">
        <w:rPr>
          <w:lang w:val="et-EE"/>
        </w:rPr>
        <w:t>i</w:t>
      </w:r>
      <w:r w:rsidR="00E53E8E" w:rsidRPr="00D026AF">
        <w:rPr>
          <w:lang w:val="et-EE"/>
        </w:rPr>
        <w:t>d puhastus</w:t>
      </w:r>
      <w:r w:rsidR="00FF4DCD" w:rsidRPr="00D026AF">
        <w:rPr>
          <w:lang w:val="et-EE"/>
        </w:rPr>
        <w:t>räti</w:t>
      </w:r>
      <w:r w:rsidR="00F6427A" w:rsidRPr="00D026AF">
        <w:rPr>
          <w:lang w:val="et-EE"/>
        </w:rPr>
        <w:t>kuid</w:t>
      </w:r>
      <w:r w:rsidR="006C340D" w:rsidRPr="00D026AF">
        <w:rPr>
          <w:lang w:val="et-EE"/>
        </w:rPr>
        <w:t xml:space="preserve"> 0,64 kg pakendites.</w:t>
      </w:r>
    </w:p>
    <w:p w14:paraId="3D9BA4A5" w14:textId="189F5385" w:rsidR="00414B31" w:rsidRDefault="00414B31" w:rsidP="00414B31">
      <w:pPr>
        <w:pStyle w:val="ListParagraph"/>
        <w:numPr>
          <w:ilvl w:val="1"/>
          <w:numId w:val="14"/>
        </w:numPr>
        <w:rPr>
          <w:lang w:val="et-EE"/>
        </w:rPr>
      </w:pPr>
      <w:r w:rsidRPr="00D026AF">
        <w:rPr>
          <w:lang w:val="et-EE"/>
        </w:rPr>
        <w:t>UN3175: 1 tonn tahkeid aineid (näiteks ettevalmistatud segud ja jäätmed), milles on tuleohtlikke vedelikke, N.O.S., leekpunktiga kuni 60 °c 0,64 kg pakendis.</w:t>
      </w:r>
    </w:p>
    <w:p w14:paraId="6BCFB1B2" w14:textId="512A4105" w:rsidR="002B7E9D" w:rsidRPr="00F53956" w:rsidRDefault="00F53956" w:rsidP="00F53956">
      <w:pPr>
        <w:pStyle w:val="ListParagraph"/>
        <w:numPr>
          <w:ilvl w:val="1"/>
          <w:numId w:val="14"/>
        </w:numPr>
        <w:rPr>
          <w:lang w:val="et-EE"/>
        </w:rPr>
      </w:pPr>
      <w:r>
        <w:rPr>
          <w:lang w:val="et-EE"/>
        </w:rPr>
        <w:t>Põlevmaterjal: u. 90 tonni puidust kaubaaluseid.</w:t>
      </w:r>
    </w:p>
    <w:p w14:paraId="32394F2D" w14:textId="7FA44BE1" w:rsidR="007C69C6" w:rsidRPr="00D026AF" w:rsidRDefault="007C69C6" w:rsidP="007C69C6">
      <w:pPr>
        <w:pStyle w:val="ListParagraph"/>
        <w:numPr>
          <w:ilvl w:val="0"/>
          <w:numId w:val="0"/>
        </w:numPr>
        <w:ind w:left="720"/>
        <w:rPr>
          <w:lang w:val="et-EE"/>
        </w:rPr>
      </w:pPr>
      <w:r>
        <w:rPr>
          <w:lang w:val="et-EE"/>
        </w:rPr>
        <w:t>Hoone 5:</w:t>
      </w:r>
      <w:r w:rsidR="00342C78">
        <w:rPr>
          <w:lang w:val="et-EE"/>
        </w:rPr>
        <w:t xml:space="preserve"> tulepüsivusklassiga TP1, tulepüsivusega vähemalt 60 min.</w:t>
      </w:r>
    </w:p>
    <w:p w14:paraId="5DAA94AA" w14:textId="3108ED26" w:rsidR="00B938BD" w:rsidRPr="00D026AF" w:rsidRDefault="00EE7D25" w:rsidP="006275CB">
      <w:pPr>
        <w:pStyle w:val="ListParagraph"/>
        <w:numPr>
          <w:ilvl w:val="1"/>
          <w:numId w:val="14"/>
        </w:numPr>
        <w:rPr>
          <w:lang w:val="et-EE"/>
        </w:rPr>
      </w:pPr>
      <w:r w:rsidRPr="00D026AF">
        <w:rPr>
          <w:lang w:val="et-EE"/>
        </w:rPr>
        <w:t>UN</w:t>
      </w:r>
      <w:r w:rsidR="001B08A2" w:rsidRPr="00D026AF">
        <w:rPr>
          <w:lang w:val="et-EE"/>
        </w:rPr>
        <w:t xml:space="preserve">1987: 12,4 tonni </w:t>
      </w:r>
      <w:r w:rsidR="00A06797" w:rsidRPr="00D026AF">
        <w:rPr>
          <w:lang w:val="et-EE"/>
        </w:rPr>
        <w:t>alkoholi</w:t>
      </w:r>
      <w:r w:rsidR="00AA6D54" w:rsidRPr="00D026AF">
        <w:rPr>
          <w:lang w:val="et-EE"/>
        </w:rPr>
        <w:t>, N.O.S</w:t>
      </w:r>
      <w:r w:rsidR="00A766E4" w:rsidRPr="00D026AF">
        <w:rPr>
          <w:lang w:val="et-EE"/>
        </w:rPr>
        <w:t xml:space="preserve"> 4-liitrites kanistrites</w:t>
      </w:r>
      <w:r w:rsidR="00461F46" w:rsidRPr="00D026AF">
        <w:rPr>
          <w:lang w:val="et-EE"/>
        </w:rPr>
        <w:t>.</w:t>
      </w:r>
    </w:p>
    <w:p w14:paraId="2190B4EE" w14:textId="06B6A186" w:rsidR="00C920F2" w:rsidRPr="00D026AF" w:rsidRDefault="00764463" w:rsidP="00924E45">
      <w:pPr>
        <w:pStyle w:val="ListParagraph"/>
        <w:numPr>
          <w:ilvl w:val="1"/>
          <w:numId w:val="14"/>
        </w:numPr>
        <w:rPr>
          <w:lang w:val="et-EE"/>
        </w:rPr>
      </w:pPr>
      <w:r w:rsidRPr="00D026AF">
        <w:rPr>
          <w:lang w:val="et-EE"/>
        </w:rPr>
        <w:t>UN1992:</w:t>
      </w:r>
      <w:r w:rsidR="007C69C6">
        <w:rPr>
          <w:lang w:val="et-EE"/>
        </w:rPr>
        <w:t xml:space="preserve"> </w:t>
      </w:r>
      <w:r w:rsidR="00F8115C" w:rsidRPr="00D026AF">
        <w:rPr>
          <w:lang w:val="et-EE"/>
        </w:rPr>
        <w:t xml:space="preserve">20 tonni </w:t>
      </w:r>
      <w:r w:rsidR="009503DB" w:rsidRPr="00D026AF">
        <w:rPr>
          <w:lang w:val="et-EE"/>
        </w:rPr>
        <w:t>lõhnastamata tuuleklaasi</w:t>
      </w:r>
      <w:r w:rsidR="00DD2851" w:rsidRPr="00D026AF">
        <w:rPr>
          <w:lang w:val="et-EE"/>
        </w:rPr>
        <w:t>pesu</w:t>
      </w:r>
      <w:r w:rsidR="009503DB" w:rsidRPr="00D026AF">
        <w:rPr>
          <w:lang w:val="et-EE"/>
        </w:rPr>
        <w:t>vedelikku</w:t>
      </w:r>
      <w:r w:rsidR="00F8115C" w:rsidRPr="00D026AF">
        <w:rPr>
          <w:lang w:val="et-EE"/>
        </w:rPr>
        <w:t xml:space="preserve"> </w:t>
      </w:r>
      <w:r w:rsidR="00DD2851" w:rsidRPr="00D026AF">
        <w:rPr>
          <w:lang w:val="et-EE"/>
        </w:rPr>
        <w:t xml:space="preserve">4-liitristes kanistrites. </w:t>
      </w:r>
    </w:p>
    <w:p w14:paraId="7BEF1890" w14:textId="2731EDC1" w:rsidR="00414B31" w:rsidRDefault="00414B31" w:rsidP="00414B31">
      <w:pPr>
        <w:pStyle w:val="ListParagraph"/>
        <w:numPr>
          <w:ilvl w:val="1"/>
          <w:numId w:val="14"/>
        </w:numPr>
        <w:rPr>
          <w:lang w:val="et-EE"/>
        </w:rPr>
      </w:pPr>
      <w:r w:rsidRPr="00D026AF">
        <w:rPr>
          <w:lang w:val="et-EE"/>
        </w:rPr>
        <w:t>UN1139:</w:t>
      </w:r>
      <w:r w:rsidR="007C69C6">
        <w:rPr>
          <w:lang w:val="et-EE"/>
        </w:rPr>
        <w:t xml:space="preserve"> </w:t>
      </w:r>
      <w:r w:rsidRPr="00D026AF">
        <w:rPr>
          <w:lang w:val="et-EE"/>
        </w:rPr>
        <w:t>0,3 tonni pinnakattelahust (korrosiooni inhibiitor) 203-liitristes</w:t>
      </w:r>
      <w:r>
        <w:rPr>
          <w:lang w:val="et-EE"/>
        </w:rPr>
        <w:t xml:space="preserve"> vaatides.</w:t>
      </w:r>
    </w:p>
    <w:p w14:paraId="7D0BE0C7" w14:textId="1ACCF17C" w:rsidR="00E30D37" w:rsidRDefault="006A50B7" w:rsidP="00E30D37">
      <w:pPr>
        <w:pStyle w:val="ListParagraph"/>
        <w:numPr>
          <w:ilvl w:val="1"/>
          <w:numId w:val="14"/>
        </w:numPr>
        <w:rPr>
          <w:lang w:val="et-EE"/>
        </w:rPr>
      </w:pPr>
      <w:r>
        <w:rPr>
          <w:lang w:val="et-EE"/>
        </w:rPr>
        <w:t>P</w:t>
      </w:r>
      <w:r w:rsidR="00E30D37">
        <w:rPr>
          <w:lang w:val="et-EE"/>
        </w:rPr>
        <w:t xml:space="preserve">õlevmaterjal: </w:t>
      </w:r>
      <w:r>
        <w:rPr>
          <w:lang w:val="et-EE"/>
        </w:rPr>
        <w:t>45</w:t>
      </w:r>
      <w:r w:rsidR="00E30D37">
        <w:rPr>
          <w:lang w:val="et-EE"/>
        </w:rPr>
        <w:t xml:space="preserve"> tonni õlisid 200-liitristes vaatides</w:t>
      </w:r>
      <w:r w:rsidR="00C42F46">
        <w:rPr>
          <w:lang w:val="et-EE"/>
        </w:rPr>
        <w:t>.</w:t>
      </w:r>
    </w:p>
    <w:p w14:paraId="0DBC6ECF" w14:textId="5C364760" w:rsidR="005072E1" w:rsidRPr="005072E1" w:rsidRDefault="005072E1" w:rsidP="005072E1">
      <w:pPr>
        <w:pStyle w:val="ListParagraph"/>
        <w:numPr>
          <w:ilvl w:val="1"/>
          <w:numId w:val="14"/>
        </w:numPr>
        <w:rPr>
          <w:lang w:val="et-EE"/>
        </w:rPr>
      </w:pPr>
      <w:r>
        <w:rPr>
          <w:lang w:val="et-EE"/>
        </w:rPr>
        <w:t xml:space="preserve">Põlevmaterjal: u. </w:t>
      </w:r>
      <w:r w:rsidR="00DB39C4">
        <w:rPr>
          <w:lang w:val="et-EE"/>
        </w:rPr>
        <w:t>10</w:t>
      </w:r>
      <w:r>
        <w:rPr>
          <w:lang w:val="et-EE"/>
        </w:rPr>
        <w:t xml:space="preserve"> tonni puidust kaubaaluseid.</w:t>
      </w:r>
    </w:p>
    <w:p w14:paraId="44546CB6" w14:textId="5FCA87EB" w:rsidR="00C42F46" w:rsidRPr="00342C78" w:rsidRDefault="00C42F46" w:rsidP="0086475C">
      <w:pPr>
        <w:spacing w:before="0" w:line="240" w:lineRule="auto"/>
        <w:ind w:left="792"/>
        <w:rPr>
          <w:lang w:val="et-EE"/>
        </w:rPr>
      </w:pPr>
      <w:r>
        <w:rPr>
          <w:lang w:val="et-EE"/>
        </w:rPr>
        <w:t>Hoone 6:</w:t>
      </w:r>
      <w:r w:rsidR="00342C78">
        <w:rPr>
          <w:lang w:val="et-EE"/>
        </w:rPr>
        <w:t xml:space="preserve"> </w:t>
      </w:r>
      <w:r w:rsidR="00342C78" w:rsidRPr="003319C1">
        <w:rPr>
          <w:lang w:val="et-EE"/>
        </w:rPr>
        <w:t>PVC kattega metallist kandekonstruktsiooniga laohall. Tulepüsivus</w:t>
      </w:r>
      <w:r w:rsidR="0086475C">
        <w:rPr>
          <w:lang w:val="et-EE"/>
        </w:rPr>
        <w:t>-</w:t>
      </w:r>
      <w:r w:rsidR="00342C78" w:rsidRPr="003319C1">
        <w:rPr>
          <w:lang w:val="et-EE"/>
        </w:rPr>
        <w:t>klass TP3 – tuld kartev hoone, tulepüsivusaeg on normeerimata</w:t>
      </w:r>
      <w:r w:rsidR="009779F9">
        <w:rPr>
          <w:lang w:val="et-EE"/>
        </w:rPr>
        <w:t>.</w:t>
      </w:r>
    </w:p>
    <w:p w14:paraId="21B1DA9E" w14:textId="150C2DBD" w:rsidR="00EE7100" w:rsidRDefault="00C42F46" w:rsidP="00E24EE7">
      <w:pPr>
        <w:pStyle w:val="ListParagraph"/>
        <w:numPr>
          <w:ilvl w:val="0"/>
          <w:numId w:val="0"/>
        </w:numPr>
        <w:ind w:left="1440"/>
        <w:rPr>
          <w:lang w:val="et-EE"/>
        </w:rPr>
      </w:pPr>
      <w:r w:rsidRPr="005072E1">
        <w:rPr>
          <w:lang w:val="et-EE"/>
        </w:rPr>
        <w:t>Põlevmate</w:t>
      </w:r>
      <w:r w:rsidR="00473A63" w:rsidRPr="005072E1">
        <w:rPr>
          <w:lang w:val="et-EE"/>
        </w:rPr>
        <w:t>r</w:t>
      </w:r>
      <w:r w:rsidRPr="005072E1">
        <w:rPr>
          <w:lang w:val="et-EE"/>
        </w:rPr>
        <w:t>jal</w:t>
      </w:r>
      <w:r w:rsidR="00473A63" w:rsidRPr="005072E1">
        <w:rPr>
          <w:lang w:val="et-EE"/>
        </w:rPr>
        <w:t>: 280 tonni õlisid 200-liitristes vaatides.</w:t>
      </w:r>
    </w:p>
    <w:p w14:paraId="720ACC82" w14:textId="77777777" w:rsidR="0099317C" w:rsidRDefault="005072E1" w:rsidP="0099317C">
      <w:pPr>
        <w:pStyle w:val="ListParagraph"/>
        <w:numPr>
          <w:ilvl w:val="1"/>
          <w:numId w:val="14"/>
        </w:numPr>
        <w:rPr>
          <w:lang w:val="et-EE"/>
        </w:rPr>
      </w:pPr>
      <w:r>
        <w:rPr>
          <w:lang w:val="et-EE"/>
        </w:rPr>
        <w:t>Põlevmaterjal: u. 5 tonni puidust kaubaaluseid.</w:t>
      </w:r>
    </w:p>
    <w:p w14:paraId="6F705A3F" w14:textId="00A5C420" w:rsidR="00EA67EC" w:rsidRPr="0099317C" w:rsidRDefault="00FB6C9B" w:rsidP="00FB6C9B">
      <w:pPr>
        <w:pStyle w:val="ListParagraph"/>
        <w:numPr>
          <w:ilvl w:val="0"/>
          <w:numId w:val="0"/>
        </w:numPr>
        <w:ind w:left="720"/>
        <w:rPr>
          <w:lang w:val="et-EE"/>
        </w:rPr>
      </w:pPr>
      <w:r>
        <w:rPr>
          <w:lang w:val="et-EE"/>
        </w:rPr>
        <w:t>H</w:t>
      </w:r>
      <w:r w:rsidR="00DD5C0D" w:rsidRPr="0099317C">
        <w:rPr>
          <w:lang w:val="et-EE"/>
        </w:rPr>
        <w:t xml:space="preserve">oone </w:t>
      </w:r>
      <w:r w:rsidR="00EA67EC" w:rsidRPr="0099317C">
        <w:rPr>
          <w:lang w:val="et-EE"/>
        </w:rPr>
        <w:t>10</w:t>
      </w:r>
      <w:r w:rsidR="000518F0" w:rsidRPr="0099317C">
        <w:rPr>
          <w:lang w:val="et-EE"/>
        </w:rPr>
        <w:t>:</w:t>
      </w:r>
      <w:r w:rsidR="00CF4C5C" w:rsidRPr="0099317C">
        <w:rPr>
          <w:lang w:val="et-EE"/>
        </w:rPr>
        <w:t xml:space="preserve"> </w:t>
      </w:r>
      <w:r w:rsidR="000D2C1E">
        <w:rPr>
          <w:lang w:val="et-EE"/>
        </w:rPr>
        <w:t xml:space="preserve">viilhall </w:t>
      </w:r>
      <w:r w:rsidR="00CF4C5C" w:rsidRPr="0099317C">
        <w:rPr>
          <w:lang w:val="et-EE"/>
        </w:rPr>
        <w:t>tulepüsivusklassi</w:t>
      </w:r>
      <w:r w:rsidR="00870D48" w:rsidRPr="0099317C">
        <w:rPr>
          <w:lang w:val="et-EE"/>
        </w:rPr>
        <w:t>ga</w:t>
      </w:r>
      <w:r w:rsidR="00CF4C5C" w:rsidRPr="0099317C">
        <w:rPr>
          <w:lang w:val="et-EE"/>
        </w:rPr>
        <w:t xml:space="preserve"> TP3– tuld kartev hoone, </w:t>
      </w:r>
      <w:r w:rsidR="00870D48" w:rsidRPr="0099317C">
        <w:rPr>
          <w:lang w:val="et-EE"/>
        </w:rPr>
        <w:t xml:space="preserve">normeerimata </w:t>
      </w:r>
      <w:r w:rsidR="00CF4C5C" w:rsidRPr="0099317C">
        <w:rPr>
          <w:lang w:val="et-EE"/>
        </w:rPr>
        <w:t>tulepüsivusa</w:t>
      </w:r>
      <w:r w:rsidR="00870D48" w:rsidRPr="0099317C">
        <w:rPr>
          <w:lang w:val="et-EE"/>
        </w:rPr>
        <w:t>jaga.</w:t>
      </w:r>
    </w:p>
    <w:p w14:paraId="7C3B8C9B" w14:textId="4A6E44C3" w:rsidR="002E5511" w:rsidRDefault="0029231E" w:rsidP="002E5511">
      <w:pPr>
        <w:pStyle w:val="ListParagraph"/>
        <w:numPr>
          <w:ilvl w:val="1"/>
          <w:numId w:val="14"/>
        </w:numPr>
        <w:rPr>
          <w:lang w:val="et-EE"/>
        </w:rPr>
      </w:pPr>
      <w:r>
        <w:rPr>
          <w:lang w:val="et-EE"/>
        </w:rPr>
        <w:t>UN</w:t>
      </w:r>
      <w:r w:rsidR="00775B09">
        <w:rPr>
          <w:lang w:val="et-EE"/>
        </w:rPr>
        <w:t xml:space="preserve">3159: </w:t>
      </w:r>
      <w:r w:rsidR="00A3119F">
        <w:rPr>
          <w:lang w:val="et-EE"/>
        </w:rPr>
        <w:t xml:space="preserve">4,5 tonni </w:t>
      </w:r>
      <w:r w:rsidR="002E5511" w:rsidRPr="002E5511">
        <w:rPr>
          <w:lang w:val="et-EE"/>
        </w:rPr>
        <w:t>1,1,1,2-</w:t>
      </w:r>
      <w:r w:rsidR="005413CA" w:rsidRPr="002E5511">
        <w:rPr>
          <w:lang w:val="et-EE"/>
        </w:rPr>
        <w:t>tetrafluoroetaan</w:t>
      </w:r>
      <w:r w:rsidR="00A3119F">
        <w:rPr>
          <w:lang w:val="et-EE"/>
        </w:rPr>
        <w:t>i</w:t>
      </w:r>
      <w:r w:rsidR="005413CA" w:rsidRPr="002E5511">
        <w:rPr>
          <w:lang w:val="et-EE"/>
        </w:rPr>
        <w:t xml:space="preserve"> (külmutusgaas </w:t>
      </w:r>
      <w:r w:rsidR="005413CA">
        <w:rPr>
          <w:lang w:val="et-EE"/>
        </w:rPr>
        <w:t>R</w:t>
      </w:r>
      <w:r w:rsidR="005413CA" w:rsidRPr="002E5511">
        <w:rPr>
          <w:lang w:val="et-EE"/>
        </w:rPr>
        <w:t xml:space="preserve"> 134a)</w:t>
      </w:r>
      <w:r w:rsidR="00164C47">
        <w:rPr>
          <w:lang w:val="et-EE"/>
        </w:rPr>
        <w:t xml:space="preserve"> 12-60 kg balloonides.</w:t>
      </w:r>
    </w:p>
    <w:p w14:paraId="4D5E6D52" w14:textId="2B82BEF9" w:rsidR="00164C47" w:rsidRDefault="00164C47" w:rsidP="002E5511">
      <w:pPr>
        <w:pStyle w:val="ListParagraph"/>
        <w:numPr>
          <w:ilvl w:val="1"/>
          <w:numId w:val="14"/>
        </w:numPr>
        <w:rPr>
          <w:lang w:val="et-EE"/>
        </w:rPr>
      </w:pPr>
      <w:r>
        <w:rPr>
          <w:lang w:val="et-EE"/>
        </w:rPr>
        <w:t>UN</w:t>
      </w:r>
      <w:r w:rsidR="002204D3">
        <w:rPr>
          <w:lang w:val="et-EE"/>
        </w:rPr>
        <w:t>316</w:t>
      </w:r>
      <w:r w:rsidR="00DD6538">
        <w:rPr>
          <w:lang w:val="et-EE"/>
        </w:rPr>
        <w:t>3</w:t>
      </w:r>
      <w:r w:rsidR="002204D3">
        <w:rPr>
          <w:lang w:val="et-EE"/>
        </w:rPr>
        <w:t xml:space="preserve">: </w:t>
      </w:r>
      <w:r w:rsidR="000674CE">
        <w:rPr>
          <w:lang w:val="et-EE"/>
        </w:rPr>
        <w:t>0,45 tonni veeldatud gaasi</w:t>
      </w:r>
      <w:r w:rsidR="00DC2FD5">
        <w:rPr>
          <w:lang w:val="et-EE"/>
        </w:rPr>
        <w:t xml:space="preserve">, N.O.S., </w:t>
      </w:r>
      <w:r w:rsidR="00FB0867">
        <w:rPr>
          <w:lang w:val="et-EE"/>
        </w:rPr>
        <w:t>10 kg balloonides.</w:t>
      </w:r>
    </w:p>
    <w:p w14:paraId="5C16310E" w14:textId="3B66E381" w:rsidR="00EA67EC" w:rsidRDefault="00FB0867" w:rsidP="002012A0">
      <w:pPr>
        <w:pStyle w:val="ListParagraph"/>
        <w:numPr>
          <w:ilvl w:val="1"/>
          <w:numId w:val="14"/>
        </w:numPr>
        <w:rPr>
          <w:lang w:val="et-EE"/>
        </w:rPr>
      </w:pPr>
      <w:r w:rsidRPr="005646B8">
        <w:rPr>
          <w:lang w:val="et-EE"/>
        </w:rPr>
        <w:t>UN</w:t>
      </w:r>
      <w:r w:rsidR="00435A60" w:rsidRPr="005646B8">
        <w:rPr>
          <w:lang w:val="et-EE"/>
        </w:rPr>
        <w:t xml:space="preserve">3252: </w:t>
      </w:r>
      <w:r w:rsidR="00C655FC" w:rsidRPr="005646B8">
        <w:rPr>
          <w:lang w:val="et-EE"/>
        </w:rPr>
        <w:t xml:space="preserve">2,5 tonni difluorometaani (külmutusgaas </w:t>
      </w:r>
      <w:r w:rsidR="003F3D55">
        <w:rPr>
          <w:lang w:val="et-EE"/>
        </w:rPr>
        <w:t>R</w:t>
      </w:r>
      <w:r w:rsidR="00C655FC" w:rsidRPr="005646B8">
        <w:rPr>
          <w:lang w:val="et-EE"/>
        </w:rPr>
        <w:t xml:space="preserve"> 32)</w:t>
      </w:r>
      <w:r w:rsidR="001231E4" w:rsidRPr="005646B8">
        <w:rPr>
          <w:lang w:val="et-EE"/>
        </w:rPr>
        <w:t xml:space="preserve"> </w:t>
      </w:r>
      <w:r w:rsidR="005646B8" w:rsidRPr="005646B8">
        <w:rPr>
          <w:lang w:val="et-EE"/>
        </w:rPr>
        <w:t>9 kg balloonides</w:t>
      </w:r>
      <w:r w:rsidR="003E2CE3">
        <w:rPr>
          <w:lang w:val="et-EE"/>
        </w:rPr>
        <w:t>.</w:t>
      </w:r>
    </w:p>
    <w:p w14:paraId="0D407762" w14:textId="2F7B8D46" w:rsidR="00C24674" w:rsidRPr="00C24674" w:rsidRDefault="00C24674" w:rsidP="00C24674">
      <w:pPr>
        <w:pStyle w:val="ListParagraph"/>
        <w:numPr>
          <w:ilvl w:val="1"/>
          <w:numId w:val="14"/>
        </w:numPr>
        <w:rPr>
          <w:lang w:val="et-EE"/>
        </w:rPr>
      </w:pPr>
      <w:r w:rsidRPr="00C24674">
        <w:rPr>
          <w:lang w:val="et-EE"/>
        </w:rPr>
        <w:t xml:space="preserve">Põlevmaterjal: u. </w:t>
      </w:r>
      <w:r w:rsidR="00C474A3">
        <w:rPr>
          <w:lang w:val="et-EE"/>
        </w:rPr>
        <w:t>10</w:t>
      </w:r>
      <w:r w:rsidRPr="00C24674">
        <w:rPr>
          <w:lang w:val="et-EE"/>
        </w:rPr>
        <w:t xml:space="preserve"> tonni puidust kaubaaluseid.</w:t>
      </w:r>
    </w:p>
    <w:p w14:paraId="7D262B52" w14:textId="53FA7536" w:rsidR="00FB6FA5" w:rsidRDefault="00D9644F" w:rsidP="00EE4EC5">
      <w:pPr>
        <w:rPr>
          <w:lang w:val="et-EE"/>
        </w:rPr>
      </w:pPr>
      <w:r w:rsidRPr="00FA6741">
        <w:rPr>
          <w:b/>
          <w:bCs/>
          <w:lang w:val="et-EE"/>
        </w:rPr>
        <w:t xml:space="preserve">Kanali tee </w:t>
      </w:r>
      <w:r w:rsidR="007F361D">
        <w:rPr>
          <w:b/>
          <w:bCs/>
          <w:lang w:val="et-EE"/>
        </w:rPr>
        <w:t xml:space="preserve">lao </w:t>
      </w:r>
      <w:r w:rsidRPr="00FA6741">
        <w:rPr>
          <w:b/>
          <w:bCs/>
          <w:lang w:val="et-EE"/>
        </w:rPr>
        <w:t>A-löövis</w:t>
      </w:r>
      <w:r>
        <w:rPr>
          <w:lang w:val="et-EE"/>
        </w:rPr>
        <w:t xml:space="preserve"> </w:t>
      </w:r>
      <w:r w:rsidR="007B6BC8">
        <w:rPr>
          <w:lang w:val="et-EE"/>
        </w:rPr>
        <w:t>ladustatakse</w:t>
      </w:r>
      <w:r w:rsidR="00C70B51">
        <w:rPr>
          <w:lang w:val="et-EE"/>
        </w:rPr>
        <w:t xml:space="preserve"> </w:t>
      </w:r>
      <w:r w:rsidR="004276D2">
        <w:rPr>
          <w:lang w:val="et-EE"/>
        </w:rPr>
        <w:t xml:space="preserve">Penosil kaubamärgi </w:t>
      </w:r>
      <w:r w:rsidR="005D065B">
        <w:rPr>
          <w:lang w:val="et-EE"/>
        </w:rPr>
        <w:t>ehitusvah</w:t>
      </w:r>
      <w:r w:rsidR="004270FB">
        <w:rPr>
          <w:lang w:val="et-EE"/>
        </w:rPr>
        <w:t>tusid</w:t>
      </w:r>
      <w:r w:rsidR="005D065B">
        <w:rPr>
          <w:lang w:val="et-EE"/>
        </w:rPr>
        <w:t>, hermeetiku</w:t>
      </w:r>
      <w:r w:rsidR="004270FB">
        <w:rPr>
          <w:lang w:val="et-EE"/>
        </w:rPr>
        <w:t>i</w:t>
      </w:r>
      <w:r w:rsidR="005D065B">
        <w:rPr>
          <w:lang w:val="et-EE"/>
        </w:rPr>
        <w:t xml:space="preserve">d, </w:t>
      </w:r>
      <w:r w:rsidR="002A45C1">
        <w:rPr>
          <w:lang w:val="et-EE"/>
        </w:rPr>
        <w:t xml:space="preserve">tihendusmaterjale ja </w:t>
      </w:r>
      <w:r w:rsidR="005D065B">
        <w:rPr>
          <w:lang w:val="et-EE"/>
        </w:rPr>
        <w:t>liim</w:t>
      </w:r>
      <w:r w:rsidR="00862BF2">
        <w:rPr>
          <w:lang w:val="et-EE"/>
        </w:rPr>
        <w:t xml:space="preserve">e. </w:t>
      </w:r>
      <w:r w:rsidR="00FA6741">
        <w:rPr>
          <w:lang w:val="et-EE"/>
        </w:rPr>
        <w:t xml:space="preserve">Ca 200 tonni </w:t>
      </w:r>
      <w:r w:rsidR="00BD6FE7">
        <w:rPr>
          <w:lang w:val="et-EE"/>
        </w:rPr>
        <w:t xml:space="preserve">kaubasortimendist on </w:t>
      </w:r>
      <w:r w:rsidR="00E2577E">
        <w:rPr>
          <w:lang w:val="et-EE"/>
        </w:rPr>
        <w:t>pakendatud aerosool</w:t>
      </w:r>
      <w:r w:rsidR="005B17C6">
        <w:rPr>
          <w:lang w:val="et-EE"/>
        </w:rPr>
        <w:t>i balloonidesse</w:t>
      </w:r>
      <w:r w:rsidR="00E2577E">
        <w:rPr>
          <w:lang w:val="et-EE"/>
        </w:rPr>
        <w:t xml:space="preserve"> mahutavusega 0,35-0,9 liitrit </w:t>
      </w:r>
      <w:r w:rsidR="00DF20F9">
        <w:rPr>
          <w:lang w:val="et-EE"/>
        </w:rPr>
        <w:t>ballooni</w:t>
      </w:r>
      <w:r w:rsidR="00E2577E">
        <w:rPr>
          <w:lang w:val="et-EE"/>
        </w:rPr>
        <w:t xml:space="preserve"> kohta</w:t>
      </w:r>
      <w:r w:rsidR="00E54087">
        <w:rPr>
          <w:lang w:val="et-EE"/>
        </w:rPr>
        <w:t xml:space="preserve">. </w:t>
      </w:r>
      <w:r w:rsidR="004F5813">
        <w:rPr>
          <w:lang w:val="et-EE"/>
        </w:rPr>
        <w:t xml:space="preserve">Igas balloonis on u. 100g vedelgaasisegu. </w:t>
      </w:r>
    </w:p>
    <w:p w14:paraId="28F6DFA7" w14:textId="77777777" w:rsidR="00680314" w:rsidRDefault="007F361D" w:rsidP="00355180">
      <w:pPr>
        <w:rPr>
          <w:lang w:val="et-EE"/>
        </w:rPr>
      </w:pPr>
      <w:r w:rsidRPr="00355180">
        <w:rPr>
          <w:b/>
          <w:bCs/>
          <w:lang w:val="et-EE"/>
        </w:rPr>
        <w:t xml:space="preserve">Kanali tee </w:t>
      </w:r>
      <w:r w:rsidR="006339F2">
        <w:rPr>
          <w:b/>
          <w:bCs/>
          <w:lang w:val="et-EE"/>
        </w:rPr>
        <w:t xml:space="preserve">lao </w:t>
      </w:r>
      <w:r w:rsidRPr="00355180">
        <w:rPr>
          <w:b/>
          <w:bCs/>
          <w:lang w:val="et-EE"/>
        </w:rPr>
        <w:t>B-löövis</w:t>
      </w:r>
      <w:r w:rsidR="00355180">
        <w:rPr>
          <w:lang w:val="et-EE"/>
        </w:rPr>
        <w:t xml:space="preserve"> ladustatakse 90 tonni mootoribensiini</w:t>
      </w:r>
      <w:r w:rsidR="00F52E1D">
        <w:rPr>
          <w:lang w:val="et-EE"/>
        </w:rPr>
        <w:t xml:space="preserve"> 5- ja 25-liitristes kanistrites</w:t>
      </w:r>
      <w:r w:rsidR="00382E4D">
        <w:rPr>
          <w:lang w:val="et-EE"/>
        </w:rPr>
        <w:t>, mille</w:t>
      </w:r>
      <w:r w:rsidR="00355180" w:rsidRPr="00355180">
        <w:rPr>
          <w:lang w:val="et-EE"/>
        </w:rPr>
        <w:t xml:space="preserve"> ladustamisel esinevad ohud tulenevad peamiselt selle kergesti süttivast ja aurustumisomadustest. </w:t>
      </w:r>
    </w:p>
    <w:p w14:paraId="4525DA35" w14:textId="41C05870" w:rsidR="007F361D" w:rsidRDefault="00355180" w:rsidP="00355180">
      <w:pPr>
        <w:rPr>
          <w:lang w:val="et-EE"/>
        </w:rPr>
      </w:pPr>
      <w:r w:rsidRPr="00355180">
        <w:rPr>
          <w:lang w:val="et-EE"/>
        </w:rPr>
        <w:t xml:space="preserve">Bensiini ladustamisel tuleb tagada piisav ventilatsioon, et vältida ohtlike aurukontsentratsioonide tekkimist. Samuti on oluline järgida rangelt ladustamisnõudeid, nagu piisav kaugus süüteallikatest, temperatuurikontroll, korralik pakendamine ja märgistamine ning regulaarne lekkekontroll. Lisaks peab olema kättesaadav tulekustutusvahendid ja õnnetusjuhtumi kriisiplaan. </w:t>
      </w:r>
    </w:p>
    <w:p w14:paraId="0E53DB47" w14:textId="48694205" w:rsidR="0055167F" w:rsidRDefault="00F74DBD" w:rsidP="00E4444F">
      <w:pPr>
        <w:rPr>
          <w:lang w:val="et-EE"/>
        </w:rPr>
      </w:pPr>
      <w:r w:rsidRPr="00355180">
        <w:rPr>
          <w:b/>
          <w:bCs/>
          <w:lang w:val="et-EE"/>
        </w:rPr>
        <w:t xml:space="preserve">Kanali tee </w:t>
      </w:r>
      <w:r w:rsidR="006339F2">
        <w:rPr>
          <w:b/>
          <w:bCs/>
          <w:lang w:val="et-EE"/>
        </w:rPr>
        <w:t xml:space="preserve">lao </w:t>
      </w:r>
      <w:r w:rsidRPr="00355180">
        <w:rPr>
          <w:b/>
          <w:bCs/>
          <w:lang w:val="et-EE"/>
        </w:rPr>
        <w:t>B-löövis</w:t>
      </w:r>
      <w:r>
        <w:rPr>
          <w:lang w:val="et-EE"/>
        </w:rPr>
        <w:t xml:space="preserve"> ladustatakse 17,4 tonni söövitavat leeliselist </w:t>
      </w:r>
      <w:r w:rsidR="00AD5FE0" w:rsidRPr="00AD5FE0">
        <w:rPr>
          <w:lang w:val="et-EE"/>
        </w:rPr>
        <w:t>vedelikku 10-, 25-, 60-, 200- liitristes kanistrites/ vaatides.</w:t>
      </w:r>
      <w:r w:rsidR="009A67B6">
        <w:rPr>
          <w:lang w:val="et-EE"/>
        </w:rPr>
        <w:t xml:space="preserve"> </w:t>
      </w:r>
    </w:p>
    <w:p w14:paraId="780668F2" w14:textId="014C9913" w:rsidR="00A21C8A" w:rsidRDefault="00A21C8A" w:rsidP="00355180">
      <w:pPr>
        <w:rPr>
          <w:lang w:val="et-EE"/>
        </w:rPr>
      </w:pPr>
      <w:r>
        <w:rPr>
          <w:lang w:val="et-EE"/>
        </w:rPr>
        <w:t>S</w:t>
      </w:r>
      <w:r w:rsidRPr="00A21C8A">
        <w:rPr>
          <w:lang w:val="et-EE"/>
        </w:rPr>
        <w:t xml:space="preserve">öövitavat leeliselist vedelikku ladustatakse nõuetekohaselt </w:t>
      </w:r>
      <w:r>
        <w:rPr>
          <w:lang w:val="et-EE"/>
        </w:rPr>
        <w:t>mahutites</w:t>
      </w:r>
      <w:r w:rsidRPr="00A21C8A">
        <w:rPr>
          <w:lang w:val="et-EE"/>
        </w:rPr>
        <w:t xml:space="preserve">, mis on kemikaali suhtes vastupidavad, ja ladustamiskoht on varustatud piisava ventilatsiooniga, et vältida ohtlike aurude kogunemist. Samuti </w:t>
      </w:r>
      <w:r w:rsidR="00D1206E">
        <w:rPr>
          <w:lang w:val="et-EE"/>
        </w:rPr>
        <w:t>rakendatakse</w:t>
      </w:r>
      <w:r w:rsidRPr="00A21C8A">
        <w:rPr>
          <w:lang w:val="et-EE"/>
        </w:rPr>
        <w:t xml:space="preserve"> kemikaali käsitsemise ja ladustamise parimaid tavasid, sealhulgas korralik pakendamine, märgistamine, ja regulaarne lekkekontroll. </w:t>
      </w:r>
      <w:r w:rsidR="00B10392">
        <w:rPr>
          <w:lang w:val="et-EE"/>
        </w:rPr>
        <w:t>T</w:t>
      </w:r>
      <w:r w:rsidRPr="00A21C8A">
        <w:rPr>
          <w:lang w:val="et-EE"/>
        </w:rPr>
        <w:t xml:space="preserve">öötajad on saanud asjakohast koolitust kemikaalide käsitsemiseks ja on teadlikud vajalikest ohutusprotseduuridest. Lisaks </w:t>
      </w:r>
      <w:r w:rsidR="00B10392">
        <w:rPr>
          <w:lang w:val="et-EE"/>
        </w:rPr>
        <w:t>on</w:t>
      </w:r>
      <w:r w:rsidRPr="00A21C8A">
        <w:rPr>
          <w:lang w:val="et-EE"/>
        </w:rPr>
        <w:t xml:space="preserve"> kättesaadav ohutusvarustus, nagu kaitseriietus ja -prillid</w:t>
      </w:r>
      <w:r w:rsidR="00534C01">
        <w:rPr>
          <w:lang w:val="et-EE"/>
        </w:rPr>
        <w:t>.</w:t>
      </w:r>
    </w:p>
    <w:p w14:paraId="1BCAAD2C" w14:textId="62E03C92" w:rsidR="00AE4619" w:rsidRPr="00AE4619" w:rsidRDefault="000F155A" w:rsidP="007C4154">
      <w:pPr>
        <w:rPr>
          <w:lang w:val="et-EE"/>
        </w:rPr>
      </w:pPr>
      <w:r w:rsidRPr="00355180">
        <w:rPr>
          <w:b/>
          <w:bCs/>
          <w:lang w:val="et-EE"/>
        </w:rPr>
        <w:t xml:space="preserve">Kanali tee </w:t>
      </w:r>
      <w:r w:rsidR="006339F2">
        <w:rPr>
          <w:b/>
          <w:bCs/>
          <w:lang w:val="et-EE"/>
        </w:rPr>
        <w:t xml:space="preserve">lao </w:t>
      </w:r>
      <w:r w:rsidRPr="00355180">
        <w:rPr>
          <w:b/>
          <w:bCs/>
          <w:lang w:val="et-EE"/>
        </w:rPr>
        <w:t>B-löövis</w:t>
      </w:r>
      <w:r>
        <w:rPr>
          <w:lang w:val="et-EE"/>
        </w:rPr>
        <w:t xml:space="preserve"> ladustatakse </w:t>
      </w:r>
      <w:r w:rsidR="00590B77">
        <w:rPr>
          <w:lang w:val="et-EE"/>
        </w:rPr>
        <w:t>58,5 tonni tahkeid keskkonnaohtlikke saagikaitsetooteid</w:t>
      </w:r>
      <w:r w:rsidR="00CC06D6">
        <w:rPr>
          <w:lang w:val="et-EE"/>
        </w:rPr>
        <w:t xml:space="preserve"> </w:t>
      </w:r>
      <w:r w:rsidR="00CC06D6" w:rsidRPr="009E6CEC">
        <w:rPr>
          <w:lang w:val="et-EE"/>
        </w:rPr>
        <w:t>0,25-25 kg pakendites</w:t>
      </w:r>
      <w:r w:rsidR="0006728C">
        <w:rPr>
          <w:lang w:val="et-EE"/>
        </w:rPr>
        <w:t xml:space="preserve"> ja </w:t>
      </w:r>
      <w:r w:rsidR="00465D0D">
        <w:rPr>
          <w:lang w:val="et-EE"/>
        </w:rPr>
        <w:t xml:space="preserve">124,1 tonni vedelaid </w:t>
      </w:r>
      <w:r w:rsidR="00E76CAE">
        <w:rPr>
          <w:lang w:val="et-EE"/>
        </w:rPr>
        <w:t xml:space="preserve">keskkonnaohtlikke </w:t>
      </w:r>
      <w:r w:rsidR="00465D0D">
        <w:rPr>
          <w:lang w:val="et-EE"/>
        </w:rPr>
        <w:t xml:space="preserve">saagikaitsetooteid </w:t>
      </w:r>
      <w:r w:rsidR="00E30666">
        <w:rPr>
          <w:lang w:val="et-EE"/>
        </w:rPr>
        <w:t>1-, 5-, 10-, 20-, 1000-liitristes pudelites/ kanistrites/ IBC-des.</w:t>
      </w:r>
      <w:r w:rsidR="00CC06D6">
        <w:rPr>
          <w:lang w:val="et-EE"/>
        </w:rPr>
        <w:t xml:space="preserve"> </w:t>
      </w:r>
      <w:r w:rsidR="004F7C9B">
        <w:rPr>
          <w:lang w:val="et-EE"/>
        </w:rPr>
        <w:t xml:space="preserve">Kemikaalid </w:t>
      </w:r>
      <w:r w:rsidR="00710DCF" w:rsidRPr="00710DCF">
        <w:rPr>
          <w:lang w:val="et-EE"/>
        </w:rPr>
        <w:t xml:space="preserve">sisaldavad toimeaineid, mis on loodud spetsiifiliste kahjurite või umbrohtude tõrjeks. Nende keemiline koostis võib varieeruda alates lihtsatest orgaanilistest ühenditest kuni keerukate sünteetiliste molekulideni. </w:t>
      </w:r>
    </w:p>
    <w:p w14:paraId="46735A9D" w14:textId="05B182FD" w:rsidR="00B70932" w:rsidRDefault="000E1613" w:rsidP="003D7E8E">
      <w:r w:rsidRPr="00355180">
        <w:rPr>
          <w:b/>
          <w:bCs/>
          <w:lang w:val="et-EE"/>
        </w:rPr>
        <w:t xml:space="preserve">Kanali tee </w:t>
      </w:r>
      <w:r w:rsidR="006339F2">
        <w:rPr>
          <w:b/>
          <w:bCs/>
          <w:lang w:val="et-EE"/>
        </w:rPr>
        <w:t xml:space="preserve">lao </w:t>
      </w:r>
      <w:r w:rsidRPr="00355180">
        <w:rPr>
          <w:b/>
          <w:bCs/>
          <w:lang w:val="et-EE"/>
        </w:rPr>
        <w:t>B-löövis</w:t>
      </w:r>
      <w:r>
        <w:rPr>
          <w:lang w:val="et-EE"/>
        </w:rPr>
        <w:t xml:space="preserve"> ladustatakse</w:t>
      </w:r>
      <w:r w:rsidRPr="000E1613">
        <w:t xml:space="preserve"> 37 </w:t>
      </w:r>
      <w:proofErr w:type="spellStart"/>
      <w:r w:rsidRPr="000E1613">
        <w:t>tonni</w:t>
      </w:r>
      <w:proofErr w:type="spellEnd"/>
      <w:r w:rsidRPr="000E1613">
        <w:t xml:space="preserve"> </w:t>
      </w:r>
      <w:proofErr w:type="spellStart"/>
      <w:r w:rsidR="004F2C7D">
        <w:t>vedelas</w:t>
      </w:r>
      <w:proofErr w:type="spellEnd"/>
      <w:r w:rsidR="004F2C7D">
        <w:t xml:space="preserve"> </w:t>
      </w:r>
      <w:proofErr w:type="spellStart"/>
      <w:r w:rsidR="004F2C7D">
        <w:t>olekus</w:t>
      </w:r>
      <w:proofErr w:type="spellEnd"/>
      <w:r w:rsidR="004F2C7D">
        <w:t xml:space="preserve"> </w:t>
      </w:r>
      <w:proofErr w:type="spellStart"/>
      <w:r w:rsidRPr="000E1613">
        <w:t>sööbivat</w:t>
      </w:r>
      <w:proofErr w:type="spellEnd"/>
      <w:r w:rsidRPr="000E1613">
        <w:t xml:space="preserve"> </w:t>
      </w:r>
      <w:proofErr w:type="spellStart"/>
      <w:r w:rsidR="005C36F3">
        <w:t>saagikaitse</w:t>
      </w:r>
      <w:proofErr w:type="spellEnd"/>
      <w:r w:rsidR="005C36F3">
        <w:t xml:space="preserve"> ja </w:t>
      </w:r>
      <w:proofErr w:type="spellStart"/>
      <w:r w:rsidR="005C36F3">
        <w:t>kasvureg</w:t>
      </w:r>
      <w:r w:rsidR="000D7FB6">
        <w:t>ulaatorit</w:t>
      </w:r>
      <w:proofErr w:type="spellEnd"/>
      <w:r w:rsidRPr="000E1613">
        <w:t xml:space="preserve"> 10-, 20-liitristes </w:t>
      </w:r>
      <w:proofErr w:type="spellStart"/>
      <w:r w:rsidRPr="000E1613">
        <w:t>kanistrites</w:t>
      </w:r>
      <w:proofErr w:type="spellEnd"/>
      <w:r w:rsidRPr="000E1613">
        <w:t>.</w:t>
      </w:r>
      <w:r w:rsidR="000D7FB6">
        <w:t xml:space="preserve"> </w:t>
      </w:r>
      <w:proofErr w:type="spellStart"/>
      <w:r w:rsidR="003D7E8E">
        <w:t>Söövitavad</w:t>
      </w:r>
      <w:proofErr w:type="spellEnd"/>
      <w:r w:rsidR="003D7E8E">
        <w:t xml:space="preserve"> </w:t>
      </w:r>
      <w:proofErr w:type="spellStart"/>
      <w:r w:rsidR="003D7E8E">
        <w:t>taimekasvuregulaatori</w:t>
      </w:r>
      <w:r w:rsidR="00B70932">
        <w:t>te</w:t>
      </w:r>
      <w:proofErr w:type="spellEnd"/>
      <w:r w:rsidR="00B70932">
        <w:t xml:space="preserve"> </w:t>
      </w:r>
      <w:proofErr w:type="spellStart"/>
      <w:r w:rsidR="003D7E8E">
        <w:t>peamised</w:t>
      </w:r>
      <w:proofErr w:type="spellEnd"/>
      <w:r w:rsidR="003D7E8E">
        <w:t xml:space="preserve"> </w:t>
      </w:r>
      <w:proofErr w:type="spellStart"/>
      <w:r w:rsidR="003D7E8E">
        <w:t>ohtlikud</w:t>
      </w:r>
      <w:proofErr w:type="spellEnd"/>
      <w:r w:rsidR="003D7E8E">
        <w:t xml:space="preserve"> </w:t>
      </w:r>
      <w:proofErr w:type="spellStart"/>
      <w:r w:rsidR="003D7E8E">
        <w:t>omadused</w:t>
      </w:r>
      <w:proofErr w:type="spellEnd"/>
      <w:r w:rsidR="003D7E8E">
        <w:t xml:space="preserve"> </w:t>
      </w:r>
      <w:proofErr w:type="spellStart"/>
      <w:r w:rsidR="003D7E8E">
        <w:t>tulenevad</w:t>
      </w:r>
      <w:proofErr w:type="spellEnd"/>
      <w:r w:rsidR="003D7E8E">
        <w:t xml:space="preserve"> </w:t>
      </w:r>
      <w:proofErr w:type="spellStart"/>
      <w:r w:rsidR="003D7E8E">
        <w:t>nende</w:t>
      </w:r>
      <w:proofErr w:type="spellEnd"/>
      <w:r w:rsidR="003D7E8E">
        <w:t xml:space="preserve"> </w:t>
      </w:r>
      <w:proofErr w:type="spellStart"/>
      <w:r w:rsidR="003D7E8E">
        <w:t>võimest</w:t>
      </w:r>
      <w:proofErr w:type="spellEnd"/>
      <w:r w:rsidR="003D7E8E">
        <w:t xml:space="preserve"> </w:t>
      </w:r>
      <w:proofErr w:type="spellStart"/>
      <w:r w:rsidR="003D7E8E">
        <w:t>reageerida</w:t>
      </w:r>
      <w:proofErr w:type="spellEnd"/>
      <w:r w:rsidR="003D7E8E">
        <w:t xml:space="preserve"> </w:t>
      </w:r>
      <w:proofErr w:type="spellStart"/>
      <w:r w:rsidR="003D7E8E">
        <w:t>eluskudedega</w:t>
      </w:r>
      <w:proofErr w:type="spellEnd"/>
      <w:r w:rsidR="003D7E8E">
        <w:t xml:space="preserve">, </w:t>
      </w:r>
      <w:proofErr w:type="spellStart"/>
      <w:r w:rsidR="003D7E8E">
        <w:t>põhjustades</w:t>
      </w:r>
      <w:proofErr w:type="spellEnd"/>
      <w:r w:rsidR="003D7E8E">
        <w:t xml:space="preserve"> </w:t>
      </w:r>
      <w:proofErr w:type="spellStart"/>
      <w:r w:rsidR="003D7E8E">
        <w:t>sügavaid</w:t>
      </w:r>
      <w:proofErr w:type="spellEnd"/>
      <w:r w:rsidR="003D7E8E">
        <w:t xml:space="preserve"> </w:t>
      </w:r>
      <w:proofErr w:type="spellStart"/>
      <w:r w:rsidR="003D7E8E">
        <w:t>keemilisi</w:t>
      </w:r>
      <w:proofErr w:type="spellEnd"/>
      <w:r w:rsidR="003D7E8E">
        <w:t xml:space="preserve"> </w:t>
      </w:r>
      <w:proofErr w:type="spellStart"/>
      <w:r w:rsidR="003D7E8E">
        <w:t>põletusi</w:t>
      </w:r>
      <w:proofErr w:type="spellEnd"/>
      <w:r w:rsidR="003D7E8E">
        <w:t xml:space="preserve"> </w:t>
      </w:r>
      <w:proofErr w:type="spellStart"/>
      <w:r w:rsidR="003D7E8E">
        <w:t>nahal</w:t>
      </w:r>
      <w:proofErr w:type="spellEnd"/>
      <w:r w:rsidR="003D7E8E">
        <w:t xml:space="preserve"> ja </w:t>
      </w:r>
      <w:proofErr w:type="spellStart"/>
      <w:r w:rsidR="003D7E8E">
        <w:t>silmades</w:t>
      </w:r>
      <w:proofErr w:type="spellEnd"/>
      <w:r w:rsidR="003D7E8E">
        <w:t xml:space="preserve">. </w:t>
      </w:r>
      <w:proofErr w:type="spellStart"/>
      <w:r w:rsidR="003D7E8E">
        <w:t>Lisaks</w:t>
      </w:r>
      <w:proofErr w:type="spellEnd"/>
      <w:r w:rsidR="003D7E8E">
        <w:t xml:space="preserve"> </w:t>
      </w:r>
      <w:proofErr w:type="spellStart"/>
      <w:r w:rsidR="003D7E8E">
        <w:t>võivad</w:t>
      </w:r>
      <w:proofErr w:type="spellEnd"/>
      <w:r w:rsidR="003D7E8E">
        <w:t xml:space="preserve"> need </w:t>
      </w:r>
      <w:proofErr w:type="spellStart"/>
      <w:r w:rsidR="003D7E8E">
        <w:t>kemikaalid</w:t>
      </w:r>
      <w:proofErr w:type="spellEnd"/>
      <w:r w:rsidR="003D7E8E">
        <w:t xml:space="preserve"> </w:t>
      </w:r>
      <w:proofErr w:type="spellStart"/>
      <w:r w:rsidR="003D7E8E">
        <w:t>reageerida</w:t>
      </w:r>
      <w:proofErr w:type="spellEnd"/>
      <w:r w:rsidR="003D7E8E">
        <w:t xml:space="preserve"> </w:t>
      </w:r>
      <w:proofErr w:type="spellStart"/>
      <w:r w:rsidR="003D7E8E">
        <w:t>teatud</w:t>
      </w:r>
      <w:proofErr w:type="spellEnd"/>
      <w:r w:rsidR="003D7E8E">
        <w:t xml:space="preserve"> </w:t>
      </w:r>
      <w:proofErr w:type="spellStart"/>
      <w:r w:rsidR="003D7E8E">
        <w:t>materjalidega</w:t>
      </w:r>
      <w:proofErr w:type="spellEnd"/>
      <w:r w:rsidR="003D7E8E">
        <w:t xml:space="preserve">, </w:t>
      </w:r>
      <w:proofErr w:type="spellStart"/>
      <w:r w:rsidR="003D7E8E">
        <w:t>põhjustades</w:t>
      </w:r>
      <w:proofErr w:type="spellEnd"/>
      <w:r w:rsidR="003D7E8E">
        <w:t xml:space="preserve"> tule- ja </w:t>
      </w:r>
      <w:proofErr w:type="spellStart"/>
      <w:r w:rsidR="003D7E8E">
        <w:t>plahvatusohte</w:t>
      </w:r>
      <w:proofErr w:type="spellEnd"/>
      <w:r w:rsidR="003D7E8E">
        <w:t xml:space="preserve">. </w:t>
      </w:r>
      <w:proofErr w:type="spellStart"/>
      <w:r w:rsidR="003D7E8E">
        <w:t>Inimestele</w:t>
      </w:r>
      <w:proofErr w:type="spellEnd"/>
      <w:r w:rsidR="003D7E8E">
        <w:t xml:space="preserve"> </w:t>
      </w:r>
      <w:proofErr w:type="spellStart"/>
      <w:r w:rsidR="003D7E8E">
        <w:t>kujutavad</w:t>
      </w:r>
      <w:proofErr w:type="spellEnd"/>
      <w:r w:rsidR="003D7E8E">
        <w:t xml:space="preserve"> </w:t>
      </w:r>
      <w:proofErr w:type="spellStart"/>
      <w:r w:rsidR="003D7E8E">
        <w:t>söövitavad</w:t>
      </w:r>
      <w:proofErr w:type="spellEnd"/>
      <w:r w:rsidR="003D7E8E">
        <w:t xml:space="preserve"> </w:t>
      </w:r>
      <w:proofErr w:type="spellStart"/>
      <w:r w:rsidR="003D7E8E">
        <w:t>taimekasvuregulaatorid</w:t>
      </w:r>
      <w:proofErr w:type="spellEnd"/>
      <w:r w:rsidR="003D7E8E">
        <w:t xml:space="preserve"> </w:t>
      </w:r>
      <w:proofErr w:type="spellStart"/>
      <w:r w:rsidR="003D7E8E">
        <w:t>ohtu</w:t>
      </w:r>
      <w:proofErr w:type="spellEnd"/>
      <w:r w:rsidR="003D7E8E">
        <w:t xml:space="preserve"> </w:t>
      </w:r>
      <w:proofErr w:type="spellStart"/>
      <w:r w:rsidR="003D7E8E">
        <w:t>nii</w:t>
      </w:r>
      <w:proofErr w:type="spellEnd"/>
      <w:r w:rsidR="003D7E8E">
        <w:t xml:space="preserve"> </w:t>
      </w:r>
      <w:proofErr w:type="spellStart"/>
      <w:r w:rsidR="003D7E8E">
        <w:t>lühiajalise</w:t>
      </w:r>
      <w:proofErr w:type="spellEnd"/>
      <w:r w:rsidR="003D7E8E">
        <w:t xml:space="preserve"> </w:t>
      </w:r>
      <w:proofErr w:type="spellStart"/>
      <w:r w:rsidR="003D7E8E">
        <w:t>kokkupuute</w:t>
      </w:r>
      <w:proofErr w:type="spellEnd"/>
      <w:r w:rsidR="003D7E8E">
        <w:t xml:space="preserve"> (</w:t>
      </w:r>
      <w:proofErr w:type="spellStart"/>
      <w:r w:rsidR="003D7E8E">
        <w:t>ärritus</w:t>
      </w:r>
      <w:proofErr w:type="spellEnd"/>
      <w:r w:rsidR="003D7E8E">
        <w:t xml:space="preserve"> ja </w:t>
      </w:r>
      <w:proofErr w:type="spellStart"/>
      <w:r w:rsidR="003D7E8E">
        <w:t>põletused</w:t>
      </w:r>
      <w:proofErr w:type="spellEnd"/>
      <w:r w:rsidR="003D7E8E">
        <w:t xml:space="preserve">) </w:t>
      </w:r>
      <w:proofErr w:type="spellStart"/>
      <w:r w:rsidR="003D7E8E">
        <w:t>kui</w:t>
      </w:r>
      <w:proofErr w:type="spellEnd"/>
      <w:r w:rsidR="003D7E8E">
        <w:t xml:space="preserve"> ka </w:t>
      </w:r>
      <w:proofErr w:type="spellStart"/>
      <w:r w:rsidR="003D7E8E">
        <w:t>pikaajalise</w:t>
      </w:r>
      <w:proofErr w:type="spellEnd"/>
      <w:r w:rsidR="003D7E8E">
        <w:t xml:space="preserve"> </w:t>
      </w:r>
      <w:proofErr w:type="spellStart"/>
      <w:r w:rsidR="003D7E8E">
        <w:t>kokkupuute</w:t>
      </w:r>
      <w:proofErr w:type="spellEnd"/>
      <w:r w:rsidR="003D7E8E">
        <w:t xml:space="preserve"> (</w:t>
      </w:r>
      <w:proofErr w:type="spellStart"/>
      <w:r w:rsidR="003D7E8E">
        <w:t>näiteks</w:t>
      </w:r>
      <w:proofErr w:type="spellEnd"/>
      <w:r w:rsidR="003D7E8E">
        <w:t xml:space="preserve"> </w:t>
      </w:r>
      <w:proofErr w:type="spellStart"/>
      <w:r w:rsidR="003D7E8E">
        <w:t>hingamisteede</w:t>
      </w:r>
      <w:proofErr w:type="spellEnd"/>
      <w:r w:rsidR="003D7E8E">
        <w:t xml:space="preserve"> </w:t>
      </w:r>
      <w:proofErr w:type="spellStart"/>
      <w:r w:rsidR="003D7E8E">
        <w:t>probleemid</w:t>
      </w:r>
      <w:proofErr w:type="spellEnd"/>
      <w:r w:rsidR="003D7E8E">
        <w:t xml:space="preserve">, </w:t>
      </w:r>
      <w:proofErr w:type="spellStart"/>
      <w:r w:rsidR="003D7E8E">
        <w:t>nahakahjustused</w:t>
      </w:r>
      <w:proofErr w:type="spellEnd"/>
      <w:r w:rsidR="003D7E8E">
        <w:t xml:space="preserve">) </w:t>
      </w:r>
      <w:proofErr w:type="spellStart"/>
      <w:r w:rsidR="003D7E8E">
        <w:t>korral</w:t>
      </w:r>
      <w:proofErr w:type="spellEnd"/>
      <w:r w:rsidR="003D7E8E">
        <w:t>.</w:t>
      </w:r>
    </w:p>
    <w:p w14:paraId="3438F367" w14:textId="0475B111" w:rsidR="001036B1" w:rsidRDefault="006339F2" w:rsidP="001036B1">
      <w:proofErr w:type="spellStart"/>
      <w:r w:rsidRPr="006339F2">
        <w:rPr>
          <w:b/>
          <w:bCs/>
        </w:rPr>
        <w:t>Kanali</w:t>
      </w:r>
      <w:proofErr w:type="spellEnd"/>
      <w:r w:rsidRPr="006339F2">
        <w:rPr>
          <w:b/>
          <w:bCs/>
        </w:rPr>
        <w:t xml:space="preserve"> tee </w:t>
      </w:r>
      <w:proofErr w:type="spellStart"/>
      <w:r>
        <w:rPr>
          <w:b/>
          <w:bCs/>
        </w:rPr>
        <w:t>lao</w:t>
      </w:r>
      <w:proofErr w:type="spellEnd"/>
      <w:r>
        <w:rPr>
          <w:b/>
          <w:bCs/>
        </w:rPr>
        <w:t xml:space="preserve"> </w:t>
      </w:r>
      <w:r w:rsidRPr="006339F2">
        <w:rPr>
          <w:b/>
          <w:bCs/>
        </w:rPr>
        <w:t>B-</w:t>
      </w:r>
      <w:proofErr w:type="spellStart"/>
      <w:r w:rsidRPr="006339F2">
        <w:rPr>
          <w:b/>
          <w:bCs/>
        </w:rPr>
        <w:t>löövis</w:t>
      </w:r>
      <w:proofErr w:type="spellEnd"/>
      <w:r w:rsidRPr="006339F2">
        <w:t xml:space="preserve"> </w:t>
      </w:r>
      <w:proofErr w:type="spellStart"/>
      <w:r w:rsidRPr="006339F2">
        <w:t>ladustatakse</w:t>
      </w:r>
      <w:proofErr w:type="spellEnd"/>
      <w:r w:rsidRPr="006339F2">
        <w:t xml:space="preserve"> 43,5 </w:t>
      </w:r>
      <w:proofErr w:type="spellStart"/>
      <w:r w:rsidRPr="006339F2">
        <w:t>tonni</w:t>
      </w:r>
      <w:proofErr w:type="spellEnd"/>
      <w:r w:rsidRPr="006339F2">
        <w:t xml:space="preserve"> </w:t>
      </w:r>
      <w:proofErr w:type="spellStart"/>
      <w:r w:rsidRPr="006339F2">
        <w:t>sööbivat</w:t>
      </w:r>
      <w:proofErr w:type="spellEnd"/>
      <w:r w:rsidRPr="006339F2">
        <w:t xml:space="preserve"> </w:t>
      </w:r>
      <w:proofErr w:type="spellStart"/>
      <w:r w:rsidRPr="006339F2">
        <w:t>happelist</w:t>
      </w:r>
      <w:proofErr w:type="spellEnd"/>
      <w:r w:rsidRPr="006339F2">
        <w:t xml:space="preserve"> </w:t>
      </w:r>
      <w:proofErr w:type="spellStart"/>
      <w:r w:rsidRPr="006339F2">
        <w:t>anorgaanilist</w:t>
      </w:r>
      <w:proofErr w:type="spellEnd"/>
      <w:r w:rsidRPr="006339F2">
        <w:t xml:space="preserve"> </w:t>
      </w:r>
      <w:proofErr w:type="spellStart"/>
      <w:r w:rsidRPr="006339F2">
        <w:t>vedelikku</w:t>
      </w:r>
      <w:proofErr w:type="spellEnd"/>
      <w:r w:rsidRPr="006339F2">
        <w:t xml:space="preserve"> </w:t>
      </w:r>
      <w:r w:rsidR="00D86789">
        <w:t>(</w:t>
      </w:r>
      <w:proofErr w:type="spellStart"/>
      <w:r w:rsidR="00D86789">
        <w:t>väetised</w:t>
      </w:r>
      <w:proofErr w:type="spellEnd"/>
      <w:r w:rsidR="00D86789">
        <w:t xml:space="preserve">) </w:t>
      </w:r>
      <w:r w:rsidRPr="006339F2">
        <w:t xml:space="preserve">10-, 25-, 60-, 200-liitristes </w:t>
      </w:r>
      <w:proofErr w:type="spellStart"/>
      <w:r w:rsidRPr="006339F2">
        <w:t>kanistrites</w:t>
      </w:r>
      <w:proofErr w:type="spellEnd"/>
      <w:r w:rsidRPr="006339F2">
        <w:t xml:space="preserve">/ </w:t>
      </w:r>
      <w:proofErr w:type="spellStart"/>
      <w:r w:rsidRPr="006339F2">
        <w:t>vaatides</w:t>
      </w:r>
      <w:proofErr w:type="spellEnd"/>
      <w:r w:rsidRPr="006339F2">
        <w:t>.</w:t>
      </w:r>
      <w:r w:rsidR="00D86789">
        <w:t xml:space="preserve"> </w:t>
      </w:r>
      <w:proofErr w:type="spellStart"/>
      <w:r w:rsidR="001036B1">
        <w:t>Väetiste</w:t>
      </w:r>
      <w:proofErr w:type="spellEnd"/>
      <w:r w:rsidR="001036B1">
        <w:t xml:space="preserve"> </w:t>
      </w:r>
      <w:proofErr w:type="spellStart"/>
      <w:r w:rsidR="001036B1">
        <w:t>koostisosad</w:t>
      </w:r>
      <w:proofErr w:type="spellEnd"/>
      <w:r w:rsidR="001036B1">
        <w:t xml:space="preserve">, </w:t>
      </w:r>
      <w:proofErr w:type="spellStart"/>
      <w:r w:rsidR="001036B1">
        <w:t>kujutavad</w:t>
      </w:r>
      <w:proofErr w:type="spellEnd"/>
      <w:r w:rsidR="001036B1">
        <w:t xml:space="preserve"> </w:t>
      </w:r>
      <w:proofErr w:type="spellStart"/>
      <w:r w:rsidR="001036B1">
        <w:t>endast</w:t>
      </w:r>
      <w:proofErr w:type="spellEnd"/>
      <w:r w:rsidR="001036B1">
        <w:t xml:space="preserve"> </w:t>
      </w:r>
      <w:proofErr w:type="spellStart"/>
      <w:r w:rsidR="001036B1">
        <w:t>olulisi</w:t>
      </w:r>
      <w:proofErr w:type="spellEnd"/>
      <w:r w:rsidR="001036B1">
        <w:t xml:space="preserve"> </w:t>
      </w:r>
      <w:proofErr w:type="spellStart"/>
      <w:r w:rsidR="001036B1">
        <w:t>ohte</w:t>
      </w:r>
      <w:proofErr w:type="spellEnd"/>
      <w:r w:rsidR="001036B1">
        <w:t xml:space="preserve"> </w:t>
      </w:r>
      <w:proofErr w:type="spellStart"/>
      <w:r w:rsidR="001036B1">
        <w:t>nii</w:t>
      </w:r>
      <w:proofErr w:type="spellEnd"/>
      <w:r w:rsidR="001036B1">
        <w:t xml:space="preserve"> </w:t>
      </w:r>
      <w:proofErr w:type="spellStart"/>
      <w:r w:rsidR="001036B1">
        <w:t>ladustamise</w:t>
      </w:r>
      <w:proofErr w:type="spellEnd"/>
      <w:r w:rsidR="001036B1">
        <w:t xml:space="preserve"> </w:t>
      </w:r>
      <w:proofErr w:type="spellStart"/>
      <w:r w:rsidR="001036B1">
        <w:t>ajal</w:t>
      </w:r>
      <w:proofErr w:type="spellEnd"/>
      <w:r w:rsidR="001036B1">
        <w:t xml:space="preserve"> </w:t>
      </w:r>
      <w:proofErr w:type="spellStart"/>
      <w:r w:rsidR="001036B1">
        <w:t>kui</w:t>
      </w:r>
      <w:proofErr w:type="spellEnd"/>
      <w:r w:rsidR="001036B1">
        <w:t xml:space="preserve"> ka </w:t>
      </w:r>
      <w:proofErr w:type="spellStart"/>
      <w:r w:rsidR="001036B1">
        <w:t>käsitlemise</w:t>
      </w:r>
      <w:proofErr w:type="spellEnd"/>
      <w:r w:rsidR="001036B1">
        <w:t xml:space="preserve"> </w:t>
      </w:r>
      <w:proofErr w:type="spellStart"/>
      <w:r w:rsidR="001036B1">
        <w:t>protsessis</w:t>
      </w:r>
      <w:proofErr w:type="spellEnd"/>
      <w:r w:rsidR="001036B1">
        <w:t xml:space="preserve">. </w:t>
      </w:r>
      <w:proofErr w:type="spellStart"/>
      <w:r w:rsidR="001036B1">
        <w:t>Nende</w:t>
      </w:r>
      <w:proofErr w:type="spellEnd"/>
      <w:r w:rsidR="001036B1">
        <w:t xml:space="preserve"> </w:t>
      </w:r>
      <w:proofErr w:type="spellStart"/>
      <w:r w:rsidR="001036B1">
        <w:t>ainete</w:t>
      </w:r>
      <w:proofErr w:type="spellEnd"/>
      <w:r w:rsidR="001036B1">
        <w:t xml:space="preserve"> </w:t>
      </w:r>
      <w:proofErr w:type="spellStart"/>
      <w:r w:rsidR="001036B1">
        <w:t>peamised</w:t>
      </w:r>
      <w:proofErr w:type="spellEnd"/>
      <w:r w:rsidR="001036B1">
        <w:t xml:space="preserve"> </w:t>
      </w:r>
      <w:proofErr w:type="spellStart"/>
      <w:r w:rsidR="001036B1">
        <w:t>ohtlikud</w:t>
      </w:r>
      <w:proofErr w:type="spellEnd"/>
      <w:r w:rsidR="001036B1">
        <w:t xml:space="preserve"> </w:t>
      </w:r>
      <w:proofErr w:type="spellStart"/>
      <w:r w:rsidR="001036B1">
        <w:t>omadused</w:t>
      </w:r>
      <w:proofErr w:type="spellEnd"/>
      <w:r w:rsidR="001036B1">
        <w:t xml:space="preserve"> </w:t>
      </w:r>
      <w:proofErr w:type="spellStart"/>
      <w:r w:rsidR="001036B1">
        <w:t>hõlmavad</w:t>
      </w:r>
      <w:proofErr w:type="spellEnd"/>
      <w:r w:rsidR="001036B1">
        <w:t xml:space="preserve"> </w:t>
      </w:r>
      <w:proofErr w:type="spellStart"/>
      <w:r w:rsidR="001036B1">
        <w:t>nende</w:t>
      </w:r>
      <w:proofErr w:type="spellEnd"/>
      <w:r w:rsidR="001036B1">
        <w:t xml:space="preserve"> </w:t>
      </w:r>
      <w:proofErr w:type="spellStart"/>
      <w:r w:rsidR="001036B1">
        <w:t>võimet</w:t>
      </w:r>
      <w:proofErr w:type="spellEnd"/>
      <w:r w:rsidR="001036B1">
        <w:t xml:space="preserve"> </w:t>
      </w:r>
      <w:proofErr w:type="spellStart"/>
      <w:r w:rsidR="001036B1">
        <w:t>põhjustada</w:t>
      </w:r>
      <w:proofErr w:type="spellEnd"/>
      <w:r w:rsidR="001036B1">
        <w:t xml:space="preserve"> </w:t>
      </w:r>
      <w:proofErr w:type="spellStart"/>
      <w:r w:rsidR="001036B1">
        <w:t>tõsiseid</w:t>
      </w:r>
      <w:proofErr w:type="spellEnd"/>
      <w:r w:rsidR="001036B1">
        <w:t xml:space="preserve"> </w:t>
      </w:r>
      <w:proofErr w:type="spellStart"/>
      <w:r w:rsidR="001036B1">
        <w:t>keemilisi</w:t>
      </w:r>
      <w:proofErr w:type="spellEnd"/>
      <w:r w:rsidR="001036B1">
        <w:t xml:space="preserve"> </w:t>
      </w:r>
      <w:proofErr w:type="spellStart"/>
      <w:r w:rsidR="001036B1">
        <w:t>põletusi</w:t>
      </w:r>
      <w:proofErr w:type="spellEnd"/>
      <w:r w:rsidR="001036B1">
        <w:t xml:space="preserve"> </w:t>
      </w:r>
      <w:proofErr w:type="spellStart"/>
      <w:r w:rsidR="001036B1">
        <w:t>nahal</w:t>
      </w:r>
      <w:proofErr w:type="spellEnd"/>
      <w:r w:rsidR="001036B1">
        <w:t xml:space="preserve"> ja </w:t>
      </w:r>
      <w:proofErr w:type="spellStart"/>
      <w:r w:rsidR="001036B1">
        <w:t>silmades</w:t>
      </w:r>
      <w:proofErr w:type="spellEnd"/>
      <w:r w:rsidR="001036B1">
        <w:t xml:space="preserve">, </w:t>
      </w:r>
      <w:proofErr w:type="spellStart"/>
      <w:r w:rsidR="001036B1">
        <w:t>samuti</w:t>
      </w:r>
      <w:proofErr w:type="spellEnd"/>
      <w:r w:rsidR="001036B1">
        <w:t xml:space="preserve"> </w:t>
      </w:r>
      <w:proofErr w:type="spellStart"/>
      <w:r w:rsidR="001036B1">
        <w:t>nende</w:t>
      </w:r>
      <w:proofErr w:type="spellEnd"/>
      <w:r w:rsidR="001036B1">
        <w:t xml:space="preserve"> </w:t>
      </w:r>
      <w:proofErr w:type="spellStart"/>
      <w:r w:rsidR="001036B1">
        <w:t>potentsiaali</w:t>
      </w:r>
      <w:proofErr w:type="spellEnd"/>
      <w:r w:rsidR="001036B1">
        <w:t xml:space="preserve"> </w:t>
      </w:r>
      <w:proofErr w:type="spellStart"/>
      <w:r w:rsidR="001036B1">
        <w:t>reageerida</w:t>
      </w:r>
      <w:proofErr w:type="spellEnd"/>
      <w:r w:rsidR="001036B1">
        <w:t xml:space="preserve"> </w:t>
      </w:r>
      <w:proofErr w:type="spellStart"/>
      <w:r w:rsidR="001036B1">
        <w:t>teiste</w:t>
      </w:r>
      <w:proofErr w:type="spellEnd"/>
      <w:r w:rsidR="001036B1">
        <w:t xml:space="preserve"> </w:t>
      </w:r>
      <w:proofErr w:type="spellStart"/>
      <w:r w:rsidR="001036B1">
        <w:t>ainetega</w:t>
      </w:r>
      <w:proofErr w:type="spellEnd"/>
      <w:r w:rsidR="001036B1">
        <w:t xml:space="preserve">, </w:t>
      </w:r>
      <w:proofErr w:type="spellStart"/>
      <w:r w:rsidR="001036B1">
        <w:t>põhjustades</w:t>
      </w:r>
      <w:proofErr w:type="spellEnd"/>
      <w:r w:rsidR="001036B1">
        <w:t xml:space="preserve"> </w:t>
      </w:r>
      <w:proofErr w:type="spellStart"/>
      <w:r w:rsidR="001036B1">
        <w:t>plahvatusi</w:t>
      </w:r>
      <w:proofErr w:type="spellEnd"/>
      <w:r w:rsidR="001036B1">
        <w:t xml:space="preserve"> </w:t>
      </w:r>
      <w:proofErr w:type="spellStart"/>
      <w:r w:rsidR="001036B1">
        <w:t>või</w:t>
      </w:r>
      <w:proofErr w:type="spellEnd"/>
      <w:r w:rsidR="001036B1">
        <w:t xml:space="preserve"> </w:t>
      </w:r>
      <w:proofErr w:type="spellStart"/>
      <w:r w:rsidR="001036B1">
        <w:t>toksiliste</w:t>
      </w:r>
      <w:proofErr w:type="spellEnd"/>
      <w:r w:rsidR="001036B1">
        <w:t xml:space="preserve"> </w:t>
      </w:r>
      <w:proofErr w:type="spellStart"/>
      <w:r w:rsidR="001036B1">
        <w:t>gaaside</w:t>
      </w:r>
      <w:proofErr w:type="spellEnd"/>
      <w:r w:rsidR="001036B1">
        <w:t xml:space="preserve"> </w:t>
      </w:r>
      <w:proofErr w:type="spellStart"/>
      <w:r w:rsidR="001036B1">
        <w:t>vabanemist</w:t>
      </w:r>
      <w:proofErr w:type="spellEnd"/>
      <w:r w:rsidR="001036B1">
        <w:t>.</w:t>
      </w:r>
    </w:p>
    <w:p w14:paraId="01190BF2" w14:textId="77777777" w:rsidR="000051CA" w:rsidRDefault="00C70A8A" w:rsidP="00306466">
      <w:proofErr w:type="spellStart"/>
      <w:r w:rsidRPr="00C70A8A">
        <w:rPr>
          <w:b/>
          <w:bCs/>
        </w:rPr>
        <w:t>Kanali</w:t>
      </w:r>
      <w:proofErr w:type="spellEnd"/>
      <w:r w:rsidRPr="00C70A8A">
        <w:rPr>
          <w:b/>
          <w:bCs/>
        </w:rPr>
        <w:t xml:space="preserve"> tee </w:t>
      </w:r>
      <w:proofErr w:type="spellStart"/>
      <w:r w:rsidRPr="00C70A8A">
        <w:rPr>
          <w:b/>
          <w:bCs/>
        </w:rPr>
        <w:t>lao</w:t>
      </w:r>
      <w:proofErr w:type="spellEnd"/>
      <w:r w:rsidRPr="00C70A8A">
        <w:rPr>
          <w:b/>
          <w:bCs/>
        </w:rPr>
        <w:t xml:space="preserve"> B-</w:t>
      </w:r>
      <w:proofErr w:type="spellStart"/>
      <w:r w:rsidRPr="00C70A8A">
        <w:rPr>
          <w:b/>
          <w:bCs/>
        </w:rPr>
        <w:t>löövis</w:t>
      </w:r>
      <w:proofErr w:type="spellEnd"/>
      <w:r w:rsidRPr="00C70A8A">
        <w:t xml:space="preserve"> </w:t>
      </w:r>
      <w:proofErr w:type="spellStart"/>
      <w:r w:rsidRPr="00C70A8A">
        <w:t>ladustatakse</w:t>
      </w:r>
      <w:proofErr w:type="spellEnd"/>
      <w:r w:rsidRPr="00C70A8A">
        <w:t xml:space="preserve"> </w:t>
      </w:r>
      <w:r>
        <w:t xml:space="preserve">122 </w:t>
      </w:r>
      <w:proofErr w:type="spellStart"/>
      <w:r>
        <w:t>tonni</w:t>
      </w:r>
      <w:proofErr w:type="spellEnd"/>
      <w:r>
        <w:t xml:space="preserve"> </w:t>
      </w:r>
      <w:proofErr w:type="spellStart"/>
      <w:r>
        <w:t>tööstuslikke</w:t>
      </w:r>
      <w:proofErr w:type="spellEnd"/>
      <w:r>
        <w:t xml:space="preserve"> </w:t>
      </w:r>
      <w:proofErr w:type="spellStart"/>
      <w:r>
        <w:t>õlisid</w:t>
      </w:r>
      <w:proofErr w:type="spellEnd"/>
      <w:r>
        <w:t xml:space="preserve"> </w:t>
      </w:r>
      <w:r w:rsidR="00986A01">
        <w:t xml:space="preserve">ja 9 </w:t>
      </w:r>
      <w:proofErr w:type="spellStart"/>
      <w:r w:rsidR="00986A01">
        <w:t>tonni</w:t>
      </w:r>
      <w:proofErr w:type="spellEnd"/>
      <w:r w:rsidR="00986A01">
        <w:t xml:space="preserve"> </w:t>
      </w:r>
      <w:proofErr w:type="spellStart"/>
      <w:r w:rsidR="00986A01">
        <w:t>tööstuslikke</w:t>
      </w:r>
      <w:proofErr w:type="spellEnd"/>
      <w:r w:rsidR="00986A01">
        <w:t xml:space="preserve"> </w:t>
      </w:r>
      <w:proofErr w:type="spellStart"/>
      <w:r w:rsidR="00986A01">
        <w:t>määrdeid</w:t>
      </w:r>
      <w:proofErr w:type="spellEnd"/>
      <w:r w:rsidR="00986A01">
        <w:t xml:space="preserve"> 200-liitristes </w:t>
      </w:r>
      <w:proofErr w:type="spellStart"/>
      <w:r w:rsidR="00986A01">
        <w:t>metallvaatides</w:t>
      </w:r>
      <w:proofErr w:type="spellEnd"/>
      <w:r w:rsidR="00986A01">
        <w:t xml:space="preserve">. </w:t>
      </w:r>
      <w:proofErr w:type="spellStart"/>
      <w:r w:rsidR="00C14A50" w:rsidRPr="00C14A50">
        <w:t>Õlide</w:t>
      </w:r>
      <w:proofErr w:type="spellEnd"/>
      <w:r w:rsidR="00C14A50" w:rsidRPr="00C14A50">
        <w:t xml:space="preserve"> ja </w:t>
      </w:r>
      <w:proofErr w:type="spellStart"/>
      <w:r w:rsidR="00C14A50" w:rsidRPr="00C14A50">
        <w:t>määrete</w:t>
      </w:r>
      <w:proofErr w:type="spellEnd"/>
      <w:r w:rsidR="00C14A50" w:rsidRPr="00C14A50">
        <w:t xml:space="preserve"> </w:t>
      </w:r>
      <w:proofErr w:type="spellStart"/>
      <w:r w:rsidR="00C14A50" w:rsidRPr="00C14A50">
        <w:t>keemiline</w:t>
      </w:r>
      <w:proofErr w:type="spellEnd"/>
      <w:r w:rsidR="00C14A50" w:rsidRPr="00C14A50">
        <w:t xml:space="preserve"> </w:t>
      </w:r>
      <w:proofErr w:type="spellStart"/>
      <w:r w:rsidR="00C14A50" w:rsidRPr="00C14A50">
        <w:t>koostis</w:t>
      </w:r>
      <w:proofErr w:type="spellEnd"/>
      <w:r w:rsidR="00C14A50" w:rsidRPr="00C14A50">
        <w:t xml:space="preserve"> </w:t>
      </w:r>
      <w:proofErr w:type="spellStart"/>
      <w:r w:rsidR="00C14A50" w:rsidRPr="00C14A50">
        <w:t>kätkeb</w:t>
      </w:r>
      <w:proofErr w:type="spellEnd"/>
      <w:r w:rsidR="00C14A50" w:rsidRPr="00C14A50">
        <w:t xml:space="preserve"> </w:t>
      </w:r>
      <w:proofErr w:type="spellStart"/>
      <w:r w:rsidR="00C14A50" w:rsidRPr="00C14A50">
        <w:t>endas</w:t>
      </w:r>
      <w:proofErr w:type="spellEnd"/>
      <w:r w:rsidR="00C14A50" w:rsidRPr="00C14A50">
        <w:t xml:space="preserve"> </w:t>
      </w:r>
      <w:proofErr w:type="spellStart"/>
      <w:r w:rsidR="00C14A50" w:rsidRPr="00C14A50">
        <w:t>riske</w:t>
      </w:r>
      <w:proofErr w:type="spellEnd"/>
      <w:r w:rsidR="00C14A50" w:rsidRPr="00C14A50">
        <w:t xml:space="preserve">, </w:t>
      </w:r>
      <w:proofErr w:type="spellStart"/>
      <w:r w:rsidR="00C14A50" w:rsidRPr="00C14A50">
        <w:t>nagu</w:t>
      </w:r>
      <w:proofErr w:type="spellEnd"/>
      <w:r w:rsidR="00C14A50" w:rsidRPr="00C14A50">
        <w:t xml:space="preserve"> </w:t>
      </w:r>
      <w:proofErr w:type="spellStart"/>
      <w:r w:rsidR="00C14A50" w:rsidRPr="00C14A50">
        <w:t>tuleohtlikkus</w:t>
      </w:r>
      <w:proofErr w:type="spellEnd"/>
      <w:r w:rsidR="00C14A50" w:rsidRPr="00C14A50">
        <w:t xml:space="preserve">, </w:t>
      </w:r>
      <w:proofErr w:type="spellStart"/>
      <w:r w:rsidR="00C14A50" w:rsidRPr="00C14A50">
        <w:t>toksilisus</w:t>
      </w:r>
      <w:proofErr w:type="spellEnd"/>
      <w:r w:rsidR="00C14A50" w:rsidRPr="00C14A50">
        <w:t xml:space="preserve">, </w:t>
      </w:r>
      <w:proofErr w:type="spellStart"/>
      <w:r w:rsidR="00C14A50" w:rsidRPr="00C14A50">
        <w:t>ärritusvõime</w:t>
      </w:r>
      <w:proofErr w:type="spellEnd"/>
      <w:r w:rsidR="00C14A50" w:rsidRPr="00C14A50">
        <w:t xml:space="preserve"> </w:t>
      </w:r>
      <w:proofErr w:type="spellStart"/>
      <w:r w:rsidR="00C14A50" w:rsidRPr="00C14A50">
        <w:t>ning</w:t>
      </w:r>
      <w:proofErr w:type="spellEnd"/>
      <w:r w:rsidR="00C14A50" w:rsidRPr="00C14A50">
        <w:t xml:space="preserve"> </w:t>
      </w:r>
      <w:proofErr w:type="spellStart"/>
      <w:r w:rsidR="00C14A50" w:rsidRPr="00C14A50">
        <w:t>keskkonnakahjulikkus</w:t>
      </w:r>
      <w:proofErr w:type="spellEnd"/>
      <w:r w:rsidR="00C14A50" w:rsidRPr="00C14A50">
        <w:t xml:space="preserve">. </w:t>
      </w:r>
      <w:proofErr w:type="spellStart"/>
      <w:r w:rsidR="00C14A50" w:rsidRPr="00C14A50">
        <w:t>Nende</w:t>
      </w:r>
      <w:proofErr w:type="spellEnd"/>
      <w:r w:rsidR="00C14A50" w:rsidRPr="00C14A50">
        <w:t xml:space="preserve"> </w:t>
      </w:r>
      <w:proofErr w:type="spellStart"/>
      <w:r w:rsidR="00C14A50" w:rsidRPr="00C14A50">
        <w:t>materjalide</w:t>
      </w:r>
      <w:proofErr w:type="spellEnd"/>
      <w:r w:rsidR="00C14A50" w:rsidRPr="00C14A50">
        <w:t xml:space="preserve"> </w:t>
      </w:r>
      <w:proofErr w:type="spellStart"/>
      <w:r w:rsidR="00C14A50" w:rsidRPr="00C14A50">
        <w:t>süttimisoht</w:t>
      </w:r>
      <w:proofErr w:type="spellEnd"/>
      <w:r w:rsidR="00C14A50" w:rsidRPr="00C14A50">
        <w:t xml:space="preserve"> on </w:t>
      </w:r>
      <w:proofErr w:type="spellStart"/>
      <w:r w:rsidR="00C14A50" w:rsidRPr="00C14A50">
        <w:t>esmane</w:t>
      </w:r>
      <w:proofErr w:type="spellEnd"/>
      <w:r w:rsidR="00C14A50" w:rsidRPr="00C14A50">
        <w:t xml:space="preserve"> </w:t>
      </w:r>
      <w:proofErr w:type="spellStart"/>
      <w:r w:rsidR="00C14A50" w:rsidRPr="00C14A50">
        <w:t>mure</w:t>
      </w:r>
      <w:proofErr w:type="spellEnd"/>
      <w:r w:rsidR="00C14A50" w:rsidRPr="00C14A50">
        <w:t xml:space="preserve">, </w:t>
      </w:r>
      <w:proofErr w:type="spellStart"/>
      <w:r w:rsidR="00C14A50" w:rsidRPr="00C14A50">
        <w:t>kuna</w:t>
      </w:r>
      <w:proofErr w:type="spellEnd"/>
      <w:r w:rsidR="00C14A50" w:rsidRPr="00C14A50">
        <w:t xml:space="preserve"> need </w:t>
      </w:r>
      <w:proofErr w:type="spellStart"/>
      <w:r w:rsidR="00C14A50" w:rsidRPr="00C14A50">
        <w:t>võivad</w:t>
      </w:r>
      <w:proofErr w:type="spellEnd"/>
      <w:r w:rsidR="00C14A50" w:rsidRPr="00C14A50">
        <w:t xml:space="preserve"> </w:t>
      </w:r>
      <w:proofErr w:type="spellStart"/>
      <w:r w:rsidR="00C14A50" w:rsidRPr="00C14A50">
        <w:t>leegi</w:t>
      </w:r>
      <w:proofErr w:type="spellEnd"/>
      <w:r w:rsidR="00C14A50" w:rsidRPr="00C14A50">
        <w:t xml:space="preserve"> </w:t>
      </w:r>
      <w:proofErr w:type="spellStart"/>
      <w:r w:rsidR="00C14A50" w:rsidRPr="00C14A50">
        <w:t>või</w:t>
      </w:r>
      <w:proofErr w:type="spellEnd"/>
      <w:r w:rsidR="00C14A50" w:rsidRPr="00C14A50">
        <w:t xml:space="preserve"> </w:t>
      </w:r>
      <w:proofErr w:type="spellStart"/>
      <w:r w:rsidR="00C14A50" w:rsidRPr="00C14A50">
        <w:t>kõrge</w:t>
      </w:r>
      <w:proofErr w:type="spellEnd"/>
      <w:r w:rsidR="00C14A50" w:rsidRPr="00C14A50">
        <w:t xml:space="preserve"> </w:t>
      </w:r>
      <w:proofErr w:type="spellStart"/>
      <w:r w:rsidR="00C14A50" w:rsidRPr="00C14A50">
        <w:t>temperatuuri</w:t>
      </w:r>
      <w:proofErr w:type="spellEnd"/>
      <w:r w:rsidR="00C14A50" w:rsidRPr="00C14A50">
        <w:t xml:space="preserve"> </w:t>
      </w:r>
      <w:proofErr w:type="spellStart"/>
      <w:r w:rsidR="00C14A50" w:rsidRPr="00C14A50">
        <w:t>mõjul</w:t>
      </w:r>
      <w:proofErr w:type="spellEnd"/>
      <w:r w:rsidR="00C14A50" w:rsidRPr="00C14A50">
        <w:t xml:space="preserve"> </w:t>
      </w:r>
      <w:proofErr w:type="spellStart"/>
      <w:r w:rsidR="00C14A50" w:rsidRPr="00C14A50">
        <w:t>põlema</w:t>
      </w:r>
      <w:proofErr w:type="spellEnd"/>
      <w:r w:rsidR="00C14A50" w:rsidRPr="00C14A50">
        <w:t xml:space="preserve"> </w:t>
      </w:r>
      <w:proofErr w:type="spellStart"/>
      <w:r w:rsidR="00C14A50" w:rsidRPr="00C14A50">
        <w:t>minna</w:t>
      </w:r>
      <w:proofErr w:type="spellEnd"/>
      <w:r w:rsidR="00C14A50" w:rsidRPr="00C14A50">
        <w:t xml:space="preserve">. </w:t>
      </w:r>
      <w:proofErr w:type="spellStart"/>
      <w:r w:rsidR="00C14A50" w:rsidRPr="00C14A50">
        <w:t>Lisaks</w:t>
      </w:r>
      <w:proofErr w:type="spellEnd"/>
      <w:r w:rsidR="00C14A50" w:rsidRPr="00C14A50">
        <w:t xml:space="preserve"> </w:t>
      </w:r>
      <w:proofErr w:type="spellStart"/>
      <w:r w:rsidR="00C14A50" w:rsidRPr="00C14A50">
        <w:t>võivad</w:t>
      </w:r>
      <w:proofErr w:type="spellEnd"/>
      <w:r w:rsidR="00C14A50" w:rsidRPr="00C14A50">
        <w:t xml:space="preserve"> </w:t>
      </w:r>
      <w:proofErr w:type="spellStart"/>
      <w:r w:rsidR="00C14A50" w:rsidRPr="00C14A50">
        <w:t>toksilised</w:t>
      </w:r>
      <w:proofErr w:type="spellEnd"/>
      <w:r w:rsidR="00C14A50" w:rsidRPr="00C14A50">
        <w:t xml:space="preserve"> ja </w:t>
      </w:r>
      <w:proofErr w:type="spellStart"/>
      <w:r w:rsidR="00C14A50" w:rsidRPr="00C14A50">
        <w:t>ärritavad</w:t>
      </w:r>
      <w:proofErr w:type="spellEnd"/>
      <w:r w:rsidR="00C14A50" w:rsidRPr="00C14A50">
        <w:t xml:space="preserve"> </w:t>
      </w:r>
      <w:proofErr w:type="spellStart"/>
      <w:r w:rsidR="00C14A50" w:rsidRPr="00C14A50">
        <w:t>omadused</w:t>
      </w:r>
      <w:proofErr w:type="spellEnd"/>
      <w:r w:rsidR="00C14A50" w:rsidRPr="00C14A50">
        <w:t xml:space="preserve"> </w:t>
      </w:r>
      <w:proofErr w:type="spellStart"/>
      <w:r w:rsidR="00C14A50" w:rsidRPr="00C14A50">
        <w:t>kahjustada</w:t>
      </w:r>
      <w:proofErr w:type="spellEnd"/>
      <w:r w:rsidR="00C14A50" w:rsidRPr="00C14A50">
        <w:t xml:space="preserve"> </w:t>
      </w:r>
      <w:proofErr w:type="spellStart"/>
      <w:r w:rsidR="00C14A50" w:rsidRPr="00C14A50">
        <w:t>inimeste</w:t>
      </w:r>
      <w:proofErr w:type="spellEnd"/>
      <w:r w:rsidR="00C14A50" w:rsidRPr="00C14A50">
        <w:t xml:space="preserve"> </w:t>
      </w:r>
      <w:proofErr w:type="spellStart"/>
      <w:r w:rsidR="00C14A50" w:rsidRPr="00C14A50">
        <w:t>tervist</w:t>
      </w:r>
      <w:proofErr w:type="spellEnd"/>
      <w:r w:rsidR="00C14A50" w:rsidRPr="00C14A50">
        <w:t xml:space="preserve">, </w:t>
      </w:r>
      <w:proofErr w:type="spellStart"/>
      <w:r w:rsidR="00C14A50" w:rsidRPr="00C14A50">
        <w:t>tekitades</w:t>
      </w:r>
      <w:proofErr w:type="spellEnd"/>
      <w:r w:rsidR="00C14A50" w:rsidRPr="00C14A50">
        <w:t xml:space="preserve"> </w:t>
      </w:r>
      <w:proofErr w:type="spellStart"/>
      <w:r w:rsidR="00C14A50" w:rsidRPr="00C14A50">
        <w:t>nahaärritusi</w:t>
      </w:r>
      <w:proofErr w:type="spellEnd"/>
      <w:r w:rsidR="00C14A50" w:rsidRPr="00C14A50">
        <w:t xml:space="preserve">, </w:t>
      </w:r>
      <w:proofErr w:type="spellStart"/>
      <w:r w:rsidR="00C14A50" w:rsidRPr="00C14A50">
        <w:t>hingamisraskusi</w:t>
      </w:r>
      <w:proofErr w:type="spellEnd"/>
      <w:r w:rsidR="00C14A50" w:rsidRPr="00C14A50">
        <w:t xml:space="preserve"> </w:t>
      </w:r>
      <w:proofErr w:type="spellStart"/>
      <w:r w:rsidR="00C14A50" w:rsidRPr="00C14A50">
        <w:t>või</w:t>
      </w:r>
      <w:proofErr w:type="spellEnd"/>
      <w:r w:rsidR="00C14A50" w:rsidRPr="00C14A50">
        <w:t xml:space="preserve"> </w:t>
      </w:r>
      <w:proofErr w:type="spellStart"/>
      <w:r w:rsidR="00C14A50" w:rsidRPr="00C14A50">
        <w:t>mürgistusi</w:t>
      </w:r>
      <w:proofErr w:type="spellEnd"/>
      <w:r w:rsidR="00C14A50" w:rsidRPr="00C14A50">
        <w:t xml:space="preserve">, </w:t>
      </w:r>
      <w:proofErr w:type="spellStart"/>
      <w:r w:rsidR="00C14A50" w:rsidRPr="00C14A50">
        <w:t>eriti</w:t>
      </w:r>
      <w:proofErr w:type="spellEnd"/>
      <w:r w:rsidR="00C14A50" w:rsidRPr="00C14A50">
        <w:t xml:space="preserve"> </w:t>
      </w:r>
      <w:proofErr w:type="spellStart"/>
      <w:r w:rsidR="00C14A50" w:rsidRPr="00C14A50">
        <w:t>kui</w:t>
      </w:r>
      <w:proofErr w:type="spellEnd"/>
      <w:r w:rsidR="00C14A50" w:rsidRPr="00C14A50">
        <w:t xml:space="preserve"> </w:t>
      </w:r>
      <w:proofErr w:type="spellStart"/>
      <w:r w:rsidR="00C14A50" w:rsidRPr="00C14A50">
        <w:t>kemikaalid</w:t>
      </w:r>
      <w:proofErr w:type="spellEnd"/>
      <w:r w:rsidR="00C14A50" w:rsidRPr="00C14A50">
        <w:t xml:space="preserve"> </w:t>
      </w:r>
      <w:proofErr w:type="spellStart"/>
      <w:r w:rsidR="00C14A50" w:rsidRPr="00C14A50">
        <w:t>satuvad</w:t>
      </w:r>
      <w:proofErr w:type="spellEnd"/>
      <w:r w:rsidR="00C14A50" w:rsidRPr="00C14A50">
        <w:t xml:space="preserve"> </w:t>
      </w:r>
      <w:proofErr w:type="spellStart"/>
      <w:r w:rsidR="00C14A50" w:rsidRPr="00C14A50">
        <w:t>organismi</w:t>
      </w:r>
      <w:proofErr w:type="spellEnd"/>
      <w:r w:rsidR="00C14A50" w:rsidRPr="00C14A50">
        <w:t xml:space="preserve"> </w:t>
      </w:r>
      <w:proofErr w:type="spellStart"/>
      <w:r w:rsidR="00C14A50" w:rsidRPr="00C14A50">
        <w:t>sissehingamise</w:t>
      </w:r>
      <w:proofErr w:type="spellEnd"/>
      <w:r w:rsidR="00C14A50" w:rsidRPr="00C14A50">
        <w:t xml:space="preserve">, </w:t>
      </w:r>
      <w:proofErr w:type="spellStart"/>
      <w:r w:rsidR="00C14A50" w:rsidRPr="00C14A50">
        <w:t>allaneelamise</w:t>
      </w:r>
      <w:proofErr w:type="spellEnd"/>
      <w:r w:rsidR="00C14A50" w:rsidRPr="00C14A50">
        <w:t xml:space="preserve"> </w:t>
      </w:r>
      <w:proofErr w:type="spellStart"/>
      <w:r w:rsidR="00C14A50" w:rsidRPr="00C14A50">
        <w:t>või</w:t>
      </w:r>
      <w:proofErr w:type="spellEnd"/>
      <w:r w:rsidR="00C14A50" w:rsidRPr="00C14A50">
        <w:t xml:space="preserve"> </w:t>
      </w:r>
      <w:proofErr w:type="spellStart"/>
      <w:r w:rsidR="00C14A50" w:rsidRPr="00C14A50">
        <w:t>naha</w:t>
      </w:r>
      <w:proofErr w:type="spellEnd"/>
      <w:r w:rsidR="00C14A50" w:rsidRPr="00C14A50">
        <w:t xml:space="preserve"> </w:t>
      </w:r>
      <w:proofErr w:type="spellStart"/>
      <w:r w:rsidR="00C14A50" w:rsidRPr="00C14A50">
        <w:t>kaudu</w:t>
      </w:r>
      <w:proofErr w:type="spellEnd"/>
      <w:r w:rsidR="00C14A50" w:rsidRPr="00C14A50">
        <w:t>.</w:t>
      </w:r>
    </w:p>
    <w:p w14:paraId="160A2AAD" w14:textId="13AEDBB3" w:rsidR="00306466" w:rsidRDefault="00F94D66" w:rsidP="00306466">
      <w:proofErr w:type="spellStart"/>
      <w:r w:rsidRPr="000F2BBF">
        <w:rPr>
          <w:b/>
          <w:bCs/>
        </w:rPr>
        <w:t>Kanali</w:t>
      </w:r>
      <w:proofErr w:type="spellEnd"/>
      <w:r w:rsidRPr="000F2BBF">
        <w:rPr>
          <w:b/>
          <w:bCs/>
        </w:rPr>
        <w:t xml:space="preserve"> tee </w:t>
      </w:r>
      <w:proofErr w:type="spellStart"/>
      <w:r w:rsidRPr="000F2BBF">
        <w:rPr>
          <w:b/>
          <w:bCs/>
        </w:rPr>
        <w:t>lao</w:t>
      </w:r>
      <w:proofErr w:type="spellEnd"/>
      <w:r w:rsidRPr="000F2BBF">
        <w:rPr>
          <w:b/>
          <w:bCs/>
        </w:rPr>
        <w:t xml:space="preserve"> </w:t>
      </w:r>
      <w:r w:rsidR="000F2BBF">
        <w:rPr>
          <w:b/>
          <w:bCs/>
        </w:rPr>
        <w:t>C</w:t>
      </w:r>
      <w:r w:rsidRPr="000F2BBF">
        <w:rPr>
          <w:b/>
          <w:bCs/>
        </w:rPr>
        <w:t>-</w:t>
      </w:r>
      <w:proofErr w:type="spellStart"/>
      <w:r w:rsidRPr="000F2BBF">
        <w:rPr>
          <w:b/>
          <w:bCs/>
        </w:rPr>
        <w:t>löövis</w:t>
      </w:r>
      <w:proofErr w:type="spellEnd"/>
      <w:r w:rsidRPr="00F94D66">
        <w:t xml:space="preserve"> </w:t>
      </w:r>
      <w:r w:rsidR="000F2BBF">
        <w:t>ladusta</w:t>
      </w:r>
      <w:r w:rsidR="00306466">
        <w:t>takse</w:t>
      </w:r>
      <w:r w:rsidRPr="00F94D66">
        <w:t xml:space="preserve">195 </w:t>
      </w:r>
      <w:proofErr w:type="spellStart"/>
      <w:r w:rsidRPr="00F94D66">
        <w:t>tonni</w:t>
      </w:r>
      <w:proofErr w:type="spellEnd"/>
      <w:r w:rsidRPr="00F94D66">
        <w:t xml:space="preserve"> </w:t>
      </w:r>
      <w:proofErr w:type="spellStart"/>
      <w:r w:rsidRPr="00F94D66">
        <w:t>rehve</w:t>
      </w:r>
      <w:proofErr w:type="spellEnd"/>
      <w:r w:rsidR="00306466">
        <w:t xml:space="preserve">, mis on </w:t>
      </w:r>
      <w:proofErr w:type="spellStart"/>
      <w:r w:rsidR="00306466">
        <w:t>valmistatud</w:t>
      </w:r>
      <w:proofErr w:type="spellEnd"/>
      <w:r w:rsidR="00306466">
        <w:t xml:space="preserve"> </w:t>
      </w:r>
      <w:proofErr w:type="spellStart"/>
      <w:r w:rsidR="00306466">
        <w:t>mitmesugustest</w:t>
      </w:r>
      <w:proofErr w:type="spellEnd"/>
      <w:r w:rsidR="00306466">
        <w:t xml:space="preserve"> </w:t>
      </w:r>
      <w:proofErr w:type="spellStart"/>
      <w:r w:rsidR="00306466">
        <w:t>materjalidest</w:t>
      </w:r>
      <w:proofErr w:type="spellEnd"/>
      <w:r w:rsidR="00306466">
        <w:t xml:space="preserve">, </w:t>
      </w:r>
      <w:proofErr w:type="spellStart"/>
      <w:r w:rsidR="00306466">
        <w:t>sealhulgas</w:t>
      </w:r>
      <w:proofErr w:type="spellEnd"/>
      <w:r w:rsidR="00306466">
        <w:t xml:space="preserve"> </w:t>
      </w:r>
      <w:proofErr w:type="spellStart"/>
      <w:r w:rsidR="00306466">
        <w:t>kummist</w:t>
      </w:r>
      <w:proofErr w:type="spellEnd"/>
      <w:r w:rsidR="00306466">
        <w:t xml:space="preserve">, </w:t>
      </w:r>
      <w:proofErr w:type="spellStart"/>
      <w:r w:rsidR="00306466">
        <w:t>sünteetilistest</w:t>
      </w:r>
      <w:proofErr w:type="spellEnd"/>
      <w:r w:rsidR="00306466">
        <w:t xml:space="preserve"> </w:t>
      </w:r>
      <w:proofErr w:type="spellStart"/>
      <w:r w:rsidR="00306466">
        <w:t>kiududest</w:t>
      </w:r>
      <w:proofErr w:type="spellEnd"/>
      <w:r w:rsidR="00306466">
        <w:t xml:space="preserve"> ja </w:t>
      </w:r>
      <w:proofErr w:type="spellStart"/>
      <w:r w:rsidR="00306466">
        <w:t>metallist</w:t>
      </w:r>
      <w:proofErr w:type="spellEnd"/>
      <w:r w:rsidR="00306466">
        <w:t xml:space="preserve">. Need </w:t>
      </w:r>
      <w:proofErr w:type="spellStart"/>
      <w:r w:rsidR="00306466">
        <w:t>materjalid</w:t>
      </w:r>
      <w:proofErr w:type="spellEnd"/>
      <w:r w:rsidR="00306466">
        <w:t xml:space="preserve"> </w:t>
      </w:r>
      <w:proofErr w:type="spellStart"/>
      <w:r w:rsidR="00306466">
        <w:t>muudavad</w:t>
      </w:r>
      <w:proofErr w:type="spellEnd"/>
      <w:r w:rsidR="00306466">
        <w:t xml:space="preserve"> </w:t>
      </w:r>
      <w:proofErr w:type="spellStart"/>
      <w:r w:rsidR="00306466">
        <w:t>rehvid</w:t>
      </w:r>
      <w:proofErr w:type="spellEnd"/>
      <w:r w:rsidR="00306466">
        <w:t xml:space="preserve"> </w:t>
      </w:r>
      <w:proofErr w:type="spellStart"/>
      <w:r w:rsidR="00306466">
        <w:t>vastupidavaks</w:t>
      </w:r>
      <w:proofErr w:type="spellEnd"/>
      <w:r w:rsidR="00306466">
        <w:t xml:space="preserve"> ja </w:t>
      </w:r>
      <w:proofErr w:type="spellStart"/>
      <w:r w:rsidR="00306466">
        <w:t>paindlikuks</w:t>
      </w:r>
      <w:proofErr w:type="spellEnd"/>
      <w:r w:rsidR="00306466">
        <w:t xml:space="preserve">, </w:t>
      </w:r>
      <w:proofErr w:type="spellStart"/>
      <w:r w:rsidR="00306466">
        <w:t>kuid</w:t>
      </w:r>
      <w:proofErr w:type="spellEnd"/>
      <w:r w:rsidR="00306466">
        <w:t xml:space="preserve"> </w:t>
      </w:r>
      <w:proofErr w:type="spellStart"/>
      <w:r w:rsidR="00306466">
        <w:t>nendega</w:t>
      </w:r>
      <w:proofErr w:type="spellEnd"/>
      <w:r w:rsidR="00306466">
        <w:t xml:space="preserve"> </w:t>
      </w:r>
      <w:proofErr w:type="spellStart"/>
      <w:r w:rsidR="00306466">
        <w:t>kaasnevad</w:t>
      </w:r>
      <w:proofErr w:type="spellEnd"/>
      <w:r w:rsidR="00306466">
        <w:t xml:space="preserve"> </w:t>
      </w:r>
      <w:proofErr w:type="spellStart"/>
      <w:r w:rsidR="00306466">
        <w:t>teatud</w:t>
      </w:r>
      <w:proofErr w:type="spellEnd"/>
      <w:r w:rsidR="00306466">
        <w:t xml:space="preserve"> </w:t>
      </w:r>
      <w:proofErr w:type="spellStart"/>
      <w:r w:rsidR="00306466">
        <w:t>ohutusriskid</w:t>
      </w:r>
      <w:proofErr w:type="spellEnd"/>
      <w:r w:rsidR="00306466">
        <w:t xml:space="preserve"> </w:t>
      </w:r>
      <w:proofErr w:type="spellStart"/>
      <w:r w:rsidR="00306466">
        <w:t>nii</w:t>
      </w:r>
      <w:proofErr w:type="spellEnd"/>
      <w:r w:rsidR="00306466">
        <w:t xml:space="preserve"> </w:t>
      </w:r>
      <w:proofErr w:type="spellStart"/>
      <w:r w:rsidR="00306466">
        <w:t>ladustamisel</w:t>
      </w:r>
      <w:proofErr w:type="spellEnd"/>
      <w:r w:rsidR="00306466">
        <w:t xml:space="preserve"> </w:t>
      </w:r>
      <w:proofErr w:type="spellStart"/>
      <w:r w:rsidR="00306466">
        <w:t>kui</w:t>
      </w:r>
      <w:proofErr w:type="spellEnd"/>
      <w:r w:rsidR="00306466">
        <w:t xml:space="preserve"> ka </w:t>
      </w:r>
      <w:proofErr w:type="spellStart"/>
      <w:r w:rsidR="00306466">
        <w:t>käsitsemisel</w:t>
      </w:r>
      <w:proofErr w:type="spellEnd"/>
      <w:r w:rsidR="00306466">
        <w:t>.</w:t>
      </w:r>
    </w:p>
    <w:p w14:paraId="2BBF501C" w14:textId="63A593C4" w:rsidR="00D44A0C" w:rsidRDefault="00F41AA3" w:rsidP="00EE4EC5">
      <w:pPr>
        <w:rPr>
          <w:lang w:val="et-EE"/>
        </w:rPr>
      </w:pPr>
      <w:proofErr w:type="spellStart"/>
      <w:r w:rsidRPr="00194950">
        <w:rPr>
          <w:b/>
          <w:bCs/>
        </w:rPr>
        <w:t>Kanali</w:t>
      </w:r>
      <w:proofErr w:type="spellEnd"/>
      <w:r w:rsidRPr="00194950">
        <w:rPr>
          <w:b/>
          <w:bCs/>
        </w:rPr>
        <w:t xml:space="preserve"> tee </w:t>
      </w:r>
      <w:proofErr w:type="spellStart"/>
      <w:r w:rsidR="00331032" w:rsidRPr="00194950">
        <w:rPr>
          <w:b/>
          <w:bCs/>
        </w:rPr>
        <w:t>kerglao</w:t>
      </w:r>
      <w:proofErr w:type="spellEnd"/>
      <w:r w:rsidR="00331032">
        <w:t xml:space="preserve"> </w:t>
      </w:r>
      <w:proofErr w:type="spellStart"/>
      <w:r w:rsidR="00331032">
        <w:t>hoones</w:t>
      </w:r>
      <w:proofErr w:type="spellEnd"/>
      <w:r w:rsidR="00331032">
        <w:t xml:space="preserve"> 11 </w:t>
      </w:r>
      <w:r w:rsidR="00884DF5" w:rsidRPr="00884DF5">
        <w:t>(</w:t>
      </w:r>
      <w:proofErr w:type="spellStart"/>
      <w:r w:rsidR="00884DF5" w:rsidRPr="00884DF5">
        <w:t>telkhall</w:t>
      </w:r>
      <w:proofErr w:type="spellEnd"/>
      <w:r w:rsidR="00884DF5" w:rsidRPr="00884DF5">
        <w:t xml:space="preserve">) </w:t>
      </w:r>
      <w:proofErr w:type="spellStart"/>
      <w:r w:rsidR="00331032">
        <w:t>ladust</w:t>
      </w:r>
      <w:r w:rsidR="00194950">
        <w:t>atakse</w:t>
      </w:r>
      <w:proofErr w:type="spellEnd"/>
      <w:r w:rsidR="00194950">
        <w:t xml:space="preserve"> </w:t>
      </w:r>
      <w:r w:rsidR="00194950">
        <w:rPr>
          <w:lang w:val="et-EE"/>
        </w:rPr>
        <w:t>125 tonni rehve.</w:t>
      </w:r>
      <w:r w:rsidR="00E35800">
        <w:rPr>
          <w:lang w:val="et-EE"/>
        </w:rPr>
        <w:t xml:space="preserve"> Kuna </w:t>
      </w:r>
      <w:r w:rsidR="00021500">
        <w:rPr>
          <w:lang w:val="et-EE"/>
        </w:rPr>
        <w:t>kerglao</w:t>
      </w:r>
      <w:r w:rsidR="00852870">
        <w:rPr>
          <w:lang w:val="et-EE"/>
        </w:rPr>
        <w:t xml:space="preserve"> </w:t>
      </w:r>
      <w:r w:rsidR="00C334E5">
        <w:rPr>
          <w:lang w:val="et-EE"/>
        </w:rPr>
        <w:t xml:space="preserve">tulepüsivus on klassiga TP3 ja tulepüsivusaeg </w:t>
      </w:r>
      <w:r w:rsidR="00021500">
        <w:rPr>
          <w:lang w:val="et-EE"/>
        </w:rPr>
        <w:t xml:space="preserve">ei ole määratud, siis võimaliku tulekahju </w:t>
      </w:r>
      <w:r w:rsidR="00A9598B">
        <w:rPr>
          <w:lang w:val="et-EE"/>
        </w:rPr>
        <w:t xml:space="preserve">tekkimisel on suur tõenäosus, et hävib ka </w:t>
      </w:r>
      <w:r w:rsidR="009719EA">
        <w:rPr>
          <w:lang w:val="et-EE"/>
        </w:rPr>
        <w:t xml:space="preserve">kerglao PVC kattematerjal. </w:t>
      </w:r>
      <w:r w:rsidR="00194950">
        <w:rPr>
          <w:lang w:val="et-EE"/>
        </w:rPr>
        <w:t xml:space="preserve"> </w:t>
      </w:r>
    </w:p>
    <w:p w14:paraId="3178478E" w14:textId="1A84F98C" w:rsidR="0040029A" w:rsidRDefault="00CB27F9" w:rsidP="00EE4EC5">
      <w:pPr>
        <w:rPr>
          <w:lang w:val="et-EE"/>
        </w:rPr>
      </w:pPr>
      <w:r w:rsidRPr="005D11F0">
        <w:rPr>
          <w:b/>
          <w:bCs/>
          <w:lang w:val="et-EE"/>
        </w:rPr>
        <w:t>Kesklao</w:t>
      </w:r>
      <w:r w:rsidR="00C7614A" w:rsidRPr="005D11F0">
        <w:rPr>
          <w:b/>
          <w:bCs/>
          <w:lang w:val="et-EE"/>
        </w:rPr>
        <w:t xml:space="preserve"> hoones 4</w:t>
      </w:r>
      <w:r w:rsidR="00C7614A">
        <w:rPr>
          <w:lang w:val="et-EE"/>
        </w:rPr>
        <w:t xml:space="preserve"> ladustatakse </w:t>
      </w:r>
      <w:r w:rsidR="008031C3">
        <w:rPr>
          <w:lang w:val="et-EE"/>
        </w:rPr>
        <w:t>100 kg</w:t>
      </w:r>
      <w:r w:rsidR="00C7614A" w:rsidRPr="00D026AF">
        <w:rPr>
          <w:lang w:val="et-EE"/>
        </w:rPr>
        <w:t xml:space="preserve"> sporitsiidseid puhastusrätikuid 0,64 kg pakendites.</w:t>
      </w:r>
      <w:r w:rsidR="008031C3">
        <w:rPr>
          <w:lang w:val="et-EE"/>
        </w:rPr>
        <w:t xml:space="preserve"> </w:t>
      </w:r>
      <w:r w:rsidR="00EF2FFB">
        <w:rPr>
          <w:lang w:val="et-EE"/>
        </w:rPr>
        <w:t xml:space="preserve">Salvätid on </w:t>
      </w:r>
      <w:r w:rsidR="003D2666">
        <w:rPr>
          <w:lang w:val="et-EE"/>
        </w:rPr>
        <w:t>mitteinvasiivsete meditsiiniseadmete pindade desinfitseeri</w:t>
      </w:r>
      <w:r w:rsidR="00B426EA">
        <w:rPr>
          <w:lang w:val="et-EE"/>
        </w:rPr>
        <w:t>-</w:t>
      </w:r>
      <w:r w:rsidR="003D2666">
        <w:rPr>
          <w:lang w:val="et-EE"/>
        </w:rPr>
        <w:t xml:space="preserve">miseks. </w:t>
      </w:r>
    </w:p>
    <w:p w14:paraId="02B8F92A" w14:textId="27ED1663" w:rsidR="007F22C2" w:rsidRDefault="007F22C2" w:rsidP="00EE4EC5">
      <w:pPr>
        <w:rPr>
          <w:lang w:val="et-EE"/>
        </w:rPr>
      </w:pPr>
      <w:r w:rsidRPr="0092649E">
        <w:rPr>
          <w:b/>
          <w:bCs/>
          <w:lang w:val="et-EE"/>
        </w:rPr>
        <w:t>Kesklao hoones 4</w:t>
      </w:r>
      <w:r w:rsidRPr="007F22C2">
        <w:rPr>
          <w:lang w:val="et-EE"/>
        </w:rPr>
        <w:t xml:space="preserve"> ladustatakse1 tonn tahkeid aineid, milles on tuleohtlikke vedelikke</w:t>
      </w:r>
      <w:r w:rsidR="007B0D46">
        <w:rPr>
          <w:lang w:val="et-EE"/>
        </w:rPr>
        <w:t xml:space="preserve"> (kloorheksidiiniga pesurätid)</w:t>
      </w:r>
      <w:r w:rsidRPr="007F22C2">
        <w:rPr>
          <w:lang w:val="et-EE"/>
        </w:rPr>
        <w:t>, N.O.S., leekpunktiga kuni 60 °c</w:t>
      </w:r>
      <w:r w:rsidR="005761BC">
        <w:rPr>
          <w:lang w:val="et-EE"/>
        </w:rPr>
        <w:t>,</w:t>
      </w:r>
      <w:r w:rsidRPr="007F22C2">
        <w:rPr>
          <w:lang w:val="et-EE"/>
        </w:rPr>
        <w:t xml:space="preserve"> 0,64 kg pakendis.</w:t>
      </w:r>
      <w:r w:rsidR="00F823E4">
        <w:rPr>
          <w:lang w:val="et-EE"/>
        </w:rPr>
        <w:t xml:space="preserve"> </w:t>
      </w:r>
      <w:r w:rsidR="001A609B">
        <w:rPr>
          <w:lang w:val="et-EE"/>
        </w:rPr>
        <w:t>Salvrätid naha puhastamiseks.</w:t>
      </w:r>
    </w:p>
    <w:p w14:paraId="599312FA" w14:textId="5E4FA8DD" w:rsidR="005067FB" w:rsidRPr="005067FB" w:rsidRDefault="001C39AD" w:rsidP="005067FB">
      <w:pPr>
        <w:rPr>
          <w:lang w:val="et-EE"/>
        </w:rPr>
      </w:pPr>
      <w:r w:rsidRPr="002C53E8">
        <w:rPr>
          <w:b/>
          <w:bCs/>
          <w:lang w:val="et-EE"/>
        </w:rPr>
        <w:t xml:space="preserve">Kesklao hoones </w:t>
      </w:r>
      <w:r w:rsidR="002C53E8" w:rsidRPr="002C53E8">
        <w:rPr>
          <w:b/>
          <w:bCs/>
          <w:lang w:val="et-EE"/>
        </w:rPr>
        <w:t>5</w:t>
      </w:r>
      <w:r w:rsidR="002C53E8">
        <w:rPr>
          <w:lang w:val="et-EE"/>
        </w:rPr>
        <w:t xml:space="preserve"> ladustatakse </w:t>
      </w:r>
      <w:r w:rsidR="002C53E8" w:rsidRPr="00D026AF">
        <w:rPr>
          <w:lang w:val="et-EE"/>
        </w:rPr>
        <w:t>12,4 tonni alkoholi</w:t>
      </w:r>
      <w:r w:rsidR="002C53E8">
        <w:rPr>
          <w:lang w:val="et-EE"/>
        </w:rPr>
        <w:t>sisaldusega tu</w:t>
      </w:r>
      <w:r w:rsidR="00EA110D">
        <w:rPr>
          <w:lang w:val="et-EE"/>
        </w:rPr>
        <w:t>u</w:t>
      </w:r>
      <w:r w:rsidR="002C53E8">
        <w:rPr>
          <w:lang w:val="et-EE"/>
        </w:rPr>
        <w:t>leklaasi</w:t>
      </w:r>
      <w:r w:rsidR="004A32AA">
        <w:rPr>
          <w:lang w:val="et-EE"/>
        </w:rPr>
        <w:t>puhastus-vedelikku</w:t>
      </w:r>
      <w:r w:rsidR="002C53E8" w:rsidRPr="00D026AF">
        <w:rPr>
          <w:lang w:val="et-EE"/>
        </w:rPr>
        <w:t xml:space="preserve"> 4-liitrites kanistrites</w:t>
      </w:r>
      <w:r w:rsidR="004A32AA">
        <w:rPr>
          <w:lang w:val="et-EE"/>
        </w:rPr>
        <w:t xml:space="preserve">. </w:t>
      </w:r>
      <w:r w:rsidR="005067FB" w:rsidRPr="005067FB">
        <w:rPr>
          <w:lang w:val="et-EE"/>
        </w:rPr>
        <w:t xml:space="preserve">Peamine toimeaine on tavaliselt etanool või isopropanool, mis annab vedelikule võime eemaldada rasva ja mustust ning takistab vedeliku külmumist madalatel temperatuuridel. </w:t>
      </w:r>
    </w:p>
    <w:p w14:paraId="56E20FF4" w14:textId="3FC6733D" w:rsidR="004F5FB1" w:rsidRPr="004F5FB1" w:rsidRDefault="00BB0BFD" w:rsidP="004F5FB1">
      <w:pPr>
        <w:rPr>
          <w:lang w:val="et-EE"/>
        </w:rPr>
      </w:pPr>
      <w:r w:rsidRPr="002C53E8">
        <w:rPr>
          <w:b/>
          <w:bCs/>
          <w:lang w:val="et-EE"/>
        </w:rPr>
        <w:t>Kesklao hoones 5</w:t>
      </w:r>
      <w:r>
        <w:rPr>
          <w:lang w:val="et-EE"/>
        </w:rPr>
        <w:t xml:space="preserve"> ladustatakse</w:t>
      </w:r>
      <w:r w:rsidR="00B922DF">
        <w:rPr>
          <w:lang w:val="et-EE"/>
        </w:rPr>
        <w:t xml:space="preserve"> </w:t>
      </w:r>
      <w:r w:rsidR="00783300" w:rsidRPr="00783300">
        <w:rPr>
          <w:lang w:val="et-EE"/>
        </w:rPr>
        <w:t xml:space="preserve">20 tonni lõhnastamata </w:t>
      </w:r>
      <w:r w:rsidR="00B16EA2">
        <w:rPr>
          <w:lang w:val="et-EE"/>
        </w:rPr>
        <w:t xml:space="preserve">metanoolisisaldusega </w:t>
      </w:r>
      <w:r w:rsidR="00783300" w:rsidRPr="00783300">
        <w:rPr>
          <w:lang w:val="et-EE"/>
        </w:rPr>
        <w:t>tuuleklaasipesuvedelikku 4-liitristes kanistrites.</w:t>
      </w:r>
      <w:r w:rsidR="00B16EA2">
        <w:rPr>
          <w:lang w:val="et-EE"/>
        </w:rPr>
        <w:t xml:space="preserve"> </w:t>
      </w:r>
      <w:r w:rsidR="003A0A16">
        <w:rPr>
          <w:lang w:val="et-EE"/>
        </w:rPr>
        <w:t>T</w:t>
      </w:r>
      <w:r w:rsidR="004F5FB1" w:rsidRPr="004F5FB1">
        <w:rPr>
          <w:lang w:val="et-EE"/>
        </w:rPr>
        <w:t xml:space="preserve">õhus vahend sõidukite tuuleklaaside puhastamiseks, eriti külmades tingimustes, kuna metanool alandab vedeliku külmumispunkti. </w:t>
      </w:r>
    </w:p>
    <w:p w14:paraId="6076347D" w14:textId="79682EE5" w:rsidR="00B24251" w:rsidRPr="00B24251" w:rsidRDefault="00FE3785" w:rsidP="00B24251">
      <w:pPr>
        <w:rPr>
          <w:lang w:val="et-EE"/>
        </w:rPr>
      </w:pPr>
      <w:r w:rsidRPr="00FE3785">
        <w:rPr>
          <w:b/>
          <w:bCs/>
          <w:lang w:val="et-EE"/>
        </w:rPr>
        <w:t>Kesklao hoones 5</w:t>
      </w:r>
      <w:r w:rsidRPr="00FE3785">
        <w:rPr>
          <w:lang w:val="et-EE"/>
        </w:rPr>
        <w:t xml:space="preserve"> ladustatakse 0,3 tonni pinnakattelahust (korrosiooni inhibiitor) 203-liitristes vaatides.</w:t>
      </w:r>
      <w:r>
        <w:rPr>
          <w:lang w:val="et-EE"/>
        </w:rPr>
        <w:t xml:space="preserve"> </w:t>
      </w:r>
      <w:r w:rsidR="00B24251" w:rsidRPr="00B24251">
        <w:rPr>
          <w:lang w:val="et-EE"/>
        </w:rPr>
        <w:t xml:space="preserve">Korrosiooni inhibiitorid on kemikaalid, mida kasutatakse metallide kaitsmiseks korrosiooni eest erinevates keskkondades, sealhulgas tööstuslikes süsteemides, torustikes ja jahutussüsteemides. Kuigi need on olulised metallide pikaealisuse tagamisel, võivad mõned nende koostisosad olla inimestele ja keskkonnale ohtlikud. </w:t>
      </w:r>
    </w:p>
    <w:p w14:paraId="167E19A6" w14:textId="3AFA05AD" w:rsidR="00E64A8E" w:rsidRPr="00E64A8E" w:rsidRDefault="00126B9E" w:rsidP="00E64A8E">
      <w:pPr>
        <w:rPr>
          <w:lang w:val="et-EE"/>
        </w:rPr>
      </w:pPr>
      <w:r w:rsidRPr="00126B9E">
        <w:rPr>
          <w:b/>
          <w:bCs/>
          <w:lang w:val="et-EE"/>
        </w:rPr>
        <w:t>Kesklao hoones 5</w:t>
      </w:r>
      <w:r w:rsidRPr="00126B9E">
        <w:rPr>
          <w:lang w:val="et-EE"/>
        </w:rPr>
        <w:t xml:space="preserve"> ladustatakse 45 tonni </w:t>
      </w:r>
      <w:r w:rsidR="00E64A8E">
        <w:rPr>
          <w:lang w:val="et-EE"/>
        </w:rPr>
        <w:t xml:space="preserve">tööstuslikke </w:t>
      </w:r>
      <w:r w:rsidRPr="00126B9E">
        <w:rPr>
          <w:lang w:val="et-EE"/>
        </w:rPr>
        <w:t>õlisid 200-liitristes vaatides</w:t>
      </w:r>
      <w:r>
        <w:rPr>
          <w:lang w:val="et-EE"/>
        </w:rPr>
        <w:t>.</w:t>
      </w:r>
      <w:r w:rsidR="00E64A8E">
        <w:rPr>
          <w:lang w:val="et-EE"/>
        </w:rPr>
        <w:t xml:space="preserve"> </w:t>
      </w:r>
      <w:r w:rsidR="00E64A8E" w:rsidRPr="00E64A8E">
        <w:rPr>
          <w:lang w:val="et-EE"/>
        </w:rPr>
        <w:t xml:space="preserve">Õlid </w:t>
      </w:r>
      <w:r w:rsidR="001F58D4">
        <w:rPr>
          <w:lang w:val="et-EE"/>
        </w:rPr>
        <w:t>on peamiselt t</w:t>
      </w:r>
      <w:r w:rsidR="00E64A8E" w:rsidRPr="00E64A8E">
        <w:rPr>
          <w:lang w:val="et-EE"/>
        </w:rPr>
        <w:t>uleohtliku</w:t>
      </w:r>
      <w:r w:rsidR="001F58D4">
        <w:rPr>
          <w:lang w:val="et-EE"/>
        </w:rPr>
        <w:t>d</w:t>
      </w:r>
      <w:r w:rsidR="00E64A8E" w:rsidRPr="00E64A8E">
        <w:rPr>
          <w:lang w:val="et-EE"/>
        </w:rPr>
        <w:t xml:space="preserve">, sest need võivad süttida kõrgel temperatuuril või kokkupuutel leegiga. </w:t>
      </w:r>
    </w:p>
    <w:p w14:paraId="7EAAB4FE" w14:textId="24B88854" w:rsidR="00E64A8E" w:rsidRPr="00E64A8E" w:rsidRDefault="00E64A8E" w:rsidP="00E64A8E">
      <w:pPr>
        <w:rPr>
          <w:lang w:val="et-EE"/>
        </w:rPr>
      </w:pPr>
      <w:r w:rsidRPr="00E64A8E">
        <w:rPr>
          <w:lang w:val="et-EE"/>
        </w:rPr>
        <w:t xml:space="preserve">Tuleohu vähendamiseks on õlide ladustamine korraldatud kuumusallikatest eemal ning piisava ventilatsiooniga laoruumis. </w:t>
      </w:r>
    </w:p>
    <w:p w14:paraId="6C8EF19E" w14:textId="46F564F5" w:rsidR="005065A6" w:rsidRDefault="00061FED" w:rsidP="004F5FB1">
      <w:pPr>
        <w:rPr>
          <w:lang w:val="et-EE"/>
        </w:rPr>
      </w:pPr>
      <w:r w:rsidRPr="00061FED">
        <w:rPr>
          <w:b/>
          <w:bCs/>
          <w:lang w:val="et-EE"/>
        </w:rPr>
        <w:t xml:space="preserve">Kesklao </w:t>
      </w:r>
      <w:r w:rsidR="00416F7E">
        <w:rPr>
          <w:b/>
          <w:bCs/>
          <w:lang w:val="et-EE"/>
        </w:rPr>
        <w:t xml:space="preserve">kerglao </w:t>
      </w:r>
      <w:r w:rsidRPr="00061FED">
        <w:rPr>
          <w:b/>
          <w:bCs/>
          <w:lang w:val="et-EE"/>
        </w:rPr>
        <w:t xml:space="preserve">hoones </w:t>
      </w:r>
      <w:r>
        <w:rPr>
          <w:b/>
          <w:bCs/>
          <w:lang w:val="et-EE"/>
        </w:rPr>
        <w:t>6</w:t>
      </w:r>
      <w:r w:rsidRPr="00061FED">
        <w:rPr>
          <w:lang w:val="et-EE"/>
        </w:rPr>
        <w:t xml:space="preserve"> </w:t>
      </w:r>
      <w:r w:rsidR="003F1D49">
        <w:rPr>
          <w:lang w:val="et-EE"/>
        </w:rPr>
        <w:t xml:space="preserve">(telkhall) </w:t>
      </w:r>
      <w:r w:rsidRPr="00061FED">
        <w:rPr>
          <w:lang w:val="et-EE"/>
        </w:rPr>
        <w:t>ladustatakse 280 tonni õlisid 200-liitristes vaatides.</w:t>
      </w:r>
      <w:r>
        <w:rPr>
          <w:lang w:val="et-EE"/>
        </w:rPr>
        <w:t xml:space="preserve"> </w:t>
      </w:r>
    </w:p>
    <w:p w14:paraId="0EBB4CB4" w14:textId="0B0674F3" w:rsidR="00BD20D3" w:rsidRPr="00490E84" w:rsidRDefault="000D2C1E" w:rsidP="00E20BEE">
      <w:pPr>
        <w:rPr>
          <w:lang w:val="et-EE"/>
        </w:rPr>
      </w:pPr>
      <w:r>
        <w:rPr>
          <w:b/>
          <w:bCs/>
          <w:lang w:val="et-EE"/>
        </w:rPr>
        <w:t xml:space="preserve">Kesklao </w:t>
      </w:r>
      <w:r w:rsidR="007D6815">
        <w:rPr>
          <w:b/>
          <w:bCs/>
          <w:lang w:val="et-EE"/>
        </w:rPr>
        <w:t>v</w:t>
      </w:r>
      <w:r w:rsidR="00122E05" w:rsidRPr="000E51F5">
        <w:rPr>
          <w:b/>
          <w:bCs/>
          <w:lang w:val="et-EE"/>
        </w:rPr>
        <w:t>iilhalli</w:t>
      </w:r>
      <w:r w:rsidR="007D6815">
        <w:rPr>
          <w:b/>
          <w:bCs/>
          <w:lang w:val="et-EE"/>
        </w:rPr>
        <w:t xml:space="preserve"> hoones 10</w:t>
      </w:r>
      <w:r w:rsidR="00122E05">
        <w:rPr>
          <w:lang w:val="et-EE"/>
        </w:rPr>
        <w:t xml:space="preserve"> ladustatakse </w:t>
      </w:r>
      <w:r w:rsidR="00154ACE">
        <w:rPr>
          <w:lang w:val="et-EE"/>
        </w:rPr>
        <w:t>7,</w:t>
      </w:r>
      <w:r w:rsidR="004F521A">
        <w:rPr>
          <w:lang w:val="et-EE"/>
        </w:rPr>
        <w:t>45</w:t>
      </w:r>
      <w:r w:rsidR="00C4664B">
        <w:rPr>
          <w:lang w:val="et-EE"/>
        </w:rPr>
        <w:t xml:space="preserve"> tonni </w:t>
      </w:r>
      <w:r w:rsidR="00122E05">
        <w:rPr>
          <w:lang w:val="et-EE"/>
        </w:rPr>
        <w:t>veeldatud gaasi</w:t>
      </w:r>
      <w:r w:rsidR="007C1F47">
        <w:rPr>
          <w:lang w:val="et-EE"/>
        </w:rPr>
        <w:t xml:space="preserve"> 9-, 10-, </w:t>
      </w:r>
      <w:r w:rsidR="006F4B0A">
        <w:rPr>
          <w:lang w:val="et-EE"/>
        </w:rPr>
        <w:t>12, 60 kg balloonides</w:t>
      </w:r>
      <w:r w:rsidR="0037759C">
        <w:rPr>
          <w:lang w:val="et-EE"/>
        </w:rPr>
        <w:t xml:space="preserve">. </w:t>
      </w:r>
      <w:r w:rsidR="00A95455" w:rsidRPr="00490E84">
        <w:rPr>
          <w:lang w:val="et-EE"/>
        </w:rPr>
        <w:t xml:space="preserve">Veeldatud gaasid on tavaliselt väga tuleohtlikud. </w:t>
      </w:r>
    </w:p>
    <w:p w14:paraId="0A24AB52" w14:textId="4FC51EDD" w:rsidR="00B075C2" w:rsidRPr="003319C1" w:rsidRDefault="00B075C2" w:rsidP="00E73F9A">
      <w:pPr>
        <w:pStyle w:val="Heading1"/>
        <w:spacing w:before="0"/>
        <w:rPr>
          <w:lang w:val="et-EE"/>
        </w:rPr>
      </w:pPr>
      <w:bookmarkStart w:id="7" w:name="_Toc133911619"/>
      <w:r w:rsidRPr="003319C1">
        <w:rPr>
          <w:lang w:val="et-EE"/>
        </w:rPr>
        <w:t xml:space="preserve">2. Võimalike õnnetusjuhtumite </w:t>
      </w:r>
      <w:r w:rsidR="00CA5F2D" w:rsidRPr="003319C1">
        <w:rPr>
          <w:lang w:val="et-EE"/>
        </w:rPr>
        <w:t>kirjeldus</w:t>
      </w:r>
      <w:bookmarkEnd w:id="7"/>
    </w:p>
    <w:p w14:paraId="540B89E1" w14:textId="77777777" w:rsidR="00C965EF" w:rsidRPr="00C965EF" w:rsidRDefault="00C965EF" w:rsidP="00C965EF">
      <w:pPr>
        <w:rPr>
          <w:rFonts w:cs="Times New Roman"/>
          <w:lang w:val="et-EE"/>
        </w:rPr>
      </w:pPr>
      <w:r w:rsidRPr="00C965EF">
        <w:rPr>
          <w:rFonts w:cs="Times New Roman"/>
          <w:lang w:val="et-EE"/>
        </w:rPr>
        <w:t>Metoodika alusel hinnati ladustamisprotsesside ja sellega kaasnevate riskide (kommunikatsioonikatkestused, loodusõnnetused, naaberettevõtted) mõju ettevõtte tegevusele, inimestele, varale ja keskkonnale, kattes kogu käitise territooriumi. Veoautodega toimetatakse kohale kaubad, sealhulgas süttimisohtlikud ohtlikud kemikaalid ja põlevmaterjal, mis ladustatakse eraldi. Süttimis- ja tulekahjuriskid tulenevad peamiselt tuleohutusreeglite eiramisest, valest käitlemisest või elektriseadmete, kaasa arvatud elektritõstukite, riketest.</w:t>
      </w:r>
    </w:p>
    <w:p w14:paraId="1DCFB18B" w14:textId="77777777" w:rsidR="00C965EF" w:rsidRPr="00C965EF" w:rsidRDefault="00C965EF" w:rsidP="00C965EF">
      <w:pPr>
        <w:rPr>
          <w:rFonts w:cs="Times New Roman"/>
          <w:lang w:val="et-EE"/>
        </w:rPr>
      </w:pPr>
      <w:r w:rsidRPr="00C965EF">
        <w:rPr>
          <w:rFonts w:cs="Times New Roman"/>
          <w:lang w:val="et-EE"/>
        </w:rPr>
        <w:t>Loodusõnnetuste, nagu pikselöögid, oht on olemas, kuigi üleujutusriski ei ole tänu asukohale 37,5 m üle merepinna taseme. Naaberkinnistutest ei tulene ohtu, arvestades, et lähimad hooned asuvad piisavas kauguses ja suures koguses ohtlikke kemikaale seal ei käidelda. Väline oht, nagu AS Tallinna Vesi kloorileke, nõuab erimeetmeid, kuid ei ohusta otseselt hoonestust.</w:t>
      </w:r>
    </w:p>
    <w:p w14:paraId="2625C183" w14:textId="77777777" w:rsidR="00B37175" w:rsidRDefault="00C965EF" w:rsidP="00C965EF">
      <w:pPr>
        <w:rPr>
          <w:rFonts w:cs="Times New Roman"/>
          <w:lang w:val="et-EE"/>
        </w:rPr>
      </w:pPr>
      <w:r w:rsidRPr="00C965EF">
        <w:rPr>
          <w:rFonts w:cs="Times New Roman"/>
          <w:lang w:val="et-EE"/>
        </w:rPr>
        <w:t xml:space="preserve">Ohtlike kemikaalide lekked </w:t>
      </w:r>
      <w:r w:rsidR="0036124F">
        <w:rPr>
          <w:rFonts w:cs="Times New Roman"/>
          <w:lang w:val="et-EE"/>
        </w:rPr>
        <w:t>võivad olal põhjustatud</w:t>
      </w:r>
      <w:r w:rsidRPr="00C965EF">
        <w:rPr>
          <w:rFonts w:cs="Times New Roman"/>
          <w:lang w:val="et-EE"/>
        </w:rPr>
        <w:t xml:space="preserve"> ebastabiilsetest kemikaalidest, pakendite kahjustumisest, kokkusobimatute ainete ladustamisest või transportimisest, laoriiulite struktuuriprobleemidest, transpordiseadmete riketest või kemikaalide kukkumisest. Kemikaalide korrektne säilitamine, kahjustatud pakendite haldamine, plahvatusohtlike või toksiliste reaktsioonide ennetamine, riiulite tugevus ja transpordivahendite korrasolek on kriitilised tegurid õnnetuste vältimiseks. Ennetus ja ohjamiseks on hädavajalikud regulaarne jälgimine, kvalifitseeritud töötajad ja ohutusstandarditele vastav varustus.</w:t>
      </w:r>
    </w:p>
    <w:p w14:paraId="44AB589C" w14:textId="6EED7170" w:rsidR="00B719D6" w:rsidRDefault="00437AF2" w:rsidP="00C965EF">
      <w:pPr>
        <w:rPr>
          <w:lang w:val="et-EE"/>
        </w:rPr>
      </w:pPr>
      <w:r w:rsidRPr="00162FBB">
        <w:rPr>
          <w:b/>
          <w:bCs/>
          <w:lang w:val="et-EE"/>
        </w:rPr>
        <w:t xml:space="preserve">Kanali tee lao </w:t>
      </w:r>
      <w:r w:rsidR="00FA5A85">
        <w:rPr>
          <w:b/>
          <w:bCs/>
          <w:lang w:val="et-EE"/>
        </w:rPr>
        <w:t>A-lööv</w:t>
      </w:r>
      <w:r w:rsidR="00B73C29">
        <w:rPr>
          <w:b/>
          <w:bCs/>
          <w:lang w:val="et-EE"/>
        </w:rPr>
        <w:t xml:space="preserve"> - </w:t>
      </w:r>
      <w:r w:rsidR="00B719D6" w:rsidRPr="00162FBB">
        <w:rPr>
          <w:b/>
          <w:bCs/>
          <w:lang w:val="et-EE"/>
        </w:rPr>
        <w:t>aerosooli balloonid</w:t>
      </w:r>
      <w:r w:rsidR="00E6757B">
        <w:rPr>
          <w:b/>
          <w:bCs/>
          <w:lang w:val="et-EE"/>
        </w:rPr>
        <w:t xml:space="preserve"> </w:t>
      </w:r>
      <w:r w:rsidR="00E6757B" w:rsidRPr="006F3378">
        <w:rPr>
          <w:lang w:val="et-EE"/>
        </w:rPr>
        <w:t>(</w:t>
      </w:r>
      <w:r w:rsidR="006F3378" w:rsidRPr="006F3378">
        <w:rPr>
          <w:lang w:val="et-EE"/>
        </w:rPr>
        <w:t>ca 200 tonni</w:t>
      </w:r>
      <w:r w:rsidR="00BD149D">
        <w:rPr>
          <w:lang w:val="et-EE"/>
        </w:rPr>
        <w:t>, 0,35-0,9-</w:t>
      </w:r>
      <w:r w:rsidR="00B332F5">
        <w:rPr>
          <w:lang w:val="et-EE"/>
        </w:rPr>
        <w:t>liitristes balloonides</w:t>
      </w:r>
      <w:r w:rsidR="006F3378" w:rsidRPr="006F3378">
        <w:rPr>
          <w:lang w:val="et-EE"/>
        </w:rPr>
        <w:t>)</w:t>
      </w:r>
      <w:r w:rsidR="00B719D6" w:rsidRPr="006F3378">
        <w:rPr>
          <w:lang w:val="et-EE"/>
        </w:rPr>
        <w:t>:</w:t>
      </w:r>
      <w:r w:rsidR="00B719D6">
        <w:rPr>
          <w:lang w:val="et-EE"/>
        </w:rPr>
        <w:t xml:space="preserve"> </w:t>
      </w:r>
      <w:r w:rsidR="00D51E7C">
        <w:rPr>
          <w:lang w:val="et-EE"/>
        </w:rPr>
        <w:t xml:space="preserve">ühes ballonis võib olla kuni 100 g </w:t>
      </w:r>
      <w:r w:rsidR="00E6757B">
        <w:rPr>
          <w:lang w:val="et-EE"/>
        </w:rPr>
        <w:t xml:space="preserve">vedelgaasisiegu. </w:t>
      </w:r>
      <w:r w:rsidR="00B719D6">
        <w:rPr>
          <w:lang w:val="et-EE"/>
        </w:rPr>
        <w:t>Balloonides võivad toimuda eksotermilised reaktsioonid, millga võib kaasneda ballooni temperatuuri ja rõhu kriitiline tõus, mille tulemusena balloonid võivad puruneda ja nende sisaldis väljuda.</w:t>
      </w:r>
    </w:p>
    <w:p w14:paraId="7C73247F" w14:textId="77777777" w:rsidR="00B719D6" w:rsidRDefault="00B719D6" w:rsidP="00B719D6">
      <w:pPr>
        <w:rPr>
          <w:lang w:val="et-EE"/>
        </w:rPr>
      </w:pPr>
      <w:r>
        <w:rPr>
          <w:lang w:val="et-EE"/>
        </w:rPr>
        <w:t>Välistatud pole ka balloonide mehhaanilised vigastused laadurtõstuki poolt. Selle tulemusena võib ruumides tekkida süttimis- ja plahvatusohtliku kontsentratsiooniga gaasisegu. Lekke tuvastamisel on võimalik sisse lülitada sundventilatsioon ning täiendavalt tuulutada ruumi avatud laadimislüüside kaudu.</w:t>
      </w:r>
    </w:p>
    <w:p w14:paraId="684C1572" w14:textId="77777777" w:rsidR="00B719D6" w:rsidRDefault="00B719D6" w:rsidP="00B719D6">
      <w:pPr>
        <w:rPr>
          <w:lang w:val="et-EE"/>
        </w:rPr>
      </w:pPr>
      <w:r w:rsidRPr="00F427CC">
        <w:rPr>
          <w:lang w:val="et-EE"/>
        </w:rPr>
        <w:t xml:space="preserve">Tulekahju võib puhkeda juhul, kui selleks on täiendavate tingimustena samaaegselt olemas süüteallikas ja ventilatsiooni ebapiisav toimimine. Kui põlema süttinud alus asub lao </w:t>
      </w:r>
      <w:r>
        <w:rPr>
          <w:lang w:val="et-EE"/>
        </w:rPr>
        <w:t>tagaosas või kõrgematel riiulitel, ning selleni jõudmiseks kulub aega</w:t>
      </w:r>
      <w:r w:rsidRPr="00F427CC">
        <w:rPr>
          <w:lang w:val="et-EE"/>
        </w:rPr>
        <w:t xml:space="preserve">, siis </w:t>
      </w:r>
      <w:r>
        <w:rPr>
          <w:lang w:val="et-EE"/>
        </w:rPr>
        <w:t>võivad tulekahju tagajärjed olla tõsisemad</w:t>
      </w:r>
      <w:r w:rsidRPr="00F427CC">
        <w:rPr>
          <w:lang w:val="et-EE"/>
        </w:rPr>
        <w:t xml:space="preserve">. Arvestades pakkematerjali põlemist õhu vaba juurdepääsu tingimustes, võib 5 minuti jooksul ära põleda kuni 180 kg pakkematerjali. Temperatuuri tõusu tõttu purunevad balloonid, mis omakorda suurendab põlemise aktiivsust. Halvemal juhul võib põleng </w:t>
      </w:r>
      <w:r>
        <w:rPr>
          <w:lang w:val="et-EE"/>
        </w:rPr>
        <w:t xml:space="preserve">väljuda tuletõkketsoonist ja </w:t>
      </w:r>
      <w:r w:rsidRPr="00F427CC">
        <w:rPr>
          <w:lang w:val="et-EE"/>
        </w:rPr>
        <w:t xml:space="preserve">levida </w:t>
      </w:r>
      <w:r>
        <w:rPr>
          <w:lang w:val="et-EE"/>
        </w:rPr>
        <w:t>kõrvallöövi.</w:t>
      </w:r>
    </w:p>
    <w:p w14:paraId="4DD0B4ED" w14:textId="00C194C5" w:rsidR="00467048" w:rsidRPr="00355180" w:rsidRDefault="00467048" w:rsidP="00467048">
      <w:pPr>
        <w:rPr>
          <w:lang w:val="et-EE"/>
        </w:rPr>
      </w:pPr>
      <w:r w:rsidRPr="00162FBB">
        <w:rPr>
          <w:b/>
          <w:bCs/>
          <w:lang w:val="et-EE"/>
        </w:rPr>
        <w:t xml:space="preserve">Kanali tee lao </w:t>
      </w:r>
      <w:r w:rsidR="00B73C29">
        <w:rPr>
          <w:b/>
          <w:bCs/>
          <w:lang w:val="et-EE"/>
        </w:rPr>
        <w:t xml:space="preserve">B-lööv - </w:t>
      </w:r>
      <w:r>
        <w:rPr>
          <w:b/>
          <w:bCs/>
          <w:lang w:val="et-EE"/>
        </w:rPr>
        <w:t xml:space="preserve">mootorikütus </w:t>
      </w:r>
      <w:r w:rsidRPr="006F3378">
        <w:rPr>
          <w:lang w:val="et-EE"/>
        </w:rPr>
        <w:t>(</w:t>
      </w:r>
      <w:r>
        <w:rPr>
          <w:lang w:val="et-EE"/>
        </w:rPr>
        <w:t>90</w:t>
      </w:r>
      <w:r w:rsidRPr="006F3378">
        <w:rPr>
          <w:lang w:val="et-EE"/>
        </w:rPr>
        <w:t xml:space="preserve"> tonni</w:t>
      </w:r>
      <w:r w:rsidR="00B332F5">
        <w:rPr>
          <w:lang w:val="et-EE"/>
        </w:rPr>
        <w:t>, 5- ja 25-liitristes kanistrites</w:t>
      </w:r>
      <w:r w:rsidRPr="006F3378">
        <w:rPr>
          <w:lang w:val="et-EE"/>
        </w:rPr>
        <w:t>):</w:t>
      </w:r>
      <w:r>
        <w:rPr>
          <w:lang w:val="et-EE"/>
        </w:rPr>
        <w:t xml:space="preserve"> m</w:t>
      </w:r>
      <w:r w:rsidRPr="00355180">
        <w:rPr>
          <w:lang w:val="et-EE"/>
        </w:rPr>
        <w:t>ootoribensiin on kergesti lenduv vedelik, mille aurud on raskemad kui õhk ja võivad madalal pinnal levida suurtesse kaugustesse, jõudes potentsiaalselt süüteallikateni, mis võib põhjustada tulekahju või plahvatuse.</w:t>
      </w:r>
    </w:p>
    <w:p w14:paraId="5AB9CFDF" w14:textId="77777777" w:rsidR="00467048" w:rsidRPr="00355180" w:rsidRDefault="00467048" w:rsidP="00467048">
      <w:pPr>
        <w:rPr>
          <w:lang w:val="et-EE"/>
        </w:rPr>
      </w:pPr>
      <w:r w:rsidRPr="00355180">
        <w:rPr>
          <w:lang w:val="et-EE"/>
        </w:rPr>
        <w:t>Kanistrites võib tekkida sisemine rõhu tõus, eriti temperatuuri tõustes, mis on tingitud bensiini aurustumisest. See võib viia kanistri materjali nõrgenemiseni ja lõpuks isetekkelise lekkimiseni. Selline leke võib põhjustada bensiiniaurude kontsentratsiooni suurenemise ruumis, mis on potentsiaalselt süttimis- ja plahvatusohtlik. Lekkiva kanistri tuvastamisel tuleb viivitamatult rakendada meetmeid, nagu ruumi tuulutamine ja lekkeallika kõrvaldamine, et vältida auru kontsentratsiooni kriitilist tõusu.</w:t>
      </w:r>
    </w:p>
    <w:p w14:paraId="25688DCF" w14:textId="1ED5EB5C" w:rsidR="00467048" w:rsidRPr="00355180" w:rsidRDefault="00467048" w:rsidP="00467048">
      <w:pPr>
        <w:rPr>
          <w:lang w:val="et-EE"/>
        </w:rPr>
      </w:pPr>
      <w:r w:rsidRPr="00355180">
        <w:rPr>
          <w:lang w:val="et-EE"/>
        </w:rPr>
        <w:t>Laadimis- ja tõstmistööde käigus võib esineda olukordi, kus bensiinikanistrid või -mahutid saavad mehaanilisi vigastusi, näiteks läbistavad augud või mõrad pakendi seintes</w:t>
      </w:r>
      <w:r w:rsidR="00F67E9C">
        <w:rPr>
          <w:lang w:val="et-EE"/>
        </w:rPr>
        <w:t>.</w:t>
      </w:r>
      <w:r w:rsidRPr="00355180">
        <w:rPr>
          <w:lang w:val="et-EE"/>
        </w:rPr>
        <w:t xml:space="preserve"> </w:t>
      </w:r>
      <w:r w:rsidR="00F67E9C">
        <w:rPr>
          <w:lang w:val="et-EE"/>
        </w:rPr>
        <w:t>V</w:t>
      </w:r>
      <w:r w:rsidRPr="00355180">
        <w:rPr>
          <w:lang w:val="et-EE"/>
        </w:rPr>
        <w:t>igastused võivad põhjustada lekkeid, suurendades tule- ja plahvatusohtu, kuna bensiiniaurud pääsevad vabalt õhku. Lisaks võivad lekked tekitada libedaid pindu, mis on ohtlikud töötajatele ja võivad põhjustada tööõnnetusi.</w:t>
      </w:r>
    </w:p>
    <w:p w14:paraId="1E8A7FE0" w14:textId="094ACCF5" w:rsidR="002B29CC" w:rsidRDefault="00B73C29" w:rsidP="002B29CC">
      <w:r w:rsidRPr="00B3794C">
        <w:rPr>
          <w:b/>
          <w:bCs/>
          <w:lang w:val="et-EE"/>
        </w:rPr>
        <w:t xml:space="preserve">Kanali tee lao B-lööv </w:t>
      </w:r>
      <w:r w:rsidR="002B29CC" w:rsidRPr="00B3794C">
        <w:rPr>
          <w:b/>
          <w:bCs/>
          <w:lang w:val="et-EE"/>
        </w:rPr>
        <w:t>–</w:t>
      </w:r>
      <w:r w:rsidRPr="00B73C29">
        <w:rPr>
          <w:lang w:val="et-EE"/>
        </w:rPr>
        <w:t xml:space="preserve"> </w:t>
      </w:r>
      <w:r w:rsidR="002B29CC">
        <w:rPr>
          <w:b/>
          <w:bCs/>
          <w:lang w:val="et-EE"/>
        </w:rPr>
        <w:t>söövitav leeliseline vedelik</w:t>
      </w:r>
      <w:r w:rsidR="00682816">
        <w:rPr>
          <w:b/>
          <w:bCs/>
          <w:lang w:val="et-EE"/>
        </w:rPr>
        <w:t xml:space="preserve"> (</w:t>
      </w:r>
      <w:r w:rsidR="002B29CC">
        <w:rPr>
          <w:lang w:val="et-EE"/>
        </w:rPr>
        <w:t>17,4 tonni</w:t>
      </w:r>
      <w:r w:rsidR="00B3794C">
        <w:rPr>
          <w:lang w:val="et-EE"/>
        </w:rPr>
        <w:t>,</w:t>
      </w:r>
      <w:r w:rsidR="002B29CC" w:rsidRPr="00AD5FE0">
        <w:rPr>
          <w:lang w:val="et-EE"/>
        </w:rPr>
        <w:t xml:space="preserve"> 10-, 25-, 60-, 200- liitristes kanistrites/ vaatides</w:t>
      </w:r>
      <w:r w:rsidR="00B3794C">
        <w:rPr>
          <w:lang w:val="et-EE"/>
        </w:rPr>
        <w:t>)</w:t>
      </w:r>
      <w:r w:rsidR="002B29CC" w:rsidRPr="00AD5FE0">
        <w:rPr>
          <w:lang w:val="et-EE"/>
        </w:rPr>
        <w:t>.</w:t>
      </w:r>
      <w:r w:rsidR="002B29CC">
        <w:rPr>
          <w:lang w:val="et-EE"/>
        </w:rPr>
        <w:t xml:space="preserve"> </w:t>
      </w:r>
      <w:r w:rsidR="003F3BE6" w:rsidRPr="003F3BE6">
        <w:t xml:space="preserve">See </w:t>
      </w:r>
      <w:proofErr w:type="spellStart"/>
      <w:r w:rsidR="003F3BE6" w:rsidRPr="003F3BE6">
        <w:t>kemikaal</w:t>
      </w:r>
      <w:proofErr w:type="spellEnd"/>
      <w:r w:rsidR="003F3BE6" w:rsidRPr="003F3BE6">
        <w:t xml:space="preserve"> on </w:t>
      </w:r>
      <w:proofErr w:type="spellStart"/>
      <w:r w:rsidR="003F3BE6" w:rsidRPr="003F3BE6">
        <w:t>erakordselt</w:t>
      </w:r>
      <w:proofErr w:type="spellEnd"/>
      <w:r w:rsidR="003F3BE6" w:rsidRPr="003F3BE6">
        <w:t xml:space="preserve"> </w:t>
      </w:r>
      <w:proofErr w:type="spellStart"/>
      <w:r w:rsidR="003F3BE6" w:rsidRPr="003F3BE6">
        <w:t>ohtlik</w:t>
      </w:r>
      <w:proofErr w:type="spellEnd"/>
      <w:r w:rsidR="003F3BE6" w:rsidRPr="003F3BE6">
        <w:t xml:space="preserve">, </w:t>
      </w:r>
      <w:proofErr w:type="spellStart"/>
      <w:r w:rsidR="003F3BE6" w:rsidRPr="003F3BE6">
        <w:t>kuna</w:t>
      </w:r>
      <w:proofErr w:type="spellEnd"/>
      <w:r w:rsidR="003F3BE6" w:rsidRPr="003F3BE6">
        <w:t xml:space="preserve"> </w:t>
      </w:r>
      <w:proofErr w:type="spellStart"/>
      <w:r w:rsidR="003F3BE6" w:rsidRPr="003F3BE6">
        <w:t>suudab</w:t>
      </w:r>
      <w:proofErr w:type="spellEnd"/>
      <w:r w:rsidR="003F3BE6" w:rsidRPr="003F3BE6">
        <w:t xml:space="preserve"> </w:t>
      </w:r>
      <w:proofErr w:type="spellStart"/>
      <w:r w:rsidR="003F3BE6" w:rsidRPr="003F3BE6">
        <w:t>reageerida</w:t>
      </w:r>
      <w:proofErr w:type="spellEnd"/>
      <w:r w:rsidR="003F3BE6" w:rsidRPr="003F3BE6">
        <w:t xml:space="preserve"> </w:t>
      </w:r>
      <w:proofErr w:type="spellStart"/>
      <w:r w:rsidR="003F3BE6" w:rsidRPr="003F3BE6">
        <w:t>mitmesuguste</w:t>
      </w:r>
      <w:proofErr w:type="spellEnd"/>
      <w:r w:rsidR="003F3BE6" w:rsidRPr="003F3BE6">
        <w:t xml:space="preserve"> </w:t>
      </w:r>
      <w:proofErr w:type="spellStart"/>
      <w:r w:rsidR="003F3BE6" w:rsidRPr="003F3BE6">
        <w:t>materjalidega</w:t>
      </w:r>
      <w:proofErr w:type="spellEnd"/>
      <w:r w:rsidR="003F3BE6" w:rsidRPr="003F3BE6">
        <w:t xml:space="preserve">, </w:t>
      </w:r>
      <w:proofErr w:type="spellStart"/>
      <w:r w:rsidR="003F3BE6" w:rsidRPr="003F3BE6">
        <w:t>sealhulgas</w:t>
      </w:r>
      <w:proofErr w:type="spellEnd"/>
      <w:r w:rsidR="003F3BE6" w:rsidRPr="003F3BE6">
        <w:t xml:space="preserve"> </w:t>
      </w:r>
      <w:proofErr w:type="spellStart"/>
      <w:r w:rsidR="003F3BE6" w:rsidRPr="003F3BE6">
        <w:t>orgaaniliste</w:t>
      </w:r>
      <w:proofErr w:type="spellEnd"/>
      <w:r w:rsidR="003F3BE6" w:rsidRPr="003F3BE6">
        <w:t xml:space="preserve"> </w:t>
      </w:r>
      <w:proofErr w:type="spellStart"/>
      <w:r w:rsidR="003F3BE6" w:rsidRPr="003F3BE6">
        <w:t>ainetega</w:t>
      </w:r>
      <w:proofErr w:type="spellEnd"/>
      <w:r w:rsidR="003F3BE6" w:rsidRPr="003F3BE6">
        <w:t xml:space="preserve"> ja </w:t>
      </w:r>
      <w:proofErr w:type="spellStart"/>
      <w:r w:rsidR="003F3BE6" w:rsidRPr="003F3BE6">
        <w:t>teatud</w:t>
      </w:r>
      <w:proofErr w:type="spellEnd"/>
      <w:r w:rsidR="003F3BE6" w:rsidRPr="003F3BE6">
        <w:t xml:space="preserve"> </w:t>
      </w:r>
      <w:proofErr w:type="spellStart"/>
      <w:r w:rsidR="003F3BE6" w:rsidRPr="003F3BE6">
        <w:t>metallidega</w:t>
      </w:r>
      <w:proofErr w:type="spellEnd"/>
      <w:r w:rsidR="003F3BE6" w:rsidRPr="003F3BE6">
        <w:t xml:space="preserve">, </w:t>
      </w:r>
      <w:proofErr w:type="spellStart"/>
      <w:r w:rsidR="003F3BE6" w:rsidRPr="003F3BE6">
        <w:t>vabastades</w:t>
      </w:r>
      <w:proofErr w:type="spellEnd"/>
      <w:r w:rsidR="003F3BE6" w:rsidRPr="003F3BE6">
        <w:t xml:space="preserve"> </w:t>
      </w:r>
      <w:proofErr w:type="spellStart"/>
      <w:r w:rsidR="003F3BE6" w:rsidRPr="003F3BE6">
        <w:t>reaktsiooni</w:t>
      </w:r>
      <w:proofErr w:type="spellEnd"/>
      <w:r w:rsidR="003F3BE6" w:rsidRPr="003F3BE6">
        <w:t xml:space="preserve"> </w:t>
      </w:r>
      <w:proofErr w:type="spellStart"/>
      <w:r w:rsidR="003F3BE6" w:rsidRPr="003F3BE6">
        <w:t>käigus</w:t>
      </w:r>
      <w:proofErr w:type="spellEnd"/>
      <w:r w:rsidR="003F3BE6" w:rsidRPr="003F3BE6">
        <w:t xml:space="preserve"> </w:t>
      </w:r>
      <w:proofErr w:type="spellStart"/>
      <w:r w:rsidR="003F3BE6" w:rsidRPr="003F3BE6">
        <w:t>olulises</w:t>
      </w:r>
      <w:proofErr w:type="spellEnd"/>
      <w:r w:rsidR="003F3BE6" w:rsidRPr="003F3BE6">
        <w:t xml:space="preserve"> </w:t>
      </w:r>
      <w:proofErr w:type="spellStart"/>
      <w:r w:rsidR="003F3BE6" w:rsidRPr="003F3BE6">
        <w:t>koguses</w:t>
      </w:r>
      <w:proofErr w:type="spellEnd"/>
      <w:r w:rsidR="003F3BE6" w:rsidRPr="003F3BE6">
        <w:t xml:space="preserve"> </w:t>
      </w:r>
      <w:proofErr w:type="spellStart"/>
      <w:r w:rsidR="003F3BE6" w:rsidRPr="003F3BE6">
        <w:t>soojust</w:t>
      </w:r>
      <w:proofErr w:type="spellEnd"/>
      <w:r w:rsidR="003F3BE6" w:rsidRPr="003F3BE6">
        <w:t xml:space="preserve">. See </w:t>
      </w:r>
      <w:proofErr w:type="spellStart"/>
      <w:r w:rsidR="003F3BE6" w:rsidRPr="003F3BE6">
        <w:t>võib</w:t>
      </w:r>
      <w:proofErr w:type="spellEnd"/>
      <w:r w:rsidR="003F3BE6" w:rsidRPr="003F3BE6">
        <w:t xml:space="preserve"> </w:t>
      </w:r>
      <w:proofErr w:type="spellStart"/>
      <w:r w:rsidR="003F3BE6" w:rsidRPr="003F3BE6">
        <w:t>põhjustada</w:t>
      </w:r>
      <w:proofErr w:type="spellEnd"/>
      <w:r w:rsidR="003F3BE6" w:rsidRPr="003F3BE6">
        <w:t xml:space="preserve"> </w:t>
      </w:r>
      <w:proofErr w:type="spellStart"/>
      <w:r w:rsidR="003F3BE6" w:rsidRPr="003F3BE6">
        <w:t>temperatuuri</w:t>
      </w:r>
      <w:proofErr w:type="spellEnd"/>
      <w:r w:rsidR="003F3BE6" w:rsidRPr="003F3BE6">
        <w:t xml:space="preserve"> </w:t>
      </w:r>
      <w:proofErr w:type="spellStart"/>
      <w:r w:rsidR="003F3BE6" w:rsidRPr="003F3BE6">
        <w:t>kriitilist</w:t>
      </w:r>
      <w:proofErr w:type="spellEnd"/>
      <w:r w:rsidR="003F3BE6" w:rsidRPr="003F3BE6">
        <w:t xml:space="preserve"> </w:t>
      </w:r>
      <w:proofErr w:type="spellStart"/>
      <w:r w:rsidR="003F3BE6" w:rsidRPr="003F3BE6">
        <w:t>tõusu</w:t>
      </w:r>
      <w:proofErr w:type="spellEnd"/>
      <w:r w:rsidR="003F3BE6" w:rsidRPr="003F3BE6">
        <w:t xml:space="preserve">, mis </w:t>
      </w:r>
      <w:proofErr w:type="spellStart"/>
      <w:r w:rsidR="003F3BE6" w:rsidRPr="003F3BE6">
        <w:t>omakorda</w:t>
      </w:r>
      <w:proofErr w:type="spellEnd"/>
      <w:r w:rsidR="003F3BE6" w:rsidRPr="003F3BE6">
        <w:t xml:space="preserve"> </w:t>
      </w:r>
      <w:proofErr w:type="spellStart"/>
      <w:r w:rsidR="003F3BE6" w:rsidRPr="003F3BE6">
        <w:t>võib</w:t>
      </w:r>
      <w:proofErr w:type="spellEnd"/>
      <w:r w:rsidR="003F3BE6" w:rsidRPr="003F3BE6">
        <w:t xml:space="preserve"> </w:t>
      </w:r>
      <w:proofErr w:type="spellStart"/>
      <w:r w:rsidR="003F3BE6" w:rsidRPr="003F3BE6">
        <w:t>viia</w:t>
      </w:r>
      <w:proofErr w:type="spellEnd"/>
      <w:r w:rsidR="003F3BE6" w:rsidRPr="003F3BE6">
        <w:t xml:space="preserve"> </w:t>
      </w:r>
      <w:proofErr w:type="spellStart"/>
      <w:r w:rsidR="003F3BE6" w:rsidRPr="003F3BE6">
        <w:t>mahutite</w:t>
      </w:r>
      <w:proofErr w:type="spellEnd"/>
      <w:r w:rsidR="003F3BE6" w:rsidRPr="003F3BE6">
        <w:t xml:space="preserve">, </w:t>
      </w:r>
      <w:proofErr w:type="spellStart"/>
      <w:r w:rsidR="003F3BE6" w:rsidRPr="003F3BE6">
        <w:t>nagu</w:t>
      </w:r>
      <w:proofErr w:type="spellEnd"/>
      <w:r w:rsidR="003F3BE6" w:rsidRPr="003F3BE6">
        <w:t xml:space="preserve"> </w:t>
      </w:r>
      <w:proofErr w:type="spellStart"/>
      <w:r w:rsidR="003F3BE6" w:rsidRPr="003F3BE6">
        <w:t>kanistrid</w:t>
      </w:r>
      <w:proofErr w:type="spellEnd"/>
      <w:r w:rsidR="003F3BE6" w:rsidRPr="003F3BE6">
        <w:t xml:space="preserve">, </w:t>
      </w:r>
      <w:proofErr w:type="spellStart"/>
      <w:r w:rsidR="003F3BE6" w:rsidRPr="003F3BE6">
        <w:t>deformatsioonini</w:t>
      </w:r>
      <w:proofErr w:type="spellEnd"/>
      <w:r w:rsidR="003F3BE6" w:rsidRPr="003F3BE6">
        <w:t xml:space="preserve"> </w:t>
      </w:r>
      <w:proofErr w:type="spellStart"/>
      <w:r w:rsidR="003F3BE6" w:rsidRPr="003F3BE6">
        <w:t>või</w:t>
      </w:r>
      <w:proofErr w:type="spellEnd"/>
      <w:r w:rsidR="003F3BE6" w:rsidRPr="003F3BE6">
        <w:t xml:space="preserve"> </w:t>
      </w:r>
      <w:proofErr w:type="spellStart"/>
      <w:r w:rsidR="003F3BE6" w:rsidRPr="003F3BE6">
        <w:t>purunemiseni</w:t>
      </w:r>
      <w:proofErr w:type="spellEnd"/>
      <w:r w:rsidR="003F3BE6" w:rsidRPr="003F3BE6">
        <w:t xml:space="preserve">, mis </w:t>
      </w:r>
      <w:proofErr w:type="spellStart"/>
      <w:r w:rsidR="003F3BE6" w:rsidRPr="003F3BE6">
        <w:t>võib</w:t>
      </w:r>
      <w:proofErr w:type="spellEnd"/>
      <w:r w:rsidR="003F3BE6" w:rsidRPr="003F3BE6">
        <w:t xml:space="preserve"> </w:t>
      </w:r>
      <w:proofErr w:type="spellStart"/>
      <w:r w:rsidR="003F3BE6" w:rsidRPr="003F3BE6">
        <w:t>omakorda</w:t>
      </w:r>
      <w:proofErr w:type="spellEnd"/>
      <w:r w:rsidR="003F3BE6" w:rsidRPr="003F3BE6">
        <w:t xml:space="preserve"> </w:t>
      </w:r>
      <w:proofErr w:type="spellStart"/>
      <w:r w:rsidR="003F3BE6" w:rsidRPr="003F3BE6">
        <w:t>põhjustada</w:t>
      </w:r>
      <w:proofErr w:type="spellEnd"/>
      <w:r w:rsidR="003F3BE6" w:rsidRPr="003F3BE6">
        <w:t xml:space="preserve"> </w:t>
      </w:r>
      <w:proofErr w:type="spellStart"/>
      <w:r w:rsidR="003F3BE6" w:rsidRPr="003F3BE6">
        <w:t>ohtlikke</w:t>
      </w:r>
      <w:proofErr w:type="spellEnd"/>
      <w:r w:rsidR="003F3BE6" w:rsidRPr="003F3BE6">
        <w:t xml:space="preserve"> </w:t>
      </w:r>
      <w:proofErr w:type="spellStart"/>
      <w:r w:rsidR="003F3BE6" w:rsidRPr="003F3BE6">
        <w:t>lekkeid</w:t>
      </w:r>
      <w:proofErr w:type="spellEnd"/>
      <w:r w:rsidR="003F3BE6" w:rsidRPr="003F3BE6">
        <w:t xml:space="preserve">. </w:t>
      </w:r>
      <w:proofErr w:type="spellStart"/>
      <w:r w:rsidR="003F3BE6" w:rsidRPr="003F3BE6">
        <w:t>Selle</w:t>
      </w:r>
      <w:proofErr w:type="spellEnd"/>
      <w:r w:rsidR="003F3BE6" w:rsidRPr="003F3BE6">
        <w:t xml:space="preserve"> </w:t>
      </w:r>
      <w:proofErr w:type="spellStart"/>
      <w:r w:rsidR="003F3BE6" w:rsidRPr="003F3BE6">
        <w:t>kemikaali</w:t>
      </w:r>
      <w:proofErr w:type="spellEnd"/>
      <w:r w:rsidR="003F3BE6" w:rsidRPr="003F3BE6">
        <w:t xml:space="preserve"> </w:t>
      </w:r>
      <w:proofErr w:type="spellStart"/>
      <w:r w:rsidR="003F3BE6" w:rsidRPr="003F3BE6">
        <w:t>äärmiselt</w:t>
      </w:r>
      <w:proofErr w:type="spellEnd"/>
      <w:r w:rsidR="003F3BE6" w:rsidRPr="003F3BE6">
        <w:t xml:space="preserve"> </w:t>
      </w:r>
      <w:proofErr w:type="spellStart"/>
      <w:r w:rsidR="003F3BE6" w:rsidRPr="003F3BE6">
        <w:t>söövitavad</w:t>
      </w:r>
      <w:proofErr w:type="spellEnd"/>
      <w:r w:rsidR="003F3BE6" w:rsidRPr="003F3BE6">
        <w:t xml:space="preserve"> </w:t>
      </w:r>
      <w:proofErr w:type="spellStart"/>
      <w:r w:rsidR="003F3BE6" w:rsidRPr="003F3BE6">
        <w:t>omadused</w:t>
      </w:r>
      <w:proofErr w:type="spellEnd"/>
      <w:r w:rsidR="003F3BE6" w:rsidRPr="003F3BE6">
        <w:t xml:space="preserve"> </w:t>
      </w:r>
      <w:proofErr w:type="spellStart"/>
      <w:r w:rsidR="003F3BE6" w:rsidRPr="003F3BE6">
        <w:t>kujutavad</w:t>
      </w:r>
      <w:proofErr w:type="spellEnd"/>
      <w:r w:rsidR="003F3BE6" w:rsidRPr="003F3BE6">
        <w:t xml:space="preserve"> </w:t>
      </w:r>
      <w:proofErr w:type="spellStart"/>
      <w:r w:rsidR="003F3BE6" w:rsidRPr="003F3BE6">
        <w:t>endast</w:t>
      </w:r>
      <w:proofErr w:type="spellEnd"/>
      <w:r w:rsidR="003F3BE6" w:rsidRPr="003F3BE6">
        <w:t xml:space="preserve"> </w:t>
      </w:r>
      <w:proofErr w:type="spellStart"/>
      <w:r w:rsidR="003F3BE6" w:rsidRPr="003F3BE6">
        <w:t>suurt</w:t>
      </w:r>
      <w:proofErr w:type="spellEnd"/>
      <w:r w:rsidR="003F3BE6" w:rsidRPr="003F3BE6">
        <w:t xml:space="preserve"> </w:t>
      </w:r>
      <w:proofErr w:type="spellStart"/>
      <w:r w:rsidR="003F3BE6" w:rsidRPr="003F3BE6">
        <w:t>ohtu</w:t>
      </w:r>
      <w:proofErr w:type="spellEnd"/>
      <w:r w:rsidR="003F3BE6" w:rsidRPr="003F3BE6">
        <w:t xml:space="preserve"> </w:t>
      </w:r>
      <w:proofErr w:type="spellStart"/>
      <w:r w:rsidR="003F3BE6" w:rsidRPr="003F3BE6">
        <w:t>inimestele</w:t>
      </w:r>
      <w:proofErr w:type="spellEnd"/>
      <w:r w:rsidR="003F3BE6" w:rsidRPr="003F3BE6">
        <w:t xml:space="preserve">, </w:t>
      </w:r>
      <w:proofErr w:type="spellStart"/>
      <w:r w:rsidR="003F3BE6" w:rsidRPr="003F3BE6">
        <w:t>põhjustades</w:t>
      </w:r>
      <w:proofErr w:type="spellEnd"/>
      <w:r w:rsidR="003F3BE6" w:rsidRPr="003F3BE6">
        <w:t xml:space="preserve"> </w:t>
      </w:r>
      <w:proofErr w:type="spellStart"/>
      <w:r w:rsidR="003F3BE6" w:rsidRPr="003F3BE6">
        <w:t>tõsiseid</w:t>
      </w:r>
      <w:proofErr w:type="spellEnd"/>
      <w:r w:rsidR="003F3BE6" w:rsidRPr="003F3BE6">
        <w:t xml:space="preserve"> </w:t>
      </w:r>
      <w:proofErr w:type="spellStart"/>
      <w:r w:rsidR="003F3BE6" w:rsidRPr="003F3BE6">
        <w:t>põletusi</w:t>
      </w:r>
      <w:proofErr w:type="spellEnd"/>
      <w:r w:rsidR="003F3BE6" w:rsidRPr="003F3BE6">
        <w:t xml:space="preserve"> </w:t>
      </w:r>
      <w:proofErr w:type="spellStart"/>
      <w:r w:rsidR="003F3BE6" w:rsidRPr="003F3BE6">
        <w:t>kokkupuutel</w:t>
      </w:r>
      <w:proofErr w:type="spellEnd"/>
      <w:r w:rsidR="003F3BE6" w:rsidRPr="003F3BE6">
        <w:t xml:space="preserve"> </w:t>
      </w:r>
      <w:proofErr w:type="spellStart"/>
      <w:r w:rsidR="003F3BE6" w:rsidRPr="003F3BE6">
        <w:t>nahaga</w:t>
      </w:r>
      <w:proofErr w:type="spellEnd"/>
      <w:r w:rsidR="003F3BE6" w:rsidRPr="003F3BE6">
        <w:t xml:space="preserve"> ja </w:t>
      </w:r>
      <w:proofErr w:type="spellStart"/>
      <w:r w:rsidR="003F3BE6" w:rsidRPr="003F3BE6">
        <w:t>kahjustades</w:t>
      </w:r>
      <w:proofErr w:type="spellEnd"/>
      <w:r w:rsidR="003F3BE6" w:rsidRPr="003F3BE6">
        <w:t xml:space="preserve"> </w:t>
      </w:r>
      <w:proofErr w:type="spellStart"/>
      <w:r w:rsidR="003F3BE6" w:rsidRPr="003F3BE6">
        <w:t>teisi</w:t>
      </w:r>
      <w:proofErr w:type="spellEnd"/>
      <w:r w:rsidR="003F3BE6" w:rsidRPr="003F3BE6">
        <w:t xml:space="preserve"> </w:t>
      </w:r>
      <w:proofErr w:type="spellStart"/>
      <w:r w:rsidR="003F3BE6" w:rsidRPr="003F3BE6">
        <w:t>ladustatavaid</w:t>
      </w:r>
      <w:proofErr w:type="spellEnd"/>
      <w:r w:rsidR="003F3BE6" w:rsidRPr="003F3BE6">
        <w:t xml:space="preserve"> </w:t>
      </w:r>
      <w:proofErr w:type="spellStart"/>
      <w:r w:rsidR="003F3BE6" w:rsidRPr="003F3BE6">
        <w:t>materjale</w:t>
      </w:r>
      <w:proofErr w:type="spellEnd"/>
      <w:r w:rsidR="003F3BE6" w:rsidRPr="003F3BE6">
        <w:t xml:space="preserve">. </w:t>
      </w:r>
      <w:proofErr w:type="spellStart"/>
      <w:r w:rsidR="003F3BE6" w:rsidRPr="003F3BE6">
        <w:t>Söövitav</w:t>
      </w:r>
      <w:proofErr w:type="spellEnd"/>
      <w:r w:rsidR="003F3BE6" w:rsidRPr="003F3BE6">
        <w:t xml:space="preserve"> </w:t>
      </w:r>
      <w:proofErr w:type="spellStart"/>
      <w:r w:rsidR="003F3BE6" w:rsidRPr="003F3BE6">
        <w:t>leeliseline</w:t>
      </w:r>
      <w:proofErr w:type="spellEnd"/>
      <w:r w:rsidR="003F3BE6" w:rsidRPr="003F3BE6">
        <w:t xml:space="preserve"> </w:t>
      </w:r>
      <w:proofErr w:type="spellStart"/>
      <w:r w:rsidR="003F3BE6" w:rsidRPr="003F3BE6">
        <w:t>vedelik</w:t>
      </w:r>
      <w:proofErr w:type="spellEnd"/>
      <w:r w:rsidR="003F3BE6" w:rsidRPr="003F3BE6">
        <w:t xml:space="preserve"> </w:t>
      </w:r>
      <w:proofErr w:type="spellStart"/>
      <w:r w:rsidR="003F3BE6" w:rsidRPr="003F3BE6">
        <w:t>võib</w:t>
      </w:r>
      <w:proofErr w:type="spellEnd"/>
      <w:r w:rsidR="003F3BE6" w:rsidRPr="003F3BE6">
        <w:t xml:space="preserve"> </w:t>
      </w:r>
      <w:proofErr w:type="spellStart"/>
      <w:r w:rsidR="003F3BE6" w:rsidRPr="003F3BE6">
        <w:t>reageerida</w:t>
      </w:r>
      <w:proofErr w:type="spellEnd"/>
      <w:r w:rsidR="003F3BE6" w:rsidRPr="003F3BE6">
        <w:t xml:space="preserve"> ka vee ja </w:t>
      </w:r>
      <w:proofErr w:type="spellStart"/>
      <w:r w:rsidR="003F3BE6" w:rsidRPr="003F3BE6">
        <w:t>teiste</w:t>
      </w:r>
      <w:proofErr w:type="spellEnd"/>
      <w:r w:rsidR="003F3BE6" w:rsidRPr="003F3BE6">
        <w:t xml:space="preserve"> </w:t>
      </w:r>
      <w:proofErr w:type="spellStart"/>
      <w:r w:rsidR="003F3BE6" w:rsidRPr="003F3BE6">
        <w:t>ainetega</w:t>
      </w:r>
      <w:proofErr w:type="spellEnd"/>
      <w:r w:rsidR="003F3BE6" w:rsidRPr="003F3BE6">
        <w:t xml:space="preserve">, </w:t>
      </w:r>
      <w:proofErr w:type="spellStart"/>
      <w:r w:rsidR="003F3BE6" w:rsidRPr="003F3BE6">
        <w:t>põhjustades</w:t>
      </w:r>
      <w:proofErr w:type="spellEnd"/>
      <w:r w:rsidR="003F3BE6" w:rsidRPr="003F3BE6">
        <w:t xml:space="preserve"> </w:t>
      </w:r>
      <w:proofErr w:type="spellStart"/>
      <w:r w:rsidR="003F3BE6" w:rsidRPr="003F3BE6">
        <w:t>soojust</w:t>
      </w:r>
      <w:proofErr w:type="spellEnd"/>
      <w:r w:rsidR="003F3BE6" w:rsidRPr="003F3BE6">
        <w:t xml:space="preserve"> ja </w:t>
      </w:r>
      <w:proofErr w:type="spellStart"/>
      <w:r w:rsidR="003F3BE6" w:rsidRPr="003F3BE6">
        <w:t>võimalikke</w:t>
      </w:r>
      <w:proofErr w:type="spellEnd"/>
      <w:r w:rsidR="003F3BE6" w:rsidRPr="003F3BE6">
        <w:t xml:space="preserve"> </w:t>
      </w:r>
      <w:proofErr w:type="spellStart"/>
      <w:r w:rsidR="003F3BE6" w:rsidRPr="003F3BE6">
        <w:t>eksotermilisi</w:t>
      </w:r>
      <w:proofErr w:type="spellEnd"/>
      <w:r w:rsidR="003F3BE6" w:rsidRPr="003F3BE6">
        <w:t xml:space="preserve"> </w:t>
      </w:r>
      <w:proofErr w:type="spellStart"/>
      <w:r w:rsidR="003F3BE6" w:rsidRPr="003F3BE6">
        <w:t>reaktsioone</w:t>
      </w:r>
      <w:proofErr w:type="spellEnd"/>
      <w:r w:rsidR="003F3BE6" w:rsidRPr="003F3BE6">
        <w:t xml:space="preserve">. </w:t>
      </w:r>
      <w:proofErr w:type="spellStart"/>
      <w:r w:rsidR="003F3BE6" w:rsidRPr="003F3BE6">
        <w:t>Seepärast</w:t>
      </w:r>
      <w:proofErr w:type="spellEnd"/>
      <w:r w:rsidR="003F3BE6" w:rsidRPr="003F3BE6">
        <w:t xml:space="preserve"> on </w:t>
      </w:r>
      <w:proofErr w:type="spellStart"/>
      <w:r w:rsidR="003F3BE6" w:rsidRPr="003F3BE6">
        <w:t>oluline</w:t>
      </w:r>
      <w:proofErr w:type="spellEnd"/>
      <w:r w:rsidR="003F3BE6" w:rsidRPr="003F3BE6">
        <w:t xml:space="preserve"> </w:t>
      </w:r>
      <w:proofErr w:type="spellStart"/>
      <w:r w:rsidR="003F3BE6" w:rsidRPr="003F3BE6">
        <w:t>kemikaali</w:t>
      </w:r>
      <w:proofErr w:type="spellEnd"/>
      <w:r w:rsidR="003F3BE6" w:rsidRPr="003F3BE6">
        <w:t xml:space="preserve"> </w:t>
      </w:r>
      <w:proofErr w:type="spellStart"/>
      <w:r w:rsidR="003F3BE6" w:rsidRPr="003F3BE6">
        <w:t>ladustamisel</w:t>
      </w:r>
      <w:proofErr w:type="spellEnd"/>
      <w:r w:rsidR="003F3BE6" w:rsidRPr="003F3BE6">
        <w:t xml:space="preserve"> </w:t>
      </w:r>
      <w:proofErr w:type="spellStart"/>
      <w:r w:rsidR="003F3BE6" w:rsidRPr="003F3BE6">
        <w:t>arvestada</w:t>
      </w:r>
      <w:proofErr w:type="spellEnd"/>
      <w:r w:rsidR="003F3BE6" w:rsidRPr="003F3BE6">
        <w:t xml:space="preserve"> </w:t>
      </w:r>
      <w:proofErr w:type="spellStart"/>
      <w:r w:rsidR="003F3BE6" w:rsidRPr="003F3BE6">
        <w:t>selle</w:t>
      </w:r>
      <w:proofErr w:type="spellEnd"/>
      <w:r w:rsidR="003F3BE6" w:rsidRPr="003F3BE6">
        <w:t xml:space="preserve"> </w:t>
      </w:r>
      <w:proofErr w:type="spellStart"/>
      <w:r w:rsidR="003F3BE6" w:rsidRPr="003F3BE6">
        <w:t>keemilise</w:t>
      </w:r>
      <w:proofErr w:type="spellEnd"/>
      <w:r w:rsidR="003F3BE6" w:rsidRPr="003F3BE6">
        <w:t xml:space="preserve"> </w:t>
      </w:r>
      <w:proofErr w:type="spellStart"/>
      <w:r w:rsidR="003F3BE6" w:rsidRPr="003F3BE6">
        <w:t>reaktiivsuse</w:t>
      </w:r>
      <w:proofErr w:type="spellEnd"/>
      <w:r w:rsidR="003F3BE6" w:rsidRPr="003F3BE6">
        <w:t xml:space="preserve"> ja </w:t>
      </w:r>
      <w:proofErr w:type="spellStart"/>
      <w:r w:rsidR="003F3BE6" w:rsidRPr="003F3BE6">
        <w:t>korrodeerivate</w:t>
      </w:r>
      <w:proofErr w:type="spellEnd"/>
      <w:r w:rsidR="003F3BE6" w:rsidRPr="003F3BE6">
        <w:t xml:space="preserve"> </w:t>
      </w:r>
      <w:proofErr w:type="spellStart"/>
      <w:r w:rsidR="003F3BE6" w:rsidRPr="003F3BE6">
        <w:t>omadustega</w:t>
      </w:r>
      <w:proofErr w:type="spellEnd"/>
      <w:r w:rsidR="003F3BE6" w:rsidRPr="003F3BE6">
        <w:t xml:space="preserve">, et </w:t>
      </w:r>
      <w:proofErr w:type="spellStart"/>
      <w:r w:rsidR="003F3BE6" w:rsidRPr="003F3BE6">
        <w:t>vältida</w:t>
      </w:r>
      <w:proofErr w:type="spellEnd"/>
      <w:r w:rsidR="003F3BE6" w:rsidRPr="003F3BE6">
        <w:t xml:space="preserve"> </w:t>
      </w:r>
      <w:proofErr w:type="spellStart"/>
      <w:r w:rsidR="003F3BE6" w:rsidRPr="003F3BE6">
        <w:t>õnnetusi</w:t>
      </w:r>
      <w:proofErr w:type="spellEnd"/>
      <w:r w:rsidR="003F3BE6" w:rsidRPr="003F3BE6">
        <w:t xml:space="preserve"> ja </w:t>
      </w:r>
      <w:proofErr w:type="spellStart"/>
      <w:r w:rsidR="003F3BE6" w:rsidRPr="003F3BE6">
        <w:t>tagada</w:t>
      </w:r>
      <w:proofErr w:type="spellEnd"/>
      <w:r w:rsidR="003F3BE6" w:rsidRPr="003F3BE6">
        <w:t xml:space="preserve"> </w:t>
      </w:r>
      <w:proofErr w:type="spellStart"/>
      <w:r w:rsidR="003F3BE6" w:rsidRPr="003F3BE6">
        <w:t>ohutus</w:t>
      </w:r>
      <w:proofErr w:type="spellEnd"/>
      <w:r w:rsidR="003F3BE6" w:rsidRPr="003F3BE6">
        <w:t>.</w:t>
      </w:r>
    </w:p>
    <w:p w14:paraId="732C002D" w14:textId="7C3702F7" w:rsidR="00277E92" w:rsidRPr="00277E92" w:rsidRDefault="00277E92" w:rsidP="00277E92">
      <w:pPr>
        <w:rPr>
          <w:lang w:val="et-EE"/>
        </w:rPr>
      </w:pPr>
      <w:r w:rsidRPr="00290FB3">
        <w:rPr>
          <w:b/>
          <w:bCs/>
          <w:lang w:val="et-EE"/>
        </w:rPr>
        <w:t xml:space="preserve">Kanali tee lao B-lööv </w:t>
      </w:r>
      <w:r w:rsidR="00AA3418" w:rsidRPr="00290FB3">
        <w:rPr>
          <w:b/>
          <w:bCs/>
          <w:lang w:val="et-EE"/>
        </w:rPr>
        <w:t>–</w:t>
      </w:r>
      <w:r w:rsidRPr="00290FB3">
        <w:rPr>
          <w:b/>
          <w:bCs/>
          <w:lang w:val="et-EE"/>
        </w:rPr>
        <w:t xml:space="preserve"> </w:t>
      </w:r>
      <w:r w:rsidR="00AA3418" w:rsidRPr="00290FB3">
        <w:rPr>
          <w:b/>
          <w:bCs/>
          <w:lang w:val="et-EE"/>
        </w:rPr>
        <w:t xml:space="preserve">keskkonnaohtlikud tahked </w:t>
      </w:r>
      <w:r w:rsidR="004812F9" w:rsidRPr="00290FB3">
        <w:rPr>
          <w:b/>
          <w:bCs/>
          <w:lang w:val="et-EE"/>
        </w:rPr>
        <w:t xml:space="preserve">ja vedelad </w:t>
      </w:r>
      <w:r w:rsidR="00AA3418" w:rsidRPr="00290FB3">
        <w:rPr>
          <w:b/>
          <w:bCs/>
          <w:lang w:val="et-EE"/>
        </w:rPr>
        <w:t>saagikaitsetooted</w:t>
      </w:r>
      <w:r w:rsidRPr="00277E92">
        <w:rPr>
          <w:lang w:val="et-EE"/>
        </w:rPr>
        <w:t xml:space="preserve"> </w:t>
      </w:r>
      <w:r w:rsidR="00AA3418">
        <w:rPr>
          <w:lang w:val="et-EE"/>
        </w:rPr>
        <w:t>(</w:t>
      </w:r>
      <w:r w:rsidRPr="00277E92">
        <w:rPr>
          <w:lang w:val="et-EE"/>
        </w:rPr>
        <w:t>58,5 tonni</w:t>
      </w:r>
      <w:r w:rsidR="00AA3418">
        <w:rPr>
          <w:lang w:val="et-EE"/>
        </w:rPr>
        <w:t xml:space="preserve">, </w:t>
      </w:r>
      <w:r w:rsidRPr="00277E92">
        <w:rPr>
          <w:lang w:val="et-EE"/>
        </w:rPr>
        <w:t>0,25-25 kg pakendites ja 124,1 tonni 1-, 5-, 10-, 20-, 1000-liitristes pudelites/ kanistrites/ IBC-des</w:t>
      </w:r>
      <w:r w:rsidR="004812F9">
        <w:rPr>
          <w:lang w:val="et-EE"/>
        </w:rPr>
        <w:t>)</w:t>
      </w:r>
      <w:r w:rsidRPr="00277E92">
        <w:rPr>
          <w:lang w:val="et-EE"/>
        </w:rPr>
        <w:t>. Paljud taimekaitsevahendid on mürgised mitte ainult sihtrühma organismidele, vaid ka inimestele ja mittesihtliikidele. Mürgisuse tase varieerub sõltuvalt toimeainest. Taimekaitsetooted võivad põhjustada veekogude reostust, mulla saastumist ja ohtu metsikule elule, eriti veekeskkonnas elavatele organismidele. Taimekaitsevahendid võivad reageerida teiste kemikaalidega, põhjustades mürgiseid aure või plahvatusohtlikke segusid.</w:t>
      </w:r>
    </w:p>
    <w:p w14:paraId="7A0FC344" w14:textId="77777777" w:rsidR="00277E92" w:rsidRPr="00277E92" w:rsidRDefault="00277E92" w:rsidP="00277E92">
      <w:pPr>
        <w:rPr>
          <w:lang w:val="et-EE"/>
        </w:rPr>
      </w:pPr>
      <w:r w:rsidRPr="00277E92">
        <w:rPr>
          <w:lang w:val="et-EE"/>
        </w:rPr>
        <w:t>Mõned taimekaitsevahendid võivad muutuda ohtlikumaks kõrgetel temperatuuridel või niisketes tingimustes, mis võib soodustada keemiliste reaktsioonide teket.</w:t>
      </w:r>
    </w:p>
    <w:p w14:paraId="49C310E6" w14:textId="77777777" w:rsidR="00277E92" w:rsidRPr="00277E92" w:rsidRDefault="00277E92" w:rsidP="00277E92">
      <w:pPr>
        <w:rPr>
          <w:lang w:val="et-EE"/>
        </w:rPr>
      </w:pPr>
      <w:r w:rsidRPr="00277E92">
        <w:rPr>
          <w:lang w:val="et-EE"/>
        </w:rPr>
        <w:t>Taimekaitsevahendid ei ole iseenesest tuleohtlikud, kuid teatud tooted võivad sisaldada tuleohtlikke komponente, seega ladustamisel tuleb hoida taimekaitsevahendeid eemal süttimisallikatest.</w:t>
      </w:r>
    </w:p>
    <w:p w14:paraId="1EEDE2D3" w14:textId="5B6C1182" w:rsidR="00C770D5" w:rsidRDefault="00277E92" w:rsidP="00277E92">
      <w:pPr>
        <w:rPr>
          <w:lang w:val="et-EE"/>
        </w:rPr>
      </w:pPr>
      <w:r w:rsidRPr="00277E92">
        <w:rPr>
          <w:lang w:val="et-EE"/>
        </w:rPr>
        <w:t>Laos on tagatud piisav ventilatsioon, et vältida tuleohtlike aurude kogunemist.</w:t>
      </w:r>
    </w:p>
    <w:p w14:paraId="7CE33D13" w14:textId="77777777" w:rsidR="00782AC9" w:rsidRDefault="00775164" w:rsidP="00117145">
      <w:pPr>
        <w:rPr>
          <w:lang w:val="et-EE"/>
        </w:rPr>
      </w:pPr>
      <w:r w:rsidRPr="00355180">
        <w:rPr>
          <w:b/>
          <w:bCs/>
          <w:lang w:val="et-EE"/>
        </w:rPr>
        <w:t xml:space="preserve">Kanali tee </w:t>
      </w:r>
      <w:r>
        <w:rPr>
          <w:b/>
          <w:bCs/>
          <w:lang w:val="et-EE"/>
        </w:rPr>
        <w:t xml:space="preserve">lao </w:t>
      </w:r>
      <w:r w:rsidRPr="00355180">
        <w:rPr>
          <w:b/>
          <w:bCs/>
          <w:lang w:val="et-EE"/>
        </w:rPr>
        <w:t>B-lööv</w:t>
      </w:r>
      <w:r>
        <w:rPr>
          <w:b/>
          <w:bCs/>
          <w:lang w:val="et-EE"/>
        </w:rPr>
        <w:t xml:space="preserve"> </w:t>
      </w:r>
      <w:r w:rsidR="00BC66B7">
        <w:rPr>
          <w:b/>
          <w:bCs/>
          <w:lang w:val="et-EE"/>
        </w:rPr>
        <w:t>–</w:t>
      </w:r>
      <w:r>
        <w:rPr>
          <w:b/>
          <w:bCs/>
          <w:lang w:val="et-EE"/>
        </w:rPr>
        <w:t xml:space="preserve"> </w:t>
      </w:r>
      <w:r w:rsidR="00BC66B7">
        <w:rPr>
          <w:b/>
          <w:bCs/>
          <w:lang w:val="et-EE"/>
        </w:rPr>
        <w:t xml:space="preserve">vedelad sööbivad </w:t>
      </w:r>
      <w:r w:rsidR="001E6A5B">
        <w:rPr>
          <w:b/>
          <w:bCs/>
          <w:lang w:val="et-EE"/>
        </w:rPr>
        <w:t>saagikaitse ja kasvuregulaatorid</w:t>
      </w:r>
      <w:r w:rsidRPr="001E6A5B">
        <w:rPr>
          <w:lang w:val="et-EE"/>
        </w:rPr>
        <w:t xml:space="preserve"> </w:t>
      </w:r>
      <w:r w:rsidR="001E6A5B">
        <w:rPr>
          <w:lang w:val="et-EE"/>
        </w:rPr>
        <w:t>(</w:t>
      </w:r>
      <w:r w:rsidRPr="001E6A5B">
        <w:rPr>
          <w:lang w:val="et-EE"/>
        </w:rPr>
        <w:t>37 tonni</w:t>
      </w:r>
      <w:r w:rsidR="00677A7F">
        <w:rPr>
          <w:lang w:val="et-EE"/>
        </w:rPr>
        <w:t xml:space="preserve">, </w:t>
      </w:r>
      <w:r w:rsidRPr="001E6A5B">
        <w:rPr>
          <w:lang w:val="et-EE"/>
        </w:rPr>
        <w:t>10-</w:t>
      </w:r>
      <w:r w:rsidR="00677A7F">
        <w:rPr>
          <w:lang w:val="et-EE"/>
        </w:rPr>
        <w:t xml:space="preserve"> ja</w:t>
      </w:r>
      <w:r w:rsidRPr="001E6A5B">
        <w:rPr>
          <w:lang w:val="et-EE"/>
        </w:rPr>
        <w:t xml:space="preserve"> 20-liitristes kanistrites. </w:t>
      </w:r>
      <w:r w:rsidR="00782AC9" w:rsidRPr="00782AC9">
        <w:rPr>
          <w:lang w:val="et-EE"/>
        </w:rPr>
        <w:t>Nende kemikaalide peamised ohtlikud omadused seisnevad nende võimes reageerida eluskudedega, põhjustades nahal ja silmades sügavaid keemilisi põletusi. Lisaks võivad need ained reageerida teatud materjalidega, tekitades tule- ja plahvatusohte. Inimestele on söövitavad saagikaitsevahendid ja kasvuregulaatorid ohtlikud nii lühiajalise (ärritus ja põletused) kui ka pikaajalise kokkupuute korral, mis võib põhjustada hingamisteede probleeme ja nahakahjustusi.</w:t>
      </w:r>
    </w:p>
    <w:p w14:paraId="3D81F92D" w14:textId="0E3AB29F" w:rsidR="00117145" w:rsidRDefault="00117145" w:rsidP="00117145">
      <w:r w:rsidRPr="00782AC9">
        <w:rPr>
          <w:lang w:val="et-EE"/>
        </w:rPr>
        <w:t>Söövitavate saagikaitsevahendite ja kasvuregulaatorite ladustamisel esineb mitmeid ohte</w:t>
      </w:r>
      <w:r w:rsidR="003836CD" w:rsidRPr="00782AC9">
        <w:rPr>
          <w:lang w:val="et-EE"/>
        </w:rPr>
        <w:t xml:space="preserve">: </w:t>
      </w:r>
      <w:r w:rsidRPr="00782AC9">
        <w:rPr>
          <w:lang w:val="et-EE"/>
        </w:rPr>
        <w:t xml:space="preserve">kemikaalide kokkusobimatus, temperatuuritundlikkus ja lekked. </w:t>
      </w:r>
      <w:r w:rsidRPr="00490E84">
        <w:rPr>
          <w:lang w:val="et-EE"/>
        </w:rPr>
        <w:t xml:space="preserve">Kemikaalide kokkusobimatus võib esile kutsuda ohtlikke keemilisi reaktsioone, mistõttu on kriitilise tähtsusega hoida neid eraldi, et vältida reaktsioone teiste ainetega. </w:t>
      </w:r>
      <w:proofErr w:type="spellStart"/>
      <w:r>
        <w:t>Temperatuuri</w:t>
      </w:r>
      <w:proofErr w:type="spellEnd"/>
      <w:r>
        <w:t xml:space="preserve"> </w:t>
      </w:r>
      <w:proofErr w:type="spellStart"/>
      <w:r>
        <w:t>kõikumised</w:t>
      </w:r>
      <w:proofErr w:type="spellEnd"/>
      <w:r>
        <w:t xml:space="preserve"> </w:t>
      </w:r>
      <w:proofErr w:type="spellStart"/>
      <w:r>
        <w:t>võivad</w:t>
      </w:r>
      <w:proofErr w:type="spellEnd"/>
      <w:r>
        <w:t xml:space="preserve"> </w:t>
      </w:r>
      <w:proofErr w:type="spellStart"/>
      <w:r>
        <w:t>mõjutada</w:t>
      </w:r>
      <w:proofErr w:type="spellEnd"/>
      <w:r>
        <w:t xml:space="preserve"> </w:t>
      </w:r>
      <w:proofErr w:type="spellStart"/>
      <w:r>
        <w:t>kemikaalide</w:t>
      </w:r>
      <w:proofErr w:type="spellEnd"/>
      <w:r>
        <w:t xml:space="preserve"> </w:t>
      </w:r>
      <w:proofErr w:type="spellStart"/>
      <w:r>
        <w:t>stabiilsust</w:t>
      </w:r>
      <w:proofErr w:type="spellEnd"/>
      <w:r>
        <w:t xml:space="preserve">, </w:t>
      </w:r>
      <w:proofErr w:type="spellStart"/>
      <w:r>
        <w:t>suurendades</w:t>
      </w:r>
      <w:proofErr w:type="spellEnd"/>
      <w:r>
        <w:t xml:space="preserve"> </w:t>
      </w:r>
      <w:proofErr w:type="spellStart"/>
      <w:r>
        <w:t>konteinerite</w:t>
      </w:r>
      <w:proofErr w:type="spellEnd"/>
      <w:r>
        <w:t xml:space="preserve"> </w:t>
      </w:r>
      <w:proofErr w:type="spellStart"/>
      <w:r>
        <w:t>rõhku</w:t>
      </w:r>
      <w:proofErr w:type="spellEnd"/>
      <w:r>
        <w:t xml:space="preserve"> ja </w:t>
      </w:r>
      <w:proofErr w:type="spellStart"/>
      <w:r>
        <w:t>riski</w:t>
      </w:r>
      <w:proofErr w:type="spellEnd"/>
      <w:r>
        <w:t xml:space="preserve"> </w:t>
      </w:r>
      <w:proofErr w:type="spellStart"/>
      <w:r>
        <w:t>lekete</w:t>
      </w:r>
      <w:proofErr w:type="spellEnd"/>
      <w:r>
        <w:t xml:space="preserve"> </w:t>
      </w:r>
      <w:proofErr w:type="spellStart"/>
      <w:r>
        <w:t>tekkeks</w:t>
      </w:r>
      <w:proofErr w:type="spellEnd"/>
      <w:r>
        <w:t>.</w:t>
      </w:r>
    </w:p>
    <w:p w14:paraId="33CDA8E5" w14:textId="610E1753" w:rsidR="007129BF" w:rsidRDefault="00117145" w:rsidP="00117145">
      <w:proofErr w:type="spellStart"/>
      <w:r>
        <w:t>Pakendi</w:t>
      </w:r>
      <w:proofErr w:type="spellEnd"/>
      <w:r>
        <w:t xml:space="preserve"> </w:t>
      </w:r>
      <w:proofErr w:type="spellStart"/>
      <w:r>
        <w:t>isetekkelised</w:t>
      </w:r>
      <w:proofErr w:type="spellEnd"/>
      <w:r>
        <w:t xml:space="preserve"> </w:t>
      </w:r>
      <w:proofErr w:type="spellStart"/>
      <w:r>
        <w:t>lekked</w:t>
      </w:r>
      <w:proofErr w:type="spellEnd"/>
      <w:r>
        <w:t xml:space="preserve">, mis </w:t>
      </w:r>
      <w:proofErr w:type="spellStart"/>
      <w:r>
        <w:t>tulenevad</w:t>
      </w:r>
      <w:proofErr w:type="spellEnd"/>
      <w:r>
        <w:t xml:space="preserve"> </w:t>
      </w:r>
      <w:proofErr w:type="spellStart"/>
      <w:r>
        <w:t>peamiselt</w:t>
      </w:r>
      <w:proofErr w:type="spellEnd"/>
      <w:r>
        <w:t xml:space="preserve"> </w:t>
      </w:r>
      <w:proofErr w:type="spellStart"/>
      <w:r>
        <w:t>pakendi</w:t>
      </w:r>
      <w:proofErr w:type="spellEnd"/>
      <w:r>
        <w:t xml:space="preserve"> </w:t>
      </w:r>
      <w:proofErr w:type="spellStart"/>
      <w:r>
        <w:t>kahjustustest</w:t>
      </w:r>
      <w:proofErr w:type="spellEnd"/>
      <w:r>
        <w:t xml:space="preserve"> </w:t>
      </w:r>
      <w:proofErr w:type="spellStart"/>
      <w:r>
        <w:t>või</w:t>
      </w:r>
      <w:proofErr w:type="spellEnd"/>
      <w:r>
        <w:t xml:space="preserve"> </w:t>
      </w:r>
      <w:proofErr w:type="spellStart"/>
      <w:r>
        <w:t>vananemisest</w:t>
      </w:r>
      <w:proofErr w:type="spellEnd"/>
      <w:r>
        <w:t xml:space="preserve">, </w:t>
      </w:r>
      <w:proofErr w:type="spellStart"/>
      <w:r>
        <w:t>võivad</w:t>
      </w:r>
      <w:proofErr w:type="spellEnd"/>
      <w:r>
        <w:t xml:space="preserve"> </w:t>
      </w:r>
      <w:proofErr w:type="spellStart"/>
      <w:r>
        <w:t>põhjustada</w:t>
      </w:r>
      <w:proofErr w:type="spellEnd"/>
      <w:r>
        <w:t xml:space="preserve"> </w:t>
      </w:r>
      <w:proofErr w:type="spellStart"/>
      <w:r>
        <w:t>keskkonnale</w:t>
      </w:r>
      <w:proofErr w:type="spellEnd"/>
      <w:r>
        <w:t xml:space="preserve"> ja </w:t>
      </w:r>
      <w:proofErr w:type="spellStart"/>
      <w:r>
        <w:t>inimestele</w:t>
      </w:r>
      <w:proofErr w:type="spellEnd"/>
      <w:r>
        <w:t xml:space="preserve"> </w:t>
      </w:r>
      <w:proofErr w:type="spellStart"/>
      <w:r>
        <w:t>ohtlikke</w:t>
      </w:r>
      <w:proofErr w:type="spellEnd"/>
      <w:r>
        <w:t xml:space="preserve"> </w:t>
      </w:r>
      <w:proofErr w:type="spellStart"/>
      <w:r>
        <w:t>aineid</w:t>
      </w:r>
      <w:proofErr w:type="spellEnd"/>
      <w:r>
        <w:t xml:space="preserve">, </w:t>
      </w:r>
      <w:proofErr w:type="spellStart"/>
      <w:r>
        <w:t>eriti</w:t>
      </w:r>
      <w:proofErr w:type="spellEnd"/>
      <w:r>
        <w:t xml:space="preserve"> </w:t>
      </w:r>
      <w:proofErr w:type="spellStart"/>
      <w:r>
        <w:t>kui</w:t>
      </w:r>
      <w:proofErr w:type="spellEnd"/>
      <w:r>
        <w:t xml:space="preserve"> need </w:t>
      </w:r>
      <w:proofErr w:type="spellStart"/>
      <w:r>
        <w:t>jäävad</w:t>
      </w:r>
      <w:proofErr w:type="spellEnd"/>
      <w:r>
        <w:t xml:space="preserve"> </w:t>
      </w:r>
      <w:proofErr w:type="spellStart"/>
      <w:r>
        <w:t>pikemaks</w:t>
      </w:r>
      <w:proofErr w:type="spellEnd"/>
      <w:r>
        <w:t xml:space="preserve"> </w:t>
      </w:r>
      <w:proofErr w:type="spellStart"/>
      <w:r>
        <w:t>ajaks</w:t>
      </w:r>
      <w:proofErr w:type="spellEnd"/>
      <w:r>
        <w:t xml:space="preserve"> </w:t>
      </w:r>
      <w:proofErr w:type="spellStart"/>
      <w:r>
        <w:t>märkamata</w:t>
      </w:r>
      <w:proofErr w:type="spellEnd"/>
      <w:r>
        <w:t xml:space="preserve">. </w:t>
      </w:r>
      <w:proofErr w:type="spellStart"/>
      <w:r>
        <w:t>Lisaks</w:t>
      </w:r>
      <w:proofErr w:type="spellEnd"/>
      <w:r>
        <w:t xml:space="preserve"> </w:t>
      </w:r>
      <w:proofErr w:type="spellStart"/>
      <w:r>
        <w:t>võib</w:t>
      </w:r>
      <w:proofErr w:type="spellEnd"/>
      <w:r>
        <w:t xml:space="preserve"> </w:t>
      </w:r>
      <w:proofErr w:type="spellStart"/>
      <w:r>
        <w:t>laadurtõstukiga</w:t>
      </w:r>
      <w:proofErr w:type="spellEnd"/>
      <w:r>
        <w:t xml:space="preserve"> </w:t>
      </w:r>
      <w:proofErr w:type="spellStart"/>
      <w:r>
        <w:t>pakendi</w:t>
      </w:r>
      <w:proofErr w:type="spellEnd"/>
      <w:r>
        <w:t xml:space="preserve"> </w:t>
      </w:r>
      <w:proofErr w:type="spellStart"/>
      <w:r>
        <w:t>mehaaniline</w:t>
      </w:r>
      <w:proofErr w:type="spellEnd"/>
      <w:r>
        <w:t xml:space="preserve"> </w:t>
      </w:r>
      <w:proofErr w:type="spellStart"/>
      <w:r>
        <w:t>vigastamine</w:t>
      </w:r>
      <w:proofErr w:type="spellEnd"/>
      <w:r>
        <w:t xml:space="preserve"> </w:t>
      </w:r>
      <w:proofErr w:type="spellStart"/>
      <w:r>
        <w:t>põhjustada</w:t>
      </w:r>
      <w:proofErr w:type="spellEnd"/>
      <w:r>
        <w:t xml:space="preserve"> </w:t>
      </w:r>
      <w:proofErr w:type="spellStart"/>
      <w:r>
        <w:t>kontrollimatut</w:t>
      </w:r>
      <w:proofErr w:type="spellEnd"/>
      <w:r>
        <w:t xml:space="preserve"> </w:t>
      </w:r>
      <w:proofErr w:type="spellStart"/>
      <w:r>
        <w:t>kemikaalide</w:t>
      </w:r>
      <w:proofErr w:type="spellEnd"/>
      <w:r>
        <w:t xml:space="preserve"> </w:t>
      </w:r>
      <w:proofErr w:type="spellStart"/>
      <w:r>
        <w:t>leket</w:t>
      </w:r>
      <w:proofErr w:type="spellEnd"/>
      <w:r>
        <w:t xml:space="preserve">, </w:t>
      </w:r>
      <w:proofErr w:type="spellStart"/>
      <w:r>
        <w:t>suurendades</w:t>
      </w:r>
      <w:proofErr w:type="spellEnd"/>
      <w:r>
        <w:t xml:space="preserve"> </w:t>
      </w:r>
      <w:proofErr w:type="spellStart"/>
      <w:r>
        <w:t>ohtu</w:t>
      </w:r>
      <w:proofErr w:type="spellEnd"/>
      <w:r>
        <w:t xml:space="preserve"> </w:t>
      </w:r>
      <w:proofErr w:type="spellStart"/>
      <w:r>
        <w:t>töötajate</w:t>
      </w:r>
      <w:proofErr w:type="spellEnd"/>
      <w:r>
        <w:t xml:space="preserve"> </w:t>
      </w:r>
      <w:proofErr w:type="spellStart"/>
      <w:r>
        <w:t>tervisele</w:t>
      </w:r>
      <w:proofErr w:type="spellEnd"/>
      <w:r>
        <w:t xml:space="preserve"> ja </w:t>
      </w:r>
      <w:proofErr w:type="spellStart"/>
      <w:r>
        <w:t>põhjustades</w:t>
      </w:r>
      <w:proofErr w:type="spellEnd"/>
      <w:r>
        <w:t xml:space="preserve"> </w:t>
      </w:r>
      <w:proofErr w:type="spellStart"/>
      <w:r>
        <w:t>saastumist</w:t>
      </w:r>
      <w:proofErr w:type="spellEnd"/>
      <w:r>
        <w:t xml:space="preserve"> </w:t>
      </w:r>
      <w:proofErr w:type="spellStart"/>
      <w:r>
        <w:t>tööpiirkonnas</w:t>
      </w:r>
      <w:proofErr w:type="spellEnd"/>
      <w:r>
        <w:t xml:space="preserve">. </w:t>
      </w:r>
      <w:proofErr w:type="spellStart"/>
      <w:r>
        <w:t>Seetõttu</w:t>
      </w:r>
      <w:proofErr w:type="spellEnd"/>
      <w:r>
        <w:t xml:space="preserve"> on </w:t>
      </w:r>
      <w:proofErr w:type="spellStart"/>
      <w:r>
        <w:t>oluline</w:t>
      </w:r>
      <w:proofErr w:type="spellEnd"/>
      <w:r>
        <w:t xml:space="preserve"> </w:t>
      </w:r>
      <w:proofErr w:type="spellStart"/>
      <w:r>
        <w:t>rakendada</w:t>
      </w:r>
      <w:proofErr w:type="spellEnd"/>
      <w:r>
        <w:t xml:space="preserve"> </w:t>
      </w:r>
      <w:proofErr w:type="spellStart"/>
      <w:r>
        <w:t>rangeid</w:t>
      </w:r>
      <w:proofErr w:type="spellEnd"/>
      <w:r>
        <w:t xml:space="preserve"> </w:t>
      </w:r>
      <w:proofErr w:type="spellStart"/>
      <w:r>
        <w:t>ohutusprotokolle</w:t>
      </w:r>
      <w:proofErr w:type="spellEnd"/>
      <w:r>
        <w:t xml:space="preserve">, </w:t>
      </w:r>
      <w:proofErr w:type="spellStart"/>
      <w:r>
        <w:t>sealhulgas</w:t>
      </w:r>
      <w:proofErr w:type="spellEnd"/>
      <w:r>
        <w:t xml:space="preserve"> </w:t>
      </w:r>
      <w:proofErr w:type="spellStart"/>
      <w:r>
        <w:t>nõuetekohast</w:t>
      </w:r>
      <w:proofErr w:type="spellEnd"/>
      <w:r>
        <w:t xml:space="preserve"> </w:t>
      </w:r>
      <w:proofErr w:type="spellStart"/>
      <w:r>
        <w:t>ladustamist</w:t>
      </w:r>
      <w:proofErr w:type="spellEnd"/>
      <w:r>
        <w:t xml:space="preserve">, </w:t>
      </w:r>
      <w:proofErr w:type="spellStart"/>
      <w:r>
        <w:t>pakendite</w:t>
      </w:r>
      <w:proofErr w:type="spellEnd"/>
      <w:r>
        <w:t xml:space="preserve"> </w:t>
      </w:r>
      <w:proofErr w:type="spellStart"/>
      <w:r>
        <w:t>regulaarset</w:t>
      </w:r>
      <w:proofErr w:type="spellEnd"/>
      <w:r>
        <w:t xml:space="preserve"> </w:t>
      </w:r>
      <w:proofErr w:type="spellStart"/>
      <w:r>
        <w:t>kontrolli</w:t>
      </w:r>
      <w:proofErr w:type="spellEnd"/>
      <w:r>
        <w:t xml:space="preserve"> </w:t>
      </w:r>
      <w:proofErr w:type="spellStart"/>
      <w:r>
        <w:t>ning</w:t>
      </w:r>
      <w:proofErr w:type="spellEnd"/>
      <w:r>
        <w:t xml:space="preserve"> </w:t>
      </w:r>
      <w:proofErr w:type="spellStart"/>
      <w:r>
        <w:t>ettevaatusabinõusid</w:t>
      </w:r>
      <w:proofErr w:type="spellEnd"/>
      <w:r>
        <w:t xml:space="preserve"> </w:t>
      </w:r>
      <w:proofErr w:type="spellStart"/>
      <w:r>
        <w:t>laadimisel</w:t>
      </w:r>
      <w:proofErr w:type="spellEnd"/>
      <w:r>
        <w:t xml:space="preserve"> ja </w:t>
      </w:r>
      <w:proofErr w:type="spellStart"/>
      <w:r>
        <w:t>tõstmisel</w:t>
      </w:r>
      <w:proofErr w:type="spellEnd"/>
      <w:r>
        <w:t xml:space="preserve">, et </w:t>
      </w:r>
      <w:proofErr w:type="spellStart"/>
      <w:r>
        <w:t>minimeerida</w:t>
      </w:r>
      <w:proofErr w:type="spellEnd"/>
      <w:r>
        <w:t xml:space="preserve"> </w:t>
      </w:r>
      <w:proofErr w:type="spellStart"/>
      <w:r>
        <w:t>riske</w:t>
      </w:r>
      <w:proofErr w:type="spellEnd"/>
      <w:r>
        <w:t xml:space="preserve"> </w:t>
      </w:r>
      <w:proofErr w:type="spellStart"/>
      <w:r>
        <w:t>seoses</w:t>
      </w:r>
      <w:proofErr w:type="spellEnd"/>
      <w:r>
        <w:t xml:space="preserve"> </w:t>
      </w:r>
      <w:proofErr w:type="spellStart"/>
      <w:r>
        <w:t>isetekkelise</w:t>
      </w:r>
      <w:proofErr w:type="spellEnd"/>
      <w:r>
        <w:t xml:space="preserve"> </w:t>
      </w:r>
      <w:proofErr w:type="spellStart"/>
      <w:r>
        <w:t>lekkimise</w:t>
      </w:r>
      <w:proofErr w:type="spellEnd"/>
      <w:r>
        <w:t xml:space="preserve"> ja </w:t>
      </w:r>
      <w:proofErr w:type="spellStart"/>
      <w:r>
        <w:t>mehaanilise</w:t>
      </w:r>
      <w:proofErr w:type="spellEnd"/>
      <w:r>
        <w:t xml:space="preserve"> </w:t>
      </w:r>
      <w:proofErr w:type="spellStart"/>
      <w:r>
        <w:t>vigastamisega</w:t>
      </w:r>
      <w:proofErr w:type="spellEnd"/>
      <w:r>
        <w:t>.</w:t>
      </w:r>
    </w:p>
    <w:p w14:paraId="2A7DAC9A" w14:textId="002C8506" w:rsidR="00752482" w:rsidRDefault="004E5BD0" w:rsidP="00752482">
      <w:proofErr w:type="spellStart"/>
      <w:r w:rsidRPr="00B17073">
        <w:rPr>
          <w:b/>
          <w:bCs/>
        </w:rPr>
        <w:t>Kanali</w:t>
      </w:r>
      <w:proofErr w:type="spellEnd"/>
      <w:r w:rsidRPr="00B17073">
        <w:rPr>
          <w:b/>
          <w:bCs/>
        </w:rPr>
        <w:t xml:space="preserve"> tee </w:t>
      </w:r>
      <w:proofErr w:type="spellStart"/>
      <w:r w:rsidRPr="00B17073">
        <w:rPr>
          <w:b/>
          <w:bCs/>
        </w:rPr>
        <w:t>lao</w:t>
      </w:r>
      <w:proofErr w:type="spellEnd"/>
      <w:r w:rsidRPr="00B17073">
        <w:rPr>
          <w:b/>
          <w:bCs/>
        </w:rPr>
        <w:t xml:space="preserve"> B-</w:t>
      </w:r>
      <w:proofErr w:type="spellStart"/>
      <w:r w:rsidRPr="00B17073">
        <w:rPr>
          <w:b/>
          <w:bCs/>
        </w:rPr>
        <w:t>lööv</w:t>
      </w:r>
      <w:proofErr w:type="spellEnd"/>
      <w:r>
        <w:t xml:space="preserve"> </w:t>
      </w:r>
      <w:r w:rsidR="004C26BB">
        <w:t>–</w:t>
      </w:r>
      <w:r>
        <w:t xml:space="preserve"> </w:t>
      </w:r>
      <w:proofErr w:type="spellStart"/>
      <w:r w:rsidR="004C26BB" w:rsidRPr="009A7467">
        <w:rPr>
          <w:b/>
          <w:bCs/>
        </w:rPr>
        <w:t>vedelad</w:t>
      </w:r>
      <w:proofErr w:type="spellEnd"/>
      <w:r w:rsidR="004C26BB" w:rsidRPr="009A7467">
        <w:rPr>
          <w:b/>
          <w:bCs/>
        </w:rPr>
        <w:t xml:space="preserve"> </w:t>
      </w:r>
      <w:proofErr w:type="spellStart"/>
      <w:r w:rsidR="004C26BB" w:rsidRPr="009A7467">
        <w:rPr>
          <w:b/>
          <w:bCs/>
        </w:rPr>
        <w:t>sööbivad</w:t>
      </w:r>
      <w:proofErr w:type="spellEnd"/>
      <w:r w:rsidR="004C26BB" w:rsidRPr="009A7467">
        <w:rPr>
          <w:b/>
          <w:bCs/>
        </w:rPr>
        <w:t xml:space="preserve"> </w:t>
      </w:r>
      <w:proofErr w:type="spellStart"/>
      <w:r w:rsidR="004C26BB" w:rsidRPr="009A7467">
        <w:rPr>
          <w:b/>
          <w:bCs/>
        </w:rPr>
        <w:t>happelised</w:t>
      </w:r>
      <w:proofErr w:type="spellEnd"/>
      <w:r w:rsidR="004C26BB" w:rsidRPr="009A7467">
        <w:rPr>
          <w:b/>
          <w:bCs/>
        </w:rPr>
        <w:t xml:space="preserve"> </w:t>
      </w:r>
      <w:proofErr w:type="spellStart"/>
      <w:r w:rsidR="004C26BB" w:rsidRPr="009A7467">
        <w:rPr>
          <w:b/>
          <w:bCs/>
        </w:rPr>
        <w:t>väetised</w:t>
      </w:r>
      <w:proofErr w:type="spellEnd"/>
      <w:r w:rsidR="00681EBF">
        <w:t xml:space="preserve"> (</w:t>
      </w:r>
      <w:r>
        <w:t xml:space="preserve">43,5 </w:t>
      </w:r>
      <w:proofErr w:type="spellStart"/>
      <w:r>
        <w:t>tonni</w:t>
      </w:r>
      <w:proofErr w:type="spellEnd"/>
      <w:r w:rsidR="00681EBF">
        <w:t xml:space="preserve">, </w:t>
      </w:r>
      <w:r>
        <w:t xml:space="preserve">10-, 25-, 60-, 200-liitristes </w:t>
      </w:r>
      <w:proofErr w:type="spellStart"/>
      <w:r>
        <w:t>kanistrites</w:t>
      </w:r>
      <w:proofErr w:type="spellEnd"/>
      <w:r>
        <w:t xml:space="preserve">/ </w:t>
      </w:r>
      <w:proofErr w:type="spellStart"/>
      <w:r>
        <w:t>vaatides</w:t>
      </w:r>
      <w:proofErr w:type="spellEnd"/>
      <w:r w:rsidR="004C5A74">
        <w:t>)</w:t>
      </w:r>
      <w:r>
        <w:t xml:space="preserve">. </w:t>
      </w:r>
      <w:bookmarkStart w:id="8" w:name="_Toc133911620"/>
      <w:r w:rsidR="00752482">
        <w:t xml:space="preserve">Need </w:t>
      </w:r>
      <w:proofErr w:type="spellStart"/>
      <w:r w:rsidR="00752482">
        <w:t>väetised</w:t>
      </w:r>
      <w:proofErr w:type="spellEnd"/>
      <w:r w:rsidR="00752482">
        <w:t xml:space="preserve"> </w:t>
      </w:r>
      <w:proofErr w:type="spellStart"/>
      <w:r w:rsidR="00752482">
        <w:t>võivad</w:t>
      </w:r>
      <w:proofErr w:type="spellEnd"/>
      <w:r w:rsidR="00752482">
        <w:t xml:space="preserve"> </w:t>
      </w:r>
      <w:proofErr w:type="spellStart"/>
      <w:r w:rsidR="00752482">
        <w:t>põhjustada</w:t>
      </w:r>
      <w:proofErr w:type="spellEnd"/>
      <w:r w:rsidR="00752482">
        <w:t xml:space="preserve"> </w:t>
      </w:r>
      <w:proofErr w:type="spellStart"/>
      <w:r w:rsidR="00752482">
        <w:t>tõsiseid</w:t>
      </w:r>
      <w:proofErr w:type="spellEnd"/>
      <w:r w:rsidR="00752482">
        <w:t xml:space="preserve"> </w:t>
      </w:r>
      <w:proofErr w:type="spellStart"/>
      <w:r w:rsidR="00752482">
        <w:t>keemilisi</w:t>
      </w:r>
      <w:proofErr w:type="spellEnd"/>
      <w:r w:rsidR="00752482">
        <w:t xml:space="preserve"> </w:t>
      </w:r>
      <w:proofErr w:type="spellStart"/>
      <w:r w:rsidR="00752482">
        <w:t>põletusi</w:t>
      </w:r>
      <w:proofErr w:type="spellEnd"/>
      <w:r w:rsidR="00752482">
        <w:t xml:space="preserve"> </w:t>
      </w:r>
      <w:proofErr w:type="spellStart"/>
      <w:r w:rsidR="00752482">
        <w:t>nahal</w:t>
      </w:r>
      <w:proofErr w:type="spellEnd"/>
      <w:r w:rsidR="00752482">
        <w:t xml:space="preserve"> ja </w:t>
      </w:r>
      <w:proofErr w:type="spellStart"/>
      <w:r w:rsidR="00752482">
        <w:t>silmades</w:t>
      </w:r>
      <w:proofErr w:type="spellEnd"/>
      <w:r w:rsidR="00752482">
        <w:t xml:space="preserve"> </w:t>
      </w:r>
      <w:proofErr w:type="spellStart"/>
      <w:r w:rsidR="00752482">
        <w:t>ning</w:t>
      </w:r>
      <w:proofErr w:type="spellEnd"/>
      <w:r w:rsidR="00752482">
        <w:t xml:space="preserve"> </w:t>
      </w:r>
      <w:proofErr w:type="spellStart"/>
      <w:r w:rsidR="00752482">
        <w:t>neil</w:t>
      </w:r>
      <w:proofErr w:type="spellEnd"/>
      <w:r w:rsidR="00752482">
        <w:t xml:space="preserve"> on </w:t>
      </w:r>
      <w:proofErr w:type="spellStart"/>
      <w:r w:rsidR="00752482">
        <w:t>potentsiaal</w:t>
      </w:r>
      <w:proofErr w:type="spellEnd"/>
      <w:r w:rsidR="00752482">
        <w:t xml:space="preserve"> </w:t>
      </w:r>
      <w:proofErr w:type="spellStart"/>
      <w:r w:rsidR="00752482">
        <w:t>reageerida</w:t>
      </w:r>
      <w:proofErr w:type="spellEnd"/>
      <w:r w:rsidR="00752482">
        <w:t xml:space="preserve"> </w:t>
      </w:r>
      <w:proofErr w:type="spellStart"/>
      <w:r w:rsidR="00752482">
        <w:t>teiste</w:t>
      </w:r>
      <w:proofErr w:type="spellEnd"/>
      <w:r w:rsidR="00752482">
        <w:t xml:space="preserve"> </w:t>
      </w:r>
      <w:proofErr w:type="spellStart"/>
      <w:r w:rsidR="00752482">
        <w:t>ainetega</w:t>
      </w:r>
      <w:proofErr w:type="spellEnd"/>
      <w:r w:rsidR="00752482">
        <w:t xml:space="preserve">, mis </w:t>
      </w:r>
      <w:proofErr w:type="spellStart"/>
      <w:r w:rsidR="00752482">
        <w:t>võib</w:t>
      </w:r>
      <w:proofErr w:type="spellEnd"/>
      <w:r w:rsidR="00752482">
        <w:t xml:space="preserve"> </w:t>
      </w:r>
      <w:proofErr w:type="spellStart"/>
      <w:r w:rsidR="00752482">
        <w:t>viia</w:t>
      </w:r>
      <w:proofErr w:type="spellEnd"/>
      <w:r w:rsidR="00752482">
        <w:t xml:space="preserve"> </w:t>
      </w:r>
      <w:proofErr w:type="spellStart"/>
      <w:r w:rsidR="00752482">
        <w:t>plahvatuste</w:t>
      </w:r>
      <w:proofErr w:type="spellEnd"/>
      <w:r w:rsidR="00752482">
        <w:t xml:space="preserve"> ja </w:t>
      </w:r>
      <w:proofErr w:type="spellStart"/>
      <w:r w:rsidR="00752482">
        <w:t>toksiliste</w:t>
      </w:r>
      <w:proofErr w:type="spellEnd"/>
      <w:r w:rsidR="00752482">
        <w:t xml:space="preserve"> </w:t>
      </w:r>
      <w:proofErr w:type="spellStart"/>
      <w:r w:rsidR="00752482">
        <w:t>gaaside</w:t>
      </w:r>
      <w:proofErr w:type="spellEnd"/>
      <w:r w:rsidR="00752482">
        <w:t xml:space="preserve"> </w:t>
      </w:r>
      <w:proofErr w:type="spellStart"/>
      <w:r w:rsidR="00752482">
        <w:t>vabanemiseni</w:t>
      </w:r>
      <w:proofErr w:type="spellEnd"/>
      <w:r w:rsidR="00752482">
        <w:t>.</w:t>
      </w:r>
    </w:p>
    <w:p w14:paraId="325364B1" w14:textId="125F74E1" w:rsidR="00752482" w:rsidRDefault="00D86090" w:rsidP="00752482">
      <w:proofErr w:type="spellStart"/>
      <w:r>
        <w:t>T</w:t>
      </w:r>
      <w:r w:rsidR="001C6ED9">
        <w:t>agatakse</w:t>
      </w:r>
      <w:proofErr w:type="spellEnd"/>
      <w:r w:rsidR="00752482">
        <w:t xml:space="preserve"> </w:t>
      </w:r>
      <w:proofErr w:type="spellStart"/>
      <w:r w:rsidR="00752482">
        <w:t>mahutite</w:t>
      </w:r>
      <w:proofErr w:type="spellEnd"/>
      <w:r w:rsidR="00752482">
        <w:t xml:space="preserve"> </w:t>
      </w:r>
      <w:proofErr w:type="spellStart"/>
      <w:r w:rsidR="00752482">
        <w:t>füüsiline</w:t>
      </w:r>
      <w:proofErr w:type="spellEnd"/>
      <w:r w:rsidR="00752482">
        <w:t xml:space="preserve"> </w:t>
      </w:r>
      <w:proofErr w:type="spellStart"/>
      <w:r w:rsidR="00752482">
        <w:t>terviklikkus</w:t>
      </w:r>
      <w:proofErr w:type="spellEnd"/>
      <w:r w:rsidR="00752482">
        <w:t xml:space="preserve">, et </w:t>
      </w:r>
      <w:proofErr w:type="spellStart"/>
      <w:r w:rsidR="00752482">
        <w:t>vältida</w:t>
      </w:r>
      <w:proofErr w:type="spellEnd"/>
      <w:r w:rsidR="00752482">
        <w:t xml:space="preserve"> </w:t>
      </w:r>
      <w:proofErr w:type="spellStart"/>
      <w:r w:rsidR="00752482">
        <w:t>isetekkelist</w:t>
      </w:r>
      <w:proofErr w:type="spellEnd"/>
      <w:r w:rsidR="00752482">
        <w:t xml:space="preserve"> </w:t>
      </w:r>
      <w:proofErr w:type="spellStart"/>
      <w:r w:rsidR="00752482">
        <w:t>lekkimist</w:t>
      </w:r>
      <w:proofErr w:type="spellEnd"/>
      <w:r w:rsidR="00752482">
        <w:t xml:space="preserve">, mis </w:t>
      </w:r>
      <w:proofErr w:type="spellStart"/>
      <w:r w:rsidR="00752482">
        <w:t>võib</w:t>
      </w:r>
      <w:proofErr w:type="spellEnd"/>
      <w:r w:rsidR="00752482">
        <w:t xml:space="preserve"> </w:t>
      </w:r>
      <w:proofErr w:type="spellStart"/>
      <w:r w:rsidR="00752482">
        <w:t>tuleneda</w:t>
      </w:r>
      <w:proofErr w:type="spellEnd"/>
      <w:r w:rsidR="00752482">
        <w:t xml:space="preserve"> </w:t>
      </w:r>
      <w:proofErr w:type="spellStart"/>
      <w:r w:rsidR="00752482">
        <w:t>materjali</w:t>
      </w:r>
      <w:proofErr w:type="spellEnd"/>
      <w:r w:rsidR="00752482">
        <w:t xml:space="preserve"> </w:t>
      </w:r>
      <w:proofErr w:type="spellStart"/>
      <w:r w:rsidR="00752482">
        <w:t>väsimusest</w:t>
      </w:r>
      <w:proofErr w:type="spellEnd"/>
      <w:r w:rsidR="00752482">
        <w:t xml:space="preserve">, </w:t>
      </w:r>
      <w:proofErr w:type="spellStart"/>
      <w:r w:rsidR="00752482">
        <w:t>korrosioonist</w:t>
      </w:r>
      <w:proofErr w:type="spellEnd"/>
      <w:r w:rsidR="00752482">
        <w:t xml:space="preserve"> </w:t>
      </w:r>
      <w:proofErr w:type="spellStart"/>
      <w:r w:rsidR="00752482">
        <w:t>või</w:t>
      </w:r>
      <w:proofErr w:type="spellEnd"/>
      <w:r w:rsidR="00752482">
        <w:t xml:space="preserve"> </w:t>
      </w:r>
      <w:proofErr w:type="spellStart"/>
      <w:r w:rsidR="00752482">
        <w:t>ebaadekvaatsest</w:t>
      </w:r>
      <w:proofErr w:type="spellEnd"/>
      <w:r w:rsidR="00752482">
        <w:t xml:space="preserve"> </w:t>
      </w:r>
      <w:proofErr w:type="spellStart"/>
      <w:r w:rsidR="00752482">
        <w:t>sulgemisest</w:t>
      </w:r>
      <w:proofErr w:type="spellEnd"/>
      <w:r w:rsidR="00752482">
        <w:t xml:space="preserve">. </w:t>
      </w:r>
      <w:proofErr w:type="spellStart"/>
      <w:r w:rsidR="00752482">
        <w:t>Lekked</w:t>
      </w:r>
      <w:proofErr w:type="spellEnd"/>
      <w:r w:rsidR="00752482">
        <w:t xml:space="preserve"> </w:t>
      </w:r>
      <w:proofErr w:type="spellStart"/>
      <w:r w:rsidR="00752482">
        <w:t>saastavad</w:t>
      </w:r>
      <w:proofErr w:type="spellEnd"/>
      <w:r w:rsidR="00752482">
        <w:t xml:space="preserve"> </w:t>
      </w:r>
      <w:proofErr w:type="spellStart"/>
      <w:r w:rsidR="00752482">
        <w:t>mitte</w:t>
      </w:r>
      <w:proofErr w:type="spellEnd"/>
      <w:r w:rsidR="00752482">
        <w:t xml:space="preserve"> </w:t>
      </w:r>
      <w:proofErr w:type="spellStart"/>
      <w:r w:rsidR="00752482">
        <w:t>ainult</w:t>
      </w:r>
      <w:proofErr w:type="spellEnd"/>
      <w:r w:rsidR="00752482">
        <w:t xml:space="preserve"> </w:t>
      </w:r>
      <w:proofErr w:type="spellStart"/>
      <w:r w:rsidR="00752482">
        <w:t>keskkonda</w:t>
      </w:r>
      <w:proofErr w:type="spellEnd"/>
      <w:r w:rsidR="00752482">
        <w:t xml:space="preserve">, </w:t>
      </w:r>
      <w:proofErr w:type="spellStart"/>
      <w:r w:rsidR="00752482">
        <w:t>vaid</w:t>
      </w:r>
      <w:proofErr w:type="spellEnd"/>
      <w:r w:rsidR="00752482">
        <w:t xml:space="preserve"> </w:t>
      </w:r>
      <w:proofErr w:type="spellStart"/>
      <w:r w:rsidR="00752482">
        <w:t>suurendavad</w:t>
      </w:r>
      <w:proofErr w:type="spellEnd"/>
      <w:r w:rsidR="00752482">
        <w:t xml:space="preserve"> ka </w:t>
      </w:r>
      <w:proofErr w:type="spellStart"/>
      <w:r w:rsidR="00752482">
        <w:t>kokkupuuteohtu</w:t>
      </w:r>
      <w:proofErr w:type="spellEnd"/>
      <w:r w:rsidR="00752482">
        <w:t xml:space="preserve"> </w:t>
      </w:r>
      <w:proofErr w:type="spellStart"/>
      <w:r w:rsidR="00752482">
        <w:t>töötajatele</w:t>
      </w:r>
      <w:proofErr w:type="spellEnd"/>
      <w:r w:rsidR="00752482">
        <w:t xml:space="preserve">, </w:t>
      </w:r>
      <w:proofErr w:type="spellStart"/>
      <w:r w:rsidR="00752482">
        <w:t>põhjustades</w:t>
      </w:r>
      <w:proofErr w:type="spellEnd"/>
      <w:r w:rsidR="00752482">
        <w:t xml:space="preserve"> </w:t>
      </w:r>
      <w:proofErr w:type="spellStart"/>
      <w:r w:rsidR="00752482">
        <w:t>keemilisi</w:t>
      </w:r>
      <w:proofErr w:type="spellEnd"/>
      <w:r w:rsidR="00752482">
        <w:t xml:space="preserve"> </w:t>
      </w:r>
      <w:proofErr w:type="spellStart"/>
      <w:r w:rsidR="00752482">
        <w:t>põletusi</w:t>
      </w:r>
      <w:proofErr w:type="spellEnd"/>
      <w:r w:rsidR="00752482">
        <w:t xml:space="preserve"> ja </w:t>
      </w:r>
      <w:proofErr w:type="spellStart"/>
      <w:r w:rsidR="00752482">
        <w:t>hingamisteede</w:t>
      </w:r>
      <w:proofErr w:type="spellEnd"/>
      <w:r w:rsidR="00752482">
        <w:t xml:space="preserve"> </w:t>
      </w:r>
      <w:proofErr w:type="spellStart"/>
      <w:r w:rsidR="00752482">
        <w:t>kahjustusi</w:t>
      </w:r>
      <w:proofErr w:type="spellEnd"/>
      <w:r w:rsidR="00752482">
        <w:t>.</w:t>
      </w:r>
    </w:p>
    <w:p w14:paraId="68FF1B40" w14:textId="77777777" w:rsidR="00517B80" w:rsidRDefault="00752482" w:rsidP="00752482">
      <w:proofErr w:type="spellStart"/>
      <w:r>
        <w:t>Rangelt</w:t>
      </w:r>
      <w:proofErr w:type="spellEnd"/>
      <w:r>
        <w:t xml:space="preserve"> </w:t>
      </w:r>
      <w:proofErr w:type="spellStart"/>
      <w:r>
        <w:t>järgitakse</w:t>
      </w:r>
      <w:proofErr w:type="spellEnd"/>
      <w:r>
        <w:t xml:space="preserve"> </w:t>
      </w:r>
      <w:proofErr w:type="spellStart"/>
      <w:r>
        <w:t>ladustamisohutuse</w:t>
      </w:r>
      <w:proofErr w:type="spellEnd"/>
      <w:r>
        <w:t xml:space="preserve"> </w:t>
      </w:r>
      <w:proofErr w:type="spellStart"/>
      <w:r>
        <w:t>nõudeid</w:t>
      </w:r>
      <w:proofErr w:type="spellEnd"/>
      <w:r>
        <w:t xml:space="preserve">, </w:t>
      </w:r>
      <w:proofErr w:type="spellStart"/>
      <w:r>
        <w:t>sealhulgas</w:t>
      </w:r>
      <w:proofErr w:type="spellEnd"/>
      <w:r>
        <w:t xml:space="preserve"> </w:t>
      </w:r>
      <w:proofErr w:type="spellStart"/>
      <w:r>
        <w:t>valitakse</w:t>
      </w:r>
      <w:proofErr w:type="spellEnd"/>
      <w:r>
        <w:t xml:space="preserve"> </w:t>
      </w:r>
      <w:proofErr w:type="spellStart"/>
      <w:r>
        <w:t>sobivad</w:t>
      </w:r>
      <w:proofErr w:type="spellEnd"/>
      <w:r>
        <w:t xml:space="preserve"> </w:t>
      </w:r>
      <w:proofErr w:type="spellStart"/>
      <w:r>
        <w:t>ladustamistingimused</w:t>
      </w:r>
      <w:proofErr w:type="spellEnd"/>
      <w:r>
        <w:t xml:space="preserve">, mis </w:t>
      </w:r>
      <w:proofErr w:type="spellStart"/>
      <w:r>
        <w:t>tagavad</w:t>
      </w:r>
      <w:proofErr w:type="spellEnd"/>
      <w:r>
        <w:t xml:space="preserve"> </w:t>
      </w:r>
      <w:proofErr w:type="spellStart"/>
      <w:r>
        <w:t>kemikaalide</w:t>
      </w:r>
      <w:proofErr w:type="spellEnd"/>
      <w:r>
        <w:t xml:space="preserve"> </w:t>
      </w:r>
      <w:proofErr w:type="spellStart"/>
      <w:r>
        <w:t>kokkusobivuse</w:t>
      </w:r>
      <w:proofErr w:type="spellEnd"/>
      <w:r>
        <w:t xml:space="preserve"> ja </w:t>
      </w:r>
      <w:proofErr w:type="spellStart"/>
      <w:r>
        <w:t>minimeerivad</w:t>
      </w:r>
      <w:proofErr w:type="spellEnd"/>
      <w:r>
        <w:t xml:space="preserve"> </w:t>
      </w:r>
      <w:proofErr w:type="spellStart"/>
      <w:r>
        <w:t>reaktsiooniohtu</w:t>
      </w:r>
      <w:proofErr w:type="spellEnd"/>
      <w:r>
        <w:t xml:space="preserve">, </w:t>
      </w:r>
      <w:proofErr w:type="spellStart"/>
      <w:r>
        <w:t>kasutatakse</w:t>
      </w:r>
      <w:proofErr w:type="spellEnd"/>
      <w:r>
        <w:t xml:space="preserve"> </w:t>
      </w:r>
      <w:proofErr w:type="spellStart"/>
      <w:r>
        <w:t>korrosioonikindlaid</w:t>
      </w:r>
      <w:proofErr w:type="spellEnd"/>
      <w:r>
        <w:t xml:space="preserve"> ja </w:t>
      </w:r>
      <w:proofErr w:type="spellStart"/>
      <w:r>
        <w:t>lekkekindlaid</w:t>
      </w:r>
      <w:proofErr w:type="spellEnd"/>
      <w:r>
        <w:t xml:space="preserve"> </w:t>
      </w:r>
      <w:proofErr w:type="spellStart"/>
      <w:r>
        <w:t>pakendeid</w:t>
      </w:r>
      <w:proofErr w:type="spellEnd"/>
      <w:r>
        <w:t xml:space="preserve"> </w:t>
      </w:r>
      <w:proofErr w:type="spellStart"/>
      <w:r>
        <w:t>ning</w:t>
      </w:r>
      <w:proofErr w:type="spellEnd"/>
      <w:r>
        <w:t xml:space="preserve"> </w:t>
      </w:r>
      <w:proofErr w:type="spellStart"/>
      <w:r>
        <w:t>rakendatakse</w:t>
      </w:r>
      <w:proofErr w:type="spellEnd"/>
      <w:r>
        <w:t xml:space="preserve"> </w:t>
      </w:r>
      <w:proofErr w:type="spellStart"/>
      <w:r>
        <w:t>kaitsevahendeid</w:t>
      </w:r>
      <w:proofErr w:type="spellEnd"/>
      <w:r>
        <w:t xml:space="preserve"> ja </w:t>
      </w:r>
      <w:proofErr w:type="spellStart"/>
      <w:r>
        <w:t>ohutusprotseduure</w:t>
      </w:r>
      <w:proofErr w:type="spellEnd"/>
      <w:r>
        <w:t xml:space="preserve"> </w:t>
      </w:r>
      <w:proofErr w:type="spellStart"/>
      <w:r>
        <w:t>inimvigastuste</w:t>
      </w:r>
      <w:proofErr w:type="spellEnd"/>
      <w:r>
        <w:t xml:space="preserve"> ja </w:t>
      </w:r>
      <w:proofErr w:type="spellStart"/>
      <w:r>
        <w:t>keskkonnakahjustuste</w:t>
      </w:r>
      <w:proofErr w:type="spellEnd"/>
      <w:r>
        <w:t xml:space="preserve"> </w:t>
      </w:r>
      <w:proofErr w:type="spellStart"/>
      <w:r>
        <w:t>vältimiseks</w:t>
      </w:r>
      <w:proofErr w:type="spellEnd"/>
      <w:r>
        <w:t xml:space="preserve">. </w:t>
      </w:r>
      <w:proofErr w:type="spellStart"/>
      <w:r>
        <w:t>Samuti</w:t>
      </w:r>
      <w:proofErr w:type="spellEnd"/>
      <w:r>
        <w:t xml:space="preserve"> </w:t>
      </w:r>
      <w:proofErr w:type="spellStart"/>
      <w:r>
        <w:t>tagatakse</w:t>
      </w:r>
      <w:proofErr w:type="spellEnd"/>
      <w:r>
        <w:t xml:space="preserve"> </w:t>
      </w:r>
      <w:proofErr w:type="spellStart"/>
      <w:r>
        <w:t>piisav</w:t>
      </w:r>
      <w:proofErr w:type="spellEnd"/>
      <w:r>
        <w:t xml:space="preserve"> </w:t>
      </w:r>
      <w:proofErr w:type="spellStart"/>
      <w:r>
        <w:t>ventilatsioon</w:t>
      </w:r>
      <w:proofErr w:type="spellEnd"/>
      <w:r>
        <w:t xml:space="preserve"> </w:t>
      </w:r>
      <w:proofErr w:type="spellStart"/>
      <w:r>
        <w:t>ohtlike</w:t>
      </w:r>
      <w:proofErr w:type="spellEnd"/>
      <w:r>
        <w:t xml:space="preserve"> </w:t>
      </w:r>
      <w:proofErr w:type="spellStart"/>
      <w:r>
        <w:t>aurude</w:t>
      </w:r>
      <w:proofErr w:type="spellEnd"/>
      <w:r>
        <w:t xml:space="preserve"> </w:t>
      </w:r>
      <w:proofErr w:type="spellStart"/>
      <w:r>
        <w:t>kogunemise</w:t>
      </w:r>
      <w:proofErr w:type="spellEnd"/>
      <w:r>
        <w:t xml:space="preserve"> </w:t>
      </w:r>
      <w:proofErr w:type="spellStart"/>
      <w:r>
        <w:t>vältimiseks</w:t>
      </w:r>
      <w:proofErr w:type="spellEnd"/>
      <w:r>
        <w:t xml:space="preserve"> ja </w:t>
      </w:r>
      <w:proofErr w:type="spellStart"/>
      <w:r>
        <w:t>viiakse</w:t>
      </w:r>
      <w:proofErr w:type="spellEnd"/>
      <w:r>
        <w:t xml:space="preserve"> </w:t>
      </w:r>
      <w:proofErr w:type="spellStart"/>
      <w:r>
        <w:t>läbi</w:t>
      </w:r>
      <w:proofErr w:type="spellEnd"/>
      <w:r>
        <w:t xml:space="preserve"> </w:t>
      </w:r>
      <w:proofErr w:type="spellStart"/>
      <w:r>
        <w:t>regulaarne</w:t>
      </w:r>
      <w:proofErr w:type="spellEnd"/>
      <w:r>
        <w:t xml:space="preserve"> </w:t>
      </w:r>
      <w:proofErr w:type="spellStart"/>
      <w:r>
        <w:t>kontroll</w:t>
      </w:r>
      <w:proofErr w:type="spellEnd"/>
      <w:r>
        <w:t xml:space="preserve"> </w:t>
      </w:r>
      <w:proofErr w:type="spellStart"/>
      <w:r>
        <w:t>pakendite</w:t>
      </w:r>
      <w:proofErr w:type="spellEnd"/>
      <w:r>
        <w:t xml:space="preserve"> </w:t>
      </w:r>
      <w:proofErr w:type="spellStart"/>
      <w:r>
        <w:t>terviklikkuse</w:t>
      </w:r>
      <w:proofErr w:type="spellEnd"/>
      <w:r>
        <w:t xml:space="preserve"> </w:t>
      </w:r>
      <w:proofErr w:type="spellStart"/>
      <w:r>
        <w:t>ning</w:t>
      </w:r>
      <w:proofErr w:type="spellEnd"/>
      <w:r>
        <w:t xml:space="preserve"> </w:t>
      </w:r>
      <w:proofErr w:type="spellStart"/>
      <w:r>
        <w:t>ladustamistingimuste</w:t>
      </w:r>
      <w:proofErr w:type="spellEnd"/>
      <w:r>
        <w:t xml:space="preserve"> </w:t>
      </w:r>
      <w:proofErr w:type="spellStart"/>
      <w:r>
        <w:t>üle</w:t>
      </w:r>
      <w:proofErr w:type="spellEnd"/>
      <w:r>
        <w:t xml:space="preserve">, et </w:t>
      </w:r>
      <w:proofErr w:type="spellStart"/>
      <w:r>
        <w:t>minimeerida</w:t>
      </w:r>
      <w:proofErr w:type="spellEnd"/>
      <w:r>
        <w:t xml:space="preserve"> </w:t>
      </w:r>
      <w:proofErr w:type="spellStart"/>
      <w:r>
        <w:t>õnnetuste</w:t>
      </w:r>
      <w:proofErr w:type="spellEnd"/>
      <w:r>
        <w:t xml:space="preserve"> </w:t>
      </w:r>
      <w:proofErr w:type="spellStart"/>
      <w:r>
        <w:t>riski</w:t>
      </w:r>
      <w:proofErr w:type="spellEnd"/>
      <w:r>
        <w:t>.</w:t>
      </w:r>
    </w:p>
    <w:p w14:paraId="74F832D0" w14:textId="6D7BC29F" w:rsidR="00DD0F48" w:rsidRDefault="00DD0F48" w:rsidP="00DD0F48">
      <w:proofErr w:type="spellStart"/>
      <w:r>
        <w:rPr>
          <w:b/>
          <w:bCs/>
        </w:rPr>
        <w:t>Kanali</w:t>
      </w:r>
      <w:proofErr w:type="spellEnd"/>
      <w:r>
        <w:rPr>
          <w:b/>
          <w:bCs/>
        </w:rPr>
        <w:t xml:space="preserve"> tee </w:t>
      </w:r>
      <w:proofErr w:type="spellStart"/>
      <w:r>
        <w:rPr>
          <w:b/>
          <w:bCs/>
        </w:rPr>
        <w:t>lao</w:t>
      </w:r>
      <w:proofErr w:type="spellEnd"/>
      <w:r>
        <w:rPr>
          <w:b/>
          <w:bCs/>
        </w:rPr>
        <w:t xml:space="preserve"> B-</w:t>
      </w:r>
      <w:proofErr w:type="spellStart"/>
      <w:r>
        <w:rPr>
          <w:b/>
          <w:bCs/>
        </w:rPr>
        <w:t>lööv</w:t>
      </w:r>
      <w:proofErr w:type="spellEnd"/>
      <w:r>
        <w:rPr>
          <w:b/>
          <w:bCs/>
        </w:rPr>
        <w:t xml:space="preserve"> </w:t>
      </w:r>
      <w:r w:rsidR="009A7467">
        <w:rPr>
          <w:b/>
          <w:bCs/>
        </w:rPr>
        <w:t>–</w:t>
      </w:r>
      <w:r>
        <w:rPr>
          <w:b/>
          <w:bCs/>
        </w:rPr>
        <w:t xml:space="preserve"> </w:t>
      </w:r>
      <w:proofErr w:type="spellStart"/>
      <w:r w:rsidR="009A7467">
        <w:rPr>
          <w:b/>
          <w:bCs/>
        </w:rPr>
        <w:t>tööstuslikud</w:t>
      </w:r>
      <w:proofErr w:type="spellEnd"/>
      <w:r w:rsidR="009A7467">
        <w:rPr>
          <w:b/>
          <w:bCs/>
        </w:rPr>
        <w:t xml:space="preserve"> </w:t>
      </w:r>
      <w:proofErr w:type="spellStart"/>
      <w:r w:rsidR="009A7467">
        <w:rPr>
          <w:b/>
          <w:bCs/>
        </w:rPr>
        <w:t>õlid</w:t>
      </w:r>
      <w:proofErr w:type="spellEnd"/>
      <w:r w:rsidR="009A7467">
        <w:rPr>
          <w:b/>
          <w:bCs/>
        </w:rPr>
        <w:t xml:space="preserve"> ja </w:t>
      </w:r>
      <w:proofErr w:type="spellStart"/>
      <w:r w:rsidR="009A7467">
        <w:rPr>
          <w:b/>
          <w:bCs/>
        </w:rPr>
        <w:t>määrded</w:t>
      </w:r>
      <w:proofErr w:type="spellEnd"/>
      <w:r>
        <w:t xml:space="preserve"> </w:t>
      </w:r>
      <w:r w:rsidR="00682FA8">
        <w:t>(</w:t>
      </w:r>
      <w:r>
        <w:t xml:space="preserve">122 </w:t>
      </w:r>
      <w:proofErr w:type="spellStart"/>
      <w:r>
        <w:t>tonni</w:t>
      </w:r>
      <w:proofErr w:type="spellEnd"/>
      <w:r>
        <w:t xml:space="preserve"> ja 9 </w:t>
      </w:r>
      <w:proofErr w:type="spellStart"/>
      <w:r>
        <w:t>tonni</w:t>
      </w:r>
      <w:proofErr w:type="spellEnd"/>
      <w:r w:rsidR="00682FA8">
        <w:t xml:space="preserve">, </w:t>
      </w:r>
      <w:r>
        <w:t xml:space="preserve">200-liitristes </w:t>
      </w:r>
      <w:proofErr w:type="spellStart"/>
      <w:r>
        <w:t>metallvaatides</w:t>
      </w:r>
      <w:proofErr w:type="spellEnd"/>
      <w:r w:rsidR="00682FA8">
        <w:t>)</w:t>
      </w:r>
      <w:r>
        <w:t xml:space="preserve">. </w:t>
      </w:r>
      <w:proofErr w:type="spellStart"/>
      <w:r>
        <w:t>Õlide</w:t>
      </w:r>
      <w:proofErr w:type="spellEnd"/>
      <w:r>
        <w:t xml:space="preserve"> ja </w:t>
      </w:r>
      <w:proofErr w:type="spellStart"/>
      <w:r>
        <w:t>määrete</w:t>
      </w:r>
      <w:proofErr w:type="spellEnd"/>
      <w:r>
        <w:t xml:space="preserve"> </w:t>
      </w:r>
      <w:proofErr w:type="spellStart"/>
      <w:r>
        <w:t>põhilised</w:t>
      </w:r>
      <w:proofErr w:type="spellEnd"/>
      <w:r>
        <w:t xml:space="preserve"> </w:t>
      </w:r>
      <w:proofErr w:type="spellStart"/>
      <w:r>
        <w:t>ohtlikud</w:t>
      </w:r>
      <w:proofErr w:type="spellEnd"/>
      <w:r>
        <w:t xml:space="preserve"> </w:t>
      </w:r>
      <w:proofErr w:type="spellStart"/>
      <w:r>
        <w:t>omadused</w:t>
      </w:r>
      <w:proofErr w:type="spellEnd"/>
      <w:r>
        <w:t xml:space="preserve"> </w:t>
      </w:r>
      <w:proofErr w:type="spellStart"/>
      <w:r>
        <w:t>tulenevad</w:t>
      </w:r>
      <w:proofErr w:type="spellEnd"/>
      <w:r>
        <w:t xml:space="preserve"> </w:t>
      </w:r>
      <w:proofErr w:type="spellStart"/>
      <w:r>
        <w:t>nende</w:t>
      </w:r>
      <w:proofErr w:type="spellEnd"/>
      <w:r>
        <w:t xml:space="preserve"> </w:t>
      </w:r>
      <w:proofErr w:type="spellStart"/>
      <w:r>
        <w:t>keemilisest</w:t>
      </w:r>
      <w:proofErr w:type="spellEnd"/>
      <w:r>
        <w:t xml:space="preserve"> </w:t>
      </w:r>
      <w:proofErr w:type="spellStart"/>
      <w:r>
        <w:t>koostisest</w:t>
      </w:r>
      <w:proofErr w:type="spellEnd"/>
      <w:r>
        <w:t xml:space="preserve">, mis </w:t>
      </w:r>
      <w:proofErr w:type="spellStart"/>
      <w:r>
        <w:t>võib</w:t>
      </w:r>
      <w:proofErr w:type="spellEnd"/>
      <w:r>
        <w:t xml:space="preserve"> olla </w:t>
      </w:r>
      <w:proofErr w:type="spellStart"/>
      <w:r>
        <w:t>tuleohtlik</w:t>
      </w:r>
      <w:proofErr w:type="spellEnd"/>
      <w:r>
        <w:t xml:space="preserve">, </w:t>
      </w:r>
      <w:proofErr w:type="spellStart"/>
      <w:r>
        <w:t>mürgine</w:t>
      </w:r>
      <w:proofErr w:type="spellEnd"/>
      <w:r>
        <w:t xml:space="preserve">, </w:t>
      </w:r>
      <w:proofErr w:type="spellStart"/>
      <w:r>
        <w:t>ärritav</w:t>
      </w:r>
      <w:proofErr w:type="spellEnd"/>
      <w:r>
        <w:t xml:space="preserve"> </w:t>
      </w:r>
      <w:proofErr w:type="spellStart"/>
      <w:r>
        <w:t>või</w:t>
      </w:r>
      <w:proofErr w:type="spellEnd"/>
      <w:r>
        <w:t xml:space="preserve"> </w:t>
      </w:r>
      <w:proofErr w:type="spellStart"/>
      <w:r>
        <w:t>keskkonnale</w:t>
      </w:r>
      <w:proofErr w:type="spellEnd"/>
      <w:r>
        <w:t xml:space="preserve"> </w:t>
      </w:r>
      <w:proofErr w:type="spellStart"/>
      <w:r>
        <w:t>ohtlik</w:t>
      </w:r>
      <w:proofErr w:type="spellEnd"/>
      <w:r>
        <w:t xml:space="preserve">. </w:t>
      </w:r>
      <w:proofErr w:type="spellStart"/>
      <w:r>
        <w:t>Tuleohtlikkus</w:t>
      </w:r>
      <w:proofErr w:type="spellEnd"/>
      <w:r>
        <w:t xml:space="preserve"> on </w:t>
      </w:r>
      <w:proofErr w:type="spellStart"/>
      <w:r>
        <w:t>peamine</w:t>
      </w:r>
      <w:proofErr w:type="spellEnd"/>
      <w:r>
        <w:t xml:space="preserve"> </w:t>
      </w:r>
      <w:proofErr w:type="spellStart"/>
      <w:r>
        <w:t>oht</w:t>
      </w:r>
      <w:proofErr w:type="spellEnd"/>
      <w:r>
        <w:t xml:space="preserve">, </w:t>
      </w:r>
      <w:proofErr w:type="spellStart"/>
      <w:r>
        <w:t>sest</w:t>
      </w:r>
      <w:proofErr w:type="spellEnd"/>
      <w:r>
        <w:t xml:space="preserve"> need </w:t>
      </w:r>
      <w:proofErr w:type="spellStart"/>
      <w:r>
        <w:t>ained</w:t>
      </w:r>
      <w:proofErr w:type="spellEnd"/>
      <w:r>
        <w:t xml:space="preserve"> </w:t>
      </w:r>
      <w:proofErr w:type="spellStart"/>
      <w:r>
        <w:t>võivad</w:t>
      </w:r>
      <w:proofErr w:type="spellEnd"/>
      <w:r>
        <w:t xml:space="preserve"> </w:t>
      </w:r>
      <w:proofErr w:type="spellStart"/>
      <w:r>
        <w:t>süttida</w:t>
      </w:r>
      <w:proofErr w:type="spellEnd"/>
      <w:r>
        <w:t xml:space="preserve"> </w:t>
      </w:r>
      <w:proofErr w:type="spellStart"/>
      <w:r>
        <w:t>kõrgel</w:t>
      </w:r>
      <w:proofErr w:type="spellEnd"/>
      <w:r>
        <w:t xml:space="preserve"> </w:t>
      </w:r>
      <w:proofErr w:type="spellStart"/>
      <w:r>
        <w:t>temperatuuril</w:t>
      </w:r>
      <w:proofErr w:type="spellEnd"/>
      <w:r>
        <w:t xml:space="preserve"> </w:t>
      </w:r>
      <w:proofErr w:type="spellStart"/>
      <w:r>
        <w:t>või</w:t>
      </w:r>
      <w:proofErr w:type="spellEnd"/>
      <w:r>
        <w:t xml:space="preserve"> </w:t>
      </w:r>
      <w:proofErr w:type="spellStart"/>
      <w:r>
        <w:t>kokkupuutel</w:t>
      </w:r>
      <w:proofErr w:type="spellEnd"/>
      <w:r>
        <w:t xml:space="preserve"> </w:t>
      </w:r>
      <w:proofErr w:type="spellStart"/>
      <w:r>
        <w:t>leegiga</w:t>
      </w:r>
      <w:proofErr w:type="spellEnd"/>
      <w:r>
        <w:t xml:space="preserve">. </w:t>
      </w:r>
      <w:proofErr w:type="spellStart"/>
      <w:r>
        <w:t>Mürgisus</w:t>
      </w:r>
      <w:proofErr w:type="spellEnd"/>
      <w:r>
        <w:t xml:space="preserve"> ja </w:t>
      </w:r>
      <w:proofErr w:type="spellStart"/>
      <w:r>
        <w:t>ärritavus</w:t>
      </w:r>
      <w:proofErr w:type="spellEnd"/>
      <w:r>
        <w:t xml:space="preserve"> </w:t>
      </w:r>
      <w:proofErr w:type="spellStart"/>
      <w:r>
        <w:t>võivad</w:t>
      </w:r>
      <w:proofErr w:type="spellEnd"/>
      <w:r>
        <w:t xml:space="preserve"> </w:t>
      </w:r>
      <w:proofErr w:type="spellStart"/>
      <w:r>
        <w:t>ohustada</w:t>
      </w:r>
      <w:proofErr w:type="spellEnd"/>
      <w:r>
        <w:t xml:space="preserve"> </w:t>
      </w:r>
      <w:proofErr w:type="spellStart"/>
      <w:r>
        <w:t>inimeste</w:t>
      </w:r>
      <w:proofErr w:type="spellEnd"/>
      <w:r>
        <w:t xml:space="preserve"> </w:t>
      </w:r>
      <w:proofErr w:type="spellStart"/>
      <w:r>
        <w:t>tervist</w:t>
      </w:r>
      <w:proofErr w:type="spellEnd"/>
      <w:r>
        <w:t xml:space="preserve">, </w:t>
      </w:r>
      <w:proofErr w:type="spellStart"/>
      <w:r>
        <w:t>põhjustades</w:t>
      </w:r>
      <w:proofErr w:type="spellEnd"/>
      <w:r>
        <w:t xml:space="preserve"> </w:t>
      </w:r>
      <w:proofErr w:type="spellStart"/>
      <w:r>
        <w:t>nahaärritust</w:t>
      </w:r>
      <w:proofErr w:type="spellEnd"/>
      <w:r>
        <w:t xml:space="preserve">, </w:t>
      </w:r>
      <w:proofErr w:type="spellStart"/>
      <w:r>
        <w:t>hingamisteede</w:t>
      </w:r>
      <w:proofErr w:type="spellEnd"/>
      <w:r>
        <w:t xml:space="preserve"> </w:t>
      </w:r>
      <w:proofErr w:type="spellStart"/>
      <w:r>
        <w:t>probleeme</w:t>
      </w:r>
      <w:proofErr w:type="spellEnd"/>
      <w:r>
        <w:t xml:space="preserve"> </w:t>
      </w:r>
      <w:proofErr w:type="spellStart"/>
      <w:r>
        <w:t>või</w:t>
      </w:r>
      <w:proofErr w:type="spellEnd"/>
      <w:r>
        <w:t xml:space="preserve"> </w:t>
      </w:r>
      <w:proofErr w:type="spellStart"/>
      <w:r>
        <w:t>isegi</w:t>
      </w:r>
      <w:proofErr w:type="spellEnd"/>
      <w:r>
        <w:t xml:space="preserve"> </w:t>
      </w:r>
      <w:proofErr w:type="spellStart"/>
      <w:r>
        <w:t>mürgistusi</w:t>
      </w:r>
      <w:proofErr w:type="spellEnd"/>
      <w:r>
        <w:t xml:space="preserve"> </w:t>
      </w:r>
      <w:proofErr w:type="spellStart"/>
      <w:r>
        <w:t>juhul</w:t>
      </w:r>
      <w:proofErr w:type="spellEnd"/>
      <w:r>
        <w:t xml:space="preserve">, </w:t>
      </w:r>
      <w:proofErr w:type="spellStart"/>
      <w:r>
        <w:t>kui</w:t>
      </w:r>
      <w:proofErr w:type="spellEnd"/>
      <w:r>
        <w:t xml:space="preserve"> </w:t>
      </w:r>
      <w:proofErr w:type="spellStart"/>
      <w:r>
        <w:t>ained</w:t>
      </w:r>
      <w:proofErr w:type="spellEnd"/>
      <w:r>
        <w:t xml:space="preserve"> </w:t>
      </w:r>
      <w:proofErr w:type="spellStart"/>
      <w:r>
        <w:t>satuvad</w:t>
      </w:r>
      <w:proofErr w:type="spellEnd"/>
      <w:r>
        <w:t xml:space="preserve"> </w:t>
      </w:r>
      <w:proofErr w:type="spellStart"/>
      <w:r>
        <w:t>kehasse</w:t>
      </w:r>
      <w:proofErr w:type="spellEnd"/>
      <w:r>
        <w:t xml:space="preserve"> </w:t>
      </w:r>
      <w:proofErr w:type="spellStart"/>
      <w:r>
        <w:t>sissehingamise</w:t>
      </w:r>
      <w:proofErr w:type="spellEnd"/>
      <w:r>
        <w:t xml:space="preserve">, </w:t>
      </w:r>
      <w:proofErr w:type="spellStart"/>
      <w:r>
        <w:t>neelamise</w:t>
      </w:r>
      <w:proofErr w:type="spellEnd"/>
      <w:r>
        <w:t xml:space="preserve"> </w:t>
      </w:r>
      <w:proofErr w:type="spellStart"/>
      <w:r>
        <w:t>või</w:t>
      </w:r>
      <w:proofErr w:type="spellEnd"/>
      <w:r>
        <w:t xml:space="preserve"> </w:t>
      </w:r>
      <w:proofErr w:type="spellStart"/>
      <w:r>
        <w:t>naha</w:t>
      </w:r>
      <w:proofErr w:type="spellEnd"/>
      <w:r>
        <w:t xml:space="preserve"> </w:t>
      </w:r>
      <w:proofErr w:type="spellStart"/>
      <w:r>
        <w:t>kaudu</w:t>
      </w:r>
      <w:proofErr w:type="spellEnd"/>
      <w:r>
        <w:t>.</w:t>
      </w:r>
    </w:p>
    <w:p w14:paraId="70C238C4" w14:textId="77777777" w:rsidR="00DD0F48" w:rsidRDefault="00DD0F48" w:rsidP="00DD0F48">
      <w:proofErr w:type="spellStart"/>
      <w:r>
        <w:t>Tuleohu</w:t>
      </w:r>
      <w:proofErr w:type="spellEnd"/>
      <w:r>
        <w:t xml:space="preserve"> </w:t>
      </w:r>
      <w:proofErr w:type="spellStart"/>
      <w:r>
        <w:t>vähendamiseks</w:t>
      </w:r>
      <w:proofErr w:type="spellEnd"/>
      <w:r>
        <w:t xml:space="preserve"> on </w:t>
      </w:r>
      <w:proofErr w:type="spellStart"/>
      <w:r>
        <w:t>õlide</w:t>
      </w:r>
      <w:proofErr w:type="spellEnd"/>
      <w:r>
        <w:t xml:space="preserve"> ja </w:t>
      </w:r>
      <w:proofErr w:type="spellStart"/>
      <w:r>
        <w:t>määrete</w:t>
      </w:r>
      <w:proofErr w:type="spellEnd"/>
      <w:r>
        <w:t xml:space="preserve"> </w:t>
      </w:r>
      <w:proofErr w:type="spellStart"/>
      <w:r>
        <w:t>ladustamine</w:t>
      </w:r>
      <w:proofErr w:type="spellEnd"/>
      <w:r>
        <w:t xml:space="preserve"> </w:t>
      </w:r>
      <w:proofErr w:type="spellStart"/>
      <w:r>
        <w:t>korraldatud</w:t>
      </w:r>
      <w:proofErr w:type="spellEnd"/>
      <w:r>
        <w:t xml:space="preserve"> </w:t>
      </w:r>
      <w:proofErr w:type="spellStart"/>
      <w:r>
        <w:t>kuumusallikatest</w:t>
      </w:r>
      <w:proofErr w:type="spellEnd"/>
      <w:r>
        <w:t xml:space="preserve"> </w:t>
      </w:r>
      <w:proofErr w:type="spellStart"/>
      <w:r>
        <w:t>eemal</w:t>
      </w:r>
      <w:proofErr w:type="spellEnd"/>
      <w:r>
        <w:t xml:space="preserve"> </w:t>
      </w:r>
      <w:proofErr w:type="spellStart"/>
      <w:r>
        <w:t>ning</w:t>
      </w:r>
      <w:proofErr w:type="spellEnd"/>
      <w:r>
        <w:t xml:space="preserve"> </w:t>
      </w:r>
      <w:proofErr w:type="spellStart"/>
      <w:r>
        <w:t>piisava</w:t>
      </w:r>
      <w:proofErr w:type="spellEnd"/>
      <w:r>
        <w:t xml:space="preserve"> </w:t>
      </w:r>
      <w:proofErr w:type="spellStart"/>
      <w:r>
        <w:t>ventilatsiooniga</w:t>
      </w:r>
      <w:proofErr w:type="spellEnd"/>
      <w:r>
        <w:t xml:space="preserve"> </w:t>
      </w:r>
      <w:proofErr w:type="spellStart"/>
      <w:r>
        <w:t>laoruumis</w:t>
      </w:r>
      <w:proofErr w:type="spellEnd"/>
      <w:r>
        <w:t xml:space="preserve">. </w:t>
      </w:r>
    </w:p>
    <w:p w14:paraId="6608A3EC" w14:textId="77777777" w:rsidR="00DD0F48" w:rsidRDefault="00DD0F48" w:rsidP="00DD0F48">
      <w:proofErr w:type="spellStart"/>
      <w:r>
        <w:t>Vaatide</w:t>
      </w:r>
      <w:proofErr w:type="spellEnd"/>
      <w:r>
        <w:t xml:space="preserve"> </w:t>
      </w:r>
      <w:proofErr w:type="spellStart"/>
      <w:r>
        <w:t>isetekkelise</w:t>
      </w:r>
      <w:proofErr w:type="spellEnd"/>
      <w:r>
        <w:t xml:space="preserve"> </w:t>
      </w:r>
      <w:proofErr w:type="spellStart"/>
      <w:r>
        <w:t>lekkimise</w:t>
      </w:r>
      <w:proofErr w:type="spellEnd"/>
      <w:r>
        <w:t xml:space="preserve"> </w:t>
      </w:r>
      <w:proofErr w:type="spellStart"/>
      <w:r>
        <w:t>oht</w:t>
      </w:r>
      <w:proofErr w:type="spellEnd"/>
      <w:r>
        <w:t xml:space="preserve"> </w:t>
      </w:r>
      <w:proofErr w:type="spellStart"/>
      <w:r>
        <w:t>tuleneb</w:t>
      </w:r>
      <w:proofErr w:type="spellEnd"/>
      <w:r>
        <w:t xml:space="preserve"> </w:t>
      </w:r>
      <w:proofErr w:type="spellStart"/>
      <w:r>
        <w:t>peamiselt</w:t>
      </w:r>
      <w:proofErr w:type="spellEnd"/>
      <w:r>
        <w:t xml:space="preserve"> </w:t>
      </w:r>
      <w:proofErr w:type="spellStart"/>
      <w:r>
        <w:t>vaatide</w:t>
      </w:r>
      <w:proofErr w:type="spellEnd"/>
      <w:r>
        <w:t xml:space="preserve"> </w:t>
      </w:r>
      <w:proofErr w:type="spellStart"/>
      <w:r>
        <w:t>korrosioonist</w:t>
      </w:r>
      <w:proofErr w:type="spellEnd"/>
      <w:r>
        <w:t xml:space="preserve"> </w:t>
      </w:r>
      <w:proofErr w:type="spellStart"/>
      <w:r>
        <w:t>või</w:t>
      </w:r>
      <w:proofErr w:type="spellEnd"/>
      <w:r>
        <w:t xml:space="preserve"> </w:t>
      </w:r>
      <w:proofErr w:type="spellStart"/>
      <w:r>
        <w:t>defektidest</w:t>
      </w:r>
      <w:proofErr w:type="spellEnd"/>
      <w:r>
        <w:t xml:space="preserve">, mis </w:t>
      </w:r>
      <w:proofErr w:type="spellStart"/>
      <w:r>
        <w:t>võivad</w:t>
      </w:r>
      <w:proofErr w:type="spellEnd"/>
      <w:r>
        <w:t xml:space="preserve"> </w:t>
      </w:r>
      <w:proofErr w:type="spellStart"/>
      <w:r>
        <w:t>aja</w:t>
      </w:r>
      <w:proofErr w:type="spellEnd"/>
      <w:r>
        <w:t xml:space="preserve"> </w:t>
      </w:r>
      <w:proofErr w:type="spellStart"/>
      <w:r>
        <w:t>jooksul</w:t>
      </w:r>
      <w:proofErr w:type="spellEnd"/>
      <w:r>
        <w:t xml:space="preserve"> </w:t>
      </w:r>
      <w:proofErr w:type="spellStart"/>
      <w:r>
        <w:t>tekkida</w:t>
      </w:r>
      <w:proofErr w:type="spellEnd"/>
      <w:r>
        <w:t xml:space="preserve">. </w:t>
      </w:r>
      <w:proofErr w:type="spellStart"/>
      <w:r>
        <w:t>Korrosioon</w:t>
      </w:r>
      <w:proofErr w:type="spellEnd"/>
      <w:r>
        <w:t xml:space="preserve"> </w:t>
      </w:r>
      <w:proofErr w:type="spellStart"/>
      <w:r>
        <w:t>võib</w:t>
      </w:r>
      <w:proofErr w:type="spellEnd"/>
      <w:r>
        <w:t xml:space="preserve"> </w:t>
      </w:r>
      <w:proofErr w:type="spellStart"/>
      <w:r>
        <w:t>põhjustada</w:t>
      </w:r>
      <w:proofErr w:type="spellEnd"/>
      <w:r>
        <w:t xml:space="preserve"> </w:t>
      </w:r>
      <w:proofErr w:type="spellStart"/>
      <w:r>
        <w:t>väikesi</w:t>
      </w:r>
      <w:proofErr w:type="spellEnd"/>
      <w:r>
        <w:t xml:space="preserve"> </w:t>
      </w:r>
      <w:proofErr w:type="spellStart"/>
      <w:r>
        <w:t>auke</w:t>
      </w:r>
      <w:proofErr w:type="spellEnd"/>
      <w:r>
        <w:t xml:space="preserve">, </w:t>
      </w:r>
      <w:proofErr w:type="spellStart"/>
      <w:r>
        <w:t>mille</w:t>
      </w:r>
      <w:proofErr w:type="spellEnd"/>
      <w:r>
        <w:t xml:space="preserve"> </w:t>
      </w:r>
      <w:proofErr w:type="spellStart"/>
      <w:r>
        <w:t>kaudu</w:t>
      </w:r>
      <w:proofErr w:type="spellEnd"/>
      <w:r>
        <w:t xml:space="preserve"> </w:t>
      </w:r>
      <w:proofErr w:type="spellStart"/>
      <w:r>
        <w:t>ained</w:t>
      </w:r>
      <w:proofErr w:type="spellEnd"/>
      <w:r>
        <w:t xml:space="preserve"> </w:t>
      </w:r>
      <w:proofErr w:type="spellStart"/>
      <w:r>
        <w:t>võivad</w:t>
      </w:r>
      <w:proofErr w:type="spellEnd"/>
      <w:r>
        <w:t xml:space="preserve"> </w:t>
      </w:r>
      <w:proofErr w:type="spellStart"/>
      <w:r>
        <w:t>välja</w:t>
      </w:r>
      <w:proofErr w:type="spellEnd"/>
      <w:r>
        <w:t xml:space="preserve"> </w:t>
      </w:r>
      <w:proofErr w:type="spellStart"/>
      <w:r>
        <w:t>lekkida</w:t>
      </w:r>
      <w:proofErr w:type="spellEnd"/>
      <w:r>
        <w:t xml:space="preserve">, </w:t>
      </w:r>
      <w:proofErr w:type="spellStart"/>
      <w:r>
        <w:t>tekitades</w:t>
      </w:r>
      <w:proofErr w:type="spellEnd"/>
      <w:r>
        <w:t xml:space="preserve"> </w:t>
      </w:r>
      <w:proofErr w:type="spellStart"/>
      <w:r>
        <w:t>tuleohtu</w:t>
      </w:r>
      <w:proofErr w:type="spellEnd"/>
      <w:r>
        <w:t xml:space="preserve"> ja </w:t>
      </w:r>
      <w:proofErr w:type="spellStart"/>
      <w:r>
        <w:t>keskkonnareostust</w:t>
      </w:r>
      <w:proofErr w:type="spellEnd"/>
      <w:r>
        <w:t xml:space="preserve">. </w:t>
      </w:r>
      <w:proofErr w:type="spellStart"/>
      <w:r>
        <w:t>Lisaks</w:t>
      </w:r>
      <w:proofErr w:type="spellEnd"/>
      <w:r>
        <w:t xml:space="preserve"> </w:t>
      </w:r>
      <w:proofErr w:type="spellStart"/>
      <w:r>
        <w:t>võivad</w:t>
      </w:r>
      <w:proofErr w:type="spellEnd"/>
      <w:r>
        <w:t xml:space="preserve"> </w:t>
      </w:r>
      <w:proofErr w:type="spellStart"/>
      <w:r>
        <w:t>temperatuurimuutused</w:t>
      </w:r>
      <w:proofErr w:type="spellEnd"/>
      <w:r>
        <w:t xml:space="preserve"> </w:t>
      </w:r>
      <w:proofErr w:type="spellStart"/>
      <w:r>
        <w:t>põhjustada</w:t>
      </w:r>
      <w:proofErr w:type="spellEnd"/>
      <w:r>
        <w:t xml:space="preserve"> </w:t>
      </w:r>
      <w:proofErr w:type="spellStart"/>
      <w:r>
        <w:t>õlide</w:t>
      </w:r>
      <w:proofErr w:type="spellEnd"/>
      <w:r>
        <w:t xml:space="preserve"> ja </w:t>
      </w:r>
      <w:proofErr w:type="spellStart"/>
      <w:r>
        <w:t>määrete</w:t>
      </w:r>
      <w:proofErr w:type="spellEnd"/>
      <w:r>
        <w:t xml:space="preserve"> </w:t>
      </w:r>
      <w:proofErr w:type="spellStart"/>
      <w:r>
        <w:t>laienemist</w:t>
      </w:r>
      <w:proofErr w:type="spellEnd"/>
      <w:r>
        <w:t xml:space="preserve"> ja </w:t>
      </w:r>
      <w:proofErr w:type="spellStart"/>
      <w:r>
        <w:t>kokkutõmbumist</w:t>
      </w:r>
      <w:proofErr w:type="spellEnd"/>
      <w:r>
        <w:t xml:space="preserve">, mis </w:t>
      </w:r>
      <w:proofErr w:type="spellStart"/>
      <w:r>
        <w:t>omakorda</w:t>
      </w:r>
      <w:proofErr w:type="spellEnd"/>
      <w:r>
        <w:t xml:space="preserve"> </w:t>
      </w:r>
      <w:proofErr w:type="spellStart"/>
      <w:r>
        <w:t>suurendab</w:t>
      </w:r>
      <w:proofErr w:type="spellEnd"/>
      <w:r>
        <w:t xml:space="preserve"> </w:t>
      </w:r>
      <w:proofErr w:type="spellStart"/>
      <w:r>
        <w:t>survet</w:t>
      </w:r>
      <w:proofErr w:type="spellEnd"/>
      <w:r>
        <w:t xml:space="preserve"> </w:t>
      </w:r>
      <w:proofErr w:type="spellStart"/>
      <w:r>
        <w:t>vaadile</w:t>
      </w:r>
      <w:proofErr w:type="spellEnd"/>
      <w:r>
        <w:t xml:space="preserve"> ja </w:t>
      </w:r>
      <w:proofErr w:type="spellStart"/>
      <w:r>
        <w:t>võib</w:t>
      </w:r>
      <w:proofErr w:type="spellEnd"/>
      <w:r>
        <w:t xml:space="preserve"> </w:t>
      </w:r>
      <w:proofErr w:type="spellStart"/>
      <w:r>
        <w:t>viia</w:t>
      </w:r>
      <w:proofErr w:type="spellEnd"/>
      <w:r>
        <w:t xml:space="preserve"> </w:t>
      </w:r>
      <w:proofErr w:type="spellStart"/>
      <w:r>
        <w:t>lekkeni</w:t>
      </w:r>
      <w:proofErr w:type="spellEnd"/>
      <w:r>
        <w:t xml:space="preserve">, </w:t>
      </w:r>
      <w:proofErr w:type="spellStart"/>
      <w:r>
        <w:t>kui</w:t>
      </w:r>
      <w:proofErr w:type="spellEnd"/>
      <w:r>
        <w:t xml:space="preserve"> </w:t>
      </w:r>
      <w:proofErr w:type="spellStart"/>
      <w:r>
        <w:t>vaat</w:t>
      </w:r>
      <w:proofErr w:type="spellEnd"/>
      <w:r>
        <w:t xml:space="preserve"> pole </w:t>
      </w:r>
      <w:proofErr w:type="spellStart"/>
      <w:r>
        <w:t>selleks</w:t>
      </w:r>
      <w:proofErr w:type="spellEnd"/>
      <w:r>
        <w:t xml:space="preserve"> </w:t>
      </w:r>
      <w:proofErr w:type="spellStart"/>
      <w:r>
        <w:t>ette</w:t>
      </w:r>
      <w:proofErr w:type="spellEnd"/>
      <w:r>
        <w:t xml:space="preserve"> </w:t>
      </w:r>
      <w:proofErr w:type="spellStart"/>
      <w:r>
        <w:t>nähtud</w:t>
      </w:r>
      <w:proofErr w:type="spellEnd"/>
      <w:r>
        <w:t>.</w:t>
      </w:r>
    </w:p>
    <w:p w14:paraId="74858426" w14:textId="77777777" w:rsidR="00DD0F48" w:rsidRDefault="00DD0F48" w:rsidP="00DD0F48">
      <w:proofErr w:type="spellStart"/>
      <w:r>
        <w:t>Mehhaanilise</w:t>
      </w:r>
      <w:proofErr w:type="spellEnd"/>
      <w:r>
        <w:t xml:space="preserve"> </w:t>
      </w:r>
      <w:proofErr w:type="spellStart"/>
      <w:r>
        <w:t>vigastamise</w:t>
      </w:r>
      <w:proofErr w:type="spellEnd"/>
      <w:r>
        <w:t xml:space="preserve"> </w:t>
      </w:r>
      <w:proofErr w:type="spellStart"/>
      <w:r>
        <w:t>oht</w:t>
      </w:r>
      <w:proofErr w:type="spellEnd"/>
      <w:r>
        <w:t xml:space="preserve"> </w:t>
      </w:r>
      <w:proofErr w:type="spellStart"/>
      <w:r>
        <w:t>seisneb</w:t>
      </w:r>
      <w:proofErr w:type="spellEnd"/>
      <w:r>
        <w:t xml:space="preserve"> </w:t>
      </w:r>
      <w:proofErr w:type="spellStart"/>
      <w:r>
        <w:t>eelkõige</w:t>
      </w:r>
      <w:proofErr w:type="spellEnd"/>
      <w:r>
        <w:t xml:space="preserve"> </w:t>
      </w:r>
      <w:proofErr w:type="spellStart"/>
      <w:r>
        <w:t>vaadi</w:t>
      </w:r>
      <w:proofErr w:type="spellEnd"/>
      <w:r>
        <w:t xml:space="preserve"> </w:t>
      </w:r>
      <w:proofErr w:type="spellStart"/>
      <w:r>
        <w:t>füüsilises</w:t>
      </w:r>
      <w:proofErr w:type="spellEnd"/>
      <w:r>
        <w:t xml:space="preserve"> </w:t>
      </w:r>
      <w:proofErr w:type="spellStart"/>
      <w:r>
        <w:t>kahjustamises</w:t>
      </w:r>
      <w:proofErr w:type="spellEnd"/>
      <w:r>
        <w:t xml:space="preserve"> </w:t>
      </w:r>
      <w:proofErr w:type="spellStart"/>
      <w:r>
        <w:t>käitlemise</w:t>
      </w:r>
      <w:proofErr w:type="spellEnd"/>
      <w:r>
        <w:t xml:space="preserve"> </w:t>
      </w:r>
      <w:proofErr w:type="spellStart"/>
      <w:r>
        <w:t>käigus</w:t>
      </w:r>
      <w:proofErr w:type="spellEnd"/>
      <w:r>
        <w:t xml:space="preserve">. </w:t>
      </w:r>
      <w:proofErr w:type="spellStart"/>
      <w:r>
        <w:t>Teravad</w:t>
      </w:r>
      <w:proofErr w:type="spellEnd"/>
      <w:r>
        <w:t xml:space="preserve"> </w:t>
      </w:r>
      <w:proofErr w:type="spellStart"/>
      <w:r>
        <w:t>löögid</w:t>
      </w:r>
      <w:proofErr w:type="spellEnd"/>
      <w:r>
        <w:t xml:space="preserve"> </w:t>
      </w:r>
      <w:proofErr w:type="spellStart"/>
      <w:r>
        <w:t>või</w:t>
      </w:r>
      <w:proofErr w:type="spellEnd"/>
      <w:r>
        <w:t xml:space="preserve"> </w:t>
      </w:r>
      <w:proofErr w:type="spellStart"/>
      <w:r>
        <w:t>vaadi</w:t>
      </w:r>
      <w:proofErr w:type="spellEnd"/>
      <w:r>
        <w:t xml:space="preserve"> </w:t>
      </w:r>
      <w:proofErr w:type="spellStart"/>
      <w:r>
        <w:t>kukkumine</w:t>
      </w:r>
      <w:proofErr w:type="spellEnd"/>
      <w:r>
        <w:t xml:space="preserve"> </w:t>
      </w:r>
      <w:proofErr w:type="spellStart"/>
      <w:r>
        <w:t>võivad</w:t>
      </w:r>
      <w:proofErr w:type="spellEnd"/>
      <w:r>
        <w:t xml:space="preserve"> </w:t>
      </w:r>
      <w:proofErr w:type="spellStart"/>
      <w:r>
        <w:t>tekitada</w:t>
      </w:r>
      <w:proofErr w:type="spellEnd"/>
      <w:r>
        <w:t xml:space="preserve"> </w:t>
      </w:r>
      <w:proofErr w:type="spellStart"/>
      <w:r>
        <w:t>mõlgid</w:t>
      </w:r>
      <w:proofErr w:type="spellEnd"/>
      <w:r>
        <w:t xml:space="preserve"> </w:t>
      </w:r>
      <w:proofErr w:type="spellStart"/>
      <w:r>
        <w:t>või</w:t>
      </w:r>
      <w:proofErr w:type="spellEnd"/>
      <w:r>
        <w:t xml:space="preserve"> </w:t>
      </w:r>
      <w:proofErr w:type="spellStart"/>
      <w:r>
        <w:t>augud</w:t>
      </w:r>
      <w:proofErr w:type="spellEnd"/>
      <w:r>
        <w:t xml:space="preserve">, </w:t>
      </w:r>
      <w:proofErr w:type="spellStart"/>
      <w:r>
        <w:t>mille</w:t>
      </w:r>
      <w:proofErr w:type="spellEnd"/>
      <w:r>
        <w:t xml:space="preserve"> </w:t>
      </w:r>
      <w:proofErr w:type="spellStart"/>
      <w:r>
        <w:t>kaudu</w:t>
      </w:r>
      <w:proofErr w:type="spellEnd"/>
      <w:r>
        <w:t xml:space="preserve"> </w:t>
      </w:r>
      <w:proofErr w:type="spellStart"/>
      <w:r>
        <w:t>ohtlikud</w:t>
      </w:r>
      <w:proofErr w:type="spellEnd"/>
      <w:r>
        <w:t xml:space="preserve"> </w:t>
      </w:r>
      <w:proofErr w:type="spellStart"/>
      <w:r>
        <w:t>ained</w:t>
      </w:r>
      <w:proofErr w:type="spellEnd"/>
      <w:r>
        <w:t xml:space="preserve"> </w:t>
      </w:r>
      <w:proofErr w:type="spellStart"/>
      <w:r>
        <w:t>võivad</w:t>
      </w:r>
      <w:proofErr w:type="spellEnd"/>
      <w:r>
        <w:t xml:space="preserve"> </w:t>
      </w:r>
      <w:proofErr w:type="spellStart"/>
      <w:r>
        <w:t>välja</w:t>
      </w:r>
      <w:proofErr w:type="spellEnd"/>
      <w:r>
        <w:t xml:space="preserve"> </w:t>
      </w:r>
      <w:proofErr w:type="spellStart"/>
      <w:r>
        <w:t>lekkida</w:t>
      </w:r>
      <w:proofErr w:type="spellEnd"/>
      <w:r>
        <w:t xml:space="preserve">. See </w:t>
      </w:r>
      <w:proofErr w:type="spellStart"/>
      <w:r>
        <w:t>mitte</w:t>
      </w:r>
      <w:proofErr w:type="spellEnd"/>
      <w:r>
        <w:t xml:space="preserve"> </w:t>
      </w:r>
      <w:proofErr w:type="spellStart"/>
      <w:r>
        <w:t>ainult</w:t>
      </w:r>
      <w:proofErr w:type="spellEnd"/>
      <w:r>
        <w:t xml:space="preserve"> </w:t>
      </w:r>
      <w:proofErr w:type="spellStart"/>
      <w:r>
        <w:t>ei</w:t>
      </w:r>
      <w:proofErr w:type="spellEnd"/>
      <w:r>
        <w:t xml:space="preserve"> </w:t>
      </w:r>
      <w:proofErr w:type="spellStart"/>
      <w:r>
        <w:t>suurenda</w:t>
      </w:r>
      <w:proofErr w:type="spellEnd"/>
      <w:r>
        <w:t xml:space="preserve"> </w:t>
      </w:r>
      <w:proofErr w:type="spellStart"/>
      <w:r>
        <w:t>tuleohtu</w:t>
      </w:r>
      <w:proofErr w:type="spellEnd"/>
      <w:r>
        <w:t xml:space="preserve"> ja </w:t>
      </w:r>
      <w:proofErr w:type="spellStart"/>
      <w:r>
        <w:t>keskkonnareostuse</w:t>
      </w:r>
      <w:proofErr w:type="spellEnd"/>
      <w:r>
        <w:t xml:space="preserve"> </w:t>
      </w:r>
      <w:proofErr w:type="spellStart"/>
      <w:r>
        <w:t>ohtu</w:t>
      </w:r>
      <w:proofErr w:type="spellEnd"/>
      <w:r>
        <w:t xml:space="preserve">, </w:t>
      </w:r>
      <w:proofErr w:type="spellStart"/>
      <w:r>
        <w:t>vaid</w:t>
      </w:r>
      <w:proofErr w:type="spellEnd"/>
      <w:r>
        <w:t xml:space="preserve"> </w:t>
      </w:r>
      <w:proofErr w:type="spellStart"/>
      <w:r>
        <w:t>ohustab</w:t>
      </w:r>
      <w:proofErr w:type="spellEnd"/>
      <w:r>
        <w:t xml:space="preserve"> ka </w:t>
      </w:r>
      <w:proofErr w:type="spellStart"/>
      <w:r>
        <w:t>töötajate</w:t>
      </w:r>
      <w:proofErr w:type="spellEnd"/>
      <w:r>
        <w:t xml:space="preserve"> </w:t>
      </w:r>
      <w:proofErr w:type="spellStart"/>
      <w:r>
        <w:t>tervist</w:t>
      </w:r>
      <w:proofErr w:type="spellEnd"/>
      <w:r>
        <w:t xml:space="preserve">, </w:t>
      </w:r>
      <w:proofErr w:type="spellStart"/>
      <w:r>
        <w:t>kes</w:t>
      </w:r>
      <w:proofErr w:type="spellEnd"/>
      <w:r>
        <w:t xml:space="preserve"> </w:t>
      </w:r>
      <w:proofErr w:type="spellStart"/>
      <w:r>
        <w:t>võivad</w:t>
      </w:r>
      <w:proofErr w:type="spellEnd"/>
      <w:r>
        <w:t xml:space="preserve"> </w:t>
      </w:r>
      <w:proofErr w:type="spellStart"/>
      <w:r>
        <w:t>kokku</w:t>
      </w:r>
      <w:proofErr w:type="spellEnd"/>
      <w:r>
        <w:t xml:space="preserve"> </w:t>
      </w:r>
      <w:proofErr w:type="spellStart"/>
      <w:r>
        <w:t>puutuda</w:t>
      </w:r>
      <w:proofErr w:type="spellEnd"/>
      <w:r>
        <w:t xml:space="preserve"> </w:t>
      </w:r>
      <w:proofErr w:type="spellStart"/>
      <w:r>
        <w:t>lekkivate</w:t>
      </w:r>
      <w:proofErr w:type="spellEnd"/>
      <w:r>
        <w:t xml:space="preserve"> </w:t>
      </w:r>
      <w:proofErr w:type="spellStart"/>
      <w:r>
        <w:t>ainetega</w:t>
      </w:r>
      <w:proofErr w:type="spellEnd"/>
      <w:r>
        <w:t>.</w:t>
      </w:r>
    </w:p>
    <w:p w14:paraId="412BA9D4" w14:textId="77777777" w:rsidR="00DD0F48" w:rsidRDefault="00DD0F48" w:rsidP="00DD0F48">
      <w:proofErr w:type="spellStart"/>
      <w:r>
        <w:t>Tööstuslike</w:t>
      </w:r>
      <w:proofErr w:type="spellEnd"/>
      <w:r>
        <w:t xml:space="preserve"> </w:t>
      </w:r>
      <w:proofErr w:type="spellStart"/>
      <w:r>
        <w:t>õlide</w:t>
      </w:r>
      <w:proofErr w:type="spellEnd"/>
      <w:r>
        <w:t xml:space="preserve"> ja </w:t>
      </w:r>
      <w:proofErr w:type="spellStart"/>
      <w:r>
        <w:t>määrete</w:t>
      </w:r>
      <w:proofErr w:type="spellEnd"/>
      <w:r>
        <w:t xml:space="preserve"> </w:t>
      </w:r>
      <w:proofErr w:type="spellStart"/>
      <w:r>
        <w:t>korrektse</w:t>
      </w:r>
      <w:proofErr w:type="spellEnd"/>
      <w:r>
        <w:t xml:space="preserve"> </w:t>
      </w:r>
      <w:proofErr w:type="spellStart"/>
      <w:r>
        <w:t>ladustamispraktika</w:t>
      </w:r>
      <w:proofErr w:type="spellEnd"/>
      <w:r>
        <w:t xml:space="preserve"> ja </w:t>
      </w:r>
      <w:proofErr w:type="spellStart"/>
      <w:r>
        <w:t>ohutusnõuete</w:t>
      </w:r>
      <w:proofErr w:type="spellEnd"/>
      <w:r>
        <w:t xml:space="preserve"> </w:t>
      </w:r>
      <w:proofErr w:type="spellStart"/>
      <w:r>
        <w:t>järgimisega</w:t>
      </w:r>
      <w:proofErr w:type="spellEnd"/>
      <w:r>
        <w:t xml:space="preserve"> </w:t>
      </w:r>
      <w:proofErr w:type="spellStart"/>
      <w:r>
        <w:t>saab</w:t>
      </w:r>
      <w:proofErr w:type="spellEnd"/>
      <w:r>
        <w:t xml:space="preserve"> </w:t>
      </w:r>
      <w:proofErr w:type="spellStart"/>
      <w:r>
        <w:t>vähendada</w:t>
      </w:r>
      <w:proofErr w:type="spellEnd"/>
      <w:r>
        <w:t xml:space="preserve"> </w:t>
      </w:r>
      <w:proofErr w:type="spellStart"/>
      <w:r>
        <w:t>nii</w:t>
      </w:r>
      <w:proofErr w:type="spellEnd"/>
      <w:r>
        <w:t xml:space="preserve"> </w:t>
      </w:r>
      <w:proofErr w:type="spellStart"/>
      <w:r>
        <w:t>isetekkelise</w:t>
      </w:r>
      <w:proofErr w:type="spellEnd"/>
      <w:r>
        <w:t xml:space="preserve"> </w:t>
      </w:r>
      <w:proofErr w:type="spellStart"/>
      <w:r>
        <w:t>lekkimise</w:t>
      </w:r>
      <w:proofErr w:type="spellEnd"/>
      <w:r>
        <w:t xml:space="preserve"> </w:t>
      </w:r>
      <w:proofErr w:type="spellStart"/>
      <w:r>
        <w:t>kui</w:t>
      </w:r>
      <w:proofErr w:type="spellEnd"/>
      <w:r>
        <w:t xml:space="preserve"> ka </w:t>
      </w:r>
      <w:proofErr w:type="spellStart"/>
      <w:r>
        <w:t>mehhaanilisest</w:t>
      </w:r>
      <w:proofErr w:type="spellEnd"/>
      <w:r>
        <w:t xml:space="preserve"> </w:t>
      </w:r>
      <w:proofErr w:type="spellStart"/>
      <w:r>
        <w:t>vigastamisest</w:t>
      </w:r>
      <w:proofErr w:type="spellEnd"/>
      <w:r>
        <w:t xml:space="preserve"> </w:t>
      </w:r>
      <w:proofErr w:type="spellStart"/>
      <w:r>
        <w:t>tulenevaid</w:t>
      </w:r>
      <w:proofErr w:type="spellEnd"/>
      <w:r>
        <w:t xml:space="preserve"> </w:t>
      </w:r>
      <w:proofErr w:type="spellStart"/>
      <w:r>
        <w:t>ohte</w:t>
      </w:r>
      <w:proofErr w:type="spellEnd"/>
      <w:r>
        <w:t xml:space="preserve">, </w:t>
      </w:r>
      <w:proofErr w:type="spellStart"/>
      <w:r>
        <w:t>tagades</w:t>
      </w:r>
      <w:proofErr w:type="spellEnd"/>
      <w:r>
        <w:t xml:space="preserve"> </w:t>
      </w:r>
      <w:proofErr w:type="spellStart"/>
      <w:r>
        <w:t>nii</w:t>
      </w:r>
      <w:proofErr w:type="spellEnd"/>
      <w:r>
        <w:t xml:space="preserve"> </w:t>
      </w:r>
      <w:proofErr w:type="spellStart"/>
      <w:r>
        <w:t>inimeste</w:t>
      </w:r>
      <w:proofErr w:type="spellEnd"/>
      <w:r>
        <w:t xml:space="preserve"> </w:t>
      </w:r>
      <w:proofErr w:type="spellStart"/>
      <w:r>
        <w:t>kui</w:t>
      </w:r>
      <w:proofErr w:type="spellEnd"/>
      <w:r>
        <w:t xml:space="preserve"> ka </w:t>
      </w:r>
      <w:proofErr w:type="spellStart"/>
      <w:r>
        <w:t>keskkonna</w:t>
      </w:r>
      <w:proofErr w:type="spellEnd"/>
      <w:r>
        <w:t xml:space="preserve"> </w:t>
      </w:r>
      <w:proofErr w:type="spellStart"/>
      <w:r>
        <w:t>kaitse</w:t>
      </w:r>
      <w:proofErr w:type="spellEnd"/>
      <w:r>
        <w:t>.</w:t>
      </w:r>
    </w:p>
    <w:p w14:paraId="543BC3CC" w14:textId="03B850FA" w:rsidR="00DC4817" w:rsidRDefault="00DC4817" w:rsidP="00DC4817">
      <w:proofErr w:type="spellStart"/>
      <w:r w:rsidRPr="00DC4817">
        <w:rPr>
          <w:b/>
          <w:bCs/>
        </w:rPr>
        <w:t>Kanali</w:t>
      </w:r>
      <w:proofErr w:type="spellEnd"/>
      <w:r w:rsidRPr="00DC4817">
        <w:rPr>
          <w:b/>
          <w:bCs/>
        </w:rPr>
        <w:t xml:space="preserve"> tee </w:t>
      </w:r>
      <w:proofErr w:type="spellStart"/>
      <w:r w:rsidRPr="00DC4817">
        <w:rPr>
          <w:b/>
          <w:bCs/>
        </w:rPr>
        <w:t>lao</w:t>
      </w:r>
      <w:proofErr w:type="spellEnd"/>
      <w:r w:rsidRPr="00DC4817">
        <w:rPr>
          <w:b/>
          <w:bCs/>
        </w:rPr>
        <w:t xml:space="preserve"> C-</w:t>
      </w:r>
      <w:proofErr w:type="spellStart"/>
      <w:r w:rsidRPr="00DC4817">
        <w:rPr>
          <w:b/>
          <w:bCs/>
        </w:rPr>
        <w:t>lööv</w:t>
      </w:r>
      <w:proofErr w:type="spellEnd"/>
      <w:r w:rsidR="0080253F">
        <w:rPr>
          <w:b/>
          <w:bCs/>
        </w:rPr>
        <w:t xml:space="preserve"> </w:t>
      </w:r>
      <w:r w:rsidR="002C7EBB">
        <w:rPr>
          <w:b/>
          <w:bCs/>
        </w:rPr>
        <w:t xml:space="preserve">ja </w:t>
      </w:r>
      <w:proofErr w:type="spellStart"/>
      <w:r w:rsidR="002C7EBB">
        <w:rPr>
          <w:b/>
          <w:bCs/>
        </w:rPr>
        <w:t>kergladu</w:t>
      </w:r>
      <w:proofErr w:type="spellEnd"/>
      <w:r w:rsidR="002C7EBB">
        <w:rPr>
          <w:b/>
          <w:bCs/>
        </w:rPr>
        <w:t xml:space="preserve"> (</w:t>
      </w:r>
      <w:proofErr w:type="spellStart"/>
      <w:r w:rsidR="002C7EBB">
        <w:rPr>
          <w:b/>
          <w:bCs/>
        </w:rPr>
        <w:t>hoone</w:t>
      </w:r>
      <w:proofErr w:type="spellEnd"/>
      <w:r w:rsidR="002C7EBB">
        <w:rPr>
          <w:b/>
          <w:bCs/>
        </w:rPr>
        <w:t xml:space="preserve"> 11) </w:t>
      </w:r>
      <w:r w:rsidR="0080253F">
        <w:rPr>
          <w:b/>
          <w:bCs/>
        </w:rPr>
        <w:t xml:space="preserve">– </w:t>
      </w:r>
      <w:proofErr w:type="spellStart"/>
      <w:r w:rsidR="0080253F">
        <w:rPr>
          <w:b/>
          <w:bCs/>
        </w:rPr>
        <w:t>rehvid</w:t>
      </w:r>
      <w:proofErr w:type="spellEnd"/>
      <w:r w:rsidR="0080253F">
        <w:rPr>
          <w:b/>
          <w:bCs/>
        </w:rPr>
        <w:t xml:space="preserve"> </w:t>
      </w:r>
      <w:r w:rsidR="0080253F" w:rsidRPr="0080253F">
        <w:t>(</w:t>
      </w:r>
      <w:r>
        <w:t xml:space="preserve">195 </w:t>
      </w:r>
      <w:proofErr w:type="spellStart"/>
      <w:r>
        <w:t>tonni</w:t>
      </w:r>
      <w:proofErr w:type="spellEnd"/>
      <w:r w:rsidR="002C7EBB">
        <w:t xml:space="preserve"> ja 125</w:t>
      </w:r>
      <w:r w:rsidR="002E3FD4">
        <w:t xml:space="preserve"> </w:t>
      </w:r>
      <w:proofErr w:type="spellStart"/>
      <w:r w:rsidR="002E3FD4">
        <w:t>tonni</w:t>
      </w:r>
      <w:proofErr w:type="spellEnd"/>
      <w:r w:rsidR="0080253F">
        <w:t>)</w:t>
      </w:r>
      <w:r w:rsidR="006B239D">
        <w:t xml:space="preserve">. </w:t>
      </w:r>
      <w:proofErr w:type="spellStart"/>
      <w:r>
        <w:t>Rehvid</w:t>
      </w:r>
      <w:proofErr w:type="spellEnd"/>
      <w:r>
        <w:t xml:space="preserve"> on </w:t>
      </w:r>
      <w:proofErr w:type="spellStart"/>
      <w:r>
        <w:t>suure</w:t>
      </w:r>
      <w:proofErr w:type="spellEnd"/>
      <w:r>
        <w:t xml:space="preserve"> </w:t>
      </w:r>
      <w:proofErr w:type="spellStart"/>
      <w:r>
        <w:t>energiasisaldusega</w:t>
      </w:r>
      <w:proofErr w:type="spellEnd"/>
      <w:r>
        <w:t xml:space="preserve"> </w:t>
      </w:r>
      <w:proofErr w:type="spellStart"/>
      <w:r>
        <w:t>materjalid</w:t>
      </w:r>
      <w:proofErr w:type="spellEnd"/>
      <w:r>
        <w:t xml:space="preserve"> ja </w:t>
      </w:r>
      <w:proofErr w:type="spellStart"/>
      <w:r>
        <w:t>võivad</w:t>
      </w:r>
      <w:proofErr w:type="spellEnd"/>
      <w:r>
        <w:t xml:space="preserve"> </w:t>
      </w:r>
      <w:proofErr w:type="spellStart"/>
      <w:r>
        <w:t>süttida</w:t>
      </w:r>
      <w:proofErr w:type="spellEnd"/>
      <w:r>
        <w:t xml:space="preserve">. </w:t>
      </w:r>
      <w:proofErr w:type="spellStart"/>
      <w:r>
        <w:t>Põlemisel</w:t>
      </w:r>
      <w:proofErr w:type="spellEnd"/>
      <w:r>
        <w:t xml:space="preserve"> </w:t>
      </w:r>
      <w:proofErr w:type="spellStart"/>
      <w:r>
        <w:t>tekitavad</w:t>
      </w:r>
      <w:proofErr w:type="spellEnd"/>
      <w:r>
        <w:t xml:space="preserve"> </w:t>
      </w:r>
      <w:proofErr w:type="spellStart"/>
      <w:r>
        <w:t>rehvid</w:t>
      </w:r>
      <w:proofErr w:type="spellEnd"/>
      <w:r>
        <w:t xml:space="preserve"> </w:t>
      </w:r>
      <w:proofErr w:type="spellStart"/>
      <w:r>
        <w:t>suures</w:t>
      </w:r>
      <w:proofErr w:type="spellEnd"/>
      <w:r>
        <w:t xml:space="preserve"> </w:t>
      </w:r>
      <w:proofErr w:type="spellStart"/>
      <w:r>
        <w:t>koguses</w:t>
      </w:r>
      <w:proofErr w:type="spellEnd"/>
      <w:r>
        <w:t xml:space="preserve"> </w:t>
      </w:r>
      <w:proofErr w:type="spellStart"/>
      <w:r>
        <w:t>suitsu</w:t>
      </w:r>
      <w:proofErr w:type="spellEnd"/>
      <w:r>
        <w:t xml:space="preserve"> ja </w:t>
      </w:r>
      <w:proofErr w:type="spellStart"/>
      <w:r>
        <w:t>võivad</w:t>
      </w:r>
      <w:proofErr w:type="spellEnd"/>
      <w:r>
        <w:t xml:space="preserve"> </w:t>
      </w:r>
      <w:proofErr w:type="spellStart"/>
      <w:r>
        <w:t>eraldada</w:t>
      </w:r>
      <w:proofErr w:type="spellEnd"/>
      <w:r>
        <w:t xml:space="preserve"> </w:t>
      </w:r>
      <w:proofErr w:type="spellStart"/>
      <w:r>
        <w:t>mürgiseid</w:t>
      </w:r>
      <w:proofErr w:type="spellEnd"/>
      <w:r>
        <w:t xml:space="preserve"> </w:t>
      </w:r>
      <w:proofErr w:type="spellStart"/>
      <w:r>
        <w:t>gaase</w:t>
      </w:r>
      <w:proofErr w:type="spellEnd"/>
      <w:r>
        <w:t xml:space="preserve">, </w:t>
      </w:r>
      <w:proofErr w:type="spellStart"/>
      <w:r>
        <w:t>sealhulgas</w:t>
      </w:r>
      <w:proofErr w:type="spellEnd"/>
      <w:r>
        <w:t xml:space="preserve"> </w:t>
      </w:r>
      <w:proofErr w:type="spellStart"/>
      <w:r>
        <w:t>vääveldioksiidi</w:t>
      </w:r>
      <w:proofErr w:type="spellEnd"/>
      <w:r>
        <w:t xml:space="preserve">, </w:t>
      </w:r>
      <w:proofErr w:type="spellStart"/>
      <w:r>
        <w:t>süsinikmonooksiidi</w:t>
      </w:r>
      <w:proofErr w:type="spellEnd"/>
      <w:r>
        <w:t xml:space="preserve"> ja </w:t>
      </w:r>
      <w:proofErr w:type="spellStart"/>
      <w:r>
        <w:t>erinevaid</w:t>
      </w:r>
      <w:proofErr w:type="spellEnd"/>
      <w:r>
        <w:t xml:space="preserve"> </w:t>
      </w:r>
      <w:proofErr w:type="spellStart"/>
      <w:r>
        <w:t>süsivesinikke</w:t>
      </w:r>
      <w:proofErr w:type="spellEnd"/>
      <w:r>
        <w:t>.</w:t>
      </w:r>
    </w:p>
    <w:p w14:paraId="13D33B62" w14:textId="77777777" w:rsidR="00DC4817" w:rsidRDefault="00DC4817" w:rsidP="00DC4817">
      <w:proofErr w:type="spellStart"/>
      <w:r>
        <w:t>Suurim</w:t>
      </w:r>
      <w:proofErr w:type="spellEnd"/>
      <w:r>
        <w:t xml:space="preserve"> </w:t>
      </w:r>
      <w:proofErr w:type="spellStart"/>
      <w:r>
        <w:t>oht</w:t>
      </w:r>
      <w:proofErr w:type="spellEnd"/>
      <w:r>
        <w:t xml:space="preserve"> </w:t>
      </w:r>
      <w:proofErr w:type="spellStart"/>
      <w:r>
        <w:t>rehvide</w:t>
      </w:r>
      <w:proofErr w:type="spellEnd"/>
      <w:r>
        <w:t xml:space="preserve"> </w:t>
      </w:r>
      <w:proofErr w:type="spellStart"/>
      <w:r>
        <w:t>ladustamisel</w:t>
      </w:r>
      <w:proofErr w:type="spellEnd"/>
      <w:r>
        <w:t xml:space="preserve"> on </w:t>
      </w:r>
      <w:proofErr w:type="spellStart"/>
      <w:r>
        <w:t>tulekahju</w:t>
      </w:r>
      <w:proofErr w:type="spellEnd"/>
      <w:r>
        <w:t xml:space="preserve"> </w:t>
      </w:r>
      <w:proofErr w:type="spellStart"/>
      <w:r>
        <w:t>oht</w:t>
      </w:r>
      <w:proofErr w:type="spellEnd"/>
      <w:r>
        <w:t xml:space="preserve">. </w:t>
      </w:r>
      <w:proofErr w:type="spellStart"/>
      <w:r>
        <w:t>Rehvid</w:t>
      </w:r>
      <w:proofErr w:type="spellEnd"/>
      <w:r>
        <w:t xml:space="preserve"> </w:t>
      </w:r>
      <w:proofErr w:type="spellStart"/>
      <w:r>
        <w:t>põlevad</w:t>
      </w:r>
      <w:proofErr w:type="spellEnd"/>
      <w:r>
        <w:t xml:space="preserve"> </w:t>
      </w:r>
      <w:proofErr w:type="spellStart"/>
      <w:r>
        <w:t>intensiivselt</w:t>
      </w:r>
      <w:proofErr w:type="spellEnd"/>
      <w:r>
        <w:t xml:space="preserve"> ja </w:t>
      </w:r>
      <w:proofErr w:type="spellStart"/>
      <w:r>
        <w:t>nende</w:t>
      </w:r>
      <w:proofErr w:type="spellEnd"/>
      <w:r>
        <w:t xml:space="preserve"> </w:t>
      </w:r>
      <w:proofErr w:type="spellStart"/>
      <w:r>
        <w:t>kustutamine</w:t>
      </w:r>
      <w:proofErr w:type="spellEnd"/>
      <w:r>
        <w:t xml:space="preserve"> </w:t>
      </w:r>
      <w:proofErr w:type="spellStart"/>
      <w:r>
        <w:t>võib</w:t>
      </w:r>
      <w:proofErr w:type="spellEnd"/>
      <w:r>
        <w:t xml:space="preserve"> </w:t>
      </w:r>
      <w:proofErr w:type="spellStart"/>
      <w:r>
        <w:t>osutuda</w:t>
      </w:r>
      <w:proofErr w:type="spellEnd"/>
      <w:r>
        <w:t xml:space="preserve"> </w:t>
      </w:r>
      <w:proofErr w:type="spellStart"/>
      <w:r>
        <w:t>keeruliseks</w:t>
      </w:r>
      <w:proofErr w:type="spellEnd"/>
      <w:r>
        <w:t xml:space="preserve">. </w:t>
      </w:r>
      <w:proofErr w:type="spellStart"/>
      <w:r>
        <w:t>Tuleoht</w:t>
      </w:r>
      <w:proofErr w:type="spellEnd"/>
      <w:r>
        <w:t xml:space="preserve"> </w:t>
      </w:r>
      <w:proofErr w:type="spellStart"/>
      <w:r>
        <w:t>suureneb</w:t>
      </w:r>
      <w:proofErr w:type="spellEnd"/>
      <w:r>
        <w:t xml:space="preserve">, </w:t>
      </w:r>
      <w:proofErr w:type="spellStart"/>
      <w:r>
        <w:t>kui</w:t>
      </w:r>
      <w:proofErr w:type="spellEnd"/>
      <w:r>
        <w:t xml:space="preserve"> </w:t>
      </w:r>
      <w:proofErr w:type="spellStart"/>
      <w:r>
        <w:t>rehve</w:t>
      </w:r>
      <w:proofErr w:type="spellEnd"/>
      <w:r>
        <w:t xml:space="preserve"> </w:t>
      </w:r>
      <w:proofErr w:type="spellStart"/>
      <w:r>
        <w:t>ladustatakse</w:t>
      </w:r>
      <w:proofErr w:type="spellEnd"/>
      <w:r>
        <w:t xml:space="preserve"> </w:t>
      </w:r>
      <w:proofErr w:type="spellStart"/>
      <w:r>
        <w:t>suurtes</w:t>
      </w:r>
      <w:proofErr w:type="spellEnd"/>
      <w:r>
        <w:t xml:space="preserve"> </w:t>
      </w:r>
      <w:proofErr w:type="spellStart"/>
      <w:r>
        <w:t>kogustes</w:t>
      </w:r>
      <w:proofErr w:type="spellEnd"/>
      <w:r>
        <w:t xml:space="preserve"> </w:t>
      </w:r>
      <w:proofErr w:type="spellStart"/>
      <w:r>
        <w:t>koos</w:t>
      </w:r>
      <w:proofErr w:type="spellEnd"/>
      <w:r>
        <w:t xml:space="preserve">, </w:t>
      </w:r>
      <w:proofErr w:type="spellStart"/>
      <w:r>
        <w:t>kuna</w:t>
      </w:r>
      <w:proofErr w:type="spellEnd"/>
      <w:r>
        <w:t xml:space="preserve"> see </w:t>
      </w:r>
      <w:proofErr w:type="spellStart"/>
      <w:r>
        <w:t>soodustab</w:t>
      </w:r>
      <w:proofErr w:type="spellEnd"/>
      <w:r>
        <w:t xml:space="preserve"> </w:t>
      </w:r>
      <w:proofErr w:type="spellStart"/>
      <w:r>
        <w:t>kuumuse</w:t>
      </w:r>
      <w:proofErr w:type="spellEnd"/>
      <w:r>
        <w:t xml:space="preserve"> </w:t>
      </w:r>
      <w:proofErr w:type="spellStart"/>
      <w:r>
        <w:t>kogunemist</w:t>
      </w:r>
      <w:proofErr w:type="spellEnd"/>
      <w:r>
        <w:t xml:space="preserve"> ja </w:t>
      </w:r>
      <w:proofErr w:type="spellStart"/>
      <w:r>
        <w:t>võib</w:t>
      </w:r>
      <w:proofErr w:type="spellEnd"/>
      <w:r>
        <w:t xml:space="preserve"> </w:t>
      </w:r>
      <w:proofErr w:type="spellStart"/>
      <w:r>
        <w:t>kaasa</w:t>
      </w:r>
      <w:proofErr w:type="spellEnd"/>
      <w:r>
        <w:t xml:space="preserve"> </w:t>
      </w:r>
      <w:proofErr w:type="spellStart"/>
      <w:r>
        <w:t>tuua</w:t>
      </w:r>
      <w:proofErr w:type="spellEnd"/>
      <w:r>
        <w:t xml:space="preserve"> </w:t>
      </w:r>
      <w:proofErr w:type="spellStart"/>
      <w:r>
        <w:t>isesüttimise</w:t>
      </w:r>
      <w:proofErr w:type="spellEnd"/>
      <w:r>
        <w:t>.</w:t>
      </w:r>
    </w:p>
    <w:p w14:paraId="2999E303" w14:textId="77777777" w:rsidR="00DC4817" w:rsidRDefault="00DC4817" w:rsidP="00DC4817">
      <w:proofErr w:type="spellStart"/>
      <w:r>
        <w:t>Ladustamisel</w:t>
      </w:r>
      <w:proofErr w:type="spellEnd"/>
      <w:r>
        <w:t xml:space="preserve"> </w:t>
      </w:r>
      <w:proofErr w:type="spellStart"/>
      <w:r>
        <w:t>võivad</w:t>
      </w:r>
      <w:proofErr w:type="spellEnd"/>
      <w:r>
        <w:t xml:space="preserve"> </w:t>
      </w:r>
      <w:proofErr w:type="spellStart"/>
      <w:r>
        <w:t>rehvid</w:t>
      </w:r>
      <w:proofErr w:type="spellEnd"/>
      <w:r>
        <w:t xml:space="preserve"> </w:t>
      </w:r>
      <w:proofErr w:type="spellStart"/>
      <w:r>
        <w:t>vananemise</w:t>
      </w:r>
      <w:proofErr w:type="spellEnd"/>
      <w:r>
        <w:t xml:space="preserve"> </w:t>
      </w:r>
      <w:proofErr w:type="spellStart"/>
      <w:r>
        <w:t>tõttu</w:t>
      </w:r>
      <w:proofErr w:type="spellEnd"/>
      <w:r>
        <w:t xml:space="preserve"> </w:t>
      </w:r>
      <w:proofErr w:type="spellStart"/>
      <w:r>
        <w:t>eraldada</w:t>
      </w:r>
      <w:proofErr w:type="spellEnd"/>
      <w:r>
        <w:t xml:space="preserve"> </w:t>
      </w:r>
      <w:proofErr w:type="spellStart"/>
      <w:r>
        <w:t>kemikaale</w:t>
      </w:r>
      <w:proofErr w:type="spellEnd"/>
      <w:r>
        <w:t xml:space="preserve">, mis on </w:t>
      </w:r>
      <w:proofErr w:type="spellStart"/>
      <w:r>
        <w:t>kahjulikud</w:t>
      </w:r>
      <w:proofErr w:type="spellEnd"/>
      <w:r>
        <w:t xml:space="preserve"> </w:t>
      </w:r>
      <w:proofErr w:type="spellStart"/>
      <w:r>
        <w:t>nii</w:t>
      </w:r>
      <w:proofErr w:type="spellEnd"/>
      <w:r>
        <w:t xml:space="preserve"> </w:t>
      </w:r>
      <w:proofErr w:type="spellStart"/>
      <w:r>
        <w:t>inimestele</w:t>
      </w:r>
      <w:proofErr w:type="spellEnd"/>
      <w:r>
        <w:t xml:space="preserve"> </w:t>
      </w:r>
      <w:proofErr w:type="spellStart"/>
      <w:r>
        <w:t>kui</w:t>
      </w:r>
      <w:proofErr w:type="spellEnd"/>
      <w:r>
        <w:t xml:space="preserve"> ka </w:t>
      </w:r>
      <w:proofErr w:type="spellStart"/>
      <w:r>
        <w:t>keskkonnale</w:t>
      </w:r>
      <w:proofErr w:type="spellEnd"/>
      <w:r>
        <w:t>.</w:t>
      </w:r>
    </w:p>
    <w:p w14:paraId="0FA6BDB7" w14:textId="77777777" w:rsidR="00DC4817" w:rsidRDefault="00DC4817" w:rsidP="00DC4817">
      <w:proofErr w:type="spellStart"/>
      <w:r>
        <w:t>Mürgiste</w:t>
      </w:r>
      <w:proofErr w:type="spellEnd"/>
      <w:r>
        <w:t xml:space="preserve"> </w:t>
      </w:r>
      <w:proofErr w:type="spellStart"/>
      <w:r>
        <w:t>gaaside</w:t>
      </w:r>
      <w:proofErr w:type="spellEnd"/>
      <w:r>
        <w:t xml:space="preserve"> ja </w:t>
      </w:r>
      <w:proofErr w:type="spellStart"/>
      <w:r>
        <w:t>kemikaalide</w:t>
      </w:r>
      <w:proofErr w:type="spellEnd"/>
      <w:r>
        <w:t xml:space="preserve"> </w:t>
      </w:r>
      <w:proofErr w:type="spellStart"/>
      <w:r>
        <w:t>sissehingamine</w:t>
      </w:r>
      <w:proofErr w:type="spellEnd"/>
      <w:r>
        <w:t xml:space="preserve"> </w:t>
      </w:r>
      <w:proofErr w:type="spellStart"/>
      <w:r>
        <w:t>põlemisel</w:t>
      </w:r>
      <w:proofErr w:type="spellEnd"/>
      <w:r>
        <w:t xml:space="preserve"> </w:t>
      </w:r>
      <w:proofErr w:type="spellStart"/>
      <w:r>
        <w:t>või</w:t>
      </w:r>
      <w:proofErr w:type="spellEnd"/>
      <w:r>
        <w:t xml:space="preserve"> </w:t>
      </w:r>
      <w:proofErr w:type="spellStart"/>
      <w:r>
        <w:t>ladustamisel</w:t>
      </w:r>
      <w:proofErr w:type="spellEnd"/>
      <w:r>
        <w:t xml:space="preserve"> </w:t>
      </w:r>
      <w:proofErr w:type="spellStart"/>
      <w:r>
        <w:t>võib</w:t>
      </w:r>
      <w:proofErr w:type="spellEnd"/>
      <w:r>
        <w:t xml:space="preserve"> </w:t>
      </w:r>
      <w:proofErr w:type="spellStart"/>
      <w:r>
        <w:t>põhjustada</w:t>
      </w:r>
      <w:proofErr w:type="spellEnd"/>
      <w:r>
        <w:t xml:space="preserve"> </w:t>
      </w:r>
      <w:proofErr w:type="spellStart"/>
      <w:r>
        <w:t>terviseprobleeme</w:t>
      </w:r>
      <w:proofErr w:type="spellEnd"/>
      <w:r>
        <w:t xml:space="preserve">, </w:t>
      </w:r>
      <w:proofErr w:type="spellStart"/>
      <w:r>
        <w:t>nagu</w:t>
      </w:r>
      <w:proofErr w:type="spellEnd"/>
      <w:r>
        <w:t xml:space="preserve"> </w:t>
      </w:r>
      <w:proofErr w:type="spellStart"/>
      <w:r>
        <w:t>hingamisraskused</w:t>
      </w:r>
      <w:proofErr w:type="spellEnd"/>
      <w:r>
        <w:t xml:space="preserve">, </w:t>
      </w:r>
      <w:proofErr w:type="spellStart"/>
      <w:r>
        <w:t>peavalu</w:t>
      </w:r>
      <w:proofErr w:type="spellEnd"/>
      <w:r>
        <w:t xml:space="preserve"> ja </w:t>
      </w:r>
      <w:proofErr w:type="spellStart"/>
      <w:r>
        <w:t>silmade</w:t>
      </w:r>
      <w:proofErr w:type="spellEnd"/>
      <w:r>
        <w:t xml:space="preserve"> </w:t>
      </w:r>
      <w:proofErr w:type="spellStart"/>
      <w:r>
        <w:t>ärritus</w:t>
      </w:r>
      <w:proofErr w:type="spellEnd"/>
      <w:r>
        <w:t>.</w:t>
      </w:r>
    </w:p>
    <w:p w14:paraId="26A9B420" w14:textId="0AC8BDDF" w:rsidR="00CC10E2" w:rsidRDefault="00DC4817" w:rsidP="00DC4817">
      <w:proofErr w:type="spellStart"/>
      <w:r>
        <w:t>Rehvide</w:t>
      </w:r>
      <w:proofErr w:type="spellEnd"/>
      <w:r>
        <w:t xml:space="preserve"> </w:t>
      </w:r>
      <w:proofErr w:type="spellStart"/>
      <w:r>
        <w:t>ladustamisel</w:t>
      </w:r>
      <w:proofErr w:type="spellEnd"/>
      <w:r>
        <w:t xml:space="preserve"> </w:t>
      </w:r>
      <w:proofErr w:type="spellStart"/>
      <w:r>
        <w:t>järgitakse</w:t>
      </w:r>
      <w:proofErr w:type="spellEnd"/>
      <w:r>
        <w:t xml:space="preserve"> </w:t>
      </w:r>
      <w:proofErr w:type="spellStart"/>
      <w:r>
        <w:t>kindlaid</w:t>
      </w:r>
      <w:proofErr w:type="spellEnd"/>
      <w:r>
        <w:t xml:space="preserve"> </w:t>
      </w:r>
      <w:proofErr w:type="spellStart"/>
      <w:r>
        <w:t>tuleohutusnõudeid</w:t>
      </w:r>
      <w:proofErr w:type="spellEnd"/>
      <w:r>
        <w:t xml:space="preserve">, et </w:t>
      </w:r>
      <w:proofErr w:type="spellStart"/>
      <w:r>
        <w:t>vähendada</w:t>
      </w:r>
      <w:proofErr w:type="spellEnd"/>
      <w:r>
        <w:t xml:space="preserve"> </w:t>
      </w:r>
      <w:proofErr w:type="spellStart"/>
      <w:r>
        <w:t>tulekahju</w:t>
      </w:r>
      <w:proofErr w:type="spellEnd"/>
      <w:r>
        <w:t xml:space="preserve"> </w:t>
      </w:r>
      <w:proofErr w:type="spellStart"/>
      <w:r>
        <w:t>riski</w:t>
      </w:r>
      <w:proofErr w:type="spellEnd"/>
      <w:r>
        <w:t xml:space="preserve">. See </w:t>
      </w:r>
      <w:proofErr w:type="spellStart"/>
      <w:r>
        <w:t>hõlmab</w:t>
      </w:r>
      <w:proofErr w:type="spellEnd"/>
      <w:r>
        <w:t xml:space="preserve"> </w:t>
      </w:r>
      <w:proofErr w:type="spellStart"/>
      <w:r>
        <w:t>piiranguid</w:t>
      </w:r>
      <w:proofErr w:type="spellEnd"/>
      <w:r>
        <w:t xml:space="preserve"> </w:t>
      </w:r>
      <w:proofErr w:type="spellStart"/>
      <w:r>
        <w:t>rehvide</w:t>
      </w:r>
      <w:proofErr w:type="spellEnd"/>
      <w:r>
        <w:t xml:space="preserve"> </w:t>
      </w:r>
      <w:proofErr w:type="spellStart"/>
      <w:r>
        <w:t>kogusele</w:t>
      </w:r>
      <w:proofErr w:type="spellEnd"/>
      <w:r>
        <w:t xml:space="preserve"> </w:t>
      </w:r>
      <w:proofErr w:type="spellStart"/>
      <w:r>
        <w:t>ühes</w:t>
      </w:r>
      <w:proofErr w:type="spellEnd"/>
      <w:r>
        <w:t xml:space="preserve"> </w:t>
      </w:r>
      <w:proofErr w:type="spellStart"/>
      <w:r>
        <w:t>kohas</w:t>
      </w:r>
      <w:proofErr w:type="spellEnd"/>
      <w:r>
        <w:t xml:space="preserve">, </w:t>
      </w:r>
      <w:proofErr w:type="spellStart"/>
      <w:r>
        <w:t>nõuetekohast</w:t>
      </w:r>
      <w:proofErr w:type="spellEnd"/>
      <w:r>
        <w:t xml:space="preserve"> </w:t>
      </w:r>
      <w:proofErr w:type="spellStart"/>
      <w:r>
        <w:t>ventilatsiooni</w:t>
      </w:r>
      <w:proofErr w:type="spellEnd"/>
      <w:r>
        <w:t xml:space="preserve">, </w:t>
      </w:r>
      <w:proofErr w:type="spellStart"/>
      <w:r>
        <w:t>tulekustutusseadmete</w:t>
      </w:r>
      <w:proofErr w:type="spellEnd"/>
      <w:r>
        <w:t xml:space="preserve"> </w:t>
      </w:r>
      <w:proofErr w:type="spellStart"/>
      <w:r>
        <w:t>olemasolu</w:t>
      </w:r>
      <w:proofErr w:type="spellEnd"/>
      <w:r>
        <w:t xml:space="preserve"> ja </w:t>
      </w:r>
      <w:proofErr w:type="spellStart"/>
      <w:r>
        <w:t>regulaarseid</w:t>
      </w:r>
      <w:proofErr w:type="spellEnd"/>
      <w:r>
        <w:t xml:space="preserve"> </w:t>
      </w:r>
      <w:proofErr w:type="spellStart"/>
      <w:r>
        <w:t>ohutuskontrolle</w:t>
      </w:r>
      <w:proofErr w:type="spellEnd"/>
      <w:r>
        <w:t xml:space="preserve">. </w:t>
      </w:r>
      <w:proofErr w:type="spellStart"/>
      <w:r>
        <w:t>Samuti</w:t>
      </w:r>
      <w:proofErr w:type="spellEnd"/>
      <w:r>
        <w:t xml:space="preserve"> on </w:t>
      </w:r>
      <w:proofErr w:type="spellStart"/>
      <w:r>
        <w:t>tagatud</w:t>
      </w:r>
      <w:proofErr w:type="spellEnd"/>
      <w:r>
        <w:t xml:space="preserve"> </w:t>
      </w:r>
      <w:proofErr w:type="spellStart"/>
      <w:r>
        <w:t>kiire</w:t>
      </w:r>
      <w:proofErr w:type="spellEnd"/>
      <w:r>
        <w:t xml:space="preserve"> ja </w:t>
      </w:r>
      <w:proofErr w:type="spellStart"/>
      <w:r>
        <w:t>ohutu</w:t>
      </w:r>
      <w:proofErr w:type="spellEnd"/>
      <w:r>
        <w:t xml:space="preserve"> </w:t>
      </w:r>
      <w:proofErr w:type="spellStart"/>
      <w:r>
        <w:t>evakueerimistee</w:t>
      </w:r>
      <w:proofErr w:type="spellEnd"/>
      <w:r>
        <w:t xml:space="preserve"> </w:t>
      </w:r>
      <w:proofErr w:type="spellStart"/>
      <w:r>
        <w:t>tulekahju</w:t>
      </w:r>
      <w:proofErr w:type="spellEnd"/>
      <w:r>
        <w:t xml:space="preserve"> </w:t>
      </w:r>
      <w:proofErr w:type="spellStart"/>
      <w:r>
        <w:t>korral</w:t>
      </w:r>
      <w:proofErr w:type="spellEnd"/>
      <w:r>
        <w:t>.</w:t>
      </w:r>
    </w:p>
    <w:p w14:paraId="66895509" w14:textId="6E0EB54E" w:rsidR="00A97C77" w:rsidRDefault="002C7EBB" w:rsidP="00752482">
      <w:r w:rsidRPr="002C7EBB">
        <w:t xml:space="preserve">Kuna </w:t>
      </w:r>
      <w:proofErr w:type="spellStart"/>
      <w:r w:rsidRPr="002C7EBB">
        <w:t>kerglao</w:t>
      </w:r>
      <w:proofErr w:type="spellEnd"/>
      <w:r w:rsidRPr="002C7EBB">
        <w:t xml:space="preserve"> </w:t>
      </w:r>
      <w:proofErr w:type="spellStart"/>
      <w:r w:rsidRPr="002C7EBB">
        <w:t>tulepüsivus</w:t>
      </w:r>
      <w:proofErr w:type="spellEnd"/>
      <w:r w:rsidRPr="002C7EBB">
        <w:t xml:space="preserve"> on </w:t>
      </w:r>
      <w:proofErr w:type="spellStart"/>
      <w:r w:rsidRPr="002C7EBB">
        <w:t>klassiga</w:t>
      </w:r>
      <w:proofErr w:type="spellEnd"/>
      <w:r w:rsidRPr="002C7EBB">
        <w:t xml:space="preserve"> TP3 ja </w:t>
      </w:r>
      <w:proofErr w:type="spellStart"/>
      <w:r w:rsidRPr="002C7EBB">
        <w:t>tulepüsivusaeg</w:t>
      </w:r>
      <w:proofErr w:type="spellEnd"/>
      <w:r w:rsidRPr="002C7EBB">
        <w:t xml:space="preserve"> </w:t>
      </w:r>
      <w:proofErr w:type="spellStart"/>
      <w:r w:rsidRPr="002C7EBB">
        <w:t>ei</w:t>
      </w:r>
      <w:proofErr w:type="spellEnd"/>
      <w:r w:rsidRPr="002C7EBB">
        <w:t xml:space="preserve"> ole </w:t>
      </w:r>
      <w:proofErr w:type="spellStart"/>
      <w:r w:rsidRPr="002C7EBB">
        <w:t>määratud</w:t>
      </w:r>
      <w:proofErr w:type="spellEnd"/>
      <w:r w:rsidRPr="002C7EBB">
        <w:t xml:space="preserve">, </w:t>
      </w:r>
      <w:proofErr w:type="spellStart"/>
      <w:r w:rsidRPr="002C7EBB">
        <w:t>siis</w:t>
      </w:r>
      <w:proofErr w:type="spellEnd"/>
      <w:r w:rsidRPr="002C7EBB">
        <w:t xml:space="preserve"> </w:t>
      </w:r>
      <w:proofErr w:type="spellStart"/>
      <w:r w:rsidRPr="002C7EBB">
        <w:t>võimaliku</w:t>
      </w:r>
      <w:proofErr w:type="spellEnd"/>
      <w:r w:rsidRPr="002C7EBB">
        <w:t xml:space="preserve"> </w:t>
      </w:r>
      <w:proofErr w:type="spellStart"/>
      <w:r w:rsidRPr="002C7EBB">
        <w:t>tulekahju</w:t>
      </w:r>
      <w:proofErr w:type="spellEnd"/>
      <w:r w:rsidRPr="002C7EBB">
        <w:t xml:space="preserve"> </w:t>
      </w:r>
      <w:proofErr w:type="spellStart"/>
      <w:r w:rsidRPr="002C7EBB">
        <w:t>tekkimisel</w:t>
      </w:r>
      <w:proofErr w:type="spellEnd"/>
      <w:r w:rsidRPr="002C7EBB">
        <w:t xml:space="preserve"> on </w:t>
      </w:r>
      <w:proofErr w:type="spellStart"/>
      <w:r w:rsidRPr="002C7EBB">
        <w:t>suur</w:t>
      </w:r>
      <w:proofErr w:type="spellEnd"/>
      <w:r w:rsidRPr="002C7EBB">
        <w:t xml:space="preserve"> </w:t>
      </w:r>
      <w:proofErr w:type="spellStart"/>
      <w:r w:rsidRPr="002C7EBB">
        <w:t>tõenäosus</w:t>
      </w:r>
      <w:proofErr w:type="spellEnd"/>
      <w:r w:rsidRPr="002C7EBB">
        <w:t xml:space="preserve">, et </w:t>
      </w:r>
      <w:proofErr w:type="spellStart"/>
      <w:r w:rsidRPr="002C7EBB">
        <w:t>hävib</w:t>
      </w:r>
      <w:proofErr w:type="spellEnd"/>
      <w:r w:rsidRPr="002C7EBB">
        <w:t xml:space="preserve"> ka </w:t>
      </w:r>
      <w:proofErr w:type="spellStart"/>
      <w:r w:rsidRPr="002C7EBB">
        <w:t>kerglao</w:t>
      </w:r>
      <w:proofErr w:type="spellEnd"/>
      <w:r w:rsidRPr="002C7EBB">
        <w:t xml:space="preserve"> PVC </w:t>
      </w:r>
      <w:proofErr w:type="spellStart"/>
      <w:r w:rsidRPr="002C7EBB">
        <w:t>kattematerjal</w:t>
      </w:r>
      <w:proofErr w:type="spellEnd"/>
      <w:r w:rsidR="00CC3D96">
        <w:t xml:space="preserve"> ja </w:t>
      </w:r>
      <w:proofErr w:type="spellStart"/>
      <w:r w:rsidR="00CC3D96">
        <w:t>saab</w:t>
      </w:r>
      <w:proofErr w:type="spellEnd"/>
      <w:r w:rsidR="00CC3D96">
        <w:t xml:space="preserve"> </w:t>
      </w:r>
      <w:proofErr w:type="spellStart"/>
      <w:r w:rsidR="00CC3D96">
        <w:t>kannatada</w:t>
      </w:r>
      <w:proofErr w:type="spellEnd"/>
      <w:r w:rsidR="00CC3D96">
        <w:t xml:space="preserve"> </w:t>
      </w:r>
      <w:proofErr w:type="spellStart"/>
      <w:r w:rsidR="00CC3D96">
        <w:t>metallkonstruktsioon</w:t>
      </w:r>
      <w:proofErr w:type="spellEnd"/>
      <w:r w:rsidRPr="002C7EBB">
        <w:t xml:space="preserve">.  </w:t>
      </w:r>
    </w:p>
    <w:p w14:paraId="5BFE60BB" w14:textId="7DC1965C" w:rsidR="00A97C77" w:rsidRDefault="00B426EA" w:rsidP="00B426EA">
      <w:proofErr w:type="spellStart"/>
      <w:r w:rsidRPr="00B426EA">
        <w:rPr>
          <w:b/>
          <w:bCs/>
        </w:rPr>
        <w:t>Kesklao</w:t>
      </w:r>
      <w:proofErr w:type="spellEnd"/>
      <w:r w:rsidRPr="00B426EA">
        <w:rPr>
          <w:b/>
          <w:bCs/>
        </w:rPr>
        <w:t xml:space="preserve"> </w:t>
      </w:r>
      <w:proofErr w:type="spellStart"/>
      <w:r w:rsidRPr="00B426EA">
        <w:rPr>
          <w:b/>
          <w:bCs/>
        </w:rPr>
        <w:t>hoone</w:t>
      </w:r>
      <w:proofErr w:type="spellEnd"/>
      <w:r w:rsidRPr="00B426EA">
        <w:rPr>
          <w:b/>
          <w:bCs/>
        </w:rPr>
        <w:t xml:space="preserve"> 4</w:t>
      </w:r>
      <w:r w:rsidR="00763A87">
        <w:rPr>
          <w:b/>
          <w:bCs/>
        </w:rPr>
        <w:t xml:space="preserve"> – </w:t>
      </w:r>
      <w:proofErr w:type="spellStart"/>
      <w:r w:rsidR="00763A87">
        <w:rPr>
          <w:b/>
          <w:bCs/>
        </w:rPr>
        <w:t>sporitsiidsed</w:t>
      </w:r>
      <w:proofErr w:type="spellEnd"/>
      <w:r w:rsidR="00763A87">
        <w:rPr>
          <w:b/>
          <w:bCs/>
        </w:rPr>
        <w:t xml:space="preserve"> </w:t>
      </w:r>
      <w:proofErr w:type="spellStart"/>
      <w:r w:rsidR="00763A87">
        <w:rPr>
          <w:b/>
          <w:bCs/>
        </w:rPr>
        <w:t>puhastusrätikud</w:t>
      </w:r>
      <w:proofErr w:type="spellEnd"/>
      <w:r w:rsidR="00763A87">
        <w:rPr>
          <w:b/>
          <w:bCs/>
        </w:rPr>
        <w:t xml:space="preserve"> </w:t>
      </w:r>
      <w:r w:rsidR="00763A87" w:rsidRPr="00763A87">
        <w:t>(1</w:t>
      </w:r>
      <w:r>
        <w:t>00 kg</w:t>
      </w:r>
      <w:r w:rsidR="00763A87">
        <w:t>,</w:t>
      </w:r>
      <w:r>
        <w:t xml:space="preserve"> 0,64 kg </w:t>
      </w:r>
      <w:proofErr w:type="spellStart"/>
      <w:r>
        <w:t>pakendites</w:t>
      </w:r>
      <w:proofErr w:type="spellEnd"/>
      <w:r w:rsidR="00763A87">
        <w:t>)</w:t>
      </w:r>
      <w:r>
        <w:t xml:space="preserve">. </w:t>
      </w:r>
      <w:proofErr w:type="spellStart"/>
      <w:r>
        <w:t>Piisaval</w:t>
      </w:r>
      <w:proofErr w:type="spellEnd"/>
      <w:r>
        <w:t xml:space="preserve"> </w:t>
      </w:r>
      <w:proofErr w:type="spellStart"/>
      <w:r>
        <w:t>kuumutamisel</w:t>
      </w:r>
      <w:proofErr w:type="spellEnd"/>
      <w:r>
        <w:t xml:space="preserve"> </w:t>
      </w:r>
      <w:proofErr w:type="spellStart"/>
      <w:r>
        <w:t>võib</w:t>
      </w:r>
      <w:proofErr w:type="spellEnd"/>
      <w:r>
        <w:t xml:space="preserve"> </w:t>
      </w:r>
      <w:proofErr w:type="spellStart"/>
      <w:r>
        <w:t>toode</w:t>
      </w:r>
      <w:proofErr w:type="spellEnd"/>
      <w:r>
        <w:t xml:space="preserve"> </w:t>
      </w:r>
      <w:proofErr w:type="spellStart"/>
      <w:r>
        <w:t>laguneda</w:t>
      </w:r>
      <w:proofErr w:type="spellEnd"/>
      <w:r>
        <w:t xml:space="preserve">, </w:t>
      </w:r>
      <w:proofErr w:type="spellStart"/>
      <w:r>
        <w:t>moodustades</w:t>
      </w:r>
      <w:proofErr w:type="spellEnd"/>
      <w:r>
        <w:t xml:space="preserve"> </w:t>
      </w:r>
      <w:proofErr w:type="spellStart"/>
      <w:r>
        <w:t>suitsu</w:t>
      </w:r>
      <w:proofErr w:type="spellEnd"/>
      <w:r>
        <w:t xml:space="preserve"> ja </w:t>
      </w:r>
      <w:proofErr w:type="spellStart"/>
      <w:r>
        <w:t>mürgiseid</w:t>
      </w:r>
      <w:proofErr w:type="spellEnd"/>
      <w:r>
        <w:t xml:space="preserve"> </w:t>
      </w:r>
      <w:proofErr w:type="spellStart"/>
      <w:r>
        <w:t>aurusid</w:t>
      </w:r>
      <w:proofErr w:type="spellEnd"/>
      <w:r>
        <w:t xml:space="preserve"> </w:t>
      </w:r>
      <w:proofErr w:type="spellStart"/>
      <w:r>
        <w:t>või</w:t>
      </w:r>
      <w:proofErr w:type="spellEnd"/>
      <w:r>
        <w:t xml:space="preserve"> </w:t>
      </w:r>
      <w:proofErr w:type="spellStart"/>
      <w:r>
        <w:t>gaase</w:t>
      </w:r>
      <w:proofErr w:type="spellEnd"/>
      <w:r>
        <w:t xml:space="preserve">. </w:t>
      </w:r>
      <w:proofErr w:type="spellStart"/>
      <w:r>
        <w:t>Kokkupuutel</w:t>
      </w:r>
      <w:proofErr w:type="spellEnd"/>
      <w:r>
        <w:t xml:space="preserve"> </w:t>
      </w:r>
      <w:proofErr w:type="spellStart"/>
      <w:r>
        <w:t>veega</w:t>
      </w:r>
      <w:proofErr w:type="spellEnd"/>
      <w:r>
        <w:t xml:space="preserve"> </w:t>
      </w:r>
      <w:proofErr w:type="spellStart"/>
      <w:r>
        <w:t>tekitab</w:t>
      </w:r>
      <w:proofErr w:type="spellEnd"/>
      <w:r>
        <w:t xml:space="preserve"> </w:t>
      </w:r>
      <w:proofErr w:type="spellStart"/>
      <w:r>
        <w:t>ärritavaid</w:t>
      </w:r>
      <w:proofErr w:type="spellEnd"/>
      <w:r>
        <w:t xml:space="preserve"> </w:t>
      </w:r>
      <w:proofErr w:type="spellStart"/>
      <w:r>
        <w:t>aineid</w:t>
      </w:r>
      <w:proofErr w:type="spellEnd"/>
      <w:r>
        <w:t xml:space="preserve"> - </w:t>
      </w:r>
      <w:proofErr w:type="spellStart"/>
      <w:r>
        <w:t>peräädikhapet</w:t>
      </w:r>
      <w:proofErr w:type="spellEnd"/>
      <w:r>
        <w:t xml:space="preserve"> ja </w:t>
      </w:r>
      <w:proofErr w:type="spellStart"/>
      <w:r>
        <w:t>äädikhapet</w:t>
      </w:r>
      <w:proofErr w:type="spellEnd"/>
      <w:r>
        <w:t xml:space="preserve">, mis on </w:t>
      </w:r>
      <w:proofErr w:type="spellStart"/>
      <w:r>
        <w:t>oksüdeerivad</w:t>
      </w:r>
      <w:proofErr w:type="spellEnd"/>
      <w:r>
        <w:t xml:space="preserve"> </w:t>
      </w:r>
      <w:proofErr w:type="spellStart"/>
      <w:r>
        <w:t>ained</w:t>
      </w:r>
      <w:proofErr w:type="spellEnd"/>
      <w:r>
        <w:t xml:space="preserve">, mis </w:t>
      </w:r>
      <w:proofErr w:type="spellStart"/>
      <w:r>
        <w:t>omakorda</w:t>
      </w:r>
      <w:proofErr w:type="spellEnd"/>
      <w:r>
        <w:t xml:space="preserve"> </w:t>
      </w:r>
      <w:proofErr w:type="spellStart"/>
      <w:r>
        <w:t>võivad</w:t>
      </w:r>
      <w:proofErr w:type="spellEnd"/>
      <w:r>
        <w:t xml:space="preserve"> </w:t>
      </w:r>
      <w:proofErr w:type="spellStart"/>
      <w:r>
        <w:t>soodustada</w:t>
      </w:r>
      <w:proofErr w:type="spellEnd"/>
      <w:r>
        <w:t xml:space="preserve"> </w:t>
      </w:r>
      <w:proofErr w:type="spellStart"/>
      <w:r>
        <w:t>tuleohtlike</w:t>
      </w:r>
      <w:proofErr w:type="spellEnd"/>
      <w:r>
        <w:t xml:space="preserve"> </w:t>
      </w:r>
      <w:proofErr w:type="spellStart"/>
      <w:r>
        <w:t>materjalide</w:t>
      </w:r>
      <w:proofErr w:type="spellEnd"/>
      <w:r>
        <w:t xml:space="preserve"> </w:t>
      </w:r>
      <w:proofErr w:type="spellStart"/>
      <w:r>
        <w:t>süttimist</w:t>
      </w:r>
      <w:proofErr w:type="spellEnd"/>
      <w:r>
        <w:t xml:space="preserve">. </w:t>
      </w:r>
      <w:proofErr w:type="spellStart"/>
      <w:r>
        <w:t>Silma</w:t>
      </w:r>
      <w:proofErr w:type="spellEnd"/>
      <w:r>
        <w:t xml:space="preserve"> </w:t>
      </w:r>
      <w:proofErr w:type="spellStart"/>
      <w:r>
        <w:t>sattumsiel</w:t>
      </w:r>
      <w:proofErr w:type="spellEnd"/>
      <w:r>
        <w:t xml:space="preserve"> </w:t>
      </w:r>
      <w:proofErr w:type="spellStart"/>
      <w:r>
        <w:t>põhjustab</w:t>
      </w:r>
      <w:proofErr w:type="spellEnd"/>
      <w:r>
        <w:t xml:space="preserve"> </w:t>
      </w:r>
      <w:proofErr w:type="spellStart"/>
      <w:r>
        <w:t>raskeid</w:t>
      </w:r>
      <w:proofErr w:type="spellEnd"/>
      <w:r>
        <w:t xml:space="preserve"> </w:t>
      </w:r>
      <w:proofErr w:type="spellStart"/>
      <w:r>
        <w:t>silmakahjustusi</w:t>
      </w:r>
      <w:proofErr w:type="spellEnd"/>
      <w:r>
        <w:t>.</w:t>
      </w:r>
    </w:p>
    <w:p w14:paraId="028C1EC4" w14:textId="46BD10D8" w:rsidR="007949FC" w:rsidRDefault="00F319D0" w:rsidP="00F319D0">
      <w:proofErr w:type="spellStart"/>
      <w:r w:rsidRPr="00F319D0">
        <w:rPr>
          <w:b/>
          <w:bCs/>
        </w:rPr>
        <w:t>Kesklao</w:t>
      </w:r>
      <w:proofErr w:type="spellEnd"/>
      <w:r w:rsidRPr="00F319D0">
        <w:rPr>
          <w:b/>
          <w:bCs/>
        </w:rPr>
        <w:t xml:space="preserve"> </w:t>
      </w:r>
      <w:proofErr w:type="spellStart"/>
      <w:r w:rsidRPr="00F319D0">
        <w:rPr>
          <w:b/>
          <w:bCs/>
        </w:rPr>
        <w:t>hoone</w:t>
      </w:r>
      <w:proofErr w:type="spellEnd"/>
      <w:r w:rsidRPr="00F319D0">
        <w:rPr>
          <w:b/>
          <w:bCs/>
        </w:rPr>
        <w:t xml:space="preserve"> 4</w:t>
      </w:r>
      <w:r>
        <w:rPr>
          <w:b/>
          <w:bCs/>
        </w:rPr>
        <w:t xml:space="preserve"> </w:t>
      </w:r>
      <w:r w:rsidR="00BF7AE1">
        <w:rPr>
          <w:b/>
          <w:bCs/>
        </w:rPr>
        <w:t>–</w:t>
      </w:r>
      <w:r>
        <w:rPr>
          <w:b/>
          <w:bCs/>
        </w:rPr>
        <w:t xml:space="preserve"> </w:t>
      </w:r>
      <w:proofErr w:type="spellStart"/>
      <w:r w:rsidR="00BF7AE1">
        <w:rPr>
          <w:b/>
          <w:bCs/>
        </w:rPr>
        <w:t>kloorheksidiiniga</w:t>
      </w:r>
      <w:proofErr w:type="spellEnd"/>
      <w:r w:rsidR="00BF7AE1">
        <w:rPr>
          <w:b/>
          <w:bCs/>
        </w:rPr>
        <w:t xml:space="preserve"> </w:t>
      </w:r>
      <w:proofErr w:type="spellStart"/>
      <w:r w:rsidR="00440BAB">
        <w:rPr>
          <w:b/>
          <w:bCs/>
        </w:rPr>
        <w:t>ühekordsed</w:t>
      </w:r>
      <w:proofErr w:type="spellEnd"/>
      <w:r w:rsidR="00440BAB">
        <w:rPr>
          <w:b/>
          <w:bCs/>
        </w:rPr>
        <w:t xml:space="preserve"> </w:t>
      </w:r>
      <w:proofErr w:type="spellStart"/>
      <w:r w:rsidR="00BF7AE1">
        <w:rPr>
          <w:b/>
          <w:bCs/>
        </w:rPr>
        <w:t>nahapuhastusrätid</w:t>
      </w:r>
      <w:proofErr w:type="spellEnd"/>
      <w:r>
        <w:t xml:space="preserve"> </w:t>
      </w:r>
      <w:r w:rsidR="00440BAB">
        <w:t>(</w:t>
      </w:r>
      <w:r>
        <w:t xml:space="preserve">1 </w:t>
      </w:r>
      <w:proofErr w:type="spellStart"/>
      <w:r>
        <w:t>tonn</w:t>
      </w:r>
      <w:proofErr w:type="spellEnd"/>
      <w:r>
        <w:t xml:space="preserve">, 0,64 kg </w:t>
      </w:r>
      <w:proofErr w:type="spellStart"/>
      <w:r>
        <w:t>pakendis</w:t>
      </w:r>
      <w:proofErr w:type="spellEnd"/>
      <w:r w:rsidR="00440BAB">
        <w:t>)</w:t>
      </w:r>
      <w:r>
        <w:t xml:space="preserve">. </w:t>
      </w:r>
      <w:proofErr w:type="spellStart"/>
      <w:r>
        <w:t>Toode</w:t>
      </w:r>
      <w:proofErr w:type="spellEnd"/>
      <w:r>
        <w:t xml:space="preserve"> </w:t>
      </w:r>
      <w:proofErr w:type="spellStart"/>
      <w:r>
        <w:t>võib</w:t>
      </w:r>
      <w:proofErr w:type="spellEnd"/>
      <w:r>
        <w:t xml:space="preserve"> </w:t>
      </w:r>
      <w:proofErr w:type="spellStart"/>
      <w:r>
        <w:t>põhjustada</w:t>
      </w:r>
      <w:proofErr w:type="spellEnd"/>
      <w:r>
        <w:t xml:space="preserve"> </w:t>
      </w:r>
      <w:proofErr w:type="spellStart"/>
      <w:r>
        <w:t>tugevat</w:t>
      </w:r>
      <w:proofErr w:type="spellEnd"/>
      <w:r>
        <w:t xml:space="preserve"> </w:t>
      </w:r>
      <w:proofErr w:type="spellStart"/>
      <w:r>
        <w:t>silmade</w:t>
      </w:r>
      <w:proofErr w:type="spellEnd"/>
      <w:r>
        <w:t xml:space="preserve"> </w:t>
      </w:r>
      <w:proofErr w:type="spellStart"/>
      <w:r>
        <w:t>ärritust</w:t>
      </w:r>
      <w:proofErr w:type="spellEnd"/>
      <w:r>
        <w:t xml:space="preserve">. Ning on </w:t>
      </w:r>
      <w:proofErr w:type="spellStart"/>
      <w:r>
        <w:t>väga</w:t>
      </w:r>
      <w:proofErr w:type="spellEnd"/>
      <w:r>
        <w:t xml:space="preserve"> </w:t>
      </w:r>
      <w:proofErr w:type="spellStart"/>
      <w:r>
        <w:t>mürgine</w:t>
      </w:r>
      <w:proofErr w:type="spellEnd"/>
      <w:r>
        <w:t xml:space="preserve"> </w:t>
      </w:r>
      <w:proofErr w:type="spellStart"/>
      <w:r>
        <w:t>veeorganismidele</w:t>
      </w:r>
      <w:proofErr w:type="spellEnd"/>
      <w:r>
        <w:t>.</w:t>
      </w:r>
      <w:r w:rsidR="00440BAB">
        <w:t xml:space="preserve"> </w:t>
      </w:r>
      <w:proofErr w:type="spellStart"/>
      <w:r>
        <w:t>Piisaval</w:t>
      </w:r>
      <w:proofErr w:type="spellEnd"/>
      <w:r>
        <w:t xml:space="preserve"> </w:t>
      </w:r>
      <w:proofErr w:type="spellStart"/>
      <w:r>
        <w:t>kuumutamisel</w:t>
      </w:r>
      <w:proofErr w:type="spellEnd"/>
      <w:r>
        <w:t xml:space="preserve"> </w:t>
      </w:r>
      <w:proofErr w:type="spellStart"/>
      <w:r>
        <w:t>võib</w:t>
      </w:r>
      <w:proofErr w:type="spellEnd"/>
      <w:r>
        <w:t xml:space="preserve"> </w:t>
      </w:r>
      <w:proofErr w:type="spellStart"/>
      <w:r>
        <w:t>toode</w:t>
      </w:r>
      <w:proofErr w:type="spellEnd"/>
      <w:r>
        <w:t xml:space="preserve"> </w:t>
      </w:r>
      <w:proofErr w:type="spellStart"/>
      <w:r>
        <w:t>laguneda</w:t>
      </w:r>
      <w:proofErr w:type="spellEnd"/>
      <w:r>
        <w:t xml:space="preserve">, </w:t>
      </w:r>
      <w:proofErr w:type="spellStart"/>
      <w:r>
        <w:t>moodustades</w:t>
      </w:r>
      <w:proofErr w:type="spellEnd"/>
      <w:r>
        <w:t xml:space="preserve"> </w:t>
      </w:r>
      <w:proofErr w:type="spellStart"/>
      <w:r>
        <w:t>suitsu</w:t>
      </w:r>
      <w:proofErr w:type="spellEnd"/>
      <w:r>
        <w:t xml:space="preserve"> ja </w:t>
      </w:r>
      <w:proofErr w:type="spellStart"/>
      <w:r>
        <w:t>mürgiseid</w:t>
      </w:r>
      <w:proofErr w:type="spellEnd"/>
      <w:r>
        <w:t xml:space="preserve"> </w:t>
      </w:r>
      <w:proofErr w:type="spellStart"/>
      <w:r>
        <w:t>aurusid</w:t>
      </w:r>
      <w:proofErr w:type="spellEnd"/>
      <w:r>
        <w:t xml:space="preserve"> </w:t>
      </w:r>
      <w:proofErr w:type="spellStart"/>
      <w:r>
        <w:t>või</w:t>
      </w:r>
      <w:proofErr w:type="spellEnd"/>
      <w:r>
        <w:t xml:space="preserve"> </w:t>
      </w:r>
      <w:proofErr w:type="spellStart"/>
      <w:r>
        <w:t>gaase</w:t>
      </w:r>
      <w:proofErr w:type="spellEnd"/>
      <w:r>
        <w:t xml:space="preserve">, </w:t>
      </w:r>
      <w:proofErr w:type="spellStart"/>
      <w:r>
        <w:t>sealhulgas</w:t>
      </w:r>
      <w:proofErr w:type="spellEnd"/>
      <w:r>
        <w:t xml:space="preserve"> </w:t>
      </w:r>
      <w:proofErr w:type="spellStart"/>
      <w:r>
        <w:t>süsiniku</w:t>
      </w:r>
      <w:proofErr w:type="spellEnd"/>
      <w:r>
        <w:t xml:space="preserve"> ja </w:t>
      </w:r>
      <w:proofErr w:type="spellStart"/>
      <w:r>
        <w:t>lämmastiku</w:t>
      </w:r>
      <w:proofErr w:type="spellEnd"/>
      <w:r>
        <w:t xml:space="preserve"> </w:t>
      </w:r>
      <w:proofErr w:type="spellStart"/>
      <w:r>
        <w:t>oksiide</w:t>
      </w:r>
      <w:proofErr w:type="spellEnd"/>
      <w:r>
        <w:t xml:space="preserve"> </w:t>
      </w:r>
      <w:proofErr w:type="spellStart"/>
      <w:r>
        <w:t>ning</w:t>
      </w:r>
      <w:proofErr w:type="spellEnd"/>
      <w:r>
        <w:t xml:space="preserve"> </w:t>
      </w:r>
      <w:proofErr w:type="spellStart"/>
      <w:r>
        <w:t>kloori</w:t>
      </w:r>
      <w:proofErr w:type="spellEnd"/>
      <w:r>
        <w:t xml:space="preserve"> </w:t>
      </w:r>
      <w:proofErr w:type="spellStart"/>
      <w:r>
        <w:t>sisaldavaid</w:t>
      </w:r>
      <w:proofErr w:type="spellEnd"/>
      <w:r>
        <w:t xml:space="preserve"> </w:t>
      </w:r>
      <w:proofErr w:type="spellStart"/>
      <w:r>
        <w:t>ühendeid</w:t>
      </w:r>
      <w:proofErr w:type="spellEnd"/>
      <w:r>
        <w:t>.</w:t>
      </w:r>
    </w:p>
    <w:p w14:paraId="04BFA83E" w14:textId="5B12A740" w:rsidR="003B3D42" w:rsidRDefault="003B3D42" w:rsidP="003B3D42">
      <w:proofErr w:type="spellStart"/>
      <w:r w:rsidRPr="003B3D42">
        <w:rPr>
          <w:b/>
          <w:bCs/>
        </w:rPr>
        <w:t>Kesklao</w:t>
      </w:r>
      <w:proofErr w:type="spellEnd"/>
      <w:r w:rsidRPr="003B3D42">
        <w:rPr>
          <w:b/>
          <w:bCs/>
        </w:rPr>
        <w:t xml:space="preserve"> </w:t>
      </w:r>
      <w:proofErr w:type="spellStart"/>
      <w:r w:rsidRPr="003B3D42">
        <w:rPr>
          <w:b/>
          <w:bCs/>
        </w:rPr>
        <w:t>hoone</w:t>
      </w:r>
      <w:proofErr w:type="spellEnd"/>
      <w:r w:rsidRPr="003B3D42">
        <w:rPr>
          <w:b/>
          <w:bCs/>
        </w:rPr>
        <w:t xml:space="preserve"> 5</w:t>
      </w:r>
      <w:r>
        <w:rPr>
          <w:b/>
          <w:bCs/>
        </w:rPr>
        <w:t xml:space="preserve"> </w:t>
      </w:r>
      <w:r w:rsidR="0012729F">
        <w:rPr>
          <w:b/>
          <w:bCs/>
        </w:rPr>
        <w:t>–</w:t>
      </w:r>
      <w:r>
        <w:rPr>
          <w:b/>
          <w:bCs/>
        </w:rPr>
        <w:t xml:space="preserve"> </w:t>
      </w:r>
      <w:proofErr w:type="spellStart"/>
      <w:r w:rsidR="0012729F">
        <w:rPr>
          <w:b/>
          <w:bCs/>
        </w:rPr>
        <w:t>alkoholisisaldusega</w:t>
      </w:r>
      <w:proofErr w:type="spellEnd"/>
      <w:r w:rsidR="0012729F">
        <w:rPr>
          <w:b/>
          <w:bCs/>
        </w:rPr>
        <w:t xml:space="preserve"> </w:t>
      </w:r>
      <w:proofErr w:type="spellStart"/>
      <w:r w:rsidR="0012729F">
        <w:rPr>
          <w:b/>
          <w:bCs/>
        </w:rPr>
        <w:t>tuuleklaasivedelik</w:t>
      </w:r>
      <w:proofErr w:type="spellEnd"/>
      <w:r>
        <w:t xml:space="preserve"> </w:t>
      </w:r>
      <w:r w:rsidR="0012729F">
        <w:t>1(</w:t>
      </w:r>
      <w:r>
        <w:t xml:space="preserve">2,4 </w:t>
      </w:r>
      <w:proofErr w:type="spellStart"/>
      <w:r>
        <w:t>tonni</w:t>
      </w:r>
      <w:proofErr w:type="spellEnd"/>
      <w:r w:rsidR="0012729F">
        <w:t xml:space="preserve">, </w:t>
      </w:r>
      <w:r>
        <w:t xml:space="preserve">4-liitrites </w:t>
      </w:r>
      <w:proofErr w:type="spellStart"/>
      <w:r>
        <w:t>kanistrites</w:t>
      </w:r>
      <w:proofErr w:type="spellEnd"/>
      <w:r w:rsidR="0012729F">
        <w:t>)</w:t>
      </w:r>
      <w:r>
        <w:t xml:space="preserve">. </w:t>
      </w:r>
      <w:proofErr w:type="spellStart"/>
      <w:r>
        <w:t>Alkoholisisaldusega</w:t>
      </w:r>
      <w:proofErr w:type="spellEnd"/>
      <w:r>
        <w:t xml:space="preserve"> </w:t>
      </w:r>
      <w:proofErr w:type="spellStart"/>
      <w:r>
        <w:t>pesuvedelik</w:t>
      </w:r>
      <w:proofErr w:type="spellEnd"/>
      <w:r>
        <w:t xml:space="preserve"> on </w:t>
      </w:r>
      <w:proofErr w:type="spellStart"/>
      <w:r>
        <w:t>kergesti</w:t>
      </w:r>
      <w:proofErr w:type="spellEnd"/>
      <w:r>
        <w:t xml:space="preserve"> </w:t>
      </w:r>
      <w:proofErr w:type="spellStart"/>
      <w:r>
        <w:t>süttiv</w:t>
      </w:r>
      <w:proofErr w:type="spellEnd"/>
      <w:r>
        <w:t xml:space="preserve">, </w:t>
      </w:r>
      <w:proofErr w:type="spellStart"/>
      <w:r>
        <w:t>mille</w:t>
      </w:r>
      <w:proofErr w:type="spellEnd"/>
      <w:r>
        <w:t xml:space="preserve"> </w:t>
      </w:r>
      <w:proofErr w:type="spellStart"/>
      <w:r>
        <w:t>süttimistemperatuur</w:t>
      </w:r>
      <w:proofErr w:type="spellEnd"/>
      <w:r>
        <w:t xml:space="preserve"> on </w:t>
      </w:r>
      <w:proofErr w:type="spellStart"/>
      <w:r>
        <w:t>suhteliselt</w:t>
      </w:r>
      <w:proofErr w:type="spellEnd"/>
      <w:r>
        <w:t xml:space="preserve"> </w:t>
      </w:r>
      <w:proofErr w:type="spellStart"/>
      <w:r>
        <w:t>madal</w:t>
      </w:r>
      <w:proofErr w:type="spellEnd"/>
      <w:r>
        <w:t xml:space="preserve">. See </w:t>
      </w:r>
      <w:proofErr w:type="spellStart"/>
      <w:r>
        <w:t>tähendab</w:t>
      </w:r>
      <w:proofErr w:type="spellEnd"/>
      <w:r>
        <w:t xml:space="preserve">, et </w:t>
      </w:r>
      <w:proofErr w:type="spellStart"/>
      <w:r>
        <w:t>toode</w:t>
      </w:r>
      <w:proofErr w:type="spellEnd"/>
      <w:r>
        <w:t xml:space="preserve"> </w:t>
      </w:r>
      <w:proofErr w:type="spellStart"/>
      <w:r>
        <w:t>võib</w:t>
      </w:r>
      <w:proofErr w:type="spellEnd"/>
      <w:r>
        <w:t xml:space="preserve"> </w:t>
      </w:r>
      <w:proofErr w:type="spellStart"/>
      <w:r>
        <w:t>süttida</w:t>
      </w:r>
      <w:proofErr w:type="spellEnd"/>
      <w:r>
        <w:t xml:space="preserve"> </w:t>
      </w:r>
      <w:proofErr w:type="spellStart"/>
      <w:r>
        <w:t>avatud</w:t>
      </w:r>
      <w:proofErr w:type="spellEnd"/>
      <w:r>
        <w:t xml:space="preserve"> </w:t>
      </w:r>
      <w:proofErr w:type="spellStart"/>
      <w:r>
        <w:t>leegi</w:t>
      </w:r>
      <w:proofErr w:type="spellEnd"/>
      <w:r>
        <w:t xml:space="preserve">, </w:t>
      </w:r>
      <w:proofErr w:type="spellStart"/>
      <w:r>
        <w:t>sädemete</w:t>
      </w:r>
      <w:proofErr w:type="spellEnd"/>
      <w:r>
        <w:t xml:space="preserve">, </w:t>
      </w:r>
      <w:proofErr w:type="spellStart"/>
      <w:r>
        <w:t>kõrge</w:t>
      </w:r>
      <w:proofErr w:type="spellEnd"/>
      <w:r>
        <w:t xml:space="preserve"> </w:t>
      </w:r>
      <w:proofErr w:type="spellStart"/>
      <w:r>
        <w:t>temperatuuri</w:t>
      </w:r>
      <w:proofErr w:type="spellEnd"/>
      <w:r>
        <w:t xml:space="preserve"> </w:t>
      </w:r>
      <w:proofErr w:type="spellStart"/>
      <w:r>
        <w:t>või</w:t>
      </w:r>
      <w:proofErr w:type="spellEnd"/>
      <w:r>
        <w:t xml:space="preserve"> </w:t>
      </w:r>
      <w:proofErr w:type="spellStart"/>
      <w:r>
        <w:t>isegi</w:t>
      </w:r>
      <w:proofErr w:type="spellEnd"/>
      <w:r>
        <w:t xml:space="preserve"> </w:t>
      </w:r>
      <w:proofErr w:type="spellStart"/>
      <w:r>
        <w:t>tugeva</w:t>
      </w:r>
      <w:proofErr w:type="spellEnd"/>
      <w:r>
        <w:t xml:space="preserve"> </w:t>
      </w:r>
      <w:proofErr w:type="spellStart"/>
      <w:r>
        <w:t>hõõrdumise</w:t>
      </w:r>
      <w:proofErr w:type="spellEnd"/>
      <w:r>
        <w:t xml:space="preserve"> </w:t>
      </w:r>
      <w:proofErr w:type="spellStart"/>
      <w:r>
        <w:t>korral</w:t>
      </w:r>
      <w:proofErr w:type="spellEnd"/>
      <w:r>
        <w:t xml:space="preserve">. </w:t>
      </w:r>
      <w:proofErr w:type="spellStart"/>
      <w:r>
        <w:t>Auru</w:t>
      </w:r>
      <w:proofErr w:type="spellEnd"/>
      <w:r>
        <w:t xml:space="preserve"> ja </w:t>
      </w:r>
      <w:proofErr w:type="spellStart"/>
      <w:r>
        <w:t>õhu</w:t>
      </w:r>
      <w:proofErr w:type="spellEnd"/>
      <w:r>
        <w:t xml:space="preserve"> </w:t>
      </w:r>
      <w:proofErr w:type="spellStart"/>
      <w:r>
        <w:t>segu</w:t>
      </w:r>
      <w:proofErr w:type="spellEnd"/>
      <w:r>
        <w:t xml:space="preserve"> </w:t>
      </w:r>
      <w:proofErr w:type="spellStart"/>
      <w:r>
        <w:t>võib</w:t>
      </w:r>
      <w:proofErr w:type="spellEnd"/>
      <w:r>
        <w:t xml:space="preserve"> </w:t>
      </w:r>
      <w:proofErr w:type="spellStart"/>
      <w:r>
        <w:t>plahvatada</w:t>
      </w:r>
      <w:proofErr w:type="spellEnd"/>
      <w:r>
        <w:t xml:space="preserve">, </w:t>
      </w:r>
      <w:proofErr w:type="spellStart"/>
      <w:r>
        <w:t>kui</w:t>
      </w:r>
      <w:proofErr w:type="spellEnd"/>
      <w:r>
        <w:t xml:space="preserve"> see </w:t>
      </w:r>
      <w:proofErr w:type="spellStart"/>
      <w:r>
        <w:t>puutub</w:t>
      </w:r>
      <w:proofErr w:type="spellEnd"/>
      <w:r>
        <w:t xml:space="preserve"> </w:t>
      </w:r>
      <w:proofErr w:type="spellStart"/>
      <w:r>
        <w:t>kokku</w:t>
      </w:r>
      <w:proofErr w:type="spellEnd"/>
      <w:r>
        <w:t xml:space="preserve"> </w:t>
      </w:r>
      <w:proofErr w:type="spellStart"/>
      <w:r>
        <w:t>süüteallikaga</w:t>
      </w:r>
      <w:proofErr w:type="spellEnd"/>
      <w:r>
        <w:t>.</w:t>
      </w:r>
    </w:p>
    <w:p w14:paraId="47A602C7" w14:textId="77777777" w:rsidR="003B3D42" w:rsidRDefault="003B3D42" w:rsidP="003B3D42">
      <w:proofErr w:type="spellStart"/>
      <w:r>
        <w:t>Alkoholiaurud</w:t>
      </w:r>
      <w:proofErr w:type="spellEnd"/>
      <w:r>
        <w:t xml:space="preserve"> on </w:t>
      </w:r>
      <w:proofErr w:type="spellStart"/>
      <w:r>
        <w:t>mürgised</w:t>
      </w:r>
      <w:proofErr w:type="spellEnd"/>
      <w:r>
        <w:t xml:space="preserve"> ja </w:t>
      </w:r>
      <w:proofErr w:type="spellStart"/>
      <w:r>
        <w:t>võivad</w:t>
      </w:r>
      <w:proofErr w:type="spellEnd"/>
      <w:r>
        <w:t xml:space="preserve"> </w:t>
      </w:r>
      <w:proofErr w:type="spellStart"/>
      <w:r>
        <w:t>sissehingamisel</w:t>
      </w:r>
      <w:proofErr w:type="spellEnd"/>
      <w:r>
        <w:t xml:space="preserve"> </w:t>
      </w:r>
      <w:proofErr w:type="spellStart"/>
      <w:r>
        <w:t>põhjustada</w:t>
      </w:r>
      <w:proofErr w:type="spellEnd"/>
      <w:r>
        <w:t xml:space="preserve"> </w:t>
      </w:r>
      <w:proofErr w:type="spellStart"/>
      <w:r>
        <w:t>peavalu</w:t>
      </w:r>
      <w:proofErr w:type="spellEnd"/>
      <w:r>
        <w:t xml:space="preserve">, </w:t>
      </w:r>
      <w:proofErr w:type="spellStart"/>
      <w:r>
        <w:t>pearinglust</w:t>
      </w:r>
      <w:proofErr w:type="spellEnd"/>
      <w:r>
        <w:t xml:space="preserve">, </w:t>
      </w:r>
      <w:proofErr w:type="spellStart"/>
      <w:r>
        <w:t>iiveldust</w:t>
      </w:r>
      <w:proofErr w:type="spellEnd"/>
      <w:r>
        <w:t xml:space="preserve"> ja </w:t>
      </w:r>
      <w:proofErr w:type="spellStart"/>
      <w:r>
        <w:t>isegi</w:t>
      </w:r>
      <w:proofErr w:type="spellEnd"/>
      <w:r>
        <w:t xml:space="preserve"> </w:t>
      </w:r>
      <w:proofErr w:type="spellStart"/>
      <w:r>
        <w:t>teadvuse</w:t>
      </w:r>
      <w:proofErr w:type="spellEnd"/>
      <w:r>
        <w:t xml:space="preserve"> </w:t>
      </w:r>
      <w:proofErr w:type="spellStart"/>
      <w:r>
        <w:t>kaotust</w:t>
      </w:r>
      <w:proofErr w:type="spellEnd"/>
      <w:r>
        <w:t xml:space="preserve">. </w:t>
      </w:r>
      <w:proofErr w:type="spellStart"/>
      <w:r>
        <w:t>Pikaajaline</w:t>
      </w:r>
      <w:proofErr w:type="spellEnd"/>
      <w:r>
        <w:t xml:space="preserve"> </w:t>
      </w:r>
      <w:proofErr w:type="spellStart"/>
      <w:r>
        <w:t>kokkupuude</w:t>
      </w:r>
      <w:proofErr w:type="spellEnd"/>
      <w:r>
        <w:t xml:space="preserve"> </w:t>
      </w:r>
      <w:proofErr w:type="spellStart"/>
      <w:r>
        <w:t>võib</w:t>
      </w:r>
      <w:proofErr w:type="spellEnd"/>
      <w:r>
        <w:t xml:space="preserve"> </w:t>
      </w:r>
      <w:proofErr w:type="spellStart"/>
      <w:r>
        <w:t>kahjustada</w:t>
      </w:r>
      <w:proofErr w:type="spellEnd"/>
      <w:r>
        <w:t xml:space="preserve"> </w:t>
      </w:r>
      <w:proofErr w:type="spellStart"/>
      <w:r>
        <w:t>hingamisteid</w:t>
      </w:r>
      <w:proofErr w:type="spellEnd"/>
      <w:r>
        <w:t xml:space="preserve"> ja </w:t>
      </w:r>
      <w:proofErr w:type="spellStart"/>
      <w:r>
        <w:t>närvisüsteemi</w:t>
      </w:r>
      <w:proofErr w:type="spellEnd"/>
      <w:r>
        <w:t xml:space="preserve">. </w:t>
      </w:r>
      <w:proofErr w:type="spellStart"/>
      <w:r>
        <w:t>Vedeliku</w:t>
      </w:r>
      <w:proofErr w:type="spellEnd"/>
      <w:r>
        <w:t xml:space="preserve"> </w:t>
      </w:r>
      <w:proofErr w:type="spellStart"/>
      <w:r>
        <w:t>allaneelamine</w:t>
      </w:r>
      <w:proofErr w:type="spellEnd"/>
      <w:r>
        <w:t xml:space="preserve"> on </w:t>
      </w:r>
      <w:proofErr w:type="spellStart"/>
      <w:r>
        <w:t>äärmiselt</w:t>
      </w:r>
      <w:proofErr w:type="spellEnd"/>
      <w:r>
        <w:t xml:space="preserve"> </w:t>
      </w:r>
      <w:proofErr w:type="spellStart"/>
      <w:r>
        <w:t>ohtlik</w:t>
      </w:r>
      <w:proofErr w:type="spellEnd"/>
      <w:r>
        <w:t xml:space="preserve"> ja </w:t>
      </w:r>
      <w:proofErr w:type="spellStart"/>
      <w:r>
        <w:t>võib</w:t>
      </w:r>
      <w:proofErr w:type="spellEnd"/>
      <w:r>
        <w:t xml:space="preserve"> </w:t>
      </w:r>
      <w:proofErr w:type="spellStart"/>
      <w:r>
        <w:t>põhjustada</w:t>
      </w:r>
      <w:proofErr w:type="spellEnd"/>
      <w:r>
        <w:t xml:space="preserve"> </w:t>
      </w:r>
      <w:proofErr w:type="spellStart"/>
      <w:r>
        <w:t>tõsiseid</w:t>
      </w:r>
      <w:proofErr w:type="spellEnd"/>
      <w:r>
        <w:t xml:space="preserve"> </w:t>
      </w:r>
      <w:proofErr w:type="spellStart"/>
      <w:r>
        <w:t>seedetrakti</w:t>
      </w:r>
      <w:proofErr w:type="spellEnd"/>
      <w:r>
        <w:t xml:space="preserve"> </w:t>
      </w:r>
      <w:proofErr w:type="spellStart"/>
      <w:r>
        <w:t>kahjustusi</w:t>
      </w:r>
      <w:proofErr w:type="spellEnd"/>
      <w:r>
        <w:t xml:space="preserve">. </w:t>
      </w:r>
      <w:proofErr w:type="spellStart"/>
      <w:r>
        <w:t>Kontakt</w:t>
      </w:r>
      <w:proofErr w:type="spellEnd"/>
      <w:r>
        <w:t xml:space="preserve"> </w:t>
      </w:r>
      <w:proofErr w:type="spellStart"/>
      <w:r>
        <w:t>nahaga</w:t>
      </w:r>
      <w:proofErr w:type="spellEnd"/>
      <w:r>
        <w:t xml:space="preserve"> </w:t>
      </w:r>
      <w:proofErr w:type="spellStart"/>
      <w:r>
        <w:t>võib</w:t>
      </w:r>
      <w:proofErr w:type="spellEnd"/>
      <w:r>
        <w:t xml:space="preserve"> </w:t>
      </w:r>
      <w:proofErr w:type="spellStart"/>
      <w:r>
        <w:t>tekitada</w:t>
      </w:r>
      <w:proofErr w:type="spellEnd"/>
      <w:r>
        <w:t xml:space="preserve"> </w:t>
      </w:r>
      <w:proofErr w:type="spellStart"/>
      <w:r>
        <w:t>ärritust</w:t>
      </w:r>
      <w:proofErr w:type="spellEnd"/>
      <w:r>
        <w:t xml:space="preserve">, </w:t>
      </w:r>
      <w:proofErr w:type="spellStart"/>
      <w:r>
        <w:t>kuivust</w:t>
      </w:r>
      <w:proofErr w:type="spellEnd"/>
      <w:r>
        <w:t xml:space="preserve"> </w:t>
      </w:r>
      <w:proofErr w:type="spellStart"/>
      <w:r>
        <w:t>või</w:t>
      </w:r>
      <w:proofErr w:type="spellEnd"/>
      <w:r>
        <w:t xml:space="preserve"> </w:t>
      </w:r>
      <w:proofErr w:type="spellStart"/>
      <w:r>
        <w:t>dermatiiti</w:t>
      </w:r>
      <w:proofErr w:type="spellEnd"/>
      <w:r>
        <w:t xml:space="preserve">, </w:t>
      </w:r>
      <w:proofErr w:type="spellStart"/>
      <w:r>
        <w:t>eriti</w:t>
      </w:r>
      <w:proofErr w:type="spellEnd"/>
      <w:r>
        <w:t xml:space="preserve"> </w:t>
      </w:r>
      <w:proofErr w:type="spellStart"/>
      <w:r>
        <w:t>tundlikel</w:t>
      </w:r>
      <w:proofErr w:type="spellEnd"/>
      <w:r>
        <w:t xml:space="preserve"> </w:t>
      </w:r>
      <w:proofErr w:type="spellStart"/>
      <w:r>
        <w:t>isikutel</w:t>
      </w:r>
      <w:proofErr w:type="spellEnd"/>
      <w:r>
        <w:t>.</w:t>
      </w:r>
    </w:p>
    <w:p w14:paraId="46C5653C" w14:textId="77777777" w:rsidR="003B3D42" w:rsidRDefault="003B3D42" w:rsidP="003B3D42">
      <w:proofErr w:type="spellStart"/>
      <w:r>
        <w:t>Tooteid</w:t>
      </w:r>
      <w:proofErr w:type="spellEnd"/>
      <w:r>
        <w:t xml:space="preserve"> </w:t>
      </w:r>
      <w:proofErr w:type="spellStart"/>
      <w:r>
        <w:t>tuleks</w:t>
      </w:r>
      <w:proofErr w:type="spellEnd"/>
      <w:r>
        <w:t xml:space="preserve"> </w:t>
      </w:r>
      <w:proofErr w:type="spellStart"/>
      <w:r>
        <w:t>hoida</w:t>
      </w:r>
      <w:proofErr w:type="spellEnd"/>
      <w:r>
        <w:t xml:space="preserve"> </w:t>
      </w:r>
      <w:proofErr w:type="spellStart"/>
      <w:r>
        <w:t>jahedas</w:t>
      </w:r>
      <w:proofErr w:type="spellEnd"/>
      <w:r>
        <w:t xml:space="preserve">, </w:t>
      </w:r>
      <w:proofErr w:type="spellStart"/>
      <w:r>
        <w:t>hästi</w:t>
      </w:r>
      <w:proofErr w:type="spellEnd"/>
      <w:r>
        <w:t xml:space="preserve"> </w:t>
      </w:r>
      <w:proofErr w:type="spellStart"/>
      <w:r>
        <w:t>ventileeritavas</w:t>
      </w:r>
      <w:proofErr w:type="spellEnd"/>
      <w:r>
        <w:t xml:space="preserve"> </w:t>
      </w:r>
      <w:proofErr w:type="spellStart"/>
      <w:r>
        <w:t>kohas</w:t>
      </w:r>
      <w:proofErr w:type="spellEnd"/>
      <w:r>
        <w:t xml:space="preserve">, </w:t>
      </w:r>
      <w:proofErr w:type="spellStart"/>
      <w:r>
        <w:t>eemal</w:t>
      </w:r>
      <w:proofErr w:type="spellEnd"/>
      <w:r>
        <w:t xml:space="preserve"> </w:t>
      </w:r>
      <w:proofErr w:type="spellStart"/>
      <w:r>
        <w:t>otsesest</w:t>
      </w:r>
      <w:proofErr w:type="spellEnd"/>
      <w:r>
        <w:t xml:space="preserve"> </w:t>
      </w:r>
      <w:proofErr w:type="spellStart"/>
      <w:r>
        <w:t>päikesevalgusest</w:t>
      </w:r>
      <w:proofErr w:type="spellEnd"/>
      <w:r>
        <w:t xml:space="preserve"> ja </w:t>
      </w:r>
      <w:proofErr w:type="spellStart"/>
      <w:r>
        <w:t>kuumusest</w:t>
      </w:r>
      <w:proofErr w:type="spellEnd"/>
      <w:r>
        <w:t xml:space="preserve">, et </w:t>
      </w:r>
      <w:proofErr w:type="spellStart"/>
      <w:r>
        <w:t>vältida</w:t>
      </w:r>
      <w:proofErr w:type="spellEnd"/>
      <w:r>
        <w:t xml:space="preserve"> </w:t>
      </w:r>
      <w:proofErr w:type="spellStart"/>
      <w:r>
        <w:t>aurustumist</w:t>
      </w:r>
      <w:proofErr w:type="spellEnd"/>
      <w:r>
        <w:t xml:space="preserve"> ja </w:t>
      </w:r>
      <w:proofErr w:type="spellStart"/>
      <w:r>
        <w:t>rõhu</w:t>
      </w:r>
      <w:proofErr w:type="spellEnd"/>
      <w:r>
        <w:t xml:space="preserve"> </w:t>
      </w:r>
      <w:proofErr w:type="spellStart"/>
      <w:r>
        <w:t>suurenemist</w:t>
      </w:r>
      <w:proofErr w:type="spellEnd"/>
      <w:r>
        <w:t xml:space="preserve"> </w:t>
      </w:r>
      <w:proofErr w:type="spellStart"/>
      <w:r>
        <w:t>mahutites</w:t>
      </w:r>
      <w:proofErr w:type="spellEnd"/>
      <w:r>
        <w:t xml:space="preserve">. </w:t>
      </w:r>
      <w:proofErr w:type="spellStart"/>
      <w:r>
        <w:t>Hoida</w:t>
      </w:r>
      <w:proofErr w:type="spellEnd"/>
      <w:r>
        <w:t xml:space="preserve"> </w:t>
      </w:r>
      <w:proofErr w:type="spellStart"/>
      <w:r>
        <w:t>eemal</w:t>
      </w:r>
      <w:proofErr w:type="spellEnd"/>
      <w:r>
        <w:t xml:space="preserve"> </w:t>
      </w:r>
      <w:proofErr w:type="spellStart"/>
      <w:r>
        <w:t>süttimisallikatest</w:t>
      </w:r>
      <w:proofErr w:type="spellEnd"/>
      <w:r>
        <w:t xml:space="preserve"> </w:t>
      </w:r>
      <w:proofErr w:type="spellStart"/>
      <w:r>
        <w:t>nagu</w:t>
      </w:r>
      <w:proofErr w:type="spellEnd"/>
      <w:r>
        <w:t xml:space="preserve"> </w:t>
      </w:r>
      <w:proofErr w:type="spellStart"/>
      <w:r>
        <w:t>avatud</w:t>
      </w:r>
      <w:proofErr w:type="spellEnd"/>
      <w:r>
        <w:t xml:space="preserve"> </w:t>
      </w:r>
      <w:proofErr w:type="spellStart"/>
      <w:r>
        <w:t>leegid</w:t>
      </w:r>
      <w:proofErr w:type="spellEnd"/>
      <w:r>
        <w:t xml:space="preserve">, </w:t>
      </w:r>
      <w:proofErr w:type="spellStart"/>
      <w:r>
        <w:t>sädemete</w:t>
      </w:r>
      <w:proofErr w:type="spellEnd"/>
      <w:r>
        <w:t xml:space="preserve"> </w:t>
      </w:r>
      <w:proofErr w:type="spellStart"/>
      <w:r>
        <w:t>tekitajad</w:t>
      </w:r>
      <w:proofErr w:type="spellEnd"/>
      <w:r>
        <w:t xml:space="preserve"> ja </w:t>
      </w:r>
      <w:proofErr w:type="spellStart"/>
      <w:r>
        <w:t>elektriseadmed</w:t>
      </w:r>
      <w:proofErr w:type="spellEnd"/>
      <w:r>
        <w:t>.</w:t>
      </w:r>
    </w:p>
    <w:p w14:paraId="19946D3F" w14:textId="1DC97994" w:rsidR="00A30F12" w:rsidRDefault="003B3D42" w:rsidP="003B3D42">
      <w:proofErr w:type="spellStart"/>
      <w:r>
        <w:t>Leke</w:t>
      </w:r>
      <w:proofErr w:type="spellEnd"/>
      <w:r>
        <w:t xml:space="preserve"> </w:t>
      </w:r>
      <w:proofErr w:type="spellStart"/>
      <w:r>
        <w:t>võib</w:t>
      </w:r>
      <w:proofErr w:type="spellEnd"/>
      <w:r>
        <w:t xml:space="preserve"> </w:t>
      </w:r>
      <w:proofErr w:type="spellStart"/>
      <w:r>
        <w:t>tekitada</w:t>
      </w:r>
      <w:proofErr w:type="spellEnd"/>
      <w:r>
        <w:t xml:space="preserve"> </w:t>
      </w:r>
      <w:proofErr w:type="spellStart"/>
      <w:r>
        <w:t>libedaid</w:t>
      </w:r>
      <w:proofErr w:type="spellEnd"/>
      <w:r>
        <w:t xml:space="preserve"> </w:t>
      </w:r>
      <w:proofErr w:type="spellStart"/>
      <w:r>
        <w:t>pindu</w:t>
      </w:r>
      <w:proofErr w:type="spellEnd"/>
      <w:r>
        <w:t xml:space="preserve"> ja </w:t>
      </w:r>
      <w:proofErr w:type="spellStart"/>
      <w:r>
        <w:t>suurendada</w:t>
      </w:r>
      <w:proofErr w:type="spellEnd"/>
      <w:r>
        <w:t xml:space="preserve"> </w:t>
      </w:r>
      <w:proofErr w:type="spellStart"/>
      <w:r>
        <w:t>tuleohtu</w:t>
      </w:r>
      <w:proofErr w:type="spellEnd"/>
      <w:r>
        <w:t xml:space="preserve">, </w:t>
      </w:r>
      <w:proofErr w:type="spellStart"/>
      <w:r>
        <w:t>kuna</w:t>
      </w:r>
      <w:proofErr w:type="spellEnd"/>
      <w:r>
        <w:t xml:space="preserve"> </w:t>
      </w:r>
      <w:proofErr w:type="spellStart"/>
      <w:r>
        <w:t>vedelik</w:t>
      </w:r>
      <w:proofErr w:type="spellEnd"/>
      <w:r>
        <w:t xml:space="preserve"> </w:t>
      </w:r>
      <w:proofErr w:type="spellStart"/>
      <w:r>
        <w:t>aurustub</w:t>
      </w:r>
      <w:proofErr w:type="spellEnd"/>
      <w:r>
        <w:t xml:space="preserve"> </w:t>
      </w:r>
      <w:proofErr w:type="spellStart"/>
      <w:r>
        <w:t>kiiresti</w:t>
      </w:r>
      <w:proofErr w:type="spellEnd"/>
      <w:r>
        <w:t xml:space="preserve">, </w:t>
      </w:r>
      <w:proofErr w:type="spellStart"/>
      <w:r>
        <w:t>suurendades</w:t>
      </w:r>
      <w:proofErr w:type="spellEnd"/>
      <w:r>
        <w:t xml:space="preserve"> </w:t>
      </w:r>
      <w:proofErr w:type="spellStart"/>
      <w:r>
        <w:t>tuleohtlikku</w:t>
      </w:r>
      <w:proofErr w:type="spellEnd"/>
      <w:r>
        <w:t xml:space="preserve"> </w:t>
      </w:r>
      <w:proofErr w:type="spellStart"/>
      <w:r>
        <w:t>auru</w:t>
      </w:r>
      <w:proofErr w:type="spellEnd"/>
      <w:r>
        <w:t xml:space="preserve"> </w:t>
      </w:r>
      <w:proofErr w:type="spellStart"/>
      <w:r>
        <w:t>kontsentratsiooni</w:t>
      </w:r>
      <w:proofErr w:type="spellEnd"/>
      <w:r>
        <w:t xml:space="preserve"> </w:t>
      </w:r>
      <w:proofErr w:type="spellStart"/>
      <w:r>
        <w:t>õhus</w:t>
      </w:r>
      <w:proofErr w:type="spellEnd"/>
      <w:r>
        <w:t>.</w:t>
      </w:r>
    </w:p>
    <w:p w14:paraId="1512FC3D" w14:textId="7682AD4C" w:rsidR="009A753E" w:rsidRDefault="009A753E" w:rsidP="009A753E">
      <w:proofErr w:type="spellStart"/>
      <w:r w:rsidRPr="009A753E">
        <w:rPr>
          <w:b/>
          <w:bCs/>
        </w:rPr>
        <w:t>Kesklao</w:t>
      </w:r>
      <w:proofErr w:type="spellEnd"/>
      <w:r w:rsidRPr="009A753E">
        <w:rPr>
          <w:b/>
          <w:bCs/>
        </w:rPr>
        <w:t xml:space="preserve"> </w:t>
      </w:r>
      <w:proofErr w:type="spellStart"/>
      <w:r w:rsidRPr="009A753E">
        <w:rPr>
          <w:b/>
          <w:bCs/>
        </w:rPr>
        <w:t>hoone</w:t>
      </w:r>
      <w:proofErr w:type="spellEnd"/>
      <w:r w:rsidRPr="009A753E">
        <w:rPr>
          <w:b/>
          <w:bCs/>
        </w:rPr>
        <w:t xml:space="preserve"> 5</w:t>
      </w:r>
      <w:r>
        <w:rPr>
          <w:b/>
          <w:bCs/>
        </w:rPr>
        <w:t xml:space="preserve"> </w:t>
      </w:r>
      <w:r w:rsidR="00985661">
        <w:rPr>
          <w:b/>
          <w:bCs/>
        </w:rPr>
        <w:t>–</w:t>
      </w:r>
      <w:r>
        <w:rPr>
          <w:b/>
          <w:bCs/>
        </w:rPr>
        <w:t xml:space="preserve"> </w:t>
      </w:r>
      <w:proofErr w:type="spellStart"/>
      <w:r w:rsidR="00985661">
        <w:rPr>
          <w:b/>
          <w:bCs/>
        </w:rPr>
        <w:t>metanoolisisaldusega</w:t>
      </w:r>
      <w:proofErr w:type="spellEnd"/>
      <w:r w:rsidR="00985661">
        <w:rPr>
          <w:b/>
          <w:bCs/>
        </w:rPr>
        <w:t xml:space="preserve"> </w:t>
      </w:r>
      <w:proofErr w:type="spellStart"/>
      <w:r w:rsidR="00985661">
        <w:rPr>
          <w:b/>
          <w:bCs/>
        </w:rPr>
        <w:t>tuuleklaasivedelik</w:t>
      </w:r>
      <w:proofErr w:type="spellEnd"/>
      <w:r>
        <w:t xml:space="preserve"> </w:t>
      </w:r>
      <w:r w:rsidR="00985661">
        <w:t>(</w:t>
      </w:r>
      <w:r>
        <w:t xml:space="preserve">20 </w:t>
      </w:r>
      <w:proofErr w:type="spellStart"/>
      <w:r>
        <w:t>tonni</w:t>
      </w:r>
      <w:proofErr w:type="spellEnd"/>
      <w:r w:rsidR="00985661">
        <w:t xml:space="preserve">, </w:t>
      </w:r>
      <w:r>
        <w:t xml:space="preserve">4-liitristes </w:t>
      </w:r>
      <w:proofErr w:type="spellStart"/>
      <w:r>
        <w:t>kanistrites</w:t>
      </w:r>
      <w:proofErr w:type="spellEnd"/>
      <w:r w:rsidR="00985661">
        <w:t>)</w:t>
      </w:r>
      <w:r>
        <w:t xml:space="preserve">. </w:t>
      </w:r>
      <w:proofErr w:type="spellStart"/>
      <w:r>
        <w:t>Metanool</w:t>
      </w:r>
      <w:proofErr w:type="spellEnd"/>
      <w:r>
        <w:t xml:space="preserve"> on </w:t>
      </w:r>
      <w:proofErr w:type="spellStart"/>
      <w:r>
        <w:t>inimestele</w:t>
      </w:r>
      <w:proofErr w:type="spellEnd"/>
      <w:r>
        <w:t xml:space="preserve"> ja </w:t>
      </w:r>
      <w:proofErr w:type="spellStart"/>
      <w:r>
        <w:t>loomadele</w:t>
      </w:r>
      <w:proofErr w:type="spellEnd"/>
      <w:r>
        <w:t xml:space="preserve"> </w:t>
      </w:r>
      <w:proofErr w:type="spellStart"/>
      <w:r>
        <w:t>väga</w:t>
      </w:r>
      <w:proofErr w:type="spellEnd"/>
      <w:r>
        <w:t xml:space="preserve"> </w:t>
      </w:r>
      <w:proofErr w:type="spellStart"/>
      <w:r>
        <w:t>mürgine</w:t>
      </w:r>
      <w:proofErr w:type="spellEnd"/>
      <w:r>
        <w:t xml:space="preserve">. </w:t>
      </w:r>
      <w:proofErr w:type="spellStart"/>
      <w:r>
        <w:t>Selle</w:t>
      </w:r>
      <w:proofErr w:type="spellEnd"/>
      <w:r>
        <w:t xml:space="preserve"> </w:t>
      </w:r>
      <w:proofErr w:type="spellStart"/>
      <w:r>
        <w:t>allaneelamine</w:t>
      </w:r>
      <w:proofErr w:type="spellEnd"/>
      <w:r>
        <w:t xml:space="preserve">, </w:t>
      </w:r>
      <w:proofErr w:type="spellStart"/>
      <w:r>
        <w:t>isegi</w:t>
      </w:r>
      <w:proofErr w:type="spellEnd"/>
      <w:r>
        <w:t xml:space="preserve"> </w:t>
      </w:r>
      <w:proofErr w:type="spellStart"/>
      <w:r>
        <w:t>väikeses</w:t>
      </w:r>
      <w:proofErr w:type="spellEnd"/>
      <w:r>
        <w:t xml:space="preserve"> </w:t>
      </w:r>
      <w:proofErr w:type="spellStart"/>
      <w:r>
        <w:t>koguses</w:t>
      </w:r>
      <w:proofErr w:type="spellEnd"/>
      <w:r>
        <w:t xml:space="preserve">, </w:t>
      </w:r>
      <w:proofErr w:type="spellStart"/>
      <w:r>
        <w:t>võib</w:t>
      </w:r>
      <w:proofErr w:type="spellEnd"/>
      <w:r>
        <w:t xml:space="preserve"> </w:t>
      </w:r>
      <w:proofErr w:type="spellStart"/>
      <w:r>
        <w:t>põhjustada</w:t>
      </w:r>
      <w:proofErr w:type="spellEnd"/>
      <w:r>
        <w:t xml:space="preserve"> </w:t>
      </w:r>
      <w:proofErr w:type="spellStart"/>
      <w:r>
        <w:t>tõsist</w:t>
      </w:r>
      <w:proofErr w:type="spellEnd"/>
      <w:r>
        <w:t xml:space="preserve"> </w:t>
      </w:r>
      <w:proofErr w:type="spellStart"/>
      <w:r>
        <w:t>mürgistust</w:t>
      </w:r>
      <w:proofErr w:type="spellEnd"/>
      <w:r>
        <w:t xml:space="preserve">, mis </w:t>
      </w:r>
      <w:proofErr w:type="spellStart"/>
      <w:r>
        <w:t>väljendub</w:t>
      </w:r>
      <w:proofErr w:type="spellEnd"/>
      <w:r>
        <w:t xml:space="preserve"> </w:t>
      </w:r>
      <w:proofErr w:type="spellStart"/>
      <w:r>
        <w:t>peavalus</w:t>
      </w:r>
      <w:proofErr w:type="spellEnd"/>
      <w:r>
        <w:t xml:space="preserve">, </w:t>
      </w:r>
      <w:proofErr w:type="spellStart"/>
      <w:r>
        <w:t>pearingluses</w:t>
      </w:r>
      <w:proofErr w:type="spellEnd"/>
      <w:r>
        <w:t xml:space="preserve">, </w:t>
      </w:r>
      <w:proofErr w:type="spellStart"/>
      <w:r>
        <w:t>iivelduses</w:t>
      </w:r>
      <w:proofErr w:type="spellEnd"/>
      <w:r>
        <w:t xml:space="preserve">, </w:t>
      </w:r>
      <w:proofErr w:type="spellStart"/>
      <w:r>
        <w:t>koordinatsioonihäiretes</w:t>
      </w:r>
      <w:proofErr w:type="spellEnd"/>
      <w:r>
        <w:t xml:space="preserve"> ja </w:t>
      </w:r>
      <w:proofErr w:type="spellStart"/>
      <w:r>
        <w:t>teadvusekaotuses</w:t>
      </w:r>
      <w:proofErr w:type="spellEnd"/>
      <w:r>
        <w:t xml:space="preserve">. </w:t>
      </w:r>
      <w:proofErr w:type="spellStart"/>
      <w:r>
        <w:t>Raske</w:t>
      </w:r>
      <w:proofErr w:type="spellEnd"/>
      <w:r>
        <w:t xml:space="preserve"> </w:t>
      </w:r>
      <w:proofErr w:type="spellStart"/>
      <w:r>
        <w:t>mürgistuse</w:t>
      </w:r>
      <w:proofErr w:type="spellEnd"/>
      <w:r>
        <w:t xml:space="preserve"> </w:t>
      </w:r>
      <w:proofErr w:type="spellStart"/>
      <w:r>
        <w:t>korral</w:t>
      </w:r>
      <w:proofErr w:type="spellEnd"/>
      <w:r>
        <w:t xml:space="preserve"> </w:t>
      </w:r>
      <w:proofErr w:type="spellStart"/>
      <w:r>
        <w:t>võivad</w:t>
      </w:r>
      <w:proofErr w:type="spellEnd"/>
      <w:r>
        <w:t xml:space="preserve"> </w:t>
      </w:r>
      <w:proofErr w:type="spellStart"/>
      <w:r>
        <w:t>tagajärjeks</w:t>
      </w:r>
      <w:proofErr w:type="spellEnd"/>
      <w:r>
        <w:t xml:space="preserve"> olla </w:t>
      </w:r>
      <w:proofErr w:type="spellStart"/>
      <w:r>
        <w:t>pimedus</w:t>
      </w:r>
      <w:proofErr w:type="spellEnd"/>
      <w:r>
        <w:t xml:space="preserve">, </w:t>
      </w:r>
      <w:proofErr w:type="spellStart"/>
      <w:r>
        <w:t>organikahjustused</w:t>
      </w:r>
      <w:proofErr w:type="spellEnd"/>
      <w:r>
        <w:t xml:space="preserve"> </w:t>
      </w:r>
      <w:proofErr w:type="spellStart"/>
      <w:r>
        <w:t>või</w:t>
      </w:r>
      <w:proofErr w:type="spellEnd"/>
      <w:r>
        <w:t xml:space="preserve"> </w:t>
      </w:r>
      <w:proofErr w:type="spellStart"/>
      <w:r>
        <w:t>surm</w:t>
      </w:r>
      <w:proofErr w:type="spellEnd"/>
      <w:r>
        <w:t>.</w:t>
      </w:r>
    </w:p>
    <w:p w14:paraId="14635FBE" w14:textId="77777777" w:rsidR="009A753E" w:rsidRDefault="009A753E" w:rsidP="009A753E">
      <w:proofErr w:type="spellStart"/>
      <w:r>
        <w:t>Nagu</w:t>
      </w:r>
      <w:proofErr w:type="spellEnd"/>
      <w:r>
        <w:t xml:space="preserve"> </w:t>
      </w:r>
      <w:proofErr w:type="spellStart"/>
      <w:r>
        <w:t>teisedki</w:t>
      </w:r>
      <w:proofErr w:type="spellEnd"/>
      <w:r>
        <w:t xml:space="preserve"> </w:t>
      </w:r>
      <w:proofErr w:type="spellStart"/>
      <w:r>
        <w:t>alkoholid</w:t>
      </w:r>
      <w:proofErr w:type="spellEnd"/>
      <w:r>
        <w:t xml:space="preserve">, on </w:t>
      </w:r>
      <w:proofErr w:type="spellStart"/>
      <w:r>
        <w:t>metanool</w:t>
      </w:r>
      <w:proofErr w:type="spellEnd"/>
      <w:r>
        <w:t xml:space="preserve"> </w:t>
      </w:r>
      <w:proofErr w:type="spellStart"/>
      <w:r>
        <w:t>tuleohtlik</w:t>
      </w:r>
      <w:proofErr w:type="spellEnd"/>
      <w:r>
        <w:t xml:space="preserve"> </w:t>
      </w:r>
      <w:proofErr w:type="spellStart"/>
      <w:r>
        <w:t>vedelik</w:t>
      </w:r>
      <w:proofErr w:type="spellEnd"/>
      <w:r>
        <w:t xml:space="preserve">, </w:t>
      </w:r>
      <w:proofErr w:type="spellStart"/>
      <w:r>
        <w:t>mille</w:t>
      </w:r>
      <w:proofErr w:type="spellEnd"/>
      <w:r>
        <w:t xml:space="preserve"> </w:t>
      </w:r>
      <w:proofErr w:type="spellStart"/>
      <w:r>
        <w:t>aurud</w:t>
      </w:r>
      <w:proofErr w:type="spellEnd"/>
      <w:r>
        <w:t xml:space="preserve"> </w:t>
      </w:r>
      <w:proofErr w:type="spellStart"/>
      <w:r>
        <w:t>võivad</w:t>
      </w:r>
      <w:proofErr w:type="spellEnd"/>
      <w:r>
        <w:t xml:space="preserve"> </w:t>
      </w:r>
      <w:proofErr w:type="spellStart"/>
      <w:r>
        <w:t>õhuga</w:t>
      </w:r>
      <w:proofErr w:type="spellEnd"/>
      <w:r>
        <w:t xml:space="preserve"> </w:t>
      </w:r>
      <w:proofErr w:type="spellStart"/>
      <w:r>
        <w:t>segunedes</w:t>
      </w:r>
      <w:proofErr w:type="spellEnd"/>
      <w:r>
        <w:t xml:space="preserve"> </w:t>
      </w:r>
      <w:proofErr w:type="spellStart"/>
      <w:r>
        <w:t>moodustada</w:t>
      </w:r>
      <w:proofErr w:type="spellEnd"/>
      <w:r>
        <w:t xml:space="preserve"> </w:t>
      </w:r>
      <w:proofErr w:type="spellStart"/>
      <w:r>
        <w:t>plahvatusohtlikke</w:t>
      </w:r>
      <w:proofErr w:type="spellEnd"/>
      <w:r>
        <w:t xml:space="preserve"> </w:t>
      </w:r>
      <w:proofErr w:type="spellStart"/>
      <w:r>
        <w:t>segusid</w:t>
      </w:r>
      <w:proofErr w:type="spellEnd"/>
      <w:r>
        <w:t xml:space="preserve">. </w:t>
      </w:r>
      <w:proofErr w:type="spellStart"/>
      <w:r>
        <w:t>Metanool</w:t>
      </w:r>
      <w:proofErr w:type="spellEnd"/>
      <w:r>
        <w:t xml:space="preserve"> </w:t>
      </w:r>
      <w:proofErr w:type="spellStart"/>
      <w:r>
        <w:t>süttib</w:t>
      </w:r>
      <w:proofErr w:type="spellEnd"/>
      <w:r>
        <w:t xml:space="preserve"> </w:t>
      </w:r>
      <w:proofErr w:type="spellStart"/>
      <w:r>
        <w:t>kergesti</w:t>
      </w:r>
      <w:proofErr w:type="spellEnd"/>
      <w:r>
        <w:t xml:space="preserve"> ja </w:t>
      </w:r>
      <w:proofErr w:type="spellStart"/>
      <w:r>
        <w:t>võib</w:t>
      </w:r>
      <w:proofErr w:type="spellEnd"/>
      <w:r>
        <w:t xml:space="preserve"> </w:t>
      </w:r>
      <w:proofErr w:type="spellStart"/>
      <w:r>
        <w:t>põhjustada</w:t>
      </w:r>
      <w:proofErr w:type="spellEnd"/>
      <w:r>
        <w:t xml:space="preserve"> </w:t>
      </w:r>
      <w:proofErr w:type="spellStart"/>
      <w:r>
        <w:t>tulekahju</w:t>
      </w:r>
      <w:proofErr w:type="spellEnd"/>
      <w:r>
        <w:t xml:space="preserve"> </w:t>
      </w:r>
      <w:proofErr w:type="spellStart"/>
      <w:r>
        <w:t>või</w:t>
      </w:r>
      <w:proofErr w:type="spellEnd"/>
      <w:r>
        <w:t xml:space="preserve"> </w:t>
      </w:r>
      <w:proofErr w:type="spellStart"/>
      <w:r>
        <w:t>plahvatuse</w:t>
      </w:r>
      <w:proofErr w:type="spellEnd"/>
      <w:r>
        <w:t xml:space="preserve">, </w:t>
      </w:r>
      <w:proofErr w:type="spellStart"/>
      <w:r>
        <w:t>kui</w:t>
      </w:r>
      <w:proofErr w:type="spellEnd"/>
      <w:r>
        <w:t xml:space="preserve"> see </w:t>
      </w:r>
      <w:proofErr w:type="spellStart"/>
      <w:r>
        <w:t>puutub</w:t>
      </w:r>
      <w:proofErr w:type="spellEnd"/>
      <w:r>
        <w:t xml:space="preserve"> </w:t>
      </w:r>
      <w:proofErr w:type="spellStart"/>
      <w:r>
        <w:t>kokku</w:t>
      </w:r>
      <w:proofErr w:type="spellEnd"/>
      <w:r>
        <w:t xml:space="preserve"> </w:t>
      </w:r>
      <w:proofErr w:type="spellStart"/>
      <w:r>
        <w:t>süüteallikatega</w:t>
      </w:r>
      <w:proofErr w:type="spellEnd"/>
      <w:r>
        <w:t>.</w:t>
      </w:r>
    </w:p>
    <w:p w14:paraId="435CBC9D" w14:textId="77777777" w:rsidR="009A753E" w:rsidRDefault="009A753E" w:rsidP="009A753E">
      <w:proofErr w:type="spellStart"/>
      <w:r>
        <w:t>Metanoolisisaldusega</w:t>
      </w:r>
      <w:proofErr w:type="spellEnd"/>
      <w:r>
        <w:t xml:space="preserve"> </w:t>
      </w:r>
      <w:proofErr w:type="spellStart"/>
      <w:r>
        <w:t>tuuleklaasivedelikku</w:t>
      </w:r>
      <w:proofErr w:type="spellEnd"/>
      <w:r>
        <w:t xml:space="preserve"> </w:t>
      </w:r>
      <w:proofErr w:type="spellStart"/>
      <w:r>
        <w:t>tuleb</w:t>
      </w:r>
      <w:proofErr w:type="spellEnd"/>
      <w:r>
        <w:t xml:space="preserve"> </w:t>
      </w:r>
      <w:proofErr w:type="spellStart"/>
      <w:r>
        <w:t>hoida</w:t>
      </w:r>
      <w:proofErr w:type="spellEnd"/>
      <w:r>
        <w:t xml:space="preserve"> </w:t>
      </w:r>
      <w:proofErr w:type="spellStart"/>
      <w:r>
        <w:t>jahedas</w:t>
      </w:r>
      <w:proofErr w:type="spellEnd"/>
      <w:r>
        <w:t xml:space="preserve">, </w:t>
      </w:r>
      <w:proofErr w:type="spellStart"/>
      <w:r>
        <w:t>hästi</w:t>
      </w:r>
      <w:proofErr w:type="spellEnd"/>
      <w:r>
        <w:t xml:space="preserve"> </w:t>
      </w:r>
      <w:proofErr w:type="spellStart"/>
      <w:r>
        <w:t>ventileeritud</w:t>
      </w:r>
      <w:proofErr w:type="spellEnd"/>
      <w:r>
        <w:t xml:space="preserve"> </w:t>
      </w:r>
      <w:proofErr w:type="spellStart"/>
      <w:r>
        <w:t>kohas</w:t>
      </w:r>
      <w:proofErr w:type="spellEnd"/>
      <w:r>
        <w:t xml:space="preserve">, </w:t>
      </w:r>
      <w:proofErr w:type="spellStart"/>
      <w:r>
        <w:t>eemal</w:t>
      </w:r>
      <w:proofErr w:type="spellEnd"/>
      <w:r>
        <w:t xml:space="preserve"> </w:t>
      </w:r>
      <w:proofErr w:type="spellStart"/>
      <w:r>
        <w:t>otsesest</w:t>
      </w:r>
      <w:proofErr w:type="spellEnd"/>
      <w:r>
        <w:t xml:space="preserve"> </w:t>
      </w:r>
      <w:proofErr w:type="spellStart"/>
      <w:r>
        <w:t>päikesevalgusest</w:t>
      </w:r>
      <w:proofErr w:type="spellEnd"/>
      <w:r>
        <w:t xml:space="preserve">, </w:t>
      </w:r>
      <w:proofErr w:type="spellStart"/>
      <w:r>
        <w:t>kuumusest</w:t>
      </w:r>
      <w:proofErr w:type="spellEnd"/>
      <w:r>
        <w:t xml:space="preserve"> ja </w:t>
      </w:r>
      <w:proofErr w:type="spellStart"/>
      <w:r>
        <w:t>süttimisallikatest</w:t>
      </w:r>
      <w:proofErr w:type="spellEnd"/>
      <w:r>
        <w:t xml:space="preserve">. </w:t>
      </w:r>
      <w:proofErr w:type="spellStart"/>
      <w:r>
        <w:t>Mahutid</w:t>
      </w:r>
      <w:proofErr w:type="spellEnd"/>
      <w:r>
        <w:t xml:space="preserve"> </w:t>
      </w:r>
      <w:proofErr w:type="spellStart"/>
      <w:r>
        <w:t>peavad</w:t>
      </w:r>
      <w:proofErr w:type="spellEnd"/>
      <w:r>
        <w:t xml:space="preserve"> </w:t>
      </w:r>
      <w:proofErr w:type="spellStart"/>
      <w:r>
        <w:t>olema</w:t>
      </w:r>
      <w:proofErr w:type="spellEnd"/>
      <w:r>
        <w:t xml:space="preserve"> </w:t>
      </w:r>
      <w:proofErr w:type="spellStart"/>
      <w:r>
        <w:t>korralikult</w:t>
      </w:r>
      <w:proofErr w:type="spellEnd"/>
      <w:r>
        <w:t xml:space="preserve"> </w:t>
      </w:r>
      <w:proofErr w:type="spellStart"/>
      <w:r>
        <w:t>suletud</w:t>
      </w:r>
      <w:proofErr w:type="spellEnd"/>
      <w:r>
        <w:t xml:space="preserve">, et </w:t>
      </w:r>
      <w:proofErr w:type="spellStart"/>
      <w:r>
        <w:t>vältida</w:t>
      </w:r>
      <w:proofErr w:type="spellEnd"/>
      <w:r>
        <w:t xml:space="preserve"> </w:t>
      </w:r>
      <w:proofErr w:type="spellStart"/>
      <w:r>
        <w:t>metanooliaurude</w:t>
      </w:r>
      <w:proofErr w:type="spellEnd"/>
      <w:r>
        <w:t xml:space="preserve"> </w:t>
      </w:r>
      <w:proofErr w:type="spellStart"/>
      <w:r>
        <w:t>pääsemist</w:t>
      </w:r>
      <w:proofErr w:type="spellEnd"/>
      <w:r>
        <w:t xml:space="preserve"> </w:t>
      </w:r>
      <w:proofErr w:type="spellStart"/>
      <w:r>
        <w:t>õhku</w:t>
      </w:r>
      <w:proofErr w:type="spellEnd"/>
      <w:r>
        <w:t xml:space="preserve">, mis </w:t>
      </w:r>
      <w:proofErr w:type="spellStart"/>
      <w:r>
        <w:t>võib</w:t>
      </w:r>
      <w:proofErr w:type="spellEnd"/>
      <w:r>
        <w:t xml:space="preserve"> </w:t>
      </w:r>
      <w:proofErr w:type="spellStart"/>
      <w:r>
        <w:t>suurendada</w:t>
      </w:r>
      <w:proofErr w:type="spellEnd"/>
      <w:r>
        <w:t xml:space="preserve"> </w:t>
      </w:r>
      <w:proofErr w:type="spellStart"/>
      <w:r>
        <w:t>plahvatus</w:t>
      </w:r>
      <w:proofErr w:type="spellEnd"/>
      <w:r>
        <w:t xml:space="preserve">- ja </w:t>
      </w:r>
      <w:proofErr w:type="spellStart"/>
      <w:r>
        <w:t>tuleohtu</w:t>
      </w:r>
      <w:proofErr w:type="spellEnd"/>
      <w:r>
        <w:t>.</w:t>
      </w:r>
    </w:p>
    <w:p w14:paraId="57BC9C8A" w14:textId="77777777" w:rsidR="009A753E" w:rsidRDefault="009A753E" w:rsidP="009A753E">
      <w:proofErr w:type="spellStart"/>
      <w:r>
        <w:t>Vedeliku</w:t>
      </w:r>
      <w:proofErr w:type="spellEnd"/>
      <w:r>
        <w:t xml:space="preserve"> </w:t>
      </w:r>
      <w:proofErr w:type="spellStart"/>
      <w:r>
        <w:t>leke</w:t>
      </w:r>
      <w:proofErr w:type="spellEnd"/>
      <w:r>
        <w:t xml:space="preserve"> </w:t>
      </w:r>
      <w:proofErr w:type="spellStart"/>
      <w:r>
        <w:t>võib</w:t>
      </w:r>
      <w:proofErr w:type="spellEnd"/>
      <w:r>
        <w:t xml:space="preserve"> </w:t>
      </w:r>
      <w:proofErr w:type="spellStart"/>
      <w:r>
        <w:t>põhjustada</w:t>
      </w:r>
      <w:proofErr w:type="spellEnd"/>
      <w:r>
        <w:t xml:space="preserve"> tule- </w:t>
      </w:r>
      <w:proofErr w:type="spellStart"/>
      <w:r>
        <w:t>ning</w:t>
      </w:r>
      <w:proofErr w:type="spellEnd"/>
      <w:r>
        <w:t xml:space="preserve"> </w:t>
      </w:r>
      <w:proofErr w:type="spellStart"/>
      <w:r>
        <w:t>plahvatusohtu</w:t>
      </w:r>
      <w:proofErr w:type="spellEnd"/>
      <w:r>
        <w:t xml:space="preserve">, </w:t>
      </w:r>
      <w:proofErr w:type="spellStart"/>
      <w:r>
        <w:t>eriti</w:t>
      </w:r>
      <w:proofErr w:type="spellEnd"/>
      <w:r>
        <w:t xml:space="preserve"> </w:t>
      </w:r>
      <w:proofErr w:type="spellStart"/>
      <w:r>
        <w:t>piiratud</w:t>
      </w:r>
      <w:proofErr w:type="spellEnd"/>
      <w:r>
        <w:t xml:space="preserve"> </w:t>
      </w:r>
      <w:proofErr w:type="spellStart"/>
      <w:r>
        <w:t>ventilatsiooniga</w:t>
      </w:r>
      <w:proofErr w:type="spellEnd"/>
      <w:r>
        <w:t xml:space="preserve"> </w:t>
      </w:r>
      <w:proofErr w:type="spellStart"/>
      <w:r>
        <w:t>aladel</w:t>
      </w:r>
      <w:proofErr w:type="spellEnd"/>
      <w:r>
        <w:t>.</w:t>
      </w:r>
    </w:p>
    <w:p w14:paraId="0DC90B6E" w14:textId="79CE3B3D" w:rsidR="007949FC" w:rsidRDefault="009A753E" w:rsidP="009A753E">
      <w:proofErr w:type="spellStart"/>
      <w:r>
        <w:t>Metanoolisisaldusega</w:t>
      </w:r>
      <w:proofErr w:type="spellEnd"/>
      <w:r>
        <w:t xml:space="preserve"> </w:t>
      </w:r>
      <w:proofErr w:type="spellStart"/>
      <w:r>
        <w:t>tuuleklaasivedeliku</w:t>
      </w:r>
      <w:proofErr w:type="spellEnd"/>
      <w:r>
        <w:t xml:space="preserve"> </w:t>
      </w:r>
      <w:proofErr w:type="spellStart"/>
      <w:r>
        <w:t>kasutamine</w:t>
      </w:r>
      <w:proofErr w:type="spellEnd"/>
      <w:r>
        <w:t xml:space="preserve"> </w:t>
      </w:r>
      <w:proofErr w:type="spellStart"/>
      <w:r>
        <w:t>nõuab</w:t>
      </w:r>
      <w:proofErr w:type="spellEnd"/>
      <w:r>
        <w:t xml:space="preserve"> </w:t>
      </w:r>
      <w:proofErr w:type="spellStart"/>
      <w:r>
        <w:t>ettevaatust</w:t>
      </w:r>
      <w:proofErr w:type="spellEnd"/>
      <w:r>
        <w:t xml:space="preserve"> ja </w:t>
      </w:r>
      <w:proofErr w:type="spellStart"/>
      <w:r>
        <w:t>teadlikkust</w:t>
      </w:r>
      <w:proofErr w:type="spellEnd"/>
      <w:r>
        <w:t xml:space="preserve"> </w:t>
      </w:r>
      <w:proofErr w:type="spellStart"/>
      <w:r>
        <w:t>selle</w:t>
      </w:r>
      <w:proofErr w:type="spellEnd"/>
      <w:r>
        <w:t xml:space="preserve"> </w:t>
      </w:r>
      <w:proofErr w:type="spellStart"/>
      <w:r>
        <w:t>ohtlikest</w:t>
      </w:r>
      <w:proofErr w:type="spellEnd"/>
      <w:r>
        <w:t xml:space="preserve"> </w:t>
      </w:r>
      <w:proofErr w:type="spellStart"/>
      <w:r>
        <w:t>omadustest</w:t>
      </w:r>
      <w:proofErr w:type="spellEnd"/>
      <w:r>
        <w:t xml:space="preserve">, </w:t>
      </w:r>
      <w:proofErr w:type="spellStart"/>
      <w:r>
        <w:t>sealhulgas</w:t>
      </w:r>
      <w:proofErr w:type="spellEnd"/>
      <w:r>
        <w:t xml:space="preserve"> </w:t>
      </w:r>
      <w:proofErr w:type="spellStart"/>
      <w:r>
        <w:t>tõsisest</w:t>
      </w:r>
      <w:proofErr w:type="spellEnd"/>
      <w:r>
        <w:t xml:space="preserve"> </w:t>
      </w:r>
      <w:proofErr w:type="spellStart"/>
      <w:r>
        <w:t>mürgisusest</w:t>
      </w:r>
      <w:proofErr w:type="spellEnd"/>
      <w:r>
        <w:t xml:space="preserve"> ja </w:t>
      </w:r>
      <w:proofErr w:type="spellStart"/>
      <w:r>
        <w:t>tuleohtlikkusest</w:t>
      </w:r>
      <w:proofErr w:type="spellEnd"/>
      <w:r>
        <w:t xml:space="preserve">. </w:t>
      </w:r>
      <w:proofErr w:type="spellStart"/>
      <w:r>
        <w:t>Tuleb</w:t>
      </w:r>
      <w:proofErr w:type="spellEnd"/>
      <w:r>
        <w:t xml:space="preserve"> </w:t>
      </w:r>
      <w:proofErr w:type="spellStart"/>
      <w:r>
        <w:t>järgida</w:t>
      </w:r>
      <w:proofErr w:type="spellEnd"/>
      <w:r>
        <w:t xml:space="preserve"> </w:t>
      </w:r>
      <w:proofErr w:type="spellStart"/>
      <w:r>
        <w:t>ohutusjuhiseid</w:t>
      </w:r>
      <w:proofErr w:type="spellEnd"/>
      <w:r>
        <w:t xml:space="preserve"> </w:t>
      </w:r>
      <w:proofErr w:type="spellStart"/>
      <w:r>
        <w:t>ladustamise</w:t>
      </w:r>
      <w:proofErr w:type="spellEnd"/>
      <w:r>
        <w:t xml:space="preserve">, </w:t>
      </w:r>
      <w:proofErr w:type="spellStart"/>
      <w:r>
        <w:t>käsitsemise</w:t>
      </w:r>
      <w:proofErr w:type="spellEnd"/>
      <w:r>
        <w:t xml:space="preserve"> ja </w:t>
      </w:r>
      <w:proofErr w:type="spellStart"/>
      <w:r>
        <w:t>isikliku</w:t>
      </w:r>
      <w:proofErr w:type="spellEnd"/>
      <w:r>
        <w:t xml:space="preserve"> </w:t>
      </w:r>
      <w:proofErr w:type="spellStart"/>
      <w:r>
        <w:t>kaitse</w:t>
      </w:r>
      <w:proofErr w:type="spellEnd"/>
      <w:r>
        <w:t xml:space="preserve"> </w:t>
      </w:r>
      <w:proofErr w:type="spellStart"/>
      <w:r>
        <w:t>osas</w:t>
      </w:r>
      <w:proofErr w:type="spellEnd"/>
      <w:r>
        <w:t xml:space="preserve">, et </w:t>
      </w:r>
      <w:proofErr w:type="spellStart"/>
      <w:r>
        <w:t>kaitsta</w:t>
      </w:r>
      <w:proofErr w:type="spellEnd"/>
      <w:r>
        <w:t xml:space="preserve"> </w:t>
      </w:r>
      <w:proofErr w:type="spellStart"/>
      <w:r>
        <w:t>inimeste</w:t>
      </w:r>
      <w:proofErr w:type="spellEnd"/>
      <w:r>
        <w:t xml:space="preserve"> </w:t>
      </w:r>
      <w:proofErr w:type="spellStart"/>
      <w:r>
        <w:t>tervist</w:t>
      </w:r>
      <w:proofErr w:type="spellEnd"/>
      <w:r>
        <w:t xml:space="preserve"> ja </w:t>
      </w:r>
      <w:proofErr w:type="spellStart"/>
      <w:r>
        <w:t>ohutust</w:t>
      </w:r>
      <w:proofErr w:type="spellEnd"/>
      <w:r>
        <w:t xml:space="preserve">. </w:t>
      </w:r>
      <w:proofErr w:type="spellStart"/>
      <w:r>
        <w:t>Oluline</w:t>
      </w:r>
      <w:proofErr w:type="spellEnd"/>
      <w:r>
        <w:t xml:space="preserve"> on </w:t>
      </w:r>
      <w:proofErr w:type="spellStart"/>
      <w:r>
        <w:t>tagada</w:t>
      </w:r>
      <w:proofErr w:type="spellEnd"/>
      <w:r>
        <w:t xml:space="preserve"> </w:t>
      </w:r>
      <w:proofErr w:type="spellStart"/>
      <w:r>
        <w:t>piisav</w:t>
      </w:r>
      <w:proofErr w:type="spellEnd"/>
      <w:r>
        <w:t xml:space="preserve"> </w:t>
      </w:r>
      <w:proofErr w:type="spellStart"/>
      <w:r>
        <w:t>ventilatsioon</w:t>
      </w:r>
      <w:proofErr w:type="spellEnd"/>
      <w:r>
        <w:t xml:space="preserve">, </w:t>
      </w:r>
      <w:proofErr w:type="spellStart"/>
      <w:r>
        <w:t>vältida</w:t>
      </w:r>
      <w:proofErr w:type="spellEnd"/>
      <w:r>
        <w:t xml:space="preserve"> </w:t>
      </w:r>
      <w:proofErr w:type="spellStart"/>
      <w:r>
        <w:t>kemikaali</w:t>
      </w:r>
      <w:proofErr w:type="spellEnd"/>
      <w:r>
        <w:t xml:space="preserve"> </w:t>
      </w:r>
      <w:proofErr w:type="spellStart"/>
      <w:r>
        <w:t>sattumist</w:t>
      </w:r>
      <w:proofErr w:type="spellEnd"/>
      <w:r>
        <w:t xml:space="preserve"> </w:t>
      </w:r>
      <w:proofErr w:type="spellStart"/>
      <w:r>
        <w:t>keskkonda</w:t>
      </w:r>
      <w:proofErr w:type="spellEnd"/>
      <w:r>
        <w:t xml:space="preserve"> ja </w:t>
      </w:r>
      <w:proofErr w:type="spellStart"/>
      <w:r>
        <w:t>kasutada</w:t>
      </w:r>
      <w:proofErr w:type="spellEnd"/>
      <w:r>
        <w:t xml:space="preserve"> </w:t>
      </w:r>
      <w:proofErr w:type="spellStart"/>
      <w:r>
        <w:t>sobivaid</w:t>
      </w:r>
      <w:proofErr w:type="spellEnd"/>
      <w:r>
        <w:t xml:space="preserve"> </w:t>
      </w:r>
      <w:proofErr w:type="spellStart"/>
      <w:r>
        <w:t>kaitsevahendeid</w:t>
      </w:r>
      <w:proofErr w:type="spellEnd"/>
      <w:r>
        <w:t xml:space="preserve">, et </w:t>
      </w:r>
      <w:proofErr w:type="spellStart"/>
      <w:r>
        <w:t>minimeerida</w:t>
      </w:r>
      <w:proofErr w:type="spellEnd"/>
      <w:r>
        <w:t xml:space="preserve"> </w:t>
      </w:r>
      <w:proofErr w:type="spellStart"/>
      <w:r>
        <w:t>kokkupuudet</w:t>
      </w:r>
      <w:proofErr w:type="spellEnd"/>
      <w:r>
        <w:t xml:space="preserve"> ja </w:t>
      </w:r>
      <w:proofErr w:type="spellStart"/>
      <w:r>
        <w:t>riske</w:t>
      </w:r>
      <w:proofErr w:type="spellEnd"/>
      <w:r>
        <w:t>.</w:t>
      </w:r>
    </w:p>
    <w:p w14:paraId="1529227B" w14:textId="3376C799" w:rsidR="00B81D14" w:rsidRDefault="00B81D14" w:rsidP="00B81D14">
      <w:proofErr w:type="spellStart"/>
      <w:r w:rsidRPr="00B81D14">
        <w:rPr>
          <w:b/>
          <w:bCs/>
        </w:rPr>
        <w:t>Kesklao</w:t>
      </w:r>
      <w:proofErr w:type="spellEnd"/>
      <w:r w:rsidRPr="00B81D14">
        <w:rPr>
          <w:b/>
          <w:bCs/>
        </w:rPr>
        <w:t xml:space="preserve"> </w:t>
      </w:r>
      <w:proofErr w:type="spellStart"/>
      <w:r w:rsidRPr="00B81D14">
        <w:rPr>
          <w:b/>
          <w:bCs/>
        </w:rPr>
        <w:t>hoone</w:t>
      </w:r>
      <w:proofErr w:type="spellEnd"/>
      <w:r w:rsidRPr="00B81D14">
        <w:rPr>
          <w:b/>
          <w:bCs/>
        </w:rPr>
        <w:t xml:space="preserve"> 5</w:t>
      </w:r>
      <w:r>
        <w:rPr>
          <w:b/>
          <w:bCs/>
        </w:rPr>
        <w:t xml:space="preserve"> </w:t>
      </w:r>
      <w:r w:rsidR="009A3F8A">
        <w:rPr>
          <w:b/>
          <w:bCs/>
        </w:rPr>
        <w:t>–</w:t>
      </w:r>
      <w:r>
        <w:rPr>
          <w:b/>
          <w:bCs/>
        </w:rPr>
        <w:t xml:space="preserve"> </w:t>
      </w:r>
      <w:proofErr w:type="spellStart"/>
      <w:r w:rsidR="009A3F8A">
        <w:rPr>
          <w:b/>
          <w:bCs/>
        </w:rPr>
        <w:t>korrosiooni</w:t>
      </w:r>
      <w:proofErr w:type="spellEnd"/>
      <w:r w:rsidR="009A3F8A">
        <w:rPr>
          <w:b/>
          <w:bCs/>
        </w:rPr>
        <w:t xml:space="preserve"> inhibitor (</w:t>
      </w:r>
      <w:proofErr w:type="spellStart"/>
      <w:r w:rsidR="009A3F8A">
        <w:rPr>
          <w:b/>
          <w:bCs/>
        </w:rPr>
        <w:t>pinn</w:t>
      </w:r>
      <w:r w:rsidR="008B43D3">
        <w:rPr>
          <w:b/>
          <w:bCs/>
        </w:rPr>
        <w:t>a</w:t>
      </w:r>
      <w:r w:rsidR="009A3F8A">
        <w:rPr>
          <w:b/>
          <w:bCs/>
        </w:rPr>
        <w:t>kattelahus</w:t>
      </w:r>
      <w:proofErr w:type="spellEnd"/>
      <w:r w:rsidR="009A3F8A">
        <w:rPr>
          <w:b/>
          <w:bCs/>
        </w:rPr>
        <w:t>) (</w:t>
      </w:r>
      <w:r>
        <w:t xml:space="preserve">0,3 </w:t>
      </w:r>
      <w:proofErr w:type="spellStart"/>
      <w:r>
        <w:t>tonni</w:t>
      </w:r>
      <w:proofErr w:type="spellEnd"/>
      <w:r w:rsidR="009A3F8A">
        <w:t xml:space="preserve">, </w:t>
      </w:r>
      <w:r>
        <w:t xml:space="preserve">203-liitristes </w:t>
      </w:r>
      <w:proofErr w:type="spellStart"/>
      <w:r>
        <w:t>vaatides</w:t>
      </w:r>
      <w:proofErr w:type="spellEnd"/>
      <w:r w:rsidR="009A3F8A">
        <w:t>)</w:t>
      </w:r>
      <w:r>
        <w:t xml:space="preserve">. </w:t>
      </w:r>
      <w:proofErr w:type="spellStart"/>
      <w:r>
        <w:t>Paljud</w:t>
      </w:r>
      <w:proofErr w:type="spellEnd"/>
      <w:r>
        <w:t xml:space="preserve"> </w:t>
      </w:r>
      <w:proofErr w:type="spellStart"/>
      <w:r>
        <w:t>korrosiooni</w:t>
      </w:r>
      <w:proofErr w:type="spellEnd"/>
      <w:r>
        <w:t xml:space="preserve"> </w:t>
      </w:r>
      <w:proofErr w:type="spellStart"/>
      <w:r>
        <w:t>inhibiitorid</w:t>
      </w:r>
      <w:proofErr w:type="spellEnd"/>
      <w:r>
        <w:t xml:space="preserve"> </w:t>
      </w:r>
      <w:proofErr w:type="spellStart"/>
      <w:r>
        <w:t>sisaldavad</w:t>
      </w:r>
      <w:proofErr w:type="spellEnd"/>
      <w:r>
        <w:t xml:space="preserve"> </w:t>
      </w:r>
      <w:proofErr w:type="spellStart"/>
      <w:r>
        <w:t>kemikaale</w:t>
      </w:r>
      <w:proofErr w:type="spellEnd"/>
      <w:r>
        <w:t xml:space="preserve">, mis </w:t>
      </w:r>
      <w:proofErr w:type="spellStart"/>
      <w:r>
        <w:t>võivad</w:t>
      </w:r>
      <w:proofErr w:type="spellEnd"/>
      <w:r>
        <w:t xml:space="preserve"> olla </w:t>
      </w:r>
      <w:proofErr w:type="spellStart"/>
      <w:r>
        <w:t>mürgised</w:t>
      </w:r>
      <w:proofErr w:type="spellEnd"/>
      <w:r>
        <w:t xml:space="preserve">, </w:t>
      </w:r>
      <w:proofErr w:type="spellStart"/>
      <w:r>
        <w:t>ärritavad</w:t>
      </w:r>
      <w:proofErr w:type="spellEnd"/>
      <w:r>
        <w:t xml:space="preserve"> </w:t>
      </w:r>
      <w:proofErr w:type="spellStart"/>
      <w:r>
        <w:t>või</w:t>
      </w:r>
      <w:proofErr w:type="spellEnd"/>
      <w:r>
        <w:t xml:space="preserve"> </w:t>
      </w:r>
      <w:proofErr w:type="spellStart"/>
      <w:r>
        <w:t>sensibiliseerivad</w:t>
      </w:r>
      <w:proofErr w:type="spellEnd"/>
      <w:r>
        <w:t xml:space="preserve">. </w:t>
      </w:r>
      <w:proofErr w:type="spellStart"/>
      <w:r>
        <w:t>Kokkupuude</w:t>
      </w:r>
      <w:proofErr w:type="spellEnd"/>
      <w:r>
        <w:t xml:space="preserve"> </w:t>
      </w:r>
      <w:proofErr w:type="spellStart"/>
      <w:r>
        <w:t>võib</w:t>
      </w:r>
      <w:proofErr w:type="spellEnd"/>
      <w:r>
        <w:t xml:space="preserve"> </w:t>
      </w:r>
      <w:proofErr w:type="spellStart"/>
      <w:r>
        <w:t>toimuda</w:t>
      </w:r>
      <w:proofErr w:type="spellEnd"/>
      <w:r>
        <w:t xml:space="preserve"> </w:t>
      </w:r>
      <w:proofErr w:type="spellStart"/>
      <w:r>
        <w:t>nahakontakti</w:t>
      </w:r>
      <w:proofErr w:type="spellEnd"/>
      <w:r>
        <w:t xml:space="preserve">, </w:t>
      </w:r>
      <w:proofErr w:type="spellStart"/>
      <w:r>
        <w:t>sissehingamise</w:t>
      </w:r>
      <w:proofErr w:type="spellEnd"/>
      <w:r>
        <w:t xml:space="preserve"> </w:t>
      </w:r>
      <w:proofErr w:type="spellStart"/>
      <w:r>
        <w:t>või</w:t>
      </w:r>
      <w:proofErr w:type="spellEnd"/>
      <w:r>
        <w:t xml:space="preserve"> </w:t>
      </w:r>
      <w:proofErr w:type="spellStart"/>
      <w:r>
        <w:t>allaneelamise</w:t>
      </w:r>
      <w:proofErr w:type="spellEnd"/>
      <w:r>
        <w:t xml:space="preserve"> teel, </w:t>
      </w:r>
      <w:proofErr w:type="spellStart"/>
      <w:r>
        <w:t>põhjustades</w:t>
      </w:r>
      <w:proofErr w:type="spellEnd"/>
      <w:r>
        <w:t xml:space="preserve"> </w:t>
      </w:r>
      <w:proofErr w:type="spellStart"/>
      <w:r>
        <w:t>nahärritust</w:t>
      </w:r>
      <w:proofErr w:type="spellEnd"/>
      <w:r>
        <w:t xml:space="preserve">, </w:t>
      </w:r>
      <w:proofErr w:type="spellStart"/>
      <w:r>
        <w:t>allergilisi</w:t>
      </w:r>
      <w:proofErr w:type="spellEnd"/>
      <w:r>
        <w:t xml:space="preserve"> </w:t>
      </w:r>
      <w:proofErr w:type="spellStart"/>
      <w:r>
        <w:t>reaktsioone</w:t>
      </w:r>
      <w:proofErr w:type="spellEnd"/>
      <w:r>
        <w:t xml:space="preserve">, </w:t>
      </w:r>
      <w:proofErr w:type="spellStart"/>
      <w:r>
        <w:t>hingamisteede</w:t>
      </w:r>
      <w:proofErr w:type="spellEnd"/>
      <w:r>
        <w:t xml:space="preserve"> </w:t>
      </w:r>
      <w:proofErr w:type="spellStart"/>
      <w:r>
        <w:t>probleeme</w:t>
      </w:r>
      <w:proofErr w:type="spellEnd"/>
      <w:r>
        <w:t xml:space="preserve"> </w:t>
      </w:r>
      <w:proofErr w:type="spellStart"/>
      <w:r>
        <w:t>või</w:t>
      </w:r>
      <w:proofErr w:type="spellEnd"/>
      <w:r>
        <w:t xml:space="preserve"> </w:t>
      </w:r>
      <w:proofErr w:type="spellStart"/>
      <w:r>
        <w:t>isegi</w:t>
      </w:r>
      <w:proofErr w:type="spellEnd"/>
      <w:r>
        <w:t xml:space="preserve"> </w:t>
      </w:r>
      <w:proofErr w:type="spellStart"/>
      <w:r>
        <w:t>mürgistust</w:t>
      </w:r>
      <w:proofErr w:type="spellEnd"/>
      <w:r>
        <w:t xml:space="preserve">, </w:t>
      </w:r>
      <w:proofErr w:type="spellStart"/>
      <w:r>
        <w:t>olenevalt</w:t>
      </w:r>
      <w:proofErr w:type="spellEnd"/>
      <w:r>
        <w:t xml:space="preserve"> </w:t>
      </w:r>
      <w:proofErr w:type="spellStart"/>
      <w:r>
        <w:t>konkreetsest</w:t>
      </w:r>
      <w:proofErr w:type="spellEnd"/>
      <w:r>
        <w:t xml:space="preserve"> </w:t>
      </w:r>
      <w:proofErr w:type="spellStart"/>
      <w:r>
        <w:t>koostisest</w:t>
      </w:r>
      <w:proofErr w:type="spellEnd"/>
      <w:r>
        <w:t xml:space="preserve"> ja </w:t>
      </w:r>
      <w:proofErr w:type="spellStart"/>
      <w:r>
        <w:t>kokkupuute</w:t>
      </w:r>
      <w:proofErr w:type="spellEnd"/>
      <w:r>
        <w:t xml:space="preserve"> </w:t>
      </w:r>
      <w:proofErr w:type="spellStart"/>
      <w:r>
        <w:t>tasemest</w:t>
      </w:r>
      <w:proofErr w:type="spellEnd"/>
      <w:r>
        <w:t>.</w:t>
      </w:r>
    </w:p>
    <w:p w14:paraId="661C7424" w14:textId="77777777" w:rsidR="00B81D14" w:rsidRDefault="00B81D14" w:rsidP="00B81D14">
      <w:proofErr w:type="spellStart"/>
      <w:r>
        <w:t>Mõned</w:t>
      </w:r>
      <w:proofErr w:type="spellEnd"/>
      <w:r>
        <w:t xml:space="preserve"> </w:t>
      </w:r>
      <w:proofErr w:type="spellStart"/>
      <w:r>
        <w:t>korrosiooni</w:t>
      </w:r>
      <w:proofErr w:type="spellEnd"/>
      <w:r>
        <w:t xml:space="preserve"> </w:t>
      </w:r>
      <w:proofErr w:type="spellStart"/>
      <w:r>
        <w:t>inhibiitorid</w:t>
      </w:r>
      <w:proofErr w:type="spellEnd"/>
      <w:r>
        <w:t xml:space="preserve"> </w:t>
      </w:r>
      <w:proofErr w:type="spellStart"/>
      <w:r>
        <w:t>võivad</w:t>
      </w:r>
      <w:proofErr w:type="spellEnd"/>
      <w:r>
        <w:t xml:space="preserve"> olla </w:t>
      </w:r>
      <w:proofErr w:type="spellStart"/>
      <w:r>
        <w:t>keskkonnale</w:t>
      </w:r>
      <w:proofErr w:type="spellEnd"/>
      <w:r>
        <w:t xml:space="preserve"> </w:t>
      </w:r>
      <w:proofErr w:type="spellStart"/>
      <w:r>
        <w:t>ohtlikud</w:t>
      </w:r>
      <w:proofErr w:type="spellEnd"/>
      <w:r>
        <w:t xml:space="preserve">, </w:t>
      </w:r>
      <w:proofErr w:type="spellStart"/>
      <w:r>
        <w:t>kahjustades</w:t>
      </w:r>
      <w:proofErr w:type="spellEnd"/>
      <w:r>
        <w:t xml:space="preserve"> </w:t>
      </w:r>
      <w:proofErr w:type="spellStart"/>
      <w:r>
        <w:t>veekogusid</w:t>
      </w:r>
      <w:proofErr w:type="spellEnd"/>
      <w:r>
        <w:t xml:space="preserve"> ja </w:t>
      </w:r>
      <w:proofErr w:type="spellStart"/>
      <w:r>
        <w:t>elusorganisme</w:t>
      </w:r>
      <w:proofErr w:type="spellEnd"/>
      <w:r>
        <w:t xml:space="preserve">, </w:t>
      </w:r>
      <w:proofErr w:type="spellStart"/>
      <w:r>
        <w:t>kui</w:t>
      </w:r>
      <w:proofErr w:type="spellEnd"/>
      <w:r>
        <w:t xml:space="preserve"> need </w:t>
      </w:r>
      <w:proofErr w:type="spellStart"/>
      <w:r>
        <w:t>satuvad</w:t>
      </w:r>
      <w:proofErr w:type="spellEnd"/>
      <w:r>
        <w:t xml:space="preserve"> </w:t>
      </w:r>
      <w:proofErr w:type="spellStart"/>
      <w:r>
        <w:t>loodusesse</w:t>
      </w:r>
      <w:proofErr w:type="spellEnd"/>
      <w:r>
        <w:t xml:space="preserve">. </w:t>
      </w:r>
      <w:proofErr w:type="spellStart"/>
      <w:r>
        <w:t>Seetõttu</w:t>
      </w:r>
      <w:proofErr w:type="spellEnd"/>
      <w:r>
        <w:t xml:space="preserve"> on </w:t>
      </w:r>
      <w:proofErr w:type="spellStart"/>
      <w:r>
        <w:t>oluline</w:t>
      </w:r>
      <w:proofErr w:type="spellEnd"/>
      <w:r>
        <w:t xml:space="preserve"> </w:t>
      </w:r>
      <w:proofErr w:type="spellStart"/>
      <w:r>
        <w:t>vältida</w:t>
      </w:r>
      <w:proofErr w:type="spellEnd"/>
      <w:r>
        <w:t xml:space="preserve"> </w:t>
      </w:r>
      <w:proofErr w:type="spellStart"/>
      <w:r>
        <w:t>nende</w:t>
      </w:r>
      <w:proofErr w:type="spellEnd"/>
      <w:r>
        <w:t xml:space="preserve"> </w:t>
      </w:r>
      <w:proofErr w:type="spellStart"/>
      <w:r>
        <w:t>ainete</w:t>
      </w:r>
      <w:proofErr w:type="spellEnd"/>
      <w:r>
        <w:t xml:space="preserve"> </w:t>
      </w:r>
      <w:proofErr w:type="spellStart"/>
      <w:r>
        <w:t>lekkimist</w:t>
      </w:r>
      <w:proofErr w:type="spellEnd"/>
      <w:r>
        <w:t xml:space="preserve"> </w:t>
      </w:r>
      <w:proofErr w:type="spellStart"/>
      <w:r>
        <w:t>maapinnale</w:t>
      </w:r>
      <w:proofErr w:type="spellEnd"/>
      <w:r>
        <w:t xml:space="preserve">, </w:t>
      </w:r>
      <w:proofErr w:type="spellStart"/>
      <w:r>
        <w:t>põhjavette</w:t>
      </w:r>
      <w:proofErr w:type="spellEnd"/>
      <w:r>
        <w:t xml:space="preserve"> </w:t>
      </w:r>
      <w:proofErr w:type="spellStart"/>
      <w:r>
        <w:t>või</w:t>
      </w:r>
      <w:proofErr w:type="spellEnd"/>
      <w:r>
        <w:t xml:space="preserve"> </w:t>
      </w:r>
      <w:proofErr w:type="spellStart"/>
      <w:r>
        <w:t>veekogudesse</w:t>
      </w:r>
      <w:proofErr w:type="spellEnd"/>
      <w:r>
        <w:t>.</w:t>
      </w:r>
    </w:p>
    <w:p w14:paraId="6CA07067" w14:textId="77777777" w:rsidR="00B81D14" w:rsidRDefault="00B81D14" w:rsidP="00B81D14">
      <w:proofErr w:type="spellStart"/>
      <w:r>
        <w:t>Korrosiooni</w:t>
      </w:r>
      <w:proofErr w:type="spellEnd"/>
      <w:r>
        <w:t xml:space="preserve"> </w:t>
      </w:r>
      <w:proofErr w:type="spellStart"/>
      <w:r>
        <w:t>inhibiitoreid</w:t>
      </w:r>
      <w:proofErr w:type="spellEnd"/>
      <w:r>
        <w:t xml:space="preserve"> </w:t>
      </w:r>
      <w:proofErr w:type="spellStart"/>
      <w:r>
        <w:t>tuleb</w:t>
      </w:r>
      <w:proofErr w:type="spellEnd"/>
      <w:r>
        <w:t xml:space="preserve"> </w:t>
      </w:r>
      <w:proofErr w:type="spellStart"/>
      <w:r>
        <w:t>hoida</w:t>
      </w:r>
      <w:proofErr w:type="spellEnd"/>
      <w:r>
        <w:t xml:space="preserve"> </w:t>
      </w:r>
      <w:proofErr w:type="spellStart"/>
      <w:r>
        <w:t>originaalpakendites</w:t>
      </w:r>
      <w:proofErr w:type="spellEnd"/>
      <w:r>
        <w:t xml:space="preserve"> </w:t>
      </w:r>
      <w:proofErr w:type="spellStart"/>
      <w:r>
        <w:t>või</w:t>
      </w:r>
      <w:proofErr w:type="spellEnd"/>
      <w:r>
        <w:t xml:space="preserve"> </w:t>
      </w:r>
      <w:proofErr w:type="spellStart"/>
      <w:r>
        <w:t>korrektselt</w:t>
      </w:r>
      <w:proofErr w:type="spellEnd"/>
      <w:r>
        <w:t xml:space="preserve"> </w:t>
      </w:r>
      <w:proofErr w:type="spellStart"/>
      <w:r>
        <w:t>märgistatud</w:t>
      </w:r>
      <w:proofErr w:type="spellEnd"/>
      <w:r>
        <w:t xml:space="preserve"> </w:t>
      </w:r>
      <w:proofErr w:type="spellStart"/>
      <w:r>
        <w:t>konteinerites</w:t>
      </w:r>
      <w:proofErr w:type="spellEnd"/>
      <w:r>
        <w:t xml:space="preserve">, et </w:t>
      </w:r>
      <w:proofErr w:type="spellStart"/>
      <w:r>
        <w:t>vältida</w:t>
      </w:r>
      <w:proofErr w:type="spellEnd"/>
      <w:r>
        <w:t xml:space="preserve"> </w:t>
      </w:r>
      <w:proofErr w:type="spellStart"/>
      <w:r>
        <w:t>keemilist</w:t>
      </w:r>
      <w:proofErr w:type="spellEnd"/>
      <w:r>
        <w:t xml:space="preserve"> </w:t>
      </w:r>
      <w:proofErr w:type="spellStart"/>
      <w:r>
        <w:t>reaktsiooni</w:t>
      </w:r>
      <w:proofErr w:type="spellEnd"/>
      <w:r>
        <w:t xml:space="preserve"> </w:t>
      </w:r>
      <w:proofErr w:type="spellStart"/>
      <w:r>
        <w:t>teiste</w:t>
      </w:r>
      <w:proofErr w:type="spellEnd"/>
      <w:r>
        <w:t xml:space="preserve"> </w:t>
      </w:r>
      <w:proofErr w:type="spellStart"/>
      <w:r>
        <w:t>ainetega</w:t>
      </w:r>
      <w:proofErr w:type="spellEnd"/>
      <w:r>
        <w:t xml:space="preserve">. </w:t>
      </w:r>
      <w:proofErr w:type="spellStart"/>
      <w:r>
        <w:t>Ladustamiskoht</w:t>
      </w:r>
      <w:proofErr w:type="spellEnd"/>
      <w:r>
        <w:t xml:space="preserve"> </w:t>
      </w:r>
      <w:proofErr w:type="spellStart"/>
      <w:r>
        <w:t>peab</w:t>
      </w:r>
      <w:proofErr w:type="spellEnd"/>
      <w:r>
        <w:t xml:space="preserve"> </w:t>
      </w:r>
      <w:proofErr w:type="spellStart"/>
      <w:r>
        <w:t>olema</w:t>
      </w:r>
      <w:proofErr w:type="spellEnd"/>
      <w:r>
        <w:t xml:space="preserve"> </w:t>
      </w:r>
      <w:proofErr w:type="spellStart"/>
      <w:r>
        <w:t>jahedas</w:t>
      </w:r>
      <w:proofErr w:type="spellEnd"/>
      <w:r>
        <w:t xml:space="preserve">, </w:t>
      </w:r>
      <w:proofErr w:type="spellStart"/>
      <w:r>
        <w:t>kuivas</w:t>
      </w:r>
      <w:proofErr w:type="spellEnd"/>
      <w:r>
        <w:t xml:space="preserve"> ja </w:t>
      </w:r>
      <w:proofErr w:type="spellStart"/>
      <w:r>
        <w:t>hästi</w:t>
      </w:r>
      <w:proofErr w:type="spellEnd"/>
      <w:r>
        <w:t xml:space="preserve"> </w:t>
      </w:r>
      <w:proofErr w:type="spellStart"/>
      <w:r>
        <w:t>ventileeritud</w:t>
      </w:r>
      <w:proofErr w:type="spellEnd"/>
      <w:r>
        <w:t xml:space="preserve"> </w:t>
      </w:r>
      <w:proofErr w:type="spellStart"/>
      <w:r>
        <w:t>kohas</w:t>
      </w:r>
      <w:proofErr w:type="spellEnd"/>
      <w:r>
        <w:t xml:space="preserve">, </w:t>
      </w:r>
      <w:proofErr w:type="spellStart"/>
      <w:r>
        <w:t>eemal</w:t>
      </w:r>
      <w:proofErr w:type="spellEnd"/>
      <w:r>
        <w:t xml:space="preserve"> </w:t>
      </w:r>
      <w:proofErr w:type="spellStart"/>
      <w:r>
        <w:t>otsesest</w:t>
      </w:r>
      <w:proofErr w:type="spellEnd"/>
      <w:r>
        <w:t xml:space="preserve"> </w:t>
      </w:r>
      <w:proofErr w:type="spellStart"/>
      <w:r>
        <w:t>päikesevalgusest</w:t>
      </w:r>
      <w:proofErr w:type="spellEnd"/>
      <w:r>
        <w:t xml:space="preserve"> ja </w:t>
      </w:r>
      <w:proofErr w:type="spellStart"/>
      <w:r>
        <w:t>kuumusest</w:t>
      </w:r>
      <w:proofErr w:type="spellEnd"/>
      <w:r>
        <w:t>.</w:t>
      </w:r>
    </w:p>
    <w:p w14:paraId="62050BC3" w14:textId="77777777" w:rsidR="00B81D14" w:rsidRDefault="00B81D14" w:rsidP="00B81D14">
      <w:proofErr w:type="spellStart"/>
      <w:r>
        <w:t>Igasugune</w:t>
      </w:r>
      <w:proofErr w:type="spellEnd"/>
      <w:r>
        <w:t xml:space="preserve"> </w:t>
      </w:r>
      <w:proofErr w:type="spellStart"/>
      <w:r>
        <w:t>leke</w:t>
      </w:r>
      <w:proofErr w:type="spellEnd"/>
      <w:r>
        <w:t xml:space="preserve"> </w:t>
      </w:r>
      <w:proofErr w:type="spellStart"/>
      <w:r>
        <w:t>tuleb</w:t>
      </w:r>
      <w:proofErr w:type="spellEnd"/>
      <w:r>
        <w:t xml:space="preserve"> </w:t>
      </w:r>
      <w:proofErr w:type="spellStart"/>
      <w:r>
        <w:t>viivitamatult</w:t>
      </w:r>
      <w:proofErr w:type="spellEnd"/>
      <w:r>
        <w:t xml:space="preserve"> ja </w:t>
      </w:r>
      <w:proofErr w:type="spellStart"/>
      <w:r>
        <w:t>ohutult</w:t>
      </w:r>
      <w:proofErr w:type="spellEnd"/>
      <w:r>
        <w:t xml:space="preserve"> </w:t>
      </w:r>
      <w:proofErr w:type="spellStart"/>
      <w:r>
        <w:t>puhastada</w:t>
      </w:r>
      <w:proofErr w:type="spellEnd"/>
      <w:r>
        <w:t xml:space="preserve">, </w:t>
      </w:r>
      <w:proofErr w:type="spellStart"/>
      <w:r>
        <w:t>kasutades</w:t>
      </w:r>
      <w:proofErr w:type="spellEnd"/>
      <w:r>
        <w:t xml:space="preserve"> </w:t>
      </w:r>
      <w:proofErr w:type="spellStart"/>
      <w:r>
        <w:t>sobivaid</w:t>
      </w:r>
      <w:proofErr w:type="spellEnd"/>
      <w:r>
        <w:t xml:space="preserve"> </w:t>
      </w:r>
      <w:proofErr w:type="spellStart"/>
      <w:r>
        <w:t>puhastusmeetodeid</w:t>
      </w:r>
      <w:proofErr w:type="spellEnd"/>
      <w:r>
        <w:t xml:space="preserve"> ja -</w:t>
      </w:r>
      <w:proofErr w:type="spellStart"/>
      <w:r>
        <w:t>vahendeid</w:t>
      </w:r>
      <w:proofErr w:type="spellEnd"/>
      <w:r>
        <w:t>.</w:t>
      </w:r>
    </w:p>
    <w:p w14:paraId="2906F7D8" w14:textId="76A12ADA" w:rsidR="0012729F" w:rsidRDefault="00B81D14" w:rsidP="00B81D14">
      <w:proofErr w:type="spellStart"/>
      <w:r>
        <w:t>Korrosiooni</w:t>
      </w:r>
      <w:proofErr w:type="spellEnd"/>
      <w:r>
        <w:t xml:space="preserve"> </w:t>
      </w:r>
      <w:proofErr w:type="spellStart"/>
      <w:r>
        <w:t>inhibiitorite</w:t>
      </w:r>
      <w:proofErr w:type="spellEnd"/>
      <w:r>
        <w:t xml:space="preserve"> </w:t>
      </w:r>
      <w:proofErr w:type="spellStart"/>
      <w:r>
        <w:t>tuleohtlikkus</w:t>
      </w:r>
      <w:proofErr w:type="spellEnd"/>
      <w:r>
        <w:t xml:space="preserve"> </w:t>
      </w:r>
      <w:proofErr w:type="spellStart"/>
      <w:r>
        <w:t>varieerub</w:t>
      </w:r>
      <w:proofErr w:type="spellEnd"/>
      <w:r>
        <w:t xml:space="preserve"> </w:t>
      </w:r>
      <w:proofErr w:type="spellStart"/>
      <w:r>
        <w:t>sõltuvalt</w:t>
      </w:r>
      <w:proofErr w:type="spellEnd"/>
      <w:r>
        <w:t xml:space="preserve"> </w:t>
      </w:r>
      <w:proofErr w:type="spellStart"/>
      <w:r>
        <w:t>nende</w:t>
      </w:r>
      <w:proofErr w:type="spellEnd"/>
      <w:r>
        <w:t xml:space="preserve"> </w:t>
      </w:r>
      <w:proofErr w:type="spellStart"/>
      <w:r>
        <w:t>koostisest</w:t>
      </w:r>
      <w:proofErr w:type="spellEnd"/>
      <w:r>
        <w:t xml:space="preserve">. </w:t>
      </w:r>
      <w:proofErr w:type="spellStart"/>
      <w:r>
        <w:t>Mõned</w:t>
      </w:r>
      <w:proofErr w:type="spellEnd"/>
      <w:r>
        <w:t xml:space="preserve"> </w:t>
      </w:r>
      <w:proofErr w:type="spellStart"/>
      <w:r>
        <w:t>neist</w:t>
      </w:r>
      <w:proofErr w:type="spellEnd"/>
      <w:r>
        <w:t xml:space="preserve"> </w:t>
      </w:r>
      <w:proofErr w:type="spellStart"/>
      <w:r>
        <w:t>võivad</w:t>
      </w:r>
      <w:proofErr w:type="spellEnd"/>
      <w:r>
        <w:t xml:space="preserve"> </w:t>
      </w:r>
      <w:proofErr w:type="spellStart"/>
      <w:r>
        <w:t>sisaldada</w:t>
      </w:r>
      <w:proofErr w:type="spellEnd"/>
      <w:r>
        <w:t xml:space="preserve"> </w:t>
      </w:r>
      <w:proofErr w:type="spellStart"/>
      <w:r>
        <w:t>tuleohtlikke</w:t>
      </w:r>
      <w:proofErr w:type="spellEnd"/>
      <w:r>
        <w:t xml:space="preserve"> </w:t>
      </w:r>
      <w:proofErr w:type="spellStart"/>
      <w:r>
        <w:t>lahusteid</w:t>
      </w:r>
      <w:proofErr w:type="spellEnd"/>
      <w:r>
        <w:t xml:space="preserve"> </w:t>
      </w:r>
      <w:proofErr w:type="spellStart"/>
      <w:r>
        <w:t>või</w:t>
      </w:r>
      <w:proofErr w:type="spellEnd"/>
      <w:r>
        <w:t xml:space="preserve"> </w:t>
      </w:r>
      <w:proofErr w:type="spellStart"/>
      <w:r>
        <w:t>koostisosi</w:t>
      </w:r>
      <w:proofErr w:type="spellEnd"/>
      <w:r>
        <w:t xml:space="preserve">, mis </w:t>
      </w:r>
      <w:proofErr w:type="spellStart"/>
      <w:r>
        <w:t>nõuab</w:t>
      </w:r>
      <w:proofErr w:type="spellEnd"/>
      <w:r>
        <w:t xml:space="preserve"> </w:t>
      </w:r>
      <w:proofErr w:type="spellStart"/>
      <w:r>
        <w:t>süttimisallikatest</w:t>
      </w:r>
      <w:proofErr w:type="spellEnd"/>
      <w:r>
        <w:t xml:space="preserve"> </w:t>
      </w:r>
      <w:proofErr w:type="spellStart"/>
      <w:r>
        <w:t>eemal</w:t>
      </w:r>
      <w:proofErr w:type="spellEnd"/>
      <w:r>
        <w:t xml:space="preserve"> </w:t>
      </w:r>
      <w:proofErr w:type="spellStart"/>
      <w:r>
        <w:t>hoidmist</w:t>
      </w:r>
      <w:proofErr w:type="spellEnd"/>
      <w:r>
        <w:t xml:space="preserve"> ja </w:t>
      </w:r>
      <w:proofErr w:type="spellStart"/>
      <w:r>
        <w:t>tuleohutusnõuete</w:t>
      </w:r>
      <w:proofErr w:type="spellEnd"/>
      <w:r>
        <w:t xml:space="preserve"> </w:t>
      </w:r>
      <w:proofErr w:type="spellStart"/>
      <w:r>
        <w:t>ranget</w:t>
      </w:r>
      <w:proofErr w:type="spellEnd"/>
      <w:r>
        <w:t xml:space="preserve"> </w:t>
      </w:r>
      <w:proofErr w:type="spellStart"/>
      <w:r>
        <w:t>järgimist</w:t>
      </w:r>
      <w:proofErr w:type="spellEnd"/>
      <w:r>
        <w:t>.</w:t>
      </w:r>
    </w:p>
    <w:p w14:paraId="1B695A1A" w14:textId="77777777" w:rsidR="002A36EC" w:rsidRDefault="00FB2F17" w:rsidP="00752482">
      <w:proofErr w:type="spellStart"/>
      <w:r w:rsidRPr="009D7D32">
        <w:rPr>
          <w:b/>
          <w:bCs/>
        </w:rPr>
        <w:t>Kesklao</w:t>
      </w:r>
      <w:proofErr w:type="spellEnd"/>
      <w:r w:rsidRPr="009D7D32">
        <w:rPr>
          <w:b/>
          <w:bCs/>
        </w:rPr>
        <w:t xml:space="preserve"> </w:t>
      </w:r>
      <w:proofErr w:type="spellStart"/>
      <w:r w:rsidRPr="009D7D32">
        <w:rPr>
          <w:b/>
          <w:bCs/>
        </w:rPr>
        <w:t>hoone</w:t>
      </w:r>
      <w:proofErr w:type="spellEnd"/>
      <w:r w:rsidRPr="009D7D32">
        <w:rPr>
          <w:b/>
          <w:bCs/>
        </w:rPr>
        <w:t xml:space="preserve"> 5</w:t>
      </w:r>
      <w:r w:rsidR="009D7D32">
        <w:rPr>
          <w:b/>
          <w:bCs/>
        </w:rPr>
        <w:t xml:space="preserve"> - </w:t>
      </w:r>
      <w:r>
        <w:t xml:space="preserve"> </w:t>
      </w:r>
      <w:proofErr w:type="spellStart"/>
      <w:r w:rsidR="002E3FD4">
        <w:rPr>
          <w:b/>
          <w:bCs/>
        </w:rPr>
        <w:t>tööstuslikud</w:t>
      </w:r>
      <w:proofErr w:type="spellEnd"/>
      <w:r w:rsidR="002E3FD4">
        <w:rPr>
          <w:b/>
          <w:bCs/>
        </w:rPr>
        <w:t xml:space="preserve"> </w:t>
      </w:r>
      <w:proofErr w:type="spellStart"/>
      <w:r w:rsidR="002E3FD4">
        <w:rPr>
          <w:b/>
          <w:bCs/>
        </w:rPr>
        <w:t>õlid</w:t>
      </w:r>
      <w:proofErr w:type="spellEnd"/>
      <w:r w:rsidR="002E3FD4">
        <w:t xml:space="preserve"> </w:t>
      </w:r>
      <w:r w:rsidR="00985CE0">
        <w:t>(</w:t>
      </w:r>
      <w:r>
        <w:t xml:space="preserve">45 </w:t>
      </w:r>
      <w:proofErr w:type="spellStart"/>
      <w:r>
        <w:t>tonni</w:t>
      </w:r>
      <w:proofErr w:type="spellEnd"/>
      <w:r w:rsidR="00985CE0">
        <w:t>,</w:t>
      </w:r>
      <w:r>
        <w:t xml:space="preserve"> 200-liitristes </w:t>
      </w:r>
      <w:proofErr w:type="spellStart"/>
      <w:r>
        <w:t>vaatides</w:t>
      </w:r>
      <w:proofErr w:type="spellEnd"/>
      <w:r w:rsidR="00985CE0">
        <w:t>)</w:t>
      </w:r>
      <w:r>
        <w:t xml:space="preserve">. </w:t>
      </w:r>
      <w:proofErr w:type="spellStart"/>
      <w:r w:rsidR="000D0400" w:rsidRPr="000D0400">
        <w:t>Õlide</w:t>
      </w:r>
      <w:proofErr w:type="spellEnd"/>
      <w:r w:rsidR="000D0400" w:rsidRPr="000D0400">
        <w:t xml:space="preserve"> </w:t>
      </w:r>
      <w:proofErr w:type="spellStart"/>
      <w:r w:rsidR="000D0400" w:rsidRPr="000D0400">
        <w:t>tuleohtlikkus</w:t>
      </w:r>
      <w:proofErr w:type="spellEnd"/>
      <w:r w:rsidR="000D0400" w:rsidRPr="000D0400">
        <w:t xml:space="preserve"> on </w:t>
      </w:r>
      <w:proofErr w:type="spellStart"/>
      <w:r w:rsidR="000D0400" w:rsidRPr="000D0400">
        <w:t>märkimisväärne</w:t>
      </w:r>
      <w:proofErr w:type="spellEnd"/>
      <w:r w:rsidR="000D0400" w:rsidRPr="000D0400">
        <w:t xml:space="preserve"> </w:t>
      </w:r>
      <w:proofErr w:type="spellStart"/>
      <w:r w:rsidR="000D0400" w:rsidRPr="000D0400">
        <w:t>kokkupuutel</w:t>
      </w:r>
      <w:proofErr w:type="spellEnd"/>
      <w:r w:rsidR="000D0400" w:rsidRPr="000D0400">
        <w:t xml:space="preserve"> </w:t>
      </w:r>
      <w:proofErr w:type="spellStart"/>
      <w:r w:rsidR="000D0400" w:rsidRPr="000D0400">
        <w:t>leegiga</w:t>
      </w:r>
      <w:proofErr w:type="spellEnd"/>
      <w:r w:rsidR="000D0400" w:rsidRPr="000D0400">
        <w:t xml:space="preserve"> </w:t>
      </w:r>
      <w:proofErr w:type="spellStart"/>
      <w:r w:rsidR="000D0400" w:rsidRPr="000D0400">
        <w:t>või</w:t>
      </w:r>
      <w:proofErr w:type="spellEnd"/>
      <w:r w:rsidR="000D0400" w:rsidRPr="000D0400">
        <w:t xml:space="preserve"> </w:t>
      </w:r>
      <w:proofErr w:type="spellStart"/>
      <w:r w:rsidR="000D0400" w:rsidRPr="000D0400">
        <w:t>kõrgetel</w:t>
      </w:r>
      <w:proofErr w:type="spellEnd"/>
      <w:r w:rsidR="000D0400" w:rsidRPr="000D0400">
        <w:t xml:space="preserve"> </w:t>
      </w:r>
      <w:proofErr w:type="spellStart"/>
      <w:r w:rsidR="000D0400" w:rsidRPr="000D0400">
        <w:t>temperatuuridel</w:t>
      </w:r>
      <w:proofErr w:type="spellEnd"/>
      <w:r w:rsidR="000D0400" w:rsidRPr="000D0400">
        <w:t xml:space="preserve">. </w:t>
      </w:r>
      <w:proofErr w:type="spellStart"/>
      <w:r w:rsidR="000D0400" w:rsidRPr="000D0400">
        <w:t>Selle</w:t>
      </w:r>
      <w:proofErr w:type="spellEnd"/>
      <w:r w:rsidR="000D0400" w:rsidRPr="000D0400">
        <w:t xml:space="preserve"> </w:t>
      </w:r>
      <w:proofErr w:type="spellStart"/>
      <w:r w:rsidR="000D0400" w:rsidRPr="000D0400">
        <w:t>ohu</w:t>
      </w:r>
      <w:proofErr w:type="spellEnd"/>
      <w:r w:rsidR="000D0400" w:rsidRPr="000D0400">
        <w:t xml:space="preserve"> </w:t>
      </w:r>
      <w:proofErr w:type="spellStart"/>
      <w:r w:rsidR="000D0400" w:rsidRPr="000D0400">
        <w:t>maandamiseks</w:t>
      </w:r>
      <w:proofErr w:type="spellEnd"/>
      <w:r w:rsidR="000D0400" w:rsidRPr="000D0400">
        <w:t xml:space="preserve"> </w:t>
      </w:r>
      <w:proofErr w:type="spellStart"/>
      <w:r w:rsidR="000D0400" w:rsidRPr="000D0400">
        <w:t>hoitakse</w:t>
      </w:r>
      <w:proofErr w:type="spellEnd"/>
      <w:r w:rsidR="000D0400" w:rsidRPr="000D0400">
        <w:t xml:space="preserve"> </w:t>
      </w:r>
      <w:proofErr w:type="spellStart"/>
      <w:r w:rsidR="000D0400" w:rsidRPr="000D0400">
        <w:t>neid</w:t>
      </w:r>
      <w:proofErr w:type="spellEnd"/>
      <w:r w:rsidR="000D0400" w:rsidRPr="000D0400">
        <w:t xml:space="preserve"> </w:t>
      </w:r>
      <w:proofErr w:type="spellStart"/>
      <w:r w:rsidR="001540CA">
        <w:t>kummaallikatest</w:t>
      </w:r>
      <w:proofErr w:type="spellEnd"/>
      <w:r w:rsidR="000D0400" w:rsidRPr="000D0400">
        <w:t xml:space="preserve"> </w:t>
      </w:r>
      <w:proofErr w:type="spellStart"/>
      <w:r w:rsidR="000D0400" w:rsidRPr="000D0400">
        <w:t>eemal</w:t>
      </w:r>
      <w:proofErr w:type="spellEnd"/>
      <w:r w:rsidR="000D0400" w:rsidRPr="000D0400">
        <w:t xml:space="preserve"> ja </w:t>
      </w:r>
      <w:proofErr w:type="spellStart"/>
      <w:r w:rsidR="000D0400" w:rsidRPr="000D0400">
        <w:t>hästi</w:t>
      </w:r>
      <w:proofErr w:type="spellEnd"/>
      <w:r w:rsidR="000D0400" w:rsidRPr="000D0400">
        <w:t xml:space="preserve"> </w:t>
      </w:r>
      <w:proofErr w:type="spellStart"/>
      <w:r w:rsidR="000D0400" w:rsidRPr="000D0400">
        <w:t>ventileeritud</w:t>
      </w:r>
      <w:proofErr w:type="spellEnd"/>
      <w:r w:rsidR="000D0400" w:rsidRPr="000D0400">
        <w:t xml:space="preserve"> </w:t>
      </w:r>
      <w:proofErr w:type="spellStart"/>
      <w:r w:rsidR="000D0400" w:rsidRPr="000D0400">
        <w:t>ruumides</w:t>
      </w:r>
      <w:proofErr w:type="spellEnd"/>
      <w:r w:rsidR="000D0400" w:rsidRPr="000D0400">
        <w:t xml:space="preserve">. </w:t>
      </w:r>
      <w:proofErr w:type="spellStart"/>
      <w:r w:rsidR="000D0400" w:rsidRPr="000D0400">
        <w:t>Vaatide</w:t>
      </w:r>
      <w:proofErr w:type="spellEnd"/>
      <w:r w:rsidR="000D0400" w:rsidRPr="000D0400">
        <w:t xml:space="preserve"> </w:t>
      </w:r>
      <w:proofErr w:type="spellStart"/>
      <w:r w:rsidR="000D0400" w:rsidRPr="000D0400">
        <w:t>korrosioon</w:t>
      </w:r>
      <w:proofErr w:type="spellEnd"/>
      <w:r w:rsidR="000D0400" w:rsidRPr="000D0400">
        <w:t xml:space="preserve"> </w:t>
      </w:r>
      <w:proofErr w:type="spellStart"/>
      <w:r w:rsidR="000D0400" w:rsidRPr="000D0400">
        <w:t>või</w:t>
      </w:r>
      <w:proofErr w:type="spellEnd"/>
      <w:r w:rsidR="000D0400" w:rsidRPr="000D0400">
        <w:t xml:space="preserve"> </w:t>
      </w:r>
      <w:proofErr w:type="spellStart"/>
      <w:r w:rsidR="000D0400" w:rsidRPr="000D0400">
        <w:t>vigastused</w:t>
      </w:r>
      <w:proofErr w:type="spellEnd"/>
      <w:r w:rsidR="000D0400" w:rsidRPr="000D0400">
        <w:t xml:space="preserve"> </w:t>
      </w:r>
      <w:proofErr w:type="spellStart"/>
      <w:r w:rsidR="000D0400" w:rsidRPr="000D0400">
        <w:t>võivad</w:t>
      </w:r>
      <w:proofErr w:type="spellEnd"/>
      <w:r w:rsidR="000D0400" w:rsidRPr="000D0400">
        <w:t xml:space="preserve"> </w:t>
      </w:r>
      <w:proofErr w:type="spellStart"/>
      <w:r w:rsidR="000D0400" w:rsidRPr="000D0400">
        <w:t>aja</w:t>
      </w:r>
      <w:proofErr w:type="spellEnd"/>
      <w:r w:rsidR="000D0400" w:rsidRPr="000D0400">
        <w:t xml:space="preserve"> </w:t>
      </w:r>
      <w:proofErr w:type="spellStart"/>
      <w:r w:rsidR="000D0400" w:rsidRPr="000D0400">
        <w:t>jooksul</w:t>
      </w:r>
      <w:proofErr w:type="spellEnd"/>
      <w:r w:rsidR="000D0400" w:rsidRPr="000D0400">
        <w:t xml:space="preserve"> </w:t>
      </w:r>
      <w:proofErr w:type="spellStart"/>
      <w:r w:rsidR="000D0400" w:rsidRPr="000D0400">
        <w:t>põhjustada</w:t>
      </w:r>
      <w:proofErr w:type="spellEnd"/>
      <w:r w:rsidR="000D0400" w:rsidRPr="000D0400">
        <w:t xml:space="preserve"> </w:t>
      </w:r>
      <w:proofErr w:type="spellStart"/>
      <w:r w:rsidR="000D0400" w:rsidRPr="000D0400">
        <w:t>lekkeid</w:t>
      </w:r>
      <w:proofErr w:type="spellEnd"/>
      <w:r w:rsidR="000D0400" w:rsidRPr="000D0400">
        <w:t xml:space="preserve">, mis </w:t>
      </w:r>
      <w:proofErr w:type="spellStart"/>
      <w:r w:rsidR="000D0400" w:rsidRPr="000D0400">
        <w:t>suurendavad</w:t>
      </w:r>
      <w:proofErr w:type="spellEnd"/>
      <w:r w:rsidR="000D0400" w:rsidRPr="000D0400">
        <w:t xml:space="preserve"> tule- ja </w:t>
      </w:r>
      <w:proofErr w:type="spellStart"/>
      <w:r w:rsidR="000D0400" w:rsidRPr="000D0400">
        <w:t>keskkonnareostuse</w:t>
      </w:r>
      <w:proofErr w:type="spellEnd"/>
      <w:r w:rsidR="000D0400" w:rsidRPr="000D0400">
        <w:t xml:space="preserve"> </w:t>
      </w:r>
      <w:proofErr w:type="spellStart"/>
      <w:r w:rsidR="000D0400" w:rsidRPr="000D0400">
        <w:t>riski</w:t>
      </w:r>
      <w:proofErr w:type="spellEnd"/>
      <w:r w:rsidR="000D0400" w:rsidRPr="000D0400">
        <w:t xml:space="preserve">. </w:t>
      </w:r>
      <w:proofErr w:type="spellStart"/>
      <w:r w:rsidR="000D0400" w:rsidRPr="000D0400">
        <w:t>Samuti</w:t>
      </w:r>
      <w:proofErr w:type="spellEnd"/>
      <w:r w:rsidR="000D0400" w:rsidRPr="000D0400">
        <w:t xml:space="preserve"> </w:t>
      </w:r>
      <w:proofErr w:type="spellStart"/>
      <w:r w:rsidR="000D0400" w:rsidRPr="000D0400">
        <w:t>võivad</w:t>
      </w:r>
      <w:proofErr w:type="spellEnd"/>
      <w:r w:rsidR="000D0400" w:rsidRPr="000D0400">
        <w:t xml:space="preserve"> </w:t>
      </w:r>
      <w:proofErr w:type="spellStart"/>
      <w:r w:rsidR="000D0400" w:rsidRPr="000D0400">
        <w:t>temperatuurikõikumised</w:t>
      </w:r>
      <w:proofErr w:type="spellEnd"/>
      <w:r w:rsidR="000D0400" w:rsidRPr="000D0400">
        <w:t xml:space="preserve"> </w:t>
      </w:r>
      <w:proofErr w:type="spellStart"/>
      <w:r w:rsidR="000D0400" w:rsidRPr="000D0400">
        <w:t>põhjustada</w:t>
      </w:r>
      <w:proofErr w:type="spellEnd"/>
      <w:r w:rsidR="000D0400" w:rsidRPr="000D0400">
        <w:t xml:space="preserve"> </w:t>
      </w:r>
      <w:proofErr w:type="spellStart"/>
      <w:r w:rsidR="000D0400" w:rsidRPr="000D0400">
        <w:t>õlide</w:t>
      </w:r>
      <w:proofErr w:type="spellEnd"/>
      <w:r w:rsidR="000D0400" w:rsidRPr="000D0400">
        <w:t xml:space="preserve"> </w:t>
      </w:r>
      <w:proofErr w:type="spellStart"/>
      <w:r w:rsidR="000D0400" w:rsidRPr="000D0400">
        <w:t>paisumist</w:t>
      </w:r>
      <w:proofErr w:type="spellEnd"/>
      <w:r w:rsidR="000D0400" w:rsidRPr="000D0400">
        <w:t xml:space="preserve"> </w:t>
      </w:r>
      <w:proofErr w:type="spellStart"/>
      <w:r w:rsidR="000D0400" w:rsidRPr="000D0400">
        <w:t>või</w:t>
      </w:r>
      <w:proofErr w:type="spellEnd"/>
      <w:r w:rsidR="000D0400" w:rsidRPr="000D0400">
        <w:t xml:space="preserve"> </w:t>
      </w:r>
      <w:proofErr w:type="spellStart"/>
      <w:r w:rsidR="000D0400" w:rsidRPr="000D0400">
        <w:t>kokkutõmbumist</w:t>
      </w:r>
      <w:proofErr w:type="spellEnd"/>
      <w:r w:rsidR="000D0400" w:rsidRPr="000D0400">
        <w:t xml:space="preserve">, </w:t>
      </w:r>
      <w:proofErr w:type="spellStart"/>
      <w:r w:rsidR="000D0400" w:rsidRPr="000D0400">
        <w:t>suurendades</w:t>
      </w:r>
      <w:proofErr w:type="spellEnd"/>
      <w:r w:rsidR="000D0400" w:rsidRPr="000D0400">
        <w:t xml:space="preserve"> </w:t>
      </w:r>
      <w:proofErr w:type="spellStart"/>
      <w:r w:rsidR="000D0400" w:rsidRPr="000D0400">
        <w:t>vaatidele</w:t>
      </w:r>
      <w:proofErr w:type="spellEnd"/>
      <w:r w:rsidR="000D0400" w:rsidRPr="000D0400">
        <w:t xml:space="preserve"> </w:t>
      </w:r>
      <w:proofErr w:type="spellStart"/>
      <w:r w:rsidR="000D0400" w:rsidRPr="000D0400">
        <w:t>survet</w:t>
      </w:r>
      <w:proofErr w:type="spellEnd"/>
      <w:r w:rsidR="000D0400" w:rsidRPr="000D0400">
        <w:t xml:space="preserve"> ja </w:t>
      </w:r>
      <w:proofErr w:type="spellStart"/>
      <w:r w:rsidR="000D0400" w:rsidRPr="000D0400">
        <w:t>potentsiaalset</w:t>
      </w:r>
      <w:proofErr w:type="spellEnd"/>
      <w:r w:rsidR="000D0400" w:rsidRPr="000D0400">
        <w:t xml:space="preserve"> </w:t>
      </w:r>
      <w:proofErr w:type="spellStart"/>
      <w:r w:rsidR="000D0400" w:rsidRPr="000D0400">
        <w:t>lekkeohtu</w:t>
      </w:r>
      <w:proofErr w:type="spellEnd"/>
      <w:r w:rsidR="000D0400" w:rsidRPr="000D0400">
        <w:t xml:space="preserve">. </w:t>
      </w:r>
      <w:proofErr w:type="spellStart"/>
      <w:r w:rsidR="000D0400" w:rsidRPr="000D0400">
        <w:t>Vaatide</w:t>
      </w:r>
      <w:proofErr w:type="spellEnd"/>
      <w:r w:rsidR="000D0400" w:rsidRPr="000D0400">
        <w:t xml:space="preserve"> </w:t>
      </w:r>
      <w:proofErr w:type="spellStart"/>
      <w:r w:rsidR="000D0400" w:rsidRPr="000D0400">
        <w:t>mehhaaniline</w:t>
      </w:r>
      <w:proofErr w:type="spellEnd"/>
      <w:r w:rsidR="000D0400" w:rsidRPr="000D0400">
        <w:t xml:space="preserve"> </w:t>
      </w:r>
      <w:proofErr w:type="spellStart"/>
      <w:r w:rsidR="000D0400" w:rsidRPr="000D0400">
        <w:t>kahjustamine</w:t>
      </w:r>
      <w:proofErr w:type="spellEnd"/>
      <w:r w:rsidR="000D0400" w:rsidRPr="000D0400">
        <w:t xml:space="preserve">, </w:t>
      </w:r>
      <w:proofErr w:type="spellStart"/>
      <w:r w:rsidR="000D0400" w:rsidRPr="000D0400">
        <w:t>näiteks</w:t>
      </w:r>
      <w:proofErr w:type="spellEnd"/>
      <w:r w:rsidR="000D0400" w:rsidRPr="000D0400">
        <w:t xml:space="preserve"> </w:t>
      </w:r>
      <w:proofErr w:type="spellStart"/>
      <w:r w:rsidR="000D0400" w:rsidRPr="000D0400">
        <w:t>löökidest</w:t>
      </w:r>
      <w:proofErr w:type="spellEnd"/>
      <w:r w:rsidR="000D0400" w:rsidRPr="000D0400">
        <w:t xml:space="preserve"> </w:t>
      </w:r>
      <w:proofErr w:type="spellStart"/>
      <w:r w:rsidR="000D0400" w:rsidRPr="000D0400">
        <w:t>või</w:t>
      </w:r>
      <w:proofErr w:type="spellEnd"/>
      <w:r w:rsidR="000D0400" w:rsidRPr="000D0400">
        <w:t xml:space="preserve"> </w:t>
      </w:r>
      <w:proofErr w:type="spellStart"/>
      <w:r w:rsidR="000D0400" w:rsidRPr="000D0400">
        <w:t>kukkumisest</w:t>
      </w:r>
      <w:proofErr w:type="spellEnd"/>
      <w:r w:rsidR="000D0400" w:rsidRPr="000D0400">
        <w:t xml:space="preserve">, </w:t>
      </w:r>
      <w:proofErr w:type="spellStart"/>
      <w:r w:rsidR="000D0400" w:rsidRPr="000D0400">
        <w:t>võib</w:t>
      </w:r>
      <w:proofErr w:type="spellEnd"/>
      <w:r w:rsidR="000D0400" w:rsidRPr="000D0400">
        <w:t xml:space="preserve"> </w:t>
      </w:r>
      <w:proofErr w:type="spellStart"/>
      <w:r w:rsidR="000D0400" w:rsidRPr="000D0400">
        <w:t>samuti</w:t>
      </w:r>
      <w:proofErr w:type="spellEnd"/>
      <w:r w:rsidR="000D0400" w:rsidRPr="000D0400">
        <w:t xml:space="preserve"> </w:t>
      </w:r>
      <w:proofErr w:type="spellStart"/>
      <w:r w:rsidR="000D0400" w:rsidRPr="000D0400">
        <w:t>kaasa</w:t>
      </w:r>
      <w:proofErr w:type="spellEnd"/>
      <w:r w:rsidR="000D0400" w:rsidRPr="000D0400">
        <w:t xml:space="preserve"> </w:t>
      </w:r>
      <w:proofErr w:type="spellStart"/>
      <w:r w:rsidR="000D0400" w:rsidRPr="000D0400">
        <w:t>tuua</w:t>
      </w:r>
      <w:proofErr w:type="spellEnd"/>
      <w:r w:rsidR="000D0400" w:rsidRPr="000D0400">
        <w:t xml:space="preserve"> </w:t>
      </w:r>
      <w:proofErr w:type="spellStart"/>
      <w:r w:rsidR="000D0400" w:rsidRPr="000D0400">
        <w:t>lekkeid</w:t>
      </w:r>
      <w:proofErr w:type="spellEnd"/>
      <w:r w:rsidR="000D0400" w:rsidRPr="000D0400">
        <w:t xml:space="preserve">, </w:t>
      </w:r>
      <w:proofErr w:type="spellStart"/>
      <w:r w:rsidR="000D0400" w:rsidRPr="000D0400">
        <w:t>ohustades</w:t>
      </w:r>
      <w:proofErr w:type="spellEnd"/>
      <w:r w:rsidR="000D0400" w:rsidRPr="000D0400">
        <w:t xml:space="preserve"> </w:t>
      </w:r>
      <w:proofErr w:type="spellStart"/>
      <w:r w:rsidR="000D0400" w:rsidRPr="000D0400">
        <w:t>nii</w:t>
      </w:r>
      <w:proofErr w:type="spellEnd"/>
      <w:r w:rsidR="000D0400" w:rsidRPr="000D0400">
        <w:t xml:space="preserve"> </w:t>
      </w:r>
      <w:proofErr w:type="spellStart"/>
      <w:r w:rsidR="000D0400" w:rsidRPr="000D0400">
        <w:t>inimeste</w:t>
      </w:r>
      <w:proofErr w:type="spellEnd"/>
      <w:r w:rsidR="000D0400" w:rsidRPr="000D0400">
        <w:t xml:space="preserve"> </w:t>
      </w:r>
      <w:proofErr w:type="spellStart"/>
      <w:r w:rsidR="000D0400" w:rsidRPr="000D0400">
        <w:t>tervist</w:t>
      </w:r>
      <w:proofErr w:type="spellEnd"/>
      <w:r w:rsidR="000D0400" w:rsidRPr="000D0400">
        <w:t xml:space="preserve"> </w:t>
      </w:r>
      <w:proofErr w:type="spellStart"/>
      <w:r w:rsidR="000D0400" w:rsidRPr="000D0400">
        <w:t>kui</w:t>
      </w:r>
      <w:proofErr w:type="spellEnd"/>
      <w:r w:rsidR="000D0400" w:rsidRPr="000D0400">
        <w:t xml:space="preserve"> ka </w:t>
      </w:r>
      <w:proofErr w:type="spellStart"/>
      <w:r w:rsidR="000D0400" w:rsidRPr="000D0400">
        <w:t>keskkonda</w:t>
      </w:r>
      <w:proofErr w:type="spellEnd"/>
      <w:r w:rsidR="000D0400" w:rsidRPr="000D0400">
        <w:t xml:space="preserve">. </w:t>
      </w:r>
      <w:proofErr w:type="spellStart"/>
      <w:r w:rsidR="000D0400" w:rsidRPr="000D0400">
        <w:t>Õigete</w:t>
      </w:r>
      <w:proofErr w:type="spellEnd"/>
      <w:r w:rsidR="000D0400" w:rsidRPr="000D0400">
        <w:t xml:space="preserve"> </w:t>
      </w:r>
      <w:proofErr w:type="spellStart"/>
      <w:r w:rsidR="000D0400" w:rsidRPr="000D0400">
        <w:t>ladustamisviiside</w:t>
      </w:r>
      <w:proofErr w:type="spellEnd"/>
      <w:r w:rsidR="000D0400" w:rsidRPr="000D0400">
        <w:t xml:space="preserve"> ja </w:t>
      </w:r>
      <w:proofErr w:type="spellStart"/>
      <w:r w:rsidR="000D0400" w:rsidRPr="000D0400">
        <w:t>ohutusnõuete</w:t>
      </w:r>
      <w:proofErr w:type="spellEnd"/>
      <w:r w:rsidR="000D0400" w:rsidRPr="000D0400">
        <w:t xml:space="preserve"> </w:t>
      </w:r>
      <w:proofErr w:type="spellStart"/>
      <w:r w:rsidR="000D0400" w:rsidRPr="000D0400">
        <w:t>järgimine</w:t>
      </w:r>
      <w:proofErr w:type="spellEnd"/>
      <w:r w:rsidR="000D0400" w:rsidRPr="000D0400">
        <w:t xml:space="preserve"> </w:t>
      </w:r>
      <w:proofErr w:type="spellStart"/>
      <w:r w:rsidR="000D0400" w:rsidRPr="000D0400">
        <w:t>aitab</w:t>
      </w:r>
      <w:proofErr w:type="spellEnd"/>
      <w:r w:rsidR="000D0400" w:rsidRPr="000D0400">
        <w:t xml:space="preserve"> </w:t>
      </w:r>
      <w:proofErr w:type="spellStart"/>
      <w:r w:rsidR="000D0400" w:rsidRPr="000D0400">
        <w:t>vähendada</w:t>
      </w:r>
      <w:proofErr w:type="spellEnd"/>
      <w:r w:rsidR="000D0400" w:rsidRPr="000D0400">
        <w:t xml:space="preserve"> </w:t>
      </w:r>
      <w:proofErr w:type="spellStart"/>
      <w:r w:rsidR="000D0400" w:rsidRPr="000D0400">
        <w:t>lekkeid</w:t>
      </w:r>
      <w:proofErr w:type="spellEnd"/>
      <w:r w:rsidR="000D0400" w:rsidRPr="000D0400">
        <w:t xml:space="preserve"> ja </w:t>
      </w:r>
      <w:proofErr w:type="spellStart"/>
      <w:r w:rsidR="000D0400" w:rsidRPr="000D0400">
        <w:t>mehhaanilisi</w:t>
      </w:r>
      <w:proofErr w:type="spellEnd"/>
      <w:r w:rsidR="000D0400" w:rsidRPr="000D0400">
        <w:t xml:space="preserve"> </w:t>
      </w:r>
      <w:proofErr w:type="spellStart"/>
      <w:r w:rsidR="000D0400" w:rsidRPr="000D0400">
        <w:t>vigastusi</w:t>
      </w:r>
      <w:proofErr w:type="spellEnd"/>
      <w:r w:rsidR="000D0400" w:rsidRPr="000D0400">
        <w:t xml:space="preserve">, </w:t>
      </w:r>
      <w:proofErr w:type="spellStart"/>
      <w:r w:rsidR="000D0400" w:rsidRPr="000D0400">
        <w:t>kaitstes</w:t>
      </w:r>
      <w:proofErr w:type="spellEnd"/>
      <w:r w:rsidR="000D0400" w:rsidRPr="000D0400">
        <w:t xml:space="preserve"> </w:t>
      </w:r>
      <w:proofErr w:type="spellStart"/>
      <w:r w:rsidR="000D0400" w:rsidRPr="000D0400">
        <w:t>nii</w:t>
      </w:r>
      <w:proofErr w:type="spellEnd"/>
      <w:r w:rsidR="000D0400" w:rsidRPr="000D0400">
        <w:t xml:space="preserve"> </w:t>
      </w:r>
      <w:proofErr w:type="spellStart"/>
      <w:r w:rsidR="000D0400" w:rsidRPr="000D0400">
        <w:t>töötajaid</w:t>
      </w:r>
      <w:proofErr w:type="spellEnd"/>
      <w:r w:rsidR="000D0400" w:rsidRPr="000D0400">
        <w:t xml:space="preserve"> </w:t>
      </w:r>
      <w:proofErr w:type="spellStart"/>
      <w:r w:rsidR="000D0400" w:rsidRPr="000D0400">
        <w:t>kui</w:t>
      </w:r>
      <w:proofErr w:type="spellEnd"/>
      <w:r w:rsidR="000D0400" w:rsidRPr="000D0400">
        <w:t xml:space="preserve"> ka </w:t>
      </w:r>
      <w:proofErr w:type="spellStart"/>
      <w:r w:rsidR="000D0400" w:rsidRPr="000D0400">
        <w:t>loodust</w:t>
      </w:r>
      <w:proofErr w:type="spellEnd"/>
      <w:r w:rsidR="000D0400" w:rsidRPr="000D0400">
        <w:t>.</w:t>
      </w:r>
    </w:p>
    <w:p w14:paraId="07DD05C2" w14:textId="3858629E" w:rsidR="00B13CDA" w:rsidRDefault="00B13CDA" w:rsidP="00B13CDA">
      <w:pPr>
        <w:rPr>
          <w:lang w:val="et-EE"/>
        </w:rPr>
      </w:pPr>
      <w:r w:rsidRPr="00061FED">
        <w:rPr>
          <w:b/>
          <w:bCs/>
          <w:lang w:val="et-EE"/>
        </w:rPr>
        <w:t xml:space="preserve">Kesklao </w:t>
      </w:r>
      <w:r>
        <w:rPr>
          <w:b/>
          <w:bCs/>
          <w:lang w:val="et-EE"/>
        </w:rPr>
        <w:t xml:space="preserve">kerglao </w:t>
      </w:r>
      <w:r w:rsidRPr="00061FED">
        <w:rPr>
          <w:b/>
          <w:bCs/>
          <w:lang w:val="et-EE"/>
        </w:rPr>
        <w:t xml:space="preserve">hoone </w:t>
      </w:r>
      <w:r>
        <w:rPr>
          <w:b/>
          <w:bCs/>
          <w:lang w:val="et-EE"/>
        </w:rPr>
        <w:t>6</w:t>
      </w:r>
      <w:r w:rsidR="0052049C">
        <w:rPr>
          <w:lang w:val="et-EE"/>
        </w:rPr>
        <w:t xml:space="preserve"> </w:t>
      </w:r>
      <w:r w:rsidR="0052049C" w:rsidRPr="00354A89">
        <w:rPr>
          <w:b/>
          <w:bCs/>
          <w:lang w:val="et-EE"/>
        </w:rPr>
        <w:t>– tööstuslikud õlid</w:t>
      </w:r>
      <w:r w:rsidR="0052049C">
        <w:rPr>
          <w:lang w:val="et-EE"/>
        </w:rPr>
        <w:t xml:space="preserve"> (</w:t>
      </w:r>
      <w:r w:rsidRPr="00061FED">
        <w:rPr>
          <w:lang w:val="et-EE"/>
        </w:rPr>
        <w:t>280 tonni</w:t>
      </w:r>
      <w:r w:rsidR="0052049C">
        <w:rPr>
          <w:lang w:val="et-EE"/>
        </w:rPr>
        <w:t xml:space="preserve">, </w:t>
      </w:r>
      <w:r w:rsidRPr="00061FED">
        <w:rPr>
          <w:lang w:val="et-EE"/>
        </w:rPr>
        <w:t>200-liitristes vaatides</w:t>
      </w:r>
      <w:r w:rsidR="0052049C">
        <w:rPr>
          <w:lang w:val="et-EE"/>
        </w:rPr>
        <w:t>)</w:t>
      </w:r>
      <w:r w:rsidRPr="00061FED">
        <w:rPr>
          <w:lang w:val="et-EE"/>
        </w:rPr>
        <w:t>.</w:t>
      </w:r>
      <w:r>
        <w:rPr>
          <w:lang w:val="et-EE"/>
        </w:rPr>
        <w:t xml:space="preserve"> </w:t>
      </w:r>
      <w:r w:rsidRPr="00416F7E">
        <w:rPr>
          <w:lang w:val="et-EE"/>
        </w:rPr>
        <w:t>Kuna kerglao tulepüsivus on klassiga TP3 ja tulepüsivusaeg ei ole määratud, siis võimaliku tulekahju tekkimisel on suur tõenäosus, et hävib ka kerglao PVC kattematerjal.</w:t>
      </w:r>
      <w:r>
        <w:rPr>
          <w:lang w:val="et-EE"/>
        </w:rPr>
        <w:t xml:space="preserve"> Sellisel juhul toimub üleminek välistulekahjuks ja ohustatud võivad saada naabruses olevad objektid.</w:t>
      </w:r>
    </w:p>
    <w:p w14:paraId="1053BE27" w14:textId="7DC48BE0" w:rsidR="008B43D3" w:rsidRPr="008B43D3" w:rsidRDefault="00123677" w:rsidP="008B43D3">
      <w:pPr>
        <w:rPr>
          <w:lang w:val="et-EE"/>
        </w:rPr>
      </w:pPr>
      <w:r>
        <w:rPr>
          <w:b/>
          <w:bCs/>
          <w:lang w:val="et-EE"/>
        </w:rPr>
        <w:t>Kesklao v</w:t>
      </w:r>
      <w:r w:rsidR="008B43D3" w:rsidRPr="008B43D3">
        <w:rPr>
          <w:b/>
          <w:bCs/>
          <w:lang w:val="et-EE"/>
        </w:rPr>
        <w:t>iilhalli</w:t>
      </w:r>
      <w:r w:rsidR="008B43D3">
        <w:rPr>
          <w:b/>
          <w:bCs/>
          <w:lang w:val="et-EE"/>
        </w:rPr>
        <w:t xml:space="preserve"> hoone</w:t>
      </w:r>
      <w:r>
        <w:rPr>
          <w:b/>
          <w:bCs/>
          <w:lang w:val="et-EE"/>
        </w:rPr>
        <w:t xml:space="preserve"> </w:t>
      </w:r>
      <w:r w:rsidR="00D74A32">
        <w:rPr>
          <w:b/>
          <w:bCs/>
          <w:lang w:val="et-EE"/>
        </w:rPr>
        <w:t xml:space="preserve">10 – veeldatud gaasid </w:t>
      </w:r>
      <w:r w:rsidR="00D74A32">
        <w:rPr>
          <w:lang w:val="et-EE"/>
        </w:rPr>
        <w:t>(</w:t>
      </w:r>
      <w:r w:rsidR="008B43D3" w:rsidRPr="008B43D3">
        <w:rPr>
          <w:lang w:val="et-EE"/>
        </w:rPr>
        <w:t>7,45 tonni</w:t>
      </w:r>
      <w:r w:rsidR="00D74A32">
        <w:rPr>
          <w:lang w:val="et-EE"/>
        </w:rPr>
        <w:t>,</w:t>
      </w:r>
      <w:r w:rsidR="008B43D3" w:rsidRPr="008B43D3">
        <w:rPr>
          <w:lang w:val="et-EE"/>
        </w:rPr>
        <w:t xml:space="preserve"> 9-, 10-, 12, 60 kg balloonides</w:t>
      </w:r>
      <w:r w:rsidR="00D74A32">
        <w:rPr>
          <w:lang w:val="et-EE"/>
        </w:rPr>
        <w:t>)</w:t>
      </w:r>
      <w:r w:rsidR="008B43D3" w:rsidRPr="008B43D3">
        <w:rPr>
          <w:lang w:val="et-EE"/>
        </w:rPr>
        <w:t xml:space="preserve">. Veeldatud gaasid on tavaliselt väga tuleohtlikud. Kui need gaasid lekivad, võivad nad atmosfääris seguneda õhuga ja luua plahvatusohtlikke segusid. Kui selline segu süttib, võib see põhjustada tugeva plahvatuse, mis võib omakorda põhjustada ulatuslikke kahjustusi. Ühe ballooni plahvatus võib tekitada ahelreaktsiooni. Plahvatuseks on täiendavalt vaja süüteallikat. </w:t>
      </w:r>
    </w:p>
    <w:p w14:paraId="77B299BC" w14:textId="00204E98" w:rsidR="008B43D3" w:rsidRPr="008B43D3" w:rsidRDefault="008B43D3" w:rsidP="008B43D3">
      <w:pPr>
        <w:rPr>
          <w:lang w:val="et-EE"/>
        </w:rPr>
      </w:pPr>
      <w:r w:rsidRPr="008B43D3">
        <w:rPr>
          <w:lang w:val="et-EE"/>
        </w:rPr>
        <w:t>Paljud veeldatud gaasid on inimestele mürgised, isegi madalatel kontsentratsioonidel. Gaasilekke korral võivad inimesed sisse hingata mürgiseid aure, mis võivad põhjustada terviseprobleeme alates peavalust ja iiveldusest kuni tõsiste hingamisteede kahjustuste ja surmani.</w:t>
      </w:r>
    </w:p>
    <w:p w14:paraId="5F8700E9" w14:textId="77777777" w:rsidR="002A36EC" w:rsidRPr="00B13CDA" w:rsidRDefault="002A36EC" w:rsidP="00752482">
      <w:pPr>
        <w:rPr>
          <w:lang w:val="et-EE"/>
        </w:rPr>
      </w:pPr>
    </w:p>
    <w:p w14:paraId="1914652B" w14:textId="6023FBFD" w:rsidR="00B075C2" w:rsidRPr="003319C1" w:rsidRDefault="00B075C2" w:rsidP="00974950">
      <w:pPr>
        <w:pStyle w:val="Heading1"/>
        <w:rPr>
          <w:lang w:val="et-EE"/>
        </w:rPr>
      </w:pPr>
      <w:r w:rsidRPr="003319C1">
        <w:rPr>
          <w:lang w:val="et-EE"/>
        </w:rPr>
        <w:t>3. Riskide analüüs</w:t>
      </w:r>
      <w:bookmarkEnd w:id="8"/>
    </w:p>
    <w:p w14:paraId="741981E7" w14:textId="16417F47" w:rsidR="00E40619" w:rsidRDefault="00012CFD" w:rsidP="00FA3DCB">
      <w:pPr>
        <w:rPr>
          <w:lang w:val="et-EE"/>
        </w:rPr>
      </w:pPr>
      <w:r w:rsidRPr="003319C1">
        <w:rPr>
          <w:lang w:val="et-EE"/>
        </w:rPr>
        <w:t xml:space="preserve">Peatükis 2 kajastatud andmete alusel on </w:t>
      </w:r>
      <w:r w:rsidR="00E40619">
        <w:rPr>
          <w:lang w:val="et-EE"/>
        </w:rPr>
        <w:t xml:space="preserve">ohtlike </w:t>
      </w:r>
      <w:r w:rsidR="00EE1C4B">
        <w:rPr>
          <w:lang w:val="et-EE"/>
        </w:rPr>
        <w:t>kemikaalide</w:t>
      </w:r>
      <w:r w:rsidR="00E40619">
        <w:rPr>
          <w:lang w:val="et-EE"/>
        </w:rPr>
        <w:t xml:space="preserve"> käsitlemise ja ladustamise </w:t>
      </w:r>
      <w:r w:rsidRPr="003319C1">
        <w:rPr>
          <w:lang w:val="et-EE"/>
        </w:rPr>
        <w:t>olulis</w:t>
      </w:r>
      <w:r w:rsidR="00E40619">
        <w:rPr>
          <w:lang w:val="et-EE"/>
        </w:rPr>
        <w:t>temate</w:t>
      </w:r>
      <w:r w:rsidRPr="003319C1">
        <w:rPr>
          <w:lang w:val="et-EE"/>
        </w:rPr>
        <w:t>ks oh</w:t>
      </w:r>
      <w:r w:rsidR="00E40619">
        <w:rPr>
          <w:lang w:val="et-EE"/>
        </w:rPr>
        <w:t>t</w:t>
      </w:r>
      <w:r w:rsidRPr="003319C1">
        <w:rPr>
          <w:lang w:val="et-EE"/>
        </w:rPr>
        <w:t>u</w:t>
      </w:r>
      <w:r w:rsidR="00E40619">
        <w:rPr>
          <w:lang w:val="et-EE"/>
        </w:rPr>
        <w:t>de</w:t>
      </w:r>
      <w:r w:rsidRPr="003319C1">
        <w:rPr>
          <w:lang w:val="et-EE"/>
        </w:rPr>
        <w:t>ks tule</w:t>
      </w:r>
      <w:r w:rsidR="00E40619">
        <w:rPr>
          <w:lang w:val="et-EE"/>
        </w:rPr>
        <w:t xml:space="preserve">kahju ja ohtlike </w:t>
      </w:r>
      <w:r w:rsidR="00EE1C4B">
        <w:rPr>
          <w:lang w:val="et-EE"/>
        </w:rPr>
        <w:t>kemikaalide</w:t>
      </w:r>
      <w:r w:rsidR="00E40619">
        <w:rPr>
          <w:lang w:val="et-EE"/>
        </w:rPr>
        <w:t xml:space="preserve"> leke</w:t>
      </w:r>
      <w:r w:rsidR="00552D3C">
        <w:rPr>
          <w:lang w:val="et-EE"/>
        </w:rPr>
        <w:t>.</w:t>
      </w:r>
      <w:r w:rsidR="007B764B">
        <w:rPr>
          <w:lang w:val="et-EE"/>
        </w:rPr>
        <w:t xml:space="preserve"> </w:t>
      </w:r>
    </w:p>
    <w:p w14:paraId="15162E26" w14:textId="38CF0201" w:rsidR="007B764B" w:rsidRDefault="00FA3DCB" w:rsidP="00060427">
      <w:pPr>
        <w:rPr>
          <w:lang w:val="et-EE"/>
        </w:rPr>
      </w:pPr>
      <w:r w:rsidRPr="003319C1">
        <w:rPr>
          <w:lang w:val="et-EE"/>
        </w:rPr>
        <w:t xml:space="preserve">Tulekahjude </w:t>
      </w:r>
      <w:r w:rsidRPr="00E40619">
        <w:rPr>
          <w:lang w:val="et-EE"/>
        </w:rPr>
        <w:t xml:space="preserve">algpõhjusteks </w:t>
      </w:r>
      <w:r w:rsidRPr="003319C1">
        <w:rPr>
          <w:lang w:val="et-EE"/>
        </w:rPr>
        <w:t>võivad olla</w:t>
      </w:r>
      <w:r w:rsidRPr="00060427">
        <w:rPr>
          <w:lang w:val="et-EE"/>
        </w:rPr>
        <w:t>:</w:t>
      </w:r>
      <w:r w:rsidR="00E40619" w:rsidRPr="00060427">
        <w:rPr>
          <w:lang w:val="et-EE"/>
        </w:rPr>
        <w:t xml:space="preserve"> </w:t>
      </w:r>
      <w:r w:rsidR="00012CFD" w:rsidRPr="00060427">
        <w:rPr>
          <w:lang w:val="et-EE"/>
        </w:rPr>
        <w:t>piksetabamus,</w:t>
      </w:r>
      <w:r w:rsidR="00E40619" w:rsidRPr="00060427">
        <w:rPr>
          <w:lang w:val="et-EE"/>
        </w:rPr>
        <w:t xml:space="preserve"> </w:t>
      </w:r>
      <w:r w:rsidR="007B764B" w:rsidRPr="00060427">
        <w:rPr>
          <w:lang w:val="et-EE"/>
        </w:rPr>
        <w:t xml:space="preserve">tõstuki </w:t>
      </w:r>
      <w:r w:rsidR="00552D3C" w:rsidRPr="00060427">
        <w:rPr>
          <w:lang w:val="et-EE"/>
        </w:rPr>
        <w:t xml:space="preserve">akude </w:t>
      </w:r>
      <w:r w:rsidR="007B764B" w:rsidRPr="00060427">
        <w:rPr>
          <w:lang w:val="et-EE"/>
        </w:rPr>
        <w:t>süttimine</w:t>
      </w:r>
      <w:r w:rsidR="000A7F99">
        <w:rPr>
          <w:lang w:val="et-EE"/>
        </w:rPr>
        <w:t xml:space="preserve">, </w:t>
      </w:r>
      <w:r w:rsidR="00012CFD" w:rsidRPr="00060427">
        <w:rPr>
          <w:lang w:val="et-EE"/>
        </w:rPr>
        <w:t xml:space="preserve">elektripaigaldiste </w:t>
      </w:r>
      <w:r w:rsidR="00552D3C" w:rsidRPr="00060427">
        <w:rPr>
          <w:lang w:val="et-EE"/>
        </w:rPr>
        <w:t>tehniline</w:t>
      </w:r>
      <w:r w:rsidR="00E40619" w:rsidRPr="00060427">
        <w:rPr>
          <w:lang w:val="et-EE"/>
        </w:rPr>
        <w:t xml:space="preserve"> </w:t>
      </w:r>
      <w:r w:rsidR="00012CFD" w:rsidRPr="00060427">
        <w:rPr>
          <w:lang w:val="et-EE"/>
        </w:rPr>
        <w:t>rik</w:t>
      </w:r>
      <w:r w:rsidR="00C3282A" w:rsidRPr="00060427">
        <w:rPr>
          <w:lang w:val="et-EE"/>
        </w:rPr>
        <w:t>e</w:t>
      </w:r>
      <w:r w:rsidR="00012CFD" w:rsidRPr="00060427">
        <w:rPr>
          <w:lang w:val="et-EE"/>
        </w:rPr>
        <w:t>,</w:t>
      </w:r>
      <w:r w:rsidR="00060427" w:rsidRPr="00060427">
        <w:rPr>
          <w:lang w:val="et-EE"/>
        </w:rPr>
        <w:t xml:space="preserve"> </w:t>
      </w:r>
      <w:r w:rsidR="00012CFD" w:rsidRPr="00060427">
        <w:rPr>
          <w:lang w:val="et-EE"/>
        </w:rPr>
        <w:t>tuleohutusnõuete eirami</w:t>
      </w:r>
      <w:r w:rsidRPr="00060427">
        <w:rPr>
          <w:lang w:val="et-EE"/>
        </w:rPr>
        <w:t>n</w:t>
      </w:r>
      <w:r w:rsidR="00012CFD" w:rsidRPr="00060427">
        <w:rPr>
          <w:lang w:val="et-EE"/>
        </w:rPr>
        <w:t>e,</w:t>
      </w:r>
      <w:r w:rsidR="00060427">
        <w:rPr>
          <w:lang w:val="et-EE"/>
        </w:rPr>
        <w:t xml:space="preserve"> </w:t>
      </w:r>
      <w:r w:rsidR="007B764B" w:rsidRPr="00060427">
        <w:rPr>
          <w:lang w:val="et-EE"/>
        </w:rPr>
        <w:t>hooletus (sh seadmete käsitlemisel</w:t>
      </w:r>
      <w:r w:rsidR="00552D3C" w:rsidRPr="00060427">
        <w:rPr>
          <w:lang w:val="et-EE"/>
        </w:rPr>
        <w:t>, suitsetamine</w:t>
      </w:r>
      <w:r w:rsidR="007B764B" w:rsidRPr="00060427">
        <w:rPr>
          <w:lang w:val="et-EE"/>
        </w:rPr>
        <w:t>).</w:t>
      </w:r>
    </w:p>
    <w:p w14:paraId="4BEB27D4" w14:textId="2B98A66B" w:rsidR="00060427" w:rsidRPr="00060427" w:rsidRDefault="00E96D31" w:rsidP="00060427">
      <w:pPr>
        <w:rPr>
          <w:lang w:val="et-EE"/>
        </w:rPr>
      </w:pPr>
      <w:r>
        <w:rPr>
          <w:lang w:val="et-EE"/>
        </w:rPr>
        <w:t xml:space="preserve">Ohtlike </w:t>
      </w:r>
      <w:r w:rsidR="00C97D7B">
        <w:rPr>
          <w:lang w:val="et-EE"/>
        </w:rPr>
        <w:t>kemikaalide</w:t>
      </w:r>
      <w:r>
        <w:rPr>
          <w:lang w:val="et-EE"/>
        </w:rPr>
        <w:t xml:space="preserve"> lekke põhjusteks võivad olla</w:t>
      </w:r>
      <w:r w:rsidR="002B6C22">
        <w:rPr>
          <w:lang w:val="et-EE"/>
        </w:rPr>
        <w:t xml:space="preserve"> sh</w:t>
      </w:r>
      <w:r>
        <w:rPr>
          <w:lang w:val="et-EE"/>
        </w:rPr>
        <w:t xml:space="preserve">: pakendi vigastused </w:t>
      </w:r>
      <w:r w:rsidR="004D7EF8">
        <w:rPr>
          <w:lang w:val="et-EE"/>
        </w:rPr>
        <w:t xml:space="preserve">ohtlike </w:t>
      </w:r>
      <w:r w:rsidR="00AA61C9">
        <w:rPr>
          <w:lang w:val="et-EE"/>
        </w:rPr>
        <w:t>kemikaalide</w:t>
      </w:r>
      <w:r w:rsidR="004D7EF8">
        <w:rPr>
          <w:lang w:val="et-EE"/>
        </w:rPr>
        <w:t xml:space="preserve"> käsitlemisel, </w:t>
      </w:r>
      <w:r w:rsidR="002B75F1">
        <w:rPr>
          <w:lang w:val="et-EE"/>
        </w:rPr>
        <w:t>ümberkukkumine, liiklusõnnetus</w:t>
      </w:r>
      <w:r w:rsidR="000A7F99">
        <w:rPr>
          <w:lang w:val="et-EE"/>
        </w:rPr>
        <w:t>.</w:t>
      </w:r>
    </w:p>
    <w:p w14:paraId="56F43E2A" w14:textId="3277B126" w:rsidR="00012CFD" w:rsidRPr="003319C1" w:rsidRDefault="00FA3DCB" w:rsidP="00012CFD">
      <w:pPr>
        <w:rPr>
          <w:u w:val="single"/>
          <w:lang w:val="et-EE"/>
        </w:rPr>
      </w:pPr>
      <w:r w:rsidRPr="003319C1">
        <w:rPr>
          <w:u w:val="single"/>
          <w:lang w:val="et-EE"/>
        </w:rPr>
        <w:t>Tõenäosus</w:t>
      </w:r>
    </w:p>
    <w:p w14:paraId="67804819" w14:textId="34D3D892" w:rsidR="00281DC8" w:rsidRDefault="007B764B" w:rsidP="00281DC8">
      <w:pPr>
        <w:rPr>
          <w:lang w:val="et-EE"/>
        </w:rPr>
      </w:pPr>
      <w:r w:rsidRPr="00AA4AFD">
        <w:rPr>
          <w:lang w:val="et-EE"/>
        </w:rPr>
        <w:t xml:space="preserve">Eesti Päästeameti statistika kohaselt oli 2021. aastal ohtlike ja suurõnnetuse ohuga ettevõtetes (303 ettevõtet) 13 </w:t>
      </w:r>
      <w:r w:rsidR="00C3282A">
        <w:rPr>
          <w:lang w:val="et-EE"/>
        </w:rPr>
        <w:t xml:space="preserve">tulekahju </w:t>
      </w:r>
      <w:r w:rsidRPr="00AA4AFD">
        <w:rPr>
          <w:lang w:val="et-EE"/>
        </w:rPr>
        <w:t>väljakutset</w:t>
      </w:r>
      <w:r w:rsidRPr="00AA4AFD">
        <w:rPr>
          <w:rStyle w:val="FootnoteReference"/>
          <w:lang w:val="et-EE"/>
        </w:rPr>
        <w:footnoteReference w:id="3"/>
      </w:r>
      <w:r w:rsidRPr="00AA4AFD">
        <w:rPr>
          <w:lang w:val="et-EE"/>
        </w:rPr>
        <w:t xml:space="preserve">, mistõttu on antud juhul hinnatud hoonetulekahju </w:t>
      </w:r>
      <w:r w:rsidRPr="001D198E">
        <w:rPr>
          <w:lang w:val="et-EE"/>
        </w:rPr>
        <w:t>tõenäosus</w:t>
      </w:r>
      <w:r w:rsidRPr="00C3282A">
        <w:rPr>
          <w:lang w:val="et-EE"/>
        </w:rPr>
        <w:t xml:space="preserve"> </w:t>
      </w:r>
      <w:r w:rsidRPr="00AA4AFD">
        <w:rPr>
          <w:lang w:val="et-EE"/>
        </w:rPr>
        <w:t>klassi 3 (0,0429; keskmine).</w:t>
      </w:r>
    </w:p>
    <w:p w14:paraId="54D30AB9" w14:textId="26947AF5" w:rsidR="00281DC8" w:rsidRDefault="00281DC8" w:rsidP="00012CFD">
      <w:pPr>
        <w:rPr>
          <w:lang w:val="et-EE" w:eastAsia="en-GB"/>
        </w:rPr>
      </w:pPr>
      <w:r>
        <w:rPr>
          <w:lang w:val="et-EE" w:eastAsia="en-GB"/>
        </w:rPr>
        <w:t>P</w:t>
      </w:r>
      <w:proofErr w:type="spellStart"/>
      <w:r w:rsidRPr="00281DC8">
        <w:rPr>
          <w:lang w:eastAsia="en-GB"/>
        </w:rPr>
        <w:t>eamiseks</w:t>
      </w:r>
      <w:proofErr w:type="spellEnd"/>
      <w:r w:rsidRPr="00281DC8">
        <w:rPr>
          <w:lang w:eastAsia="en-GB"/>
        </w:rPr>
        <w:t xml:space="preserve"> </w:t>
      </w:r>
      <w:proofErr w:type="spellStart"/>
      <w:r w:rsidRPr="00281DC8">
        <w:rPr>
          <w:lang w:eastAsia="en-GB"/>
        </w:rPr>
        <w:t>hoonetulekahjude</w:t>
      </w:r>
      <w:proofErr w:type="spellEnd"/>
      <w:r w:rsidRPr="00281DC8">
        <w:rPr>
          <w:lang w:eastAsia="en-GB"/>
        </w:rPr>
        <w:t xml:space="preserve"> </w:t>
      </w:r>
      <w:proofErr w:type="spellStart"/>
      <w:r w:rsidRPr="00281DC8">
        <w:rPr>
          <w:lang w:eastAsia="en-GB"/>
        </w:rPr>
        <w:t>tekkepõhjuseks</w:t>
      </w:r>
      <w:proofErr w:type="spellEnd"/>
      <w:r w:rsidRPr="00281DC8">
        <w:rPr>
          <w:lang w:eastAsia="en-GB"/>
        </w:rPr>
        <w:t xml:space="preserve"> </w:t>
      </w:r>
      <w:r>
        <w:rPr>
          <w:lang w:val="et-EE" w:eastAsia="en-GB"/>
        </w:rPr>
        <w:t>on</w:t>
      </w:r>
      <w:r w:rsidRPr="00281DC8">
        <w:rPr>
          <w:lang w:eastAsia="en-GB"/>
        </w:rPr>
        <w:t xml:space="preserve"> </w:t>
      </w:r>
      <w:proofErr w:type="spellStart"/>
      <w:r w:rsidRPr="00281DC8">
        <w:rPr>
          <w:lang w:eastAsia="en-GB"/>
        </w:rPr>
        <w:t>hooletus</w:t>
      </w:r>
      <w:proofErr w:type="spellEnd"/>
      <w:r w:rsidRPr="00281DC8">
        <w:rPr>
          <w:b/>
          <w:bCs/>
          <w:lang w:eastAsia="en-GB"/>
        </w:rPr>
        <w:t xml:space="preserve">, </w:t>
      </w:r>
      <w:proofErr w:type="spellStart"/>
      <w:r w:rsidRPr="00281DC8">
        <w:rPr>
          <w:lang w:eastAsia="en-GB"/>
        </w:rPr>
        <w:t>moodustades</w:t>
      </w:r>
      <w:proofErr w:type="spellEnd"/>
      <w:r w:rsidRPr="00281DC8">
        <w:rPr>
          <w:lang w:eastAsia="en-GB"/>
        </w:rPr>
        <w:t xml:space="preserve"> </w:t>
      </w:r>
      <w:proofErr w:type="spellStart"/>
      <w:r w:rsidRPr="00281DC8">
        <w:rPr>
          <w:lang w:eastAsia="en-GB"/>
        </w:rPr>
        <w:t>üle</w:t>
      </w:r>
      <w:proofErr w:type="spellEnd"/>
      <w:r w:rsidRPr="00281DC8">
        <w:rPr>
          <w:lang w:eastAsia="en-GB"/>
        </w:rPr>
        <w:t xml:space="preserve"> </w:t>
      </w:r>
      <w:proofErr w:type="spellStart"/>
      <w:r w:rsidRPr="00281DC8">
        <w:rPr>
          <w:lang w:eastAsia="en-GB"/>
        </w:rPr>
        <w:t>poole</w:t>
      </w:r>
      <w:proofErr w:type="spellEnd"/>
      <w:r w:rsidRPr="00281DC8">
        <w:rPr>
          <w:lang w:eastAsia="en-GB"/>
        </w:rPr>
        <w:t xml:space="preserve"> – 67%, </w:t>
      </w:r>
      <w:proofErr w:type="spellStart"/>
      <w:r w:rsidRPr="00281DC8">
        <w:rPr>
          <w:lang w:eastAsia="en-GB"/>
        </w:rPr>
        <w:t>millest</w:t>
      </w:r>
      <w:proofErr w:type="spellEnd"/>
      <w:r w:rsidRPr="00281DC8">
        <w:rPr>
          <w:lang w:eastAsia="en-GB"/>
        </w:rPr>
        <w:t xml:space="preserve"> </w:t>
      </w:r>
      <w:proofErr w:type="spellStart"/>
      <w:r w:rsidRPr="00281DC8">
        <w:rPr>
          <w:lang w:eastAsia="en-GB"/>
        </w:rPr>
        <w:t>omakorda</w:t>
      </w:r>
      <w:proofErr w:type="spellEnd"/>
      <w:r w:rsidRPr="00281DC8">
        <w:rPr>
          <w:lang w:eastAsia="en-GB"/>
        </w:rPr>
        <w:t xml:space="preserve"> </w:t>
      </w:r>
      <w:proofErr w:type="spellStart"/>
      <w:r w:rsidRPr="00281DC8">
        <w:rPr>
          <w:lang w:eastAsia="en-GB"/>
        </w:rPr>
        <w:t>hooletus</w:t>
      </w:r>
      <w:proofErr w:type="spellEnd"/>
      <w:r w:rsidRPr="00281DC8">
        <w:rPr>
          <w:lang w:eastAsia="en-GB"/>
        </w:rPr>
        <w:t xml:space="preserve"> </w:t>
      </w:r>
      <w:proofErr w:type="spellStart"/>
      <w:r w:rsidRPr="00281DC8">
        <w:rPr>
          <w:lang w:eastAsia="en-GB"/>
        </w:rPr>
        <w:t>tehnoloogilise</w:t>
      </w:r>
      <w:proofErr w:type="spellEnd"/>
      <w:r w:rsidRPr="00281DC8">
        <w:rPr>
          <w:lang w:eastAsia="en-GB"/>
        </w:rPr>
        <w:t xml:space="preserve"> </w:t>
      </w:r>
      <w:proofErr w:type="spellStart"/>
      <w:r w:rsidRPr="00281DC8">
        <w:rPr>
          <w:lang w:eastAsia="en-GB"/>
        </w:rPr>
        <w:t>protsessi</w:t>
      </w:r>
      <w:proofErr w:type="spellEnd"/>
      <w:r w:rsidRPr="00281DC8">
        <w:rPr>
          <w:lang w:eastAsia="en-GB"/>
        </w:rPr>
        <w:t xml:space="preserve"> </w:t>
      </w:r>
      <w:proofErr w:type="spellStart"/>
      <w:r w:rsidRPr="00281DC8">
        <w:rPr>
          <w:lang w:eastAsia="en-GB"/>
        </w:rPr>
        <w:t>teostamine</w:t>
      </w:r>
      <w:proofErr w:type="spellEnd"/>
      <w:r w:rsidR="000233E1">
        <w:rPr>
          <w:lang w:val="et-EE" w:eastAsia="en-GB"/>
        </w:rPr>
        <w:t>l</w:t>
      </w:r>
      <w:r w:rsidRPr="00281DC8">
        <w:rPr>
          <w:lang w:eastAsia="en-GB"/>
        </w:rPr>
        <w:t xml:space="preserve"> </w:t>
      </w:r>
      <w:proofErr w:type="spellStart"/>
      <w:r w:rsidRPr="00281DC8">
        <w:rPr>
          <w:lang w:eastAsia="en-GB"/>
        </w:rPr>
        <w:t>moodustas</w:t>
      </w:r>
      <w:proofErr w:type="spellEnd"/>
      <w:r w:rsidRPr="00281DC8">
        <w:rPr>
          <w:lang w:eastAsia="en-GB"/>
        </w:rPr>
        <w:t xml:space="preserve"> 22%</w:t>
      </w:r>
      <w:r w:rsidR="000233E1">
        <w:rPr>
          <w:b/>
          <w:bCs/>
          <w:lang w:val="et-EE" w:eastAsia="en-GB"/>
        </w:rPr>
        <w:t>.</w:t>
      </w:r>
      <w:r w:rsidR="00104AA1">
        <w:rPr>
          <w:lang w:val="et-EE"/>
        </w:rPr>
        <w:t xml:space="preserve"> </w:t>
      </w:r>
      <w:proofErr w:type="spellStart"/>
      <w:r w:rsidRPr="00281DC8">
        <w:rPr>
          <w:lang w:eastAsia="en-GB"/>
        </w:rPr>
        <w:t>Teise</w:t>
      </w:r>
      <w:proofErr w:type="spellEnd"/>
      <w:r w:rsidRPr="00281DC8">
        <w:rPr>
          <w:lang w:eastAsia="en-GB"/>
        </w:rPr>
        <w:t xml:space="preserve"> </w:t>
      </w:r>
      <w:proofErr w:type="spellStart"/>
      <w:r w:rsidRPr="00281DC8">
        <w:rPr>
          <w:lang w:eastAsia="en-GB"/>
        </w:rPr>
        <w:t>suure</w:t>
      </w:r>
      <w:proofErr w:type="spellEnd"/>
      <w:r w:rsidRPr="00281DC8">
        <w:rPr>
          <w:lang w:eastAsia="en-GB"/>
        </w:rPr>
        <w:t xml:space="preserve"> </w:t>
      </w:r>
      <w:proofErr w:type="spellStart"/>
      <w:r w:rsidRPr="00281DC8">
        <w:rPr>
          <w:lang w:eastAsia="en-GB"/>
        </w:rPr>
        <w:t>põhjusena</w:t>
      </w:r>
      <w:proofErr w:type="spellEnd"/>
      <w:r w:rsidRPr="00281DC8">
        <w:rPr>
          <w:lang w:eastAsia="en-GB"/>
        </w:rPr>
        <w:t xml:space="preserve"> </w:t>
      </w:r>
      <w:proofErr w:type="spellStart"/>
      <w:r w:rsidRPr="00281DC8">
        <w:rPr>
          <w:lang w:eastAsia="en-GB"/>
        </w:rPr>
        <w:t>järgnesid</w:t>
      </w:r>
      <w:proofErr w:type="spellEnd"/>
      <w:r w:rsidRPr="00281DC8">
        <w:rPr>
          <w:lang w:eastAsia="en-GB"/>
        </w:rPr>
        <w:t xml:space="preserve"> </w:t>
      </w:r>
      <w:proofErr w:type="spellStart"/>
      <w:r w:rsidRPr="000233E1">
        <w:rPr>
          <w:lang w:eastAsia="en-GB"/>
        </w:rPr>
        <w:t>rikked</w:t>
      </w:r>
      <w:proofErr w:type="spellEnd"/>
      <w:r w:rsidRPr="00281DC8">
        <w:rPr>
          <w:b/>
          <w:bCs/>
          <w:lang w:eastAsia="en-GB"/>
        </w:rPr>
        <w:t xml:space="preserve"> </w:t>
      </w:r>
      <w:r w:rsidRPr="00281DC8">
        <w:rPr>
          <w:lang w:eastAsia="en-GB"/>
        </w:rPr>
        <w:t xml:space="preserve">(28%), </w:t>
      </w:r>
      <w:proofErr w:type="spellStart"/>
      <w:r w:rsidRPr="00281DC8">
        <w:rPr>
          <w:lang w:eastAsia="en-GB"/>
        </w:rPr>
        <w:t>millest</w:t>
      </w:r>
      <w:proofErr w:type="spellEnd"/>
      <w:r w:rsidRPr="00281DC8">
        <w:rPr>
          <w:lang w:eastAsia="en-GB"/>
        </w:rPr>
        <w:t xml:space="preserve"> </w:t>
      </w:r>
      <w:proofErr w:type="spellStart"/>
      <w:r w:rsidRPr="00281DC8">
        <w:rPr>
          <w:lang w:eastAsia="en-GB"/>
        </w:rPr>
        <w:t>omakorda</w:t>
      </w:r>
      <w:proofErr w:type="spellEnd"/>
      <w:r w:rsidRPr="00281DC8">
        <w:rPr>
          <w:lang w:eastAsia="en-GB"/>
        </w:rPr>
        <w:t xml:space="preserve"> </w:t>
      </w:r>
      <w:proofErr w:type="spellStart"/>
      <w:r w:rsidRPr="000233E1">
        <w:rPr>
          <w:lang w:eastAsia="en-GB"/>
        </w:rPr>
        <w:t>elektriseadmete</w:t>
      </w:r>
      <w:proofErr w:type="spellEnd"/>
      <w:r w:rsidRPr="000233E1">
        <w:rPr>
          <w:lang w:eastAsia="en-GB"/>
        </w:rPr>
        <w:t xml:space="preserve"> ja -</w:t>
      </w:r>
      <w:proofErr w:type="spellStart"/>
      <w:r w:rsidRPr="000233E1">
        <w:rPr>
          <w:lang w:eastAsia="en-GB"/>
        </w:rPr>
        <w:t>paigaldiste</w:t>
      </w:r>
      <w:proofErr w:type="spellEnd"/>
      <w:r w:rsidRPr="000233E1">
        <w:rPr>
          <w:lang w:eastAsia="en-GB"/>
        </w:rPr>
        <w:t xml:space="preserve"> </w:t>
      </w:r>
      <w:proofErr w:type="spellStart"/>
      <w:r w:rsidRPr="000233E1">
        <w:rPr>
          <w:lang w:eastAsia="en-GB"/>
        </w:rPr>
        <w:t>rikked</w:t>
      </w:r>
      <w:proofErr w:type="spellEnd"/>
      <w:r w:rsidRPr="000233E1">
        <w:rPr>
          <w:lang w:eastAsia="en-GB"/>
        </w:rPr>
        <w:t xml:space="preserve"> </w:t>
      </w:r>
      <w:proofErr w:type="spellStart"/>
      <w:r w:rsidRPr="000233E1">
        <w:rPr>
          <w:lang w:eastAsia="en-GB"/>
        </w:rPr>
        <w:t>moodustasid</w:t>
      </w:r>
      <w:proofErr w:type="spellEnd"/>
      <w:r w:rsidRPr="000233E1">
        <w:rPr>
          <w:lang w:eastAsia="en-GB"/>
        </w:rPr>
        <w:t xml:space="preserve"> 22%</w:t>
      </w:r>
      <w:r w:rsidRPr="00281DC8">
        <w:rPr>
          <w:b/>
          <w:bCs/>
          <w:lang w:eastAsia="en-GB"/>
        </w:rPr>
        <w:t xml:space="preserve"> </w:t>
      </w:r>
      <w:proofErr w:type="spellStart"/>
      <w:r w:rsidRPr="00281DC8">
        <w:rPr>
          <w:lang w:eastAsia="en-GB"/>
        </w:rPr>
        <w:t>ning</w:t>
      </w:r>
      <w:proofErr w:type="spellEnd"/>
      <w:r w:rsidRPr="00281DC8">
        <w:rPr>
          <w:lang w:eastAsia="en-GB"/>
        </w:rPr>
        <w:t xml:space="preserve"> </w:t>
      </w:r>
      <w:proofErr w:type="spellStart"/>
      <w:r w:rsidRPr="00281DC8">
        <w:rPr>
          <w:lang w:eastAsia="en-GB"/>
        </w:rPr>
        <w:t>tehniliste</w:t>
      </w:r>
      <w:proofErr w:type="spellEnd"/>
      <w:r w:rsidRPr="00281DC8">
        <w:rPr>
          <w:lang w:eastAsia="en-GB"/>
        </w:rPr>
        <w:t xml:space="preserve"> </w:t>
      </w:r>
      <w:proofErr w:type="spellStart"/>
      <w:r w:rsidRPr="00281DC8">
        <w:rPr>
          <w:lang w:eastAsia="en-GB"/>
        </w:rPr>
        <w:t>seadmete</w:t>
      </w:r>
      <w:proofErr w:type="spellEnd"/>
      <w:r w:rsidRPr="00281DC8">
        <w:rPr>
          <w:lang w:eastAsia="en-GB"/>
        </w:rPr>
        <w:t xml:space="preserve"> </w:t>
      </w:r>
      <w:proofErr w:type="spellStart"/>
      <w:r w:rsidRPr="00281DC8">
        <w:rPr>
          <w:lang w:eastAsia="en-GB"/>
        </w:rPr>
        <w:t>rikked</w:t>
      </w:r>
      <w:proofErr w:type="spellEnd"/>
      <w:r w:rsidRPr="00281DC8">
        <w:rPr>
          <w:lang w:eastAsia="en-GB"/>
        </w:rPr>
        <w:t xml:space="preserve"> 6% </w:t>
      </w:r>
      <w:proofErr w:type="spellStart"/>
      <w:r w:rsidRPr="00281DC8">
        <w:rPr>
          <w:lang w:eastAsia="en-GB"/>
        </w:rPr>
        <w:t>tulekahjudest</w:t>
      </w:r>
      <w:proofErr w:type="spellEnd"/>
      <w:r w:rsidRPr="00281DC8">
        <w:rPr>
          <w:lang w:eastAsia="en-GB"/>
        </w:rPr>
        <w:t>.</w:t>
      </w:r>
      <w:r w:rsidR="00104AA1">
        <w:rPr>
          <w:lang w:val="et-EE"/>
        </w:rPr>
        <w:t xml:space="preserve"> </w:t>
      </w:r>
      <w:r w:rsidR="000233E1">
        <w:rPr>
          <w:lang w:val="et-EE" w:eastAsia="en-GB"/>
        </w:rPr>
        <w:t>T</w:t>
      </w:r>
      <w:proofErr w:type="spellStart"/>
      <w:r w:rsidRPr="00281DC8">
        <w:rPr>
          <w:lang w:eastAsia="en-GB"/>
        </w:rPr>
        <w:t>ehnoloogilisest</w:t>
      </w:r>
      <w:proofErr w:type="spellEnd"/>
      <w:r w:rsidRPr="00281DC8">
        <w:rPr>
          <w:lang w:eastAsia="en-GB"/>
        </w:rPr>
        <w:t xml:space="preserve"> </w:t>
      </w:r>
      <w:proofErr w:type="spellStart"/>
      <w:r w:rsidRPr="00281DC8">
        <w:rPr>
          <w:lang w:eastAsia="en-GB"/>
        </w:rPr>
        <w:t>protsessist</w:t>
      </w:r>
      <w:proofErr w:type="spellEnd"/>
      <w:r w:rsidRPr="00281DC8">
        <w:rPr>
          <w:lang w:eastAsia="en-GB"/>
        </w:rPr>
        <w:t xml:space="preserve"> </w:t>
      </w:r>
      <w:proofErr w:type="spellStart"/>
      <w:r w:rsidRPr="00281DC8">
        <w:rPr>
          <w:lang w:eastAsia="en-GB"/>
        </w:rPr>
        <w:t>või</w:t>
      </w:r>
      <w:proofErr w:type="spellEnd"/>
      <w:r w:rsidRPr="00281DC8">
        <w:rPr>
          <w:lang w:eastAsia="en-GB"/>
        </w:rPr>
        <w:t xml:space="preserve"> </w:t>
      </w:r>
      <w:proofErr w:type="spellStart"/>
      <w:r w:rsidRPr="00281DC8">
        <w:rPr>
          <w:lang w:eastAsia="en-GB"/>
        </w:rPr>
        <w:t>tehniliselt</w:t>
      </w:r>
      <w:proofErr w:type="spellEnd"/>
      <w:r w:rsidRPr="00281DC8">
        <w:rPr>
          <w:lang w:eastAsia="en-GB"/>
        </w:rPr>
        <w:t xml:space="preserve"> </w:t>
      </w:r>
      <w:proofErr w:type="spellStart"/>
      <w:r w:rsidRPr="00281DC8">
        <w:rPr>
          <w:lang w:eastAsia="en-GB"/>
        </w:rPr>
        <w:t>seadmest</w:t>
      </w:r>
      <w:proofErr w:type="spellEnd"/>
      <w:r w:rsidRPr="00281DC8">
        <w:rPr>
          <w:lang w:eastAsia="en-GB"/>
        </w:rPr>
        <w:t xml:space="preserve"> </w:t>
      </w:r>
      <w:proofErr w:type="spellStart"/>
      <w:r w:rsidRPr="00281DC8">
        <w:rPr>
          <w:lang w:eastAsia="en-GB"/>
        </w:rPr>
        <w:t>sai</w:t>
      </w:r>
      <w:proofErr w:type="spellEnd"/>
      <w:r w:rsidRPr="00281DC8">
        <w:rPr>
          <w:lang w:eastAsia="en-GB"/>
        </w:rPr>
        <w:t xml:space="preserve"> </w:t>
      </w:r>
      <w:proofErr w:type="spellStart"/>
      <w:r w:rsidRPr="00281DC8">
        <w:rPr>
          <w:lang w:eastAsia="en-GB"/>
        </w:rPr>
        <w:t>alguse</w:t>
      </w:r>
      <w:proofErr w:type="spellEnd"/>
      <w:r w:rsidRPr="00281DC8">
        <w:rPr>
          <w:lang w:eastAsia="en-GB"/>
        </w:rPr>
        <w:t xml:space="preserve"> 42% </w:t>
      </w:r>
      <w:proofErr w:type="spellStart"/>
      <w:r w:rsidRPr="00281DC8">
        <w:rPr>
          <w:lang w:eastAsia="en-GB"/>
        </w:rPr>
        <w:t>tulekahjudest</w:t>
      </w:r>
      <w:proofErr w:type="spellEnd"/>
      <w:r w:rsidR="000233E1">
        <w:rPr>
          <w:lang w:val="et-EE" w:eastAsia="en-GB"/>
        </w:rPr>
        <w:t>.</w:t>
      </w:r>
    </w:p>
    <w:p w14:paraId="1E59A6E4" w14:textId="5B8870CB" w:rsidR="00A16330" w:rsidRPr="000233E1" w:rsidRDefault="00A16330" w:rsidP="00012CFD">
      <w:pPr>
        <w:rPr>
          <w:lang w:val="et-EE"/>
        </w:rPr>
      </w:pPr>
      <w:proofErr w:type="spellStart"/>
      <w:r w:rsidRPr="00A16330">
        <w:t>Ohtlike</w:t>
      </w:r>
      <w:proofErr w:type="spellEnd"/>
      <w:r w:rsidRPr="00A16330">
        <w:t xml:space="preserve"> </w:t>
      </w:r>
      <w:proofErr w:type="spellStart"/>
      <w:r w:rsidRPr="00A16330">
        <w:t>materjalide</w:t>
      </w:r>
      <w:proofErr w:type="spellEnd"/>
      <w:r w:rsidRPr="00A16330">
        <w:t xml:space="preserve"> </w:t>
      </w:r>
      <w:proofErr w:type="spellStart"/>
      <w:r w:rsidRPr="00A16330">
        <w:t>ladustamine</w:t>
      </w:r>
      <w:proofErr w:type="spellEnd"/>
      <w:r w:rsidRPr="00A16330">
        <w:t xml:space="preserve"> </w:t>
      </w:r>
      <w:proofErr w:type="spellStart"/>
      <w:r w:rsidRPr="00A16330">
        <w:t>sisaldab</w:t>
      </w:r>
      <w:proofErr w:type="spellEnd"/>
      <w:r w:rsidRPr="00A16330">
        <w:t xml:space="preserve"> </w:t>
      </w:r>
      <w:proofErr w:type="spellStart"/>
      <w:r w:rsidRPr="00A16330">
        <w:t>mitmeid</w:t>
      </w:r>
      <w:proofErr w:type="spellEnd"/>
      <w:r w:rsidRPr="00A16330">
        <w:t xml:space="preserve"> </w:t>
      </w:r>
      <w:proofErr w:type="spellStart"/>
      <w:r w:rsidRPr="00A16330">
        <w:t>ohutusalaseid</w:t>
      </w:r>
      <w:proofErr w:type="spellEnd"/>
      <w:r w:rsidRPr="00A16330">
        <w:t xml:space="preserve"> </w:t>
      </w:r>
      <w:proofErr w:type="spellStart"/>
      <w:r w:rsidRPr="00A16330">
        <w:t>riske</w:t>
      </w:r>
      <w:proofErr w:type="spellEnd"/>
      <w:r w:rsidRPr="00A16330">
        <w:t xml:space="preserve">, mis </w:t>
      </w:r>
      <w:proofErr w:type="spellStart"/>
      <w:r w:rsidRPr="00A16330">
        <w:t>võivad</w:t>
      </w:r>
      <w:proofErr w:type="spellEnd"/>
      <w:r w:rsidRPr="00A16330">
        <w:t xml:space="preserve"> </w:t>
      </w:r>
      <w:proofErr w:type="spellStart"/>
      <w:r w:rsidRPr="00A16330">
        <w:t>viia</w:t>
      </w:r>
      <w:proofErr w:type="spellEnd"/>
      <w:r w:rsidRPr="00A16330">
        <w:t xml:space="preserve"> </w:t>
      </w:r>
      <w:proofErr w:type="spellStart"/>
      <w:r w:rsidRPr="00A16330">
        <w:t>õnnetusteni</w:t>
      </w:r>
      <w:proofErr w:type="spellEnd"/>
      <w:r w:rsidRPr="00A16330">
        <w:t xml:space="preserve">. </w:t>
      </w:r>
      <w:proofErr w:type="spellStart"/>
      <w:r w:rsidRPr="00A16330">
        <w:t>Nende</w:t>
      </w:r>
      <w:proofErr w:type="spellEnd"/>
      <w:r w:rsidRPr="00A16330">
        <w:t xml:space="preserve"> </w:t>
      </w:r>
      <w:proofErr w:type="spellStart"/>
      <w:r w:rsidRPr="00A16330">
        <w:t>riskide</w:t>
      </w:r>
      <w:proofErr w:type="spellEnd"/>
      <w:r w:rsidRPr="00A16330">
        <w:t xml:space="preserve"> </w:t>
      </w:r>
      <w:proofErr w:type="spellStart"/>
      <w:r w:rsidRPr="00A16330">
        <w:t>realiseerumise</w:t>
      </w:r>
      <w:proofErr w:type="spellEnd"/>
      <w:r w:rsidRPr="00A16330">
        <w:t xml:space="preserve"> </w:t>
      </w:r>
      <w:proofErr w:type="spellStart"/>
      <w:r w:rsidRPr="00A16330">
        <w:t>tõenäosus</w:t>
      </w:r>
      <w:proofErr w:type="spellEnd"/>
      <w:r w:rsidRPr="00A16330">
        <w:t xml:space="preserve"> on </w:t>
      </w:r>
      <w:proofErr w:type="spellStart"/>
      <w:r w:rsidRPr="00A16330">
        <w:t>seotud</w:t>
      </w:r>
      <w:proofErr w:type="spellEnd"/>
      <w:r w:rsidRPr="00A16330">
        <w:t xml:space="preserve"> </w:t>
      </w:r>
      <w:proofErr w:type="spellStart"/>
      <w:r w:rsidRPr="00A16330">
        <w:t>erinevate</w:t>
      </w:r>
      <w:proofErr w:type="spellEnd"/>
      <w:r w:rsidRPr="00A16330">
        <w:t xml:space="preserve"> </w:t>
      </w:r>
      <w:proofErr w:type="spellStart"/>
      <w:r w:rsidRPr="00A16330">
        <w:t>faktoritega</w:t>
      </w:r>
      <w:proofErr w:type="spellEnd"/>
      <w:r w:rsidRPr="00A16330">
        <w:t xml:space="preserve">, </w:t>
      </w:r>
      <w:proofErr w:type="spellStart"/>
      <w:r w:rsidRPr="00A16330">
        <w:t>nagu</w:t>
      </w:r>
      <w:proofErr w:type="spellEnd"/>
      <w:r w:rsidRPr="00A16330">
        <w:t xml:space="preserve"> </w:t>
      </w:r>
      <w:proofErr w:type="spellStart"/>
      <w:r w:rsidRPr="00A16330">
        <w:t>näiteks</w:t>
      </w:r>
      <w:proofErr w:type="spellEnd"/>
      <w:r w:rsidRPr="00A16330">
        <w:t xml:space="preserve"> </w:t>
      </w:r>
      <w:proofErr w:type="spellStart"/>
      <w:r w:rsidRPr="00A16330">
        <w:t>kasutatavad</w:t>
      </w:r>
      <w:proofErr w:type="spellEnd"/>
      <w:r w:rsidRPr="00A16330">
        <w:t xml:space="preserve"> </w:t>
      </w:r>
      <w:proofErr w:type="spellStart"/>
      <w:r w:rsidR="002447CE">
        <w:t>kemikaalid</w:t>
      </w:r>
      <w:proofErr w:type="spellEnd"/>
      <w:r w:rsidRPr="00A16330">
        <w:t xml:space="preserve">, </w:t>
      </w:r>
      <w:proofErr w:type="spellStart"/>
      <w:r w:rsidRPr="00A16330">
        <w:t>nende</w:t>
      </w:r>
      <w:proofErr w:type="spellEnd"/>
      <w:r w:rsidRPr="00A16330">
        <w:t xml:space="preserve"> </w:t>
      </w:r>
      <w:proofErr w:type="spellStart"/>
      <w:r w:rsidRPr="00A16330">
        <w:t>hoiustamise</w:t>
      </w:r>
      <w:proofErr w:type="spellEnd"/>
      <w:r w:rsidRPr="00A16330">
        <w:t xml:space="preserve"> </w:t>
      </w:r>
      <w:proofErr w:type="spellStart"/>
      <w:r w:rsidRPr="00A16330">
        <w:t>viisid</w:t>
      </w:r>
      <w:proofErr w:type="spellEnd"/>
      <w:r w:rsidRPr="00A16330">
        <w:t xml:space="preserve">, </w:t>
      </w:r>
      <w:proofErr w:type="spellStart"/>
      <w:r w:rsidRPr="00A16330">
        <w:t>töötajate</w:t>
      </w:r>
      <w:proofErr w:type="spellEnd"/>
      <w:r w:rsidRPr="00A16330">
        <w:t xml:space="preserve"> </w:t>
      </w:r>
      <w:proofErr w:type="spellStart"/>
      <w:r w:rsidRPr="00A16330">
        <w:t>koolitustase</w:t>
      </w:r>
      <w:proofErr w:type="spellEnd"/>
      <w:r w:rsidRPr="00A16330">
        <w:t xml:space="preserve"> </w:t>
      </w:r>
      <w:proofErr w:type="spellStart"/>
      <w:r w:rsidRPr="00A16330">
        <w:t>ning</w:t>
      </w:r>
      <w:proofErr w:type="spellEnd"/>
      <w:r w:rsidRPr="00A16330">
        <w:t xml:space="preserve"> </w:t>
      </w:r>
      <w:proofErr w:type="spellStart"/>
      <w:r w:rsidRPr="00A16330">
        <w:t>rakendatud</w:t>
      </w:r>
      <w:proofErr w:type="spellEnd"/>
      <w:r w:rsidRPr="00A16330">
        <w:t xml:space="preserve"> </w:t>
      </w:r>
      <w:proofErr w:type="spellStart"/>
      <w:r w:rsidRPr="00A16330">
        <w:t>ohutusmeetmed</w:t>
      </w:r>
      <w:proofErr w:type="spellEnd"/>
      <w:r w:rsidRPr="00A16330">
        <w:t xml:space="preserve">. </w:t>
      </w:r>
      <w:proofErr w:type="spellStart"/>
      <w:r w:rsidRPr="00A16330">
        <w:t>Õnnetuste</w:t>
      </w:r>
      <w:proofErr w:type="spellEnd"/>
      <w:r w:rsidRPr="00A16330">
        <w:t xml:space="preserve"> </w:t>
      </w:r>
      <w:proofErr w:type="spellStart"/>
      <w:r w:rsidRPr="00A16330">
        <w:t>ärahoidmiseks</w:t>
      </w:r>
      <w:proofErr w:type="spellEnd"/>
      <w:r w:rsidRPr="00A16330">
        <w:t xml:space="preserve"> on </w:t>
      </w:r>
      <w:proofErr w:type="spellStart"/>
      <w:r w:rsidRPr="00A16330">
        <w:t>hädavajalik</w:t>
      </w:r>
      <w:proofErr w:type="spellEnd"/>
      <w:r w:rsidRPr="00A16330">
        <w:t xml:space="preserve"> </w:t>
      </w:r>
      <w:proofErr w:type="spellStart"/>
      <w:r w:rsidRPr="00A16330">
        <w:t>järgida</w:t>
      </w:r>
      <w:proofErr w:type="spellEnd"/>
      <w:r w:rsidRPr="00A16330">
        <w:t xml:space="preserve"> </w:t>
      </w:r>
      <w:proofErr w:type="spellStart"/>
      <w:r w:rsidRPr="00A16330">
        <w:t>ohutusstandardeid</w:t>
      </w:r>
      <w:proofErr w:type="spellEnd"/>
      <w:r w:rsidRPr="00A16330">
        <w:t xml:space="preserve">. See </w:t>
      </w:r>
      <w:proofErr w:type="spellStart"/>
      <w:r w:rsidRPr="00A16330">
        <w:t>hõlmab</w:t>
      </w:r>
      <w:proofErr w:type="spellEnd"/>
      <w:r w:rsidRPr="00A16330">
        <w:t xml:space="preserve"> </w:t>
      </w:r>
      <w:proofErr w:type="spellStart"/>
      <w:r w:rsidRPr="00A16330">
        <w:t>töötajate</w:t>
      </w:r>
      <w:proofErr w:type="spellEnd"/>
      <w:r w:rsidRPr="00A16330">
        <w:t xml:space="preserve"> </w:t>
      </w:r>
      <w:proofErr w:type="spellStart"/>
      <w:r w:rsidRPr="00A16330">
        <w:t>pidevat</w:t>
      </w:r>
      <w:proofErr w:type="spellEnd"/>
      <w:r w:rsidRPr="00A16330">
        <w:t xml:space="preserve"> </w:t>
      </w:r>
      <w:proofErr w:type="spellStart"/>
      <w:r w:rsidRPr="00A16330">
        <w:t>koolitamist</w:t>
      </w:r>
      <w:proofErr w:type="spellEnd"/>
      <w:r w:rsidRPr="00A16330">
        <w:t xml:space="preserve">, </w:t>
      </w:r>
      <w:proofErr w:type="spellStart"/>
      <w:r w:rsidRPr="00A16330">
        <w:t>sobiva</w:t>
      </w:r>
      <w:proofErr w:type="spellEnd"/>
      <w:r w:rsidRPr="00A16330">
        <w:t xml:space="preserve"> </w:t>
      </w:r>
      <w:proofErr w:type="spellStart"/>
      <w:r w:rsidRPr="00A16330">
        <w:t>ohutusvarustuse</w:t>
      </w:r>
      <w:proofErr w:type="spellEnd"/>
      <w:r w:rsidRPr="00A16330">
        <w:t xml:space="preserve"> </w:t>
      </w:r>
      <w:proofErr w:type="spellStart"/>
      <w:r w:rsidRPr="00A16330">
        <w:t>kasutamist</w:t>
      </w:r>
      <w:proofErr w:type="spellEnd"/>
      <w:r w:rsidRPr="00A16330">
        <w:t xml:space="preserve">, </w:t>
      </w:r>
      <w:proofErr w:type="spellStart"/>
      <w:r w:rsidRPr="00A16330">
        <w:t>hädaolukorra</w:t>
      </w:r>
      <w:proofErr w:type="spellEnd"/>
      <w:r w:rsidRPr="00A16330">
        <w:t xml:space="preserve"> </w:t>
      </w:r>
      <w:proofErr w:type="spellStart"/>
      <w:r w:rsidRPr="00A16330">
        <w:t>plaanide</w:t>
      </w:r>
      <w:proofErr w:type="spellEnd"/>
      <w:r w:rsidRPr="00A16330">
        <w:t xml:space="preserve"> </w:t>
      </w:r>
      <w:proofErr w:type="spellStart"/>
      <w:r w:rsidRPr="00A16330">
        <w:t>olemasolu</w:t>
      </w:r>
      <w:proofErr w:type="spellEnd"/>
      <w:r w:rsidRPr="00A16330">
        <w:t xml:space="preserve"> ja </w:t>
      </w:r>
      <w:proofErr w:type="spellStart"/>
      <w:r w:rsidRPr="00A16330">
        <w:t>nende</w:t>
      </w:r>
      <w:proofErr w:type="spellEnd"/>
      <w:r w:rsidRPr="00A16330">
        <w:t xml:space="preserve"> </w:t>
      </w:r>
      <w:proofErr w:type="spellStart"/>
      <w:r w:rsidRPr="00A16330">
        <w:t>rakendamist</w:t>
      </w:r>
      <w:proofErr w:type="spellEnd"/>
      <w:r w:rsidRPr="00A16330">
        <w:t xml:space="preserve"> </w:t>
      </w:r>
      <w:proofErr w:type="spellStart"/>
      <w:r w:rsidRPr="00A16330">
        <w:t>ning</w:t>
      </w:r>
      <w:proofErr w:type="spellEnd"/>
      <w:r w:rsidRPr="00A16330">
        <w:t xml:space="preserve"> </w:t>
      </w:r>
      <w:proofErr w:type="spellStart"/>
      <w:r w:rsidRPr="00A16330">
        <w:t>kemikaalide</w:t>
      </w:r>
      <w:proofErr w:type="spellEnd"/>
      <w:r w:rsidRPr="00A16330">
        <w:t xml:space="preserve"> </w:t>
      </w:r>
      <w:proofErr w:type="spellStart"/>
      <w:r w:rsidRPr="00A16330">
        <w:t>ohutut</w:t>
      </w:r>
      <w:proofErr w:type="spellEnd"/>
      <w:r w:rsidRPr="00A16330">
        <w:t xml:space="preserve"> </w:t>
      </w:r>
      <w:proofErr w:type="spellStart"/>
      <w:r w:rsidRPr="00A16330">
        <w:t>hoiustamist</w:t>
      </w:r>
      <w:proofErr w:type="spellEnd"/>
      <w:r w:rsidRPr="00A16330">
        <w:t xml:space="preserve"> ja </w:t>
      </w:r>
      <w:proofErr w:type="spellStart"/>
      <w:r w:rsidRPr="00A16330">
        <w:t>käsitlemist</w:t>
      </w:r>
      <w:proofErr w:type="spellEnd"/>
      <w:r w:rsidRPr="00A16330">
        <w:t xml:space="preserve">. </w:t>
      </w:r>
      <w:proofErr w:type="spellStart"/>
      <w:r w:rsidRPr="00A16330">
        <w:t>Samuti</w:t>
      </w:r>
      <w:proofErr w:type="spellEnd"/>
      <w:r w:rsidRPr="00A16330">
        <w:t xml:space="preserve"> on </w:t>
      </w:r>
      <w:proofErr w:type="spellStart"/>
      <w:r w:rsidRPr="00A16330">
        <w:t>kriitilise</w:t>
      </w:r>
      <w:proofErr w:type="spellEnd"/>
      <w:r w:rsidRPr="00A16330">
        <w:t xml:space="preserve"> </w:t>
      </w:r>
      <w:proofErr w:type="spellStart"/>
      <w:r w:rsidRPr="00A16330">
        <w:t>tähtsusega</w:t>
      </w:r>
      <w:proofErr w:type="spellEnd"/>
      <w:r w:rsidRPr="00A16330">
        <w:t xml:space="preserve">, et </w:t>
      </w:r>
      <w:proofErr w:type="spellStart"/>
      <w:r w:rsidRPr="00A16330">
        <w:t>laopinnad</w:t>
      </w:r>
      <w:proofErr w:type="spellEnd"/>
      <w:r w:rsidRPr="00A16330">
        <w:t xml:space="preserve"> </w:t>
      </w:r>
      <w:proofErr w:type="spellStart"/>
      <w:r w:rsidRPr="00A16330">
        <w:t>oleksid</w:t>
      </w:r>
      <w:proofErr w:type="spellEnd"/>
      <w:r w:rsidRPr="00A16330">
        <w:t xml:space="preserve"> </w:t>
      </w:r>
      <w:proofErr w:type="spellStart"/>
      <w:r w:rsidRPr="00A16330">
        <w:t>varustatud</w:t>
      </w:r>
      <w:proofErr w:type="spellEnd"/>
      <w:r w:rsidRPr="00A16330">
        <w:t xml:space="preserve"> </w:t>
      </w:r>
      <w:proofErr w:type="spellStart"/>
      <w:r w:rsidRPr="00A16330">
        <w:t>nõuetekohase</w:t>
      </w:r>
      <w:proofErr w:type="spellEnd"/>
      <w:r w:rsidRPr="00A16330">
        <w:t xml:space="preserve"> </w:t>
      </w:r>
      <w:proofErr w:type="spellStart"/>
      <w:r w:rsidRPr="00A16330">
        <w:t>ventilatsiooni</w:t>
      </w:r>
      <w:proofErr w:type="spellEnd"/>
      <w:r w:rsidRPr="00A16330">
        <w:t xml:space="preserve">, </w:t>
      </w:r>
      <w:proofErr w:type="spellStart"/>
      <w:r w:rsidRPr="00A16330">
        <w:t>tulekustutussüsteemide</w:t>
      </w:r>
      <w:proofErr w:type="spellEnd"/>
      <w:r w:rsidRPr="00A16330">
        <w:t xml:space="preserve"> </w:t>
      </w:r>
      <w:proofErr w:type="spellStart"/>
      <w:r w:rsidRPr="00A16330">
        <w:t>ning</w:t>
      </w:r>
      <w:proofErr w:type="spellEnd"/>
      <w:r w:rsidRPr="00A16330">
        <w:t xml:space="preserve"> </w:t>
      </w:r>
      <w:proofErr w:type="spellStart"/>
      <w:r w:rsidRPr="00A16330">
        <w:t>lekete</w:t>
      </w:r>
      <w:proofErr w:type="spellEnd"/>
      <w:r w:rsidRPr="00A16330">
        <w:t xml:space="preserve"> </w:t>
      </w:r>
      <w:proofErr w:type="spellStart"/>
      <w:r w:rsidRPr="00A16330">
        <w:t>tuvastamise</w:t>
      </w:r>
      <w:proofErr w:type="spellEnd"/>
      <w:r w:rsidRPr="00A16330">
        <w:t xml:space="preserve"> ja </w:t>
      </w:r>
      <w:proofErr w:type="spellStart"/>
      <w:r w:rsidRPr="00A16330">
        <w:t>tõrje</w:t>
      </w:r>
      <w:proofErr w:type="spellEnd"/>
      <w:r w:rsidRPr="00A16330">
        <w:t xml:space="preserve"> </w:t>
      </w:r>
      <w:proofErr w:type="spellStart"/>
      <w:r w:rsidRPr="00A16330">
        <w:t>seadmetega</w:t>
      </w:r>
      <w:proofErr w:type="spellEnd"/>
      <w:r w:rsidRPr="00A16330">
        <w:t xml:space="preserve">. </w:t>
      </w:r>
      <w:proofErr w:type="spellStart"/>
      <w:r w:rsidRPr="00A16330">
        <w:t>Regulaarsed</w:t>
      </w:r>
      <w:proofErr w:type="spellEnd"/>
      <w:r w:rsidRPr="00A16330">
        <w:t xml:space="preserve"> </w:t>
      </w:r>
      <w:proofErr w:type="spellStart"/>
      <w:r w:rsidRPr="00A16330">
        <w:t>kontrollid</w:t>
      </w:r>
      <w:proofErr w:type="spellEnd"/>
      <w:r w:rsidRPr="00A16330">
        <w:t xml:space="preserve"> ja </w:t>
      </w:r>
      <w:proofErr w:type="spellStart"/>
      <w:r w:rsidRPr="00A16330">
        <w:t>hooldus</w:t>
      </w:r>
      <w:proofErr w:type="spellEnd"/>
      <w:r w:rsidRPr="00A16330">
        <w:t xml:space="preserve"> </w:t>
      </w:r>
      <w:proofErr w:type="spellStart"/>
      <w:r w:rsidRPr="00A16330">
        <w:t>ladustamisruumidele</w:t>
      </w:r>
      <w:proofErr w:type="spellEnd"/>
      <w:r w:rsidRPr="00A16330">
        <w:t xml:space="preserve"> on </w:t>
      </w:r>
      <w:proofErr w:type="spellStart"/>
      <w:r w:rsidRPr="00A16330">
        <w:t>samuti</w:t>
      </w:r>
      <w:proofErr w:type="spellEnd"/>
      <w:r w:rsidRPr="00A16330">
        <w:t xml:space="preserve"> </w:t>
      </w:r>
      <w:proofErr w:type="spellStart"/>
      <w:r w:rsidRPr="00A16330">
        <w:t>olulised</w:t>
      </w:r>
      <w:proofErr w:type="spellEnd"/>
      <w:r w:rsidRPr="00A16330">
        <w:t xml:space="preserve">, et </w:t>
      </w:r>
      <w:proofErr w:type="spellStart"/>
      <w:r w:rsidRPr="00A16330">
        <w:t>tagada</w:t>
      </w:r>
      <w:proofErr w:type="spellEnd"/>
      <w:r w:rsidRPr="00A16330">
        <w:t xml:space="preserve"> </w:t>
      </w:r>
      <w:proofErr w:type="spellStart"/>
      <w:r w:rsidRPr="00A16330">
        <w:t>ohutusmeetmete</w:t>
      </w:r>
      <w:proofErr w:type="spellEnd"/>
      <w:r w:rsidRPr="00A16330">
        <w:t xml:space="preserve"> </w:t>
      </w:r>
      <w:proofErr w:type="spellStart"/>
      <w:r w:rsidRPr="00A16330">
        <w:t>pidev</w:t>
      </w:r>
      <w:proofErr w:type="spellEnd"/>
      <w:r w:rsidRPr="00A16330">
        <w:t xml:space="preserve"> </w:t>
      </w:r>
      <w:proofErr w:type="spellStart"/>
      <w:r w:rsidRPr="00A16330">
        <w:t>tõhusus</w:t>
      </w:r>
      <w:proofErr w:type="spellEnd"/>
      <w:r w:rsidRPr="00A16330">
        <w:t>.</w:t>
      </w:r>
    </w:p>
    <w:p w14:paraId="68526FE8" w14:textId="7DAA0F8B" w:rsidR="005B5EA3" w:rsidRPr="003319C1" w:rsidRDefault="005B5EA3" w:rsidP="00012CFD">
      <w:pPr>
        <w:rPr>
          <w:u w:val="single"/>
          <w:lang w:val="et-EE"/>
        </w:rPr>
      </w:pPr>
      <w:r w:rsidRPr="003319C1">
        <w:rPr>
          <w:u w:val="single"/>
          <w:lang w:val="et-EE"/>
        </w:rPr>
        <w:t>Ohualad</w:t>
      </w:r>
    </w:p>
    <w:p w14:paraId="28C3EF2A" w14:textId="6B4357BE" w:rsidR="00C8577D" w:rsidRPr="003319C1" w:rsidRDefault="00C16304" w:rsidP="00DA72BE">
      <w:pPr>
        <w:rPr>
          <w:lang w:val="et-EE"/>
        </w:rPr>
      </w:pPr>
      <w:r w:rsidRPr="003319C1">
        <w:rPr>
          <w:lang w:val="et-EE"/>
        </w:rPr>
        <w:t>T</w:t>
      </w:r>
      <w:r w:rsidR="003D507E" w:rsidRPr="003319C1">
        <w:rPr>
          <w:lang w:val="et-EE"/>
        </w:rPr>
        <w:t xml:space="preserve">ulekahjud võivad aset leida </w:t>
      </w:r>
      <w:r w:rsidRPr="003319C1">
        <w:rPr>
          <w:lang w:val="et-EE"/>
        </w:rPr>
        <w:t>kõikides hoonetes</w:t>
      </w:r>
      <w:r w:rsidR="003D507E" w:rsidRPr="003319C1">
        <w:rPr>
          <w:lang w:val="et-EE"/>
        </w:rPr>
        <w:t>. Olulisim põlevmaterjali kogus on ladudes.</w:t>
      </w:r>
      <w:r w:rsidR="00DA72BE">
        <w:rPr>
          <w:lang w:val="et-EE"/>
        </w:rPr>
        <w:t xml:space="preserve"> Hoonetes ladustatavad põlevmaterjalid on kajastatud tabelis 5.</w:t>
      </w:r>
    </w:p>
    <w:p w14:paraId="4D3D309E" w14:textId="2D583065" w:rsidR="0044257B" w:rsidRPr="005D29FD" w:rsidRDefault="0044257B" w:rsidP="005D29FD">
      <w:pPr>
        <w:pStyle w:val="Caption"/>
        <w:keepNext/>
        <w:spacing w:before="120"/>
        <w:rPr>
          <w:b w:val="0"/>
          <w:bCs w:val="0"/>
          <w:lang w:val="et-EE"/>
        </w:rPr>
      </w:pPr>
      <w:r w:rsidRPr="005D29FD">
        <w:rPr>
          <w:lang w:val="et-EE"/>
        </w:rPr>
        <w:t xml:space="preserve">Tabel 5. </w:t>
      </w:r>
      <w:r w:rsidRPr="005D29FD">
        <w:rPr>
          <w:b w:val="0"/>
          <w:bCs w:val="0"/>
          <w:lang w:val="et-EE"/>
        </w:rPr>
        <w:t>Schenker AS kesklao</w:t>
      </w:r>
      <w:r w:rsidR="00C3282A">
        <w:rPr>
          <w:b w:val="0"/>
          <w:bCs w:val="0"/>
          <w:lang w:val="et-EE"/>
        </w:rPr>
        <w:t xml:space="preserve"> ja Kanali tee lao</w:t>
      </w:r>
      <w:r w:rsidRPr="005D29FD">
        <w:rPr>
          <w:b w:val="0"/>
          <w:bCs w:val="0"/>
          <w:lang w:val="et-EE"/>
        </w:rPr>
        <w:t xml:space="preserve"> hoonete </w:t>
      </w:r>
      <w:r w:rsidR="007D162A" w:rsidRPr="005D29FD">
        <w:rPr>
          <w:b w:val="0"/>
          <w:bCs w:val="0"/>
          <w:lang w:val="et-EE"/>
        </w:rPr>
        <w:t>eri</w:t>
      </w:r>
      <w:r w:rsidRPr="005D29FD">
        <w:rPr>
          <w:b w:val="0"/>
          <w:bCs w:val="0"/>
          <w:lang w:val="et-EE"/>
        </w:rPr>
        <w:t>põlemiskoormused.</w:t>
      </w:r>
    </w:p>
    <w:tbl>
      <w:tblPr>
        <w:tblStyle w:val="TableGrid"/>
        <w:tblW w:w="8359" w:type="dxa"/>
        <w:tblLook w:val="04A0" w:firstRow="1" w:lastRow="0" w:firstColumn="1" w:lastColumn="0" w:noHBand="0" w:noVBand="1"/>
      </w:tblPr>
      <w:tblGrid>
        <w:gridCol w:w="473"/>
        <w:gridCol w:w="3350"/>
        <w:gridCol w:w="964"/>
        <w:gridCol w:w="1597"/>
        <w:gridCol w:w="1975"/>
      </w:tblGrid>
      <w:tr w:rsidR="00DA72BE" w:rsidRPr="00104AA1" w14:paraId="7F34FB1F" w14:textId="77777777" w:rsidTr="005554D3">
        <w:tc>
          <w:tcPr>
            <w:tcW w:w="473" w:type="dxa"/>
          </w:tcPr>
          <w:p w14:paraId="4DA9E3CE" w14:textId="79CC9C49" w:rsidR="00DA72BE" w:rsidRPr="00104AA1" w:rsidRDefault="00DA72BE" w:rsidP="00B54B70">
            <w:pPr>
              <w:spacing w:before="0" w:line="240" w:lineRule="auto"/>
              <w:rPr>
                <w:rFonts w:cs="Times New Roman"/>
                <w:b/>
                <w:bCs/>
                <w:sz w:val="21"/>
                <w:szCs w:val="21"/>
              </w:rPr>
            </w:pPr>
            <w:r w:rsidRPr="00104AA1">
              <w:rPr>
                <w:rFonts w:cs="Times New Roman"/>
                <w:b/>
                <w:bCs/>
                <w:sz w:val="21"/>
                <w:szCs w:val="21"/>
              </w:rPr>
              <w:t>Nr</w:t>
            </w:r>
          </w:p>
        </w:tc>
        <w:tc>
          <w:tcPr>
            <w:tcW w:w="3350" w:type="dxa"/>
          </w:tcPr>
          <w:p w14:paraId="0C874FA7" w14:textId="77777777" w:rsidR="00DA72BE" w:rsidRPr="00104AA1" w:rsidRDefault="00DA72BE" w:rsidP="00B54B70">
            <w:pPr>
              <w:spacing w:before="0" w:line="240" w:lineRule="auto"/>
              <w:rPr>
                <w:rFonts w:cs="Times New Roman"/>
                <w:b/>
                <w:bCs/>
                <w:sz w:val="21"/>
                <w:szCs w:val="21"/>
              </w:rPr>
            </w:pPr>
            <w:r w:rsidRPr="00104AA1">
              <w:rPr>
                <w:rFonts w:cs="Times New Roman"/>
                <w:b/>
                <w:bCs/>
                <w:sz w:val="21"/>
                <w:szCs w:val="21"/>
              </w:rPr>
              <w:t>Hoone</w:t>
            </w:r>
            <w:r w:rsidRPr="00104AA1">
              <w:rPr>
                <w:rStyle w:val="FootnoteReference"/>
                <w:rFonts w:cs="Times New Roman"/>
                <w:b/>
                <w:bCs/>
                <w:sz w:val="21"/>
                <w:szCs w:val="21"/>
              </w:rPr>
              <w:footnoteReference w:id="4"/>
            </w:r>
          </w:p>
          <w:p w14:paraId="09953885" w14:textId="36969C57" w:rsidR="005554D3" w:rsidRPr="00104AA1" w:rsidRDefault="005554D3" w:rsidP="00B54B70">
            <w:pPr>
              <w:spacing w:before="0" w:line="240" w:lineRule="auto"/>
              <w:rPr>
                <w:rFonts w:cs="Times New Roman"/>
                <w:b/>
                <w:bCs/>
                <w:sz w:val="21"/>
                <w:szCs w:val="21"/>
              </w:rPr>
            </w:pPr>
            <w:r w:rsidRPr="00104AA1">
              <w:rPr>
                <w:rFonts w:cs="Times New Roman"/>
                <w:b/>
                <w:bCs/>
                <w:sz w:val="21"/>
                <w:szCs w:val="21"/>
              </w:rPr>
              <w:t>(koordinaadid)</w:t>
            </w:r>
          </w:p>
        </w:tc>
        <w:tc>
          <w:tcPr>
            <w:tcW w:w="964" w:type="dxa"/>
          </w:tcPr>
          <w:p w14:paraId="3CA60242" w14:textId="64B637EC" w:rsidR="00DA72BE" w:rsidRPr="00104AA1" w:rsidRDefault="00DA72BE" w:rsidP="00B54B70">
            <w:pPr>
              <w:spacing w:before="0" w:line="240" w:lineRule="auto"/>
              <w:rPr>
                <w:rFonts w:cs="Times New Roman"/>
                <w:b/>
                <w:bCs/>
                <w:sz w:val="21"/>
                <w:szCs w:val="21"/>
              </w:rPr>
            </w:pPr>
            <w:r w:rsidRPr="00104AA1">
              <w:rPr>
                <w:rFonts w:cs="Times New Roman"/>
                <w:b/>
                <w:bCs/>
                <w:sz w:val="21"/>
                <w:szCs w:val="21"/>
              </w:rPr>
              <w:t>Pindala (m</w:t>
            </w:r>
            <w:r w:rsidRPr="00104AA1">
              <w:rPr>
                <w:rFonts w:cs="Times New Roman"/>
                <w:b/>
                <w:bCs/>
                <w:sz w:val="21"/>
                <w:szCs w:val="21"/>
                <w:vertAlign w:val="superscript"/>
              </w:rPr>
              <w:t>2</w:t>
            </w:r>
            <w:r w:rsidRPr="00104AA1">
              <w:rPr>
                <w:rFonts w:cs="Times New Roman"/>
                <w:b/>
                <w:bCs/>
                <w:sz w:val="21"/>
                <w:szCs w:val="21"/>
              </w:rPr>
              <w:t>)</w:t>
            </w:r>
          </w:p>
        </w:tc>
        <w:tc>
          <w:tcPr>
            <w:tcW w:w="1597" w:type="dxa"/>
          </w:tcPr>
          <w:p w14:paraId="47B183CE" w14:textId="155AD4A8" w:rsidR="00DA72BE" w:rsidRPr="00104AA1" w:rsidRDefault="00DA72BE" w:rsidP="00B54B70">
            <w:pPr>
              <w:spacing w:before="0" w:line="240" w:lineRule="auto"/>
              <w:rPr>
                <w:rFonts w:cs="Times New Roman"/>
                <w:b/>
                <w:bCs/>
                <w:sz w:val="21"/>
                <w:szCs w:val="21"/>
              </w:rPr>
            </w:pPr>
            <w:r w:rsidRPr="00104AA1">
              <w:rPr>
                <w:rFonts w:cs="Times New Roman"/>
                <w:b/>
                <w:bCs/>
                <w:sz w:val="21"/>
                <w:szCs w:val="21"/>
              </w:rPr>
              <w:t>Põlevmaterjali kogus (t)</w:t>
            </w:r>
            <w:r w:rsidRPr="00104AA1">
              <w:rPr>
                <w:rStyle w:val="FootnoteReference"/>
                <w:rFonts w:cs="Times New Roman"/>
                <w:b/>
                <w:bCs/>
                <w:sz w:val="21"/>
                <w:szCs w:val="21"/>
              </w:rPr>
              <w:footnoteReference w:id="5"/>
            </w:r>
          </w:p>
        </w:tc>
        <w:tc>
          <w:tcPr>
            <w:tcW w:w="1975" w:type="dxa"/>
          </w:tcPr>
          <w:p w14:paraId="001A49E9" w14:textId="08F9CE51" w:rsidR="00DA72BE" w:rsidRPr="00104AA1" w:rsidRDefault="00DA72BE" w:rsidP="00B54B70">
            <w:pPr>
              <w:spacing w:before="0" w:line="240" w:lineRule="auto"/>
              <w:rPr>
                <w:rFonts w:cs="Times New Roman"/>
                <w:b/>
                <w:bCs/>
                <w:sz w:val="21"/>
                <w:szCs w:val="21"/>
              </w:rPr>
            </w:pPr>
            <w:r w:rsidRPr="00104AA1">
              <w:rPr>
                <w:rFonts w:cs="Times New Roman"/>
                <w:b/>
                <w:bCs/>
                <w:sz w:val="21"/>
                <w:szCs w:val="21"/>
              </w:rPr>
              <w:t>Eripõlemis</w:t>
            </w:r>
            <w:r w:rsidR="005554D3" w:rsidRPr="00104AA1">
              <w:rPr>
                <w:rFonts w:cs="Times New Roman"/>
                <w:b/>
                <w:bCs/>
                <w:sz w:val="21"/>
                <w:szCs w:val="21"/>
              </w:rPr>
              <w:t>-</w:t>
            </w:r>
            <w:r w:rsidRPr="00104AA1">
              <w:rPr>
                <w:rFonts w:cs="Times New Roman"/>
                <w:b/>
                <w:bCs/>
                <w:sz w:val="21"/>
                <w:szCs w:val="21"/>
              </w:rPr>
              <w:t>koormus (MJ/m</w:t>
            </w:r>
            <w:r w:rsidRPr="00104AA1">
              <w:rPr>
                <w:rFonts w:cs="Times New Roman"/>
                <w:b/>
                <w:bCs/>
                <w:sz w:val="21"/>
                <w:szCs w:val="21"/>
                <w:vertAlign w:val="superscript"/>
              </w:rPr>
              <w:t>2</w:t>
            </w:r>
            <w:r w:rsidRPr="00104AA1">
              <w:rPr>
                <w:rFonts w:cs="Times New Roman"/>
                <w:b/>
                <w:bCs/>
                <w:sz w:val="21"/>
                <w:szCs w:val="21"/>
              </w:rPr>
              <w:t>)</w:t>
            </w:r>
            <w:r w:rsidRPr="00104AA1">
              <w:rPr>
                <w:rStyle w:val="FootnoteReference"/>
                <w:rFonts w:cs="Times New Roman"/>
                <w:b/>
                <w:bCs/>
                <w:sz w:val="21"/>
                <w:szCs w:val="21"/>
              </w:rPr>
              <w:footnoteReference w:id="6"/>
            </w:r>
          </w:p>
        </w:tc>
      </w:tr>
      <w:tr w:rsidR="00DA72BE" w:rsidRPr="00104AA1" w14:paraId="11C5E2FF" w14:textId="77777777" w:rsidTr="005554D3">
        <w:tc>
          <w:tcPr>
            <w:tcW w:w="473" w:type="dxa"/>
          </w:tcPr>
          <w:p w14:paraId="2E92E0BF" w14:textId="117EC2B9" w:rsidR="00DA72BE" w:rsidRPr="00104AA1" w:rsidRDefault="00DA72BE" w:rsidP="00B54B70">
            <w:pPr>
              <w:spacing w:before="0" w:line="240" w:lineRule="auto"/>
              <w:rPr>
                <w:rFonts w:cs="Times New Roman"/>
                <w:b/>
                <w:bCs/>
                <w:sz w:val="21"/>
                <w:szCs w:val="21"/>
              </w:rPr>
            </w:pPr>
            <w:r w:rsidRPr="00104AA1">
              <w:rPr>
                <w:rFonts w:cs="Times New Roman"/>
                <w:b/>
                <w:bCs/>
                <w:sz w:val="21"/>
                <w:szCs w:val="21"/>
              </w:rPr>
              <w:t>1.</w:t>
            </w:r>
          </w:p>
        </w:tc>
        <w:tc>
          <w:tcPr>
            <w:tcW w:w="3350" w:type="dxa"/>
          </w:tcPr>
          <w:p w14:paraId="1492C952" w14:textId="77777777" w:rsidR="00DA72BE" w:rsidRPr="00104AA1" w:rsidRDefault="00DA72BE" w:rsidP="00B54B70">
            <w:pPr>
              <w:spacing w:before="0" w:line="240" w:lineRule="auto"/>
              <w:rPr>
                <w:rFonts w:cs="Times New Roman"/>
                <w:sz w:val="21"/>
                <w:szCs w:val="21"/>
              </w:rPr>
            </w:pPr>
            <w:r w:rsidRPr="00104AA1">
              <w:rPr>
                <w:rFonts w:cs="Times New Roman"/>
                <w:sz w:val="21"/>
                <w:szCs w:val="21"/>
              </w:rPr>
              <w:t>Keskladu (3, 4)</w:t>
            </w:r>
          </w:p>
          <w:p w14:paraId="53C4B9C1" w14:textId="600DB586" w:rsidR="005554D3" w:rsidRPr="00104AA1" w:rsidRDefault="005554D3" w:rsidP="00B54B70">
            <w:pPr>
              <w:spacing w:before="0" w:line="240" w:lineRule="auto"/>
              <w:rPr>
                <w:rFonts w:cs="Times New Roman"/>
                <w:sz w:val="21"/>
                <w:szCs w:val="21"/>
              </w:rPr>
            </w:pPr>
            <w:r w:rsidRPr="00104AA1">
              <w:rPr>
                <w:rFonts w:cs="Times New Roman"/>
                <w:sz w:val="21"/>
                <w:szCs w:val="21"/>
              </w:rPr>
              <w:t>(</w:t>
            </w:r>
            <w:r w:rsidRPr="00104AA1">
              <w:rPr>
                <w:rFonts w:cs="Times New Roman"/>
                <w:sz w:val="21"/>
                <w:szCs w:val="21"/>
                <w:shd w:val="clear" w:color="auto" w:fill="FFFFFF"/>
              </w:rPr>
              <w:t>XY: 6585795.51, 546370.31)</w:t>
            </w:r>
          </w:p>
        </w:tc>
        <w:tc>
          <w:tcPr>
            <w:tcW w:w="964" w:type="dxa"/>
          </w:tcPr>
          <w:p w14:paraId="3D170E0F" w14:textId="79ABF3B9" w:rsidR="00DA72BE" w:rsidRPr="00104AA1" w:rsidRDefault="00DA72BE" w:rsidP="00B54B70">
            <w:pPr>
              <w:spacing w:before="0" w:line="240" w:lineRule="auto"/>
              <w:rPr>
                <w:rFonts w:cs="Times New Roman"/>
                <w:sz w:val="21"/>
                <w:szCs w:val="21"/>
              </w:rPr>
            </w:pPr>
            <w:r w:rsidRPr="00104AA1">
              <w:rPr>
                <w:rFonts w:cs="Times New Roman"/>
                <w:sz w:val="21"/>
                <w:szCs w:val="21"/>
              </w:rPr>
              <w:t>8750</w:t>
            </w:r>
          </w:p>
        </w:tc>
        <w:tc>
          <w:tcPr>
            <w:tcW w:w="1597" w:type="dxa"/>
          </w:tcPr>
          <w:p w14:paraId="38833356" w14:textId="4DC1E2A1" w:rsidR="00DA72BE" w:rsidRPr="00104AA1" w:rsidRDefault="00BD3CE3" w:rsidP="00B54B70">
            <w:pPr>
              <w:spacing w:before="0" w:line="240" w:lineRule="auto"/>
              <w:rPr>
                <w:rFonts w:cs="Times New Roman"/>
                <w:sz w:val="21"/>
                <w:szCs w:val="21"/>
              </w:rPr>
            </w:pPr>
            <w:r>
              <w:rPr>
                <w:rFonts w:cs="Times New Roman"/>
                <w:sz w:val="21"/>
                <w:szCs w:val="21"/>
              </w:rPr>
              <w:t>9</w:t>
            </w:r>
            <w:r w:rsidR="00DA72BE" w:rsidRPr="00104AA1">
              <w:rPr>
                <w:rFonts w:cs="Times New Roman"/>
                <w:sz w:val="21"/>
                <w:szCs w:val="21"/>
              </w:rPr>
              <w:t>0</w:t>
            </w:r>
          </w:p>
        </w:tc>
        <w:tc>
          <w:tcPr>
            <w:tcW w:w="1975" w:type="dxa"/>
          </w:tcPr>
          <w:p w14:paraId="1C553493" w14:textId="083454A4" w:rsidR="00DA72BE" w:rsidRPr="00104AA1" w:rsidRDefault="00B7482C" w:rsidP="00B54B70">
            <w:pPr>
              <w:spacing w:before="0" w:line="240" w:lineRule="auto"/>
              <w:rPr>
                <w:rFonts w:cs="Times New Roman"/>
                <w:sz w:val="21"/>
                <w:szCs w:val="21"/>
              </w:rPr>
            </w:pPr>
            <w:r>
              <w:rPr>
                <w:rFonts w:cs="Times New Roman"/>
                <w:sz w:val="21"/>
                <w:szCs w:val="21"/>
              </w:rPr>
              <w:t>309</w:t>
            </w:r>
          </w:p>
        </w:tc>
      </w:tr>
      <w:tr w:rsidR="00DA72BE" w:rsidRPr="00104AA1" w14:paraId="27270C61" w14:textId="77777777" w:rsidTr="005554D3">
        <w:tc>
          <w:tcPr>
            <w:tcW w:w="473" w:type="dxa"/>
          </w:tcPr>
          <w:p w14:paraId="794D5D1F" w14:textId="062B82A1" w:rsidR="00DA72BE" w:rsidRPr="00104AA1" w:rsidRDefault="00DA72BE" w:rsidP="00B54B70">
            <w:pPr>
              <w:spacing w:before="0" w:line="240" w:lineRule="auto"/>
              <w:rPr>
                <w:rFonts w:cs="Times New Roman"/>
                <w:b/>
                <w:bCs/>
                <w:sz w:val="21"/>
                <w:szCs w:val="21"/>
              </w:rPr>
            </w:pPr>
            <w:r w:rsidRPr="00104AA1">
              <w:rPr>
                <w:rFonts w:cs="Times New Roman"/>
                <w:b/>
                <w:bCs/>
                <w:sz w:val="21"/>
                <w:szCs w:val="21"/>
              </w:rPr>
              <w:t>2.</w:t>
            </w:r>
          </w:p>
        </w:tc>
        <w:tc>
          <w:tcPr>
            <w:tcW w:w="3350" w:type="dxa"/>
          </w:tcPr>
          <w:p w14:paraId="45268590" w14:textId="77777777" w:rsidR="00DA72BE" w:rsidRPr="00104AA1" w:rsidRDefault="00DA72BE" w:rsidP="00B54B70">
            <w:pPr>
              <w:spacing w:before="0" w:line="240" w:lineRule="auto"/>
              <w:rPr>
                <w:rFonts w:cs="Times New Roman"/>
                <w:sz w:val="21"/>
                <w:szCs w:val="21"/>
              </w:rPr>
            </w:pPr>
            <w:r w:rsidRPr="00104AA1">
              <w:rPr>
                <w:rFonts w:cs="Times New Roman"/>
                <w:sz w:val="21"/>
                <w:szCs w:val="21"/>
              </w:rPr>
              <w:t>Laohoone (5)</w:t>
            </w:r>
          </w:p>
          <w:p w14:paraId="27FA5E95" w14:textId="5931C7E9" w:rsidR="005554D3" w:rsidRPr="00104AA1" w:rsidRDefault="005554D3" w:rsidP="00B54B70">
            <w:pPr>
              <w:spacing w:before="0" w:line="240" w:lineRule="auto"/>
              <w:rPr>
                <w:rFonts w:cs="Times New Roman"/>
                <w:sz w:val="21"/>
                <w:szCs w:val="21"/>
              </w:rPr>
            </w:pPr>
            <w:r w:rsidRPr="00104AA1">
              <w:rPr>
                <w:rFonts w:cs="Times New Roman"/>
                <w:sz w:val="21"/>
                <w:szCs w:val="21"/>
              </w:rPr>
              <w:t>(</w:t>
            </w:r>
            <w:r w:rsidRPr="00104AA1">
              <w:rPr>
                <w:rFonts w:cs="Times New Roman"/>
                <w:sz w:val="21"/>
                <w:szCs w:val="21"/>
                <w:shd w:val="clear" w:color="auto" w:fill="FFFFFF"/>
              </w:rPr>
              <w:t>XY: 6585856.54, 546337.39</w:t>
            </w:r>
            <w:r w:rsidRPr="00104AA1">
              <w:rPr>
                <w:rFonts w:cs="Times New Roman"/>
                <w:sz w:val="21"/>
                <w:szCs w:val="21"/>
              </w:rPr>
              <w:t>)</w:t>
            </w:r>
          </w:p>
        </w:tc>
        <w:tc>
          <w:tcPr>
            <w:tcW w:w="964" w:type="dxa"/>
          </w:tcPr>
          <w:p w14:paraId="4B0B3865" w14:textId="7977EFF2" w:rsidR="00DA72BE" w:rsidRPr="00104AA1" w:rsidRDefault="00DA72BE" w:rsidP="00B54B70">
            <w:pPr>
              <w:spacing w:before="0" w:line="240" w:lineRule="auto"/>
              <w:rPr>
                <w:rFonts w:cs="Times New Roman"/>
                <w:sz w:val="21"/>
                <w:szCs w:val="21"/>
              </w:rPr>
            </w:pPr>
            <w:r w:rsidRPr="00104AA1">
              <w:rPr>
                <w:rFonts w:cs="Times New Roman"/>
                <w:sz w:val="21"/>
                <w:szCs w:val="21"/>
              </w:rPr>
              <w:t>680</w:t>
            </w:r>
          </w:p>
        </w:tc>
        <w:tc>
          <w:tcPr>
            <w:tcW w:w="1597" w:type="dxa"/>
          </w:tcPr>
          <w:p w14:paraId="087F525C" w14:textId="08B7A0E2" w:rsidR="00DA72BE" w:rsidRPr="00104AA1" w:rsidRDefault="00307D58" w:rsidP="00B54B70">
            <w:pPr>
              <w:spacing w:before="0" w:line="240" w:lineRule="auto"/>
              <w:rPr>
                <w:rFonts w:cs="Times New Roman"/>
                <w:sz w:val="21"/>
                <w:szCs w:val="21"/>
              </w:rPr>
            </w:pPr>
            <w:r>
              <w:rPr>
                <w:rFonts w:cs="Times New Roman"/>
                <w:sz w:val="21"/>
                <w:szCs w:val="21"/>
              </w:rPr>
              <w:t>87,7</w:t>
            </w:r>
          </w:p>
        </w:tc>
        <w:tc>
          <w:tcPr>
            <w:tcW w:w="1975" w:type="dxa"/>
          </w:tcPr>
          <w:p w14:paraId="17875AD5" w14:textId="5AAB7967" w:rsidR="00DA72BE" w:rsidRPr="00104AA1" w:rsidRDefault="009540A3" w:rsidP="00B54B70">
            <w:pPr>
              <w:spacing w:before="0" w:line="240" w:lineRule="auto"/>
              <w:rPr>
                <w:rFonts w:cs="Times New Roman"/>
                <w:sz w:val="21"/>
                <w:szCs w:val="21"/>
              </w:rPr>
            </w:pPr>
            <w:r>
              <w:rPr>
                <w:rFonts w:cs="Times New Roman"/>
                <w:sz w:val="21"/>
                <w:szCs w:val="21"/>
              </w:rPr>
              <w:t>3869</w:t>
            </w:r>
          </w:p>
        </w:tc>
      </w:tr>
      <w:tr w:rsidR="00DA72BE" w:rsidRPr="00104AA1" w14:paraId="7682F118" w14:textId="77777777" w:rsidTr="005554D3">
        <w:tc>
          <w:tcPr>
            <w:tcW w:w="473" w:type="dxa"/>
          </w:tcPr>
          <w:p w14:paraId="6E8D5910" w14:textId="6FA5F357" w:rsidR="00DA72BE" w:rsidRPr="00104AA1" w:rsidRDefault="00DA72BE" w:rsidP="00B54B70">
            <w:pPr>
              <w:spacing w:before="0" w:line="240" w:lineRule="auto"/>
              <w:rPr>
                <w:rFonts w:cs="Times New Roman"/>
                <w:b/>
                <w:bCs/>
                <w:sz w:val="21"/>
                <w:szCs w:val="21"/>
              </w:rPr>
            </w:pPr>
            <w:r w:rsidRPr="00104AA1">
              <w:rPr>
                <w:rFonts w:cs="Times New Roman"/>
                <w:b/>
                <w:bCs/>
                <w:sz w:val="21"/>
                <w:szCs w:val="21"/>
              </w:rPr>
              <w:t>2.</w:t>
            </w:r>
          </w:p>
        </w:tc>
        <w:tc>
          <w:tcPr>
            <w:tcW w:w="3350" w:type="dxa"/>
          </w:tcPr>
          <w:p w14:paraId="3942A104" w14:textId="77777777" w:rsidR="00DA72BE" w:rsidRPr="00104AA1" w:rsidRDefault="00DA72BE" w:rsidP="00B54B70">
            <w:pPr>
              <w:spacing w:before="0" w:line="240" w:lineRule="auto"/>
              <w:rPr>
                <w:rFonts w:cs="Times New Roman"/>
                <w:sz w:val="21"/>
                <w:szCs w:val="21"/>
              </w:rPr>
            </w:pPr>
            <w:r w:rsidRPr="00104AA1">
              <w:rPr>
                <w:rFonts w:cs="Times New Roman"/>
                <w:sz w:val="21"/>
                <w:szCs w:val="21"/>
              </w:rPr>
              <w:t>Kergladu (6)</w:t>
            </w:r>
          </w:p>
          <w:p w14:paraId="3F9EAAFB" w14:textId="1F156F7D" w:rsidR="005554D3" w:rsidRPr="00104AA1" w:rsidRDefault="005554D3" w:rsidP="00B54B70">
            <w:pPr>
              <w:spacing w:before="0" w:line="240" w:lineRule="auto"/>
              <w:rPr>
                <w:rFonts w:cs="Times New Roman"/>
                <w:sz w:val="21"/>
                <w:szCs w:val="21"/>
              </w:rPr>
            </w:pPr>
            <w:r w:rsidRPr="00104AA1">
              <w:rPr>
                <w:rFonts w:cs="Times New Roman"/>
                <w:sz w:val="21"/>
                <w:szCs w:val="21"/>
              </w:rPr>
              <w:t>(</w:t>
            </w:r>
            <w:r w:rsidRPr="00104AA1">
              <w:rPr>
                <w:rFonts w:cs="Times New Roman"/>
                <w:sz w:val="21"/>
                <w:szCs w:val="21"/>
                <w:shd w:val="clear" w:color="auto" w:fill="FFFFFF"/>
              </w:rPr>
              <w:t>XY: 6585891.85, 546369.22</w:t>
            </w:r>
            <w:r w:rsidRPr="00104AA1">
              <w:rPr>
                <w:rFonts w:cs="Times New Roman"/>
                <w:sz w:val="21"/>
                <w:szCs w:val="21"/>
              </w:rPr>
              <w:t>)</w:t>
            </w:r>
          </w:p>
        </w:tc>
        <w:tc>
          <w:tcPr>
            <w:tcW w:w="964" w:type="dxa"/>
          </w:tcPr>
          <w:p w14:paraId="451235E0" w14:textId="296B60CB" w:rsidR="00DA72BE" w:rsidRPr="00104AA1" w:rsidRDefault="00DA72BE" w:rsidP="00B54B70">
            <w:pPr>
              <w:spacing w:before="0" w:line="240" w:lineRule="auto"/>
              <w:rPr>
                <w:rFonts w:cs="Times New Roman"/>
                <w:sz w:val="21"/>
                <w:szCs w:val="21"/>
              </w:rPr>
            </w:pPr>
            <w:r w:rsidRPr="00104AA1">
              <w:rPr>
                <w:rFonts w:cs="Times New Roman"/>
                <w:sz w:val="21"/>
                <w:szCs w:val="21"/>
              </w:rPr>
              <w:t>1000</w:t>
            </w:r>
          </w:p>
        </w:tc>
        <w:tc>
          <w:tcPr>
            <w:tcW w:w="1597" w:type="dxa"/>
          </w:tcPr>
          <w:p w14:paraId="66A9B248" w14:textId="35216BF6" w:rsidR="00DA72BE" w:rsidRPr="00104AA1" w:rsidRDefault="00DA72BE" w:rsidP="00B54B70">
            <w:pPr>
              <w:spacing w:before="0" w:line="240" w:lineRule="auto"/>
              <w:rPr>
                <w:rFonts w:cs="Times New Roman"/>
                <w:sz w:val="21"/>
                <w:szCs w:val="21"/>
              </w:rPr>
            </w:pPr>
            <w:r w:rsidRPr="00104AA1">
              <w:rPr>
                <w:rFonts w:cs="Times New Roman"/>
                <w:sz w:val="21"/>
                <w:szCs w:val="21"/>
              </w:rPr>
              <w:t>2</w:t>
            </w:r>
            <w:r w:rsidR="00EB37D5">
              <w:rPr>
                <w:rFonts w:cs="Times New Roman"/>
                <w:sz w:val="21"/>
                <w:szCs w:val="21"/>
              </w:rPr>
              <w:t>9</w:t>
            </w:r>
            <w:r w:rsidRPr="00104AA1">
              <w:rPr>
                <w:rFonts w:cs="Times New Roman"/>
                <w:sz w:val="21"/>
                <w:szCs w:val="21"/>
              </w:rPr>
              <w:t>0</w:t>
            </w:r>
          </w:p>
        </w:tc>
        <w:tc>
          <w:tcPr>
            <w:tcW w:w="1975" w:type="dxa"/>
          </w:tcPr>
          <w:p w14:paraId="1729612E" w14:textId="1E2F7355" w:rsidR="00DA72BE" w:rsidRPr="00104AA1" w:rsidRDefault="00EB37D5" w:rsidP="00B54B70">
            <w:pPr>
              <w:spacing w:before="0" w:line="240" w:lineRule="auto"/>
              <w:rPr>
                <w:rFonts w:cs="Times New Roman"/>
                <w:sz w:val="21"/>
                <w:szCs w:val="21"/>
              </w:rPr>
            </w:pPr>
            <w:r>
              <w:rPr>
                <w:rFonts w:cs="Times New Roman"/>
                <w:sz w:val="21"/>
                <w:szCs w:val="21"/>
              </w:rPr>
              <w:t>8700</w:t>
            </w:r>
          </w:p>
        </w:tc>
      </w:tr>
      <w:tr w:rsidR="00DA72BE" w:rsidRPr="00104AA1" w14:paraId="38471C66" w14:textId="77777777" w:rsidTr="005554D3">
        <w:tc>
          <w:tcPr>
            <w:tcW w:w="473" w:type="dxa"/>
          </w:tcPr>
          <w:p w14:paraId="282F2E2E" w14:textId="0E01A95F" w:rsidR="00DA72BE" w:rsidRPr="00104AA1" w:rsidRDefault="00DA72BE" w:rsidP="00B54B70">
            <w:pPr>
              <w:spacing w:before="0" w:line="240" w:lineRule="auto"/>
              <w:rPr>
                <w:rFonts w:cs="Times New Roman"/>
                <w:b/>
                <w:bCs/>
                <w:sz w:val="21"/>
                <w:szCs w:val="21"/>
              </w:rPr>
            </w:pPr>
            <w:r w:rsidRPr="00104AA1">
              <w:rPr>
                <w:rFonts w:cs="Times New Roman"/>
                <w:b/>
                <w:bCs/>
                <w:sz w:val="21"/>
                <w:szCs w:val="21"/>
              </w:rPr>
              <w:t>3.</w:t>
            </w:r>
          </w:p>
        </w:tc>
        <w:tc>
          <w:tcPr>
            <w:tcW w:w="3350" w:type="dxa"/>
          </w:tcPr>
          <w:p w14:paraId="42FA492D" w14:textId="77777777" w:rsidR="00DA72BE" w:rsidRPr="00104AA1" w:rsidRDefault="00DA72BE" w:rsidP="00B54B70">
            <w:pPr>
              <w:spacing w:before="0" w:line="240" w:lineRule="auto"/>
              <w:rPr>
                <w:rFonts w:cs="Times New Roman"/>
                <w:sz w:val="21"/>
                <w:szCs w:val="21"/>
              </w:rPr>
            </w:pPr>
            <w:r w:rsidRPr="00104AA1">
              <w:rPr>
                <w:rFonts w:cs="Times New Roman"/>
                <w:sz w:val="21"/>
                <w:szCs w:val="21"/>
              </w:rPr>
              <w:t>Terminal (7, 8)</w:t>
            </w:r>
          </w:p>
          <w:p w14:paraId="350B68B6" w14:textId="4617B597" w:rsidR="005554D3" w:rsidRPr="00104AA1" w:rsidRDefault="005554D3" w:rsidP="00B54B70">
            <w:pPr>
              <w:spacing w:before="0" w:line="240" w:lineRule="auto"/>
              <w:rPr>
                <w:rFonts w:cs="Times New Roman"/>
                <w:sz w:val="21"/>
                <w:szCs w:val="21"/>
              </w:rPr>
            </w:pPr>
            <w:r w:rsidRPr="00104AA1">
              <w:rPr>
                <w:rFonts w:cs="Times New Roman"/>
                <w:sz w:val="21"/>
                <w:szCs w:val="21"/>
              </w:rPr>
              <w:t>(</w:t>
            </w:r>
            <w:r w:rsidR="00104AA1" w:rsidRPr="00104AA1">
              <w:rPr>
                <w:rFonts w:cs="Times New Roman"/>
                <w:sz w:val="21"/>
                <w:szCs w:val="21"/>
                <w:shd w:val="clear" w:color="auto" w:fill="FFFFFF"/>
              </w:rPr>
              <w:t>XY: 6585821.67, 546463.16</w:t>
            </w:r>
            <w:r w:rsidRPr="00104AA1">
              <w:rPr>
                <w:rFonts w:cs="Times New Roman"/>
                <w:sz w:val="21"/>
                <w:szCs w:val="21"/>
              </w:rPr>
              <w:t>)</w:t>
            </w:r>
          </w:p>
        </w:tc>
        <w:tc>
          <w:tcPr>
            <w:tcW w:w="964" w:type="dxa"/>
          </w:tcPr>
          <w:p w14:paraId="11BCEB55" w14:textId="581DF9A1" w:rsidR="00DA72BE" w:rsidRPr="00104AA1" w:rsidRDefault="00DA72BE" w:rsidP="00B54B70">
            <w:pPr>
              <w:spacing w:before="0" w:line="240" w:lineRule="auto"/>
              <w:rPr>
                <w:rFonts w:cs="Times New Roman"/>
                <w:sz w:val="21"/>
                <w:szCs w:val="21"/>
              </w:rPr>
            </w:pPr>
            <w:r w:rsidRPr="00104AA1">
              <w:rPr>
                <w:rFonts w:cs="Times New Roman"/>
                <w:sz w:val="21"/>
                <w:szCs w:val="21"/>
              </w:rPr>
              <w:t>4000</w:t>
            </w:r>
          </w:p>
        </w:tc>
        <w:tc>
          <w:tcPr>
            <w:tcW w:w="1597" w:type="dxa"/>
          </w:tcPr>
          <w:p w14:paraId="179CCDDC" w14:textId="24925882" w:rsidR="00DA72BE" w:rsidRPr="00104AA1" w:rsidRDefault="00DA72BE" w:rsidP="00B54B70">
            <w:pPr>
              <w:spacing w:before="0" w:line="240" w:lineRule="auto"/>
              <w:rPr>
                <w:rFonts w:cs="Times New Roman"/>
                <w:sz w:val="21"/>
                <w:szCs w:val="21"/>
              </w:rPr>
            </w:pPr>
            <w:r w:rsidRPr="00104AA1">
              <w:rPr>
                <w:rFonts w:cs="Times New Roman"/>
                <w:i/>
                <w:iCs/>
                <w:sz w:val="21"/>
                <w:szCs w:val="21"/>
              </w:rPr>
              <w:t>teadmata</w:t>
            </w:r>
          </w:p>
        </w:tc>
        <w:tc>
          <w:tcPr>
            <w:tcW w:w="1975" w:type="dxa"/>
          </w:tcPr>
          <w:p w14:paraId="75922A50" w14:textId="3ED11C78" w:rsidR="00DA72BE" w:rsidRPr="00104AA1" w:rsidRDefault="007B5843" w:rsidP="00B54B70">
            <w:pPr>
              <w:spacing w:before="0" w:line="240" w:lineRule="auto"/>
              <w:rPr>
                <w:rFonts w:cs="Times New Roman"/>
                <w:sz w:val="21"/>
                <w:szCs w:val="21"/>
              </w:rPr>
            </w:pPr>
            <w:r w:rsidRPr="00104AA1">
              <w:rPr>
                <w:rFonts w:cs="Times New Roman"/>
                <w:sz w:val="21"/>
                <w:szCs w:val="21"/>
              </w:rPr>
              <w:t>&lt;</w:t>
            </w:r>
            <w:r w:rsidR="00DA72BE" w:rsidRPr="00104AA1">
              <w:rPr>
                <w:rFonts w:cs="Times New Roman"/>
                <w:sz w:val="21"/>
                <w:szCs w:val="21"/>
              </w:rPr>
              <w:t>1200</w:t>
            </w:r>
          </w:p>
        </w:tc>
      </w:tr>
      <w:tr w:rsidR="00DA72BE" w:rsidRPr="00104AA1" w14:paraId="4ADC70F6" w14:textId="77777777" w:rsidTr="005554D3">
        <w:tc>
          <w:tcPr>
            <w:tcW w:w="473" w:type="dxa"/>
          </w:tcPr>
          <w:p w14:paraId="1B19417C" w14:textId="45376C2F" w:rsidR="00DA72BE" w:rsidRPr="00104AA1" w:rsidRDefault="00DA72BE" w:rsidP="00B54B70">
            <w:pPr>
              <w:spacing w:before="0" w:line="240" w:lineRule="auto"/>
              <w:rPr>
                <w:rFonts w:cs="Times New Roman"/>
                <w:b/>
                <w:bCs/>
                <w:sz w:val="21"/>
                <w:szCs w:val="21"/>
              </w:rPr>
            </w:pPr>
            <w:r w:rsidRPr="00104AA1">
              <w:rPr>
                <w:rFonts w:cs="Times New Roman"/>
                <w:b/>
                <w:bCs/>
                <w:sz w:val="21"/>
                <w:szCs w:val="21"/>
              </w:rPr>
              <w:t>4.</w:t>
            </w:r>
          </w:p>
        </w:tc>
        <w:tc>
          <w:tcPr>
            <w:tcW w:w="3350" w:type="dxa"/>
          </w:tcPr>
          <w:p w14:paraId="52834F0B" w14:textId="77777777" w:rsidR="00DA72BE" w:rsidRPr="00104AA1" w:rsidRDefault="00DA72BE" w:rsidP="00B54B70">
            <w:pPr>
              <w:spacing w:before="0" w:line="240" w:lineRule="auto"/>
              <w:rPr>
                <w:rFonts w:cs="Times New Roman"/>
                <w:sz w:val="21"/>
                <w:szCs w:val="21"/>
              </w:rPr>
            </w:pPr>
            <w:r w:rsidRPr="00104AA1">
              <w:rPr>
                <w:rFonts w:cs="Times New Roman"/>
                <w:sz w:val="21"/>
                <w:szCs w:val="21"/>
              </w:rPr>
              <w:t>Laohoone (9)</w:t>
            </w:r>
          </w:p>
          <w:p w14:paraId="32F1F004" w14:textId="6EB11A94" w:rsidR="00104AA1" w:rsidRPr="00104AA1" w:rsidRDefault="00104AA1" w:rsidP="00B54B70">
            <w:pPr>
              <w:spacing w:before="0" w:line="240" w:lineRule="auto"/>
              <w:rPr>
                <w:rFonts w:cs="Times New Roman"/>
                <w:sz w:val="21"/>
                <w:szCs w:val="21"/>
              </w:rPr>
            </w:pPr>
            <w:r w:rsidRPr="00104AA1">
              <w:rPr>
                <w:rFonts w:cs="Times New Roman"/>
                <w:sz w:val="21"/>
                <w:szCs w:val="21"/>
              </w:rPr>
              <w:t>(</w:t>
            </w:r>
            <w:r w:rsidRPr="00104AA1">
              <w:rPr>
                <w:rFonts w:cs="Times New Roman"/>
                <w:sz w:val="21"/>
                <w:szCs w:val="21"/>
                <w:shd w:val="clear" w:color="auto" w:fill="FFFFFF"/>
              </w:rPr>
              <w:t>XY: 6585887.06, 546458.36</w:t>
            </w:r>
            <w:r w:rsidRPr="00104AA1">
              <w:rPr>
                <w:rFonts w:cs="Times New Roman"/>
                <w:sz w:val="21"/>
                <w:szCs w:val="21"/>
              </w:rPr>
              <w:t>)</w:t>
            </w:r>
          </w:p>
        </w:tc>
        <w:tc>
          <w:tcPr>
            <w:tcW w:w="964" w:type="dxa"/>
          </w:tcPr>
          <w:p w14:paraId="06918540" w14:textId="040BFD4A" w:rsidR="00DA72BE" w:rsidRPr="00104AA1" w:rsidRDefault="00DA72BE" w:rsidP="00B54B70">
            <w:pPr>
              <w:spacing w:before="0" w:line="240" w:lineRule="auto"/>
              <w:rPr>
                <w:rFonts w:cs="Times New Roman"/>
                <w:sz w:val="21"/>
                <w:szCs w:val="21"/>
              </w:rPr>
            </w:pPr>
            <w:r w:rsidRPr="00104AA1">
              <w:rPr>
                <w:rFonts w:cs="Times New Roman"/>
                <w:sz w:val="21"/>
                <w:szCs w:val="21"/>
              </w:rPr>
              <w:t>650</w:t>
            </w:r>
          </w:p>
        </w:tc>
        <w:tc>
          <w:tcPr>
            <w:tcW w:w="1597" w:type="dxa"/>
          </w:tcPr>
          <w:p w14:paraId="17B199C8" w14:textId="2B991EDE" w:rsidR="00DA72BE" w:rsidRPr="00104AA1" w:rsidRDefault="00DA72BE" w:rsidP="00B54B70">
            <w:pPr>
              <w:tabs>
                <w:tab w:val="center" w:pos="690"/>
              </w:tabs>
              <w:spacing w:before="0" w:line="240" w:lineRule="auto"/>
              <w:rPr>
                <w:rFonts w:cs="Times New Roman"/>
                <w:sz w:val="21"/>
                <w:szCs w:val="21"/>
              </w:rPr>
            </w:pPr>
            <w:r w:rsidRPr="00104AA1">
              <w:rPr>
                <w:rFonts w:cs="Times New Roman"/>
                <w:i/>
                <w:iCs/>
                <w:sz w:val="21"/>
                <w:szCs w:val="21"/>
              </w:rPr>
              <w:t>teadmata</w:t>
            </w:r>
          </w:p>
        </w:tc>
        <w:tc>
          <w:tcPr>
            <w:tcW w:w="1975" w:type="dxa"/>
          </w:tcPr>
          <w:p w14:paraId="1365439C" w14:textId="5EE76055" w:rsidR="00DA72BE" w:rsidRPr="00104AA1" w:rsidRDefault="007B5843" w:rsidP="00B54B70">
            <w:pPr>
              <w:spacing w:before="0" w:line="240" w:lineRule="auto"/>
              <w:rPr>
                <w:rFonts w:cs="Times New Roman"/>
                <w:sz w:val="21"/>
                <w:szCs w:val="21"/>
              </w:rPr>
            </w:pPr>
            <w:r w:rsidRPr="00104AA1">
              <w:rPr>
                <w:rFonts w:cs="Times New Roman"/>
                <w:sz w:val="21"/>
                <w:szCs w:val="21"/>
              </w:rPr>
              <w:t>&lt;1200</w:t>
            </w:r>
          </w:p>
        </w:tc>
      </w:tr>
      <w:tr w:rsidR="00DA72BE" w:rsidRPr="00104AA1" w14:paraId="1FD2FE2C" w14:textId="77777777" w:rsidTr="005554D3">
        <w:tc>
          <w:tcPr>
            <w:tcW w:w="473" w:type="dxa"/>
          </w:tcPr>
          <w:p w14:paraId="05E667F6" w14:textId="3BC98AF5" w:rsidR="00DA72BE" w:rsidRPr="00104AA1" w:rsidRDefault="00DA72BE" w:rsidP="00B54B70">
            <w:pPr>
              <w:spacing w:before="0" w:line="240" w:lineRule="auto"/>
              <w:rPr>
                <w:rFonts w:cs="Times New Roman"/>
                <w:b/>
                <w:bCs/>
                <w:sz w:val="21"/>
                <w:szCs w:val="21"/>
              </w:rPr>
            </w:pPr>
            <w:r w:rsidRPr="00104AA1">
              <w:rPr>
                <w:rFonts w:cs="Times New Roman"/>
                <w:b/>
                <w:bCs/>
                <w:sz w:val="21"/>
                <w:szCs w:val="21"/>
              </w:rPr>
              <w:t>5.</w:t>
            </w:r>
          </w:p>
        </w:tc>
        <w:tc>
          <w:tcPr>
            <w:tcW w:w="3350" w:type="dxa"/>
          </w:tcPr>
          <w:p w14:paraId="424BF725" w14:textId="77777777" w:rsidR="00DA72BE" w:rsidRPr="00104AA1" w:rsidRDefault="00DA72BE" w:rsidP="00B54B70">
            <w:pPr>
              <w:spacing w:before="0" w:line="240" w:lineRule="auto"/>
              <w:rPr>
                <w:rFonts w:cs="Times New Roman"/>
                <w:sz w:val="21"/>
                <w:szCs w:val="21"/>
              </w:rPr>
            </w:pPr>
            <w:r w:rsidRPr="00104AA1">
              <w:rPr>
                <w:rFonts w:cs="Times New Roman"/>
                <w:sz w:val="21"/>
                <w:szCs w:val="21"/>
              </w:rPr>
              <w:t>Viilhall (10)</w:t>
            </w:r>
          </w:p>
          <w:p w14:paraId="732EECA1" w14:textId="098FBAB6" w:rsidR="00104AA1" w:rsidRPr="00104AA1" w:rsidRDefault="00104AA1" w:rsidP="00B54B70">
            <w:pPr>
              <w:spacing w:before="0" w:line="240" w:lineRule="auto"/>
              <w:rPr>
                <w:rFonts w:cs="Times New Roman"/>
                <w:sz w:val="21"/>
                <w:szCs w:val="21"/>
              </w:rPr>
            </w:pPr>
            <w:r w:rsidRPr="00104AA1">
              <w:rPr>
                <w:rFonts w:cs="Times New Roman"/>
                <w:sz w:val="21"/>
                <w:szCs w:val="21"/>
              </w:rPr>
              <w:t>(</w:t>
            </w:r>
            <w:r w:rsidRPr="00104AA1">
              <w:rPr>
                <w:rFonts w:cs="Times New Roman"/>
                <w:sz w:val="21"/>
                <w:szCs w:val="21"/>
                <w:shd w:val="clear" w:color="auto" w:fill="FFFFFF"/>
              </w:rPr>
              <w:t>XY: 6585917.19, 546427.34</w:t>
            </w:r>
            <w:r w:rsidRPr="00104AA1">
              <w:rPr>
                <w:rFonts w:cs="Times New Roman"/>
                <w:sz w:val="21"/>
                <w:szCs w:val="21"/>
              </w:rPr>
              <w:t>)</w:t>
            </w:r>
          </w:p>
        </w:tc>
        <w:tc>
          <w:tcPr>
            <w:tcW w:w="964" w:type="dxa"/>
          </w:tcPr>
          <w:p w14:paraId="6A38D964" w14:textId="0EE37855" w:rsidR="00DA72BE" w:rsidRPr="00104AA1" w:rsidRDefault="00DA72BE" w:rsidP="00B54B70">
            <w:pPr>
              <w:spacing w:before="0" w:line="240" w:lineRule="auto"/>
              <w:rPr>
                <w:rFonts w:cs="Times New Roman"/>
                <w:sz w:val="21"/>
                <w:szCs w:val="21"/>
              </w:rPr>
            </w:pPr>
            <w:r w:rsidRPr="00104AA1">
              <w:rPr>
                <w:rFonts w:cs="Times New Roman"/>
                <w:sz w:val="21"/>
                <w:szCs w:val="21"/>
              </w:rPr>
              <w:t>800</w:t>
            </w:r>
          </w:p>
        </w:tc>
        <w:tc>
          <w:tcPr>
            <w:tcW w:w="1597" w:type="dxa"/>
          </w:tcPr>
          <w:p w14:paraId="21F8C9BD" w14:textId="3295CA97" w:rsidR="00DA72BE" w:rsidRPr="00104AA1" w:rsidRDefault="00603D8E" w:rsidP="00B54B70">
            <w:pPr>
              <w:spacing w:before="0" w:line="240" w:lineRule="auto"/>
              <w:rPr>
                <w:rFonts w:cs="Times New Roman"/>
                <w:sz w:val="21"/>
                <w:szCs w:val="21"/>
              </w:rPr>
            </w:pPr>
            <w:r>
              <w:rPr>
                <w:rFonts w:cs="Times New Roman"/>
                <w:sz w:val="21"/>
                <w:szCs w:val="21"/>
              </w:rPr>
              <w:t>17,45</w:t>
            </w:r>
          </w:p>
        </w:tc>
        <w:tc>
          <w:tcPr>
            <w:tcW w:w="1975" w:type="dxa"/>
          </w:tcPr>
          <w:p w14:paraId="60602D87" w14:textId="32A71B6A" w:rsidR="00DA72BE" w:rsidRPr="00104AA1" w:rsidRDefault="00603D8E" w:rsidP="00B54B70">
            <w:pPr>
              <w:spacing w:before="0" w:line="240" w:lineRule="auto"/>
              <w:rPr>
                <w:rFonts w:cs="Times New Roman"/>
                <w:sz w:val="21"/>
                <w:szCs w:val="21"/>
              </w:rPr>
            </w:pPr>
            <w:r>
              <w:rPr>
                <w:rFonts w:cs="Times New Roman"/>
                <w:sz w:val="21"/>
                <w:szCs w:val="21"/>
              </w:rPr>
              <w:t>654</w:t>
            </w:r>
          </w:p>
        </w:tc>
      </w:tr>
      <w:tr w:rsidR="00E030B4" w:rsidRPr="00104AA1" w14:paraId="5CEA59C9" w14:textId="77777777" w:rsidTr="005554D3">
        <w:tc>
          <w:tcPr>
            <w:tcW w:w="473" w:type="dxa"/>
          </w:tcPr>
          <w:p w14:paraId="569868E0" w14:textId="3971410B" w:rsidR="00E030B4" w:rsidRPr="00104AA1" w:rsidRDefault="00E030B4" w:rsidP="00B54B70">
            <w:pPr>
              <w:spacing w:before="0" w:line="240" w:lineRule="auto"/>
              <w:rPr>
                <w:rFonts w:cs="Times New Roman"/>
                <w:b/>
                <w:bCs/>
                <w:sz w:val="21"/>
                <w:szCs w:val="21"/>
              </w:rPr>
            </w:pPr>
            <w:r w:rsidRPr="00104AA1">
              <w:rPr>
                <w:rFonts w:cs="Times New Roman"/>
                <w:b/>
                <w:bCs/>
                <w:sz w:val="21"/>
                <w:szCs w:val="21"/>
              </w:rPr>
              <w:t>6.</w:t>
            </w:r>
          </w:p>
        </w:tc>
        <w:tc>
          <w:tcPr>
            <w:tcW w:w="3350" w:type="dxa"/>
          </w:tcPr>
          <w:p w14:paraId="1A0AA389" w14:textId="77777777" w:rsidR="00E030B4" w:rsidRPr="00605B48" w:rsidRDefault="00E030B4" w:rsidP="00B54B70">
            <w:pPr>
              <w:spacing w:before="0" w:line="240" w:lineRule="auto"/>
              <w:rPr>
                <w:rFonts w:cs="Times New Roman"/>
                <w:sz w:val="21"/>
                <w:szCs w:val="21"/>
              </w:rPr>
            </w:pPr>
            <w:r w:rsidRPr="00605B48">
              <w:rPr>
                <w:rFonts w:cs="Times New Roman"/>
                <w:sz w:val="21"/>
                <w:szCs w:val="21"/>
              </w:rPr>
              <w:t>Kergladu (11)</w:t>
            </w:r>
          </w:p>
          <w:p w14:paraId="2FFC4E7D" w14:textId="5A022872" w:rsidR="00104AA1" w:rsidRPr="00605B48" w:rsidRDefault="00104AA1" w:rsidP="00B54B70">
            <w:pPr>
              <w:spacing w:before="0" w:line="240" w:lineRule="auto"/>
              <w:rPr>
                <w:rFonts w:cs="Times New Roman"/>
                <w:sz w:val="21"/>
                <w:szCs w:val="21"/>
              </w:rPr>
            </w:pPr>
            <w:r w:rsidRPr="00605B48">
              <w:rPr>
                <w:rFonts w:cs="Times New Roman"/>
                <w:sz w:val="21"/>
                <w:szCs w:val="21"/>
              </w:rPr>
              <w:t>(</w:t>
            </w:r>
            <w:r w:rsidRPr="00605B48">
              <w:rPr>
                <w:rFonts w:cs="Times New Roman"/>
                <w:sz w:val="21"/>
                <w:szCs w:val="21"/>
                <w:shd w:val="clear" w:color="auto" w:fill="FFFFFF"/>
              </w:rPr>
              <w:t>XY: 6585996.23, 546395.92</w:t>
            </w:r>
            <w:r w:rsidRPr="00605B48">
              <w:rPr>
                <w:rFonts w:cs="Times New Roman"/>
                <w:sz w:val="21"/>
                <w:szCs w:val="21"/>
              </w:rPr>
              <w:t>)</w:t>
            </w:r>
          </w:p>
        </w:tc>
        <w:tc>
          <w:tcPr>
            <w:tcW w:w="964" w:type="dxa"/>
          </w:tcPr>
          <w:p w14:paraId="7D5BE793" w14:textId="6C89049C" w:rsidR="00E030B4" w:rsidRPr="00605B48" w:rsidRDefault="00E030B4" w:rsidP="00B54B70">
            <w:pPr>
              <w:spacing w:before="0" w:line="240" w:lineRule="auto"/>
              <w:rPr>
                <w:rFonts w:cs="Times New Roman"/>
                <w:sz w:val="21"/>
                <w:szCs w:val="21"/>
              </w:rPr>
            </w:pPr>
            <w:r w:rsidRPr="00605B48">
              <w:rPr>
                <w:rFonts w:cs="Times New Roman"/>
                <w:sz w:val="21"/>
                <w:szCs w:val="21"/>
              </w:rPr>
              <w:t>1000</w:t>
            </w:r>
          </w:p>
        </w:tc>
        <w:tc>
          <w:tcPr>
            <w:tcW w:w="1597" w:type="dxa"/>
          </w:tcPr>
          <w:p w14:paraId="49CFEE42" w14:textId="141F29C1" w:rsidR="00E030B4" w:rsidRPr="00605B48" w:rsidRDefault="00262C7B" w:rsidP="00B54B70">
            <w:pPr>
              <w:spacing w:before="0" w:line="240" w:lineRule="auto"/>
              <w:rPr>
                <w:rFonts w:cs="Times New Roman"/>
                <w:sz w:val="21"/>
                <w:szCs w:val="21"/>
              </w:rPr>
            </w:pPr>
            <w:r w:rsidRPr="001D198E">
              <w:rPr>
                <w:rFonts w:cs="Times New Roman"/>
                <w:sz w:val="21"/>
                <w:szCs w:val="21"/>
              </w:rPr>
              <w:t>450</w:t>
            </w:r>
          </w:p>
        </w:tc>
        <w:tc>
          <w:tcPr>
            <w:tcW w:w="1975" w:type="dxa"/>
          </w:tcPr>
          <w:p w14:paraId="48F43D8E" w14:textId="7BC40A28" w:rsidR="00E030B4" w:rsidRPr="00605B48" w:rsidRDefault="00FC20DF" w:rsidP="00B54B70">
            <w:pPr>
              <w:spacing w:before="0" w:line="240" w:lineRule="auto"/>
              <w:rPr>
                <w:rFonts w:cs="Times New Roman"/>
                <w:sz w:val="21"/>
                <w:szCs w:val="21"/>
              </w:rPr>
            </w:pPr>
            <w:r>
              <w:rPr>
                <w:rFonts w:cs="Times New Roman"/>
                <w:sz w:val="21"/>
                <w:szCs w:val="21"/>
              </w:rPr>
              <w:t>4050</w:t>
            </w:r>
          </w:p>
        </w:tc>
      </w:tr>
      <w:tr w:rsidR="00DA72BE" w:rsidRPr="00104AA1" w14:paraId="3BBDB997" w14:textId="77777777" w:rsidTr="005554D3">
        <w:tc>
          <w:tcPr>
            <w:tcW w:w="473" w:type="dxa"/>
          </w:tcPr>
          <w:p w14:paraId="7C6D985A" w14:textId="08EA62F0" w:rsidR="00DA72BE" w:rsidRPr="00104AA1" w:rsidRDefault="00DA72BE" w:rsidP="00B54B70">
            <w:pPr>
              <w:spacing w:before="0" w:line="240" w:lineRule="auto"/>
              <w:rPr>
                <w:rFonts w:cs="Times New Roman"/>
                <w:b/>
                <w:bCs/>
                <w:sz w:val="21"/>
                <w:szCs w:val="21"/>
              </w:rPr>
            </w:pPr>
            <w:r w:rsidRPr="00104AA1">
              <w:rPr>
                <w:rFonts w:cs="Times New Roman"/>
                <w:b/>
                <w:bCs/>
                <w:sz w:val="21"/>
                <w:szCs w:val="21"/>
              </w:rPr>
              <w:t>6.</w:t>
            </w:r>
          </w:p>
        </w:tc>
        <w:tc>
          <w:tcPr>
            <w:tcW w:w="3350" w:type="dxa"/>
          </w:tcPr>
          <w:p w14:paraId="4A8462B4" w14:textId="77777777" w:rsidR="00DA72BE" w:rsidRPr="00605B48" w:rsidRDefault="00DA72BE" w:rsidP="00B54B70">
            <w:pPr>
              <w:spacing w:before="0" w:line="240" w:lineRule="auto"/>
              <w:rPr>
                <w:rFonts w:cs="Times New Roman"/>
                <w:sz w:val="21"/>
                <w:szCs w:val="21"/>
              </w:rPr>
            </w:pPr>
            <w:r w:rsidRPr="00605B48">
              <w:rPr>
                <w:rFonts w:cs="Times New Roman"/>
                <w:sz w:val="21"/>
                <w:szCs w:val="21"/>
              </w:rPr>
              <w:t>Rendiladu (12)</w:t>
            </w:r>
          </w:p>
          <w:p w14:paraId="137AA1A5" w14:textId="6B7A9C71" w:rsidR="00104AA1" w:rsidRPr="00605B48" w:rsidRDefault="00104AA1" w:rsidP="00B54B70">
            <w:pPr>
              <w:spacing w:before="0" w:line="240" w:lineRule="auto"/>
              <w:rPr>
                <w:rFonts w:cs="Times New Roman"/>
                <w:sz w:val="21"/>
                <w:szCs w:val="21"/>
              </w:rPr>
            </w:pPr>
            <w:r w:rsidRPr="00605B48">
              <w:rPr>
                <w:rFonts w:cs="Times New Roman"/>
                <w:sz w:val="21"/>
                <w:szCs w:val="21"/>
              </w:rPr>
              <w:t>(</w:t>
            </w:r>
            <w:r w:rsidRPr="00605B48">
              <w:rPr>
                <w:rFonts w:cs="Times New Roman"/>
                <w:sz w:val="21"/>
                <w:szCs w:val="21"/>
                <w:shd w:val="clear" w:color="auto" w:fill="FFFFFF"/>
              </w:rPr>
              <w:t>XY: 6586040.08, 546346.05</w:t>
            </w:r>
            <w:r w:rsidRPr="00605B48">
              <w:rPr>
                <w:rFonts w:cs="Times New Roman"/>
                <w:sz w:val="21"/>
                <w:szCs w:val="21"/>
              </w:rPr>
              <w:t>)</w:t>
            </w:r>
          </w:p>
        </w:tc>
        <w:tc>
          <w:tcPr>
            <w:tcW w:w="964" w:type="dxa"/>
          </w:tcPr>
          <w:p w14:paraId="6297EE9D" w14:textId="2941CBEC" w:rsidR="00DA72BE" w:rsidRPr="00605B48" w:rsidRDefault="00DA72BE" w:rsidP="00B54B70">
            <w:pPr>
              <w:spacing w:before="0" w:line="240" w:lineRule="auto"/>
              <w:rPr>
                <w:rFonts w:cs="Times New Roman"/>
                <w:sz w:val="21"/>
                <w:szCs w:val="21"/>
              </w:rPr>
            </w:pPr>
            <w:r w:rsidRPr="00605B48">
              <w:rPr>
                <w:rFonts w:cs="Times New Roman"/>
                <w:sz w:val="21"/>
                <w:szCs w:val="21"/>
              </w:rPr>
              <w:t>9450</w:t>
            </w:r>
          </w:p>
        </w:tc>
        <w:tc>
          <w:tcPr>
            <w:tcW w:w="1597" w:type="dxa"/>
          </w:tcPr>
          <w:p w14:paraId="79A9D54C" w14:textId="13F57F66" w:rsidR="00DA72BE" w:rsidRPr="00605B48" w:rsidRDefault="00800A19" w:rsidP="00B54B70">
            <w:pPr>
              <w:spacing w:before="0" w:line="240" w:lineRule="auto"/>
              <w:rPr>
                <w:rFonts w:cs="Times New Roman"/>
                <w:sz w:val="21"/>
                <w:szCs w:val="21"/>
              </w:rPr>
            </w:pPr>
            <w:r>
              <w:rPr>
                <w:rFonts w:cs="Times New Roman"/>
                <w:sz w:val="21"/>
                <w:szCs w:val="21"/>
              </w:rPr>
              <w:t>461,24</w:t>
            </w:r>
          </w:p>
        </w:tc>
        <w:tc>
          <w:tcPr>
            <w:tcW w:w="1975" w:type="dxa"/>
          </w:tcPr>
          <w:p w14:paraId="0368C3C4" w14:textId="53A38D91" w:rsidR="00DA72BE" w:rsidRPr="00605B48" w:rsidRDefault="00A7401D" w:rsidP="00B54B70">
            <w:pPr>
              <w:spacing w:before="0" w:line="240" w:lineRule="auto"/>
              <w:rPr>
                <w:rFonts w:cs="Times New Roman"/>
                <w:sz w:val="21"/>
                <w:szCs w:val="21"/>
              </w:rPr>
            </w:pPr>
            <w:r>
              <w:rPr>
                <w:rFonts w:cs="Times New Roman"/>
                <w:sz w:val="21"/>
                <w:szCs w:val="21"/>
              </w:rPr>
              <w:t>3515</w:t>
            </w:r>
          </w:p>
        </w:tc>
      </w:tr>
    </w:tbl>
    <w:p w14:paraId="4264DF34" w14:textId="3E927F9E" w:rsidR="00DA72BE" w:rsidRDefault="005D29FD" w:rsidP="00DA72BE">
      <w:pPr>
        <w:rPr>
          <w:lang w:val="et-EE"/>
        </w:rPr>
      </w:pPr>
      <w:r>
        <w:rPr>
          <w:lang w:val="et-EE"/>
        </w:rPr>
        <w:t>Kuni 1200 MJ/m</w:t>
      </w:r>
      <w:r w:rsidRPr="008F286D">
        <w:rPr>
          <w:vertAlign w:val="superscript"/>
          <w:lang w:val="et-EE"/>
        </w:rPr>
        <w:t>2</w:t>
      </w:r>
      <w:r>
        <w:rPr>
          <w:lang w:val="et-EE"/>
        </w:rPr>
        <w:t xml:space="preserve"> eripõlemiskoormusega hoonete ohuala on hinnanguliselt 8 m. Suurema eripõlemiskoormusega hoonete </w:t>
      </w:r>
      <w:r w:rsidR="008F286D">
        <w:rPr>
          <w:lang w:val="et-EE"/>
        </w:rPr>
        <w:t>ohualad on leitud täiendava arvutuse alusel.</w:t>
      </w:r>
    </w:p>
    <w:p w14:paraId="1C920F75" w14:textId="7608D072" w:rsidR="008F286D" w:rsidRPr="00AD6BBB" w:rsidRDefault="008F286D" w:rsidP="001D198E">
      <w:pPr>
        <w:rPr>
          <w:lang w:val="et-EE"/>
        </w:rPr>
      </w:pPr>
      <w:r w:rsidRPr="00AD6BBB">
        <w:rPr>
          <w:lang w:val="et-EE"/>
        </w:rPr>
        <w:t xml:space="preserve">Soojuskiirguse mõju ulatuse leidmiseks on eelnevalt välja arvutatud võimaliku tulekahju leegi </w:t>
      </w:r>
      <w:r w:rsidR="003943C8">
        <w:rPr>
          <w:lang w:val="et-EE"/>
        </w:rPr>
        <w:t>suurus</w:t>
      </w:r>
      <w:r w:rsidRPr="00AD6BBB">
        <w:rPr>
          <w:lang w:val="et-EE"/>
        </w:rPr>
        <w:t>. Selle leidmiseks on kasutatud HESKESTAD´i meetodit:</w:t>
      </w:r>
    </w:p>
    <w:p w14:paraId="2A67C5AF" w14:textId="3032B45C" w:rsidR="008F286D" w:rsidRPr="001D4A75" w:rsidRDefault="008F286D" w:rsidP="008F286D">
      <w:pPr>
        <w:spacing w:line="360" w:lineRule="auto"/>
        <w:jc w:val="center"/>
        <w:rPr>
          <w:b/>
        </w:rPr>
      </w:pPr>
      <w:r w:rsidRPr="001D4A75">
        <w:rPr>
          <w:b/>
        </w:rPr>
        <w:t>H</w:t>
      </w:r>
      <w:r w:rsidRPr="001D4A75">
        <w:rPr>
          <w:b/>
          <w:vertAlign w:val="subscript"/>
        </w:rPr>
        <w:t>f</w:t>
      </w:r>
      <w:r w:rsidRPr="001D4A75">
        <w:rPr>
          <w:b/>
        </w:rPr>
        <w:t xml:space="preserve"> = 0,23</w:t>
      </w:r>
      <w:r w:rsidR="004C0A49">
        <w:rPr>
          <w:b/>
        </w:rPr>
        <w:t xml:space="preserve"> Q</w:t>
      </w:r>
      <w:r w:rsidR="004C0A49" w:rsidRPr="004C0A49">
        <w:rPr>
          <w:b/>
          <w:vertAlign w:val="subscript"/>
        </w:rPr>
        <w:t>c</w:t>
      </w:r>
      <w:r w:rsidR="004C0A49" w:rsidRPr="004C0A49">
        <w:rPr>
          <w:b/>
          <w:vertAlign w:val="superscript"/>
        </w:rPr>
        <w:t>2/5</w:t>
      </w:r>
      <w:r w:rsidRPr="004C0A49">
        <w:rPr>
          <w:b/>
          <w:vertAlign w:val="superscript"/>
        </w:rPr>
        <w:t xml:space="preserve"> </w:t>
      </w:r>
      <w:r w:rsidRPr="001D4A75">
        <w:rPr>
          <w:b/>
        </w:rPr>
        <w:t>– 1,02D</w:t>
      </w:r>
    </w:p>
    <w:p w14:paraId="1D181B29" w14:textId="478EB12A" w:rsidR="00AD6BBB" w:rsidRDefault="00AD6BBB" w:rsidP="007B5843">
      <w:pPr>
        <w:spacing w:before="0" w:line="240" w:lineRule="auto"/>
        <w:rPr>
          <w:lang w:val="et-EE"/>
        </w:rPr>
      </w:pPr>
      <w:r>
        <w:rPr>
          <w:lang w:val="et-EE"/>
        </w:rPr>
        <w:t>H</w:t>
      </w:r>
      <w:r w:rsidRPr="00AD6BBB">
        <w:rPr>
          <w:vertAlign w:val="subscript"/>
          <w:lang w:val="et-EE"/>
        </w:rPr>
        <w:t>f</w:t>
      </w:r>
      <w:r>
        <w:rPr>
          <w:lang w:val="et-EE"/>
        </w:rPr>
        <w:t>= leegi kõrgus</w:t>
      </w:r>
      <w:r w:rsidR="008772E5">
        <w:rPr>
          <w:lang w:val="et-EE"/>
        </w:rPr>
        <w:t xml:space="preserve"> (m)</w:t>
      </w:r>
      <w:r w:rsidR="007B5843">
        <w:rPr>
          <w:lang w:val="et-EE"/>
        </w:rPr>
        <w:t>,</w:t>
      </w:r>
    </w:p>
    <w:p w14:paraId="2A804E87" w14:textId="12D31BB5" w:rsidR="007B5843" w:rsidRPr="007B5843" w:rsidRDefault="007B5843" w:rsidP="007B5843">
      <w:pPr>
        <w:spacing w:before="0" w:line="240" w:lineRule="auto"/>
        <w:rPr>
          <w:lang w:val="et-EE"/>
        </w:rPr>
      </w:pPr>
      <w:r w:rsidRPr="007B5843">
        <w:rPr>
          <w:lang w:val="et-EE"/>
        </w:rPr>
        <w:t>Q</w:t>
      </w:r>
      <w:r w:rsidRPr="007B5843">
        <w:rPr>
          <w:vertAlign w:val="subscript"/>
          <w:lang w:val="et-EE"/>
        </w:rPr>
        <w:t>c</w:t>
      </w:r>
      <w:r w:rsidRPr="007B5843">
        <w:rPr>
          <w:lang w:val="et-EE"/>
        </w:rPr>
        <w:t xml:space="preserve"> = </w:t>
      </w:r>
      <w:r w:rsidR="007846F7">
        <w:rPr>
          <w:lang w:val="et-EE"/>
        </w:rPr>
        <w:t>energia</w:t>
      </w:r>
      <w:r w:rsidR="008772E5">
        <w:rPr>
          <w:lang w:val="et-EE"/>
        </w:rPr>
        <w:t xml:space="preserve"> (MW/s)</w:t>
      </w:r>
      <w:r w:rsidRPr="007B5843">
        <w:rPr>
          <w:lang w:val="et-EE"/>
        </w:rPr>
        <w:t>,</w:t>
      </w:r>
    </w:p>
    <w:p w14:paraId="5692D6FD" w14:textId="61FD6CD5" w:rsidR="00AD6BBB" w:rsidRDefault="00AD6BBB" w:rsidP="007B5843">
      <w:pPr>
        <w:spacing w:before="0" w:line="240" w:lineRule="auto"/>
        <w:rPr>
          <w:lang w:val="et-EE"/>
        </w:rPr>
      </w:pPr>
      <w:r>
        <w:rPr>
          <w:lang w:val="et-EE"/>
        </w:rPr>
        <w:t>D= leegi põhja läbimõõt</w:t>
      </w:r>
      <w:r w:rsidR="008772E5">
        <w:rPr>
          <w:lang w:val="et-EE"/>
        </w:rPr>
        <w:t xml:space="preserve"> (m)</w:t>
      </w:r>
      <w:r w:rsidR="007B5843">
        <w:rPr>
          <w:lang w:val="et-EE"/>
        </w:rPr>
        <w:t>.</w:t>
      </w:r>
    </w:p>
    <w:p w14:paraId="354E4865" w14:textId="290793A6" w:rsidR="005D29FD" w:rsidRDefault="00AD6BBB" w:rsidP="00DA72BE">
      <w:pPr>
        <w:rPr>
          <w:lang w:val="et-EE"/>
        </w:rPr>
      </w:pPr>
      <w:r>
        <w:rPr>
          <w:lang w:val="et-EE"/>
        </w:rPr>
        <w:t>Soojuskiirguse soojusvoo arvutus, mille alusel on tuletatud käesoleva riskianalüüsi metoodika aluseks olevate soojuskiirguse piirarvude kaugused leegi tsentrist, on järgev</w:t>
      </w:r>
      <w:r w:rsidR="007B5843">
        <w:rPr>
          <w:rStyle w:val="FootnoteReference"/>
          <w:lang w:val="et-EE"/>
        </w:rPr>
        <w:footnoteReference w:id="7"/>
      </w:r>
      <w:r>
        <w:rPr>
          <w:lang w:val="et-EE"/>
        </w:rPr>
        <w:t>:</w:t>
      </w:r>
    </w:p>
    <w:p w14:paraId="0B2D1CB2" w14:textId="703B7B0E" w:rsidR="00AD6BBB" w:rsidRPr="0066354D" w:rsidRDefault="00AD6BBB" w:rsidP="00AD6BBB">
      <w:pPr>
        <w:spacing w:line="360" w:lineRule="auto"/>
        <w:jc w:val="center"/>
        <w:rPr>
          <w:b/>
          <w:lang w:val="et-EE"/>
        </w:rPr>
      </w:pPr>
      <w:r w:rsidRPr="0066354D">
        <w:rPr>
          <w:b/>
          <w:kern w:val="16"/>
          <w:lang w:val="et-EE"/>
        </w:rPr>
        <w:t>q</w:t>
      </w:r>
      <w:r w:rsidRPr="0066354D">
        <w:rPr>
          <w:b/>
          <w:kern w:val="16"/>
          <w:vertAlign w:val="superscript"/>
          <w:lang w:val="et-EE"/>
        </w:rPr>
        <w:t>n</w:t>
      </w:r>
      <w:r w:rsidRPr="0066354D">
        <w:rPr>
          <w:b/>
          <w:kern w:val="16"/>
          <w:lang w:val="et-EE"/>
        </w:rPr>
        <w:t xml:space="preserve"> = </w:t>
      </w:r>
      <w:r w:rsidRPr="001D4A75">
        <w:rPr>
          <w:b/>
        </w:rPr>
        <w:t>χ</w:t>
      </w:r>
      <w:r w:rsidRPr="0066354D">
        <w:rPr>
          <w:b/>
          <w:lang w:val="et-EE"/>
        </w:rPr>
        <w:t xml:space="preserve"> ∙</w:t>
      </w:r>
      <w:r w:rsidRPr="0066354D">
        <w:rPr>
          <w:b/>
          <w:kern w:val="16"/>
          <w:lang w:val="et-EE"/>
        </w:rPr>
        <w:t xml:space="preserve"> </w:t>
      </w:r>
      <w:r w:rsidRPr="001D4A75">
        <w:rPr>
          <w:b/>
          <w:noProof/>
          <w:kern w:val="16"/>
        </w:rPr>
        <w:drawing>
          <wp:inline distT="0" distB="0" distL="0" distR="0" wp14:anchorId="125F72C0" wp14:editId="72C1F3DB">
            <wp:extent cx="112395" cy="140970"/>
            <wp:effectExtent l="0" t="0" r="0" b="0"/>
            <wp:docPr id="18" name="Picture 18" descr="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18" descr="Logo&#10;&#10;Description automatically generated"/>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2395" cy="140970"/>
                    </a:xfrm>
                    <a:prstGeom prst="rect">
                      <a:avLst/>
                    </a:prstGeom>
                    <a:noFill/>
                    <a:ln>
                      <a:noFill/>
                    </a:ln>
                  </pic:spPr>
                </pic:pic>
              </a:graphicData>
            </a:graphic>
          </wp:inline>
        </w:drawing>
      </w:r>
      <w:r w:rsidRPr="0066354D">
        <w:rPr>
          <w:b/>
          <w:kern w:val="16"/>
          <w:vertAlign w:val="superscript"/>
          <w:lang w:val="et-EE"/>
        </w:rPr>
        <w:t>n</w:t>
      </w:r>
      <w:r w:rsidRPr="0066354D">
        <w:rPr>
          <w:b/>
          <w:kern w:val="16"/>
          <w:lang w:val="et-EE"/>
        </w:rPr>
        <w:t xml:space="preserve"> ∙</w:t>
      </w:r>
      <w:r w:rsidRPr="0066354D">
        <w:rPr>
          <w:b/>
          <w:lang w:val="et-EE"/>
        </w:rPr>
        <w:t xml:space="preserve"> </w:t>
      </w:r>
      <w:r w:rsidRPr="001D4A75">
        <w:rPr>
          <w:b/>
        </w:rPr>
        <w:t>Δ</w:t>
      </w:r>
      <w:r w:rsidRPr="0066354D">
        <w:rPr>
          <w:b/>
          <w:lang w:val="et-EE"/>
        </w:rPr>
        <w:t>H</w:t>
      </w:r>
      <w:r w:rsidRPr="0066354D">
        <w:rPr>
          <w:b/>
          <w:vertAlign w:val="subscript"/>
          <w:lang w:val="et-EE"/>
        </w:rPr>
        <w:t>c</w:t>
      </w:r>
      <w:r w:rsidRPr="0066354D">
        <w:rPr>
          <w:b/>
          <w:lang w:val="et-EE"/>
        </w:rPr>
        <w:t xml:space="preserve"> ∙ A</w:t>
      </w:r>
      <w:r w:rsidRPr="0066354D">
        <w:rPr>
          <w:b/>
          <w:vertAlign w:val="subscript"/>
          <w:lang w:val="et-EE"/>
        </w:rPr>
        <w:t>f</w:t>
      </w:r>
      <w:r w:rsidRPr="0066354D">
        <w:rPr>
          <w:b/>
          <w:lang w:val="et-EE"/>
        </w:rPr>
        <w:t xml:space="preserve"> / 4</w:t>
      </w:r>
      <w:r w:rsidRPr="001D4A75">
        <w:rPr>
          <w:rFonts w:ascii="Arial Narrow" w:hAnsi="Arial Narrow"/>
          <w:b/>
        </w:rPr>
        <w:t>π</w:t>
      </w:r>
      <w:r w:rsidRPr="001D4A75">
        <w:rPr>
          <w:b/>
          <w:rtl/>
        </w:rPr>
        <w:t>٠</w:t>
      </w:r>
      <w:r w:rsidRPr="0066354D">
        <w:rPr>
          <w:b/>
          <w:lang w:val="et-EE"/>
        </w:rPr>
        <w:t xml:space="preserve"> R</w:t>
      </w:r>
      <w:r w:rsidRPr="0066354D">
        <w:rPr>
          <w:b/>
          <w:vertAlign w:val="superscript"/>
          <w:lang w:val="et-EE"/>
        </w:rPr>
        <w:t>2</w:t>
      </w:r>
      <w:r w:rsidRPr="0066354D">
        <w:rPr>
          <w:b/>
          <w:lang w:val="et-EE"/>
        </w:rPr>
        <w:t xml:space="preserve"> = </w:t>
      </w:r>
      <w:r w:rsidRPr="001D4A75">
        <w:rPr>
          <w:b/>
        </w:rPr>
        <w:t>χ</w:t>
      </w:r>
      <w:r w:rsidRPr="0066354D">
        <w:rPr>
          <w:b/>
          <w:lang w:val="et-EE"/>
        </w:rPr>
        <w:t xml:space="preserve"> ∙ Q</w:t>
      </w:r>
      <w:r w:rsidRPr="0066354D">
        <w:rPr>
          <w:b/>
          <w:vertAlign w:val="subscript"/>
          <w:lang w:val="et-EE"/>
        </w:rPr>
        <w:t>c</w:t>
      </w:r>
      <w:r w:rsidRPr="0066354D">
        <w:rPr>
          <w:b/>
          <w:lang w:val="et-EE"/>
        </w:rPr>
        <w:t xml:space="preserve"> / 4</w:t>
      </w:r>
      <w:r w:rsidRPr="001D4A75">
        <w:rPr>
          <w:rFonts w:ascii="Arial Narrow" w:hAnsi="Arial Narrow"/>
          <w:b/>
        </w:rPr>
        <w:t>π</w:t>
      </w:r>
      <w:r w:rsidRPr="001D4A75">
        <w:rPr>
          <w:b/>
          <w:rtl/>
        </w:rPr>
        <w:t>٠</w:t>
      </w:r>
      <w:r w:rsidRPr="0066354D">
        <w:rPr>
          <w:b/>
          <w:lang w:val="et-EE"/>
        </w:rPr>
        <w:t xml:space="preserve"> R</w:t>
      </w:r>
      <w:r w:rsidRPr="0066354D">
        <w:rPr>
          <w:b/>
          <w:vertAlign w:val="superscript"/>
          <w:lang w:val="et-EE"/>
        </w:rPr>
        <w:t>2</w:t>
      </w:r>
      <w:r w:rsidRPr="0066354D">
        <w:rPr>
          <w:b/>
          <w:lang w:val="et-EE"/>
        </w:rPr>
        <w:t xml:space="preserve"> </w:t>
      </w:r>
    </w:p>
    <w:p w14:paraId="5CB28851" w14:textId="222DCE86" w:rsidR="00AD6BBB" w:rsidRPr="001D4A75" w:rsidRDefault="00AD6BBB" w:rsidP="00AD6BBB">
      <w:pPr>
        <w:spacing w:line="360" w:lineRule="auto"/>
        <w:jc w:val="center"/>
      </w:pPr>
      <w:r w:rsidRPr="001D4A75">
        <w:rPr>
          <w:b/>
        </w:rPr>
        <w:t>R</w:t>
      </w:r>
      <w:r w:rsidRPr="001D4A75">
        <w:rPr>
          <w:b/>
          <w:vertAlign w:val="superscript"/>
        </w:rPr>
        <w:t>2</w:t>
      </w:r>
      <w:r w:rsidRPr="001D4A75">
        <w:rPr>
          <w:b/>
        </w:rPr>
        <w:t xml:space="preserve"> = (H</w:t>
      </w:r>
      <w:r w:rsidRPr="001D4A75">
        <w:rPr>
          <w:b/>
          <w:vertAlign w:val="subscript"/>
        </w:rPr>
        <w:t>f</w:t>
      </w:r>
      <w:r w:rsidRPr="001D4A75">
        <w:rPr>
          <w:b/>
        </w:rPr>
        <w:t xml:space="preserve"> / 2)</w:t>
      </w:r>
      <w:r w:rsidRPr="001D4A75">
        <w:rPr>
          <w:b/>
          <w:vertAlign w:val="superscript"/>
        </w:rPr>
        <w:t>2</w:t>
      </w:r>
      <w:r w:rsidRPr="001D4A75">
        <w:rPr>
          <w:b/>
        </w:rPr>
        <w:t xml:space="preserve"> + d</w:t>
      </w:r>
      <w:r w:rsidRPr="001D4A75">
        <w:rPr>
          <w:b/>
          <w:vertAlign w:val="superscript"/>
        </w:rPr>
        <w:t>2</w:t>
      </w:r>
    </w:p>
    <w:p w14:paraId="7A75A956" w14:textId="1B5075EF" w:rsidR="004C0A49" w:rsidRPr="004C0A49" w:rsidRDefault="004C0A49" w:rsidP="007B5843">
      <w:pPr>
        <w:spacing w:before="0" w:line="240" w:lineRule="auto"/>
        <w:rPr>
          <w:bCs/>
          <w:lang w:val="et-EE"/>
        </w:rPr>
      </w:pPr>
      <w:r w:rsidRPr="004C0A49">
        <w:rPr>
          <w:bCs/>
          <w:kern w:val="16"/>
        </w:rPr>
        <w:t>q</w:t>
      </w:r>
      <w:r w:rsidRPr="004C0A49">
        <w:rPr>
          <w:bCs/>
          <w:kern w:val="16"/>
          <w:vertAlign w:val="superscript"/>
        </w:rPr>
        <w:t>n</w:t>
      </w:r>
      <w:r>
        <w:rPr>
          <w:bCs/>
          <w:kern w:val="16"/>
        </w:rPr>
        <w:t xml:space="preserve">= </w:t>
      </w:r>
      <w:proofErr w:type="spellStart"/>
      <w:r>
        <w:rPr>
          <w:bCs/>
          <w:kern w:val="16"/>
        </w:rPr>
        <w:t>soojusvoog</w:t>
      </w:r>
      <w:proofErr w:type="spellEnd"/>
      <w:r>
        <w:rPr>
          <w:bCs/>
          <w:kern w:val="16"/>
        </w:rPr>
        <w:t xml:space="preserve"> (kW/m</w:t>
      </w:r>
      <w:r w:rsidRPr="004C0A49">
        <w:rPr>
          <w:bCs/>
          <w:kern w:val="16"/>
          <w:vertAlign w:val="superscript"/>
        </w:rPr>
        <w:t>2</w:t>
      </w:r>
      <w:r>
        <w:rPr>
          <w:bCs/>
          <w:kern w:val="16"/>
        </w:rPr>
        <w:t>)</w:t>
      </w:r>
    </w:p>
    <w:p w14:paraId="3A5010B7" w14:textId="4B2547AC" w:rsidR="00AD6BBB" w:rsidRPr="006E1FC5" w:rsidRDefault="00AD6BBB" w:rsidP="007B5843">
      <w:pPr>
        <w:spacing w:before="0" w:line="240" w:lineRule="auto"/>
        <w:rPr>
          <w:lang w:val="et-EE"/>
        </w:rPr>
      </w:pPr>
      <w:r w:rsidRPr="006E1FC5">
        <w:rPr>
          <w:lang w:val="et-EE"/>
        </w:rPr>
        <w:t xml:space="preserve">χ = kiirguslik osa (ca </w:t>
      </w:r>
      <w:r w:rsidR="008772E5">
        <w:rPr>
          <w:lang w:val="et-EE"/>
        </w:rPr>
        <w:t>9</w:t>
      </w:r>
      <w:r w:rsidR="004C0A49">
        <w:rPr>
          <w:lang w:val="et-EE"/>
        </w:rPr>
        <w:t xml:space="preserve"> </w:t>
      </w:r>
      <w:r w:rsidRPr="006E1FC5">
        <w:rPr>
          <w:lang w:val="et-EE"/>
        </w:rPr>
        <w:t>%)</w:t>
      </w:r>
      <w:r w:rsidR="007B5843" w:rsidRPr="006E1FC5">
        <w:rPr>
          <w:lang w:val="et-EE"/>
        </w:rPr>
        <w:t>,</w:t>
      </w:r>
    </w:p>
    <w:p w14:paraId="2C9E1DF7" w14:textId="578A0DFF" w:rsidR="00AD6BBB" w:rsidRPr="006E1FC5" w:rsidRDefault="00AD6BBB" w:rsidP="007B5843">
      <w:pPr>
        <w:spacing w:before="0" w:line="240" w:lineRule="auto"/>
        <w:rPr>
          <w:lang w:val="et-EE"/>
        </w:rPr>
      </w:pPr>
      <w:r w:rsidRPr="006E1FC5">
        <w:rPr>
          <w:noProof/>
          <w:kern w:val="16"/>
          <w:lang w:val="et-EE"/>
        </w:rPr>
        <w:drawing>
          <wp:inline distT="0" distB="0" distL="0" distR="0" wp14:anchorId="15B51D09" wp14:editId="60279B23">
            <wp:extent cx="112395" cy="140970"/>
            <wp:effectExtent l="0" t="0" r="0" b="0"/>
            <wp:docPr id="19" name="Picture 19" descr="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19" descr="Logo&#10;&#10;Description automatically generated"/>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2395" cy="140970"/>
                    </a:xfrm>
                    <a:prstGeom prst="rect">
                      <a:avLst/>
                    </a:prstGeom>
                    <a:noFill/>
                    <a:ln>
                      <a:noFill/>
                    </a:ln>
                  </pic:spPr>
                </pic:pic>
              </a:graphicData>
            </a:graphic>
          </wp:inline>
        </w:drawing>
      </w:r>
      <w:r w:rsidRPr="006E1FC5">
        <w:rPr>
          <w:kern w:val="16"/>
          <w:vertAlign w:val="superscript"/>
          <w:lang w:val="et-EE"/>
        </w:rPr>
        <w:t>n</w:t>
      </w:r>
      <w:r w:rsidRPr="006E1FC5">
        <w:rPr>
          <w:kern w:val="16"/>
          <w:lang w:val="et-EE"/>
        </w:rPr>
        <w:t xml:space="preserve"> = </w:t>
      </w:r>
      <w:r w:rsidRPr="006E1FC5">
        <w:rPr>
          <w:lang w:val="et-EE"/>
        </w:rPr>
        <w:t xml:space="preserve">põlemiskiirus (ca </w:t>
      </w:r>
      <w:r w:rsidR="007B5843" w:rsidRPr="006E1FC5">
        <w:rPr>
          <w:lang w:val="et-EE"/>
        </w:rPr>
        <w:t>0,05</w:t>
      </w:r>
      <w:r w:rsidR="008772E5">
        <w:rPr>
          <w:lang w:val="et-EE"/>
        </w:rPr>
        <w:t xml:space="preserve"> </w:t>
      </w:r>
      <w:r w:rsidR="004C0A49">
        <w:rPr>
          <w:lang w:val="et-EE"/>
        </w:rPr>
        <w:t>kg/m</w:t>
      </w:r>
      <w:r w:rsidR="004C0A49" w:rsidRPr="004C0A49">
        <w:rPr>
          <w:vertAlign w:val="superscript"/>
          <w:lang w:val="et-EE"/>
        </w:rPr>
        <w:t>2</w:t>
      </w:r>
      <w:r w:rsidR="004C0A49">
        <w:rPr>
          <w:lang w:val="et-EE"/>
        </w:rPr>
        <w:t>s</w:t>
      </w:r>
      <w:r w:rsidR="007B5843" w:rsidRPr="006E1FC5">
        <w:rPr>
          <w:lang w:val="et-EE"/>
        </w:rPr>
        <w:t>),</w:t>
      </w:r>
    </w:p>
    <w:p w14:paraId="48F04C45" w14:textId="7874D2BE" w:rsidR="00AD6BBB" w:rsidRPr="006E1FC5" w:rsidRDefault="00AD6BBB" w:rsidP="007B5843">
      <w:pPr>
        <w:spacing w:before="0" w:line="240" w:lineRule="auto"/>
        <w:rPr>
          <w:lang w:val="et-EE"/>
        </w:rPr>
      </w:pPr>
      <w:r w:rsidRPr="006E1FC5">
        <w:rPr>
          <w:lang w:val="et-EE"/>
        </w:rPr>
        <w:t>ΔH</w:t>
      </w:r>
      <w:r w:rsidRPr="006E1FC5">
        <w:rPr>
          <w:vertAlign w:val="subscript"/>
          <w:lang w:val="et-EE"/>
        </w:rPr>
        <w:t>c</w:t>
      </w:r>
      <w:r w:rsidRPr="006E1FC5">
        <w:rPr>
          <w:lang w:val="et-EE"/>
        </w:rPr>
        <w:t xml:space="preserve"> = </w:t>
      </w:r>
      <w:r w:rsidR="004C0A49">
        <w:rPr>
          <w:lang w:val="et-EE"/>
        </w:rPr>
        <w:t>eripõlemiskoormus (MJ/kg)</w:t>
      </w:r>
      <w:r w:rsidR="007B5843" w:rsidRPr="006E1FC5">
        <w:rPr>
          <w:lang w:val="et-EE"/>
        </w:rPr>
        <w:t>,</w:t>
      </w:r>
    </w:p>
    <w:p w14:paraId="45AACE1B" w14:textId="23A55B77" w:rsidR="00AD6BBB" w:rsidRPr="006E1FC5" w:rsidRDefault="00AD6BBB" w:rsidP="007B5843">
      <w:pPr>
        <w:spacing w:before="0" w:line="240" w:lineRule="auto"/>
        <w:rPr>
          <w:lang w:val="et-EE"/>
        </w:rPr>
      </w:pPr>
      <w:r w:rsidRPr="006E1FC5">
        <w:rPr>
          <w:lang w:val="et-EE"/>
        </w:rPr>
        <w:t>A</w:t>
      </w:r>
      <w:r w:rsidRPr="006E1FC5">
        <w:rPr>
          <w:vertAlign w:val="subscript"/>
          <w:lang w:val="et-EE"/>
        </w:rPr>
        <w:t>f</w:t>
      </w:r>
      <w:r w:rsidRPr="006E1FC5">
        <w:rPr>
          <w:lang w:val="et-EE"/>
        </w:rPr>
        <w:t xml:space="preserve"> = </w:t>
      </w:r>
      <w:r w:rsidR="007B5843" w:rsidRPr="006E1FC5">
        <w:rPr>
          <w:lang w:val="et-EE"/>
        </w:rPr>
        <w:t>põlengu pindala</w:t>
      </w:r>
      <w:r w:rsidR="004C0A49">
        <w:rPr>
          <w:lang w:val="et-EE"/>
        </w:rPr>
        <w:t xml:space="preserve"> (m</w:t>
      </w:r>
      <w:r w:rsidR="004C0A49" w:rsidRPr="004C0A49">
        <w:rPr>
          <w:vertAlign w:val="superscript"/>
          <w:lang w:val="et-EE"/>
        </w:rPr>
        <w:t>2</w:t>
      </w:r>
      <w:r w:rsidR="004C0A49">
        <w:rPr>
          <w:lang w:val="et-EE"/>
        </w:rPr>
        <w:t>)</w:t>
      </w:r>
      <w:r w:rsidR="007B5843" w:rsidRPr="006E1FC5">
        <w:rPr>
          <w:lang w:val="et-EE"/>
        </w:rPr>
        <w:t>,</w:t>
      </w:r>
    </w:p>
    <w:p w14:paraId="74446601" w14:textId="71904DBB" w:rsidR="00AD6BBB" w:rsidRPr="006E1FC5" w:rsidRDefault="00AD6BBB" w:rsidP="007B5843">
      <w:pPr>
        <w:spacing w:before="0" w:line="240" w:lineRule="auto"/>
        <w:rPr>
          <w:lang w:val="et-EE"/>
        </w:rPr>
      </w:pPr>
      <w:r w:rsidRPr="006E1FC5">
        <w:rPr>
          <w:lang w:val="et-EE"/>
        </w:rPr>
        <w:t xml:space="preserve">R = </w:t>
      </w:r>
      <w:r w:rsidR="007B5843" w:rsidRPr="006E1FC5">
        <w:rPr>
          <w:lang w:val="et-EE"/>
        </w:rPr>
        <w:t>kaugus leegi keskosast</w:t>
      </w:r>
      <w:r w:rsidR="004C0A49">
        <w:rPr>
          <w:lang w:val="et-EE"/>
        </w:rPr>
        <w:t xml:space="preserve"> (m)</w:t>
      </w:r>
      <w:r w:rsidR="007B5843" w:rsidRPr="006E1FC5">
        <w:rPr>
          <w:lang w:val="et-EE"/>
        </w:rPr>
        <w:t>.</w:t>
      </w:r>
    </w:p>
    <w:p w14:paraId="7F0A3649" w14:textId="77777777" w:rsidR="00AD6BBB" w:rsidRPr="001D4A75" w:rsidRDefault="00AD6BBB" w:rsidP="00AD6BBB">
      <w:pPr>
        <w:rPr>
          <w:b/>
        </w:rPr>
      </w:pPr>
      <w:r w:rsidRPr="001D4A75">
        <w:rPr>
          <w:b/>
          <w:noProof/>
        </w:rPr>
        <w:drawing>
          <wp:inline distT="0" distB="0" distL="0" distR="0" wp14:anchorId="6A7788BF" wp14:editId="5628143F">
            <wp:extent cx="5268351" cy="2869809"/>
            <wp:effectExtent l="0" t="0" r="2540" b="635"/>
            <wp:docPr id="20" name="Picture 20"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10882" cy="2892977"/>
                    </a:xfrm>
                    <a:prstGeom prst="rect">
                      <a:avLst/>
                    </a:prstGeom>
                    <a:noFill/>
                    <a:ln>
                      <a:noFill/>
                    </a:ln>
                  </pic:spPr>
                </pic:pic>
              </a:graphicData>
            </a:graphic>
          </wp:inline>
        </w:drawing>
      </w:r>
    </w:p>
    <w:p w14:paraId="132F2307" w14:textId="7C4DEF1C" w:rsidR="00AD6BBB" w:rsidRPr="007B5843" w:rsidRDefault="00AD6BBB" w:rsidP="00AD6BBB">
      <w:pPr>
        <w:rPr>
          <w:sz w:val="20"/>
          <w:szCs w:val="20"/>
        </w:rPr>
      </w:pPr>
      <w:proofErr w:type="spellStart"/>
      <w:r w:rsidRPr="007B5843">
        <w:rPr>
          <w:b/>
          <w:bCs/>
          <w:sz w:val="20"/>
          <w:szCs w:val="20"/>
        </w:rPr>
        <w:t>Joonis</w:t>
      </w:r>
      <w:proofErr w:type="spellEnd"/>
      <w:r w:rsidRPr="007B5843">
        <w:rPr>
          <w:b/>
          <w:bCs/>
          <w:sz w:val="20"/>
          <w:szCs w:val="20"/>
        </w:rPr>
        <w:t xml:space="preserve"> nr </w:t>
      </w:r>
      <w:r w:rsidR="007B5843" w:rsidRPr="007B5843">
        <w:rPr>
          <w:b/>
          <w:bCs/>
          <w:sz w:val="20"/>
          <w:szCs w:val="20"/>
        </w:rPr>
        <w:t>2.</w:t>
      </w:r>
      <w:r w:rsidRPr="007B5843">
        <w:rPr>
          <w:sz w:val="20"/>
          <w:szCs w:val="20"/>
        </w:rPr>
        <w:t xml:space="preserve"> </w:t>
      </w:r>
      <w:proofErr w:type="spellStart"/>
      <w:r w:rsidRPr="007B5843">
        <w:rPr>
          <w:sz w:val="20"/>
          <w:szCs w:val="20"/>
        </w:rPr>
        <w:t>Kauguse</w:t>
      </w:r>
      <w:proofErr w:type="spellEnd"/>
      <w:r w:rsidRPr="007B5843">
        <w:rPr>
          <w:sz w:val="20"/>
          <w:szCs w:val="20"/>
        </w:rPr>
        <w:t xml:space="preserve"> </w:t>
      </w:r>
      <w:proofErr w:type="spellStart"/>
      <w:r w:rsidRPr="007B5843">
        <w:rPr>
          <w:sz w:val="20"/>
          <w:szCs w:val="20"/>
        </w:rPr>
        <w:t>määramine</w:t>
      </w:r>
      <w:proofErr w:type="spellEnd"/>
      <w:r w:rsidRPr="007B5843">
        <w:rPr>
          <w:sz w:val="20"/>
          <w:szCs w:val="20"/>
        </w:rPr>
        <w:t xml:space="preserve"> </w:t>
      </w:r>
      <w:proofErr w:type="spellStart"/>
      <w:r w:rsidRPr="007B5843">
        <w:rPr>
          <w:sz w:val="20"/>
          <w:szCs w:val="20"/>
        </w:rPr>
        <w:t>leegi</w:t>
      </w:r>
      <w:proofErr w:type="spellEnd"/>
      <w:r w:rsidRPr="007B5843">
        <w:rPr>
          <w:sz w:val="20"/>
          <w:szCs w:val="20"/>
        </w:rPr>
        <w:t xml:space="preserve"> </w:t>
      </w:r>
      <w:proofErr w:type="spellStart"/>
      <w:r w:rsidRPr="007B5843">
        <w:rPr>
          <w:sz w:val="20"/>
          <w:szCs w:val="20"/>
        </w:rPr>
        <w:t>keskpunktist</w:t>
      </w:r>
      <w:proofErr w:type="spellEnd"/>
      <w:r w:rsidR="007B5843" w:rsidRPr="007B5843">
        <w:rPr>
          <w:sz w:val="20"/>
          <w:szCs w:val="20"/>
        </w:rPr>
        <w:t>.</w:t>
      </w:r>
    </w:p>
    <w:p w14:paraId="2A569E95" w14:textId="54166EB6" w:rsidR="003E4B12" w:rsidRPr="00381452" w:rsidRDefault="00F31801" w:rsidP="00381452">
      <w:pPr>
        <w:rPr>
          <w:lang w:val="et-EE"/>
        </w:rPr>
      </w:pPr>
      <w:r>
        <w:rPr>
          <w:lang w:val="et-EE"/>
        </w:rPr>
        <w:t xml:space="preserve">Arvutustest tulenesid võimaliku tulekahju korral eralduva energia alusel soojuskiirguse mahud. </w:t>
      </w:r>
      <w:r w:rsidR="004C0A49">
        <w:rPr>
          <w:lang w:val="et-EE"/>
        </w:rPr>
        <w:t>Arvutuste</w:t>
      </w:r>
      <w:r w:rsidR="00CA0FF9">
        <w:rPr>
          <w:lang w:val="et-EE"/>
        </w:rPr>
        <w:t xml:space="preserve"> </w:t>
      </w:r>
      <w:r w:rsidR="004C0A49">
        <w:rPr>
          <w:lang w:val="et-EE"/>
        </w:rPr>
        <w:t>tulemused on kajastatud tabelis 6 ja joonisel 3.</w:t>
      </w:r>
    </w:p>
    <w:p w14:paraId="0D0F6088" w14:textId="464042FC" w:rsidR="009D2765" w:rsidRPr="009D2765" w:rsidRDefault="009D2765" w:rsidP="009D2765">
      <w:pPr>
        <w:pStyle w:val="Caption"/>
        <w:keepNext/>
        <w:spacing w:before="120"/>
        <w:rPr>
          <w:b w:val="0"/>
          <w:bCs w:val="0"/>
        </w:rPr>
      </w:pPr>
      <w:proofErr w:type="spellStart"/>
      <w:r>
        <w:t>Tabel</w:t>
      </w:r>
      <w:proofErr w:type="spellEnd"/>
      <w:r>
        <w:t xml:space="preserve"> 6.</w:t>
      </w:r>
      <w:r>
        <w:rPr>
          <w:b w:val="0"/>
          <w:bCs w:val="0"/>
        </w:rPr>
        <w:t xml:space="preserve"> </w:t>
      </w:r>
      <w:proofErr w:type="spellStart"/>
      <w:r>
        <w:rPr>
          <w:b w:val="0"/>
          <w:bCs w:val="0"/>
        </w:rPr>
        <w:t>Hoonetulekahjude</w:t>
      </w:r>
      <w:proofErr w:type="spellEnd"/>
      <w:r>
        <w:rPr>
          <w:b w:val="0"/>
          <w:bCs w:val="0"/>
        </w:rPr>
        <w:t xml:space="preserve"> </w:t>
      </w:r>
      <w:proofErr w:type="spellStart"/>
      <w:r>
        <w:rPr>
          <w:b w:val="0"/>
          <w:bCs w:val="0"/>
        </w:rPr>
        <w:t>ohualad</w:t>
      </w:r>
      <w:proofErr w:type="spellEnd"/>
      <w:r>
        <w:rPr>
          <w:b w:val="0"/>
          <w:bCs w:val="0"/>
        </w:rPr>
        <w:t>.</w:t>
      </w:r>
    </w:p>
    <w:tbl>
      <w:tblPr>
        <w:tblStyle w:val="TableGrid"/>
        <w:tblW w:w="0" w:type="auto"/>
        <w:tblLook w:val="04A0" w:firstRow="1" w:lastRow="0" w:firstColumn="1" w:lastColumn="0" w:noHBand="0" w:noVBand="1"/>
      </w:tblPr>
      <w:tblGrid>
        <w:gridCol w:w="1659"/>
        <w:gridCol w:w="1313"/>
        <w:gridCol w:w="1701"/>
        <w:gridCol w:w="1559"/>
        <w:gridCol w:w="2065"/>
      </w:tblGrid>
      <w:tr w:rsidR="009D2765" w14:paraId="46B77FB7" w14:textId="77777777" w:rsidTr="009D2765">
        <w:tc>
          <w:tcPr>
            <w:tcW w:w="1659" w:type="dxa"/>
            <w:vMerge w:val="restart"/>
            <w:vAlign w:val="center"/>
          </w:tcPr>
          <w:p w14:paraId="2BE542FD" w14:textId="1157A30F" w:rsidR="009D2765" w:rsidRDefault="009D2765" w:rsidP="00FA23A9">
            <w:pPr>
              <w:spacing w:before="0" w:line="240" w:lineRule="auto"/>
              <w:jc w:val="left"/>
            </w:pPr>
            <w:r>
              <w:t>Hoone</w:t>
            </w:r>
          </w:p>
        </w:tc>
        <w:tc>
          <w:tcPr>
            <w:tcW w:w="4573" w:type="dxa"/>
            <w:gridSpan w:val="3"/>
          </w:tcPr>
          <w:p w14:paraId="3594932D" w14:textId="25A8E699" w:rsidR="009D2765" w:rsidRDefault="009D2765" w:rsidP="00FA23A9">
            <w:pPr>
              <w:spacing w:before="0" w:line="240" w:lineRule="auto"/>
            </w:pPr>
            <w:r>
              <w:t>Inimesi ohustav tase</w:t>
            </w:r>
          </w:p>
        </w:tc>
        <w:tc>
          <w:tcPr>
            <w:tcW w:w="2065" w:type="dxa"/>
          </w:tcPr>
          <w:p w14:paraId="1FDEF05A" w14:textId="622412D7" w:rsidR="009D2765" w:rsidRDefault="009D2765" w:rsidP="00FA23A9">
            <w:pPr>
              <w:spacing w:before="0" w:line="240" w:lineRule="auto"/>
            </w:pPr>
            <w:r>
              <w:t>Ehitisi ohustav tase</w:t>
            </w:r>
          </w:p>
        </w:tc>
      </w:tr>
      <w:tr w:rsidR="009D2765" w14:paraId="01DB2D93" w14:textId="77777777" w:rsidTr="009D2765">
        <w:tc>
          <w:tcPr>
            <w:tcW w:w="1659" w:type="dxa"/>
            <w:vMerge/>
          </w:tcPr>
          <w:p w14:paraId="08AB7337" w14:textId="77777777" w:rsidR="009D2765" w:rsidRDefault="009D2765" w:rsidP="00FA23A9">
            <w:pPr>
              <w:spacing w:before="0" w:line="240" w:lineRule="auto"/>
            </w:pPr>
          </w:p>
        </w:tc>
        <w:tc>
          <w:tcPr>
            <w:tcW w:w="1313" w:type="dxa"/>
          </w:tcPr>
          <w:p w14:paraId="346FAF64" w14:textId="614DFE95" w:rsidR="009D2765" w:rsidRPr="009D2765" w:rsidRDefault="009D2765" w:rsidP="00FA23A9">
            <w:pPr>
              <w:spacing w:before="0" w:line="240" w:lineRule="auto"/>
              <w:rPr>
                <w:color w:val="A6A6A6" w:themeColor="background1" w:themeShade="A6"/>
              </w:rPr>
            </w:pPr>
            <w:r w:rsidRPr="009D2765">
              <w:rPr>
                <w:color w:val="A6A6A6" w:themeColor="background1" w:themeShade="A6"/>
              </w:rPr>
              <w:t>Ohtlik tase</w:t>
            </w:r>
          </w:p>
        </w:tc>
        <w:tc>
          <w:tcPr>
            <w:tcW w:w="1701" w:type="dxa"/>
          </w:tcPr>
          <w:p w14:paraId="3BA861D3" w14:textId="60A8052A" w:rsidR="009D2765" w:rsidRPr="009D2765" w:rsidRDefault="009D2765" w:rsidP="00FA23A9">
            <w:pPr>
              <w:spacing w:before="0" w:line="240" w:lineRule="auto"/>
              <w:rPr>
                <w:color w:val="A6A6A6" w:themeColor="background1" w:themeShade="A6"/>
              </w:rPr>
            </w:pPr>
            <w:r w:rsidRPr="009D2765">
              <w:rPr>
                <w:color w:val="A6A6A6" w:themeColor="background1" w:themeShade="A6"/>
              </w:rPr>
              <w:t>Väga ohtlik tase</w:t>
            </w:r>
          </w:p>
        </w:tc>
        <w:tc>
          <w:tcPr>
            <w:tcW w:w="1559" w:type="dxa"/>
          </w:tcPr>
          <w:p w14:paraId="45BDB4F8" w14:textId="6AAB0655" w:rsidR="009D2765" w:rsidRPr="009D2765" w:rsidRDefault="009D2765" w:rsidP="00FA23A9">
            <w:pPr>
              <w:spacing w:before="0" w:line="240" w:lineRule="auto"/>
              <w:rPr>
                <w:color w:val="A6A6A6" w:themeColor="background1" w:themeShade="A6"/>
              </w:rPr>
            </w:pPr>
            <w:r w:rsidRPr="009D2765">
              <w:rPr>
                <w:color w:val="A6A6A6" w:themeColor="background1" w:themeShade="A6"/>
              </w:rPr>
              <w:t>Eriti ohtlik tase</w:t>
            </w:r>
          </w:p>
        </w:tc>
        <w:tc>
          <w:tcPr>
            <w:tcW w:w="2065" w:type="dxa"/>
          </w:tcPr>
          <w:p w14:paraId="19D4555A" w14:textId="057A7DDF" w:rsidR="009D2765" w:rsidRPr="009D2765" w:rsidRDefault="009D2765" w:rsidP="00FA23A9">
            <w:pPr>
              <w:spacing w:before="0" w:line="240" w:lineRule="auto"/>
              <w:rPr>
                <w:color w:val="A6A6A6" w:themeColor="background1" w:themeShade="A6"/>
              </w:rPr>
            </w:pPr>
            <w:r w:rsidRPr="009D2765">
              <w:rPr>
                <w:color w:val="A6A6A6" w:themeColor="background1" w:themeShade="A6"/>
              </w:rPr>
              <w:t>Ohtlik tase</w:t>
            </w:r>
          </w:p>
        </w:tc>
      </w:tr>
      <w:tr w:rsidR="009D2765" w14:paraId="5CD0F243" w14:textId="77777777" w:rsidTr="009D2765">
        <w:tc>
          <w:tcPr>
            <w:tcW w:w="1659" w:type="dxa"/>
            <w:vMerge/>
          </w:tcPr>
          <w:p w14:paraId="507005A4" w14:textId="77777777" w:rsidR="009D2765" w:rsidRDefault="009D2765" w:rsidP="00FA23A9">
            <w:pPr>
              <w:spacing w:before="0" w:line="240" w:lineRule="auto"/>
            </w:pPr>
          </w:p>
        </w:tc>
        <w:tc>
          <w:tcPr>
            <w:tcW w:w="1313" w:type="dxa"/>
          </w:tcPr>
          <w:p w14:paraId="749548FB" w14:textId="13461003" w:rsidR="009D2765" w:rsidRPr="009D2765" w:rsidRDefault="009D2765" w:rsidP="00FA23A9">
            <w:pPr>
              <w:spacing w:before="0" w:line="240" w:lineRule="auto"/>
              <w:rPr>
                <w:color w:val="A6A6A6" w:themeColor="background1" w:themeShade="A6"/>
              </w:rPr>
            </w:pPr>
            <w:r w:rsidRPr="009D2765">
              <w:rPr>
                <w:color w:val="A6A6A6" w:themeColor="background1" w:themeShade="A6"/>
              </w:rPr>
              <w:t>4 kW</w:t>
            </w:r>
          </w:p>
        </w:tc>
        <w:tc>
          <w:tcPr>
            <w:tcW w:w="1701" w:type="dxa"/>
          </w:tcPr>
          <w:p w14:paraId="1E1DC550" w14:textId="66536F51" w:rsidR="009D2765" w:rsidRPr="009D2765" w:rsidRDefault="009D2765" w:rsidP="00FA23A9">
            <w:pPr>
              <w:spacing w:before="0" w:line="240" w:lineRule="auto"/>
              <w:rPr>
                <w:color w:val="A6A6A6" w:themeColor="background1" w:themeShade="A6"/>
              </w:rPr>
            </w:pPr>
            <w:r w:rsidRPr="009D2765">
              <w:rPr>
                <w:color w:val="A6A6A6" w:themeColor="background1" w:themeShade="A6"/>
              </w:rPr>
              <w:t>8 kW</w:t>
            </w:r>
          </w:p>
        </w:tc>
        <w:tc>
          <w:tcPr>
            <w:tcW w:w="1559" w:type="dxa"/>
          </w:tcPr>
          <w:p w14:paraId="772758EA" w14:textId="5D1D169C" w:rsidR="009D2765" w:rsidRPr="009D2765" w:rsidRDefault="009D2765" w:rsidP="00FA23A9">
            <w:pPr>
              <w:spacing w:before="0" w:line="240" w:lineRule="auto"/>
              <w:rPr>
                <w:color w:val="A6A6A6" w:themeColor="background1" w:themeShade="A6"/>
              </w:rPr>
            </w:pPr>
            <w:r w:rsidRPr="009D2765">
              <w:rPr>
                <w:color w:val="A6A6A6" w:themeColor="background1" w:themeShade="A6"/>
              </w:rPr>
              <w:t>17 kW</w:t>
            </w:r>
          </w:p>
        </w:tc>
        <w:tc>
          <w:tcPr>
            <w:tcW w:w="2065" w:type="dxa"/>
          </w:tcPr>
          <w:p w14:paraId="3B8AF475" w14:textId="33E7D06B" w:rsidR="009D2765" w:rsidRPr="009D2765" w:rsidRDefault="009D2765" w:rsidP="00FA23A9">
            <w:pPr>
              <w:spacing w:before="0" w:line="240" w:lineRule="auto"/>
              <w:rPr>
                <w:color w:val="A6A6A6" w:themeColor="background1" w:themeShade="A6"/>
              </w:rPr>
            </w:pPr>
            <w:r w:rsidRPr="009D2765">
              <w:rPr>
                <w:color w:val="A6A6A6" w:themeColor="background1" w:themeShade="A6"/>
              </w:rPr>
              <w:t>15 kW</w:t>
            </w:r>
          </w:p>
        </w:tc>
      </w:tr>
      <w:tr w:rsidR="009D2765" w14:paraId="2362FD72" w14:textId="77777777" w:rsidTr="009D2765">
        <w:tc>
          <w:tcPr>
            <w:tcW w:w="1659" w:type="dxa"/>
          </w:tcPr>
          <w:p w14:paraId="56EAD24D" w14:textId="3B8E78D1" w:rsidR="009D2765" w:rsidRDefault="009D2765" w:rsidP="00FA23A9">
            <w:pPr>
              <w:spacing w:before="0" w:line="240" w:lineRule="auto"/>
            </w:pPr>
            <w:r>
              <w:t>Laohoone (5)</w:t>
            </w:r>
          </w:p>
        </w:tc>
        <w:tc>
          <w:tcPr>
            <w:tcW w:w="1313" w:type="dxa"/>
          </w:tcPr>
          <w:p w14:paraId="0992A546" w14:textId="176370DA" w:rsidR="009D2765" w:rsidRPr="00FA23A9" w:rsidRDefault="00FF5EC6" w:rsidP="00FA23A9">
            <w:pPr>
              <w:spacing w:before="0" w:line="240" w:lineRule="auto"/>
              <w:rPr>
                <w:b/>
                <w:bCs/>
              </w:rPr>
            </w:pPr>
            <w:r>
              <w:rPr>
                <w:b/>
                <w:bCs/>
              </w:rPr>
              <w:t>20,5</w:t>
            </w:r>
            <w:r w:rsidR="00B61193" w:rsidRPr="00FA23A9">
              <w:rPr>
                <w:b/>
                <w:bCs/>
              </w:rPr>
              <w:t xml:space="preserve"> m</w:t>
            </w:r>
          </w:p>
        </w:tc>
        <w:tc>
          <w:tcPr>
            <w:tcW w:w="1701" w:type="dxa"/>
          </w:tcPr>
          <w:p w14:paraId="59DB24FA" w14:textId="034954C8" w:rsidR="009D2765" w:rsidRDefault="00CA0FF9" w:rsidP="00FA23A9">
            <w:pPr>
              <w:spacing w:before="0" w:line="240" w:lineRule="auto"/>
            </w:pPr>
            <w:r>
              <w:t>1</w:t>
            </w:r>
            <w:r w:rsidR="00FF5EC6">
              <w:t>3,5</w:t>
            </w:r>
            <w:r w:rsidR="00B61193">
              <w:t xml:space="preserve"> m</w:t>
            </w:r>
          </w:p>
        </w:tc>
        <w:tc>
          <w:tcPr>
            <w:tcW w:w="1559" w:type="dxa"/>
          </w:tcPr>
          <w:p w14:paraId="47266DA7" w14:textId="2FA93CF2" w:rsidR="009D2765" w:rsidRPr="00FA23A9" w:rsidRDefault="00FF5EC6" w:rsidP="00FA23A9">
            <w:pPr>
              <w:spacing w:before="0" w:line="240" w:lineRule="auto"/>
            </w:pPr>
            <w:r>
              <w:t>8</w:t>
            </w:r>
            <w:r w:rsidR="00B61193" w:rsidRPr="00FA23A9">
              <w:t xml:space="preserve"> m</w:t>
            </w:r>
          </w:p>
        </w:tc>
        <w:tc>
          <w:tcPr>
            <w:tcW w:w="2065" w:type="dxa"/>
          </w:tcPr>
          <w:p w14:paraId="2849698D" w14:textId="65229DD0" w:rsidR="009D2765" w:rsidRPr="00B61193" w:rsidRDefault="00FF5EC6" w:rsidP="00FA23A9">
            <w:pPr>
              <w:spacing w:before="0" w:line="240" w:lineRule="auto"/>
              <w:rPr>
                <w:b/>
                <w:bCs/>
              </w:rPr>
            </w:pPr>
            <w:r>
              <w:rPr>
                <w:b/>
                <w:bCs/>
              </w:rPr>
              <w:t>8</w:t>
            </w:r>
            <w:r w:rsidR="00B61193" w:rsidRPr="00B61193">
              <w:rPr>
                <w:b/>
                <w:bCs/>
              </w:rPr>
              <w:t xml:space="preserve"> m</w:t>
            </w:r>
          </w:p>
        </w:tc>
      </w:tr>
      <w:tr w:rsidR="009D2765" w14:paraId="736B6272" w14:textId="77777777" w:rsidTr="009D2765">
        <w:tc>
          <w:tcPr>
            <w:tcW w:w="1659" w:type="dxa"/>
          </w:tcPr>
          <w:p w14:paraId="27A1D33C" w14:textId="025104C6" w:rsidR="009D2765" w:rsidRDefault="009D2765" w:rsidP="00FA23A9">
            <w:pPr>
              <w:spacing w:before="0" w:line="240" w:lineRule="auto"/>
            </w:pPr>
            <w:r>
              <w:t>Kergladu (6)</w:t>
            </w:r>
          </w:p>
        </w:tc>
        <w:tc>
          <w:tcPr>
            <w:tcW w:w="1313" w:type="dxa"/>
          </w:tcPr>
          <w:p w14:paraId="06316FF4" w14:textId="0D72F839" w:rsidR="009D2765" w:rsidRPr="00FA23A9" w:rsidRDefault="00FF5EC6" w:rsidP="00FA23A9">
            <w:pPr>
              <w:spacing w:before="0" w:line="240" w:lineRule="auto"/>
              <w:rPr>
                <w:b/>
                <w:bCs/>
              </w:rPr>
            </w:pPr>
            <w:r>
              <w:rPr>
                <w:b/>
                <w:bCs/>
              </w:rPr>
              <w:t>25</w:t>
            </w:r>
            <w:r w:rsidR="00FA23A9" w:rsidRPr="00FA23A9">
              <w:rPr>
                <w:b/>
                <w:bCs/>
              </w:rPr>
              <w:t xml:space="preserve"> m</w:t>
            </w:r>
          </w:p>
        </w:tc>
        <w:tc>
          <w:tcPr>
            <w:tcW w:w="1701" w:type="dxa"/>
          </w:tcPr>
          <w:p w14:paraId="31A09E3C" w14:textId="62350C83" w:rsidR="009D2765" w:rsidRDefault="00FF5EC6" w:rsidP="00FA23A9">
            <w:pPr>
              <w:spacing w:before="0" w:line="240" w:lineRule="auto"/>
            </w:pPr>
            <w:r>
              <w:t>17</w:t>
            </w:r>
            <w:r w:rsidR="00FA23A9">
              <w:t xml:space="preserve"> m</w:t>
            </w:r>
          </w:p>
        </w:tc>
        <w:tc>
          <w:tcPr>
            <w:tcW w:w="1559" w:type="dxa"/>
          </w:tcPr>
          <w:p w14:paraId="79E33F48" w14:textId="55F173DE" w:rsidR="009D2765" w:rsidRPr="00FA23A9" w:rsidRDefault="00FF5EC6" w:rsidP="00FA23A9">
            <w:pPr>
              <w:spacing w:before="0" w:line="240" w:lineRule="auto"/>
            </w:pPr>
            <w:r>
              <w:t>10</w:t>
            </w:r>
            <w:r w:rsidR="00FA23A9" w:rsidRPr="00FA23A9">
              <w:t xml:space="preserve"> m</w:t>
            </w:r>
          </w:p>
        </w:tc>
        <w:tc>
          <w:tcPr>
            <w:tcW w:w="2065" w:type="dxa"/>
          </w:tcPr>
          <w:p w14:paraId="1DFFA50B" w14:textId="5D502F44" w:rsidR="009D2765" w:rsidRPr="00B61193" w:rsidRDefault="00CA0FF9" w:rsidP="00FA23A9">
            <w:pPr>
              <w:spacing w:before="0" w:line="240" w:lineRule="auto"/>
              <w:rPr>
                <w:b/>
                <w:bCs/>
              </w:rPr>
            </w:pPr>
            <w:r>
              <w:rPr>
                <w:b/>
                <w:bCs/>
              </w:rPr>
              <w:t>1</w:t>
            </w:r>
            <w:r w:rsidR="00FF5EC6">
              <w:rPr>
                <w:b/>
                <w:bCs/>
              </w:rPr>
              <w:t>1</w:t>
            </w:r>
            <w:r w:rsidR="00FA23A9">
              <w:rPr>
                <w:b/>
                <w:bCs/>
              </w:rPr>
              <w:t xml:space="preserve"> m</w:t>
            </w:r>
          </w:p>
        </w:tc>
      </w:tr>
      <w:tr w:rsidR="007846F7" w14:paraId="2F11F78B" w14:textId="77777777" w:rsidTr="009D2765">
        <w:tc>
          <w:tcPr>
            <w:tcW w:w="1659" w:type="dxa"/>
          </w:tcPr>
          <w:p w14:paraId="17A935AA" w14:textId="0B3A6A36" w:rsidR="007846F7" w:rsidRDefault="007846F7" w:rsidP="007846F7">
            <w:pPr>
              <w:spacing w:before="0" w:line="240" w:lineRule="auto"/>
            </w:pPr>
            <w:r>
              <w:t>Kergladu (11)</w:t>
            </w:r>
          </w:p>
        </w:tc>
        <w:tc>
          <w:tcPr>
            <w:tcW w:w="1313" w:type="dxa"/>
          </w:tcPr>
          <w:p w14:paraId="517C69BD" w14:textId="4E507D52" w:rsidR="007846F7" w:rsidRDefault="00FF5EC6" w:rsidP="007846F7">
            <w:pPr>
              <w:spacing w:before="0" w:line="240" w:lineRule="auto"/>
              <w:rPr>
                <w:b/>
                <w:bCs/>
              </w:rPr>
            </w:pPr>
            <w:r>
              <w:rPr>
                <w:b/>
                <w:bCs/>
              </w:rPr>
              <w:t>25</w:t>
            </w:r>
            <w:r w:rsidR="007846F7" w:rsidRPr="00FA23A9">
              <w:rPr>
                <w:b/>
                <w:bCs/>
              </w:rPr>
              <w:t xml:space="preserve"> m</w:t>
            </w:r>
          </w:p>
        </w:tc>
        <w:tc>
          <w:tcPr>
            <w:tcW w:w="1701" w:type="dxa"/>
          </w:tcPr>
          <w:p w14:paraId="2CF14D3B" w14:textId="7C885454" w:rsidR="007846F7" w:rsidRDefault="00FF5EC6" w:rsidP="007846F7">
            <w:pPr>
              <w:spacing w:before="0" w:line="240" w:lineRule="auto"/>
            </w:pPr>
            <w:r>
              <w:t>17</w:t>
            </w:r>
            <w:r w:rsidR="007846F7">
              <w:t xml:space="preserve"> m</w:t>
            </w:r>
          </w:p>
        </w:tc>
        <w:tc>
          <w:tcPr>
            <w:tcW w:w="1559" w:type="dxa"/>
          </w:tcPr>
          <w:p w14:paraId="402C948B" w14:textId="59483ECC" w:rsidR="007846F7" w:rsidRPr="00FA23A9" w:rsidRDefault="007846F7" w:rsidP="007846F7">
            <w:pPr>
              <w:spacing w:before="0" w:line="240" w:lineRule="auto"/>
            </w:pPr>
            <w:r w:rsidRPr="00FA23A9">
              <w:t>1</w:t>
            </w:r>
            <w:r w:rsidR="00FF5EC6">
              <w:t>0</w:t>
            </w:r>
            <w:r w:rsidRPr="00FA23A9">
              <w:t xml:space="preserve"> m</w:t>
            </w:r>
          </w:p>
        </w:tc>
        <w:tc>
          <w:tcPr>
            <w:tcW w:w="2065" w:type="dxa"/>
          </w:tcPr>
          <w:p w14:paraId="094B769C" w14:textId="652B7499" w:rsidR="007846F7" w:rsidRDefault="007846F7" w:rsidP="007846F7">
            <w:pPr>
              <w:spacing w:before="0" w:line="240" w:lineRule="auto"/>
              <w:rPr>
                <w:b/>
                <w:bCs/>
              </w:rPr>
            </w:pPr>
            <w:r>
              <w:rPr>
                <w:b/>
                <w:bCs/>
              </w:rPr>
              <w:t>1</w:t>
            </w:r>
            <w:r w:rsidR="00FF5EC6">
              <w:rPr>
                <w:b/>
                <w:bCs/>
              </w:rPr>
              <w:t>1</w:t>
            </w:r>
            <w:r>
              <w:rPr>
                <w:b/>
                <w:bCs/>
              </w:rPr>
              <w:t xml:space="preserve"> m</w:t>
            </w:r>
          </w:p>
        </w:tc>
      </w:tr>
    </w:tbl>
    <w:p w14:paraId="43777C1B" w14:textId="0FBF4C28" w:rsidR="005D29FD" w:rsidRDefault="002863D1" w:rsidP="003E4B12">
      <w:pPr>
        <w:spacing w:before="240"/>
        <w:rPr>
          <w:lang w:val="et-EE"/>
        </w:rPr>
      </w:pPr>
      <w:r w:rsidRPr="002863D1">
        <w:rPr>
          <w:noProof/>
          <w:lang w:val="et-EE"/>
        </w:rPr>
        <w:drawing>
          <wp:inline distT="0" distB="0" distL="0" distR="0" wp14:anchorId="38D95EDE" wp14:editId="3CBD165B">
            <wp:extent cx="5274945" cy="31026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945" cy="3102610"/>
                    </a:xfrm>
                    <a:prstGeom prst="rect">
                      <a:avLst/>
                    </a:prstGeom>
                  </pic:spPr>
                </pic:pic>
              </a:graphicData>
            </a:graphic>
          </wp:inline>
        </w:drawing>
      </w:r>
    </w:p>
    <w:p w14:paraId="0329A6B0" w14:textId="4187010F" w:rsidR="003A6619" w:rsidRPr="003319C1" w:rsidRDefault="003A6619" w:rsidP="003A6619">
      <w:pPr>
        <w:pStyle w:val="Caption"/>
        <w:jc w:val="both"/>
        <w:rPr>
          <w:b w:val="0"/>
          <w:bCs w:val="0"/>
          <w:u w:val="single"/>
          <w:lang w:val="et-EE"/>
        </w:rPr>
      </w:pPr>
      <w:r w:rsidRPr="003319C1">
        <w:rPr>
          <w:lang w:val="et-EE"/>
        </w:rPr>
        <w:t>Joonis</w:t>
      </w:r>
      <w:r w:rsidR="00843DE5" w:rsidRPr="003319C1">
        <w:rPr>
          <w:lang w:val="et-EE"/>
        </w:rPr>
        <w:t xml:space="preserve"> </w:t>
      </w:r>
      <w:r w:rsidR="007B5843">
        <w:rPr>
          <w:lang w:val="et-EE"/>
        </w:rPr>
        <w:t>3</w:t>
      </w:r>
      <w:r w:rsidRPr="003319C1">
        <w:rPr>
          <w:lang w:val="et-EE"/>
        </w:rPr>
        <w:t xml:space="preserve">. </w:t>
      </w:r>
      <w:r w:rsidR="003979FB" w:rsidRPr="003319C1">
        <w:rPr>
          <w:b w:val="0"/>
          <w:bCs w:val="0"/>
          <w:lang w:val="et-EE"/>
        </w:rPr>
        <w:t>AS Schenker</w:t>
      </w:r>
      <w:r w:rsidR="002863D1">
        <w:rPr>
          <w:b w:val="0"/>
          <w:bCs w:val="0"/>
          <w:lang w:val="et-EE"/>
        </w:rPr>
        <w:t>i</w:t>
      </w:r>
      <w:r w:rsidR="003979FB" w:rsidRPr="003319C1">
        <w:rPr>
          <w:b w:val="0"/>
          <w:bCs w:val="0"/>
          <w:lang w:val="et-EE"/>
        </w:rPr>
        <w:t xml:space="preserve"> </w:t>
      </w:r>
      <w:r w:rsidR="00CD6029">
        <w:rPr>
          <w:b w:val="0"/>
          <w:bCs w:val="0"/>
          <w:lang w:val="et-EE"/>
        </w:rPr>
        <w:t>ladude</w:t>
      </w:r>
      <w:r w:rsidR="002A5A0C" w:rsidRPr="003319C1">
        <w:rPr>
          <w:b w:val="0"/>
          <w:bCs w:val="0"/>
          <w:lang w:val="et-EE"/>
        </w:rPr>
        <w:t xml:space="preserve"> tulekahju</w:t>
      </w:r>
      <w:r w:rsidR="003979FB" w:rsidRPr="003319C1">
        <w:rPr>
          <w:b w:val="0"/>
          <w:bCs w:val="0"/>
          <w:lang w:val="et-EE"/>
        </w:rPr>
        <w:t xml:space="preserve"> ohualad. Allikas: maa-ameti kaardirakendus.</w:t>
      </w:r>
    </w:p>
    <w:p w14:paraId="2758B7EC" w14:textId="77777777" w:rsidR="00FD4809" w:rsidRDefault="00FD4809" w:rsidP="00012CFD">
      <w:pPr>
        <w:rPr>
          <w:u w:val="single"/>
          <w:lang w:val="et-EE"/>
        </w:rPr>
      </w:pPr>
    </w:p>
    <w:p w14:paraId="0D26CA86" w14:textId="77777777" w:rsidR="00FD4809" w:rsidRDefault="00FD4809" w:rsidP="00012CFD">
      <w:pPr>
        <w:rPr>
          <w:u w:val="single"/>
          <w:lang w:val="et-EE"/>
        </w:rPr>
      </w:pPr>
    </w:p>
    <w:p w14:paraId="7669B77E" w14:textId="11949BB9" w:rsidR="00C8577D" w:rsidRDefault="00C8577D" w:rsidP="00012CFD">
      <w:pPr>
        <w:rPr>
          <w:u w:val="single"/>
          <w:lang w:val="et-EE"/>
        </w:rPr>
      </w:pPr>
      <w:r w:rsidRPr="003319C1">
        <w:rPr>
          <w:u w:val="single"/>
          <w:lang w:val="et-EE"/>
        </w:rPr>
        <w:t>Tagajärjed</w:t>
      </w:r>
    </w:p>
    <w:p w14:paraId="5B9C4460" w14:textId="4E42EC4A" w:rsidR="00490E84" w:rsidRPr="00490E84" w:rsidRDefault="00490E84" w:rsidP="00490E84">
      <w:pPr>
        <w:rPr>
          <w:u w:val="single"/>
          <w:lang w:val="et-EE"/>
        </w:rPr>
      </w:pPr>
      <w:r w:rsidRPr="00490E84">
        <w:rPr>
          <w:lang w:val="et-EE"/>
        </w:rPr>
        <w:t>Lähtudes käitise ja lähiümbruse kirjeldusest, hoonete tuleohutusalasest kirjeldusest ning ohtlike kemikaalide ladustamise ja võimalike õnnetusjuhtumite kirjeldusest, võib iga lao osa puhul tõstatuda erinevaid ohutusriske. Järgnevalt on lahti kirjutatud ohtlike kemikaalide lekete ja tulekahjude tagajärjed</w:t>
      </w:r>
      <w:r w:rsidR="00532AA5">
        <w:rPr>
          <w:lang w:val="et-EE"/>
        </w:rPr>
        <w:t>.</w:t>
      </w:r>
      <w:r w:rsidRPr="00490E84">
        <w:rPr>
          <w:lang w:val="et-EE"/>
        </w:rPr>
        <w:t xml:space="preserve"> </w:t>
      </w:r>
    </w:p>
    <w:p w14:paraId="05EEF4A1" w14:textId="06089799" w:rsidR="00490E84" w:rsidRDefault="00490E84" w:rsidP="00490E84">
      <w:pPr>
        <w:rPr>
          <w:lang w:val="et-EE"/>
        </w:rPr>
      </w:pPr>
      <w:r w:rsidRPr="000521A9">
        <w:rPr>
          <w:b/>
          <w:bCs/>
          <w:lang w:val="et-EE"/>
        </w:rPr>
        <w:t>Kanali tee lao</w:t>
      </w:r>
      <w:r w:rsidRPr="00532AA5">
        <w:rPr>
          <w:lang w:val="et-EE"/>
        </w:rPr>
        <w:t xml:space="preserve"> eripära tuleneb seal ladustatavate ohtlike kemikaalide laiast spektrist. Aerosoolide suur ladustamiskogus tekitab plahvatusohu, eriti juhul, kui toimub konteinerite mehaaniline vigastamine või kui tekivad eksotermilised reaktsioonid. Mootoribensiini ja teiste süttivate vedelike ladustamine nõuab erilist tähelepanu, sest aurud võivad levida ja süttida kaugemal asuvatest süüteallikatest. Söövitavad kemikaalid esitavad riski mitte ainult lekke korral, vaid ka potentsiaalse reaktiivsuse tõttu teiste ainetega, mis võib viia ohtlike gaaside vabanemiseni. Rehvide suuremahuline ladustamine võib tulekahju korral tekitada tiheda ja mürgise suitsu, mis raskendab tule kustutamist ja suurendab keskkonnakahjustust.</w:t>
      </w:r>
    </w:p>
    <w:p w14:paraId="72388A64" w14:textId="0E1FB21D" w:rsidR="000521A9" w:rsidRDefault="00002CAA" w:rsidP="00490E84">
      <w:pPr>
        <w:rPr>
          <w:lang w:val="et-EE"/>
        </w:rPr>
      </w:pPr>
      <w:r w:rsidRPr="001A2BB6">
        <w:rPr>
          <w:b/>
          <w:bCs/>
          <w:lang w:val="et-EE"/>
        </w:rPr>
        <w:t>Kesklao</w:t>
      </w:r>
      <w:r>
        <w:rPr>
          <w:lang w:val="et-EE"/>
        </w:rPr>
        <w:t xml:space="preserve"> peamiseks </w:t>
      </w:r>
      <w:r w:rsidR="0047756B">
        <w:rPr>
          <w:lang w:val="et-EE"/>
        </w:rPr>
        <w:t>ohuallikaks on t</w:t>
      </w:r>
      <w:r w:rsidR="006D6B75" w:rsidRPr="006D6B75">
        <w:rPr>
          <w:lang w:val="et-EE"/>
        </w:rPr>
        <w:t>ööstuslikud õlid, mida ladustatakse suurtes kogustes</w:t>
      </w:r>
      <w:r w:rsidR="0047756B">
        <w:rPr>
          <w:lang w:val="et-EE"/>
        </w:rPr>
        <w:t xml:space="preserve"> ning mis</w:t>
      </w:r>
      <w:r w:rsidR="006D6B75" w:rsidRPr="006D6B75">
        <w:rPr>
          <w:lang w:val="et-EE"/>
        </w:rPr>
        <w:t xml:space="preserve"> kujutavad endast olulist tuleohtu. Nende õlide süttimine võib kiiresti viia ulatusliku tulekahjuni, mi</w:t>
      </w:r>
      <w:r w:rsidR="001A2BB6">
        <w:rPr>
          <w:lang w:val="et-EE"/>
        </w:rPr>
        <w:t>da</w:t>
      </w:r>
      <w:r w:rsidR="006D6B75" w:rsidRPr="006D6B75">
        <w:rPr>
          <w:lang w:val="et-EE"/>
        </w:rPr>
        <w:t xml:space="preserve"> on keeruline kustutada. Tuleohu ennetamiseks on kriitiline tagada, et ladustamisalad oleksid varustatud piisava ventilatsiooniga, et vältida õlide aurude kogunemist, mis võib süttida väikseimast sädemest. Lisaks on oluline, et ladustamisalad oleksid varustatud kaasaegsete tulekustutussüsteemidega, mis on spetsiaalselt ette nähtud tuleohtlike vedelike tõrjeks.</w:t>
      </w:r>
    </w:p>
    <w:p w14:paraId="5D3F7AF9" w14:textId="23F512FC" w:rsidR="006D6B75" w:rsidRDefault="009404F2" w:rsidP="00490E84">
      <w:pPr>
        <w:rPr>
          <w:lang w:val="et-EE"/>
        </w:rPr>
      </w:pPr>
      <w:r w:rsidRPr="009404F2">
        <w:rPr>
          <w:b/>
          <w:bCs/>
          <w:lang w:val="et-EE"/>
        </w:rPr>
        <w:t>Kesklao viilhalli</w:t>
      </w:r>
      <w:r w:rsidRPr="009404F2">
        <w:rPr>
          <w:lang w:val="et-EE"/>
        </w:rPr>
        <w:t xml:space="preserve"> peami</w:t>
      </w:r>
      <w:r w:rsidR="0007380D">
        <w:rPr>
          <w:lang w:val="et-EE"/>
        </w:rPr>
        <w:t>ne</w:t>
      </w:r>
      <w:r w:rsidRPr="009404F2">
        <w:rPr>
          <w:lang w:val="et-EE"/>
        </w:rPr>
        <w:t xml:space="preserve"> oh</w:t>
      </w:r>
      <w:r w:rsidR="0007380D">
        <w:rPr>
          <w:lang w:val="et-EE"/>
        </w:rPr>
        <w:t>t</w:t>
      </w:r>
      <w:r w:rsidRPr="009404F2">
        <w:rPr>
          <w:lang w:val="et-EE"/>
        </w:rPr>
        <w:t xml:space="preserve"> on seotud veeldatud gaaside ladustamisega, mille lekkimine võib viia plahvatusteni ja tõsiste terviseriskideni. Lisaks füüsilistele kahjustustele inimestele ja varale, võib gaasi lekkimine põhjustada ulatuslikku keskkonnakahju. Veeldatud gaaside puhul on kriitilise tähtsusega lekete kiire avastamine ja kõrvaldamine, et vältida gaasi kogunemist ja potentsiaalset plahvatust.</w:t>
      </w:r>
    </w:p>
    <w:p w14:paraId="2F014FBE" w14:textId="77777777" w:rsidR="008176FB" w:rsidRPr="008176FB" w:rsidRDefault="008176FB" w:rsidP="008176FB">
      <w:pPr>
        <w:rPr>
          <w:lang w:val="et-EE"/>
        </w:rPr>
      </w:pPr>
      <w:r w:rsidRPr="008176FB">
        <w:rPr>
          <w:lang w:val="et-EE"/>
        </w:rPr>
        <w:t xml:space="preserve">Ohtlike kemikaalide lekke tuvastamisel sõltub kemikaali omadustest, kas ja kuidas hakatakse selle levikut piirama, kas iseseisvalt või kutsutakse päästeamet. </w:t>
      </w:r>
    </w:p>
    <w:p w14:paraId="605D07F5" w14:textId="77777777" w:rsidR="008176FB" w:rsidRDefault="008176FB" w:rsidP="008176FB">
      <w:proofErr w:type="spellStart"/>
      <w:r>
        <w:t>Lekke</w:t>
      </w:r>
      <w:proofErr w:type="spellEnd"/>
      <w:r>
        <w:t xml:space="preserve"> </w:t>
      </w:r>
      <w:proofErr w:type="spellStart"/>
      <w:r>
        <w:t>tuvastamisel</w:t>
      </w:r>
      <w:proofErr w:type="spellEnd"/>
      <w:r>
        <w:t xml:space="preserve"> </w:t>
      </w:r>
      <w:proofErr w:type="spellStart"/>
      <w:r>
        <w:t>esimese</w:t>
      </w:r>
      <w:proofErr w:type="spellEnd"/>
      <w:r>
        <w:t xml:space="preserve"> </w:t>
      </w:r>
      <w:proofErr w:type="spellStart"/>
      <w:r>
        <w:t>asjana</w:t>
      </w:r>
      <w:proofErr w:type="spellEnd"/>
      <w:r>
        <w:t xml:space="preserve"> </w:t>
      </w:r>
      <w:proofErr w:type="spellStart"/>
      <w:r>
        <w:t>piiratakse</w:t>
      </w:r>
      <w:proofErr w:type="spellEnd"/>
      <w:r>
        <w:t xml:space="preserve"> </w:t>
      </w:r>
      <w:proofErr w:type="spellStart"/>
      <w:r>
        <w:t>kemikaali</w:t>
      </w:r>
      <w:proofErr w:type="spellEnd"/>
      <w:r>
        <w:t xml:space="preserve"> </w:t>
      </w:r>
      <w:proofErr w:type="spellStart"/>
      <w:r>
        <w:t>väljavalgumist</w:t>
      </w:r>
      <w:proofErr w:type="spellEnd"/>
      <w:r>
        <w:t xml:space="preserve"> </w:t>
      </w:r>
      <w:proofErr w:type="spellStart"/>
      <w:r>
        <w:t>mahutist</w:t>
      </w:r>
      <w:proofErr w:type="spellEnd"/>
      <w:r>
        <w:t xml:space="preserve">. </w:t>
      </w:r>
      <w:proofErr w:type="spellStart"/>
      <w:r>
        <w:t>Lekkiv</w:t>
      </w:r>
      <w:proofErr w:type="spellEnd"/>
      <w:r>
        <w:t xml:space="preserve"> </w:t>
      </w:r>
      <w:proofErr w:type="spellStart"/>
      <w:r>
        <w:t>mahuti</w:t>
      </w:r>
      <w:proofErr w:type="spellEnd"/>
      <w:r>
        <w:t xml:space="preserve"> </w:t>
      </w:r>
      <w:proofErr w:type="spellStart"/>
      <w:r>
        <w:t>asetatakse</w:t>
      </w:r>
      <w:proofErr w:type="spellEnd"/>
      <w:r>
        <w:t xml:space="preserve"> </w:t>
      </w:r>
      <w:proofErr w:type="spellStart"/>
      <w:r>
        <w:t>lekkevanni</w:t>
      </w:r>
      <w:proofErr w:type="spellEnd"/>
      <w:r>
        <w:t xml:space="preserve">. </w:t>
      </w:r>
      <w:proofErr w:type="spellStart"/>
      <w:r w:rsidRPr="00E46A88">
        <w:t>Ladudes</w:t>
      </w:r>
      <w:proofErr w:type="spellEnd"/>
      <w:r w:rsidRPr="00E46A88">
        <w:t xml:space="preserve"> on </w:t>
      </w:r>
      <w:proofErr w:type="spellStart"/>
      <w:r w:rsidRPr="00E46A88">
        <w:t>mitmes</w:t>
      </w:r>
      <w:proofErr w:type="spellEnd"/>
      <w:r w:rsidRPr="00E46A88">
        <w:t xml:space="preserve"> </w:t>
      </w:r>
      <w:proofErr w:type="spellStart"/>
      <w:r w:rsidRPr="00E46A88">
        <w:t>mõõdus</w:t>
      </w:r>
      <w:proofErr w:type="spellEnd"/>
      <w:r w:rsidRPr="00E46A88">
        <w:t xml:space="preserve"> </w:t>
      </w:r>
      <w:proofErr w:type="spellStart"/>
      <w:r w:rsidRPr="00E46A88">
        <w:t>lekkevanne</w:t>
      </w:r>
      <w:proofErr w:type="spellEnd"/>
      <w:r w:rsidRPr="00E46A88">
        <w:t xml:space="preserve">, alates 50 </w:t>
      </w:r>
      <w:proofErr w:type="spellStart"/>
      <w:r w:rsidRPr="00E46A88">
        <w:t>kuni</w:t>
      </w:r>
      <w:proofErr w:type="spellEnd"/>
      <w:r w:rsidRPr="00E46A88">
        <w:t xml:space="preserve"> 1000 </w:t>
      </w:r>
      <w:proofErr w:type="spellStart"/>
      <w:r w:rsidRPr="00E46A88">
        <w:t>liitrit</w:t>
      </w:r>
      <w:proofErr w:type="spellEnd"/>
      <w:r w:rsidRPr="00E46A88">
        <w:t>.</w:t>
      </w:r>
      <w:r>
        <w:t xml:space="preserve"> </w:t>
      </w:r>
      <w:proofErr w:type="spellStart"/>
      <w:r>
        <w:t>Põrandale</w:t>
      </w:r>
      <w:proofErr w:type="spellEnd"/>
      <w:r>
        <w:t xml:space="preserve"> </w:t>
      </w:r>
      <w:proofErr w:type="spellStart"/>
      <w:r>
        <w:t>valgunud</w:t>
      </w:r>
      <w:proofErr w:type="spellEnd"/>
      <w:r>
        <w:t xml:space="preserve"> </w:t>
      </w:r>
      <w:proofErr w:type="spellStart"/>
      <w:r>
        <w:t>kemikaali</w:t>
      </w:r>
      <w:proofErr w:type="spellEnd"/>
      <w:r>
        <w:t xml:space="preserve"> </w:t>
      </w:r>
      <w:proofErr w:type="spellStart"/>
      <w:r>
        <w:t>korjatakse</w:t>
      </w:r>
      <w:proofErr w:type="spellEnd"/>
      <w:r>
        <w:t xml:space="preserve"> </w:t>
      </w:r>
      <w:proofErr w:type="spellStart"/>
      <w:r>
        <w:t>kokku</w:t>
      </w:r>
      <w:proofErr w:type="spellEnd"/>
      <w:r>
        <w:t xml:space="preserve"> </w:t>
      </w:r>
      <w:proofErr w:type="spellStart"/>
      <w:r>
        <w:t>absorbendi</w:t>
      </w:r>
      <w:proofErr w:type="spellEnd"/>
      <w:r>
        <w:t xml:space="preserve"> </w:t>
      </w:r>
      <w:proofErr w:type="spellStart"/>
      <w:r>
        <w:t>abil</w:t>
      </w:r>
      <w:proofErr w:type="spellEnd"/>
      <w:r>
        <w:t xml:space="preserve">. </w:t>
      </w:r>
      <w:proofErr w:type="spellStart"/>
      <w:r w:rsidRPr="00E77721">
        <w:t>Igas</w:t>
      </w:r>
      <w:proofErr w:type="spellEnd"/>
      <w:r w:rsidRPr="00E77721">
        <w:t xml:space="preserve"> </w:t>
      </w:r>
      <w:proofErr w:type="spellStart"/>
      <w:r w:rsidRPr="00E77721">
        <w:t>laos</w:t>
      </w:r>
      <w:proofErr w:type="spellEnd"/>
      <w:r w:rsidRPr="00E77721">
        <w:t xml:space="preserve"> </w:t>
      </w:r>
      <w:proofErr w:type="spellStart"/>
      <w:r w:rsidRPr="00E77721">
        <w:t>peab</w:t>
      </w:r>
      <w:proofErr w:type="spellEnd"/>
      <w:r w:rsidRPr="00E77721">
        <w:t xml:space="preserve"> </w:t>
      </w:r>
      <w:proofErr w:type="spellStart"/>
      <w:r w:rsidRPr="00E77721">
        <w:t>olemas</w:t>
      </w:r>
      <w:proofErr w:type="spellEnd"/>
      <w:r w:rsidRPr="00E77721">
        <w:t xml:space="preserve"> </w:t>
      </w:r>
      <w:proofErr w:type="spellStart"/>
      <w:r w:rsidRPr="00E77721">
        <w:t>olema</w:t>
      </w:r>
      <w:proofErr w:type="spellEnd"/>
      <w:r w:rsidRPr="00E77721">
        <w:t xml:space="preserve"> </w:t>
      </w:r>
      <w:proofErr w:type="spellStart"/>
      <w:r w:rsidRPr="00E77721">
        <w:t>vähemalt</w:t>
      </w:r>
      <w:proofErr w:type="spellEnd"/>
      <w:r w:rsidRPr="00E77721">
        <w:t xml:space="preserve"> 30 kg </w:t>
      </w:r>
      <w:proofErr w:type="spellStart"/>
      <w:r w:rsidRPr="00E77721">
        <w:t>absorbent</w:t>
      </w:r>
      <w:r>
        <w:t>i</w:t>
      </w:r>
      <w:proofErr w:type="spellEnd"/>
      <w:r w:rsidRPr="00E77721">
        <w:t xml:space="preserve">. </w:t>
      </w:r>
      <w:proofErr w:type="spellStart"/>
      <w:r w:rsidRPr="00E77721">
        <w:t>Vajadusel</w:t>
      </w:r>
      <w:proofErr w:type="spellEnd"/>
      <w:r w:rsidRPr="00E77721">
        <w:t xml:space="preserve"> on </w:t>
      </w:r>
      <w:proofErr w:type="spellStart"/>
      <w:r w:rsidRPr="00E77721">
        <w:t>võimalik</w:t>
      </w:r>
      <w:proofErr w:type="spellEnd"/>
      <w:r w:rsidRPr="00E77721">
        <w:t xml:space="preserve"> 30 kg absorbent </w:t>
      </w:r>
      <w:proofErr w:type="spellStart"/>
      <w:r w:rsidRPr="00E77721">
        <w:t>juurde</w:t>
      </w:r>
      <w:proofErr w:type="spellEnd"/>
      <w:r w:rsidRPr="00E77721">
        <w:t xml:space="preserve"> </w:t>
      </w:r>
      <w:proofErr w:type="spellStart"/>
      <w:r w:rsidRPr="00E77721">
        <w:t>tuua</w:t>
      </w:r>
      <w:proofErr w:type="spellEnd"/>
      <w:r w:rsidRPr="00E77721">
        <w:t xml:space="preserve"> </w:t>
      </w:r>
      <w:proofErr w:type="spellStart"/>
      <w:r w:rsidRPr="00E77721">
        <w:t>terminalist</w:t>
      </w:r>
      <w:proofErr w:type="spellEnd"/>
      <w:r w:rsidRPr="00E77721">
        <w:t>.</w:t>
      </w:r>
      <w:r>
        <w:t xml:space="preserve"> </w:t>
      </w:r>
      <w:proofErr w:type="spellStart"/>
      <w:r>
        <w:t>Kasutatud</w:t>
      </w:r>
      <w:proofErr w:type="spellEnd"/>
      <w:r>
        <w:t xml:space="preserve"> absorbent ja </w:t>
      </w:r>
      <w:proofErr w:type="spellStart"/>
      <w:r>
        <w:t>kemikaaliga</w:t>
      </w:r>
      <w:proofErr w:type="spellEnd"/>
      <w:r>
        <w:t xml:space="preserve"> </w:t>
      </w:r>
      <w:proofErr w:type="spellStart"/>
      <w:r>
        <w:t>kokkupuutunud</w:t>
      </w:r>
      <w:proofErr w:type="spellEnd"/>
      <w:r>
        <w:t xml:space="preserve"> </w:t>
      </w:r>
      <w:proofErr w:type="spellStart"/>
      <w:r>
        <w:t>esemed</w:t>
      </w:r>
      <w:proofErr w:type="spellEnd"/>
      <w:r>
        <w:t xml:space="preserve"> </w:t>
      </w:r>
      <w:proofErr w:type="spellStart"/>
      <w:r>
        <w:t>kuuluvad</w:t>
      </w:r>
      <w:proofErr w:type="spellEnd"/>
      <w:r>
        <w:t xml:space="preserve"> </w:t>
      </w:r>
      <w:proofErr w:type="spellStart"/>
      <w:r>
        <w:t>utiliseerimisele</w:t>
      </w:r>
      <w:proofErr w:type="spellEnd"/>
      <w:r>
        <w:t xml:space="preserve"> </w:t>
      </w:r>
      <w:proofErr w:type="spellStart"/>
      <w:r>
        <w:t>ettenähtud</w:t>
      </w:r>
      <w:proofErr w:type="spellEnd"/>
      <w:r>
        <w:t xml:space="preserve"> </w:t>
      </w:r>
      <w:proofErr w:type="spellStart"/>
      <w:r>
        <w:t>korras</w:t>
      </w:r>
      <w:proofErr w:type="spellEnd"/>
      <w:r>
        <w:t>.</w:t>
      </w:r>
    </w:p>
    <w:p w14:paraId="6C073D55" w14:textId="77777777" w:rsidR="008176FB" w:rsidRPr="009660D1" w:rsidRDefault="008176FB" w:rsidP="008176FB">
      <w:proofErr w:type="spellStart"/>
      <w:r>
        <w:t>Lekke</w:t>
      </w:r>
      <w:proofErr w:type="spellEnd"/>
      <w:r>
        <w:t xml:space="preserve"> </w:t>
      </w:r>
      <w:proofErr w:type="spellStart"/>
      <w:r>
        <w:t>piiramisel</w:t>
      </w:r>
      <w:proofErr w:type="spellEnd"/>
      <w:r>
        <w:t xml:space="preserve"> </w:t>
      </w:r>
      <w:proofErr w:type="spellStart"/>
      <w:r>
        <w:t>peab</w:t>
      </w:r>
      <w:proofErr w:type="spellEnd"/>
      <w:r>
        <w:t xml:space="preserve"> </w:t>
      </w:r>
      <w:proofErr w:type="spellStart"/>
      <w:r>
        <w:t>töötaja</w:t>
      </w:r>
      <w:proofErr w:type="spellEnd"/>
      <w:r>
        <w:t xml:space="preserve"> </w:t>
      </w:r>
      <w:proofErr w:type="spellStart"/>
      <w:r>
        <w:t>kandma</w:t>
      </w:r>
      <w:proofErr w:type="spellEnd"/>
      <w:r>
        <w:t xml:space="preserve"> </w:t>
      </w:r>
      <w:proofErr w:type="spellStart"/>
      <w:r>
        <w:t>ettenähtud</w:t>
      </w:r>
      <w:proofErr w:type="spellEnd"/>
      <w:r>
        <w:t xml:space="preserve"> </w:t>
      </w:r>
      <w:proofErr w:type="spellStart"/>
      <w:r>
        <w:t>täiendavaid</w:t>
      </w:r>
      <w:proofErr w:type="spellEnd"/>
      <w:r>
        <w:t xml:space="preserve"> </w:t>
      </w:r>
      <w:proofErr w:type="spellStart"/>
      <w:r>
        <w:t>isikukaitsevahendeid</w:t>
      </w:r>
      <w:proofErr w:type="spellEnd"/>
      <w:r>
        <w:t xml:space="preserve"> – </w:t>
      </w:r>
      <w:proofErr w:type="spellStart"/>
      <w:r>
        <w:t>kindad</w:t>
      </w:r>
      <w:proofErr w:type="spellEnd"/>
      <w:r>
        <w:t xml:space="preserve">, </w:t>
      </w:r>
      <w:proofErr w:type="spellStart"/>
      <w:r>
        <w:t>põll</w:t>
      </w:r>
      <w:proofErr w:type="spellEnd"/>
      <w:r>
        <w:t xml:space="preserve">, </w:t>
      </w:r>
      <w:proofErr w:type="spellStart"/>
      <w:r>
        <w:t>prillid</w:t>
      </w:r>
      <w:proofErr w:type="spellEnd"/>
      <w:r>
        <w:t xml:space="preserve">, mask, </w:t>
      </w:r>
      <w:proofErr w:type="spellStart"/>
      <w:r>
        <w:t>kummikud</w:t>
      </w:r>
      <w:proofErr w:type="spellEnd"/>
      <w:r>
        <w:t>.</w:t>
      </w:r>
    </w:p>
    <w:p w14:paraId="6CC8E554" w14:textId="77777777" w:rsidR="008176FB" w:rsidRDefault="008176FB" w:rsidP="008176FB">
      <w:proofErr w:type="spellStart"/>
      <w:r>
        <w:t>Ladudes</w:t>
      </w:r>
      <w:proofErr w:type="spellEnd"/>
      <w:r>
        <w:t xml:space="preserve"> </w:t>
      </w:r>
      <w:proofErr w:type="spellStart"/>
      <w:r>
        <w:t>ei</w:t>
      </w:r>
      <w:proofErr w:type="spellEnd"/>
      <w:r>
        <w:t xml:space="preserve"> ole </w:t>
      </w:r>
      <w:proofErr w:type="spellStart"/>
      <w:r>
        <w:t>trappe</w:t>
      </w:r>
      <w:proofErr w:type="spellEnd"/>
      <w:r>
        <w:t xml:space="preserve">, </w:t>
      </w:r>
      <w:proofErr w:type="spellStart"/>
      <w:r>
        <w:t>seega</w:t>
      </w:r>
      <w:proofErr w:type="spellEnd"/>
      <w:r>
        <w:t xml:space="preserve"> on </w:t>
      </w:r>
      <w:proofErr w:type="spellStart"/>
      <w:r>
        <w:t>vähetõenäoline</w:t>
      </w:r>
      <w:proofErr w:type="spellEnd"/>
      <w:r>
        <w:t xml:space="preserve">, et </w:t>
      </w:r>
      <w:proofErr w:type="spellStart"/>
      <w:r>
        <w:t>lekkiv</w:t>
      </w:r>
      <w:proofErr w:type="spellEnd"/>
      <w:r>
        <w:t xml:space="preserve"> </w:t>
      </w:r>
      <w:proofErr w:type="spellStart"/>
      <w:r>
        <w:t>kemikaal</w:t>
      </w:r>
      <w:proofErr w:type="spellEnd"/>
      <w:r>
        <w:t xml:space="preserve"> </w:t>
      </w:r>
      <w:proofErr w:type="spellStart"/>
      <w:r>
        <w:t>jõuab</w:t>
      </w:r>
      <w:proofErr w:type="spellEnd"/>
      <w:r>
        <w:t xml:space="preserve"> </w:t>
      </w:r>
      <w:proofErr w:type="spellStart"/>
      <w:r>
        <w:t>kanalisatsiooni</w:t>
      </w:r>
      <w:proofErr w:type="spellEnd"/>
      <w:r>
        <w:t xml:space="preserve">. </w:t>
      </w:r>
    </w:p>
    <w:p w14:paraId="7212C6AB" w14:textId="77777777" w:rsidR="008176FB" w:rsidRDefault="008176FB" w:rsidP="008176FB">
      <w:proofErr w:type="spellStart"/>
      <w:r>
        <w:t>Tulekahju</w:t>
      </w:r>
      <w:proofErr w:type="spellEnd"/>
      <w:r>
        <w:t xml:space="preserve"> </w:t>
      </w:r>
      <w:proofErr w:type="spellStart"/>
      <w:r>
        <w:t>tuvastamise</w:t>
      </w:r>
      <w:proofErr w:type="spellEnd"/>
      <w:r>
        <w:t xml:space="preserve"> </w:t>
      </w:r>
      <w:proofErr w:type="spellStart"/>
      <w:r>
        <w:t>korral</w:t>
      </w:r>
      <w:proofErr w:type="spellEnd"/>
      <w:r>
        <w:t xml:space="preserve"> on </w:t>
      </w:r>
      <w:proofErr w:type="spellStart"/>
      <w:r>
        <w:t>töötajal</w:t>
      </w:r>
      <w:proofErr w:type="spellEnd"/>
      <w:r>
        <w:t xml:space="preserve"> </w:t>
      </w:r>
      <w:proofErr w:type="spellStart"/>
      <w:r>
        <w:t>kohustus</w:t>
      </w:r>
      <w:proofErr w:type="spellEnd"/>
      <w:r>
        <w:t xml:space="preserve"> </w:t>
      </w:r>
      <w:proofErr w:type="spellStart"/>
      <w:r>
        <w:t>koheselt</w:t>
      </w:r>
      <w:proofErr w:type="spellEnd"/>
      <w:r>
        <w:t xml:space="preserve"> </w:t>
      </w:r>
      <w:proofErr w:type="spellStart"/>
      <w:r>
        <w:t>teavitada</w:t>
      </w:r>
      <w:proofErr w:type="spellEnd"/>
      <w:r>
        <w:t xml:space="preserve"> </w:t>
      </w:r>
      <w:proofErr w:type="spellStart"/>
      <w:r>
        <w:t>päästeametit</w:t>
      </w:r>
      <w:proofErr w:type="spellEnd"/>
      <w:r>
        <w:t xml:space="preserve">. </w:t>
      </w:r>
      <w:proofErr w:type="spellStart"/>
      <w:r>
        <w:t>Töötaja</w:t>
      </w:r>
      <w:proofErr w:type="spellEnd"/>
      <w:r>
        <w:t xml:space="preserve"> </w:t>
      </w:r>
      <w:proofErr w:type="spellStart"/>
      <w:r>
        <w:t>teavitab</w:t>
      </w:r>
      <w:proofErr w:type="spellEnd"/>
      <w:r>
        <w:t xml:space="preserve"> </w:t>
      </w:r>
      <w:proofErr w:type="spellStart"/>
      <w:r>
        <w:t>kolleege</w:t>
      </w:r>
      <w:proofErr w:type="spellEnd"/>
      <w:r>
        <w:t xml:space="preserve"> </w:t>
      </w:r>
      <w:proofErr w:type="spellStart"/>
      <w:r>
        <w:t>avastutatud</w:t>
      </w:r>
      <w:proofErr w:type="spellEnd"/>
      <w:r>
        <w:t xml:space="preserve"> </w:t>
      </w:r>
      <w:proofErr w:type="spellStart"/>
      <w:r>
        <w:t>tulekahjust</w:t>
      </w:r>
      <w:proofErr w:type="spellEnd"/>
      <w:r>
        <w:t xml:space="preserve"> </w:t>
      </w:r>
      <w:proofErr w:type="spellStart"/>
      <w:r>
        <w:t>ning</w:t>
      </w:r>
      <w:proofErr w:type="spellEnd"/>
      <w:r>
        <w:t xml:space="preserve"> </w:t>
      </w:r>
      <w:proofErr w:type="spellStart"/>
      <w:r>
        <w:t>võimalusel</w:t>
      </w:r>
      <w:proofErr w:type="spellEnd"/>
      <w:r>
        <w:t xml:space="preserve"> </w:t>
      </w:r>
      <w:proofErr w:type="spellStart"/>
      <w:r>
        <w:t>alustatakse</w:t>
      </w:r>
      <w:proofErr w:type="spellEnd"/>
      <w:r>
        <w:t xml:space="preserve"> </w:t>
      </w:r>
      <w:proofErr w:type="spellStart"/>
      <w:r>
        <w:t>kustutustöödega</w:t>
      </w:r>
      <w:proofErr w:type="spellEnd"/>
      <w:r>
        <w:t xml:space="preserve">. </w:t>
      </w:r>
      <w:proofErr w:type="spellStart"/>
      <w:r>
        <w:t>Kui</w:t>
      </w:r>
      <w:proofErr w:type="spellEnd"/>
      <w:r>
        <w:t xml:space="preserve"> </w:t>
      </w:r>
      <w:proofErr w:type="spellStart"/>
      <w:r>
        <w:t>avastamise</w:t>
      </w:r>
      <w:proofErr w:type="spellEnd"/>
      <w:r>
        <w:t xml:space="preserve"> </w:t>
      </w:r>
      <w:proofErr w:type="spellStart"/>
      <w:r>
        <w:t>hetkel</w:t>
      </w:r>
      <w:proofErr w:type="spellEnd"/>
      <w:r>
        <w:t xml:space="preserve"> on </w:t>
      </w:r>
      <w:proofErr w:type="spellStart"/>
      <w:r>
        <w:t>tulekahju</w:t>
      </w:r>
      <w:proofErr w:type="spellEnd"/>
      <w:r>
        <w:t xml:space="preserve"> </w:t>
      </w:r>
      <w:proofErr w:type="spellStart"/>
      <w:r>
        <w:t>levinud</w:t>
      </w:r>
      <w:proofErr w:type="spellEnd"/>
      <w:r>
        <w:t xml:space="preserve"> </w:t>
      </w:r>
      <w:proofErr w:type="spellStart"/>
      <w:r>
        <w:t>inimelule</w:t>
      </w:r>
      <w:proofErr w:type="spellEnd"/>
      <w:r>
        <w:t xml:space="preserve"> </w:t>
      </w:r>
      <w:proofErr w:type="spellStart"/>
      <w:r>
        <w:t>ohtlikuks</w:t>
      </w:r>
      <w:proofErr w:type="spellEnd"/>
      <w:r>
        <w:t xml:space="preserve">, </w:t>
      </w:r>
      <w:proofErr w:type="spellStart"/>
      <w:r>
        <w:t>siis</w:t>
      </w:r>
      <w:proofErr w:type="spellEnd"/>
      <w:r>
        <w:t xml:space="preserve"> </w:t>
      </w:r>
      <w:proofErr w:type="spellStart"/>
      <w:r>
        <w:t>kustutustöödega</w:t>
      </w:r>
      <w:proofErr w:type="spellEnd"/>
      <w:r>
        <w:t xml:space="preserve"> </w:t>
      </w:r>
      <w:proofErr w:type="spellStart"/>
      <w:r>
        <w:t>ei</w:t>
      </w:r>
      <w:proofErr w:type="spellEnd"/>
      <w:r>
        <w:t xml:space="preserve"> </w:t>
      </w:r>
      <w:proofErr w:type="spellStart"/>
      <w:r>
        <w:t>tegeleta</w:t>
      </w:r>
      <w:proofErr w:type="spellEnd"/>
      <w:r>
        <w:t xml:space="preserve">, </w:t>
      </w:r>
      <w:proofErr w:type="spellStart"/>
      <w:r>
        <w:t>vaid</w:t>
      </w:r>
      <w:proofErr w:type="spellEnd"/>
      <w:r>
        <w:t xml:space="preserve"> </w:t>
      </w:r>
      <w:proofErr w:type="spellStart"/>
      <w:r>
        <w:t>evakueerutakse</w:t>
      </w:r>
      <w:proofErr w:type="spellEnd"/>
      <w:r>
        <w:t xml:space="preserve">. </w:t>
      </w:r>
      <w:proofErr w:type="spellStart"/>
      <w:r>
        <w:t>Tulekahju</w:t>
      </w:r>
      <w:proofErr w:type="spellEnd"/>
      <w:r>
        <w:t xml:space="preserve"> </w:t>
      </w:r>
      <w:proofErr w:type="spellStart"/>
      <w:r>
        <w:t>avastamisel</w:t>
      </w:r>
      <w:proofErr w:type="spellEnd"/>
      <w:r>
        <w:t xml:space="preserve"> on </w:t>
      </w:r>
      <w:proofErr w:type="spellStart"/>
      <w:r>
        <w:t>oluline</w:t>
      </w:r>
      <w:proofErr w:type="spellEnd"/>
      <w:r>
        <w:t xml:space="preserve"> ka </w:t>
      </w:r>
      <w:proofErr w:type="spellStart"/>
      <w:r>
        <w:t>selle</w:t>
      </w:r>
      <w:proofErr w:type="spellEnd"/>
      <w:r>
        <w:t xml:space="preserve"> </w:t>
      </w:r>
      <w:proofErr w:type="spellStart"/>
      <w:r>
        <w:t>asukoht</w:t>
      </w:r>
      <w:proofErr w:type="spellEnd"/>
      <w:r>
        <w:t xml:space="preserve">, </w:t>
      </w:r>
      <w:proofErr w:type="spellStart"/>
      <w:r>
        <w:t>ehk</w:t>
      </w:r>
      <w:proofErr w:type="spellEnd"/>
      <w:r>
        <w:t xml:space="preserve"> kas </w:t>
      </w:r>
      <w:proofErr w:type="spellStart"/>
      <w:r>
        <w:t>lähiümbruses</w:t>
      </w:r>
      <w:proofErr w:type="spellEnd"/>
      <w:r>
        <w:t xml:space="preserve"> on </w:t>
      </w:r>
      <w:proofErr w:type="spellStart"/>
      <w:r>
        <w:t>ohtlikke</w:t>
      </w:r>
      <w:proofErr w:type="spellEnd"/>
      <w:r>
        <w:t xml:space="preserve"> </w:t>
      </w:r>
      <w:proofErr w:type="spellStart"/>
      <w:r>
        <w:t>kemikaale</w:t>
      </w:r>
      <w:proofErr w:type="spellEnd"/>
      <w:r>
        <w:t xml:space="preserve"> ja/</w:t>
      </w:r>
      <w:proofErr w:type="spellStart"/>
      <w:r>
        <w:t>või</w:t>
      </w:r>
      <w:proofErr w:type="spellEnd"/>
      <w:r>
        <w:t xml:space="preserve"> </w:t>
      </w:r>
      <w:proofErr w:type="spellStart"/>
      <w:r>
        <w:t>põlevmaterjali</w:t>
      </w:r>
      <w:proofErr w:type="spellEnd"/>
      <w:r>
        <w:t xml:space="preserve">. </w:t>
      </w:r>
      <w:proofErr w:type="spellStart"/>
      <w:r>
        <w:t>Sellest</w:t>
      </w:r>
      <w:proofErr w:type="spellEnd"/>
      <w:r>
        <w:t xml:space="preserve"> </w:t>
      </w:r>
      <w:proofErr w:type="spellStart"/>
      <w:r>
        <w:t>võib</w:t>
      </w:r>
      <w:proofErr w:type="spellEnd"/>
      <w:r>
        <w:t xml:space="preserve"> </w:t>
      </w:r>
      <w:proofErr w:type="spellStart"/>
      <w:r>
        <w:t>sõltuda</w:t>
      </w:r>
      <w:proofErr w:type="spellEnd"/>
      <w:r>
        <w:t xml:space="preserve"> </w:t>
      </w:r>
      <w:proofErr w:type="spellStart"/>
      <w:r>
        <w:t>tulekahju</w:t>
      </w:r>
      <w:proofErr w:type="spellEnd"/>
      <w:r>
        <w:t xml:space="preserve"> </w:t>
      </w:r>
      <w:proofErr w:type="spellStart"/>
      <w:r>
        <w:t>leviku</w:t>
      </w:r>
      <w:proofErr w:type="spellEnd"/>
      <w:r>
        <w:t xml:space="preserve"> </w:t>
      </w:r>
      <w:proofErr w:type="spellStart"/>
      <w:r>
        <w:t>kiirus</w:t>
      </w:r>
      <w:proofErr w:type="spellEnd"/>
      <w:r>
        <w:t xml:space="preserve"> ja </w:t>
      </w:r>
      <w:proofErr w:type="spellStart"/>
      <w:r>
        <w:t>intensiivsus</w:t>
      </w:r>
      <w:proofErr w:type="spellEnd"/>
      <w:r>
        <w:t>.</w:t>
      </w:r>
    </w:p>
    <w:p w14:paraId="555C7166" w14:textId="77777777" w:rsidR="008176FB" w:rsidRDefault="008176FB" w:rsidP="008176FB">
      <w:proofErr w:type="spellStart"/>
      <w:r>
        <w:t>Kõik</w:t>
      </w:r>
      <w:proofErr w:type="spellEnd"/>
      <w:r>
        <w:t xml:space="preserve"> </w:t>
      </w:r>
      <w:proofErr w:type="spellStart"/>
      <w:r>
        <w:t>hooned</w:t>
      </w:r>
      <w:proofErr w:type="spellEnd"/>
      <w:r>
        <w:t xml:space="preserve"> on </w:t>
      </w:r>
      <w:proofErr w:type="spellStart"/>
      <w:r>
        <w:t>ühendatud</w:t>
      </w:r>
      <w:proofErr w:type="spellEnd"/>
      <w:r>
        <w:t xml:space="preserve"> </w:t>
      </w:r>
      <w:proofErr w:type="spellStart"/>
      <w:r>
        <w:t>ühtsesse</w:t>
      </w:r>
      <w:proofErr w:type="spellEnd"/>
      <w:r>
        <w:t xml:space="preserve"> ATS </w:t>
      </w:r>
      <w:proofErr w:type="spellStart"/>
      <w:r>
        <w:t>süsteemi</w:t>
      </w:r>
      <w:proofErr w:type="spellEnd"/>
      <w:r>
        <w:t xml:space="preserve">, mis </w:t>
      </w:r>
      <w:proofErr w:type="spellStart"/>
      <w:r>
        <w:t>aitab</w:t>
      </w:r>
      <w:proofErr w:type="spellEnd"/>
      <w:r>
        <w:t xml:space="preserve"> </w:t>
      </w:r>
      <w:proofErr w:type="spellStart"/>
      <w:r>
        <w:t>võimalikult</w:t>
      </w:r>
      <w:proofErr w:type="spellEnd"/>
      <w:r>
        <w:t xml:space="preserve"> </w:t>
      </w:r>
      <w:proofErr w:type="spellStart"/>
      <w:r>
        <w:t>kiiresti</w:t>
      </w:r>
      <w:proofErr w:type="spellEnd"/>
      <w:r>
        <w:t xml:space="preserve"> </w:t>
      </w:r>
      <w:proofErr w:type="spellStart"/>
      <w:r>
        <w:t>hädaolukorra</w:t>
      </w:r>
      <w:proofErr w:type="spellEnd"/>
      <w:r>
        <w:t xml:space="preserve"> </w:t>
      </w:r>
      <w:proofErr w:type="spellStart"/>
      <w:r>
        <w:t>tuvastada</w:t>
      </w:r>
      <w:proofErr w:type="spellEnd"/>
      <w:r>
        <w:t xml:space="preserve">. </w:t>
      </w:r>
      <w:proofErr w:type="spellStart"/>
      <w:r>
        <w:t>Territooriumil</w:t>
      </w:r>
      <w:proofErr w:type="spellEnd"/>
      <w:r>
        <w:t xml:space="preserve"> on 24/7 </w:t>
      </w:r>
      <w:proofErr w:type="spellStart"/>
      <w:r>
        <w:t>mehitatud</w:t>
      </w:r>
      <w:proofErr w:type="spellEnd"/>
      <w:r>
        <w:t xml:space="preserve"> valve.</w:t>
      </w:r>
    </w:p>
    <w:p w14:paraId="37448761" w14:textId="77777777" w:rsidR="00CA5184" w:rsidRPr="00CA5184" w:rsidRDefault="00CA5184" w:rsidP="00CA5184">
      <w:pPr>
        <w:rPr>
          <w:lang w:val="et-EE"/>
        </w:rPr>
      </w:pPr>
      <w:r w:rsidRPr="00CA5184">
        <w:rPr>
          <w:lang w:val="et-EE"/>
        </w:rPr>
        <w:t>Ohutu kemikaalide ladustamise tagamiseks Schenker AS-i laoplatsidel on esmatähtis integreeritud riskijuhtimisstrateegia, mis hõlmab tehnilisi lahendusi, organisatsioonilisi protsesse ja töötajate teadlikkuse tõstmist. See nõuab tõhusat koostööd hädaabi teenustega, naaberettevõtetega suhtlemist ja pidevat ohutusnõuete ajakohastamist vastavalt uutele teadmistele ja tehnilistele arengutele.</w:t>
      </w:r>
    </w:p>
    <w:p w14:paraId="3C885341" w14:textId="77777777" w:rsidR="00E84DFA" w:rsidRDefault="00CA5184" w:rsidP="00CA5184">
      <w:pPr>
        <w:rPr>
          <w:lang w:val="et-EE"/>
        </w:rPr>
      </w:pPr>
      <w:r w:rsidRPr="00CA5184">
        <w:rPr>
          <w:lang w:val="et-EE"/>
        </w:rPr>
        <w:t>Oluline on mõista, et kemikaalide ladustamisega seotud riskide maandamine ei ole ühekordne ülesanne, vaid järjepidev protsess. See hõlmab regulaarseid ohutuskontrolle, ennetavaid meetmeid ja valmisolekut hädaolukordadeks, tagades seeläbi mitte ainult töötajate ja varade kaitse, vaid ka ümbritseva kogukonna ja keskkonna ohutuse.</w:t>
      </w:r>
    </w:p>
    <w:p w14:paraId="107FE61A" w14:textId="485A1C0A" w:rsidR="00DF39A2" w:rsidRPr="00DF39A2" w:rsidRDefault="00DF39A2" w:rsidP="00DF39A2">
      <w:pPr>
        <w:rPr>
          <w:lang w:val="et-EE"/>
        </w:rPr>
      </w:pPr>
      <w:r w:rsidRPr="00DF39A2">
        <w:rPr>
          <w:lang w:val="et-EE"/>
        </w:rPr>
        <w:t>Tabel</w:t>
      </w:r>
      <w:r>
        <w:rPr>
          <w:lang w:val="et-EE"/>
        </w:rPr>
        <w:t>is</w:t>
      </w:r>
      <w:r w:rsidRPr="00DF39A2">
        <w:rPr>
          <w:lang w:val="et-EE"/>
        </w:rPr>
        <w:t xml:space="preserve"> 7 </w:t>
      </w:r>
      <w:r>
        <w:rPr>
          <w:lang w:val="et-EE"/>
        </w:rPr>
        <w:t>on</w:t>
      </w:r>
      <w:r w:rsidR="008A5A8A">
        <w:rPr>
          <w:lang w:val="et-EE"/>
        </w:rPr>
        <w:t xml:space="preserve"> </w:t>
      </w:r>
      <w:r w:rsidRPr="00DF39A2">
        <w:rPr>
          <w:lang w:val="et-EE"/>
        </w:rPr>
        <w:t xml:space="preserve">riskianalüüs, mis on struktureeritud maatriksi kujul, pakkudes ülevaadet erinevatest ohuteguritest, mis on seotud tulekahju ja ohtlike </w:t>
      </w:r>
      <w:r w:rsidR="00304B13">
        <w:rPr>
          <w:lang w:val="et-EE"/>
        </w:rPr>
        <w:t>kemikaalide</w:t>
      </w:r>
      <w:r w:rsidRPr="00DF39A2">
        <w:rPr>
          <w:lang w:val="et-EE"/>
        </w:rPr>
        <w:t xml:space="preserve"> lekkega. </w:t>
      </w:r>
    </w:p>
    <w:p w14:paraId="15AB2F77" w14:textId="5F5F37EA" w:rsidR="00DF39A2" w:rsidRPr="00DF39A2" w:rsidRDefault="00DF39A2" w:rsidP="00DF39A2">
      <w:pPr>
        <w:rPr>
          <w:lang w:val="et-EE"/>
        </w:rPr>
      </w:pPr>
      <w:r w:rsidRPr="00DF39A2">
        <w:rPr>
          <w:lang w:val="et-EE"/>
        </w:rPr>
        <w:t xml:space="preserve">Iga ohuteguri puhul on lahti kirjutatud selle iseloom. See hõlmab </w:t>
      </w:r>
      <w:r w:rsidR="005F0863">
        <w:rPr>
          <w:lang w:val="et-EE"/>
        </w:rPr>
        <w:t>kirjeldust</w:t>
      </w:r>
      <w:r w:rsidRPr="00DF39A2">
        <w:rPr>
          <w:lang w:val="et-EE"/>
        </w:rPr>
        <w:t>, kuidas ja miks teatud ohud võivad tekkida, pakkudes arusaama riskide allikatest. Lisaks on välja toodud ettevõtte poolt rakendatavad kontrollmeetmed, mis on loodud nende ohtude maandamiseks. Need meetmed hõlmavad erinevaid protseduure ja süsteeme, mis on kavandatud riskide minimeerimiseks ja ohutu töökeskkonna tagamiseks.</w:t>
      </w:r>
    </w:p>
    <w:p w14:paraId="6348AEA9" w14:textId="77777777" w:rsidR="00DF39A2" w:rsidRPr="00DF39A2" w:rsidRDefault="00DF39A2" w:rsidP="00DF39A2">
      <w:pPr>
        <w:rPr>
          <w:lang w:val="et-EE"/>
        </w:rPr>
      </w:pPr>
      <w:r w:rsidRPr="00DF39A2">
        <w:rPr>
          <w:lang w:val="et-EE"/>
        </w:rPr>
        <w:t>Oluline osa riskianalüüsist on ohuolukorra võimaliku tõenäosuse ja tagajärje ulatuse hindamine, arvestades olemasolevaid kontrollmeetmeid. See hõlmab riskide kvantifitseerimist ja prioriteetide seadmist, mis aitab ettevõttel mõista, millised ohud vajavad kõige kiiremat tähelepanu ja ressursside jaotust.</w:t>
      </w:r>
    </w:p>
    <w:p w14:paraId="76617FB4" w14:textId="759A286F" w:rsidR="00DF39A2" w:rsidRPr="00DF39A2" w:rsidRDefault="00533A4C" w:rsidP="00DF39A2">
      <w:pPr>
        <w:rPr>
          <w:lang w:val="et-EE"/>
        </w:rPr>
      </w:pPr>
      <w:r>
        <w:rPr>
          <w:lang w:val="et-EE"/>
        </w:rPr>
        <w:t>K</w:t>
      </w:r>
      <w:r w:rsidR="00DF39A2" w:rsidRPr="00DF39A2">
        <w:rPr>
          <w:lang w:val="et-EE"/>
        </w:rPr>
        <w:t>ontrollmeetmete tõhusust saab tagada tegevuskava järjepideva rakendamisega. See tähendab regulaarset ülevaatamist ja ajakohastamist, et tagada meetmete vastavus praegustele ohutusstandarditele ja ettevõtte vajadustele. Samuti on oluline tagada, et kõik töötajad on teadlikud ohutusprotokollidest ja nende tähtsusest, tagades sellega kõrge ohutustaseme säilimise kogu ettevõttes.</w:t>
      </w:r>
    </w:p>
    <w:p w14:paraId="6C08ABD5" w14:textId="091A9F4E" w:rsidR="00E506B5" w:rsidRDefault="00E506B5" w:rsidP="008C1234">
      <w:pPr>
        <w:rPr>
          <w:lang w:val="et-EE"/>
        </w:rPr>
        <w:sectPr w:rsidR="00E506B5" w:rsidSect="007108C6">
          <w:type w:val="continuous"/>
          <w:pgSz w:w="11901" w:h="16840"/>
          <w:pgMar w:top="1440" w:right="1797" w:bottom="1440" w:left="1797" w:header="709" w:footer="709" w:gutter="0"/>
          <w:cols w:space="708"/>
          <w:docGrid w:linePitch="360"/>
        </w:sectPr>
      </w:pPr>
    </w:p>
    <w:p w14:paraId="47DC17B2" w14:textId="712038EE" w:rsidR="00011B79" w:rsidRDefault="005E66EE" w:rsidP="005E66EE">
      <w:pPr>
        <w:ind w:right="45"/>
        <w:rPr>
          <w:sz w:val="20"/>
          <w:szCs w:val="20"/>
          <w:lang w:val="et-EE"/>
        </w:rPr>
      </w:pPr>
      <w:r w:rsidRPr="005E66EE">
        <w:rPr>
          <w:b/>
          <w:bCs/>
          <w:sz w:val="20"/>
          <w:szCs w:val="20"/>
          <w:lang w:val="et-EE"/>
        </w:rPr>
        <w:t>Tabel 7</w:t>
      </w:r>
      <w:r w:rsidRPr="005E66EE">
        <w:rPr>
          <w:sz w:val="20"/>
          <w:szCs w:val="20"/>
          <w:lang w:val="et-EE"/>
        </w:rPr>
        <w:t>. Riskianalüüs</w:t>
      </w:r>
    </w:p>
    <w:tbl>
      <w:tblPr>
        <w:tblW w:w="15640" w:type="dxa"/>
        <w:tblCellMar>
          <w:left w:w="70" w:type="dxa"/>
          <w:right w:w="70" w:type="dxa"/>
        </w:tblCellMar>
        <w:tblLook w:val="04A0" w:firstRow="1" w:lastRow="0" w:firstColumn="1" w:lastColumn="0" w:noHBand="0" w:noVBand="1"/>
      </w:tblPr>
      <w:tblGrid>
        <w:gridCol w:w="2200"/>
        <w:gridCol w:w="2040"/>
        <w:gridCol w:w="2520"/>
        <w:gridCol w:w="860"/>
        <w:gridCol w:w="860"/>
        <w:gridCol w:w="860"/>
        <w:gridCol w:w="2680"/>
        <w:gridCol w:w="1800"/>
        <w:gridCol w:w="1820"/>
      </w:tblGrid>
      <w:tr w:rsidR="00993E8C" w:rsidRPr="00993E8C" w14:paraId="02567719" w14:textId="77777777" w:rsidTr="00993E8C">
        <w:trPr>
          <w:trHeight w:val="1920"/>
        </w:trPr>
        <w:tc>
          <w:tcPr>
            <w:tcW w:w="22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7A016CF" w14:textId="77777777" w:rsidR="00993E8C" w:rsidRPr="00993E8C" w:rsidRDefault="00993E8C" w:rsidP="00993E8C">
            <w:pPr>
              <w:spacing w:before="0" w:line="240" w:lineRule="auto"/>
              <w:jc w:val="left"/>
              <w:rPr>
                <w:rFonts w:eastAsia="Times New Roman" w:cs="Times New Roman"/>
                <w:b/>
                <w:bCs/>
                <w:color w:val="000000"/>
                <w:sz w:val="20"/>
                <w:szCs w:val="20"/>
                <w:lang w:val="et-EE" w:eastAsia="et-EE"/>
              </w:rPr>
            </w:pPr>
            <w:r w:rsidRPr="00993E8C">
              <w:rPr>
                <w:rFonts w:eastAsia="Times New Roman" w:cs="Times New Roman"/>
                <w:b/>
                <w:bCs/>
                <w:color w:val="000000"/>
                <w:sz w:val="20"/>
                <w:szCs w:val="20"/>
                <w:lang w:val="et-EE" w:eastAsia="et-EE"/>
              </w:rPr>
              <w:t>Ohutegur</w:t>
            </w:r>
          </w:p>
        </w:tc>
        <w:tc>
          <w:tcPr>
            <w:tcW w:w="20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397C848" w14:textId="77777777" w:rsidR="00993E8C" w:rsidRPr="00993E8C" w:rsidRDefault="00993E8C" w:rsidP="00993E8C">
            <w:pPr>
              <w:spacing w:before="0" w:line="240" w:lineRule="auto"/>
              <w:jc w:val="left"/>
              <w:rPr>
                <w:rFonts w:eastAsia="Times New Roman" w:cs="Times New Roman"/>
                <w:b/>
                <w:bCs/>
                <w:color w:val="000000"/>
                <w:sz w:val="20"/>
                <w:szCs w:val="20"/>
                <w:lang w:val="et-EE" w:eastAsia="et-EE"/>
              </w:rPr>
            </w:pPr>
            <w:r w:rsidRPr="00993E8C">
              <w:rPr>
                <w:rFonts w:eastAsia="Times New Roman" w:cs="Times New Roman"/>
                <w:b/>
                <w:bCs/>
                <w:color w:val="000000"/>
                <w:sz w:val="20"/>
                <w:szCs w:val="20"/>
                <w:lang w:val="et-EE" w:eastAsia="et-EE"/>
              </w:rPr>
              <w:t>Ohu kirjeldus / ohtude iseloom</w:t>
            </w:r>
          </w:p>
        </w:tc>
        <w:tc>
          <w:tcPr>
            <w:tcW w:w="252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0EB5E21" w14:textId="77777777" w:rsidR="00993E8C" w:rsidRPr="00993E8C" w:rsidRDefault="00993E8C" w:rsidP="00993E8C">
            <w:pPr>
              <w:spacing w:before="0" w:line="240" w:lineRule="auto"/>
              <w:jc w:val="left"/>
              <w:rPr>
                <w:rFonts w:eastAsia="Times New Roman" w:cs="Times New Roman"/>
                <w:b/>
                <w:bCs/>
                <w:color w:val="000000"/>
                <w:sz w:val="20"/>
                <w:szCs w:val="20"/>
                <w:lang w:val="et-EE" w:eastAsia="et-EE"/>
              </w:rPr>
            </w:pPr>
            <w:r w:rsidRPr="00993E8C">
              <w:rPr>
                <w:rFonts w:eastAsia="Times New Roman" w:cs="Times New Roman"/>
                <w:b/>
                <w:bCs/>
                <w:color w:val="000000"/>
                <w:sz w:val="20"/>
                <w:szCs w:val="20"/>
                <w:lang w:val="et-EE" w:eastAsia="et-EE"/>
              </w:rPr>
              <w:t>Kasutatavad kontrollimeetmed</w:t>
            </w:r>
          </w:p>
        </w:tc>
        <w:tc>
          <w:tcPr>
            <w:tcW w:w="860"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14:paraId="0086E817" w14:textId="77777777" w:rsidR="00993E8C" w:rsidRPr="00993E8C" w:rsidRDefault="00993E8C" w:rsidP="0073196E">
            <w:pPr>
              <w:spacing w:before="0" w:line="240" w:lineRule="auto"/>
              <w:jc w:val="left"/>
              <w:rPr>
                <w:rFonts w:eastAsia="Times New Roman" w:cs="Times New Roman"/>
                <w:b/>
                <w:bCs/>
                <w:color w:val="000000"/>
                <w:sz w:val="20"/>
                <w:szCs w:val="20"/>
                <w:lang w:val="et-EE" w:eastAsia="et-EE"/>
              </w:rPr>
            </w:pPr>
            <w:r w:rsidRPr="00993E8C">
              <w:rPr>
                <w:rFonts w:eastAsia="Times New Roman" w:cs="Times New Roman"/>
                <w:b/>
                <w:bCs/>
                <w:color w:val="000000"/>
                <w:sz w:val="20"/>
                <w:szCs w:val="20"/>
                <w:lang w:val="et-EE" w:eastAsia="et-EE"/>
              </w:rPr>
              <w:t>Tõenäosus / arvestades kontroll-meetmeid</w:t>
            </w:r>
          </w:p>
        </w:tc>
        <w:tc>
          <w:tcPr>
            <w:tcW w:w="860"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14:paraId="52827480" w14:textId="77777777" w:rsidR="00993E8C" w:rsidRPr="00993E8C" w:rsidRDefault="00993E8C" w:rsidP="0073196E">
            <w:pPr>
              <w:spacing w:before="0" w:line="240" w:lineRule="auto"/>
              <w:jc w:val="left"/>
              <w:rPr>
                <w:rFonts w:eastAsia="Times New Roman" w:cs="Times New Roman"/>
                <w:b/>
                <w:bCs/>
                <w:color w:val="000000"/>
                <w:sz w:val="20"/>
                <w:szCs w:val="20"/>
                <w:lang w:val="et-EE" w:eastAsia="et-EE"/>
              </w:rPr>
            </w:pPr>
            <w:r w:rsidRPr="00993E8C">
              <w:rPr>
                <w:rFonts w:eastAsia="Times New Roman" w:cs="Times New Roman"/>
                <w:b/>
                <w:bCs/>
                <w:color w:val="000000"/>
                <w:sz w:val="20"/>
                <w:szCs w:val="20"/>
                <w:lang w:val="et-EE" w:eastAsia="et-EE"/>
              </w:rPr>
              <w:t>Kahju suurus / arvestades kontroll-meetmeid</w:t>
            </w:r>
          </w:p>
        </w:tc>
        <w:tc>
          <w:tcPr>
            <w:tcW w:w="860"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14:paraId="71BC2A8A" w14:textId="77777777" w:rsidR="00993E8C" w:rsidRPr="00993E8C" w:rsidRDefault="00993E8C" w:rsidP="0073196E">
            <w:pPr>
              <w:spacing w:before="0" w:line="240" w:lineRule="auto"/>
              <w:jc w:val="left"/>
              <w:rPr>
                <w:rFonts w:eastAsia="Times New Roman" w:cs="Times New Roman"/>
                <w:b/>
                <w:bCs/>
                <w:color w:val="000000"/>
                <w:sz w:val="20"/>
                <w:szCs w:val="20"/>
                <w:lang w:val="et-EE" w:eastAsia="et-EE"/>
              </w:rPr>
            </w:pPr>
            <w:r w:rsidRPr="00993E8C">
              <w:rPr>
                <w:rFonts w:eastAsia="Times New Roman" w:cs="Times New Roman"/>
                <w:b/>
                <w:bCs/>
                <w:color w:val="000000"/>
                <w:sz w:val="20"/>
                <w:szCs w:val="20"/>
                <w:lang w:val="et-EE" w:eastAsia="et-EE"/>
              </w:rPr>
              <w:t>Riskitase / arvestades kontroll-meetmeid</w:t>
            </w:r>
          </w:p>
        </w:tc>
        <w:tc>
          <w:tcPr>
            <w:tcW w:w="6300" w:type="dxa"/>
            <w:gridSpan w:val="3"/>
            <w:tcBorders>
              <w:top w:val="single" w:sz="8" w:space="0" w:color="auto"/>
              <w:left w:val="nil"/>
              <w:bottom w:val="single" w:sz="8" w:space="0" w:color="auto"/>
              <w:right w:val="single" w:sz="8" w:space="0" w:color="000000"/>
            </w:tcBorders>
            <w:shd w:val="clear" w:color="auto" w:fill="auto"/>
            <w:vAlign w:val="center"/>
            <w:hideMark/>
          </w:tcPr>
          <w:p w14:paraId="5AB8E5D8" w14:textId="77777777" w:rsidR="00993E8C" w:rsidRPr="00993E8C" w:rsidRDefault="00993E8C" w:rsidP="00993E8C">
            <w:pPr>
              <w:spacing w:before="0" w:line="240" w:lineRule="auto"/>
              <w:jc w:val="center"/>
              <w:rPr>
                <w:rFonts w:eastAsia="Times New Roman" w:cs="Times New Roman"/>
                <w:b/>
                <w:bCs/>
                <w:color w:val="000000"/>
                <w:sz w:val="20"/>
                <w:szCs w:val="20"/>
                <w:lang w:val="et-EE" w:eastAsia="et-EE"/>
              </w:rPr>
            </w:pPr>
            <w:r w:rsidRPr="00993E8C">
              <w:rPr>
                <w:rFonts w:eastAsia="Times New Roman" w:cs="Times New Roman"/>
                <w:b/>
                <w:bCs/>
                <w:color w:val="000000"/>
                <w:sz w:val="20"/>
                <w:szCs w:val="20"/>
                <w:lang w:val="et-EE" w:eastAsia="et-EE"/>
              </w:rPr>
              <w:t>Tegevuskava</w:t>
            </w:r>
          </w:p>
        </w:tc>
      </w:tr>
      <w:tr w:rsidR="00993E8C" w:rsidRPr="00993E8C" w14:paraId="08A6D1C4" w14:textId="77777777" w:rsidTr="00993E8C">
        <w:trPr>
          <w:trHeight w:val="315"/>
        </w:trPr>
        <w:tc>
          <w:tcPr>
            <w:tcW w:w="2200" w:type="dxa"/>
            <w:vMerge/>
            <w:tcBorders>
              <w:top w:val="single" w:sz="8" w:space="0" w:color="auto"/>
              <w:left w:val="single" w:sz="8" w:space="0" w:color="auto"/>
              <w:bottom w:val="single" w:sz="8" w:space="0" w:color="000000"/>
              <w:right w:val="single" w:sz="8" w:space="0" w:color="auto"/>
            </w:tcBorders>
            <w:vAlign w:val="center"/>
            <w:hideMark/>
          </w:tcPr>
          <w:p w14:paraId="4A23B593" w14:textId="77777777" w:rsidR="00993E8C" w:rsidRPr="00993E8C" w:rsidRDefault="00993E8C" w:rsidP="00993E8C">
            <w:pPr>
              <w:spacing w:before="0" w:line="240" w:lineRule="auto"/>
              <w:jc w:val="left"/>
              <w:rPr>
                <w:rFonts w:eastAsia="Times New Roman" w:cs="Times New Roman"/>
                <w:b/>
                <w:bCs/>
                <w:color w:val="000000"/>
                <w:sz w:val="20"/>
                <w:szCs w:val="20"/>
                <w:lang w:val="et-EE" w:eastAsia="et-EE"/>
              </w:rPr>
            </w:pPr>
          </w:p>
        </w:tc>
        <w:tc>
          <w:tcPr>
            <w:tcW w:w="2040" w:type="dxa"/>
            <w:vMerge/>
            <w:tcBorders>
              <w:top w:val="single" w:sz="8" w:space="0" w:color="auto"/>
              <w:left w:val="single" w:sz="8" w:space="0" w:color="auto"/>
              <w:bottom w:val="single" w:sz="8" w:space="0" w:color="000000"/>
              <w:right w:val="single" w:sz="8" w:space="0" w:color="auto"/>
            </w:tcBorders>
            <w:vAlign w:val="center"/>
            <w:hideMark/>
          </w:tcPr>
          <w:p w14:paraId="56F9AAC9" w14:textId="77777777" w:rsidR="00993E8C" w:rsidRPr="00993E8C" w:rsidRDefault="00993E8C" w:rsidP="00993E8C">
            <w:pPr>
              <w:spacing w:before="0" w:line="240" w:lineRule="auto"/>
              <w:jc w:val="left"/>
              <w:rPr>
                <w:rFonts w:eastAsia="Times New Roman" w:cs="Times New Roman"/>
                <w:b/>
                <w:bCs/>
                <w:color w:val="000000"/>
                <w:sz w:val="20"/>
                <w:szCs w:val="20"/>
                <w:lang w:val="et-EE" w:eastAsia="et-EE"/>
              </w:rPr>
            </w:pPr>
          </w:p>
        </w:tc>
        <w:tc>
          <w:tcPr>
            <w:tcW w:w="2520" w:type="dxa"/>
            <w:vMerge/>
            <w:tcBorders>
              <w:top w:val="single" w:sz="8" w:space="0" w:color="auto"/>
              <w:left w:val="single" w:sz="8" w:space="0" w:color="auto"/>
              <w:bottom w:val="single" w:sz="8" w:space="0" w:color="000000"/>
              <w:right w:val="single" w:sz="8" w:space="0" w:color="auto"/>
            </w:tcBorders>
            <w:vAlign w:val="center"/>
            <w:hideMark/>
          </w:tcPr>
          <w:p w14:paraId="4319BE75" w14:textId="77777777" w:rsidR="00993E8C" w:rsidRPr="00993E8C" w:rsidRDefault="00993E8C" w:rsidP="00993E8C">
            <w:pPr>
              <w:spacing w:before="0" w:line="240" w:lineRule="auto"/>
              <w:jc w:val="left"/>
              <w:rPr>
                <w:rFonts w:eastAsia="Times New Roman" w:cs="Times New Roman"/>
                <w:b/>
                <w:bCs/>
                <w:color w:val="000000"/>
                <w:sz w:val="20"/>
                <w:szCs w:val="20"/>
                <w:lang w:val="et-EE" w:eastAsia="et-EE"/>
              </w:rPr>
            </w:pPr>
          </w:p>
        </w:tc>
        <w:tc>
          <w:tcPr>
            <w:tcW w:w="860" w:type="dxa"/>
            <w:vMerge/>
            <w:tcBorders>
              <w:top w:val="single" w:sz="8" w:space="0" w:color="auto"/>
              <w:left w:val="single" w:sz="8" w:space="0" w:color="auto"/>
              <w:bottom w:val="single" w:sz="8" w:space="0" w:color="000000"/>
              <w:right w:val="single" w:sz="8" w:space="0" w:color="auto"/>
            </w:tcBorders>
            <w:vAlign w:val="center"/>
            <w:hideMark/>
          </w:tcPr>
          <w:p w14:paraId="4DAC5563" w14:textId="77777777" w:rsidR="00993E8C" w:rsidRPr="00993E8C" w:rsidRDefault="00993E8C" w:rsidP="00993E8C">
            <w:pPr>
              <w:spacing w:before="0" w:line="240" w:lineRule="auto"/>
              <w:jc w:val="left"/>
              <w:rPr>
                <w:rFonts w:eastAsia="Times New Roman" w:cs="Times New Roman"/>
                <w:b/>
                <w:bCs/>
                <w:color w:val="000000"/>
                <w:sz w:val="20"/>
                <w:szCs w:val="20"/>
                <w:lang w:val="et-EE" w:eastAsia="et-EE"/>
              </w:rPr>
            </w:pPr>
          </w:p>
        </w:tc>
        <w:tc>
          <w:tcPr>
            <w:tcW w:w="860" w:type="dxa"/>
            <w:vMerge/>
            <w:tcBorders>
              <w:top w:val="single" w:sz="8" w:space="0" w:color="auto"/>
              <w:left w:val="single" w:sz="8" w:space="0" w:color="auto"/>
              <w:bottom w:val="single" w:sz="8" w:space="0" w:color="000000"/>
              <w:right w:val="single" w:sz="8" w:space="0" w:color="auto"/>
            </w:tcBorders>
            <w:vAlign w:val="center"/>
            <w:hideMark/>
          </w:tcPr>
          <w:p w14:paraId="67548A5C" w14:textId="77777777" w:rsidR="00993E8C" w:rsidRPr="00993E8C" w:rsidRDefault="00993E8C" w:rsidP="00993E8C">
            <w:pPr>
              <w:spacing w:before="0" w:line="240" w:lineRule="auto"/>
              <w:jc w:val="left"/>
              <w:rPr>
                <w:rFonts w:eastAsia="Times New Roman" w:cs="Times New Roman"/>
                <w:b/>
                <w:bCs/>
                <w:color w:val="000000"/>
                <w:sz w:val="20"/>
                <w:szCs w:val="20"/>
                <w:lang w:val="et-EE" w:eastAsia="et-EE"/>
              </w:rPr>
            </w:pPr>
          </w:p>
        </w:tc>
        <w:tc>
          <w:tcPr>
            <w:tcW w:w="860" w:type="dxa"/>
            <w:vMerge/>
            <w:tcBorders>
              <w:top w:val="single" w:sz="8" w:space="0" w:color="auto"/>
              <w:left w:val="single" w:sz="8" w:space="0" w:color="auto"/>
              <w:bottom w:val="single" w:sz="8" w:space="0" w:color="000000"/>
              <w:right w:val="single" w:sz="8" w:space="0" w:color="auto"/>
            </w:tcBorders>
            <w:vAlign w:val="center"/>
            <w:hideMark/>
          </w:tcPr>
          <w:p w14:paraId="314CCBA2" w14:textId="77777777" w:rsidR="00993E8C" w:rsidRPr="00993E8C" w:rsidRDefault="00993E8C" w:rsidP="00993E8C">
            <w:pPr>
              <w:spacing w:before="0" w:line="240" w:lineRule="auto"/>
              <w:jc w:val="left"/>
              <w:rPr>
                <w:rFonts w:eastAsia="Times New Roman" w:cs="Times New Roman"/>
                <w:b/>
                <w:bCs/>
                <w:color w:val="000000"/>
                <w:sz w:val="20"/>
                <w:szCs w:val="20"/>
                <w:lang w:val="et-EE" w:eastAsia="et-EE"/>
              </w:rPr>
            </w:pPr>
          </w:p>
        </w:tc>
        <w:tc>
          <w:tcPr>
            <w:tcW w:w="2680" w:type="dxa"/>
            <w:tcBorders>
              <w:top w:val="nil"/>
              <w:left w:val="nil"/>
              <w:bottom w:val="single" w:sz="8" w:space="0" w:color="auto"/>
              <w:right w:val="single" w:sz="4" w:space="0" w:color="auto"/>
            </w:tcBorders>
            <w:shd w:val="clear" w:color="auto" w:fill="auto"/>
            <w:vAlign w:val="center"/>
            <w:hideMark/>
          </w:tcPr>
          <w:p w14:paraId="6A2CC204" w14:textId="77777777" w:rsidR="00993E8C" w:rsidRPr="00993E8C" w:rsidRDefault="00993E8C" w:rsidP="00993E8C">
            <w:pPr>
              <w:spacing w:before="0" w:line="240" w:lineRule="auto"/>
              <w:jc w:val="center"/>
              <w:rPr>
                <w:rFonts w:eastAsia="Times New Roman" w:cs="Times New Roman"/>
                <w:b/>
                <w:bCs/>
                <w:color w:val="000000"/>
                <w:sz w:val="20"/>
                <w:szCs w:val="20"/>
                <w:lang w:val="et-EE" w:eastAsia="et-EE"/>
              </w:rPr>
            </w:pPr>
            <w:r w:rsidRPr="00993E8C">
              <w:rPr>
                <w:rFonts w:eastAsia="Times New Roman" w:cs="Times New Roman"/>
                <w:b/>
                <w:bCs/>
                <w:color w:val="000000"/>
                <w:sz w:val="20"/>
                <w:szCs w:val="20"/>
                <w:lang w:val="et-EE" w:eastAsia="et-EE"/>
              </w:rPr>
              <w:t>Tegevuse kirjeldus</w:t>
            </w:r>
          </w:p>
        </w:tc>
        <w:tc>
          <w:tcPr>
            <w:tcW w:w="1800" w:type="dxa"/>
            <w:tcBorders>
              <w:top w:val="nil"/>
              <w:left w:val="nil"/>
              <w:bottom w:val="single" w:sz="8" w:space="0" w:color="auto"/>
              <w:right w:val="single" w:sz="4" w:space="0" w:color="auto"/>
            </w:tcBorders>
            <w:shd w:val="clear" w:color="auto" w:fill="auto"/>
            <w:vAlign w:val="center"/>
            <w:hideMark/>
          </w:tcPr>
          <w:p w14:paraId="521C0E2F" w14:textId="77777777" w:rsidR="00993E8C" w:rsidRPr="00993E8C" w:rsidRDefault="00993E8C" w:rsidP="00993E8C">
            <w:pPr>
              <w:spacing w:before="0" w:line="240" w:lineRule="auto"/>
              <w:jc w:val="center"/>
              <w:rPr>
                <w:rFonts w:eastAsia="Times New Roman" w:cs="Times New Roman"/>
                <w:b/>
                <w:bCs/>
                <w:color w:val="000000"/>
                <w:sz w:val="20"/>
                <w:szCs w:val="20"/>
                <w:lang w:val="et-EE" w:eastAsia="et-EE"/>
              </w:rPr>
            </w:pPr>
            <w:r w:rsidRPr="00993E8C">
              <w:rPr>
                <w:rFonts w:eastAsia="Times New Roman" w:cs="Times New Roman"/>
                <w:b/>
                <w:bCs/>
                <w:color w:val="000000"/>
                <w:sz w:val="20"/>
                <w:szCs w:val="20"/>
                <w:lang w:val="et-EE" w:eastAsia="et-EE"/>
              </w:rPr>
              <w:t>Vastutaja</w:t>
            </w:r>
          </w:p>
        </w:tc>
        <w:tc>
          <w:tcPr>
            <w:tcW w:w="1820" w:type="dxa"/>
            <w:tcBorders>
              <w:top w:val="nil"/>
              <w:left w:val="nil"/>
              <w:bottom w:val="single" w:sz="8" w:space="0" w:color="auto"/>
              <w:right w:val="single" w:sz="8" w:space="0" w:color="auto"/>
            </w:tcBorders>
            <w:shd w:val="clear" w:color="auto" w:fill="auto"/>
            <w:vAlign w:val="center"/>
            <w:hideMark/>
          </w:tcPr>
          <w:p w14:paraId="19590F26" w14:textId="77777777" w:rsidR="00993E8C" w:rsidRPr="00993E8C" w:rsidRDefault="00993E8C" w:rsidP="00993E8C">
            <w:pPr>
              <w:spacing w:before="0" w:line="240" w:lineRule="auto"/>
              <w:jc w:val="center"/>
              <w:rPr>
                <w:rFonts w:eastAsia="Times New Roman" w:cs="Times New Roman"/>
                <w:b/>
                <w:bCs/>
                <w:color w:val="000000"/>
                <w:sz w:val="20"/>
                <w:szCs w:val="20"/>
                <w:lang w:val="et-EE" w:eastAsia="et-EE"/>
              </w:rPr>
            </w:pPr>
            <w:r w:rsidRPr="00993E8C">
              <w:rPr>
                <w:rFonts w:eastAsia="Times New Roman" w:cs="Times New Roman"/>
                <w:b/>
                <w:bCs/>
                <w:color w:val="000000"/>
                <w:sz w:val="20"/>
                <w:szCs w:val="20"/>
                <w:lang w:val="et-EE" w:eastAsia="et-EE"/>
              </w:rPr>
              <w:t>Ajakava</w:t>
            </w:r>
          </w:p>
        </w:tc>
      </w:tr>
      <w:tr w:rsidR="00993E8C" w:rsidRPr="00993E8C" w14:paraId="7FCF36FC" w14:textId="77777777" w:rsidTr="00993E8C">
        <w:trPr>
          <w:trHeight w:val="2565"/>
        </w:trPr>
        <w:tc>
          <w:tcPr>
            <w:tcW w:w="2200" w:type="dxa"/>
            <w:tcBorders>
              <w:top w:val="nil"/>
              <w:left w:val="single" w:sz="8" w:space="0" w:color="auto"/>
              <w:bottom w:val="nil"/>
              <w:right w:val="nil"/>
            </w:tcBorders>
            <w:shd w:val="clear" w:color="auto" w:fill="auto"/>
            <w:vAlign w:val="center"/>
            <w:hideMark/>
          </w:tcPr>
          <w:p w14:paraId="02C9FF15" w14:textId="77777777" w:rsidR="00993E8C" w:rsidRPr="00993E8C" w:rsidRDefault="00993E8C" w:rsidP="00993E8C">
            <w:pPr>
              <w:spacing w:before="0" w:line="240" w:lineRule="auto"/>
              <w:jc w:val="left"/>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Põlevmaterjali (sh puitalused, õlid, määrded, rehvid) suuremahuline ladustamine</w:t>
            </w:r>
          </w:p>
        </w:tc>
        <w:tc>
          <w:tcPr>
            <w:tcW w:w="2040" w:type="dxa"/>
            <w:tcBorders>
              <w:top w:val="nil"/>
              <w:left w:val="single" w:sz="8" w:space="0" w:color="auto"/>
              <w:bottom w:val="nil"/>
              <w:right w:val="nil"/>
            </w:tcBorders>
            <w:shd w:val="clear" w:color="auto" w:fill="auto"/>
            <w:vAlign w:val="center"/>
            <w:hideMark/>
          </w:tcPr>
          <w:p w14:paraId="1A4B88EC" w14:textId="77777777" w:rsidR="00993E8C" w:rsidRPr="00993E8C" w:rsidRDefault="00993E8C" w:rsidP="00993E8C">
            <w:pPr>
              <w:spacing w:before="0" w:line="240" w:lineRule="auto"/>
              <w:jc w:val="left"/>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Suurpõlengu korral võivad süttida ka põlevmaterjalid ja erinevate omaduste tõttu põhjustavad suuremat tervise-, varalist- ja keskkonnakahju ning tulekahju võib olla ka raskem kustutada</w:t>
            </w:r>
          </w:p>
        </w:tc>
        <w:tc>
          <w:tcPr>
            <w:tcW w:w="2520" w:type="dxa"/>
            <w:tcBorders>
              <w:top w:val="nil"/>
              <w:left w:val="single" w:sz="8" w:space="0" w:color="auto"/>
              <w:bottom w:val="nil"/>
              <w:right w:val="single" w:sz="8" w:space="0" w:color="auto"/>
            </w:tcBorders>
            <w:shd w:val="clear" w:color="auto" w:fill="auto"/>
            <w:vAlign w:val="center"/>
            <w:hideMark/>
          </w:tcPr>
          <w:p w14:paraId="5ED0735E" w14:textId="77777777" w:rsidR="00993E8C" w:rsidRPr="00993E8C" w:rsidRDefault="00993E8C" w:rsidP="00993E8C">
            <w:pPr>
              <w:spacing w:before="0" w:line="240" w:lineRule="auto"/>
              <w:jc w:val="left"/>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 xml:space="preserve">Põlevmaterjalid ladustatakse vastavalt nende põlemisomadustele ja ohutusnõuetele. Õlid ja määrded hoitakse tihedalt suletud, lekkekindlates anumates ja eraldatakse muudest põlevmaterjalidest. </w:t>
            </w:r>
          </w:p>
        </w:tc>
        <w:tc>
          <w:tcPr>
            <w:tcW w:w="860" w:type="dxa"/>
            <w:tcBorders>
              <w:top w:val="nil"/>
              <w:left w:val="nil"/>
              <w:bottom w:val="nil"/>
              <w:right w:val="single" w:sz="8" w:space="0" w:color="auto"/>
            </w:tcBorders>
            <w:shd w:val="clear" w:color="auto" w:fill="auto"/>
            <w:vAlign w:val="center"/>
            <w:hideMark/>
          </w:tcPr>
          <w:p w14:paraId="7DE6BF60" w14:textId="77777777" w:rsidR="00993E8C" w:rsidRPr="00993E8C" w:rsidRDefault="00993E8C" w:rsidP="00993E8C">
            <w:pPr>
              <w:spacing w:before="0" w:line="240" w:lineRule="auto"/>
              <w:jc w:val="center"/>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3</w:t>
            </w:r>
          </w:p>
        </w:tc>
        <w:tc>
          <w:tcPr>
            <w:tcW w:w="860" w:type="dxa"/>
            <w:tcBorders>
              <w:top w:val="nil"/>
              <w:left w:val="nil"/>
              <w:bottom w:val="nil"/>
              <w:right w:val="single" w:sz="8" w:space="0" w:color="auto"/>
            </w:tcBorders>
            <w:shd w:val="clear" w:color="auto" w:fill="auto"/>
            <w:vAlign w:val="center"/>
            <w:hideMark/>
          </w:tcPr>
          <w:p w14:paraId="1848CB1A" w14:textId="77777777" w:rsidR="00993E8C" w:rsidRPr="00993E8C" w:rsidRDefault="00993E8C" w:rsidP="00993E8C">
            <w:pPr>
              <w:spacing w:before="0" w:line="240" w:lineRule="auto"/>
              <w:jc w:val="center"/>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D</w:t>
            </w:r>
          </w:p>
        </w:tc>
        <w:tc>
          <w:tcPr>
            <w:tcW w:w="860" w:type="dxa"/>
            <w:tcBorders>
              <w:top w:val="nil"/>
              <w:left w:val="nil"/>
              <w:bottom w:val="single" w:sz="8" w:space="0" w:color="auto"/>
              <w:right w:val="nil"/>
            </w:tcBorders>
            <w:shd w:val="clear" w:color="000000" w:fill="FF0000"/>
            <w:vAlign w:val="center"/>
            <w:hideMark/>
          </w:tcPr>
          <w:p w14:paraId="3BA4566C" w14:textId="77777777" w:rsidR="00993E8C" w:rsidRPr="00993E8C" w:rsidRDefault="00993E8C" w:rsidP="00993E8C">
            <w:pPr>
              <w:spacing w:before="0" w:line="240" w:lineRule="auto"/>
              <w:jc w:val="center"/>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3D</w:t>
            </w:r>
          </w:p>
        </w:tc>
        <w:tc>
          <w:tcPr>
            <w:tcW w:w="2680" w:type="dxa"/>
            <w:tcBorders>
              <w:top w:val="nil"/>
              <w:left w:val="single" w:sz="8" w:space="0" w:color="auto"/>
              <w:bottom w:val="single" w:sz="8" w:space="0" w:color="auto"/>
              <w:right w:val="single" w:sz="8" w:space="0" w:color="auto"/>
            </w:tcBorders>
            <w:shd w:val="clear" w:color="auto" w:fill="auto"/>
            <w:vAlign w:val="center"/>
            <w:hideMark/>
          </w:tcPr>
          <w:p w14:paraId="2A944CFF" w14:textId="77777777" w:rsidR="00993E8C" w:rsidRPr="00993E8C" w:rsidRDefault="00993E8C" w:rsidP="00993E8C">
            <w:pPr>
              <w:spacing w:before="0" w:line="240" w:lineRule="auto"/>
              <w:jc w:val="left"/>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Töötajate koolitamine ladustamise ohutusnõuete teemadel.</w:t>
            </w:r>
            <w:r w:rsidRPr="00993E8C">
              <w:rPr>
                <w:rFonts w:eastAsia="Times New Roman" w:cs="Times New Roman"/>
                <w:color w:val="000000"/>
                <w:sz w:val="20"/>
                <w:szCs w:val="20"/>
                <w:lang w:val="et-EE" w:eastAsia="et-EE"/>
              </w:rPr>
              <w:br/>
              <w:t>Ladustamisnõuete kontrollimine 5S ja Gemba ringkäikudel.</w:t>
            </w:r>
          </w:p>
        </w:tc>
        <w:tc>
          <w:tcPr>
            <w:tcW w:w="1800" w:type="dxa"/>
            <w:tcBorders>
              <w:top w:val="nil"/>
              <w:left w:val="nil"/>
              <w:bottom w:val="single" w:sz="8" w:space="0" w:color="auto"/>
              <w:right w:val="single" w:sz="8" w:space="0" w:color="auto"/>
            </w:tcBorders>
            <w:shd w:val="clear" w:color="auto" w:fill="auto"/>
            <w:vAlign w:val="center"/>
            <w:hideMark/>
          </w:tcPr>
          <w:p w14:paraId="165A8B5C" w14:textId="77777777" w:rsidR="00993E8C" w:rsidRPr="00993E8C" w:rsidRDefault="00993E8C" w:rsidP="00993E8C">
            <w:pPr>
              <w:spacing w:before="0" w:line="240" w:lineRule="auto"/>
              <w:jc w:val="left"/>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Laoüksuse juht</w:t>
            </w:r>
          </w:p>
        </w:tc>
        <w:tc>
          <w:tcPr>
            <w:tcW w:w="1820" w:type="dxa"/>
            <w:tcBorders>
              <w:top w:val="nil"/>
              <w:left w:val="nil"/>
              <w:bottom w:val="single" w:sz="8" w:space="0" w:color="auto"/>
              <w:right w:val="single" w:sz="8" w:space="0" w:color="auto"/>
            </w:tcBorders>
            <w:shd w:val="clear" w:color="auto" w:fill="auto"/>
            <w:vAlign w:val="center"/>
            <w:hideMark/>
          </w:tcPr>
          <w:p w14:paraId="2AA10F28" w14:textId="77777777" w:rsidR="00993E8C" w:rsidRPr="00993E8C" w:rsidRDefault="00993E8C" w:rsidP="00993E8C">
            <w:pPr>
              <w:spacing w:before="0" w:line="240" w:lineRule="auto"/>
              <w:jc w:val="left"/>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Uue töötaja tööle asumisel. Täiendkoolitus 1x aastas.</w:t>
            </w:r>
            <w:r w:rsidRPr="00993E8C">
              <w:rPr>
                <w:rFonts w:eastAsia="Times New Roman" w:cs="Times New Roman"/>
                <w:color w:val="000000"/>
                <w:sz w:val="20"/>
                <w:szCs w:val="20"/>
                <w:lang w:val="et-EE" w:eastAsia="et-EE"/>
              </w:rPr>
              <w:br/>
              <w:t>5S 1x kuus</w:t>
            </w:r>
            <w:r w:rsidRPr="00993E8C">
              <w:rPr>
                <w:rFonts w:eastAsia="Times New Roman" w:cs="Times New Roman"/>
                <w:color w:val="000000"/>
                <w:sz w:val="20"/>
                <w:szCs w:val="20"/>
                <w:lang w:val="et-EE" w:eastAsia="et-EE"/>
              </w:rPr>
              <w:br/>
              <w:t>Gemba 1x nädalas</w:t>
            </w:r>
          </w:p>
        </w:tc>
      </w:tr>
      <w:tr w:rsidR="00993E8C" w:rsidRPr="00993E8C" w14:paraId="40C79BBA" w14:textId="77777777" w:rsidTr="00993E8C">
        <w:trPr>
          <w:trHeight w:val="2310"/>
        </w:trPr>
        <w:tc>
          <w:tcPr>
            <w:tcW w:w="22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B7D705C" w14:textId="77777777" w:rsidR="00993E8C" w:rsidRPr="00993E8C" w:rsidRDefault="00993E8C" w:rsidP="00993E8C">
            <w:pPr>
              <w:spacing w:before="0" w:line="240" w:lineRule="auto"/>
              <w:jc w:val="left"/>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Elektripaigaldise tehniline rike</w:t>
            </w:r>
          </w:p>
        </w:tc>
        <w:tc>
          <w:tcPr>
            <w:tcW w:w="2040" w:type="dxa"/>
            <w:tcBorders>
              <w:top w:val="single" w:sz="8" w:space="0" w:color="auto"/>
              <w:left w:val="nil"/>
              <w:bottom w:val="single" w:sz="8" w:space="0" w:color="auto"/>
              <w:right w:val="single" w:sz="8" w:space="0" w:color="auto"/>
            </w:tcBorders>
            <w:shd w:val="clear" w:color="auto" w:fill="auto"/>
            <w:vAlign w:val="center"/>
            <w:hideMark/>
          </w:tcPr>
          <w:p w14:paraId="264C5B5B" w14:textId="20762263" w:rsidR="00993E8C" w:rsidRPr="00993E8C" w:rsidRDefault="00993E8C" w:rsidP="00993E8C">
            <w:pPr>
              <w:spacing w:before="0" w:line="240" w:lineRule="auto"/>
              <w:jc w:val="left"/>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 xml:space="preserve">Lühis võib põhjustada tulekahju, mis omakorda võib põhjustada ohtlike </w:t>
            </w:r>
            <w:r w:rsidR="00DC0D63">
              <w:rPr>
                <w:rFonts w:eastAsia="Times New Roman" w:cs="Times New Roman"/>
                <w:color w:val="000000"/>
                <w:sz w:val="20"/>
                <w:szCs w:val="20"/>
                <w:lang w:val="et-EE" w:eastAsia="et-EE"/>
              </w:rPr>
              <w:t>kemikaalide</w:t>
            </w:r>
            <w:r w:rsidRPr="00993E8C">
              <w:rPr>
                <w:rFonts w:eastAsia="Times New Roman" w:cs="Times New Roman"/>
                <w:color w:val="000000"/>
                <w:sz w:val="20"/>
                <w:szCs w:val="20"/>
                <w:lang w:val="et-EE" w:eastAsia="et-EE"/>
              </w:rPr>
              <w:t xml:space="preserve"> keemilisi reaktsioone</w:t>
            </w:r>
          </w:p>
        </w:tc>
        <w:tc>
          <w:tcPr>
            <w:tcW w:w="2520" w:type="dxa"/>
            <w:tcBorders>
              <w:top w:val="single" w:sz="8" w:space="0" w:color="auto"/>
              <w:left w:val="nil"/>
              <w:bottom w:val="single" w:sz="8" w:space="0" w:color="auto"/>
              <w:right w:val="single" w:sz="8" w:space="0" w:color="auto"/>
            </w:tcBorders>
            <w:shd w:val="clear" w:color="auto" w:fill="auto"/>
            <w:vAlign w:val="center"/>
            <w:hideMark/>
          </w:tcPr>
          <w:p w14:paraId="5A59750B" w14:textId="77777777" w:rsidR="00993E8C" w:rsidRPr="00993E8C" w:rsidRDefault="00993E8C" w:rsidP="00993E8C">
            <w:pPr>
              <w:spacing w:before="0" w:line="240" w:lineRule="auto"/>
              <w:jc w:val="left"/>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 xml:space="preserve">Kaitselülitid. </w:t>
            </w:r>
            <w:r w:rsidRPr="00993E8C">
              <w:rPr>
                <w:rFonts w:eastAsia="Times New Roman" w:cs="Times New Roman"/>
                <w:color w:val="000000"/>
                <w:sz w:val="20"/>
                <w:szCs w:val="20"/>
                <w:lang w:val="et-EE" w:eastAsia="et-EE"/>
              </w:rPr>
              <w:br/>
              <w:t>Töötajate koolitamine elektriohutuse teemadel.</w:t>
            </w:r>
          </w:p>
        </w:tc>
        <w:tc>
          <w:tcPr>
            <w:tcW w:w="860" w:type="dxa"/>
            <w:tcBorders>
              <w:top w:val="single" w:sz="8" w:space="0" w:color="auto"/>
              <w:left w:val="nil"/>
              <w:bottom w:val="single" w:sz="8" w:space="0" w:color="auto"/>
              <w:right w:val="single" w:sz="8" w:space="0" w:color="auto"/>
            </w:tcBorders>
            <w:shd w:val="clear" w:color="auto" w:fill="auto"/>
            <w:vAlign w:val="center"/>
            <w:hideMark/>
          </w:tcPr>
          <w:p w14:paraId="34EC0FAC" w14:textId="77777777" w:rsidR="00993E8C" w:rsidRPr="00993E8C" w:rsidRDefault="00993E8C" w:rsidP="00993E8C">
            <w:pPr>
              <w:spacing w:before="0" w:line="240" w:lineRule="auto"/>
              <w:jc w:val="center"/>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3</w:t>
            </w:r>
          </w:p>
        </w:tc>
        <w:tc>
          <w:tcPr>
            <w:tcW w:w="860" w:type="dxa"/>
            <w:tcBorders>
              <w:top w:val="single" w:sz="8" w:space="0" w:color="auto"/>
              <w:left w:val="nil"/>
              <w:bottom w:val="single" w:sz="8" w:space="0" w:color="auto"/>
              <w:right w:val="single" w:sz="8" w:space="0" w:color="auto"/>
            </w:tcBorders>
            <w:shd w:val="clear" w:color="auto" w:fill="auto"/>
            <w:vAlign w:val="center"/>
            <w:hideMark/>
          </w:tcPr>
          <w:p w14:paraId="5F2209CE" w14:textId="77777777" w:rsidR="00993E8C" w:rsidRPr="00993E8C" w:rsidRDefault="00993E8C" w:rsidP="00993E8C">
            <w:pPr>
              <w:spacing w:before="0" w:line="240" w:lineRule="auto"/>
              <w:jc w:val="center"/>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D</w:t>
            </w:r>
          </w:p>
        </w:tc>
        <w:tc>
          <w:tcPr>
            <w:tcW w:w="860" w:type="dxa"/>
            <w:tcBorders>
              <w:top w:val="nil"/>
              <w:left w:val="nil"/>
              <w:bottom w:val="single" w:sz="8" w:space="0" w:color="auto"/>
              <w:right w:val="nil"/>
            </w:tcBorders>
            <w:shd w:val="clear" w:color="000000" w:fill="FF0000"/>
            <w:vAlign w:val="center"/>
            <w:hideMark/>
          </w:tcPr>
          <w:p w14:paraId="37DF1940" w14:textId="77777777" w:rsidR="00993E8C" w:rsidRPr="00993E8C" w:rsidRDefault="00993E8C" w:rsidP="00993E8C">
            <w:pPr>
              <w:spacing w:before="0" w:line="240" w:lineRule="auto"/>
              <w:jc w:val="center"/>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3D</w:t>
            </w:r>
          </w:p>
        </w:tc>
        <w:tc>
          <w:tcPr>
            <w:tcW w:w="2680" w:type="dxa"/>
            <w:tcBorders>
              <w:top w:val="nil"/>
              <w:left w:val="single" w:sz="8" w:space="0" w:color="auto"/>
              <w:bottom w:val="single" w:sz="8" w:space="0" w:color="auto"/>
              <w:right w:val="single" w:sz="8" w:space="0" w:color="auto"/>
            </w:tcBorders>
            <w:shd w:val="clear" w:color="auto" w:fill="auto"/>
            <w:vAlign w:val="center"/>
            <w:hideMark/>
          </w:tcPr>
          <w:p w14:paraId="04D877EE" w14:textId="77777777" w:rsidR="00993E8C" w:rsidRPr="00993E8C" w:rsidRDefault="00993E8C" w:rsidP="00993E8C">
            <w:pPr>
              <w:spacing w:before="0" w:line="240" w:lineRule="auto"/>
              <w:jc w:val="left"/>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Elektripaigaldise regulaarne kontroll vastavalt ettenähtud korrale.</w:t>
            </w:r>
            <w:r w:rsidRPr="00993E8C">
              <w:rPr>
                <w:rFonts w:eastAsia="Times New Roman" w:cs="Times New Roman"/>
                <w:color w:val="000000"/>
                <w:sz w:val="20"/>
                <w:szCs w:val="20"/>
                <w:lang w:val="et-EE" w:eastAsia="et-EE"/>
              </w:rPr>
              <w:br/>
              <w:t>Sissejuhatav elektriohutuse koolitus.</w:t>
            </w:r>
          </w:p>
        </w:tc>
        <w:tc>
          <w:tcPr>
            <w:tcW w:w="1800" w:type="dxa"/>
            <w:tcBorders>
              <w:top w:val="nil"/>
              <w:left w:val="nil"/>
              <w:bottom w:val="single" w:sz="8" w:space="0" w:color="auto"/>
              <w:right w:val="single" w:sz="8" w:space="0" w:color="auto"/>
            </w:tcBorders>
            <w:shd w:val="clear" w:color="auto" w:fill="auto"/>
            <w:vAlign w:val="center"/>
            <w:hideMark/>
          </w:tcPr>
          <w:p w14:paraId="7F7DAA77" w14:textId="77777777" w:rsidR="00993E8C" w:rsidRPr="00993E8C" w:rsidRDefault="00993E8C" w:rsidP="00993E8C">
            <w:pPr>
              <w:spacing w:before="0" w:line="240" w:lineRule="auto"/>
              <w:jc w:val="left"/>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Laologistika üksuse direktor</w:t>
            </w:r>
            <w:r w:rsidRPr="00993E8C">
              <w:rPr>
                <w:rFonts w:eastAsia="Times New Roman" w:cs="Times New Roman"/>
                <w:color w:val="000000"/>
                <w:sz w:val="20"/>
                <w:szCs w:val="20"/>
                <w:lang w:val="et-EE" w:eastAsia="et-EE"/>
              </w:rPr>
              <w:br/>
              <w:t>Töökeskkonna-septsialist</w:t>
            </w:r>
          </w:p>
        </w:tc>
        <w:tc>
          <w:tcPr>
            <w:tcW w:w="1820" w:type="dxa"/>
            <w:tcBorders>
              <w:top w:val="nil"/>
              <w:left w:val="nil"/>
              <w:bottom w:val="single" w:sz="8" w:space="0" w:color="auto"/>
              <w:right w:val="single" w:sz="8" w:space="0" w:color="auto"/>
            </w:tcBorders>
            <w:shd w:val="clear" w:color="auto" w:fill="auto"/>
            <w:vAlign w:val="center"/>
            <w:hideMark/>
          </w:tcPr>
          <w:p w14:paraId="1301A29A" w14:textId="77777777" w:rsidR="00993E8C" w:rsidRPr="00993E8C" w:rsidRDefault="00993E8C" w:rsidP="00993E8C">
            <w:pPr>
              <w:spacing w:before="0" w:line="240" w:lineRule="auto"/>
              <w:jc w:val="left"/>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Elektripaigaldiste kontroll 1x aastas.</w:t>
            </w:r>
            <w:r w:rsidRPr="00993E8C">
              <w:rPr>
                <w:rFonts w:eastAsia="Times New Roman" w:cs="Times New Roman"/>
                <w:color w:val="000000"/>
                <w:sz w:val="20"/>
                <w:szCs w:val="20"/>
                <w:lang w:val="et-EE" w:eastAsia="et-EE"/>
              </w:rPr>
              <w:br/>
              <w:t>Elektriohutuse koolitus töötaja sisseelamis-programmi jooksul. Täiendav tuleohutuse koolitus 1x aastas.</w:t>
            </w:r>
          </w:p>
        </w:tc>
      </w:tr>
      <w:tr w:rsidR="00993E8C" w:rsidRPr="00993E8C" w14:paraId="55A27789" w14:textId="77777777" w:rsidTr="00993E8C">
        <w:trPr>
          <w:trHeight w:val="1800"/>
        </w:trPr>
        <w:tc>
          <w:tcPr>
            <w:tcW w:w="2200" w:type="dxa"/>
            <w:tcBorders>
              <w:top w:val="nil"/>
              <w:left w:val="single" w:sz="8" w:space="0" w:color="auto"/>
              <w:bottom w:val="single" w:sz="8" w:space="0" w:color="auto"/>
              <w:right w:val="single" w:sz="8" w:space="0" w:color="auto"/>
            </w:tcBorders>
            <w:shd w:val="clear" w:color="auto" w:fill="auto"/>
            <w:vAlign w:val="center"/>
            <w:hideMark/>
          </w:tcPr>
          <w:p w14:paraId="44AE07BC" w14:textId="77777777" w:rsidR="00993E8C" w:rsidRPr="00993E8C" w:rsidRDefault="00993E8C" w:rsidP="00993E8C">
            <w:pPr>
              <w:spacing w:before="0" w:line="240" w:lineRule="auto"/>
              <w:jc w:val="left"/>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Elektriseadmete ülekoormus</w:t>
            </w:r>
          </w:p>
        </w:tc>
        <w:tc>
          <w:tcPr>
            <w:tcW w:w="2040" w:type="dxa"/>
            <w:tcBorders>
              <w:top w:val="nil"/>
              <w:left w:val="nil"/>
              <w:bottom w:val="single" w:sz="8" w:space="0" w:color="auto"/>
              <w:right w:val="single" w:sz="8" w:space="0" w:color="auto"/>
            </w:tcBorders>
            <w:shd w:val="clear" w:color="auto" w:fill="auto"/>
            <w:vAlign w:val="center"/>
            <w:hideMark/>
          </w:tcPr>
          <w:p w14:paraId="636B96FA" w14:textId="00E139CD" w:rsidR="00993E8C" w:rsidRPr="00993E8C" w:rsidRDefault="00993E8C" w:rsidP="00993E8C">
            <w:pPr>
              <w:spacing w:before="0" w:line="240" w:lineRule="auto"/>
              <w:jc w:val="left"/>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 xml:space="preserve">Elektriseadme ülekuumenemine võib põhjustada tulekahju, mis omakorda võib põhjustada ohtlike </w:t>
            </w:r>
            <w:r w:rsidR="0088352C">
              <w:rPr>
                <w:rFonts w:eastAsia="Times New Roman" w:cs="Times New Roman"/>
                <w:color w:val="000000"/>
                <w:sz w:val="20"/>
                <w:szCs w:val="20"/>
                <w:lang w:val="et-EE" w:eastAsia="et-EE"/>
              </w:rPr>
              <w:t>kemikaalide</w:t>
            </w:r>
            <w:r w:rsidRPr="00993E8C">
              <w:rPr>
                <w:rFonts w:eastAsia="Times New Roman" w:cs="Times New Roman"/>
                <w:color w:val="000000"/>
                <w:sz w:val="20"/>
                <w:szCs w:val="20"/>
                <w:lang w:val="et-EE" w:eastAsia="et-EE"/>
              </w:rPr>
              <w:t xml:space="preserve"> keemilisi reaktsioone</w:t>
            </w:r>
          </w:p>
        </w:tc>
        <w:tc>
          <w:tcPr>
            <w:tcW w:w="2520" w:type="dxa"/>
            <w:tcBorders>
              <w:top w:val="nil"/>
              <w:left w:val="nil"/>
              <w:bottom w:val="single" w:sz="8" w:space="0" w:color="auto"/>
              <w:right w:val="single" w:sz="8" w:space="0" w:color="auto"/>
            </w:tcBorders>
            <w:shd w:val="clear" w:color="auto" w:fill="auto"/>
            <w:vAlign w:val="center"/>
            <w:hideMark/>
          </w:tcPr>
          <w:p w14:paraId="318BF34D" w14:textId="77777777" w:rsidR="00993E8C" w:rsidRPr="00993E8C" w:rsidRDefault="00993E8C" w:rsidP="00993E8C">
            <w:pPr>
              <w:spacing w:before="0" w:line="240" w:lineRule="auto"/>
              <w:jc w:val="left"/>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Kaitselülitid. Mittekasutatavate seadmete lahtiühendamine vooluvõrgust.</w:t>
            </w:r>
            <w:r w:rsidRPr="00993E8C">
              <w:rPr>
                <w:rFonts w:eastAsia="Times New Roman" w:cs="Times New Roman"/>
                <w:color w:val="000000"/>
                <w:sz w:val="20"/>
                <w:szCs w:val="20"/>
                <w:lang w:val="et-EE" w:eastAsia="et-EE"/>
              </w:rPr>
              <w:br/>
              <w:t>Töötajate koolitamine elektriohutuse teemadel.</w:t>
            </w:r>
          </w:p>
        </w:tc>
        <w:tc>
          <w:tcPr>
            <w:tcW w:w="860" w:type="dxa"/>
            <w:tcBorders>
              <w:top w:val="nil"/>
              <w:left w:val="nil"/>
              <w:bottom w:val="single" w:sz="8" w:space="0" w:color="auto"/>
              <w:right w:val="single" w:sz="8" w:space="0" w:color="auto"/>
            </w:tcBorders>
            <w:shd w:val="clear" w:color="auto" w:fill="auto"/>
            <w:vAlign w:val="center"/>
            <w:hideMark/>
          </w:tcPr>
          <w:p w14:paraId="61019BD3" w14:textId="77777777" w:rsidR="00993E8C" w:rsidRPr="00993E8C" w:rsidRDefault="00993E8C" w:rsidP="00993E8C">
            <w:pPr>
              <w:spacing w:before="0" w:line="240" w:lineRule="auto"/>
              <w:jc w:val="center"/>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3</w:t>
            </w:r>
          </w:p>
        </w:tc>
        <w:tc>
          <w:tcPr>
            <w:tcW w:w="860" w:type="dxa"/>
            <w:tcBorders>
              <w:top w:val="nil"/>
              <w:left w:val="nil"/>
              <w:bottom w:val="single" w:sz="8" w:space="0" w:color="auto"/>
              <w:right w:val="single" w:sz="8" w:space="0" w:color="auto"/>
            </w:tcBorders>
            <w:shd w:val="clear" w:color="auto" w:fill="auto"/>
            <w:vAlign w:val="center"/>
            <w:hideMark/>
          </w:tcPr>
          <w:p w14:paraId="15C3D91A" w14:textId="77777777" w:rsidR="00993E8C" w:rsidRPr="00993E8C" w:rsidRDefault="00993E8C" w:rsidP="00993E8C">
            <w:pPr>
              <w:spacing w:before="0" w:line="240" w:lineRule="auto"/>
              <w:jc w:val="center"/>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D</w:t>
            </w:r>
          </w:p>
        </w:tc>
        <w:tc>
          <w:tcPr>
            <w:tcW w:w="860" w:type="dxa"/>
            <w:tcBorders>
              <w:top w:val="nil"/>
              <w:left w:val="nil"/>
              <w:bottom w:val="single" w:sz="8" w:space="0" w:color="auto"/>
              <w:right w:val="nil"/>
            </w:tcBorders>
            <w:shd w:val="clear" w:color="000000" w:fill="FF0000"/>
            <w:vAlign w:val="center"/>
            <w:hideMark/>
          </w:tcPr>
          <w:p w14:paraId="156C800E" w14:textId="77777777" w:rsidR="00993E8C" w:rsidRPr="00993E8C" w:rsidRDefault="00993E8C" w:rsidP="00993E8C">
            <w:pPr>
              <w:spacing w:before="0" w:line="240" w:lineRule="auto"/>
              <w:jc w:val="center"/>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3D</w:t>
            </w:r>
          </w:p>
        </w:tc>
        <w:tc>
          <w:tcPr>
            <w:tcW w:w="2680" w:type="dxa"/>
            <w:tcBorders>
              <w:top w:val="nil"/>
              <w:left w:val="single" w:sz="8" w:space="0" w:color="auto"/>
              <w:bottom w:val="single" w:sz="8" w:space="0" w:color="auto"/>
              <w:right w:val="single" w:sz="8" w:space="0" w:color="auto"/>
            </w:tcBorders>
            <w:shd w:val="clear" w:color="auto" w:fill="auto"/>
            <w:vAlign w:val="center"/>
            <w:hideMark/>
          </w:tcPr>
          <w:p w14:paraId="7E79691B" w14:textId="77777777" w:rsidR="00993E8C" w:rsidRPr="00993E8C" w:rsidRDefault="00993E8C" w:rsidP="00993E8C">
            <w:pPr>
              <w:spacing w:before="0" w:line="240" w:lineRule="auto"/>
              <w:jc w:val="left"/>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Sissejuhatav elektriohutuse koolitus.</w:t>
            </w:r>
          </w:p>
        </w:tc>
        <w:tc>
          <w:tcPr>
            <w:tcW w:w="1800" w:type="dxa"/>
            <w:tcBorders>
              <w:top w:val="nil"/>
              <w:left w:val="nil"/>
              <w:bottom w:val="single" w:sz="8" w:space="0" w:color="auto"/>
              <w:right w:val="single" w:sz="8" w:space="0" w:color="auto"/>
            </w:tcBorders>
            <w:shd w:val="clear" w:color="auto" w:fill="auto"/>
            <w:vAlign w:val="center"/>
            <w:hideMark/>
          </w:tcPr>
          <w:p w14:paraId="12C230B7" w14:textId="77777777" w:rsidR="00993E8C" w:rsidRPr="00993E8C" w:rsidRDefault="00993E8C" w:rsidP="00993E8C">
            <w:pPr>
              <w:spacing w:before="0" w:line="240" w:lineRule="auto"/>
              <w:jc w:val="left"/>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Töökeskkonna-spetsialist</w:t>
            </w:r>
          </w:p>
        </w:tc>
        <w:tc>
          <w:tcPr>
            <w:tcW w:w="1820" w:type="dxa"/>
            <w:tcBorders>
              <w:top w:val="nil"/>
              <w:left w:val="nil"/>
              <w:bottom w:val="single" w:sz="8" w:space="0" w:color="auto"/>
              <w:right w:val="single" w:sz="8" w:space="0" w:color="auto"/>
            </w:tcBorders>
            <w:shd w:val="clear" w:color="auto" w:fill="auto"/>
            <w:vAlign w:val="center"/>
            <w:hideMark/>
          </w:tcPr>
          <w:p w14:paraId="3ED3925B" w14:textId="77777777" w:rsidR="00993E8C" w:rsidRPr="00993E8C" w:rsidRDefault="00993E8C" w:rsidP="00993E8C">
            <w:pPr>
              <w:spacing w:before="0" w:line="240" w:lineRule="auto"/>
              <w:jc w:val="left"/>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Elektriohutuse koolitus töötaja sisseelamis-programmi jooksul. Täiendav tuleohutuse koolitus 1x aastas.</w:t>
            </w:r>
          </w:p>
        </w:tc>
      </w:tr>
      <w:tr w:rsidR="00993E8C" w:rsidRPr="00C8586F" w14:paraId="676B8248" w14:textId="77777777" w:rsidTr="00B8012F">
        <w:trPr>
          <w:trHeight w:val="593"/>
        </w:trPr>
        <w:tc>
          <w:tcPr>
            <w:tcW w:w="2200" w:type="dxa"/>
            <w:tcBorders>
              <w:top w:val="nil"/>
              <w:left w:val="single" w:sz="8" w:space="0" w:color="auto"/>
              <w:bottom w:val="nil"/>
              <w:right w:val="nil"/>
            </w:tcBorders>
            <w:shd w:val="clear" w:color="auto" w:fill="auto"/>
            <w:vAlign w:val="center"/>
            <w:hideMark/>
          </w:tcPr>
          <w:p w14:paraId="54D0B1BD" w14:textId="69152D90" w:rsidR="00993E8C" w:rsidRPr="00993E8C" w:rsidRDefault="00993E8C" w:rsidP="00993E8C">
            <w:pPr>
              <w:spacing w:before="0" w:line="240" w:lineRule="auto"/>
              <w:jc w:val="left"/>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 xml:space="preserve">Ohtliku </w:t>
            </w:r>
            <w:r w:rsidR="0088352C">
              <w:rPr>
                <w:rFonts w:eastAsia="Times New Roman" w:cs="Times New Roman"/>
                <w:color w:val="000000"/>
                <w:sz w:val="20"/>
                <w:szCs w:val="20"/>
                <w:lang w:val="et-EE" w:eastAsia="et-EE"/>
              </w:rPr>
              <w:t xml:space="preserve">kemikaali </w:t>
            </w:r>
            <w:r w:rsidRPr="00993E8C">
              <w:rPr>
                <w:rFonts w:eastAsia="Times New Roman" w:cs="Times New Roman"/>
                <w:color w:val="000000"/>
                <w:sz w:val="20"/>
                <w:szCs w:val="20"/>
                <w:lang w:val="et-EE" w:eastAsia="et-EE"/>
              </w:rPr>
              <w:t>käsitlemisel pakendi vigastamine</w:t>
            </w:r>
          </w:p>
        </w:tc>
        <w:tc>
          <w:tcPr>
            <w:tcW w:w="2040" w:type="dxa"/>
            <w:tcBorders>
              <w:top w:val="nil"/>
              <w:left w:val="single" w:sz="8" w:space="0" w:color="auto"/>
              <w:bottom w:val="nil"/>
              <w:right w:val="nil"/>
            </w:tcBorders>
            <w:shd w:val="clear" w:color="auto" w:fill="auto"/>
            <w:vAlign w:val="center"/>
            <w:hideMark/>
          </w:tcPr>
          <w:p w14:paraId="653F79DF" w14:textId="472D927B" w:rsidR="00993E8C" w:rsidRPr="00993E8C" w:rsidRDefault="00993E8C" w:rsidP="00993E8C">
            <w:pPr>
              <w:spacing w:before="0" w:line="240" w:lineRule="auto"/>
              <w:jc w:val="left"/>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 xml:space="preserve">Ohtliku </w:t>
            </w:r>
            <w:r w:rsidR="0088352C">
              <w:rPr>
                <w:rFonts w:eastAsia="Times New Roman" w:cs="Times New Roman"/>
                <w:color w:val="000000"/>
                <w:sz w:val="20"/>
                <w:szCs w:val="20"/>
                <w:lang w:val="et-EE" w:eastAsia="et-EE"/>
              </w:rPr>
              <w:t>kemikaali</w:t>
            </w:r>
            <w:r w:rsidRPr="00993E8C">
              <w:rPr>
                <w:rFonts w:eastAsia="Times New Roman" w:cs="Times New Roman"/>
                <w:color w:val="000000"/>
                <w:sz w:val="20"/>
                <w:szCs w:val="20"/>
                <w:lang w:val="et-EE" w:eastAsia="et-EE"/>
              </w:rPr>
              <w:t xml:space="preserve"> leke</w:t>
            </w:r>
          </w:p>
        </w:tc>
        <w:tc>
          <w:tcPr>
            <w:tcW w:w="2520" w:type="dxa"/>
            <w:tcBorders>
              <w:top w:val="nil"/>
              <w:left w:val="single" w:sz="8" w:space="0" w:color="auto"/>
              <w:bottom w:val="nil"/>
              <w:right w:val="single" w:sz="8" w:space="0" w:color="auto"/>
            </w:tcBorders>
            <w:shd w:val="clear" w:color="auto" w:fill="auto"/>
            <w:vAlign w:val="center"/>
            <w:hideMark/>
          </w:tcPr>
          <w:p w14:paraId="4F335486" w14:textId="77777777" w:rsidR="00993E8C" w:rsidRPr="00993E8C" w:rsidRDefault="00993E8C" w:rsidP="00993E8C">
            <w:pPr>
              <w:spacing w:before="0" w:line="240" w:lineRule="auto"/>
              <w:jc w:val="left"/>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Töötajate koolitamine kauba ohutu käsitlemise teemadel.</w:t>
            </w:r>
          </w:p>
        </w:tc>
        <w:tc>
          <w:tcPr>
            <w:tcW w:w="860" w:type="dxa"/>
            <w:tcBorders>
              <w:top w:val="nil"/>
              <w:left w:val="nil"/>
              <w:bottom w:val="nil"/>
              <w:right w:val="single" w:sz="8" w:space="0" w:color="auto"/>
            </w:tcBorders>
            <w:shd w:val="clear" w:color="auto" w:fill="auto"/>
            <w:vAlign w:val="center"/>
            <w:hideMark/>
          </w:tcPr>
          <w:p w14:paraId="7F3E83D3" w14:textId="77777777" w:rsidR="00993E8C" w:rsidRPr="00993E8C" w:rsidRDefault="00993E8C" w:rsidP="00993E8C">
            <w:pPr>
              <w:spacing w:before="0" w:line="240" w:lineRule="auto"/>
              <w:jc w:val="center"/>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5</w:t>
            </w:r>
          </w:p>
        </w:tc>
        <w:tc>
          <w:tcPr>
            <w:tcW w:w="860" w:type="dxa"/>
            <w:tcBorders>
              <w:top w:val="nil"/>
              <w:left w:val="nil"/>
              <w:bottom w:val="nil"/>
              <w:right w:val="single" w:sz="8" w:space="0" w:color="auto"/>
            </w:tcBorders>
            <w:shd w:val="clear" w:color="auto" w:fill="auto"/>
            <w:vAlign w:val="center"/>
            <w:hideMark/>
          </w:tcPr>
          <w:p w14:paraId="1C542C1E" w14:textId="77777777" w:rsidR="00993E8C" w:rsidRPr="00993E8C" w:rsidRDefault="00993E8C" w:rsidP="00993E8C">
            <w:pPr>
              <w:spacing w:before="0" w:line="240" w:lineRule="auto"/>
              <w:jc w:val="center"/>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B</w:t>
            </w:r>
          </w:p>
        </w:tc>
        <w:tc>
          <w:tcPr>
            <w:tcW w:w="860" w:type="dxa"/>
            <w:tcBorders>
              <w:top w:val="nil"/>
              <w:left w:val="nil"/>
              <w:bottom w:val="single" w:sz="8" w:space="0" w:color="auto"/>
              <w:right w:val="nil"/>
            </w:tcBorders>
            <w:shd w:val="clear" w:color="000000" w:fill="FFFF00"/>
            <w:vAlign w:val="center"/>
            <w:hideMark/>
          </w:tcPr>
          <w:p w14:paraId="642D351E" w14:textId="77777777" w:rsidR="00993E8C" w:rsidRPr="00993E8C" w:rsidRDefault="00993E8C" w:rsidP="00993E8C">
            <w:pPr>
              <w:spacing w:before="0" w:line="240" w:lineRule="auto"/>
              <w:jc w:val="center"/>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5B</w:t>
            </w:r>
          </w:p>
        </w:tc>
        <w:tc>
          <w:tcPr>
            <w:tcW w:w="2680" w:type="dxa"/>
            <w:tcBorders>
              <w:top w:val="nil"/>
              <w:left w:val="single" w:sz="8" w:space="0" w:color="auto"/>
              <w:bottom w:val="single" w:sz="8" w:space="0" w:color="auto"/>
              <w:right w:val="single" w:sz="8" w:space="0" w:color="auto"/>
            </w:tcBorders>
            <w:shd w:val="clear" w:color="auto" w:fill="auto"/>
            <w:vAlign w:val="center"/>
            <w:hideMark/>
          </w:tcPr>
          <w:p w14:paraId="355B9EE9" w14:textId="3DD53F35" w:rsidR="00993E8C" w:rsidRPr="00993E8C" w:rsidRDefault="00993E8C" w:rsidP="00993E8C">
            <w:pPr>
              <w:spacing w:before="0" w:line="240" w:lineRule="auto"/>
              <w:jc w:val="left"/>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 xml:space="preserve">Ohtlike </w:t>
            </w:r>
            <w:r w:rsidR="0088352C">
              <w:rPr>
                <w:rFonts w:eastAsia="Times New Roman" w:cs="Times New Roman"/>
                <w:color w:val="000000"/>
                <w:sz w:val="20"/>
                <w:szCs w:val="20"/>
                <w:lang w:val="et-EE" w:eastAsia="et-EE"/>
              </w:rPr>
              <w:t>kemikaali</w:t>
            </w:r>
            <w:r w:rsidRPr="00993E8C">
              <w:rPr>
                <w:rFonts w:eastAsia="Times New Roman" w:cs="Times New Roman"/>
                <w:color w:val="000000"/>
                <w:sz w:val="20"/>
                <w:szCs w:val="20"/>
                <w:lang w:val="et-EE" w:eastAsia="et-EE"/>
              </w:rPr>
              <w:t xml:space="preserve"> käsitlemise koolitamine</w:t>
            </w:r>
          </w:p>
        </w:tc>
        <w:tc>
          <w:tcPr>
            <w:tcW w:w="1800" w:type="dxa"/>
            <w:tcBorders>
              <w:top w:val="nil"/>
              <w:left w:val="nil"/>
              <w:bottom w:val="single" w:sz="8" w:space="0" w:color="auto"/>
              <w:right w:val="single" w:sz="8" w:space="0" w:color="auto"/>
            </w:tcBorders>
            <w:shd w:val="clear" w:color="auto" w:fill="auto"/>
            <w:vAlign w:val="center"/>
            <w:hideMark/>
          </w:tcPr>
          <w:p w14:paraId="16EC1069" w14:textId="77777777" w:rsidR="00993E8C" w:rsidRPr="00993E8C" w:rsidRDefault="00993E8C" w:rsidP="00993E8C">
            <w:pPr>
              <w:spacing w:before="0" w:line="240" w:lineRule="auto"/>
              <w:jc w:val="left"/>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Ohutusnõunik</w:t>
            </w:r>
          </w:p>
        </w:tc>
        <w:tc>
          <w:tcPr>
            <w:tcW w:w="1820" w:type="dxa"/>
            <w:tcBorders>
              <w:top w:val="nil"/>
              <w:left w:val="nil"/>
              <w:bottom w:val="single" w:sz="8" w:space="0" w:color="auto"/>
              <w:right w:val="single" w:sz="8" w:space="0" w:color="auto"/>
            </w:tcBorders>
            <w:shd w:val="clear" w:color="auto" w:fill="auto"/>
            <w:vAlign w:val="center"/>
            <w:hideMark/>
          </w:tcPr>
          <w:p w14:paraId="793E55B9" w14:textId="77777777" w:rsidR="00993E8C" w:rsidRPr="00993E8C" w:rsidRDefault="00993E8C" w:rsidP="00993E8C">
            <w:pPr>
              <w:spacing w:before="0" w:line="240" w:lineRule="auto"/>
              <w:jc w:val="left"/>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Uue töötaja tööle asumisel. Täiendkoolitus 1x aastas.</w:t>
            </w:r>
          </w:p>
        </w:tc>
      </w:tr>
      <w:tr w:rsidR="00993E8C" w:rsidRPr="00993E8C" w14:paraId="7DF52366" w14:textId="77777777" w:rsidTr="00993E8C">
        <w:trPr>
          <w:trHeight w:val="1800"/>
        </w:trPr>
        <w:tc>
          <w:tcPr>
            <w:tcW w:w="22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271E989" w14:textId="77777777" w:rsidR="00993E8C" w:rsidRPr="00993E8C" w:rsidRDefault="00993E8C" w:rsidP="00993E8C">
            <w:pPr>
              <w:spacing w:before="0" w:line="240" w:lineRule="auto"/>
              <w:jc w:val="left"/>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Liiklusõnnetus</w:t>
            </w:r>
          </w:p>
        </w:tc>
        <w:tc>
          <w:tcPr>
            <w:tcW w:w="2040" w:type="dxa"/>
            <w:tcBorders>
              <w:top w:val="single" w:sz="8" w:space="0" w:color="auto"/>
              <w:left w:val="nil"/>
              <w:bottom w:val="single" w:sz="8" w:space="0" w:color="auto"/>
              <w:right w:val="single" w:sz="8" w:space="0" w:color="auto"/>
            </w:tcBorders>
            <w:shd w:val="clear" w:color="auto" w:fill="auto"/>
            <w:vAlign w:val="center"/>
            <w:hideMark/>
          </w:tcPr>
          <w:p w14:paraId="0718FD65" w14:textId="01011417" w:rsidR="00993E8C" w:rsidRPr="00993E8C" w:rsidRDefault="00993E8C" w:rsidP="00993E8C">
            <w:pPr>
              <w:spacing w:before="0" w:line="240" w:lineRule="auto"/>
              <w:jc w:val="left"/>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 xml:space="preserve">Ohtliku </w:t>
            </w:r>
            <w:r w:rsidR="0088352C">
              <w:rPr>
                <w:rFonts w:eastAsia="Times New Roman" w:cs="Times New Roman"/>
                <w:color w:val="000000"/>
                <w:sz w:val="20"/>
                <w:szCs w:val="20"/>
                <w:lang w:val="et-EE" w:eastAsia="et-EE"/>
              </w:rPr>
              <w:t>kemikaali</w:t>
            </w:r>
            <w:r w:rsidRPr="00993E8C">
              <w:rPr>
                <w:rFonts w:eastAsia="Times New Roman" w:cs="Times New Roman"/>
                <w:color w:val="000000"/>
                <w:sz w:val="20"/>
                <w:szCs w:val="20"/>
                <w:lang w:val="et-EE" w:eastAsia="et-EE"/>
              </w:rPr>
              <w:t xml:space="preserve"> leke või tulekahju</w:t>
            </w:r>
          </w:p>
        </w:tc>
        <w:tc>
          <w:tcPr>
            <w:tcW w:w="2520" w:type="dxa"/>
            <w:tcBorders>
              <w:top w:val="single" w:sz="8" w:space="0" w:color="auto"/>
              <w:left w:val="nil"/>
              <w:bottom w:val="single" w:sz="8" w:space="0" w:color="auto"/>
              <w:right w:val="single" w:sz="8" w:space="0" w:color="auto"/>
            </w:tcBorders>
            <w:shd w:val="clear" w:color="auto" w:fill="auto"/>
            <w:vAlign w:val="center"/>
            <w:hideMark/>
          </w:tcPr>
          <w:p w14:paraId="64BDD040" w14:textId="77777777" w:rsidR="00993E8C" w:rsidRPr="00993E8C" w:rsidRDefault="00993E8C" w:rsidP="00993E8C">
            <w:pPr>
              <w:spacing w:before="0" w:line="240" w:lineRule="auto"/>
              <w:jc w:val="left"/>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Töötajatele liikluseeskirjade ja ohutusnõuete tutvustamine. Autojuhid peavad omama ADR-sertifikaati ning auto peab olema varustatud täiendavate isikukaitsevahenditega.</w:t>
            </w:r>
          </w:p>
        </w:tc>
        <w:tc>
          <w:tcPr>
            <w:tcW w:w="860" w:type="dxa"/>
            <w:tcBorders>
              <w:top w:val="single" w:sz="8" w:space="0" w:color="auto"/>
              <w:left w:val="nil"/>
              <w:bottom w:val="single" w:sz="8" w:space="0" w:color="auto"/>
              <w:right w:val="single" w:sz="8" w:space="0" w:color="auto"/>
            </w:tcBorders>
            <w:shd w:val="clear" w:color="auto" w:fill="auto"/>
            <w:vAlign w:val="center"/>
            <w:hideMark/>
          </w:tcPr>
          <w:p w14:paraId="60EB08CE" w14:textId="77777777" w:rsidR="00993E8C" w:rsidRPr="00993E8C" w:rsidRDefault="00993E8C" w:rsidP="00993E8C">
            <w:pPr>
              <w:spacing w:before="0" w:line="240" w:lineRule="auto"/>
              <w:jc w:val="center"/>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4</w:t>
            </w:r>
          </w:p>
        </w:tc>
        <w:tc>
          <w:tcPr>
            <w:tcW w:w="860" w:type="dxa"/>
            <w:tcBorders>
              <w:top w:val="single" w:sz="8" w:space="0" w:color="auto"/>
              <w:left w:val="nil"/>
              <w:bottom w:val="single" w:sz="8" w:space="0" w:color="auto"/>
              <w:right w:val="single" w:sz="8" w:space="0" w:color="auto"/>
            </w:tcBorders>
            <w:shd w:val="clear" w:color="auto" w:fill="auto"/>
            <w:vAlign w:val="center"/>
            <w:hideMark/>
          </w:tcPr>
          <w:p w14:paraId="33BDB3B5" w14:textId="77777777" w:rsidR="00993E8C" w:rsidRPr="00993E8C" w:rsidRDefault="00993E8C" w:rsidP="00993E8C">
            <w:pPr>
              <w:spacing w:before="0" w:line="240" w:lineRule="auto"/>
              <w:jc w:val="center"/>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C</w:t>
            </w:r>
          </w:p>
        </w:tc>
        <w:tc>
          <w:tcPr>
            <w:tcW w:w="860" w:type="dxa"/>
            <w:tcBorders>
              <w:top w:val="nil"/>
              <w:left w:val="nil"/>
              <w:bottom w:val="single" w:sz="8" w:space="0" w:color="auto"/>
              <w:right w:val="single" w:sz="8" w:space="0" w:color="auto"/>
            </w:tcBorders>
            <w:shd w:val="clear" w:color="000000" w:fill="FFFF00"/>
            <w:vAlign w:val="center"/>
            <w:hideMark/>
          </w:tcPr>
          <w:p w14:paraId="0FA3FDAD" w14:textId="77777777" w:rsidR="00993E8C" w:rsidRPr="00993E8C" w:rsidRDefault="00993E8C" w:rsidP="00993E8C">
            <w:pPr>
              <w:spacing w:before="0" w:line="240" w:lineRule="auto"/>
              <w:jc w:val="center"/>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4C</w:t>
            </w:r>
          </w:p>
        </w:tc>
        <w:tc>
          <w:tcPr>
            <w:tcW w:w="2680" w:type="dxa"/>
            <w:tcBorders>
              <w:top w:val="nil"/>
              <w:left w:val="nil"/>
              <w:bottom w:val="single" w:sz="8" w:space="0" w:color="auto"/>
              <w:right w:val="single" w:sz="8" w:space="0" w:color="auto"/>
            </w:tcBorders>
            <w:shd w:val="clear" w:color="auto" w:fill="auto"/>
            <w:vAlign w:val="center"/>
            <w:hideMark/>
          </w:tcPr>
          <w:p w14:paraId="21477DF0" w14:textId="77777777" w:rsidR="00993E8C" w:rsidRPr="00993E8C" w:rsidRDefault="00993E8C" w:rsidP="00993E8C">
            <w:pPr>
              <w:spacing w:before="0" w:line="240" w:lineRule="auto"/>
              <w:jc w:val="left"/>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Töötajatele ohutusnõuete tutvustamine.</w:t>
            </w:r>
            <w:r w:rsidRPr="00993E8C">
              <w:rPr>
                <w:rFonts w:eastAsia="Times New Roman" w:cs="Times New Roman"/>
                <w:color w:val="000000"/>
                <w:sz w:val="20"/>
                <w:szCs w:val="20"/>
                <w:lang w:val="et-EE" w:eastAsia="et-EE"/>
              </w:rPr>
              <w:br/>
              <w:t>ADR-sertifikaatide kontrollimine.</w:t>
            </w:r>
          </w:p>
        </w:tc>
        <w:tc>
          <w:tcPr>
            <w:tcW w:w="1800" w:type="dxa"/>
            <w:tcBorders>
              <w:top w:val="nil"/>
              <w:left w:val="nil"/>
              <w:bottom w:val="single" w:sz="8" w:space="0" w:color="auto"/>
              <w:right w:val="single" w:sz="8" w:space="0" w:color="auto"/>
            </w:tcBorders>
            <w:shd w:val="clear" w:color="auto" w:fill="auto"/>
            <w:vAlign w:val="center"/>
            <w:hideMark/>
          </w:tcPr>
          <w:p w14:paraId="4EB71A7B" w14:textId="77777777" w:rsidR="00993E8C" w:rsidRPr="00993E8C" w:rsidRDefault="00993E8C" w:rsidP="00993E8C">
            <w:pPr>
              <w:spacing w:before="0" w:line="240" w:lineRule="auto"/>
              <w:jc w:val="left"/>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ADR-sertifikaadi olemasolu ja kestvust kontrollib veokorraldaja.</w:t>
            </w:r>
          </w:p>
        </w:tc>
        <w:tc>
          <w:tcPr>
            <w:tcW w:w="1820" w:type="dxa"/>
            <w:tcBorders>
              <w:top w:val="nil"/>
              <w:left w:val="nil"/>
              <w:bottom w:val="single" w:sz="8" w:space="0" w:color="auto"/>
              <w:right w:val="single" w:sz="8" w:space="0" w:color="auto"/>
            </w:tcBorders>
            <w:shd w:val="clear" w:color="auto" w:fill="auto"/>
            <w:vAlign w:val="center"/>
            <w:hideMark/>
          </w:tcPr>
          <w:p w14:paraId="617FC6A9" w14:textId="77777777" w:rsidR="00993E8C" w:rsidRPr="00993E8C" w:rsidRDefault="00993E8C" w:rsidP="00993E8C">
            <w:pPr>
              <w:spacing w:before="0" w:line="240" w:lineRule="auto"/>
              <w:jc w:val="left"/>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Pidev.</w:t>
            </w:r>
          </w:p>
        </w:tc>
      </w:tr>
      <w:tr w:rsidR="00993E8C" w:rsidRPr="00993E8C" w14:paraId="56E65056" w14:textId="77777777" w:rsidTr="00993E8C">
        <w:trPr>
          <w:trHeight w:val="2310"/>
        </w:trPr>
        <w:tc>
          <w:tcPr>
            <w:tcW w:w="2200" w:type="dxa"/>
            <w:tcBorders>
              <w:top w:val="nil"/>
              <w:left w:val="single" w:sz="8" w:space="0" w:color="auto"/>
              <w:bottom w:val="nil"/>
              <w:right w:val="nil"/>
            </w:tcBorders>
            <w:shd w:val="clear" w:color="auto" w:fill="auto"/>
            <w:vAlign w:val="center"/>
            <w:hideMark/>
          </w:tcPr>
          <w:p w14:paraId="405BF05F" w14:textId="62BFCFD8" w:rsidR="00993E8C" w:rsidRPr="00993E8C" w:rsidRDefault="00993E8C" w:rsidP="00993E8C">
            <w:pPr>
              <w:spacing w:before="0" w:line="240" w:lineRule="auto"/>
              <w:jc w:val="left"/>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 xml:space="preserve">Ladustatud ohtliku </w:t>
            </w:r>
            <w:r w:rsidR="0088352C">
              <w:rPr>
                <w:rFonts w:eastAsia="Times New Roman" w:cs="Times New Roman"/>
                <w:color w:val="000000"/>
                <w:sz w:val="20"/>
                <w:szCs w:val="20"/>
                <w:lang w:val="et-EE" w:eastAsia="et-EE"/>
              </w:rPr>
              <w:t>kemikaali</w:t>
            </w:r>
            <w:r w:rsidRPr="00993E8C">
              <w:rPr>
                <w:rFonts w:eastAsia="Times New Roman" w:cs="Times New Roman"/>
                <w:color w:val="000000"/>
                <w:sz w:val="20"/>
                <w:szCs w:val="20"/>
                <w:lang w:val="et-EE" w:eastAsia="et-EE"/>
              </w:rPr>
              <w:t xml:space="preserve"> ümberkukkumine kaubaaluselt/ koos kaubaalusega</w:t>
            </w:r>
          </w:p>
        </w:tc>
        <w:tc>
          <w:tcPr>
            <w:tcW w:w="2040" w:type="dxa"/>
            <w:tcBorders>
              <w:top w:val="nil"/>
              <w:left w:val="single" w:sz="8" w:space="0" w:color="auto"/>
              <w:bottom w:val="nil"/>
              <w:right w:val="nil"/>
            </w:tcBorders>
            <w:shd w:val="clear" w:color="auto" w:fill="auto"/>
            <w:vAlign w:val="center"/>
            <w:hideMark/>
          </w:tcPr>
          <w:p w14:paraId="22215124" w14:textId="54D280C0" w:rsidR="00993E8C" w:rsidRPr="00993E8C" w:rsidRDefault="00993E8C" w:rsidP="00993E8C">
            <w:pPr>
              <w:spacing w:before="0" w:line="240" w:lineRule="auto"/>
              <w:jc w:val="left"/>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 xml:space="preserve">Ohtliku </w:t>
            </w:r>
            <w:r w:rsidR="0088352C">
              <w:rPr>
                <w:rFonts w:eastAsia="Times New Roman" w:cs="Times New Roman"/>
                <w:color w:val="000000"/>
                <w:sz w:val="20"/>
                <w:szCs w:val="20"/>
                <w:lang w:val="et-EE" w:eastAsia="et-EE"/>
              </w:rPr>
              <w:t>kemikaali</w:t>
            </w:r>
            <w:r w:rsidRPr="00993E8C">
              <w:rPr>
                <w:rFonts w:eastAsia="Times New Roman" w:cs="Times New Roman"/>
                <w:color w:val="000000"/>
                <w:sz w:val="20"/>
                <w:szCs w:val="20"/>
                <w:lang w:val="et-EE" w:eastAsia="et-EE"/>
              </w:rPr>
              <w:t xml:space="preserve"> leke</w:t>
            </w:r>
          </w:p>
        </w:tc>
        <w:tc>
          <w:tcPr>
            <w:tcW w:w="2520" w:type="dxa"/>
            <w:tcBorders>
              <w:top w:val="nil"/>
              <w:left w:val="single" w:sz="8" w:space="0" w:color="auto"/>
              <w:bottom w:val="nil"/>
              <w:right w:val="single" w:sz="8" w:space="0" w:color="auto"/>
            </w:tcBorders>
            <w:shd w:val="clear" w:color="auto" w:fill="auto"/>
            <w:vAlign w:val="center"/>
            <w:hideMark/>
          </w:tcPr>
          <w:p w14:paraId="7332A9BE" w14:textId="77777777" w:rsidR="00993E8C" w:rsidRPr="00993E8C" w:rsidRDefault="00993E8C" w:rsidP="00993E8C">
            <w:pPr>
              <w:spacing w:before="0" w:line="240" w:lineRule="auto"/>
              <w:jc w:val="left"/>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Mõlemad laod on jagatud tsoonideks ning igale tsoonile on määratud vastuaja kes kontrollib ladustatud kaupade seisukorda, et tuvastada ebakorrapärasid.</w:t>
            </w:r>
            <w:r w:rsidRPr="00993E8C">
              <w:rPr>
                <w:rFonts w:eastAsia="Times New Roman" w:cs="Times New Roman"/>
                <w:color w:val="000000"/>
                <w:sz w:val="20"/>
                <w:szCs w:val="20"/>
                <w:lang w:val="et-EE" w:eastAsia="et-EE"/>
              </w:rPr>
              <w:br/>
              <w:t>Regulaarsed 5S ja Gemba ringkäigud.</w:t>
            </w:r>
          </w:p>
        </w:tc>
        <w:tc>
          <w:tcPr>
            <w:tcW w:w="860" w:type="dxa"/>
            <w:tcBorders>
              <w:top w:val="nil"/>
              <w:left w:val="nil"/>
              <w:bottom w:val="nil"/>
              <w:right w:val="single" w:sz="8" w:space="0" w:color="auto"/>
            </w:tcBorders>
            <w:shd w:val="clear" w:color="auto" w:fill="auto"/>
            <w:vAlign w:val="center"/>
            <w:hideMark/>
          </w:tcPr>
          <w:p w14:paraId="79A6CBCA" w14:textId="77777777" w:rsidR="00993E8C" w:rsidRPr="00993E8C" w:rsidRDefault="00993E8C" w:rsidP="00993E8C">
            <w:pPr>
              <w:spacing w:before="0" w:line="240" w:lineRule="auto"/>
              <w:jc w:val="center"/>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4</w:t>
            </w:r>
          </w:p>
        </w:tc>
        <w:tc>
          <w:tcPr>
            <w:tcW w:w="860" w:type="dxa"/>
            <w:tcBorders>
              <w:top w:val="nil"/>
              <w:left w:val="nil"/>
              <w:bottom w:val="nil"/>
              <w:right w:val="single" w:sz="8" w:space="0" w:color="auto"/>
            </w:tcBorders>
            <w:shd w:val="clear" w:color="auto" w:fill="auto"/>
            <w:vAlign w:val="center"/>
            <w:hideMark/>
          </w:tcPr>
          <w:p w14:paraId="0EE508A2" w14:textId="77777777" w:rsidR="00993E8C" w:rsidRPr="00993E8C" w:rsidRDefault="00993E8C" w:rsidP="00993E8C">
            <w:pPr>
              <w:spacing w:before="0" w:line="240" w:lineRule="auto"/>
              <w:jc w:val="center"/>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B</w:t>
            </w:r>
          </w:p>
        </w:tc>
        <w:tc>
          <w:tcPr>
            <w:tcW w:w="860" w:type="dxa"/>
            <w:tcBorders>
              <w:top w:val="nil"/>
              <w:left w:val="nil"/>
              <w:bottom w:val="single" w:sz="8" w:space="0" w:color="auto"/>
              <w:right w:val="nil"/>
            </w:tcBorders>
            <w:shd w:val="clear" w:color="000000" w:fill="FFFF00"/>
            <w:vAlign w:val="center"/>
            <w:hideMark/>
          </w:tcPr>
          <w:p w14:paraId="0388F942" w14:textId="77777777" w:rsidR="00993E8C" w:rsidRPr="00993E8C" w:rsidRDefault="00993E8C" w:rsidP="00993E8C">
            <w:pPr>
              <w:spacing w:before="0" w:line="240" w:lineRule="auto"/>
              <w:jc w:val="center"/>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4B</w:t>
            </w:r>
          </w:p>
        </w:tc>
        <w:tc>
          <w:tcPr>
            <w:tcW w:w="2680" w:type="dxa"/>
            <w:tcBorders>
              <w:top w:val="nil"/>
              <w:left w:val="single" w:sz="8" w:space="0" w:color="auto"/>
              <w:bottom w:val="single" w:sz="8" w:space="0" w:color="auto"/>
              <w:right w:val="single" w:sz="8" w:space="0" w:color="auto"/>
            </w:tcBorders>
            <w:shd w:val="clear" w:color="auto" w:fill="auto"/>
            <w:vAlign w:val="center"/>
            <w:hideMark/>
          </w:tcPr>
          <w:p w14:paraId="38CF1A9D" w14:textId="2989A48D" w:rsidR="00993E8C" w:rsidRPr="00993E8C" w:rsidRDefault="00993E8C" w:rsidP="00993E8C">
            <w:pPr>
              <w:spacing w:before="0" w:line="240" w:lineRule="auto"/>
              <w:jc w:val="left"/>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 xml:space="preserve">Ohtlike </w:t>
            </w:r>
            <w:r w:rsidR="0088352C">
              <w:rPr>
                <w:rFonts w:eastAsia="Times New Roman" w:cs="Times New Roman"/>
                <w:color w:val="000000"/>
                <w:sz w:val="20"/>
                <w:szCs w:val="20"/>
                <w:lang w:val="et-EE" w:eastAsia="et-EE"/>
              </w:rPr>
              <w:t>kemikaalide</w:t>
            </w:r>
            <w:r w:rsidRPr="00993E8C">
              <w:rPr>
                <w:rFonts w:eastAsia="Times New Roman" w:cs="Times New Roman"/>
                <w:color w:val="000000"/>
                <w:sz w:val="20"/>
                <w:szCs w:val="20"/>
                <w:lang w:val="et-EE" w:eastAsia="et-EE"/>
              </w:rPr>
              <w:t xml:space="preserve"> käsitlemise koolitamine.</w:t>
            </w:r>
            <w:r w:rsidRPr="00993E8C">
              <w:rPr>
                <w:rFonts w:eastAsia="Times New Roman" w:cs="Times New Roman"/>
                <w:color w:val="000000"/>
                <w:sz w:val="20"/>
                <w:szCs w:val="20"/>
                <w:lang w:val="et-EE" w:eastAsia="et-EE"/>
              </w:rPr>
              <w:br/>
              <w:t>5S ringkäik.</w:t>
            </w:r>
            <w:r w:rsidRPr="00993E8C">
              <w:rPr>
                <w:rFonts w:eastAsia="Times New Roman" w:cs="Times New Roman"/>
                <w:color w:val="000000"/>
                <w:sz w:val="20"/>
                <w:szCs w:val="20"/>
                <w:lang w:val="et-EE" w:eastAsia="et-EE"/>
              </w:rPr>
              <w:br/>
              <w:t>Gemba ringkäik.</w:t>
            </w:r>
          </w:p>
        </w:tc>
        <w:tc>
          <w:tcPr>
            <w:tcW w:w="1800" w:type="dxa"/>
            <w:tcBorders>
              <w:top w:val="nil"/>
              <w:left w:val="nil"/>
              <w:bottom w:val="single" w:sz="8" w:space="0" w:color="auto"/>
              <w:right w:val="single" w:sz="8" w:space="0" w:color="auto"/>
            </w:tcBorders>
            <w:shd w:val="clear" w:color="auto" w:fill="auto"/>
            <w:vAlign w:val="center"/>
            <w:hideMark/>
          </w:tcPr>
          <w:p w14:paraId="7C3CD75E" w14:textId="77777777" w:rsidR="00993E8C" w:rsidRPr="00993E8C" w:rsidRDefault="00993E8C" w:rsidP="00993E8C">
            <w:pPr>
              <w:spacing w:before="0" w:line="240" w:lineRule="auto"/>
              <w:jc w:val="left"/>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Koolitamine: ohutusnõunik</w:t>
            </w:r>
            <w:r w:rsidRPr="00993E8C">
              <w:rPr>
                <w:rFonts w:eastAsia="Times New Roman" w:cs="Times New Roman"/>
                <w:color w:val="000000"/>
                <w:sz w:val="20"/>
                <w:szCs w:val="20"/>
                <w:lang w:val="et-EE" w:eastAsia="et-EE"/>
              </w:rPr>
              <w:br/>
              <w:t>5S: kvaliteedi-spetsialist koos laoüksuse juhiga</w:t>
            </w:r>
            <w:r w:rsidRPr="00993E8C">
              <w:rPr>
                <w:rFonts w:eastAsia="Times New Roman" w:cs="Times New Roman"/>
                <w:color w:val="000000"/>
                <w:sz w:val="20"/>
                <w:szCs w:val="20"/>
                <w:lang w:val="et-EE" w:eastAsia="et-EE"/>
              </w:rPr>
              <w:br/>
              <w:t>Gemba: ladude juht koos laoüksuse juhiga</w:t>
            </w:r>
          </w:p>
        </w:tc>
        <w:tc>
          <w:tcPr>
            <w:tcW w:w="1820" w:type="dxa"/>
            <w:tcBorders>
              <w:top w:val="nil"/>
              <w:left w:val="nil"/>
              <w:bottom w:val="single" w:sz="8" w:space="0" w:color="auto"/>
              <w:right w:val="single" w:sz="8" w:space="0" w:color="auto"/>
            </w:tcBorders>
            <w:shd w:val="clear" w:color="auto" w:fill="auto"/>
            <w:vAlign w:val="center"/>
            <w:hideMark/>
          </w:tcPr>
          <w:p w14:paraId="451F254A" w14:textId="77777777" w:rsidR="00993E8C" w:rsidRPr="00993E8C" w:rsidRDefault="00993E8C" w:rsidP="00993E8C">
            <w:pPr>
              <w:spacing w:before="0" w:line="240" w:lineRule="auto"/>
              <w:jc w:val="left"/>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Uue töötaja tööle asumisel. Täiendkoolitus 1x aastas.</w:t>
            </w:r>
            <w:r w:rsidRPr="00993E8C">
              <w:rPr>
                <w:rFonts w:eastAsia="Times New Roman" w:cs="Times New Roman"/>
                <w:color w:val="000000"/>
                <w:sz w:val="20"/>
                <w:szCs w:val="20"/>
                <w:lang w:val="et-EE" w:eastAsia="et-EE"/>
              </w:rPr>
              <w:br/>
              <w:t>5S 1x kuus</w:t>
            </w:r>
            <w:r w:rsidRPr="00993E8C">
              <w:rPr>
                <w:rFonts w:eastAsia="Times New Roman" w:cs="Times New Roman"/>
                <w:color w:val="000000"/>
                <w:sz w:val="20"/>
                <w:szCs w:val="20"/>
                <w:lang w:val="et-EE" w:eastAsia="et-EE"/>
              </w:rPr>
              <w:br/>
              <w:t>Gemba 1x nädalas</w:t>
            </w:r>
          </w:p>
        </w:tc>
      </w:tr>
      <w:tr w:rsidR="00993E8C" w:rsidRPr="00993E8C" w14:paraId="6E33514A" w14:textId="77777777" w:rsidTr="00993E8C">
        <w:trPr>
          <w:trHeight w:val="2310"/>
        </w:trPr>
        <w:tc>
          <w:tcPr>
            <w:tcW w:w="2200" w:type="dxa"/>
            <w:tcBorders>
              <w:top w:val="single" w:sz="8" w:space="0" w:color="auto"/>
              <w:left w:val="single" w:sz="8" w:space="0" w:color="auto"/>
              <w:bottom w:val="nil"/>
              <w:right w:val="nil"/>
            </w:tcBorders>
            <w:shd w:val="clear" w:color="auto" w:fill="auto"/>
            <w:vAlign w:val="center"/>
            <w:hideMark/>
          </w:tcPr>
          <w:p w14:paraId="5CA4E5E2" w14:textId="5CDC0252" w:rsidR="00993E8C" w:rsidRPr="00993E8C" w:rsidRDefault="00993E8C" w:rsidP="00993E8C">
            <w:pPr>
              <w:spacing w:before="0" w:line="240" w:lineRule="auto"/>
              <w:jc w:val="left"/>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 xml:space="preserve">Ohtliku </w:t>
            </w:r>
            <w:r w:rsidR="00CE7BB9">
              <w:rPr>
                <w:rFonts w:eastAsia="Times New Roman" w:cs="Times New Roman"/>
                <w:color w:val="000000"/>
                <w:sz w:val="20"/>
                <w:szCs w:val="20"/>
                <w:lang w:val="et-EE" w:eastAsia="et-EE"/>
              </w:rPr>
              <w:t>kemikaali</w:t>
            </w:r>
            <w:r w:rsidRPr="00993E8C">
              <w:rPr>
                <w:rFonts w:eastAsia="Times New Roman" w:cs="Times New Roman"/>
                <w:color w:val="000000"/>
                <w:sz w:val="20"/>
                <w:szCs w:val="20"/>
                <w:lang w:val="et-EE" w:eastAsia="et-EE"/>
              </w:rPr>
              <w:t xml:space="preserve"> pakendi iseeneselik vigastus</w:t>
            </w:r>
          </w:p>
        </w:tc>
        <w:tc>
          <w:tcPr>
            <w:tcW w:w="2040" w:type="dxa"/>
            <w:tcBorders>
              <w:top w:val="single" w:sz="8" w:space="0" w:color="auto"/>
              <w:left w:val="single" w:sz="8" w:space="0" w:color="auto"/>
              <w:bottom w:val="nil"/>
              <w:right w:val="nil"/>
            </w:tcBorders>
            <w:shd w:val="clear" w:color="auto" w:fill="auto"/>
            <w:vAlign w:val="center"/>
            <w:hideMark/>
          </w:tcPr>
          <w:p w14:paraId="3D13E57F" w14:textId="4052A565" w:rsidR="00993E8C" w:rsidRPr="00993E8C" w:rsidRDefault="00993E8C" w:rsidP="00993E8C">
            <w:pPr>
              <w:spacing w:before="0" w:line="240" w:lineRule="auto"/>
              <w:jc w:val="left"/>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 xml:space="preserve">Ohtliku </w:t>
            </w:r>
            <w:r w:rsidR="00CE7BB9">
              <w:rPr>
                <w:rFonts w:eastAsia="Times New Roman" w:cs="Times New Roman"/>
                <w:color w:val="000000"/>
                <w:sz w:val="20"/>
                <w:szCs w:val="20"/>
                <w:lang w:val="et-EE" w:eastAsia="et-EE"/>
              </w:rPr>
              <w:t>kemikaali</w:t>
            </w:r>
            <w:r w:rsidRPr="00993E8C">
              <w:rPr>
                <w:rFonts w:eastAsia="Times New Roman" w:cs="Times New Roman"/>
                <w:color w:val="000000"/>
                <w:sz w:val="20"/>
                <w:szCs w:val="20"/>
                <w:lang w:val="et-EE" w:eastAsia="et-EE"/>
              </w:rPr>
              <w:t xml:space="preserve"> leke</w:t>
            </w:r>
          </w:p>
        </w:tc>
        <w:tc>
          <w:tcPr>
            <w:tcW w:w="2520" w:type="dxa"/>
            <w:tcBorders>
              <w:top w:val="single" w:sz="8" w:space="0" w:color="auto"/>
              <w:left w:val="single" w:sz="8" w:space="0" w:color="auto"/>
              <w:bottom w:val="nil"/>
              <w:right w:val="single" w:sz="8" w:space="0" w:color="auto"/>
            </w:tcBorders>
            <w:shd w:val="clear" w:color="auto" w:fill="auto"/>
            <w:vAlign w:val="center"/>
            <w:hideMark/>
          </w:tcPr>
          <w:p w14:paraId="3F57FD2C" w14:textId="77777777" w:rsidR="00993E8C" w:rsidRPr="00993E8C" w:rsidRDefault="00993E8C" w:rsidP="00993E8C">
            <w:pPr>
              <w:spacing w:before="0" w:line="240" w:lineRule="auto"/>
              <w:jc w:val="left"/>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Mõlemad laod on jagatud tsoonideks ning igale tsoonile on määratud vastuaja kes igapäevaselt kontrollib ladustatud kaupade seisukorda, et tuvastada ebakorrapärasid.</w:t>
            </w:r>
            <w:r w:rsidRPr="00993E8C">
              <w:rPr>
                <w:rFonts w:eastAsia="Times New Roman" w:cs="Times New Roman"/>
                <w:color w:val="000000"/>
                <w:sz w:val="20"/>
                <w:szCs w:val="20"/>
                <w:lang w:val="et-EE" w:eastAsia="et-EE"/>
              </w:rPr>
              <w:br/>
              <w:t>Regulaarsed 5S ja Gemba ringkäigud.</w:t>
            </w:r>
          </w:p>
        </w:tc>
        <w:tc>
          <w:tcPr>
            <w:tcW w:w="860" w:type="dxa"/>
            <w:tcBorders>
              <w:top w:val="single" w:sz="8" w:space="0" w:color="auto"/>
              <w:left w:val="nil"/>
              <w:bottom w:val="nil"/>
              <w:right w:val="single" w:sz="8" w:space="0" w:color="auto"/>
            </w:tcBorders>
            <w:shd w:val="clear" w:color="auto" w:fill="auto"/>
            <w:vAlign w:val="center"/>
            <w:hideMark/>
          </w:tcPr>
          <w:p w14:paraId="2D985821" w14:textId="77777777" w:rsidR="00993E8C" w:rsidRPr="00993E8C" w:rsidRDefault="00993E8C" w:rsidP="00993E8C">
            <w:pPr>
              <w:spacing w:before="0" w:line="240" w:lineRule="auto"/>
              <w:jc w:val="center"/>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4</w:t>
            </w:r>
          </w:p>
        </w:tc>
        <w:tc>
          <w:tcPr>
            <w:tcW w:w="860" w:type="dxa"/>
            <w:tcBorders>
              <w:top w:val="single" w:sz="8" w:space="0" w:color="auto"/>
              <w:left w:val="nil"/>
              <w:bottom w:val="nil"/>
              <w:right w:val="single" w:sz="8" w:space="0" w:color="auto"/>
            </w:tcBorders>
            <w:shd w:val="clear" w:color="auto" w:fill="auto"/>
            <w:vAlign w:val="center"/>
            <w:hideMark/>
          </w:tcPr>
          <w:p w14:paraId="4879A6FB" w14:textId="77777777" w:rsidR="00993E8C" w:rsidRPr="00993E8C" w:rsidRDefault="00993E8C" w:rsidP="00993E8C">
            <w:pPr>
              <w:spacing w:before="0" w:line="240" w:lineRule="auto"/>
              <w:jc w:val="center"/>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B</w:t>
            </w:r>
          </w:p>
        </w:tc>
        <w:tc>
          <w:tcPr>
            <w:tcW w:w="860" w:type="dxa"/>
            <w:tcBorders>
              <w:top w:val="nil"/>
              <w:left w:val="nil"/>
              <w:bottom w:val="single" w:sz="8" w:space="0" w:color="auto"/>
              <w:right w:val="nil"/>
            </w:tcBorders>
            <w:shd w:val="clear" w:color="000000" w:fill="FFFF00"/>
            <w:vAlign w:val="center"/>
            <w:hideMark/>
          </w:tcPr>
          <w:p w14:paraId="7E07BF79" w14:textId="77777777" w:rsidR="00993E8C" w:rsidRPr="00993E8C" w:rsidRDefault="00993E8C" w:rsidP="00993E8C">
            <w:pPr>
              <w:spacing w:before="0" w:line="240" w:lineRule="auto"/>
              <w:jc w:val="center"/>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4B</w:t>
            </w:r>
          </w:p>
        </w:tc>
        <w:tc>
          <w:tcPr>
            <w:tcW w:w="2680" w:type="dxa"/>
            <w:tcBorders>
              <w:top w:val="nil"/>
              <w:left w:val="single" w:sz="8" w:space="0" w:color="auto"/>
              <w:bottom w:val="single" w:sz="8" w:space="0" w:color="auto"/>
              <w:right w:val="single" w:sz="8" w:space="0" w:color="auto"/>
            </w:tcBorders>
            <w:shd w:val="clear" w:color="auto" w:fill="auto"/>
            <w:vAlign w:val="center"/>
            <w:hideMark/>
          </w:tcPr>
          <w:p w14:paraId="0A49926D" w14:textId="34E8A3C3" w:rsidR="00993E8C" w:rsidRPr="00993E8C" w:rsidRDefault="00993E8C" w:rsidP="00993E8C">
            <w:pPr>
              <w:spacing w:before="0" w:line="240" w:lineRule="auto"/>
              <w:jc w:val="left"/>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 xml:space="preserve">Ohtlike </w:t>
            </w:r>
            <w:r w:rsidR="00CE7BB9">
              <w:rPr>
                <w:rFonts w:eastAsia="Times New Roman" w:cs="Times New Roman"/>
                <w:color w:val="000000"/>
                <w:sz w:val="20"/>
                <w:szCs w:val="20"/>
                <w:lang w:val="et-EE" w:eastAsia="et-EE"/>
              </w:rPr>
              <w:t>kemikaalide</w:t>
            </w:r>
            <w:r w:rsidRPr="00993E8C">
              <w:rPr>
                <w:rFonts w:eastAsia="Times New Roman" w:cs="Times New Roman"/>
                <w:color w:val="000000"/>
                <w:sz w:val="20"/>
                <w:szCs w:val="20"/>
                <w:lang w:val="et-EE" w:eastAsia="et-EE"/>
              </w:rPr>
              <w:t xml:space="preserve"> käsitlemise koolitamine.</w:t>
            </w:r>
            <w:r w:rsidRPr="00993E8C">
              <w:rPr>
                <w:rFonts w:eastAsia="Times New Roman" w:cs="Times New Roman"/>
                <w:color w:val="000000"/>
                <w:sz w:val="20"/>
                <w:szCs w:val="20"/>
                <w:lang w:val="et-EE" w:eastAsia="et-EE"/>
              </w:rPr>
              <w:br/>
              <w:t>5S ringkäik.</w:t>
            </w:r>
            <w:r w:rsidRPr="00993E8C">
              <w:rPr>
                <w:rFonts w:eastAsia="Times New Roman" w:cs="Times New Roman"/>
                <w:color w:val="000000"/>
                <w:sz w:val="20"/>
                <w:szCs w:val="20"/>
                <w:lang w:val="et-EE" w:eastAsia="et-EE"/>
              </w:rPr>
              <w:br/>
              <w:t>Gemba ringkäik.</w:t>
            </w:r>
          </w:p>
        </w:tc>
        <w:tc>
          <w:tcPr>
            <w:tcW w:w="1800" w:type="dxa"/>
            <w:tcBorders>
              <w:top w:val="nil"/>
              <w:left w:val="nil"/>
              <w:bottom w:val="single" w:sz="8" w:space="0" w:color="auto"/>
              <w:right w:val="single" w:sz="8" w:space="0" w:color="auto"/>
            </w:tcBorders>
            <w:shd w:val="clear" w:color="auto" w:fill="auto"/>
            <w:vAlign w:val="center"/>
            <w:hideMark/>
          </w:tcPr>
          <w:p w14:paraId="438310AD" w14:textId="77777777" w:rsidR="00993E8C" w:rsidRPr="00993E8C" w:rsidRDefault="00993E8C" w:rsidP="00993E8C">
            <w:pPr>
              <w:spacing w:before="0" w:line="240" w:lineRule="auto"/>
              <w:jc w:val="left"/>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Koolitamine: ohutusnõunik</w:t>
            </w:r>
            <w:r w:rsidRPr="00993E8C">
              <w:rPr>
                <w:rFonts w:eastAsia="Times New Roman" w:cs="Times New Roman"/>
                <w:color w:val="000000"/>
                <w:sz w:val="20"/>
                <w:szCs w:val="20"/>
                <w:lang w:val="et-EE" w:eastAsia="et-EE"/>
              </w:rPr>
              <w:br/>
              <w:t>5S: kvaliteedi-spetsialist koos laoüksuse juhiga</w:t>
            </w:r>
            <w:r w:rsidRPr="00993E8C">
              <w:rPr>
                <w:rFonts w:eastAsia="Times New Roman" w:cs="Times New Roman"/>
                <w:color w:val="000000"/>
                <w:sz w:val="20"/>
                <w:szCs w:val="20"/>
                <w:lang w:val="et-EE" w:eastAsia="et-EE"/>
              </w:rPr>
              <w:br/>
              <w:t>Gemba: ladude juht koos laoüksuse juhiga</w:t>
            </w:r>
          </w:p>
        </w:tc>
        <w:tc>
          <w:tcPr>
            <w:tcW w:w="1820" w:type="dxa"/>
            <w:tcBorders>
              <w:top w:val="nil"/>
              <w:left w:val="nil"/>
              <w:bottom w:val="single" w:sz="8" w:space="0" w:color="auto"/>
              <w:right w:val="single" w:sz="8" w:space="0" w:color="auto"/>
            </w:tcBorders>
            <w:shd w:val="clear" w:color="auto" w:fill="auto"/>
            <w:vAlign w:val="center"/>
            <w:hideMark/>
          </w:tcPr>
          <w:p w14:paraId="162395B7" w14:textId="77777777" w:rsidR="00993E8C" w:rsidRPr="00993E8C" w:rsidRDefault="00993E8C" w:rsidP="00993E8C">
            <w:pPr>
              <w:spacing w:before="0" w:line="240" w:lineRule="auto"/>
              <w:jc w:val="left"/>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Uue töötaja tööle asumisel. Täiendkoolitus 1x aastas.</w:t>
            </w:r>
            <w:r w:rsidRPr="00993E8C">
              <w:rPr>
                <w:rFonts w:eastAsia="Times New Roman" w:cs="Times New Roman"/>
                <w:color w:val="000000"/>
                <w:sz w:val="20"/>
                <w:szCs w:val="20"/>
                <w:lang w:val="et-EE" w:eastAsia="et-EE"/>
              </w:rPr>
              <w:br/>
              <w:t>5S 1x kuus</w:t>
            </w:r>
            <w:r w:rsidRPr="00993E8C">
              <w:rPr>
                <w:rFonts w:eastAsia="Times New Roman" w:cs="Times New Roman"/>
                <w:color w:val="000000"/>
                <w:sz w:val="20"/>
                <w:szCs w:val="20"/>
                <w:lang w:val="et-EE" w:eastAsia="et-EE"/>
              </w:rPr>
              <w:br/>
              <w:t>Gemba 1x nädalas</w:t>
            </w:r>
          </w:p>
        </w:tc>
      </w:tr>
      <w:tr w:rsidR="00993E8C" w:rsidRPr="00993E8C" w14:paraId="4C8349AA" w14:textId="77777777" w:rsidTr="00993E8C">
        <w:trPr>
          <w:trHeight w:val="1545"/>
        </w:trPr>
        <w:tc>
          <w:tcPr>
            <w:tcW w:w="22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1C26C7C" w14:textId="77777777" w:rsidR="00993E8C" w:rsidRPr="00993E8C" w:rsidRDefault="00993E8C" w:rsidP="00993E8C">
            <w:pPr>
              <w:spacing w:before="0" w:line="240" w:lineRule="auto"/>
              <w:jc w:val="left"/>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Transpordiseadme (sh tõstuk, aluseteisaldaja) rike</w:t>
            </w:r>
          </w:p>
        </w:tc>
        <w:tc>
          <w:tcPr>
            <w:tcW w:w="2040" w:type="dxa"/>
            <w:tcBorders>
              <w:top w:val="single" w:sz="8" w:space="0" w:color="auto"/>
              <w:left w:val="nil"/>
              <w:bottom w:val="single" w:sz="8" w:space="0" w:color="auto"/>
              <w:right w:val="single" w:sz="8" w:space="0" w:color="auto"/>
            </w:tcBorders>
            <w:shd w:val="clear" w:color="auto" w:fill="auto"/>
            <w:vAlign w:val="center"/>
            <w:hideMark/>
          </w:tcPr>
          <w:p w14:paraId="5AC89A66" w14:textId="0DDB56D3" w:rsidR="00993E8C" w:rsidRPr="00993E8C" w:rsidRDefault="00993E8C" w:rsidP="00993E8C">
            <w:pPr>
              <w:spacing w:before="0" w:line="240" w:lineRule="auto"/>
              <w:jc w:val="left"/>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 xml:space="preserve">Transpordiseadme aku süttimine, mis omakorda võib põhjustada ohtlike </w:t>
            </w:r>
            <w:r w:rsidR="00CE7BB9">
              <w:rPr>
                <w:rFonts w:eastAsia="Times New Roman" w:cs="Times New Roman"/>
                <w:color w:val="000000"/>
                <w:sz w:val="20"/>
                <w:szCs w:val="20"/>
                <w:lang w:val="et-EE" w:eastAsia="et-EE"/>
              </w:rPr>
              <w:t>kemikaalide</w:t>
            </w:r>
            <w:r w:rsidRPr="00993E8C">
              <w:rPr>
                <w:rFonts w:eastAsia="Times New Roman" w:cs="Times New Roman"/>
                <w:color w:val="000000"/>
                <w:sz w:val="20"/>
                <w:szCs w:val="20"/>
                <w:lang w:val="et-EE" w:eastAsia="et-EE"/>
              </w:rPr>
              <w:t xml:space="preserve"> keemilisi reaktsioone</w:t>
            </w:r>
          </w:p>
        </w:tc>
        <w:tc>
          <w:tcPr>
            <w:tcW w:w="2520" w:type="dxa"/>
            <w:tcBorders>
              <w:top w:val="single" w:sz="8" w:space="0" w:color="auto"/>
              <w:left w:val="nil"/>
              <w:bottom w:val="single" w:sz="8" w:space="0" w:color="auto"/>
              <w:right w:val="single" w:sz="8" w:space="0" w:color="auto"/>
            </w:tcBorders>
            <w:shd w:val="clear" w:color="auto" w:fill="auto"/>
            <w:vAlign w:val="center"/>
            <w:hideMark/>
          </w:tcPr>
          <w:p w14:paraId="5CD83496" w14:textId="77777777" w:rsidR="00993E8C" w:rsidRPr="00993E8C" w:rsidRDefault="00993E8C" w:rsidP="00993E8C">
            <w:pPr>
              <w:spacing w:before="0" w:line="240" w:lineRule="auto"/>
              <w:jc w:val="left"/>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Kasutuses on ainult tehniliselt korras seadmed.</w:t>
            </w:r>
            <w:r w:rsidRPr="00993E8C">
              <w:rPr>
                <w:rFonts w:eastAsia="Times New Roman" w:cs="Times New Roman"/>
                <w:color w:val="000000"/>
                <w:sz w:val="20"/>
                <w:szCs w:val="20"/>
                <w:lang w:val="et-EE" w:eastAsia="et-EE"/>
              </w:rPr>
              <w:br/>
              <w:t xml:space="preserve">Järgitakse seadme tehnilisi parameetreid ja töövõimsust. </w:t>
            </w:r>
            <w:r w:rsidRPr="00993E8C">
              <w:rPr>
                <w:rFonts w:eastAsia="Times New Roman" w:cs="Times New Roman"/>
                <w:color w:val="000000"/>
                <w:sz w:val="20"/>
                <w:szCs w:val="20"/>
                <w:lang w:val="et-EE" w:eastAsia="et-EE"/>
              </w:rPr>
              <w:br/>
              <w:t>Töötajate koolitamine ohutute töövõtete teemadel.</w:t>
            </w:r>
          </w:p>
        </w:tc>
        <w:tc>
          <w:tcPr>
            <w:tcW w:w="860" w:type="dxa"/>
            <w:tcBorders>
              <w:top w:val="single" w:sz="8" w:space="0" w:color="auto"/>
              <w:left w:val="nil"/>
              <w:bottom w:val="single" w:sz="8" w:space="0" w:color="auto"/>
              <w:right w:val="single" w:sz="8" w:space="0" w:color="auto"/>
            </w:tcBorders>
            <w:shd w:val="clear" w:color="auto" w:fill="auto"/>
            <w:vAlign w:val="center"/>
            <w:hideMark/>
          </w:tcPr>
          <w:p w14:paraId="6D665028" w14:textId="77777777" w:rsidR="00993E8C" w:rsidRPr="00993E8C" w:rsidRDefault="00993E8C" w:rsidP="00993E8C">
            <w:pPr>
              <w:spacing w:before="0" w:line="240" w:lineRule="auto"/>
              <w:jc w:val="center"/>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3</w:t>
            </w:r>
          </w:p>
        </w:tc>
        <w:tc>
          <w:tcPr>
            <w:tcW w:w="860" w:type="dxa"/>
            <w:tcBorders>
              <w:top w:val="single" w:sz="8" w:space="0" w:color="auto"/>
              <w:left w:val="nil"/>
              <w:bottom w:val="single" w:sz="8" w:space="0" w:color="auto"/>
              <w:right w:val="single" w:sz="8" w:space="0" w:color="auto"/>
            </w:tcBorders>
            <w:shd w:val="clear" w:color="auto" w:fill="auto"/>
            <w:vAlign w:val="center"/>
            <w:hideMark/>
          </w:tcPr>
          <w:p w14:paraId="091DFD6E" w14:textId="77777777" w:rsidR="00993E8C" w:rsidRPr="00993E8C" w:rsidRDefault="00993E8C" w:rsidP="00993E8C">
            <w:pPr>
              <w:spacing w:before="0" w:line="240" w:lineRule="auto"/>
              <w:jc w:val="center"/>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C</w:t>
            </w:r>
          </w:p>
        </w:tc>
        <w:tc>
          <w:tcPr>
            <w:tcW w:w="860" w:type="dxa"/>
            <w:tcBorders>
              <w:top w:val="nil"/>
              <w:left w:val="nil"/>
              <w:bottom w:val="single" w:sz="8" w:space="0" w:color="auto"/>
              <w:right w:val="nil"/>
            </w:tcBorders>
            <w:shd w:val="clear" w:color="000000" w:fill="FFFF00"/>
            <w:vAlign w:val="center"/>
            <w:hideMark/>
          </w:tcPr>
          <w:p w14:paraId="5E9011D7" w14:textId="77777777" w:rsidR="00993E8C" w:rsidRPr="00993E8C" w:rsidRDefault="00993E8C" w:rsidP="00993E8C">
            <w:pPr>
              <w:spacing w:before="0" w:line="240" w:lineRule="auto"/>
              <w:jc w:val="center"/>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3C</w:t>
            </w:r>
          </w:p>
        </w:tc>
        <w:tc>
          <w:tcPr>
            <w:tcW w:w="2680" w:type="dxa"/>
            <w:tcBorders>
              <w:top w:val="nil"/>
              <w:left w:val="single" w:sz="8" w:space="0" w:color="auto"/>
              <w:bottom w:val="single" w:sz="8" w:space="0" w:color="auto"/>
              <w:right w:val="single" w:sz="8" w:space="0" w:color="auto"/>
            </w:tcBorders>
            <w:shd w:val="clear" w:color="auto" w:fill="auto"/>
            <w:vAlign w:val="center"/>
            <w:hideMark/>
          </w:tcPr>
          <w:p w14:paraId="58095DBD" w14:textId="77777777" w:rsidR="00993E8C" w:rsidRPr="00993E8C" w:rsidRDefault="00993E8C" w:rsidP="00993E8C">
            <w:pPr>
              <w:spacing w:before="0" w:line="240" w:lineRule="auto"/>
              <w:jc w:val="left"/>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Transpordiseadmete regulaarne kontroll vastavalt tehnilise raamatu andmetele.</w:t>
            </w:r>
            <w:r w:rsidRPr="00993E8C">
              <w:rPr>
                <w:rFonts w:eastAsia="Times New Roman" w:cs="Times New Roman"/>
                <w:color w:val="000000"/>
                <w:sz w:val="20"/>
                <w:szCs w:val="20"/>
                <w:lang w:val="et-EE" w:eastAsia="et-EE"/>
              </w:rPr>
              <w:br/>
              <w:t xml:space="preserve">Transpordiseadme kasutamise ohutus-juhendamine.  </w:t>
            </w:r>
          </w:p>
        </w:tc>
        <w:tc>
          <w:tcPr>
            <w:tcW w:w="1800" w:type="dxa"/>
            <w:tcBorders>
              <w:top w:val="nil"/>
              <w:left w:val="nil"/>
              <w:bottom w:val="single" w:sz="8" w:space="0" w:color="auto"/>
              <w:right w:val="single" w:sz="8" w:space="0" w:color="auto"/>
            </w:tcBorders>
            <w:shd w:val="clear" w:color="auto" w:fill="auto"/>
            <w:vAlign w:val="center"/>
            <w:hideMark/>
          </w:tcPr>
          <w:p w14:paraId="7A5E066E" w14:textId="77777777" w:rsidR="00993E8C" w:rsidRPr="00993E8C" w:rsidRDefault="00993E8C" w:rsidP="00993E8C">
            <w:pPr>
              <w:spacing w:before="0" w:line="240" w:lineRule="auto"/>
              <w:jc w:val="left"/>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Ladude juht.</w:t>
            </w:r>
            <w:r w:rsidRPr="00993E8C">
              <w:rPr>
                <w:rFonts w:eastAsia="Times New Roman" w:cs="Times New Roman"/>
                <w:color w:val="000000"/>
                <w:sz w:val="20"/>
                <w:szCs w:val="20"/>
                <w:lang w:val="et-EE" w:eastAsia="et-EE"/>
              </w:rPr>
              <w:br/>
              <w:t>Otsene juht</w:t>
            </w:r>
          </w:p>
        </w:tc>
        <w:tc>
          <w:tcPr>
            <w:tcW w:w="1820" w:type="dxa"/>
            <w:tcBorders>
              <w:top w:val="nil"/>
              <w:left w:val="nil"/>
              <w:bottom w:val="single" w:sz="8" w:space="0" w:color="auto"/>
              <w:right w:val="single" w:sz="8" w:space="0" w:color="auto"/>
            </w:tcBorders>
            <w:shd w:val="clear" w:color="auto" w:fill="auto"/>
            <w:vAlign w:val="center"/>
            <w:hideMark/>
          </w:tcPr>
          <w:p w14:paraId="0429A3F3" w14:textId="77777777" w:rsidR="00993E8C" w:rsidRPr="00993E8C" w:rsidRDefault="00993E8C" w:rsidP="00993E8C">
            <w:pPr>
              <w:spacing w:before="0" w:line="240" w:lineRule="auto"/>
              <w:jc w:val="left"/>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Transpordiseadme ohutusjuhendamine toimub töötaja tööle asumisel, sisseelamis-programmi jooksul.</w:t>
            </w:r>
          </w:p>
        </w:tc>
      </w:tr>
      <w:tr w:rsidR="00993E8C" w:rsidRPr="00993E8C" w14:paraId="50430EFE" w14:textId="77777777" w:rsidTr="00993E8C">
        <w:trPr>
          <w:trHeight w:val="1800"/>
        </w:trPr>
        <w:tc>
          <w:tcPr>
            <w:tcW w:w="2200" w:type="dxa"/>
            <w:tcBorders>
              <w:top w:val="nil"/>
              <w:left w:val="single" w:sz="8" w:space="0" w:color="auto"/>
              <w:bottom w:val="nil"/>
              <w:right w:val="nil"/>
            </w:tcBorders>
            <w:shd w:val="clear" w:color="auto" w:fill="auto"/>
            <w:vAlign w:val="center"/>
            <w:hideMark/>
          </w:tcPr>
          <w:p w14:paraId="63ADD4EC" w14:textId="77777777" w:rsidR="00993E8C" w:rsidRPr="00993E8C" w:rsidRDefault="00993E8C" w:rsidP="00993E8C">
            <w:pPr>
              <w:spacing w:before="0" w:line="240" w:lineRule="auto"/>
              <w:jc w:val="left"/>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Suitsetamine</w:t>
            </w:r>
          </w:p>
        </w:tc>
        <w:tc>
          <w:tcPr>
            <w:tcW w:w="2040" w:type="dxa"/>
            <w:tcBorders>
              <w:top w:val="nil"/>
              <w:left w:val="single" w:sz="8" w:space="0" w:color="auto"/>
              <w:bottom w:val="nil"/>
              <w:right w:val="nil"/>
            </w:tcBorders>
            <w:shd w:val="clear" w:color="auto" w:fill="auto"/>
            <w:vAlign w:val="center"/>
            <w:hideMark/>
          </w:tcPr>
          <w:p w14:paraId="1ECE5D98" w14:textId="53F1ADF8" w:rsidR="00993E8C" w:rsidRPr="00993E8C" w:rsidRDefault="00993E8C" w:rsidP="00993E8C">
            <w:pPr>
              <w:spacing w:before="0" w:line="240" w:lineRule="auto"/>
              <w:jc w:val="left"/>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 xml:space="preserve">Suitsev tuhk või suitsukoni võib põhjustada tulekahju, mis omakorda võib põhjustada ohtlike </w:t>
            </w:r>
            <w:r w:rsidR="00CE7BB9">
              <w:rPr>
                <w:rFonts w:eastAsia="Times New Roman" w:cs="Times New Roman"/>
                <w:color w:val="000000"/>
                <w:sz w:val="20"/>
                <w:szCs w:val="20"/>
                <w:lang w:val="et-EE" w:eastAsia="et-EE"/>
              </w:rPr>
              <w:t>kemikaalide</w:t>
            </w:r>
            <w:r w:rsidRPr="00993E8C">
              <w:rPr>
                <w:rFonts w:eastAsia="Times New Roman" w:cs="Times New Roman"/>
                <w:color w:val="000000"/>
                <w:sz w:val="20"/>
                <w:szCs w:val="20"/>
                <w:lang w:val="et-EE" w:eastAsia="et-EE"/>
              </w:rPr>
              <w:t xml:space="preserve"> keemilisi reaktsioone</w:t>
            </w:r>
          </w:p>
        </w:tc>
        <w:tc>
          <w:tcPr>
            <w:tcW w:w="2520" w:type="dxa"/>
            <w:tcBorders>
              <w:top w:val="nil"/>
              <w:left w:val="single" w:sz="8" w:space="0" w:color="auto"/>
              <w:bottom w:val="nil"/>
              <w:right w:val="single" w:sz="8" w:space="0" w:color="auto"/>
            </w:tcBorders>
            <w:shd w:val="clear" w:color="auto" w:fill="auto"/>
            <w:vAlign w:val="center"/>
            <w:hideMark/>
          </w:tcPr>
          <w:p w14:paraId="6DE94D5C" w14:textId="77777777" w:rsidR="00993E8C" w:rsidRPr="00993E8C" w:rsidRDefault="00993E8C" w:rsidP="00993E8C">
            <w:pPr>
              <w:spacing w:before="0" w:line="240" w:lineRule="auto"/>
              <w:jc w:val="left"/>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Ettevõtte väliterritooriumil on suitsetamiseks ettemääratud kohad, mujal on suitsetamine keelatud.</w:t>
            </w:r>
          </w:p>
        </w:tc>
        <w:tc>
          <w:tcPr>
            <w:tcW w:w="860" w:type="dxa"/>
            <w:tcBorders>
              <w:top w:val="nil"/>
              <w:left w:val="nil"/>
              <w:bottom w:val="nil"/>
              <w:right w:val="single" w:sz="8" w:space="0" w:color="auto"/>
            </w:tcBorders>
            <w:shd w:val="clear" w:color="auto" w:fill="auto"/>
            <w:vAlign w:val="center"/>
            <w:hideMark/>
          </w:tcPr>
          <w:p w14:paraId="2A49A4A8" w14:textId="77777777" w:rsidR="00993E8C" w:rsidRPr="00993E8C" w:rsidRDefault="00993E8C" w:rsidP="00993E8C">
            <w:pPr>
              <w:spacing w:before="0" w:line="240" w:lineRule="auto"/>
              <w:jc w:val="center"/>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3</w:t>
            </w:r>
          </w:p>
        </w:tc>
        <w:tc>
          <w:tcPr>
            <w:tcW w:w="860" w:type="dxa"/>
            <w:tcBorders>
              <w:top w:val="nil"/>
              <w:left w:val="nil"/>
              <w:bottom w:val="nil"/>
              <w:right w:val="single" w:sz="8" w:space="0" w:color="auto"/>
            </w:tcBorders>
            <w:shd w:val="clear" w:color="auto" w:fill="auto"/>
            <w:vAlign w:val="center"/>
            <w:hideMark/>
          </w:tcPr>
          <w:p w14:paraId="663E799A" w14:textId="77777777" w:rsidR="00993E8C" w:rsidRPr="00993E8C" w:rsidRDefault="00993E8C" w:rsidP="00993E8C">
            <w:pPr>
              <w:spacing w:before="0" w:line="240" w:lineRule="auto"/>
              <w:jc w:val="center"/>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C</w:t>
            </w:r>
          </w:p>
        </w:tc>
        <w:tc>
          <w:tcPr>
            <w:tcW w:w="860" w:type="dxa"/>
            <w:tcBorders>
              <w:top w:val="nil"/>
              <w:left w:val="nil"/>
              <w:bottom w:val="single" w:sz="8" w:space="0" w:color="auto"/>
              <w:right w:val="nil"/>
            </w:tcBorders>
            <w:shd w:val="clear" w:color="000000" w:fill="FFFF00"/>
            <w:vAlign w:val="center"/>
            <w:hideMark/>
          </w:tcPr>
          <w:p w14:paraId="05CBE81C" w14:textId="77777777" w:rsidR="00993E8C" w:rsidRPr="00993E8C" w:rsidRDefault="00993E8C" w:rsidP="00993E8C">
            <w:pPr>
              <w:spacing w:before="0" w:line="240" w:lineRule="auto"/>
              <w:jc w:val="center"/>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3C</w:t>
            </w:r>
          </w:p>
        </w:tc>
        <w:tc>
          <w:tcPr>
            <w:tcW w:w="2680" w:type="dxa"/>
            <w:tcBorders>
              <w:top w:val="nil"/>
              <w:left w:val="single" w:sz="8" w:space="0" w:color="auto"/>
              <w:bottom w:val="single" w:sz="8" w:space="0" w:color="auto"/>
              <w:right w:val="single" w:sz="8" w:space="0" w:color="auto"/>
            </w:tcBorders>
            <w:shd w:val="clear" w:color="auto" w:fill="auto"/>
            <w:vAlign w:val="center"/>
            <w:hideMark/>
          </w:tcPr>
          <w:p w14:paraId="7A942182" w14:textId="77777777" w:rsidR="00993E8C" w:rsidRPr="00993E8C" w:rsidRDefault="00993E8C" w:rsidP="00993E8C">
            <w:pPr>
              <w:spacing w:before="0" w:line="240" w:lineRule="auto"/>
              <w:jc w:val="left"/>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Sisekorraeeskirjade ning töötervishoiu ja -ohutuse juhendi tutvustamine.</w:t>
            </w:r>
          </w:p>
        </w:tc>
        <w:tc>
          <w:tcPr>
            <w:tcW w:w="1800" w:type="dxa"/>
            <w:tcBorders>
              <w:top w:val="nil"/>
              <w:left w:val="nil"/>
              <w:bottom w:val="single" w:sz="8" w:space="0" w:color="auto"/>
              <w:right w:val="single" w:sz="8" w:space="0" w:color="auto"/>
            </w:tcBorders>
            <w:shd w:val="clear" w:color="auto" w:fill="auto"/>
            <w:vAlign w:val="center"/>
            <w:hideMark/>
          </w:tcPr>
          <w:p w14:paraId="1FD65FEE" w14:textId="77777777" w:rsidR="00993E8C" w:rsidRPr="00993E8C" w:rsidRDefault="00993E8C" w:rsidP="00993E8C">
            <w:pPr>
              <w:spacing w:before="0" w:line="240" w:lineRule="auto"/>
              <w:jc w:val="left"/>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Töökeskkonna-spetsialist</w:t>
            </w:r>
          </w:p>
        </w:tc>
        <w:tc>
          <w:tcPr>
            <w:tcW w:w="1820" w:type="dxa"/>
            <w:tcBorders>
              <w:top w:val="nil"/>
              <w:left w:val="nil"/>
              <w:bottom w:val="single" w:sz="8" w:space="0" w:color="auto"/>
              <w:right w:val="single" w:sz="8" w:space="0" w:color="auto"/>
            </w:tcBorders>
            <w:shd w:val="clear" w:color="auto" w:fill="auto"/>
            <w:vAlign w:val="center"/>
            <w:hideMark/>
          </w:tcPr>
          <w:p w14:paraId="7E2AEFEB" w14:textId="77777777" w:rsidR="00993E8C" w:rsidRPr="00993E8C" w:rsidRDefault="00993E8C" w:rsidP="00993E8C">
            <w:pPr>
              <w:spacing w:before="0" w:line="240" w:lineRule="auto"/>
              <w:jc w:val="left"/>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Töötaja tööle asumisel, sisseelamis-programmi jooksul.</w:t>
            </w:r>
          </w:p>
        </w:tc>
      </w:tr>
      <w:tr w:rsidR="00993E8C" w:rsidRPr="00993E8C" w14:paraId="0AE38CBA" w14:textId="77777777" w:rsidTr="00993E8C">
        <w:trPr>
          <w:trHeight w:val="1800"/>
        </w:trPr>
        <w:tc>
          <w:tcPr>
            <w:tcW w:w="2200" w:type="dxa"/>
            <w:tcBorders>
              <w:top w:val="single" w:sz="8" w:space="0" w:color="auto"/>
              <w:left w:val="single" w:sz="8" w:space="0" w:color="auto"/>
              <w:bottom w:val="nil"/>
              <w:right w:val="nil"/>
            </w:tcBorders>
            <w:shd w:val="clear" w:color="auto" w:fill="auto"/>
            <w:vAlign w:val="center"/>
            <w:hideMark/>
          </w:tcPr>
          <w:p w14:paraId="37A31398" w14:textId="77777777" w:rsidR="00993E8C" w:rsidRPr="00993E8C" w:rsidRDefault="00993E8C" w:rsidP="00993E8C">
            <w:pPr>
              <w:spacing w:before="0" w:line="240" w:lineRule="auto"/>
              <w:jc w:val="left"/>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Kütteallikad</w:t>
            </w:r>
          </w:p>
        </w:tc>
        <w:tc>
          <w:tcPr>
            <w:tcW w:w="2040" w:type="dxa"/>
            <w:tcBorders>
              <w:top w:val="single" w:sz="8" w:space="0" w:color="auto"/>
              <w:left w:val="single" w:sz="8" w:space="0" w:color="auto"/>
              <w:bottom w:val="nil"/>
              <w:right w:val="nil"/>
            </w:tcBorders>
            <w:shd w:val="clear" w:color="auto" w:fill="auto"/>
            <w:vAlign w:val="center"/>
            <w:hideMark/>
          </w:tcPr>
          <w:p w14:paraId="06338896" w14:textId="0A1C83DF" w:rsidR="00993E8C" w:rsidRPr="00993E8C" w:rsidRDefault="00993E8C" w:rsidP="00993E8C">
            <w:pPr>
              <w:spacing w:before="0" w:line="240" w:lineRule="auto"/>
              <w:jc w:val="left"/>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 xml:space="preserve">Ohutusnõuete eiramine võib põhjustada tulekahju, mis omakorda võib põhjustada ohtlike </w:t>
            </w:r>
            <w:r w:rsidR="00CE7BB9">
              <w:rPr>
                <w:rFonts w:eastAsia="Times New Roman" w:cs="Times New Roman"/>
                <w:color w:val="000000"/>
                <w:sz w:val="20"/>
                <w:szCs w:val="20"/>
                <w:lang w:val="et-EE" w:eastAsia="et-EE"/>
              </w:rPr>
              <w:t>kemikaalide</w:t>
            </w:r>
            <w:r w:rsidRPr="00993E8C">
              <w:rPr>
                <w:rFonts w:eastAsia="Times New Roman" w:cs="Times New Roman"/>
                <w:color w:val="000000"/>
                <w:sz w:val="20"/>
                <w:szCs w:val="20"/>
                <w:lang w:val="et-EE" w:eastAsia="et-EE"/>
              </w:rPr>
              <w:t xml:space="preserve"> keemilisi reaktsioone</w:t>
            </w:r>
          </w:p>
        </w:tc>
        <w:tc>
          <w:tcPr>
            <w:tcW w:w="2520" w:type="dxa"/>
            <w:tcBorders>
              <w:top w:val="single" w:sz="8" w:space="0" w:color="auto"/>
              <w:left w:val="single" w:sz="8" w:space="0" w:color="auto"/>
              <w:bottom w:val="nil"/>
              <w:right w:val="single" w:sz="8" w:space="0" w:color="auto"/>
            </w:tcBorders>
            <w:shd w:val="clear" w:color="auto" w:fill="auto"/>
            <w:vAlign w:val="center"/>
            <w:hideMark/>
          </w:tcPr>
          <w:p w14:paraId="020B9838" w14:textId="77777777" w:rsidR="00993E8C" w:rsidRPr="00993E8C" w:rsidRDefault="00993E8C" w:rsidP="00993E8C">
            <w:pPr>
              <w:spacing w:before="0" w:line="240" w:lineRule="auto"/>
              <w:jc w:val="left"/>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Kütteallikate asukohad on hoolikalt läbimõeldud, et mitte ohustada töötajaid. Ja töötajad on informeeritud kütteallikast tulenevatest ohtudest.</w:t>
            </w:r>
          </w:p>
        </w:tc>
        <w:tc>
          <w:tcPr>
            <w:tcW w:w="860" w:type="dxa"/>
            <w:tcBorders>
              <w:top w:val="single" w:sz="8" w:space="0" w:color="auto"/>
              <w:left w:val="nil"/>
              <w:bottom w:val="nil"/>
              <w:right w:val="single" w:sz="8" w:space="0" w:color="auto"/>
            </w:tcBorders>
            <w:shd w:val="clear" w:color="auto" w:fill="auto"/>
            <w:vAlign w:val="center"/>
            <w:hideMark/>
          </w:tcPr>
          <w:p w14:paraId="11DB58E4" w14:textId="77777777" w:rsidR="00993E8C" w:rsidRPr="00993E8C" w:rsidRDefault="00993E8C" w:rsidP="00993E8C">
            <w:pPr>
              <w:spacing w:before="0" w:line="240" w:lineRule="auto"/>
              <w:jc w:val="center"/>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3</w:t>
            </w:r>
          </w:p>
        </w:tc>
        <w:tc>
          <w:tcPr>
            <w:tcW w:w="860" w:type="dxa"/>
            <w:tcBorders>
              <w:top w:val="single" w:sz="8" w:space="0" w:color="auto"/>
              <w:left w:val="nil"/>
              <w:bottom w:val="nil"/>
              <w:right w:val="single" w:sz="8" w:space="0" w:color="auto"/>
            </w:tcBorders>
            <w:shd w:val="clear" w:color="auto" w:fill="auto"/>
            <w:vAlign w:val="center"/>
            <w:hideMark/>
          </w:tcPr>
          <w:p w14:paraId="26EDCD51" w14:textId="77777777" w:rsidR="00993E8C" w:rsidRPr="00993E8C" w:rsidRDefault="00993E8C" w:rsidP="00993E8C">
            <w:pPr>
              <w:spacing w:before="0" w:line="240" w:lineRule="auto"/>
              <w:jc w:val="center"/>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C</w:t>
            </w:r>
          </w:p>
        </w:tc>
        <w:tc>
          <w:tcPr>
            <w:tcW w:w="860" w:type="dxa"/>
            <w:tcBorders>
              <w:top w:val="nil"/>
              <w:left w:val="nil"/>
              <w:bottom w:val="single" w:sz="8" w:space="0" w:color="auto"/>
              <w:right w:val="nil"/>
            </w:tcBorders>
            <w:shd w:val="clear" w:color="000000" w:fill="FFFF00"/>
            <w:vAlign w:val="center"/>
            <w:hideMark/>
          </w:tcPr>
          <w:p w14:paraId="0BEA6689" w14:textId="77777777" w:rsidR="00993E8C" w:rsidRPr="00993E8C" w:rsidRDefault="00993E8C" w:rsidP="00993E8C">
            <w:pPr>
              <w:spacing w:before="0" w:line="240" w:lineRule="auto"/>
              <w:jc w:val="center"/>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3C</w:t>
            </w:r>
          </w:p>
        </w:tc>
        <w:tc>
          <w:tcPr>
            <w:tcW w:w="2680" w:type="dxa"/>
            <w:tcBorders>
              <w:top w:val="nil"/>
              <w:left w:val="single" w:sz="8" w:space="0" w:color="auto"/>
              <w:bottom w:val="single" w:sz="8" w:space="0" w:color="auto"/>
              <w:right w:val="single" w:sz="8" w:space="0" w:color="auto"/>
            </w:tcBorders>
            <w:shd w:val="clear" w:color="auto" w:fill="auto"/>
            <w:vAlign w:val="center"/>
            <w:hideMark/>
          </w:tcPr>
          <w:p w14:paraId="3A6C3B89" w14:textId="77777777" w:rsidR="00993E8C" w:rsidRPr="00993E8C" w:rsidRDefault="00993E8C" w:rsidP="00993E8C">
            <w:pPr>
              <w:spacing w:before="0" w:line="240" w:lineRule="auto"/>
              <w:jc w:val="left"/>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Töökeskkonna ohtude tutvustamine</w:t>
            </w:r>
          </w:p>
        </w:tc>
        <w:tc>
          <w:tcPr>
            <w:tcW w:w="1800" w:type="dxa"/>
            <w:tcBorders>
              <w:top w:val="nil"/>
              <w:left w:val="nil"/>
              <w:bottom w:val="single" w:sz="8" w:space="0" w:color="auto"/>
              <w:right w:val="single" w:sz="8" w:space="0" w:color="auto"/>
            </w:tcBorders>
            <w:shd w:val="clear" w:color="auto" w:fill="auto"/>
            <w:vAlign w:val="center"/>
            <w:hideMark/>
          </w:tcPr>
          <w:p w14:paraId="6534BF39" w14:textId="77777777" w:rsidR="00993E8C" w:rsidRPr="00993E8C" w:rsidRDefault="00993E8C" w:rsidP="00993E8C">
            <w:pPr>
              <w:spacing w:before="0" w:line="240" w:lineRule="auto"/>
              <w:jc w:val="left"/>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Otsene juht</w:t>
            </w:r>
          </w:p>
        </w:tc>
        <w:tc>
          <w:tcPr>
            <w:tcW w:w="1820" w:type="dxa"/>
            <w:tcBorders>
              <w:top w:val="nil"/>
              <w:left w:val="nil"/>
              <w:bottom w:val="single" w:sz="8" w:space="0" w:color="auto"/>
              <w:right w:val="single" w:sz="8" w:space="0" w:color="auto"/>
            </w:tcBorders>
            <w:shd w:val="clear" w:color="auto" w:fill="auto"/>
            <w:vAlign w:val="center"/>
            <w:hideMark/>
          </w:tcPr>
          <w:p w14:paraId="3398E059" w14:textId="77777777" w:rsidR="00993E8C" w:rsidRPr="00993E8C" w:rsidRDefault="00993E8C" w:rsidP="00993E8C">
            <w:pPr>
              <w:spacing w:before="0" w:line="240" w:lineRule="auto"/>
              <w:jc w:val="left"/>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Töötaja tööle asumisel, sisseelamis-programmi jooksul.</w:t>
            </w:r>
          </w:p>
        </w:tc>
      </w:tr>
      <w:tr w:rsidR="00993E8C" w:rsidRPr="00C8586F" w14:paraId="01F8346C" w14:textId="77777777" w:rsidTr="00993E8C">
        <w:trPr>
          <w:trHeight w:val="1290"/>
        </w:trPr>
        <w:tc>
          <w:tcPr>
            <w:tcW w:w="2200" w:type="dxa"/>
            <w:tcBorders>
              <w:top w:val="single" w:sz="8" w:space="0" w:color="auto"/>
              <w:left w:val="single" w:sz="8" w:space="0" w:color="auto"/>
              <w:bottom w:val="nil"/>
              <w:right w:val="nil"/>
            </w:tcBorders>
            <w:shd w:val="clear" w:color="auto" w:fill="auto"/>
            <w:vAlign w:val="center"/>
            <w:hideMark/>
          </w:tcPr>
          <w:p w14:paraId="569A7F9B" w14:textId="4DD9B198" w:rsidR="00993E8C" w:rsidRPr="00993E8C" w:rsidRDefault="00993E8C" w:rsidP="00993E8C">
            <w:pPr>
              <w:spacing w:before="0" w:line="240" w:lineRule="auto"/>
              <w:jc w:val="left"/>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 xml:space="preserve">Kokkusobimatute ohtlike </w:t>
            </w:r>
            <w:r w:rsidR="00CE7BB9">
              <w:rPr>
                <w:rFonts w:eastAsia="Times New Roman" w:cs="Times New Roman"/>
                <w:color w:val="000000"/>
                <w:sz w:val="20"/>
                <w:szCs w:val="20"/>
                <w:lang w:val="et-EE" w:eastAsia="et-EE"/>
              </w:rPr>
              <w:t>kemikaalide</w:t>
            </w:r>
            <w:r w:rsidRPr="00993E8C">
              <w:rPr>
                <w:rFonts w:eastAsia="Times New Roman" w:cs="Times New Roman"/>
                <w:color w:val="000000"/>
                <w:sz w:val="20"/>
                <w:szCs w:val="20"/>
                <w:lang w:val="et-EE" w:eastAsia="et-EE"/>
              </w:rPr>
              <w:t xml:space="preserve"> koosladustamine/ koostransportimine</w:t>
            </w:r>
          </w:p>
        </w:tc>
        <w:tc>
          <w:tcPr>
            <w:tcW w:w="2040" w:type="dxa"/>
            <w:tcBorders>
              <w:top w:val="single" w:sz="8" w:space="0" w:color="auto"/>
              <w:left w:val="single" w:sz="8" w:space="0" w:color="auto"/>
              <w:bottom w:val="nil"/>
              <w:right w:val="nil"/>
            </w:tcBorders>
            <w:shd w:val="clear" w:color="auto" w:fill="auto"/>
            <w:vAlign w:val="center"/>
            <w:hideMark/>
          </w:tcPr>
          <w:p w14:paraId="001E3474" w14:textId="5E0EB173" w:rsidR="00993E8C" w:rsidRPr="00993E8C" w:rsidRDefault="00993E8C" w:rsidP="00993E8C">
            <w:pPr>
              <w:spacing w:before="0" w:line="240" w:lineRule="auto"/>
              <w:jc w:val="left"/>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 xml:space="preserve">Lekke korral võib mitme ohtliku </w:t>
            </w:r>
            <w:r w:rsidR="00CE7BB9">
              <w:rPr>
                <w:rFonts w:eastAsia="Times New Roman" w:cs="Times New Roman"/>
                <w:color w:val="000000"/>
                <w:sz w:val="20"/>
                <w:szCs w:val="20"/>
                <w:lang w:val="et-EE" w:eastAsia="et-EE"/>
              </w:rPr>
              <w:t xml:space="preserve">kemikaali </w:t>
            </w:r>
            <w:r w:rsidRPr="00993E8C">
              <w:rPr>
                <w:rFonts w:eastAsia="Times New Roman" w:cs="Times New Roman"/>
                <w:color w:val="000000"/>
                <w:sz w:val="20"/>
                <w:szCs w:val="20"/>
                <w:lang w:val="et-EE" w:eastAsia="et-EE"/>
              </w:rPr>
              <w:t>omavaheline kokku-puude  põhjustada keemisi reaktsioone</w:t>
            </w:r>
          </w:p>
        </w:tc>
        <w:tc>
          <w:tcPr>
            <w:tcW w:w="2520" w:type="dxa"/>
            <w:tcBorders>
              <w:top w:val="single" w:sz="8" w:space="0" w:color="auto"/>
              <w:left w:val="single" w:sz="8" w:space="0" w:color="auto"/>
              <w:bottom w:val="nil"/>
              <w:right w:val="single" w:sz="8" w:space="0" w:color="auto"/>
            </w:tcBorders>
            <w:shd w:val="clear" w:color="auto" w:fill="auto"/>
            <w:vAlign w:val="center"/>
            <w:hideMark/>
          </w:tcPr>
          <w:p w14:paraId="21CF0322" w14:textId="766739DB" w:rsidR="00993E8C" w:rsidRPr="00993E8C" w:rsidRDefault="00993E8C" w:rsidP="00993E8C">
            <w:pPr>
              <w:spacing w:before="0" w:line="240" w:lineRule="auto"/>
              <w:jc w:val="left"/>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 xml:space="preserve">Ohtlike </w:t>
            </w:r>
            <w:r w:rsidR="00CE7BB9">
              <w:rPr>
                <w:rFonts w:eastAsia="Times New Roman" w:cs="Times New Roman"/>
                <w:color w:val="000000"/>
                <w:sz w:val="20"/>
                <w:szCs w:val="20"/>
                <w:lang w:val="et-EE" w:eastAsia="et-EE"/>
              </w:rPr>
              <w:t>kemikaalide</w:t>
            </w:r>
            <w:r w:rsidRPr="00993E8C">
              <w:rPr>
                <w:rFonts w:eastAsia="Times New Roman" w:cs="Times New Roman"/>
                <w:color w:val="000000"/>
                <w:sz w:val="20"/>
                <w:szCs w:val="20"/>
                <w:lang w:val="et-EE" w:eastAsia="et-EE"/>
              </w:rPr>
              <w:t xml:space="preserve"> ladustamisel ja transportimisel kokkusobivustabeli kasutamine. Töötajate koolitamine.</w:t>
            </w:r>
          </w:p>
        </w:tc>
        <w:tc>
          <w:tcPr>
            <w:tcW w:w="860" w:type="dxa"/>
            <w:tcBorders>
              <w:top w:val="single" w:sz="8" w:space="0" w:color="auto"/>
              <w:left w:val="nil"/>
              <w:bottom w:val="nil"/>
              <w:right w:val="single" w:sz="8" w:space="0" w:color="auto"/>
            </w:tcBorders>
            <w:shd w:val="clear" w:color="auto" w:fill="auto"/>
            <w:vAlign w:val="center"/>
            <w:hideMark/>
          </w:tcPr>
          <w:p w14:paraId="1DB803A6" w14:textId="77777777" w:rsidR="00993E8C" w:rsidRPr="00993E8C" w:rsidRDefault="00993E8C" w:rsidP="00993E8C">
            <w:pPr>
              <w:spacing w:before="0" w:line="240" w:lineRule="auto"/>
              <w:jc w:val="center"/>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3</w:t>
            </w:r>
          </w:p>
        </w:tc>
        <w:tc>
          <w:tcPr>
            <w:tcW w:w="860" w:type="dxa"/>
            <w:tcBorders>
              <w:top w:val="single" w:sz="8" w:space="0" w:color="auto"/>
              <w:left w:val="nil"/>
              <w:bottom w:val="nil"/>
              <w:right w:val="single" w:sz="8" w:space="0" w:color="auto"/>
            </w:tcBorders>
            <w:shd w:val="clear" w:color="auto" w:fill="auto"/>
            <w:vAlign w:val="center"/>
            <w:hideMark/>
          </w:tcPr>
          <w:p w14:paraId="3770C66E" w14:textId="77777777" w:rsidR="00993E8C" w:rsidRPr="00993E8C" w:rsidRDefault="00993E8C" w:rsidP="00993E8C">
            <w:pPr>
              <w:spacing w:before="0" w:line="240" w:lineRule="auto"/>
              <w:jc w:val="center"/>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C</w:t>
            </w:r>
          </w:p>
        </w:tc>
        <w:tc>
          <w:tcPr>
            <w:tcW w:w="860" w:type="dxa"/>
            <w:tcBorders>
              <w:top w:val="nil"/>
              <w:left w:val="nil"/>
              <w:bottom w:val="single" w:sz="8" w:space="0" w:color="auto"/>
              <w:right w:val="nil"/>
            </w:tcBorders>
            <w:shd w:val="clear" w:color="000000" w:fill="FFFF00"/>
            <w:vAlign w:val="center"/>
            <w:hideMark/>
          </w:tcPr>
          <w:p w14:paraId="7C793C9A" w14:textId="77777777" w:rsidR="00993E8C" w:rsidRPr="00993E8C" w:rsidRDefault="00993E8C" w:rsidP="00993E8C">
            <w:pPr>
              <w:spacing w:before="0" w:line="240" w:lineRule="auto"/>
              <w:jc w:val="center"/>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3C</w:t>
            </w:r>
          </w:p>
        </w:tc>
        <w:tc>
          <w:tcPr>
            <w:tcW w:w="2680" w:type="dxa"/>
            <w:tcBorders>
              <w:top w:val="nil"/>
              <w:left w:val="single" w:sz="8" w:space="0" w:color="auto"/>
              <w:bottom w:val="single" w:sz="8" w:space="0" w:color="auto"/>
              <w:right w:val="single" w:sz="8" w:space="0" w:color="auto"/>
            </w:tcBorders>
            <w:shd w:val="clear" w:color="auto" w:fill="auto"/>
            <w:vAlign w:val="center"/>
            <w:hideMark/>
          </w:tcPr>
          <w:p w14:paraId="5216ED8F" w14:textId="57943E62" w:rsidR="00993E8C" w:rsidRPr="00993E8C" w:rsidRDefault="00993E8C" w:rsidP="00993E8C">
            <w:pPr>
              <w:spacing w:before="0" w:line="240" w:lineRule="auto"/>
              <w:jc w:val="left"/>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 xml:space="preserve">Ohtlike </w:t>
            </w:r>
            <w:r w:rsidR="00CE7BB9">
              <w:rPr>
                <w:rFonts w:eastAsia="Times New Roman" w:cs="Times New Roman"/>
                <w:color w:val="000000"/>
                <w:sz w:val="20"/>
                <w:szCs w:val="20"/>
                <w:lang w:val="et-EE" w:eastAsia="et-EE"/>
              </w:rPr>
              <w:t>kemikaalide</w:t>
            </w:r>
            <w:r w:rsidRPr="00993E8C">
              <w:rPr>
                <w:rFonts w:eastAsia="Times New Roman" w:cs="Times New Roman"/>
                <w:color w:val="000000"/>
                <w:sz w:val="20"/>
                <w:szCs w:val="20"/>
                <w:lang w:val="et-EE" w:eastAsia="et-EE"/>
              </w:rPr>
              <w:t xml:space="preserve"> käsitlemise koolitamine</w:t>
            </w:r>
          </w:p>
        </w:tc>
        <w:tc>
          <w:tcPr>
            <w:tcW w:w="1800" w:type="dxa"/>
            <w:tcBorders>
              <w:top w:val="nil"/>
              <w:left w:val="nil"/>
              <w:bottom w:val="single" w:sz="8" w:space="0" w:color="auto"/>
              <w:right w:val="single" w:sz="8" w:space="0" w:color="auto"/>
            </w:tcBorders>
            <w:shd w:val="clear" w:color="auto" w:fill="auto"/>
            <w:vAlign w:val="center"/>
            <w:hideMark/>
          </w:tcPr>
          <w:p w14:paraId="54A46C7A" w14:textId="77777777" w:rsidR="00993E8C" w:rsidRPr="00993E8C" w:rsidRDefault="00993E8C" w:rsidP="00993E8C">
            <w:pPr>
              <w:spacing w:before="0" w:line="240" w:lineRule="auto"/>
              <w:jc w:val="left"/>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Ohutusnõunik</w:t>
            </w:r>
          </w:p>
        </w:tc>
        <w:tc>
          <w:tcPr>
            <w:tcW w:w="1820" w:type="dxa"/>
            <w:tcBorders>
              <w:top w:val="nil"/>
              <w:left w:val="nil"/>
              <w:bottom w:val="single" w:sz="8" w:space="0" w:color="auto"/>
              <w:right w:val="single" w:sz="8" w:space="0" w:color="auto"/>
            </w:tcBorders>
            <w:shd w:val="clear" w:color="auto" w:fill="auto"/>
            <w:vAlign w:val="center"/>
            <w:hideMark/>
          </w:tcPr>
          <w:p w14:paraId="42E262E1" w14:textId="77777777" w:rsidR="00993E8C" w:rsidRPr="00993E8C" w:rsidRDefault="00993E8C" w:rsidP="00993E8C">
            <w:pPr>
              <w:spacing w:before="0" w:line="240" w:lineRule="auto"/>
              <w:jc w:val="left"/>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Uue töötaja tööle asumisel. Täiendkoolitus 1x aastas.</w:t>
            </w:r>
          </w:p>
        </w:tc>
      </w:tr>
      <w:tr w:rsidR="00993E8C" w:rsidRPr="00993E8C" w14:paraId="7E220CA7" w14:textId="77777777" w:rsidTr="00B8012F">
        <w:trPr>
          <w:trHeight w:val="2926"/>
        </w:trPr>
        <w:tc>
          <w:tcPr>
            <w:tcW w:w="22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9FFCF2E" w14:textId="77777777" w:rsidR="00993E8C" w:rsidRPr="00993E8C" w:rsidRDefault="00993E8C" w:rsidP="00993E8C">
            <w:pPr>
              <w:spacing w:before="0" w:line="240" w:lineRule="auto"/>
              <w:jc w:val="left"/>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Transpordiseadme tehniline rike</w:t>
            </w:r>
          </w:p>
        </w:tc>
        <w:tc>
          <w:tcPr>
            <w:tcW w:w="2040" w:type="dxa"/>
            <w:tcBorders>
              <w:top w:val="single" w:sz="8" w:space="0" w:color="auto"/>
              <w:left w:val="nil"/>
              <w:bottom w:val="single" w:sz="8" w:space="0" w:color="auto"/>
              <w:right w:val="single" w:sz="8" w:space="0" w:color="auto"/>
            </w:tcBorders>
            <w:shd w:val="clear" w:color="auto" w:fill="auto"/>
            <w:vAlign w:val="center"/>
            <w:hideMark/>
          </w:tcPr>
          <w:p w14:paraId="55BBD72D" w14:textId="57A373F0" w:rsidR="00993E8C" w:rsidRPr="00993E8C" w:rsidRDefault="00993E8C" w:rsidP="00993E8C">
            <w:pPr>
              <w:spacing w:before="0" w:line="240" w:lineRule="auto"/>
              <w:jc w:val="left"/>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 xml:space="preserve">Tehniline rike võib põhjustada tulekahju või ohtliku </w:t>
            </w:r>
            <w:r w:rsidR="00CE7BB9">
              <w:rPr>
                <w:rFonts w:eastAsia="Times New Roman" w:cs="Times New Roman"/>
                <w:color w:val="000000"/>
                <w:sz w:val="20"/>
                <w:szCs w:val="20"/>
                <w:lang w:val="et-EE" w:eastAsia="et-EE"/>
              </w:rPr>
              <w:t>kemikaali</w:t>
            </w:r>
            <w:r w:rsidRPr="00993E8C">
              <w:rPr>
                <w:rFonts w:eastAsia="Times New Roman" w:cs="Times New Roman"/>
                <w:color w:val="000000"/>
                <w:sz w:val="20"/>
                <w:szCs w:val="20"/>
                <w:lang w:val="et-EE" w:eastAsia="et-EE"/>
              </w:rPr>
              <w:t xml:space="preserve"> pakendi vigastuse ja omakorda </w:t>
            </w:r>
            <w:r w:rsidR="00D02BA5">
              <w:rPr>
                <w:rFonts w:eastAsia="Times New Roman" w:cs="Times New Roman"/>
                <w:color w:val="000000"/>
                <w:sz w:val="20"/>
                <w:szCs w:val="20"/>
                <w:lang w:val="et-EE" w:eastAsia="et-EE"/>
              </w:rPr>
              <w:t>ke</w:t>
            </w:r>
            <w:r w:rsidR="00DA65DF">
              <w:rPr>
                <w:rFonts w:eastAsia="Times New Roman" w:cs="Times New Roman"/>
                <w:color w:val="000000"/>
                <w:sz w:val="20"/>
                <w:szCs w:val="20"/>
                <w:lang w:val="et-EE" w:eastAsia="et-EE"/>
              </w:rPr>
              <w:t>mikaali</w:t>
            </w:r>
            <w:r w:rsidRPr="00993E8C">
              <w:rPr>
                <w:rFonts w:eastAsia="Times New Roman" w:cs="Times New Roman"/>
                <w:color w:val="000000"/>
                <w:sz w:val="20"/>
                <w:szCs w:val="20"/>
                <w:lang w:val="et-EE" w:eastAsia="et-EE"/>
              </w:rPr>
              <w:t xml:space="preserve"> lekke</w:t>
            </w:r>
          </w:p>
        </w:tc>
        <w:tc>
          <w:tcPr>
            <w:tcW w:w="2520" w:type="dxa"/>
            <w:tcBorders>
              <w:top w:val="single" w:sz="8" w:space="0" w:color="auto"/>
              <w:left w:val="nil"/>
              <w:bottom w:val="single" w:sz="8" w:space="0" w:color="auto"/>
              <w:right w:val="single" w:sz="8" w:space="0" w:color="auto"/>
            </w:tcBorders>
            <w:shd w:val="clear" w:color="auto" w:fill="auto"/>
            <w:vAlign w:val="center"/>
            <w:hideMark/>
          </w:tcPr>
          <w:p w14:paraId="223AC46C" w14:textId="77777777" w:rsidR="00993E8C" w:rsidRPr="00993E8C" w:rsidRDefault="00993E8C" w:rsidP="00993E8C">
            <w:pPr>
              <w:spacing w:before="0" w:line="240" w:lineRule="auto"/>
              <w:jc w:val="left"/>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Töötaja peab enne transpordiseadme kasutamist, veenduma, et seadme liikuvad osad on tehniliselt korras. Ebakorrapära tuvastamisel eemaldatakse seade kasutusest ja seadme põhjaliku tehnokontrolli teeb hoolduspartner.</w:t>
            </w:r>
            <w:r w:rsidRPr="00993E8C">
              <w:rPr>
                <w:rFonts w:eastAsia="Times New Roman" w:cs="Times New Roman"/>
                <w:color w:val="000000"/>
                <w:sz w:val="20"/>
                <w:szCs w:val="20"/>
                <w:lang w:val="et-EE" w:eastAsia="et-EE"/>
              </w:rPr>
              <w:br/>
              <w:t>Seadmetele teostatakse regulaarseid tehnokontrolle hoolduspartneri poolt.</w:t>
            </w:r>
          </w:p>
        </w:tc>
        <w:tc>
          <w:tcPr>
            <w:tcW w:w="860" w:type="dxa"/>
            <w:tcBorders>
              <w:top w:val="single" w:sz="8" w:space="0" w:color="auto"/>
              <w:left w:val="nil"/>
              <w:bottom w:val="single" w:sz="8" w:space="0" w:color="auto"/>
              <w:right w:val="single" w:sz="8" w:space="0" w:color="auto"/>
            </w:tcBorders>
            <w:shd w:val="clear" w:color="auto" w:fill="auto"/>
            <w:vAlign w:val="center"/>
            <w:hideMark/>
          </w:tcPr>
          <w:p w14:paraId="438E2C5D" w14:textId="77777777" w:rsidR="00993E8C" w:rsidRPr="00993E8C" w:rsidRDefault="00993E8C" w:rsidP="00993E8C">
            <w:pPr>
              <w:spacing w:before="0" w:line="240" w:lineRule="auto"/>
              <w:jc w:val="center"/>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3</w:t>
            </w:r>
          </w:p>
        </w:tc>
        <w:tc>
          <w:tcPr>
            <w:tcW w:w="860" w:type="dxa"/>
            <w:tcBorders>
              <w:top w:val="single" w:sz="8" w:space="0" w:color="auto"/>
              <w:left w:val="nil"/>
              <w:bottom w:val="single" w:sz="8" w:space="0" w:color="auto"/>
              <w:right w:val="single" w:sz="8" w:space="0" w:color="auto"/>
            </w:tcBorders>
            <w:shd w:val="clear" w:color="auto" w:fill="auto"/>
            <w:vAlign w:val="center"/>
            <w:hideMark/>
          </w:tcPr>
          <w:p w14:paraId="4048D06A" w14:textId="77777777" w:rsidR="00993E8C" w:rsidRPr="00993E8C" w:rsidRDefault="00993E8C" w:rsidP="00993E8C">
            <w:pPr>
              <w:spacing w:before="0" w:line="240" w:lineRule="auto"/>
              <w:jc w:val="center"/>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B</w:t>
            </w:r>
          </w:p>
        </w:tc>
        <w:tc>
          <w:tcPr>
            <w:tcW w:w="860" w:type="dxa"/>
            <w:tcBorders>
              <w:top w:val="nil"/>
              <w:left w:val="nil"/>
              <w:bottom w:val="single" w:sz="8" w:space="0" w:color="auto"/>
              <w:right w:val="nil"/>
            </w:tcBorders>
            <w:shd w:val="clear" w:color="000000" w:fill="FFFF00"/>
            <w:vAlign w:val="center"/>
            <w:hideMark/>
          </w:tcPr>
          <w:p w14:paraId="44704A2D" w14:textId="77777777" w:rsidR="00993E8C" w:rsidRPr="00993E8C" w:rsidRDefault="00993E8C" w:rsidP="00993E8C">
            <w:pPr>
              <w:spacing w:before="0" w:line="240" w:lineRule="auto"/>
              <w:jc w:val="center"/>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3B</w:t>
            </w:r>
          </w:p>
        </w:tc>
        <w:tc>
          <w:tcPr>
            <w:tcW w:w="2680" w:type="dxa"/>
            <w:tcBorders>
              <w:top w:val="nil"/>
              <w:left w:val="single" w:sz="8" w:space="0" w:color="auto"/>
              <w:bottom w:val="single" w:sz="8" w:space="0" w:color="auto"/>
              <w:right w:val="single" w:sz="8" w:space="0" w:color="auto"/>
            </w:tcBorders>
            <w:shd w:val="clear" w:color="auto" w:fill="auto"/>
            <w:vAlign w:val="center"/>
            <w:hideMark/>
          </w:tcPr>
          <w:p w14:paraId="22DA67C2" w14:textId="77777777" w:rsidR="00993E8C" w:rsidRPr="00993E8C" w:rsidRDefault="00993E8C" w:rsidP="00993E8C">
            <w:pPr>
              <w:spacing w:before="0" w:line="240" w:lineRule="auto"/>
              <w:jc w:val="left"/>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Transpordiseadmete regulaarne kontroll vastavalt tehnilise raamatu andmetele.</w:t>
            </w:r>
            <w:r w:rsidRPr="00993E8C">
              <w:rPr>
                <w:rFonts w:eastAsia="Times New Roman" w:cs="Times New Roman"/>
                <w:color w:val="000000"/>
                <w:sz w:val="20"/>
                <w:szCs w:val="20"/>
                <w:lang w:val="et-EE" w:eastAsia="et-EE"/>
              </w:rPr>
              <w:br/>
              <w:t xml:space="preserve">Transpordiseadme kasutamise ohutus-juhendamine.  </w:t>
            </w:r>
          </w:p>
        </w:tc>
        <w:tc>
          <w:tcPr>
            <w:tcW w:w="1800" w:type="dxa"/>
            <w:tcBorders>
              <w:top w:val="nil"/>
              <w:left w:val="nil"/>
              <w:bottom w:val="single" w:sz="8" w:space="0" w:color="auto"/>
              <w:right w:val="single" w:sz="8" w:space="0" w:color="auto"/>
            </w:tcBorders>
            <w:shd w:val="clear" w:color="auto" w:fill="auto"/>
            <w:vAlign w:val="center"/>
            <w:hideMark/>
          </w:tcPr>
          <w:p w14:paraId="2FCB34ED" w14:textId="77777777" w:rsidR="00993E8C" w:rsidRPr="00993E8C" w:rsidRDefault="00993E8C" w:rsidP="00993E8C">
            <w:pPr>
              <w:spacing w:before="0" w:line="240" w:lineRule="auto"/>
              <w:jc w:val="left"/>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Ladude juht.</w:t>
            </w:r>
            <w:r w:rsidRPr="00993E8C">
              <w:rPr>
                <w:rFonts w:eastAsia="Times New Roman" w:cs="Times New Roman"/>
                <w:color w:val="000000"/>
                <w:sz w:val="20"/>
                <w:szCs w:val="20"/>
                <w:lang w:val="et-EE" w:eastAsia="et-EE"/>
              </w:rPr>
              <w:br/>
              <w:t>Otsene juht</w:t>
            </w:r>
          </w:p>
        </w:tc>
        <w:tc>
          <w:tcPr>
            <w:tcW w:w="1820" w:type="dxa"/>
            <w:tcBorders>
              <w:top w:val="nil"/>
              <w:left w:val="nil"/>
              <w:bottom w:val="single" w:sz="8" w:space="0" w:color="auto"/>
              <w:right w:val="single" w:sz="8" w:space="0" w:color="auto"/>
            </w:tcBorders>
            <w:shd w:val="clear" w:color="auto" w:fill="auto"/>
            <w:vAlign w:val="center"/>
            <w:hideMark/>
          </w:tcPr>
          <w:p w14:paraId="21BA2B76" w14:textId="77777777" w:rsidR="00993E8C" w:rsidRPr="00993E8C" w:rsidRDefault="00993E8C" w:rsidP="00993E8C">
            <w:pPr>
              <w:spacing w:before="0" w:line="240" w:lineRule="auto"/>
              <w:jc w:val="left"/>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Transpordiseadme ohutusjuhendamine toimub töötaja tööle asumisel, sisseelamis-programmi jooksul.</w:t>
            </w:r>
          </w:p>
        </w:tc>
      </w:tr>
      <w:tr w:rsidR="00993E8C" w:rsidRPr="00C8586F" w14:paraId="16D27295" w14:textId="77777777" w:rsidTr="00993E8C">
        <w:trPr>
          <w:trHeight w:val="1545"/>
        </w:trPr>
        <w:tc>
          <w:tcPr>
            <w:tcW w:w="2200" w:type="dxa"/>
            <w:tcBorders>
              <w:top w:val="nil"/>
              <w:left w:val="single" w:sz="8" w:space="0" w:color="auto"/>
              <w:bottom w:val="single" w:sz="8" w:space="0" w:color="auto"/>
              <w:right w:val="single" w:sz="8" w:space="0" w:color="auto"/>
            </w:tcBorders>
            <w:shd w:val="clear" w:color="auto" w:fill="auto"/>
            <w:vAlign w:val="center"/>
            <w:hideMark/>
          </w:tcPr>
          <w:p w14:paraId="7B4C6B1C" w14:textId="77777777" w:rsidR="00993E8C" w:rsidRPr="00993E8C" w:rsidRDefault="00993E8C" w:rsidP="00993E8C">
            <w:pPr>
              <w:spacing w:before="0" w:line="240" w:lineRule="auto"/>
              <w:jc w:val="left"/>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Tuletööd</w:t>
            </w:r>
          </w:p>
        </w:tc>
        <w:tc>
          <w:tcPr>
            <w:tcW w:w="2040" w:type="dxa"/>
            <w:tcBorders>
              <w:top w:val="nil"/>
              <w:left w:val="nil"/>
              <w:bottom w:val="single" w:sz="8" w:space="0" w:color="auto"/>
              <w:right w:val="single" w:sz="8" w:space="0" w:color="auto"/>
            </w:tcBorders>
            <w:shd w:val="clear" w:color="auto" w:fill="auto"/>
            <w:vAlign w:val="center"/>
            <w:hideMark/>
          </w:tcPr>
          <w:p w14:paraId="3DB60888" w14:textId="230B0A57" w:rsidR="00993E8C" w:rsidRPr="00993E8C" w:rsidRDefault="00993E8C" w:rsidP="00993E8C">
            <w:pPr>
              <w:spacing w:before="0" w:line="240" w:lineRule="auto"/>
              <w:jc w:val="left"/>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 xml:space="preserve">Sädemed võivad põhjustada tulekahju, mis omakorda võib põhjustada ohtlike </w:t>
            </w:r>
            <w:r w:rsidR="00DA65DF">
              <w:rPr>
                <w:rFonts w:eastAsia="Times New Roman" w:cs="Times New Roman"/>
                <w:color w:val="000000"/>
                <w:sz w:val="20"/>
                <w:szCs w:val="20"/>
                <w:lang w:val="et-EE" w:eastAsia="et-EE"/>
              </w:rPr>
              <w:t>kemikaalide</w:t>
            </w:r>
            <w:r w:rsidRPr="00993E8C">
              <w:rPr>
                <w:rFonts w:eastAsia="Times New Roman" w:cs="Times New Roman"/>
                <w:color w:val="000000"/>
                <w:sz w:val="20"/>
                <w:szCs w:val="20"/>
                <w:lang w:val="et-EE" w:eastAsia="et-EE"/>
              </w:rPr>
              <w:t xml:space="preserve"> keemilisi reaktsioone</w:t>
            </w:r>
          </w:p>
        </w:tc>
        <w:tc>
          <w:tcPr>
            <w:tcW w:w="2520" w:type="dxa"/>
            <w:tcBorders>
              <w:top w:val="nil"/>
              <w:left w:val="nil"/>
              <w:bottom w:val="single" w:sz="8" w:space="0" w:color="auto"/>
              <w:right w:val="single" w:sz="8" w:space="0" w:color="auto"/>
            </w:tcBorders>
            <w:shd w:val="clear" w:color="auto" w:fill="auto"/>
            <w:vAlign w:val="center"/>
            <w:hideMark/>
          </w:tcPr>
          <w:p w14:paraId="0B7230E3" w14:textId="77777777" w:rsidR="00993E8C" w:rsidRPr="00993E8C" w:rsidRDefault="00993E8C" w:rsidP="00993E8C">
            <w:pPr>
              <w:spacing w:before="0" w:line="240" w:lineRule="auto"/>
              <w:jc w:val="left"/>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Tuletöid teostab ainult serftifitseeritud spetsialist, järgides ohutusnõudeid.</w:t>
            </w:r>
          </w:p>
        </w:tc>
        <w:tc>
          <w:tcPr>
            <w:tcW w:w="860" w:type="dxa"/>
            <w:tcBorders>
              <w:top w:val="nil"/>
              <w:left w:val="nil"/>
              <w:bottom w:val="single" w:sz="8" w:space="0" w:color="auto"/>
              <w:right w:val="single" w:sz="8" w:space="0" w:color="auto"/>
            </w:tcBorders>
            <w:shd w:val="clear" w:color="auto" w:fill="auto"/>
            <w:vAlign w:val="center"/>
            <w:hideMark/>
          </w:tcPr>
          <w:p w14:paraId="36CA2206" w14:textId="77777777" w:rsidR="00993E8C" w:rsidRPr="00993E8C" w:rsidRDefault="00993E8C" w:rsidP="00993E8C">
            <w:pPr>
              <w:spacing w:before="0" w:line="240" w:lineRule="auto"/>
              <w:jc w:val="center"/>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3</w:t>
            </w:r>
          </w:p>
        </w:tc>
        <w:tc>
          <w:tcPr>
            <w:tcW w:w="860" w:type="dxa"/>
            <w:tcBorders>
              <w:top w:val="nil"/>
              <w:left w:val="nil"/>
              <w:bottom w:val="single" w:sz="8" w:space="0" w:color="auto"/>
              <w:right w:val="single" w:sz="8" w:space="0" w:color="auto"/>
            </w:tcBorders>
            <w:shd w:val="clear" w:color="auto" w:fill="auto"/>
            <w:vAlign w:val="center"/>
            <w:hideMark/>
          </w:tcPr>
          <w:p w14:paraId="03880472" w14:textId="77777777" w:rsidR="00993E8C" w:rsidRPr="00993E8C" w:rsidRDefault="00993E8C" w:rsidP="00993E8C">
            <w:pPr>
              <w:spacing w:before="0" w:line="240" w:lineRule="auto"/>
              <w:jc w:val="center"/>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B</w:t>
            </w:r>
          </w:p>
        </w:tc>
        <w:tc>
          <w:tcPr>
            <w:tcW w:w="860" w:type="dxa"/>
            <w:tcBorders>
              <w:top w:val="nil"/>
              <w:left w:val="nil"/>
              <w:bottom w:val="single" w:sz="8" w:space="0" w:color="auto"/>
              <w:right w:val="nil"/>
            </w:tcBorders>
            <w:shd w:val="clear" w:color="000000" w:fill="FFFF00"/>
            <w:vAlign w:val="center"/>
            <w:hideMark/>
          </w:tcPr>
          <w:p w14:paraId="141F28BD" w14:textId="77777777" w:rsidR="00993E8C" w:rsidRPr="00993E8C" w:rsidRDefault="00993E8C" w:rsidP="00993E8C">
            <w:pPr>
              <w:spacing w:before="0" w:line="240" w:lineRule="auto"/>
              <w:jc w:val="center"/>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3B</w:t>
            </w:r>
          </w:p>
        </w:tc>
        <w:tc>
          <w:tcPr>
            <w:tcW w:w="2680" w:type="dxa"/>
            <w:tcBorders>
              <w:top w:val="nil"/>
              <w:left w:val="single" w:sz="8" w:space="0" w:color="auto"/>
              <w:bottom w:val="single" w:sz="8" w:space="0" w:color="auto"/>
              <w:right w:val="single" w:sz="8" w:space="0" w:color="auto"/>
            </w:tcBorders>
            <w:shd w:val="clear" w:color="auto" w:fill="auto"/>
            <w:vAlign w:val="center"/>
            <w:hideMark/>
          </w:tcPr>
          <w:p w14:paraId="0A6A8B4B" w14:textId="77777777" w:rsidR="00993E8C" w:rsidRPr="00993E8C" w:rsidRDefault="00993E8C" w:rsidP="00993E8C">
            <w:pPr>
              <w:spacing w:before="0" w:line="240" w:lineRule="auto"/>
              <w:jc w:val="left"/>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Töötajate koolitamine tulekahju korral käitumiseks.</w:t>
            </w:r>
          </w:p>
        </w:tc>
        <w:tc>
          <w:tcPr>
            <w:tcW w:w="1800" w:type="dxa"/>
            <w:tcBorders>
              <w:top w:val="nil"/>
              <w:left w:val="nil"/>
              <w:bottom w:val="single" w:sz="8" w:space="0" w:color="auto"/>
              <w:right w:val="single" w:sz="8" w:space="0" w:color="auto"/>
            </w:tcBorders>
            <w:shd w:val="clear" w:color="auto" w:fill="auto"/>
            <w:vAlign w:val="center"/>
            <w:hideMark/>
          </w:tcPr>
          <w:p w14:paraId="346E6B4D" w14:textId="77777777" w:rsidR="00993E8C" w:rsidRPr="00993E8C" w:rsidRDefault="00993E8C" w:rsidP="00993E8C">
            <w:pPr>
              <w:spacing w:before="0" w:line="240" w:lineRule="auto"/>
              <w:jc w:val="left"/>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Töökeskkonna-spetsialist</w:t>
            </w:r>
          </w:p>
        </w:tc>
        <w:tc>
          <w:tcPr>
            <w:tcW w:w="1820" w:type="dxa"/>
            <w:tcBorders>
              <w:top w:val="nil"/>
              <w:left w:val="nil"/>
              <w:bottom w:val="single" w:sz="8" w:space="0" w:color="auto"/>
              <w:right w:val="single" w:sz="8" w:space="0" w:color="auto"/>
            </w:tcBorders>
            <w:shd w:val="clear" w:color="auto" w:fill="auto"/>
            <w:vAlign w:val="center"/>
            <w:hideMark/>
          </w:tcPr>
          <w:p w14:paraId="0B174583" w14:textId="77777777" w:rsidR="00993E8C" w:rsidRPr="00993E8C" w:rsidRDefault="00993E8C" w:rsidP="00993E8C">
            <w:pPr>
              <w:spacing w:before="0" w:line="240" w:lineRule="auto"/>
              <w:jc w:val="left"/>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Uue töötaja tööle asumisel. Täiendkoolitus 1x aastas.</w:t>
            </w:r>
          </w:p>
        </w:tc>
      </w:tr>
      <w:tr w:rsidR="00993E8C" w:rsidRPr="00993E8C" w14:paraId="1956E751" w14:textId="77777777" w:rsidTr="00993E8C">
        <w:trPr>
          <w:trHeight w:val="1545"/>
        </w:trPr>
        <w:tc>
          <w:tcPr>
            <w:tcW w:w="2200" w:type="dxa"/>
            <w:tcBorders>
              <w:top w:val="nil"/>
              <w:left w:val="single" w:sz="8" w:space="0" w:color="auto"/>
              <w:bottom w:val="nil"/>
              <w:right w:val="nil"/>
            </w:tcBorders>
            <w:shd w:val="clear" w:color="auto" w:fill="auto"/>
            <w:vAlign w:val="center"/>
            <w:hideMark/>
          </w:tcPr>
          <w:p w14:paraId="22827641" w14:textId="77777777" w:rsidR="00993E8C" w:rsidRPr="00993E8C" w:rsidRDefault="00993E8C" w:rsidP="00993E8C">
            <w:pPr>
              <w:spacing w:before="0" w:line="240" w:lineRule="auto"/>
              <w:jc w:val="left"/>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Laoriiuli kokkukukkumine</w:t>
            </w:r>
          </w:p>
        </w:tc>
        <w:tc>
          <w:tcPr>
            <w:tcW w:w="2040" w:type="dxa"/>
            <w:tcBorders>
              <w:top w:val="nil"/>
              <w:left w:val="single" w:sz="8" w:space="0" w:color="auto"/>
              <w:bottom w:val="nil"/>
              <w:right w:val="nil"/>
            </w:tcBorders>
            <w:shd w:val="clear" w:color="auto" w:fill="auto"/>
            <w:vAlign w:val="center"/>
            <w:hideMark/>
          </w:tcPr>
          <w:p w14:paraId="01FF50F7" w14:textId="31CA2DAE" w:rsidR="00993E8C" w:rsidRPr="00993E8C" w:rsidRDefault="00993E8C" w:rsidP="00993E8C">
            <w:pPr>
              <w:spacing w:before="0" w:line="240" w:lineRule="auto"/>
              <w:jc w:val="left"/>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 xml:space="preserve">Ohtlikke </w:t>
            </w:r>
            <w:r w:rsidR="00DA65DF">
              <w:rPr>
                <w:rFonts w:eastAsia="Times New Roman" w:cs="Times New Roman"/>
                <w:color w:val="000000"/>
                <w:sz w:val="20"/>
                <w:szCs w:val="20"/>
                <w:lang w:val="et-EE" w:eastAsia="et-EE"/>
              </w:rPr>
              <w:t>kemikaale</w:t>
            </w:r>
            <w:r w:rsidRPr="00993E8C">
              <w:rPr>
                <w:rFonts w:eastAsia="Times New Roman" w:cs="Times New Roman"/>
                <w:color w:val="000000"/>
                <w:sz w:val="20"/>
                <w:szCs w:val="20"/>
                <w:lang w:val="et-EE" w:eastAsia="et-EE"/>
              </w:rPr>
              <w:t xml:space="preserve"> sisaldava kauba mahakukkumine ja lekke põhjustamine</w:t>
            </w:r>
          </w:p>
        </w:tc>
        <w:tc>
          <w:tcPr>
            <w:tcW w:w="2520" w:type="dxa"/>
            <w:tcBorders>
              <w:top w:val="nil"/>
              <w:left w:val="single" w:sz="8" w:space="0" w:color="auto"/>
              <w:bottom w:val="nil"/>
              <w:right w:val="single" w:sz="8" w:space="0" w:color="auto"/>
            </w:tcBorders>
            <w:shd w:val="clear" w:color="auto" w:fill="auto"/>
            <w:vAlign w:val="center"/>
            <w:hideMark/>
          </w:tcPr>
          <w:p w14:paraId="3AD1D3CB" w14:textId="77777777" w:rsidR="00993E8C" w:rsidRPr="00993E8C" w:rsidRDefault="00993E8C" w:rsidP="00993E8C">
            <w:pPr>
              <w:spacing w:before="0" w:line="240" w:lineRule="auto"/>
              <w:jc w:val="left"/>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Kauba ladustamisel ei ületata riiuli maksimaalset kandevõimet. Deformeerunud detailid vahetatakse. Laoriiulite konstruktsioone auditeeritakse.</w:t>
            </w:r>
          </w:p>
        </w:tc>
        <w:tc>
          <w:tcPr>
            <w:tcW w:w="860" w:type="dxa"/>
            <w:tcBorders>
              <w:top w:val="nil"/>
              <w:left w:val="nil"/>
              <w:bottom w:val="nil"/>
              <w:right w:val="single" w:sz="8" w:space="0" w:color="auto"/>
            </w:tcBorders>
            <w:shd w:val="clear" w:color="auto" w:fill="auto"/>
            <w:vAlign w:val="center"/>
            <w:hideMark/>
          </w:tcPr>
          <w:p w14:paraId="1EB6F834" w14:textId="77777777" w:rsidR="00993E8C" w:rsidRPr="00993E8C" w:rsidRDefault="00993E8C" w:rsidP="00993E8C">
            <w:pPr>
              <w:spacing w:before="0" w:line="240" w:lineRule="auto"/>
              <w:jc w:val="center"/>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2</w:t>
            </w:r>
          </w:p>
        </w:tc>
        <w:tc>
          <w:tcPr>
            <w:tcW w:w="860" w:type="dxa"/>
            <w:tcBorders>
              <w:top w:val="nil"/>
              <w:left w:val="nil"/>
              <w:bottom w:val="nil"/>
              <w:right w:val="single" w:sz="8" w:space="0" w:color="auto"/>
            </w:tcBorders>
            <w:shd w:val="clear" w:color="auto" w:fill="auto"/>
            <w:vAlign w:val="center"/>
            <w:hideMark/>
          </w:tcPr>
          <w:p w14:paraId="6C5CAB1E" w14:textId="77777777" w:rsidR="00993E8C" w:rsidRPr="00993E8C" w:rsidRDefault="00993E8C" w:rsidP="00993E8C">
            <w:pPr>
              <w:spacing w:before="0" w:line="240" w:lineRule="auto"/>
              <w:jc w:val="center"/>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D</w:t>
            </w:r>
          </w:p>
        </w:tc>
        <w:tc>
          <w:tcPr>
            <w:tcW w:w="860" w:type="dxa"/>
            <w:tcBorders>
              <w:top w:val="nil"/>
              <w:left w:val="nil"/>
              <w:bottom w:val="single" w:sz="8" w:space="0" w:color="auto"/>
              <w:right w:val="nil"/>
            </w:tcBorders>
            <w:shd w:val="clear" w:color="000000" w:fill="FFFF00"/>
            <w:vAlign w:val="center"/>
            <w:hideMark/>
          </w:tcPr>
          <w:p w14:paraId="3A1DA1FF" w14:textId="77777777" w:rsidR="00993E8C" w:rsidRPr="00993E8C" w:rsidRDefault="00993E8C" w:rsidP="00993E8C">
            <w:pPr>
              <w:spacing w:before="0" w:line="240" w:lineRule="auto"/>
              <w:jc w:val="center"/>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2D</w:t>
            </w:r>
          </w:p>
        </w:tc>
        <w:tc>
          <w:tcPr>
            <w:tcW w:w="2680" w:type="dxa"/>
            <w:tcBorders>
              <w:top w:val="nil"/>
              <w:left w:val="single" w:sz="8" w:space="0" w:color="auto"/>
              <w:bottom w:val="single" w:sz="8" w:space="0" w:color="auto"/>
              <w:right w:val="single" w:sz="8" w:space="0" w:color="auto"/>
            </w:tcBorders>
            <w:shd w:val="clear" w:color="auto" w:fill="auto"/>
            <w:vAlign w:val="center"/>
            <w:hideMark/>
          </w:tcPr>
          <w:p w14:paraId="1DDC9678" w14:textId="77777777" w:rsidR="00993E8C" w:rsidRPr="00993E8C" w:rsidRDefault="00993E8C" w:rsidP="00993E8C">
            <w:pPr>
              <w:spacing w:before="0" w:line="240" w:lineRule="auto"/>
              <w:jc w:val="left"/>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Laoriiulite regulaarne auditeerimine</w:t>
            </w:r>
          </w:p>
        </w:tc>
        <w:tc>
          <w:tcPr>
            <w:tcW w:w="1800" w:type="dxa"/>
            <w:tcBorders>
              <w:top w:val="nil"/>
              <w:left w:val="nil"/>
              <w:bottom w:val="single" w:sz="8" w:space="0" w:color="auto"/>
              <w:right w:val="single" w:sz="8" w:space="0" w:color="auto"/>
            </w:tcBorders>
            <w:shd w:val="clear" w:color="auto" w:fill="auto"/>
            <w:vAlign w:val="center"/>
            <w:hideMark/>
          </w:tcPr>
          <w:p w14:paraId="32854379" w14:textId="77777777" w:rsidR="00993E8C" w:rsidRPr="00993E8C" w:rsidRDefault="00993E8C" w:rsidP="00993E8C">
            <w:pPr>
              <w:spacing w:before="0" w:line="240" w:lineRule="auto"/>
              <w:jc w:val="left"/>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Laologistika üksuse direktor</w:t>
            </w:r>
          </w:p>
        </w:tc>
        <w:tc>
          <w:tcPr>
            <w:tcW w:w="1820" w:type="dxa"/>
            <w:tcBorders>
              <w:top w:val="nil"/>
              <w:left w:val="nil"/>
              <w:bottom w:val="single" w:sz="8" w:space="0" w:color="auto"/>
              <w:right w:val="single" w:sz="8" w:space="0" w:color="auto"/>
            </w:tcBorders>
            <w:shd w:val="clear" w:color="auto" w:fill="auto"/>
            <w:vAlign w:val="center"/>
            <w:hideMark/>
          </w:tcPr>
          <w:p w14:paraId="3D7A568B" w14:textId="77777777" w:rsidR="00993E8C" w:rsidRPr="00993E8C" w:rsidRDefault="00993E8C" w:rsidP="00993E8C">
            <w:pPr>
              <w:spacing w:before="0" w:line="240" w:lineRule="auto"/>
              <w:jc w:val="left"/>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1x kahe aasta jooksul</w:t>
            </w:r>
          </w:p>
        </w:tc>
      </w:tr>
      <w:tr w:rsidR="00993E8C" w:rsidRPr="00993E8C" w14:paraId="4E3F90B3" w14:textId="77777777" w:rsidTr="00993E8C">
        <w:trPr>
          <w:trHeight w:val="1545"/>
        </w:trPr>
        <w:tc>
          <w:tcPr>
            <w:tcW w:w="22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5F4D994" w14:textId="77777777" w:rsidR="00993E8C" w:rsidRPr="00993E8C" w:rsidRDefault="00993E8C" w:rsidP="00993E8C">
            <w:pPr>
              <w:spacing w:before="0" w:line="240" w:lineRule="auto"/>
              <w:jc w:val="left"/>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Äikesetorm</w:t>
            </w:r>
          </w:p>
        </w:tc>
        <w:tc>
          <w:tcPr>
            <w:tcW w:w="2040" w:type="dxa"/>
            <w:tcBorders>
              <w:top w:val="single" w:sz="8" w:space="0" w:color="auto"/>
              <w:left w:val="nil"/>
              <w:bottom w:val="single" w:sz="8" w:space="0" w:color="auto"/>
              <w:right w:val="single" w:sz="8" w:space="0" w:color="auto"/>
            </w:tcBorders>
            <w:shd w:val="clear" w:color="auto" w:fill="auto"/>
            <w:vAlign w:val="center"/>
            <w:hideMark/>
          </w:tcPr>
          <w:p w14:paraId="0D4BE3BA" w14:textId="189AFF3F" w:rsidR="00993E8C" w:rsidRPr="00993E8C" w:rsidRDefault="00993E8C" w:rsidP="00993E8C">
            <w:pPr>
              <w:spacing w:before="0" w:line="240" w:lineRule="auto"/>
              <w:jc w:val="left"/>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 xml:space="preserve">Pikse tabamus võib põhjustada tulekahju, mis omakorda võib põhjustada ohtlike </w:t>
            </w:r>
            <w:r w:rsidR="00DA65DF">
              <w:rPr>
                <w:rFonts w:eastAsia="Times New Roman" w:cs="Times New Roman"/>
                <w:color w:val="000000"/>
                <w:sz w:val="20"/>
                <w:szCs w:val="20"/>
                <w:lang w:val="et-EE" w:eastAsia="et-EE"/>
              </w:rPr>
              <w:t>kemikaalide</w:t>
            </w:r>
            <w:r w:rsidRPr="00993E8C">
              <w:rPr>
                <w:rFonts w:eastAsia="Times New Roman" w:cs="Times New Roman"/>
                <w:color w:val="000000"/>
                <w:sz w:val="20"/>
                <w:szCs w:val="20"/>
                <w:lang w:val="et-EE" w:eastAsia="et-EE"/>
              </w:rPr>
              <w:t xml:space="preserve"> keemilisi reaktsioone</w:t>
            </w:r>
          </w:p>
        </w:tc>
        <w:tc>
          <w:tcPr>
            <w:tcW w:w="2520" w:type="dxa"/>
            <w:tcBorders>
              <w:top w:val="single" w:sz="8" w:space="0" w:color="auto"/>
              <w:left w:val="nil"/>
              <w:bottom w:val="single" w:sz="8" w:space="0" w:color="auto"/>
              <w:right w:val="single" w:sz="8" w:space="0" w:color="auto"/>
            </w:tcBorders>
            <w:shd w:val="clear" w:color="auto" w:fill="auto"/>
            <w:vAlign w:val="center"/>
            <w:hideMark/>
          </w:tcPr>
          <w:p w14:paraId="336C0BB2" w14:textId="77777777" w:rsidR="00993E8C" w:rsidRPr="00993E8C" w:rsidRDefault="00993E8C" w:rsidP="00993E8C">
            <w:pPr>
              <w:spacing w:before="0" w:line="240" w:lineRule="auto"/>
              <w:jc w:val="left"/>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 xml:space="preserve">Piksekaitsesüsteem </w:t>
            </w:r>
          </w:p>
        </w:tc>
        <w:tc>
          <w:tcPr>
            <w:tcW w:w="860" w:type="dxa"/>
            <w:tcBorders>
              <w:top w:val="single" w:sz="8" w:space="0" w:color="auto"/>
              <w:left w:val="nil"/>
              <w:bottom w:val="single" w:sz="8" w:space="0" w:color="auto"/>
              <w:right w:val="single" w:sz="8" w:space="0" w:color="auto"/>
            </w:tcBorders>
            <w:shd w:val="clear" w:color="auto" w:fill="auto"/>
            <w:vAlign w:val="center"/>
            <w:hideMark/>
          </w:tcPr>
          <w:p w14:paraId="53097D2F" w14:textId="77777777" w:rsidR="00993E8C" w:rsidRPr="00993E8C" w:rsidRDefault="00993E8C" w:rsidP="00993E8C">
            <w:pPr>
              <w:spacing w:before="0" w:line="240" w:lineRule="auto"/>
              <w:jc w:val="center"/>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2</w:t>
            </w:r>
          </w:p>
        </w:tc>
        <w:tc>
          <w:tcPr>
            <w:tcW w:w="860" w:type="dxa"/>
            <w:tcBorders>
              <w:top w:val="single" w:sz="8" w:space="0" w:color="auto"/>
              <w:left w:val="nil"/>
              <w:bottom w:val="single" w:sz="8" w:space="0" w:color="auto"/>
              <w:right w:val="single" w:sz="8" w:space="0" w:color="auto"/>
            </w:tcBorders>
            <w:shd w:val="clear" w:color="auto" w:fill="auto"/>
            <w:vAlign w:val="center"/>
            <w:hideMark/>
          </w:tcPr>
          <w:p w14:paraId="2E1465E4" w14:textId="77777777" w:rsidR="00993E8C" w:rsidRPr="00993E8C" w:rsidRDefault="00993E8C" w:rsidP="00993E8C">
            <w:pPr>
              <w:spacing w:before="0" w:line="240" w:lineRule="auto"/>
              <w:jc w:val="center"/>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D</w:t>
            </w:r>
          </w:p>
        </w:tc>
        <w:tc>
          <w:tcPr>
            <w:tcW w:w="860" w:type="dxa"/>
            <w:tcBorders>
              <w:top w:val="nil"/>
              <w:left w:val="nil"/>
              <w:bottom w:val="single" w:sz="8" w:space="0" w:color="auto"/>
              <w:right w:val="nil"/>
            </w:tcBorders>
            <w:shd w:val="clear" w:color="000000" w:fill="FFFF00"/>
            <w:vAlign w:val="center"/>
            <w:hideMark/>
          </w:tcPr>
          <w:p w14:paraId="5F95B24B" w14:textId="77777777" w:rsidR="00993E8C" w:rsidRPr="00993E8C" w:rsidRDefault="00993E8C" w:rsidP="00993E8C">
            <w:pPr>
              <w:spacing w:before="0" w:line="240" w:lineRule="auto"/>
              <w:jc w:val="center"/>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2D</w:t>
            </w:r>
          </w:p>
        </w:tc>
        <w:tc>
          <w:tcPr>
            <w:tcW w:w="2680" w:type="dxa"/>
            <w:tcBorders>
              <w:top w:val="nil"/>
              <w:left w:val="single" w:sz="8" w:space="0" w:color="auto"/>
              <w:bottom w:val="single" w:sz="8" w:space="0" w:color="auto"/>
              <w:right w:val="single" w:sz="8" w:space="0" w:color="auto"/>
            </w:tcBorders>
            <w:shd w:val="clear" w:color="auto" w:fill="auto"/>
            <w:vAlign w:val="center"/>
            <w:hideMark/>
          </w:tcPr>
          <w:p w14:paraId="0CE5D89E" w14:textId="77777777" w:rsidR="00993E8C" w:rsidRPr="00993E8C" w:rsidRDefault="00993E8C" w:rsidP="00993E8C">
            <w:pPr>
              <w:spacing w:before="0" w:line="240" w:lineRule="auto"/>
              <w:jc w:val="left"/>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Piksesüsteemi regulaarne kontroll vastavalt ettenähtud korrale</w:t>
            </w:r>
          </w:p>
        </w:tc>
        <w:tc>
          <w:tcPr>
            <w:tcW w:w="1800" w:type="dxa"/>
            <w:tcBorders>
              <w:top w:val="nil"/>
              <w:left w:val="nil"/>
              <w:bottom w:val="single" w:sz="8" w:space="0" w:color="auto"/>
              <w:right w:val="single" w:sz="8" w:space="0" w:color="auto"/>
            </w:tcBorders>
            <w:shd w:val="clear" w:color="auto" w:fill="auto"/>
            <w:vAlign w:val="center"/>
            <w:hideMark/>
          </w:tcPr>
          <w:p w14:paraId="68B3D20E" w14:textId="77777777" w:rsidR="00993E8C" w:rsidRPr="00993E8C" w:rsidRDefault="00993E8C" w:rsidP="00993E8C">
            <w:pPr>
              <w:spacing w:before="0" w:line="240" w:lineRule="auto"/>
              <w:jc w:val="left"/>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Laologistika üksuse direktor</w:t>
            </w:r>
          </w:p>
        </w:tc>
        <w:tc>
          <w:tcPr>
            <w:tcW w:w="1820" w:type="dxa"/>
            <w:tcBorders>
              <w:top w:val="nil"/>
              <w:left w:val="nil"/>
              <w:bottom w:val="single" w:sz="8" w:space="0" w:color="auto"/>
              <w:right w:val="single" w:sz="8" w:space="0" w:color="auto"/>
            </w:tcBorders>
            <w:shd w:val="clear" w:color="auto" w:fill="auto"/>
            <w:vAlign w:val="center"/>
            <w:hideMark/>
          </w:tcPr>
          <w:p w14:paraId="558E46D1" w14:textId="77777777" w:rsidR="00993E8C" w:rsidRPr="00993E8C" w:rsidRDefault="00993E8C" w:rsidP="00993E8C">
            <w:pPr>
              <w:spacing w:before="0" w:line="240" w:lineRule="auto"/>
              <w:jc w:val="left"/>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1x aastas</w:t>
            </w:r>
          </w:p>
        </w:tc>
      </w:tr>
      <w:tr w:rsidR="00993E8C" w:rsidRPr="00993E8C" w14:paraId="4C36B3AA" w14:textId="77777777" w:rsidTr="00993E8C">
        <w:trPr>
          <w:trHeight w:val="1035"/>
        </w:trPr>
        <w:tc>
          <w:tcPr>
            <w:tcW w:w="2200" w:type="dxa"/>
            <w:tcBorders>
              <w:top w:val="nil"/>
              <w:left w:val="single" w:sz="8" w:space="0" w:color="auto"/>
              <w:bottom w:val="nil"/>
              <w:right w:val="nil"/>
            </w:tcBorders>
            <w:shd w:val="clear" w:color="auto" w:fill="auto"/>
            <w:vAlign w:val="center"/>
            <w:hideMark/>
          </w:tcPr>
          <w:p w14:paraId="779EF585" w14:textId="77777777" w:rsidR="00993E8C" w:rsidRPr="00993E8C" w:rsidRDefault="00993E8C" w:rsidP="00993E8C">
            <w:pPr>
              <w:spacing w:before="0" w:line="240" w:lineRule="auto"/>
              <w:jc w:val="left"/>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Laoriiuli rammimine</w:t>
            </w:r>
          </w:p>
        </w:tc>
        <w:tc>
          <w:tcPr>
            <w:tcW w:w="2040" w:type="dxa"/>
            <w:tcBorders>
              <w:top w:val="nil"/>
              <w:left w:val="single" w:sz="8" w:space="0" w:color="auto"/>
              <w:bottom w:val="nil"/>
              <w:right w:val="nil"/>
            </w:tcBorders>
            <w:shd w:val="clear" w:color="auto" w:fill="auto"/>
            <w:vAlign w:val="center"/>
            <w:hideMark/>
          </w:tcPr>
          <w:p w14:paraId="283DEEFF" w14:textId="01C296AB" w:rsidR="00993E8C" w:rsidRPr="00993E8C" w:rsidRDefault="00993E8C" w:rsidP="00993E8C">
            <w:pPr>
              <w:spacing w:before="0" w:line="240" w:lineRule="auto"/>
              <w:jc w:val="left"/>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 xml:space="preserve">Ohtlikke </w:t>
            </w:r>
            <w:r w:rsidR="00DA65DF">
              <w:rPr>
                <w:rFonts w:eastAsia="Times New Roman" w:cs="Times New Roman"/>
                <w:color w:val="000000"/>
                <w:sz w:val="20"/>
                <w:szCs w:val="20"/>
                <w:lang w:val="et-EE" w:eastAsia="et-EE"/>
              </w:rPr>
              <w:t xml:space="preserve">kemikaale </w:t>
            </w:r>
            <w:r w:rsidRPr="00993E8C">
              <w:rPr>
                <w:rFonts w:eastAsia="Times New Roman" w:cs="Times New Roman"/>
                <w:color w:val="000000"/>
                <w:sz w:val="20"/>
                <w:szCs w:val="20"/>
                <w:lang w:val="et-EE" w:eastAsia="et-EE"/>
              </w:rPr>
              <w:t>sisaldava kauba mahakukkumine ja lekke põhjustamine</w:t>
            </w:r>
          </w:p>
        </w:tc>
        <w:tc>
          <w:tcPr>
            <w:tcW w:w="2520" w:type="dxa"/>
            <w:tcBorders>
              <w:top w:val="nil"/>
              <w:left w:val="single" w:sz="8" w:space="0" w:color="auto"/>
              <w:bottom w:val="nil"/>
              <w:right w:val="single" w:sz="8" w:space="0" w:color="auto"/>
            </w:tcBorders>
            <w:shd w:val="clear" w:color="auto" w:fill="auto"/>
            <w:vAlign w:val="center"/>
            <w:hideMark/>
          </w:tcPr>
          <w:p w14:paraId="6B0673E4" w14:textId="77777777" w:rsidR="00993E8C" w:rsidRPr="00993E8C" w:rsidRDefault="00993E8C" w:rsidP="00993E8C">
            <w:pPr>
              <w:spacing w:before="0" w:line="240" w:lineRule="auto"/>
              <w:jc w:val="left"/>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Laoriiulite kandetala ette on paigaldatud kaitsepiire.</w:t>
            </w:r>
            <w:r w:rsidRPr="00993E8C">
              <w:rPr>
                <w:rFonts w:eastAsia="Times New Roman" w:cs="Times New Roman"/>
                <w:color w:val="000000"/>
                <w:sz w:val="20"/>
                <w:szCs w:val="20"/>
                <w:lang w:val="et-EE" w:eastAsia="et-EE"/>
              </w:rPr>
              <w:br/>
              <w:t xml:space="preserve">Töötajatele on tutvustatud ohutuid töövõtteid. </w:t>
            </w:r>
          </w:p>
        </w:tc>
        <w:tc>
          <w:tcPr>
            <w:tcW w:w="860" w:type="dxa"/>
            <w:tcBorders>
              <w:top w:val="nil"/>
              <w:left w:val="nil"/>
              <w:bottom w:val="nil"/>
              <w:right w:val="single" w:sz="8" w:space="0" w:color="auto"/>
            </w:tcBorders>
            <w:shd w:val="clear" w:color="auto" w:fill="auto"/>
            <w:vAlign w:val="center"/>
            <w:hideMark/>
          </w:tcPr>
          <w:p w14:paraId="7198E810" w14:textId="77777777" w:rsidR="00993E8C" w:rsidRPr="00993E8C" w:rsidRDefault="00993E8C" w:rsidP="00993E8C">
            <w:pPr>
              <w:spacing w:before="0" w:line="240" w:lineRule="auto"/>
              <w:jc w:val="center"/>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2</w:t>
            </w:r>
          </w:p>
        </w:tc>
        <w:tc>
          <w:tcPr>
            <w:tcW w:w="860" w:type="dxa"/>
            <w:tcBorders>
              <w:top w:val="nil"/>
              <w:left w:val="nil"/>
              <w:bottom w:val="nil"/>
              <w:right w:val="single" w:sz="8" w:space="0" w:color="auto"/>
            </w:tcBorders>
            <w:shd w:val="clear" w:color="auto" w:fill="auto"/>
            <w:vAlign w:val="center"/>
            <w:hideMark/>
          </w:tcPr>
          <w:p w14:paraId="120B9FEE" w14:textId="77777777" w:rsidR="00993E8C" w:rsidRPr="00993E8C" w:rsidRDefault="00993E8C" w:rsidP="00993E8C">
            <w:pPr>
              <w:spacing w:before="0" w:line="240" w:lineRule="auto"/>
              <w:jc w:val="center"/>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C</w:t>
            </w:r>
          </w:p>
        </w:tc>
        <w:tc>
          <w:tcPr>
            <w:tcW w:w="860" w:type="dxa"/>
            <w:tcBorders>
              <w:top w:val="nil"/>
              <w:left w:val="nil"/>
              <w:bottom w:val="single" w:sz="8" w:space="0" w:color="auto"/>
              <w:right w:val="nil"/>
            </w:tcBorders>
            <w:shd w:val="clear" w:color="000000" w:fill="FFFF00"/>
            <w:vAlign w:val="center"/>
            <w:hideMark/>
          </w:tcPr>
          <w:p w14:paraId="63033983" w14:textId="77777777" w:rsidR="00993E8C" w:rsidRPr="00993E8C" w:rsidRDefault="00993E8C" w:rsidP="00993E8C">
            <w:pPr>
              <w:spacing w:before="0" w:line="240" w:lineRule="auto"/>
              <w:jc w:val="center"/>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2C</w:t>
            </w:r>
          </w:p>
        </w:tc>
        <w:tc>
          <w:tcPr>
            <w:tcW w:w="2680" w:type="dxa"/>
            <w:tcBorders>
              <w:top w:val="nil"/>
              <w:left w:val="single" w:sz="8" w:space="0" w:color="auto"/>
              <w:bottom w:val="single" w:sz="8" w:space="0" w:color="auto"/>
              <w:right w:val="single" w:sz="8" w:space="0" w:color="auto"/>
            </w:tcBorders>
            <w:shd w:val="clear" w:color="auto" w:fill="auto"/>
            <w:vAlign w:val="center"/>
            <w:hideMark/>
          </w:tcPr>
          <w:p w14:paraId="0DC23E72" w14:textId="77777777" w:rsidR="00993E8C" w:rsidRPr="00993E8C" w:rsidRDefault="00993E8C" w:rsidP="00993E8C">
            <w:pPr>
              <w:spacing w:before="0" w:line="240" w:lineRule="auto"/>
              <w:jc w:val="left"/>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Ohutusjuhendi(te) tutvustamine</w:t>
            </w:r>
          </w:p>
        </w:tc>
        <w:tc>
          <w:tcPr>
            <w:tcW w:w="1800" w:type="dxa"/>
            <w:tcBorders>
              <w:top w:val="nil"/>
              <w:left w:val="nil"/>
              <w:bottom w:val="single" w:sz="8" w:space="0" w:color="auto"/>
              <w:right w:val="single" w:sz="8" w:space="0" w:color="auto"/>
            </w:tcBorders>
            <w:shd w:val="clear" w:color="auto" w:fill="auto"/>
            <w:vAlign w:val="center"/>
            <w:hideMark/>
          </w:tcPr>
          <w:p w14:paraId="6FE24572" w14:textId="77777777" w:rsidR="00993E8C" w:rsidRPr="00993E8C" w:rsidRDefault="00993E8C" w:rsidP="00993E8C">
            <w:pPr>
              <w:spacing w:before="0" w:line="240" w:lineRule="auto"/>
              <w:jc w:val="left"/>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Otsene juht</w:t>
            </w:r>
          </w:p>
        </w:tc>
        <w:tc>
          <w:tcPr>
            <w:tcW w:w="1820" w:type="dxa"/>
            <w:tcBorders>
              <w:top w:val="nil"/>
              <w:left w:val="nil"/>
              <w:bottom w:val="single" w:sz="8" w:space="0" w:color="auto"/>
              <w:right w:val="single" w:sz="8" w:space="0" w:color="auto"/>
            </w:tcBorders>
            <w:shd w:val="clear" w:color="auto" w:fill="auto"/>
            <w:vAlign w:val="center"/>
            <w:hideMark/>
          </w:tcPr>
          <w:p w14:paraId="568F22CB" w14:textId="77777777" w:rsidR="00993E8C" w:rsidRPr="00993E8C" w:rsidRDefault="00993E8C" w:rsidP="00993E8C">
            <w:pPr>
              <w:spacing w:before="0" w:line="240" w:lineRule="auto"/>
              <w:jc w:val="left"/>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Töötaja tööle asumisel, sisseelamis-programmi jooksul.</w:t>
            </w:r>
          </w:p>
        </w:tc>
      </w:tr>
      <w:tr w:rsidR="00993E8C" w:rsidRPr="00993E8C" w14:paraId="7D574F01" w14:textId="77777777" w:rsidTr="00993E8C">
        <w:trPr>
          <w:trHeight w:val="1035"/>
        </w:trPr>
        <w:tc>
          <w:tcPr>
            <w:tcW w:w="22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9976C81" w14:textId="77777777" w:rsidR="00993E8C" w:rsidRPr="00993E8C" w:rsidRDefault="00993E8C" w:rsidP="00993E8C">
            <w:pPr>
              <w:spacing w:before="0" w:line="240" w:lineRule="auto"/>
              <w:jc w:val="left"/>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Otsene päikesevalgus</w:t>
            </w:r>
          </w:p>
        </w:tc>
        <w:tc>
          <w:tcPr>
            <w:tcW w:w="2040" w:type="dxa"/>
            <w:tcBorders>
              <w:top w:val="single" w:sz="8" w:space="0" w:color="auto"/>
              <w:left w:val="nil"/>
              <w:bottom w:val="single" w:sz="8" w:space="0" w:color="auto"/>
              <w:right w:val="single" w:sz="8" w:space="0" w:color="auto"/>
            </w:tcBorders>
            <w:shd w:val="clear" w:color="auto" w:fill="auto"/>
            <w:vAlign w:val="center"/>
            <w:hideMark/>
          </w:tcPr>
          <w:p w14:paraId="712A7258" w14:textId="1C889C59" w:rsidR="00993E8C" w:rsidRPr="00993E8C" w:rsidRDefault="00993E8C" w:rsidP="00993E8C">
            <w:pPr>
              <w:spacing w:before="0" w:line="240" w:lineRule="auto"/>
              <w:jc w:val="left"/>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 xml:space="preserve">Ohtliku </w:t>
            </w:r>
            <w:r w:rsidR="00DA65DF">
              <w:rPr>
                <w:rFonts w:eastAsia="Times New Roman" w:cs="Times New Roman"/>
                <w:color w:val="000000"/>
                <w:sz w:val="20"/>
                <w:szCs w:val="20"/>
                <w:lang w:val="et-EE" w:eastAsia="et-EE"/>
              </w:rPr>
              <w:t xml:space="preserve">kemikaali </w:t>
            </w:r>
            <w:r w:rsidRPr="00993E8C">
              <w:rPr>
                <w:rFonts w:eastAsia="Times New Roman" w:cs="Times New Roman"/>
                <w:color w:val="000000"/>
                <w:sz w:val="20"/>
                <w:szCs w:val="20"/>
                <w:lang w:val="et-EE" w:eastAsia="et-EE"/>
              </w:rPr>
              <w:t>ülekuumenemine ja reaktiivide iseeneselik süttimine</w:t>
            </w:r>
          </w:p>
        </w:tc>
        <w:tc>
          <w:tcPr>
            <w:tcW w:w="2520" w:type="dxa"/>
            <w:tcBorders>
              <w:top w:val="single" w:sz="8" w:space="0" w:color="auto"/>
              <w:left w:val="nil"/>
              <w:bottom w:val="single" w:sz="8" w:space="0" w:color="auto"/>
              <w:right w:val="single" w:sz="8" w:space="0" w:color="auto"/>
            </w:tcBorders>
            <w:shd w:val="clear" w:color="auto" w:fill="auto"/>
            <w:vAlign w:val="center"/>
            <w:hideMark/>
          </w:tcPr>
          <w:p w14:paraId="04717FE0" w14:textId="77777777" w:rsidR="00993E8C" w:rsidRPr="00993E8C" w:rsidRDefault="00993E8C" w:rsidP="00993E8C">
            <w:pPr>
              <w:spacing w:before="0" w:line="240" w:lineRule="auto"/>
              <w:jc w:val="left"/>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 xml:space="preserve">Ladustamisriiulite sektsioonides ei ole päevavalgust. </w:t>
            </w:r>
          </w:p>
        </w:tc>
        <w:tc>
          <w:tcPr>
            <w:tcW w:w="860" w:type="dxa"/>
            <w:tcBorders>
              <w:top w:val="single" w:sz="8" w:space="0" w:color="auto"/>
              <w:left w:val="nil"/>
              <w:bottom w:val="single" w:sz="8" w:space="0" w:color="auto"/>
              <w:right w:val="single" w:sz="8" w:space="0" w:color="auto"/>
            </w:tcBorders>
            <w:shd w:val="clear" w:color="auto" w:fill="auto"/>
            <w:vAlign w:val="center"/>
            <w:hideMark/>
          </w:tcPr>
          <w:p w14:paraId="1143690E" w14:textId="77777777" w:rsidR="00993E8C" w:rsidRPr="00993E8C" w:rsidRDefault="00993E8C" w:rsidP="00993E8C">
            <w:pPr>
              <w:spacing w:before="0" w:line="240" w:lineRule="auto"/>
              <w:jc w:val="center"/>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1</w:t>
            </w:r>
          </w:p>
        </w:tc>
        <w:tc>
          <w:tcPr>
            <w:tcW w:w="860" w:type="dxa"/>
            <w:tcBorders>
              <w:top w:val="single" w:sz="8" w:space="0" w:color="auto"/>
              <w:left w:val="nil"/>
              <w:bottom w:val="single" w:sz="8" w:space="0" w:color="auto"/>
              <w:right w:val="single" w:sz="8" w:space="0" w:color="auto"/>
            </w:tcBorders>
            <w:shd w:val="clear" w:color="auto" w:fill="auto"/>
            <w:vAlign w:val="center"/>
            <w:hideMark/>
          </w:tcPr>
          <w:p w14:paraId="6221E5CC" w14:textId="77777777" w:rsidR="00993E8C" w:rsidRPr="00993E8C" w:rsidRDefault="00993E8C" w:rsidP="00993E8C">
            <w:pPr>
              <w:spacing w:before="0" w:line="240" w:lineRule="auto"/>
              <w:jc w:val="center"/>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C</w:t>
            </w:r>
          </w:p>
        </w:tc>
        <w:tc>
          <w:tcPr>
            <w:tcW w:w="860" w:type="dxa"/>
            <w:tcBorders>
              <w:top w:val="nil"/>
              <w:left w:val="nil"/>
              <w:bottom w:val="single" w:sz="8" w:space="0" w:color="auto"/>
              <w:right w:val="single" w:sz="8" w:space="0" w:color="auto"/>
            </w:tcBorders>
            <w:shd w:val="clear" w:color="000000" w:fill="92D050"/>
            <w:vAlign w:val="center"/>
            <w:hideMark/>
          </w:tcPr>
          <w:p w14:paraId="4979A74A" w14:textId="77777777" w:rsidR="00993E8C" w:rsidRPr="00993E8C" w:rsidRDefault="00993E8C" w:rsidP="00993E8C">
            <w:pPr>
              <w:spacing w:before="0" w:line="240" w:lineRule="auto"/>
              <w:jc w:val="center"/>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1C</w:t>
            </w:r>
          </w:p>
        </w:tc>
        <w:tc>
          <w:tcPr>
            <w:tcW w:w="2680" w:type="dxa"/>
            <w:tcBorders>
              <w:top w:val="nil"/>
              <w:left w:val="nil"/>
              <w:bottom w:val="single" w:sz="8" w:space="0" w:color="auto"/>
              <w:right w:val="single" w:sz="8" w:space="0" w:color="auto"/>
            </w:tcBorders>
            <w:shd w:val="clear" w:color="auto" w:fill="auto"/>
            <w:vAlign w:val="center"/>
            <w:hideMark/>
          </w:tcPr>
          <w:p w14:paraId="5B13961A" w14:textId="77777777" w:rsidR="00993E8C" w:rsidRPr="00993E8C" w:rsidRDefault="00993E8C" w:rsidP="00993E8C">
            <w:pPr>
              <w:spacing w:before="0" w:line="240" w:lineRule="auto"/>
              <w:jc w:val="left"/>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 </w:t>
            </w:r>
          </w:p>
        </w:tc>
        <w:tc>
          <w:tcPr>
            <w:tcW w:w="1800" w:type="dxa"/>
            <w:tcBorders>
              <w:top w:val="nil"/>
              <w:left w:val="nil"/>
              <w:bottom w:val="single" w:sz="8" w:space="0" w:color="auto"/>
              <w:right w:val="single" w:sz="8" w:space="0" w:color="auto"/>
            </w:tcBorders>
            <w:shd w:val="clear" w:color="auto" w:fill="auto"/>
            <w:vAlign w:val="center"/>
            <w:hideMark/>
          </w:tcPr>
          <w:p w14:paraId="19724395" w14:textId="77777777" w:rsidR="00993E8C" w:rsidRPr="00993E8C" w:rsidRDefault="00993E8C" w:rsidP="00993E8C">
            <w:pPr>
              <w:spacing w:before="0" w:line="240" w:lineRule="auto"/>
              <w:jc w:val="left"/>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 </w:t>
            </w:r>
          </w:p>
        </w:tc>
        <w:tc>
          <w:tcPr>
            <w:tcW w:w="1820" w:type="dxa"/>
            <w:tcBorders>
              <w:top w:val="nil"/>
              <w:left w:val="nil"/>
              <w:bottom w:val="single" w:sz="8" w:space="0" w:color="auto"/>
              <w:right w:val="single" w:sz="8" w:space="0" w:color="auto"/>
            </w:tcBorders>
            <w:shd w:val="clear" w:color="auto" w:fill="auto"/>
            <w:vAlign w:val="center"/>
            <w:hideMark/>
          </w:tcPr>
          <w:p w14:paraId="4F976054" w14:textId="77777777" w:rsidR="00993E8C" w:rsidRPr="00993E8C" w:rsidRDefault="00993E8C" w:rsidP="00993E8C">
            <w:pPr>
              <w:spacing w:before="0" w:line="240" w:lineRule="auto"/>
              <w:jc w:val="left"/>
              <w:rPr>
                <w:rFonts w:eastAsia="Times New Roman" w:cs="Times New Roman"/>
                <w:color w:val="000000"/>
                <w:sz w:val="20"/>
                <w:szCs w:val="20"/>
                <w:lang w:val="et-EE" w:eastAsia="et-EE"/>
              </w:rPr>
            </w:pPr>
            <w:r w:rsidRPr="00993E8C">
              <w:rPr>
                <w:rFonts w:eastAsia="Times New Roman" w:cs="Times New Roman"/>
                <w:color w:val="000000"/>
                <w:sz w:val="20"/>
                <w:szCs w:val="20"/>
                <w:lang w:val="et-EE" w:eastAsia="et-EE"/>
              </w:rPr>
              <w:t> </w:t>
            </w:r>
          </w:p>
        </w:tc>
      </w:tr>
    </w:tbl>
    <w:p w14:paraId="3F78E1A6" w14:textId="77777777" w:rsidR="00D12629" w:rsidRDefault="00D12629" w:rsidP="005E66EE">
      <w:pPr>
        <w:ind w:right="45"/>
        <w:rPr>
          <w:sz w:val="20"/>
          <w:szCs w:val="20"/>
          <w:lang w:val="et-EE"/>
        </w:rPr>
        <w:sectPr w:rsidR="00D12629" w:rsidSect="008E40E9">
          <w:pgSz w:w="16840" w:h="11901" w:orient="landscape"/>
          <w:pgMar w:top="1797" w:right="255" w:bottom="1797" w:left="284" w:header="709" w:footer="709" w:gutter="0"/>
          <w:cols w:space="708"/>
          <w:docGrid w:linePitch="360"/>
        </w:sectPr>
      </w:pPr>
    </w:p>
    <w:p w14:paraId="777D1305" w14:textId="4F3978B4" w:rsidR="00713EED" w:rsidRPr="001D198E" w:rsidRDefault="00713EED" w:rsidP="001D198E">
      <w:pPr>
        <w:pStyle w:val="Heading1"/>
      </w:pPr>
      <w:bookmarkStart w:id="9" w:name="_Toc133911621"/>
      <w:r w:rsidRPr="001D198E">
        <w:t xml:space="preserve">4. </w:t>
      </w:r>
      <w:proofErr w:type="spellStart"/>
      <w:r w:rsidRPr="001D198E">
        <w:t>Ennetavad</w:t>
      </w:r>
      <w:proofErr w:type="spellEnd"/>
      <w:r w:rsidRPr="001D198E">
        <w:t xml:space="preserve"> ja </w:t>
      </w:r>
      <w:proofErr w:type="spellStart"/>
      <w:r w:rsidRPr="001D198E">
        <w:t>võimalikke</w:t>
      </w:r>
      <w:proofErr w:type="spellEnd"/>
      <w:r w:rsidRPr="001D198E">
        <w:t xml:space="preserve"> </w:t>
      </w:r>
      <w:proofErr w:type="spellStart"/>
      <w:r w:rsidRPr="001D198E">
        <w:t>tagajärgi</w:t>
      </w:r>
      <w:proofErr w:type="spellEnd"/>
      <w:r w:rsidRPr="001D198E">
        <w:t xml:space="preserve"> </w:t>
      </w:r>
      <w:proofErr w:type="spellStart"/>
      <w:r w:rsidRPr="001D198E">
        <w:t>leevendavad</w:t>
      </w:r>
      <w:proofErr w:type="spellEnd"/>
      <w:r w:rsidRPr="001D198E">
        <w:t xml:space="preserve"> </w:t>
      </w:r>
      <w:proofErr w:type="spellStart"/>
      <w:r w:rsidRPr="001D198E">
        <w:t>meetmed</w:t>
      </w:r>
      <w:bookmarkEnd w:id="9"/>
      <w:proofErr w:type="spellEnd"/>
    </w:p>
    <w:p w14:paraId="2EC50D2F" w14:textId="560FD59E" w:rsidR="009A16C9" w:rsidRPr="003319C1" w:rsidRDefault="009A16C9" w:rsidP="00012CFD">
      <w:pPr>
        <w:rPr>
          <w:lang w:val="et-EE"/>
        </w:rPr>
      </w:pPr>
      <w:r w:rsidRPr="003319C1">
        <w:rPr>
          <w:u w:val="single"/>
          <w:lang w:val="et-EE"/>
        </w:rPr>
        <w:t>Ennetusmeetmed</w:t>
      </w:r>
      <w:r w:rsidR="00DA4123">
        <w:rPr>
          <w:u w:val="single"/>
          <w:lang w:val="et-EE"/>
        </w:rPr>
        <w:t>:</w:t>
      </w:r>
    </w:p>
    <w:p w14:paraId="126EFE59" w14:textId="6A662E9C" w:rsidR="002863D1" w:rsidRDefault="002863D1">
      <w:pPr>
        <w:pStyle w:val="ListParagraph"/>
        <w:numPr>
          <w:ilvl w:val="0"/>
          <w:numId w:val="17"/>
        </w:numPr>
        <w:rPr>
          <w:lang w:val="et-EE"/>
        </w:rPr>
      </w:pPr>
      <w:r w:rsidRPr="003E4B12">
        <w:rPr>
          <w:lang w:val="et-EE"/>
        </w:rPr>
        <w:t>Hoone on varustatud piksekaitsesüsteemiga.</w:t>
      </w:r>
    </w:p>
    <w:p w14:paraId="3A43C039" w14:textId="54480394" w:rsidR="00A5647E" w:rsidRPr="00A5647E" w:rsidRDefault="00A5647E" w:rsidP="00A5647E">
      <w:pPr>
        <w:pStyle w:val="ListParagraph"/>
        <w:numPr>
          <w:ilvl w:val="0"/>
          <w:numId w:val="17"/>
        </w:numPr>
        <w:rPr>
          <w:lang w:val="et-EE"/>
        </w:rPr>
      </w:pPr>
      <w:r w:rsidRPr="00A5647E">
        <w:rPr>
          <w:lang w:val="et-EE"/>
        </w:rPr>
        <w:t>Tõstukite põlengu välistamiseks teostatakse masina</w:t>
      </w:r>
      <w:r w:rsidR="007A0390">
        <w:rPr>
          <w:lang w:val="et-EE"/>
        </w:rPr>
        <w:t xml:space="preserve">pargile </w:t>
      </w:r>
      <w:r w:rsidRPr="00A5647E">
        <w:rPr>
          <w:lang w:val="et-EE"/>
        </w:rPr>
        <w:t>korralist hooldust.</w:t>
      </w:r>
    </w:p>
    <w:p w14:paraId="40DA7325" w14:textId="77777777" w:rsidR="0007275D" w:rsidRPr="003E4B12" w:rsidRDefault="0007275D" w:rsidP="0007275D">
      <w:pPr>
        <w:pStyle w:val="ListParagraph"/>
        <w:numPr>
          <w:ilvl w:val="0"/>
          <w:numId w:val="17"/>
        </w:numPr>
        <w:rPr>
          <w:lang w:val="et-EE"/>
        </w:rPr>
      </w:pPr>
      <w:r w:rsidRPr="003E4B12">
        <w:rPr>
          <w:lang w:val="et-EE"/>
        </w:rPr>
        <w:t>Käitises teostatakse elektripaigaldiste korrapärast hooldust.</w:t>
      </w:r>
    </w:p>
    <w:p w14:paraId="17BAEB72" w14:textId="77777777" w:rsidR="00027310" w:rsidRDefault="00027310" w:rsidP="00027310">
      <w:pPr>
        <w:pStyle w:val="ListParagraph"/>
        <w:numPr>
          <w:ilvl w:val="0"/>
          <w:numId w:val="17"/>
        </w:numPr>
        <w:rPr>
          <w:lang w:val="et-EE"/>
        </w:rPr>
      </w:pPr>
      <w:r>
        <w:rPr>
          <w:lang w:val="et-EE"/>
        </w:rPr>
        <w:t>Kord kuus teostatakse 5S ringkäik, mille eesmärk on kontrollida eeskirjade ja standardite järgimine.</w:t>
      </w:r>
    </w:p>
    <w:p w14:paraId="78E73C6B" w14:textId="77777777" w:rsidR="00027310" w:rsidRDefault="00027310" w:rsidP="00027310">
      <w:pPr>
        <w:pStyle w:val="ListParagraph"/>
        <w:numPr>
          <w:ilvl w:val="0"/>
          <w:numId w:val="17"/>
        </w:numPr>
        <w:rPr>
          <w:lang w:val="et-EE"/>
        </w:rPr>
      </w:pPr>
      <w:r>
        <w:rPr>
          <w:lang w:val="et-EE"/>
        </w:rPr>
        <w:t>Iga-nädalaselt teostatakse Gemba ringkäik, mis on ladude operatiivtöö käigus ilmnevate kitsaskohtade probleemilahendusprotsessi osa. Ringkäigul pööratakse samuti suurt tähelepanu eeskirjade ja standardite järgimisele.</w:t>
      </w:r>
    </w:p>
    <w:p w14:paraId="32B4D6C4" w14:textId="77777777" w:rsidR="000D57EF" w:rsidRPr="000D57EF" w:rsidRDefault="000D57EF" w:rsidP="000D57EF">
      <w:pPr>
        <w:pStyle w:val="ListParagraph"/>
        <w:numPr>
          <w:ilvl w:val="0"/>
          <w:numId w:val="17"/>
        </w:numPr>
        <w:rPr>
          <w:lang w:val="et-EE"/>
        </w:rPr>
      </w:pPr>
      <w:r w:rsidRPr="000D57EF">
        <w:rPr>
          <w:lang w:val="et-EE"/>
        </w:rPr>
        <w:t>Iga ohtliku kemikaali jaoks on ettevõtte infosüsteemis olemas ohutuskaart.</w:t>
      </w:r>
    </w:p>
    <w:p w14:paraId="5E9FEC53" w14:textId="77777777" w:rsidR="000D57EF" w:rsidRPr="000D57EF" w:rsidRDefault="000D57EF" w:rsidP="000D57EF">
      <w:pPr>
        <w:pStyle w:val="ListParagraph"/>
        <w:numPr>
          <w:ilvl w:val="0"/>
          <w:numId w:val="17"/>
        </w:numPr>
        <w:rPr>
          <w:lang w:val="et-EE"/>
        </w:rPr>
      </w:pPr>
      <w:r w:rsidRPr="000D57EF">
        <w:rPr>
          <w:lang w:val="et-EE"/>
        </w:rPr>
        <w:t xml:space="preserve">Põlevmaterjalid ladustatakse vastavalt nende põlemisomadustele ja ohutusnõuetele. </w:t>
      </w:r>
    </w:p>
    <w:p w14:paraId="383A252A" w14:textId="77777777" w:rsidR="000D57EF" w:rsidRPr="000D57EF" w:rsidRDefault="000D57EF" w:rsidP="000D57EF">
      <w:pPr>
        <w:pStyle w:val="ListParagraph"/>
        <w:numPr>
          <w:ilvl w:val="0"/>
          <w:numId w:val="17"/>
        </w:numPr>
        <w:rPr>
          <w:lang w:val="et-EE"/>
        </w:rPr>
      </w:pPr>
      <w:r w:rsidRPr="000D57EF">
        <w:rPr>
          <w:lang w:val="et-EE"/>
        </w:rPr>
        <w:t>Õlid ja määrded hoitakse tihedalt suletud, lekkekindlates anumates ja eraldatakse muudest põlevmaterjalidest.</w:t>
      </w:r>
    </w:p>
    <w:p w14:paraId="29B07D26" w14:textId="77777777" w:rsidR="000D57EF" w:rsidRPr="000D57EF" w:rsidRDefault="000D57EF" w:rsidP="000D57EF">
      <w:pPr>
        <w:pStyle w:val="ListParagraph"/>
        <w:numPr>
          <w:ilvl w:val="0"/>
          <w:numId w:val="17"/>
        </w:numPr>
        <w:rPr>
          <w:lang w:val="et-EE"/>
        </w:rPr>
      </w:pPr>
      <w:r w:rsidRPr="000D57EF">
        <w:rPr>
          <w:lang w:val="et-EE"/>
        </w:rPr>
        <w:t>Ohtlike kemikaalide ladustamisel ja transportimisel kasutatakse kokkusobivustabelit.</w:t>
      </w:r>
    </w:p>
    <w:p w14:paraId="72BDD9D1" w14:textId="77777777" w:rsidR="000D57EF" w:rsidRPr="000D57EF" w:rsidRDefault="000D57EF" w:rsidP="000D57EF">
      <w:pPr>
        <w:pStyle w:val="ListParagraph"/>
        <w:numPr>
          <w:ilvl w:val="0"/>
          <w:numId w:val="17"/>
        </w:numPr>
        <w:rPr>
          <w:lang w:val="et-EE"/>
        </w:rPr>
      </w:pPr>
      <w:r w:rsidRPr="000D57EF">
        <w:rPr>
          <w:lang w:val="et-EE"/>
        </w:rPr>
        <w:t xml:space="preserve">Kauba ladustamisel ei ületata riiuli maksimaalset kandevõimet. </w:t>
      </w:r>
    </w:p>
    <w:p w14:paraId="785A1DE9" w14:textId="3CC2EDB4" w:rsidR="000D57EF" w:rsidRPr="000D57EF" w:rsidRDefault="000D57EF" w:rsidP="000D57EF">
      <w:pPr>
        <w:pStyle w:val="ListParagraph"/>
        <w:numPr>
          <w:ilvl w:val="0"/>
          <w:numId w:val="17"/>
        </w:numPr>
        <w:rPr>
          <w:lang w:val="et-EE"/>
        </w:rPr>
      </w:pPr>
      <w:r w:rsidRPr="000D57EF">
        <w:rPr>
          <w:lang w:val="et-EE"/>
        </w:rPr>
        <w:t>Laoriiulite konstruktsioone auditeeritakse. Deformeerunud detailid vahetatakse.</w:t>
      </w:r>
    </w:p>
    <w:p w14:paraId="343A5E91" w14:textId="77777777" w:rsidR="000D57EF" w:rsidRPr="000D57EF" w:rsidRDefault="000D57EF" w:rsidP="000D57EF">
      <w:pPr>
        <w:pStyle w:val="ListParagraph"/>
        <w:numPr>
          <w:ilvl w:val="0"/>
          <w:numId w:val="17"/>
        </w:numPr>
        <w:rPr>
          <w:lang w:val="et-EE"/>
        </w:rPr>
      </w:pPr>
      <w:r w:rsidRPr="000D57EF">
        <w:rPr>
          <w:lang w:val="et-EE"/>
        </w:rPr>
        <w:t>Laoriiulite kandetalade ette on paigaldatud kaitsepiirded.</w:t>
      </w:r>
    </w:p>
    <w:p w14:paraId="24104ECC" w14:textId="77777777" w:rsidR="006D467C" w:rsidRDefault="006D467C" w:rsidP="000D57EF">
      <w:pPr>
        <w:pStyle w:val="ListParagraph"/>
        <w:numPr>
          <w:ilvl w:val="0"/>
          <w:numId w:val="0"/>
        </w:numPr>
        <w:ind w:left="720"/>
        <w:rPr>
          <w:lang w:val="et-EE"/>
        </w:rPr>
      </w:pPr>
    </w:p>
    <w:p w14:paraId="5CC6641E" w14:textId="32FAAEC7" w:rsidR="000D57EF" w:rsidRPr="00DA4123" w:rsidRDefault="00DA4123" w:rsidP="000D57EF">
      <w:pPr>
        <w:pStyle w:val="ListParagraph"/>
        <w:numPr>
          <w:ilvl w:val="0"/>
          <w:numId w:val="0"/>
        </w:numPr>
        <w:rPr>
          <w:u w:val="single"/>
          <w:lang w:val="et-EE"/>
        </w:rPr>
      </w:pPr>
      <w:r w:rsidRPr="00DA4123">
        <w:rPr>
          <w:u w:val="single"/>
          <w:lang w:val="et-EE"/>
        </w:rPr>
        <w:t>Tagajärgi leevendavad meetmed:</w:t>
      </w:r>
    </w:p>
    <w:p w14:paraId="1B22BAB0" w14:textId="77777777" w:rsidR="002863D1" w:rsidRPr="003E4B12" w:rsidRDefault="002863D1">
      <w:pPr>
        <w:pStyle w:val="ListParagraph"/>
        <w:numPr>
          <w:ilvl w:val="0"/>
          <w:numId w:val="17"/>
        </w:numPr>
        <w:rPr>
          <w:lang w:val="et-EE"/>
        </w:rPr>
      </w:pPr>
      <w:r w:rsidRPr="003E4B12">
        <w:rPr>
          <w:lang w:val="et-EE"/>
        </w:rPr>
        <w:t>Käitis on varustatud ATS süsteemiga, mis tuvastab ohukoha tsooni täpsusega, ning edastab häiresignaali turvafirma juhtimiskeskusesse.</w:t>
      </w:r>
    </w:p>
    <w:p w14:paraId="4D01C02E" w14:textId="77777777" w:rsidR="002863D1" w:rsidRPr="003E4B12" w:rsidRDefault="00EE00EF">
      <w:pPr>
        <w:pStyle w:val="ListParagraph"/>
        <w:numPr>
          <w:ilvl w:val="0"/>
          <w:numId w:val="17"/>
        </w:numPr>
        <w:rPr>
          <w:lang w:val="et-EE"/>
        </w:rPr>
      </w:pPr>
      <w:r w:rsidRPr="003E4B12">
        <w:rPr>
          <w:lang w:val="et-EE"/>
        </w:rPr>
        <w:t>Hoonetes</w:t>
      </w:r>
      <w:r w:rsidR="008A3BBC" w:rsidRPr="003E4B12">
        <w:rPr>
          <w:lang w:val="et-EE"/>
        </w:rPr>
        <w:t xml:space="preserve"> on ette nähtud tulekahju esmaseks kustutamiseks</w:t>
      </w:r>
      <w:r w:rsidR="00A01F82" w:rsidRPr="003E4B12">
        <w:rPr>
          <w:lang w:val="et-EE"/>
        </w:rPr>
        <w:t>:</w:t>
      </w:r>
    </w:p>
    <w:p w14:paraId="4091F998" w14:textId="77777777" w:rsidR="002863D1" w:rsidRPr="003E4B12" w:rsidRDefault="00A01F82">
      <w:pPr>
        <w:pStyle w:val="ListParagraph"/>
        <w:numPr>
          <w:ilvl w:val="1"/>
          <w:numId w:val="17"/>
        </w:numPr>
        <w:rPr>
          <w:lang w:val="et-EE"/>
        </w:rPr>
      </w:pPr>
      <w:r w:rsidRPr="003E4B12">
        <w:rPr>
          <w:lang w:val="et-EE"/>
        </w:rPr>
        <w:t xml:space="preserve">bürooaladel: </w:t>
      </w:r>
      <w:r w:rsidR="00EE00EF" w:rsidRPr="003E4B12">
        <w:rPr>
          <w:lang w:val="et-EE"/>
        </w:rPr>
        <w:t xml:space="preserve">portatiivsed </w:t>
      </w:r>
      <w:r w:rsidR="00B84458" w:rsidRPr="003E4B12">
        <w:rPr>
          <w:lang w:val="et-EE"/>
        </w:rPr>
        <w:t>6 kg pulberkustutid iga 200 m² kohta, iga korruse kohta minimaalselt 2 tk</w:t>
      </w:r>
      <w:r w:rsidRPr="003E4B12">
        <w:rPr>
          <w:lang w:val="et-EE"/>
        </w:rPr>
        <w:t>,</w:t>
      </w:r>
    </w:p>
    <w:p w14:paraId="5B07182E" w14:textId="25C132B6" w:rsidR="002863D1" w:rsidRPr="003E4B12" w:rsidRDefault="00591EE7">
      <w:pPr>
        <w:pStyle w:val="ListParagraph"/>
        <w:numPr>
          <w:ilvl w:val="1"/>
          <w:numId w:val="17"/>
        </w:numPr>
        <w:rPr>
          <w:lang w:val="et-EE"/>
        </w:rPr>
      </w:pPr>
      <w:r>
        <w:rPr>
          <w:lang w:val="et-EE"/>
        </w:rPr>
        <w:t>s</w:t>
      </w:r>
      <w:r w:rsidR="00A01F82" w:rsidRPr="003E4B12">
        <w:rPr>
          <w:lang w:val="et-EE"/>
        </w:rPr>
        <w:t>erveriruumides 2 kg CO kustutid</w:t>
      </w:r>
    </w:p>
    <w:p w14:paraId="460736EA" w14:textId="7D8C80A0" w:rsidR="002863D1" w:rsidRPr="003E4B12" w:rsidRDefault="00591EE7">
      <w:pPr>
        <w:pStyle w:val="ListParagraph"/>
        <w:numPr>
          <w:ilvl w:val="1"/>
          <w:numId w:val="17"/>
        </w:numPr>
        <w:rPr>
          <w:lang w:val="et-EE"/>
        </w:rPr>
      </w:pPr>
      <w:r>
        <w:rPr>
          <w:lang w:val="et-EE"/>
        </w:rPr>
        <w:t>l</w:t>
      </w:r>
      <w:r w:rsidR="00A01F82" w:rsidRPr="003E4B12">
        <w:rPr>
          <w:lang w:val="et-EE"/>
        </w:rPr>
        <w:t xml:space="preserve">ao- ja terminalide aladel </w:t>
      </w:r>
      <w:r w:rsidR="00CF6321">
        <w:rPr>
          <w:lang w:val="et-EE"/>
        </w:rPr>
        <w:t>6</w:t>
      </w:r>
      <w:r w:rsidR="00344D85">
        <w:rPr>
          <w:lang w:val="et-EE"/>
        </w:rPr>
        <w:t xml:space="preserve">kg portatiivsed  ja </w:t>
      </w:r>
      <w:r w:rsidR="00A01F82" w:rsidRPr="003E4B12">
        <w:rPr>
          <w:lang w:val="et-EE"/>
        </w:rPr>
        <w:t>50 kg veetavad pulberkustutid</w:t>
      </w:r>
    </w:p>
    <w:p w14:paraId="2B98450F" w14:textId="7A8C3137" w:rsidR="002863D1" w:rsidRDefault="00A01F82">
      <w:pPr>
        <w:pStyle w:val="ListParagraph"/>
        <w:numPr>
          <w:ilvl w:val="1"/>
          <w:numId w:val="17"/>
        </w:numPr>
        <w:rPr>
          <w:lang w:val="et-EE"/>
        </w:rPr>
      </w:pPr>
      <w:r w:rsidRPr="003E4B12">
        <w:rPr>
          <w:lang w:val="et-EE"/>
        </w:rPr>
        <w:t>tuletõrje voolikusüsteem</w:t>
      </w:r>
      <w:r w:rsidR="00B84458" w:rsidRPr="003E4B12">
        <w:rPr>
          <w:lang w:val="et-EE"/>
        </w:rPr>
        <w:t>.</w:t>
      </w:r>
    </w:p>
    <w:p w14:paraId="6F491645" w14:textId="526EBB83" w:rsidR="00713EED" w:rsidRDefault="00CF6321">
      <w:pPr>
        <w:pStyle w:val="ListParagraph"/>
        <w:numPr>
          <w:ilvl w:val="1"/>
          <w:numId w:val="17"/>
        </w:numPr>
        <w:rPr>
          <w:lang w:val="et-EE"/>
        </w:rPr>
      </w:pPr>
      <w:r>
        <w:rPr>
          <w:lang w:val="et-EE"/>
        </w:rPr>
        <w:t>Elektritõstukitel pulberkustutid (vastukaal ja lükandmast)</w:t>
      </w:r>
    </w:p>
    <w:p w14:paraId="2BE95292" w14:textId="466D3AA0" w:rsidR="00344D85" w:rsidRPr="00A61A9F" w:rsidRDefault="00CF6321" w:rsidP="00A61A9F">
      <w:pPr>
        <w:pStyle w:val="ListParagraph"/>
        <w:numPr>
          <w:ilvl w:val="1"/>
          <w:numId w:val="17"/>
        </w:numPr>
        <w:rPr>
          <w:lang w:val="et-EE"/>
        </w:rPr>
      </w:pPr>
      <w:r>
        <w:rPr>
          <w:lang w:val="et-EE"/>
        </w:rPr>
        <w:t>Elektritõstukite laadimiskohtades 6 kg</w:t>
      </w:r>
      <w:r w:rsidR="00344D85">
        <w:rPr>
          <w:lang w:val="et-EE"/>
        </w:rPr>
        <w:t xml:space="preserve"> portatiivsed</w:t>
      </w:r>
      <w:r>
        <w:rPr>
          <w:lang w:val="et-EE"/>
        </w:rPr>
        <w:t xml:space="preserve"> pulberkustutid</w:t>
      </w:r>
    </w:p>
    <w:p w14:paraId="28CE6D3C" w14:textId="336CA71E" w:rsidR="00A01F82" w:rsidRPr="003E4B12" w:rsidRDefault="00A01F82">
      <w:pPr>
        <w:pStyle w:val="ListParagraph"/>
        <w:numPr>
          <w:ilvl w:val="0"/>
          <w:numId w:val="17"/>
        </w:numPr>
        <w:rPr>
          <w:lang w:val="et-EE"/>
        </w:rPr>
      </w:pPr>
      <w:r w:rsidRPr="003E4B12">
        <w:rPr>
          <w:lang w:val="et-EE"/>
        </w:rPr>
        <w:t xml:space="preserve">Käitise territooriumil (sh </w:t>
      </w:r>
      <w:r w:rsidR="00A15819">
        <w:rPr>
          <w:lang w:val="et-EE"/>
        </w:rPr>
        <w:t>K</w:t>
      </w:r>
      <w:r w:rsidR="00344D85">
        <w:rPr>
          <w:lang w:val="et-EE"/>
        </w:rPr>
        <w:t>anali tee lao</w:t>
      </w:r>
      <w:r w:rsidRPr="003E4B12">
        <w:rPr>
          <w:lang w:val="et-EE"/>
        </w:rPr>
        <w:t xml:space="preserve"> alal) paiknevad tsentraalsesse trassi ühendatud tuletõrjehüdrandid</w:t>
      </w:r>
      <w:r w:rsidR="00C0075B" w:rsidRPr="003E4B12">
        <w:rPr>
          <w:lang w:val="et-EE"/>
        </w:rPr>
        <w:t xml:space="preserve"> (</w:t>
      </w:r>
      <w:r w:rsidRPr="003E4B12">
        <w:rPr>
          <w:lang w:val="et-EE"/>
        </w:rPr>
        <w:t>8623, 8451, 8450, 8449</w:t>
      </w:r>
      <w:r w:rsidR="00C0075B" w:rsidRPr="003E4B12">
        <w:rPr>
          <w:lang w:val="et-EE"/>
        </w:rPr>
        <w:t xml:space="preserve">), </w:t>
      </w:r>
      <w:r w:rsidRPr="003E4B12">
        <w:rPr>
          <w:lang w:val="et-EE"/>
        </w:rPr>
        <w:t>lisaks paiknevad territooriumi lähiümbruses täiendavad hüdrandid</w:t>
      </w:r>
      <w:r w:rsidR="00C0075B" w:rsidRPr="003E4B12">
        <w:rPr>
          <w:lang w:val="et-EE"/>
        </w:rPr>
        <w:t>.</w:t>
      </w:r>
    </w:p>
    <w:p w14:paraId="6733E0B0" w14:textId="4440A592" w:rsidR="00BF2DC9" w:rsidRDefault="00BF2DC9">
      <w:pPr>
        <w:pStyle w:val="ListParagraph"/>
        <w:numPr>
          <w:ilvl w:val="0"/>
          <w:numId w:val="17"/>
        </w:numPr>
        <w:rPr>
          <w:lang w:val="et-EE"/>
        </w:rPr>
      </w:pPr>
      <w:r w:rsidRPr="003E4B12">
        <w:rPr>
          <w:lang w:val="et-EE"/>
        </w:rPr>
        <w:t xml:space="preserve">Käitise töötajad on koolitatud tegutsema võimaliku </w:t>
      </w:r>
      <w:r w:rsidR="008455EF">
        <w:rPr>
          <w:lang w:val="et-EE"/>
        </w:rPr>
        <w:t>ohu</w:t>
      </w:r>
      <w:r w:rsidR="008455EF" w:rsidRPr="003E4B12">
        <w:rPr>
          <w:lang w:val="et-EE"/>
        </w:rPr>
        <w:t xml:space="preserve"> </w:t>
      </w:r>
      <w:r w:rsidRPr="003E4B12">
        <w:rPr>
          <w:lang w:val="et-EE"/>
        </w:rPr>
        <w:t>korral (sh teostatakse korrapäraseid evakuatsiooniõppusi</w:t>
      </w:r>
      <w:r w:rsidR="008455EF">
        <w:rPr>
          <w:lang w:val="et-EE"/>
        </w:rPr>
        <w:t>, ADR koolitus</w:t>
      </w:r>
      <w:r w:rsidR="00591EE7">
        <w:rPr>
          <w:lang w:val="et-EE"/>
        </w:rPr>
        <w:t>)</w:t>
      </w:r>
      <w:r w:rsidRPr="003E4B12">
        <w:rPr>
          <w:lang w:val="et-EE"/>
        </w:rPr>
        <w:t>.</w:t>
      </w:r>
    </w:p>
    <w:p w14:paraId="27D179F8" w14:textId="57AB03E8" w:rsidR="008455EF" w:rsidRDefault="008455EF">
      <w:pPr>
        <w:pStyle w:val="ListParagraph"/>
        <w:numPr>
          <w:ilvl w:val="0"/>
          <w:numId w:val="17"/>
        </w:numPr>
        <w:rPr>
          <w:lang w:val="et-EE"/>
        </w:rPr>
      </w:pPr>
      <w:r>
        <w:rPr>
          <w:lang w:val="et-EE"/>
        </w:rPr>
        <w:t>Käitises on eriolukorra lahendamiseks isikukaitsevahendid, lekkevannid</w:t>
      </w:r>
      <w:r w:rsidR="0050603F">
        <w:rPr>
          <w:lang w:val="et-EE"/>
        </w:rPr>
        <w:t>, ab</w:t>
      </w:r>
      <w:r w:rsidR="00B265A7">
        <w:rPr>
          <w:lang w:val="et-EE"/>
        </w:rPr>
        <w:t>sorbent</w:t>
      </w:r>
      <w:r w:rsidR="00E317CF">
        <w:rPr>
          <w:lang w:val="et-EE"/>
        </w:rPr>
        <w:t xml:space="preserve"> ja muud vahendid.</w:t>
      </w:r>
    </w:p>
    <w:p w14:paraId="01B7201B" w14:textId="25662BEE" w:rsidR="00A91A98" w:rsidRPr="003555BD" w:rsidRDefault="003D2789" w:rsidP="00A91A98">
      <w:pPr>
        <w:pStyle w:val="ListParagraph"/>
        <w:numPr>
          <w:ilvl w:val="0"/>
          <w:numId w:val="17"/>
        </w:numPr>
        <w:rPr>
          <w:lang w:val="et-EE"/>
        </w:rPr>
      </w:pPr>
      <w:r>
        <w:rPr>
          <w:lang w:val="et-EE"/>
        </w:rPr>
        <w:t>Ladustatud kaupade</w:t>
      </w:r>
      <w:r w:rsidR="007A2469">
        <w:rPr>
          <w:lang w:val="et-EE"/>
        </w:rPr>
        <w:t xml:space="preserve">ge seotud ohuolukordade märkamiseks on </w:t>
      </w:r>
      <w:r w:rsidR="005D5C04">
        <w:rPr>
          <w:lang w:val="et-EE"/>
        </w:rPr>
        <w:t xml:space="preserve">laod </w:t>
      </w:r>
      <w:r w:rsidR="00401C47">
        <w:rPr>
          <w:lang w:val="et-EE"/>
        </w:rPr>
        <w:t xml:space="preserve">jaotatud </w:t>
      </w:r>
      <w:r w:rsidR="003E7D3D">
        <w:rPr>
          <w:lang w:val="et-EE"/>
        </w:rPr>
        <w:t xml:space="preserve">tsoonideks ja igale tsoonile on määratud kindel vastutaja, kelle igapäevaseks ülesandeks on </w:t>
      </w:r>
      <w:r w:rsidR="00C61DA1">
        <w:rPr>
          <w:lang w:val="et-EE"/>
        </w:rPr>
        <w:t>tsooni visuaalne kontroll</w:t>
      </w:r>
      <w:r w:rsidR="004748AA">
        <w:rPr>
          <w:lang w:val="et-EE"/>
        </w:rPr>
        <w:t xml:space="preserve"> ja </w:t>
      </w:r>
      <w:r w:rsidR="00E21679">
        <w:rPr>
          <w:lang w:val="et-EE"/>
        </w:rPr>
        <w:t>ebakorrapära kõrvaldam</w:t>
      </w:r>
      <w:r w:rsidR="00184F22">
        <w:rPr>
          <w:lang w:val="et-EE"/>
        </w:rPr>
        <w:t>ine</w:t>
      </w:r>
      <w:r w:rsidR="00067E62">
        <w:rPr>
          <w:lang w:val="et-EE"/>
        </w:rPr>
        <w:t>.</w:t>
      </w:r>
    </w:p>
    <w:p w14:paraId="1EC1D729" w14:textId="41BEBF88" w:rsidR="00B075C2" w:rsidRPr="003319C1" w:rsidRDefault="008C31D0" w:rsidP="00361901">
      <w:pPr>
        <w:pStyle w:val="Heading1"/>
        <w:rPr>
          <w:lang w:val="et-EE"/>
        </w:rPr>
      </w:pPr>
      <w:bookmarkStart w:id="10" w:name="_Toc133911622"/>
      <w:r w:rsidRPr="003319C1">
        <w:rPr>
          <w:lang w:val="et-EE"/>
        </w:rPr>
        <w:t>5</w:t>
      </w:r>
      <w:r w:rsidR="00B075C2" w:rsidRPr="003319C1">
        <w:rPr>
          <w:lang w:val="et-EE"/>
        </w:rPr>
        <w:t>. Kokkuvõte</w:t>
      </w:r>
      <w:bookmarkEnd w:id="10"/>
    </w:p>
    <w:p w14:paraId="6FD4AC97" w14:textId="5991DE20" w:rsidR="002A5A0C" w:rsidRPr="003319C1" w:rsidRDefault="0062720A" w:rsidP="002A5A0C">
      <w:pPr>
        <w:rPr>
          <w:b/>
          <w:bCs/>
          <w:lang w:val="et-EE"/>
        </w:rPr>
      </w:pPr>
      <w:r>
        <w:rPr>
          <w:lang w:val="et-EE"/>
        </w:rPr>
        <w:t xml:space="preserve">AS </w:t>
      </w:r>
      <w:r w:rsidR="002A5A0C" w:rsidRPr="003319C1">
        <w:rPr>
          <w:lang w:val="et-EE"/>
        </w:rPr>
        <w:t>Schenker (peahoone Kaabli tn 13, Peetri alevik, Rae vald, Harju maakond) on logistikalahendusi pakkuv ettevõte, kelle põhitegevusaladeks on:</w:t>
      </w:r>
    </w:p>
    <w:p w14:paraId="4CEE05FB" w14:textId="77777777" w:rsidR="002A5A0C" w:rsidRPr="003319C1" w:rsidRDefault="002A5A0C">
      <w:pPr>
        <w:pStyle w:val="NormalWeb"/>
        <w:numPr>
          <w:ilvl w:val="0"/>
          <w:numId w:val="8"/>
        </w:numPr>
        <w:spacing w:before="0" w:beforeAutospacing="0" w:after="0" w:afterAutospacing="0" w:line="240" w:lineRule="auto"/>
        <w:ind w:left="714" w:hanging="357"/>
        <w:jc w:val="left"/>
        <w:rPr>
          <w:lang w:val="et-EE"/>
        </w:rPr>
      </w:pPr>
      <w:r w:rsidRPr="0062720A">
        <w:rPr>
          <w:lang w:val="et-EE"/>
        </w:rPr>
        <w:t>transpordi korraldamine</w:t>
      </w:r>
      <w:r w:rsidRPr="003319C1">
        <w:rPr>
          <w:lang w:val="et-EE"/>
        </w:rPr>
        <w:t>: ekspedeerimine, veokorraldus, klienditeenindus, vaheladustamine/terminalide käsitlusteenus, kaubavedu,</w:t>
      </w:r>
    </w:p>
    <w:p w14:paraId="62684207" w14:textId="77777777" w:rsidR="002A5A0C" w:rsidRPr="003319C1" w:rsidRDefault="002A5A0C">
      <w:pPr>
        <w:pStyle w:val="NormalWeb"/>
        <w:numPr>
          <w:ilvl w:val="0"/>
          <w:numId w:val="8"/>
        </w:numPr>
        <w:spacing w:before="0" w:beforeAutospacing="0" w:after="0" w:afterAutospacing="0" w:line="240" w:lineRule="auto"/>
        <w:ind w:left="714" w:hanging="357"/>
        <w:jc w:val="left"/>
        <w:rPr>
          <w:lang w:val="et-EE"/>
        </w:rPr>
      </w:pPr>
      <w:r w:rsidRPr="0062720A">
        <w:rPr>
          <w:lang w:val="et-EE"/>
        </w:rPr>
        <w:t>laologistika:</w:t>
      </w:r>
      <w:r w:rsidRPr="003319C1">
        <w:rPr>
          <w:lang w:val="et-EE"/>
        </w:rPr>
        <w:t xml:space="preserve"> ladustamine, komplekteerimine, klienditeenindus.</w:t>
      </w:r>
    </w:p>
    <w:p w14:paraId="4F5E9FF4" w14:textId="33A89F43" w:rsidR="00DE0CE3" w:rsidRDefault="00072F7A" w:rsidP="008163A3">
      <w:pPr>
        <w:rPr>
          <w:lang w:val="et-EE"/>
        </w:rPr>
      </w:pPr>
      <w:r>
        <w:rPr>
          <w:lang w:val="et-EE"/>
        </w:rPr>
        <w:t xml:space="preserve">AS </w:t>
      </w:r>
      <w:r w:rsidR="00843DE5" w:rsidRPr="003319C1">
        <w:rPr>
          <w:lang w:val="et-EE"/>
        </w:rPr>
        <w:t>Schenker</w:t>
      </w:r>
      <w:r>
        <w:rPr>
          <w:lang w:val="et-EE"/>
        </w:rPr>
        <w:t>´</w:t>
      </w:r>
      <w:r w:rsidR="00843DE5" w:rsidRPr="003319C1">
        <w:rPr>
          <w:lang w:val="et-EE"/>
        </w:rPr>
        <w:t xml:space="preserve">is käideldakse mitmekülgseid </w:t>
      </w:r>
      <w:r w:rsidR="007B4F28">
        <w:rPr>
          <w:lang w:val="et-EE"/>
        </w:rPr>
        <w:t>kaupasid</w:t>
      </w:r>
      <w:r w:rsidR="00843DE5" w:rsidRPr="003319C1">
        <w:rPr>
          <w:lang w:val="et-EE"/>
        </w:rPr>
        <w:t xml:space="preserve">, </w:t>
      </w:r>
      <w:r w:rsidR="006E606E">
        <w:rPr>
          <w:lang w:val="et-EE"/>
        </w:rPr>
        <w:t>seal</w:t>
      </w:r>
      <w:r w:rsidR="00843DE5" w:rsidRPr="003319C1">
        <w:rPr>
          <w:lang w:val="et-EE"/>
        </w:rPr>
        <w:t xml:space="preserve">hulgas ohtlikke </w:t>
      </w:r>
      <w:r w:rsidR="00DA65DF">
        <w:rPr>
          <w:lang w:val="et-EE"/>
        </w:rPr>
        <w:t>kemikaale</w:t>
      </w:r>
      <w:r w:rsidR="00843DE5" w:rsidRPr="003319C1">
        <w:rPr>
          <w:lang w:val="et-EE"/>
        </w:rPr>
        <w:t xml:space="preserve"> (</w:t>
      </w:r>
      <w:r w:rsidR="00EE38B8">
        <w:rPr>
          <w:lang w:val="et-EE"/>
        </w:rPr>
        <w:t>täielik nimistu on teabelehes</w:t>
      </w:r>
      <w:r w:rsidR="00DF6881">
        <w:rPr>
          <w:lang w:val="et-EE"/>
        </w:rPr>
        <w:t xml:space="preserve">), </w:t>
      </w:r>
      <w:r w:rsidR="00843DE5" w:rsidRPr="003319C1">
        <w:rPr>
          <w:lang w:val="et-EE"/>
        </w:rPr>
        <w:t>tehnika</w:t>
      </w:r>
      <w:r w:rsidR="00DF6881">
        <w:rPr>
          <w:lang w:val="et-EE"/>
        </w:rPr>
        <w:t>t</w:t>
      </w:r>
      <w:r w:rsidR="00843DE5" w:rsidRPr="003319C1">
        <w:rPr>
          <w:lang w:val="et-EE"/>
        </w:rPr>
        <w:t>, rehv</w:t>
      </w:r>
      <w:r w:rsidR="00AD619E">
        <w:rPr>
          <w:lang w:val="et-EE"/>
        </w:rPr>
        <w:t>e</w:t>
      </w:r>
      <w:r w:rsidR="00BF2DC9">
        <w:rPr>
          <w:lang w:val="et-EE"/>
        </w:rPr>
        <w:t>, õli</w:t>
      </w:r>
      <w:r w:rsidR="00AD619E">
        <w:rPr>
          <w:lang w:val="et-EE"/>
        </w:rPr>
        <w:t>si</w:t>
      </w:r>
      <w:r w:rsidR="00BF2DC9">
        <w:rPr>
          <w:lang w:val="et-EE"/>
        </w:rPr>
        <w:t>d, määrde</w:t>
      </w:r>
      <w:r w:rsidR="00AD619E">
        <w:rPr>
          <w:lang w:val="et-EE"/>
        </w:rPr>
        <w:t>i</w:t>
      </w:r>
      <w:r w:rsidR="00BF2DC9">
        <w:rPr>
          <w:lang w:val="et-EE"/>
        </w:rPr>
        <w:t>d</w:t>
      </w:r>
      <w:r w:rsidR="00AD619E">
        <w:rPr>
          <w:lang w:val="et-EE"/>
        </w:rPr>
        <w:t>,</w:t>
      </w:r>
      <w:r w:rsidR="00843DE5" w:rsidRPr="003319C1">
        <w:rPr>
          <w:lang w:val="et-EE"/>
        </w:rPr>
        <w:t xml:space="preserve"> jne. </w:t>
      </w:r>
    </w:p>
    <w:p w14:paraId="17069428" w14:textId="5213106B" w:rsidR="00843DE5" w:rsidRDefault="00843DE5" w:rsidP="008163A3">
      <w:pPr>
        <w:rPr>
          <w:lang w:val="et-EE"/>
        </w:rPr>
      </w:pPr>
      <w:r w:rsidRPr="003319C1">
        <w:rPr>
          <w:lang w:val="et-EE"/>
        </w:rPr>
        <w:t>Käitise olulis</w:t>
      </w:r>
      <w:r w:rsidR="00A44CBB">
        <w:rPr>
          <w:lang w:val="et-EE"/>
        </w:rPr>
        <w:t xml:space="preserve">teks </w:t>
      </w:r>
      <w:r w:rsidRPr="003319C1">
        <w:rPr>
          <w:lang w:val="et-EE"/>
        </w:rPr>
        <w:t>oh</w:t>
      </w:r>
      <w:r w:rsidR="00AB60A7">
        <w:rPr>
          <w:lang w:val="et-EE"/>
        </w:rPr>
        <w:t>tude</w:t>
      </w:r>
      <w:r w:rsidRPr="003319C1">
        <w:rPr>
          <w:lang w:val="et-EE"/>
        </w:rPr>
        <w:t>ks on tulekahju</w:t>
      </w:r>
      <w:r w:rsidR="00064C97">
        <w:rPr>
          <w:lang w:val="et-EE"/>
        </w:rPr>
        <w:t xml:space="preserve"> </w:t>
      </w:r>
      <w:r w:rsidR="00C77271">
        <w:rPr>
          <w:lang w:val="et-EE"/>
        </w:rPr>
        <w:t>j</w:t>
      </w:r>
      <w:r w:rsidR="00061280">
        <w:rPr>
          <w:lang w:val="et-EE"/>
        </w:rPr>
        <w:t>a</w:t>
      </w:r>
      <w:r w:rsidR="00AF09D7">
        <w:rPr>
          <w:lang w:val="et-EE"/>
        </w:rPr>
        <w:t>/või</w:t>
      </w:r>
      <w:r w:rsidR="00061280">
        <w:rPr>
          <w:lang w:val="et-EE"/>
        </w:rPr>
        <w:t xml:space="preserve"> ohtlike </w:t>
      </w:r>
      <w:r w:rsidR="00DA65DF">
        <w:rPr>
          <w:lang w:val="et-EE"/>
        </w:rPr>
        <w:t>kemikaalide</w:t>
      </w:r>
      <w:r w:rsidR="00061280">
        <w:rPr>
          <w:lang w:val="et-EE"/>
        </w:rPr>
        <w:t xml:space="preserve"> lekked</w:t>
      </w:r>
      <w:r w:rsidR="007919C4">
        <w:rPr>
          <w:lang w:val="et-EE"/>
        </w:rPr>
        <w:t xml:space="preserve">. Kõige raskema </w:t>
      </w:r>
      <w:r w:rsidR="00EE09FD">
        <w:rPr>
          <w:lang w:val="et-EE"/>
        </w:rPr>
        <w:t>tagjärj</w:t>
      </w:r>
      <w:r w:rsidR="007D293E">
        <w:rPr>
          <w:lang w:val="et-EE"/>
        </w:rPr>
        <w:t xml:space="preserve">ega </w:t>
      </w:r>
      <w:r w:rsidR="00D01CE7">
        <w:rPr>
          <w:lang w:val="et-EE"/>
        </w:rPr>
        <w:t>on tulekahju</w:t>
      </w:r>
      <w:r w:rsidR="00FB2574">
        <w:rPr>
          <w:lang w:val="et-EE"/>
        </w:rPr>
        <w:t>,</w:t>
      </w:r>
      <w:r w:rsidR="00D01CE7">
        <w:rPr>
          <w:lang w:val="et-EE"/>
        </w:rPr>
        <w:t xml:space="preserve"> mi</w:t>
      </w:r>
      <w:r w:rsidR="00F67BC4">
        <w:rPr>
          <w:lang w:val="et-EE"/>
        </w:rPr>
        <w:t xml:space="preserve">lle korral lekivad ohtlikud </w:t>
      </w:r>
      <w:r w:rsidR="00A477D7">
        <w:rPr>
          <w:lang w:val="et-EE"/>
        </w:rPr>
        <w:t>kemikaalid</w:t>
      </w:r>
      <w:r w:rsidR="00F67BC4">
        <w:rPr>
          <w:lang w:val="et-EE"/>
        </w:rPr>
        <w:t xml:space="preserve"> ja/või süttivad põlevmaterjelid.</w:t>
      </w:r>
      <w:r w:rsidR="002F3331">
        <w:rPr>
          <w:lang w:val="et-EE"/>
        </w:rPr>
        <w:t xml:space="preserve"> </w:t>
      </w:r>
      <w:r w:rsidRPr="003319C1">
        <w:rPr>
          <w:lang w:val="et-EE"/>
        </w:rPr>
        <w:t>Suurimat ohtu võib kujutada põleng suure põlemiskoormuse</w:t>
      </w:r>
      <w:r w:rsidR="00EF1BE5">
        <w:rPr>
          <w:lang w:val="et-EE"/>
        </w:rPr>
        <w:t>ga ladudes (hooned nr 5, 6 ja 11</w:t>
      </w:r>
      <w:r w:rsidR="00EF1BE5">
        <w:rPr>
          <w:rStyle w:val="FootnoteReference"/>
          <w:lang w:val="et-EE"/>
        </w:rPr>
        <w:footnoteReference w:id="8"/>
      </w:r>
      <w:r w:rsidR="00EF1BE5">
        <w:rPr>
          <w:lang w:val="et-EE"/>
        </w:rPr>
        <w:t>)</w:t>
      </w:r>
      <w:r w:rsidRPr="003319C1">
        <w:rPr>
          <w:lang w:val="et-EE"/>
        </w:rPr>
        <w:t>, mille</w:t>
      </w:r>
      <w:r w:rsidR="00EF1BE5">
        <w:rPr>
          <w:lang w:val="et-EE"/>
        </w:rPr>
        <w:t>de</w:t>
      </w:r>
      <w:r w:rsidRPr="003319C1">
        <w:rPr>
          <w:lang w:val="et-EE"/>
        </w:rPr>
        <w:t xml:space="preserve"> korral on ohuala (vt joonis </w:t>
      </w:r>
      <w:r w:rsidR="00BF2DC9">
        <w:rPr>
          <w:lang w:val="et-EE"/>
        </w:rPr>
        <w:t>3</w:t>
      </w:r>
      <w:r w:rsidRPr="003319C1">
        <w:rPr>
          <w:lang w:val="et-EE"/>
        </w:rPr>
        <w:t xml:space="preserve">) ehitistele </w:t>
      </w:r>
      <w:r w:rsidR="00EF1BE5">
        <w:rPr>
          <w:lang w:val="et-EE"/>
        </w:rPr>
        <w:t>kuni 11</w:t>
      </w:r>
      <w:r w:rsidRPr="003319C1">
        <w:rPr>
          <w:lang w:val="et-EE"/>
        </w:rPr>
        <w:t xml:space="preserve"> m ja inimelule </w:t>
      </w:r>
      <w:r w:rsidR="00EF1BE5">
        <w:rPr>
          <w:lang w:val="et-EE"/>
        </w:rPr>
        <w:t>kuni 25</w:t>
      </w:r>
      <w:r w:rsidRPr="003319C1">
        <w:rPr>
          <w:lang w:val="et-EE"/>
        </w:rPr>
        <w:t xml:space="preserve"> m. Käitise ohualasse ei jää kõrvalisi objekte ehk puudub doominoefekt.</w:t>
      </w:r>
      <w:r w:rsidR="00EF1BE5">
        <w:rPr>
          <w:lang w:val="et-EE"/>
        </w:rPr>
        <w:t xml:space="preserve"> Siiski on tulekahju levik võimalik territooriumil sees</w:t>
      </w:r>
      <w:r w:rsidR="00A73035">
        <w:rPr>
          <w:lang w:val="et-EE"/>
        </w:rPr>
        <w:t xml:space="preserve"> kui süttinud hoone külgneb teise hoonega ning tulekahju ei ole suudetud kontrolli alla saada.</w:t>
      </w:r>
    </w:p>
    <w:p w14:paraId="517C2F1A" w14:textId="0D252B12" w:rsidR="00245009" w:rsidRDefault="009F464F" w:rsidP="008163A3">
      <w:pPr>
        <w:rPr>
          <w:lang w:val="et-EE"/>
        </w:rPr>
      </w:pPr>
      <w:r>
        <w:rPr>
          <w:lang w:val="et-EE"/>
        </w:rPr>
        <w:t>Ettevõtte</w:t>
      </w:r>
      <w:r w:rsidR="00CE65A2">
        <w:rPr>
          <w:lang w:val="et-EE"/>
        </w:rPr>
        <w:t xml:space="preserve"> riskid, </w:t>
      </w:r>
      <w:r w:rsidR="0095081A">
        <w:rPr>
          <w:lang w:val="et-EE"/>
        </w:rPr>
        <w:t>nende esinemise tõenäosus</w:t>
      </w:r>
      <w:r w:rsidR="0006464E">
        <w:rPr>
          <w:lang w:val="et-EE"/>
        </w:rPr>
        <w:t xml:space="preserve"> ja </w:t>
      </w:r>
      <w:r w:rsidR="00371D82">
        <w:rPr>
          <w:lang w:val="et-EE"/>
        </w:rPr>
        <w:t xml:space="preserve">tagajärgede ulatus on hinnatud </w:t>
      </w:r>
      <w:r w:rsidR="00230578">
        <w:rPr>
          <w:lang w:val="et-EE"/>
        </w:rPr>
        <w:t>riskimaatriksis (</w:t>
      </w:r>
      <w:r w:rsidR="00193042">
        <w:rPr>
          <w:lang w:val="et-EE"/>
        </w:rPr>
        <w:t>tabel 7).</w:t>
      </w:r>
    </w:p>
    <w:p w14:paraId="2F49250C" w14:textId="7259DF61" w:rsidR="00A73035" w:rsidRDefault="006A33C2" w:rsidP="008163A3">
      <w:pPr>
        <w:rPr>
          <w:lang w:val="et-EE"/>
        </w:rPr>
      </w:pPr>
      <w:r>
        <w:rPr>
          <w:lang w:val="et-EE"/>
        </w:rPr>
        <w:t>Riskimaatriksi alusel jääb võimalik suurõnnetus punasesse sektorisse. Asjaolu tuleneb võimalike tulekahjude tekkimise suhteliselt kõrgest tõenäosusest (ei tulene otseselt ettevõtte tegevusest) ja võimaliku tulekahjuga kaasnevast suuremahulisest vara hävinemisest.</w:t>
      </w:r>
    </w:p>
    <w:p w14:paraId="0D1DA302" w14:textId="7FD1E565" w:rsidR="006A33C2" w:rsidRDefault="006A33C2" w:rsidP="008163A3">
      <w:pPr>
        <w:rPr>
          <w:lang w:val="et-EE"/>
        </w:rPr>
      </w:pPr>
      <w:r>
        <w:rPr>
          <w:lang w:val="et-EE"/>
        </w:rPr>
        <w:t>Suurõnnetuse ennetamiseks teostatakse käitises elektripaigaldiste ja -seadmete korrapäraseid hooldusi, kontrollitakse regulaarselt hoonete ja seadmete seisukorda ning koolitatakse töötajaid võimaliku tulekahju korral käituma.</w:t>
      </w:r>
    </w:p>
    <w:p w14:paraId="220CF8BE" w14:textId="3BAD5BF5" w:rsidR="00843DE5" w:rsidRDefault="006A33C2" w:rsidP="008163A3">
      <w:pPr>
        <w:rPr>
          <w:lang w:val="et-EE"/>
        </w:rPr>
      </w:pPr>
      <w:r>
        <w:rPr>
          <w:lang w:val="et-EE"/>
        </w:rPr>
        <w:t>Nõuetekohase töö korraldamisega hoitakse ära suurõnnetuse teke käitise territooriumil.</w:t>
      </w:r>
    </w:p>
    <w:p w14:paraId="128F6204" w14:textId="1A1AC5C3" w:rsidR="00412B80" w:rsidRDefault="00412B80">
      <w:pPr>
        <w:spacing w:before="0" w:line="240" w:lineRule="auto"/>
        <w:jc w:val="left"/>
        <w:rPr>
          <w:lang w:val="et-EE"/>
        </w:rPr>
      </w:pPr>
      <w:r>
        <w:rPr>
          <w:lang w:val="et-EE"/>
        </w:rPr>
        <w:br w:type="page"/>
      </w:r>
    </w:p>
    <w:p w14:paraId="476CF82D" w14:textId="77777777" w:rsidR="00412B80" w:rsidRDefault="00412B80" w:rsidP="00412B80">
      <w:pPr>
        <w:pStyle w:val="Heading1"/>
        <w:rPr>
          <w:lang w:val="et-EE"/>
        </w:rPr>
        <w:sectPr w:rsidR="00412B80" w:rsidSect="00AE3128">
          <w:pgSz w:w="11901" w:h="16840"/>
          <w:pgMar w:top="255" w:right="1797" w:bottom="284" w:left="1797" w:header="709" w:footer="709" w:gutter="0"/>
          <w:cols w:space="708"/>
          <w:docGrid w:linePitch="360"/>
        </w:sectPr>
      </w:pPr>
    </w:p>
    <w:p w14:paraId="10218F4D" w14:textId="04AE966F" w:rsidR="006A33C2" w:rsidRDefault="00412B80" w:rsidP="00412B80">
      <w:pPr>
        <w:pStyle w:val="Heading1"/>
        <w:spacing w:before="0"/>
        <w:rPr>
          <w:lang w:val="et-EE"/>
        </w:rPr>
      </w:pPr>
      <w:bookmarkStart w:id="11" w:name="_Toc133911623"/>
      <w:r w:rsidRPr="003319C1">
        <w:rPr>
          <w:lang w:val="et-EE"/>
        </w:rPr>
        <w:t xml:space="preserve">Lisa </w:t>
      </w:r>
      <w:r>
        <w:rPr>
          <w:lang w:val="et-EE"/>
        </w:rPr>
        <w:t>1</w:t>
      </w:r>
      <w:r w:rsidRPr="003319C1">
        <w:rPr>
          <w:lang w:val="et-EE"/>
        </w:rPr>
        <w:t xml:space="preserve">. </w:t>
      </w:r>
      <w:r w:rsidR="002D73DA">
        <w:rPr>
          <w:lang w:val="et-EE"/>
        </w:rPr>
        <w:t xml:space="preserve">Ohtlike </w:t>
      </w:r>
      <w:r w:rsidR="004D0E20">
        <w:rPr>
          <w:lang w:val="et-EE"/>
        </w:rPr>
        <w:t>kemikaalide</w:t>
      </w:r>
      <w:r>
        <w:rPr>
          <w:lang w:val="et-EE"/>
        </w:rPr>
        <w:t xml:space="preserve"> paiknemine hoonetes</w:t>
      </w:r>
      <w:bookmarkEnd w:id="11"/>
    </w:p>
    <w:p w14:paraId="66D9EB06" w14:textId="77777777" w:rsidR="00DD2D4D" w:rsidRDefault="00DD2D4D" w:rsidP="00DD2D4D">
      <w:pPr>
        <w:rPr>
          <w:lang w:val="et-EE"/>
        </w:rPr>
      </w:pPr>
      <w:r w:rsidRPr="003319C1">
        <w:rPr>
          <w:i/>
          <w:iCs/>
          <w:noProof/>
          <w:lang w:val="et-EE"/>
        </w:rPr>
        <w:drawing>
          <wp:inline distT="0" distB="0" distL="0" distR="0" wp14:anchorId="77605838" wp14:editId="7FB2499B">
            <wp:extent cx="5276850" cy="5657850"/>
            <wp:effectExtent l="0" t="0" r="0" b="0"/>
            <wp:docPr id="3" name="Picture 3" descr="Graphical user interface, ma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Graphical user interface, map&#10;&#10;Description automatically generated"/>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37417" cy="5722790"/>
                    </a:xfrm>
                    <a:prstGeom prst="rect">
                      <a:avLst/>
                    </a:prstGeom>
                    <a:noFill/>
                    <a:ln>
                      <a:noFill/>
                    </a:ln>
                  </pic:spPr>
                </pic:pic>
              </a:graphicData>
            </a:graphic>
          </wp:inline>
        </w:drawing>
      </w:r>
    </w:p>
    <w:p w14:paraId="302653AC" w14:textId="77777777" w:rsidR="00BA2B5B" w:rsidRDefault="00BA2B5B" w:rsidP="00BA2B5B">
      <w:pPr>
        <w:rPr>
          <w:lang w:val="et-EE"/>
        </w:rPr>
      </w:pPr>
    </w:p>
    <w:p w14:paraId="0C616D5A" w14:textId="5231ED32" w:rsidR="00BA2B5B" w:rsidRDefault="00BA2B5B" w:rsidP="00BA2B5B">
      <w:pPr>
        <w:rPr>
          <w:lang w:val="et-EE"/>
        </w:rPr>
      </w:pPr>
      <w:r w:rsidRPr="00BA2B5B">
        <w:rPr>
          <w:lang w:val="et-EE"/>
        </w:rPr>
        <w:t xml:space="preserve">Ohtlikud </w:t>
      </w:r>
      <w:r w:rsidR="007E1D07">
        <w:rPr>
          <w:lang w:val="et-EE"/>
        </w:rPr>
        <w:t>kemikaalid</w:t>
      </w:r>
      <w:r w:rsidRPr="00BA2B5B">
        <w:rPr>
          <w:lang w:val="et-EE"/>
        </w:rPr>
        <w:t xml:space="preserve"> ladusta</w:t>
      </w:r>
      <w:r w:rsidR="002B5B58">
        <w:rPr>
          <w:lang w:val="et-EE"/>
        </w:rPr>
        <w:t>takse</w:t>
      </w:r>
      <w:r w:rsidRPr="00BA2B5B">
        <w:rPr>
          <w:lang w:val="et-EE"/>
        </w:rPr>
        <w:t xml:space="preserve"> ühtesobivuse alusel</w:t>
      </w:r>
      <w:r w:rsidR="002B5B58">
        <w:rPr>
          <w:lang w:val="et-EE"/>
        </w:rPr>
        <w:t>.</w:t>
      </w:r>
      <w:r w:rsidR="0092115C">
        <w:rPr>
          <w:lang w:val="et-EE"/>
        </w:rPr>
        <w:t xml:space="preserve"> Ning põlevmaterjalid </w:t>
      </w:r>
      <w:r w:rsidR="008A37CC" w:rsidRPr="008A37CC">
        <w:rPr>
          <w:lang w:val="et-EE"/>
        </w:rPr>
        <w:t>ladustatakse vastavalt nende põlemisomadustele ja ohutusnõuetele. Õlid ja määrded hoitakse tihedalt suletud, lekkekindlates anumates ja eraldatakse muudest põlevmaterjalidest.</w:t>
      </w:r>
    </w:p>
    <w:p w14:paraId="5840B541" w14:textId="77777777" w:rsidR="006458C1" w:rsidRDefault="006458C1" w:rsidP="00147FA1">
      <w:pPr>
        <w:rPr>
          <w:lang w:val="et-EE"/>
        </w:rPr>
      </w:pPr>
    </w:p>
    <w:p w14:paraId="20F9FA36" w14:textId="0CD8123F" w:rsidR="006458C1" w:rsidRPr="003319C1" w:rsidRDefault="006458C1" w:rsidP="00147FA1">
      <w:pPr>
        <w:rPr>
          <w:lang w:val="et-EE"/>
        </w:rPr>
        <w:sectPr w:rsidR="006458C1" w:rsidRPr="003319C1" w:rsidSect="00FB3965">
          <w:headerReference w:type="default" r:id="rId21"/>
          <w:footerReference w:type="even" r:id="rId22"/>
          <w:footerReference w:type="default" r:id="rId23"/>
          <w:pgSz w:w="11901" w:h="16840"/>
          <w:pgMar w:top="1440" w:right="1797" w:bottom="1440" w:left="1797" w:header="709" w:footer="709" w:gutter="0"/>
          <w:cols w:space="708"/>
          <w:docGrid w:linePitch="360"/>
        </w:sectPr>
      </w:pPr>
    </w:p>
    <w:p w14:paraId="74981D10" w14:textId="44816673" w:rsidR="00F739FA" w:rsidRDefault="00FF03F3" w:rsidP="008163A3">
      <w:pPr>
        <w:rPr>
          <w:lang w:val="et-EE"/>
        </w:rPr>
      </w:pPr>
      <w:r>
        <w:rPr>
          <w:lang w:val="et-EE"/>
        </w:rPr>
        <w:t xml:space="preserve">Ohtlike </w:t>
      </w:r>
      <w:r w:rsidR="007E1D07">
        <w:rPr>
          <w:lang w:val="et-EE"/>
        </w:rPr>
        <w:t>kemikaalide</w:t>
      </w:r>
      <w:r>
        <w:rPr>
          <w:lang w:val="et-EE"/>
        </w:rPr>
        <w:t xml:space="preserve"> paiknemine: k</w:t>
      </w:r>
      <w:r w:rsidR="00F739FA">
        <w:rPr>
          <w:lang w:val="et-EE"/>
        </w:rPr>
        <w:t xml:space="preserve">esklao laiendus </w:t>
      </w:r>
      <w:r>
        <w:rPr>
          <w:lang w:val="et-EE"/>
        </w:rPr>
        <w:t>(hoone nr</w:t>
      </w:r>
      <w:r w:rsidR="00F739FA">
        <w:rPr>
          <w:lang w:val="et-EE"/>
        </w:rPr>
        <w:t xml:space="preserve"> 4</w:t>
      </w:r>
      <w:r>
        <w:rPr>
          <w:lang w:val="et-EE"/>
        </w:rPr>
        <w:t>)</w:t>
      </w:r>
      <w:r w:rsidR="00F739FA">
        <w:rPr>
          <w:lang w:val="et-EE"/>
        </w:rPr>
        <w:t xml:space="preserve"> </w:t>
      </w:r>
    </w:p>
    <w:p w14:paraId="0237EEF3" w14:textId="5DA03151" w:rsidR="00F739FA" w:rsidRDefault="002C1F25" w:rsidP="008163A3">
      <w:pPr>
        <w:rPr>
          <w:lang w:val="et-EE"/>
        </w:rPr>
      </w:pPr>
      <w:r>
        <w:rPr>
          <w:noProof/>
        </w:rPr>
        <w:drawing>
          <wp:anchor distT="0" distB="0" distL="114300" distR="114300" simplePos="0" relativeHeight="251658260" behindDoc="0" locked="0" layoutInCell="1" allowOverlap="1" wp14:anchorId="5E7A4E21" wp14:editId="560353FC">
            <wp:simplePos x="0" y="0"/>
            <wp:positionH relativeFrom="column">
              <wp:posOffset>1587399</wp:posOffset>
            </wp:positionH>
            <wp:positionV relativeFrom="paragraph">
              <wp:posOffset>973023</wp:posOffset>
            </wp:positionV>
            <wp:extent cx="379095" cy="359410"/>
            <wp:effectExtent l="0" t="0" r="1905" b="254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79095" cy="359410"/>
                    </a:xfrm>
                    <a:prstGeom prst="rect">
                      <a:avLst/>
                    </a:prstGeom>
                  </pic:spPr>
                </pic:pic>
              </a:graphicData>
            </a:graphic>
          </wp:anchor>
        </w:drawing>
      </w:r>
      <w:r w:rsidR="00E008C8">
        <w:rPr>
          <w:noProof/>
        </w:rPr>
        <w:drawing>
          <wp:anchor distT="0" distB="0" distL="114300" distR="114300" simplePos="0" relativeHeight="251658259" behindDoc="0" locked="0" layoutInCell="1" allowOverlap="1" wp14:anchorId="0C26268F" wp14:editId="65863703">
            <wp:simplePos x="0" y="0"/>
            <wp:positionH relativeFrom="column">
              <wp:posOffset>1221638</wp:posOffset>
            </wp:positionH>
            <wp:positionV relativeFrom="paragraph">
              <wp:posOffset>973477</wp:posOffset>
            </wp:positionV>
            <wp:extent cx="353687" cy="360000"/>
            <wp:effectExtent l="0" t="0" r="8890" b="254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687" cy="360000"/>
                    </a:xfrm>
                    <a:prstGeom prst="rect">
                      <a:avLst/>
                    </a:prstGeom>
                  </pic:spPr>
                </pic:pic>
              </a:graphicData>
            </a:graphic>
          </wp:anchor>
        </w:drawing>
      </w:r>
      <w:r w:rsidR="007D1903">
        <w:rPr>
          <w:noProof/>
        </w:rPr>
        <w:drawing>
          <wp:anchor distT="0" distB="0" distL="114300" distR="114300" simplePos="0" relativeHeight="251658258" behindDoc="0" locked="0" layoutInCell="1" allowOverlap="1" wp14:anchorId="0988830D" wp14:editId="61CB273E">
            <wp:simplePos x="0" y="0"/>
            <wp:positionH relativeFrom="column">
              <wp:posOffset>811987</wp:posOffset>
            </wp:positionH>
            <wp:positionV relativeFrom="paragraph">
              <wp:posOffset>973430</wp:posOffset>
            </wp:positionV>
            <wp:extent cx="372857" cy="360000"/>
            <wp:effectExtent l="0" t="0" r="8255" b="254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72857" cy="360000"/>
                    </a:xfrm>
                    <a:prstGeom prst="rect">
                      <a:avLst/>
                    </a:prstGeom>
                  </pic:spPr>
                </pic:pic>
              </a:graphicData>
            </a:graphic>
          </wp:anchor>
        </w:drawing>
      </w:r>
      <w:r w:rsidR="00073CD6">
        <w:rPr>
          <w:noProof/>
          <w:lang w:val="et-EE"/>
        </w:rPr>
        <w:drawing>
          <wp:inline distT="0" distB="0" distL="0" distR="0" wp14:anchorId="5F65AC02" wp14:editId="2633E1C6">
            <wp:extent cx="5164638" cy="3887771"/>
            <wp:effectExtent l="0" t="0" r="0" b="0"/>
            <wp:docPr id="46" name="Picture 46" descr="A bluepri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blueprint of a building&#10;&#10;Description automatically generated"/>
                    <pic:cNvPicPr/>
                  </pic:nvPicPr>
                  <pic:blipFill>
                    <a:blip r:embed="rId27"/>
                    <a:stretch>
                      <a:fillRect/>
                    </a:stretch>
                  </pic:blipFill>
                  <pic:spPr>
                    <a:xfrm>
                      <a:off x="0" y="0"/>
                      <a:ext cx="5164638" cy="3887771"/>
                    </a:xfrm>
                    <a:prstGeom prst="rect">
                      <a:avLst/>
                    </a:prstGeom>
                  </pic:spPr>
                </pic:pic>
              </a:graphicData>
            </a:graphic>
          </wp:inline>
        </w:drawing>
      </w:r>
    </w:p>
    <w:p w14:paraId="348A3F3C" w14:textId="77777777" w:rsidR="00F739FA" w:rsidRDefault="00F739FA">
      <w:pPr>
        <w:spacing w:before="0" w:line="240" w:lineRule="auto"/>
        <w:jc w:val="left"/>
        <w:rPr>
          <w:lang w:val="et-EE"/>
        </w:rPr>
      </w:pPr>
      <w:r>
        <w:rPr>
          <w:lang w:val="et-EE"/>
        </w:rPr>
        <w:br w:type="page"/>
      </w:r>
    </w:p>
    <w:p w14:paraId="7B696739" w14:textId="1CBD1952" w:rsidR="00350316" w:rsidRDefault="00D64B4F">
      <w:pPr>
        <w:spacing w:before="0" w:line="240" w:lineRule="auto"/>
        <w:jc w:val="left"/>
        <w:rPr>
          <w:lang w:val="et-EE"/>
        </w:rPr>
      </w:pPr>
      <w:r>
        <w:rPr>
          <w:lang w:val="et-EE"/>
        </w:rPr>
        <w:t xml:space="preserve">Ohtlike </w:t>
      </w:r>
      <w:r w:rsidR="007E1D07">
        <w:rPr>
          <w:lang w:val="et-EE"/>
        </w:rPr>
        <w:t>kemikaalide</w:t>
      </w:r>
      <w:r>
        <w:rPr>
          <w:lang w:val="et-EE"/>
        </w:rPr>
        <w:t xml:space="preserve"> paiknemine: l</w:t>
      </w:r>
      <w:r w:rsidR="00D152E6">
        <w:rPr>
          <w:lang w:val="et-EE"/>
        </w:rPr>
        <w:t xml:space="preserve">aohoone </w:t>
      </w:r>
      <w:r w:rsidR="00350316">
        <w:rPr>
          <w:lang w:val="et-EE"/>
        </w:rPr>
        <w:t>(</w:t>
      </w:r>
      <w:r w:rsidR="006C37CF">
        <w:rPr>
          <w:lang w:val="et-EE"/>
        </w:rPr>
        <w:t>endine</w:t>
      </w:r>
      <w:r w:rsidR="00350316">
        <w:rPr>
          <w:lang w:val="et-EE"/>
        </w:rPr>
        <w:t xml:space="preserve"> katlamaja</w:t>
      </w:r>
      <w:r w:rsidR="00774367">
        <w:rPr>
          <w:lang w:val="et-EE"/>
        </w:rPr>
        <w:t xml:space="preserve">) </w:t>
      </w:r>
      <w:r>
        <w:rPr>
          <w:lang w:val="et-EE"/>
        </w:rPr>
        <w:t xml:space="preserve">(hoone </w:t>
      </w:r>
      <w:r w:rsidR="00774367">
        <w:rPr>
          <w:lang w:val="et-EE"/>
        </w:rPr>
        <w:t>nr</w:t>
      </w:r>
      <w:r w:rsidR="003D456A">
        <w:rPr>
          <w:lang w:val="et-EE"/>
        </w:rPr>
        <w:t xml:space="preserve"> </w:t>
      </w:r>
      <w:r w:rsidR="00774367">
        <w:rPr>
          <w:lang w:val="et-EE"/>
        </w:rPr>
        <w:t>5</w:t>
      </w:r>
      <w:r w:rsidR="003D456A">
        <w:rPr>
          <w:lang w:val="et-EE"/>
        </w:rPr>
        <w:t>)</w:t>
      </w:r>
    </w:p>
    <w:p w14:paraId="2D226FE4" w14:textId="6A0A6639" w:rsidR="00D152E6" w:rsidRDefault="00E235AE">
      <w:pPr>
        <w:spacing w:before="0" w:line="240" w:lineRule="auto"/>
        <w:jc w:val="left"/>
        <w:rPr>
          <w:lang w:val="et-EE"/>
        </w:rPr>
      </w:pPr>
      <w:r>
        <w:rPr>
          <w:noProof/>
        </w:rPr>
        <w:drawing>
          <wp:anchor distT="0" distB="0" distL="114300" distR="114300" simplePos="0" relativeHeight="251658257" behindDoc="0" locked="0" layoutInCell="1" allowOverlap="1" wp14:anchorId="0048CC10" wp14:editId="4CD3EA0B">
            <wp:simplePos x="0" y="0"/>
            <wp:positionH relativeFrom="column">
              <wp:posOffset>1572617</wp:posOffset>
            </wp:positionH>
            <wp:positionV relativeFrom="paragraph">
              <wp:posOffset>2277273</wp:posOffset>
            </wp:positionV>
            <wp:extent cx="363104" cy="360000"/>
            <wp:effectExtent l="0" t="0" r="0" b="254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63104" cy="360000"/>
                    </a:xfrm>
                    <a:prstGeom prst="rect">
                      <a:avLst/>
                    </a:prstGeom>
                  </pic:spPr>
                </pic:pic>
              </a:graphicData>
            </a:graphic>
          </wp:anchor>
        </w:drawing>
      </w:r>
      <w:r w:rsidR="00F95D4A">
        <w:rPr>
          <w:noProof/>
        </w:rPr>
        <w:drawing>
          <wp:anchor distT="0" distB="0" distL="114300" distR="114300" simplePos="0" relativeHeight="251658256" behindDoc="0" locked="0" layoutInCell="1" allowOverlap="1" wp14:anchorId="478C6A03" wp14:editId="16F06919">
            <wp:simplePos x="0" y="0"/>
            <wp:positionH relativeFrom="column">
              <wp:posOffset>3106893</wp:posOffset>
            </wp:positionH>
            <wp:positionV relativeFrom="paragraph">
              <wp:posOffset>2277273</wp:posOffset>
            </wp:positionV>
            <wp:extent cx="369643" cy="360000"/>
            <wp:effectExtent l="0" t="0" r="0"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69643" cy="360000"/>
                    </a:xfrm>
                    <a:prstGeom prst="rect">
                      <a:avLst/>
                    </a:prstGeom>
                  </pic:spPr>
                </pic:pic>
              </a:graphicData>
            </a:graphic>
          </wp:anchor>
        </w:drawing>
      </w:r>
      <w:r w:rsidR="00784604">
        <w:rPr>
          <w:noProof/>
        </w:rPr>
        <w:drawing>
          <wp:anchor distT="0" distB="0" distL="114300" distR="114300" simplePos="0" relativeHeight="251658255" behindDoc="0" locked="0" layoutInCell="1" allowOverlap="1" wp14:anchorId="6D9869F0" wp14:editId="57581B25">
            <wp:simplePos x="0" y="0"/>
            <wp:positionH relativeFrom="column">
              <wp:posOffset>2753832</wp:posOffset>
            </wp:positionH>
            <wp:positionV relativeFrom="paragraph">
              <wp:posOffset>2277273</wp:posOffset>
            </wp:positionV>
            <wp:extent cx="353687" cy="360000"/>
            <wp:effectExtent l="0" t="0" r="8890" b="254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53687" cy="360000"/>
                    </a:xfrm>
                    <a:prstGeom prst="rect">
                      <a:avLst/>
                    </a:prstGeom>
                  </pic:spPr>
                </pic:pic>
              </a:graphicData>
            </a:graphic>
          </wp:anchor>
        </w:drawing>
      </w:r>
      <w:r w:rsidR="00766E07">
        <w:rPr>
          <w:noProof/>
        </w:rPr>
        <w:drawing>
          <wp:anchor distT="0" distB="0" distL="114300" distR="114300" simplePos="0" relativeHeight="251658254" behindDoc="0" locked="0" layoutInCell="1" allowOverlap="1" wp14:anchorId="036FE8A8" wp14:editId="2C6F04C9">
            <wp:simplePos x="0" y="0"/>
            <wp:positionH relativeFrom="column">
              <wp:posOffset>2328530</wp:posOffset>
            </wp:positionH>
            <wp:positionV relativeFrom="paragraph">
              <wp:posOffset>2277273</wp:posOffset>
            </wp:positionV>
            <wp:extent cx="372857" cy="360000"/>
            <wp:effectExtent l="0" t="0" r="8255" b="254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372857" cy="360000"/>
                    </a:xfrm>
                    <a:prstGeom prst="rect">
                      <a:avLst/>
                    </a:prstGeom>
                  </pic:spPr>
                </pic:pic>
              </a:graphicData>
            </a:graphic>
          </wp:anchor>
        </w:drawing>
      </w:r>
      <w:r w:rsidR="00082BF7">
        <w:rPr>
          <w:noProof/>
        </w:rPr>
        <w:drawing>
          <wp:anchor distT="0" distB="0" distL="114300" distR="114300" simplePos="0" relativeHeight="251658253" behindDoc="0" locked="0" layoutInCell="1" allowOverlap="1" wp14:anchorId="7F65A57B" wp14:editId="3B6F71CF">
            <wp:simplePos x="0" y="0"/>
            <wp:positionH relativeFrom="margin">
              <wp:posOffset>1935125</wp:posOffset>
            </wp:positionH>
            <wp:positionV relativeFrom="paragraph">
              <wp:posOffset>2274733</wp:posOffset>
            </wp:positionV>
            <wp:extent cx="360000" cy="360000"/>
            <wp:effectExtent l="0" t="0" r="2540" b="254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anchor>
        </w:drawing>
      </w:r>
      <w:r w:rsidR="00FC0C96">
        <w:rPr>
          <w:noProof/>
          <w:lang w:val="et-EE"/>
        </w:rPr>
        <w:drawing>
          <wp:inline distT="0" distB="0" distL="0" distR="0" wp14:anchorId="66FA6EC0" wp14:editId="13D6D873">
            <wp:extent cx="6231869" cy="4859714"/>
            <wp:effectExtent l="0" t="0" r="0" b="0"/>
            <wp:docPr id="41" name="Picture 41" descr="A floor plan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floor plan of a house&#10;&#10;Description automatically generated"/>
                    <pic:cNvPicPr/>
                  </pic:nvPicPr>
                  <pic:blipFill>
                    <a:blip r:embed="rId33"/>
                    <a:stretch>
                      <a:fillRect/>
                    </a:stretch>
                  </pic:blipFill>
                  <pic:spPr>
                    <a:xfrm>
                      <a:off x="0" y="0"/>
                      <a:ext cx="6231869" cy="4859714"/>
                    </a:xfrm>
                    <a:prstGeom prst="rect">
                      <a:avLst/>
                    </a:prstGeom>
                  </pic:spPr>
                </pic:pic>
              </a:graphicData>
            </a:graphic>
          </wp:inline>
        </w:drawing>
      </w:r>
      <w:r w:rsidR="00D152E6">
        <w:rPr>
          <w:lang w:val="et-EE"/>
        </w:rPr>
        <w:br w:type="page"/>
      </w:r>
    </w:p>
    <w:p w14:paraId="385204A0" w14:textId="14E6C29E" w:rsidR="00F827A4" w:rsidRDefault="003D456A" w:rsidP="008163A3">
      <w:pPr>
        <w:rPr>
          <w:lang w:val="et-EE"/>
        </w:rPr>
      </w:pPr>
      <w:r>
        <w:rPr>
          <w:lang w:val="et-EE"/>
        </w:rPr>
        <w:t xml:space="preserve">Ohtlike </w:t>
      </w:r>
      <w:r w:rsidR="00C82018">
        <w:rPr>
          <w:lang w:val="et-EE"/>
        </w:rPr>
        <w:t>kemikaalide</w:t>
      </w:r>
      <w:r>
        <w:rPr>
          <w:lang w:val="et-EE"/>
        </w:rPr>
        <w:t xml:space="preserve"> paiknemine: l</w:t>
      </w:r>
      <w:r w:rsidR="00996556">
        <w:rPr>
          <w:lang w:val="et-EE"/>
        </w:rPr>
        <w:t>aohoone</w:t>
      </w:r>
      <w:r>
        <w:rPr>
          <w:lang w:val="et-EE"/>
        </w:rPr>
        <w:t>-v</w:t>
      </w:r>
      <w:r w:rsidR="00A37C76">
        <w:rPr>
          <w:lang w:val="et-EE"/>
        </w:rPr>
        <w:t>iilhall</w:t>
      </w:r>
      <w:r w:rsidR="00996556">
        <w:rPr>
          <w:lang w:val="et-EE"/>
        </w:rPr>
        <w:t xml:space="preserve"> (</w:t>
      </w:r>
      <w:r>
        <w:rPr>
          <w:lang w:val="et-EE"/>
        </w:rPr>
        <w:t xml:space="preserve">hoone </w:t>
      </w:r>
      <w:r w:rsidR="00996556">
        <w:rPr>
          <w:lang w:val="et-EE"/>
        </w:rPr>
        <w:t>nr 10)</w:t>
      </w:r>
    </w:p>
    <w:p w14:paraId="52265D0A" w14:textId="1CFA1D5B" w:rsidR="00A37C76" w:rsidRDefault="009E13A7" w:rsidP="008163A3">
      <w:pPr>
        <w:rPr>
          <w:lang w:val="et-EE"/>
        </w:rPr>
      </w:pPr>
      <w:r>
        <w:rPr>
          <w:noProof/>
          <w:lang w:val="et-EE"/>
        </w:rPr>
        <w:drawing>
          <wp:anchor distT="0" distB="0" distL="114300" distR="114300" simplePos="0" relativeHeight="251658252" behindDoc="0" locked="0" layoutInCell="1" allowOverlap="1" wp14:anchorId="7B129895" wp14:editId="659416DA">
            <wp:simplePos x="0" y="0"/>
            <wp:positionH relativeFrom="column">
              <wp:posOffset>6731842</wp:posOffset>
            </wp:positionH>
            <wp:positionV relativeFrom="paragraph">
              <wp:posOffset>2676436</wp:posOffset>
            </wp:positionV>
            <wp:extent cx="347345" cy="359410"/>
            <wp:effectExtent l="0" t="0" r="0" b="254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7345" cy="359410"/>
                    </a:xfrm>
                    <a:prstGeom prst="rect">
                      <a:avLst/>
                    </a:prstGeom>
                    <a:noFill/>
                  </pic:spPr>
                </pic:pic>
              </a:graphicData>
            </a:graphic>
          </wp:anchor>
        </w:drawing>
      </w:r>
      <w:r w:rsidR="00DA048C">
        <w:rPr>
          <w:noProof/>
        </w:rPr>
        <w:drawing>
          <wp:anchor distT="0" distB="0" distL="114300" distR="114300" simplePos="0" relativeHeight="251658251" behindDoc="0" locked="0" layoutInCell="1" allowOverlap="1" wp14:anchorId="5527CFEF" wp14:editId="7D1373BB">
            <wp:simplePos x="0" y="0"/>
            <wp:positionH relativeFrom="margin">
              <wp:posOffset>6719777</wp:posOffset>
            </wp:positionH>
            <wp:positionV relativeFrom="paragraph">
              <wp:posOffset>2250794</wp:posOffset>
            </wp:positionV>
            <wp:extent cx="360000" cy="360000"/>
            <wp:effectExtent l="0" t="0" r="2540" b="254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anchor>
        </w:drawing>
      </w:r>
      <w:r w:rsidR="00A556DE">
        <w:rPr>
          <w:noProof/>
          <w:lang w:val="et-EE"/>
        </w:rPr>
        <w:drawing>
          <wp:inline distT="0" distB="0" distL="0" distR="0" wp14:anchorId="2E846C2F" wp14:editId="3CA2B019">
            <wp:extent cx="7364606" cy="4993057"/>
            <wp:effectExtent l="0" t="0" r="8255" b="0"/>
            <wp:docPr id="38" name="Picture 38" descr="A floor plan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floor plan of a house&#10;&#10;Description automatically generated"/>
                    <pic:cNvPicPr/>
                  </pic:nvPicPr>
                  <pic:blipFill>
                    <a:blip r:embed="rId36"/>
                    <a:stretch>
                      <a:fillRect/>
                    </a:stretch>
                  </pic:blipFill>
                  <pic:spPr>
                    <a:xfrm>
                      <a:off x="0" y="0"/>
                      <a:ext cx="7364606" cy="4993057"/>
                    </a:xfrm>
                    <a:prstGeom prst="rect">
                      <a:avLst/>
                    </a:prstGeom>
                  </pic:spPr>
                </pic:pic>
              </a:graphicData>
            </a:graphic>
          </wp:inline>
        </w:drawing>
      </w:r>
    </w:p>
    <w:p w14:paraId="694DAFEB" w14:textId="449D7153" w:rsidR="003E5508" w:rsidRPr="00EB5C35" w:rsidRDefault="00F827A4" w:rsidP="00BE6B38">
      <w:pPr>
        <w:spacing w:before="0" w:line="240" w:lineRule="auto"/>
        <w:jc w:val="left"/>
        <w:rPr>
          <w:lang w:val="et-EE"/>
        </w:rPr>
      </w:pPr>
      <w:r>
        <w:rPr>
          <w:lang w:val="et-EE"/>
        </w:rPr>
        <w:br w:type="page"/>
      </w:r>
      <w:r w:rsidR="003D456A">
        <w:rPr>
          <w:lang w:val="et-EE"/>
        </w:rPr>
        <w:t xml:space="preserve">Ohtlike </w:t>
      </w:r>
      <w:r w:rsidR="00340CF0">
        <w:rPr>
          <w:lang w:val="et-EE"/>
        </w:rPr>
        <w:t>kemikaalide</w:t>
      </w:r>
      <w:r w:rsidR="003D456A">
        <w:rPr>
          <w:lang w:val="et-EE"/>
        </w:rPr>
        <w:t xml:space="preserve"> paiknemine: </w:t>
      </w:r>
      <w:r w:rsidR="003E5508">
        <w:rPr>
          <w:lang w:val="et-EE"/>
        </w:rPr>
        <w:t>Kanali tee 12</w:t>
      </w:r>
      <w:r w:rsidR="00DD78DF">
        <w:rPr>
          <w:lang w:val="et-EE"/>
        </w:rPr>
        <w:t>A</w:t>
      </w:r>
      <w:r>
        <w:rPr>
          <w:lang w:val="et-EE"/>
        </w:rPr>
        <w:t xml:space="preserve"> (</w:t>
      </w:r>
      <w:r w:rsidR="003D456A">
        <w:rPr>
          <w:lang w:val="et-EE"/>
        </w:rPr>
        <w:t>hoone</w:t>
      </w:r>
      <w:r>
        <w:rPr>
          <w:lang w:val="et-EE"/>
        </w:rPr>
        <w:t xml:space="preserve"> nr 12)</w:t>
      </w:r>
      <w:r w:rsidR="00EB5C35" w:rsidRPr="00EB5C35">
        <w:rPr>
          <w:noProof/>
        </w:rPr>
        <w:t xml:space="preserve"> </w:t>
      </w:r>
    </w:p>
    <w:p w14:paraId="1E6C5E43" w14:textId="65043D1C" w:rsidR="003E5508" w:rsidRPr="003319C1" w:rsidRDefault="00040527" w:rsidP="008163A3">
      <w:pPr>
        <w:rPr>
          <w:lang w:val="et-EE"/>
        </w:rPr>
      </w:pPr>
      <w:r>
        <w:rPr>
          <w:noProof/>
          <w:lang w:val="et-EE"/>
        </w:rPr>
        <w:drawing>
          <wp:anchor distT="0" distB="0" distL="114300" distR="114300" simplePos="0" relativeHeight="251658250" behindDoc="0" locked="0" layoutInCell="1" allowOverlap="1" wp14:anchorId="7D839B80" wp14:editId="6EA93DC6">
            <wp:simplePos x="0" y="0"/>
            <wp:positionH relativeFrom="margin">
              <wp:align>center</wp:align>
            </wp:positionH>
            <wp:positionV relativeFrom="paragraph">
              <wp:posOffset>2000708</wp:posOffset>
            </wp:positionV>
            <wp:extent cx="359410" cy="359410"/>
            <wp:effectExtent l="0" t="0" r="2540" b="254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pic:spPr>
                </pic:pic>
              </a:graphicData>
            </a:graphic>
          </wp:anchor>
        </w:drawing>
      </w:r>
      <w:r w:rsidR="00E2209D">
        <w:rPr>
          <w:noProof/>
        </w:rPr>
        <w:drawing>
          <wp:anchor distT="0" distB="0" distL="114300" distR="114300" simplePos="0" relativeHeight="251658249" behindDoc="0" locked="0" layoutInCell="1" allowOverlap="1" wp14:anchorId="5E17E769" wp14:editId="00B7A964">
            <wp:simplePos x="0" y="0"/>
            <wp:positionH relativeFrom="margin">
              <wp:align>center</wp:align>
            </wp:positionH>
            <wp:positionV relativeFrom="page">
              <wp:posOffset>2859405</wp:posOffset>
            </wp:positionV>
            <wp:extent cx="353060" cy="359410"/>
            <wp:effectExtent l="0" t="0" r="8890" b="254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53060" cy="359410"/>
                    </a:xfrm>
                    <a:prstGeom prst="rect">
                      <a:avLst/>
                    </a:prstGeom>
                  </pic:spPr>
                </pic:pic>
              </a:graphicData>
            </a:graphic>
          </wp:anchor>
        </w:drawing>
      </w:r>
      <w:r w:rsidR="00F53177">
        <w:rPr>
          <w:noProof/>
          <w:lang w:val="et-EE"/>
        </w:rPr>
        <w:drawing>
          <wp:anchor distT="0" distB="0" distL="114300" distR="114300" simplePos="0" relativeHeight="251658248" behindDoc="0" locked="0" layoutInCell="1" allowOverlap="1" wp14:anchorId="0F46DC1B" wp14:editId="13C7951B">
            <wp:simplePos x="0" y="0"/>
            <wp:positionH relativeFrom="margin">
              <wp:align>center</wp:align>
            </wp:positionH>
            <wp:positionV relativeFrom="paragraph">
              <wp:posOffset>1067140</wp:posOffset>
            </wp:positionV>
            <wp:extent cx="377825" cy="359410"/>
            <wp:effectExtent l="0" t="0" r="3175" b="254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7825" cy="359410"/>
                    </a:xfrm>
                    <a:prstGeom prst="rect">
                      <a:avLst/>
                    </a:prstGeom>
                    <a:noFill/>
                  </pic:spPr>
                </pic:pic>
              </a:graphicData>
            </a:graphic>
          </wp:anchor>
        </w:drawing>
      </w:r>
      <w:r w:rsidR="002F37F0">
        <w:rPr>
          <w:noProof/>
        </w:rPr>
        <w:drawing>
          <wp:anchor distT="0" distB="0" distL="114300" distR="114300" simplePos="0" relativeHeight="251658247" behindDoc="0" locked="0" layoutInCell="1" allowOverlap="1" wp14:anchorId="41778052" wp14:editId="2C770DFA">
            <wp:simplePos x="0" y="0"/>
            <wp:positionH relativeFrom="margin">
              <wp:align>center</wp:align>
            </wp:positionH>
            <wp:positionV relativeFrom="paragraph">
              <wp:posOffset>620558</wp:posOffset>
            </wp:positionV>
            <wp:extent cx="372745" cy="359410"/>
            <wp:effectExtent l="0" t="0" r="8255" b="254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72745" cy="359410"/>
                    </a:xfrm>
                    <a:prstGeom prst="rect">
                      <a:avLst/>
                    </a:prstGeom>
                  </pic:spPr>
                </pic:pic>
              </a:graphicData>
            </a:graphic>
          </wp:anchor>
        </w:drawing>
      </w:r>
      <w:r w:rsidR="00B74193">
        <w:rPr>
          <w:noProof/>
        </w:rPr>
        <w:drawing>
          <wp:anchor distT="0" distB="0" distL="114300" distR="114300" simplePos="0" relativeHeight="251658246" behindDoc="0" locked="0" layoutInCell="1" allowOverlap="1" wp14:anchorId="59D9748F" wp14:editId="6608CEAF">
            <wp:simplePos x="0" y="0"/>
            <wp:positionH relativeFrom="column">
              <wp:posOffset>637481</wp:posOffset>
            </wp:positionH>
            <wp:positionV relativeFrom="paragraph">
              <wp:posOffset>2043224</wp:posOffset>
            </wp:positionV>
            <wp:extent cx="362585" cy="359410"/>
            <wp:effectExtent l="0" t="0" r="0" b="254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62585" cy="359410"/>
                    </a:xfrm>
                    <a:prstGeom prst="rect">
                      <a:avLst/>
                    </a:prstGeom>
                  </pic:spPr>
                </pic:pic>
              </a:graphicData>
            </a:graphic>
          </wp:anchor>
        </w:drawing>
      </w:r>
      <w:r w:rsidR="00B74193">
        <w:rPr>
          <w:noProof/>
        </w:rPr>
        <w:drawing>
          <wp:anchor distT="0" distB="0" distL="114300" distR="114300" simplePos="0" relativeHeight="251658245" behindDoc="0" locked="0" layoutInCell="1" allowOverlap="1" wp14:anchorId="5905EC6C" wp14:editId="41881068">
            <wp:simplePos x="0" y="0"/>
            <wp:positionH relativeFrom="column">
              <wp:posOffset>627321</wp:posOffset>
            </wp:positionH>
            <wp:positionV relativeFrom="paragraph">
              <wp:posOffset>1596656</wp:posOffset>
            </wp:positionV>
            <wp:extent cx="372745" cy="359410"/>
            <wp:effectExtent l="0" t="0" r="8255" b="254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72745" cy="359410"/>
                    </a:xfrm>
                    <a:prstGeom prst="rect">
                      <a:avLst/>
                    </a:prstGeom>
                  </pic:spPr>
                </pic:pic>
              </a:graphicData>
            </a:graphic>
          </wp:anchor>
        </w:drawing>
      </w:r>
      <w:r w:rsidR="00EB2605">
        <w:rPr>
          <w:noProof/>
          <w:lang w:val="et-EE"/>
        </w:rPr>
        <w:drawing>
          <wp:anchor distT="0" distB="0" distL="114300" distR="114300" simplePos="0" relativeHeight="251658244" behindDoc="0" locked="0" layoutInCell="1" allowOverlap="1" wp14:anchorId="4D69E4CC" wp14:editId="72FAAA8E">
            <wp:simplePos x="0" y="0"/>
            <wp:positionH relativeFrom="column">
              <wp:posOffset>627320</wp:posOffset>
            </wp:positionH>
            <wp:positionV relativeFrom="paragraph">
              <wp:posOffset>1160736</wp:posOffset>
            </wp:positionV>
            <wp:extent cx="359410" cy="359410"/>
            <wp:effectExtent l="0" t="0" r="2540" b="254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pic:spPr>
                </pic:pic>
              </a:graphicData>
            </a:graphic>
          </wp:anchor>
        </w:drawing>
      </w:r>
      <w:r w:rsidR="00B908BA">
        <w:rPr>
          <w:noProof/>
        </w:rPr>
        <w:drawing>
          <wp:anchor distT="0" distB="0" distL="114300" distR="114300" simplePos="0" relativeHeight="251658243" behindDoc="0" locked="0" layoutInCell="1" allowOverlap="1" wp14:anchorId="004F5943" wp14:editId="08B747D4">
            <wp:simplePos x="0" y="0"/>
            <wp:positionH relativeFrom="column">
              <wp:posOffset>2886873</wp:posOffset>
            </wp:positionH>
            <wp:positionV relativeFrom="paragraph">
              <wp:posOffset>1862455</wp:posOffset>
            </wp:positionV>
            <wp:extent cx="353060" cy="359410"/>
            <wp:effectExtent l="0" t="0" r="8890" b="254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53060" cy="359410"/>
                    </a:xfrm>
                    <a:prstGeom prst="rect">
                      <a:avLst/>
                    </a:prstGeom>
                  </pic:spPr>
                </pic:pic>
              </a:graphicData>
            </a:graphic>
          </wp:anchor>
        </w:drawing>
      </w:r>
      <w:r w:rsidR="009E44AB">
        <w:rPr>
          <w:noProof/>
        </w:rPr>
        <w:drawing>
          <wp:anchor distT="0" distB="0" distL="114300" distR="114300" simplePos="0" relativeHeight="251658242" behindDoc="0" locked="0" layoutInCell="1" allowOverlap="1" wp14:anchorId="1D86FCD3" wp14:editId="4434AE26">
            <wp:simplePos x="0" y="0"/>
            <wp:positionH relativeFrom="column">
              <wp:posOffset>2870200</wp:posOffset>
            </wp:positionH>
            <wp:positionV relativeFrom="paragraph">
              <wp:posOffset>1426535</wp:posOffset>
            </wp:positionV>
            <wp:extent cx="362585" cy="359410"/>
            <wp:effectExtent l="0" t="0" r="0" b="254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62585" cy="359410"/>
                    </a:xfrm>
                    <a:prstGeom prst="rect">
                      <a:avLst/>
                    </a:prstGeom>
                  </pic:spPr>
                </pic:pic>
              </a:graphicData>
            </a:graphic>
          </wp:anchor>
        </w:drawing>
      </w:r>
      <w:r w:rsidR="00CA6958">
        <w:rPr>
          <w:noProof/>
        </w:rPr>
        <w:drawing>
          <wp:anchor distT="0" distB="0" distL="114300" distR="114300" simplePos="0" relativeHeight="251658241" behindDoc="0" locked="0" layoutInCell="1" allowOverlap="1" wp14:anchorId="56887DFF" wp14:editId="2552DE30">
            <wp:simplePos x="0" y="0"/>
            <wp:positionH relativeFrom="column">
              <wp:posOffset>2870791</wp:posOffset>
            </wp:positionH>
            <wp:positionV relativeFrom="paragraph">
              <wp:posOffset>979982</wp:posOffset>
            </wp:positionV>
            <wp:extent cx="372745" cy="359410"/>
            <wp:effectExtent l="0" t="0" r="8255" b="254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72745" cy="359410"/>
                    </a:xfrm>
                    <a:prstGeom prst="rect">
                      <a:avLst/>
                    </a:prstGeom>
                  </pic:spPr>
                </pic:pic>
              </a:graphicData>
            </a:graphic>
          </wp:anchor>
        </w:drawing>
      </w:r>
      <w:r w:rsidR="00D9399F">
        <w:rPr>
          <w:noProof/>
        </w:rPr>
        <w:drawing>
          <wp:anchor distT="0" distB="0" distL="114300" distR="114300" simplePos="0" relativeHeight="251658240" behindDoc="0" locked="0" layoutInCell="1" allowOverlap="1" wp14:anchorId="1A359DDD" wp14:editId="53A8F9E9">
            <wp:simplePos x="0" y="0"/>
            <wp:positionH relativeFrom="column">
              <wp:posOffset>2870790</wp:posOffset>
            </wp:positionH>
            <wp:positionV relativeFrom="paragraph">
              <wp:posOffset>565313</wp:posOffset>
            </wp:positionV>
            <wp:extent cx="360000" cy="360000"/>
            <wp:effectExtent l="0" t="0" r="2540" b="254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60000" cy="360000"/>
                    </a:xfrm>
                    <a:prstGeom prst="rect">
                      <a:avLst/>
                    </a:prstGeom>
                  </pic:spPr>
                </pic:pic>
              </a:graphicData>
            </a:graphic>
          </wp:anchor>
        </w:drawing>
      </w:r>
      <w:r w:rsidR="001B72CE">
        <w:rPr>
          <w:noProof/>
          <w:lang w:val="et-EE"/>
        </w:rPr>
        <w:drawing>
          <wp:inline distT="0" distB="0" distL="0" distR="0" wp14:anchorId="653718EC" wp14:editId="731A6604">
            <wp:extent cx="7613552" cy="4507147"/>
            <wp:effectExtent l="0" t="0" r="6985" b="8255"/>
            <wp:docPr id="4" name="Picture 4" descr="A drawing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rawing of a building&#10;&#10;Description automatically generated"/>
                    <pic:cNvPicPr/>
                  </pic:nvPicPr>
                  <pic:blipFill>
                    <a:blip r:embed="rId40"/>
                    <a:stretch>
                      <a:fillRect/>
                    </a:stretch>
                  </pic:blipFill>
                  <pic:spPr>
                    <a:xfrm>
                      <a:off x="0" y="0"/>
                      <a:ext cx="7613552" cy="4507147"/>
                    </a:xfrm>
                    <a:prstGeom prst="rect">
                      <a:avLst/>
                    </a:prstGeom>
                  </pic:spPr>
                </pic:pic>
              </a:graphicData>
            </a:graphic>
          </wp:inline>
        </w:drawing>
      </w:r>
    </w:p>
    <w:p w14:paraId="7CF7B0EF" w14:textId="42E9BB5E" w:rsidR="00337B36" w:rsidRPr="003319C1" w:rsidRDefault="00337B36" w:rsidP="00871A46">
      <w:pPr>
        <w:spacing w:before="0" w:line="240" w:lineRule="auto"/>
        <w:rPr>
          <w:rFonts w:cs="Times New Roman"/>
          <w:sz w:val="21"/>
          <w:szCs w:val="21"/>
          <w:lang w:val="et-EE"/>
        </w:rPr>
      </w:pPr>
    </w:p>
    <w:p w14:paraId="48CA4CCF" w14:textId="6292F4A3" w:rsidR="00337B36" w:rsidRPr="003319C1" w:rsidRDefault="00337B36" w:rsidP="003A6619">
      <w:pPr>
        <w:spacing w:before="0" w:line="240" w:lineRule="auto"/>
        <w:jc w:val="left"/>
        <w:rPr>
          <w:rFonts w:cs="Times New Roman"/>
          <w:sz w:val="21"/>
          <w:szCs w:val="21"/>
          <w:lang w:val="et-EE"/>
        </w:rPr>
      </w:pPr>
    </w:p>
    <w:sectPr w:rsidR="00337B36" w:rsidRPr="003319C1" w:rsidSect="00D812D8">
      <w:headerReference w:type="default" r:id="rId41"/>
      <w:footerReference w:type="even" r:id="rId42"/>
      <w:footerReference w:type="default" r:id="rId43"/>
      <w:pgSz w:w="16840" w:h="11901" w:orient="landscape"/>
      <w:pgMar w:top="1797" w:right="1440" w:bottom="179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71B09F" w14:textId="77777777" w:rsidR="00343810" w:rsidRDefault="00343810" w:rsidP="00B075C2">
      <w:r>
        <w:separator/>
      </w:r>
    </w:p>
  </w:endnote>
  <w:endnote w:type="continuationSeparator" w:id="0">
    <w:p w14:paraId="77563F50" w14:textId="77777777" w:rsidR="00343810" w:rsidRDefault="00343810" w:rsidP="00B075C2">
      <w:r>
        <w:continuationSeparator/>
      </w:r>
    </w:p>
  </w:endnote>
  <w:endnote w:type="continuationNotice" w:id="1">
    <w:p w14:paraId="09102129" w14:textId="77777777" w:rsidR="00343810" w:rsidRDefault="00343810">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Lucida Grande">
    <w:altName w:val="Segoe UI"/>
    <w:charset w:val="00"/>
    <w:family w:val="swiss"/>
    <w:pitch w:val="variable"/>
    <w:sig w:usb0="E1000AEF" w:usb1="5000A1FF" w:usb2="00000000" w:usb3="00000000" w:csb0="000001BF" w:csb1="00000000"/>
  </w:font>
  <w:font w:name="EKMNLO+TimesNewRoman">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9A104" w14:textId="77777777" w:rsidR="007108C6" w:rsidRDefault="007108C6" w:rsidP="00B075C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52E07B" w14:textId="77777777" w:rsidR="007108C6" w:rsidRDefault="007108C6" w:rsidP="00B075C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9881739"/>
      <w:docPartObj>
        <w:docPartGallery w:val="Page Numbers (Bottom of Page)"/>
        <w:docPartUnique/>
      </w:docPartObj>
    </w:sdtPr>
    <w:sdtEndPr>
      <w:rPr>
        <w:noProof/>
      </w:rPr>
    </w:sdtEndPr>
    <w:sdtContent>
      <w:p w14:paraId="0BD7D713" w14:textId="7948236C" w:rsidR="00295947" w:rsidRDefault="0029594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E716A48" w14:textId="637147AE" w:rsidR="007108C6" w:rsidRDefault="007108C6" w:rsidP="00B075C2">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BE077" w14:textId="77777777" w:rsidR="00B17A56" w:rsidRDefault="00B17A56" w:rsidP="00B075C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E5F18A9" w14:textId="77777777" w:rsidR="00B17A56" w:rsidRDefault="00B17A56" w:rsidP="00B075C2">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A9E03" w14:textId="77777777" w:rsidR="00B17A56" w:rsidRDefault="00B17A56" w:rsidP="00B075C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w:t>
    </w:r>
    <w:r>
      <w:rPr>
        <w:rStyle w:val="PageNumber"/>
      </w:rPr>
      <w:fldChar w:fldCharType="end"/>
    </w:r>
  </w:p>
  <w:p w14:paraId="6BCCB0E7" w14:textId="166A1FBF" w:rsidR="00B17A56" w:rsidRDefault="00B17A56" w:rsidP="00E40619">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5CB89" w14:textId="77777777" w:rsidR="00A357B9" w:rsidRDefault="00A357B9" w:rsidP="00B075C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20E2E79" w14:textId="77777777" w:rsidR="00A357B9" w:rsidRDefault="00A357B9" w:rsidP="00B075C2">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5D922" w14:textId="77777777" w:rsidR="00A357B9" w:rsidRDefault="00A357B9" w:rsidP="00B075C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w:t>
    </w:r>
    <w:r>
      <w:rPr>
        <w:rStyle w:val="PageNumber"/>
      </w:rPr>
      <w:fldChar w:fldCharType="end"/>
    </w:r>
  </w:p>
  <w:p w14:paraId="1CA7B429" w14:textId="30E1E0E1" w:rsidR="00A357B9" w:rsidRDefault="00A357B9" w:rsidP="002D73DA">
    <w:pPr>
      <w:pStyle w:val="Footer"/>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AF651" w14:textId="77777777" w:rsidR="00ED5573" w:rsidRDefault="00ED5573" w:rsidP="00B075C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438635C" w14:textId="77777777" w:rsidR="00ED5573" w:rsidRDefault="00ED5573" w:rsidP="00B075C2">
    <w:pPr>
      <w:pStyle w:val="Footer"/>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61574" w14:textId="77777777" w:rsidR="00ED5573" w:rsidRDefault="00ED5573" w:rsidP="00B075C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w:t>
    </w:r>
    <w:r>
      <w:rPr>
        <w:rStyle w:val="PageNumber"/>
      </w:rPr>
      <w:fldChar w:fldCharType="end"/>
    </w:r>
  </w:p>
  <w:p w14:paraId="2FD1F9E7" w14:textId="05149136" w:rsidR="00ED5573" w:rsidRDefault="00ED5573" w:rsidP="00271AE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F1C9D9" w14:textId="77777777" w:rsidR="00343810" w:rsidRDefault="00343810" w:rsidP="00B075C2">
      <w:r>
        <w:separator/>
      </w:r>
    </w:p>
  </w:footnote>
  <w:footnote w:type="continuationSeparator" w:id="0">
    <w:p w14:paraId="4B809066" w14:textId="77777777" w:rsidR="00343810" w:rsidRDefault="00343810" w:rsidP="00B075C2">
      <w:r>
        <w:continuationSeparator/>
      </w:r>
    </w:p>
  </w:footnote>
  <w:footnote w:type="continuationNotice" w:id="1">
    <w:p w14:paraId="41DA4234" w14:textId="77777777" w:rsidR="00343810" w:rsidRDefault="00343810">
      <w:pPr>
        <w:spacing w:before="0" w:line="240" w:lineRule="auto"/>
      </w:pPr>
    </w:p>
  </w:footnote>
  <w:footnote w:id="2">
    <w:p w14:paraId="12ED5D7C" w14:textId="75288ED1" w:rsidR="007108C6" w:rsidRDefault="007108C6" w:rsidP="003319C1">
      <w:pPr>
        <w:pStyle w:val="FootnoteText"/>
        <w:spacing w:before="0" w:line="240" w:lineRule="auto"/>
      </w:pPr>
      <w:r>
        <w:rPr>
          <w:rStyle w:val="FootnoteReference"/>
        </w:rPr>
        <w:footnoteRef/>
      </w:r>
      <w:r>
        <w:t xml:space="preserve"> Vt joonis 1.</w:t>
      </w:r>
    </w:p>
  </w:footnote>
  <w:footnote w:id="3">
    <w:p w14:paraId="701D19CD" w14:textId="77777777" w:rsidR="007B764B" w:rsidRDefault="007B764B" w:rsidP="003F6EB8">
      <w:pPr>
        <w:pStyle w:val="FootnoteText"/>
        <w:spacing w:before="0" w:line="240" w:lineRule="auto"/>
      </w:pPr>
      <w:r>
        <w:rPr>
          <w:rStyle w:val="FootnoteReference"/>
        </w:rPr>
        <w:footnoteRef/>
      </w:r>
      <w:r>
        <w:t xml:space="preserve"> </w:t>
      </w:r>
      <w:r>
        <w:t xml:space="preserve">Allikas: </w:t>
      </w:r>
      <w:r>
        <w:t>Päästeamet. Suurõnnetuse ohuga ja ohtlikes ettevõtetes toimunud sündmuste ülevaade 2021.</w:t>
      </w:r>
    </w:p>
  </w:footnote>
  <w:footnote w:id="4">
    <w:p w14:paraId="166BD320" w14:textId="4FDA9549" w:rsidR="00DA72BE" w:rsidRDefault="00DA72BE" w:rsidP="003F6EB8">
      <w:pPr>
        <w:pStyle w:val="FootnoteText"/>
        <w:spacing w:before="0" w:line="240" w:lineRule="auto"/>
      </w:pPr>
      <w:r>
        <w:rPr>
          <w:rStyle w:val="FootnoteReference"/>
        </w:rPr>
        <w:footnoteRef/>
      </w:r>
      <w:r>
        <w:t xml:space="preserve"> </w:t>
      </w:r>
      <w:r>
        <w:t xml:space="preserve">Hoone </w:t>
      </w:r>
      <w:r>
        <w:t>paiknemine joonisel 1.</w:t>
      </w:r>
    </w:p>
  </w:footnote>
  <w:footnote w:id="5">
    <w:p w14:paraId="589CEBEC" w14:textId="07FE2971" w:rsidR="00DA72BE" w:rsidRDefault="00DA72BE" w:rsidP="003F6EB8">
      <w:pPr>
        <w:pStyle w:val="FootnoteText"/>
        <w:spacing w:before="0" w:line="240" w:lineRule="auto"/>
      </w:pPr>
      <w:r>
        <w:rPr>
          <w:rStyle w:val="FootnoteReference"/>
        </w:rPr>
        <w:footnoteRef/>
      </w:r>
      <w:r>
        <w:t xml:space="preserve"> </w:t>
      </w:r>
      <w:r>
        <w:t xml:space="preserve">Põlevmaterjali </w:t>
      </w:r>
      <w:r>
        <w:t xml:space="preserve">koguse arvutamisel on lähtutud põlevate ohtlike </w:t>
      </w:r>
      <w:r w:rsidR="007C04D5">
        <w:t>kemikaalide</w:t>
      </w:r>
      <w:r>
        <w:t xml:space="preserve"> kogusest + suuremahulised põlevmaterjalid, millede</w:t>
      </w:r>
      <w:r w:rsidR="00642BEE">
        <w:t xml:space="preserve"> hulgas on ka polümeere, paberit ja puitu</w:t>
      </w:r>
      <w:r>
        <w:t xml:space="preserve"> on omistatud põlemisel eralduvaks soojuseks </w:t>
      </w:r>
      <w:r w:rsidR="007B5843">
        <w:t>keskmiselt</w:t>
      </w:r>
      <w:r>
        <w:t xml:space="preserve"> </w:t>
      </w:r>
      <w:r w:rsidR="00642BEE">
        <w:t>3</w:t>
      </w:r>
      <w:r w:rsidR="007B5843">
        <w:t>0</w:t>
      </w:r>
      <w:r>
        <w:t xml:space="preserve"> MJ/kg.</w:t>
      </w:r>
    </w:p>
  </w:footnote>
  <w:footnote w:id="6">
    <w:p w14:paraId="6AF95CDE" w14:textId="5FBAF1C9" w:rsidR="00DA72BE" w:rsidRDefault="00DA72BE" w:rsidP="003F6EB8">
      <w:pPr>
        <w:pStyle w:val="FootnoteText"/>
        <w:spacing w:before="0" w:line="240" w:lineRule="auto"/>
      </w:pPr>
      <w:r>
        <w:rPr>
          <w:rStyle w:val="FootnoteReference"/>
        </w:rPr>
        <w:footnoteRef/>
      </w:r>
      <w:r>
        <w:t xml:space="preserve"> </w:t>
      </w:r>
      <w:r>
        <w:t xml:space="preserve">Hooned, </w:t>
      </w:r>
      <w:r>
        <w:t>milledes ladustatava materjali kogus pole teada, on lähtutud keskmisest eripõlemiskoormusest (600-1200 MJ/m</w:t>
      </w:r>
      <w:r w:rsidRPr="00D97564">
        <w:rPr>
          <w:vertAlign w:val="superscript"/>
        </w:rPr>
        <w:t>2</w:t>
      </w:r>
      <w:r>
        <w:t>).</w:t>
      </w:r>
    </w:p>
  </w:footnote>
  <w:footnote w:id="7">
    <w:p w14:paraId="4747F8E7" w14:textId="7B134C80" w:rsidR="007B5843" w:rsidRDefault="007B5843">
      <w:pPr>
        <w:pStyle w:val="FootnoteText"/>
      </w:pPr>
      <w:r>
        <w:rPr>
          <w:rStyle w:val="FootnoteReference"/>
        </w:rPr>
        <w:footnoteRef/>
      </w:r>
      <w:r>
        <w:t xml:space="preserve"> </w:t>
      </w:r>
      <w:r>
        <w:t>Punktallika kiirgusvoo punktallika mudel.</w:t>
      </w:r>
    </w:p>
  </w:footnote>
  <w:footnote w:id="8">
    <w:p w14:paraId="564D3677" w14:textId="599BB1A3" w:rsidR="00EF1BE5" w:rsidRDefault="00EF1BE5">
      <w:pPr>
        <w:pStyle w:val="FootnoteText"/>
      </w:pPr>
      <w:r>
        <w:rPr>
          <w:rStyle w:val="FootnoteReference"/>
        </w:rPr>
        <w:footnoteRef/>
      </w:r>
      <w:r>
        <w:t xml:space="preserve"> </w:t>
      </w:r>
      <w:r>
        <w:t xml:space="preserve">Vt </w:t>
      </w:r>
      <w:r>
        <w:t>joonis 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8C326" w14:textId="0B220FB5" w:rsidR="007108C6" w:rsidRPr="00AB4B1A" w:rsidRDefault="007108C6" w:rsidP="00FE517D">
    <w:pPr>
      <w:pStyle w:val="Header"/>
      <w:spacing w:before="0" w:line="240" w:lineRule="auto"/>
      <w:jc w:val="center"/>
      <w:rPr>
        <w:lang w:val="et-EE"/>
      </w:rPr>
    </w:pPr>
    <w:r>
      <w:rPr>
        <w:lang w:val="et-EE"/>
      </w:rPr>
      <w:t>Schenker</w:t>
    </w:r>
    <w:r w:rsidRPr="00AB4B1A">
      <w:rPr>
        <w:lang w:val="et-EE"/>
      </w:rPr>
      <w:t xml:space="preserve"> AS, </w:t>
    </w:r>
    <w:r>
      <w:rPr>
        <w:lang w:val="et-EE"/>
      </w:rPr>
      <w:t>Tallinna</w:t>
    </w:r>
    <w:r w:rsidR="00552D3C">
      <w:rPr>
        <w:lang w:val="et-EE"/>
      </w:rPr>
      <w:t xml:space="preserve"> kesk</w:t>
    </w:r>
    <w:r w:rsidR="00295947">
      <w:rPr>
        <w:lang w:val="et-EE"/>
      </w:rPr>
      <w:t>-</w:t>
    </w:r>
    <w:r w:rsidR="00552D3C">
      <w:rPr>
        <w:lang w:val="et-EE"/>
      </w:rPr>
      <w:t xml:space="preserve"> ja </w:t>
    </w:r>
    <w:r w:rsidR="00295947">
      <w:rPr>
        <w:lang w:val="et-EE"/>
      </w:rPr>
      <w:t>K</w:t>
    </w:r>
    <w:r w:rsidR="00552D3C">
      <w:rPr>
        <w:lang w:val="et-EE"/>
      </w:rPr>
      <w:t>anali tee lao</w:t>
    </w:r>
    <w:r w:rsidR="00295947">
      <w:rPr>
        <w:lang w:val="et-EE"/>
      </w:rPr>
      <w:t xml:space="preserve"> riskianalüüs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24D69" w14:textId="20C7580B" w:rsidR="00B17A56" w:rsidRPr="00AB4B1A" w:rsidRDefault="002C447A" w:rsidP="00A93677">
    <w:pPr>
      <w:pStyle w:val="Header"/>
      <w:spacing w:before="0" w:line="240" w:lineRule="auto"/>
      <w:jc w:val="left"/>
      <w:rPr>
        <w:lang w:val="et-EE"/>
      </w:rPr>
    </w:pPr>
    <w:r>
      <w:rPr>
        <w:lang w:val="et-EE"/>
      </w:rPr>
      <w:t>Schenker</w:t>
    </w:r>
    <w:r w:rsidR="00B17A56" w:rsidRPr="00AB4B1A">
      <w:rPr>
        <w:lang w:val="et-EE"/>
      </w:rPr>
      <w:t xml:space="preserve"> AS, </w:t>
    </w:r>
    <w:r>
      <w:rPr>
        <w:lang w:val="et-EE"/>
      </w:rPr>
      <w:t>Tallinna ke</w:t>
    </w:r>
    <w:r w:rsidR="00981B7C">
      <w:rPr>
        <w:lang w:val="et-EE"/>
      </w:rPr>
      <w:t>sklao ja kanali tee lao</w:t>
    </w:r>
  </w:p>
  <w:p w14:paraId="388A315A" w14:textId="2555678D" w:rsidR="00B17A56" w:rsidRPr="00AB4B1A" w:rsidRDefault="00B17A56" w:rsidP="00A93677">
    <w:pPr>
      <w:pStyle w:val="Header"/>
      <w:spacing w:before="0" w:line="240" w:lineRule="auto"/>
      <w:jc w:val="left"/>
      <w:rPr>
        <w:lang w:val="et-EE"/>
      </w:rPr>
    </w:pPr>
    <w:r w:rsidRPr="00AB4B1A">
      <w:rPr>
        <w:lang w:val="et-EE"/>
      </w:rPr>
      <w:t>RISKIANALÜÜS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32842" w14:textId="77777777" w:rsidR="00A357B9" w:rsidRPr="00AB4B1A" w:rsidRDefault="00A357B9" w:rsidP="00A93677">
    <w:pPr>
      <w:pStyle w:val="Header"/>
      <w:spacing w:before="0" w:line="240" w:lineRule="auto"/>
      <w:jc w:val="left"/>
      <w:rPr>
        <w:lang w:val="et-EE"/>
      </w:rPr>
    </w:pPr>
    <w:r>
      <w:rPr>
        <w:lang w:val="et-EE"/>
      </w:rPr>
      <w:t>Schenker</w:t>
    </w:r>
    <w:r w:rsidRPr="00AB4B1A">
      <w:rPr>
        <w:lang w:val="et-EE"/>
      </w:rPr>
      <w:t xml:space="preserve"> AS, </w:t>
    </w:r>
    <w:r>
      <w:rPr>
        <w:lang w:val="et-EE"/>
      </w:rPr>
      <w:t>Tallinna kesklao ja kanali tee lao</w:t>
    </w:r>
  </w:p>
  <w:p w14:paraId="4C5C4AE9" w14:textId="77777777" w:rsidR="00A357B9" w:rsidRPr="00AB4B1A" w:rsidRDefault="00A357B9" w:rsidP="00A93677">
    <w:pPr>
      <w:pStyle w:val="Header"/>
      <w:spacing w:before="0" w:line="240" w:lineRule="auto"/>
      <w:jc w:val="left"/>
      <w:rPr>
        <w:lang w:val="et-EE"/>
      </w:rPr>
    </w:pPr>
    <w:r w:rsidRPr="00AB4B1A">
      <w:rPr>
        <w:lang w:val="et-EE"/>
      </w:rPr>
      <w:t>RISKIANALÜÜS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FA652" w14:textId="77777777" w:rsidR="00ED5573" w:rsidRPr="00AB4B1A" w:rsidRDefault="00ED5573" w:rsidP="00A93677">
    <w:pPr>
      <w:pStyle w:val="Header"/>
      <w:spacing w:before="0" w:line="240" w:lineRule="auto"/>
      <w:jc w:val="left"/>
      <w:rPr>
        <w:lang w:val="et-EE"/>
      </w:rPr>
    </w:pPr>
    <w:r>
      <w:rPr>
        <w:lang w:val="et-EE"/>
      </w:rPr>
      <w:t>Schenker</w:t>
    </w:r>
    <w:r w:rsidRPr="00AB4B1A">
      <w:rPr>
        <w:lang w:val="et-EE"/>
      </w:rPr>
      <w:t xml:space="preserve"> AS, </w:t>
    </w:r>
    <w:r>
      <w:rPr>
        <w:lang w:val="et-EE"/>
      </w:rPr>
      <w:t>Tallinna kesklao ja kanali tee lao</w:t>
    </w:r>
  </w:p>
  <w:p w14:paraId="1BCC56E2" w14:textId="77777777" w:rsidR="00ED5573" w:rsidRPr="00AB4B1A" w:rsidRDefault="00ED5573" w:rsidP="00A93677">
    <w:pPr>
      <w:pStyle w:val="Header"/>
      <w:spacing w:before="0" w:line="240" w:lineRule="auto"/>
      <w:jc w:val="left"/>
      <w:rPr>
        <w:lang w:val="et-EE"/>
      </w:rPr>
    </w:pPr>
    <w:r w:rsidRPr="00AB4B1A">
      <w:rPr>
        <w:lang w:val="et-EE"/>
      </w:rPr>
      <w:t>RISKIANALÜÜS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07CBD"/>
    <w:multiLevelType w:val="multilevel"/>
    <w:tmpl w:val="9FE246A8"/>
    <w:lvl w:ilvl="0">
      <w:start w:val="7"/>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 w15:restartNumberingAfterBreak="0">
    <w:nsid w:val="059A1A71"/>
    <w:multiLevelType w:val="hybridMultilevel"/>
    <w:tmpl w:val="2A38F92A"/>
    <w:lvl w:ilvl="0" w:tplc="04090001">
      <w:start w:val="1"/>
      <w:numFmt w:val="bullet"/>
      <w:pStyle w:val="Alapealkiri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0E2DA4"/>
    <w:multiLevelType w:val="multilevel"/>
    <w:tmpl w:val="53BCC3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6A7F76"/>
    <w:multiLevelType w:val="hybridMultilevel"/>
    <w:tmpl w:val="D70C902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561741"/>
    <w:multiLevelType w:val="hybridMultilevel"/>
    <w:tmpl w:val="9AD8F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DD109C"/>
    <w:multiLevelType w:val="multilevel"/>
    <w:tmpl w:val="040C8128"/>
    <w:lvl w:ilvl="0">
      <w:start w:val="1"/>
      <w:numFmt w:val="decimal"/>
      <w:lvlText w:val="%1."/>
      <w:lvlJc w:val="left"/>
      <w:pPr>
        <w:tabs>
          <w:tab w:val="num" w:pos="360"/>
        </w:tabs>
        <w:ind w:left="360" w:hanging="360"/>
      </w:pPr>
    </w:lvl>
    <w:lvl w:ilvl="1">
      <w:start w:val="1"/>
      <w:numFmt w:val="decimal"/>
      <w:pStyle w:val="Mrkus"/>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 w15:restartNumberingAfterBreak="0">
    <w:nsid w:val="1ACA6E25"/>
    <w:multiLevelType w:val="multilevel"/>
    <w:tmpl w:val="8A4AB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F7048D0"/>
    <w:multiLevelType w:val="multilevel"/>
    <w:tmpl w:val="13644C88"/>
    <w:lvl w:ilvl="0">
      <w:start w:val="5"/>
      <w:numFmt w:val="decimal"/>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 w15:restartNumberingAfterBreak="0">
    <w:nsid w:val="20406B12"/>
    <w:multiLevelType w:val="hybridMultilevel"/>
    <w:tmpl w:val="B6BE4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9F0985"/>
    <w:multiLevelType w:val="hybridMultilevel"/>
    <w:tmpl w:val="D8DE560E"/>
    <w:lvl w:ilvl="0" w:tplc="AB7884DE">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414409"/>
    <w:multiLevelType w:val="multilevel"/>
    <w:tmpl w:val="BFA6E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8AC155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A0C56AB"/>
    <w:multiLevelType w:val="hybridMultilevel"/>
    <w:tmpl w:val="EAE01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EB7F5E"/>
    <w:multiLevelType w:val="hybridMultilevel"/>
    <w:tmpl w:val="ADF65400"/>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4" w15:restartNumberingAfterBreak="0">
    <w:nsid w:val="3288563A"/>
    <w:multiLevelType w:val="hybridMultilevel"/>
    <w:tmpl w:val="B6FA2238"/>
    <w:lvl w:ilvl="0" w:tplc="08090001">
      <w:start w:val="1"/>
      <w:numFmt w:val="bullet"/>
      <w:lvlText w:val=""/>
      <w:lvlJc w:val="left"/>
      <w:pPr>
        <w:ind w:left="720" w:hanging="360"/>
      </w:pPr>
      <w:rPr>
        <w:rFonts w:ascii="Symbol" w:hAnsi="Symbol" w:hint="default"/>
      </w:rPr>
    </w:lvl>
    <w:lvl w:ilvl="1" w:tplc="C72EA6F6">
      <w:start w:val="1"/>
      <w:numFmt w:val="bullet"/>
      <w:lvlText w:val="-"/>
      <w:lvlJc w:val="left"/>
      <w:pPr>
        <w:ind w:left="1440" w:hanging="360"/>
      </w:pPr>
      <w:rPr>
        <w:rFonts w:ascii="Times New Roman" w:eastAsia="Times New Roman" w:hAnsi="Times New Roman" w:cs="Times New Roman" w:hint="default"/>
      </w:rPr>
    </w:lvl>
    <w:lvl w:ilvl="2" w:tplc="C72EA6F6">
      <w:start w:val="1"/>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AB37BE"/>
    <w:multiLevelType w:val="multilevel"/>
    <w:tmpl w:val="068A331C"/>
    <w:lvl w:ilvl="0">
      <w:start w:val="9"/>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6" w15:restartNumberingAfterBreak="0">
    <w:nsid w:val="37F32DEC"/>
    <w:multiLevelType w:val="multilevel"/>
    <w:tmpl w:val="55A40116"/>
    <w:lvl w:ilvl="0">
      <w:start w:val="8"/>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7" w15:restartNumberingAfterBreak="0">
    <w:nsid w:val="47FC60AC"/>
    <w:multiLevelType w:val="hybridMultilevel"/>
    <w:tmpl w:val="FD6488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972685D"/>
    <w:multiLevelType w:val="hybridMultilevel"/>
    <w:tmpl w:val="EADA6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B6C4433"/>
    <w:multiLevelType w:val="hybridMultilevel"/>
    <w:tmpl w:val="5802A0D4"/>
    <w:lvl w:ilvl="0" w:tplc="0425000B">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0" w15:restartNumberingAfterBreak="0">
    <w:nsid w:val="4CE418E7"/>
    <w:multiLevelType w:val="hybridMultilevel"/>
    <w:tmpl w:val="091AAE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0215408"/>
    <w:multiLevelType w:val="multilevel"/>
    <w:tmpl w:val="D696E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CC411F5"/>
    <w:multiLevelType w:val="multilevel"/>
    <w:tmpl w:val="4E06D28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33F236A"/>
    <w:multiLevelType w:val="multilevel"/>
    <w:tmpl w:val="BAF874B4"/>
    <w:lvl w:ilvl="0">
      <w:start w:val="10"/>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4" w15:restartNumberingAfterBreak="0">
    <w:nsid w:val="687343D5"/>
    <w:multiLevelType w:val="multilevel"/>
    <w:tmpl w:val="F4108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91D5A29"/>
    <w:multiLevelType w:val="hybridMultilevel"/>
    <w:tmpl w:val="5BFEA66A"/>
    <w:lvl w:ilvl="0" w:tplc="0425000B">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6" w15:restartNumberingAfterBreak="0">
    <w:nsid w:val="72307189"/>
    <w:multiLevelType w:val="hybridMultilevel"/>
    <w:tmpl w:val="A908129A"/>
    <w:lvl w:ilvl="0" w:tplc="0425000B">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7" w15:restartNumberingAfterBreak="0">
    <w:nsid w:val="72586FE5"/>
    <w:multiLevelType w:val="hybridMultilevel"/>
    <w:tmpl w:val="99F4B71C"/>
    <w:lvl w:ilvl="0" w:tplc="7F962F84">
      <w:start w:val="2"/>
      <w:numFmt w:val="bullet"/>
      <w:pStyle w:val="Normalbullets"/>
      <w:lvlText w:val="-"/>
      <w:lvlJc w:val="left"/>
      <w:pPr>
        <w:tabs>
          <w:tab w:val="num" w:pos="720"/>
        </w:tabs>
        <w:ind w:left="720" w:hanging="360"/>
      </w:pPr>
      <w:rPr>
        <w:rFonts w:ascii="Times New Roman" w:eastAsia="Times New Roman" w:hAnsi="Times New Roman"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num w:numId="1" w16cid:durableId="1274020255">
    <w:abstractNumId w:val="1"/>
  </w:num>
  <w:num w:numId="2" w16cid:durableId="787629012">
    <w:abstractNumId w:val="9"/>
  </w:num>
  <w:num w:numId="3" w16cid:durableId="36392590">
    <w:abstractNumId w:val="5"/>
  </w:num>
  <w:num w:numId="4" w16cid:durableId="507063735">
    <w:abstractNumId w:val="8"/>
  </w:num>
  <w:num w:numId="5" w16cid:durableId="1139223401">
    <w:abstractNumId w:val="4"/>
  </w:num>
  <w:num w:numId="6" w16cid:durableId="1019158864">
    <w:abstractNumId w:val="12"/>
  </w:num>
  <w:num w:numId="7" w16cid:durableId="1759017091">
    <w:abstractNumId w:val="20"/>
  </w:num>
  <w:num w:numId="8" w16cid:durableId="1338001020">
    <w:abstractNumId w:val="3"/>
  </w:num>
  <w:num w:numId="9" w16cid:durableId="1994483758">
    <w:abstractNumId w:val="11"/>
  </w:num>
  <w:num w:numId="10" w16cid:durableId="1671368416">
    <w:abstractNumId w:val="27"/>
  </w:num>
  <w:num w:numId="11" w16cid:durableId="712584455">
    <w:abstractNumId w:val="25"/>
  </w:num>
  <w:num w:numId="12" w16cid:durableId="368258572">
    <w:abstractNumId w:val="19"/>
  </w:num>
  <w:num w:numId="13" w16cid:durableId="734202838">
    <w:abstractNumId w:val="26"/>
  </w:num>
  <w:num w:numId="14" w16cid:durableId="1406566152">
    <w:abstractNumId w:val="14"/>
  </w:num>
  <w:num w:numId="15" w16cid:durableId="370568270">
    <w:abstractNumId w:val="13"/>
  </w:num>
  <w:num w:numId="16" w16cid:durableId="704991048">
    <w:abstractNumId w:val="18"/>
  </w:num>
  <w:num w:numId="17" w16cid:durableId="599530582">
    <w:abstractNumId w:val="17"/>
  </w:num>
  <w:num w:numId="18" w16cid:durableId="652566575">
    <w:abstractNumId w:val="22"/>
  </w:num>
  <w:num w:numId="19" w16cid:durableId="311376190">
    <w:abstractNumId w:val="7"/>
  </w:num>
  <w:num w:numId="20" w16cid:durableId="1914898812">
    <w:abstractNumId w:val="0"/>
  </w:num>
  <w:num w:numId="21" w16cid:durableId="84309748">
    <w:abstractNumId w:val="21"/>
  </w:num>
  <w:num w:numId="22" w16cid:durableId="1177886233">
    <w:abstractNumId w:val="16"/>
  </w:num>
  <w:num w:numId="23" w16cid:durableId="1805269158">
    <w:abstractNumId w:val="6"/>
  </w:num>
  <w:num w:numId="24" w16cid:durableId="18707340">
    <w:abstractNumId w:val="15"/>
  </w:num>
  <w:num w:numId="25" w16cid:durableId="525097063">
    <w:abstractNumId w:val="24"/>
  </w:num>
  <w:num w:numId="26" w16cid:durableId="745807552">
    <w:abstractNumId w:val="23"/>
  </w:num>
  <w:num w:numId="27" w16cid:durableId="1542011348">
    <w:abstractNumId w:val="10"/>
  </w:num>
  <w:num w:numId="28" w16cid:durableId="404766979">
    <w:abstractNumId w:val="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75C2"/>
    <w:rsid w:val="00002CAA"/>
    <w:rsid w:val="00004BCC"/>
    <w:rsid w:val="000050C7"/>
    <w:rsid w:val="000051CA"/>
    <w:rsid w:val="00006F00"/>
    <w:rsid w:val="000077A4"/>
    <w:rsid w:val="00010B2C"/>
    <w:rsid w:val="00010DC9"/>
    <w:rsid w:val="0001135A"/>
    <w:rsid w:val="00011B79"/>
    <w:rsid w:val="00012CFD"/>
    <w:rsid w:val="00014A11"/>
    <w:rsid w:val="00014EB1"/>
    <w:rsid w:val="000169F8"/>
    <w:rsid w:val="00020F0B"/>
    <w:rsid w:val="00021500"/>
    <w:rsid w:val="000233E1"/>
    <w:rsid w:val="00023E00"/>
    <w:rsid w:val="00024584"/>
    <w:rsid w:val="000251BE"/>
    <w:rsid w:val="000257B5"/>
    <w:rsid w:val="00027310"/>
    <w:rsid w:val="00027811"/>
    <w:rsid w:val="00030359"/>
    <w:rsid w:val="00033E9B"/>
    <w:rsid w:val="0004050A"/>
    <w:rsid w:val="00040527"/>
    <w:rsid w:val="000406AA"/>
    <w:rsid w:val="0004244C"/>
    <w:rsid w:val="00043639"/>
    <w:rsid w:val="0004401C"/>
    <w:rsid w:val="00050A51"/>
    <w:rsid w:val="00050DA4"/>
    <w:rsid w:val="00050F87"/>
    <w:rsid w:val="000518F0"/>
    <w:rsid w:val="000521A9"/>
    <w:rsid w:val="0005270C"/>
    <w:rsid w:val="0005349F"/>
    <w:rsid w:val="000544E8"/>
    <w:rsid w:val="0005453D"/>
    <w:rsid w:val="000562ED"/>
    <w:rsid w:val="00056D47"/>
    <w:rsid w:val="000602D4"/>
    <w:rsid w:val="00060427"/>
    <w:rsid w:val="00061280"/>
    <w:rsid w:val="00061EF8"/>
    <w:rsid w:val="00061FED"/>
    <w:rsid w:val="00062AF3"/>
    <w:rsid w:val="000639D2"/>
    <w:rsid w:val="0006464E"/>
    <w:rsid w:val="00064C97"/>
    <w:rsid w:val="00065089"/>
    <w:rsid w:val="0006728C"/>
    <w:rsid w:val="0006741F"/>
    <w:rsid w:val="000674CE"/>
    <w:rsid w:val="00067E62"/>
    <w:rsid w:val="00070BED"/>
    <w:rsid w:val="0007243A"/>
    <w:rsid w:val="0007275D"/>
    <w:rsid w:val="00072F7A"/>
    <w:rsid w:val="0007380D"/>
    <w:rsid w:val="00073CD6"/>
    <w:rsid w:val="00074269"/>
    <w:rsid w:val="00075741"/>
    <w:rsid w:val="000803C1"/>
    <w:rsid w:val="00080BC5"/>
    <w:rsid w:val="000816E3"/>
    <w:rsid w:val="00082BF7"/>
    <w:rsid w:val="00085F84"/>
    <w:rsid w:val="0008685F"/>
    <w:rsid w:val="000902CA"/>
    <w:rsid w:val="00093B48"/>
    <w:rsid w:val="00097175"/>
    <w:rsid w:val="00097927"/>
    <w:rsid w:val="000A018A"/>
    <w:rsid w:val="000A0503"/>
    <w:rsid w:val="000A1690"/>
    <w:rsid w:val="000A4569"/>
    <w:rsid w:val="000A5F1C"/>
    <w:rsid w:val="000A658A"/>
    <w:rsid w:val="000A6AB5"/>
    <w:rsid w:val="000A7501"/>
    <w:rsid w:val="000A7F99"/>
    <w:rsid w:val="000B2018"/>
    <w:rsid w:val="000B2660"/>
    <w:rsid w:val="000B291F"/>
    <w:rsid w:val="000B2F9B"/>
    <w:rsid w:val="000B33A7"/>
    <w:rsid w:val="000B5B3B"/>
    <w:rsid w:val="000B6501"/>
    <w:rsid w:val="000C0B9B"/>
    <w:rsid w:val="000C0F4B"/>
    <w:rsid w:val="000C30A8"/>
    <w:rsid w:val="000C588A"/>
    <w:rsid w:val="000C5F34"/>
    <w:rsid w:val="000C724E"/>
    <w:rsid w:val="000C785E"/>
    <w:rsid w:val="000D0400"/>
    <w:rsid w:val="000D1377"/>
    <w:rsid w:val="000D2C1E"/>
    <w:rsid w:val="000D3622"/>
    <w:rsid w:val="000D54F1"/>
    <w:rsid w:val="000D57EF"/>
    <w:rsid w:val="000D5B9E"/>
    <w:rsid w:val="000D5E86"/>
    <w:rsid w:val="000D7FB6"/>
    <w:rsid w:val="000E04A8"/>
    <w:rsid w:val="000E0B52"/>
    <w:rsid w:val="000E1268"/>
    <w:rsid w:val="000E1613"/>
    <w:rsid w:val="000E342E"/>
    <w:rsid w:val="000E436C"/>
    <w:rsid w:val="000E484A"/>
    <w:rsid w:val="000E4A4F"/>
    <w:rsid w:val="000E51F5"/>
    <w:rsid w:val="000E6000"/>
    <w:rsid w:val="000E760F"/>
    <w:rsid w:val="000F0415"/>
    <w:rsid w:val="000F0829"/>
    <w:rsid w:val="000F155A"/>
    <w:rsid w:val="000F2316"/>
    <w:rsid w:val="000F2BBF"/>
    <w:rsid w:val="000F39A2"/>
    <w:rsid w:val="000F3A78"/>
    <w:rsid w:val="000F68BD"/>
    <w:rsid w:val="000F6F18"/>
    <w:rsid w:val="001036B1"/>
    <w:rsid w:val="00104030"/>
    <w:rsid w:val="00104455"/>
    <w:rsid w:val="00104785"/>
    <w:rsid w:val="00104AA1"/>
    <w:rsid w:val="001051D7"/>
    <w:rsid w:val="00105961"/>
    <w:rsid w:val="001060C9"/>
    <w:rsid w:val="0010685A"/>
    <w:rsid w:val="00107556"/>
    <w:rsid w:val="00110BE4"/>
    <w:rsid w:val="0011172D"/>
    <w:rsid w:val="0011180E"/>
    <w:rsid w:val="001134A0"/>
    <w:rsid w:val="00114032"/>
    <w:rsid w:val="001166CB"/>
    <w:rsid w:val="00117145"/>
    <w:rsid w:val="00122E05"/>
    <w:rsid w:val="001231E4"/>
    <w:rsid w:val="00123677"/>
    <w:rsid w:val="00123CA8"/>
    <w:rsid w:val="00126794"/>
    <w:rsid w:val="00126B9E"/>
    <w:rsid w:val="0012729F"/>
    <w:rsid w:val="00127D3A"/>
    <w:rsid w:val="00131073"/>
    <w:rsid w:val="00131227"/>
    <w:rsid w:val="00131762"/>
    <w:rsid w:val="0013221B"/>
    <w:rsid w:val="00135B00"/>
    <w:rsid w:val="00140087"/>
    <w:rsid w:val="001403BF"/>
    <w:rsid w:val="00140595"/>
    <w:rsid w:val="0014169E"/>
    <w:rsid w:val="00141830"/>
    <w:rsid w:val="001430BB"/>
    <w:rsid w:val="00143AD9"/>
    <w:rsid w:val="00145FC5"/>
    <w:rsid w:val="0014640F"/>
    <w:rsid w:val="00146620"/>
    <w:rsid w:val="00146A08"/>
    <w:rsid w:val="00146FA4"/>
    <w:rsid w:val="0014751E"/>
    <w:rsid w:val="00147FA1"/>
    <w:rsid w:val="001508C2"/>
    <w:rsid w:val="00151F17"/>
    <w:rsid w:val="001540CA"/>
    <w:rsid w:val="00154ACE"/>
    <w:rsid w:val="0015509E"/>
    <w:rsid w:val="00157B57"/>
    <w:rsid w:val="0016003C"/>
    <w:rsid w:val="00160EB2"/>
    <w:rsid w:val="00162256"/>
    <w:rsid w:val="00162B37"/>
    <w:rsid w:val="00162FBB"/>
    <w:rsid w:val="00164C47"/>
    <w:rsid w:val="00165BA8"/>
    <w:rsid w:val="0016620C"/>
    <w:rsid w:val="001663C3"/>
    <w:rsid w:val="0017176F"/>
    <w:rsid w:val="00177BCF"/>
    <w:rsid w:val="00183937"/>
    <w:rsid w:val="00184476"/>
    <w:rsid w:val="00184F22"/>
    <w:rsid w:val="00185773"/>
    <w:rsid w:val="0018654A"/>
    <w:rsid w:val="00190937"/>
    <w:rsid w:val="00192808"/>
    <w:rsid w:val="00192829"/>
    <w:rsid w:val="00192845"/>
    <w:rsid w:val="00192BBC"/>
    <w:rsid w:val="00193042"/>
    <w:rsid w:val="00193C77"/>
    <w:rsid w:val="00194950"/>
    <w:rsid w:val="001A2A70"/>
    <w:rsid w:val="001A2BB6"/>
    <w:rsid w:val="001A4B9B"/>
    <w:rsid w:val="001A5041"/>
    <w:rsid w:val="001A5E83"/>
    <w:rsid w:val="001A609B"/>
    <w:rsid w:val="001A65F2"/>
    <w:rsid w:val="001A7BB8"/>
    <w:rsid w:val="001A7DDB"/>
    <w:rsid w:val="001B08A2"/>
    <w:rsid w:val="001B0EED"/>
    <w:rsid w:val="001B329A"/>
    <w:rsid w:val="001B400A"/>
    <w:rsid w:val="001B5525"/>
    <w:rsid w:val="001B6960"/>
    <w:rsid w:val="001B712B"/>
    <w:rsid w:val="001B72CE"/>
    <w:rsid w:val="001C39AD"/>
    <w:rsid w:val="001C6ED9"/>
    <w:rsid w:val="001C7B7F"/>
    <w:rsid w:val="001D1542"/>
    <w:rsid w:val="001D198E"/>
    <w:rsid w:val="001D1B47"/>
    <w:rsid w:val="001D2D16"/>
    <w:rsid w:val="001D71A5"/>
    <w:rsid w:val="001D733B"/>
    <w:rsid w:val="001D7DCE"/>
    <w:rsid w:val="001E049E"/>
    <w:rsid w:val="001E0B9D"/>
    <w:rsid w:val="001E383E"/>
    <w:rsid w:val="001E6A5B"/>
    <w:rsid w:val="001E7567"/>
    <w:rsid w:val="001F0DAC"/>
    <w:rsid w:val="001F129A"/>
    <w:rsid w:val="001F145E"/>
    <w:rsid w:val="001F3386"/>
    <w:rsid w:val="001F3A41"/>
    <w:rsid w:val="001F58D4"/>
    <w:rsid w:val="001F7414"/>
    <w:rsid w:val="001F7D52"/>
    <w:rsid w:val="00200410"/>
    <w:rsid w:val="00200DCA"/>
    <w:rsid w:val="002012A0"/>
    <w:rsid w:val="002023A2"/>
    <w:rsid w:val="00203D80"/>
    <w:rsid w:val="00203FC7"/>
    <w:rsid w:val="002071D0"/>
    <w:rsid w:val="002135E5"/>
    <w:rsid w:val="00213D6E"/>
    <w:rsid w:val="0021501F"/>
    <w:rsid w:val="00217471"/>
    <w:rsid w:val="002204D3"/>
    <w:rsid w:val="002261D0"/>
    <w:rsid w:val="002268AB"/>
    <w:rsid w:val="00226CD8"/>
    <w:rsid w:val="00227292"/>
    <w:rsid w:val="00230578"/>
    <w:rsid w:val="00230BD5"/>
    <w:rsid w:val="0023470C"/>
    <w:rsid w:val="002348A1"/>
    <w:rsid w:val="00234F5D"/>
    <w:rsid w:val="002358A4"/>
    <w:rsid w:val="00237B19"/>
    <w:rsid w:val="002414FE"/>
    <w:rsid w:val="00243E63"/>
    <w:rsid w:val="002447CE"/>
    <w:rsid w:val="00245009"/>
    <w:rsid w:val="00246008"/>
    <w:rsid w:val="00246278"/>
    <w:rsid w:val="0024632D"/>
    <w:rsid w:val="002474F9"/>
    <w:rsid w:val="00250393"/>
    <w:rsid w:val="00251953"/>
    <w:rsid w:val="00251A1F"/>
    <w:rsid w:val="002563B9"/>
    <w:rsid w:val="002574A9"/>
    <w:rsid w:val="00257C16"/>
    <w:rsid w:val="00262725"/>
    <w:rsid w:val="00262C7B"/>
    <w:rsid w:val="00263446"/>
    <w:rsid w:val="00271AE6"/>
    <w:rsid w:val="002734A6"/>
    <w:rsid w:val="00277E92"/>
    <w:rsid w:val="002800E3"/>
    <w:rsid w:val="00280E6A"/>
    <w:rsid w:val="00281406"/>
    <w:rsid w:val="00281DC8"/>
    <w:rsid w:val="00284B40"/>
    <w:rsid w:val="00286274"/>
    <w:rsid w:val="002863D1"/>
    <w:rsid w:val="00287318"/>
    <w:rsid w:val="0028781E"/>
    <w:rsid w:val="00290734"/>
    <w:rsid w:val="00290FB3"/>
    <w:rsid w:val="00291B0F"/>
    <w:rsid w:val="00291D47"/>
    <w:rsid w:val="002922A2"/>
    <w:rsid w:val="0029231E"/>
    <w:rsid w:val="00292EB8"/>
    <w:rsid w:val="00295947"/>
    <w:rsid w:val="002A1C56"/>
    <w:rsid w:val="002A2B51"/>
    <w:rsid w:val="002A2D4F"/>
    <w:rsid w:val="002A36EC"/>
    <w:rsid w:val="002A3A26"/>
    <w:rsid w:val="002A3B4B"/>
    <w:rsid w:val="002A45C1"/>
    <w:rsid w:val="002A5A0C"/>
    <w:rsid w:val="002A5C8C"/>
    <w:rsid w:val="002A6274"/>
    <w:rsid w:val="002B29CC"/>
    <w:rsid w:val="002B4D80"/>
    <w:rsid w:val="002B5B58"/>
    <w:rsid w:val="002B6C22"/>
    <w:rsid w:val="002B6DAF"/>
    <w:rsid w:val="002B6ED0"/>
    <w:rsid w:val="002B75F1"/>
    <w:rsid w:val="002B7E9D"/>
    <w:rsid w:val="002C02AE"/>
    <w:rsid w:val="002C1F25"/>
    <w:rsid w:val="002C33C0"/>
    <w:rsid w:val="002C447A"/>
    <w:rsid w:val="002C53E8"/>
    <w:rsid w:val="002C57DB"/>
    <w:rsid w:val="002C5A3F"/>
    <w:rsid w:val="002C6ED9"/>
    <w:rsid w:val="002C7CA8"/>
    <w:rsid w:val="002C7EBB"/>
    <w:rsid w:val="002D07AA"/>
    <w:rsid w:val="002D221D"/>
    <w:rsid w:val="002D229D"/>
    <w:rsid w:val="002D3DC2"/>
    <w:rsid w:val="002D5EA5"/>
    <w:rsid w:val="002D73DA"/>
    <w:rsid w:val="002D7C77"/>
    <w:rsid w:val="002E3FD4"/>
    <w:rsid w:val="002E4765"/>
    <w:rsid w:val="002E4B85"/>
    <w:rsid w:val="002E4D8F"/>
    <w:rsid w:val="002E505D"/>
    <w:rsid w:val="002E5258"/>
    <w:rsid w:val="002E5511"/>
    <w:rsid w:val="002E5E52"/>
    <w:rsid w:val="002E72FF"/>
    <w:rsid w:val="002F1A41"/>
    <w:rsid w:val="002F23C0"/>
    <w:rsid w:val="002F32C1"/>
    <w:rsid w:val="002F3331"/>
    <w:rsid w:val="002F37F0"/>
    <w:rsid w:val="002F50F1"/>
    <w:rsid w:val="00303D6C"/>
    <w:rsid w:val="00303FC0"/>
    <w:rsid w:val="00304B13"/>
    <w:rsid w:val="00306466"/>
    <w:rsid w:val="0030698D"/>
    <w:rsid w:val="0030768B"/>
    <w:rsid w:val="00307D58"/>
    <w:rsid w:val="00312252"/>
    <w:rsid w:val="00315016"/>
    <w:rsid w:val="00315F4F"/>
    <w:rsid w:val="00316F01"/>
    <w:rsid w:val="00320E63"/>
    <w:rsid w:val="0032321D"/>
    <w:rsid w:val="00323E27"/>
    <w:rsid w:val="00324A84"/>
    <w:rsid w:val="00324AB8"/>
    <w:rsid w:val="00324C3F"/>
    <w:rsid w:val="00325652"/>
    <w:rsid w:val="00325C91"/>
    <w:rsid w:val="00331032"/>
    <w:rsid w:val="003319C1"/>
    <w:rsid w:val="003329B9"/>
    <w:rsid w:val="003339E9"/>
    <w:rsid w:val="00335E11"/>
    <w:rsid w:val="003370B6"/>
    <w:rsid w:val="00337B36"/>
    <w:rsid w:val="00340CF0"/>
    <w:rsid w:val="00341F54"/>
    <w:rsid w:val="00342C78"/>
    <w:rsid w:val="00343810"/>
    <w:rsid w:val="00344A9F"/>
    <w:rsid w:val="00344D85"/>
    <w:rsid w:val="0034510E"/>
    <w:rsid w:val="0034552F"/>
    <w:rsid w:val="00345AEE"/>
    <w:rsid w:val="00346342"/>
    <w:rsid w:val="00346844"/>
    <w:rsid w:val="0034706A"/>
    <w:rsid w:val="00350316"/>
    <w:rsid w:val="00350410"/>
    <w:rsid w:val="003507B8"/>
    <w:rsid w:val="00350EF2"/>
    <w:rsid w:val="00351266"/>
    <w:rsid w:val="003520EA"/>
    <w:rsid w:val="0035458E"/>
    <w:rsid w:val="00354A89"/>
    <w:rsid w:val="00355180"/>
    <w:rsid w:val="0035559E"/>
    <w:rsid w:val="003555BD"/>
    <w:rsid w:val="00356796"/>
    <w:rsid w:val="0035774E"/>
    <w:rsid w:val="00357D9D"/>
    <w:rsid w:val="00360776"/>
    <w:rsid w:val="00360DA9"/>
    <w:rsid w:val="0036124F"/>
    <w:rsid w:val="00361846"/>
    <w:rsid w:val="00361901"/>
    <w:rsid w:val="00362B1F"/>
    <w:rsid w:val="0036458B"/>
    <w:rsid w:val="00366707"/>
    <w:rsid w:val="003670D6"/>
    <w:rsid w:val="0036729B"/>
    <w:rsid w:val="00370A2B"/>
    <w:rsid w:val="00371D82"/>
    <w:rsid w:val="00372AC6"/>
    <w:rsid w:val="0037759C"/>
    <w:rsid w:val="003779E4"/>
    <w:rsid w:val="0038013B"/>
    <w:rsid w:val="00380BEA"/>
    <w:rsid w:val="00381452"/>
    <w:rsid w:val="00382514"/>
    <w:rsid w:val="00382D2A"/>
    <w:rsid w:val="00382E4D"/>
    <w:rsid w:val="003836CD"/>
    <w:rsid w:val="003837D7"/>
    <w:rsid w:val="00385258"/>
    <w:rsid w:val="0038771F"/>
    <w:rsid w:val="00390D71"/>
    <w:rsid w:val="003943C8"/>
    <w:rsid w:val="0039519F"/>
    <w:rsid w:val="003979FB"/>
    <w:rsid w:val="003A0A16"/>
    <w:rsid w:val="003A0B07"/>
    <w:rsid w:val="003A2BCC"/>
    <w:rsid w:val="003A3905"/>
    <w:rsid w:val="003A532E"/>
    <w:rsid w:val="003A6619"/>
    <w:rsid w:val="003A778D"/>
    <w:rsid w:val="003B0947"/>
    <w:rsid w:val="003B0B86"/>
    <w:rsid w:val="003B3BD8"/>
    <w:rsid w:val="003B3D42"/>
    <w:rsid w:val="003B69E6"/>
    <w:rsid w:val="003C0355"/>
    <w:rsid w:val="003C1AE8"/>
    <w:rsid w:val="003C29B1"/>
    <w:rsid w:val="003C3AF8"/>
    <w:rsid w:val="003C3D52"/>
    <w:rsid w:val="003C48A1"/>
    <w:rsid w:val="003C583E"/>
    <w:rsid w:val="003C5EF5"/>
    <w:rsid w:val="003C76AF"/>
    <w:rsid w:val="003C795E"/>
    <w:rsid w:val="003D1FB0"/>
    <w:rsid w:val="003D2666"/>
    <w:rsid w:val="003D2789"/>
    <w:rsid w:val="003D456A"/>
    <w:rsid w:val="003D507E"/>
    <w:rsid w:val="003D6E56"/>
    <w:rsid w:val="003D7A57"/>
    <w:rsid w:val="003D7E8E"/>
    <w:rsid w:val="003E156D"/>
    <w:rsid w:val="003E2CE3"/>
    <w:rsid w:val="003E45D4"/>
    <w:rsid w:val="003E4B12"/>
    <w:rsid w:val="003E5508"/>
    <w:rsid w:val="003E59B2"/>
    <w:rsid w:val="003E7D3D"/>
    <w:rsid w:val="003F007A"/>
    <w:rsid w:val="003F1D49"/>
    <w:rsid w:val="003F2895"/>
    <w:rsid w:val="003F2D43"/>
    <w:rsid w:val="003F3BE6"/>
    <w:rsid w:val="003F3D55"/>
    <w:rsid w:val="003F4B02"/>
    <w:rsid w:val="003F6808"/>
    <w:rsid w:val="003F6EB8"/>
    <w:rsid w:val="003F7453"/>
    <w:rsid w:val="0040029A"/>
    <w:rsid w:val="00401492"/>
    <w:rsid w:val="004019CB"/>
    <w:rsid w:val="00401C47"/>
    <w:rsid w:val="00401EDF"/>
    <w:rsid w:val="004038F8"/>
    <w:rsid w:val="00404D33"/>
    <w:rsid w:val="004056F1"/>
    <w:rsid w:val="004069B5"/>
    <w:rsid w:val="00412B80"/>
    <w:rsid w:val="00413A36"/>
    <w:rsid w:val="00413D7A"/>
    <w:rsid w:val="00414B31"/>
    <w:rsid w:val="00415DCB"/>
    <w:rsid w:val="00416F7E"/>
    <w:rsid w:val="004212AA"/>
    <w:rsid w:val="00423DEA"/>
    <w:rsid w:val="00424686"/>
    <w:rsid w:val="00425D22"/>
    <w:rsid w:val="004270FB"/>
    <w:rsid w:val="004276D2"/>
    <w:rsid w:val="00427FCE"/>
    <w:rsid w:val="00435539"/>
    <w:rsid w:val="00435A60"/>
    <w:rsid w:val="004369AA"/>
    <w:rsid w:val="00437AF2"/>
    <w:rsid w:val="00440BAB"/>
    <w:rsid w:val="0044197C"/>
    <w:rsid w:val="0044257B"/>
    <w:rsid w:val="0044283B"/>
    <w:rsid w:val="004428B5"/>
    <w:rsid w:val="004435F1"/>
    <w:rsid w:val="00443864"/>
    <w:rsid w:val="00443CCA"/>
    <w:rsid w:val="0045059F"/>
    <w:rsid w:val="004512D4"/>
    <w:rsid w:val="004524D7"/>
    <w:rsid w:val="00456103"/>
    <w:rsid w:val="00461F46"/>
    <w:rsid w:val="00461F82"/>
    <w:rsid w:val="0046225E"/>
    <w:rsid w:val="00463FBD"/>
    <w:rsid w:val="00465D0D"/>
    <w:rsid w:val="0046670D"/>
    <w:rsid w:val="00467048"/>
    <w:rsid w:val="00473A63"/>
    <w:rsid w:val="004748AA"/>
    <w:rsid w:val="0047756B"/>
    <w:rsid w:val="004812F9"/>
    <w:rsid w:val="00481FC6"/>
    <w:rsid w:val="00483ECF"/>
    <w:rsid w:val="00484CDB"/>
    <w:rsid w:val="00485D77"/>
    <w:rsid w:val="0048613F"/>
    <w:rsid w:val="004903E5"/>
    <w:rsid w:val="00490E84"/>
    <w:rsid w:val="00491467"/>
    <w:rsid w:val="0049222F"/>
    <w:rsid w:val="0049303D"/>
    <w:rsid w:val="004936A3"/>
    <w:rsid w:val="00494D1F"/>
    <w:rsid w:val="0049761C"/>
    <w:rsid w:val="004A232E"/>
    <w:rsid w:val="004A32AA"/>
    <w:rsid w:val="004A3CEC"/>
    <w:rsid w:val="004A5FDC"/>
    <w:rsid w:val="004A7523"/>
    <w:rsid w:val="004A7863"/>
    <w:rsid w:val="004B20D0"/>
    <w:rsid w:val="004B233C"/>
    <w:rsid w:val="004B2B8A"/>
    <w:rsid w:val="004B3151"/>
    <w:rsid w:val="004B3ED7"/>
    <w:rsid w:val="004B49C5"/>
    <w:rsid w:val="004B5A90"/>
    <w:rsid w:val="004B69E9"/>
    <w:rsid w:val="004B6E79"/>
    <w:rsid w:val="004C0A49"/>
    <w:rsid w:val="004C170B"/>
    <w:rsid w:val="004C26BB"/>
    <w:rsid w:val="004C31F4"/>
    <w:rsid w:val="004C376A"/>
    <w:rsid w:val="004C54F5"/>
    <w:rsid w:val="004C5A74"/>
    <w:rsid w:val="004C6A2B"/>
    <w:rsid w:val="004C7DAB"/>
    <w:rsid w:val="004D07C0"/>
    <w:rsid w:val="004D0E20"/>
    <w:rsid w:val="004D151D"/>
    <w:rsid w:val="004D260B"/>
    <w:rsid w:val="004D58D5"/>
    <w:rsid w:val="004D7722"/>
    <w:rsid w:val="004D7B90"/>
    <w:rsid w:val="004D7EF8"/>
    <w:rsid w:val="004E3B6F"/>
    <w:rsid w:val="004E5BD0"/>
    <w:rsid w:val="004F2B14"/>
    <w:rsid w:val="004F2C7D"/>
    <w:rsid w:val="004F4203"/>
    <w:rsid w:val="004F521A"/>
    <w:rsid w:val="004F5813"/>
    <w:rsid w:val="004F5FB1"/>
    <w:rsid w:val="004F7413"/>
    <w:rsid w:val="004F7AA3"/>
    <w:rsid w:val="004F7C9B"/>
    <w:rsid w:val="004F7F34"/>
    <w:rsid w:val="00503431"/>
    <w:rsid w:val="0050603F"/>
    <w:rsid w:val="005065A6"/>
    <w:rsid w:val="0050678A"/>
    <w:rsid w:val="005067FB"/>
    <w:rsid w:val="00506ECC"/>
    <w:rsid w:val="005072E1"/>
    <w:rsid w:val="00510A6E"/>
    <w:rsid w:val="00514284"/>
    <w:rsid w:val="005154E6"/>
    <w:rsid w:val="00515C36"/>
    <w:rsid w:val="00517B80"/>
    <w:rsid w:val="00517CB2"/>
    <w:rsid w:val="0052049C"/>
    <w:rsid w:val="00522259"/>
    <w:rsid w:val="005277CF"/>
    <w:rsid w:val="0053027B"/>
    <w:rsid w:val="005314D8"/>
    <w:rsid w:val="00532214"/>
    <w:rsid w:val="00532AA5"/>
    <w:rsid w:val="00532AA9"/>
    <w:rsid w:val="00533347"/>
    <w:rsid w:val="00533684"/>
    <w:rsid w:val="00533A4C"/>
    <w:rsid w:val="00533D67"/>
    <w:rsid w:val="00534C01"/>
    <w:rsid w:val="00535601"/>
    <w:rsid w:val="005413CA"/>
    <w:rsid w:val="00541B59"/>
    <w:rsid w:val="005445E8"/>
    <w:rsid w:val="00544C8F"/>
    <w:rsid w:val="00545C8D"/>
    <w:rsid w:val="00550029"/>
    <w:rsid w:val="00550400"/>
    <w:rsid w:val="0055167F"/>
    <w:rsid w:val="00552B60"/>
    <w:rsid w:val="00552D3C"/>
    <w:rsid w:val="005533D5"/>
    <w:rsid w:val="00554EAB"/>
    <w:rsid w:val="005554D3"/>
    <w:rsid w:val="0055727D"/>
    <w:rsid w:val="00557FC9"/>
    <w:rsid w:val="00560FF7"/>
    <w:rsid w:val="00562DC3"/>
    <w:rsid w:val="00563A0F"/>
    <w:rsid w:val="00564217"/>
    <w:rsid w:val="005646B8"/>
    <w:rsid w:val="00565677"/>
    <w:rsid w:val="00565C13"/>
    <w:rsid w:val="0057163A"/>
    <w:rsid w:val="005752DC"/>
    <w:rsid w:val="00575FC4"/>
    <w:rsid w:val="005761BC"/>
    <w:rsid w:val="00576BCF"/>
    <w:rsid w:val="00576DBA"/>
    <w:rsid w:val="005772F3"/>
    <w:rsid w:val="00581C7D"/>
    <w:rsid w:val="00581DF8"/>
    <w:rsid w:val="00583416"/>
    <w:rsid w:val="00583E19"/>
    <w:rsid w:val="00584893"/>
    <w:rsid w:val="00585CD6"/>
    <w:rsid w:val="00585E65"/>
    <w:rsid w:val="005900E8"/>
    <w:rsid w:val="00590B77"/>
    <w:rsid w:val="00591EE7"/>
    <w:rsid w:val="005A06CC"/>
    <w:rsid w:val="005A0A0B"/>
    <w:rsid w:val="005A3207"/>
    <w:rsid w:val="005A4E44"/>
    <w:rsid w:val="005A5237"/>
    <w:rsid w:val="005A5DF9"/>
    <w:rsid w:val="005A64AD"/>
    <w:rsid w:val="005A70BE"/>
    <w:rsid w:val="005A7158"/>
    <w:rsid w:val="005A7293"/>
    <w:rsid w:val="005A73B7"/>
    <w:rsid w:val="005A7F82"/>
    <w:rsid w:val="005B0F55"/>
    <w:rsid w:val="005B17C6"/>
    <w:rsid w:val="005B5433"/>
    <w:rsid w:val="005B593A"/>
    <w:rsid w:val="005B5EA3"/>
    <w:rsid w:val="005C09E9"/>
    <w:rsid w:val="005C11EE"/>
    <w:rsid w:val="005C17A6"/>
    <w:rsid w:val="005C287D"/>
    <w:rsid w:val="005C2D37"/>
    <w:rsid w:val="005C36F3"/>
    <w:rsid w:val="005C46C0"/>
    <w:rsid w:val="005C5293"/>
    <w:rsid w:val="005C7C5A"/>
    <w:rsid w:val="005D00D6"/>
    <w:rsid w:val="005D065B"/>
    <w:rsid w:val="005D11F0"/>
    <w:rsid w:val="005D260D"/>
    <w:rsid w:val="005D29FD"/>
    <w:rsid w:val="005D2C6A"/>
    <w:rsid w:val="005D49F3"/>
    <w:rsid w:val="005D5C04"/>
    <w:rsid w:val="005D7AEA"/>
    <w:rsid w:val="005D7F2C"/>
    <w:rsid w:val="005E0789"/>
    <w:rsid w:val="005E174A"/>
    <w:rsid w:val="005E30E6"/>
    <w:rsid w:val="005E4AF3"/>
    <w:rsid w:val="005E4B6F"/>
    <w:rsid w:val="005E572B"/>
    <w:rsid w:val="005E590D"/>
    <w:rsid w:val="005E66EE"/>
    <w:rsid w:val="005E6D1C"/>
    <w:rsid w:val="005F063A"/>
    <w:rsid w:val="005F0863"/>
    <w:rsid w:val="005F08DD"/>
    <w:rsid w:val="005F4B21"/>
    <w:rsid w:val="005F53BE"/>
    <w:rsid w:val="005F6960"/>
    <w:rsid w:val="005F6B2E"/>
    <w:rsid w:val="005F6C56"/>
    <w:rsid w:val="005F7D54"/>
    <w:rsid w:val="00601936"/>
    <w:rsid w:val="00603259"/>
    <w:rsid w:val="00603D8E"/>
    <w:rsid w:val="00603FD8"/>
    <w:rsid w:val="006044C6"/>
    <w:rsid w:val="006046D5"/>
    <w:rsid w:val="00604AC5"/>
    <w:rsid w:val="00605B48"/>
    <w:rsid w:val="00605EBD"/>
    <w:rsid w:val="0060671C"/>
    <w:rsid w:val="006074C3"/>
    <w:rsid w:val="0060750B"/>
    <w:rsid w:val="00610ABD"/>
    <w:rsid w:val="00610AE0"/>
    <w:rsid w:val="006110D6"/>
    <w:rsid w:val="006169E0"/>
    <w:rsid w:val="006176EA"/>
    <w:rsid w:val="00617C30"/>
    <w:rsid w:val="006245AA"/>
    <w:rsid w:val="006254FC"/>
    <w:rsid w:val="00626284"/>
    <w:rsid w:val="00626834"/>
    <w:rsid w:val="0062720A"/>
    <w:rsid w:val="0062725F"/>
    <w:rsid w:val="006275CB"/>
    <w:rsid w:val="006312F6"/>
    <w:rsid w:val="006328FC"/>
    <w:rsid w:val="006329D1"/>
    <w:rsid w:val="006339F2"/>
    <w:rsid w:val="006369F4"/>
    <w:rsid w:val="006377A8"/>
    <w:rsid w:val="00640B72"/>
    <w:rsid w:val="00640CF2"/>
    <w:rsid w:val="00641D2D"/>
    <w:rsid w:val="006424CA"/>
    <w:rsid w:val="00642BEE"/>
    <w:rsid w:val="006458C1"/>
    <w:rsid w:val="006527F2"/>
    <w:rsid w:val="00660A3C"/>
    <w:rsid w:val="00661C07"/>
    <w:rsid w:val="00663507"/>
    <w:rsid w:val="00663539"/>
    <w:rsid w:val="0066354D"/>
    <w:rsid w:val="0066443D"/>
    <w:rsid w:val="00664AAF"/>
    <w:rsid w:val="006672C4"/>
    <w:rsid w:val="00667C28"/>
    <w:rsid w:val="00670AE3"/>
    <w:rsid w:val="006718CF"/>
    <w:rsid w:val="00671D7B"/>
    <w:rsid w:val="00672021"/>
    <w:rsid w:val="00673F77"/>
    <w:rsid w:val="00677A7F"/>
    <w:rsid w:val="00680314"/>
    <w:rsid w:val="006819C9"/>
    <w:rsid w:val="00681EBF"/>
    <w:rsid w:val="0068266F"/>
    <w:rsid w:val="00682816"/>
    <w:rsid w:val="00682B97"/>
    <w:rsid w:val="00682FA8"/>
    <w:rsid w:val="0068337D"/>
    <w:rsid w:val="00683FD0"/>
    <w:rsid w:val="00686A8B"/>
    <w:rsid w:val="00686EC9"/>
    <w:rsid w:val="006901D1"/>
    <w:rsid w:val="006912BF"/>
    <w:rsid w:val="0069182A"/>
    <w:rsid w:val="006926BB"/>
    <w:rsid w:val="006972FC"/>
    <w:rsid w:val="0069797F"/>
    <w:rsid w:val="006A0682"/>
    <w:rsid w:val="006A33C2"/>
    <w:rsid w:val="006A50B7"/>
    <w:rsid w:val="006A5136"/>
    <w:rsid w:val="006A6D46"/>
    <w:rsid w:val="006A6EAE"/>
    <w:rsid w:val="006B239D"/>
    <w:rsid w:val="006B2CB8"/>
    <w:rsid w:val="006B387F"/>
    <w:rsid w:val="006B3A2A"/>
    <w:rsid w:val="006B3BB2"/>
    <w:rsid w:val="006B3BB4"/>
    <w:rsid w:val="006C1EC1"/>
    <w:rsid w:val="006C1F57"/>
    <w:rsid w:val="006C340D"/>
    <w:rsid w:val="006C3533"/>
    <w:rsid w:val="006C37CF"/>
    <w:rsid w:val="006C5D71"/>
    <w:rsid w:val="006C6EBB"/>
    <w:rsid w:val="006C7416"/>
    <w:rsid w:val="006D24DE"/>
    <w:rsid w:val="006D2B61"/>
    <w:rsid w:val="006D467C"/>
    <w:rsid w:val="006D5079"/>
    <w:rsid w:val="006D56D9"/>
    <w:rsid w:val="006D6B75"/>
    <w:rsid w:val="006D6C9B"/>
    <w:rsid w:val="006E00A8"/>
    <w:rsid w:val="006E08A5"/>
    <w:rsid w:val="006E0D20"/>
    <w:rsid w:val="006E12D0"/>
    <w:rsid w:val="006E15CF"/>
    <w:rsid w:val="006E1FC5"/>
    <w:rsid w:val="006E2725"/>
    <w:rsid w:val="006E3845"/>
    <w:rsid w:val="006E606E"/>
    <w:rsid w:val="006E70A8"/>
    <w:rsid w:val="006F1656"/>
    <w:rsid w:val="006F1754"/>
    <w:rsid w:val="006F2EC3"/>
    <w:rsid w:val="006F3378"/>
    <w:rsid w:val="006F420D"/>
    <w:rsid w:val="006F4601"/>
    <w:rsid w:val="006F4978"/>
    <w:rsid w:val="006F4B0A"/>
    <w:rsid w:val="006F50D4"/>
    <w:rsid w:val="006F6393"/>
    <w:rsid w:val="00705269"/>
    <w:rsid w:val="00705C0A"/>
    <w:rsid w:val="00706A75"/>
    <w:rsid w:val="00706AEA"/>
    <w:rsid w:val="00706F93"/>
    <w:rsid w:val="0070739A"/>
    <w:rsid w:val="007108C6"/>
    <w:rsid w:val="00710DCF"/>
    <w:rsid w:val="007115A8"/>
    <w:rsid w:val="007129BF"/>
    <w:rsid w:val="00713EED"/>
    <w:rsid w:val="007157DC"/>
    <w:rsid w:val="00715919"/>
    <w:rsid w:val="00716910"/>
    <w:rsid w:val="007205A9"/>
    <w:rsid w:val="00722C73"/>
    <w:rsid w:val="0072613E"/>
    <w:rsid w:val="00726BAF"/>
    <w:rsid w:val="00730AFF"/>
    <w:rsid w:val="0073196E"/>
    <w:rsid w:val="00731CB8"/>
    <w:rsid w:val="007326E5"/>
    <w:rsid w:val="00734FB3"/>
    <w:rsid w:val="0074033F"/>
    <w:rsid w:val="007406CA"/>
    <w:rsid w:val="00745F0B"/>
    <w:rsid w:val="00746BFE"/>
    <w:rsid w:val="0074705F"/>
    <w:rsid w:val="00747DCA"/>
    <w:rsid w:val="00750E6A"/>
    <w:rsid w:val="00751703"/>
    <w:rsid w:val="00751DDA"/>
    <w:rsid w:val="00752482"/>
    <w:rsid w:val="00753929"/>
    <w:rsid w:val="00755186"/>
    <w:rsid w:val="00756B55"/>
    <w:rsid w:val="00757262"/>
    <w:rsid w:val="0075758C"/>
    <w:rsid w:val="00757B96"/>
    <w:rsid w:val="0076221F"/>
    <w:rsid w:val="007634B9"/>
    <w:rsid w:val="00763A87"/>
    <w:rsid w:val="00764463"/>
    <w:rsid w:val="00766008"/>
    <w:rsid w:val="00766E07"/>
    <w:rsid w:val="00766F29"/>
    <w:rsid w:val="0077229B"/>
    <w:rsid w:val="00772F26"/>
    <w:rsid w:val="00774367"/>
    <w:rsid w:val="0077470F"/>
    <w:rsid w:val="00775164"/>
    <w:rsid w:val="00775B09"/>
    <w:rsid w:val="00776E5B"/>
    <w:rsid w:val="00780549"/>
    <w:rsid w:val="00782AC9"/>
    <w:rsid w:val="00783300"/>
    <w:rsid w:val="00784496"/>
    <w:rsid w:val="00784604"/>
    <w:rsid w:val="007846F7"/>
    <w:rsid w:val="007861E0"/>
    <w:rsid w:val="00786AEB"/>
    <w:rsid w:val="007919C4"/>
    <w:rsid w:val="007919C5"/>
    <w:rsid w:val="00792EB6"/>
    <w:rsid w:val="00793C15"/>
    <w:rsid w:val="007949FC"/>
    <w:rsid w:val="00795EA5"/>
    <w:rsid w:val="00796B83"/>
    <w:rsid w:val="007A0390"/>
    <w:rsid w:val="007A061F"/>
    <w:rsid w:val="007A1ED8"/>
    <w:rsid w:val="007A2469"/>
    <w:rsid w:val="007A30BB"/>
    <w:rsid w:val="007A7992"/>
    <w:rsid w:val="007A7E12"/>
    <w:rsid w:val="007B0D46"/>
    <w:rsid w:val="007B292B"/>
    <w:rsid w:val="007B4F28"/>
    <w:rsid w:val="007B5387"/>
    <w:rsid w:val="007B5843"/>
    <w:rsid w:val="007B6BC8"/>
    <w:rsid w:val="007B764B"/>
    <w:rsid w:val="007B7F3C"/>
    <w:rsid w:val="007C04D5"/>
    <w:rsid w:val="007C0A87"/>
    <w:rsid w:val="007C1F47"/>
    <w:rsid w:val="007C2826"/>
    <w:rsid w:val="007C3B13"/>
    <w:rsid w:val="007C4154"/>
    <w:rsid w:val="007C69C6"/>
    <w:rsid w:val="007D0A60"/>
    <w:rsid w:val="007D0FBA"/>
    <w:rsid w:val="007D162A"/>
    <w:rsid w:val="007D1903"/>
    <w:rsid w:val="007D293E"/>
    <w:rsid w:val="007D2D73"/>
    <w:rsid w:val="007D3D2A"/>
    <w:rsid w:val="007D3D55"/>
    <w:rsid w:val="007D47ED"/>
    <w:rsid w:val="007D6815"/>
    <w:rsid w:val="007E1D07"/>
    <w:rsid w:val="007E268A"/>
    <w:rsid w:val="007E389D"/>
    <w:rsid w:val="007F080C"/>
    <w:rsid w:val="007F1154"/>
    <w:rsid w:val="007F1FB1"/>
    <w:rsid w:val="007F22C2"/>
    <w:rsid w:val="007F23FF"/>
    <w:rsid w:val="007F361D"/>
    <w:rsid w:val="007F6AE3"/>
    <w:rsid w:val="007F7A6B"/>
    <w:rsid w:val="00800A19"/>
    <w:rsid w:val="0080253F"/>
    <w:rsid w:val="00802A2C"/>
    <w:rsid w:val="00803009"/>
    <w:rsid w:val="00803125"/>
    <w:rsid w:val="008031C3"/>
    <w:rsid w:val="008035FE"/>
    <w:rsid w:val="0080749F"/>
    <w:rsid w:val="00810287"/>
    <w:rsid w:val="00812BAE"/>
    <w:rsid w:val="008133EA"/>
    <w:rsid w:val="00813BED"/>
    <w:rsid w:val="008153D6"/>
    <w:rsid w:val="008156E6"/>
    <w:rsid w:val="008163A3"/>
    <w:rsid w:val="00816860"/>
    <w:rsid w:val="008176FB"/>
    <w:rsid w:val="008206B9"/>
    <w:rsid w:val="00821833"/>
    <w:rsid w:val="00822CC6"/>
    <w:rsid w:val="00826AB0"/>
    <w:rsid w:val="0084289E"/>
    <w:rsid w:val="00843DE5"/>
    <w:rsid w:val="008455EF"/>
    <w:rsid w:val="00845E64"/>
    <w:rsid w:val="008468E4"/>
    <w:rsid w:val="00847ED4"/>
    <w:rsid w:val="00850684"/>
    <w:rsid w:val="00850A3F"/>
    <w:rsid w:val="00852870"/>
    <w:rsid w:val="00855DF3"/>
    <w:rsid w:val="00855ECC"/>
    <w:rsid w:val="0086104A"/>
    <w:rsid w:val="00862BF2"/>
    <w:rsid w:val="00863BF4"/>
    <w:rsid w:val="00864077"/>
    <w:rsid w:val="0086475C"/>
    <w:rsid w:val="0086496D"/>
    <w:rsid w:val="00870D48"/>
    <w:rsid w:val="0087107D"/>
    <w:rsid w:val="00871A46"/>
    <w:rsid w:val="00872EA4"/>
    <w:rsid w:val="00874671"/>
    <w:rsid w:val="008751EF"/>
    <w:rsid w:val="008772E5"/>
    <w:rsid w:val="00877B5E"/>
    <w:rsid w:val="00877B9C"/>
    <w:rsid w:val="00880EF5"/>
    <w:rsid w:val="0088238D"/>
    <w:rsid w:val="0088352C"/>
    <w:rsid w:val="00884DF5"/>
    <w:rsid w:val="00885F07"/>
    <w:rsid w:val="00887C24"/>
    <w:rsid w:val="008902FB"/>
    <w:rsid w:val="00890B5F"/>
    <w:rsid w:val="008918A2"/>
    <w:rsid w:val="00892C70"/>
    <w:rsid w:val="00893698"/>
    <w:rsid w:val="0089543F"/>
    <w:rsid w:val="008A1915"/>
    <w:rsid w:val="008A37CC"/>
    <w:rsid w:val="008A3BBC"/>
    <w:rsid w:val="008A5A8A"/>
    <w:rsid w:val="008A734B"/>
    <w:rsid w:val="008B02AF"/>
    <w:rsid w:val="008B1429"/>
    <w:rsid w:val="008B43D3"/>
    <w:rsid w:val="008B48AA"/>
    <w:rsid w:val="008B51E7"/>
    <w:rsid w:val="008B7C96"/>
    <w:rsid w:val="008C1234"/>
    <w:rsid w:val="008C1C84"/>
    <w:rsid w:val="008C2A8A"/>
    <w:rsid w:val="008C31D0"/>
    <w:rsid w:val="008C54E2"/>
    <w:rsid w:val="008C6A0D"/>
    <w:rsid w:val="008C6F95"/>
    <w:rsid w:val="008C7F44"/>
    <w:rsid w:val="008D240C"/>
    <w:rsid w:val="008D3933"/>
    <w:rsid w:val="008D3BB7"/>
    <w:rsid w:val="008D7961"/>
    <w:rsid w:val="008E106B"/>
    <w:rsid w:val="008E40E9"/>
    <w:rsid w:val="008E4A9E"/>
    <w:rsid w:val="008E62A9"/>
    <w:rsid w:val="008E6E1C"/>
    <w:rsid w:val="008F19C7"/>
    <w:rsid w:val="008F286D"/>
    <w:rsid w:val="008F33AF"/>
    <w:rsid w:val="008F4242"/>
    <w:rsid w:val="008F5ADA"/>
    <w:rsid w:val="008F5F99"/>
    <w:rsid w:val="008F694F"/>
    <w:rsid w:val="008F7A02"/>
    <w:rsid w:val="008F7D99"/>
    <w:rsid w:val="00900293"/>
    <w:rsid w:val="009032AD"/>
    <w:rsid w:val="00907FC5"/>
    <w:rsid w:val="00910033"/>
    <w:rsid w:val="00910CBD"/>
    <w:rsid w:val="00911E99"/>
    <w:rsid w:val="009142A0"/>
    <w:rsid w:val="00914D67"/>
    <w:rsid w:val="00914E09"/>
    <w:rsid w:val="00917244"/>
    <w:rsid w:val="00920357"/>
    <w:rsid w:val="0092115C"/>
    <w:rsid w:val="009224DC"/>
    <w:rsid w:val="00924E45"/>
    <w:rsid w:val="00925272"/>
    <w:rsid w:val="009260AB"/>
    <w:rsid w:val="0092649E"/>
    <w:rsid w:val="0092653E"/>
    <w:rsid w:val="009327FD"/>
    <w:rsid w:val="00932847"/>
    <w:rsid w:val="00933A4F"/>
    <w:rsid w:val="00934FEE"/>
    <w:rsid w:val="009360D5"/>
    <w:rsid w:val="00936331"/>
    <w:rsid w:val="00937F40"/>
    <w:rsid w:val="009404F2"/>
    <w:rsid w:val="009422BE"/>
    <w:rsid w:val="009442EF"/>
    <w:rsid w:val="00944DAC"/>
    <w:rsid w:val="009503DB"/>
    <w:rsid w:val="0095081A"/>
    <w:rsid w:val="00953546"/>
    <w:rsid w:val="009540A3"/>
    <w:rsid w:val="009557A1"/>
    <w:rsid w:val="009559D0"/>
    <w:rsid w:val="00961982"/>
    <w:rsid w:val="00963624"/>
    <w:rsid w:val="009652EF"/>
    <w:rsid w:val="00965AC6"/>
    <w:rsid w:val="0097140E"/>
    <w:rsid w:val="009719EA"/>
    <w:rsid w:val="00973574"/>
    <w:rsid w:val="009736D3"/>
    <w:rsid w:val="00974950"/>
    <w:rsid w:val="009779F9"/>
    <w:rsid w:val="00981B7C"/>
    <w:rsid w:val="009839F1"/>
    <w:rsid w:val="00984565"/>
    <w:rsid w:val="00985661"/>
    <w:rsid w:val="00985CE0"/>
    <w:rsid w:val="00986A01"/>
    <w:rsid w:val="009926BF"/>
    <w:rsid w:val="00992C9F"/>
    <w:rsid w:val="0099317C"/>
    <w:rsid w:val="00993E8C"/>
    <w:rsid w:val="00996556"/>
    <w:rsid w:val="00996E33"/>
    <w:rsid w:val="00997C74"/>
    <w:rsid w:val="009A16C9"/>
    <w:rsid w:val="009A1A68"/>
    <w:rsid w:val="009A1C4D"/>
    <w:rsid w:val="009A28AE"/>
    <w:rsid w:val="009A31B9"/>
    <w:rsid w:val="009A397F"/>
    <w:rsid w:val="009A3F8A"/>
    <w:rsid w:val="009A5C95"/>
    <w:rsid w:val="009A6607"/>
    <w:rsid w:val="009A67B6"/>
    <w:rsid w:val="009A6F37"/>
    <w:rsid w:val="009A7467"/>
    <w:rsid w:val="009A753E"/>
    <w:rsid w:val="009A7877"/>
    <w:rsid w:val="009A787B"/>
    <w:rsid w:val="009B327F"/>
    <w:rsid w:val="009B38D7"/>
    <w:rsid w:val="009B3FD0"/>
    <w:rsid w:val="009B4CD2"/>
    <w:rsid w:val="009B6165"/>
    <w:rsid w:val="009B71E3"/>
    <w:rsid w:val="009C1343"/>
    <w:rsid w:val="009C2524"/>
    <w:rsid w:val="009C6376"/>
    <w:rsid w:val="009C7495"/>
    <w:rsid w:val="009D2765"/>
    <w:rsid w:val="009D2B95"/>
    <w:rsid w:val="009D67C9"/>
    <w:rsid w:val="009D67F2"/>
    <w:rsid w:val="009D68D6"/>
    <w:rsid w:val="009D7D32"/>
    <w:rsid w:val="009E13A7"/>
    <w:rsid w:val="009E1EC5"/>
    <w:rsid w:val="009E270F"/>
    <w:rsid w:val="009E44AB"/>
    <w:rsid w:val="009E6CEC"/>
    <w:rsid w:val="009E6EBE"/>
    <w:rsid w:val="009F06D1"/>
    <w:rsid w:val="009F16A2"/>
    <w:rsid w:val="009F18E2"/>
    <w:rsid w:val="009F3A4C"/>
    <w:rsid w:val="009F464F"/>
    <w:rsid w:val="00A01F82"/>
    <w:rsid w:val="00A024F6"/>
    <w:rsid w:val="00A03E71"/>
    <w:rsid w:val="00A04E5F"/>
    <w:rsid w:val="00A0541E"/>
    <w:rsid w:val="00A06797"/>
    <w:rsid w:val="00A06E33"/>
    <w:rsid w:val="00A06EB9"/>
    <w:rsid w:val="00A15819"/>
    <w:rsid w:val="00A16330"/>
    <w:rsid w:val="00A20A35"/>
    <w:rsid w:val="00A214C3"/>
    <w:rsid w:val="00A21C8A"/>
    <w:rsid w:val="00A229FB"/>
    <w:rsid w:val="00A23724"/>
    <w:rsid w:val="00A23B51"/>
    <w:rsid w:val="00A245AD"/>
    <w:rsid w:val="00A2543F"/>
    <w:rsid w:val="00A30C80"/>
    <w:rsid w:val="00A30F12"/>
    <w:rsid w:val="00A3119F"/>
    <w:rsid w:val="00A31D98"/>
    <w:rsid w:val="00A33892"/>
    <w:rsid w:val="00A357B9"/>
    <w:rsid w:val="00A37A4A"/>
    <w:rsid w:val="00A37C76"/>
    <w:rsid w:val="00A405BB"/>
    <w:rsid w:val="00A40A4D"/>
    <w:rsid w:val="00A42114"/>
    <w:rsid w:val="00A42428"/>
    <w:rsid w:val="00A43133"/>
    <w:rsid w:val="00A44CBB"/>
    <w:rsid w:val="00A4756F"/>
    <w:rsid w:val="00A477D7"/>
    <w:rsid w:val="00A51938"/>
    <w:rsid w:val="00A52240"/>
    <w:rsid w:val="00A53F66"/>
    <w:rsid w:val="00A55304"/>
    <w:rsid w:val="00A556DE"/>
    <w:rsid w:val="00A561DE"/>
    <w:rsid w:val="00A5647E"/>
    <w:rsid w:val="00A56A66"/>
    <w:rsid w:val="00A57E09"/>
    <w:rsid w:val="00A61A9F"/>
    <w:rsid w:val="00A62879"/>
    <w:rsid w:val="00A63502"/>
    <w:rsid w:val="00A70DBB"/>
    <w:rsid w:val="00A71D39"/>
    <w:rsid w:val="00A73035"/>
    <w:rsid w:val="00A7401D"/>
    <w:rsid w:val="00A766E4"/>
    <w:rsid w:val="00A77B1D"/>
    <w:rsid w:val="00A80A76"/>
    <w:rsid w:val="00A84C84"/>
    <w:rsid w:val="00A8552E"/>
    <w:rsid w:val="00A87809"/>
    <w:rsid w:val="00A91A98"/>
    <w:rsid w:val="00A92DA0"/>
    <w:rsid w:val="00A93677"/>
    <w:rsid w:val="00A9412D"/>
    <w:rsid w:val="00A94DAB"/>
    <w:rsid w:val="00A95455"/>
    <w:rsid w:val="00A9598B"/>
    <w:rsid w:val="00A9665B"/>
    <w:rsid w:val="00A97190"/>
    <w:rsid w:val="00A97A34"/>
    <w:rsid w:val="00A97C77"/>
    <w:rsid w:val="00AA02E4"/>
    <w:rsid w:val="00AA03EC"/>
    <w:rsid w:val="00AA186A"/>
    <w:rsid w:val="00AA2C34"/>
    <w:rsid w:val="00AA2F5B"/>
    <w:rsid w:val="00AA3418"/>
    <w:rsid w:val="00AA5A8E"/>
    <w:rsid w:val="00AA61C9"/>
    <w:rsid w:val="00AA6971"/>
    <w:rsid w:val="00AA6D54"/>
    <w:rsid w:val="00AB2E80"/>
    <w:rsid w:val="00AB4974"/>
    <w:rsid w:val="00AB4B1A"/>
    <w:rsid w:val="00AB5D88"/>
    <w:rsid w:val="00AB60A7"/>
    <w:rsid w:val="00AB7EDA"/>
    <w:rsid w:val="00AC10E7"/>
    <w:rsid w:val="00AC4F03"/>
    <w:rsid w:val="00AC5725"/>
    <w:rsid w:val="00AC788E"/>
    <w:rsid w:val="00AD10AC"/>
    <w:rsid w:val="00AD3955"/>
    <w:rsid w:val="00AD4205"/>
    <w:rsid w:val="00AD5CE2"/>
    <w:rsid w:val="00AD5FE0"/>
    <w:rsid w:val="00AD619E"/>
    <w:rsid w:val="00AD6BBB"/>
    <w:rsid w:val="00AE0710"/>
    <w:rsid w:val="00AE3128"/>
    <w:rsid w:val="00AE32A0"/>
    <w:rsid w:val="00AE35A1"/>
    <w:rsid w:val="00AE37F3"/>
    <w:rsid w:val="00AE3ABB"/>
    <w:rsid w:val="00AE44E2"/>
    <w:rsid w:val="00AE4619"/>
    <w:rsid w:val="00AE493D"/>
    <w:rsid w:val="00AE5D67"/>
    <w:rsid w:val="00AE67DE"/>
    <w:rsid w:val="00AE7990"/>
    <w:rsid w:val="00AF09D7"/>
    <w:rsid w:val="00AF1ECC"/>
    <w:rsid w:val="00AF288C"/>
    <w:rsid w:val="00AF371D"/>
    <w:rsid w:val="00AF6EE3"/>
    <w:rsid w:val="00B01D6E"/>
    <w:rsid w:val="00B031FA"/>
    <w:rsid w:val="00B04141"/>
    <w:rsid w:val="00B04BE7"/>
    <w:rsid w:val="00B075C2"/>
    <w:rsid w:val="00B10392"/>
    <w:rsid w:val="00B104C7"/>
    <w:rsid w:val="00B108A3"/>
    <w:rsid w:val="00B12134"/>
    <w:rsid w:val="00B12C15"/>
    <w:rsid w:val="00B13CDA"/>
    <w:rsid w:val="00B158AB"/>
    <w:rsid w:val="00B15AE2"/>
    <w:rsid w:val="00B16EA2"/>
    <w:rsid w:val="00B17073"/>
    <w:rsid w:val="00B17A56"/>
    <w:rsid w:val="00B2138B"/>
    <w:rsid w:val="00B22087"/>
    <w:rsid w:val="00B221BE"/>
    <w:rsid w:val="00B240E6"/>
    <w:rsid w:val="00B24251"/>
    <w:rsid w:val="00B24AAD"/>
    <w:rsid w:val="00B25940"/>
    <w:rsid w:val="00B26521"/>
    <w:rsid w:val="00B265A7"/>
    <w:rsid w:val="00B26A31"/>
    <w:rsid w:val="00B27FE9"/>
    <w:rsid w:val="00B30038"/>
    <w:rsid w:val="00B302A9"/>
    <w:rsid w:val="00B30FF4"/>
    <w:rsid w:val="00B31521"/>
    <w:rsid w:val="00B3167C"/>
    <w:rsid w:val="00B32ADF"/>
    <w:rsid w:val="00B32EAC"/>
    <w:rsid w:val="00B332F5"/>
    <w:rsid w:val="00B37175"/>
    <w:rsid w:val="00B37178"/>
    <w:rsid w:val="00B37327"/>
    <w:rsid w:val="00B3794C"/>
    <w:rsid w:val="00B424AE"/>
    <w:rsid w:val="00B426EA"/>
    <w:rsid w:val="00B427B3"/>
    <w:rsid w:val="00B4338C"/>
    <w:rsid w:val="00B43C1B"/>
    <w:rsid w:val="00B46ECB"/>
    <w:rsid w:val="00B46F52"/>
    <w:rsid w:val="00B51800"/>
    <w:rsid w:val="00B52962"/>
    <w:rsid w:val="00B53F39"/>
    <w:rsid w:val="00B542C9"/>
    <w:rsid w:val="00B548AE"/>
    <w:rsid w:val="00B54B70"/>
    <w:rsid w:val="00B54C05"/>
    <w:rsid w:val="00B54CEA"/>
    <w:rsid w:val="00B57889"/>
    <w:rsid w:val="00B60471"/>
    <w:rsid w:val="00B61193"/>
    <w:rsid w:val="00B61D26"/>
    <w:rsid w:val="00B638BE"/>
    <w:rsid w:val="00B64D14"/>
    <w:rsid w:val="00B6520B"/>
    <w:rsid w:val="00B65BFA"/>
    <w:rsid w:val="00B70932"/>
    <w:rsid w:val="00B719D6"/>
    <w:rsid w:val="00B72DA4"/>
    <w:rsid w:val="00B73214"/>
    <w:rsid w:val="00B73C29"/>
    <w:rsid w:val="00B74193"/>
    <w:rsid w:val="00B744EF"/>
    <w:rsid w:val="00B7482C"/>
    <w:rsid w:val="00B750E7"/>
    <w:rsid w:val="00B7761F"/>
    <w:rsid w:val="00B7778F"/>
    <w:rsid w:val="00B8012F"/>
    <w:rsid w:val="00B8108D"/>
    <w:rsid w:val="00B819AC"/>
    <w:rsid w:val="00B81D14"/>
    <w:rsid w:val="00B82381"/>
    <w:rsid w:val="00B82811"/>
    <w:rsid w:val="00B82D64"/>
    <w:rsid w:val="00B84458"/>
    <w:rsid w:val="00B8606B"/>
    <w:rsid w:val="00B86A26"/>
    <w:rsid w:val="00B900AE"/>
    <w:rsid w:val="00B908BA"/>
    <w:rsid w:val="00B910B5"/>
    <w:rsid w:val="00B922DF"/>
    <w:rsid w:val="00B923D6"/>
    <w:rsid w:val="00B9327D"/>
    <w:rsid w:val="00B938BD"/>
    <w:rsid w:val="00B948E0"/>
    <w:rsid w:val="00BA0409"/>
    <w:rsid w:val="00BA15AF"/>
    <w:rsid w:val="00BA2B5B"/>
    <w:rsid w:val="00BA3879"/>
    <w:rsid w:val="00BA3EF6"/>
    <w:rsid w:val="00BA47F2"/>
    <w:rsid w:val="00BA6820"/>
    <w:rsid w:val="00BA6BFF"/>
    <w:rsid w:val="00BB0678"/>
    <w:rsid w:val="00BB0BFD"/>
    <w:rsid w:val="00BB1C7A"/>
    <w:rsid w:val="00BB20F0"/>
    <w:rsid w:val="00BB6395"/>
    <w:rsid w:val="00BC116E"/>
    <w:rsid w:val="00BC2CFA"/>
    <w:rsid w:val="00BC42BB"/>
    <w:rsid w:val="00BC4976"/>
    <w:rsid w:val="00BC66B7"/>
    <w:rsid w:val="00BD03C5"/>
    <w:rsid w:val="00BD149D"/>
    <w:rsid w:val="00BD20D3"/>
    <w:rsid w:val="00BD3CE3"/>
    <w:rsid w:val="00BD4738"/>
    <w:rsid w:val="00BD64F0"/>
    <w:rsid w:val="00BD6B48"/>
    <w:rsid w:val="00BD6FE7"/>
    <w:rsid w:val="00BD7095"/>
    <w:rsid w:val="00BE1DE8"/>
    <w:rsid w:val="00BE2400"/>
    <w:rsid w:val="00BE38DE"/>
    <w:rsid w:val="00BE6B38"/>
    <w:rsid w:val="00BE7B8C"/>
    <w:rsid w:val="00BE7D35"/>
    <w:rsid w:val="00BF0A4B"/>
    <w:rsid w:val="00BF2073"/>
    <w:rsid w:val="00BF2DC9"/>
    <w:rsid w:val="00BF5914"/>
    <w:rsid w:val="00BF676A"/>
    <w:rsid w:val="00BF7AE1"/>
    <w:rsid w:val="00C0075B"/>
    <w:rsid w:val="00C00D61"/>
    <w:rsid w:val="00C0375A"/>
    <w:rsid w:val="00C038E7"/>
    <w:rsid w:val="00C04299"/>
    <w:rsid w:val="00C073AB"/>
    <w:rsid w:val="00C07709"/>
    <w:rsid w:val="00C119AB"/>
    <w:rsid w:val="00C14392"/>
    <w:rsid w:val="00C14A29"/>
    <w:rsid w:val="00C14A50"/>
    <w:rsid w:val="00C16304"/>
    <w:rsid w:val="00C20935"/>
    <w:rsid w:val="00C2345E"/>
    <w:rsid w:val="00C23668"/>
    <w:rsid w:val="00C24674"/>
    <w:rsid w:val="00C273E6"/>
    <w:rsid w:val="00C276AB"/>
    <w:rsid w:val="00C277B7"/>
    <w:rsid w:val="00C27A97"/>
    <w:rsid w:val="00C31F00"/>
    <w:rsid w:val="00C325F8"/>
    <w:rsid w:val="00C3282A"/>
    <w:rsid w:val="00C334E5"/>
    <w:rsid w:val="00C34AA2"/>
    <w:rsid w:val="00C34F52"/>
    <w:rsid w:val="00C36908"/>
    <w:rsid w:val="00C3763A"/>
    <w:rsid w:val="00C400BF"/>
    <w:rsid w:val="00C42DC5"/>
    <w:rsid w:val="00C42F46"/>
    <w:rsid w:val="00C443A0"/>
    <w:rsid w:val="00C445BB"/>
    <w:rsid w:val="00C4664B"/>
    <w:rsid w:val="00C46C07"/>
    <w:rsid w:val="00C46E39"/>
    <w:rsid w:val="00C46E52"/>
    <w:rsid w:val="00C474A3"/>
    <w:rsid w:val="00C50ECA"/>
    <w:rsid w:val="00C51051"/>
    <w:rsid w:val="00C51F78"/>
    <w:rsid w:val="00C53210"/>
    <w:rsid w:val="00C53FD1"/>
    <w:rsid w:val="00C5726A"/>
    <w:rsid w:val="00C57ACD"/>
    <w:rsid w:val="00C60E2A"/>
    <w:rsid w:val="00C612E2"/>
    <w:rsid w:val="00C61DA1"/>
    <w:rsid w:val="00C655FC"/>
    <w:rsid w:val="00C66482"/>
    <w:rsid w:val="00C708B3"/>
    <w:rsid w:val="00C70A8A"/>
    <w:rsid w:val="00C70B51"/>
    <w:rsid w:val="00C712FF"/>
    <w:rsid w:val="00C71DAC"/>
    <w:rsid w:val="00C740BD"/>
    <w:rsid w:val="00C74200"/>
    <w:rsid w:val="00C74E75"/>
    <w:rsid w:val="00C7560A"/>
    <w:rsid w:val="00C7614A"/>
    <w:rsid w:val="00C770D5"/>
    <w:rsid w:val="00C77271"/>
    <w:rsid w:val="00C7782E"/>
    <w:rsid w:val="00C8022E"/>
    <w:rsid w:val="00C81AA6"/>
    <w:rsid w:val="00C82018"/>
    <w:rsid w:val="00C82A19"/>
    <w:rsid w:val="00C834C5"/>
    <w:rsid w:val="00C84CCF"/>
    <w:rsid w:val="00C8577D"/>
    <w:rsid w:val="00C8586F"/>
    <w:rsid w:val="00C870FA"/>
    <w:rsid w:val="00C9037F"/>
    <w:rsid w:val="00C90D02"/>
    <w:rsid w:val="00C91856"/>
    <w:rsid w:val="00C91D66"/>
    <w:rsid w:val="00C91E2D"/>
    <w:rsid w:val="00C920F2"/>
    <w:rsid w:val="00C95D09"/>
    <w:rsid w:val="00C9647F"/>
    <w:rsid w:val="00C965EF"/>
    <w:rsid w:val="00C97B12"/>
    <w:rsid w:val="00C97B98"/>
    <w:rsid w:val="00C97D7B"/>
    <w:rsid w:val="00CA0C14"/>
    <w:rsid w:val="00CA0F1A"/>
    <w:rsid w:val="00CA0FF9"/>
    <w:rsid w:val="00CA1EC6"/>
    <w:rsid w:val="00CA3079"/>
    <w:rsid w:val="00CA351B"/>
    <w:rsid w:val="00CA482A"/>
    <w:rsid w:val="00CA4BD1"/>
    <w:rsid w:val="00CA5184"/>
    <w:rsid w:val="00CA5F2D"/>
    <w:rsid w:val="00CA68F4"/>
    <w:rsid w:val="00CA6958"/>
    <w:rsid w:val="00CB27F9"/>
    <w:rsid w:val="00CB56A4"/>
    <w:rsid w:val="00CB6C92"/>
    <w:rsid w:val="00CC06D6"/>
    <w:rsid w:val="00CC10E2"/>
    <w:rsid w:val="00CC1588"/>
    <w:rsid w:val="00CC3D96"/>
    <w:rsid w:val="00CC45A5"/>
    <w:rsid w:val="00CC5CDD"/>
    <w:rsid w:val="00CC6C98"/>
    <w:rsid w:val="00CD1733"/>
    <w:rsid w:val="00CD3086"/>
    <w:rsid w:val="00CD3BC9"/>
    <w:rsid w:val="00CD4FF5"/>
    <w:rsid w:val="00CD6029"/>
    <w:rsid w:val="00CE03B9"/>
    <w:rsid w:val="00CE2DFA"/>
    <w:rsid w:val="00CE55B6"/>
    <w:rsid w:val="00CE65A2"/>
    <w:rsid w:val="00CE71C5"/>
    <w:rsid w:val="00CE7BB9"/>
    <w:rsid w:val="00CF2362"/>
    <w:rsid w:val="00CF354D"/>
    <w:rsid w:val="00CF4C5C"/>
    <w:rsid w:val="00CF587E"/>
    <w:rsid w:val="00CF6321"/>
    <w:rsid w:val="00D015DD"/>
    <w:rsid w:val="00D01CE7"/>
    <w:rsid w:val="00D026AF"/>
    <w:rsid w:val="00D02BA5"/>
    <w:rsid w:val="00D03006"/>
    <w:rsid w:val="00D031BC"/>
    <w:rsid w:val="00D04910"/>
    <w:rsid w:val="00D11299"/>
    <w:rsid w:val="00D1206E"/>
    <w:rsid w:val="00D12629"/>
    <w:rsid w:val="00D146D7"/>
    <w:rsid w:val="00D152E6"/>
    <w:rsid w:val="00D1720C"/>
    <w:rsid w:val="00D173D2"/>
    <w:rsid w:val="00D2223A"/>
    <w:rsid w:val="00D2292D"/>
    <w:rsid w:val="00D25A26"/>
    <w:rsid w:val="00D268E9"/>
    <w:rsid w:val="00D27981"/>
    <w:rsid w:val="00D31F80"/>
    <w:rsid w:val="00D33851"/>
    <w:rsid w:val="00D35213"/>
    <w:rsid w:val="00D36F56"/>
    <w:rsid w:val="00D40AE3"/>
    <w:rsid w:val="00D4229B"/>
    <w:rsid w:val="00D43F32"/>
    <w:rsid w:val="00D445CC"/>
    <w:rsid w:val="00D44A0C"/>
    <w:rsid w:val="00D44D9F"/>
    <w:rsid w:val="00D47EAB"/>
    <w:rsid w:val="00D51137"/>
    <w:rsid w:val="00D51E7C"/>
    <w:rsid w:val="00D5676B"/>
    <w:rsid w:val="00D6125C"/>
    <w:rsid w:val="00D62704"/>
    <w:rsid w:val="00D64B4F"/>
    <w:rsid w:val="00D655E0"/>
    <w:rsid w:val="00D65AED"/>
    <w:rsid w:val="00D65B42"/>
    <w:rsid w:val="00D65C54"/>
    <w:rsid w:val="00D65DD5"/>
    <w:rsid w:val="00D70105"/>
    <w:rsid w:val="00D70834"/>
    <w:rsid w:val="00D72BAF"/>
    <w:rsid w:val="00D7354D"/>
    <w:rsid w:val="00D74A32"/>
    <w:rsid w:val="00D7717C"/>
    <w:rsid w:val="00D812D8"/>
    <w:rsid w:val="00D86090"/>
    <w:rsid w:val="00D86789"/>
    <w:rsid w:val="00D8739E"/>
    <w:rsid w:val="00D90B86"/>
    <w:rsid w:val="00D9399F"/>
    <w:rsid w:val="00D94172"/>
    <w:rsid w:val="00D9580D"/>
    <w:rsid w:val="00D95FFD"/>
    <w:rsid w:val="00D961E4"/>
    <w:rsid w:val="00D9644F"/>
    <w:rsid w:val="00D97564"/>
    <w:rsid w:val="00D97C2B"/>
    <w:rsid w:val="00DA048C"/>
    <w:rsid w:val="00DA296A"/>
    <w:rsid w:val="00DA2A1B"/>
    <w:rsid w:val="00DA32D2"/>
    <w:rsid w:val="00DA390E"/>
    <w:rsid w:val="00DA4123"/>
    <w:rsid w:val="00DA4D80"/>
    <w:rsid w:val="00DA5E04"/>
    <w:rsid w:val="00DA65DF"/>
    <w:rsid w:val="00DA6F3D"/>
    <w:rsid w:val="00DA72BE"/>
    <w:rsid w:val="00DB3508"/>
    <w:rsid w:val="00DB39C4"/>
    <w:rsid w:val="00DB41F0"/>
    <w:rsid w:val="00DB4D4F"/>
    <w:rsid w:val="00DB535A"/>
    <w:rsid w:val="00DB7518"/>
    <w:rsid w:val="00DB7D2A"/>
    <w:rsid w:val="00DC0D63"/>
    <w:rsid w:val="00DC2126"/>
    <w:rsid w:val="00DC2FD5"/>
    <w:rsid w:val="00DC4817"/>
    <w:rsid w:val="00DC5AC7"/>
    <w:rsid w:val="00DD0F48"/>
    <w:rsid w:val="00DD2851"/>
    <w:rsid w:val="00DD2D4D"/>
    <w:rsid w:val="00DD5173"/>
    <w:rsid w:val="00DD5465"/>
    <w:rsid w:val="00DD5C0D"/>
    <w:rsid w:val="00DD6538"/>
    <w:rsid w:val="00DD669B"/>
    <w:rsid w:val="00DD783E"/>
    <w:rsid w:val="00DD78DF"/>
    <w:rsid w:val="00DE0CE3"/>
    <w:rsid w:val="00DE3036"/>
    <w:rsid w:val="00DE4C91"/>
    <w:rsid w:val="00DE5002"/>
    <w:rsid w:val="00DF20F9"/>
    <w:rsid w:val="00DF39A2"/>
    <w:rsid w:val="00DF443C"/>
    <w:rsid w:val="00DF4C48"/>
    <w:rsid w:val="00DF6881"/>
    <w:rsid w:val="00DF6D75"/>
    <w:rsid w:val="00DF7CC5"/>
    <w:rsid w:val="00E008C8"/>
    <w:rsid w:val="00E030B4"/>
    <w:rsid w:val="00E03678"/>
    <w:rsid w:val="00E048DA"/>
    <w:rsid w:val="00E05007"/>
    <w:rsid w:val="00E068B8"/>
    <w:rsid w:val="00E12222"/>
    <w:rsid w:val="00E12350"/>
    <w:rsid w:val="00E12E9B"/>
    <w:rsid w:val="00E14620"/>
    <w:rsid w:val="00E15240"/>
    <w:rsid w:val="00E20BEE"/>
    <w:rsid w:val="00E21679"/>
    <w:rsid w:val="00E2209D"/>
    <w:rsid w:val="00E23276"/>
    <w:rsid w:val="00E235AE"/>
    <w:rsid w:val="00E23A3F"/>
    <w:rsid w:val="00E23FD2"/>
    <w:rsid w:val="00E24EE7"/>
    <w:rsid w:val="00E2577E"/>
    <w:rsid w:val="00E25F35"/>
    <w:rsid w:val="00E26C10"/>
    <w:rsid w:val="00E30666"/>
    <w:rsid w:val="00E30D37"/>
    <w:rsid w:val="00E3120A"/>
    <w:rsid w:val="00E317CF"/>
    <w:rsid w:val="00E3261D"/>
    <w:rsid w:val="00E32BE3"/>
    <w:rsid w:val="00E35800"/>
    <w:rsid w:val="00E36B48"/>
    <w:rsid w:val="00E40619"/>
    <w:rsid w:val="00E43F4C"/>
    <w:rsid w:val="00E43FC4"/>
    <w:rsid w:val="00E44289"/>
    <w:rsid w:val="00E4444F"/>
    <w:rsid w:val="00E46601"/>
    <w:rsid w:val="00E475AD"/>
    <w:rsid w:val="00E475B0"/>
    <w:rsid w:val="00E506B5"/>
    <w:rsid w:val="00E50BB6"/>
    <w:rsid w:val="00E53E8E"/>
    <w:rsid w:val="00E54087"/>
    <w:rsid w:val="00E54CC4"/>
    <w:rsid w:val="00E551D9"/>
    <w:rsid w:val="00E55AEB"/>
    <w:rsid w:val="00E565AD"/>
    <w:rsid w:val="00E56D88"/>
    <w:rsid w:val="00E60EAF"/>
    <w:rsid w:val="00E6133D"/>
    <w:rsid w:val="00E62417"/>
    <w:rsid w:val="00E62820"/>
    <w:rsid w:val="00E64364"/>
    <w:rsid w:val="00E64A8E"/>
    <w:rsid w:val="00E6757B"/>
    <w:rsid w:val="00E676E1"/>
    <w:rsid w:val="00E67B53"/>
    <w:rsid w:val="00E724B3"/>
    <w:rsid w:val="00E72527"/>
    <w:rsid w:val="00E725E0"/>
    <w:rsid w:val="00E72E92"/>
    <w:rsid w:val="00E736F3"/>
    <w:rsid w:val="00E73AA2"/>
    <w:rsid w:val="00E73F9A"/>
    <w:rsid w:val="00E742CC"/>
    <w:rsid w:val="00E745D7"/>
    <w:rsid w:val="00E75247"/>
    <w:rsid w:val="00E75376"/>
    <w:rsid w:val="00E76CAE"/>
    <w:rsid w:val="00E76E85"/>
    <w:rsid w:val="00E804CF"/>
    <w:rsid w:val="00E80B5E"/>
    <w:rsid w:val="00E80B9C"/>
    <w:rsid w:val="00E84DFA"/>
    <w:rsid w:val="00E8561E"/>
    <w:rsid w:val="00E860C5"/>
    <w:rsid w:val="00E87474"/>
    <w:rsid w:val="00E874FC"/>
    <w:rsid w:val="00E87825"/>
    <w:rsid w:val="00E90005"/>
    <w:rsid w:val="00E91011"/>
    <w:rsid w:val="00E9135E"/>
    <w:rsid w:val="00E92732"/>
    <w:rsid w:val="00E9296E"/>
    <w:rsid w:val="00E94C8E"/>
    <w:rsid w:val="00E954F9"/>
    <w:rsid w:val="00E96143"/>
    <w:rsid w:val="00E962D0"/>
    <w:rsid w:val="00E96D31"/>
    <w:rsid w:val="00EA0E18"/>
    <w:rsid w:val="00EA110D"/>
    <w:rsid w:val="00EA2A3B"/>
    <w:rsid w:val="00EA35B7"/>
    <w:rsid w:val="00EA6501"/>
    <w:rsid w:val="00EA67AD"/>
    <w:rsid w:val="00EA67EC"/>
    <w:rsid w:val="00EA73BC"/>
    <w:rsid w:val="00EB241E"/>
    <w:rsid w:val="00EB2605"/>
    <w:rsid w:val="00EB37D5"/>
    <w:rsid w:val="00EB4699"/>
    <w:rsid w:val="00EB4F2A"/>
    <w:rsid w:val="00EB57D9"/>
    <w:rsid w:val="00EB5C35"/>
    <w:rsid w:val="00EB64F3"/>
    <w:rsid w:val="00EC02FD"/>
    <w:rsid w:val="00EC05E6"/>
    <w:rsid w:val="00EC0A51"/>
    <w:rsid w:val="00EC2C56"/>
    <w:rsid w:val="00EC35C6"/>
    <w:rsid w:val="00EC6F36"/>
    <w:rsid w:val="00EC7BCD"/>
    <w:rsid w:val="00ED1379"/>
    <w:rsid w:val="00ED1385"/>
    <w:rsid w:val="00ED3545"/>
    <w:rsid w:val="00ED5573"/>
    <w:rsid w:val="00ED7584"/>
    <w:rsid w:val="00ED7D57"/>
    <w:rsid w:val="00EE00EF"/>
    <w:rsid w:val="00EE09FD"/>
    <w:rsid w:val="00EE16DD"/>
    <w:rsid w:val="00EE1ABB"/>
    <w:rsid w:val="00EE1C4B"/>
    <w:rsid w:val="00EE1F30"/>
    <w:rsid w:val="00EE21CD"/>
    <w:rsid w:val="00EE38B8"/>
    <w:rsid w:val="00EE4EC5"/>
    <w:rsid w:val="00EE7100"/>
    <w:rsid w:val="00EE7D25"/>
    <w:rsid w:val="00EF1654"/>
    <w:rsid w:val="00EF1BE5"/>
    <w:rsid w:val="00EF2634"/>
    <w:rsid w:val="00EF2D07"/>
    <w:rsid w:val="00EF2FFB"/>
    <w:rsid w:val="00EF34FB"/>
    <w:rsid w:val="00EF3734"/>
    <w:rsid w:val="00EF5022"/>
    <w:rsid w:val="00EF5275"/>
    <w:rsid w:val="00F002F7"/>
    <w:rsid w:val="00F0035F"/>
    <w:rsid w:val="00F01188"/>
    <w:rsid w:val="00F017CC"/>
    <w:rsid w:val="00F03BA9"/>
    <w:rsid w:val="00F075A5"/>
    <w:rsid w:val="00F07CF6"/>
    <w:rsid w:val="00F07D81"/>
    <w:rsid w:val="00F12EFC"/>
    <w:rsid w:val="00F135EF"/>
    <w:rsid w:val="00F17F8E"/>
    <w:rsid w:val="00F24878"/>
    <w:rsid w:val="00F270D2"/>
    <w:rsid w:val="00F31801"/>
    <w:rsid w:val="00F319D0"/>
    <w:rsid w:val="00F3567E"/>
    <w:rsid w:val="00F36BCB"/>
    <w:rsid w:val="00F3771F"/>
    <w:rsid w:val="00F40AD1"/>
    <w:rsid w:val="00F4131D"/>
    <w:rsid w:val="00F41509"/>
    <w:rsid w:val="00F41AA3"/>
    <w:rsid w:val="00F42001"/>
    <w:rsid w:val="00F423EC"/>
    <w:rsid w:val="00F427CC"/>
    <w:rsid w:val="00F451C4"/>
    <w:rsid w:val="00F4591C"/>
    <w:rsid w:val="00F46BBC"/>
    <w:rsid w:val="00F47695"/>
    <w:rsid w:val="00F5031A"/>
    <w:rsid w:val="00F519FA"/>
    <w:rsid w:val="00F51E6E"/>
    <w:rsid w:val="00F5206B"/>
    <w:rsid w:val="00F52E1D"/>
    <w:rsid w:val="00F52FE1"/>
    <w:rsid w:val="00F53177"/>
    <w:rsid w:val="00F53956"/>
    <w:rsid w:val="00F54DEB"/>
    <w:rsid w:val="00F550C3"/>
    <w:rsid w:val="00F563A3"/>
    <w:rsid w:val="00F56BB1"/>
    <w:rsid w:val="00F576A7"/>
    <w:rsid w:val="00F61E81"/>
    <w:rsid w:val="00F6289E"/>
    <w:rsid w:val="00F6427A"/>
    <w:rsid w:val="00F65D7C"/>
    <w:rsid w:val="00F663D7"/>
    <w:rsid w:val="00F67BC4"/>
    <w:rsid w:val="00F67BF5"/>
    <w:rsid w:val="00F67E81"/>
    <w:rsid w:val="00F67E9C"/>
    <w:rsid w:val="00F70D34"/>
    <w:rsid w:val="00F739FA"/>
    <w:rsid w:val="00F73C0E"/>
    <w:rsid w:val="00F74DBD"/>
    <w:rsid w:val="00F765D8"/>
    <w:rsid w:val="00F80175"/>
    <w:rsid w:val="00F80211"/>
    <w:rsid w:val="00F8115C"/>
    <w:rsid w:val="00F823E4"/>
    <w:rsid w:val="00F827A4"/>
    <w:rsid w:val="00F82C1B"/>
    <w:rsid w:val="00F855BE"/>
    <w:rsid w:val="00F86240"/>
    <w:rsid w:val="00F92119"/>
    <w:rsid w:val="00F92138"/>
    <w:rsid w:val="00F9470F"/>
    <w:rsid w:val="00F94D66"/>
    <w:rsid w:val="00F955B2"/>
    <w:rsid w:val="00F95D4A"/>
    <w:rsid w:val="00FA117D"/>
    <w:rsid w:val="00FA23A9"/>
    <w:rsid w:val="00FA3286"/>
    <w:rsid w:val="00FA3DCB"/>
    <w:rsid w:val="00FA5A85"/>
    <w:rsid w:val="00FA5DCD"/>
    <w:rsid w:val="00FA66D6"/>
    <w:rsid w:val="00FA6741"/>
    <w:rsid w:val="00FA73FF"/>
    <w:rsid w:val="00FA74E1"/>
    <w:rsid w:val="00FA78E5"/>
    <w:rsid w:val="00FB06B3"/>
    <w:rsid w:val="00FB0867"/>
    <w:rsid w:val="00FB1C37"/>
    <w:rsid w:val="00FB2574"/>
    <w:rsid w:val="00FB2F17"/>
    <w:rsid w:val="00FB3092"/>
    <w:rsid w:val="00FB3965"/>
    <w:rsid w:val="00FB5528"/>
    <w:rsid w:val="00FB5A25"/>
    <w:rsid w:val="00FB6C81"/>
    <w:rsid w:val="00FB6C9B"/>
    <w:rsid w:val="00FB6FA5"/>
    <w:rsid w:val="00FC0C96"/>
    <w:rsid w:val="00FC20DF"/>
    <w:rsid w:val="00FC2893"/>
    <w:rsid w:val="00FC2FE8"/>
    <w:rsid w:val="00FC4824"/>
    <w:rsid w:val="00FC5B79"/>
    <w:rsid w:val="00FC602B"/>
    <w:rsid w:val="00FC6AD5"/>
    <w:rsid w:val="00FD2587"/>
    <w:rsid w:val="00FD4809"/>
    <w:rsid w:val="00FD555A"/>
    <w:rsid w:val="00FE11A3"/>
    <w:rsid w:val="00FE1D53"/>
    <w:rsid w:val="00FE3785"/>
    <w:rsid w:val="00FE3A86"/>
    <w:rsid w:val="00FE3B08"/>
    <w:rsid w:val="00FE4C3B"/>
    <w:rsid w:val="00FE517D"/>
    <w:rsid w:val="00FE56F7"/>
    <w:rsid w:val="00FE64E0"/>
    <w:rsid w:val="00FE64E1"/>
    <w:rsid w:val="00FE6AD0"/>
    <w:rsid w:val="00FE7C2C"/>
    <w:rsid w:val="00FE7E5D"/>
    <w:rsid w:val="00FF03F3"/>
    <w:rsid w:val="00FF0F9F"/>
    <w:rsid w:val="00FF18AE"/>
    <w:rsid w:val="00FF1D91"/>
    <w:rsid w:val="00FF1DC0"/>
    <w:rsid w:val="00FF2FF7"/>
    <w:rsid w:val="00FF32F6"/>
    <w:rsid w:val="00FF3A45"/>
    <w:rsid w:val="00FF4DCD"/>
    <w:rsid w:val="00FF5A34"/>
    <w:rsid w:val="00FF5EC6"/>
    <w:rsid w:val="00FF61DE"/>
    <w:rsid w:val="00FF649D"/>
    <w:rsid w:val="00FF7EF7"/>
    <w:rsid w:val="0F69B60F"/>
    <w:rsid w:val="298C29D7"/>
    <w:rsid w:val="2F08B2A6"/>
    <w:rsid w:val="3BC7B1EF"/>
    <w:rsid w:val="3BE28302"/>
    <w:rsid w:val="41887925"/>
    <w:rsid w:val="53BF1829"/>
    <w:rsid w:val="5803A43B"/>
    <w:rsid w:val="5DBD191C"/>
    <w:rsid w:val="5F8427F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EEA1EF9"/>
  <w14:defaultImageDpi w14:val="300"/>
  <w15:docId w15:val="{FDDF515E-09B5-491B-97EB-0E9ED7A6E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5164"/>
    <w:pPr>
      <w:spacing w:before="120" w:line="276" w:lineRule="auto"/>
      <w:jc w:val="both"/>
    </w:pPr>
    <w:rPr>
      <w:rFonts w:ascii="Times New Roman" w:hAnsi="Times New Roman"/>
      <w:lang w:eastAsia="en-US"/>
    </w:rPr>
  </w:style>
  <w:style w:type="paragraph" w:styleId="Heading1">
    <w:name w:val="heading 1"/>
    <w:basedOn w:val="Normal"/>
    <w:next w:val="Normal"/>
    <w:link w:val="Heading1Char"/>
    <w:qFormat/>
    <w:rsid w:val="00AA2F5B"/>
    <w:pPr>
      <w:keepNext/>
      <w:keepLines/>
      <w:pageBreakBefore/>
      <w:spacing w:before="480" w:line="240" w:lineRule="auto"/>
      <w:outlineLvl w:val="0"/>
    </w:pPr>
    <w:rPr>
      <w:rFonts w:eastAsiaTheme="majorEastAsia" w:cstheme="majorBidi"/>
      <w:b/>
      <w:bCs/>
      <w:sz w:val="32"/>
      <w:szCs w:val="32"/>
    </w:rPr>
  </w:style>
  <w:style w:type="paragraph" w:styleId="Heading2">
    <w:name w:val="heading 2"/>
    <w:basedOn w:val="Normal"/>
    <w:next w:val="Normal"/>
    <w:link w:val="Heading2Char"/>
    <w:unhideWhenUsed/>
    <w:qFormat/>
    <w:rsid w:val="00AA2F5B"/>
    <w:pPr>
      <w:keepNext/>
      <w:keepLines/>
      <w:spacing w:before="200" w:line="240" w:lineRule="auto"/>
      <w:outlineLvl w:val="1"/>
    </w:pPr>
    <w:rPr>
      <w:rFonts w:eastAsiaTheme="majorEastAsia" w:cstheme="majorBidi"/>
      <w:b/>
      <w:bCs/>
      <w:sz w:val="26"/>
      <w:szCs w:val="26"/>
    </w:rPr>
  </w:style>
  <w:style w:type="paragraph" w:styleId="Heading3">
    <w:name w:val="heading 3"/>
    <w:basedOn w:val="Normal"/>
    <w:next w:val="Normal"/>
    <w:link w:val="Heading3Char"/>
    <w:unhideWhenUsed/>
    <w:qFormat/>
    <w:rsid w:val="00B075C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F519FA"/>
    <w:pPr>
      <w:keepNext/>
      <w:spacing w:before="0" w:line="240" w:lineRule="auto"/>
      <w:jc w:val="left"/>
      <w:outlineLvl w:val="3"/>
    </w:pPr>
    <w:rPr>
      <w:rFonts w:eastAsia="Times New Roman" w:cs="Times New Roman"/>
      <w:i/>
      <w:iCs/>
      <w:lang w:val="et-EE"/>
    </w:rPr>
  </w:style>
  <w:style w:type="paragraph" w:styleId="Heading5">
    <w:name w:val="heading 5"/>
    <w:basedOn w:val="Normal"/>
    <w:next w:val="Normal"/>
    <w:link w:val="Heading5Char"/>
    <w:qFormat/>
    <w:rsid w:val="00F519FA"/>
    <w:pPr>
      <w:keepNext/>
      <w:spacing w:before="0" w:line="240" w:lineRule="auto"/>
      <w:jc w:val="left"/>
      <w:outlineLvl w:val="4"/>
    </w:pPr>
    <w:rPr>
      <w:rFonts w:eastAsia="Times New Roman" w:cs="Times New Roman"/>
      <w:b/>
      <w:bCs/>
      <w:sz w:val="22"/>
      <w:szCs w:val="22"/>
      <w:lang w:val="et-E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A2F5B"/>
    <w:rPr>
      <w:rFonts w:ascii="Times New Roman" w:eastAsiaTheme="majorEastAsia" w:hAnsi="Times New Roman" w:cstheme="majorBidi"/>
      <w:b/>
      <w:bCs/>
      <w:sz w:val="32"/>
      <w:szCs w:val="32"/>
      <w:lang w:eastAsia="en-US"/>
    </w:rPr>
  </w:style>
  <w:style w:type="character" w:customStyle="1" w:styleId="Heading2Char">
    <w:name w:val="Heading 2 Char"/>
    <w:basedOn w:val="DefaultParagraphFont"/>
    <w:link w:val="Heading2"/>
    <w:rsid w:val="00AA2F5B"/>
    <w:rPr>
      <w:rFonts w:ascii="Times New Roman" w:eastAsiaTheme="majorEastAsia" w:hAnsi="Times New Roman" w:cstheme="majorBidi"/>
      <w:b/>
      <w:bCs/>
      <w:sz w:val="26"/>
      <w:szCs w:val="26"/>
      <w:lang w:eastAsia="en-US"/>
    </w:rPr>
  </w:style>
  <w:style w:type="character" w:customStyle="1" w:styleId="Heading3Char">
    <w:name w:val="Heading 3 Char"/>
    <w:basedOn w:val="DefaultParagraphFont"/>
    <w:link w:val="Heading3"/>
    <w:uiPriority w:val="9"/>
    <w:rsid w:val="00B075C2"/>
    <w:rPr>
      <w:rFonts w:asciiTheme="majorHAnsi" w:eastAsiaTheme="majorEastAsia" w:hAnsiTheme="majorHAnsi" w:cstheme="majorBidi"/>
      <w:b/>
      <w:bCs/>
      <w:color w:val="4F81BD" w:themeColor="accent1"/>
      <w:lang w:eastAsia="en-US"/>
    </w:rPr>
  </w:style>
  <w:style w:type="paragraph" w:styleId="ListParagraph">
    <w:name w:val="List Paragraph"/>
    <w:basedOn w:val="Normal"/>
    <w:uiPriority w:val="34"/>
    <w:qFormat/>
    <w:rsid w:val="006F1754"/>
    <w:pPr>
      <w:numPr>
        <w:numId w:val="2"/>
      </w:numPr>
      <w:spacing w:before="0" w:line="240" w:lineRule="auto"/>
      <w:ind w:left="714" w:hanging="357"/>
      <w:contextualSpacing/>
    </w:pPr>
    <w:rPr>
      <w:rFonts w:cs="Times New Roman"/>
    </w:rPr>
  </w:style>
  <w:style w:type="paragraph" w:styleId="TOCHeading">
    <w:name w:val="TOC Heading"/>
    <w:basedOn w:val="Heading1"/>
    <w:next w:val="Normal"/>
    <w:uiPriority w:val="39"/>
    <w:unhideWhenUsed/>
    <w:qFormat/>
    <w:rsid w:val="00B075C2"/>
    <w:pPr>
      <w:spacing w:line="276" w:lineRule="auto"/>
      <w:outlineLvl w:val="9"/>
    </w:pPr>
    <w:rPr>
      <w:color w:val="365F91" w:themeColor="accent1" w:themeShade="BF"/>
      <w:sz w:val="28"/>
      <w:szCs w:val="28"/>
    </w:rPr>
  </w:style>
  <w:style w:type="paragraph" w:styleId="TOC1">
    <w:name w:val="toc 1"/>
    <w:basedOn w:val="Normal"/>
    <w:next w:val="Normal"/>
    <w:autoRedefine/>
    <w:uiPriority w:val="39"/>
    <w:unhideWhenUsed/>
    <w:rsid w:val="00324A84"/>
    <w:pPr>
      <w:tabs>
        <w:tab w:val="right" w:leader="dot" w:pos="8290"/>
      </w:tabs>
      <w:spacing w:line="240" w:lineRule="auto"/>
    </w:pPr>
    <w:rPr>
      <w:rFonts w:asciiTheme="majorHAnsi" w:hAnsiTheme="majorHAnsi"/>
      <w:b/>
      <w:color w:val="548DD4"/>
    </w:rPr>
  </w:style>
  <w:style w:type="paragraph" w:styleId="TOC2">
    <w:name w:val="toc 2"/>
    <w:basedOn w:val="Normal"/>
    <w:next w:val="Normal"/>
    <w:autoRedefine/>
    <w:uiPriority w:val="39"/>
    <w:unhideWhenUsed/>
    <w:rsid w:val="00C53210"/>
    <w:pPr>
      <w:spacing w:line="240" w:lineRule="auto"/>
    </w:pPr>
    <w:rPr>
      <w:sz w:val="22"/>
      <w:szCs w:val="22"/>
    </w:rPr>
  </w:style>
  <w:style w:type="paragraph" w:styleId="BalloonText">
    <w:name w:val="Balloon Text"/>
    <w:basedOn w:val="Normal"/>
    <w:link w:val="BalloonTextChar"/>
    <w:uiPriority w:val="99"/>
    <w:semiHidden/>
    <w:unhideWhenUsed/>
    <w:rsid w:val="00B075C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075C2"/>
    <w:rPr>
      <w:rFonts w:ascii="Lucida Grande" w:hAnsi="Lucida Grande" w:cs="Lucida Grande"/>
      <w:sz w:val="18"/>
      <w:szCs w:val="18"/>
      <w:lang w:eastAsia="en-US"/>
    </w:rPr>
  </w:style>
  <w:style w:type="paragraph" w:styleId="TOC3">
    <w:name w:val="toc 3"/>
    <w:basedOn w:val="Normal"/>
    <w:next w:val="Normal"/>
    <w:autoRedefine/>
    <w:uiPriority w:val="39"/>
    <w:unhideWhenUsed/>
    <w:rsid w:val="00B075C2"/>
    <w:pPr>
      <w:ind w:left="240"/>
    </w:pPr>
    <w:rPr>
      <w:i/>
      <w:sz w:val="22"/>
      <w:szCs w:val="22"/>
    </w:rPr>
  </w:style>
  <w:style w:type="paragraph" w:styleId="TOC4">
    <w:name w:val="toc 4"/>
    <w:basedOn w:val="Normal"/>
    <w:next w:val="Normal"/>
    <w:autoRedefine/>
    <w:uiPriority w:val="39"/>
    <w:semiHidden/>
    <w:unhideWhenUsed/>
    <w:rsid w:val="00B075C2"/>
    <w:pPr>
      <w:pBdr>
        <w:between w:val="double" w:sz="6" w:space="0" w:color="auto"/>
      </w:pBdr>
      <w:ind w:left="480"/>
    </w:pPr>
    <w:rPr>
      <w:sz w:val="20"/>
      <w:szCs w:val="20"/>
    </w:rPr>
  </w:style>
  <w:style w:type="paragraph" w:styleId="TOC5">
    <w:name w:val="toc 5"/>
    <w:basedOn w:val="Normal"/>
    <w:next w:val="Normal"/>
    <w:autoRedefine/>
    <w:uiPriority w:val="39"/>
    <w:semiHidden/>
    <w:unhideWhenUsed/>
    <w:rsid w:val="00B075C2"/>
    <w:pPr>
      <w:pBdr>
        <w:between w:val="double" w:sz="6" w:space="0" w:color="auto"/>
      </w:pBdr>
      <w:ind w:left="720"/>
    </w:pPr>
    <w:rPr>
      <w:sz w:val="20"/>
      <w:szCs w:val="20"/>
    </w:rPr>
  </w:style>
  <w:style w:type="paragraph" w:styleId="TOC6">
    <w:name w:val="toc 6"/>
    <w:basedOn w:val="Normal"/>
    <w:next w:val="Normal"/>
    <w:autoRedefine/>
    <w:uiPriority w:val="39"/>
    <w:semiHidden/>
    <w:unhideWhenUsed/>
    <w:rsid w:val="00B075C2"/>
    <w:pPr>
      <w:pBdr>
        <w:between w:val="double" w:sz="6" w:space="0" w:color="auto"/>
      </w:pBdr>
      <w:ind w:left="960"/>
    </w:pPr>
    <w:rPr>
      <w:sz w:val="20"/>
      <w:szCs w:val="20"/>
    </w:rPr>
  </w:style>
  <w:style w:type="paragraph" w:styleId="TOC7">
    <w:name w:val="toc 7"/>
    <w:basedOn w:val="Normal"/>
    <w:next w:val="Normal"/>
    <w:autoRedefine/>
    <w:uiPriority w:val="39"/>
    <w:semiHidden/>
    <w:unhideWhenUsed/>
    <w:rsid w:val="00B075C2"/>
    <w:pPr>
      <w:pBdr>
        <w:between w:val="double" w:sz="6" w:space="0" w:color="auto"/>
      </w:pBdr>
      <w:ind w:left="1200"/>
    </w:pPr>
    <w:rPr>
      <w:sz w:val="20"/>
      <w:szCs w:val="20"/>
    </w:rPr>
  </w:style>
  <w:style w:type="paragraph" w:styleId="TOC8">
    <w:name w:val="toc 8"/>
    <w:basedOn w:val="Normal"/>
    <w:next w:val="Normal"/>
    <w:autoRedefine/>
    <w:uiPriority w:val="39"/>
    <w:semiHidden/>
    <w:unhideWhenUsed/>
    <w:rsid w:val="00B075C2"/>
    <w:pPr>
      <w:pBdr>
        <w:between w:val="double" w:sz="6" w:space="0" w:color="auto"/>
      </w:pBdr>
      <w:ind w:left="1440"/>
    </w:pPr>
    <w:rPr>
      <w:sz w:val="20"/>
      <w:szCs w:val="20"/>
    </w:rPr>
  </w:style>
  <w:style w:type="paragraph" w:styleId="TOC9">
    <w:name w:val="toc 9"/>
    <w:basedOn w:val="Normal"/>
    <w:next w:val="Normal"/>
    <w:autoRedefine/>
    <w:uiPriority w:val="39"/>
    <w:semiHidden/>
    <w:unhideWhenUsed/>
    <w:rsid w:val="00B075C2"/>
    <w:pPr>
      <w:pBdr>
        <w:between w:val="double" w:sz="6" w:space="0" w:color="auto"/>
      </w:pBdr>
      <w:ind w:left="1680"/>
    </w:pPr>
    <w:rPr>
      <w:sz w:val="20"/>
      <w:szCs w:val="20"/>
    </w:rPr>
  </w:style>
  <w:style w:type="character" w:styleId="Hyperlink">
    <w:name w:val="Hyperlink"/>
    <w:basedOn w:val="DefaultParagraphFont"/>
    <w:uiPriority w:val="99"/>
    <w:unhideWhenUsed/>
    <w:rsid w:val="00B075C2"/>
    <w:rPr>
      <w:color w:val="0000FF" w:themeColor="hyperlink"/>
      <w:u w:val="single"/>
    </w:rPr>
  </w:style>
  <w:style w:type="paragraph" w:styleId="FootnoteText">
    <w:name w:val="footnote text"/>
    <w:basedOn w:val="Normal"/>
    <w:link w:val="FootnoteTextChar"/>
    <w:uiPriority w:val="99"/>
    <w:unhideWhenUsed/>
    <w:rsid w:val="00603FD8"/>
    <w:rPr>
      <w:rFonts w:eastAsia="MS Mincho" w:cs="Times New Roman"/>
      <w:sz w:val="20"/>
      <w:szCs w:val="20"/>
      <w:lang w:val="et-EE"/>
    </w:rPr>
  </w:style>
  <w:style w:type="character" w:customStyle="1" w:styleId="FootnoteTextChar">
    <w:name w:val="Footnote Text Char"/>
    <w:basedOn w:val="DefaultParagraphFont"/>
    <w:link w:val="FootnoteText"/>
    <w:uiPriority w:val="99"/>
    <w:rsid w:val="00603FD8"/>
    <w:rPr>
      <w:rFonts w:ascii="Times New Roman" w:eastAsia="MS Mincho" w:hAnsi="Times New Roman" w:cs="Times New Roman"/>
      <w:sz w:val="20"/>
      <w:szCs w:val="20"/>
      <w:lang w:val="et-EE" w:eastAsia="en-US"/>
    </w:rPr>
  </w:style>
  <w:style w:type="character" w:styleId="FootnoteReference">
    <w:name w:val="footnote reference"/>
    <w:basedOn w:val="DefaultParagraphFont"/>
    <w:unhideWhenUsed/>
    <w:rsid w:val="00B075C2"/>
    <w:rPr>
      <w:vertAlign w:val="superscript"/>
    </w:rPr>
  </w:style>
  <w:style w:type="paragraph" w:styleId="NormalWeb">
    <w:name w:val="Normal (Web)"/>
    <w:basedOn w:val="Normal"/>
    <w:uiPriority w:val="99"/>
    <w:rsid w:val="00B075C2"/>
    <w:pPr>
      <w:spacing w:before="100" w:beforeAutospacing="1" w:after="100" w:afterAutospacing="1"/>
    </w:pPr>
    <w:rPr>
      <w:rFonts w:eastAsia="Times New Roman" w:cs="Times New Roman"/>
      <w:color w:val="000000"/>
    </w:rPr>
  </w:style>
  <w:style w:type="paragraph" w:styleId="BodyText2">
    <w:name w:val="Body Text 2"/>
    <w:basedOn w:val="Normal"/>
    <w:link w:val="BodyText2Char"/>
    <w:rsid w:val="00B075C2"/>
    <w:pPr>
      <w:ind w:right="-51"/>
    </w:pPr>
    <w:rPr>
      <w:rFonts w:eastAsia="Times New Roman" w:cs="Times New Roman"/>
      <w:lang w:val="et-EE"/>
    </w:rPr>
  </w:style>
  <w:style w:type="character" w:customStyle="1" w:styleId="BodyText2Char">
    <w:name w:val="Body Text 2 Char"/>
    <w:basedOn w:val="DefaultParagraphFont"/>
    <w:link w:val="BodyText2"/>
    <w:rsid w:val="00B075C2"/>
    <w:rPr>
      <w:rFonts w:ascii="Times New Roman" w:eastAsia="Times New Roman" w:hAnsi="Times New Roman" w:cs="Times New Roman"/>
      <w:lang w:val="et-EE" w:eastAsia="en-US"/>
    </w:rPr>
  </w:style>
  <w:style w:type="paragraph" w:styleId="BodyText">
    <w:name w:val="Body Text"/>
    <w:basedOn w:val="Normal"/>
    <w:link w:val="BodyTextChar"/>
    <w:rsid w:val="00B075C2"/>
    <w:pPr>
      <w:spacing w:after="120"/>
    </w:pPr>
    <w:rPr>
      <w:rFonts w:ascii="Calibri" w:eastAsia="Calibri" w:hAnsi="Calibri" w:cs="Times New Roman"/>
      <w:sz w:val="22"/>
      <w:szCs w:val="22"/>
      <w:lang w:val="et-EE"/>
    </w:rPr>
  </w:style>
  <w:style w:type="character" w:customStyle="1" w:styleId="BodyTextChar">
    <w:name w:val="Body Text Char"/>
    <w:basedOn w:val="DefaultParagraphFont"/>
    <w:link w:val="BodyText"/>
    <w:rsid w:val="00B075C2"/>
    <w:rPr>
      <w:rFonts w:ascii="Calibri" w:eastAsia="Calibri" w:hAnsi="Calibri" w:cs="Times New Roman"/>
      <w:sz w:val="22"/>
      <w:szCs w:val="22"/>
      <w:lang w:val="et-EE" w:eastAsia="en-US"/>
    </w:rPr>
  </w:style>
  <w:style w:type="paragraph" w:customStyle="1" w:styleId="WW-BodyText3">
    <w:name w:val="WW-Body Text 3"/>
    <w:basedOn w:val="Normal"/>
    <w:rsid w:val="00B075C2"/>
    <w:pPr>
      <w:widowControl w:val="0"/>
      <w:autoSpaceDE w:val="0"/>
      <w:autoSpaceDN w:val="0"/>
      <w:adjustRightInd w:val="0"/>
    </w:pPr>
    <w:rPr>
      <w:rFonts w:eastAsia="Times New Roman" w:cs="Times New Roman"/>
      <w:b/>
      <w:bCs/>
      <w:lang w:val="et-EE"/>
    </w:rPr>
  </w:style>
  <w:style w:type="paragraph" w:styleId="BlockText">
    <w:name w:val="Block Text"/>
    <w:basedOn w:val="Normal"/>
    <w:rsid w:val="00B075C2"/>
    <w:pPr>
      <w:autoSpaceDE w:val="0"/>
      <w:autoSpaceDN w:val="0"/>
      <w:ind w:left="360" w:right="-51"/>
    </w:pPr>
    <w:rPr>
      <w:rFonts w:eastAsia="Times New Roman" w:cs="Times New Roman"/>
      <w:sz w:val="22"/>
      <w:szCs w:val="22"/>
      <w:lang w:val="et-EE"/>
    </w:rPr>
  </w:style>
  <w:style w:type="paragraph" w:customStyle="1" w:styleId="Normaallaad">
    <w:name w:val="Normaallaad"/>
    <w:basedOn w:val="Normal"/>
    <w:next w:val="Normal"/>
    <w:uiPriority w:val="99"/>
    <w:rsid w:val="00B075C2"/>
    <w:pPr>
      <w:autoSpaceDE w:val="0"/>
      <w:autoSpaceDN w:val="0"/>
      <w:adjustRightInd w:val="0"/>
    </w:pPr>
    <w:rPr>
      <w:rFonts w:ascii="EKMNLO+TimesNewRoman" w:eastAsia="Times New Roman" w:hAnsi="EKMNLO+TimesNewRoman" w:cs="Times New Roman"/>
    </w:rPr>
  </w:style>
  <w:style w:type="table" w:styleId="TableGrid">
    <w:name w:val="Table Grid"/>
    <w:basedOn w:val="TableNormal"/>
    <w:uiPriority w:val="59"/>
    <w:rsid w:val="00B075C2"/>
    <w:rPr>
      <w:rFonts w:eastAsiaTheme="minorHAnsi"/>
      <w:sz w:val="22"/>
      <w:szCs w:val="22"/>
      <w:lang w:val="et-EE"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ekst">
    <w:name w:val="Tekst"/>
    <w:basedOn w:val="Normal"/>
    <w:rsid w:val="00B075C2"/>
    <w:pPr>
      <w:autoSpaceDE w:val="0"/>
      <w:autoSpaceDN w:val="0"/>
      <w:adjustRightInd w:val="0"/>
    </w:pPr>
    <w:rPr>
      <w:rFonts w:eastAsia="Times New Roman" w:cs="Times New Roman"/>
      <w:lang w:val="et-EE" w:eastAsia="et-EE"/>
    </w:rPr>
  </w:style>
  <w:style w:type="paragraph" w:styleId="Footer">
    <w:name w:val="footer"/>
    <w:basedOn w:val="Normal"/>
    <w:link w:val="FooterChar"/>
    <w:uiPriority w:val="99"/>
    <w:unhideWhenUsed/>
    <w:rsid w:val="00B075C2"/>
    <w:pPr>
      <w:tabs>
        <w:tab w:val="center" w:pos="4320"/>
        <w:tab w:val="right" w:pos="8640"/>
      </w:tabs>
    </w:pPr>
  </w:style>
  <w:style w:type="character" w:customStyle="1" w:styleId="FooterChar">
    <w:name w:val="Footer Char"/>
    <w:basedOn w:val="DefaultParagraphFont"/>
    <w:link w:val="Footer"/>
    <w:uiPriority w:val="99"/>
    <w:rsid w:val="00B075C2"/>
    <w:rPr>
      <w:rFonts w:ascii="Times New Roman" w:hAnsi="Times New Roman"/>
      <w:lang w:eastAsia="en-US"/>
    </w:rPr>
  </w:style>
  <w:style w:type="character" w:styleId="PageNumber">
    <w:name w:val="page number"/>
    <w:basedOn w:val="DefaultParagraphFont"/>
    <w:uiPriority w:val="99"/>
    <w:semiHidden/>
    <w:unhideWhenUsed/>
    <w:rsid w:val="00B075C2"/>
  </w:style>
  <w:style w:type="character" w:customStyle="1" w:styleId="HTMLPreformattedChar">
    <w:name w:val="HTML Preformatted Char"/>
    <w:basedOn w:val="DefaultParagraphFont"/>
    <w:link w:val="HTMLPreformatted"/>
    <w:uiPriority w:val="99"/>
    <w:semiHidden/>
    <w:rsid w:val="00B075C2"/>
    <w:rPr>
      <w:rFonts w:ascii="Courier New" w:eastAsia="Times New Roman" w:hAnsi="Courier New" w:cs="Courier New"/>
      <w:sz w:val="20"/>
      <w:szCs w:val="20"/>
      <w:lang w:eastAsia="en-US"/>
    </w:rPr>
  </w:style>
  <w:style w:type="paragraph" w:styleId="HTMLPreformatted">
    <w:name w:val="HTML Preformatted"/>
    <w:basedOn w:val="Normal"/>
    <w:link w:val="HTMLPreformattedChar"/>
    <w:uiPriority w:val="99"/>
    <w:semiHidden/>
    <w:unhideWhenUsed/>
    <w:rsid w:val="00B075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eaderChar">
    <w:name w:val="Header Char"/>
    <w:basedOn w:val="DefaultParagraphFont"/>
    <w:link w:val="Header"/>
    <w:uiPriority w:val="99"/>
    <w:rsid w:val="00B075C2"/>
    <w:rPr>
      <w:rFonts w:ascii="Times New Roman" w:hAnsi="Times New Roman"/>
      <w:lang w:eastAsia="en-US"/>
    </w:rPr>
  </w:style>
  <w:style w:type="paragraph" w:styleId="Header">
    <w:name w:val="header"/>
    <w:basedOn w:val="Normal"/>
    <w:link w:val="HeaderChar"/>
    <w:uiPriority w:val="99"/>
    <w:unhideWhenUsed/>
    <w:rsid w:val="00B075C2"/>
    <w:pPr>
      <w:tabs>
        <w:tab w:val="center" w:pos="4680"/>
        <w:tab w:val="right" w:pos="9360"/>
      </w:tabs>
    </w:pPr>
  </w:style>
  <w:style w:type="paragraph" w:customStyle="1" w:styleId="Tekstparemal">
    <w:name w:val="Tekst paremal"/>
    <w:basedOn w:val="Tekst"/>
    <w:uiPriority w:val="99"/>
    <w:rsid w:val="00B075C2"/>
    <w:pPr>
      <w:autoSpaceDE/>
      <w:autoSpaceDN/>
      <w:adjustRightInd/>
      <w:spacing w:line="240" w:lineRule="auto"/>
      <w:jc w:val="right"/>
    </w:pPr>
    <w:rPr>
      <w:lang w:eastAsia="en-US"/>
    </w:rPr>
  </w:style>
  <w:style w:type="paragraph" w:customStyle="1" w:styleId="Mrkus">
    <w:name w:val="Märkus"/>
    <w:basedOn w:val="Tekst"/>
    <w:uiPriority w:val="99"/>
    <w:rsid w:val="00B075C2"/>
    <w:pPr>
      <w:numPr>
        <w:ilvl w:val="1"/>
        <w:numId w:val="3"/>
      </w:numPr>
      <w:tabs>
        <w:tab w:val="clear" w:pos="792"/>
      </w:tabs>
      <w:autoSpaceDE/>
      <w:autoSpaceDN/>
      <w:adjustRightInd/>
      <w:spacing w:line="240" w:lineRule="auto"/>
      <w:ind w:left="0" w:firstLine="0"/>
      <w:jc w:val="left"/>
    </w:pPr>
    <w:rPr>
      <w:i/>
      <w:iCs/>
      <w:sz w:val="20"/>
      <w:szCs w:val="20"/>
      <w:lang w:eastAsia="en-US"/>
    </w:rPr>
  </w:style>
  <w:style w:type="paragraph" w:customStyle="1" w:styleId="Alapealkiri1">
    <w:name w:val="Alapealkiri1"/>
    <w:basedOn w:val="Normal"/>
    <w:uiPriority w:val="99"/>
    <w:rsid w:val="00B075C2"/>
    <w:pPr>
      <w:numPr>
        <w:numId w:val="1"/>
      </w:numPr>
      <w:jc w:val="left"/>
    </w:pPr>
    <w:rPr>
      <w:rFonts w:eastAsia="Times New Roman" w:cs="Times New Roman"/>
      <w:lang w:val="et-EE"/>
    </w:rPr>
  </w:style>
  <w:style w:type="paragraph" w:customStyle="1" w:styleId="ETPGrupp">
    <w:name w:val="ETP Grupp"/>
    <w:basedOn w:val="Normal"/>
    <w:rsid w:val="00B075C2"/>
    <w:pPr>
      <w:tabs>
        <w:tab w:val="left" w:pos="709"/>
      </w:tabs>
    </w:pPr>
    <w:rPr>
      <w:rFonts w:ascii="Arial" w:eastAsia="Times New Roman" w:hAnsi="Arial" w:cs="Arial"/>
      <w:color w:val="000000"/>
      <w:lang w:val="et-EE"/>
    </w:rPr>
  </w:style>
  <w:style w:type="paragraph" w:customStyle="1" w:styleId="Heading11">
    <w:name w:val="Heading 11"/>
    <w:basedOn w:val="Normal"/>
    <w:next w:val="Normal"/>
    <w:rsid w:val="00B075C2"/>
    <w:pPr>
      <w:jc w:val="left"/>
    </w:pPr>
    <w:rPr>
      <w:rFonts w:eastAsia="Times New Roman" w:cs="Times New Roman"/>
      <w:sz w:val="20"/>
      <w:szCs w:val="20"/>
    </w:rPr>
  </w:style>
  <w:style w:type="paragraph" w:styleId="Caption">
    <w:name w:val="caption"/>
    <w:basedOn w:val="Normal"/>
    <w:next w:val="Normal"/>
    <w:unhideWhenUsed/>
    <w:qFormat/>
    <w:rsid w:val="003779E4"/>
    <w:pPr>
      <w:spacing w:before="0" w:line="240" w:lineRule="auto"/>
      <w:jc w:val="left"/>
    </w:pPr>
    <w:rPr>
      <w:b/>
      <w:bCs/>
      <w:sz w:val="20"/>
      <w:szCs w:val="18"/>
    </w:rPr>
  </w:style>
  <w:style w:type="paragraph" w:customStyle="1" w:styleId="Normalverdanaeos">
    <w:name w:val="Normal verdana eos"/>
    <w:basedOn w:val="Normal"/>
    <w:link w:val="NormalverdanaeosChar"/>
    <w:rsid w:val="00423DEA"/>
    <w:pPr>
      <w:spacing w:after="120"/>
    </w:pPr>
    <w:rPr>
      <w:rFonts w:ascii="Verdana" w:eastAsia="Times New Roman" w:hAnsi="Verdana" w:cs="Times New Roman"/>
      <w:sz w:val="22"/>
      <w:szCs w:val="22"/>
      <w:lang w:val="et-EE"/>
    </w:rPr>
  </w:style>
  <w:style w:type="character" w:customStyle="1" w:styleId="NormalverdanaeosChar">
    <w:name w:val="Normal verdana eos Char"/>
    <w:link w:val="Normalverdanaeos"/>
    <w:rsid w:val="00423DEA"/>
    <w:rPr>
      <w:rFonts w:ascii="Verdana" w:eastAsia="Times New Roman" w:hAnsi="Verdana" w:cs="Times New Roman"/>
      <w:sz w:val="22"/>
      <w:szCs w:val="22"/>
      <w:lang w:val="et-EE" w:eastAsia="en-US"/>
    </w:rPr>
  </w:style>
  <w:style w:type="paragraph" w:customStyle="1" w:styleId="Vahepealkiri">
    <w:name w:val="Vahepealkiri"/>
    <w:basedOn w:val="Normal"/>
    <w:link w:val="VahepealkiriMrk"/>
    <w:qFormat/>
    <w:rsid w:val="00BA3EF6"/>
    <w:pPr>
      <w:spacing w:before="240" w:after="120" w:line="240" w:lineRule="auto"/>
    </w:pPr>
    <w:rPr>
      <w:rFonts w:ascii="Tahoma" w:eastAsia="Times New Roman" w:hAnsi="Tahoma" w:cs="Times New Roman"/>
      <w:b/>
      <w:sz w:val="22"/>
      <w:szCs w:val="22"/>
      <w:lang w:val="et-EE"/>
    </w:rPr>
  </w:style>
  <w:style w:type="character" w:customStyle="1" w:styleId="VahepealkiriMrk">
    <w:name w:val="Vahepealkiri Märk"/>
    <w:link w:val="Vahepealkiri"/>
    <w:rsid w:val="00BA3EF6"/>
    <w:rPr>
      <w:rFonts w:ascii="Tahoma" w:eastAsia="Times New Roman" w:hAnsi="Tahoma" w:cs="Times New Roman"/>
      <w:b/>
      <w:sz w:val="22"/>
      <w:szCs w:val="22"/>
      <w:lang w:val="et-EE" w:eastAsia="en-US"/>
    </w:rPr>
  </w:style>
  <w:style w:type="character" w:styleId="CommentReference">
    <w:name w:val="annotation reference"/>
    <w:basedOn w:val="DefaultParagraphFont"/>
    <w:uiPriority w:val="99"/>
    <w:semiHidden/>
    <w:unhideWhenUsed/>
    <w:rsid w:val="00C9647F"/>
    <w:rPr>
      <w:sz w:val="16"/>
      <w:szCs w:val="16"/>
    </w:rPr>
  </w:style>
  <w:style w:type="paragraph" w:styleId="CommentText">
    <w:name w:val="annotation text"/>
    <w:basedOn w:val="Normal"/>
    <w:link w:val="CommentTextChar"/>
    <w:uiPriority w:val="99"/>
    <w:semiHidden/>
    <w:unhideWhenUsed/>
    <w:rsid w:val="00C9647F"/>
    <w:pPr>
      <w:spacing w:line="240" w:lineRule="auto"/>
    </w:pPr>
    <w:rPr>
      <w:sz w:val="20"/>
      <w:szCs w:val="20"/>
    </w:rPr>
  </w:style>
  <w:style w:type="character" w:customStyle="1" w:styleId="CommentTextChar">
    <w:name w:val="Comment Text Char"/>
    <w:basedOn w:val="DefaultParagraphFont"/>
    <w:link w:val="CommentText"/>
    <w:uiPriority w:val="99"/>
    <w:semiHidden/>
    <w:rsid w:val="00C9647F"/>
    <w:rPr>
      <w:rFonts w:ascii="Times New Roman" w:hAnsi="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C9647F"/>
    <w:rPr>
      <w:b/>
      <w:bCs/>
    </w:rPr>
  </w:style>
  <w:style w:type="character" w:customStyle="1" w:styleId="CommentSubjectChar">
    <w:name w:val="Comment Subject Char"/>
    <w:basedOn w:val="CommentTextChar"/>
    <w:link w:val="CommentSubject"/>
    <w:uiPriority w:val="99"/>
    <w:semiHidden/>
    <w:rsid w:val="00C9647F"/>
    <w:rPr>
      <w:rFonts w:ascii="Times New Roman" w:hAnsi="Times New Roman"/>
      <w:b/>
      <w:bCs/>
      <w:sz w:val="20"/>
      <w:szCs w:val="20"/>
      <w:lang w:eastAsia="en-US"/>
    </w:rPr>
  </w:style>
  <w:style w:type="character" w:customStyle="1" w:styleId="Heading4Char">
    <w:name w:val="Heading 4 Char"/>
    <w:basedOn w:val="DefaultParagraphFont"/>
    <w:link w:val="Heading4"/>
    <w:rsid w:val="00F519FA"/>
    <w:rPr>
      <w:rFonts w:ascii="Times New Roman" w:eastAsia="Times New Roman" w:hAnsi="Times New Roman" w:cs="Times New Roman"/>
      <w:i/>
      <w:iCs/>
      <w:lang w:val="et-EE" w:eastAsia="en-US"/>
    </w:rPr>
  </w:style>
  <w:style w:type="character" w:customStyle="1" w:styleId="Heading5Char">
    <w:name w:val="Heading 5 Char"/>
    <w:basedOn w:val="DefaultParagraphFont"/>
    <w:link w:val="Heading5"/>
    <w:rsid w:val="00F519FA"/>
    <w:rPr>
      <w:rFonts w:ascii="Times New Roman" w:eastAsia="Times New Roman" w:hAnsi="Times New Roman" w:cs="Times New Roman"/>
      <w:b/>
      <w:bCs/>
      <w:sz w:val="22"/>
      <w:szCs w:val="22"/>
      <w:lang w:val="et-EE" w:eastAsia="en-US"/>
    </w:rPr>
  </w:style>
  <w:style w:type="paragraph" w:customStyle="1" w:styleId="Normalbullets">
    <w:name w:val="Normal bullets"/>
    <w:basedOn w:val="Normal"/>
    <w:rsid w:val="00F519FA"/>
    <w:pPr>
      <w:numPr>
        <w:numId w:val="10"/>
      </w:numPr>
      <w:spacing w:before="0" w:line="360" w:lineRule="auto"/>
      <w:jc w:val="left"/>
    </w:pPr>
    <w:rPr>
      <w:rFonts w:ascii="Verdana" w:eastAsia="Times New Roman" w:hAnsi="Verdana" w:cs="Times New Roman"/>
      <w:sz w:val="22"/>
      <w:szCs w:val="20"/>
      <w:lang w:val="et-EE"/>
    </w:rPr>
  </w:style>
  <w:style w:type="paragraph" w:customStyle="1" w:styleId="Default">
    <w:name w:val="Default"/>
    <w:rsid w:val="00F519FA"/>
    <w:pPr>
      <w:autoSpaceDE w:val="0"/>
      <w:autoSpaceDN w:val="0"/>
      <w:adjustRightInd w:val="0"/>
    </w:pPr>
    <w:rPr>
      <w:rFonts w:ascii="Times New Roman" w:eastAsia="Times New Roman" w:hAnsi="Times New Roman" w:cs="Times New Roman"/>
      <w:color w:val="000000"/>
      <w:lang w:val="et-EE" w:eastAsia="et-EE"/>
    </w:rPr>
  </w:style>
  <w:style w:type="character" w:styleId="UnresolvedMention">
    <w:name w:val="Unresolved Mention"/>
    <w:uiPriority w:val="99"/>
    <w:semiHidden/>
    <w:unhideWhenUsed/>
    <w:rsid w:val="00F519FA"/>
    <w:rPr>
      <w:color w:val="605E5C"/>
      <w:shd w:val="clear" w:color="auto" w:fill="E1DFDD"/>
    </w:rPr>
  </w:style>
  <w:style w:type="paragraph" w:styleId="Revision">
    <w:name w:val="Revision"/>
    <w:hidden/>
    <w:uiPriority w:val="99"/>
    <w:semiHidden/>
    <w:rsid w:val="0066354D"/>
    <w:rPr>
      <w:rFonts w:ascii="Times New Roman" w:hAnsi="Times New Roman"/>
      <w:lang w:eastAsia="en-US"/>
    </w:rPr>
  </w:style>
  <w:style w:type="character" w:styleId="Strong">
    <w:name w:val="Strong"/>
    <w:basedOn w:val="DefaultParagraphFont"/>
    <w:uiPriority w:val="22"/>
    <w:qFormat/>
    <w:rsid w:val="00C31F0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39721">
      <w:bodyDiv w:val="1"/>
      <w:marLeft w:val="0"/>
      <w:marRight w:val="0"/>
      <w:marTop w:val="0"/>
      <w:marBottom w:val="0"/>
      <w:divBdr>
        <w:top w:val="none" w:sz="0" w:space="0" w:color="auto"/>
        <w:left w:val="none" w:sz="0" w:space="0" w:color="auto"/>
        <w:bottom w:val="none" w:sz="0" w:space="0" w:color="auto"/>
        <w:right w:val="none" w:sz="0" w:space="0" w:color="auto"/>
      </w:divBdr>
    </w:div>
    <w:div w:id="20328728">
      <w:bodyDiv w:val="1"/>
      <w:marLeft w:val="0"/>
      <w:marRight w:val="0"/>
      <w:marTop w:val="0"/>
      <w:marBottom w:val="0"/>
      <w:divBdr>
        <w:top w:val="none" w:sz="0" w:space="0" w:color="auto"/>
        <w:left w:val="none" w:sz="0" w:space="0" w:color="auto"/>
        <w:bottom w:val="none" w:sz="0" w:space="0" w:color="auto"/>
        <w:right w:val="none" w:sz="0" w:space="0" w:color="auto"/>
      </w:divBdr>
      <w:divsChild>
        <w:div w:id="1623614758">
          <w:marLeft w:val="0"/>
          <w:marRight w:val="0"/>
          <w:marTop w:val="0"/>
          <w:marBottom w:val="0"/>
          <w:divBdr>
            <w:top w:val="none" w:sz="0" w:space="0" w:color="auto"/>
            <w:left w:val="none" w:sz="0" w:space="0" w:color="auto"/>
            <w:bottom w:val="none" w:sz="0" w:space="0" w:color="auto"/>
            <w:right w:val="none" w:sz="0" w:space="0" w:color="auto"/>
          </w:divBdr>
          <w:divsChild>
            <w:div w:id="1481120045">
              <w:marLeft w:val="0"/>
              <w:marRight w:val="0"/>
              <w:marTop w:val="0"/>
              <w:marBottom w:val="0"/>
              <w:divBdr>
                <w:top w:val="none" w:sz="0" w:space="0" w:color="auto"/>
                <w:left w:val="none" w:sz="0" w:space="0" w:color="auto"/>
                <w:bottom w:val="none" w:sz="0" w:space="0" w:color="auto"/>
                <w:right w:val="none" w:sz="0" w:space="0" w:color="auto"/>
              </w:divBdr>
              <w:divsChild>
                <w:div w:id="96299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90408">
      <w:bodyDiv w:val="1"/>
      <w:marLeft w:val="0"/>
      <w:marRight w:val="0"/>
      <w:marTop w:val="0"/>
      <w:marBottom w:val="0"/>
      <w:divBdr>
        <w:top w:val="none" w:sz="0" w:space="0" w:color="auto"/>
        <w:left w:val="none" w:sz="0" w:space="0" w:color="auto"/>
        <w:bottom w:val="none" w:sz="0" w:space="0" w:color="auto"/>
        <w:right w:val="none" w:sz="0" w:space="0" w:color="auto"/>
      </w:divBdr>
    </w:div>
    <w:div w:id="82118029">
      <w:bodyDiv w:val="1"/>
      <w:marLeft w:val="0"/>
      <w:marRight w:val="0"/>
      <w:marTop w:val="0"/>
      <w:marBottom w:val="0"/>
      <w:divBdr>
        <w:top w:val="none" w:sz="0" w:space="0" w:color="auto"/>
        <w:left w:val="none" w:sz="0" w:space="0" w:color="auto"/>
        <w:bottom w:val="none" w:sz="0" w:space="0" w:color="auto"/>
        <w:right w:val="none" w:sz="0" w:space="0" w:color="auto"/>
      </w:divBdr>
    </w:div>
    <w:div w:id="100734192">
      <w:bodyDiv w:val="1"/>
      <w:marLeft w:val="0"/>
      <w:marRight w:val="0"/>
      <w:marTop w:val="0"/>
      <w:marBottom w:val="0"/>
      <w:divBdr>
        <w:top w:val="none" w:sz="0" w:space="0" w:color="auto"/>
        <w:left w:val="none" w:sz="0" w:space="0" w:color="auto"/>
        <w:bottom w:val="none" w:sz="0" w:space="0" w:color="auto"/>
        <w:right w:val="none" w:sz="0" w:space="0" w:color="auto"/>
      </w:divBdr>
    </w:div>
    <w:div w:id="102962160">
      <w:bodyDiv w:val="1"/>
      <w:marLeft w:val="0"/>
      <w:marRight w:val="0"/>
      <w:marTop w:val="0"/>
      <w:marBottom w:val="0"/>
      <w:divBdr>
        <w:top w:val="none" w:sz="0" w:space="0" w:color="auto"/>
        <w:left w:val="none" w:sz="0" w:space="0" w:color="auto"/>
        <w:bottom w:val="none" w:sz="0" w:space="0" w:color="auto"/>
        <w:right w:val="none" w:sz="0" w:space="0" w:color="auto"/>
      </w:divBdr>
      <w:divsChild>
        <w:div w:id="759371020">
          <w:marLeft w:val="0"/>
          <w:marRight w:val="0"/>
          <w:marTop w:val="0"/>
          <w:marBottom w:val="0"/>
          <w:divBdr>
            <w:top w:val="none" w:sz="0" w:space="0" w:color="auto"/>
            <w:left w:val="none" w:sz="0" w:space="0" w:color="auto"/>
            <w:bottom w:val="none" w:sz="0" w:space="0" w:color="auto"/>
            <w:right w:val="none" w:sz="0" w:space="0" w:color="auto"/>
          </w:divBdr>
        </w:div>
      </w:divsChild>
    </w:div>
    <w:div w:id="169833267">
      <w:bodyDiv w:val="1"/>
      <w:marLeft w:val="0"/>
      <w:marRight w:val="0"/>
      <w:marTop w:val="0"/>
      <w:marBottom w:val="0"/>
      <w:divBdr>
        <w:top w:val="none" w:sz="0" w:space="0" w:color="auto"/>
        <w:left w:val="none" w:sz="0" w:space="0" w:color="auto"/>
        <w:bottom w:val="none" w:sz="0" w:space="0" w:color="auto"/>
        <w:right w:val="none" w:sz="0" w:space="0" w:color="auto"/>
      </w:divBdr>
    </w:div>
    <w:div w:id="227500683">
      <w:bodyDiv w:val="1"/>
      <w:marLeft w:val="0"/>
      <w:marRight w:val="0"/>
      <w:marTop w:val="0"/>
      <w:marBottom w:val="0"/>
      <w:divBdr>
        <w:top w:val="none" w:sz="0" w:space="0" w:color="auto"/>
        <w:left w:val="none" w:sz="0" w:space="0" w:color="auto"/>
        <w:bottom w:val="none" w:sz="0" w:space="0" w:color="auto"/>
        <w:right w:val="none" w:sz="0" w:space="0" w:color="auto"/>
      </w:divBdr>
    </w:div>
    <w:div w:id="257300632">
      <w:bodyDiv w:val="1"/>
      <w:marLeft w:val="0"/>
      <w:marRight w:val="0"/>
      <w:marTop w:val="0"/>
      <w:marBottom w:val="0"/>
      <w:divBdr>
        <w:top w:val="none" w:sz="0" w:space="0" w:color="auto"/>
        <w:left w:val="none" w:sz="0" w:space="0" w:color="auto"/>
        <w:bottom w:val="none" w:sz="0" w:space="0" w:color="auto"/>
        <w:right w:val="none" w:sz="0" w:space="0" w:color="auto"/>
      </w:divBdr>
    </w:div>
    <w:div w:id="263466341">
      <w:bodyDiv w:val="1"/>
      <w:marLeft w:val="0"/>
      <w:marRight w:val="0"/>
      <w:marTop w:val="0"/>
      <w:marBottom w:val="0"/>
      <w:divBdr>
        <w:top w:val="none" w:sz="0" w:space="0" w:color="auto"/>
        <w:left w:val="none" w:sz="0" w:space="0" w:color="auto"/>
        <w:bottom w:val="none" w:sz="0" w:space="0" w:color="auto"/>
        <w:right w:val="none" w:sz="0" w:space="0" w:color="auto"/>
      </w:divBdr>
    </w:div>
    <w:div w:id="267931921">
      <w:bodyDiv w:val="1"/>
      <w:marLeft w:val="0"/>
      <w:marRight w:val="0"/>
      <w:marTop w:val="0"/>
      <w:marBottom w:val="0"/>
      <w:divBdr>
        <w:top w:val="none" w:sz="0" w:space="0" w:color="auto"/>
        <w:left w:val="none" w:sz="0" w:space="0" w:color="auto"/>
        <w:bottom w:val="none" w:sz="0" w:space="0" w:color="auto"/>
        <w:right w:val="none" w:sz="0" w:space="0" w:color="auto"/>
      </w:divBdr>
      <w:divsChild>
        <w:div w:id="406465619">
          <w:marLeft w:val="0"/>
          <w:marRight w:val="0"/>
          <w:marTop w:val="0"/>
          <w:marBottom w:val="0"/>
          <w:divBdr>
            <w:top w:val="none" w:sz="0" w:space="0" w:color="auto"/>
            <w:left w:val="none" w:sz="0" w:space="0" w:color="auto"/>
            <w:bottom w:val="none" w:sz="0" w:space="0" w:color="auto"/>
            <w:right w:val="none" w:sz="0" w:space="0" w:color="auto"/>
          </w:divBdr>
        </w:div>
      </w:divsChild>
    </w:div>
    <w:div w:id="288242453">
      <w:bodyDiv w:val="1"/>
      <w:marLeft w:val="0"/>
      <w:marRight w:val="0"/>
      <w:marTop w:val="0"/>
      <w:marBottom w:val="0"/>
      <w:divBdr>
        <w:top w:val="none" w:sz="0" w:space="0" w:color="auto"/>
        <w:left w:val="none" w:sz="0" w:space="0" w:color="auto"/>
        <w:bottom w:val="none" w:sz="0" w:space="0" w:color="auto"/>
        <w:right w:val="none" w:sz="0" w:space="0" w:color="auto"/>
      </w:divBdr>
    </w:div>
    <w:div w:id="379134898">
      <w:bodyDiv w:val="1"/>
      <w:marLeft w:val="0"/>
      <w:marRight w:val="0"/>
      <w:marTop w:val="0"/>
      <w:marBottom w:val="0"/>
      <w:divBdr>
        <w:top w:val="none" w:sz="0" w:space="0" w:color="auto"/>
        <w:left w:val="none" w:sz="0" w:space="0" w:color="auto"/>
        <w:bottom w:val="none" w:sz="0" w:space="0" w:color="auto"/>
        <w:right w:val="none" w:sz="0" w:space="0" w:color="auto"/>
      </w:divBdr>
    </w:div>
    <w:div w:id="394469324">
      <w:bodyDiv w:val="1"/>
      <w:marLeft w:val="0"/>
      <w:marRight w:val="0"/>
      <w:marTop w:val="0"/>
      <w:marBottom w:val="0"/>
      <w:divBdr>
        <w:top w:val="none" w:sz="0" w:space="0" w:color="auto"/>
        <w:left w:val="none" w:sz="0" w:space="0" w:color="auto"/>
        <w:bottom w:val="none" w:sz="0" w:space="0" w:color="auto"/>
        <w:right w:val="none" w:sz="0" w:space="0" w:color="auto"/>
      </w:divBdr>
    </w:div>
    <w:div w:id="400829522">
      <w:bodyDiv w:val="1"/>
      <w:marLeft w:val="0"/>
      <w:marRight w:val="0"/>
      <w:marTop w:val="0"/>
      <w:marBottom w:val="0"/>
      <w:divBdr>
        <w:top w:val="none" w:sz="0" w:space="0" w:color="auto"/>
        <w:left w:val="none" w:sz="0" w:space="0" w:color="auto"/>
        <w:bottom w:val="none" w:sz="0" w:space="0" w:color="auto"/>
        <w:right w:val="none" w:sz="0" w:space="0" w:color="auto"/>
      </w:divBdr>
      <w:divsChild>
        <w:div w:id="128866347">
          <w:marLeft w:val="0"/>
          <w:marRight w:val="0"/>
          <w:marTop w:val="0"/>
          <w:marBottom w:val="0"/>
          <w:divBdr>
            <w:top w:val="none" w:sz="0" w:space="0" w:color="auto"/>
            <w:left w:val="none" w:sz="0" w:space="0" w:color="auto"/>
            <w:bottom w:val="none" w:sz="0" w:space="0" w:color="auto"/>
            <w:right w:val="none" w:sz="0" w:space="0" w:color="auto"/>
          </w:divBdr>
        </w:div>
      </w:divsChild>
    </w:div>
    <w:div w:id="525365162">
      <w:bodyDiv w:val="1"/>
      <w:marLeft w:val="0"/>
      <w:marRight w:val="0"/>
      <w:marTop w:val="0"/>
      <w:marBottom w:val="0"/>
      <w:divBdr>
        <w:top w:val="none" w:sz="0" w:space="0" w:color="auto"/>
        <w:left w:val="none" w:sz="0" w:space="0" w:color="auto"/>
        <w:bottom w:val="none" w:sz="0" w:space="0" w:color="auto"/>
        <w:right w:val="none" w:sz="0" w:space="0" w:color="auto"/>
      </w:divBdr>
      <w:divsChild>
        <w:div w:id="386490395">
          <w:marLeft w:val="0"/>
          <w:marRight w:val="0"/>
          <w:marTop w:val="0"/>
          <w:marBottom w:val="0"/>
          <w:divBdr>
            <w:top w:val="none" w:sz="0" w:space="0" w:color="auto"/>
            <w:left w:val="none" w:sz="0" w:space="0" w:color="auto"/>
            <w:bottom w:val="none" w:sz="0" w:space="0" w:color="auto"/>
            <w:right w:val="none" w:sz="0" w:space="0" w:color="auto"/>
          </w:divBdr>
        </w:div>
        <w:div w:id="624964184">
          <w:marLeft w:val="0"/>
          <w:marRight w:val="0"/>
          <w:marTop w:val="0"/>
          <w:marBottom w:val="0"/>
          <w:divBdr>
            <w:top w:val="single" w:sz="2" w:space="0" w:color="D9D9E3"/>
            <w:left w:val="single" w:sz="2" w:space="0" w:color="D9D9E3"/>
            <w:bottom w:val="single" w:sz="2" w:space="0" w:color="D9D9E3"/>
            <w:right w:val="single" w:sz="2" w:space="0" w:color="D9D9E3"/>
          </w:divBdr>
          <w:divsChild>
            <w:div w:id="281350129">
              <w:marLeft w:val="0"/>
              <w:marRight w:val="0"/>
              <w:marTop w:val="0"/>
              <w:marBottom w:val="0"/>
              <w:divBdr>
                <w:top w:val="single" w:sz="2" w:space="0" w:color="D9D9E3"/>
                <w:left w:val="single" w:sz="2" w:space="0" w:color="D9D9E3"/>
                <w:bottom w:val="single" w:sz="2" w:space="0" w:color="D9D9E3"/>
                <w:right w:val="single" w:sz="2" w:space="0" w:color="D9D9E3"/>
              </w:divBdr>
              <w:divsChild>
                <w:div w:id="600064095">
                  <w:marLeft w:val="0"/>
                  <w:marRight w:val="0"/>
                  <w:marTop w:val="0"/>
                  <w:marBottom w:val="0"/>
                  <w:divBdr>
                    <w:top w:val="single" w:sz="2" w:space="0" w:color="D9D9E3"/>
                    <w:left w:val="single" w:sz="2" w:space="0" w:color="D9D9E3"/>
                    <w:bottom w:val="single" w:sz="2" w:space="0" w:color="D9D9E3"/>
                    <w:right w:val="single" w:sz="2" w:space="0" w:color="D9D9E3"/>
                  </w:divBdr>
                  <w:divsChild>
                    <w:div w:id="1383822562">
                      <w:marLeft w:val="0"/>
                      <w:marRight w:val="0"/>
                      <w:marTop w:val="0"/>
                      <w:marBottom w:val="0"/>
                      <w:divBdr>
                        <w:top w:val="single" w:sz="2" w:space="0" w:color="D9D9E3"/>
                        <w:left w:val="single" w:sz="2" w:space="0" w:color="D9D9E3"/>
                        <w:bottom w:val="single" w:sz="2" w:space="0" w:color="D9D9E3"/>
                        <w:right w:val="single" w:sz="2" w:space="0" w:color="D9D9E3"/>
                      </w:divBdr>
                      <w:divsChild>
                        <w:div w:id="1038050103">
                          <w:marLeft w:val="0"/>
                          <w:marRight w:val="0"/>
                          <w:marTop w:val="0"/>
                          <w:marBottom w:val="0"/>
                          <w:divBdr>
                            <w:top w:val="single" w:sz="2" w:space="0" w:color="D9D9E3"/>
                            <w:left w:val="single" w:sz="2" w:space="0" w:color="D9D9E3"/>
                            <w:bottom w:val="single" w:sz="2" w:space="0" w:color="D9D9E3"/>
                            <w:right w:val="single" w:sz="2" w:space="0" w:color="D9D9E3"/>
                          </w:divBdr>
                          <w:divsChild>
                            <w:div w:id="30224953">
                              <w:marLeft w:val="0"/>
                              <w:marRight w:val="0"/>
                              <w:marTop w:val="100"/>
                              <w:marBottom w:val="100"/>
                              <w:divBdr>
                                <w:top w:val="single" w:sz="2" w:space="0" w:color="D9D9E3"/>
                                <w:left w:val="single" w:sz="2" w:space="0" w:color="D9D9E3"/>
                                <w:bottom w:val="single" w:sz="2" w:space="0" w:color="D9D9E3"/>
                                <w:right w:val="single" w:sz="2" w:space="0" w:color="D9D9E3"/>
                              </w:divBdr>
                              <w:divsChild>
                                <w:div w:id="1485122753">
                                  <w:marLeft w:val="0"/>
                                  <w:marRight w:val="0"/>
                                  <w:marTop w:val="0"/>
                                  <w:marBottom w:val="0"/>
                                  <w:divBdr>
                                    <w:top w:val="single" w:sz="2" w:space="0" w:color="D9D9E3"/>
                                    <w:left w:val="single" w:sz="2" w:space="0" w:color="D9D9E3"/>
                                    <w:bottom w:val="single" w:sz="2" w:space="0" w:color="D9D9E3"/>
                                    <w:right w:val="single" w:sz="2" w:space="0" w:color="D9D9E3"/>
                                  </w:divBdr>
                                  <w:divsChild>
                                    <w:div w:id="2122218587">
                                      <w:marLeft w:val="0"/>
                                      <w:marRight w:val="0"/>
                                      <w:marTop w:val="0"/>
                                      <w:marBottom w:val="0"/>
                                      <w:divBdr>
                                        <w:top w:val="single" w:sz="2" w:space="0" w:color="D9D9E3"/>
                                        <w:left w:val="single" w:sz="2" w:space="0" w:color="D9D9E3"/>
                                        <w:bottom w:val="single" w:sz="2" w:space="0" w:color="D9D9E3"/>
                                        <w:right w:val="single" w:sz="2" w:space="0" w:color="D9D9E3"/>
                                      </w:divBdr>
                                      <w:divsChild>
                                        <w:div w:id="1999647667">
                                          <w:marLeft w:val="0"/>
                                          <w:marRight w:val="0"/>
                                          <w:marTop w:val="0"/>
                                          <w:marBottom w:val="0"/>
                                          <w:divBdr>
                                            <w:top w:val="single" w:sz="2" w:space="0" w:color="D9D9E3"/>
                                            <w:left w:val="single" w:sz="2" w:space="0" w:color="D9D9E3"/>
                                            <w:bottom w:val="single" w:sz="2" w:space="0" w:color="D9D9E3"/>
                                            <w:right w:val="single" w:sz="2" w:space="0" w:color="D9D9E3"/>
                                          </w:divBdr>
                                          <w:divsChild>
                                            <w:div w:id="1842693598">
                                              <w:marLeft w:val="0"/>
                                              <w:marRight w:val="0"/>
                                              <w:marTop w:val="0"/>
                                              <w:marBottom w:val="0"/>
                                              <w:divBdr>
                                                <w:top w:val="single" w:sz="2" w:space="0" w:color="D9D9E3"/>
                                                <w:left w:val="single" w:sz="2" w:space="0" w:color="D9D9E3"/>
                                                <w:bottom w:val="single" w:sz="2" w:space="0" w:color="D9D9E3"/>
                                                <w:right w:val="single" w:sz="2" w:space="0" w:color="D9D9E3"/>
                                              </w:divBdr>
                                              <w:divsChild>
                                                <w:div w:id="258491593">
                                                  <w:marLeft w:val="0"/>
                                                  <w:marRight w:val="0"/>
                                                  <w:marTop w:val="0"/>
                                                  <w:marBottom w:val="0"/>
                                                  <w:divBdr>
                                                    <w:top w:val="single" w:sz="2" w:space="0" w:color="D9D9E3"/>
                                                    <w:left w:val="single" w:sz="2" w:space="0" w:color="D9D9E3"/>
                                                    <w:bottom w:val="single" w:sz="2" w:space="0" w:color="D9D9E3"/>
                                                    <w:right w:val="single" w:sz="2" w:space="0" w:color="D9D9E3"/>
                                                  </w:divBdr>
                                                  <w:divsChild>
                                                    <w:div w:id="4155646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sChild>
    </w:div>
    <w:div w:id="581569188">
      <w:bodyDiv w:val="1"/>
      <w:marLeft w:val="0"/>
      <w:marRight w:val="0"/>
      <w:marTop w:val="0"/>
      <w:marBottom w:val="0"/>
      <w:divBdr>
        <w:top w:val="none" w:sz="0" w:space="0" w:color="auto"/>
        <w:left w:val="none" w:sz="0" w:space="0" w:color="auto"/>
        <w:bottom w:val="none" w:sz="0" w:space="0" w:color="auto"/>
        <w:right w:val="none" w:sz="0" w:space="0" w:color="auto"/>
      </w:divBdr>
    </w:div>
    <w:div w:id="624041576">
      <w:bodyDiv w:val="1"/>
      <w:marLeft w:val="0"/>
      <w:marRight w:val="0"/>
      <w:marTop w:val="0"/>
      <w:marBottom w:val="0"/>
      <w:divBdr>
        <w:top w:val="none" w:sz="0" w:space="0" w:color="auto"/>
        <w:left w:val="none" w:sz="0" w:space="0" w:color="auto"/>
        <w:bottom w:val="none" w:sz="0" w:space="0" w:color="auto"/>
        <w:right w:val="none" w:sz="0" w:space="0" w:color="auto"/>
      </w:divBdr>
    </w:div>
    <w:div w:id="638412906">
      <w:bodyDiv w:val="1"/>
      <w:marLeft w:val="0"/>
      <w:marRight w:val="0"/>
      <w:marTop w:val="0"/>
      <w:marBottom w:val="0"/>
      <w:divBdr>
        <w:top w:val="none" w:sz="0" w:space="0" w:color="auto"/>
        <w:left w:val="none" w:sz="0" w:space="0" w:color="auto"/>
        <w:bottom w:val="none" w:sz="0" w:space="0" w:color="auto"/>
        <w:right w:val="none" w:sz="0" w:space="0" w:color="auto"/>
      </w:divBdr>
    </w:div>
    <w:div w:id="640696148">
      <w:bodyDiv w:val="1"/>
      <w:marLeft w:val="0"/>
      <w:marRight w:val="0"/>
      <w:marTop w:val="0"/>
      <w:marBottom w:val="0"/>
      <w:divBdr>
        <w:top w:val="none" w:sz="0" w:space="0" w:color="auto"/>
        <w:left w:val="none" w:sz="0" w:space="0" w:color="auto"/>
        <w:bottom w:val="none" w:sz="0" w:space="0" w:color="auto"/>
        <w:right w:val="none" w:sz="0" w:space="0" w:color="auto"/>
      </w:divBdr>
    </w:div>
    <w:div w:id="748818613">
      <w:bodyDiv w:val="1"/>
      <w:marLeft w:val="0"/>
      <w:marRight w:val="0"/>
      <w:marTop w:val="0"/>
      <w:marBottom w:val="0"/>
      <w:divBdr>
        <w:top w:val="none" w:sz="0" w:space="0" w:color="auto"/>
        <w:left w:val="none" w:sz="0" w:space="0" w:color="auto"/>
        <w:bottom w:val="none" w:sz="0" w:space="0" w:color="auto"/>
        <w:right w:val="none" w:sz="0" w:space="0" w:color="auto"/>
      </w:divBdr>
      <w:divsChild>
        <w:div w:id="318770184">
          <w:marLeft w:val="0"/>
          <w:marRight w:val="0"/>
          <w:marTop w:val="0"/>
          <w:marBottom w:val="0"/>
          <w:divBdr>
            <w:top w:val="none" w:sz="0" w:space="0" w:color="auto"/>
            <w:left w:val="none" w:sz="0" w:space="0" w:color="auto"/>
            <w:bottom w:val="none" w:sz="0" w:space="0" w:color="auto"/>
            <w:right w:val="none" w:sz="0" w:space="0" w:color="auto"/>
          </w:divBdr>
        </w:div>
      </w:divsChild>
    </w:div>
    <w:div w:id="844055517">
      <w:bodyDiv w:val="1"/>
      <w:marLeft w:val="0"/>
      <w:marRight w:val="0"/>
      <w:marTop w:val="0"/>
      <w:marBottom w:val="0"/>
      <w:divBdr>
        <w:top w:val="none" w:sz="0" w:space="0" w:color="auto"/>
        <w:left w:val="none" w:sz="0" w:space="0" w:color="auto"/>
        <w:bottom w:val="none" w:sz="0" w:space="0" w:color="auto"/>
        <w:right w:val="none" w:sz="0" w:space="0" w:color="auto"/>
      </w:divBdr>
      <w:divsChild>
        <w:div w:id="1401441677">
          <w:marLeft w:val="0"/>
          <w:marRight w:val="0"/>
          <w:marTop w:val="0"/>
          <w:marBottom w:val="0"/>
          <w:divBdr>
            <w:top w:val="none" w:sz="0" w:space="0" w:color="auto"/>
            <w:left w:val="none" w:sz="0" w:space="0" w:color="auto"/>
            <w:bottom w:val="none" w:sz="0" w:space="0" w:color="auto"/>
            <w:right w:val="none" w:sz="0" w:space="0" w:color="auto"/>
          </w:divBdr>
        </w:div>
        <w:div w:id="2090154172">
          <w:marLeft w:val="0"/>
          <w:marRight w:val="0"/>
          <w:marTop w:val="0"/>
          <w:marBottom w:val="0"/>
          <w:divBdr>
            <w:top w:val="single" w:sz="2" w:space="0" w:color="D9D9E3"/>
            <w:left w:val="single" w:sz="2" w:space="0" w:color="D9D9E3"/>
            <w:bottom w:val="single" w:sz="2" w:space="0" w:color="D9D9E3"/>
            <w:right w:val="single" w:sz="2" w:space="0" w:color="D9D9E3"/>
          </w:divBdr>
          <w:divsChild>
            <w:div w:id="1445996957">
              <w:marLeft w:val="0"/>
              <w:marRight w:val="0"/>
              <w:marTop w:val="0"/>
              <w:marBottom w:val="0"/>
              <w:divBdr>
                <w:top w:val="single" w:sz="2" w:space="0" w:color="D9D9E3"/>
                <w:left w:val="single" w:sz="2" w:space="0" w:color="D9D9E3"/>
                <w:bottom w:val="single" w:sz="2" w:space="0" w:color="D9D9E3"/>
                <w:right w:val="single" w:sz="2" w:space="0" w:color="D9D9E3"/>
              </w:divBdr>
              <w:divsChild>
                <w:div w:id="388237051">
                  <w:marLeft w:val="0"/>
                  <w:marRight w:val="0"/>
                  <w:marTop w:val="0"/>
                  <w:marBottom w:val="0"/>
                  <w:divBdr>
                    <w:top w:val="single" w:sz="2" w:space="0" w:color="D9D9E3"/>
                    <w:left w:val="single" w:sz="2" w:space="0" w:color="D9D9E3"/>
                    <w:bottom w:val="single" w:sz="2" w:space="0" w:color="D9D9E3"/>
                    <w:right w:val="single" w:sz="2" w:space="0" w:color="D9D9E3"/>
                  </w:divBdr>
                  <w:divsChild>
                    <w:div w:id="165898445">
                      <w:marLeft w:val="0"/>
                      <w:marRight w:val="0"/>
                      <w:marTop w:val="0"/>
                      <w:marBottom w:val="0"/>
                      <w:divBdr>
                        <w:top w:val="single" w:sz="2" w:space="0" w:color="D9D9E3"/>
                        <w:left w:val="single" w:sz="2" w:space="0" w:color="D9D9E3"/>
                        <w:bottom w:val="single" w:sz="2" w:space="0" w:color="D9D9E3"/>
                        <w:right w:val="single" w:sz="2" w:space="0" w:color="D9D9E3"/>
                      </w:divBdr>
                      <w:divsChild>
                        <w:div w:id="219944878">
                          <w:marLeft w:val="0"/>
                          <w:marRight w:val="0"/>
                          <w:marTop w:val="0"/>
                          <w:marBottom w:val="0"/>
                          <w:divBdr>
                            <w:top w:val="single" w:sz="2" w:space="0" w:color="D9D9E3"/>
                            <w:left w:val="single" w:sz="2" w:space="0" w:color="D9D9E3"/>
                            <w:bottom w:val="single" w:sz="2" w:space="0" w:color="D9D9E3"/>
                            <w:right w:val="single" w:sz="2" w:space="0" w:color="D9D9E3"/>
                          </w:divBdr>
                          <w:divsChild>
                            <w:div w:id="77214727">
                              <w:marLeft w:val="0"/>
                              <w:marRight w:val="0"/>
                              <w:marTop w:val="100"/>
                              <w:marBottom w:val="100"/>
                              <w:divBdr>
                                <w:top w:val="single" w:sz="2" w:space="0" w:color="D9D9E3"/>
                                <w:left w:val="single" w:sz="2" w:space="0" w:color="D9D9E3"/>
                                <w:bottom w:val="single" w:sz="2" w:space="0" w:color="D9D9E3"/>
                                <w:right w:val="single" w:sz="2" w:space="0" w:color="D9D9E3"/>
                              </w:divBdr>
                              <w:divsChild>
                                <w:div w:id="544870354">
                                  <w:marLeft w:val="0"/>
                                  <w:marRight w:val="0"/>
                                  <w:marTop w:val="0"/>
                                  <w:marBottom w:val="0"/>
                                  <w:divBdr>
                                    <w:top w:val="single" w:sz="2" w:space="0" w:color="D9D9E3"/>
                                    <w:left w:val="single" w:sz="2" w:space="0" w:color="D9D9E3"/>
                                    <w:bottom w:val="single" w:sz="2" w:space="0" w:color="D9D9E3"/>
                                    <w:right w:val="single" w:sz="2" w:space="0" w:color="D9D9E3"/>
                                  </w:divBdr>
                                  <w:divsChild>
                                    <w:div w:id="267785305">
                                      <w:marLeft w:val="0"/>
                                      <w:marRight w:val="0"/>
                                      <w:marTop w:val="0"/>
                                      <w:marBottom w:val="0"/>
                                      <w:divBdr>
                                        <w:top w:val="single" w:sz="2" w:space="0" w:color="D9D9E3"/>
                                        <w:left w:val="single" w:sz="2" w:space="0" w:color="D9D9E3"/>
                                        <w:bottom w:val="single" w:sz="2" w:space="0" w:color="D9D9E3"/>
                                        <w:right w:val="single" w:sz="2" w:space="0" w:color="D9D9E3"/>
                                      </w:divBdr>
                                      <w:divsChild>
                                        <w:div w:id="787967561">
                                          <w:marLeft w:val="0"/>
                                          <w:marRight w:val="0"/>
                                          <w:marTop w:val="0"/>
                                          <w:marBottom w:val="0"/>
                                          <w:divBdr>
                                            <w:top w:val="single" w:sz="2" w:space="0" w:color="D9D9E3"/>
                                            <w:left w:val="single" w:sz="2" w:space="0" w:color="D9D9E3"/>
                                            <w:bottom w:val="single" w:sz="2" w:space="0" w:color="D9D9E3"/>
                                            <w:right w:val="single" w:sz="2" w:space="0" w:color="D9D9E3"/>
                                          </w:divBdr>
                                          <w:divsChild>
                                            <w:div w:id="282348957">
                                              <w:marLeft w:val="0"/>
                                              <w:marRight w:val="0"/>
                                              <w:marTop w:val="0"/>
                                              <w:marBottom w:val="0"/>
                                              <w:divBdr>
                                                <w:top w:val="single" w:sz="2" w:space="0" w:color="D9D9E3"/>
                                                <w:left w:val="single" w:sz="2" w:space="0" w:color="D9D9E3"/>
                                                <w:bottom w:val="single" w:sz="2" w:space="0" w:color="D9D9E3"/>
                                                <w:right w:val="single" w:sz="2" w:space="0" w:color="D9D9E3"/>
                                              </w:divBdr>
                                              <w:divsChild>
                                                <w:div w:id="1089156857">
                                                  <w:marLeft w:val="0"/>
                                                  <w:marRight w:val="0"/>
                                                  <w:marTop w:val="0"/>
                                                  <w:marBottom w:val="0"/>
                                                  <w:divBdr>
                                                    <w:top w:val="single" w:sz="2" w:space="0" w:color="D9D9E3"/>
                                                    <w:left w:val="single" w:sz="2" w:space="0" w:color="D9D9E3"/>
                                                    <w:bottom w:val="single" w:sz="2" w:space="0" w:color="D9D9E3"/>
                                                    <w:right w:val="single" w:sz="2" w:space="0" w:color="D9D9E3"/>
                                                  </w:divBdr>
                                                  <w:divsChild>
                                                    <w:div w:id="19676598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sChild>
    </w:div>
    <w:div w:id="899365460">
      <w:bodyDiv w:val="1"/>
      <w:marLeft w:val="0"/>
      <w:marRight w:val="0"/>
      <w:marTop w:val="0"/>
      <w:marBottom w:val="0"/>
      <w:divBdr>
        <w:top w:val="none" w:sz="0" w:space="0" w:color="auto"/>
        <w:left w:val="none" w:sz="0" w:space="0" w:color="auto"/>
        <w:bottom w:val="none" w:sz="0" w:space="0" w:color="auto"/>
        <w:right w:val="none" w:sz="0" w:space="0" w:color="auto"/>
      </w:divBdr>
      <w:divsChild>
        <w:div w:id="1498619607">
          <w:marLeft w:val="0"/>
          <w:marRight w:val="0"/>
          <w:marTop w:val="0"/>
          <w:marBottom w:val="0"/>
          <w:divBdr>
            <w:top w:val="none" w:sz="0" w:space="0" w:color="auto"/>
            <w:left w:val="none" w:sz="0" w:space="0" w:color="auto"/>
            <w:bottom w:val="none" w:sz="0" w:space="0" w:color="auto"/>
            <w:right w:val="none" w:sz="0" w:space="0" w:color="auto"/>
          </w:divBdr>
        </w:div>
      </w:divsChild>
    </w:div>
    <w:div w:id="907884970">
      <w:bodyDiv w:val="1"/>
      <w:marLeft w:val="0"/>
      <w:marRight w:val="0"/>
      <w:marTop w:val="0"/>
      <w:marBottom w:val="0"/>
      <w:divBdr>
        <w:top w:val="none" w:sz="0" w:space="0" w:color="auto"/>
        <w:left w:val="none" w:sz="0" w:space="0" w:color="auto"/>
        <w:bottom w:val="none" w:sz="0" w:space="0" w:color="auto"/>
        <w:right w:val="none" w:sz="0" w:space="0" w:color="auto"/>
      </w:divBdr>
    </w:div>
    <w:div w:id="926622706">
      <w:bodyDiv w:val="1"/>
      <w:marLeft w:val="0"/>
      <w:marRight w:val="0"/>
      <w:marTop w:val="0"/>
      <w:marBottom w:val="0"/>
      <w:divBdr>
        <w:top w:val="none" w:sz="0" w:space="0" w:color="auto"/>
        <w:left w:val="none" w:sz="0" w:space="0" w:color="auto"/>
        <w:bottom w:val="none" w:sz="0" w:space="0" w:color="auto"/>
        <w:right w:val="none" w:sz="0" w:space="0" w:color="auto"/>
      </w:divBdr>
      <w:divsChild>
        <w:div w:id="1981302210">
          <w:marLeft w:val="0"/>
          <w:marRight w:val="0"/>
          <w:marTop w:val="0"/>
          <w:marBottom w:val="0"/>
          <w:divBdr>
            <w:top w:val="none" w:sz="0" w:space="0" w:color="auto"/>
            <w:left w:val="none" w:sz="0" w:space="0" w:color="auto"/>
            <w:bottom w:val="none" w:sz="0" w:space="0" w:color="auto"/>
            <w:right w:val="none" w:sz="0" w:space="0" w:color="auto"/>
          </w:divBdr>
        </w:div>
      </w:divsChild>
    </w:div>
    <w:div w:id="1037117794">
      <w:bodyDiv w:val="1"/>
      <w:marLeft w:val="0"/>
      <w:marRight w:val="0"/>
      <w:marTop w:val="0"/>
      <w:marBottom w:val="0"/>
      <w:divBdr>
        <w:top w:val="none" w:sz="0" w:space="0" w:color="auto"/>
        <w:left w:val="none" w:sz="0" w:space="0" w:color="auto"/>
        <w:bottom w:val="none" w:sz="0" w:space="0" w:color="auto"/>
        <w:right w:val="none" w:sz="0" w:space="0" w:color="auto"/>
      </w:divBdr>
    </w:div>
    <w:div w:id="1218393543">
      <w:bodyDiv w:val="1"/>
      <w:marLeft w:val="0"/>
      <w:marRight w:val="0"/>
      <w:marTop w:val="0"/>
      <w:marBottom w:val="0"/>
      <w:divBdr>
        <w:top w:val="none" w:sz="0" w:space="0" w:color="auto"/>
        <w:left w:val="none" w:sz="0" w:space="0" w:color="auto"/>
        <w:bottom w:val="none" w:sz="0" w:space="0" w:color="auto"/>
        <w:right w:val="none" w:sz="0" w:space="0" w:color="auto"/>
      </w:divBdr>
      <w:divsChild>
        <w:div w:id="1369455101">
          <w:marLeft w:val="0"/>
          <w:marRight w:val="0"/>
          <w:marTop w:val="0"/>
          <w:marBottom w:val="0"/>
          <w:divBdr>
            <w:top w:val="none" w:sz="0" w:space="0" w:color="auto"/>
            <w:left w:val="none" w:sz="0" w:space="0" w:color="auto"/>
            <w:bottom w:val="none" w:sz="0" w:space="0" w:color="auto"/>
            <w:right w:val="none" w:sz="0" w:space="0" w:color="auto"/>
          </w:divBdr>
          <w:divsChild>
            <w:div w:id="542980259">
              <w:marLeft w:val="0"/>
              <w:marRight w:val="0"/>
              <w:marTop w:val="0"/>
              <w:marBottom w:val="0"/>
              <w:divBdr>
                <w:top w:val="none" w:sz="0" w:space="0" w:color="auto"/>
                <w:left w:val="none" w:sz="0" w:space="0" w:color="auto"/>
                <w:bottom w:val="none" w:sz="0" w:space="0" w:color="auto"/>
                <w:right w:val="none" w:sz="0" w:space="0" w:color="auto"/>
              </w:divBdr>
              <w:divsChild>
                <w:div w:id="20784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520702">
      <w:bodyDiv w:val="1"/>
      <w:marLeft w:val="0"/>
      <w:marRight w:val="0"/>
      <w:marTop w:val="0"/>
      <w:marBottom w:val="0"/>
      <w:divBdr>
        <w:top w:val="none" w:sz="0" w:space="0" w:color="auto"/>
        <w:left w:val="none" w:sz="0" w:space="0" w:color="auto"/>
        <w:bottom w:val="none" w:sz="0" w:space="0" w:color="auto"/>
        <w:right w:val="none" w:sz="0" w:space="0" w:color="auto"/>
      </w:divBdr>
    </w:div>
    <w:div w:id="1263227504">
      <w:bodyDiv w:val="1"/>
      <w:marLeft w:val="0"/>
      <w:marRight w:val="0"/>
      <w:marTop w:val="0"/>
      <w:marBottom w:val="0"/>
      <w:divBdr>
        <w:top w:val="none" w:sz="0" w:space="0" w:color="auto"/>
        <w:left w:val="none" w:sz="0" w:space="0" w:color="auto"/>
        <w:bottom w:val="none" w:sz="0" w:space="0" w:color="auto"/>
        <w:right w:val="none" w:sz="0" w:space="0" w:color="auto"/>
      </w:divBdr>
      <w:divsChild>
        <w:div w:id="1902252322">
          <w:marLeft w:val="0"/>
          <w:marRight w:val="0"/>
          <w:marTop w:val="0"/>
          <w:marBottom w:val="0"/>
          <w:divBdr>
            <w:top w:val="none" w:sz="0" w:space="0" w:color="auto"/>
            <w:left w:val="none" w:sz="0" w:space="0" w:color="auto"/>
            <w:bottom w:val="none" w:sz="0" w:space="0" w:color="auto"/>
            <w:right w:val="none" w:sz="0" w:space="0" w:color="auto"/>
          </w:divBdr>
        </w:div>
      </w:divsChild>
    </w:div>
    <w:div w:id="1265308300">
      <w:bodyDiv w:val="1"/>
      <w:marLeft w:val="0"/>
      <w:marRight w:val="0"/>
      <w:marTop w:val="0"/>
      <w:marBottom w:val="0"/>
      <w:divBdr>
        <w:top w:val="none" w:sz="0" w:space="0" w:color="auto"/>
        <w:left w:val="none" w:sz="0" w:space="0" w:color="auto"/>
        <w:bottom w:val="none" w:sz="0" w:space="0" w:color="auto"/>
        <w:right w:val="none" w:sz="0" w:space="0" w:color="auto"/>
      </w:divBdr>
      <w:divsChild>
        <w:div w:id="372732251">
          <w:marLeft w:val="0"/>
          <w:marRight w:val="0"/>
          <w:marTop w:val="0"/>
          <w:marBottom w:val="0"/>
          <w:divBdr>
            <w:top w:val="none" w:sz="0" w:space="0" w:color="auto"/>
            <w:left w:val="none" w:sz="0" w:space="0" w:color="auto"/>
            <w:bottom w:val="none" w:sz="0" w:space="0" w:color="auto"/>
            <w:right w:val="none" w:sz="0" w:space="0" w:color="auto"/>
          </w:divBdr>
        </w:div>
      </w:divsChild>
    </w:div>
    <w:div w:id="1382704216">
      <w:bodyDiv w:val="1"/>
      <w:marLeft w:val="0"/>
      <w:marRight w:val="0"/>
      <w:marTop w:val="0"/>
      <w:marBottom w:val="0"/>
      <w:divBdr>
        <w:top w:val="none" w:sz="0" w:space="0" w:color="auto"/>
        <w:left w:val="none" w:sz="0" w:space="0" w:color="auto"/>
        <w:bottom w:val="none" w:sz="0" w:space="0" w:color="auto"/>
        <w:right w:val="none" w:sz="0" w:space="0" w:color="auto"/>
      </w:divBdr>
    </w:div>
    <w:div w:id="1410880739">
      <w:bodyDiv w:val="1"/>
      <w:marLeft w:val="0"/>
      <w:marRight w:val="0"/>
      <w:marTop w:val="0"/>
      <w:marBottom w:val="0"/>
      <w:divBdr>
        <w:top w:val="none" w:sz="0" w:space="0" w:color="auto"/>
        <w:left w:val="none" w:sz="0" w:space="0" w:color="auto"/>
        <w:bottom w:val="none" w:sz="0" w:space="0" w:color="auto"/>
        <w:right w:val="none" w:sz="0" w:space="0" w:color="auto"/>
      </w:divBdr>
    </w:div>
    <w:div w:id="1455099207">
      <w:bodyDiv w:val="1"/>
      <w:marLeft w:val="0"/>
      <w:marRight w:val="0"/>
      <w:marTop w:val="0"/>
      <w:marBottom w:val="0"/>
      <w:divBdr>
        <w:top w:val="none" w:sz="0" w:space="0" w:color="auto"/>
        <w:left w:val="none" w:sz="0" w:space="0" w:color="auto"/>
        <w:bottom w:val="none" w:sz="0" w:space="0" w:color="auto"/>
        <w:right w:val="none" w:sz="0" w:space="0" w:color="auto"/>
      </w:divBdr>
    </w:div>
    <w:div w:id="1597712675">
      <w:bodyDiv w:val="1"/>
      <w:marLeft w:val="0"/>
      <w:marRight w:val="0"/>
      <w:marTop w:val="0"/>
      <w:marBottom w:val="0"/>
      <w:divBdr>
        <w:top w:val="none" w:sz="0" w:space="0" w:color="auto"/>
        <w:left w:val="none" w:sz="0" w:space="0" w:color="auto"/>
        <w:bottom w:val="none" w:sz="0" w:space="0" w:color="auto"/>
        <w:right w:val="none" w:sz="0" w:space="0" w:color="auto"/>
      </w:divBdr>
      <w:divsChild>
        <w:div w:id="1964654045">
          <w:marLeft w:val="0"/>
          <w:marRight w:val="0"/>
          <w:marTop w:val="0"/>
          <w:marBottom w:val="0"/>
          <w:divBdr>
            <w:top w:val="none" w:sz="0" w:space="0" w:color="auto"/>
            <w:left w:val="none" w:sz="0" w:space="0" w:color="auto"/>
            <w:bottom w:val="none" w:sz="0" w:space="0" w:color="auto"/>
            <w:right w:val="none" w:sz="0" w:space="0" w:color="auto"/>
          </w:divBdr>
        </w:div>
      </w:divsChild>
    </w:div>
    <w:div w:id="1598250341">
      <w:bodyDiv w:val="1"/>
      <w:marLeft w:val="0"/>
      <w:marRight w:val="0"/>
      <w:marTop w:val="0"/>
      <w:marBottom w:val="0"/>
      <w:divBdr>
        <w:top w:val="none" w:sz="0" w:space="0" w:color="auto"/>
        <w:left w:val="none" w:sz="0" w:space="0" w:color="auto"/>
        <w:bottom w:val="none" w:sz="0" w:space="0" w:color="auto"/>
        <w:right w:val="none" w:sz="0" w:space="0" w:color="auto"/>
      </w:divBdr>
    </w:div>
    <w:div w:id="1603799532">
      <w:bodyDiv w:val="1"/>
      <w:marLeft w:val="0"/>
      <w:marRight w:val="0"/>
      <w:marTop w:val="0"/>
      <w:marBottom w:val="0"/>
      <w:divBdr>
        <w:top w:val="none" w:sz="0" w:space="0" w:color="auto"/>
        <w:left w:val="none" w:sz="0" w:space="0" w:color="auto"/>
        <w:bottom w:val="none" w:sz="0" w:space="0" w:color="auto"/>
        <w:right w:val="none" w:sz="0" w:space="0" w:color="auto"/>
      </w:divBdr>
    </w:div>
    <w:div w:id="1678847406">
      <w:bodyDiv w:val="1"/>
      <w:marLeft w:val="0"/>
      <w:marRight w:val="0"/>
      <w:marTop w:val="0"/>
      <w:marBottom w:val="0"/>
      <w:divBdr>
        <w:top w:val="none" w:sz="0" w:space="0" w:color="auto"/>
        <w:left w:val="none" w:sz="0" w:space="0" w:color="auto"/>
        <w:bottom w:val="none" w:sz="0" w:space="0" w:color="auto"/>
        <w:right w:val="none" w:sz="0" w:space="0" w:color="auto"/>
      </w:divBdr>
    </w:div>
    <w:div w:id="1805392137">
      <w:bodyDiv w:val="1"/>
      <w:marLeft w:val="0"/>
      <w:marRight w:val="0"/>
      <w:marTop w:val="0"/>
      <w:marBottom w:val="0"/>
      <w:divBdr>
        <w:top w:val="none" w:sz="0" w:space="0" w:color="auto"/>
        <w:left w:val="none" w:sz="0" w:space="0" w:color="auto"/>
        <w:bottom w:val="none" w:sz="0" w:space="0" w:color="auto"/>
        <w:right w:val="none" w:sz="0" w:space="0" w:color="auto"/>
      </w:divBdr>
    </w:div>
    <w:div w:id="1926525888">
      <w:bodyDiv w:val="1"/>
      <w:marLeft w:val="0"/>
      <w:marRight w:val="0"/>
      <w:marTop w:val="0"/>
      <w:marBottom w:val="0"/>
      <w:divBdr>
        <w:top w:val="none" w:sz="0" w:space="0" w:color="auto"/>
        <w:left w:val="none" w:sz="0" w:space="0" w:color="auto"/>
        <w:bottom w:val="none" w:sz="0" w:space="0" w:color="auto"/>
        <w:right w:val="none" w:sz="0" w:space="0" w:color="auto"/>
      </w:divBdr>
    </w:div>
    <w:div w:id="1969511272">
      <w:bodyDiv w:val="1"/>
      <w:marLeft w:val="0"/>
      <w:marRight w:val="0"/>
      <w:marTop w:val="0"/>
      <w:marBottom w:val="0"/>
      <w:divBdr>
        <w:top w:val="none" w:sz="0" w:space="0" w:color="auto"/>
        <w:left w:val="none" w:sz="0" w:space="0" w:color="auto"/>
        <w:bottom w:val="none" w:sz="0" w:space="0" w:color="auto"/>
        <w:right w:val="none" w:sz="0" w:space="0" w:color="auto"/>
      </w:divBdr>
      <w:divsChild>
        <w:div w:id="1162165258">
          <w:marLeft w:val="0"/>
          <w:marRight w:val="0"/>
          <w:marTop w:val="0"/>
          <w:marBottom w:val="0"/>
          <w:divBdr>
            <w:top w:val="none" w:sz="0" w:space="0" w:color="auto"/>
            <w:left w:val="none" w:sz="0" w:space="0" w:color="auto"/>
            <w:bottom w:val="none" w:sz="0" w:space="0" w:color="auto"/>
            <w:right w:val="none" w:sz="0" w:space="0" w:color="auto"/>
          </w:divBdr>
          <w:divsChild>
            <w:div w:id="1147018607">
              <w:marLeft w:val="0"/>
              <w:marRight w:val="0"/>
              <w:marTop w:val="0"/>
              <w:marBottom w:val="0"/>
              <w:divBdr>
                <w:top w:val="none" w:sz="0" w:space="0" w:color="auto"/>
                <w:left w:val="none" w:sz="0" w:space="0" w:color="auto"/>
                <w:bottom w:val="none" w:sz="0" w:space="0" w:color="auto"/>
                <w:right w:val="none" w:sz="0" w:space="0" w:color="auto"/>
              </w:divBdr>
              <w:divsChild>
                <w:div w:id="159679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216766">
          <w:marLeft w:val="0"/>
          <w:marRight w:val="0"/>
          <w:marTop w:val="0"/>
          <w:marBottom w:val="0"/>
          <w:divBdr>
            <w:top w:val="none" w:sz="0" w:space="0" w:color="auto"/>
            <w:left w:val="none" w:sz="0" w:space="0" w:color="auto"/>
            <w:bottom w:val="none" w:sz="0" w:space="0" w:color="auto"/>
            <w:right w:val="none" w:sz="0" w:space="0" w:color="auto"/>
          </w:divBdr>
          <w:divsChild>
            <w:div w:id="516506437">
              <w:marLeft w:val="0"/>
              <w:marRight w:val="0"/>
              <w:marTop w:val="0"/>
              <w:marBottom w:val="0"/>
              <w:divBdr>
                <w:top w:val="none" w:sz="0" w:space="0" w:color="auto"/>
                <w:left w:val="none" w:sz="0" w:space="0" w:color="auto"/>
                <w:bottom w:val="none" w:sz="0" w:space="0" w:color="auto"/>
                <w:right w:val="none" w:sz="0" w:space="0" w:color="auto"/>
              </w:divBdr>
              <w:divsChild>
                <w:div w:id="1135023003">
                  <w:marLeft w:val="0"/>
                  <w:marRight w:val="0"/>
                  <w:marTop w:val="0"/>
                  <w:marBottom w:val="0"/>
                  <w:divBdr>
                    <w:top w:val="none" w:sz="0" w:space="0" w:color="auto"/>
                    <w:left w:val="none" w:sz="0" w:space="0" w:color="auto"/>
                    <w:bottom w:val="none" w:sz="0" w:space="0" w:color="auto"/>
                    <w:right w:val="none" w:sz="0" w:space="0" w:color="auto"/>
                  </w:divBdr>
                </w:div>
              </w:divsChild>
            </w:div>
            <w:div w:id="838421004">
              <w:marLeft w:val="0"/>
              <w:marRight w:val="0"/>
              <w:marTop w:val="0"/>
              <w:marBottom w:val="0"/>
              <w:divBdr>
                <w:top w:val="none" w:sz="0" w:space="0" w:color="auto"/>
                <w:left w:val="none" w:sz="0" w:space="0" w:color="auto"/>
                <w:bottom w:val="none" w:sz="0" w:space="0" w:color="auto"/>
                <w:right w:val="none" w:sz="0" w:space="0" w:color="auto"/>
              </w:divBdr>
              <w:divsChild>
                <w:div w:id="133268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119266">
      <w:bodyDiv w:val="1"/>
      <w:marLeft w:val="0"/>
      <w:marRight w:val="0"/>
      <w:marTop w:val="0"/>
      <w:marBottom w:val="0"/>
      <w:divBdr>
        <w:top w:val="none" w:sz="0" w:space="0" w:color="auto"/>
        <w:left w:val="none" w:sz="0" w:space="0" w:color="auto"/>
        <w:bottom w:val="none" w:sz="0" w:space="0" w:color="auto"/>
        <w:right w:val="none" w:sz="0" w:space="0" w:color="auto"/>
      </w:divBdr>
      <w:divsChild>
        <w:div w:id="1693459882">
          <w:marLeft w:val="0"/>
          <w:marRight w:val="0"/>
          <w:marTop w:val="0"/>
          <w:marBottom w:val="0"/>
          <w:divBdr>
            <w:top w:val="none" w:sz="0" w:space="0" w:color="auto"/>
            <w:left w:val="none" w:sz="0" w:space="0" w:color="auto"/>
            <w:bottom w:val="none" w:sz="0" w:space="0" w:color="auto"/>
            <w:right w:val="none" w:sz="0" w:space="0" w:color="auto"/>
          </w:divBdr>
        </w:div>
      </w:divsChild>
    </w:div>
    <w:div w:id="20717267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2.png"/><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header" Target="header3.xml"/><Relationship Id="rId34" Type="http://schemas.openxmlformats.org/officeDocument/2006/relationships/image" Target="media/image15.png"/><Relationship Id="rId42" Type="http://schemas.openxmlformats.org/officeDocument/2006/relationships/footer" Target="footer7.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oter" Target="footer6.xml"/><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image" Target="media/image12.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footer" Target="footer5.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footer" Target="footer8.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20" Type="http://schemas.openxmlformats.org/officeDocument/2006/relationships/image" Target="media/image4.png"/><Relationship Id="rId41"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1b89907-bba3-4cb8-9468-29c5b1d07866" xsi:nil="true"/>
    <lcf76f155ced4ddcb4097134ff3c332f xmlns="929db3e9-1c26-405b-8112-bafa1a693c3c">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C572C0F5F49DB49972B632656714D04" ma:contentTypeVersion="18" ma:contentTypeDescription="Create a new document." ma:contentTypeScope="" ma:versionID="2a4ca42119a1109c279f7d4b3704808e">
  <xsd:schema xmlns:xsd="http://www.w3.org/2001/XMLSchema" xmlns:xs="http://www.w3.org/2001/XMLSchema" xmlns:p="http://schemas.microsoft.com/office/2006/metadata/properties" xmlns:ns2="929db3e9-1c26-405b-8112-bafa1a693c3c" xmlns:ns3="61b89907-bba3-4cb8-9468-29c5b1d07866" targetNamespace="http://schemas.microsoft.com/office/2006/metadata/properties" ma:root="true" ma:fieldsID="0ad8efac49662e32565c8fbd04c11e68" ns2:_="" ns3:_="">
    <xsd:import namespace="929db3e9-1c26-405b-8112-bafa1a693c3c"/>
    <xsd:import namespace="61b89907-bba3-4cb8-9468-29c5b1d0786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9db3e9-1c26-405b-8112-bafa1a693c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6a2fdd27-ee36-42ac-901d-ae0f66495c7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b89907-bba3-4cb8-9468-29c5b1d07866"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af687050-b8be-408a-b745-4b748e5873a3}" ma:internalName="TaxCatchAll" ma:showField="CatchAllData" ma:web="61b89907-bba3-4cb8-9468-29c5b1d07866">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A18D69-37BC-4FC8-845A-276A61DE4496}">
  <ds:schemaRefs>
    <ds:schemaRef ds:uri="http://schemas.microsoft.com/office/2006/metadata/properties"/>
    <ds:schemaRef ds:uri="http://schemas.microsoft.com/office/infopath/2007/PartnerControls"/>
    <ds:schemaRef ds:uri="61b89907-bba3-4cb8-9468-29c5b1d07866"/>
    <ds:schemaRef ds:uri="929db3e9-1c26-405b-8112-bafa1a693c3c"/>
  </ds:schemaRefs>
</ds:datastoreItem>
</file>

<file path=customXml/itemProps2.xml><?xml version="1.0" encoding="utf-8"?>
<ds:datastoreItem xmlns:ds="http://schemas.openxmlformats.org/officeDocument/2006/customXml" ds:itemID="{D9C25AC0-B98B-403C-BF86-269B26B6DC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9db3e9-1c26-405b-8112-bafa1a693c3c"/>
    <ds:schemaRef ds:uri="61b89907-bba3-4cb8-9468-29c5b1d078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F265BD8-116B-4C1D-8ACF-09A9355BA18C}">
  <ds:schemaRefs>
    <ds:schemaRef ds:uri="http://schemas.microsoft.com/sharepoint/v3/contenttype/forms"/>
  </ds:schemaRefs>
</ds:datastoreItem>
</file>

<file path=customXml/itemProps4.xml><?xml version="1.0" encoding="utf-8"?>
<ds:datastoreItem xmlns:ds="http://schemas.openxmlformats.org/officeDocument/2006/customXml" ds:itemID="{566A2CF3-3586-FA48-82EC-660CA99A1BAD}">
  <ds:schemaRefs>
    <ds:schemaRef ds:uri="http://schemas.openxmlformats.org/officeDocument/2006/bibliography"/>
  </ds:schemaRefs>
</ds:datastoreItem>
</file>

<file path=docMetadata/LabelInfo.xml><?xml version="1.0" encoding="utf-8"?>
<clbl:labelList xmlns:clbl="http://schemas.microsoft.com/office/2020/mipLabelMetadata">
  <clbl:label id="{705c9e18-d393-4470-8b67-9616c62ec31f}" enabled="1" method="Standard" siteId="{c5d1e823-e2b8-46bf-92ff-84f54313e0a5}" removed="0"/>
</clbl:labelList>
</file>

<file path=docProps/app.xml><?xml version="1.0" encoding="utf-8"?>
<Properties xmlns="http://schemas.openxmlformats.org/officeDocument/2006/extended-properties" xmlns:vt="http://schemas.openxmlformats.org/officeDocument/2006/docPropsVTypes">
  <Template>Normal.dotm</Template>
  <TotalTime>5713</TotalTime>
  <Pages>1</Pages>
  <Words>9950</Words>
  <Characters>57713</Characters>
  <Application>Microsoft Office Word</Application>
  <DocSecurity>4</DocSecurity>
  <Lines>480</Lines>
  <Paragraphs>135</Paragraphs>
  <ScaleCrop>false</ScaleCrop>
  <HeadingPairs>
    <vt:vector size="2" baseType="variant">
      <vt:variant>
        <vt:lpstr>Title</vt:lpstr>
      </vt:variant>
      <vt:variant>
        <vt:i4>1</vt:i4>
      </vt:variant>
    </vt:vector>
  </HeadingPairs>
  <TitlesOfParts>
    <vt:vector size="1" baseType="lpstr">
      <vt:lpstr/>
    </vt:vector>
  </TitlesOfParts>
  <Company>Storkson OÜ</Company>
  <LinksUpToDate>false</LinksUpToDate>
  <CharactersWithSpaces>67528</CharactersWithSpaces>
  <SharedDoc>false</SharedDoc>
  <HLinks>
    <vt:vector size="66" baseType="variant">
      <vt:variant>
        <vt:i4>1966133</vt:i4>
      </vt:variant>
      <vt:variant>
        <vt:i4>59</vt:i4>
      </vt:variant>
      <vt:variant>
        <vt:i4>0</vt:i4>
      </vt:variant>
      <vt:variant>
        <vt:i4>5</vt:i4>
      </vt:variant>
      <vt:variant>
        <vt:lpwstr/>
      </vt:variant>
      <vt:variant>
        <vt:lpwstr>_Toc133911623</vt:lpwstr>
      </vt:variant>
      <vt:variant>
        <vt:i4>1966133</vt:i4>
      </vt:variant>
      <vt:variant>
        <vt:i4>56</vt:i4>
      </vt:variant>
      <vt:variant>
        <vt:i4>0</vt:i4>
      </vt:variant>
      <vt:variant>
        <vt:i4>5</vt:i4>
      </vt:variant>
      <vt:variant>
        <vt:lpwstr/>
      </vt:variant>
      <vt:variant>
        <vt:lpwstr>_Toc133911622</vt:lpwstr>
      </vt:variant>
      <vt:variant>
        <vt:i4>1966133</vt:i4>
      </vt:variant>
      <vt:variant>
        <vt:i4>50</vt:i4>
      </vt:variant>
      <vt:variant>
        <vt:i4>0</vt:i4>
      </vt:variant>
      <vt:variant>
        <vt:i4>5</vt:i4>
      </vt:variant>
      <vt:variant>
        <vt:lpwstr/>
      </vt:variant>
      <vt:variant>
        <vt:lpwstr>_Toc133911621</vt:lpwstr>
      </vt:variant>
      <vt:variant>
        <vt:i4>1966133</vt:i4>
      </vt:variant>
      <vt:variant>
        <vt:i4>44</vt:i4>
      </vt:variant>
      <vt:variant>
        <vt:i4>0</vt:i4>
      </vt:variant>
      <vt:variant>
        <vt:i4>5</vt:i4>
      </vt:variant>
      <vt:variant>
        <vt:lpwstr/>
      </vt:variant>
      <vt:variant>
        <vt:lpwstr>_Toc133911620</vt:lpwstr>
      </vt:variant>
      <vt:variant>
        <vt:i4>1900597</vt:i4>
      </vt:variant>
      <vt:variant>
        <vt:i4>38</vt:i4>
      </vt:variant>
      <vt:variant>
        <vt:i4>0</vt:i4>
      </vt:variant>
      <vt:variant>
        <vt:i4>5</vt:i4>
      </vt:variant>
      <vt:variant>
        <vt:lpwstr/>
      </vt:variant>
      <vt:variant>
        <vt:lpwstr>_Toc133911619</vt:lpwstr>
      </vt:variant>
      <vt:variant>
        <vt:i4>1900597</vt:i4>
      </vt:variant>
      <vt:variant>
        <vt:i4>32</vt:i4>
      </vt:variant>
      <vt:variant>
        <vt:i4>0</vt:i4>
      </vt:variant>
      <vt:variant>
        <vt:i4>5</vt:i4>
      </vt:variant>
      <vt:variant>
        <vt:lpwstr/>
      </vt:variant>
      <vt:variant>
        <vt:lpwstr>_Toc133911618</vt:lpwstr>
      </vt:variant>
      <vt:variant>
        <vt:i4>1900597</vt:i4>
      </vt:variant>
      <vt:variant>
        <vt:i4>26</vt:i4>
      </vt:variant>
      <vt:variant>
        <vt:i4>0</vt:i4>
      </vt:variant>
      <vt:variant>
        <vt:i4>5</vt:i4>
      </vt:variant>
      <vt:variant>
        <vt:lpwstr/>
      </vt:variant>
      <vt:variant>
        <vt:lpwstr>_Toc133911617</vt:lpwstr>
      </vt:variant>
      <vt:variant>
        <vt:i4>1900597</vt:i4>
      </vt:variant>
      <vt:variant>
        <vt:i4>20</vt:i4>
      </vt:variant>
      <vt:variant>
        <vt:i4>0</vt:i4>
      </vt:variant>
      <vt:variant>
        <vt:i4>5</vt:i4>
      </vt:variant>
      <vt:variant>
        <vt:lpwstr/>
      </vt:variant>
      <vt:variant>
        <vt:lpwstr>_Toc133911616</vt:lpwstr>
      </vt:variant>
      <vt:variant>
        <vt:i4>1900597</vt:i4>
      </vt:variant>
      <vt:variant>
        <vt:i4>14</vt:i4>
      </vt:variant>
      <vt:variant>
        <vt:i4>0</vt:i4>
      </vt:variant>
      <vt:variant>
        <vt:i4>5</vt:i4>
      </vt:variant>
      <vt:variant>
        <vt:lpwstr/>
      </vt:variant>
      <vt:variant>
        <vt:lpwstr>_Toc133911615</vt:lpwstr>
      </vt:variant>
      <vt:variant>
        <vt:i4>1900597</vt:i4>
      </vt:variant>
      <vt:variant>
        <vt:i4>8</vt:i4>
      </vt:variant>
      <vt:variant>
        <vt:i4>0</vt:i4>
      </vt:variant>
      <vt:variant>
        <vt:i4>5</vt:i4>
      </vt:variant>
      <vt:variant>
        <vt:lpwstr/>
      </vt:variant>
      <vt:variant>
        <vt:lpwstr>_Toc133911614</vt:lpwstr>
      </vt:variant>
      <vt:variant>
        <vt:i4>1900597</vt:i4>
      </vt:variant>
      <vt:variant>
        <vt:i4>2</vt:i4>
      </vt:variant>
      <vt:variant>
        <vt:i4>0</vt:i4>
      </vt:variant>
      <vt:variant>
        <vt:i4>5</vt:i4>
      </vt:variant>
      <vt:variant>
        <vt:lpwstr/>
      </vt:variant>
      <vt:variant>
        <vt:lpwstr>_Toc133911613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Rain Kurg</dc:creator>
  <cp:keywords/>
  <dc:description/>
  <cp:lastModifiedBy>Mitrjaikina, Monika</cp:lastModifiedBy>
  <cp:revision>1218</cp:revision>
  <cp:lastPrinted>2023-12-10T16:23:00Z</cp:lastPrinted>
  <dcterms:created xsi:type="dcterms:W3CDTF">2023-04-25T14:51:00Z</dcterms:created>
  <dcterms:modified xsi:type="dcterms:W3CDTF">2024-03-08T12:51:00Z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0x0101006C572C0F5F49DB49972B632656714D04</vt:lpwstr>
  </property>
  <property fmtid="{D5CDD505-2E9C-101B-9397-08002B2CF9AE}" pid="3" name="MediaServiceImageTags">
    <vt:lpwstr/>
  </property>
</Properties>
</file>