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F01CA">
              <w:rPr>
                <w:noProof/>
              </w:rPr>
              <w:t>JAHINDUSTALITUSE JUHATAJA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F158E9"/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6F01CA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F01CA">
              <w:t xml:space="preserve">2. </w:t>
            </w:r>
            <w:r w:rsidR="006762CE">
              <w:t>juu</w:t>
            </w:r>
            <w:r w:rsidR="006F01CA">
              <w:t>l</w:t>
            </w:r>
            <w:r w:rsidR="006762CE">
              <w:t>i 2018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6762CE">
              <w:rPr>
                <w:noProof/>
              </w:rPr>
              <w:t>1-5/</w:t>
            </w:r>
            <w:r w:rsidR="00F45BA9">
              <w:rPr>
                <w:noProof/>
              </w:rPr>
              <w:t>1</w:t>
            </w:r>
            <w:bookmarkStart w:id="0" w:name="_GoBack"/>
            <w:bookmarkEnd w:id="0"/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37522C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1" w:name="Text7"/>
    <w:p w:rsidR="008D2EB4" w:rsidRDefault="00D638ED">
      <w:pPr>
        <w:pStyle w:val="Pealkiri1"/>
        <w:rPr>
          <w:noProof/>
        </w:rPr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6762CE">
        <w:rPr>
          <w:noProof/>
        </w:rPr>
        <w:t>Jahi</w:t>
      </w:r>
      <w:r w:rsidR="008D2EB4">
        <w:rPr>
          <w:noProof/>
        </w:rPr>
        <w:t xml:space="preserve">lubade </w:t>
      </w:r>
      <w:r w:rsidR="006762CE">
        <w:rPr>
          <w:noProof/>
        </w:rPr>
        <w:t xml:space="preserve">pakettide hinnakirja kehtestamine </w:t>
      </w:r>
    </w:p>
    <w:p w:rsidR="00F158E9" w:rsidRDefault="006762CE">
      <w:pPr>
        <w:pStyle w:val="Pealkiri1"/>
        <w:rPr>
          <w:noProof/>
        </w:rPr>
      </w:pPr>
      <w:r>
        <w:rPr>
          <w:noProof/>
        </w:rPr>
        <w:t>Kilingi-Nõmme jahipiirkonnas 2018. aastal</w:t>
      </w:r>
    </w:p>
    <w:p w:rsidR="00F158E9" w:rsidRDefault="00D638ED">
      <w:pPr>
        <w:pStyle w:val="Pealkiri1"/>
      </w:pP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158E9" w:rsidRDefault="00F158E9">
      <w:r>
        <w:lastRenderedPageBreak/>
        <w:t xml:space="preserve"> </w:t>
      </w:r>
      <w:r w:rsidR="006762CE">
        <w:t>Riigimetsa Majandamise Keskuse juhatuse 28. novembri 2017.a otsusega nr 1-32/100 lisa 5 kinnitatud „RMK jahindustalituse põhimääruse“ punktide 2.2.4 ja 4.4.8 alusel</w:t>
      </w:r>
    </w:p>
    <w:p w:rsidR="006762CE" w:rsidRDefault="006762CE"/>
    <w:p w:rsidR="00E45442" w:rsidRDefault="006762CE" w:rsidP="00E45442">
      <w:pPr>
        <w:pStyle w:val="Loendilik"/>
        <w:numPr>
          <w:ilvl w:val="0"/>
          <w:numId w:val="3"/>
        </w:numPr>
      </w:pPr>
      <w:r>
        <w:t>K e h t e s t a n  Kilingi-Nõmme jahipiirkonnas 2018.a jahilubade enampakkumisel müümata jäänud Kanaküla, Kello, Saki ja Teesoo jahialadel ulukiressursi realiseerimiseks (kahjustuste ennetamiseks</w:t>
      </w:r>
      <w:r w:rsidR="00E45442">
        <w:t xml:space="preserve"> või vähendamiseks</w:t>
      </w:r>
      <w:r>
        <w:t xml:space="preserve">) </w:t>
      </w:r>
      <w:r w:rsidR="00E45442">
        <w:t>järgmised jahiulukite jahilubade pakettide väljastushinnad (koos käibemaksuga):</w:t>
      </w:r>
    </w:p>
    <w:p w:rsidR="00E45442" w:rsidRDefault="00E45442" w:rsidP="00E45442">
      <w:pPr>
        <w:pStyle w:val="Loendilik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211"/>
        <w:gridCol w:w="4454"/>
      </w:tblGrid>
      <w:tr w:rsidR="00E45442" w:rsidTr="00A55B42">
        <w:tc>
          <w:tcPr>
            <w:tcW w:w="5211" w:type="dxa"/>
          </w:tcPr>
          <w:p w:rsidR="00E45442" w:rsidRDefault="00E45442" w:rsidP="00A55B42">
            <w:r>
              <w:t>Jahilubade pakett, ulukiliik</w:t>
            </w:r>
          </w:p>
        </w:tc>
        <w:tc>
          <w:tcPr>
            <w:tcW w:w="4454" w:type="dxa"/>
          </w:tcPr>
          <w:p w:rsidR="00E45442" w:rsidRDefault="00E45442" w:rsidP="00A55B42">
            <w:r>
              <w:t>Paketi hind, €</w:t>
            </w:r>
          </w:p>
        </w:tc>
      </w:tr>
      <w:tr w:rsidR="00E45442" w:rsidTr="00A55B42">
        <w:tc>
          <w:tcPr>
            <w:tcW w:w="5211" w:type="dxa"/>
          </w:tcPr>
          <w:p w:rsidR="00E45442" w:rsidRDefault="00E45442" w:rsidP="00A55B42">
            <w:pPr>
              <w:pStyle w:val="Loendilik"/>
              <w:numPr>
                <w:ilvl w:val="1"/>
                <w:numId w:val="3"/>
              </w:numPr>
            </w:pPr>
            <w:r>
              <w:t>Metskits (sokk), 2 jahiluba</w:t>
            </w:r>
          </w:p>
        </w:tc>
        <w:tc>
          <w:tcPr>
            <w:tcW w:w="4454" w:type="dxa"/>
          </w:tcPr>
          <w:p w:rsidR="00E45442" w:rsidRDefault="00E45442" w:rsidP="00A55B42">
            <w:r>
              <w:t>200</w:t>
            </w:r>
            <w:r w:rsidR="00D72B07">
              <w:t>.-</w:t>
            </w:r>
          </w:p>
        </w:tc>
      </w:tr>
      <w:tr w:rsidR="00E45442" w:rsidTr="00A55B42">
        <w:tc>
          <w:tcPr>
            <w:tcW w:w="5211" w:type="dxa"/>
          </w:tcPr>
          <w:p w:rsidR="00E45442" w:rsidRDefault="00E45442" w:rsidP="00A55B42">
            <w:pPr>
              <w:pStyle w:val="Loendilik"/>
              <w:numPr>
                <w:ilvl w:val="1"/>
                <w:numId w:val="3"/>
              </w:numPr>
            </w:pPr>
            <w:r>
              <w:t>Metskits (sokk, kits, tall), 3 jahiluba</w:t>
            </w:r>
          </w:p>
        </w:tc>
        <w:tc>
          <w:tcPr>
            <w:tcW w:w="4454" w:type="dxa"/>
          </w:tcPr>
          <w:p w:rsidR="00E45442" w:rsidRDefault="00E45442" w:rsidP="00A55B42">
            <w:r>
              <w:t>200</w:t>
            </w:r>
            <w:r w:rsidR="00D72B07">
              <w:t>.-</w:t>
            </w:r>
          </w:p>
        </w:tc>
      </w:tr>
      <w:tr w:rsidR="00E45442" w:rsidTr="00A55B42">
        <w:tc>
          <w:tcPr>
            <w:tcW w:w="5211" w:type="dxa"/>
          </w:tcPr>
          <w:p w:rsidR="00E45442" w:rsidRDefault="00E45442" w:rsidP="00A55B42">
            <w:pPr>
              <w:pStyle w:val="Loendilik"/>
              <w:numPr>
                <w:ilvl w:val="1"/>
                <w:numId w:val="3"/>
              </w:numPr>
            </w:pPr>
            <w:r>
              <w:t>Põder (pull), 2 jahiluba</w:t>
            </w:r>
          </w:p>
        </w:tc>
        <w:tc>
          <w:tcPr>
            <w:tcW w:w="4454" w:type="dxa"/>
          </w:tcPr>
          <w:p w:rsidR="00E45442" w:rsidRDefault="00E45442" w:rsidP="00A55B42">
            <w:r>
              <w:t>1000</w:t>
            </w:r>
            <w:r w:rsidR="00D72B07">
              <w:t>.-</w:t>
            </w:r>
          </w:p>
        </w:tc>
      </w:tr>
      <w:tr w:rsidR="00E45442" w:rsidTr="00A55B42">
        <w:tc>
          <w:tcPr>
            <w:tcW w:w="5211" w:type="dxa"/>
          </w:tcPr>
          <w:p w:rsidR="00E45442" w:rsidRDefault="00E45442" w:rsidP="00A55B42">
            <w:pPr>
              <w:pStyle w:val="Loendilik"/>
              <w:numPr>
                <w:ilvl w:val="1"/>
                <w:numId w:val="3"/>
              </w:numPr>
            </w:pPr>
            <w:r>
              <w:t>Põder (pull, lehm, vasikas), 3 jahiluba</w:t>
            </w:r>
          </w:p>
        </w:tc>
        <w:tc>
          <w:tcPr>
            <w:tcW w:w="4454" w:type="dxa"/>
          </w:tcPr>
          <w:p w:rsidR="00E45442" w:rsidRDefault="008D2EB4" w:rsidP="00A55B42">
            <w:r>
              <w:t>125</w:t>
            </w:r>
            <w:r w:rsidR="00E45442">
              <w:t>0</w:t>
            </w:r>
            <w:r w:rsidR="00D72B07">
              <w:t>.-</w:t>
            </w:r>
          </w:p>
        </w:tc>
      </w:tr>
    </w:tbl>
    <w:p w:rsidR="00E45442" w:rsidRDefault="00E45442" w:rsidP="00D72B07">
      <w:pPr>
        <w:pStyle w:val="Loendilik"/>
      </w:pPr>
    </w:p>
    <w:p w:rsidR="00D72B07" w:rsidRDefault="00D72B07" w:rsidP="00D72B07">
      <w:pPr>
        <w:pStyle w:val="Loendilik"/>
        <w:numPr>
          <w:ilvl w:val="0"/>
          <w:numId w:val="3"/>
        </w:numPr>
      </w:pPr>
      <w:r>
        <w:t xml:space="preserve">V ä l j a s t a d a  </w:t>
      </w:r>
      <w:r w:rsidR="00614657">
        <w:t xml:space="preserve">jahilubade paketid Kello ja Saki või Kanaküla ja Teesoo jahialale kehtivusajaga 7 kalendripäeva (nädala kaupa). </w:t>
      </w:r>
    </w:p>
    <w:p w:rsidR="00614657" w:rsidRDefault="00614657" w:rsidP="00614657">
      <w:pPr>
        <w:pStyle w:val="Loendilik"/>
      </w:pPr>
    </w:p>
    <w:p w:rsidR="00614657" w:rsidRDefault="008D2EB4" w:rsidP="00D72B07">
      <w:pPr>
        <w:pStyle w:val="Loendilik"/>
        <w:numPr>
          <w:ilvl w:val="0"/>
          <w:numId w:val="3"/>
        </w:numPr>
      </w:pPr>
      <w:r>
        <w:t xml:space="preserve">Jahilubade paketid v ä l j a s t a d a  otsustuskorras eeskätt käesoleva jahiaasta Kilingi-Nõmme jahipiirkonna jahilubade enampakkumise võitjatele nende sooviavalduse alusel. </w:t>
      </w:r>
    </w:p>
    <w:p w:rsidR="008D2EB4" w:rsidRDefault="008D2EB4" w:rsidP="008D2EB4">
      <w:pPr>
        <w:pStyle w:val="Loendilik"/>
      </w:pPr>
    </w:p>
    <w:p w:rsidR="008D2EB4" w:rsidRDefault="008D2EB4" w:rsidP="00D72B07">
      <w:pPr>
        <w:pStyle w:val="Loendilik"/>
        <w:numPr>
          <w:ilvl w:val="0"/>
          <w:numId w:val="3"/>
        </w:numPr>
      </w:pPr>
      <w:r>
        <w:t>Kä</w:t>
      </w:r>
      <w:r w:rsidR="006F01CA">
        <w:t>esolev käskkiri jõustub allkirjastamisel</w:t>
      </w:r>
      <w:r>
        <w:t xml:space="preserve"> ja kehtib kuni 31.detsember 2018.a.</w:t>
      </w:r>
    </w:p>
    <w:p w:rsidR="00E45442" w:rsidRDefault="00E45442" w:rsidP="00E45442">
      <w:pPr>
        <w:pStyle w:val="Loendilik"/>
      </w:pPr>
    </w:p>
    <w:p w:rsidR="00E45442" w:rsidRDefault="00E45442" w:rsidP="00E45442">
      <w:pPr>
        <w:sectPr w:rsidR="00E45442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B05E28">
        <w:rPr>
          <w:spacing w:val="0"/>
          <w:position w:val="0"/>
        </w:rPr>
      </w:r>
      <w:r w:rsidR="00B05E28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521356">
        <w:rPr>
          <w:noProof/>
        </w:rPr>
        <w:t>Kalev Männniste</w:t>
      </w:r>
      <w:r>
        <w:fldChar w:fldCharType="end"/>
      </w:r>
    </w:p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521356">
        <w:rPr>
          <w:noProof/>
        </w:rPr>
        <w:t>juhataja</w:t>
      </w:r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E28" w:rsidRDefault="00B05E28">
      <w:r>
        <w:separator/>
      </w:r>
    </w:p>
  </w:endnote>
  <w:endnote w:type="continuationSeparator" w:id="0">
    <w:p w:rsidR="00B05E28" w:rsidRDefault="00B05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E28" w:rsidRDefault="00B05E28">
      <w:r>
        <w:separator/>
      </w:r>
    </w:p>
  </w:footnote>
  <w:footnote w:type="continuationSeparator" w:id="0">
    <w:p w:rsidR="00B05E28" w:rsidRDefault="00B05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F45BA9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158E9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46E4581F"/>
    <w:multiLevelType w:val="multilevel"/>
    <w:tmpl w:val="5F768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2CE"/>
    <w:rsid w:val="000C2060"/>
    <w:rsid w:val="00330D03"/>
    <w:rsid w:val="003616C2"/>
    <w:rsid w:val="0037522C"/>
    <w:rsid w:val="00521356"/>
    <w:rsid w:val="005B39CA"/>
    <w:rsid w:val="00614657"/>
    <w:rsid w:val="006762CE"/>
    <w:rsid w:val="006F01CA"/>
    <w:rsid w:val="008D2EB4"/>
    <w:rsid w:val="009E24DD"/>
    <w:rsid w:val="00B05E28"/>
    <w:rsid w:val="00B23E37"/>
    <w:rsid w:val="00D638ED"/>
    <w:rsid w:val="00D72B07"/>
    <w:rsid w:val="00E45442"/>
    <w:rsid w:val="00F158E9"/>
    <w:rsid w:val="00F45BA9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762C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762CE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6762CE"/>
    <w:pPr>
      <w:ind w:left="720"/>
      <w:contextualSpacing/>
    </w:pPr>
  </w:style>
  <w:style w:type="table" w:styleId="Kontuurtabel">
    <w:name w:val="Table Grid"/>
    <w:basedOn w:val="Normaaltabel"/>
    <w:rsid w:val="00E45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762CE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762CE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6762CE"/>
    <w:pPr>
      <w:ind w:left="720"/>
      <w:contextualSpacing/>
    </w:pPr>
  </w:style>
  <w:style w:type="table" w:styleId="Kontuurtabel">
    <w:name w:val="Table Grid"/>
    <w:basedOn w:val="Normaaltabel"/>
    <w:rsid w:val="00E454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evm\AppData\Local\Microsoft\Windows\Temporary%20Internet%20Files\Content.IE5\EPFMGZB9\k&#228;skkir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</Template>
  <TotalTime>45</TotalTime>
  <Pages>1</Pages>
  <Words>212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RMK</cp:lastModifiedBy>
  <cp:revision>7</cp:revision>
  <cp:lastPrinted>2003-07-14T19:24:00Z</cp:lastPrinted>
  <dcterms:created xsi:type="dcterms:W3CDTF">2018-06-12T07:40:00Z</dcterms:created>
  <dcterms:modified xsi:type="dcterms:W3CDTF">2018-07-02T08:10:00Z</dcterms:modified>
</cp:coreProperties>
</file>