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6EF29E84" w:rsidR="00EA4074" w:rsidRPr="00EA4074" w:rsidRDefault="00EA4074" w:rsidP="00EA4074">
      <w:pPr>
        <w:pStyle w:val="NoSpacing"/>
        <w:spacing w:line="276" w:lineRule="auto"/>
        <w:jc w:val="right"/>
        <w:rPr>
          <w:rFonts w:asciiTheme="minorHAnsi" w:hAnsiTheme="minorHAnsi" w:cstheme="minorHAnsi"/>
          <w:b/>
          <w:bCs/>
        </w:rPr>
      </w:pPr>
      <w:r w:rsidRPr="00EA4074">
        <w:rPr>
          <w:rFonts w:asciiTheme="minorHAnsi" w:hAnsiTheme="minorHAnsi" w:cstheme="minorHAnsi"/>
          <w:b/>
          <w:bCs/>
        </w:rPr>
        <w:t>Lisa</w:t>
      </w:r>
      <w:r w:rsidR="00770616">
        <w:rPr>
          <w:rFonts w:asciiTheme="minorHAnsi" w:hAnsiTheme="minorHAnsi" w:cstheme="minorHAnsi"/>
          <w:b/>
          <w:bCs/>
        </w:rPr>
        <w:t xml:space="preserve"> 4</w:t>
      </w:r>
    </w:p>
    <w:p w14:paraId="5B97C6DE" w14:textId="5C692221" w:rsidR="00EA4074" w:rsidRPr="00A457E7" w:rsidRDefault="00770616" w:rsidP="00EA4074">
      <w:pPr>
        <w:pStyle w:val="NoSpacing"/>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C0D24CB3-9BF9-42BB-9CE1-412AC627A866}"/>
          <w:date>
            <w:dateFormat w:val="dd.MM.yyyy"/>
            <w:lid w:val="et-EE"/>
            <w:storeMappedDataAs w:val="dateTime"/>
            <w:calendar w:val="gregorian"/>
          </w:date>
        </w:sdtPr>
        <w:sdtEndPr/>
        <w:sdtContent>
          <w:r w:rsidR="00EA4074" w:rsidRPr="00A457E7">
            <w:rPr>
              <w:rStyle w:val="PlaceholderTex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NoSpacing"/>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C0D24CB3-9BF9-42BB-9CE1-412AC627A866}"/>
          <w:text/>
        </w:sdtPr>
        <w:sdtEndPr/>
        <w:sdtContent>
          <w:r w:rsidRPr="00A457E7">
            <w:rPr>
              <w:rStyle w:val="PlaceholderTex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NoSpacing"/>
        <w:spacing w:line="276" w:lineRule="auto"/>
        <w:jc w:val="both"/>
        <w:rPr>
          <w:rFonts w:ascii="Arial" w:hAnsi="Arial" w:cs="Arial"/>
          <w:b/>
          <w:bCs/>
        </w:rPr>
      </w:pPr>
    </w:p>
    <w:p w14:paraId="156F8A75" w14:textId="687A1F6F" w:rsidR="002538D0" w:rsidRPr="0045645A" w:rsidRDefault="00FA5F75" w:rsidP="00B8792A">
      <w:pPr>
        <w:pStyle w:val="NoSpacing"/>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istParagraph"/>
        <w:spacing w:after="0" w:line="276" w:lineRule="auto"/>
        <w:ind w:left="1276"/>
        <w:jc w:val="both"/>
        <w:rPr>
          <w:rFonts w:cstheme="minorHAnsi"/>
        </w:rPr>
      </w:pPr>
    </w:p>
    <w:p w14:paraId="30A9DADE" w14:textId="007E8CEC" w:rsidR="00B431E1" w:rsidRPr="0045645A" w:rsidRDefault="00405AE2" w:rsidP="002C21E7">
      <w:pPr>
        <w:pStyle w:val="ListParagraph"/>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w:t>
      </w:r>
      <w:proofErr w:type="spellStart"/>
      <w:r w:rsidRPr="0045645A">
        <w:rPr>
          <w:rFonts w:cstheme="minorHAnsi"/>
        </w:rPr>
        <w:t>JOA-l</w:t>
      </w:r>
      <w:proofErr w:type="spellEnd"/>
      <w:r w:rsidRPr="0045645A">
        <w:rPr>
          <w:rFonts w:cstheme="minorHAnsi"/>
        </w:rPr>
        <w:t xml:space="preserve"> asuva riigihanke objekti julgeolekualaste nõuete täitmise eest vastutav Kaitseväe allüksus või teenistuja.</w:t>
      </w:r>
    </w:p>
    <w:p w14:paraId="2BBEAA8C" w14:textId="77777777"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istParagraph"/>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w:t>
      </w:r>
      <w:proofErr w:type="spellStart"/>
      <w:r w:rsidRPr="0045645A">
        <w:rPr>
          <w:rFonts w:cstheme="minorHAnsi"/>
        </w:rPr>
        <w:t>JOA-le</w:t>
      </w:r>
      <w:proofErr w:type="spellEnd"/>
      <w:r w:rsidRPr="0045645A">
        <w:rPr>
          <w:rFonts w:cstheme="minorHAnsi"/>
        </w:rPr>
        <w:t xml:space="preserv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w:t>
      </w:r>
      <w:proofErr w:type="spellStart"/>
      <w:r w:rsidRPr="0045645A">
        <w:rPr>
          <w:rFonts w:cstheme="minorHAnsi"/>
        </w:rPr>
        <w:t>JOA-le</w:t>
      </w:r>
      <w:proofErr w:type="spellEnd"/>
      <w:r w:rsidRPr="0045645A">
        <w:rPr>
          <w:rFonts w:cstheme="minorHAnsi"/>
        </w:rPr>
        <w:t>.</w:t>
      </w:r>
    </w:p>
    <w:p w14:paraId="7AF1B743" w14:textId="4C3E43BD" w:rsidR="00B8792A" w:rsidRPr="0045645A" w:rsidRDefault="00940AA4" w:rsidP="001E22F8">
      <w:pPr>
        <w:pStyle w:val="ListParagraph"/>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w:t>
      </w:r>
      <w:proofErr w:type="spellStart"/>
      <w:r w:rsidR="00EC4EA7" w:rsidRPr="0045645A">
        <w:rPr>
          <w:rFonts w:cstheme="minorHAnsi"/>
        </w:rPr>
        <w:t>JOA-le</w:t>
      </w:r>
      <w:proofErr w:type="spellEnd"/>
      <w:r w:rsidR="00EC4EA7" w:rsidRPr="0045645A">
        <w:rPr>
          <w:rFonts w:cstheme="minorHAnsi"/>
        </w:rPr>
        <w:t xml:space="preserv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w:t>
      </w:r>
      <w:proofErr w:type="spellStart"/>
      <w:r w:rsidRPr="0045645A">
        <w:rPr>
          <w:rFonts w:cstheme="minorHAnsi"/>
        </w:rPr>
        <w:t>JOA-l</w:t>
      </w:r>
      <w:proofErr w:type="spellEnd"/>
      <w:r w:rsidRPr="0045645A">
        <w:rPr>
          <w:rFonts w:cstheme="minorHAnsi"/>
        </w:rPr>
        <w:t xml:space="preserve"> asuval riigihanke objektil seoses lepingu täitmisega. </w:t>
      </w:r>
    </w:p>
    <w:p w14:paraId="03B16928" w14:textId="564095E2" w:rsidR="00B22F30"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w:t>
      </w:r>
      <w:proofErr w:type="spellStart"/>
      <w:r w:rsidRPr="0045645A">
        <w:rPr>
          <w:rFonts w:cstheme="minorHAnsi"/>
        </w:rPr>
        <w:t>JOA-l</w:t>
      </w:r>
      <w:proofErr w:type="spellEnd"/>
      <w:r w:rsidRPr="0045645A">
        <w:rPr>
          <w:rFonts w:cstheme="minorHAnsi"/>
        </w:rPr>
        <w:t xml:space="preserve"> asuvale riigihanke objektile on otsustatud </w:t>
      </w:r>
      <w:r w:rsidR="00D524C0" w:rsidRPr="0045645A">
        <w:rPr>
          <w:rFonts w:cstheme="minorHAnsi"/>
        </w:rPr>
        <w:t xml:space="preserve">ning kellel </w:t>
      </w:r>
      <w:r w:rsidRPr="0045645A">
        <w:rPr>
          <w:rFonts w:cstheme="minorHAnsi"/>
        </w:rPr>
        <w:t xml:space="preserve">on õigus saatjata siseneda ja viibida KV </w:t>
      </w:r>
      <w:proofErr w:type="spellStart"/>
      <w:r w:rsidRPr="0045645A">
        <w:rPr>
          <w:rFonts w:cstheme="minorHAnsi"/>
        </w:rPr>
        <w:t>JOA-l</w:t>
      </w:r>
      <w:proofErr w:type="spellEnd"/>
      <w:r w:rsidRPr="0045645A">
        <w:rPr>
          <w:rFonts w:cstheme="minorHAnsi"/>
        </w:rPr>
        <w:t xml:space="preserve">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istParagraph"/>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istParagraph"/>
        <w:spacing w:after="0" w:line="276" w:lineRule="auto"/>
        <w:ind w:left="360"/>
        <w:jc w:val="both"/>
        <w:rPr>
          <w:rFonts w:cstheme="minorHAnsi"/>
          <w:b/>
          <w:bCs/>
        </w:rPr>
      </w:pPr>
    </w:p>
    <w:p w14:paraId="54971ED9" w14:textId="79D92BD8" w:rsidR="00306CE8" w:rsidRPr="0045645A" w:rsidRDefault="004A176E" w:rsidP="00B8792A">
      <w:pPr>
        <w:pStyle w:val="ListParagraph"/>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w:t>
      </w:r>
      <w:proofErr w:type="spellStart"/>
      <w:r w:rsidR="77E499BB" w:rsidRPr="0045645A">
        <w:rPr>
          <w:rFonts w:cstheme="minorHAnsi"/>
        </w:rPr>
        <w:t>lt</w:t>
      </w:r>
      <w:proofErr w:type="spellEnd"/>
      <w:r w:rsidR="77E499BB" w:rsidRPr="0045645A">
        <w:rPr>
          <w:rFonts w:cstheme="minorHAnsi"/>
        </w:rPr>
        <w:t xml:space="preserve"> saada julgeolekualaste nõuete täitmiseks vajalikku informatsiooni ja teavet </w:t>
      </w:r>
      <w:r w:rsidR="00EA529B" w:rsidRPr="0045645A">
        <w:rPr>
          <w:rFonts w:cstheme="minorHAnsi"/>
        </w:rPr>
        <w:t xml:space="preserve">KV </w:t>
      </w:r>
      <w:proofErr w:type="spellStart"/>
      <w:r w:rsidR="00EA529B" w:rsidRPr="0045645A">
        <w:rPr>
          <w:rFonts w:cstheme="minorHAnsi"/>
        </w:rPr>
        <w:t>JOA-le</w:t>
      </w:r>
      <w:proofErr w:type="spellEnd"/>
      <w:r w:rsidR="00EA529B" w:rsidRPr="0045645A">
        <w:rPr>
          <w:rFonts w:cstheme="minorHAnsi"/>
        </w:rPr>
        <w:t xml:space="preserv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esimesel võimalusel RKIK</w:t>
      </w:r>
      <w:r w:rsidR="00BC79E5" w:rsidRPr="0045645A">
        <w:rPr>
          <w:rFonts w:cstheme="minorHAnsi"/>
        </w:rPr>
        <w:t>-i</w:t>
      </w:r>
      <w:r w:rsidR="77E499BB" w:rsidRPr="0045645A">
        <w:rPr>
          <w:rFonts w:cstheme="minorHAnsi"/>
        </w:rPr>
        <w:t xml:space="preserve"> kontaktisik.</w:t>
      </w:r>
    </w:p>
    <w:p w14:paraId="77ACB6B8" w14:textId="45823FF2" w:rsidR="006C6890" w:rsidRPr="0045645A" w:rsidRDefault="77E499BB" w:rsidP="00B8792A">
      <w:pPr>
        <w:pStyle w:val="ListParagraph"/>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 xml:space="preserve">mitte planeerima KV </w:t>
      </w:r>
      <w:proofErr w:type="spellStart"/>
      <w:r w:rsidRPr="0045645A">
        <w:rPr>
          <w:rFonts w:cstheme="minorHAnsi"/>
        </w:rPr>
        <w:t>JOA-le</w:t>
      </w:r>
      <w:proofErr w:type="spellEnd"/>
      <w:r w:rsidRPr="0045645A">
        <w:rPr>
          <w:rFonts w:cstheme="minorHAnsi"/>
        </w:rPr>
        <w:t xml:space="preserv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FootnoteReferenc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istParagraph"/>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y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istParagraph"/>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istParagraph"/>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w:t>
      </w:r>
      <w:proofErr w:type="spellStart"/>
      <w:r w:rsidRPr="0045645A">
        <w:rPr>
          <w:rFonts w:cstheme="minorHAnsi"/>
        </w:rPr>
        <w:t>JOA-le</w:t>
      </w:r>
      <w:proofErr w:type="spellEnd"/>
      <w:r w:rsidRPr="0045645A">
        <w:rPr>
          <w:rFonts w:cstheme="minorHAnsi"/>
        </w:rPr>
        <w:t xml:space="preserve"> e-kirja teel Kaitseväe taustakontrolli </w:t>
      </w:r>
      <w:hyperlink r:id="rId14">
        <w:r w:rsidRPr="0045645A">
          <w:rPr>
            <w:rStyle w:val="Hy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istParagraph"/>
        <w:numPr>
          <w:ilvl w:val="2"/>
          <w:numId w:val="6"/>
        </w:numPr>
        <w:ind w:left="1418" w:hanging="708"/>
        <w:jc w:val="both"/>
        <w:rPr>
          <w:rFonts w:cstheme="minorHAnsi"/>
        </w:rPr>
      </w:pPr>
      <w:r w:rsidRPr="0045645A">
        <w:rPr>
          <w:rFonts w:cstheme="minorHAnsi"/>
        </w:rPr>
        <w:t xml:space="preserve">täitma ja tagama teenuseosutaja julgeolekualaste nõuete järgimise KV </w:t>
      </w:r>
      <w:proofErr w:type="spellStart"/>
      <w:r w:rsidRPr="0045645A">
        <w:rPr>
          <w:rFonts w:cstheme="minorHAnsi"/>
        </w:rPr>
        <w:t>JOA-l</w:t>
      </w:r>
      <w:proofErr w:type="spellEnd"/>
      <w:r w:rsidRPr="0045645A">
        <w:rPr>
          <w:rFonts w:cstheme="minorHAnsi"/>
        </w:rPr>
        <w:t xml:space="preserve"> kehtestatud tingimustel ning tagama nende täitmise alltöövõtja poolt.</w:t>
      </w:r>
    </w:p>
    <w:p w14:paraId="228CD7ED" w14:textId="77777777" w:rsidR="00663D26" w:rsidRPr="0045645A" w:rsidRDefault="00663D26" w:rsidP="00663D26">
      <w:pPr>
        <w:pStyle w:val="ListParagraph"/>
        <w:ind w:left="1276"/>
        <w:rPr>
          <w:rFonts w:cstheme="minorHAnsi"/>
        </w:rPr>
      </w:pPr>
    </w:p>
    <w:p w14:paraId="152C2907" w14:textId="409BBBAF" w:rsidR="009972EA" w:rsidRPr="0045645A" w:rsidRDefault="009972EA" w:rsidP="0095405C">
      <w:pPr>
        <w:pStyle w:val="ListParagraph"/>
        <w:numPr>
          <w:ilvl w:val="0"/>
          <w:numId w:val="1"/>
        </w:numPr>
        <w:spacing w:after="0" w:line="276" w:lineRule="auto"/>
        <w:jc w:val="both"/>
        <w:rPr>
          <w:rFonts w:cstheme="minorHAnsi"/>
        </w:rPr>
      </w:pPr>
      <w:r w:rsidRPr="0045645A">
        <w:rPr>
          <w:rFonts w:cstheme="minorHAnsi"/>
          <w:b/>
          <w:bCs/>
        </w:rPr>
        <w:lastRenderedPageBreak/>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istParagraph"/>
        <w:tabs>
          <w:tab w:val="left" w:pos="426"/>
        </w:tabs>
        <w:spacing w:after="0" w:line="276" w:lineRule="auto"/>
        <w:ind w:left="480"/>
        <w:jc w:val="both"/>
        <w:rPr>
          <w:rFonts w:cstheme="minorHAnsi"/>
        </w:rPr>
      </w:pPr>
    </w:p>
    <w:p w14:paraId="42432044" w14:textId="6BD79D8D" w:rsidR="009972EA" w:rsidRPr="0045645A" w:rsidRDefault="009972EA" w:rsidP="002C21E7">
      <w:pPr>
        <w:pStyle w:val="ListParagraph"/>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 xml:space="preserve">sikule KV </w:t>
      </w:r>
      <w:proofErr w:type="spellStart"/>
      <w:r w:rsidR="001B102A" w:rsidRPr="0045645A">
        <w:rPr>
          <w:rFonts w:cstheme="minorHAnsi"/>
        </w:rPr>
        <w:t>JOA-le</w:t>
      </w:r>
      <w:proofErr w:type="spellEnd"/>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JOA-le</w:t>
      </w:r>
      <w:proofErr w:type="spellEnd"/>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istParagraph"/>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FootnoteReference"/>
          <w:rFonts w:cstheme="minorHAnsi"/>
        </w:rPr>
        <w:footnoteReference w:id="3"/>
      </w:r>
      <w:r w:rsidRPr="0045645A">
        <w:rPr>
          <w:rFonts w:cstheme="minorHAnsi"/>
        </w:rPr>
        <w:t>;</w:t>
      </w:r>
    </w:p>
    <w:p w14:paraId="3011D764" w14:textId="30CEB3FB"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istParagraph"/>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w:t>
      </w:r>
      <w:proofErr w:type="spellEnd"/>
      <w:r w:rsidR="00D52651" w:rsidRPr="0045645A">
        <w:rPr>
          <w:rFonts w:cstheme="minorHAnsi"/>
        </w:rPr>
        <w:t>.</w:t>
      </w:r>
    </w:p>
    <w:p w14:paraId="539BC827" w14:textId="77777777" w:rsidR="002C21E7" w:rsidRPr="0045645A" w:rsidRDefault="002C21E7" w:rsidP="002C21E7">
      <w:pPr>
        <w:pStyle w:val="ListParagraph"/>
        <w:spacing w:after="0" w:line="276" w:lineRule="auto"/>
        <w:ind w:left="1276"/>
        <w:jc w:val="both"/>
        <w:rPr>
          <w:rFonts w:cstheme="minorHAnsi"/>
        </w:rPr>
      </w:pPr>
    </w:p>
    <w:p w14:paraId="1A21C4D7" w14:textId="2A79B830" w:rsidR="002C21E7" w:rsidRPr="0045645A" w:rsidRDefault="003202B7" w:rsidP="002C21E7">
      <w:pPr>
        <w:pStyle w:val="ListParagraph"/>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KV </w:t>
      </w:r>
      <w:proofErr w:type="spellStart"/>
      <w:r w:rsidRPr="0045645A">
        <w:rPr>
          <w:rFonts w:cstheme="minorHAnsi"/>
        </w:rPr>
        <w:t>JOA-le</w:t>
      </w:r>
      <w:proofErr w:type="spellEnd"/>
      <w:r w:rsidRPr="0045645A">
        <w:rPr>
          <w:rFonts w:cstheme="minorHAnsi"/>
        </w:rPr>
        <w:t xml:space="preserv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istParagraph"/>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w:t>
      </w:r>
      <w:proofErr w:type="spellStart"/>
      <w:r w:rsidR="004120AD" w:rsidRPr="0045645A">
        <w:rPr>
          <w:rFonts w:cstheme="minorHAnsi"/>
        </w:rPr>
        <w:t>JOA-l</w:t>
      </w:r>
      <w:proofErr w:type="spellEnd"/>
      <w:r w:rsidR="004120AD" w:rsidRPr="0045645A">
        <w:rPr>
          <w:rFonts w:cstheme="minorHAnsi"/>
        </w:rPr>
        <w:t xml:space="preserve">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RKIKi,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istParagraph"/>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istParagraph"/>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istParagraph"/>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istParagraph"/>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istParagraph"/>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lastRenderedPageBreak/>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y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proofErr w:type="spellStart"/>
      <w:r w:rsidRPr="008F6CE6">
        <w:rPr>
          <w:rFonts w:cstheme="minorHAnsi"/>
          <w:bCs/>
        </w:rPr>
        <w:t>xxxxxxxxx</w:t>
      </w:r>
      <w:bookmarkEnd w:id="2"/>
      <w:proofErr w:type="spellEnd"/>
      <w:r w:rsidRPr="008F6CE6">
        <w:rPr>
          <w:rFonts w:cstheme="minorHAnsi"/>
        </w:rPr>
        <w:t xml:space="preserve">, </w:t>
      </w:r>
      <w:r w:rsidR="00B109EC" w:rsidRPr="008F6CE6">
        <w:rPr>
          <w:rFonts w:cstheme="minorHAnsi"/>
        </w:rPr>
        <w:t xml:space="preserve">sõlmitud </w:t>
      </w:r>
      <w:proofErr w:type="spellStart"/>
      <w:r w:rsidR="00B109EC" w:rsidRPr="008F6CE6">
        <w:rPr>
          <w:rFonts w:cstheme="minorHAnsi"/>
        </w:rPr>
        <w:t>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aaaa</w:t>
      </w:r>
      <w:proofErr w:type="spellEnd"/>
      <w:r w:rsidR="00B109EC" w:rsidRPr="008F6CE6">
        <w:rPr>
          <w:rFonts w:cstheme="minorHAnsi"/>
        </w:rPr>
        <w:t xml:space="preserve">,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proofErr w:type="spellStart"/>
            <w:r w:rsidRPr="008F6CE6">
              <w:rPr>
                <w:rFonts w:cstheme="minorHAnsi"/>
                <w:b/>
                <w:bCs/>
                <w:color w:val="000000"/>
                <w:sz w:val="16"/>
                <w:szCs w:val="16"/>
                <w:lang w:eastAsia="et-EE"/>
              </w:rPr>
              <w:t>pp.kk.aaaa</w:t>
            </w:r>
            <w:proofErr w:type="spellEnd"/>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proofErr w:type="spellStart"/>
            <w:r w:rsidRPr="008F6CE6">
              <w:rPr>
                <w:rFonts w:cstheme="minorHAnsi"/>
                <w:b/>
                <w:bCs/>
                <w:color w:val="000000"/>
                <w:sz w:val="16"/>
                <w:szCs w:val="16"/>
                <w:lang w:eastAsia="et-EE"/>
              </w:rPr>
              <w:t>pp.kk.aaaa</w:t>
            </w:r>
            <w:proofErr w:type="spellEnd"/>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Pr="00196D20" w:rsidRDefault="00E515DE" w:rsidP="00E515DE">
      <w:pPr>
        <w:spacing w:line="276" w:lineRule="auto"/>
        <w:jc w:val="both"/>
        <w:rPr>
          <w:rFonts w:cstheme="minorHAnsi"/>
          <w:b/>
        </w:rPr>
      </w:pPr>
      <w:r w:rsidRPr="00196D20">
        <w:rPr>
          <w:rFonts w:cstheme="minorHAnsi"/>
          <w:b/>
        </w:rPr>
        <w:lastRenderedPageBreak/>
        <w:t>LISA 2: NÕUSOLEKUVORM (eesti keeles)</w:t>
      </w:r>
    </w:p>
    <w:p w14:paraId="29F0D18D"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ASUTUSESISESEKS KASUTAMISEKS</w:t>
      </w:r>
    </w:p>
    <w:p w14:paraId="16A3C932"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KAITSEVÄGI</w:t>
      </w:r>
    </w:p>
    <w:p w14:paraId="246A34C5"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Juurdepääsupiirang kehtib alates dokumendi koostamise</w:t>
      </w:r>
    </w:p>
    <w:p w14:paraId="1977267C"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kuupäevast kuni vajaduse</w:t>
      </w:r>
    </w:p>
    <w:p w14:paraId="0B0C3060"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möödumiseni, kuid mitte kauem kui 75 aastat</w:t>
      </w:r>
    </w:p>
    <w:p w14:paraId="6DA897BB" w14:textId="77777777" w:rsidR="00E515DE" w:rsidRPr="00196D20" w:rsidRDefault="00E515DE" w:rsidP="00E515DE">
      <w:pPr>
        <w:framePr w:w="4111" w:h="1456" w:hSpace="180" w:wrap="around" w:vAnchor="page" w:hAnchor="page" w:x="7146" w:y="1905"/>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196D20">
        <w:rPr>
          <w:rFonts w:eastAsia="SimSun" w:cstheme="minorHAnsi"/>
          <w:kern w:val="1"/>
          <w:sz w:val="16"/>
          <w:szCs w:val="16"/>
          <w:lang w:eastAsia="zh-CN" w:bidi="hi-IN"/>
        </w:rPr>
        <w:t xml:space="preserve">Alus: avaliku teabe seadus </w:t>
      </w:r>
      <w:r w:rsidRPr="00196D20">
        <w:rPr>
          <w:rFonts w:cstheme="minorHAnsi"/>
          <w:sz w:val="16"/>
          <w:szCs w:val="16"/>
        </w:rPr>
        <w:t>§ 35 lg 1 p 12</w:t>
      </w:r>
    </w:p>
    <w:p w14:paraId="580DB374" w14:textId="29635EC7" w:rsidR="00226A8F" w:rsidRDefault="00226A8F">
      <w:pPr>
        <w:rPr>
          <w:rFonts w:ascii="Arial" w:hAnsi="Arial" w:cs="Arial"/>
          <w:b/>
        </w:rPr>
      </w:pPr>
    </w:p>
    <w:p w14:paraId="074402A4" w14:textId="08EFA31C" w:rsidR="0095405C" w:rsidRDefault="00F56B54" w:rsidP="00B8792A">
      <w:pPr>
        <w:spacing w:line="276"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A349CBF" w14:textId="77777777" w:rsidR="001E22F8" w:rsidRDefault="001E22F8" w:rsidP="00B8792A">
      <w:pPr>
        <w:spacing w:line="276" w:lineRule="auto"/>
        <w:jc w:val="both"/>
        <w:rPr>
          <w:rFonts w:ascii="Arial" w:hAnsi="Arial" w:cs="Arial"/>
          <w:b/>
        </w:rPr>
      </w:pPr>
    </w:p>
    <w:p w14:paraId="53385599" w14:textId="24C7E3DC" w:rsidR="001125A8" w:rsidRPr="00196D20" w:rsidRDefault="00226A8F" w:rsidP="00A1081E">
      <w:pPr>
        <w:tabs>
          <w:tab w:val="left" w:pos="5670"/>
        </w:tabs>
        <w:spacing w:after="0" w:line="240" w:lineRule="auto"/>
        <w:ind w:left="4254" w:firstLine="709"/>
        <w:jc w:val="both"/>
        <w:rPr>
          <w:rFonts w:cstheme="minorHAnsi"/>
        </w:rPr>
      </w:pPr>
      <w:r>
        <w:rPr>
          <w:rFonts w:ascii="Arial" w:hAnsi="Arial" w:cs="Arial"/>
        </w:rPr>
        <w:tab/>
      </w:r>
      <w:r w:rsidR="001125A8" w:rsidRPr="00196D20">
        <w:rPr>
          <w:rFonts w:cstheme="minorHAnsi"/>
        </w:rPr>
        <w:t>KINNITATUD</w:t>
      </w:r>
    </w:p>
    <w:p w14:paraId="3338A653" w14:textId="2CD18642"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Kaitseväe juhataja 07.02.2025</w:t>
      </w:r>
    </w:p>
    <w:p w14:paraId="1F518C88" w14:textId="553EBA24"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käskkirjaga nr 223</w:t>
      </w:r>
    </w:p>
    <w:p w14:paraId="1688F0BC" w14:textId="3045ACBB" w:rsidR="001125A8" w:rsidRPr="00196D20" w:rsidRDefault="00226A8F" w:rsidP="00F93BBB">
      <w:pPr>
        <w:tabs>
          <w:tab w:val="left" w:pos="5670"/>
        </w:tabs>
        <w:spacing w:after="0" w:line="240" w:lineRule="auto"/>
        <w:ind w:left="4254" w:firstLine="709"/>
        <w:jc w:val="both"/>
        <w:rPr>
          <w:rFonts w:cstheme="minorHAnsi"/>
        </w:rPr>
      </w:pPr>
      <w:r w:rsidRPr="00196D20">
        <w:rPr>
          <w:rFonts w:cstheme="minorHAnsi"/>
        </w:rPr>
        <w:tab/>
      </w:r>
      <w:r w:rsidR="001125A8" w:rsidRPr="00196D20">
        <w:rPr>
          <w:rFonts w:cstheme="minorHAnsi"/>
        </w:rPr>
        <w:t>Lisa 3</w:t>
      </w:r>
    </w:p>
    <w:p w14:paraId="1E882009" w14:textId="77777777" w:rsidR="001125A8" w:rsidRPr="001125A8" w:rsidRDefault="001125A8" w:rsidP="001125A8">
      <w:pPr>
        <w:spacing w:after="0" w:line="240" w:lineRule="auto"/>
        <w:ind w:left="4963" w:right="281" w:firstLine="709"/>
        <w:rPr>
          <w:rFonts w:ascii="Arial" w:hAnsi="Arial" w:cs="Arial"/>
          <w:bCs/>
        </w:rPr>
      </w:pPr>
    </w:p>
    <w:p w14:paraId="6741B489" w14:textId="77777777" w:rsidR="001125A8" w:rsidRPr="001125A8" w:rsidRDefault="001125A8" w:rsidP="001125A8">
      <w:pPr>
        <w:spacing w:after="0" w:line="240" w:lineRule="auto"/>
        <w:jc w:val="center"/>
        <w:rPr>
          <w:rFonts w:ascii="Arial" w:hAnsi="Arial" w:cs="Arial"/>
          <w:b/>
          <w:bCs/>
        </w:rPr>
      </w:pPr>
    </w:p>
    <w:p w14:paraId="5EB7DF9B" w14:textId="77777777" w:rsidR="001125A8" w:rsidRPr="001125A8" w:rsidRDefault="001125A8" w:rsidP="001125A8">
      <w:pPr>
        <w:spacing w:after="0" w:line="240" w:lineRule="auto"/>
        <w:jc w:val="center"/>
        <w:rPr>
          <w:rFonts w:ascii="Arial" w:hAnsi="Arial" w:cs="Arial"/>
          <w:b/>
          <w:bCs/>
        </w:rPr>
      </w:pPr>
    </w:p>
    <w:p w14:paraId="4F0A3678" w14:textId="77777777" w:rsidR="001125A8" w:rsidRPr="00196D20" w:rsidRDefault="001125A8" w:rsidP="001125A8">
      <w:pPr>
        <w:spacing w:after="0" w:line="240" w:lineRule="auto"/>
        <w:jc w:val="center"/>
        <w:rPr>
          <w:rFonts w:cstheme="minorHAnsi"/>
          <w:b/>
          <w:bCs/>
        </w:rPr>
      </w:pPr>
      <w:r w:rsidRPr="00196D20">
        <w:rPr>
          <w:rFonts w:cstheme="minorHAnsi"/>
          <w:b/>
          <w:bCs/>
        </w:rPr>
        <w:t xml:space="preserve">KAITSEVÄE JULGEOLEKUALALE LUBAMIST TAOTLEVA </w:t>
      </w:r>
    </w:p>
    <w:p w14:paraId="55D8686B" w14:textId="77777777" w:rsidR="001125A8" w:rsidRPr="00196D20" w:rsidRDefault="001125A8" w:rsidP="001125A8">
      <w:pPr>
        <w:spacing w:after="0" w:line="240" w:lineRule="auto"/>
        <w:jc w:val="center"/>
        <w:rPr>
          <w:rFonts w:cstheme="minorHAnsi"/>
          <w:b/>
          <w:bCs/>
        </w:rPr>
      </w:pPr>
      <w:r w:rsidRPr="00196D20">
        <w:rPr>
          <w:rFonts w:cstheme="minorHAnsi"/>
          <w:b/>
          <w:bCs/>
        </w:rPr>
        <w:t>KAITSEVÄELE TEENUSE OSUTAMISEGA SEOTUD</w:t>
      </w:r>
      <w:r w:rsidRPr="00196D20">
        <w:rPr>
          <w:rFonts w:cstheme="minorHAnsi"/>
          <w:b/>
          <w:bCs/>
          <w:color w:val="FF0000"/>
        </w:rPr>
        <w:t xml:space="preserve"> </w:t>
      </w:r>
      <w:r w:rsidRPr="00196D20">
        <w:rPr>
          <w:rFonts w:cstheme="minorHAnsi"/>
          <w:b/>
          <w:bCs/>
        </w:rPr>
        <w:t xml:space="preserve">ISIKU </w:t>
      </w:r>
    </w:p>
    <w:p w14:paraId="6A2AAE01" w14:textId="77777777" w:rsidR="001125A8" w:rsidRPr="00196D20" w:rsidRDefault="001125A8" w:rsidP="001125A8">
      <w:pPr>
        <w:spacing w:after="0" w:line="240" w:lineRule="auto"/>
        <w:jc w:val="center"/>
        <w:rPr>
          <w:rFonts w:cstheme="minorHAnsi"/>
          <w:b/>
          <w:bCs/>
        </w:rPr>
      </w:pPr>
      <w:r w:rsidRPr="00196D20">
        <w:rPr>
          <w:rFonts w:cstheme="minorHAnsi"/>
          <w:b/>
          <w:bCs/>
        </w:rPr>
        <w:t>NÕUSOLEK TAUSTAKONTROLLI TEOSTAMISEKS</w:t>
      </w:r>
    </w:p>
    <w:p w14:paraId="0262541A" w14:textId="77777777" w:rsidR="001125A8" w:rsidRPr="00196D20" w:rsidRDefault="001125A8" w:rsidP="001125A8">
      <w:pPr>
        <w:spacing w:after="0" w:line="240" w:lineRule="auto"/>
        <w:rPr>
          <w:rFonts w:cstheme="minorHAnsi"/>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125A8" w:rsidRPr="00196D20" w14:paraId="5D3E0285" w14:textId="77777777" w:rsidTr="0028789B">
        <w:tc>
          <w:tcPr>
            <w:tcW w:w="9210" w:type="dxa"/>
            <w:tcBorders>
              <w:bottom w:val="single" w:sz="4" w:space="0" w:color="auto"/>
            </w:tcBorders>
          </w:tcPr>
          <w:p w14:paraId="114126F7" w14:textId="77777777" w:rsidR="001125A8" w:rsidRPr="00196D20" w:rsidRDefault="001125A8" w:rsidP="001125A8">
            <w:pPr>
              <w:spacing w:after="200" w:line="276" w:lineRule="auto"/>
              <w:rPr>
                <w:rFonts w:cstheme="minorHAnsi"/>
              </w:rPr>
            </w:pPr>
          </w:p>
          <w:p w14:paraId="0B808A15" w14:textId="77777777" w:rsidR="001125A8" w:rsidRPr="00196D20" w:rsidRDefault="001125A8" w:rsidP="001125A8">
            <w:pPr>
              <w:spacing w:after="200" w:line="276" w:lineRule="auto"/>
              <w:rPr>
                <w:rFonts w:cstheme="minorHAnsi"/>
              </w:rPr>
            </w:pPr>
          </w:p>
        </w:tc>
      </w:tr>
    </w:tbl>
    <w:p w14:paraId="2EF39FAE" w14:textId="77777777" w:rsidR="001125A8" w:rsidRPr="00196D20" w:rsidRDefault="001125A8" w:rsidP="001125A8">
      <w:pPr>
        <w:tabs>
          <w:tab w:val="center" w:pos="4140"/>
        </w:tabs>
        <w:spacing w:after="0" w:line="240" w:lineRule="auto"/>
        <w:rPr>
          <w:rFonts w:cstheme="minorHAnsi"/>
        </w:rPr>
      </w:pPr>
      <w:r w:rsidRPr="00196D20">
        <w:rPr>
          <w:rFonts w:cstheme="minorHAnsi"/>
        </w:rPr>
        <w:tab/>
        <w:t>(ees- ja perekonnanimi)</w:t>
      </w:r>
    </w:p>
    <w:p w14:paraId="5341973F" w14:textId="77777777" w:rsidR="001125A8" w:rsidRPr="00196D20" w:rsidRDefault="001125A8" w:rsidP="001125A8">
      <w:pPr>
        <w:tabs>
          <w:tab w:val="center" w:pos="4140"/>
        </w:tabs>
        <w:spacing w:after="0" w:line="240" w:lineRule="auto"/>
        <w:rPr>
          <w:rFonts w:cstheme="minorHAnsi"/>
        </w:rPr>
      </w:pPr>
      <w:r w:rsidRPr="00196D20">
        <w:rPr>
          <w:rFonts w:cstheme="minorHAnsi"/>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196D20" w14:paraId="2222516A" w14:textId="77777777" w:rsidTr="005149EE">
        <w:trPr>
          <w:trHeight w:val="512"/>
        </w:trPr>
        <w:tc>
          <w:tcPr>
            <w:tcW w:w="538" w:type="dxa"/>
          </w:tcPr>
          <w:p w14:paraId="16543F3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9097646"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B0B20B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34F3CD2D"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812FB0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B345663"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1E30BEE"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E4D5584"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77D6A1A9"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0004D925" w14:textId="77777777" w:rsidR="001125A8" w:rsidRPr="00196D20" w:rsidRDefault="001125A8" w:rsidP="001125A8">
            <w:pPr>
              <w:tabs>
                <w:tab w:val="center" w:pos="4140"/>
              </w:tabs>
              <w:spacing w:after="0" w:line="240" w:lineRule="auto"/>
              <w:jc w:val="center"/>
              <w:rPr>
                <w:rFonts w:cstheme="minorHAnsi"/>
              </w:rPr>
            </w:pPr>
          </w:p>
        </w:tc>
        <w:tc>
          <w:tcPr>
            <w:tcW w:w="567" w:type="dxa"/>
          </w:tcPr>
          <w:p w14:paraId="550B0096" w14:textId="77777777" w:rsidR="001125A8" w:rsidRPr="00196D20" w:rsidRDefault="001125A8" w:rsidP="001125A8">
            <w:pPr>
              <w:tabs>
                <w:tab w:val="center" w:pos="4140"/>
              </w:tabs>
              <w:spacing w:after="0" w:line="240" w:lineRule="auto"/>
              <w:jc w:val="center"/>
              <w:rPr>
                <w:rFonts w:cstheme="minorHAnsi"/>
              </w:rPr>
            </w:pPr>
          </w:p>
        </w:tc>
      </w:tr>
    </w:tbl>
    <w:p w14:paraId="199A0575" w14:textId="77777777" w:rsidR="001125A8" w:rsidRPr="00196D20" w:rsidRDefault="001125A8" w:rsidP="001125A8">
      <w:pPr>
        <w:tabs>
          <w:tab w:val="center" w:pos="4140"/>
        </w:tabs>
        <w:spacing w:after="0" w:line="240" w:lineRule="auto"/>
        <w:rPr>
          <w:rFonts w:cstheme="minorHAnsi"/>
        </w:rPr>
      </w:pPr>
    </w:p>
    <w:p w14:paraId="44D02AF3"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010C9721"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r w:rsidRPr="00196D20">
        <w:rPr>
          <w:rFonts w:cstheme="minorHAnsi"/>
          <w:b/>
          <w:color w:val="000000"/>
        </w:rPr>
        <w:t>Luban Kaitseväel töödelda minu isikuandmeid minu Kaitseväe julgeolekualale lubamise otsustamiseks ja Kaitseväele teenuse osutamise lepingu kehtivuse ajal, kuid mitte kauem kui nõusoleku andmisest viie aasta jooksul.</w:t>
      </w:r>
    </w:p>
    <w:p w14:paraId="5B0E8136"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eastAsia="et-EE"/>
        </w:rPr>
      </w:pPr>
    </w:p>
    <w:p w14:paraId="567FE59C" w14:textId="77777777" w:rsidR="001125A8" w:rsidRPr="00196D20"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eastAsia="et-EE"/>
        </w:rPr>
      </w:pPr>
      <w:r w:rsidRPr="00196D20">
        <w:rPr>
          <w:rFonts w:cstheme="minorHAnsi"/>
          <w:b/>
          <w:color w:val="000000"/>
          <w:lang w:eastAsia="et-EE"/>
        </w:rPr>
        <w:t>Nõusoleku andmisel olen teadlik, et:</w:t>
      </w:r>
    </w:p>
    <w:p w14:paraId="039873AF"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Kaitseväel on õigus teostada taustakontrolli Kaitseväe korralduse seaduse (edaspidi KKS) § 41</w:t>
      </w:r>
      <w:r w:rsidRPr="00196D20">
        <w:rPr>
          <w:rFonts w:cstheme="minorHAnsi"/>
          <w:color w:val="000000"/>
          <w:vertAlign w:val="superscript"/>
          <w:lang w:eastAsia="et-EE"/>
        </w:rPr>
        <w:t>5</w:t>
      </w:r>
      <w:r w:rsidRPr="00196D20">
        <w:rPr>
          <w:rFonts w:cstheme="minorHAnsi"/>
          <w:color w:val="000000"/>
          <w:lang w:eastAsia="et-EE"/>
        </w:rPr>
        <w:t xml:space="preserve"> sätestatud viisil;</w:t>
      </w:r>
    </w:p>
    <w:p w14:paraId="0A9AA42B"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nõusoleku andmisest (KKS § 41</w:t>
      </w:r>
      <w:r w:rsidRPr="00196D20">
        <w:rPr>
          <w:rFonts w:cstheme="minorHAnsi"/>
          <w:color w:val="000000"/>
          <w:vertAlign w:val="superscript"/>
          <w:lang w:eastAsia="et-EE"/>
        </w:rPr>
        <w:t xml:space="preserve">6 </w:t>
      </w:r>
      <w:r w:rsidRPr="00196D20">
        <w:rPr>
          <w:rFonts w:cstheme="minorHAnsi"/>
          <w:color w:val="000000"/>
          <w:lang w:eastAsia="et-EE"/>
        </w:rPr>
        <w:t>lg 2 p 1);</w:t>
      </w:r>
    </w:p>
    <w:p w14:paraId="6998C3CF" w14:textId="590EC692"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keelduda selliste andmete esitamisest, mis võivad põhjustada minu</w:t>
      </w:r>
      <w:r w:rsidR="008D3345" w:rsidRPr="00196D20">
        <w:rPr>
          <w:rFonts w:cstheme="minorHAnsi"/>
          <w:color w:val="000000"/>
          <w:lang w:eastAsia="et-EE"/>
        </w:rPr>
        <w:t xml:space="preserve"> suhtes või </w:t>
      </w:r>
      <w:r w:rsidRPr="00196D20">
        <w:rPr>
          <w:rFonts w:cstheme="minorHAnsi"/>
          <w:color w:val="000000"/>
          <w:lang w:eastAsia="et-EE"/>
        </w:rPr>
        <w:t>minu lähedase või elukaaslase suhtes süüteomenetluse (KKS § 41</w:t>
      </w:r>
      <w:r w:rsidRPr="00196D20">
        <w:rPr>
          <w:rFonts w:cstheme="minorHAnsi"/>
          <w:color w:val="000000"/>
          <w:vertAlign w:val="superscript"/>
          <w:lang w:eastAsia="et-EE"/>
        </w:rPr>
        <w:t>6</w:t>
      </w:r>
      <w:r w:rsidRPr="00196D20">
        <w:rPr>
          <w:rFonts w:cstheme="minorHAnsi"/>
          <w:color w:val="000000"/>
          <w:lang w:eastAsia="et-EE"/>
        </w:rPr>
        <w:t xml:space="preserve"> lg 2 p 2);</w:t>
      </w:r>
    </w:p>
    <w:p w14:paraId="249CD343"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taotleda minu kohta andmete kogumise või päringute tegemise lõpetamist (KKS § 41</w:t>
      </w:r>
      <w:r w:rsidRPr="00196D20">
        <w:rPr>
          <w:rFonts w:cstheme="minorHAnsi"/>
          <w:color w:val="000000"/>
          <w:vertAlign w:val="superscript"/>
          <w:lang w:eastAsia="et-EE"/>
        </w:rPr>
        <w:t xml:space="preserve">6 </w:t>
      </w:r>
      <w:r w:rsidRPr="00196D20">
        <w:rPr>
          <w:rFonts w:cstheme="minorHAnsi"/>
          <w:color w:val="000000"/>
          <w:lang w:eastAsia="et-EE"/>
        </w:rPr>
        <w:t>lg 2 p 3);</w:t>
      </w:r>
    </w:p>
    <w:p w14:paraId="2F617CDE"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esitada minu kohta kogutud andmete kohta selgitusi (KKS § 41</w:t>
      </w:r>
      <w:r w:rsidRPr="00196D20">
        <w:rPr>
          <w:rFonts w:cstheme="minorHAnsi"/>
          <w:color w:val="000000"/>
          <w:vertAlign w:val="superscript"/>
          <w:lang w:eastAsia="et-EE"/>
        </w:rPr>
        <w:t>6</w:t>
      </w:r>
      <w:r w:rsidRPr="00196D20">
        <w:rPr>
          <w:rFonts w:cstheme="minorHAnsi"/>
          <w:color w:val="000000"/>
          <w:lang w:eastAsia="et-EE"/>
        </w:rPr>
        <w:t xml:space="preserve"> lg 2 p 4);</w:t>
      </w:r>
    </w:p>
    <w:p w14:paraId="4A002E1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mul on õigus pöörduda oma õiguste kaitseks ja KKS § 41⁶ alusel kogutud andmete põhjal tehtud otsuse vaidlustamiseks kohtu, õiguskantsleri või Andmekaitse Inspektsiooni poole, et kontrollida, kas minu põhiõiguste ja -vabaduste tagamise põhimõtet ning hea halduse tava on järgitud (KKS § 41</w:t>
      </w:r>
      <w:r w:rsidRPr="00196D20">
        <w:rPr>
          <w:rFonts w:cstheme="minorHAnsi"/>
          <w:color w:val="000000"/>
          <w:vertAlign w:val="superscript"/>
          <w:lang w:eastAsia="et-EE"/>
        </w:rPr>
        <w:t>6</w:t>
      </w:r>
      <w:r w:rsidRPr="00196D20">
        <w:rPr>
          <w:rFonts w:cstheme="minorHAnsi"/>
          <w:color w:val="000000"/>
          <w:lang w:eastAsia="et-EE"/>
        </w:rPr>
        <w:t xml:space="preserve"> lg 2 p 5);</w:t>
      </w:r>
    </w:p>
    <w:p w14:paraId="03F4C8E1"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kui ma keeldun nõusoleku andmisest või taotlen andmete kogumise või päringute tegemise lõpetamist, siis on see minu Kaitseväe julgeolekualale mittelubamise aluseks (KKS § 41</w:t>
      </w:r>
      <w:r w:rsidRPr="00196D20">
        <w:rPr>
          <w:rFonts w:cstheme="minorHAnsi"/>
          <w:color w:val="000000"/>
          <w:vertAlign w:val="superscript"/>
          <w:lang w:eastAsia="et-EE"/>
        </w:rPr>
        <w:t>7</w:t>
      </w:r>
      <w:r w:rsidRPr="00196D20">
        <w:rPr>
          <w:rFonts w:cstheme="minorHAnsi"/>
          <w:color w:val="000000"/>
          <w:lang w:eastAsia="et-EE"/>
        </w:rPr>
        <w:t>);</w:t>
      </w:r>
    </w:p>
    <w:p w14:paraId="60CB0CC5" w14:textId="77777777" w:rsidR="001125A8" w:rsidRPr="00196D20" w:rsidRDefault="001125A8" w:rsidP="001125A8">
      <w:pPr>
        <w:numPr>
          <w:ilvl w:val="0"/>
          <w:numId w:val="4"/>
        </w:numPr>
        <w:spacing w:before="100" w:beforeAutospacing="1" w:after="100" w:afterAutospacing="1" w:line="276" w:lineRule="auto"/>
        <w:jc w:val="both"/>
        <w:rPr>
          <w:rFonts w:cstheme="minorHAnsi"/>
          <w:color w:val="000000"/>
          <w:lang w:eastAsia="et-EE"/>
        </w:rPr>
      </w:pPr>
      <w:r w:rsidRPr="00196D20">
        <w:rPr>
          <w:rFonts w:cstheme="minorHAnsi"/>
          <w:color w:val="000000"/>
          <w:lang w:eastAsia="et-EE"/>
        </w:rPr>
        <w:t>Kaitsevägi võib piirata minu õigusi töödeldavate isikuandmete suhtes (KKS § 41¹⁰ lg 3 ja lg 4);</w:t>
      </w:r>
    </w:p>
    <w:p w14:paraId="68B5C1C6" w14:textId="6A9D9F34" w:rsidR="001125A8" w:rsidRPr="00196D20" w:rsidRDefault="001125A8" w:rsidP="001125A8">
      <w:pPr>
        <w:numPr>
          <w:ilvl w:val="0"/>
          <w:numId w:val="4"/>
        </w:numPr>
        <w:spacing w:after="200" w:line="276" w:lineRule="auto"/>
        <w:contextualSpacing/>
        <w:jc w:val="both"/>
        <w:rPr>
          <w:rFonts w:cstheme="minorHAnsi"/>
        </w:rPr>
      </w:pPr>
      <w:r w:rsidRPr="00196D20">
        <w:rPr>
          <w:rFonts w:cstheme="minorHAnsi"/>
        </w:rPr>
        <w:lastRenderedPageBreak/>
        <w:t>Kaitseväe julgeolekualal viibimisel (KKS § 52 lg 3) pean täitma Kaitseväes kehtivat korda (sh tuleohutuse-, liiklemise- ja parkimise korda) ja Kaitseväe esindaja korraldusi (KKS § 52 lg 2), sealhulgas olen teadlik, et:</w:t>
      </w:r>
    </w:p>
    <w:p w14:paraId="1FD7AB7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 xml:space="preserve">Kaitseväe julgeolekualale on keelatud siseneda alkoholi, narkootiliste-või psühhotroopsete ainetega, tulirelvaga, </w:t>
      </w:r>
      <w:proofErr w:type="spellStart"/>
      <w:r w:rsidRPr="00196D20">
        <w:rPr>
          <w:rFonts w:cstheme="minorHAnsi"/>
        </w:rPr>
        <w:t>lõhkematerjaliga</w:t>
      </w:r>
      <w:proofErr w:type="spellEnd"/>
      <w:r w:rsidRPr="00196D20">
        <w:rPr>
          <w:rFonts w:cstheme="minorHAnsi"/>
        </w:rPr>
        <w:t xml:space="preserve">, osaliselt või täielikult automaatse või </w:t>
      </w:r>
      <w:proofErr w:type="spellStart"/>
      <w:r w:rsidRPr="00196D20">
        <w:rPr>
          <w:rFonts w:cstheme="minorHAnsi"/>
        </w:rPr>
        <w:t>kaugjuhitava</w:t>
      </w:r>
      <w:proofErr w:type="spellEnd"/>
      <w:r w:rsidRPr="00196D20">
        <w:rPr>
          <w:rFonts w:cstheme="minorHAnsi"/>
        </w:rPr>
        <w:t xml:space="preserve"> lendava seadmega (droon, jmt), radioaktiivsete- ja kergesti süttivate ainetega või neid sisaldavate esemetega ja muude vahenditega, mis võivad ohustada isikut ennast või objektil viibivaid isikuid, tehnikat ja seadmeid;</w:t>
      </w:r>
    </w:p>
    <w:p w14:paraId="2FD9A23D"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loata ei tohi Kaitseväe julgeolekualale tuua ega lubada kolmandaid isikuid;</w:t>
      </w:r>
    </w:p>
    <w:p w14:paraId="4B31C5DE"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Sõidukiga Kaitseväe julgeolekualale sisenedes on kohustuslik video- ja/või helisalvestavad sõidukaamerad katta, välja lülitada või eemaldada;</w:t>
      </w:r>
    </w:p>
    <w:p w14:paraId="4F80A8F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15DF0B5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8C2A288"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eelneva nõusolekuta on keelatud pildistamine, video- ja helisalvestamine Kaitseväe julgeolekualal ja -hoonetes ning nimetatud materjali jagamine/üleslaadimine mis tahes kujul ja keskkonnas;</w:t>
      </w:r>
    </w:p>
    <w:p w14:paraId="4DE20F66"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viibida alkoholi, narkootiliste- või psühhotroopsete ainete tarvitamise kahtlusega, -tunnustega või -joobes;</w:t>
      </w:r>
    </w:p>
    <w:p w14:paraId="7475ADA5" w14:textId="77777777" w:rsidR="001125A8" w:rsidRPr="00196D20" w:rsidRDefault="001125A8" w:rsidP="001125A8">
      <w:pPr>
        <w:numPr>
          <w:ilvl w:val="1"/>
          <w:numId w:val="4"/>
        </w:numPr>
        <w:spacing w:after="200" w:line="276" w:lineRule="auto"/>
        <w:contextualSpacing/>
        <w:jc w:val="both"/>
        <w:rPr>
          <w:rFonts w:cstheme="minorHAnsi"/>
        </w:rPr>
      </w:pPr>
      <w:r w:rsidRPr="00196D20">
        <w:rPr>
          <w:rFonts w:cstheme="minorHAnsi"/>
        </w:rPr>
        <w:t>Kaitseväe julgeolekualal on keelatud kasutada (sealhulgas sõidukeis) agressioonisümboleid.</w:t>
      </w:r>
    </w:p>
    <w:p w14:paraId="61937ADD" w14:textId="77777777" w:rsidR="001125A8" w:rsidRPr="00196D20" w:rsidRDefault="001125A8" w:rsidP="001125A8">
      <w:pPr>
        <w:spacing w:after="200" w:line="276" w:lineRule="auto"/>
        <w:ind w:left="360"/>
        <w:contextualSpacing/>
        <w:jc w:val="both"/>
        <w:rPr>
          <w:rFonts w:cstheme="minorHAnsi"/>
          <w:color w:val="000000"/>
          <w:lang w:eastAsia="et-EE"/>
        </w:rPr>
      </w:pPr>
    </w:p>
    <w:p w14:paraId="71DD6E16" w14:textId="77777777" w:rsidR="001125A8" w:rsidRPr="00196D20" w:rsidRDefault="001125A8" w:rsidP="001125A8">
      <w:pPr>
        <w:spacing w:after="200" w:line="276" w:lineRule="auto"/>
        <w:ind w:left="360"/>
        <w:contextualSpacing/>
        <w:jc w:val="both"/>
        <w:rPr>
          <w:rFonts w:cstheme="minorHAnsi"/>
          <w:color w:val="000000"/>
          <w:lang w:eastAsia="et-EE"/>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196D20" w14:paraId="3CF157B9" w14:textId="77777777" w:rsidTr="005149EE">
        <w:trPr>
          <w:trHeight w:val="283"/>
          <w:jc w:val="center"/>
        </w:trPr>
        <w:tc>
          <w:tcPr>
            <w:tcW w:w="3969" w:type="dxa"/>
            <w:tcBorders>
              <w:top w:val="nil"/>
              <w:left w:val="nil"/>
              <w:bottom w:val="single" w:sz="4" w:space="0" w:color="auto"/>
              <w:right w:val="nil"/>
            </w:tcBorders>
          </w:tcPr>
          <w:p w14:paraId="56D54138" w14:textId="77777777" w:rsidR="001125A8" w:rsidRPr="00196D20" w:rsidRDefault="001125A8" w:rsidP="001125A8">
            <w:pPr>
              <w:spacing w:after="200" w:line="276" w:lineRule="auto"/>
              <w:jc w:val="center"/>
              <w:rPr>
                <w:rFonts w:cstheme="minorHAnsi"/>
              </w:rPr>
            </w:pPr>
          </w:p>
        </w:tc>
        <w:tc>
          <w:tcPr>
            <w:tcW w:w="454" w:type="dxa"/>
          </w:tcPr>
          <w:p w14:paraId="4E33EBAB" w14:textId="77777777" w:rsidR="001125A8" w:rsidRPr="00196D20" w:rsidRDefault="001125A8" w:rsidP="001125A8">
            <w:pPr>
              <w:spacing w:after="200" w:line="276" w:lineRule="auto"/>
              <w:jc w:val="center"/>
              <w:rPr>
                <w:rFonts w:cstheme="minorHAnsi"/>
              </w:rPr>
            </w:pPr>
          </w:p>
        </w:tc>
        <w:tc>
          <w:tcPr>
            <w:tcW w:w="3969" w:type="dxa"/>
            <w:tcBorders>
              <w:top w:val="nil"/>
              <w:left w:val="nil"/>
              <w:bottom w:val="single" w:sz="4" w:space="0" w:color="auto"/>
              <w:right w:val="nil"/>
            </w:tcBorders>
          </w:tcPr>
          <w:p w14:paraId="38E4CF4C" w14:textId="77777777" w:rsidR="001125A8" w:rsidRPr="00196D20" w:rsidRDefault="001125A8" w:rsidP="001125A8">
            <w:pPr>
              <w:spacing w:after="200" w:line="276" w:lineRule="auto"/>
              <w:jc w:val="center"/>
              <w:rPr>
                <w:rFonts w:cstheme="minorHAnsi"/>
              </w:rPr>
            </w:pPr>
          </w:p>
        </w:tc>
      </w:tr>
      <w:tr w:rsidR="001125A8" w:rsidRPr="00196D20" w14:paraId="0A39C1F8" w14:textId="77777777" w:rsidTr="005149EE">
        <w:trPr>
          <w:jc w:val="center"/>
        </w:trPr>
        <w:tc>
          <w:tcPr>
            <w:tcW w:w="3969" w:type="dxa"/>
            <w:tcBorders>
              <w:top w:val="single" w:sz="4" w:space="0" w:color="auto"/>
              <w:left w:val="nil"/>
              <w:bottom w:val="nil"/>
              <w:right w:val="nil"/>
            </w:tcBorders>
            <w:hideMark/>
          </w:tcPr>
          <w:p w14:paraId="11BF2821" w14:textId="77777777" w:rsidR="001125A8" w:rsidRPr="00196D20" w:rsidRDefault="001125A8" w:rsidP="001125A8">
            <w:pPr>
              <w:spacing w:after="200" w:line="276" w:lineRule="auto"/>
              <w:jc w:val="center"/>
              <w:rPr>
                <w:rFonts w:cstheme="minorHAnsi"/>
              </w:rPr>
            </w:pPr>
            <w:r w:rsidRPr="00196D20">
              <w:rPr>
                <w:rFonts w:cstheme="minorHAnsi"/>
              </w:rPr>
              <w:t>(päev, kuu, aasta)</w:t>
            </w:r>
          </w:p>
        </w:tc>
        <w:tc>
          <w:tcPr>
            <w:tcW w:w="454" w:type="dxa"/>
          </w:tcPr>
          <w:p w14:paraId="6D733E3F" w14:textId="77777777" w:rsidR="001125A8" w:rsidRPr="00196D20" w:rsidRDefault="001125A8" w:rsidP="001125A8">
            <w:pPr>
              <w:spacing w:after="200" w:line="276" w:lineRule="auto"/>
              <w:jc w:val="center"/>
              <w:rPr>
                <w:rFonts w:cstheme="minorHAnsi"/>
              </w:rPr>
            </w:pPr>
          </w:p>
        </w:tc>
        <w:tc>
          <w:tcPr>
            <w:tcW w:w="3969" w:type="dxa"/>
            <w:tcBorders>
              <w:top w:val="single" w:sz="4" w:space="0" w:color="auto"/>
              <w:left w:val="nil"/>
              <w:bottom w:val="nil"/>
              <w:right w:val="nil"/>
            </w:tcBorders>
            <w:hideMark/>
          </w:tcPr>
          <w:p w14:paraId="7927E2EE" w14:textId="77777777" w:rsidR="001125A8" w:rsidRPr="00196D20" w:rsidRDefault="001125A8" w:rsidP="001125A8">
            <w:pPr>
              <w:spacing w:after="200" w:line="276" w:lineRule="auto"/>
              <w:jc w:val="center"/>
              <w:rPr>
                <w:rFonts w:cstheme="minorHAnsi"/>
              </w:rPr>
            </w:pPr>
            <w:r w:rsidRPr="00196D20">
              <w:rPr>
                <w:rFonts w:cstheme="minorHAnsi"/>
              </w:rPr>
              <w:t>[ allkirjastatud digitaalselt ]</w:t>
            </w:r>
            <w:r w:rsidRPr="00196D20">
              <w:rPr>
                <w:rFonts w:cstheme="minorHAnsi"/>
                <w:vertAlign w:val="superscript"/>
              </w:rPr>
              <w:footnoteReference w:id="4"/>
            </w:r>
            <w:r w:rsidRPr="00196D20">
              <w:rPr>
                <w:rFonts w:cstheme="minorHAnsi"/>
              </w:rPr>
              <w:t xml:space="preserve"> </w:t>
            </w:r>
          </w:p>
        </w:tc>
      </w:tr>
    </w:tbl>
    <w:p w14:paraId="4BE1AC39" w14:textId="77777777" w:rsidR="001125A8" w:rsidRDefault="001125A8" w:rsidP="00B8792A">
      <w:pPr>
        <w:spacing w:line="276" w:lineRule="auto"/>
        <w:jc w:val="both"/>
        <w:rPr>
          <w:rFonts w:ascii="Arial" w:hAnsi="Arial" w:cs="Arial"/>
          <w:b/>
        </w:rPr>
      </w:pPr>
    </w:p>
    <w:p w14:paraId="4827F643" w14:textId="77777777" w:rsidR="005A0C9E" w:rsidRDefault="005A0C9E" w:rsidP="005A0C9E">
      <w:pPr>
        <w:rPr>
          <w:rFonts w:ascii="Arial" w:hAnsi="Arial" w:cs="Arial"/>
          <w:b/>
        </w:rPr>
      </w:pPr>
    </w:p>
    <w:p w14:paraId="23A1EB37" w14:textId="77777777" w:rsidR="005A0C9E" w:rsidRDefault="005A0C9E" w:rsidP="005A0C9E">
      <w:pPr>
        <w:ind w:firstLine="708"/>
        <w:rPr>
          <w:rFonts w:ascii="Arial" w:hAnsi="Arial" w:cs="Arial"/>
          <w:b/>
        </w:rPr>
        <w:sectPr w:rsidR="005A0C9E"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p>
    <w:p w14:paraId="1A31D15E" w14:textId="35B54F4A" w:rsidR="0095405C" w:rsidRDefault="0095405C" w:rsidP="00B8792A">
      <w:pPr>
        <w:spacing w:line="276" w:lineRule="auto"/>
        <w:jc w:val="both"/>
        <w:rPr>
          <w:rFonts w:ascii="Arial" w:hAnsi="Arial" w:cs="Arial"/>
          <w:b/>
        </w:rPr>
      </w:pPr>
    </w:p>
    <w:p w14:paraId="2A1734F1"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5756DB8A"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3A311CBE"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928762D"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704A44F5"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6C445613" w14:textId="77777777" w:rsidR="00F56B54" w:rsidRPr="00775246" w:rsidRDefault="00F56B54" w:rsidP="00F56B54">
      <w:pPr>
        <w:framePr w:w="4111" w:h="1456" w:hSpace="180" w:wrap="around" w:vAnchor="page" w:hAnchor="page" w:x="7291" w:y="223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3002626F" w14:textId="3DD538CF" w:rsidR="0095405C" w:rsidRPr="00775246" w:rsidRDefault="00542C34" w:rsidP="0095405C">
      <w:pPr>
        <w:spacing w:line="276" w:lineRule="auto"/>
        <w:jc w:val="both"/>
        <w:rPr>
          <w:rFonts w:cstheme="minorHAnsi"/>
          <w:b/>
        </w:rPr>
      </w:pPr>
      <w:r w:rsidRPr="00775246">
        <w:rPr>
          <w:rFonts w:cstheme="minorHAnsi"/>
          <w:b/>
        </w:rPr>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p w14:paraId="65A697C3" w14:textId="3B995C18" w:rsidR="001E22F8" w:rsidRDefault="001E22F8" w:rsidP="00F56B54">
      <w:pPr>
        <w:spacing w:after="0" w:line="240" w:lineRule="auto"/>
        <w:jc w:val="both"/>
        <w:rPr>
          <w:rFonts w:ascii="Arial" w:hAnsi="Arial" w:cs="Arial"/>
        </w:rPr>
      </w:pPr>
    </w:p>
    <w:p w14:paraId="74CE1D13" w14:textId="77777777" w:rsidR="00F56B54" w:rsidRDefault="00F56B54" w:rsidP="00F56B54">
      <w:pPr>
        <w:spacing w:after="0" w:line="240" w:lineRule="auto"/>
        <w:jc w:val="both"/>
        <w:rPr>
          <w:rFonts w:ascii="Arial" w:hAnsi="Arial" w:cs="Arial"/>
        </w:rPr>
      </w:pPr>
    </w:p>
    <w:p w14:paraId="2CACBBB6" w14:textId="451C3192" w:rsidR="001125A8" w:rsidRPr="00775246" w:rsidRDefault="001125A8" w:rsidP="001125A8">
      <w:pPr>
        <w:spacing w:after="0" w:line="240" w:lineRule="auto"/>
        <w:ind w:left="4963" w:firstLine="709"/>
        <w:jc w:val="both"/>
        <w:rPr>
          <w:rFonts w:cstheme="minorHAnsi"/>
        </w:rPr>
      </w:pPr>
      <w:r w:rsidRPr="00775246">
        <w:rPr>
          <w:rFonts w:cstheme="minorHAnsi"/>
        </w:rPr>
        <w:t>KINNITATUD</w:t>
      </w:r>
    </w:p>
    <w:p w14:paraId="79AA0B6E" w14:textId="77777777" w:rsidR="001125A8" w:rsidRPr="00775246" w:rsidRDefault="001125A8" w:rsidP="001125A8">
      <w:pPr>
        <w:spacing w:after="0" w:line="240" w:lineRule="auto"/>
        <w:ind w:left="4963" w:firstLine="709"/>
        <w:jc w:val="both"/>
        <w:rPr>
          <w:rFonts w:cstheme="minorHAnsi"/>
        </w:rPr>
      </w:pPr>
      <w:r w:rsidRPr="00775246">
        <w:rPr>
          <w:rFonts w:cstheme="minorHAnsi"/>
        </w:rPr>
        <w:t>Kaitseväe juhataja 07.02.2025</w:t>
      </w:r>
    </w:p>
    <w:p w14:paraId="0B8584C2" w14:textId="77777777" w:rsidR="001125A8" w:rsidRPr="00775246" w:rsidRDefault="001125A8" w:rsidP="001125A8">
      <w:pPr>
        <w:spacing w:after="0" w:line="240" w:lineRule="auto"/>
        <w:ind w:left="4963" w:firstLine="709"/>
        <w:jc w:val="both"/>
        <w:rPr>
          <w:rFonts w:cstheme="minorHAnsi"/>
        </w:rPr>
      </w:pPr>
      <w:r w:rsidRPr="00775246">
        <w:rPr>
          <w:rFonts w:cstheme="minorHAnsi"/>
        </w:rPr>
        <w:t>käskkirjaga nr 223</w:t>
      </w:r>
    </w:p>
    <w:p w14:paraId="1C42BB74" w14:textId="77777777" w:rsidR="001125A8" w:rsidRPr="00775246" w:rsidRDefault="001125A8" w:rsidP="001125A8">
      <w:pPr>
        <w:spacing w:after="0" w:line="240" w:lineRule="auto"/>
        <w:jc w:val="both"/>
        <w:rPr>
          <w:rFonts w:cstheme="minorHAnsi"/>
          <w:bCs/>
          <w:lang w:val="en-GB"/>
        </w:rPr>
      </w:pPr>
      <w:r w:rsidRPr="00775246">
        <w:rPr>
          <w:rFonts w:cstheme="minorHAnsi"/>
          <w:b/>
          <w:bCs/>
        </w:rPr>
        <w:tab/>
      </w:r>
      <w:r w:rsidRPr="00775246">
        <w:rPr>
          <w:rFonts w:cstheme="minorHAnsi"/>
          <w:b/>
          <w:bCs/>
        </w:rPr>
        <w:tab/>
      </w:r>
      <w:r w:rsidRPr="00775246">
        <w:rPr>
          <w:rFonts w:cstheme="minorHAnsi"/>
          <w:b/>
          <w:bCs/>
        </w:rPr>
        <w:tab/>
        <w:t xml:space="preserve">        </w:t>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
          <w:bCs/>
        </w:rPr>
        <w:tab/>
      </w:r>
      <w:r w:rsidRPr="00775246">
        <w:rPr>
          <w:rFonts w:cstheme="minorHAnsi"/>
          <w:bCs/>
          <w:lang w:val="en-GB"/>
        </w:rPr>
        <w:t>Lisa nr 4</w:t>
      </w:r>
    </w:p>
    <w:p w14:paraId="471E14BA" w14:textId="77777777" w:rsidR="001125A8" w:rsidRPr="001125A8" w:rsidRDefault="001125A8" w:rsidP="001125A8">
      <w:pPr>
        <w:spacing w:after="0" w:line="240" w:lineRule="auto"/>
        <w:jc w:val="center"/>
        <w:rPr>
          <w:rFonts w:ascii="Arial" w:hAnsi="Arial" w:cs="Arial"/>
          <w:b/>
          <w:bCs/>
          <w:lang w:val="en-GB"/>
        </w:rPr>
      </w:pPr>
    </w:p>
    <w:p w14:paraId="680DF743" w14:textId="77777777" w:rsidR="001125A8" w:rsidRPr="00775246" w:rsidRDefault="001125A8" w:rsidP="001125A8">
      <w:pPr>
        <w:spacing w:after="0" w:line="240" w:lineRule="auto"/>
        <w:jc w:val="center"/>
        <w:rPr>
          <w:rFonts w:cstheme="minorHAnsi"/>
          <w:b/>
          <w:bCs/>
          <w:lang w:val="en-GB"/>
        </w:rPr>
      </w:pPr>
      <w:r w:rsidRPr="00775246">
        <w:rPr>
          <w:rFonts w:cstheme="minorHAnsi"/>
          <w:b/>
          <w:bCs/>
          <w:lang w:val="en-GB"/>
        </w:rPr>
        <w:t>AUTHORISATION FOR BACKGROUND CHECK FOR A PERSON APPLYING TO GET CLEARANCE TO ENTER THE RESTRICTED MILITARY AREAS OF THE ESTONIAN DEFENCE FORCES FOR THE PROVISION OF SERVICES</w:t>
      </w:r>
    </w:p>
    <w:p w14:paraId="7AD3C16B" w14:textId="77777777" w:rsidR="001125A8" w:rsidRPr="00775246" w:rsidRDefault="001125A8" w:rsidP="001125A8">
      <w:pPr>
        <w:spacing w:after="0" w:line="240" w:lineRule="auto"/>
        <w:rPr>
          <w:rFonts w:cstheme="minorHAnsi"/>
          <w:lang w:val="en-GB"/>
        </w:rPr>
      </w:pPr>
    </w:p>
    <w:tbl>
      <w:tblPr>
        <w:tblStyle w:val="TableGrid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25A8" w:rsidRPr="00775246" w14:paraId="4ED35408" w14:textId="77777777" w:rsidTr="005149EE">
        <w:tc>
          <w:tcPr>
            <w:tcW w:w="9210" w:type="dxa"/>
            <w:tcBorders>
              <w:bottom w:val="single" w:sz="4" w:space="0" w:color="auto"/>
            </w:tcBorders>
          </w:tcPr>
          <w:p w14:paraId="28B01E48" w14:textId="77777777" w:rsidR="001125A8" w:rsidRPr="00775246" w:rsidRDefault="001125A8" w:rsidP="001125A8">
            <w:pPr>
              <w:spacing w:after="200" w:line="276" w:lineRule="auto"/>
              <w:rPr>
                <w:rFonts w:cstheme="minorHAnsi"/>
                <w:lang w:val="en-GB"/>
              </w:rPr>
            </w:pPr>
          </w:p>
          <w:p w14:paraId="0786861A" w14:textId="77777777" w:rsidR="001125A8" w:rsidRPr="00775246" w:rsidRDefault="001125A8" w:rsidP="001125A8">
            <w:pPr>
              <w:spacing w:after="200" w:line="276" w:lineRule="auto"/>
              <w:rPr>
                <w:rFonts w:cstheme="minorHAnsi"/>
                <w:lang w:val="en-GB"/>
              </w:rPr>
            </w:pPr>
          </w:p>
        </w:tc>
      </w:tr>
    </w:tbl>
    <w:p w14:paraId="1C4BA6C7"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ab/>
        <w:t>(first and last name)</w:t>
      </w:r>
    </w:p>
    <w:p w14:paraId="1D49DB0A" w14:textId="77777777" w:rsidR="001125A8" w:rsidRPr="00775246" w:rsidRDefault="001125A8" w:rsidP="001125A8">
      <w:pPr>
        <w:tabs>
          <w:tab w:val="center" w:pos="4140"/>
        </w:tabs>
        <w:spacing w:after="0" w:line="240" w:lineRule="auto"/>
        <w:rPr>
          <w:rFonts w:cstheme="minorHAnsi"/>
          <w:lang w:val="en-GB"/>
        </w:rPr>
      </w:pPr>
      <w:r w:rsidRPr="00775246">
        <w:rPr>
          <w:rFonts w:cstheme="minorHAnsi"/>
          <w:lang w:val="en-GB"/>
        </w:rPr>
        <w:t>Personal identification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1125A8" w:rsidRPr="00775246" w14:paraId="14787D65" w14:textId="77777777" w:rsidTr="005149EE">
        <w:trPr>
          <w:trHeight w:val="512"/>
        </w:trPr>
        <w:tc>
          <w:tcPr>
            <w:tcW w:w="538" w:type="dxa"/>
          </w:tcPr>
          <w:p w14:paraId="3564D1B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7CD62F1"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D59AA1E"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3E0106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5E1E82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1694FF5C"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D152D4F"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60781513"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79CD70F6"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59737F42" w14:textId="77777777" w:rsidR="001125A8" w:rsidRPr="00775246" w:rsidRDefault="001125A8" w:rsidP="001125A8">
            <w:pPr>
              <w:tabs>
                <w:tab w:val="center" w:pos="4140"/>
              </w:tabs>
              <w:spacing w:after="0" w:line="240" w:lineRule="auto"/>
              <w:jc w:val="center"/>
              <w:rPr>
                <w:rFonts w:cstheme="minorHAnsi"/>
                <w:lang w:val="en-GB"/>
              </w:rPr>
            </w:pPr>
          </w:p>
        </w:tc>
        <w:tc>
          <w:tcPr>
            <w:tcW w:w="567" w:type="dxa"/>
          </w:tcPr>
          <w:p w14:paraId="3EE5E46A" w14:textId="77777777" w:rsidR="001125A8" w:rsidRPr="00775246" w:rsidRDefault="001125A8" w:rsidP="001125A8">
            <w:pPr>
              <w:tabs>
                <w:tab w:val="center" w:pos="4140"/>
              </w:tabs>
              <w:spacing w:after="0" w:line="240" w:lineRule="auto"/>
              <w:jc w:val="center"/>
              <w:rPr>
                <w:rFonts w:cstheme="minorHAnsi"/>
                <w:lang w:val="en-GB"/>
              </w:rPr>
            </w:pPr>
          </w:p>
        </w:tc>
      </w:tr>
    </w:tbl>
    <w:p w14:paraId="6D6F38B9" w14:textId="77777777" w:rsidR="001125A8" w:rsidRPr="00775246" w:rsidRDefault="001125A8" w:rsidP="001125A8">
      <w:pPr>
        <w:tabs>
          <w:tab w:val="center" w:pos="4140"/>
        </w:tabs>
        <w:spacing w:after="0" w:line="240" w:lineRule="auto"/>
        <w:rPr>
          <w:rFonts w:cstheme="minorHAnsi"/>
          <w:lang w:val="en-GB"/>
        </w:rPr>
      </w:pPr>
    </w:p>
    <w:p w14:paraId="5EDFF16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p>
    <w:p w14:paraId="503D520A"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lang w:val="en-GB"/>
        </w:rPr>
      </w:pPr>
      <w:r w:rsidRPr="00775246">
        <w:rPr>
          <w:rFonts w:cstheme="minorHAnsi"/>
          <w:b/>
          <w:color w:val="000000"/>
          <w:lang w:val="en-GB"/>
        </w:rPr>
        <w:t>I hereby authorise the Estonian Defence Forces to process my personal data in order to obtain clearance to access restricted military areas for the duration of my service provision agreement but no longer than five years after I gave authorisation.</w:t>
      </w:r>
    </w:p>
    <w:p w14:paraId="5B811E00"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lang w:val="en-GB" w:eastAsia="et-EE"/>
        </w:rPr>
      </w:pPr>
    </w:p>
    <w:p w14:paraId="0368D413" w14:textId="77777777" w:rsidR="001125A8" w:rsidRPr="00775246" w:rsidRDefault="001125A8" w:rsidP="0011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color w:val="000000"/>
          <w:lang w:val="en-GB" w:eastAsia="et-EE"/>
        </w:rPr>
      </w:pPr>
      <w:r w:rsidRPr="00775246">
        <w:rPr>
          <w:rFonts w:cstheme="minorHAnsi"/>
          <w:b/>
          <w:color w:val="000000"/>
          <w:lang w:val="en-GB" w:eastAsia="et-EE"/>
        </w:rPr>
        <w:t>By giving this authorisation, I confirm that I am aware of the following conditions:</w:t>
      </w:r>
    </w:p>
    <w:p w14:paraId="679C89DB"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Estonian Defence Forces (EDF) has the right to conduct a background check in accordance with section 41</w:t>
      </w:r>
      <w:r w:rsidRPr="00775246">
        <w:rPr>
          <w:rFonts w:cstheme="minorHAnsi"/>
          <w:color w:val="000000"/>
          <w:vertAlign w:val="superscript"/>
          <w:lang w:val="en-GB" w:eastAsia="et-EE"/>
        </w:rPr>
        <w:t xml:space="preserve">5 </w:t>
      </w:r>
      <w:r w:rsidRPr="00775246">
        <w:rPr>
          <w:rFonts w:cstheme="minorHAnsi"/>
          <w:color w:val="000000"/>
          <w:lang w:val="en-GB" w:eastAsia="et-EE"/>
        </w:rPr>
        <w:t>of the Estonian Defence Forces Organisation Act (hereinafter the EDFOA).</w:t>
      </w:r>
    </w:p>
    <w:p w14:paraId="7B619628" w14:textId="6C116F7E"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authorise the background check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1) of the EDFOA).</w:t>
      </w:r>
    </w:p>
    <w:p w14:paraId="69CA898B" w14:textId="463F4E0D"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refuse to disclose information that might cause myself, my partner or a person close to me to become subject to offence proceedings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2) of the EDFOA).</w:t>
      </w:r>
    </w:p>
    <w:p w14:paraId="1A0B9402" w14:textId="6D69FF3F" w:rsidR="001125A8" w:rsidRPr="00775246" w:rsidRDefault="001125A8" w:rsidP="00980CEB">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request the termination of collecting my data or making queries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3) of the EDFOA).</w:t>
      </w:r>
    </w:p>
    <w:p w14:paraId="4939C387" w14:textId="1CF8D573"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give explanations about the information collected about me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4) of the EDFOA).</w:t>
      </w:r>
    </w:p>
    <w:p w14:paraId="480EF1BA" w14:textId="05D94170" w:rsidR="001125A8" w:rsidRPr="00775246" w:rsidRDefault="001125A8" w:rsidP="005A0C9E">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 have the right to turn to the court, the Chancellor of Justice and the Data Protection Inspectorate to protect my rights and challenge the decisions made about me based on the data collected in accordance with section 41</w:t>
      </w:r>
      <w:r w:rsidRPr="00775246">
        <w:rPr>
          <w:rFonts w:cstheme="minorHAnsi"/>
          <w:color w:val="000000"/>
          <w:vertAlign w:val="superscript"/>
          <w:lang w:val="en-GB" w:eastAsia="et-EE"/>
        </w:rPr>
        <w:t>6</w:t>
      </w:r>
      <w:r w:rsidRPr="00775246">
        <w:rPr>
          <w:rFonts w:cstheme="minorHAnsi"/>
          <w:color w:val="000000"/>
          <w:lang w:val="en-GB" w:eastAsia="et-EE"/>
        </w:rPr>
        <w:t xml:space="preserve"> of the EDFOA to verify that my data is collected in compliance with my fundamental rights and freedoms and the principle of good governance (clause 41</w:t>
      </w:r>
      <w:r w:rsidRPr="00775246">
        <w:rPr>
          <w:rFonts w:cstheme="minorHAnsi"/>
          <w:color w:val="000000"/>
          <w:vertAlign w:val="superscript"/>
          <w:lang w:val="en-GB" w:eastAsia="et-EE"/>
        </w:rPr>
        <w:t>6</w:t>
      </w:r>
      <w:r w:rsidRPr="00775246">
        <w:rPr>
          <w:rFonts w:cstheme="minorHAnsi"/>
          <w:color w:val="000000"/>
          <w:lang w:val="en-GB" w:eastAsia="et-EE"/>
        </w:rPr>
        <w:t xml:space="preserve"> (2) 5) of the EDFOA).</w:t>
      </w:r>
    </w:p>
    <w:p w14:paraId="52E4CC4D"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sectPr w:rsidR="005A0C9E" w:rsidRPr="00775246" w:rsidSect="002C21E7">
          <w:headerReference w:type="default" r:id="rId27"/>
          <w:footerReference w:type="default" r:id="rId28"/>
          <w:pgSz w:w="11906" w:h="16838"/>
          <w:pgMar w:top="1417" w:right="1417" w:bottom="1417" w:left="1417" w:header="708" w:footer="708" w:gutter="0"/>
          <w:cols w:space="708"/>
          <w:docGrid w:linePitch="360"/>
        </w:sectPr>
      </w:pPr>
    </w:p>
    <w:p w14:paraId="476D9B1F" w14:textId="77777777" w:rsidR="005A0C9E" w:rsidRPr="00775246" w:rsidRDefault="005A0C9E" w:rsidP="005A0C9E">
      <w:pPr>
        <w:spacing w:before="100" w:beforeAutospacing="1" w:after="100" w:afterAutospacing="1" w:line="276" w:lineRule="auto"/>
        <w:ind w:left="360"/>
        <w:jc w:val="both"/>
        <w:rPr>
          <w:rFonts w:cstheme="minorHAnsi"/>
          <w:color w:val="000000"/>
          <w:lang w:val="en-GB" w:eastAsia="et-EE"/>
        </w:rPr>
      </w:pPr>
    </w:p>
    <w:p w14:paraId="005C44B1" w14:textId="4616F4C4"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If I refuse to authorise or request the termination of collecting my data or making queries about me, this serves as the grounds for not giving me clearance to enter the restricted military area of the EDF (section 41</w:t>
      </w:r>
      <w:r w:rsidRPr="00775246">
        <w:rPr>
          <w:rFonts w:cstheme="minorHAnsi"/>
          <w:color w:val="000000"/>
          <w:vertAlign w:val="superscript"/>
          <w:lang w:val="en-GB" w:eastAsia="et-EE"/>
        </w:rPr>
        <w:t xml:space="preserve">7 </w:t>
      </w:r>
      <w:r w:rsidRPr="00775246">
        <w:rPr>
          <w:rFonts w:cstheme="minorHAnsi"/>
          <w:color w:val="000000"/>
          <w:lang w:val="en-GB" w:eastAsia="et-EE"/>
        </w:rPr>
        <w:t>of the EDFOA).</w:t>
      </w:r>
    </w:p>
    <w:p w14:paraId="6EC3DECA" w14:textId="77777777" w:rsidR="001125A8" w:rsidRPr="00775246" w:rsidRDefault="001125A8" w:rsidP="001125A8">
      <w:pPr>
        <w:numPr>
          <w:ilvl w:val="0"/>
          <w:numId w:val="22"/>
        </w:numPr>
        <w:spacing w:before="100" w:beforeAutospacing="1" w:after="100" w:afterAutospacing="1" w:line="276" w:lineRule="auto"/>
        <w:jc w:val="both"/>
        <w:rPr>
          <w:rFonts w:cstheme="minorHAnsi"/>
          <w:color w:val="000000"/>
          <w:lang w:val="en-GB" w:eastAsia="et-EE"/>
        </w:rPr>
      </w:pPr>
      <w:r w:rsidRPr="00775246">
        <w:rPr>
          <w:rFonts w:cstheme="minorHAnsi"/>
          <w:color w:val="000000"/>
          <w:lang w:val="en-GB" w:eastAsia="et-EE"/>
        </w:rPr>
        <w:t>The EDF has the right to restrict my rights regarding the personal data being processed (clause 41</w:t>
      </w:r>
      <w:r w:rsidRPr="00775246">
        <w:rPr>
          <w:rFonts w:cstheme="minorHAnsi"/>
          <w:color w:val="000000"/>
          <w:vertAlign w:val="superscript"/>
          <w:lang w:val="en-GB" w:eastAsia="et-EE"/>
        </w:rPr>
        <w:t>10</w:t>
      </w:r>
      <w:r w:rsidRPr="00775246">
        <w:rPr>
          <w:rFonts w:cstheme="minorHAnsi"/>
          <w:color w:val="000000"/>
          <w:lang w:val="en-GB" w:eastAsia="et-EE"/>
        </w:rPr>
        <w:t xml:space="preserve"> (3) 4) of the EDFOA).</w:t>
      </w:r>
    </w:p>
    <w:p w14:paraId="6B46D6D4" w14:textId="77777777" w:rsidR="001125A8" w:rsidRPr="00775246" w:rsidRDefault="001125A8" w:rsidP="001125A8">
      <w:pPr>
        <w:numPr>
          <w:ilvl w:val="0"/>
          <w:numId w:val="22"/>
        </w:numPr>
        <w:spacing w:after="200" w:line="276" w:lineRule="auto"/>
        <w:contextualSpacing/>
        <w:jc w:val="both"/>
        <w:rPr>
          <w:rFonts w:cstheme="minorHAnsi"/>
          <w:lang w:val="en-GB"/>
        </w:rPr>
      </w:pPr>
      <w:r w:rsidRPr="00775246">
        <w:rPr>
          <w:rFonts w:cstheme="minorHAnsi"/>
          <w:lang w:val="en-GB"/>
        </w:rPr>
        <w:t>When I am on the restricted military area of the EDF (subsection 52 (3) of the EDFOA), I am obligated to follow the order in force in the EDF (including the order for fire safety, traffic and parking) and the orders of representatives of the EDF (subsection 52(2) of the EDFOA), and I am aware that</w:t>
      </w:r>
    </w:p>
    <w:p w14:paraId="17AC7D60"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enter the restricted military area of the EDF while in the possession of alcohol or narcotic or psychoactive substances, firearms, explosives, partially or fully automatic or remote-controlled flying objects (e.g. drones), radioactive and easily flammable substances or items that contain such substances, and other things that might endanger myself or other persons, technology and equipment on the premises;</w:t>
      </w:r>
    </w:p>
    <w:p w14:paraId="4F52972D"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third persons cannot be brought to or allowed to enter the restricted military area of the EDF without the permission of the EDF;</w:t>
      </w:r>
    </w:p>
    <w:p w14:paraId="2E7E883E"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person entering the restricted military area of the EDF in a vehicle is obligated to cover up, turn off or remove all on-board cameras with video and/or audio recording;</w:t>
      </w:r>
    </w:p>
    <w:p w14:paraId="473D85C5"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the EDF has the right to detain a person (or a vehicle) entering, staying in or leaving the restricted military area of the EDF to conduct a security inspection and check the person (including their clothing, possessions and vehicle) by visual inspection, groping, or with a technical device or a trained service dog;</w:t>
      </w:r>
    </w:p>
    <w:p w14:paraId="1E41A8D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for security and safety reasons, the EDF can temporarily prohibit a person from entering the restricted military area, or to order the persons staying in the restricted military area of the EDF to leave, or to prohibit them from leaving;</w:t>
      </w:r>
    </w:p>
    <w:p w14:paraId="57F70484"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without a prior consent of the EDF, it is forbidden to take photographs or videos or make audio recordings in the restricted military area or buildings of the EDF, and to share/upload such recordings in any form or environment;</w:t>
      </w:r>
    </w:p>
    <w:p w14:paraId="3A750F93"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stay in the restricted military area of the EDF under the influence of alcohol, narcotic, or psychoactive substances, or with the suspicion or signs of such influence;</w:t>
      </w:r>
    </w:p>
    <w:p w14:paraId="37E34927" w14:textId="77777777" w:rsidR="001125A8" w:rsidRPr="00775246" w:rsidRDefault="001125A8" w:rsidP="001125A8">
      <w:pPr>
        <w:numPr>
          <w:ilvl w:val="1"/>
          <w:numId w:val="22"/>
        </w:numPr>
        <w:spacing w:after="200" w:line="276" w:lineRule="auto"/>
        <w:contextualSpacing/>
        <w:jc w:val="both"/>
        <w:rPr>
          <w:rFonts w:cstheme="minorHAnsi"/>
          <w:lang w:val="en-GB"/>
        </w:rPr>
      </w:pPr>
      <w:r w:rsidRPr="00775246">
        <w:rPr>
          <w:rFonts w:cstheme="minorHAnsi"/>
          <w:lang w:val="en-GB"/>
        </w:rPr>
        <w:t>it is forbidden to display symbols of aggression (including in vehicles) in the restricted military area of the EDF.</w:t>
      </w:r>
    </w:p>
    <w:p w14:paraId="257A3356" w14:textId="77777777" w:rsidR="001125A8" w:rsidRPr="00775246" w:rsidRDefault="001125A8" w:rsidP="001125A8">
      <w:pPr>
        <w:spacing w:after="200" w:line="276" w:lineRule="auto"/>
        <w:ind w:left="360"/>
        <w:contextualSpacing/>
        <w:jc w:val="both"/>
        <w:rPr>
          <w:rFonts w:cstheme="minorHAnsi"/>
          <w:color w:val="000000"/>
          <w:lang w:val="en-GB" w:eastAsia="et-EE"/>
        </w:rPr>
      </w:pPr>
    </w:p>
    <w:p w14:paraId="5C103FBC" w14:textId="77777777" w:rsidR="001125A8" w:rsidRPr="00775246" w:rsidRDefault="001125A8" w:rsidP="001125A8">
      <w:pPr>
        <w:spacing w:after="200" w:line="276" w:lineRule="auto"/>
        <w:ind w:left="360"/>
        <w:contextualSpacing/>
        <w:jc w:val="both"/>
        <w:rPr>
          <w:rFonts w:cstheme="minorHAnsi"/>
          <w:color w:val="000000"/>
          <w:lang w:val="en-GB" w:eastAsia="et-EE"/>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1125A8" w:rsidRPr="00775246" w14:paraId="59B26B4F" w14:textId="77777777" w:rsidTr="005149EE">
        <w:trPr>
          <w:trHeight w:val="283"/>
          <w:jc w:val="center"/>
        </w:trPr>
        <w:tc>
          <w:tcPr>
            <w:tcW w:w="3969" w:type="dxa"/>
            <w:tcBorders>
              <w:top w:val="nil"/>
              <w:left w:val="nil"/>
              <w:bottom w:val="single" w:sz="4" w:space="0" w:color="auto"/>
              <w:right w:val="nil"/>
            </w:tcBorders>
          </w:tcPr>
          <w:p w14:paraId="7669F2CC" w14:textId="77777777" w:rsidR="001125A8" w:rsidRPr="00775246" w:rsidRDefault="001125A8" w:rsidP="001125A8">
            <w:pPr>
              <w:spacing w:after="200" w:line="276" w:lineRule="auto"/>
              <w:jc w:val="center"/>
              <w:rPr>
                <w:rFonts w:cstheme="minorHAnsi"/>
                <w:lang w:val="en-GB"/>
              </w:rPr>
            </w:pPr>
          </w:p>
        </w:tc>
        <w:tc>
          <w:tcPr>
            <w:tcW w:w="454" w:type="dxa"/>
          </w:tcPr>
          <w:p w14:paraId="599484B4" w14:textId="77777777" w:rsidR="001125A8" w:rsidRPr="00775246" w:rsidRDefault="001125A8" w:rsidP="001125A8">
            <w:pPr>
              <w:spacing w:after="200" w:line="276" w:lineRule="auto"/>
              <w:jc w:val="center"/>
              <w:rPr>
                <w:rFonts w:cstheme="minorHAnsi"/>
                <w:lang w:val="en-GB"/>
              </w:rPr>
            </w:pPr>
          </w:p>
        </w:tc>
        <w:tc>
          <w:tcPr>
            <w:tcW w:w="3969" w:type="dxa"/>
            <w:tcBorders>
              <w:top w:val="nil"/>
              <w:left w:val="nil"/>
              <w:bottom w:val="single" w:sz="4" w:space="0" w:color="auto"/>
              <w:right w:val="nil"/>
            </w:tcBorders>
          </w:tcPr>
          <w:p w14:paraId="31B3CC53" w14:textId="77777777" w:rsidR="001125A8" w:rsidRPr="00775246" w:rsidRDefault="001125A8" w:rsidP="001125A8">
            <w:pPr>
              <w:spacing w:after="200" w:line="276" w:lineRule="auto"/>
              <w:jc w:val="center"/>
              <w:rPr>
                <w:rFonts w:cstheme="minorHAnsi"/>
                <w:lang w:val="en-GB"/>
              </w:rPr>
            </w:pPr>
          </w:p>
        </w:tc>
      </w:tr>
      <w:tr w:rsidR="001125A8" w:rsidRPr="00775246" w14:paraId="075E8044" w14:textId="77777777" w:rsidTr="005149EE">
        <w:trPr>
          <w:jc w:val="center"/>
        </w:trPr>
        <w:tc>
          <w:tcPr>
            <w:tcW w:w="3969" w:type="dxa"/>
            <w:tcBorders>
              <w:top w:val="single" w:sz="4" w:space="0" w:color="auto"/>
              <w:left w:val="nil"/>
              <w:bottom w:val="nil"/>
              <w:right w:val="nil"/>
            </w:tcBorders>
            <w:hideMark/>
          </w:tcPr>
          <w:p w14:paraId="2CCBA9C4"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(day, month, year)</w:t>
            </w:r>
          </w:p>
        </w:tc>
        <w:tc>
          <w:tcPr>
            <w:tcW w:w="454" w:type="dxa"/>
          </w:tcPr>
          <w:p w14:paraId="1C3C858B" w14:textId="77777777" w:rsidR="001125A8" w:rsidRPr="00775246" w:rsidRDefault="001125A8" w:rsidP="001125A8">
            <w:pPr>
              <w:spacing w:after="200" w:line="276" w:lineRule="auto"/>
              <w:jc w:val="center"/>
              <w:rPr>
                <w:rFonts w:cstheme="minorHAnsi"/>
                <w:lang w:val="en-GB"/>
              </w:rPr>
            </w:pPr>
          </w:p>
        </w:tc>
        <w:tc>
          <w:tcPr>
            <w:tcW w:w="3969" w:type="dxa"/>
            <w:tcBorders>
              <w:top w:val="single" w:sz="4" w:space="0" w:color="auto"/>
              <w:left w:val="nil"/>
              <w:bottom w:val="nil"/>
              <w:right w:val="nil"/>
            </w:tcBorders>
            <w:hideMark/>
          </w:tcPr>
          <w:p w14:paraId="58DBE7F5" w14:textId="77777777" w:rsidR="001125A8" w:rsidRPr="00775246" w:rsidRDefault="001125A8" w:rsidP="001125A8">
            <w:pPr>
              <w:spacing w:after="200" w:line="276" w:lineRule="auto"/>
              <w:jc w:val="center"/>
              <w:rPr>
                <w:rFonts w:cstheme="minorHAnsi"/>
                <w:lang w:val="en-GB"/>
              </w:rPr>
            </w:pPr>
            <w:r w:rsidRPr="00775246">
              <w:rPr>
                <w:rFonts w:cstheme="minorHAnsi"/>
                <w:lang w:val="en-GB"/>
              </w:rPr>
              <w:t xml:space="preserve">[ signed </w:t>
            </w:r>
            <w:proofErr w:type="gramStart"/>
            <w:r w:rsidRPr="00775246">
              <w:rPr>
                <w:rFonts w:cstheme="minorHAnsi"/>
                <w:lang w:val="en-GB"/>
              </w:rPr>
              <w:t>digitally ]</w:t>
            </w:r>
            <w:proofErr w:type="gramEnd"/>
            <w:r w:rsidRPr="00775246">
              <w:rPr>
                <w:rFonts w:cstheme="minorHAnsi"/>
                <w:vertAlign w:val="superscript"/>
                <w:lang w:val="en-GB"/>
              </w:rPr>
              <w:footnoteReference w:id="5"/>
            </w:r>
            <w:r w:rsidRPr="00775246">
              <w:rPr>
                <w:rFonts w:cstheme="minorHAnsi"/>
                <w:lang w:val="en-GB"/>
              </w:rPr>
              <w:t xml:space="preserve"> </w:t>
            </w:r>
          </w:p>
        </w:tc>
      </w:tr>
    </w:tbl>
    <w:p w14:paraId="4F6B7782" w14:textId="77777777" w:rsidR="001125A8" w:rsidRPr="001125A8" w:rsidRDefault="001125A8" w:rsidP="001125A8">
      <w:pPr>
        <w:spacing w:after="200" w:line="276" w:lineRule="auto"/>
        <w:ind w:left="360"/>
        <w:contextualSpacing/>
        <w:jc w:val="both"/>
        <w:rPr>
          <w:rFonts w:ascii="Arial" w:hAnsi="Arial" w:cs="Arial"/>
          <w:color w:val="000000"/>
          <w:lang w:val="en-GB" w:eastAsia="et-EE"/>
        </w:rPr>
      </w:pPr>
    </w:p>
    <w:p w14:paraId="5A099C4D" w14:textId="77777777" w:rsidR="001125A8" w:rsidRDefault="001125A8" w:rsidP="0095405C">
      <w:pPr>
        <w:spacing w:line="276" w:lineRule="auto"/>
        <w:jc w:val="both"/>
        <w:rPr>
          <w:rFonts w:ascii="Arial" w:hAnsi="Arial" w:cs="Arial"/>
          <w:b/>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lastRenderedPageBreak/>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proofErr w:type="spellStart"/>
      <w:r w:rsidRPr="00775246">
        <w:rPr>
          <w:rFonts w:cstheme="minorHAnsi"/>
          <w:bCs/>
        </w:rPr>
        <w:t>xxxxxxxxx</w:t>
      </w:r>
      <w:proofErr w:type="spellEnd"/>
      <w:r w:rsidRPr="00775246">
        <w:rPr>
          <w:rFonts w:cstheme="minorHAnsi"/>
        </w:rPr>
        <w:t xml:space="preserve">, </w:t>
      </w:r>
      <w:r w:rsidR="00530B7B">
        <w:rPr>
          <w:rFonts w:cstheme="minorHAnsi"/>
        </w:rPr>
        <w:br/>
      </w:r>
      <w:r w:rsidR="00E07C1D" w:rsidRPr="00775246">
        <w:rPr>
          <w:rFonts w:cstheme="minorHAnsi"/>
        </w:rPr>
        <w:t xml:space="preserve">sõlmitud </w:t>
      </w:r>
      <w:proofErr w:type="spellStart"/>
      <w:r w:rsidR="00E07C1D" w:rsidRPr="00775246">
        <w:rPr>
          <w:rFonts w:cstheme="minorHAnsi"/>
        </w:rPr>
        <w:t>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aaaa</w:t>
      </w:r>
      <w:proofErr w:type="spellEnd"/>
      <w:r w:rsidR="00E07C1D" w:rsidRPr="00775246">
        <w:rPr>
          <w:rFonts w:cstheme="minorHAnsi"/>
        </w:rPr>
        <w:t xml:space="preserve">,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proofErr w:type="spellStart"/>
            <w:r w:rsidRPr="00775246">
              <w:rPr>
                <w:rFonts w:cstheme="minorHAnsi"/>
                <w:b/>
                <w:bCs/>
                <w:color w:val="000000"/>
                <w:sz w:val="16"/>
                <w:szCs w:val="16"/>
                <w:lang w:eastAsia="et-EE"/>
              </w:rPr>
              <w:t>pp.kk.aaaa</w:t>
            </w:r>
            <w:proofErr w:type="spellEnd"/>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proofErr w:type="spellStart"/>
            <w:r w:rsidRPr="00775246">
              <w:rPr>
                <w:rFonts w:cstheme="minorHAnsi"/>
                <w:b/>
                <w:bCs/>
                <w:color w:val="000000"/>
                <w:sz w:val="16"/>
                <w:szCs w:val="16"/>
                <w:lang w:eastAsia="et-EE"/>
              </w:rPr>
              <w:t>pp.kk.aaaa</w:t>
            </w:r>
            <w:proofErr w:type="spellEnd"/>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Sõiduki mark ja </w:t>
            </w:r>
            <w:proofErr w:type="spellStart"/>
            <w:r w:rsidRPr="00775246">
              <w:rPr>
                <w:rFonts w:cstheme="minorHAnsi"/>
                <w:b/>
                <w:bCs/>
                <w:color w:val="000000"/>
                <w:sz w:val="16"/>
                <w:szCs w:val="16"/>
                <w:lang w:eastAsia="et-EE"/>
              </w:rPr>
              <w:t>reg</w:t>
            </w:r>
            <w:proofErr w:type="spellEnd"/>
            <w:r w:rsidRPr="00775246">
              <w:rPr>
                <w:rFonts w:cstheme="minorHAnsi"/>
                <w:b/>
                <w:bCs/>
                <w:color w:val="000000"/>
                <w:sz w:val="16"/>
                <w:szCs w:val="16"/>
                <w:lang w:eastAsia="et-EE"/>
              </w:rPr>
              <w:t xml:space="preserve">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lastRenderedPageBreak/>
        <w:t>LISA 5: Kaitseväe julgeolekualale sisenemisel ja viibimisel kehtestatud üldised julgeolekunõuded.</w:t>
      </w:r>
    </w:p>
    <w:p w14:paraId="4435449D" w14:textId="77777777" w:rsidR="00766368" w:rsidRPr="00775246" w:rsidRDefault="00766368" w:rsidP="00B8792A">
      <w:pPr>
        <w:pStyle w:val="NormalW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julgeolekualale on keelatud siseneda alkoholi, narkootiliste-või psühhotroopsete ainetega, tulirelvaga, </w:t>
      </w:r>
      <w:proofErr w:type="spellStart"/>
      <w:r w:rsidRPr="00775246">
        <w:rPr>
          <w:rFonts w:asciiTheme="minorHAnsi" w:hAnsiTheme="minorHAnsi" w:cstheme="minorHAnsi"/>
          <w:color w:val="000000"/>
          <w:sz w:val="22"/>
          <w:szCs w:val="22"/>
        </w:rPr>
        <w:t>lõhkematerjaliga</w:t>
      </w:r>
      <w:proofErr w:type="spellEnd"/>
      <w:r w:rsidRPr="00775246">
        <w:rPr>
          <w:rFonts w:asciiTheme="minorHAnsi" w:hAnsiTheme="minorHAnsi" w:cstheme="minorHAnsi"/>
          <w:color w:val="000000"/>
          <w:sz w:val="22"/>
          <w:szCs w:val="22"/>
        </w:rPr>
        <w:t xml:space="preserve">, osaliselt või täielikult automaatse või </w:t>
      </w:r>
      <w:proofErr w:type="spellStart"/>
      <w:r w:rsidRPr="00775246">
        <w:rPr>
          <w:rFonts w:asciiTheme="minorHAnsi" w:hAnsiTheme="minorHAnsi" w:cstheme="minorHAnsi"/>
          <w:color w:val="000000"/>
          <w:sz w:val="22"/>
          <w:szCs w:val="22"/>
        </w:rPr>
        <w:t>kaugjuhitava</w:t>
      </w:r>
      <w:proofErr w:type="spellEnd"/>
      <w:r w:rsidRPr="00775246">
        <w:rPr>
          <w:rFonts w:asciiTheme="minorHAnsi" w:hAnsiTheme="minorHAnsi" w:cstheme="minorHAnsi"/>
          <w:color w:val="000000"/>
          <w:sz w:val="22"/>
          <w:szCs w:val="22"/>
        </w:rPr>
        <w:t xml:space="preserve">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EC5E" w14:textId="77777777" w:rsidR="006845D5" w:rsidRDefault="006845D5" w:rsidP="009C1B94">
      <w:pPr>
        <w:spacing w:after="0" w:line="240" w:lineRule="auto"/>
      </w:pPr>
      <w:r>
        <w:separator/>
      </w:r>
    </w:p>
  </w:endnote>
  <w:endnote w:type="continuationSeparator" w:id="0">
    <w:p w14:paraId="45CF02EE" w14:textId="77777777" w:rsidR="006845D5" w:rsidRDefault="006845D5" w:rsidP="009C1B94">
      <w:pPr>
        <w:spacing w:after="0" w:line="240" w:lineRule="auto"/>
      </w:pPr>
      <w:r>
        <w:continuationSeparator/>
      </w:r>
    </w:p>
  </w:endnote>
  <w:endnote w:type="continuationNotice" w:id="1">
    <w:p w14:paraId="54388047" w14:textId="77777777" w:rsidR="006845D5" w:rsidRDefault="00684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Footer"/>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Footer"/>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Footer"/>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Footer"/>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Header"/>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Footer"/>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F98B" w14:textId="77777777" w:rsidR="0028789B" w:rsidRPr="007107C9" w:rsidRDefault="0028789B" w:rsidP="00B629F5">
    <w:pPr>
      <w:pStyle w:val="Header"/>
      <w:jc w:val="center"/>
      <w:rPr>
        <w:rFonts w:cstheme="minorHAnsi"/>
        <w:b/>
        <w:sz w:val="32"/>
        <w:szCs w:val="32"/>
      </w:rPr>
    </w:pPr>
    <w:r w:rsidRPr="007107C9">
      <w:rPr>
        <w:rFonts w:cstheme="minorHAnsi"/>
        <w:b/>
        <w:sz w:val="32"/>
        <w:szCs w:val="32"/>
      </w:rPr>
      <w:t>FOR OFFICIAL USE ONLY</w:t>
    </w:r>
  </w:p>
  <w:p w14:paraId="6F0CC776" w14:textId="30D13348" w:rsidR="0028789B" w:rsidRPr="005A0C9E" w:rsidRDefault="005A0C9E" w:rsidP="00B629F5">
    <w:pPr>
      <w:pStyle w:val="Header"/>
      <w:jc w:val="center"/>
      <w:rPr>
        <w:sz w:val="18"/>
        <w:szCs w:val="18"/>
      </w:rPr>
    </w:pPr>
    <w:r w:rsidRPr="005A0C9E">
      <w:rPr>
        <w:sz w:val="18"/>
        <w:szCs w:val="18"/>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77777777" w:rsidR="005A0C9E" w:rsidRPr="007107C9" w:rsidRDefault="005A0C9E" w:rsidP="00B629F5">
    <w:pPr>
      <w:pStyle w:val="Header"/>
      <w:jc w:val="center"/>
      <w:rPr>
        <w:rFonts w:cstheme="minorHAnsi"/>
        <w:b/>
        <w:sz w:val="32"/>
        <w:szCs w:val="32"/>
      </w:rPr>
    </w:pPr>
    <w:r w:rsidRPr="007107C9">
      <w:rPr>
        <w:rFonts w:cstheme="minorHAnsi"/>
        <w:b/>
        <w:sz w:val="32"/>
        <w:szCs w:val="32"/>
      </w:rPr>
      <w:t>FOR OFFICIAL USE ONLY</w:t>
    </w:r>
  </w:p>
  <w:p w14:paraId="666736C2" w14:textId="78D17A76" w:rsidR="005A0C9E" w:rsidRPr="005A0C9E" w:rsidRDefault="005A0C9E" w:rsidP="00B629F5">
    <w:pPr>
      <w:pStyle w:val="Header"/>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Footer"/>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1B87" w14:textId="77777777" w:rsidR="006845D5" w:rsidRDefault="006845D5" w:rsidP="009C1B94">
      <w:pPr>
        <w:spacing w:after="0" w:line="240" w:lineRule="auto"/>
      </w:pPr>
      <w:bookmarkStart w:id="0" w:name="_Hlk212468101"/>
      <w:bookmarkEnd w:id="0"/>
      <w:r>
        <w:separator/>
      </w:r>
    </w:p>
  </w:footnote>
  <w:footnote w:type="continuationSeparator" w:id="0">
    <w:p w14:paraId="60DAF617" w14:textId="77777777" w:rsidR="006845D5" w:rsidRDefault="006845D5" w:rsidP="009C1B94">
      <w:pPr>
        <w:spacing w:after="0" w:line="240" w:lineRule="auto"/>
      </w:pPr>
      <w:r>
        <w:continuationSeparator/>
      </w:r>
    </w:p>
  </w:footnote>
  <w:footnote w:type="continuationNotice" w:id="1">
    <w:p w14:paraId="1994890B" w14:textId="77777777" w:rsidR="006845D5" w:rsidRDefault="006845D5">
      <w:pPr>
        <w:spacing w:after="0" w:line="240" w:lineRule="auto"/>
      </w:pPr>
    </w:p>
  </w:footnote>
  <w:footnote w:id="2">
    <w:p w14:paraId="0078E9FD" w14:textId="77777777" w:rsidR="0028789B" w:rsidRDefault="0028789B" w:rsidP="008F6CE6">
      <w:pPr>
        <w:pStyle w:val="FootnoteText"/>
        <w:jc w:val="both"/>
      </w:pPr>
      <w:r>
        <w:rPr>
          <w:rStyle w:val="FootnoteReference"/>
        </w:rPr>
        <w:footnoteRef/>
      </w:r>
      <w:hyperlink r:id="rId1" w:history="1">
        <w:r w:rsidRPr="00F57F6A">
          <w:rPr>
            <w:rStyle w:val="Hy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FootnoteText"/>
      </w:pPr>
      <w:r>
        <w:rPr>
          <w:rStyle w:val="FootnoteReference"/>
        </w:rPr>
        <w:footnoteRef/>
      </w:r>
      <w:r>
        <w:t xml:space="preserve"> </w:t>
      </w:r>
      <w:hyperlink r:id="rId2" w:anchor="para14" w:history="1">
        <w:r w:rsidRPr="00AF0356">
          <w:rPr>
            <w:rStyle w:val="Hyperlink"/>
          </w:rPr>
          <w:t>https://www.riigiteataja.ee/akt/106072023031#para14</w:t>
        </w:r>
      </w:hyperlink>
      <w:r>
        <w:t xml:space="preserve"> </w:t>
      </w:r>
    </w:p>
  </w:footnote>
  <w:footnote w:id="4">
    <w:p w14:paraId="0E537429" w14:textId="77777777" w:rsidR="0028789B" w:rsidRPr="00826680" w:rsidRDefault="0028789B" w:rsidP="001125A8">
      <w:pPr>
        <w:pStyle w:val="FootnoteText"/>
        <w:rPr>
          <w:rFonts w:cstheme="minorHAnsi"/>
        </w:rPr>
      </w:pPr>
      <w:r w:rsidRPr="00826680">
        <w:rPr>
          <w:rStyle w:val="FootnoteReference"/>
          <w:rFonts w:cstheme="minorHAnsi"/>
        </w:rPr>
        <w:footnoteRef/>
      </w:r>
      <w:r w:rsidRPr="00826680">
        <w:rPr>
          <w:rFonts w:cstheme="minorHAnsi"/>
        </w:rPr>
        <w:t xml:space="preserve"> lubatud allkirjastada ka paberkandjal</w:t>
      </w:r>
    </w:p>
  </w:footnote>
  <w:footnote w:id="5">
    <w:p w14:paraId="68D4A904" w14:textId="77777777" w:rsidR="0028789B" w:rsidRPr="00DF773F" w:rsidRDefault="0028789B" w:rsidP="001125A8">
      <w:pPr>
        <w:pStyle w:val="FootnoteText"/>
        <w:rPr>
          <w:rFonts w:cstheme="minorHAnsi"/>
        </w:rPr>
      </w:pPr>
      <w:r w:rsidRPr="00DF773F">
        <w:rPr>
          <w:rStyle w:val="FootnoteReference"/>
          <w:rFonts w:cstheme="minorHAnsi"/>
        </w:rPr>
        <w:footnoteRef/>
      </w:r>
      <w:r w:rsidRPr="00DF773F">
        <w:rPr>
          <w:rFonts w:cstheme="minorHAnsi"/>
        </w:rPr>
        <w:t xml:space="preserve"> </w:t>
      </w:r>
      <w:r w:rsidRPr="00DF773F">
        <w:rPr>
          <w:rFonts w:cstheme="minorHAnsi"/>
          <w:lang w:val="en-GB"/>
        </w:rPr>
        <w:t>Can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Header"/>
      <w:rPr>
        <w:rFonts w:ascii="Arial" w:hAnsi="Arial" w:cs="Arial"/>
      </w:rPr>
    </w:pPr>
  </w:p>
  <w:p w14:paraId="4585CFCE" w14:textId="77777777" w:rsidR="0028789B" w:rsidRDefault="0028789B">
    <w:pPr>
      <w:pStyle w:val="Header"/>
      <w:rPr>
        <w:rFonts w:ascii="Arial" w:hAnsi="Arial" w:cs="Arial"/>
      </w:rPr>
    </w:pPr>
  </w:p>
  <w:p w14:paraId="3981FAF6" w14:textId="77777777" w:rsidR="0028789B" w:rsidRPr="00C00949" w:rsidRDefault="002878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6419" w14:textId="60938A74" w:rsidR="0028789B" w:rsidRPr="00226A8F" w:rsidRDefault="0028789B"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286806B3" w14:textId="43212B97" w:rsidR="0028789B" w:rsidRPr="007107C9" w:rsidRDefault="0028789B" w:rsidP="00B629F5">
    <w:pPr>
      <w:pStyle w:val="Header"/>
      <w:jc w:val="center"/>
      <w:rPr>
        <w:rFonts w:cstheme="minorHAnsi"/>
        <w:b/>
        <w:sz w:val="32"/>
        <w:szCs w:val="32"/>
      </w:rPr>
    </w:pPr>
    <w:r w:rsidRPr="007107C9">
      <w:rPr>
        <w:rFonts w:cstheme="minorHAnsi"/>
        <w:b/>
        <w:sz w:val="32"/>
        <w:szCs w:val="32"/>
      </w:rPr>
      <w:t>FOR OFFICIAL USE ONLY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p w14:paraId="6858EEF5" w14:textId="77777777" w:rsidR="005A0C9E" w:rsidRPr="007107C9" w:rsidRDefault="005A0C9E" w:rsidP="00B629F5">
    <w:pPr>
      <w:pStyle w:val="Header"/>
      <w:jc w:val="center"/>
      <w:rPr>
        <w:rFonts w:cstheme="minorHAnsi"/>
        <w:b/>
        <w:sz w:val="32"/>
        <w:szCs w:val="32"/>
      </w:rPr>
    </w:pPr>
    <w:r w:rsidRPr="007107C9">
      <w:rPr>
        <w:rFonts w:cstheme="minorHAnsi"/>
        <w:b/>
        <w:sz w:val="32"/>
        <w:szCs w:val="32"/>
      </w:rPr>
      <w:t>FOR OFFICIAL USE ONLY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6"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18"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1"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18"/>
  </w:num>
  <w:num w:numId="2" w16cid:durableId="332802894">
    <w:abstractNumId w:val="6"/>
  </w:num>
  <w:num w:numId="3" w16cid:durableId="580918423">
    <w:abstractNumId w:val="15"/>
  </w:num>
  <w:num w:numId="4" w16cid:durableId="1123303679">
    <w:abstractNumId w:val="16"/>
  </w:num>
  <w:num w:numId="5" w16cid:durableId="605190757">
    <w:abstractNumId w:val="1"/>
  </w:num>
  <w:num w:numId="6" w16cid:durableId="1224290075">
    <w:abstractNumId w:val="10"/>
  </w:num>
  <w:num w:numId="7" w16cid:durableId="1009410096">
    <w:abstractNumId w:val="3"/>
  </w:num>
  <w:num w:numId="8" w16cid:durableId="1490560631">
    <w:abstractNumId w:val="22"/>
  </w:num>
  <w:num w:numId="9" w16cid:durableId="429816952">
    <w:abstractNumId w:val="7"/>
  </w:num>
  <w:num w:numId="10" w16cid:durableId="1361781446">
    <w:abstractNumId w:val="12"/>
  </w:num>
  <w:num w:numId="11" w16cid:durableId="531528475">
    <w:abstractNumId w:val="8"/>
  </w:num>
  <w:num w:numId="12" w16cid:durableId="1129279475">
    <w:abstractNumId w:val="5"/>
  </w:num>
  <w:num w:numId="13" w16cid:durableId="2144731450">
    <w:abstractNumId w:val="21"/>
  </w:num>
  <w:num w:numId="14" w16cid:durableId="1630818307">
    <w:abstractNumId w:val="17"/>
  </w:num>
  <w:num w:numId="15" w16cid:durableId="498010385">
    <w:abstractNumId w:val="19"/>
  </w:num>
  <w:num w:numId="16" w16cid:durableId="1365524435">
    <w:abstractNumId w:val="13"/>
  </w:num>
  <w:num w:numId="17" w16cid:durableId="1230531946">
    <w:abstractNumId w:val="11"/>
  </w:num>
  <w:num w:numId="18" w16cid:durableId="1169323541">
    <w:abstractNumId w:val="2"/>
  </w:num>
  <w:num w:numId="19" w16cid:durableId="1723745733">
    <w:abstractNumId w:val="20"/>
  </w:num>
  <w:num w:numId="20" w16cid:durableId="2049794466">
    <w:abstractNumId w:val="4"/>
  </w:num>
  <w:num w:numId="21" w16cid:durableId="1617179778">
    <w:abstractNumId w:val="9"/>
  </w:num>
  <w:num w:numId="22" w16cid:durableId="746197679">
    <w:abstractNumId w:val="14"/>
  </w:num>
  <w:num w:numId="23" w16cid:durableId="128195680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5F5B"/>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19B2"/>
    <w:rsid w:val="002A4F04"/>
    <w:rsid w:val="002A5898"/>
    <w:rsid w:val="002A7868"/>
    <w:rsid w:val="002B095E"/>
    <w:rsid w:val="002B305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10A8"/>
    <w:rsid w:val="004D1115"/>
    <w:rsid w:val="004D141F"/>
    <w:rsid w:val="004D453E"/>
    <w:rsid w:val="004D4A10"/>
    <w:rsid w:val="004D54DF"/>
    <w:rsid w:val="004D5763"/>
    <w:rsid w:val="004D5D8E"/>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6757"/>
    <w:rsid w:val="0056045D"/>
    <w:rsid w:val="00560761"/>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9F1"/>
    <w:rsid w:val="006434FE"/>
    <w:rsid w:val="00650665"/>
    <w:rsid w:val="00651DFB"/>
    <w:rsid w:val="006535D5"/>
    <w:rsid w:val="00654F09"/>
    <w:rsid w:val="00656F14"/>
    <w:rsid w:val="006617C4"/>
    <w:rsid w:val="00662852"/>
    <w:rsid w:val="00663D26"/>
    <w:rsid w:val="006643E1"/>
    <w:rsid w:val="006658C1"/>
    <w:rsid w:val="00666C5A"/>
    <w:rsid w:val="006700B6"/>
    <w:rsid w:val="00671108"/>
    <w:rsid w:val="0067181C"/>
    <w:rsid w:val="006724C7"/>
    <w:rsid w:val="00674502"/>
    <w:rsid w:val="00676DEF"/>
    <w:rsid w:val="00677019"/>
    <w:rsid w:val="0068252E"/>
    <w:rsid w:val="006845D5"/>
    <w:rsid w:val="00684E9A"/>
    <w:rsid w:val="00686532"/>
    <w:rsid w:val="00690575"/>
    <w:rsid w:val="006978CC"/>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0616"/>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3345"/>
    <w:rsid w:val="008D3A6E"/>
    <w:rsid w:val="008E0A3D"/>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736C"/>
    <w:rsid w:val="00F50771"/>
    <w:rsid w:val="00F51927"/>
    <w:rsid w:val="00F5276F"/>
    <w:rsid w:val="00F52815"/>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5C"/>
    <w:rPr>
      <w:rFonts w:cs="Times New Roman"/>
    </w:rPr>
  </w:style>
  <w:style w:type="paragraph" w:styleId="Heading1">
    <w:name w:val="heading 1"/>
    <w:basedOn w:val="Normal"/>
    <w:next w:val="Normal"/>
    <w:link w:val="Heading1Char"/>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94"/>
    <w:rPr>
      <w:rFonts w:asciiTheme="majorHAnsi" w:eastAsiaTheme="majorEastAsia" w:hAnsiTheme="majorHAnsi" w:cs="Times New Roman"/>
      <w:color w:val="2E74B5" w:themeColor="accent1" w:themeShade="BF"/>
      <w:sz w:val="32"/>
      <w:szCs w:val="32"/>
    </w:rPr>
  </w:style>
  <w:style w:type="paragraph" w:styleId="Footer">
    <w:name w:val="footer"/>
    <w:basedOn w:val="Normal"/>
    <w:link w:val="FooterChar"/>
    <w:uiPriority w:val="99"/>
    <w:unhideWhenUsed/>
    <w:rsid w:val="009C1B9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C1B94"/>
    <w:rPr>
      <w:rFonts w:cs="Times New Roman"/>
    </w:rPr>
  </w:style>
  <w:style w:type="paragraph" w:styleId="Header">
    <w:name w:val="header"/>
    <w:basedOn w:val="Normal"/>
    <w:link w:val="HeaderChar"/>
    <w:uiPriority w:val="99"/>
    <w:unhideWhenUsed/>
    <w:rsid w:val="009C1B9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C1B94"/>
    <w:rPr>
      <w:rFonts w:cs="Times New Roman"/>
    </w:rPr>
  </w:style>
  <w:style w:type="paragraph" w:styleId="ListParagraph">
    <w:name w:val="List Paragraph"/>
    <w:basedOn w:val="Normal"/>
    <w:uiPriority w:val="34"/>
    <w:qFormat/>
    <w:rsid w:val="0015513F"/>
    <w:pPr>
      <w:ind w:left="720"/>
      <w:contextualSpacing/>
    </w:pPr>
  </w:style>
  <w:style w:type="paragraph" w:styleId="FootnoteText">
    <w:name w:val="footnote text"/>
    <w:basedOn w:val="Normal"/>
    <w:link w:val="FootnoteTextChar"/>
    <w:uiPriority w:val="99"/>
    <w:semiHidden/>
    <w:unhideWhenUsed/>
    <w:rsid w:val="004D111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1115"/>
    <w:rPr>
      <w:rFonts w:cs="Times New Roman"/>
      <w:sz w:val="20"/>
      <w:szCs w:val="20"/>
    </w:rPr>
  </w:style>
  <w:style w:type="character" w:styleId="CommentReference">
    <w:name w:val="annotation reference"/>
    <w:basedOn w:val="DefaultParagraphFont"/>
    <w:uiPriority w:val="99"/>
    <w:semiHidden/>
    <w:unhideWhenUsed/>
    <w:rsid w:val="00A53DE7"/>
    <w:rPr>
      <w:rFonts w:cs="Times New Roman"/>
      <w:sz w:val="16"/>
      <w:szCs w:val="16"/>
    </w:rPr>
  </w:style>
  <w:style w:type="character" w:styleId="FootnoteReference">
    <w:name w:val="footnote reference"/>
    <w:basedOn w:val="DefaultParagraphFont"/>
    <w:uiPriority w:val="99"/>
    <w:semiHidden/>
    <w:unhideWhenUsed/>
    <w:rsid w:val="004D1115"/>
    <w:rPr>
      <w:rFonts w:cs="Times New Roman"/>
      <w:vertAlign w:val="superscript"/>
    </w:rPr>
  </w:style>
  <w:style w:type="paragraph" w:styleId="CommentText">
    <w:name w:val="annotation text"/>
    <w:basedOn w:val="Normal"/>
    <w:link w:val="CommentTextChar"/>
    <w:uiPriority w:val="99"/>
    <w:semiHidden/>
    <w:unhideWhenUsed/>
    <w:rsid w:val="00A53D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3DE7"/>
    <w:rPr>
      <w:rFonts w:cs="Times New Roman"/>
      <w:sz w:val="20"/>
      <w:szCs w:val="20"/>
    </w:rPr>
  </w:style>
  <w:style w:type="paragraph" w:styleId="BalloonText">
    <w:name w:val="Balloon Text"/>
    <w:basedOn w:val="Normal"/>
    <w:link w:val="BalloonTextChar"/>
    <w:uiPriority w:val="99"/>
    <w:semiHidden/>
    <w:unhideWhenUsed/>
    <w:rsid w:val="00A5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3D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53DE7"/>
    <w:rPr>
      <w:b/>
      <w:bCs/>
    </w:rPr>
  </w:style>
  <w:style w:type="character" w:customStyle="1" w:styleId="CommentSubjectChar">
    <w:name w:val="Comment Subject Char"/>
    <w:basedOn w:val="CommentTextChar"/>
    <w:link w:val="CommentSubject"/>
    <w:uiPriority w:val="99"/>
    <w:semiHidden/>
    <w:locked/>
    <w:rsid w:val="00A53DE7"/>
    <w:rPr>
      <w:rFonts w:cs="Times New Roman"/>
      <w:b/>
      <w:bCs/>
      <w:sz w:val="20"/>
      <w:szCs w:val="20"/>
    </w:rPr>
  </w:style>
  <w:style w:type="character" w:styleId="Hyperlink">
    <w:name w:val="Hyperlink"/>
    <w:basedOn w:val="DefaultParagraphFont"/>
    <w:uiPriority w:val="99"/>
    <w:unhideWhenUsed/>
    <w:rsid w:val="00BC419E"/>
    <w:rPr>
      <w:rFonts w:cs="Times New Roman"/>
      <w:color w:val="0563C1" w:themeColor="hyperlink"/>
      <w:u w:val="single"/>
    </w:rPr>
  </w:style>
  <w:style w:type="table" w:styleId="TableGrid">
    <w:name w:val="Table Grid"/>
    <w:basedOn w:val="TableNorma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3405BF"/>
    <w:rPr>
      <w:rFonts w:cs="Times New Roman"/>
      <w:b/>
      <w:bCs/>
      <w:color w:val="333333"/>
    </w:rPr>
  </w:style>
  <w:style w:type="paragraph" w:styleId="NoSpacing">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TableNormal"/>
    <w:next w:val="TableGrid"/>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66D02"/>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AC4478"/>
    <w:pPr>
      <w:spacing w:after="0" w:line="240" w:lineRule="auto"/>
    </w:pPr>
    <w:rPr>
      <w:rFonts w:cs="Times New Roman"/>
    </w:rPr>
  </w:style>
  <w:style w:type="character" w:customStyle="1" w:styleId="Heading3Char">
    <w:name w:val="Heading 3 Char"/>
    <w:basedOn w:val="DefaultParagraphFont"/>
    <w:link w:val="Heading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NoSpacing"/>
    <w:qFormat/>
    <w:rsid w:val="00CB63C9"/>
    <w:pPr>
      <w:widowControl w:val="0"/>
      <w:suppressAutoHyphens/>
      <w:jc w:val="both"/>
    </w:pPr>
    <w:rPr>
      <w:rFonts w:asciiTheme="minorHAnsi" w:eastAsia="SimSun" w:hAnsiTheme="minorHAnsi" w:cs="Mangal"/>
      <w:noProof/>
      <w:kern w:val="1"/>
      <w:lang w:eastAsia="zh-CN" w:bidi="hi-IN"/>
    </w:rPr>
  </w:style>
  <w:style w:type="paragraph" w:styleId="NormalWeb">
    <w:name w:val="Normal (Web)"/>
    <w:basedOn w:val="Normal"/>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l"/>
    <w:rsid w:val="00E042C1"/>
    <w:pPr>
      <w:spacing w:before="100" w:beforeAutospacing="1" w:after="100" w:afterAutospacing="1" w:line="240" w:lineRule="auto"/>
    </w:pPr>
    <w:rPr>
      <w:rFonts w:ascii="Times New Roman" w:hAnsi="Times New Roman"/>
      <w:sz w:val="24"/>
      <w:szCs w:val="24"/>
      <w:lang w:eastAsia="et-EE"/>
    </w:rPr>
  </w:style>
  <w:style w:type="character" w:styleId="Strong">
    <w:name w:val="Strong"/>
    <w:basedOn w:val="DefaultParagraphFont"/>
    <w:uiPriority w:val="22"/>
    <w:qFormat/>
    <w:rsid w:val="00E042C1"/>
    <w:rPr>
      <w:b/>
      <w:bCs/>
    </w:rPr>
  </w:style>
  <w:style w:type="paragraph" w:customStyle="1" w:styleId="RKIKH1">
    <w:name w:val="RKIK H1"/>
    <w:basedOn w:val="NoSpacing"/>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NoSpacing"/>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NoSpacing"/>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NoSpacing"/>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NoSpacing"/>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l"/>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DefaultParagraphFont"/>
    <w:uiPriority w:val="99"/>
    <w:semiHidden/>
    <w:unhideWhenUsed/>
    <w:rsid w:val="00055F01"/>
    <w:rPr>
      <w:color w:val="605E5C"/>
      <w:shd w:val="clear" w:color="auto" w:fill="E1DFDD"/>
    </w:rPr>
  </w:style>
  <w:style w:type="character" w:styleId="PlaceholderText">
    <w:name w:val="Placeholder Text"/>
    <w:basedOn w:val="DefaultParagraph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PlaceholderTex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PlaceholderText"/>
            </w:rPr>
            <w:t>[Dokumendi 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230A2D"/>
    <w:rsid w:val="00291D30"/>
    <w:rsid w:val="003F60AD"/>
    <w:rsid w:val="005A003E"/>
    <w:rsid w:val="005E55FE"/>
    <w:rsid w:val="00616C47"/>
    <w:rsid w:val="0070081D"/>
    <w:rsid w:val="007516C2"/>
    <w:rsid w:val="008008E5"/>
    <w:rsid w:val="008027AB"/>
    <w:rsid w:val="00954194"/>
    <w:rsid w:val="00BE11D7"/>
    <w:rsid w:val="00EA06D0"/>
    <w:rsid w:val="00F528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A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0"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p:properties xmlns:p="http://schemas.microsoft.com/office/2006/metadata/properties">
  <documentManagement xmlns:xsi="http://www.w3.org/2001/XMLSchema-instance">
    <RMUniqueID xmlns="c82a0878-5d46-4028-a908-39cd4b531487">e4787bdf-60e3-493c-acec-5ce966daa084</RMUniqueID>
    <RMTitle xmlns="c82a0878-5d46-4028-a908-39cd4b531487"/>
    <RMRegistrationDate xmlns="c82a0878-5d46-4028-a908-39cd4b531487" xsi:nil="true"/>
    <RMReferenceCode xmlns="c82a0878-5d46-4028-a908-39cd4b531487" xsi:nil="true"/>
    <ADR_x0020_pealkiri xmlns="c82a0878-5d46-4028-a908-39cd4b531487">Lisa 4</ADR_x0020_pealkiri>
    <Dokregkpv xmlns="c82a0878-5d46-4028-a908-39cd4b531487">2026-02-04T00:00:00</Dokregkpv>
    <Dokregnr xmlns="c82a0878-5d46-4028-a908-39cd4b531487">2-2/26/114</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20260202_A_RKIK_lisa_4_julgeolekutingimused</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Tiaana Kalda</RMSigner>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CFE4-F330-4C44-9086-46CF1551C2C4}">
  <ds:schemaRefs>
    <ds:schemaRef ds:uri="http://schemas.microsoft.com/sharepoint/events"/>
  </ds:schemaRefs>
</ds:datastoreItem>
</file>

<file path=customXml/itemProps2.xml><?xml version="1.0" encoding="utf-8"?>
<ds:datastoreItem xmlns:ds="http://schemas.openxmlformats.org/officeDocument/2006/customXml" ds:itemID="{9974AA95-9CFF-4A2D-A138-30E8780332DA}">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3.xml><?xml version="1.0" encoding="utf-8"?>
<ds:datastoreItem xmlns:ds="http://schemas.openxmlformats.org/officeDocument/2006/customXml" ds:itemID="{C0D24CB3-9BF9-42BB-9CE1-412AC627A866}">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c82a0878-5d46-4028-a908-39cd4b531487"/>
    <ds:schemaRef ds:uri="http://www.w3.org/XML/1998/namespace"/>
  </ds:schemaRefs>
</ds:datastoreItem>
</file>

<file path=customXml/itemProps4.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5.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2905</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4. Julgeolekutingimused</dc:title>
  <dc:subject/>
  <dc:creator>Umar, Peep</dc:creator>
  <cp:keywords>taustakontroll</cp:keywords>
  <dc:description/>
  <cp:lastModifiedBy>Anu Vasar</cp:lastModifiedBy>
  <cp:revision>4</cp:revision>
  <cp:lastPrinted>2025-10-27T08:45:00Z</cp:lastPrinted>
  <dcterms:created xsi:type="dcterms:W3CDTF">2026-01-21T10:18:00Z</dcterms:created>
  <dcterms:modified xsi:type="dcterms:W3CDTF">2026-02-02T19:27:00Z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