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F56DC" w14:textId="77777777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 xml:space="preserve">AUTONOOMSETE MEREPÄÄSTEJAAMADE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TAOTLUSVOORU </w:t>
      </w:r>
    </w:p>
    <w:p w14:paraId="27E42F3C" w14:textId="77777777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</w:p>
    <w:p w14:paraId="77F4C744" w14:textId="0FDFE6A1" w:rsidR="00553DF6" w:rsidRPr="00A5747E" w:rsidRDefault="0000000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AAB5F36687764411A9DCFA2264D549B2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sdtContent>
      </w:sdt>
      <w:r w:rsidR="00C513AE">
        <w:rPr>
          <w:rFonts w:ascii="Times New Roman" w:hAnsi="Times New Roman" w:cs="Times New Roman"/>
          <w:sz w:val="24"/>
          <w:szCs w:val="24"/>
        </w:rPr>
        <w:t>:</w:t>
      </w:r>
      <w:r w:rsidR="001360FE">
        <w:rPr>
          <w:rFonts w:ascii="Times New Roman" w:hAnsi="Times New Roman" w:cs="Times New Roman"/>
          <w:sz w:val="24"/>
          <w:szCs w:val="24"/>
        </w:rPr>
        <w:t xml:space="preserve"> Tauno Tähe</w:t>
      </w:r>
    </w:p>
    <w:p w14:paraId="048D7DEF" w14:textId="5A4C337B" w:rsidR="00553DF6" w:rsidRPr="00A5747E" w:rsidRDefault="00553DF6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</w:t>
      </w:r>
      <w:r w:rsidR="00C513AE">
        <w:rPr>
          <w:rFonts w:ascii="Times New Roman" w:hAnsi="Times New Roman" w:cs="Times New Roman"/>
          <w:sz w:val="24"/>
          <w:szCs w:val="24"/>
        </w:rPr>
        <w:t>:</w:t>
      </w:r>
      <w:r w:rsidRPr="00A5747E">
        <w:rPr>
          <w:rFonts w:ascii="Times New Roman" w:hAnsi="Times New Roman" w:cs="Times New Roman"/>
          <w:sz w:val="24"/>
          <w:szCs w:val="24"/>
        </w:rPr>
        <w:t xml:space="preserve"> </w:t>
      </w:r>
      <w:r w:rsidR="001360FE">
        <w:rPr>
          <w:rFonts w:ascii="Times New Roman" w:hAnsi="Times New Roman" w:cs="Times New Roman"/>
          <w:sz w:val="24"/>
          <w:szCs w:val="24"/>
        </w:rPr>
        <w:t>Hanila Tuletõrje Selts MTÜ</w:t>
      </w:r>
      <w:r w:rsidR="00C513AE">
        <w:rPr>
          <w:rFonts w:ascii="Times New Roman" w:hAnsi="Times New Roman" w:cs="Times New Roman"/>
          <w:sz w:val="24"/>
          <w:szCs w:val="24"/>
        </w:rPr>
        <w:t xml:space="preserve"> 80059378</w:t>
      </w:r>
    </w:p>
    <w:p w14:paraId="4324E19C" w14:textId="748A30C7" w:rsidR="00553DF6" w:rsidRPr="00A5747E" w:rsidRDefault="0000000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tänav, maja:"/>
          <w:tag w:val="Sisestage tänav, maja:"/>
          <w:id w:val="1634143502"/>
          <w:placeholder>
            <w:docPart w:val="9E88F8EF87D746DE82D5D721946F948E"/>
          </w:placeholder>
          <w:temporary/>
          <w:showingPlcHdr/>
          <w15:appearance w15:val="hidden"/>
        </w:sdtPr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Tänav, maja</w:t>
          </w:r>
        </w:sdtContent>
      </w:sdt>
      <w:r w:rsidR="00C513AE">
        <w:rPr>
          <w:rFonts w:ascii="Times New Roman" w:hAnsi="Times New Roman" w:cs="Times New Roman"/>
          <w:sz w:val="24"/>
          <w:szCs w:val="24"/>
        </w:rPr>
        <w:t xml:space="preserve">: Keskuse tee 3, </w:t>
      </w:r>
      <w:proofErr w:type="spellStart"/>
      <w:r w:rsidR="00C513AE">
        <w:rPr>
          <w:rFonts w:ascii="Times New Roman" w:hAnsi="Times New Roman" w:cs="Times New Roman"/>
          <w:sz w:val="24"/>
          <w:szCs w:val="24"/>
        </w:rPr>
        <w:t>Kõmsi</w:t>
      </w:r>
      <w:proofErr w:type="spellEnd"/>
      <w:r w:rsidR="00C513AE">
        <w:rPr>
          <w:rFonts w:ascii="Times New Roman" w:hAnsi="Times New Roman" w:cs="Times New Roman"/>
          <w:sz w:val="24"/>
          <w:szCs w:val="24"/>
        </w:rPr>
        <w:t xml:space="preserve"> küla, Lääneranna vald</w:t>
      </w:r>
    </w:p>
    <w:p w14:paraId="78F008D1" w14:textId="1EF8AAFE" w:rsidR="00553DF6" w:rsidRPr="00A5747E" w:rsidRDefault="0000000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linn, maakond, sihtnumber:"/>
          <w:tag w:val="Sisestage linn, maakond, sihtnumber:"/>
          <w:id w:val="2091195522"/>
          <w:placeholder>
            <w:docPart w:val="45BE4F259D214EAEB1B3FF330BAD38D9"/>
          </w:placeholder>
          <w:temporary/>
          <w:showingPlcHdr/>
          <w15:appearance w15:val="hidden"/>
        </w:sdtPr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sdtContent>
      </w:sdt>
      <w:r w:rsidR="00C513AE">
        <w:rPr>
          <w:rFonts w:ascii="Times New Roman" w:hAnsi="Times New Roman" w:cs="Times New Roman"/>
          <w:sz w:val="24"/>
          <w:szCs w:val="24"/>
        </w:rPr>
        <w:t>: Pärnumaa 90102</w:t>
      </w:r>
    </w:p>
    <w:p w14:paraId="2B8F3064" w14:textId="7B36EF65" w:rsidR="00553DF6" w:rsidRPr="00A5747E" w:rsidRDefault="00000000" w:rsidP="00553DF6">
      <w:pPr>
        <w:pStyle w:val="Kuupev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D98ECDDE3F3A445C987D105E5EE97F88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  <w:r w:rsidR="00C513AE">
            <w:rPr>
              <w:rFonts w:ascii="Times New Roman" w:hAnsi="Times New Roman" w:cs="Times New Roman"/>
              <w:sz w:val="24"/>
              <w:szCs w:val="24"/>
            </w:rPr>
            <w:t>: tel. 5053674 taunotahe@gmail.com</w:t>
          </w:r>
        </w:sdtContent>
      </w:sdt>
    </w:p>
    <w:tbl>
      <w:tblPr>
        <w:tblW w:w="9886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886"/>
      </w:tblGrid>
      <w:tr w:rsidR="00F502BD" w:rsidRPr="00A5747E" w14:paraId="4B13A7DE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F40268C" w14:textId="77777777" w:rsidR="00553DF6" w:rsidRPr="00EE18E6" w:rsidRDefault="00553DF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Põhjendus vara kasutusse andmiseks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(sh kirjelda olemasolevaid varustuse hoiustamise tingimusi, lisa vajadusel fotomaterjal)</w:t>
            </w:r>
          </w:p>
        </w:tc>
      </w:tr>
      <w:tr w:rsidR="00F502BD" w:rsidRPr="00A5747E" w14:paraId="05C5DF17" w14:textId="77777777" w:rsidTr="00F502BD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C1BD5C6" w14:textId="6D967366" w:rsidR="00553DF6" w:rsidRDefault="00C513AE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Soovime hoida merepäästeks vajalikku varustust reageerimiseks kasutatavas sadamas, merepääste aluste vahetus läheduses, sellega tagada sadamast operatiivse reageerimise.</w:t>
            </w:r>
          </w:p>
          <w:p w14:paraId="12A7C0D0" w14:textId="6C9F9BDF" w:rsidR="00C513AE" w:rsidRPr="00F502BD" w:rsidRDefault="00C513AE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Praegu hoiame varustust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Kõmsil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selleks kohandatud laoruumis, autodes ja paatides.</w:t>
            </w:r>
          </w:p>
          <w:p w14:paraId="62E4FCDF" w14:textId="77777777" w:rsidR="00553DF6" w:rsidRPr="00F502BD" w:rsidRDefault="00553DF6" w:rsidP="00F502BD">
            <w:pPr>
              <w:pStyle w:val="Disclaim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02BD" w:rsidRPr="00A5747E" w14:paraId="563F1143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0C344C" w14:textId="77777777" w:rsidR="00553DF6" w:rsidRPr="00EE18E6" w:rsidRDefault="00553DF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8E6">
              <w:rPr>
                <w:rStyle w:val="ui-provide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Paigaldamise asukoht (aadress)/ 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kas on taotleja omandis või kui ei ole, siis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esitada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kirjalik eelkokkulepe maaomaniku</w:t>
            </w:r>
            <w:r w:rsidR="00887B31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nõusolekuga merepäästejaama</w:t>
            </w:r>
            <w:r w:rsidRPr="00EE18E6">
              <w:rPr>
                <w:rStyle w:val="ui-provider"/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paigaldamiseks</w:t>
            </w:r>
          </w:p>
        </w:tc>
      </w:tr>
      <w:tr w:rsidR="00313F8C" w:rsidRPr="00A5747E" w14:paraId="04F00F0D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54435F6" w14:textId="4F0332C1" w:rsidR="00512B37" w:rsidRDefault="00512B37" w:rsidP="00313F8C">
            <w:pPr>
              <w:pStyle w:val="Disclaimer"/>
              <w:jc w:val="both"/>
            </w:pPr>
            <w:r w:rsidRPr="00512B37">
              <w:t>Vanalinna sadam (KÜ 43001:001:0480)</w:t>
            </w:r>
            <w:r>
              <w:t xml:space="preserve">, </w:t>
            </w:r>
          </w:p>
          <w:p w14:paraId="4C862662" w14:textId="6054EE3B" w:rsidR="00313F8C" w:rsidRDefault="00512B37" w:rsidP="00313F8C">
            <w:pPr>
              <w:pStyle w:val="Disclaimer"/>
              <w:jc w:val="both"/>
            </w:pPr>
            <w:r>
              <w:t>Vastavalt Lääneranna vallavalitsuse ja MTÜ vanalinna vahel sõlmitud vara tasuta kasutamise lepingule</w:t>
            </w:r>
            <w:r w:rsidR="001360FE">
              <w:t xml:space="preserve"> 2021/13-1/1232-1</w:t>
            </w:r>
            <w:r w:rsidR="001360FE">
              <w:t>; 01.07.2021</w:t>
            </w:r>
          </w:p>
          <w:p w14:paraId="517B5EC8" w14:textId="4471E46C" w:rsidR="00313F8C" w:rsidRPr="00A5747E" w:rsidRDefault="00512B37" w:rsidP="001360FE">
            <w:pPr>
              <w:pStyle w:val="Disclaimer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</w:t>
            </w:r>
            <w:r w:rsidR="001360FE">
              <w:t>lapunkt</w:t>
            </w:r>
            <w:r>
              <w:t xml:space="preserve">ile </w:t>
            </w:r>
            <w:r w:rsidR="001360FE">
              <w:t xml:space="preserve"> </w:t>
            </w:r>
            <w:r w:rsidR="001360FE" w:rsidRPr="001360FE">
              <w:t>2.1.3. tagada vabatahtliku merepäästeüksuse piiranguteta tegevus;</w:t>
            </w:r>
          </w:p>
        </w:tc>
      </w:tr>
      <w:tr w:rsidR="00313F8C" w:rsidRPr="00A5747E" w14:paraId="6B3FECAD" w14:textId="77777777" w:rsidTr="00553DF6">
        <w:trPr>
          <w:trHeight w:val="288"/>
          <w:jc w:val="center"/>
        </w:trPr>
        <w:tc>
          <w:tcPr>
            <w:tcW w:w="98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87E2AE3" w14:textId="77777777" w:rsidR="00313F8C" w:rsidRPr="00EE18E6" w:rsidRDefault="00313F8C" w:rsidP="00313F8C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Vara kasutamise tingimused</w:t>
            </w:r>
          </w:p>
        </w:tc>
      </w:tr>
      <w:tr w:rsidR="00313F8C" w:rsidRPr="00A5747E" w14:paraId="7FA3B161" w14:textId="77777777" w:rsidTr="00553DF6">
        <w:trPr>
          <w:trHeight w:val="1008"/>
          <w:jc w:val="center"/>
        </w:trPr>
        <w:tc>
          <w:tcPr>
            <w:tcW w:w="988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679B1E" w14:textId="77777777" w:rsidR="00313F8C" w:rsidRPr="00313F8C" w:rsidRDefault="00313F8C" w:rsidP="00313F8C">
            <w:pPr>
              <w:ind w:left="336" w:hanging="426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Vara antakse kasutamisõigusega kasutamiseks alljärgnevatel tingimustel: </w:t>
            </w:r>
          </w:p>
          <w:p w14:paraId="37B68186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antakse ühingule kasutamiseks tasuta;</w:t>
            </w:r>
          </w:p>
          <w:p w14:paraId="6F93D149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vara omandiõigus</w:t>
            </w:r>
            <w:r w:rsidR="00887B31" w:rsidRPr="00313F8C">
              <w:rPr>
                <w:rFonts w:ascii="Times New Roman" w:hAnsi="Times New Roman" w:cs="Times New Roman"/>
                <w:i/>
                <w:iCs/>
              </w:rPr>
              <w:t xml:space="preserve"> ei lähe</w:t>
            </w:r>
            <w:r w:rsidRPr="00313F8C">
              <w:rPr>
                <w:rFonts w:ascii="Times New Roman" w:hAnsi="Times New Roman" w:cs="Times New Roman"/>
                <w:i/>
                <w:iCs/>
              </w:rPr>
              <w:t xml:space="preserve"> lepinguga ühingule üle; </w:t>
            </w:r>
          </w:p>
          <w:p w14:paraId="14D0D508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lepinguga annab PPA vastutuse vara majandusliku säilimise eest ühingule;</w:t>
            </w:r>
          </w:p>
          <w:p w14:paraId="2A8962F5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on kohustatud vara kasutama seaduses sätestatud ülesannete</w:t>
            </w:r>
            <w:r w:rsidR="00887B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13F8C">
              <w:rPr>
                <w:rFonts w:ascii="Times New Roman" w:hAnsi="Times New Roman" w:cs="Times New Roman"/>
                <w:i/>
                <w:iCs/>
              </w:rPr>
              <w:t>täitmiseks otsingu- ja päästetööl osalemises;</w:t>
            </w:r>
          </w:p>
          <w:p w14:paraId="73A61CAE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vara oma omanduses ja kasutuses pidama vara kasutusperioodil ega või selle aja jooksul vara võõrandada ega kellegi teise kasutusse või omandusse anda;</w:t>
            </w:r>
          </w:p>
          <w:p w14:paraId="46A72A95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kohustub kasutusperioodi ajal kasutama vara säästlikult ja heaperemehelikult;</w:t>
            </w:r>
          </w:p>
          <w:p w14:paraId="16197B36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 xml:space="preserve">ühing ei tohi vara ümber ehitada, muuta ega kujundada. Varale erakorralise remondi teostamiseks tuleb see eelnevalt kooskõlastada </w:t>
            </w:r>
            <w:proofErr w:type="spellStart"/>
            <w:r w:rsidRPr="00313F8C">
              <w:rPr>
                <w:rFonts w:ascii="Times New Roman" w:hAnsi="Times New Roman" w:cs="Times New Roman"/>
                <w:i/>
                <w:iCs/>
              </w:rPr>
              <w:t>PPA-ga</w:t>
            </w:r>
            <w:proofErr w:type="spellEnd"/>
            <w:r w:rsidRPr="00313F8C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A987B5D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kannab iseseisvalt vara kasutamisega seotud kulud (vara ekspluateerimisega seotud kommunaal- jms kasutuskulud);</w:t>
            </w:r>
          </w:p>
          <w:p w14:paraId="76C19A30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ühingul lasub vara juhusliku hävimise riisiko sellise hävinud vara jääkväärtuse ulatuses alates vara vastu võtmisest kuni vara tagastamiseni;</w:t>
            </w:r>
          </w:p>
          <w:p w14:paraId="7C4529DB" w14:textId="77777777" w:rsidR="00313F8C" w:rsidRPr="00313F8C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hüvitab vara kahjustamise vastavalt PPA poolt määratud kahjustuse maksumusele ja selle alusel esitatud arvele;</w:t>
            </w:r>
          </w:p>
          <w:p w14:paraId="0463B1AB" w14:textId="77777777" w:rsidR="00313F8C" w:rsidRPr="00EE18E6" w:rsidRDefault="00313F8C" w:rsidP="00313F8C">
            <w:pPr>
              <w:pStyle w:val="Loendilik"/>
              <w:numPr>
                <w:ilvl w:val="0"/>
                <w:numId w:val="1"/>
              </w:numPr>
              <w:ind w:left="33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F8C">
              <w:rPr>
                <w:rFonts w:ascii="Times New Roman" w:hAnsi="Times New Roman" w:cs="Times New Roman"/>
                <w:i/>
                <w:iCs/>
              </w:rPr>
              <w:t>ühing vastutab vara transpordi, hoolduse ja remondi eest ning kannab selleks vajalikud kulud.</w:t>
            </w:r>
          </w:p>
        </w:tc>
      </w:tr>
    </w:tbl>
    <w:p w14:paraId="45D8C249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p w14:paraId="27A241AA" w14:textId="77777777" w:rsidR="00553DF6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14:paraId="0B71410C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6BDD3C1" w14:textId="77777777" w:rsidR="00553DF6" w:rsidRPr="00EE18E6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Taotleja k</w:t>
            </w:r>
            <w:r w:rsidR="00DB268A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innitus</w:t>
            </w:r>
            <w:r w:rsidR="00553DF6" w:rsidRPr="00EE18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ja allkiri</w:t>
            </w:r>
          </w:p>
        </w:tc>
      </w:tr>
      <w:tr w:rsidR="00553DF6" w:rsidRPr="008E093A" w14:paraId="5CEF658B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D92A1A" w14:textId="77777777" w:rsidR="00553DF6" w:rsidRPr="00DB268A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Kinnitan, et </w:t>
            </w:r>
            <w:r w:rsidR="00DB268A" w:rsidRPr="00DB268A">
              <w:rPr>
                <w:rFonts w:ascii="Times New Roman" w:hAnsi="Times New Roman" w:cs="Times New Roman"/>
                <w:sz w:val="24"/>
                <w:szCs w:val="24"/>
              </w:rPr>
              <w:t>nõustun jaama kasutustingimustega</w:t>
            </w: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030D886" w14:textId="42EE92C0" w:rsidR="00553DF6" w:rsidRPr="00DB268A" w:rsidRDefault="00512B37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Tauno Tähe</w:t>
            </w:r>
          </w:p>
        </w:tc>
      </w:tr>
      <w:tr w:rsidR="00DB268A" w14:paraId="3FB11190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7176FAB" w14:textId="77777777" w:rsidR="00DB268A" w:rsidRPr="00DB268A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923DBBA" w14:textId="77777777" w:rsidR="00DB268A" w:rsidRPr="00DB268A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26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06FB947D" w14:textId="77777777" w:rsidR="00553DF6" w:rsidRDefault="00553DF6" w:rsidP="00553DF6"/>
    <w:p w14:paraId="7C7C2459" w14:textId="77777777" w:rsidR="00553DF6" w:rsidRPr="00A628E3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sectPr w:rsidR="00553DF6" w:rsidRPr="00A628E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665FA" w14:textId="77777777" w:rsidR="00924853" w:rsidRDefault="00924853" w:rsidP="00553DF6">
      <w:r>
        <w:separator/>
      </w:r>
    </w:p>
  </w:endnote>
  <w:endnote w:type="continuationSeparator" w:id="0">
    <w:p w14:paraId="2854345C" w14:textId="77777777" w:rsidR="00924853" w:rsidRDefault="00924853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72B6100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634FE6A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BCC93" w14:textId="77777777" w:rsidR="00924853" w:rsidRDefault="00924853" w:rsidP="00553DF6">
      <w:r>
        <w:separator/>
      </w:r>
    </w:p>
  </w:footnote>
  <w:footnote w:type="continuationSeparator" w:id="0">
    <w:p w14:paraId="33B34160" w14:textId="77777777" w:rsidR="00924853" w:rsidRDefault="00924853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4B7AF" w14:textId="77777777" w:rsidR="00F502BD" w:rsidRPr="00F502BD" w:rsidRDefault="00F502BD" w:rsidP="00F502BD">
    <w:pPr>
      <w:pStyle w:val="Pis"/>
      <w:ind w:hanging="426"/>
      <w:jc w:val="right"/>
    </w:pPr>
    <w:r w:rsidRPr="00F502BD">
      <w:rPr>
        <w:rFonts w:ascii="Times New Roman" w:hAnsi="Times New Roman" w:cs="Times New Roman"/>
        <w:sz w:val="24"/>
        <w:szCs w:val="24"/>
      </w:rPr>
      <w:t>Lisa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FE"/>
    <w:rsid w:val="0006005E"/>
    <w:rsid w:val="001360FE"/>
    <w:rsid w:val="00252A23"/>
    <w:rsid w:val="00313F8C"/>
    <w:rsid w:val="00334A00"/>
    <w:rsid w:val="003F55B9"/>
    <w:rsid w:val="003F798C"/>
    <w:rsid w:val="00512B37"/>
    <w:rsid w:val="00553DF6"/>
    <w:rsid w:val="0056754F"/>
    <w:rsid w:val="00887B31"/>
    <w:rsid w:val="008C46C4"/>
    <w:rsid w:val="00924853"/>
    <w:rsid w:val="00994A78"/>
    <w:rsid w:val="00A628E3"/>
    <w:rsid w:val="00AD0E41"/>
    <w:rsid w:val="00B84E10"/>
    <w:rsid w:val="00C513AE"/>
    <w:rsid w:val="00D4718D"/>
    <w:rsid w:val="00D83A8D"/>
    <w:rsid w:val="00DB268A"/>
    <w:rsid w:val="00E078B9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CA8D"/>
  <w15:chartTrackingRefBased/>
  <w15:docId w15:val="{9AF69203-715F-4B9B-8C40-1787285A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uno\Desktop\HTS\Taotlused\Taotlused24\Lisa%201%20autonoomsete%20merep&#228;&#228;stejaamad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AB5F36687764411A9DCFA2264D549B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34CB02C-EE2E-4234-A1EA-DE3E44CAC197}"/>
      </w:docPartPr>
      <w:docPartBody>
        <w:p w:rsidR="00000000" w:rsidRDefault="00000000">
          <w:pPr>
            <w:pStyle w:val="AAB5F36687764411A9DCFA2264D549B2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9E88F8EF87D746DE82D5D721946F948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BA64850-6788-4978-8DCE-5295CBB6F0E7}"/>
      </w:docPartPr>
      <w:docPartBody>
        <w:p w:rsidR="00000000" w:rsidRDefault="00000000">
          <w:pPr>
            <w:pStyle w:val="9E88F8EF87D746DE82D5D721946F948E"/>
          </w:pPr>
          <w:r w:rsidRPr="0089506A">
            <w:rPr>
              <w:lang w:bidi="et-EE"/>
            </w:rPr>
            <w:t>Tänav, maja</w:t>
          </w:r>
        </w:p>
      </w:docPartBody>
    </w:docPart>
    <w:docPart>
      <w:docPartPr>
        <w:name w:val="45BE4F259D214EAEB1B3FF330BAD38D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5235EB-EDFB-436B-AE23-485C22CB5B57}"/>
      </w:docPartPr>
      <w:docPartBody>
        <w:p w:rsidR="00000000" w:rsidRDefault="00000000">
          <w:pPr>
            <w:pStyle w:val="45BE4F259D214EAEB1B3FF330BAD38D9"/>
          </w:pPr>
          <w:r w:rsidRPr="0089506A">
            <w:rPr>
              <w:lang w:bidi="et-EE"/>
            </w:rPr>
            <w:t>Linn, maakond, sihtnumber</w:t>
          </w:r>
        </w:p>
      </w:docPartBody>
    </w:docPart>
    <w:docPart>
      <w:docPartPr>
        <w:name w:val="D98ECDDE3F3A445C987D105E5EE97F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9961DF4-6B27-48E9-A6A6-941E1DCADACE}"/>
      </w:docPartPr>
      <w:docPartBody>
        <w:p w:rsidR="00000000" w:rsidRDefault="00000000">
          <w:pPr>
            <w:pStyle w:val="D98ECDDE3F3A445C987D105E5EE97F88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6B"/>
    <w:rsid w:val="002C746B"/>
    <w:rsid w:val="00E0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B5F36687764411A9DCFA2264D549B2">
    <w:name w:val="AAB5F36687764411A9DCFA2264D549B2"/>
  </w:style>
  <w:style w:type="paragraph" w:customStyle="1" w:styleId="9E88F8EF87D746DE82D5D721946F948E">
    <w:name w:val="9E88F8EF87D746DE82D5D721946F948E"/>
  </w:style>
  <w:style w:type="paragraph" w:customStyle="1" w:styleId="45BE4F259D214EAEB1B3FF330BAD38D9">
    <w:name w:val="45BE4F259D214EAEB1B3FF330BAD38D9"/>
  </w:style>
  <w:style w:type="paragraph" w:customStyle="1" w:styleId="D98ECDDE3F3A445C987D105E5EE97F88">
    <w:name w:val="D98ECDDE3F3A445C987D105E5EE97F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Lisa 1 autonoomsete merepäästejaamade taotlusvorm.dotx</Template>
  <TotalTime>27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Tauno Taehe</dc:creator>
  <cp:keywords/>
  <dc:description>Kontaktandmed: tel. 5053674 taunotahe@gmail.com</dc:description>
  <cp:lastModifiedBy>Tauno Taehe</cp:lastModifiedBy>
  <cp:revision>1</cp:revision>
  <dcterms:created xsi:type="dcterms:W3CDTF">2024-08-06T19:16:00Z</dcterms:created>
  <dcterms:modified xsi:type="dcterms:W3CDTF">2024-08-06T19:43:00Z</dcterms:modified>
</cp:coreProperties>
</file>