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4662"/>
        <w:gridCol w:w="4409"/>
      </w:tblGrid>
      <w:tr w:rsidR="00DE5F2B" w:rsidRPr="00FD07EE" w14:paraId="0E78EFD0" w14:textId="77777777" w:rsidTr="004A635F">
        <w:tc>
          <w:tcPr>
            <w:tcW w:w="4662" w:type="dxa"/>
          </w:tcPr>
          <w:p w14:paraId="3D94E2A3" w14:textId="77777777" w:rsidR="00DE5F2B" w:rsidRPr="00FD07EE" w:rsidRDefault="00DE5F2B" w:rsidP="004A635F">
            <w:pPr>
              <w:rPr>
                <w:rFonts w:asciiTheme="minorBidi" w:hAnsiTheme="minorBidi" w:cstheme="minorBidi"/>
                <w:sz w:val="22"/>
                <w:szCs w:val="22"/>
              </w:rPr>
            </w:pPr>
            <w:r w:rsidRPr="00FD07EE">
              <w:rPr>
                <w:rFonts w:asciiTheme="minorBidi" w:hAnsiTheme="minorBidi"/>
              </w:rPr>
              <w:drawing>
                <wp:inline distT="0" distB="0" distL="0" distR="0" wp14:anchorId="7E230A60" wp14:editId="21520E39">
                  <wp:extent cx="1733550" cy="914400"/>
                  <wp:effectExtent l="0" t="0" r="0" b="0"/>
                  <wp:docPr id="2059" name="Pilt 2">
                    <a:extLst xmlns:a="http://schemas.openxmlformats.org/drawingml/2006/main">
                      <a:ext uri="{FF2B5EF4-FFF2-40B4-BE49-F238E27FC236}">
                        <a16:creationId xmlns:a16="http://schemas.microsoft.com/office/drawing/2014/main" id="{32465D50-EC7B-9246-B0A8-E59EAB8E3B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 name="Pilt 2">
                            <a:extLst>
                              <a:ext uri="{FF2B5EF4-FFF2-40B4-BE49-F238E27FC236}">
                                <a16:creationId xmlns:a16="http://schemas.microsoft.com/office/drawing/2014/main" id="{32465D50-EC7B-9246-B0A8-E59EAB8E3B56}"/>
                              </a:ext>
                            </a:extLs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4409" w:type="dxa"/>
          </w:tcPr>
          <w:p w14:paraId="13C75A17" w14:textId="77777777" w:rsidR="00DE5F2B" w:rsidRPr="00FD07EE" w:rsidRDefault="00DE5F2B" w:rsidP="004A635F">
            <w:pPr>
              <w:jc w:val="right"/>
              <w:rPr>
                <w:rFonts w:asciiTheme="minorBidi" w:hAnsiTheme="minorBidi" w:cstheme="minorBidi"/>
                <w:b/>
                <w:sz w:val="22"/>
                <w:szCs w:val="22"/>
              </w:rPr>
            </w:pPr>
            <w:r w:rsidRPr="00FD07EE">
              <w:rPr>
                <w:rFonts w:asciiTheme="minorBidi" w:hAnsiTheme="minorBidi" w:cstheme="minorBidi"/>
                <w:b/>
                <w:sz w:val="22"/>
                <w:szCs w:val="22"/>
              </w:rPr>
              <w:t>KINNITATUD</w:t>
            </w:r>
          </w:p>
          <w:p w14:paraId="61D7D3C9" w14:textId="77777777" w:rsidR="00DE5F2B" w:rsidRPr="00FD07EE" w:rsidRDefault="00DE5F2B" w:rsidP="004A635F">
            <w:pPr>
              <w:jc w:val="right"/>
              <w:rPr>
                <w:rFonts w:asciiTheme="minorBidi" w:hAnsiTheme="minorBidi" w:cstheme="minorBidi"/>
                <w:sz w:val="22"/>
                <w:szCs w:val="22"/>
              </w:rPr>
            </w:pPr>
            <w:proofErr w:type="spellStart"/>
            <w:r w:rsidRPr="00FD07EE">
              <w:rPr>
                <w:rFonts w:asciiTheme="minorBidi" w:hAnsiTheme="minorBidi" w:cstheme="minorBidi"/>
                <w:sz w:val="22"/>
                <w:szCs w:val="22"/>
              </w:rPr>
              <w:t>Välisvahendite</w:t>
            </w:r>
            <w:proofErr w:type="spellEnd"/>
            <w:r w:rsidRPr="00FD07EE">
              <w:rPr>
                <w:rFonts w:asciiTheme="minorBidi" w:hAnsiTheme="minorBidi" w:cstheme="minorBidi"/>
                <w:sz w:val="22"/>
                <w:szCs w:val="22"/>
              </w:rPr>
              <w:t xml:space="preserve"> osakonna juhataja 13.09.2023 otsusega nr 1-24/136</w:t>
            </w:r>
          </w:p>
          <w:p w14:paraId="2FE49F09" w14:textId="77777777" w:rsidR="00DE5F2B" w:rsidRPr="00FD07EE" w:rsidRDefault="00DE5F2B" w:rsidP="004A635F">
            <w:pPr>
              <w:jc w:val="right"/>
              <w:rPr>
                <w:rFonts w:asciiTheme="minorBidi" w:hAnsiTheme="minorBidi" w:cstheme="minorBidi"/>
                <w:sz w:val="22"/>
                <w:szCs w:val="22"/>
              </w:rPr>
            </w:pPr>
            <w:r w:rsidRPr="00FD07EE">
              <w:rPr>
                <w:rFonts w:asciiTheme="minorBidi" w:hAnsiTheme="minorBidi" w:cstheme="minorBidi"/>
                <w:sz w:val="22"/>
                <w:szCs w:val="22"/>
              </w:rPr>
              <w:t>„Perioodi 2021–2027 Euroopa Sotsiaalfondi meetme „Kodanikuühiskonna mõju suurendamine ja arengu toetamine“ vormide kinnitamine“</w:t>
            </w:r>
          </w:p>
          <w:p w14:paraId="70B5EE03" w14:textId="77777777" w:rsidR="00DE5F2B" w:rsidRPr="00FD07EE" w:rsidRDefault="00DE5F2B" w:rsidP="004A635F">
            <w:pPr>
              <w:jc w:val="right"/>
              <w:rPr>
                <w:rFonts w:asciiTheme="minorBidi" w:hAnsiTheme="minorBidi" w:cstheme="minorBidi"/>
                <w:sz w:val="22"/>
                <w:szCs w:val="22"/>
              </w:rPr>
            </w:pPr>
            <w:r w:rsidRPr="00FD07EE">
              <w:rPr>
                <w:rFonts w:asciiTheme="minorBidi" w:hAnsiTheme="minorBidi" w:cstheme="minorBidi"/>
                <w:sz w:val="22"/>
                <w:szCs w:val="22"/>
              </w:rPr>
              <w:t>LISA 1</w:t>
            </w:r>
          </w:p>
        </w:tc>
      </w:tr>
      <w:tr w:rsidR="00310AA6" w:rsidRPr="00FD07EE" w14:paraId="1E45FDB7" w14:textId="77777777" w:rsidTr="004A635F">
        <w:tblPrEx>
          <w:tblCellMar>
            <w:left w:w="108" w:type="dxa"/>
            <w:right w:w="108" w:type="dxa"/>
          </w:tblCellMar>
        </w:tblPrEx>
        <w:tc>
          <w:tcPr>
            <w:tcW w:w="4662" w:type="dxa"/>
          </w:tcPr>
          <w:p w14:paraId="5094C8D1" w14:textId="77777777" w:rsidR="00DE5F2B" w:rsidRPr="00FD07EE" w:rsidRDefault="00DE5F2B" w:rsidP="004A635F">
            <w:pPr>
              <w:rPr>
                <w:rFonts w:asciiTheme="minorBidi" w:hAnsiTheme="minorBidi" w:cstheme="minorBidi"/>
                <w:b/>
                <w:sz w:val="22"/>
                <w:szCs w:val="22"/>
              </w:rPr>
            </w:pPr>
          </w:p>
          <w:p w14:paraId="76E8D3FD" w14:textId="77777777" w:rsidR="00DE5F2B" w:rsidRPr="00FD07EE" w:rsidRDefault="00DE5F2B" w:rsidP="004A635F">
            <w:pPr>
              <w:rPr>
                <w:rFonts w:asciiTheme="minorBidi" w:hAnsiTheme="minorBidi" w:cstheme="minorBidi"/>
                <w:b/>
                <w:sz w:val="22"/>
                <w:szCs w:val="22"/>
              </w:rPr>
            </w:pPr>
          </w:p>
          <w:p w14:paraId="3509C383" w14:textId="5710886F" w:rsidR="00DE5F2B" w:rsidRPr="00FD07EE" w:rsidRDefault="003E78FD" w:rsidP="004A635F">
            <w:pPr>
              <w:spacing w:before="240"/>
              <w:rPr>
                <w:rFonts w:asciiTheme="minorBidi" w:hAnsiTheme="minorBidi" w:cstheme="minorBidi"/>
                <w:b/>
                <w:sz w:val="22"/>
                <w:szCs w:val="22"/>
              </w:rPr>
            </w:pPr>
            <w:r>
              <w:rPr>
                <w:rFonts w:asciiTheme="minorBidi" w:hAnsiTheme="minorBidi" w:cstheme="minorBidi"/>
                <w:b/>
                <w:sz w:val="22"/>
                <w:szCs w:val="22"/>
              </w:rPr>
              <w:t>Seletuskiri t</w:t>
            </w:r>
            <w:r w:rsidR="00DE5F2B" w:rsidRPr="00FD07EE">
              <w:rPr>
                <w:rFonts w:asciiTheme="minorBidi" w:hAnsiTheme="minorBidi" w:cstheme="minorBidi"/>
                <w:b/>
                <w:sz w:val="22"/>
                <w:szCs w:val="22"/>
              </w:rPr>
              <w:t xml:space="preserve">oetatavate tegevuste </w:t>
            </w:r>
            <w:r>
              <w:rPr>
                <w:rFonts w:asciiTheme="minorBidi" w:hAnsiTheme="minorBidi" w:cstheme="minorBidi"/>
                <w:b/>
                <w:sz w:val="22"/>
                <w:szCs w:val="22"/>
              </w:rPr>
              <w:t>eelarvele</w:t>
            </w:r>
            <w:r w:rsidR="00DE5F2B" w:rsidRPr="00FD07EE">
              <w:rPr>
                <w:rFonts w:asciiTheme="minorBidi" w:hAnsiTheme="minorBidi" w:cstheme="minorBidi"/>
                <w:b/>
                <w:sz w:val="22"/>
                <w:szCs w:val="22"/>
              </w:rPr>
              <w:t xml:space="preserve"> perioodil </w:t>
            </w:r>
            <w:r>
              <w:rPr>
                <w:rFonts w:asciiTheme="minorBidi" w:hAnsiTheme="minorBidi" w:cstheme="minorBidi"/>
                <w:b/>
                <w:sz w:val="22"/>
                <w:szCs w:val="22"/>
              </w:rPr>
              <w:t>01.0</w:t>
            </w:r>
            <w:r w:rsidR="00EB744D">
              <w:rPr>
                <w:rFonts w:asciiTheme="minorBidi" w:hAnsiTheme="minorBidi" w:cstheme="minorBidi"/>
                <w:b/>
                <w:sz w:val="22"/>
                <w:szCs w:val="22"/>
              </w:rPr>
              <w:t>1.</w:t>
            </w:r>
            <w:r>
              <w:rPr>
                <w:rFonts w:asciiTheme="minorBidi" w:hAnsiTheme="minorBidi" w:cstheme="minorBidi"/>
                <w:b/>
                <w:sz w:val="22"/>
                <w:szCs w:val="22"/>
              </w:rPr>
              <w:t>-31.12.202</w:t>
            </w:r>
            <w:r w:rsidR="00EB744D">
              <w:rPr>
                <w:rFonts w:asciiTheme="minorBidi" w:hAnsiTheme="minorBidi" w:cstheme="minorBidi"/>
                <w:b/>
                <w:sz w:val="22"/>
                <w:szCs w:val="22"/>
              </w:rPr>
              <w:t>4</w:t>
            </w:r>
          </w:p>
        </w:tc>
        <w:tc>
          <w:tcPr>
            <w:tcW w:w="4409" w:type="dxa"/>
          </w:tcPr>
          <w:p w14:paraId="529E4EE8" w14:textId="77777777" w:rsidR="00DE5F2B" w:rsidRPr="00FD07EE" w:rsidRDefault="00DE5F2B" w:rsidP="004A635F">
            <w:pPr>
              <w:jc w:val="right"/>
              <w:rPr>
                <w:rFonts w:asciiTheme="minorBidi" w:hAnsiTheme="minorBidi" w:cstheme="minorBidi"/>
                <w:b/>
                <w:sz w:val="22"/>
                <w:szCs w:val="22"/>
              </w:rPr>
            </w:pPr>
          </w:p>
        </w:tc>
      </w:tr>
    </w:tbl>
    <w:p w14:paraId="61130572" w14:textId="77777777" w:rsidR="009C4EA9" w:rsidRPr="00FD07EE" w:rsidRDefault="009C4EA9">
      <w:pPr>
        <w:rPr>
          <w:rFonts w:asciiTheme="minorBidi" w:hAnsiTheme="minorBidi"/>
          <w:lang w:val="et-EE"/>
        </w:rPr>
      </w:pPr>
    </w:p>
    <w:p w14:paraId="5AA7777A" w14:textId="77777777" w:rsidR="00DE5F2B" w:rsidRPr="00FD07EE" w:rsidRDefault="00DE5F2B" w:rsidP="00DE5F2B">
      <w:pPr>
        <w:pStyle w:val="Loendilik"/>
        <w:numPr>
          <w:ilvl w:val="1"/>
          <w:numId w:val="1"/>
        </w:numPr>
        <w:rPr>
          <w:rFonts w:asciiTheme="minorBidi" w:hAnsiTheme="minorBidi"/>
          <w:b/>
          <w:bCs/>
          <w:lang w:val="et-EE"/>
        </w:rPr>
      </w:pPr>
      <w:r w:rsidRPr="00FD07EE">
        <w:rPr>
          <w:rFonts w:asciiTheme="minorBidi" w:hAnsiTheme="minorBidi"/>
          <w:b/>
          <w:bCs/>
          <w:lang w:val="et-EE"/>
        </w:rPr>
        <w:t xml:space="preserve">Toetatav tegevus: 2.1. Süsteemse kogukonnapõhise laste ja noorte kaasamismudeli arendamine </w:t>
      </w:r>
    </w:p>
    <w:p w14:paraId="63B8FC36" w14:textId="1A8F7376" w:rsidR="00DE5F2B" w:rsidRPr="00FD07EE" w:rsidRDefault="00DE5F2B" w:rsidP="00DE5F2B">
      <w:pPr>
        <w:rPr>
          <w:rFonts w:asciiTheme="minorBidi" w:hAnsiTheme="minorBidi"/>
          <w:lang w:val="et-EE"/>
        </w:rPr>
      </w:pPr>
      <w:r w:rsidRPr="00FD07EE">
        <w:rPr>
          <w:rFonts w:asciiTheme="minorBidi" w:hAnsiTheme="minorBidi"/>
          <w:b/>
          <w:bCs/>
          <w:lang w:val="et-EE"/>
        </w:rPr>
        <w:t>1.1.1. Arenguprogrammi välja töötamise kulu</w:t>
      </w:r>
      <w:r w:rsidRPr="00FD07EE">
        <w:rPr>
          <w:rFonts w:asciiTheme="minorBidi" w:hAnsiTheme="minorBidi"/>
          <w:lang w:val="et-EE"/>
        </w:rPr>
        <w:t xml:space="preserve"> (eelarve tabeli rida nr 1.1.1)</w:t>
      </w:r>
    </w:p>
    <w:p w14:paraId="5CE681C2" w14:textId="4DCE34E3" w:rsidR="0021269B" w:rsidRDefault="0021269B" w:rsidP="004D10AB">
      <w:pPr>
        <w:rPr>
          <w:rFonts w:asciiTheme="minorBidi" w:hAnsiTheme="minorBidi"/>
          <w:lang w:val="et-EE"/>
        </w:rPr>
      </w:pPr>
      <w:r>
        <w:rPr>
          <w:rFonts w:asciiTheme="minorBidi" w:hAnsiTheme="minorBidi"/>
          <w:lang w:val="et-EE"/>
        </w:rPr>
        <w:t>2024. aastal on arenguprogrammi välja töötamise kulu 46 000 eurot.</w:t>
      </w:r>
    </w:p>
    <w:p w14:paraId="7AC54A38" w14:textId="704CBDE8" w:rsidR="004D10AB" w:rsidRDefault="002C553B" w:rsidP="004D10AB">
      <w:pPr>
        <w:rPr>
          <w:rFonts w:asciiTheme="minorBidi" w:hAnsiTheme="minorBidi"/>
          <w:lang w:val="et-EE"/>
        </w:rPr>
      </w:pPr>
      <w:r>
        <w:rPr>
          <w:rFonts w:asciiTheme="minorBidi" w:hAnsiTheme="minorBidi"/>
          <w:lang w:val="et-EE"/>
        </w:rPr>
        <w:t>A</w:t>
      </w:r>
      <w:r w:rsidR="004D10AB">
        <w:rPr>
          <w:rFonts w:asciiTheme="minorBidi" w:hAnsiTheme="minorBidi"/>
          <w:lang w:val="et-EE"/>
        </w:rPr>
        <w:t>renguprogrammi väljatöötamiseks mõeldud sisendi kogumiseks</w:t>
      </w:r>
      <w:r w:rsidR="0021269B">
        <w:rPr>
          <w:rFonts w:asciiTheme="minorBidi" w:hAnsiTheme="minorBidi"/>
          <w:lang w:val="et-EE"/>
        </w:rPr>
        <w:t xml:space="preserve"> on sellest</w:t>
      </w:r>
      <w:r w:rsidR="004D10AB">
        <w:rPr>
          <w:rFonts w:asciiTheme="minorBidi" w:hAnsiTheme="minorBidi"/>
          <w:lang w:val="et-EE"/>
        </w:rPr>
        <w:t xml:space="preserve"> </w:t>
      </w:r>
      <w:r w:rsidR="004D10AB" w:rsidRPr="00EB744D">
        <w:rPr>
          <w:rFonts w:asciiTheme="minorBidi" w:hAnsiTheme="minorBidi"/>
          <w:lang w:val="et-EE"/>
        </w:rPr>
        <w:t xml:space="preserve">planeeritud </w:t>
      </w:r>
      <w:r w:rsidR="00094181">
        <w:rPr>
          <w:rFonts w:asciiTheme="minorBidi" w:hAnsiTheme="minorBidi"/>
          <w:lang w:val="et-EE"/>
        </w:rPr>
        <w:t xml:space="preserve">11 </w:t>
      </w:r>
      <w:r w:rsidR="004D10AB" w:rsidRPr="00EB744D">
        <w:rPr>
          <w:rFonts w:asciiTheme="minorBidi" w:hAnsiTheme="minorBidi"/>
          <w:lang w:val="et-EE"/>
        </w:rPr>
        <w:t>000 eurot.</w:t>
      </w:r>
      <w:r w:rsidR="004D10AB">
        <w:rPr>
          <w:rFonts w:asciiTheme="minorBidi" w:hAnsiTheme="minorBidi"/>
          <w:lang w:val="et-EE"/>
        </w:rPr>
        <w:t xml:space="preserve"> </w:t>
      </w:r>
    </w:p>
    <w:p w14:paraId="6D2A83CF" w14:textId="32A18440" w:rsidR="00DE5F2B" w:rsidRDefault="008234AD" w:rsidP="004D10AB">
      <w:pPr>
        <w:rPr>
          <w:rFonts w:asciiTheme="minorBidi" w:hAnsiTheme="minorBidi"/>
          <w:lang w:val="et-EE"/>
        </w:rPr>
      </w:pPr>
      <w:r>
        <w:rPr>
          <w:rFonts w:asciiTheme="minorBidi" w:hAnsiTheme="minorBidi"/>
          <w:lang w:val="et-EE"/>
        </w:rPr>
        <w:t xml:space="preserve">Arenguprogrammi väljatöötamisega </w:t>
      </w:r>
      <w:r w:rsidR="004D10AB">
        <w:rPr>
          <w:rFonts w:asciiTheme="minorBidi" w:hAnsiTheme="minorBidi"/>
          <w:lang w:val="et-EE"/>
        </w:rPr>
        <w:t>seotud kuludeks on t</w:t>
      </w:r>
      <w:r w:rsidR="004D10AB" w:rsidRPr="004D10AB">
        <w:rPr>
          <w:rFonts w:asciiTheme="minorBidi" w:hAnsiTheme="minorBidi"/>
          <w:lang w:val="et-EE"/>
        </w:rPr>
        <w:t>öögrupi kaasami</w:t>
      </w:r>
      <w:r w:rsidR="004D10AB">
        <w:rPr>
          <w:rFonts w:asciiTheme="minorBidi" w:hAnsiTheme="minorBidi"/>
          <w:lang w:val="et-EE"/>
        </w:rPr>
        <w:t>sega seotud kulud nagu</w:t>
      </w:r>
      <w:r w:rsidR="00831B95">
        <w:rPr>
          <w:rFonts w:asciiTheme="minorBidi" w:hAnsiTheme="minorBidi"/>
          <w:lang w:val="et-EE"/>
        </w:rPr>
        <w:t xml:space="preserve"> </w:t>
      </w:r>
      <w:r w:rsidR="003E78FD">
        <w:rPr>
          <w:rFonts w:asciiTheme="minorBidi" w:hAnsiTheme="minorBidi"/>
          <w:lang w:val="et-EE"/>
        </w:rPr>
        <w:t xml:space="preserve">transpordi, </w:t>
      </w:r>
      <w:r w:rsidR="00DE5F2B" w:rsidRPr="00FD07EE">
        <w:rPr>
          <w:rFonts w:asciiTheme="minorBidi" w:hAnsiTheme="minorBidi"/>
          <w:lang w:val="et-EE"/>
        </w:rPr>
        <w:t>majutus</w:t>
      </w:r>
      <w:r w:rsidR="00831B95">
        <w:rPr>
          <w:rFonts w:asciiTheme="minorBidi" w:hAnsiTheme="minorBidi"/>
          <w:lang w:val="et-EE"/>
        </w:rPr>
        <w:t>-</w:t>
      </w:r>
      <w:r w:rsidR="00DE5F2B" w:rsidRPr="00FD07EE">
        <w:rPr>
          <w:rFonts w:asciiTheme="minorBidi" w:hAnsiTheme="minorBidi"/>
          <w:lang w:val="et-EE"/>
        </w:rPr>
        <w:t>, toitlustus</w:t>
      </w:r>
      <w:r w:rsidR="00831B95">
        <w:rPr>
          <w:rFonts w:asciiTheme="minorBidi" w:hAnsiTheme="minorBidi"/>
          <w:lang w:val="et-EE"/>
        </w:rPr>
        <w:t>- ja</w:t>
      </w:r>
      <w:r w:rsidR="00DE5F2B" w:rsidRPr="00FD07EE">
        <w:rPr>
          <w:rFonts w:asciiTheme="minorBidi" w:hAnsiTheme="minorBidi"/>
          <w:lang w:val="et-EE"/>
        </w:rPr>
        <w:t xml:space="preserve"> seminariruumide ren</w:t>
      </w:r>
      <w:r w:rsidR="00831B95">
        <w:rPr>
          <w:rFonts w:asciiTheme="minorBidi" w:hAnsiTheme="minorBidi"/>
          <w:lang w:val="et-EE"/>
        </w:rPr>
        <w:t>di kulud</w:t>
      </w:r>
      <w:r w:rsidR="00DE5F2B" w:rsidRPr="00FD07EE">
        <w:rPr>
          <w:rFonts w:asciiTheme="minorBidi" w:hAnsiTheme="minorBidi"/>
          <w:lang w:val="et-EE"/>
        </w:rPr>
        <w:t>.</w:t>
      </w:r>
      <w:r>
        <w:rPr>
          <w:rFonts w:asciiTheme="minorBidi" w:hAnsiTheme="minorBidi"/>
          <w:lang w:val="et-EE"/>
        </w:rPr>
        <w:t xml:space="preserve"> Töögrupp moodustatakse arenguprogrammi </w:t>
      </w:r>
      <w:r w:rsidRPr="004D10AB">
        <w:rPr>
          <w:rFonts w:asciiTheme="minorBidi" w:hAnsiTheme="minorBidi"/>
          <w:lang w:val="et-EE"/>
        </w:rPr>
        <w:t xml:space="preserve">lähteülesande </w:t>
      </w:r>
      <w:r>
        <w:rPr>
          <w:rFonts w:asciiTheme="minorBidi" w:hAnsiTheme="minorBidi"/>
          <w:lang w:val="et-EE"/>
        </w:rPr>
        <w:t>koostamiseks.</w:t>
      </w:r>
      <w:r w:rsidR="00EB744D">
        <w:rPr>
          <w:rFonts w:asciiTheme="minorBidi" w:hAnsiTheme="minorBidi"/>
          <w:lang w:val="et-EE"/>
        </w:rPr>
        <w:t xml:space="preserve"> </w:t>
      </w:r>
      <w:bookmarkStart w:id="0" w:name="_Hlk150260537"/>
      <w:r w:rsidR="00EB744D">
        <w:rPr>
          <w:rFonts w:asciiTheme="minorBidi" w:hAnsiTheme="minorBidi"/>
          <w:lang w:val="et-EE"/>
        </w:rPr>
        <w:t>Töögrupi modereerimise kulu ning lähteülesande koosta</w:t>
      </w:r>
      <w:r w:rsidR="00347A52">
        <w:rPr>
          <w:rFonts w:asciiTheme="minorBidi" w:hAnsiTheme="minorBidi"/>
          <w:lang w:val="et-EE"/>
        </w:rPr>
        <w:t>m</w:t>
      </w:r>
      <w:r w:rsidR="00EB744D">
        <w:rPr>
          <w:rFonts w:asciiTheme="minorBidi" w:hAnsiTheme="minorBidi"/>
          <w:lang w:val="et-EE"/>
        </w:rPr>
        <w:t>iseks eksperdi kulu</w:t>
      </w:r>
      <w:r w:rsidR="00347A52">
        <w:rPr>
          <w:rFonts w:asciiTheme="minorBidi" w:hAnsiTheme="minorBidi"/>
          <w:lang w:val="et-EE"/>
        </w:rPr>
        <w:t>, mida plaanime jooksvalt, kas käsundus-</w:t>
      </w:r>
      <w:r w:rsidR="00010F2A">
        <w:rPr>
          <w:rFonts w:asciiTheme="minorBidi" w:hAnsiTheme="minorBidi"/>
          <w:lang w:val="et-EE"/>
        </w:rPr>
        <w:t>,</w:t>
      </w:r>
      <w:r w:rsidR="00347A52">
        <w:rPr>
          <w:rFonts w:asciiTheme="minorBidi" w:hAnsiTheme="minorBidi"/>
          <w:lang w:val="et-EE"/>
        </w:rPr>
        <w:t xml:space="preserve"> töövõtulepingu või teenuslepingu raames.</w:t>
      </w:r>
    </w:p>
    <w:bookmarkEnd w:id="0"/>
    <w:p w14:paraId="19864AF4" w14:textId="19BE2AE6" w:rsidR="002C553B" w:rsidRDefault="002C553B" w:rsidP="004D10AB">
      <w:pPr>
        <w:rPr>
          <w:rFonts w:asciiTheme="minorBidi" w:hAnsiTheme="minorBidi"/>
          <w:lang w:val="et-EE"/>
        </w:rPr>
      </w:pPr>
      <w:r w:rsidRPr="00EB744D">
        <w:rPr>
          <w:rFonts w:asciiTheme="minorBidi" w:hAnsiTheme="minorBidi"/>
          <w:lang w:val="et-EE"/>
        </w:rPr>
        <w:t>Maakondlike kodanikuühiskonna konsultantidele ja maakondliku kodanikuühiskonna nõustamisteenusega seotud isikutele mõeldud Hollandi õppereisi korraldamiseks ja ellu viimiseks on planeeritud 35 000 eurot. Õppereisi kuludeks on transpordi, majutus-, toitlustus- ja seminariruumide rendi kulud ning koolituskulu.</w:t>
      </w:r>
    </w:p>
    <w:p w14:paraId="6E0CBA37" w14:textId="77777777" w:rsidR="002C553B" w:rsidRDefault="00EE6E8F" w:rsidP="004D10AB">
      <w:pPr>
        <w:rPr>
          <w:rFonts w:asciiTheme="minorBidi" w:hAnsiTheme="minorBidi"/>
          <w:lang w:val="et-EE"/>
        </w:rPr>
      </w:pPr>
      <w:r w:rsidRPr="00FD07EE">
        <w:rPr>
          <w:rFonts w:asciiTheme="minorBidi" w:hAnsiTheme="minorBidi"/>
          <w:b/>
          <w:bCs/>
          <w:lang w:val="et-EE"/>
        </w:rPr>
        <w:t>1.1.2</w:t>
      </w:r>
      <w:r w:rsidR="00825CF0" w:rsidRPr="00FD07EE">
        <w:rPr>
          <w:rFonts w:asciiTheme="minorBidi" w:hAnsiTheme="minorBidi"/>
          <w:b/>
          <w:bCs/>
          <w:lang w:val="et-EE"/>
        </w:rPr>
        <w:t xml:space="preserve"> Arenguprogrammi </w:t>
      </w:r>
      <w:r w:rsidR="00F26201">
        <w:rPr>
          <w:rFonts w:asciiTheme="minorBidi" w:hAnsiTheme="minorBidi"/>
          <w:b/>
          <w:bCs/>
          <w:lang w:val="et-EE"/>
        </w:rPr>
        <w:t>läbi</w:t>
      </w:r>
      <w:r w:rsidRPr="00FD07EE">
        <w:rPr>
          <w:rFonts w:asciiTheme="minorBidi" w:hAnsiTheme="minorBidi"/>
          <w:b/>
          <w:bCs/>
          <w:lang w:val="et-EE"/>
        </w:rPr>
        <w:t xml:space="preserve"> viimise</w:t>
      </w:r>
      <w:r w:rsidR="00825CF0" w:rsidRPr="00FD07EE">
        <w:rPr>
          <w:rFonts w:asciiTheme="minorBidi" w:hAnsiTheme="minorBidi"/>
          <w:b/>
          <w:bCs/>
          <w:lang w:val="et-EE"/>
        </w:rPr>
        <w:t xml:space="preserve"> kulu</w:t>
      </w:r>
      <w:r w:rsidR="00825CF0" w:rsidRPr="00FD07EE">
        <w:rPr>
          <w:rFonts w:asciiTheme="minorBidi" w:hAnsiTheme="minorBidi"/>
          <w:lang w:val="et-EE"/>
        </w:rPr>
        <w:t xml:space="preserve"> (eelarve tabeli rida nr 1.1.2)</w:t>
      </w:r>
      <w:r w:rsidRPr="00FD07EE">
        <w:rPr>
          <w:rFonts w:asciiTheme="minorBidi" w:hAnsiTheme="minorBidi"/>
          <w:lang w:val="et-EE"/>
        </w:rPr>
        <w:t xml:space="preserve">. </w:t>
      </w:r>
    </w:p>
    <w:p w14:paraId="6EBD6B1E" w14:textId="1FFBAE8A" w:rsidR="00325BC8" w:rsidRDefault="002C553B" w:rsidP="004D10AB">
      <w:pPr>
        <w:rPr>
          <w:rFonts w:asciiTheme="minorBidi" w:hAnsiTheme="minorBidi"/>
          <w:lang w:val="et-EE"/>
        </w:rPr>
      </w:pPr>
      <w:r>
        <w:rPr>
          <w:rFonts w:asciiTheme="minorBidi" w:hAnsiTheme="minorBidi"/>
          <w:lang w:val="et-EE"/>
        </w:rPr>
        <w:t>A</w:t>
      </w:r>
      <w:r w:rsidR="00325BC8">
        <w:rPr>
          <w:rFonts w:asciiTheme="minorBidi" w:hAnsiTheme="minorBidi"/>
          <w:lang w:val="et-EE"/>
        </w:rPr>
        <w:t>renguprogrammi läbi viimise kuluks</w:t>
      </w:r>
      <w:r w:rsidR="008234AD">
        <w:rPr>
          <w:rFonts w:asciiTheme="minorBidi" w:hAnsiTheme="minorBidi"/>
          <w:lang w:val="et-EE"/>
        </w:rPr>
        <w:t xml:space="preserve"> on </w:t>
      </w:r>
      <w:r w:rsidR="00325BC8" w:rsidRPr="00EB744D">
        <w:rPr>
          <w:rFonts w:asciiTheme="minorBidi" w:hAnsiTheme="minorBidi"/>
          <w:lang w:val="et-EE"/>
        </w:rPr>
        <w:t xml:space="preserve">planeeritud </w:t>
      </w:r>
      <w:r w:rsidRPr="00EB744D">
        <w:rPr>
          <w:rFonts w:asciiTheme="minorBidi" w:hAnsiTheme="minorBidi"/>
          <w:lang w:val="et-EE"/>
        </w:rPr>
        <w:t>60</w:t>
      </w:r>
      <w:r w:rsidR="00325BC8" w:rsidRPr="00EB744D">
        <w:rPr>
          <w:rFonts w:asciiTheme="minorBidi" w:hAnsiTheme="minorBidi"/>
          <w:lang w:val="et-EE"/>
        </w:rPr>
        <w:t> 000 eurot.</w:t>
      </w:r>
      <w:r w:rsidR="00325BC8">
        <w:rPr>
          <w:rFonts w:asciiTheme="minorBidi" w:hAnsiTheme="minorBidi"/>
          <w:lang w:val="et-EE"/>
        </w:rPr>
        <w:t xml:space="preserve"> </w:t>
      </w:r>
    </w:p>
    <w:p w14:paraId="54EC6163" w14:textId="2C117197" w:rsidR="00EE6E8F" w:rsidRPr="00FD07EE" w:rsidRDefault="00EE6E8F" w:rsidP="00EE6E8F">
      <w:pPr>
        <w:rPr>
          <w:rFonts w:asciiTheme="minorBidi" w:hAnsiTheme="minorBidi"/>
          <w:lang w:val="et-EE"/>
        </w:rPr>
      </w:pPr>
      <w:r w:rsidRPr="00FD07EE">
        <w:rPr>
          <w:rFonts w:asciiTheme="minorBidi" w:hAnsiTheme="minorBidi"/>
          <w:b/>
          <w:bCs/>
          <w:lang w:val="et-EE"/>
        </w:rPr>
        <w:t>1.1.3 Arenguprogrammi hindamise kulu</w:t>
      </w:r>
      <w:r w:rsidRPr="00FD07EE">
        <w:rPr>
          <w:rFonts w:asciiTheme="minorBidi" w:hAnsiTheme="minorBidi"/>
          <w:lang w:val="et-EE"/>
        </w:rPr>
        <w:t xml:space="preserve"> (eelarve tabeli rida nr 1.1.</w:t>
      </w:r>
      <w:r w:rsidR="00F92210" w:rsidRPr="00FD07EE">
        <w:rPr>
          <w:rFonts w:asciiTheme="minorBidi" w:hAnsiTheme="minorBidi"/>
          <w:lang w:val="et-EE"/>
        </w:rPr>
        <w:t>3</w:t>
      </w:r>
      <w:r w:rsidRPr="00FD07EE">
        <w:rPr>
          <w:rFonts w:asciiTheme="minorBidi" w:hAnsiTheme="minorBidi"/>
          <w:lang w:val="et-EE"/>
        </w:rPr>
        <w:t>). 202</w:t>
      </w:r>
      <w:r w:rsidR="00325BC8">
        <w:rPr>
          <w:rFonts w:asciiTheme="minorBidi" w:hAnsiTheme="minorBidi"/>
          <w:lang w:val="et-EE"/>
        </w:rPr>
        <w:t>4</w:t>
      </w:r>
      <w:r w:rsidRPr="00FD07EE">
        <w:rPr>
          <w:rFonts w:asciiTheme="minorBidi" w:hAnsiTheme="minorBidi"/>
          <w:lang w:val="et-EE"/>
        </w:rPr>
        <w:t xml:space="preserve">. aastaks </w:t>
      </w:r>
      <w:r w:rsidR="00831B95">
        <w:rPr>
          <w:rFonts w:asciiTheme="minorBidi" w:hAnsiTheme="minorBidi"/>
          <w:lang w:val="et-EE"/>
        </w:rPr>
        <w:t>arenguprogrammi hindamise</w:t>
      </w:r>
      <w:r w:rsidR="00831B95" w:rsidRPr="00FD07EE">
        <w:rPr>
          <w:rFonts w:asciiTheme="minorBidi" w:hAnsiTheme="minorBidi"/>
          <w:lang w:val="et-EE"/>
        </w:rPr>
        <w:t xml:space="preserve"> </w:t>
      </w:r>
      <w:r w:rsidRPr="00FD07EE">
        <w:rPr>
          <w:rFonts w:asciiTheme="minorBidi" w:hAnsiTheme="minorBidi"/>
          <w:lang w:val="et-EE"/>
        </w:rPr>
        <w:t>kulusid ei ole planeeritud.</w:t>
      </w:r>
    </w:p>
    <w:p w14:paraId="02EED068" w14:textId="77777777" w:rsidR="00825CF0" w:rsidRPr="00FD07EE" w:rsidRDefault="00825CF0" w:rsidP="00DE5F2B">
      <w:pPr>
        <w:rPr>
          <w:rFonts w:asciiTheme="minorBidi" w:hAnsiTheme="minorBidi"/>
          <w:lang w:val="et-EE"/>
        </w:rPr>
      </w:pPr>
    </w:p>
    <w:p w14:paraId="62E107B7" w14:textId="77777777" w:rsidR="00F92210" w:rsidRPr="00FD07EE" w:rsidRDefault="00EE6E8F" w:rsidP="00EE6E8F">
      <w:pPr>
        <w:pStyle w:val="Loendilik"/>
        <w:numPr>
          <w:ilvl w:val="1"/>
          <w:numId w:val="1"/>
        </w:numPr>
        <w:rPr>
          <w:rFonts w:asciiTheme="minorBidi" w:hAnsiTheme="minorBidi"/>
          <w:b/>
          <w:bCs/>
          <w:lang w:val="et-EE"/>
        </w:rPr>
      </w:pPr>
      <w:r w:rsidRPr="00FD07EE">
        <w:rPr>
          <w:rFonts w:asciiTheme="minorBidi" w:hAnsiTheme="minorBidi"/>
          <w:b/>
          <w:bCs/>
          <w:lang w:val="et-EE"/>
        </w:rPr>
        <w:t xml:space="preserve">Toetatav tegevus: 2.2 </w:t>
      </w:r>
      <w:r w:rsidR="00F92210" w:rsidRPr="00FD07EE">
        <w:rPr>
          <w:rFonts w:asciiTheme="minorBidi" w:hAnsiTheme="minorBidi"/>
          <w:b/>
          <w:bCs/>
          <w:lang w:val="et-EE"/>
        </w:rPr>
        <w:t xml:space="preserve">Laste ja noortega tegelevate vabaühenduste kaasamis- ja osalemisoskuste tõstmine </w:t>
      </w:r>
    </w:p>
    <w:p w14:paraId="6B5231CD" w14:textId="4DB55DA0" w:rsidR="00EE6E8F" w:rsidRPr="00FD07EE" w:rsidRDefault="00F92210" w:rsidP="00F92210">
      <w:pPr>
        <w:rPr>
          <w:rFonts w:asciiTheme="minorBidi" w:hAnsiTheme="minorBidi"/>
          <w:b/>
          <w:bCs/>
          <w:lang w:val="et-EE"/>
        </w:rPr>
      </w:pPr>
      <w:r w:rsidRPr="00FD07EE">
        <w:rPr>
          <w:rFonts w:asciiTheme="minorBidi" w:hAnsiTheme="minorBidi"/>
          <w:b/>
          <w:bCs/>
          <w:lang w:val="et-EE"/>
        </w:rPr>
        <w:t xml:space="preserve">1.2.1 </w:t>
      </w:r>
      <w:r w:rsidR="00EE6E8F" w:rsidRPr="00FD07EE">
        <w:rPr>
          <w:rFonts w:asciiTheme="minorBidi" w:hAnsiTheme="minorBidi"/>
          <w:b/>
          <w:bCs/>
          <w:lang w:val="et-EE"/>
        </w:rPr>
        <w:t>Maakondlike koolitus- ja arendustegevuste korraldamine ja läbi viimine</w:t>
      </w:r>
    </w:p>
    <w:p w14:paraId="7128B819" w14:textId="77777777" w:rsidR="0035163E" w:rsidRDefault="00EE6E8F" w:rsidP="00F26201">
      <w:pPr>
        <w:rPr>
          <w:rFonts w:asciiTheme="minorBidi" w:hAnsiTheme="minorBidi"/>
          <w:lang w:val="et-EE"/>
        </w:rPr>
      </w:pPr>
      <w:r w:rsidRPr="00FD07EE">
        <w:rPr>
          <w:rFonts w:asciiTheme="minorBidi" w:hAnsiTheme="minorBidi"/>
          <w:b/>
          <w:bCs/>
          <w:lang w:val="et-EE"/>
        </w:rPr>
        <w:t>1.2.</w:t>
      </w:r>
      <w:r w:rsidR="00F92210" w:rsidRPr="00FD07EE">
        <w:rPr>
          <w:rFonts w:asciiTheme="minorBidi" w:hAnsiTheme="minorBidi"/>
          <w:b/>
          <w:bCs/>
          <w:lang w:val="et-EE"/>
        </w:rPr>
        <w:t>1</w:t>
      </w:r>
      <w:r w:rsidRPr="00FD07EE">
        <w:rPr>
          <w:rFonts w:asciiTheme="minorBidi" w:hAnsiTheme="minorBidi"/>
          <w:b/>
          <w:bCs/>
          <w:lang w:val="et-EE"/>
        </w:rPr>
        <w:t>.</w:t>
      </w:r>
      <w:r w:rsidR="00F92210" w:rsidRPr="00FD07EE">
        <w:rPr>
          <w:rFonts w:asciiTheme="minorBidi" w:hAnsiTheme="minorBidi"/>
          <w:b/>
          <w:bCs/>
          <w:lang w:val="et-EE"/>
        </w:rPr>
        <w:t>1</w:t>
      </w:r>
      <w:r w:rsidRPr="00FD07EE">
        <w:rPr>
          <w:rFonts w:asciiTheme="minorBidi" w:hAnsiTheme="minorBidi"/>
          <w:b/>
          <w:bCs/>
          <w:lang w:val="et-EE"/>
        </w:rPr>
        <w:t xml:space="preserve"> </w:t>
      </w:r>
      <w:r w:rsidR="004E6261" w:rsidRPr="00FD07EE">
        <w:rPr>
          <w:rFonts w:asciiTheme="minorBidi" w:hAnsiTheme="minorBidi"/>
          <w:b/>
          <w:bCs/>
          <w:lang w:val="et-EE"/>
        </w:rPr>
        <w:t xml:space="preserve">Maakondlike </w:t>
      </w:r>
      <w:r w:rsidR="004E6261">
        <w:rPr>
          <w:rFonts w:asciiTheme="minorBidi" w:hAnsiTheme="minorBidi"/>
          <w:b/>
          <w:bCs/>
          <w:lang w:val="et-EE"/>
        </w:rPr>
        <w:t>k</w:t>
      </w:r>
      <w:r w:rsidRPr="00FD07EE">
        <w:rPr>
          <w:rFonts w:asciiTheme="minorBidi" w:hAnsiTheme="minorBidi"/>
          <w:b/>
          <w:bCs/>
          <w:lang w:val="et-EE"/>
        </w:rPr>
        <w:t xml:space="preserve">oolitus- ja arendustegevuste </w:t>
      </w:r>
      <w:r w:rsidR="008E2184" w:rsidRPr="00FD07EE">
        <w:rPr>
          <w:rFonts w:asciiTheme="minorBidi" w:hAnsiTheme="minorBidi"/>
          <w:b/>
          <w:bCs/>
          <w:lang w:val="et-EE"/>
        </w:rPr>
        <w:t>ette valmistamine ja välja töötami</w:t>
      </w:r>
      <w:r w:rsidR="00831B95">
        <w:rPr>
          <w:rFonts w:asciiTheme="minorBidi" w:hAnsiTheme="minorBidi"/>
          <w:b/>
          <w:bCs/>
          <w:lang w:val="et-EE"/>
        </w:rPr>
        <w:t>s</w:t>
      </w:r>
      <w:r w:rsidR="008E2184" w:rsidRPr="00FD07EE">
        <w:rPr>
          <w:rFonts w:asciiTheme="minorBidi" w:hAnsiTheme="minorBidi"/>
          <w:b/>
          <w:bCs/>
          <w:lang w:val="et-EE"/>
        </w:rPr>
        <w:t xml:space="preserve">e </w:t>
      </w:r>
      <w:r w:rsidRPr="00FD07EE">
        <w:rPr>
          <w:rFonts w:asciiTheme="minorBidi" w:hAnsiTheme="minorBidi"/>
          <w:b/>
          <w:bCs/>
          <w:lang w:val="et-EE"/>
        </w:rPr>
        <w:t>kulu</w:t>
      </w:r>
      <w:r w:rsidRPr="00FD07EE">
        <w:rPr>
          <w:rFonts w:asciiTheme="minorBidi" w:hAnsiTheme="minorBidi"/>
          <w:lang w:val="et-EE"/>
        </w:rPr>
        <w:t xml:space="preserve"> (eelarve tabeli rida nr 2.1.1)</w:t>
      </w:r>
      <w:r w:rsidR="00310AA6" w:rsidRPr="00FD07EE">
        <w:rPr>
          <w:rFonts w:asciiTheme="minorBidi" w:hAnsiTheme="minorBidi"/>
          <w:lang w:val="et-EE"/>
        </w:rPr>
        <w:t xml:space="preserve">. </w:t>
      </w:r>
    </w:p>
    <w:p w14:paraId="1714B590" w14:textId="0216A1D6" w:rsidR="00094181" w:rsidRPr="00094181" w:rsidRDefault="00094181" w:rsidP="00010F2A">
      <w:pPr>
        <w:rPr>
          <w:rFonts w:asciiTheme="minorBidi" w:hAnsiTheme="minorBidi"/>
          <w:lang w:val="et-EE"/>
        </w:rPr>
      </w:pPr>
      <w:r w:rsidRPr="00094181">
        <w:rPr>
          <w:rFonts w:asciiTheme="minorBidi" w:hAnsiTheme="minorBidi"/>
          <w:lang w:val="et-EE"/>
        </w:rPr>
        <w:lastRenderedPageBreak/>
        <w:t>Maakondlike koolitus- ja arendustegevuste ette valmistamise ja välja töötamise kulu on planeeritud 10 500 eurot.</w:t>
      </w:r>
    </w:p>
    <w:p w14:paraId="1085D0F3" w14:textId="6969B369" w:rsidR="00774322" w:rsidRPr="00CA04E5" w:rsidRDefault="00CA04E5" w:rsidP="00010F2A">
      <w:pPr>
        <w:rPr>
          <w:rFonts w:asciiTheme="minorBidi" w:hAnsiTheme="minorBidi"/>
          <w:lang w:val="et-EE"/>
        </w:rPr>
      </w:pPr>
      <w:r>
        <w:rPr>
          <w:rFonts w:asciiTheme="minorBidi" w:hAnsiTheme="minorBidi"/>
          <w:lang w:val="et-EE"/>
        </w:rPr>
        <w:t xml:space="preserve">Maakondlike koolitus- ja arendustegevuste ettevalmistamisega seotud kulud on töögrupi vms kohtumiste </w:t>
      </w:r>
      <w:r w:rsidRPr="00FD07EE">
        <w:rPr>
          <w:rFonts w:asciiTheme="minorBidi" w:hAnsiTheme="minorBidi"/>
          <w:lang w:val="et-EE"/>
        </w:rPr>
        <w:t>toitlustus</w:t>
      </w:r>
      <w:r>
        <w:rPr>
          <w:rFonts w:asciiTheme="minorBidi" w:hAnsiTheme="minorBidi"/>
          <w:lang w:val="et-EE"/>
        </w:rPr>
        <w:t>- ja</w:t>
      </w:r>
      <w:r w:rsidRPr="00FD07EE">
        <w:rPr>
          <w:rFonts w:asciiTheme="minorBidi" w:hAnsiTheme="minorBidi"/>
          <w:lang w:val="et-EE"/>
        </w:rPr>
        <w:t xml:space="preserve"> seminariruumide ren</w:t>
      </w:r>
      <w:r>
        <w:rPr>
          <w:rFonts w:asciiTheme="minorBidi" w:hAnsiTheme="minorBidi"/>
          <w:lang w:val="et-EE"/>
        </w:rPr>
        <w:t xml:space="preserve">di kulud ning töögrupi või kohtumise modereerimise kulu. </w:t>
      </w:r>
      <w:r w:rsidR="00010F2A">
        <w:rPr>
          <w:rFonts w:asciiTheme="minorBidi" w:hAnsiTheme="minorBidi"/>
          <w:lang w:val="et-EE"/>
        </w:rPr>
        <w:t>Töögrupi modereerimise kulu ning</w:t>
      </w:r>
      <w:r w:rsidR="00010F2A" w:rsidRPr="00010F2A">
        <w:rPr>
          <w:rFonts w:asciiTheme="minorBidi" w:hAnsiTheme="minorBidi"/>
          <w:lang w:val="et-EE"/>
        </w:rPr>
        <w:t xml:space="preserve"> </w:t>
      </w:r>
      <w:r w:rsidR="00010F2A" w:rsidRPr="00EB744D">
        <w:rPr>
          <w:rFonts w:asciiTheme="minorBidi" w:hAnsiTheme="minorBidi"/>
          <w:lang w:val="et-EE"/>
        </w:rPr>
        <w:t xml:space="preserve">vabaühenduste arenguvajaduste </w:t>
      </w:r>
      <w:r w:rsidR="00010F2A">
        <w:rPr>
          <w:rFonts w:asciiTheme="minorBidi" w:hAnsiTheme="minorBidi"/>
          <w:lang w:val="et-EE"/>
        </w:rPr>
        <w:t>kaardistamiseks vajalik eksperdi kulu, mida plaanime jooksvalt, kas käsundus-, töövõtulepingu või teenuslepingu raames.</w:t>
      </w:r>
    </w:p>
    <w:p w14:paraId="721F9751" w14:textId="77777777" w:rsidR="0035163E" w:rsidRDefault="00EE6E8F" w:rsidP="00EE6E8F">
      <w:pPr>
        <w:rPr>
          <w:rFonts w:asciiTheme="minorBidi" w:hAnsiTheme="minorBidi"/>
          <w:lang w:val="et-EE"/>
        </w:rPr>
      </w:pPr>
      <w:r w:rsidRPr="00FD07EE">
        <w:rPr>
          <w:rFonts w:asciiTheme="minorBidi" w:hAnsiTheme="minorBidi"/>
          <w:b/>
          <w:bCs/>
          <w:lang w:val="et-EE"/>
        </w:rPr>
        <w:t>1.2.</w:t>
      </w:r>
      <w:r w:rsidR="00F92210" w:rsidRPr="00FD07EE">
        <w:rPr>
          <w:rFonts w:asciiTheme="minorBidi" w:hAnsiTheme="minorBidi"/>
          <w:b/>
          <w:bCs/>
          <w:lang w:val="et-EE"/>
        </w:rPr>
        <w:t>1.2</w:t>
      </w:r>
      <w:r w:rsidRPr="00FD07EE">
        <w:rPr>
          <w:rFonts w:asciiTheme="minorBidi" w:hAnsiTheme="minorBidi"/>
          <w:lang w:val="et-EE"/>
        </w:rPr>
        <w:t xml:space="preserve"> </w:t>
      </w:r>
      <w:r w:rsidR="004E6261" w:rsidRPr="00FD07EE">
        <w:rPr>
          <w:rFonts w:asciiTheme="minorBidi" w:hAnsiTheme="minorBidi"/>
          <w:b/>
          <w:bCs/>
          <w:lang w:val="et-EE"/>
        </w:rPr>
        <w:t xml:space="preserve">Maakondlike </w:t>
      </w:r>
      <w:r w:rsidR="004E6261">
        <w:rPr>
          <w:rFonts w:asciiTheme="minorBidi" w:hAnsiTheme="minorBidi"/>
          <w:b/>
          <w:bCs/>
          <w:lang w:val="et-EE"/>
        </w:rPr>
        <w:t>k</w:t>
      </w:r>
      <w:r w:rsidRPr="00FD07EE">
        <w:rPr>
          <w:rFonts w:asciiTheme="minorBidi" w:hAnsiTheme="minorBidi"/>
          <w:b/>
          <w:bCs/>
          <w:lang w:val="et-EE"/>
        </w:rPr>
        <w:t>oolitus- ja arendustegevuste läbi viimise kulu</w:t>
      </w:r>
      <w:r w:rsidRPr="00FD07EE">
        <w:rPr>
          <w:rFonts w:asciiTheme="minorBidi" w:hAnsiTheme="minorBidi"/>
          <w:lang w:val="et-EE"/>
        </w:rPr>
        <w:t xml:space="preserve"> (eelarve tabeli rida nr 2.1.2). </w:t>
      </w:r>
    </w:p>
    <w:p w14:paraId="5C4CEA27" w14:textId="18DABA47" w:rsidR="00325BC8" w:rsidRPr="00EB744D" w:rsidRDefault="00F75CE0" w:rsidP="00EE6E8F">
      <w:pPr>
        <w:rPr>
          <w:rFonts w:asciiTheme="minorBidi" w:hAnsiTheme="minorBidi"/>
          <w:lang w:val="et-EE"/>
        </w:rPr>
      </w:pPr>
      <w:r w:rsidRPr="00EB744D">
        <w:rPr>
          <w:rFonts w:asciiTheme="minorBidi" w:hAnsiTheme="minorBidi"/>
          <w:lang w:val="et-EE"/>
        </w:rPr>
        <w:t>K</w:t>
      </w:r>
      <w:r w:rsidR="00831B95" w:rsidRPr="00EB744D">
        <w:rPr>
          <w:rFonts w:asciiTheme="minorBidi" w:hAnsiTheme="minorBidi"/>
          <w:lang w:val="et-EE"/>
        </w:rPr>
        <w:t xml:space="preserve">oolitus- ja arendustegevuste läbiviimise </w:t>
      </w:r>
      <w:r w:rsidR="00EE6E8F" w:rsidRPr="00EB744D">
        <w:rPr>
          <w:rFonts w:asciiTheme="minorBidi" w:hAnsiTheme="minorBidi"/>
          <w:lang w:val="et-EE"/>
        </w:rPr>
        <w:t xml:space="preserve">kulusid </w:t>
      </w:r>
      <w:r w:rsidR="0035163E" w:rsidRPr="00EB744D">
        <w:rPr>
          <w:rFonts w:asciiTheme="minorBidi" w:hAnsiTheme="minorBidi"/>
          <w:lang w:val="et-EE"/>
        </w:rPr>
        <w:t xml:space="preserve">on planeeritud </w:t>
      </w:r>
      <w:r w:rsidR="00325BC8" w:rsidRPr="00EB744D">
        <w:rPr>
          <w:rFonts w:asciiTheme="minorBidi" w:hAnsiTheme="minorBidi"/>
          <w:lang w:val="et-EE"/>
        </w:rPr>
        <w:t>49</w:t>
      </w:r>
      <w:r w:rsidR="0035163E" w:rsidRPr="00EB744D">
        <w:rPr>
          <w:rFonts w:asciiTheme="minorBidi" w:hAnsiTheme="minorBidi"/>
          <w:lang w:val="et-EE"/>
        </w:rPr>
        <w:t> </w:t>
      </w:r>
      <w:r w:rsidR="00325BC8" w:rsidRPr="00EB744D">
        <w:rPr>
          <w:rFonts w:asciiTheme="minorBidi" w:hAnsiTheme="minorBidi"/>
          <w:lang w:val="et-EE"/>
        </w:rPr>
        <w:t>500</w:t>
      </w:r>
      <w:r w:rsidR="0035163E" w:rsidRPr="00EB744D">
        <w:rPr>
          <w:rFonts w:asciiTheme="minorBidi" w:hAnsiTheme="minorBidi"/>
          <w:lang w:val="et-EE"/>
        </w:rPr>
        <w:t xml:space="preserve"> eurot.</w:t>
      </w:r>
    </w:p>
    <w:p w14:paraId="0E5CCD6B" w14:textId="13BC89BD" w:rsidR="00774322" w:rsidRPr="00EB744D" w:rsidRDefault="00774322" w:rsidP="00EE6E8F">
      <w:pPr>
        <w:rPr>
          <w:rFonts w:asciiTheme="minorBidi" w:hAnsiTheme="minorBidi"/>
          <w:lang w:val="et-EE"/>
        </w:rPr>
      </w:pPr>
      <w:r w:rsidRPr="00EB744D">
        <w:rPr>
          <w:rFonts w:asciiTheme="minorBidi" w:hAnsiTheme="minorBidi"/>
          <w:lang w:val="et-EE"/>
        </w:rPr>
        <w:t>Kohtumis</w:t>
      </w:r>
      <w:r w:rsidR="00CA04E5" w:rsidRPr="00EB744D">
        <w:rPr>
          <w:rFonts w:asciiTheme="minorBidi" w:hAnsiTheme="minorBidi"/>
          <w:lang w:val="et-EE"/>
        </w:rPr>
        <w:t>i</w:t>
      </w:r>
      <w:r w:rsidRPr="00EB744D">
        <w:rPr>
          <w:rFonts w:asciiTheme="minorBidi" w:hAnsiTheme="minorBidi"/>
          <w:lang w:val="et-EE"/>
        </w:rPr>
        <w:t xml:space="preserve"> ja</w:t>
      </w:r>
      <w:r w:rsidR="00CA04E5" w:rsidRPr="00EB744D">
        <w:rPr>
          <w:rFonts w:asciiTheme="minorBidi" w:hAnsiTheme="minorBidi"/>
          <w:lang w:val="et-EE"/>
        </w:rPr>
        <w:t>/või</w:t>
      </w:r>
      <w:r w:rsidRPr="00EB744D">
        <w:rPr>
          <w:rFonts w:asciiTheme="minorBidi" w:hAnsiTheme="minorBidi"/>
          <w:lang w:val="et-EE"/>
        </w:rPr>
        <w:t xml:space="preserve"> koolitus</w:t>
      </w:r>
      <w:r w:rsidR="00CA04E5" w:rsidRPr="00EB744D">
        <w:rPr>
          <w:rFonts w:asciiTheme="minorBidi" w:hAnsiTheme="minorBidi"/>
          <w:lang w:val="et-EE"/>
        </w:rPr>
        <w:t>i plaanitakse</w:t>
      </w:r>
      <w:r w:rsidRPr="00EB744D">
        <w:rPr>
          <w:rFonts w:asciiTheme="minorBidi" w:hAnsiTheme="minorBidi"/>
          <w:lang w:val="et-EE"/>
        </w:rPr>
        <w:t xml:space="preserve"> </w:t>
      </w:r>
      <w:r w:rsidR="008234AD" w:rsidRPr="00EB744D">
        <w:rPr>
          <w:rFonts w:asciiTheme="minorBidi" w:hAnsiTheme="minorBidi"/>
          <w:lang w:val="et-EE"/>
        </w:rPr>
        <w:t xml:space="preserve">viia läbi igas maakonnas, </w:t>
      </w:r>
      <w:bookmarkStart w:id="1" w:name="_Hlk150260583"/>
      <w:r w:rsidR="008234AD" w:rsidRPr="00EB744D">
        <w:rPr>
          <w:rFonts w:asciiTheme="minorBidi" w:hAnsiTheme="minorBidi"/>
          <w:lang w:val="et-EE"/>
        </w:rPr>
        <w:t xml:space="preserve">vabaühenduste arenguvajaduste </w:t>
      </w:r>
      <w:bookmarkEnd w:id="1"/>
      <w:r w:rsidR="008234AD" w:rsidRPr="00EB744D">
        <w:rPr>
          <w:rFonts w:asciiTheme="minorBidi" w:hAnsiTheme="minorBidi"/>
          <w:lang w:val="et-EE"/>
        </w:rPr>
        <w:t>kohta info kogumiseks.</w:t>
      </w:r>
      <w:r w:rsidRPr="00EB744D">
        <w:rPr>
          <w:rFonts w:asciiTheme="minorBidi" w:hAnsiTheme="minorBidi"/>
          <w:lang w:val="et-EE"/>
        </w:rPr>
        <w:t xml:space="preserve"> </w:t>
      </w:r>
      <w:r w:rsidR="008234AD" w:rsidRPr="00EB744D">
        <w:rPr>
          <w:rFonts w:asciiTheme="minorBidi" w:hAnsiTheme="minorBidi"/>
          <w:lang w:val="et-EE"/>
        </w:rPr>
        <w:t>Kohtumiste ja koolitustega seotud kulud on transpordi, toitlustus- ja seminariruumide rendi kulud ning modereerimise vms eksperdi kaasamine vajadusel.</w:t>
      </w:r>
    </w:p>
    <w:p w14:paraId="74A64640" w14:textId="5636C628" w:rsidR="00825CF0" w:rsidRPr="00EB744D" w:rsidRDefault="00EE6E8F" w:rsidP="00EE6E8F">
      <w:pPr>
        <w:rPr>
          <w:rFonts w:asciiTheme="minorBidi" w:hAnsiTheme="minorBidi"/>
          <w:lang w:val="et-EE"/>
        </w:rPr>
      </w:pPr>
      <w:r w:rsidRPr="00EB744D">
        <w:rPr>
          <w:rFonts w:asciiTheme="minorBidi" w:hAnsiTheme="minorBidi"/>
          <w:b/>
          <w:bCs/>
          <w:lang w:val="et-EE"/>
        </w:rPr>
        <w:t>1.</w:t>
      </w:r>
      <w:r w:rsidR="00F92210" w:rsidRPr="00EB744D">
        <w:rPr>
          <w:rFonts w:asciiTheme="minorBidi" w:hAnsiTheme="minorBidi"/>
          <w:b/>
          <w:bCs/>
          <w:lang w:val="et-EE"/>
        </w:rPr>
        <w:t>2.</w:t>
      </w:r>
      <w:r w:rsidRPr="00EB744D">
        <w:rPr>
          <w:rFonts w:asciiTheme="minorBidi" w:hAnsiTheme="minorBidi"/>
          <w:b/>
          <w:bCs/>
          <w:lang w:val="et-EE"/>
        </w:rPr>
        <w:t xml:space="preserve">1.3 </w:t>
      </w:r>
      <w:r w:rsidR="004E6261" w:rsidRPr="00EB744D">
        <w:rPr>
          <w:rFonts w:asciiTheme="minorBidi" w:hAnsiTheme="minorBidi"/>
          <w:b/>
          <w:bCs/>
          <w:lang w:val="et-EE"/>
        </w:rPr>
        <w:t>Maakondlike k</w:t>
      </w:r>
      <w:r w:rsidRPr="00EB744D">
        <w:rPr>
          <w:rFonts w:asciiTheme="minorBidi" w:hAnsiTheme="minorBidi"/>
          <w:b/>
          <w:bCs/>
          <w:lang w:val="et-EE"/>
        </w:rPr>
        <w:t>oolitus- ja arendustegevuste hindamise kulu</w:t>
      </w:r>
      <w:r w:rsidRPr="00EB744D">
        <w:rPr>
          <w:rFonts w:asciiTheme="minorBidi" w:hAnsiTheme="minorBidi"/>
          <w:lang w:val="et-EE"/>
        </w:rPr>
        <w:t xml:space="preserve"> (eelarve tabeli rida nr 2.1.3). 202</w:t>
      </w:r>
      <w:r w:rsidR="00325BC8" w:rsidRPr="00EB744D">
        <w:rPr>
          <w:rFonts w:asciiTheme="minorBidi" w:hAnsiTheme="minorBidi"/>
          <w:lang w:val="et-EE"/>
        </w:rPr>
        <w:t>4</w:t>
      </w:r>
      <w:r w:rsidRPr="00EB744D">
        <w:rPr>
          <w:rFonts w:asciiTheme="minorBidi" w:hAnsiTheme="minorBidi"/>
          <w:lang w:val="et-EE"/>
        </w:rPr>
        <w:t xml:space="preserve">. aastaks </w:t>
      </w:r>
      <w:r w:rsidR="00831B95" w:rsidRPr="00EB744D">
        <w:rPr>
          <w:rFonts w:asciiTheme="minorBidi" w:hAnsiTheme="minorBidi"/>
          <w:lang w:val="et-EE"/>
        </w:rPr>
        <w:t xml:space="preserve">koolitus- ja arendustegevuste hindamise </w:t>
      </w:r>
      <w:r w:rsidRPr="00EB744D">
        <w:rPr>
          <w:rFonts w:asciiTheme="minorBidi" w:hAnsiTheme="minorBidi"/>
          <w:lang w:val="et-EE"/>
        </w:rPr>
        <w:t>kulusid ei ole planeeritud.</w:t>
      </w:r>
    </w:p>
    <w:p w14:paraId="1992A04A" w14:textId="77777777" w:rsidR="00325BC8" w:rsidRPr="00EB744D" w:rsidRDefault="00325BC8" w:rsidP="00EE6E8F">
      <w:pPr>
        <w:rPr>
          <w:rFonts w:asciiTheme="minorBidi" w:hAnsiTheme="minorBidi"/>
          <w:lang w:val="et-EE"/>
        </w:rPr>
      </w:pPr>
    </w:p>
    <w:p w14:paraId="438FE161" w14:textId="6CCE60E5" w:rsidR="00F92210" w:rsidRPr="00EB744D" w:rsidRDefault="00F92210" w:rsidP="00EE6E8F">
      <w:pPr>
        <w:rPr>
          <w:rFonts w:asciiTheme="minorBidi" w:hAnsiTheme="minorBidi"/>
          <w:b/>
          <w:bCs/>
          <w:lang w:val="et-EE"/>
        </w:rPr>
      </w:pPr>
      <w:r w:rsidRPr="00EB744D">
        <w:rPr>
          <w:rFonts w:asciiTheme="minorBidi" w:hAnsiTheme="minorBidi"/>
          <w:b/>
          <w:bCs/>
          <w:lang w:val="et-EE"/>
        </w:rPr>
        <w:t>1.2.2 Noortele suunatud teadlikkust tõstvate kohtumiste ja sündmuste korraldamine</w:t>
      </w:r>
    </w:p>
    <w:p w14:paraId="454250A4" w14:textId="77777777" w:rsidR="0035163E" w:rsidRPr="00EB744D" w:rsidRDefault="0035163E" w:rsidP="0035163E">
      <w:pPr>
        <w:rPr>
          <w:rFonts w:asciiTheme="minorBidi" w:hAnsiTheme="minorBidi"/>
          <w:lang w:val="et-EE"/>
        </w:rPr>
      </w:pPr>
      <w:r w:rsidRPr="00EB744D">
        <w:rPr>
          <w:rFonts w:asciiTheme="minorBidi" w:hAnsiTheme="minorBidi"/>
          <w:b/>
          <w:bCs/>
          <w:lang w:val="et-EE"/>
        </w:rPr>
        <w:t xml:space="preserve">1.2.2.1 </w:t>
      </w:r>
      <w:r w:rsidRPr="00EB744D">
        <w:rPr>
          <w:rFonts w:asciiTheme="minorBidi" w:eastAsia="Times New Roman" w:hAnsiTheme="minorBidi"/>
          <w:b/>
          <w:bCs/>
          <w:kern w:val="0"/>
          <w:lang w:val="et-EE" w:eastAsia="en-GB"/>
          <w14:ligatures w14:val="none"/>
        </w:rPr>
        <w:t>Kohtumiste ja sündmuste ning teavitustegevuste ette valmistamine</w:t>
      </w:r>
      <w:r w:rsidRPr="00EB744D">
        <w:rPr>
          <w:rFonts w:asciiTheme="minorBidi" w:eastAsia="Times New Roman" w:hAnsiTheme="minorBidi"/>
          <w:kern w:val="0"/>
          <w:lang w:val="et-EE" w:eastAsia="en-GB"/>
          <w14:ligatures w14:val="none"/>
        </w:rPr>
        <w:t xml:space="preserve"> (eelarve tabeli rida 3.1.1).</w:t>
      </w:r>
      <w:r w:rsidRPr="00EB744D">
        <w:rPr>
          <w:rFonts w:asciiTheme="minorBidi" w:hAnsiTheme="minorBidi"/>
          <w:lang w:val="et-EE"/>
        </w:rPr>
        <w:t xml:space="preserve"> </w:t>
      </w:r>
    </w:p>
    <w:p w14:paraId="1C1C76FA" w14:textId="6734D303" w:rsidR="0035163E" w:rsidRPr="00EB744D" w:rsidRDefault="00F75CE0" w:rsidP="0035163E">
      <w:pPr>
        <w:rPr>
          <w:rFonts w:asciiTheme="minorBidi" w:hAnsiTheme="minorBidi"/>
          <w:lang w:val="et-EE"/>
        </w:rPr>
      </w:pPr>
      <w:r w:rsidRPr="00EB744D">
        <w:rPr>
          <w:rFonts w:asciiTheme="minorBidi" w:hAnsiTheme="minorBidi"/>
          <w:lang w:val="et-EE"/>
        </w:rPr>
        <w:t>K</w:t>
      </w:r>
      <w:r w:rsidR="0035163E" w:rsidRPr="00EB744D">
        <w:rPr>
          <w:rFonts w:asciiTheme="minorBidi" w:hAnsiTheme="minorBidi"/>
          <w:lang w:val="et-EE"/>
        </w:rPr>
        <w:t xml:space="preserve">ohtumiste ja sündmuste ning teavitustegevuste </w:t>
      </w:r>
      <w:r w:rsidRPr="00EB744D">
        <w:rPr>
          <w:rFonts w:asciiTheme="minorBidi" w:hAnsiTheme="minorBidi"/>
          <w:lang w:val="et-EE"/>
        </w:rPr>
        <w:t xml:space="preserve">ettevalmistamiseks </w:t>
      </w:r>
      <w:r w:rsidR="00883EDA" w:rsidRPr="00EB744D">
        <w:rPr>
          <w:rFonts w:asciiTheme="minorBidi" w:hAnsiTheme="minorBidi"/>
          <w:lang w:val="et-EE"/>
        </w:rPr>
        <w:t xml:space="preserve">(sh töögrupi ja eksperdi kaasamiseks) </w:t>
      </w:r>
      <w:r w:rsidRPr="00EB744D">
        <w:rPr>
          <w:rFonts w:asciiTheme="minorBidi" w:hAnsiTheme="minorBidi"/>
          <w:lang w:val="et-EE"/>
        </w:rPr>
        <w:t xml:space="preserve">on </w:t>
      </w:r>
      <w:r w:rsidR="0035163E" w:rsidRPr="00EB744D">
        <w:rPr>
          <w:rFonts w:asciiTheme="minorBidi" w:hAnsiTheme="minorBidi"/>
          <w:lang w:val="et-EE"/>
        </w:rPr>
        <w:t>planeeritud 5</w:t>
      </w:r>
      <w:r w:rsidR="00883EDA" w:rsidRPr="00EB744D">
        <w:rPr>
          <w:rFonts w:asciiTheme="minorBidi" w:hAnsiTheme="minorBidi"/>
          <w:lang w:val="et-EE"/>
        </w:rPr>
        <w:t xml:space="preserve"> 0</w:t>
      </w:r>
      <w:r w:rsidR="0035163E" w:rsidRPr="00EB744D">
        <w:rPr>
          <w:rFonts w:asciiTheme="minorBidi" w:hAnsiTheme="minorBidi"/>
          <w:lang w:val="et-EE"/>
        </w:rPr>
        <w:t>00 eurot</w:t>
      </w:r>
      <w:r w:rsidRPr="00EB744D">
        <w:rPr>
          <w:rFonts w:asciiTheme="minorBidi" w:hAnsiTheme="minorBidi"/>
          <w:lang w:val="et-EE"/>
        </w:rPr>
        <w:t>.</w:t>
      </w:r>
    </w:p>
    <w:p w14:paraId="0B0D0EAB" w14:textId="77777777" w:rsidR="0035163E" w:rsidRPr="00EB744D" w:rsidRDefault="0035163E" w:rsidP="0035163E">
      <w:pPr>
        <w:rPr>
          <w:rFonts w:asciiTheme="minorBidi" w:eastAsia="Times New Roman" w:hAnsiTheme="minorBidi"/>
          <w:kern w:val="0"/>
          <w:lang w:val="et-EE" w:eastAsia="en-GB"/>
          <w14:ligatures w14:val="none"/>
        </w:rPr>
      </w:pPr>
      <w:r w:rsidRPr="00EB744D">
        <w:rPr>
          <w:rFonts w:asciiTheme="minorBidi" w:eastAsia="Times New Roman" w:hAnsiTheme="minorBidi"/>
          <w:b/>
          <w:bCs/>
          <w:kern w:val="0"/>
          <w:lang w:val="et-EE" w:eastAsia="en-GB"/>
          <w14:ligatures w14:val="none"/>
        </w:rPr>
        <w:t>1.2.2.2 Kohtumiste ja sündmuste ning teavitustegevuste läbi viimine ja korraldamine</w:t>
      </w:r>
      <w:r w:rsidRPr="00EB744D">
        <w:rPr>
          <w:rFonts w:asciiTheme="minorBidi" w:eastAsia="Times New Roman" w:hAnsiTheme="minorBidi"/>
          <w:kern w:val="0"/>
          <w:lang w:val="et-EE" w:eastAsia="en-GB"/>
          <w14:ligatures w14:val="none"/>
        </w:rPr>
        <w:t xml:space="preserve"> (eelarve tabeli rida 3.1.2). </w:t>
      </w:r>
    </w:p>
    <w:p w14:paraId="0EF8724B" w14:textId="1D8072AE" w:rsidR="0035163E" w:rsidRPr="00EB744D" w:rsidRDefault="0035163E" w:rsidP="0035163E">
      <w:pPr>
        <w:rPr>
          <w:rFonts w:asciiTheme="minorBidi" w:hAnsiTheme="minorBidi"/>
          <w:lang w:val="et-EE"/>
        </w:rPr>
      </w:pPr>
      <w:r w:rsidRPr="00EB744D">
        <w:rPr>
          <w:rFonts w:asciiTheme="minorBidi" w:hAnsiTheme="minorBidi"/>
          <w:lang w:val="et-EE"/>
        </w:rPr>
        <w:t xml:space="preserve">2024. aastaks on planeeritud 8 noortele suunatud kohtumist </w:t>
      </w:r>
      <w:r w:rsidR="00883EDA" w:rsidRPr="00EB744D">
        <w:rPr>
          <w:rFonts w:asciiTheme="minorBidi" w:hAnsiTheme="minorBidi"/>
          <w:lang w:val="et-EE"/>
        </w:rPr>
        <w:t>või</w:t>
      </w:r>
      <w:r w:rsidRPr="00EB744D">
        <w:rPr>
          <w:rFonts w:asciiTheme="minorBidi" w:hAnsiTheme="minorBidi"/>
          <w:lang w:val="et-EE"/>
        </w:rPr>
        <w:t xml:space="preserve"> </w:t>
      </w:r>
      <w:r w:rsidRPr="00EB744D">
        <w:rPr>
          <w:rFonts w:asciiTheme="minorBidi" w:eastAsia="Times New Roman" w:hAnsiTheme="minorBidi"/>
          <w:kern w:val="0"/>
          <w:lang w:val="et-EE" w:eastAsia="en-GB"/>
          <w14:ligatures w14:val="none"/>
        </w:rPr>
        <w:t>sündmust kogumaksumusega 3</w:t>
      </w:r>
      <w:r w:rsidR="001C703B" w:rsidRPr="00EB744D">
        <w:rPr>
          <w:rFonts w:asciiTheme="minorBidi" w:eastAsia="Times New Roman" w:hAnsiTheme="minorBidi"/>
          <w:kern w:val="0"/>
          <w:lang w:val="et-EE" w:eastAsia="en-GB"/>
          <w14:ligatures w14:val="none"/>
        </w:rPr>
        <w:t>6</w:t>
      </w:r>
      <w:r w:rsidRPr="00EB744D">
        <w:rPr>
          <w:rFonts w:asciiTheme="minorBidi" w:eastAsia="Times New Roman" w:hAnsiTheme="minorBidi"/>
          <w:kern w:val="0"/>
          <w:lang w:val="et-EE" w:eastAsia="en-GB"/>
          <w14:ligatures w14:val="none"/>
        </w:rPr>
        <w:t> </w:t>
      </w:r>
      <w:r w:rsidR="001C703B" w:rsidRPr="00EB744D">
        <w:rPr>
          <w:rFonts w:asciiTheme="minorBidi" w:eastAsia="Times New Roman" w:hAnsiTheme="minorBidi"/>
          <w:kern w:val="0"/>
          <w:lang w:val="et-EE" w:eastAsia="en-GB"/>
          <w14:ligatures w14:val="none"/>
        </w:rPr>
        <w:t>8</w:t>
      </w:r>
      <w:r w:rsidRPr="00EB744D">
        <w:rPr>
          <w:rFonts w:asciiTheme="minorBidi" w:eastAsia="Times New Roman" w:hAnsiTheme="minorBidi"/>
          <w:kern w:val="0"/>
          <w:lang w:val="et-EE" w:eastAsia="en-GB"/>
          <w14:ligatures w14:val="none"/>
        </w:rPr>
        <w:t xml:space="preserve">00 eurot. </w:t>
      </w:r>
    </w:p>
    <w:p w14:paraId="6C455540" w14:textId="0605D7E3" w:rsidR="0035163E" w:rsidRPr="004C30CB" w:rsidRDefault="0021269B" w:rsidP="0035163E">
      <w:pPr>
        <w:rPr>
          <w:rFonts w:asciiTheme="minorBidi" w:hAnsiTheme="minorBidi"/>
          <w:lang w:val="et-EE"/>
        </w:rPr>
      </w:pPr>
      <w:r>
        <w:rPr>
          <w:rFonts w:asciiTheme="minorBidi" w:hAnsiTheme="minorBidi"/>
          <w:lang w:val="et-EE"/>
        </w:rPr>
        <w:t>Kohtumiste ja sündmus</w:t>
      </w:r>
      <w:r w:rsidR="0035163E" w:rsidRPr="00EB744D">
        <w:rPr>
          <w:rFonts w:asciiTheme="minorBidi" w:hAnsiTheme="minorBidi"/>
          <w:lang w:val="et-EE"/>
        </w:rPr>
        <w:t>te läbi viimise kuludeks on transpordi</w:t>
      </w:r>
      <w:r w:rsidR="0035163E">
        <w:rPr>
          <w:rFonts w:asciiTheme="minorBidi" w:hAnsiTheme="minorBidi"/>
          <w:lang w:val="et-EE"/>
        </w:rPr>
        <w:t xml:space="preserve">, </w:t>
      </w:r>
      <w:r w:rsidR="0035163E" w:rsidRPr="00FD07EE">
        <w:rPr>
          <w:rFonts w:asciiTheme="minorBidi" w:hAnsiTheme="minorBidi"/>
          <w:lang w:val="et-EE"/>
        </w:rPr>
        <w:t>toitlustus</w:t>
      </w:r>
      <w:r w:rsidR="0035163E">
        <w:rPr>
          <w:rFonts w:asciiTheme="minorBidi" w:hAnsiTheme="minorBidi"/>
          <w:lang w:val="et-EE"/>
        </w:rPr>
        <w:t>- ja</w:t>
      </w:r>
      <w:r w:rsidR="0035163E" w:rsidRPr="00FD07EE">
        <w:rPr>
          <w:rFonts w:asciiTheme="minorBidi" w:hAnsiTheme="minorBidi"/>
          <w:lang w:val="et-EE"/>
        </w:rPr>
        <w:t xml:space="preserve"> seminariruumide ren</w:t>
      </w:r>
      <w:r w:rsidR="0035163E">
        <w:rPr>
          <w:rFonts w:asciiTheme="minorBidi" w:hAnsiTheme="minorBidi"/>
          <w:lang w:val="et-EE"/>
        </w:rPr>
        <w:t>di kulud ning koolitus</w:t>
      </w:r>
      <w:r w:rsidR="00883EDA">
        <w:rPr>
          <w:rFonts w:asciiTheme="minorBidi" w:hAnsiTheme="minorBidi"/>
          <w:lang w:val="et-EE"/>
        </w:rPr>
        <w:t>-</w:t>
      </w:r>
      <w:r w:rsidR="0035163E">
        <w:rPr>
          <w:rFonts w:asciiTheme="minorBidi" w:hAnsiTheme="minorBidi"/>
          <w:lang w:val="et-EE"/>
        </w:rPr>
        <w:t xml:space="preserve"> ja teavituskulu.</w:t>
      </w:r>
    </w:p>
    <w:p w14:paraId="3AE46652" w14:textId="77777777" w:rsidR="0035163E" w:rsidRPr="00FD07EE" w:rsidRDefault="0035163E" w:rsidP="0035163E">
      <w:pPr>
        <w:rPr>
          <w:rFonts w:asciiTheme="minorBidi" w:hAnsiTheme="minorBidi"/>
          <w:lang w:val="et-EE"/>
        </w:rPr>
      </w:pPr>
      <w:r w:rsidRPr="00FD07EE">
        <w:rPr>
          <w:rFonts w:asciiTheme="minorBidi" w:eastAsia="Times New Roman" w:hAnsiTheme="minorBidi"/>
          <w:b/>
          <w:bCs/>
          <w:kern w:val="0"/>
          <w:lang w:val="et-EE" w:eastAsia="en-GB"/>
          <w14:ligatures w14:val="none"/>
        </w:rPr>
        <w:t>1.2.2.3 Kohtumiste ja sündmuste ning teavitustegevuste hindamine</w:t>
      </w:r>
      <w:r w:rsidRPr="00FD07EE">
        <w:rPr>
          <w:rFonts w:asciiTheme="minorBidi" w:eastAsia="Times New Roman" w:hAnsiTheme="minorBidi"/>
          <w:kern w:val="0"/>
          <w:lang w:val="et-EE" w:eastAsia="en-GB"/>
          <w14:ligatures w14:val="none"/>
        </w:rPr>
        <w:t xml:space="preserve"> (eelarve tabeli rida 3.1.3). </w:t>
      </w:r>
      <w:r w:rsidRPr="00FD07EE">
        <w:rPr>
          <w:rFonts w:asciiTheme="minorBidi" w:hAnsiTheme="minorBidi"/>
          <w:lang w:val="et-EE"/>
        </w:rPr>
        <w:t>202</w:t>
      </w:r>
      <w:r>
        <w:rPr>
          <w:rFonts w:asciiTheme="minorBidi" w:hAnsiTheme="minorBidi"/>
          <w:lang w:val="et-EE"/>
        </w:rPr>
        <w:t>4</w:t>
      </w:r>
      <w:r w:rsidRPr="00FD07EE">
        <w:rPr>
          <w:rFonts w:asciiTheme="minorBidi" w:hAnsiTheme="minorBidi"/>
          <w:lang w:val="et-EE"/>
        </w:rPr>
        <w:t xml:space="preserve">. aastaks </w:t>
      </w:r>
      <w:r>
        <w:rPr>
          <w:rFonts w:asciiTheme="minorBidi" w:hAnsiTheme="minorBidi"/>
          <w:lang w:val="et-EE"/>
        </w:rPr>
        <w:t>koht</w:t>
      </w:r>
      <w:r w:rsidRPr="004C30CB">
        <w:rPr>
          <w:rFonts w:asciiTheme="minorBidi" w:hAnsiTheme="minorBidi"/>
          <w:lang w:val="et-EE"/>
        </w:rPr>
        <w:t>umiste ja</w:t>
      </w:r>
      <w:r w:rsidRPr="004C30CB">
        <w:rPr>
          <w:rFonts w:asciiTheme="minorBidi" w:eastAsia="Times New Roman" w:hAnsiTheme="minorBidi"/>
          <w:kern w:val="0"/>
          <w:lang w:val="et-EE" w:eastAsia="en-GB"/>
          <w14:ligatures w14:val="none"/>
        </w:rPr>
        <w:t xml:space="preserve"> sündmuste ning teavitustegevuste hindamise </w:t>
      </w:r>
      <w:r w:rsidRPr="004C30CB">
        <w:rPr>
          <w:rFonts w:asciiTheme="minorBidi" w:hAnsiTheme="minorBidi"/>
          <w:lang w:val="et-EE"/>
        </w:rPr>
        <w:t>kulusid ei ole planeeritud.</w:t>
      </w:r>
    </w:p>
    <w:p w14:paraId="31536211" w14:textId="77777777" w:rsidR="00325BC8" w:rsidRPr="00FD07EE" w:rsidRDefault="00325BC8" w:rsidP="00310AA6">
      <w:pPr>
        <w:rPr>
          <w:rFonts w:asciiTheme="minorBidi" w:hAnsiTheme="minorBidi"/>
          <w:lang w:val="et-EE"/>
        </w:rPr>
      </w:pPr>
    </w:p>
    <w:p w14:paraId="79E43029" w14:textId="77777777" w:rsidR="0035163E" w:rsidRPr="00FD07EE" w:rsidRDefault="0035163E" w:rsidP="0035163E">
      <w:pPr>
        <w:rPr>
          <w:rFonts w:asciiTheme="minorBidi" w:eastAsia="Times New Roman" w:hAnsiTheme="minorBidi"/>
          <w:kern w:val="0"/>
          <w:lang w:val="et-EE" w:eastAsia="en-GB"/>
          <w14:ligatures w14:val="none"/>
        </w:rPr>
      </w:pPr>
      <w:r w:rsidRPr="00FD07EE">
        <w:rPr>
          <w:rFonts w:asciiTheme="minorBidi" w:hAnsiTheme="minorBidi"/>
          <w:b/>
          <w:bCs/>
          <w:lang w:val="et-EE"/>
        </w:rPr>
        <w:t xml:space="preserve">1.3 </w:t>
      </w:r>
      <w:r w:rsidRPr="00FD07EE">
        <w:rPr>
          <w:rFonts w:asciiTheme="minorBidi" w:eastAsia="Times New Roman" w:hAnsiTheme="minorBidi"/>
          <w:b/>
          <w:bCs/>
          <w:kern w:val="0"/>
          <w:lang w:val="et-EE" w:eastAsia="en-GB"/>
          <w14:ligatures w14:val="none"/>
        </w:rPr>
        <w:t xml:space="preserve">Tegevuste otsese personalikulu horisontaalne kulukoht </w:t>
      </w:r>
      <w:r w:rsidRPr="00FD07EE">
        <w:rPr>
          <w:rFonts w:asciiTheme="minorBidi" w:eastAsia="Times New Roman" w:hAnsiTheme="minorBidi"/>
          <w:kern w:val="0"/>
          <w:lang w:val="et-EE" w:eastAsia="en-GB"/>
          <w14:ligatures w14:val="none"/>
        </w:rPr>
        <w:t>(eelarve tabeli rida 4.1)</w:t>
      </w:r>
    </w:p>
    <w:p w14:paraId="42189998" w14:textId="33051373" w:rsidR="0035163E" w:rsidRPr="00FD07EE" w:rsidRDefault="00D11AE6" w:rsidP="0035163E">
      <w:pPr>
        <w:rPr>
          <w:rFonts w:asciiTheme="minorBidi" w:eastAsia="Times New Roman" w:hAnsiTheme="minorBidi"/>
          <w:kern w:val="0"/>
          <w:lang w:val="et-EE" w:eastAsia="en-GB"/>
          <w14:ligatures w14:val="none"/>
        </w:rPr>
      </w:pPr>
      <w:r w:rsidRPr="00D11AE6">
        <w:rPr>
          <w:rFonts w:asciiTheme="minorBidi" w:eastAsia="Times New Roman" w:hAnsiTheme="minorBidi"/>
          <w:kern w:val="0"/>
          <w:lang w:val="et-EE" w:eastAsia="en-GB"/>
          <w14:ligatures w14:val="none"/>
        </w:rPr>
        <w:t>P</w:t>
      </w:r>
      <w:r w:rsidR="0035163E" w:rsidRPr="00D11AE6">
        <w:rPr>
          <w:rFonts w:asciiTheme="minorBidi" w:eastAsia="Times New Roman" w:hAnsiTheme="minorBidi"/>
          <w:kern w:val="0"/>
          <w:lang w:val="et-EE" w:eastAsia="en-GB"/>
          <w14:ligatures w14:val="none"/>
        </w:rPr>
        <w:t xml:space="preserve">rojektijuhi </w:t>
      </w:r>
      <w:r w:rsidR="0035163E" w:rsidRPr="00094181">
        <w:rPr>
          <w:rFonts w:asciiTheme="minorBidi" w:eastAsia="Times New Roman" w:hAnsiTheme="minorBidi"/>
          <w:kern w:val="0"/>
          <w:lang w:val="et-EE" w:eastAsia="en-GB"/>
          <w14:ligatures w14:val="none"/>
        </w:rPr>
        <w:t xml:space="preserve">palgakuludeks </w:t>
      </w:r>
      <w:r w:rsidR="001C703B" w:rsidRPr="00094181">
        <w:rPr>
          <w:rFonts w:asciiTheme="minorBidi" w:eastAsia="Times New Roman" w:hAnsiTheme="minorBidi"/>
          <w:kern w:val="0"/>
          <w:lang w:val="et-EE" w:eastAsia="en-GB"/>
          <w14:ligatures w14:val="none"/>
        </w:rPr>
        <w:t>39 756</w:t>
      </w:r>
      <w:r w:rsidR="0035163E" w:rsidRPr="00094181">
        <w:rPr>
          <w:rFonts w:asciiTheme="minorBidi" w:eastAsia="Times New Roman" w:hAnsiTheme="minorBidi"/>
          <w:kern w:val="0"/>
          <w:lang w:val="et-EE" w:eastAsia="en-GB"/>
          <w14:ligatures w14:val="none"/>
        </w:rPr>
        <w:t xml:space="preserve"> eurot.</w:t>
      </w:r>
    </w:p>
    <w:p w14:paraId="44C92A12" w14:textId="77380D62" w:rsidR="0035163E" w:rsidRDefault="0035163E" w:rsidP="0035163E">
      <w:pPr>
        <w:rPr>
          <w:rFonts w:asciiTheme="minorBidi" w:eastAsia="Times New Roman" w:hAnsiTheme="minorBidi"/>
          <w:kern w:val="0"/>
          <w:lang w:val="et-EE" w:eastAsia="en-GB"/>
          <w14:ligatures w14:val="none"/>
        </w:rPr>
      </w:pPr>
      <w:r w:rsidRPr="001C703B">
        <w:rPr>
          <w:rFonts w:asciiTheme="minorBidi" w:eastAsia="Times New Roman" w:hAnsiTheme="minorBidi"/>
          <w:kern w:val="0"/>
          <w:lang w:val="et-EE" w:eastAsia="en-GB"/>
          <w14:ligatures w14:val="none"/>
        </w:rPr>
        <w:t>P</w:t>
      </w:r>
      <w:r w:rsidR="00B454D7">
        <w:rPr>
          <w:rFonts w:asciiTheme="minorBidi" w:eastAsia="Times New Roman" w:hAnsiTheme="minorBidi"/>
          <w:kern w:val="0"/>
          <w:lang w:val="et-EE" w:eastAsia="en-GB"/>
          <w14:ligatures w14:val="none"/>
        </w:rPr>
        <w:t>ersonali</w:t>
      </w:r>
      <w:r w:rsidRPr="001C703B">
        <w:rPr>
          <w:rFonts w:asciiTheme="minorBidi" w:eastAsia="Times New Roman" w:hAnsiTheme="minorBidi"/>
          <w:kern w:val="0"/>
          <w:lang w:val="et-EE" w:eastAsia="en-GB"/>
          <w14:ligatures w14:val="none"/>
        </w:rPr>
        <w:t xml:space="preserve"> lähetus- ja sõidukuludeks on planeeritud </w:t>
      </w:r>
      <w:r w:rsidR="00094181">
        <w:rPr>
          <w:rFonts w:asciiTheme="minorBidi" w:eastAsia="Times New Roman" w:hAnsiTheme="minorBidi"/>
          <w:kern w:val="0"/>
          <w:lang w:val="et-EE" w:eastAsia="en-GB"/>
          <w14:ligatures w14:val="none"/>
        </w:rPr>
        <w:t>5 22</w:t>
      </w:r>
      <w:r w:rsidRPr="001C703B">
        <w:rPr>
          <w:rFonts w:asciiTheme="minorBidi" w:eastAsia="Times New Roman" w:hAnsiTheme="minorBidi"/>
          <w:kern w:val="0"/>
          <w:lang w:val="et-EE" w:eastAsia="en-GB"/>
          <w14:ligatures w14:val="none"/>
        </w:rPr>
        <w:t>0 eurot.</w:t>
      </w:r>
    </w:p>
    <w:p w14:paraId="0B9D403B" w14:textId="494AC253" w:rsidR="00B454D7" w:rsidRPr="001C703B" w:rsidRDefault="00B454D7" w:rsidP="0035163E">
      <w:pPr>
        <w:rPr>
          <w:rFonts w:asciiTheme="minorBidi" w:eastAsia="Times New Roman" w:hAnsiTheme="minorBidi"/>
          <w:kern w:val="0"/>
          <w:lang w:val="et-EE" w:eastAsia="en-GB"/>
          <w14:ligatures w14:val="none"/>
        </w:rPr>
      </w:pPr>
      <w:r>
        <w:rPr>
          <w:rFonts w:asciiTheme="minorBidi" w:eastAsia="Times New Roman" w:hAnsiTheme="minorBidi"/>
          <w:kern w:val="0"/>
          <w:lang w:val="et-EE" w:eastAsia="en-GB"/>
          <w14:ligatures w14:val="none"/>
        </w:rPr>
        <w:lastRenderedPageBreak/>
        <w:t xml:space="preserve">Töötasu </w:t>
      </w:r>
      <w:r w:rsidRPr="00B454D7">
        <w:rPr>
          <w:rFonts w:asciiTheme="minorBidi" w:eastAsia="Times New Roman" w:hAnsiTheme="minorBidi"/>
          <w:kern w:val="0"/>
          <w:lang w:val="et-EE" w:eastAsia="en-GB"/>
          <w14:ligatures w14:val="none"/>
        </w:rPr>
        <w:t>või füüsilise isikule võlaõigusseaduses nimetatud töövõtu</w:t>
      </w:r>
      <w:r>
        <w:rPr>
          <w:rFonts w:asciiTheme="minorBidi" w:eastAsia="Times New Roman" w:hAnsiTheme="minorBidi"/>
          <w:kern w:val="0"/>
          <w:lang w:val="et-EE" w:eastAsia="en-GB"/>
          <w14:ligatures w14:val="none"/>
        </w:rPr>
        <w:t xml:space="preserve">- </w:t>
      </w:r>
      <w:r w:rsidRPr="00B454D7">
        <w:rPr>
          <w:rFonts w:asciiTheme="minorBidi" w:eastAsia="Times New Roman" w:hAnsiTheme="minorBidi"/>
          <w:kern w:val="0"/>
          <w:lang w:val="et-EE" w:eastAsia="en-GB"/>
          <w14:ligatures w14:val="none"/>
        </w:rPr>
        <w:t>või käsunduslepingu alusel makstav tasu</w:t>
      </w:r>
      <w:r>
        <w:rPr>
          <w:rFonts w:asciiTheme="minorBidi" w:eastAsia="Times New Roman" w:hAnsiTheme="minorBidi"/>
          <w:kern w:val="0"/>
          <w:lang w:val="et-EE" w:eastAsia="en-GB"/>
          <w14:ligatures w14:val="none"/>
        </w:rPr>
        <w:t xml:space="preserve"> projekti tegevu</w:t>
      </w:r>
      <w:r w:rsidR="00094181">
        <w:rPr>
          <w:rFonts w:asciiTheme="minorBidi" w:eastAsia="Times New Roman" w:hAnsiTheme="minorBidi"/>
          <w:kern w:val="0"/>
          <w:lang w:val="et-EE" w:eastAsia="en-GB"/>
          <w14:ligatures w14:val="none"/>
        </w:rPr>
        <w:t>s</w:t>
      </w:r>
      <w:r>
        <w:rPr>
          <w:rFonts w:asciiTheme="minorBidi" w:eastAsia="Times New Roman" w:hAnsiTheme="minorBidi"/>
          <w:kern w:val="0"/>
          <w:lang w:val="et-EE" w:eastAsia="en-GB"/>
          <w14:ligatures w14:val="none"/>
        </w:rPr>
        <w:t>te ellu viimiseks, näiteks kohtumiste ja sündmuste korraldamine, teavitustegevused vms kulu on planeeritud 1</w:t>
      </w:r>
      <w:r w:rsidR="00094181">
        <w:rPr>
          <w:rFonts w:asciiTheme="minorBidi" w:eastAsia="Times New Roman" w:hAnsiTheme="minorBidi"/>
          <w:kern w:val="0"/>
          <w:lang w:val="et-EE" w:eastAsia="en-GB"/>
          <w14:ligatures w14:val="none"/>
        </w:rPr>
        <w:t xml:space="preserve">6 </w:t>
      </w:r>
      <w:r>
        <w:rPr>
          <w:rFonts w:asciiTheme="minorBidi" w:eastAsia="Times New Roman" w:hAnsiTheme="minorBidi"/>
          <w:kern w:val="0"/>
          <w:lang w:val="et-EE" w:eastAsia="en-GB"/>
          <w14:ligatures w14:val="none"/>
        </w:rPr>
        <w:t>5</w:t>
      </w:r>
      <w:r w:rsidR="00094181">
        <w:rPr>
          <w:rFonts w:asciiTheme="minorBidi" w:eastAsia="Times New Roman" w:hAnsiTheme="minorBidi"/>
          <w:kern w:val="0"/>
          <w:lang w:val="et-EE" w:eastAsia="en-GB"/>
          <w14:ligatures w14:val="none"/>
        </w:rPr>
        <w:t>65</w:t>
      </w:r>
      <w:r>
        <w:rPr>
          <w:rFonts w:asciiTheme="minorBidi" w:eastAsia="Times New Roman" w:hAnsiTheme="minorBidi"/>
          <w:kern w:val="0"/>
          <w:lang w:val="et-EE" w:eastAsia="en-GB"/>
          <w14:ligatures w14:val="none"/>
        </w:rPr>
        <w:t xml:space="preserve"> eurot.</w:t>
      </w:r>
    </w:p>
    <w:p w14:paraId="18E7E326" w14:textId="3A90B074" w:rsidR="0035163E" w:rsidRPr="001C703B" w:rsidRDefault="0035163E" w:rsidP="0035163E">
      <w:pPr>
        <w:rPr>
          <w:rFonts w:asciiTheme="minorBidi" w:eastAsia="Times New Roman" w:hAnsiTheme="minorBidi"/>
          <w:kern w:val="0"/>
          <w:lang w:val="et-EE" w:eastAsia="en-GB"/>
          <w14:ligatures w14:val="none"/>
        </w:rPr>
      </w:pPr>
      <w:r w:rsidRPr="001C703B">
        <w:rPr>
          <w:rFonts w:asciiTheme="minorBidi" w:eastAsia="Times New Roman" w:hAnsiTheme="minorBidi"/>
          <w:kern w:val="0"/>
          <w:lang w:val="et-EE" w:eastAsia="en-GB"/>
          <w14:ligatures w14:val="none"/>
        </w:rPr>
        <w:t>Kaudsed kulud</w:t>
      </w:r>
      <w:r w:rsidR="0073044D">
        <w:rPr>
          <w:rFonts w:asciiTheme="minorBidi" w:eastAsia="Times New Roman" w:hAnsiTheme="minorBidi"/>
          <w:kern w:val="0"/>
          <w:lang w:val="et-EE" w:eastAsia="en-GB"/>
          <w14:ligatures w14:val="none"/>
        </w:rPr>
        <w:t xml:space="preserve"> 18 853,87</w:t>
      </w:r>
      <w:r w:rsidR="001C703B" w:rsidRPr="001C703B">
        <w:rPr>
          <w:rFonts w:asciiTheme="minorBidi" w:eastAsia="Times New Roman" w:hAnsiTheme="minorBidi"/>
          <w:kern w:val="0"/>
          <w:lang w:val="et-EE" w:eastAsia="en-GB"/>
          <w14:ligatures w14:val="none"/>
        </w:rPr>
        <w:t xml:space="preserve"> </w:t>
      </w:r>
      <w:r w:rsidRPr="001C703B">
        <w:rPr>
          <w:rFonts w:asciiTheme="minorBidi" w:eastAsia="Times New Roman" w:hAnsiTheme="minorBidi"/>
          <w:kern w:val="0"/>
          <w:lang w:val="et-EE" w:eastAsia="en-GB"/>
          <w14:ligatures w14:val="none"/>
        </w:rPr>
        <w:t>(7% otsestest ja kaudsetest sisutegevustest) (eelarve rida 5.1).</w:t>
      </w:r>
    </w:p>
    <w:p w14:paraId="1301E187" w14:textId="3E840C55" w:rsidR="0035163E" w:rsidRPr="00FD07EE" w:rsidRDefault="0035163E" w:rsidP="0035163E">
      <w:pPr>
        <w:rPr>
          <w:rFonts w:asciiTheme="minorBidi" w:eastAsia="Times New Roman" w:hAnsiTheme="minorBidi"/>
          <w:kern w:val="0"/>
          <w:lang w:val="et-EE" w:eastAsia="en-GB"/>
          <w14:ligatures w14:val="none"/>
        </w:rPr>
      </w:pPr>
      <w:r w:rsidRPr="00611AF5">
        <w:rPr>
          <w:rFonts w:asciiTheme="minorBidi" w:hAnsiTheme="minorBidi"/>
          <w:b/>
          <w:bCs/>
          <w:lang w:val="et-EE"/>
        </w:rPr>
        <w:t xml:space="preserve">Tegevuste elluviimiseks 2024. aastal kulub </w:t>
      </w:r>
      <w:r w:rsidR="00360939" w:rsidRPr="00611AF5">
        <w:rPr>
          <w:rFonts w:asciiTheme="minorBidi" w:hAnsiTheme="minorBidi"/>
          <w:b/>
          <w:bCs/>
          <w:lang w:val="et-EE"/>
        </w:rPr>
        <w:t>2</w:t>
      </w:r>
      <w:r w:rsidR="0073044D" w:rsidRPr="00611AF5">
        <w:rPr>
          <w:rFonts w:asciiTheme="minorBidi" w:hAnsiTheme="minorBidi"/>
          <w:b/>
          <w:bCs/>
          <w:lang w:val="et-EE"/>
        </w:rPr>
        <w:t>88 194,87</w:t>
      </w:r>
      <w:r w:rsidR="00360939" w:rsidRPr="00611AF5">
        <w:rPr>
          <w:rFonts w:asciiTheme="minorBidi" w:hAnsiTheme="minorBidi"/>
          <w:b/>
          <w:bCs/>
          <w:lang w:val="et-EE"/>
        </w:rPr>
        <w:t xml:space="preserve"> </w:t>
      </w:r>
      <w:r w:rsidRPr="00611AF5">
        <w:rPr>
          <w:rFonts w:asciiTheme="minorBidi" w:hAnsiTheme="minorBidi"/>
          <w:b/>
          <w:bCs/>
          <w:lang w:val="et-EE"/>
        </w:rPr>
        <w:t xml:space="preserve">eurot, </w:t>
      </w:r>
      <w:r w:rsidRPr="00611AF5">
        <w:rPr>
          <w:rFonts w:asciiTheme="minorBidi" w:hAnsiTheme="minorBidi"/>
          <w:lang w:val="et-EE"/>
        </w:rPr>
        <w:t xml:space="preserve">millest </w:t>
      </w:r>
      <w:r w:rsidR="0073044D" w:rsidRPr="00611AF5">
        <w:rPr>
          <w:rFonts w:asciiTheme="minorBidi" w:eastAsia="Times New Roman" w:hAnsiTheme="minorBidi"/>
          <w:kern w:val="0"/>
          <w:lang w:val="et-EE" w:eastAsia="en-GB"/>
          <w14:ligatures w14:val="none"/>
        </w:rPr>
        <w:t xml:space="preserve">18 853,87 </w:t>
      </w:r>
      <w:r w:rsidRPr="00611AF5">
        <w:rPr>
          <w:rFonts w:asciiTheme="minorBidi" w:hAnsiTheme="minorBidi"/>
          <w:lang w:val="et-EE"/>
        </w:rPr>
        <w:t>eurot on kaudsed kulud (</w:t>
      </w:r>
      <w:r w:rsidRPr="00611AF5">
        <w:rPr>
          <w:rFonts w:asciiTheme="minorBidi" w:eastAsia="Times New Roman" w:hAnsiTheme="minorBidi"/>
          <w:kern w:val="0"/>
          <w:lang w:val="et-EE" w:eastAsia="en-GB"/>
          <w14:ligatures w14:val="none"/>
        </w:rPr>
        <w:t>7% otsestest ja kaudsetest sisutegevustest</w:t>
      </w:r>
      <w:r w:rsidRPr="00611AF5">
        <w:rPr>
          <w:rFonts w:asciiTheme="minorBidi" w:hAnsiTheme="minorBidi"/>
          <w:lang w:val="et-EE"/>
        </w:rPr>
        <w:t>).</w:t>
      </w:r>
    </w:p>
    <w:p w14:paraId="1C6E2E7D" w14:textId="77777777" w:rsidR="00823B2D" w:rsidRPr="00FD07EE" w:rsidRDefault="00823B2D">
      <w:pPr>
        <w:rPr>
          <w:rFonts w:asciiTheme="minorBidi" w:eastAsia="Times New Roman" w:hAnsiTheme="minorBidi"/>
          <w:color w:val="FF0000"/>
          <w:kern w:val="0"/>
          <w:lang w:val="et-EE" w:eastAsia="en-GB"/>
          <w14:ligatures w14:val="none"/>
        </w:rPr>
      </w:pPr>
    </w:p>
    <w:sectPr w:rsidR="00823B2D" w:rsidRPr="00FD07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2D0C8" w14:textId="77777777" w:rsidR="00D55004" w:rsidRDefault="00D55004" w:rsidP="00DE5F2B">
      <w:pPr>
        <w:spacing w:after="0" w:line="240" w:lineRule="auto"/>
      </w:pPr>
      <w:r>
        <w:separator/>
      </w:r>
    </w:p>
  </w:endnote>
  <w:endnote w:type="continuationSeparator" w:id="0">
    <w:p w14:paraId="0B884516" w14:textId="77777777" w:rsidR="00D55004" w:rsidRDefault="00D55004" w:rsidP="00DE5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15500" w14:textId="77777777" w:rsidR="00D55004" w:rsidRDefault="00D55004" w:rsidP="00DE5F2B">
      <w:pPr>
        <w:spacing w:after="0" w:line="240" w:lineRule="auto"/>
      </w:pPr>
      <w:r>
        <w:separator/>
      </w:r>
    </w:p>
  </w:footnote>
  <w:footnote w:type="continuationSeparator" w:id="0">
    <w:p w14:paraId="6A551646" w14:textId="77777777" w:rsidR="00D55004" w:rsidRDefault="00D55004" w:rsidP="00DE5F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A04C7"/>
    <w:multiLevelType w:val="multilevel"/>
    <w:tmpl w:val="DF7C2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05131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EA9"/>
    <w:rsid w:val="00010F2A"/>
    <w:rsid w:val="00094181"/>
    <w:rsid w:val="000C4FE6"/>
    <w:rsid w:val="00187818"/>
    <w:rsid w:val="001B58C7"/>
    <w:rsid w:val="001C3BF8"/>
    <w:rsid w:val="001C703B"/>
    <w:rsid w:val="0021269B"/>
    <w:rsid w:val="0027025C"/>
    <w:rsid w:val="002C553B"/>
    <w:rsid w:val="00310AA6"/>
    <w:rsid w:val="00325BC8"/>
    <w:rsid w:val="00347A52"/>
    <w:rsid w:val="0035163E"/>
    <w:rsid w:val="003527BE"/>
    <w:rsid w:val="00360939"/>
    <w:rsid w:val="003760EB"/>
    <w:rsid w:val="003E78FD"/>
    <w:rsid w:val="004A6E15"/>
    <w:rsid w:val="004C30CB"/>
    <w:rsid w:val="004D10AB"/>
    <w:rsid w:val="004E6261"/>
    <w:rsid w:val="005E6DCD"/>
    <w:rsid w:val="00611AF5"/>
    <w:rsid w:val="006B18AB"/>
    <w:rsid w:val="0073044D"/>
    <w:rsid w:val="00742601"/>
    <w:rsid w:val="00774322"/>
    <w:rsid w:val="00800D07"/>
    <w:rsid w:val="008234AD"/>
    <w:rsid w:val="00823B2D"/>
    <w:rsid w:val="00825CF0"/>
    <w:rsid w:val="00831B95"/>
    <w:rsid w:val="00883EDA"/>
    <w:rsid w:val="008B1C0E"/>
    <w:rsid w:val="008C12A1"/>
    <w:rsid w:val="008C474F"/>
    <w:rsid w:val="008D486B"/>
    <w:rsid w:val="008E2184"/>
    <w:rsid w:val="0091473C"/>
    <w:rsid w:val="00943990"/>
    <w:rsid w:val="009C49D1"/>
    <w:rsid w:val="009C4EA9"/>
    <w:rsid w:val="00A86D57"/>
    <w:rsid w:val="00B454D7"/>
    <w:rsid w:val="00BF4540"/>
    <w:rsid w:val="00C12A98"/>
    <w:rsid w:val="00CA04E5"/>
    <w:rsid w:val="00CC7574"/>
    <w:rsid w:val="00CD6F75"/>
    <w:rsid w:val="00D108B0"/>
    <w:rsid w:val="00D11AE6"/>
    <w:rsid w:val="00D55004"/>
    <w:rsid w:val="00D561FC"/>
    <w:rsid w:val="00D92A3D"/>
    <w:rsid w:val="00DE5F2B"/>
    <w:rsid w:val="00E77D01"/>
    <w:rsid w:val="00EB744D"/>
    <w:rsid w:val="00ED367C"/>
    <w:rsid w:val="00EE6E8F"/>
    <w:rsid w:val="00EF6878"/>
    <w:rsid w:val="00F26201"/>
    <w:rsid w:val="00F75CE0"/>
    <w:rsid w:val="00F92210"/>
    <w:rsid w:val="00FD07EE"/>
    <w:rsid w:val="00FF27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23F86"/>
  <w15:chartTrackingRefBased/>
  <w15:docId w15:val="{F51F1051-400E-4DA1-9602-8D1D32F69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DE5F2B"/>
    <w:pPr>
      <w:ind w:left="720"/>
      <w:contextualSpacing/>
    </w:pPr>
  </w:style>
  <w:style w:type="table" w:styleId="Kontuurtabel">
    <w:name w:val="Table Grid"/>
    <w:basedOn w:val="Normaaltabel"/>
    <w:uiPriority w:val="59"/>
    <w:rsid w:val="00DE5F2B"/>
    <w:pPr>
      <w:spacing w:after="0" w:line="240" w:lineRule="auto"/>
    </w:pPr>
    <w:rPr>
      <w:rFonts w:ascii="Times New Roman" w:eastAsia="Times New Roman" w:hAnsi="Times New Roman" w:cs="Times New Roman"/>
      <w:kern w:val="0"/>
      <w:sz w:val="20"/>
      <w:szCs w:val="20"/>
      <w:lang w:val="et-EE"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semiHidden/>
    <w:rsid w:val="00DE5F2B"/>
    <w:pPr>
      <w:spacing w:after="0" w:line="240" w:lineRule="auto"/>
    </w:pPr>
    <w:rPr>
      <w:rFonts w:ascii="Times New Roman" w:eastAsia="Times New Roman" w:hAnsi="Times New Roman" w:cs="Times New Roman"/>
      <w:kern w:val="0"/>
      <w:sz w:val="20"/>
      <w:szCs w:val="20"/>
      <w14:ligatures w14:val="non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DE5F2B"/>
    <w:rPr>
      <w:rFonts w:ascii="Times New Roman" w:eastAsia="Times New Roman" w:hAnsi="Times New Roman" w:cs="Times New Roman"/>
      <w:kern w:val="0"/>
      <w:sz w:val="20"/>
      <w:szCs w:val="20"/>
      <w14:ligatures w14:val="none"/>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semiHidden/>
    <w:rsid w:val="00DE5F2B"/>
    <w:rPr>
      <w:rFonts w:cs="Times New Roman"/>
      <w:vertAlign w:val="superscript"/>
    </w:rPr>
  </w:style>
  <w:style w:type="character" w:styleId="Kommentaariviide">
    <w:name w:val="annotation reference"/>
    <w:basedOn w:val="Liguvaikefont"/>
    <w:uiPriority w:val="99"/>
    <w:semiHidden/>
    <w:unhideWhenUsed/>
    <w:rsid w:val="00EE6E8F"/>
    <w:rPr>
      <w:sz w:val="16"/>
      <w:szCs w:val="16"/>
    </w:rPr>
  </w:style>
  <w:style w:type="paragraph" w:styleId="Kommentaaritekst">
    <w:name w:val="annotation text"/>
    <w:basedOn w:val="Normaallaad"/>
    <w:link w:val="KommentaaritekstMrk"/>
    <w:uiPriority w:val="99"/>
    <w:unhideWhenUsed/>
    <w:rsid w:val="00EE6E8F"/>
    <w:pPr>
      <w:spacing w:line="240" w:lineRule="auto"/>
    </w:pPr>
    <w:rPr>
      <w:sz w:val="20"/>
      <w:szCs w:val="20"/>
    </w:rPr>
  </w:style>
  <w:style w:type="character" w:customStyle="1" w:styleId="KommentaaritekstMrk">
    <w:name w:val="Kommentaari tekst Märk"/>
    <w:basedOn w:val="Liguvaikefont"/>
    <w:link w:val="Kommentaaritekst"/>
    <w:uiPriority w:val="99"/>
    <w:rsid w:val="00EE6E8F"/>
    <w:rPr>
      <w:sz w:val="20"/>
      <w:szCs w:val="20"/>
    </w:rPr>
  </w:style>
  <w:style w:type="paragraph" w:styleId="Kommentaariteema">
    <w:name w:val="annotation subject"/>
    <w:basedOn w:val="Kommentaaritekst"/>
    <w:next w:val="Kommentaaritekst"/>
    <w:link w:val="KommentaariteemaMrk"/>
    <w:uiPriority w:val="99"/>
    <w:semiHidden/>
    <w:unhideWhenUsed/>
    <w:rsid w:val="00EE6E8F"/>
    <w:rPr>
      <w:b/>
      <w:bCs/>
    </w:rPr>
  </w:style>
  <w:style w:type="character" w:customStyle="1" w:styleId="KommentaariteemaMrk">
    <w:name w:val="Kommentaari teema Märk"/>
    <w:basedOn w:val="KommentaaritekstMrk"/>
    <w:link w:val="Kommentaariteema"/>
    <w:uiPriority w:val="99"/>
    <w:semiHidden/>
    <w:rsid w:val="00EE6E8F"/>
    <w:rPr>
      <w:b/>
      <w:bCs/>
      <w:sz w:val="20"/>
      <w:szCs w:val="20"/>
    </w:rPr>
  </w:style>
  <w:style w:type="paragraph" w:customStyle="1" w:styleId="Default">
    <w:name w:val="Default"/>
    <w:rsid w:val="00310AA6"/>
    <w:pPr>
      <w:autoSpaceDE w:val="0"/>
      <w:autoSpaceDN w:val="0"/>
      <w:adjustRightInd w:val="0"/>
      <w:spacing w:after="0" w:line="240" w:lineRule="auto"/>
    </w:pPr>
    <w:rPr>
      <w:rFonts w:ascii="Times New Roman" w:hAnsi="Times New Roman" w:cs="Times New Roman"/>
      <w:color w:val="000000"/>
      <w:kern w:val="0"/>
      <w:sz w:val="24"/>
      <w:szCs w:val="24"/>
      <w:lang w:val="en-GB"/>
    </w:rPr>
  </w:style>
  <w:style w:type="paragraph" w:styleId="Redaktsioon">
    <w:name w:val="Revision"/>
    <w:hidden/>
    <w:uiPriority w:val="99"/>
    <w:semiHidden/>
    <w:rsid w:val="00831B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668433">
      <w:bodyDiv w:val="1"/>
      <w:marLeft w:val="0"/>
      <w:marRight w:val="0"/>
      <w:marTop w:val="0"/>
      <w:marBottom w:val="0"/>
      <w:divBdr>
        <w:top w:val="none" w:sz="0" w:space="0" w:color="auto"/>
        <w:left w:val="none" w:sz="0" w:space="0" w:color="auto"/>
        <w:bottom w:val="none" w:sz="0" w:space="0" w:color="auto"/>
        <w:right w:val="none" w:sz="0" w:space="0" w:color="auto"/>
      </w:divBdr>
    </w:div>
    <w:div w:id="572666534">
      <w:bodyDiv w:val="1"/>
      <w:marLeft w:val="0"/>
      <w:marRight w:val="0"/>
      <w:marTop w:val="0"/>
      <w:marBottom w:val="0"/>
      <w:divBdr>
        <w:top w:val="none" w:sz="0" w:space="0" w:color="auto"/>
        <w:left w:val="none" w:sz="0" w:space="0" w:color="auto"/>
        <w:bottom w:val="none" w:sz="0" w:space="0" w:color="auto"/>
        <w:right w:val="none" w:sz="0" w:space="0" w:color="auto"/>
      </w:divBdr>
    </w:div>
    <w:div w:id="1662002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678</Words>
  <Characters>3870</Characters>
  <Application>Microsoft Office Word</Application>
  <DocSecurity>0</DocSecurity>
  <Lines>32</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dc:creator>
  <cp:keywords/>
  <dc:description/>
  <cp:lastModifiedBy>evelyn</cp:lastModifiedBy>
  <cp:revision>4</cp:revision>
  <dcterms:created xsi:type="dcterms:W3CDTF">2023-11-07T12:03:00Z</dcterms:created>
  <dcterms:modified xsi:type="dcterms:W3CDTF">2023-11-07T14:15:00Z</dcterms:modified>
</cp:coreProperties>
</file>