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588E6932" w14:textId="77777777" w:rsidR="00122363" w:rsidRPr="00FE3672" w:rsidRDefault="00122363" w:rsidP="009D468D">
      <w:pPr>
        <w:ind w:left="57" w:right="57"/>
        <w:jc w:val="both"/>
        <w:rPr>
          <w:rFonts w:asciiTheme="minorHAnsi" w:hAnsiTheme="minorHAnsi" w:cstheme="minorHAnsi"/>
          <w:szCs w:val="20"/>
        </w:rPr>
      </w:pPr>
    </w:p>
    <w:p w14:paraId="6A66841E" w14:textId="77777777" w:rsidR="00122363" w:rsidRDefault="00122363" w:rsidP="009D468D">
      <w:pPr>
        <w:ind w:left="57" w:right="57"/>
        <w:jc w:val="both"/>
        <w:rPr>
          <w:rFonts w:asciiTheme="minorHAnsi" w:hAnsiTheme="minorHAnsi" w:cstheme="minorHAnsi"/>
          <w:szCs w:val="20"/>
        </w:rPr>
      </w:pPr>
    </w:p>
    <w:p w14:paraId="79E774BF" w14:textId="77777777" w:rsidR="00B82FC2" w:rsidRDefault="00B82FC2" w:rsidP="009D468D">
      <w:pPr>
        <w:ind w:left="57"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54834CAE"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Tallinna Linnavalitsus</w:t>
      </w:r>
      <w:r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45280A" w:rsidRPr="00FE3672">
        <w:rPr>
          <w:rFonts w:asciiTheme="minorHAnsi" w:hAnsiTheme="minorHAnsi" w:cstheme="minorHAnsi"/>
          <w:szCs w:val="20"/>
        </w:rPr>
        <w:tab/>
      </w:r>
      <w:r w:rsidR="008D7C2D">
        <w:rPr>
          <w:rFonts w:asciiTheme="minorHAnsi" w:hAnsiTheme="minorHAnsi" w:cstheme="minorHAnsi"/>
          <w:szCs w:val="20"/>
        </w:rPr>
        <w:t>2</w:t>
      </w:r>
      <w:r w:rsidR="001E34F4">
        <w:rPr>
          <w:rFonts w:asciiTheme="minorHAnsi" w:hAnsiTheme="minorHAnsi" w:cstheme="minorHAnsi"/>
          <w:szCs w:val="20"/>
        </w:rPr>
        <w:t>2</w:t>
      </w:r>
      <w:r w:rsidR="000A5847" w:rsidRPr="00A326FD">
        <w:rPr>
          <w:rFonts w:asciiTheme="minorHAnsi" w:hAnsiTheme="minorHAnsi" w:cstheme="minorHAnsi"/>
          <w:szCs w:val="20"/>
        </w:rPr>
        <w:t>.</w:t>
      </w:r>
      <w:r w:rsidR="00A326FD" w:rsidRPr="00A326FD">
        <w:rPr>
          <w:rFonts w:asciiTheme="minorHAnsi" w:hAnsiTheme="minorHAnsi" w:cstheme="minorHAnsi"/>
          <w:szCs w:val="20"/>
        </w:rPr>
        <w:t>0</w:t>
      </w:r>
      <w:r w:rsidR="001E34F4">
        <w:rPr>
          <w:rFonts w:asciiTheme="minorHAnsi" w:hAnsiTheme="minorHAnsi" w:cstheme="minorHAnsi"/>
          <w:szCs w:val="20"/>
        </w:rPr>
        <w:t>1</w:t>
      </w:r>
      <w:r w:rsidR="00B53B78" w:rsidRPr="00A326FD">
        <w:rPr>
          <w:rFonts w:asciiTheme="minorHAnsi" w:hAnsiTheme="minorHAnsi" w:cstheme="minorHAnsi"/>
          <w:szCs w:val="20"/>
        </w:rPr>
        <w:t>.20</w:t>
      </w:r>
      <w:r w:rsidR="00181C26" w:rsidRPr="00A326FD">
        <w:rPr>
          <w:rFonts w:asciiTheme="minorHAnsi" w:hAnsiTheme="minorHAnsi" w:cstheme="minorHAnsi"/>
          <w:szCs w:val="20"/>
        </w:rPr>
        <w:t>2</w:t>
      </w:r>
      <w:r w:rsidR="001E34F4">
        <w:rPr>
          <w:rFonts w:asciiTheme="minorHAnsi" w:hAnsiTheme="minorHAnsi" w:cstheme="minorHAnsi"/>
          <w:szCs w:val="20"/>
        </w:rPr>
        <w:t>5</w:t>
      </w:r>
      <w:r w:rsidR="0045280A" w:rsidRPr="00FE3672">
        <w:rPr>
          <w:rFonts w:asciiTheme="minorHAnsi" w:hAnsiTheme="minorHAnsi" w:cstheme="minorHAnsi"/>
          <w:szCs w:val="20"/>
        </w:rPr>
        <w:tab/>
      </w:r>
    </w:p>
    <w:p w14:paraId="393CE92F" w14:textId="77777777"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Vabaduse väljak 7</w:t>
      </w:r>
    </w:p>
    <w:p w14:paraId="70CA80D8" w14:textId="77777777" w:rsidR="00122363" w:rsidRPr="00FE3672" w:rsidRDefault="00122363" w:rsidP="00E3649F">
      <w:pPr>
        <w:spacing w:line="276" w:lineRule="auto"/>
        <w:ind w:left="57" w:right="57"/>
        <w:jc w:val="both"/>
        <w:rPr>
          <w:rFonts w:asciiTheme="minorHAnsi" w:hAnsiTheme="minorHAnsi" w:cstheme="minorHAnsi"/>
          <w:szCs w:val="20"/>
        </w:rPr>
      </w:pPr>
      <w:r w:rsidRPr="00FE3672">
        <w:rPr>
          <w:rFonts w:asciiTheme="minorHAnsi" w:hAnsiTheme="minorHAnsi" w:cstheme="minorHAnsi"/>
          <w:szCs w:val="20"/>
        </w:rPr>
        <w:t>Tallinn 15199</w:t>
      </w:r>
    </w:p>
    <w:p w14:paraId="44FA8AE8" w14:textId="77777777" w:rsidR="00BF22C9" w:rsidRDefault="00BF22C9" w:rsidP="008506EF">
      <w:pPr>
        <w:keepLines/>
        <w:spacing w:after="120" w:line="276" w:lineRule="auto"/>
        <w:ind w:left="57" w:right="57"/>
        <w:jc w:val="both"/>
        <w:rPr>
          <w:rFonts w:asciiTheme="minorHAnsi" w:hAnsiTheme="minorHAnsi" w:cstheme="minorHAnsi"/>
          <w:szCs w:val="20"/>
        </w:rPr>
      </w:pPr>
    </w:p>
    <w:p w14:paraId="78282B28" w14:textId="0A3C581F"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00E37211">
        <w:rPr>
          <w:rFonts w:asciiTheme="minorHAnsi" w:hAnsiTheme="minorHAnsi" w:cstheme="minorHAnsi"/>
          <w:szCs w:val="20"/>
        </w:rPr>
        <w:t>t</w:t>
      </w:r>
      <w:r w:rsidRPr="00FE3672">
        <w:rPr>
          <w:rFonts w:asciiTheme="minorHAnsi" w:hAnsiTheme="minorHAnsi" w:cstheme="minorHAnsi"/>
          <w:szCs w:val="20"/>
        </w:rPr>
        <w:t>e</w:t>
      </w:r>
      <w:r w:rsidR="00E37211">
        <w:rPr>
          <w:rFonts w:asciiTheme="minorHAnsi" w:hAnsiTheme="minorHAnsi" w:cstheme="minorHAnsi"/>
          <w:szCs w:val="20"/>
        </w:rPr>
        <w:t>d</w:t>
      </w:r>
      <w:r w:rsidRPr="00FE3672">
        <w:rPr>
          <w:rFonts w:asciiTheme="minorHAnsi" w:hAnsiTheme="minorHAnsi" w:cstheme="minorHAnsi"/>
          <w:szCs w:val="20"/>
        </w:rPr>
        <w:t xml:space="preserve"> l</w:t>
      </w:r>
      <w:r w:rsidR="00122363" w:rsidRPr="00FE3672">
        <w:rPr>
          <w:rFonts w:asciiTheme="minorHAnsi" w:hAnsiTheme="minorHAnsi" w:cstheme="minorHAnsi"/>
          <w:szCs w:val="20"/>
        </w:rPr>
        <w:t>iiklusõnnetus</w:t>
      </w:r>
      <w:r w:rsidR="00E37211">
        <w:rPr>
          <w:rFonts w:asciiTheme="minorHAnsi" w:hAnsiTheme="minorHAnsi" w:cstheme="minorHAnsi"/>
          <w:szCs w:val="20"/>
        </w:rPr>
        <w:t>t</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E37211">
        <w:rPr>
          <w:rFonts w:asciiTheme="minorHAnsi" w:hAnsiTheme="minorHAnsi" w:cstheme="minorHAnsi"/>
          <w:szCs w:val="20"/>
        </w:rPr>
        <w:t>e</w:t>
      </w:r>
      <w:r w:rsidR="000A5847">
        <w:rPr>
          <w:rFonts w:asciiTheme="minorHAnsi" w:hAnsiTheme="minorHAnsi" w:cstheme="minorHAnsi"/>
          <w:szCs w:val="20"/>
        </w:rPr>
        <w:t>t</w:t>
      </w:r>
      <w:r w:rsidR="00B91882">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Pr="003239F5" w:rsidRDefault="00115194" w:rsidP="008506EF">
      <w:pPr>
        <w:keepLines/>
        <w:spacing w:after="120" w:line="276" w:lineRule="auto"/>
        <w:ind w:left="57" w:right="57"/>
        <w:jc w:val="both"/>
        <w:rPr>
          <w:rFonts w:asciiTheme="minorHAnsi" w:hAnsiTheme="minorHAnsi" w:cstheme="minorHAnsi"/>
          <w:szCs w:val="20"/>
        </w:rPr>
      </w:pPr>
    </w:p>
    <w:p w14:paraId="380CA4C7" w14:textId="2E29C6E4"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w:t>
      </w:r>
      <w:r w:rsidR="005E640A">
        <w:rPr>
          <w:rFonts w:asciiTheme="minorHAnsi" w:hAnsiTheme="minorHAnsi" w:cstheme="minorHAnsi"/>
          <w:szCs w:val="20"/>
        </w:rPr>
        <w:t>d</w:t>
      </w:r>
      <w:r w:rsidRPr="003239F5">
        <w:rPr>
          <w:rFonts w:asciiTheme="minorHAnsi" w:hAnsiTheme="minorHAnsi" w:cstheme="minorHAnsi"/>
          <w:szCs w:val="20"/>
        </w:rPr>
        <w:t xml:space="preserve"> liiklusõnnetuste põhjuste väljaselgitamise ekspertkomisjoni poolt koostatud liiklusõnnetus</w:t>
      </w:r>
      <w:r w:rsidR="005E640A">
        <w:rPr>
          <w:rFonts w:asciiTheme="minorHAnsi" w:hAnsiTheme="minorHAnsi" w:cstheme="minorHAnsi"/>
          <w:szCs w:val="20"/>
        </w:rPr>
        <w:t>t</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5E640A">
        <w:rPr>
          <w:rFonts w:asciiTheme="minorHAnsi" w:hAnsiTheme="minorHAnsi" w:cstheme="minorHAnsi"/>
          <w:szCs w:val="20"/>
        </w:rPr>
        <w:t>e</w:t>
      </w:r>
      <w:r w:rsidR="000A5847">
        <w:rPr>
          <w:rFonts w:asciiTheme="minorHAnsi" w:hAnsiTheme="minorHAnsi" w:cstheme="minorHAnsi"/>
          <w:szCs w:val="20"/>
        </w:rPr>
        <w:t>te</w:t>
      </w:r>
      <w:r w:rsidRPr="003239F5">
        <w:rPr>
          <w:rFonts w:asciiTheme="minorHAnsi" w:hAnsiTheme="minorHAnsi" w:cstheme="minorHAnsi"/>
          <w:szCs w:val="20"/>
        </w:rPr>
        <w:t xml:space="preserve">st. </w:t>
      </w:r>
    </w:p>
    <w:tbl>
      <w:tblPr>
        <w:tblStyle w:val="Kontuurtabe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05"/>
      </w:tblGrid>
      <w:tr w:rsidR="001E34F4" w:rsidRPr="001E34F4" w14:paraId="6FC09530" w14:textId="77777777" w:rsidTr="009F38ED">
        <w:tc>
          <w:tcPr>
            <w:tcW w:w="3544" w:type="dxa"/>
            <w:hideMark/>
          </w:tcPr>
          <w:p w14:paraId="5F742CCA" w14:textId="77777777" w:rsidR="001E34F4" w:rsidRPr="001E34F4" w:rsidRDefault="001E34F4" w:rsidP="001E34F4">
            <w:pPr>
              <w:spacing w:line="276" w:lineRule="auto"/>
              <w:jc w:val="both"/>
              <w:rPr>
                <w:rFonts w:asciiTheme="majorHAnsi" w:hAnsiTheme="majorHAnsi" w:cstheme="majorHAnsi"/>
                <w:b/>
                <w:bCs/>
                <w:snapToGrid/>
                <w:szCs w:val="20"/>
                <w:lang w:eastAsia="et-EE"/>
              </w:rPr>
            </w:pPr>
            <w:r w:rsidRPr="001E34F4">
              <w:rPr>
                <w:rFonts w:asciiTheme="majorHAnsi" w:hAnsiTheme="majorHAnsi" w:cstheme="majorHAnsi"/>
                <w:b/>
                <w:bCs/>
                <w:snapToGrid/>
                <w:szCs w:val="20"/>
                <w:lang w:eastAsia="et-EE"/>
              </w:rPr>
              <w:t>Liiklusõnnetuse number</w:t>
            </w:r>
          </w:p>
        </w:tc>
        <w:tc>
          <w:tcPr>
            <w:tcW w:w="5605" w:type="dxa"/>
            <w:hideMark/>
          </w:tcPr>
          <w:p w14:paraId="06E73A9F" w14:textId="77777777" w:rsidR="001E34F4" w:rsidRPr="001E34F4" w:rsidRDefault="001E34F4" w:rsidP="001E34F4">
            <w:pPr>
              <w:spacing w:line="276" w:lineRule="auto"/>
              <w:jc w:val="both"/>
              <w:rPr>
                <w:rFonts w:asciiTheme="majorHAnsi" w:hAnsiTheme="majorHAnsi" w:cstheme="majorHAnsi"/>
                <w:b/>
                <w:bCs/>
                <w:snapToGrid/>
                <w:szCs w:val="20"/>
                <w:lang w:eastAsia="et-EE"/>
              </w:rPr>
            </w:pPr>
            <w:r w:rsidRPr="001E34F4">
              <w:rPr>
                <w:rFonts w:asciiTheme="majorHAnsi" w:hAnsiTheme="majorHAnsi" w:cstheme="majorHAnsi"/>
                <w:b/>
                <w:bCs/>
                <w:snapToGrid/>
                <w:szCs w:val="20"/>
                <w:lang w:eastAsia="et-EE"/>
              </w:rPr>
              <w:t>24-51</w:t>
            </w:r>
          </w:p>
        </w:tc>
      </w:tr>
      <w:tr w:rsidR="001E34F4" w:rsidRPr="001E34F4" w14:paraId="73D5F6D7" w14:textId="77777777" w:rsidTr="009F38ED">
        <w:tc>
          <w:tcPr>
            <w:tcW w:w="3544" w:type="dxa"/>
            <w:hideMark/>
          </w:tcPr>
          <w:p w14:paraId="4A2851D1"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 aeg</w:t>
            </w:r>
          </w:p>
        </w:tc>
        <w:tc>
          <w:tcPr>
            <w:tcW w:w="5605" w:type="dxa"/>
            <w:hideMark/>
          </w:tcPr>
          <w:p w14:paraId="07D790AD" w14:textId="4051BFD6"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23.09.2024 kell 23:24</w:t>
            </w:r>
            <w:r w:rsidR="00582465">
              <w:rPr>
                <w:rFonts w:asciiTheme="majorHAnsi" w:hAnsiTheme="majorHAnsi" w:cstheme="majorHAnsi"/>
                <w:snapToGrid/>
                <w:szCs w:val="20"/>
                <w:lang w:eastAsia="et-EE"/>
              </w:rPr>
              <w:t>,</w:t>
            </w:r>
            <w:r w:rsidRPr="001E34F4">
              <w:rPr>
                <w:rFonts w:asciiTheme="majorHAnsi" w:hAnsiTheme="majorHAnsi" w:cstheme="majorHAnsi"/>
                <w:snapToGrid/>
                <w:szCs w:val="20"/>
                <w:lang w:eastAsia="et-EE"/>
              </w:rPr>
              <w:t xml:space="preserve"> esmaspäev</w:t>
            </w:r>
          </w:p>
        </w:tc>
      </w:tr>
      <w:tr w:rsidR="001E34F4" w:rsidRPr="001E34F4" w14:paraId="5476E6CE" w14:textId="77777777" w:rsidTr="009F38ED">
        <w:tc>
          <w:tcPr>
            <w:tcW w:w="3544" w:type="dxa"/>
            <w:hideMark/>
          </w:tcPr>
          <w:p w14:paraId="726B8692"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 koht</w:t>
            </w:r>
          </w:p>
        </w:tc>
        <w:tc>
          <w:tcPr>
            <w:tcW w:w="5605" w:type="dxa"/>
            <w:hideMark/>
          </w:tcPr>
          <w:p w14:paraId="2216819B"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Kloostrimetsa tee 77 juures, Pirita linnaosa, Tallinn, Harjumaa</w:t>
            </w:r>
          </w:p>
        </w:tc>
      </w:tr>
      <w:tr w:rsidR="001E34F4" w:rsidRPr="001E34F4" w14:paraId="2C146570" w14:textId="77777777" w:rsidTr="009F38ED">
        <w:tc>
          <w:tcPr>
            <w:tcW w:w="3544" w:type="dxa"/>
            <w:hideMark/>
          </w:tcPr>
          <w:p w14:paraId="70816252"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 koha koordinaadid</w:t>
            </w:r>
          </w:p>
        </w:tc>
        <w:tc>
          <w:tcPr>
            <w:tcW w:w="5605" w:type="dxa"/>
            <w:hideMark/>
          </w:tcPr>
          <w:p w14:paraId="2EA5DCCD"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X6593318  Y550626</w:t>
            </w:r>
          </w:p>
        </w:tc>
      </w:tr>
      <w:tr w:rsidR="001E34F4" w:rsidRPr="001E34F4" w14:paraId="4A3A2FD8" w14:textId="77777777" w:rsidTr="009F38ED">
        <w:tc>
          <w:tcPr>
            <w:tcW w:w="3544" w:type="dxa"/>
            <w:hideMark/>
          </w:tcPr>
          <w:p w14:paraId="25843FAC"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Liiklusõnnetuses osalenud sõidukeid</w:t>
            </w:r>
          </w:p>
        </w:tc>
        <w:tc>
          <w:tcPr>
            <w:tcW w:w="5605" w:type="dxa"/>
            <w:hideMark/>
          </w:tcPr>
          <w:p w14:paraId="5D8B75FC"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1</w:t>
            </w:r>
          </w:p>
        </w:tc>
      </w:tr>
      <w:tr w:rsidR="001E34F4" w:rsidRPr="001E34F4" w14:paraId="611B2AC7" w14:textId="77777777" w:rsidTr="009F38ED">
        <w:tc>
          <w:tcPr>
            <w:tcW w:w="3544" w:type="dxa"/>
            <w:hideMark/>
          </w:tcPr>
          <w:p w14:paraId="354A4F81"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Liiklusõnnetuses osalenud isikuid</w:t>
            </w:r>
          </w:p>
        </w:tc>
        <w:tc>
          <w:tcPr>
            <w:tcW w:w="5605" w:type="dxa"/>
            <w:hideMark/>
          </w:tcPr>
          <w:p w14:paraId="7ED8E020"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1</w:t>
            </w:r>
          </w:p>
        </w:tc>
      </w:tr>
      <w:tr w:rsidR="001E34F4" w:rsidRPr="001E34F4" w14:paraId="45C8BDCB" w14:textId="77777777" w:rsidTr="009F38ED">
        <w:tc>
          <w:tcPr>
            <w:tcW w:w="3544" w:type="dxa"/>
            <w:hideMark/>
          </w:tcPr>
          <w:p w14:paraId="6A44F792"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Liiklusõnnetuses vigastatuid</w:t>
            </w:r>
          </w:p>
        </w:tc>
        <w:tc>
          <w:tcPr>
            <w:tcW w:w="5605" w:type="dxa"/>
            <w:hideMark/>
          </w:tcPr>
          <w:p w14:paraId="72DA8FBA"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0</w:t>
            </w:r>
          </w:p>
        </w:tc>
      </w:tr>
      <w:tr w:rsidR="001E34F4" w:rsidRPr="001E34F4" w14:paraId="6BC4BA95" w14:textId="77777777" w:rsidTr="009F38ED">
        <w:tc>
          <w:tcPr>
            <w:tcW w:w="3544" w:type="dxa"/>
            <w:hideMark/>
          </w:tcPr>
          <w:p w14:paraId="4125EBE3"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Liiklusõnnetuses hukkunuid</w:t>
            </w:r>
          </w:p>
        </w:tc>
        <w:tc>
          <w:tcPr>
            <w:tcW w:w="5605" w:type="dxa"/>
            <w:hideMark/>
          </w:tcPr>
          <w:p w14:paraId="66D746D1" w14:textId="77777777" w:rsidR="001E34F4" w:rsidRPr="001E34F4" w:rsidRDefault="001E34F4" w:rsidP="001E34F4">
            <w:pPr>
              <w:spacing w:line="276" w:lineRule="auto"/>
              <w:jc w:val="both"/>
              <w:rPr>
                <w:rFonts w:asciiTheme="majorHAnsi" w:hAnsiTheme="majorHAnsi" w:cstheme="majorHAnsi"/>
                <w:snapToGrid/>
                <w:szCs w:val="20"/>
                <w:lang w:eastAsia="et-EE"/>
              </w:rPr>
            </w:pPr>
            <w:r w:rsidRPr="001E34F4">
              <w:rPr>
                <w:rFonts w:asciiTheme="majorHAnsi" w:hAnsiTheme="majorHAnsi" w:cstheme="majorHAnsi"/>
                <w:snapToGrid/>
                <w:szCs w:val="20"/>
                <w:lang w:eastAsia="et-EE"/>
              </w:rPr>
              <w:t>1</w:t>
            </w:r>
          </w:p>
        </w:tc>
      </w:tr>
    </w:tbl>
    <w:p w14:paraId="7536CD3A" w14:textId="77777777" w:rsidR="001E34F4" w:rsidRPr="001E34F4" w:rsidRDefault="001E34F4" w:rsidP="001E34F4">
      <w:pPr>
        <w:spacing w:line="276" w:lineRule="auto"/>
        <w:jc w:val="both"/>
        <w:rPr>
          <w:snapToGrid/>
          <w:szCs w:val="20"/>
          <w:lang w:eastAsia="et-EE"/>
        </w:rPr>
      </w:pPr>
    </w:p>
    <w:p w14:paraId="526C27E0" w14:textId="77777777" w:rsidR="001E34F4" w:rsidRPr="001E34F4" w:rsidRDefault="001E34F4" w:rsidP="001E34F4">
      <w:pPr>
        <w:spacing w:line="276" w:lineRule="auto"/>
        <w:jc w:val="both"/>
        <w:rPr>
          <w:b/>
          <w:bCs/>
          <w:snapToGrid/>
          <w:szCs w:val="20"/>
          <w:lang w:eastAsia="et-EE"/>
        </w:rPr>
      </w:pPr>
      <w:r w:rsidRPr="001E34F4">
        <w:rPr>
          <w:b/>
          <w:bCs/>
          <w:snapToGrid/>
          <w:szCs w:val="20"/>
          <w:lang w:eastAsia="et-EE"/>
        </w:rPr>
        <w:t>1. Liiklusõnnetuse toimumise koha kirjeldus</w:t>
      </w:r>
      <w:r w:rsidRPr="001E34F4">
        <w:rPr>
          <w:b/>
          <w:bCs/>
          <w:snapToGrid/>
          <w:spacing w:val="-2"/>
          <w:szCs w:val="20"/>
          <w:lang w:eastAsia="et-EE"/>
        </w:rPr>
        <w:t> </w:t>
      </w:r>
    </w:p>
    <w:p w14:paraId="1A429551" w14:textId="77777777" w:rsidR="001E34F4" w:rsidRPr="001E34F4" w:rsidRDefault="001E34F4" w:rsidP="001E34F4">
      <w:pPr>
        <w:spacing w:line="276" w:lineRule="auto"/>
        <w:jc w:val="both"/>
        <w:rPr>
          <w:snapToGrid/>
          <w:szCs w:val="20"/>
          <w:lang w:eastAsia="et-EE"/>
        </w:rPr>
      </w:pPr>
      <w:r w:rsidRPr="001E34F4">
        <w:rPr>
          <w:snapToGrid/>
          <w:szCs w:val="20"/>
          <w:lang w:eastAsia="et-EE"/>
        </w:rPr>
        <w:t>1.1. Liiklusõnnetus toimus Tallinnas, Kloostrimetsa teel  järsus paremkurvis suunaga Pärnamäe teele. </w:t>
      </w:r>
    </w:p>
    <w:p w14:paraId="07670F35" w14:textId="77777777" w:rsidR="001E34F4" w:rsidRPr="001E34F4" w:rsidRDefault="001E34F4" w:rsidP="001E34F4">
      <w:pPr>
        <w:spacing w:line="276" w:lineRule="auto"/>
        <w:jc w:val="both"/>
        <w:rPr>
          <w:snapToGrid/>
          <w:szCs w:val="20"/>
          <w:lang w:eastAsia="et-EE"/>
        </w:rPr>
      </w:pPr>
      <w:r w:rsidRPr="001E34F4">
        <w:rPr>
          <w:snapToGrid/>
          <w:szCs w:val="20"/>
          <w:lang w:eastAsia="et-EE"/>
        </w:rPr>
        <w:t>1.2. Sõidutee on asfaltkattega, ühe sõidurajaga mõlemas suunas. Õnnetuse toimumiskohal on paremkurvis T-kujuline ristmik Villkäpa tänavaga. Sõidutee märgistus osaliselt kulunud. Sõidutee väliskurvis on ristmiku alas kergliiklustee eraldatud betoon piiretega, mille otstes on püstmärgised. Liikumiskiirus mootorratta liikumise suunas on piiratud 40 km/h. Tänaval põles tänavavalgustus.</w:t>
      </w:r>
    </w:p>
    <w:p w14:paraId="17BF225F" w14:textId="77777777" w:rsidR="001E34F4" w:rsidRPr="001E34F4" w:rsidRDefault="001E34F4" w:rsidP="001E34F4">
      <w:pPr>
        <w:spacing w:line="276" w:lineRule="auto"/>
        <w:jc w:val="both"/>
        <w:rPr>
          <w:snapToGrid/>
          <w:szCs w:val="20"/>
          <w:lang w:eastAsia="et-EE"/>
        </w:rPr>
      </w:pPr>
      <w:r w:rsidRPr="001E34F4">
        <w:rPr>
          <w:snapToGrid/>
          <w:szCs w:val="20"/>
          <w:lang w:eastAsia="et-EE"/>
        </w:rPr>
        <w:t>1.3. Liiklusõnnetus toimus pimeda ajal. Teekate kuiv. Õhutemperatuur 12 kraadi.</w:t>
      </w:r>
    </w:p>
    <w:p w14:paraId="1A96603E" w14:textId="77777777" w:rsidR="001E34F4" w:rsidRPr="001E34F4" w:rsidRDefault="001E34F4" w:rsidP="001E34F4">
      <w:pPr>
        <w:spacing w:line="276" w:lineRule="auto"/>
        <w:jc w:val="both"/>
        <w:rPr>
          <w:snapToGrid/>
          <w:szCs w:val="20"/>
          <w:lang w:eastAsia="et-EE"/>
        </w:rPr>
      </w:pPr>
      <w:r w:rsidRPr="001E34F4">
        <w:rPr>
          <w:snapToGrid/>
          <w:szCs w:val="20"/>
          <w:lang w:eastAsia="et-EE"/>
        </w:rPr>
        <w:t>1.4. Inimvigastustega liiklusõnnetustest teateid viimase 5 aasta jooksul ei ole. Liikluskindlustuse registris on teave kahest vastassuunda kaldumisega seotud kokkupõrkest.</w:t>
      </w:r>
    </w:p>
    <w:p w14:paraId="15F6FA2D" w14:textId="77777777" w:rsidR="001E34F4" w:rsidRPr="001E34F4" w:rsidRDefault="001E34F4" w:rsidP="001E34F4">
      <w:pPr>
        <w:spacing w:line="276" w:lineRule="auto"/>
        <w:jc w:val="both"/>
        <w:rPr>
          <w:snapToGrid/>
          <w:szCs w:val="20"/>
          <w:lang w:eastAsia="et-EE"/>
        </w:rPr>
      </w:pPr>
    </w:p>
    <w:p w14:paraId="3EE8470C" w14:textId="77777777" w:rsidR="001E34F4" w:rsidRPr="001E34F4" w:rsidRDefault="001E34F4" w:rsidP="001E34F4">
      <w:pPr>
        <w:spacing w:line="276" w:lineRule="auto"/>
        <w:jc w:val="both"/>
        <w:rPr>
          <w:b/>
          <w:bCs/>
          <w:snapToGrid/>
          <w:szCs w:val="20"/>
          <w:lang w:eastAsia="et-EE"/>
        </w:rPr>
      </w:pPr>
      <w:r w:rsidRPr="001E34F4">
        <w:rPr>
          <w:b/>
          <w:bCs/>
          <w:snapToGrid/>
          <w:szCs w:val="20"/>
          <w:lang w:eastAsia="et-EE"/>
        </w:rPr>
        <w:t>2. Liiklusõnnetuse lühikirjeldus</w:t>
      </w:r>
    </w:p>
    <w:p w14:paraId="6FFA61C3" w14:textId="1901299D" w:rsidR="001E34F4" w:rsidRPr="001E34F4" w:rsidRDefault="001E34F4" w:rsidP="001E34F4">
      <w:pPr>
        <w:spacing w:line="276" w:lineRule="auto"/>
        <w:jc w:val="both"/>
        <w:rPr>
          <w:snapToGrid/>
          <w:szCs w:val="20"/>
          <w:lang w:eastAsia="et-EE"/>
        </w:rPr>
      </w:pPr>
      <w:r w:rsidRPr="001E34F4">
        <w:rPr>
          <w:snapToGrid/>
          <w:szCs w:val="20"/>
          <w:lang w:eastAsia="et-EE"/>
        </w:rPr>
        <w:t xml:space="preserve">2.1. Liiklusõnnetuses osales mootorratas Yamaha YZF R1 (2008), mida juhtis 40-aastane meesterahvas, kes sõitis paremkurvis otse teelt välja vastu Kloostrimetsa tee 77 metall varbaeda ja liiklusmärgiposti. </w:t>
      </w:r>
      <w:r w:rsidR="00582465">
        <w:rPr>
          <w:snapToGrid/>
          <w:szCs w:val="20"/>
          <w:lang w:eastAsia="et-EE"/>
        </w:rPr>
        <w:t>J</w:t>
      </w:r>
      <w:r w:rsidRPr="001E34F4">
        <w:rPr>
          <w:snapToGrid/>
          <w:szCs w:val="20"/>
          <w:lang w:eastAsia="et-EE"/>
        </w:rPr>
        <w:t>uht suri vigastustesse sündmuskohal.</w:t>
      </w:r>
    </w:p>
    <w:p w14:paraId="5E6DDF70" w14:textId="77777777" w:rsidR="001E34F4" w:rsidRPr="001E34F4" w:rsidRDefault="001E34F4" w:rsidP="001E34F4">
      <w:pPr>
        <w:spacing w:line="276" w:lineRule="auto"/>
        <w:jc w:val="both"/>
        <w:rPr>
          <w:snapToGrid/>
          <w:szCs w:val="20"/>
          <w:lang w:eastAsia="et-EE"/>
        </w:rPr>
      </w:pPr>
    </w:p>
    <w:p w14:paraId="3821BFE7" w14:textId="7AD0211C" w:rsidR="001E34F4" w:rsidRPr="001E34F4" w:rsidRDefault="001E34F4" w:rsidP="001E34F4">
      <w:pPr>
        <w:spacing w:line="276" w:lineRule="auto"/>
        <w:jc w:val="both"/>
        <w:rPr>
          <w:b/>
          <w:bCs/>
          <w:snapToGrid/>
          <w:szCs w:val="20"/>
          <w:lang w:eastAsia="et-EE"/>
        </w:rPr>
      </w:pPr>
      <w:r w:rsidRPr="001E34F4">
        <w:rPr>
          <w:b/>
          <w:bCs/>
          <w:snapToGrid/>
          <w:szCs w:val="20"/>
          <w:lang w:eastAsia="et-EE"/>
        </w:rPr>
        <w:t xml:space="preserve">3. </w:t>
      </w:r>
      <w:r>
        <w:rPr>
          <w:b/>
          <w:bCs/>
          <w:snapToGrid/>
          <w:szCs w:val="20"/>
          <w:lang w:eastAsia="et-EE"/>
        </w:rPr>
        <w:t xml:space="preserve">Liikluskeskkonda puudutavad </w:t>
      </w:r>
      <w:r w:rsidRPr="001E34F4">
        <w:rPr>
          <w:b/>
          <w:bCs/>
          <w:snapToGrid/>
          <w:szCs w:val="20"/>
          <w:lang w:eastAsia="et-EE"/>
        </w:rPr>
        <w:t>riskiteguri</w:t>
      </w:r>
      <w:r>
        <w:rPr>
          <w:b/>
          <w:bCs/>
          <w:snapToGrid/>
          <w:szCs w:val="20"/>
          <w:lang w:eastAsia="et-EE"/>
        </w:rPr>
        <w:t>d ja muud asjaolud</w:t>
      </w:r>
    </w:p>
    <w:p w14:paraId="6B9AFBB1" w14:textId="14EE3790" w:rsidR="00582465" w:rsidRDefault="001E34F4" w:rsidP="001E34F4">
      <w:pPr>
        <w:spacing w:line="276" w:lineRule="auto"/>
        <w:jc w:val="both"/>
        <w:rPr>
          <w:snapToGrid/>
          <w:szCs w:val="20"/>
          <w:lang w:eastAsia="et-EE"/>
        </w:rPr>
      </w:pPr>
      <w:r w:rsidRPr="001E34F4">
        <w:rPr>
          <w:snapToGrid/>
          <w:szCs w:val="20"/>
          <w:lang w:eastAsia="et-EE"/>
        </w:rPr>
        <w:t>3.1.</w:t>
      </w:r>
      <w:r>
        <w:rPr>
          <w:snapToGrid/>
          <w:szCs w:val="20"/>
          <w:lang w:eastAsia="et-EE"/>
        </w:rPr>
        <w:t xml:space="preserve"> </w:t>
      </w:r>
      <w:r w:rsidR="00582465">
        <w:rPr>
          <w:snapToGrid/>
          <w:szCs w:val="20"/>
          <w:lang w:eastAsia="et-EE"/>
        </w:rPr>
        <w:t>Sõidutee märgistus osaliselt kulunud.</w:t>
      </w:r>
    </w:p>
    <w:p w14:paraId="02FEC863" w14:textId="469A615E" w:rsidR="001E34F4" w:rsidRPr="001E34F4" w:rsidRDefault="00582465" w:rsidP="001E34F4">
      <w:pPr>
        <w:spacing w:line="276" w:lineRule="auto"/>
        <w:jc w:val="both"/>
        <w:rPr>
          <w:snapToGrid/>
          <w:szCs w:val="20"/>
          <w:lang w:eastAsia="et-EE"/>
        </w:rPr>
      </w:pPr>
      <w:r>
        <w:rPr>
          <w:snapToGrid/>
          <w:szCs w:val="20"/>
          <w:lang w:eastAsia="et-EE"/>
        </w:rPr>
        <w:t xml:space="preserve">3.2. </w:t>
      </w:r>
      <w:r w:rsidR="001E34F4" w:rsidRPr="001E34F4">
        <w:rPr>
          <w:snapToGrid/>
          <w:szCs w:val="20"/>
          <w:lang w:eastAsia="et-EE"/>
        </w:rPr>
        <w:t>Teravate varbadega aed tekitas tõenäoliselt sisemisi vigastusi.</w:t>
      </w:r>
    </w:p>
    <w:p w14:paraId="561F11C4" w14:textId="77777777" w:rsidR="001E34F4" w:rsidRPr="001E34F4" w:rsidRDefault="001E34F4" w:rsidP="001E34F4">
      <w:pPr>
        <w:spacing w:line="276" w:lineRule="auto"/>
        <w:jc w:val="both"/>
        <w:rPr>
          <w:snapToGrid/>
          <w:szCs w:val="20"/>
          <w:lang w:eastAsia="et-EE"/>
        </w:rPr>
      </w:pPr>
    </w:p>
    <w:p w14:paraId="00F971A9" w14:textId="5DD9AFB2" w:rsidR="001E34F4" w:rsidRPr="001E34F4" w:rsidRDefault="001E34F4" w:rsidP="001E34F4">
      <w:pPr>
        <w:spacing w:line="276" w:lineRule="auto"/>
        <w:jc w:val="both"/>
        <w:rPr>
          <w:b/>
          <w:bCs/>
          <w:snapToGrid/>
          <w:szCs w:val="20"/>
          <w:lang w:eastAsia="et-EE"/>
        </w:rPr>
      </w:pPr>
      <w:r>
        <w:rPr>
          <w:b/>
          <w:bCs/>
          <w:snapToGrid/>
          <w:szCs w:val="20"/>
          <w:lang w:eastAsia="et-EE"/>
        </w:rPr>
        <w:t>4</w:t>
      </w:r>
      <w:r w:rsidRPr="001E34F4">
        <w:rPr>
          <w:b/>
          <w:bCs/>
          <w:snapToGrid/>
          <w:szCs w:val="20"/>
          <w:lang w:eastAsia="et-EE"/>
        </w:rPr>
        <w:t>. Ettepanekud liikluskeskkonna parandamiseks konkreetse liiklusõnnetuse toimumise kohal</w:t>
      </w:r>
    </w:p>
    <w:p w14:paraId="7C8A119E" w14:textId="4EB3AD91" w:rsidR="001E34F4" w:rsidRPr="001E34F4" w:rsidRDefault="001E34F4" w:rsidP="001E34F4">
      <w:pPr>
        <w:spacing w:line="276" w:lineRule="auto"/>
        <w:jc w:val="both"/>
        <w:rPr>
          <w:snapToGrid/>
          <w:szCs w:val="20"/>
          <w:lang w:eastAsia="et-EE"/>
        </w:rPr>
      </w:pPr>
      <w:r>
        <w:rPr>
          <w:snapToGrid/>
          <w:szCs w:val="20"/>
          <w:lang w:eastAsia="et-EE"/>
        </w:rPr>
        <w:t>4</w:t>
      </w:r>
      <w:r w:rsidRPr="001E34F4">
        <w:rPr>
          <w:snapToGrid/>
          <w:szCs w:val="20"/>
          <w:lang w:eastAsia="et-EE"/>
        </w:rPr>
        <w:t>.1. Kurvi tähistavad püstmärgised on osaliselt vigastatud ja vajaksid vahetamist. Samuti vajab uuendamist teekatte märgistus.</w:t>
      </w:r>
    </w:p>
    <w:p w14:paraId="04FEAEC1" w14:textId="77777777" w:rsidR="00582465" w:rsidRDefault="001E34F4" w:rsidP="001E34F4">
      <w:pPr>
        <w:spacing w:line="276" w:lineRule="auto"/>
        <w:jc w:val="both"/>
        <w:rPr>
          <w:snapToGrid/>
          <w:szCs w:val="20"/>
          <w:lang w:eastAsia="et-EE"/>
        </w:rPr>
      </w:pPr>
      <w:r>
        <w:rPr>
          <w:snapToGrid/>
          <w:szCs w:val="20"/>
          <w:lang w:eastAsia="et-EE"/>
        </w:rPr>
        <w:t>4</w:t>
      </w:r>
      <w:r w:rsidRPr="001E34F4">
        <w:rPr>
          <w:snapToGrid/>
          <w:szCs w:val="20"/>
          <w:lang w:eastAsia="et-EE"/>
        </w:rPr>
        <w:t>.2. Kuna tegemist on suurema ohutasemega kohaga ja tõenäosus välja kaldumisele on kurvi raadiuse tõttu suur, siis soovitus oleks betoonpiirde ots korrektselt mahaviiguga lõpetada, nagu on tehtud piirdega teises suunas ning ette panna  püstmärgis 686</w:t>
      </w:r>
      <w:r w:rsidR="00582465">
        <w:rPr>
          <w:snapToGrid/>
          <w:szCs w:val="20"/>
          <w:lang w:eastAsia="et-EE"/>
        </w:rPr>
        <w:t xml:space="preserve">. </w:t>
      </w:r>
    </w:p>
    <w:p w14:paraId="510A6CC8" w14:textId="3337F6AA" w:rsidR="001E34F4" w:rsidRPr="001E34F4" w:rsidRDefault="001E34F4" w:rsidP="001E34F4">
      <w:pPr>
        <w:spacing w:line="276" w:lineRule="auto"/>
        <w:jc w:val="both"/>
        <w:rPr>
          <w:snapToGrid/>
          <w:szCs w:val="20"/>
          <w:lang w:eastAsia="et-EE"/>
        </w:rPr>
      </w:pPr>
      <w:r>
        <w:rPr>
          <w:snapToGrid/>
          <w:szCs w:val="20"/>
          <w:lang w:eastAsia="et-EE"/>
        </w:rPr>
        <w:t>4</w:t>
      </w:r>
      <w:r w:rsidRPr="001E34F4">
        <w:rPr>
          <w:snapToGrid/>
          <w:szCs w:val="20"/>
          <w:lang w:eastAsia="et-EE"/>
        </w:rPr>
        <w:t xml:space="preserve">.3. Kõrgendatud ohukohas kasutada LM 686-t sfääriliselt, et vähendada kergliiklejate õnnetuste ohtu. </w:t>
      </w:r>
    </w:p>
    <w:p w14:paraId="17FC1CF6" w14:textId="77777777" w:rsidR="001E34F4" w:rsidRPr="001E34F4" w:rsidRDefault="001E34F4" w:rsidP="001E34F4">
      <w:pPr>
        <w:spacing w:line="276" w:lineRule="auto"/>
        <w:jc w:val="both"/>
        <w:rPr>
          <w:snapToGrid/>
          <w:szCs w:val="20"/>
          <w:lang w:eastAsia="et-EE"/>
        </w:rPr>
      </w:pPr>
    </w:p>
    <w:tbl>
      <w:tblPr>
        <w:tblStyle w:val="Kontuurtabel1"/>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986"/>
      </w:tblGrid>
      <w:tr w:rsidR="001E34F4" w:rsidRPr="008A4C9E" w14:paraId="23CA14B0" w14:textId="77777777" w:rsidTr="00582465">
        <w:trPr>
          <w:trHeight w:val="274"/>
        </w:trPr>
        <w:tc>
          <w:tcPr>
            <w:tcW w:w="0" w:type="auto"/>
            <w:hideMark/>
          </w:tcPr>
          <w:p w14:paraId="70A93805" w14:textId="151703F9" w:rsidR="001E34F4" w:rsidRPr="001E34F4" w:rsidRDefault="001E34F4" w:rsidP="009F38ED">
            <w:pPr>
              <w:spacing w:line="276" w:lineRule="auto"/>
              <w:jc w:val="both"/>
              <w:rPr>
                <w:rFonts w:ascii="Arial" w:hAnsi="Arial"/>
                <w:b/>
                <w:bCs/>
                <w:szCs w:val="20"/>
              </w:rPr>
            </w:pPr>
            <w:r w:rsidRPr="001E34F4">
              <w:rPr>
                <w:rFonts w:ascii="Arial" w:hAnsi="Arial"/>
                <w:b/>
                <w:bCs/>
                <w:szCs w:val="20"/>
              </w:rPr>
              <w:lastRenderedPageBreak/>
              <w:t>Liiklusõnnetuse number</w:t>
            </w:r>
          </w:p>
        </w:tc>
        <w:tc>
          <w:tcPr>
            <w:tcW w:w="0" w:type="auto"/>
            <w:hideMark/>
          </w:tcPr>
          <w:p w14:paraId="26D71194" w14:textId="0977E397" w:rsidR="001E34F4" w:rsidRPr="001E34F4" w:rsidRDefault="001E34F4" w:rsidP="009F38ED">
            <w:pPr>
              <w:spacing w:line="276" w:lineRule="auto"/>
              <w:jc w:val="both"/>
              <w:rPr>
                <w:rFonts w:ascii="Arial" w:hAnsi="Arial"/>
                <w:b/>
                <w:bCs/>
                <w:szCs w:val="20"/>
              </w:rPr>
            </w:pPr>
            <w:r w:rsidRPr="001E34F4">
              <w:rPr>
                <w:rFonts w:ascii="Arial" w:hAnsi="Arial"/>
                <w:b/>
                <w:bCs/>
                <w:szCs w:val="20"/>
              </w:rPr>
              <w:t>24-53</w:t>
            </w:r>
          </w:p>
        </w:tc>
      </w:tr>
      <w:tr w:rsidR="001E34F4" w:rsidRPr="008A4C9E" w14:paraId="24FCE440" w14:textId="77777777" w:rsidTr="00582465">
        <w:trPr>
          <w:trHeight w:val="257"/>
        </w:trPr>
        <w:tc>
          <w:tcPr>
            <w:tcW w:w="0" w:type="auto"/>
            <w:hideMark/>
          </w:tcPr>
          <w:p w14:paraId="1A886713"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 aeg</w:t>
            </w:r>
          </w:p>
        </w:tc>
        <w:tc>
          <w:tcPr>
            <w:tcW w:w="0" w:type="auto"/>
            <w:hideMark/>
          </w:tcPr>
          <w:p w14:paraId="7DE71426" w14:textId="769C0978" w:rsidR="001E34F4" w:rsidRPr="008A4C9E" w:rsidRDefault="001E34F4" w:rsidP="009F38ED">
            <w:pPr>
              <w:spacing w:line="276" w:lineRule="auto"/>
              <w:jc w:val="both"/>
              <w:rPr>
                <w:rFonts w:ascii="Arial" w:hAnsi="Arial"/>
                <w:szCs w:val="20"/>
              </w:rPr>
            </w:pPr>
            <w:r w:rsidRPr="008A4C9E">
              <w:rPr>
                <w:rFonts w:ascii="Arial" w:hAnsi="Arial"/>
                <w:szCs w:val="20"/>
              </w:rPr>
              <w:t>05.10.2024</w:t>
            </w:r>
            <w:r w:rsidR="00582465">
              <w:rPr>
                <w:rFonts w:ascii="Arial" w:hAnsi="Arial"/>
                <w:szCs w:val="20"/>
              </w:rPr>
              <w:t xml:space="preserve"> kell</w:t>
            </w:r>
            <w:r w:rsidRPr="008A4C9E">
              <w:rPr>
                <w:rFonts w:ascii="Arial" w:hAnsi="Arial"/>
                <w:szCs w:val="20"/>
              </w:rPr>
              <w:t xml:space="preserve"> 16:47, laupäev</w:t>
            </w:r>
          </w:p>
        </w:tc>
      </w:tr>
      <w:tr w:rsidR="001E34F4" w:rsidRPr="008A4C9E" w14:paraId="59DC2D5D" w14:textId="77777777" w:rsidTr="00582465">
        <w:trPr>
          <w:trHeight w:val="257"/>
        </w:trPr>
        <w:tc>
          <w:tcPr>
            <w:tcW w:w="0" w:type="auto"/>
            <w:hideMark/>
          </w:tcPr>
          <w:p w14:paraId="14CD3B34"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 koht</w:t>
            </w:r>
          </w:p>
        </w:tc>
        <w:tc>
          <w:tcPr>
            <w:tcW w:w="0" w:type="auto"/>
            <w:hideMark/>
          </w:tcPr>
          <w:p w14:paraId="2064E61A" w14:textId="77777777" w:rsidR="001E34F4" w:rsidRPr="008A4C9E" w:rsidRDefault="001E34F4" w:rsidP="009F38ED">
            <w:pPr>
              <w:spacing w:line="276" w:lineRule="auto"/>
              <w:jc w:val="both"/>
              <w:rPr>
                <w:rFonts w:ascii="Arial" w:hAnsi="Arial"/>
                <w:szCs w:val="20"/>
              </w:rPr>
            </w:pPr>
            <w:r w:rsidRPr="008A4C9E">
              <w:rPr>
                <w:rFonts w:ascii="Arial" w:hAnsi="Arial"/>
                <w:szCs w:val="20"/>
              </w:rPr>
              <w:t>Erika tn 6, Tallinn, Harjumaa</w:t>
            </w:r>
          </w:p>
        </w:tc>
      </w:tr>
      <w:tr w:rsidR="001E34F4" w:rsidRPr="008A4C9E" w14:paraId="56094FB9" w14:textId="77777777" w:rsidTr="00582465">
        <w:trPr>
          <w:trHeight w:val="257"/>
        </w:trPr>
        <w:tc>
          <w:tcPr>
            <w:tcW w:w="0" w:type="auto"/>
            <w:hideMark/>
          </w:tcPr>
          <w:p w14:paraId="6EC53248"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 koha koordinaadid</w:t>
            </w:r>
          </w:p>
        </w:tc>
        <w:tc>
          <w:tcPr>
            <w:tcW w:w="0" w:type="auto"/>
            <w:hideMark/>
          </w:tcPr>
          <w:p w14:paraId="1E26EAC5" w14:textId="77777777" w:rsidR="001E34F4" w:rsidRPr="008A4C9E" w:rsidRDefault="001E34F4" w:rsidP="009F38ED">
            <w:pPr>
              <w:spacing w:line="276" w:lineRule="auto"/>
              <w:jc w:val="both"/>
              <w:rPr>
                <w:rFonts w:ascii="Arial" w:hAnsi="Arial"/>
                <w:szCs w:val="20"/>
              </w:rPr>
            </w:pPr>
            <w:r w:rsidRPr="008A4C9E">
              <w:rPr>
                <w:rFonts w:ascii="Arial" w:hAnsi="Arial"/>
                <w:szCs w:val="20"/>
              </w:rPr>
              <w:t>XY: 6590456.28, 540504.59</w:t>
            </w:r>
          </w:p>
        </w:tc>
      </w:tr>
      <w:tr w:rsidR="001E34F4" w:rsidRPr="008A4C9E" w14:paraId="76D372C7" w14:textId="77777777" w:rsidTr="00582465">
        <w:trPr>
          <w:trHeight w:val="257"/>
        </w:trPr>
        <w:tc>
          <w:tcPr>
            <w:tcW w:w="0" w:type="auto"/>
            <w:hideMark/>
          </w:tcPr>
          <w:p w14:paraId="3E4442F9"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Liiklusõnnetuses osalenud sõidukeid</w:t>
            </w:r>
          </w:p>
        </w:tc>
        <w:tc>
          <w:tcPr>
            <w:tcW w:w="0" w:type="auto"/>
            <w:hideMark/>
          </w:tcPr>
          <w:p w14:paraId="5BCA3155" w14:textId="77777777" w:rsidR="001E34F4" w:rsidRPr="008A4C9E" w:rsidRDefault="001E34F4" w:rsidP="009F38ED">
            <w:pPr>
              <w:spacing w:line="276" w:lineRule="auto"/>
              <w:jc w:val="both"/>
              <w:rPr>
                <w:rFonts w:ascii="Arial" w:hAnsi="Arial"/>
                <w:szCs w:val="20"/>
              </w:rPr>
            </w:pPr>
            <w:r w:rsidRPr="008A4C9E">
              <w:rPr>
                <w:rFonts w:ascii="Arial" w:hAnsi="Arial"/>
                <w:szCs w:val="20"/>
              </w:rPr>
              <w:t>2</w:t>
            </w:r>
          </w:p>
        </w:tc>
      </w:tr>
      <w:tr w:rsidR="001E34F4" w:rsidRPr="008A4C9E" w14:paraId="35CBC6D2" w14:textId="77777777" w:rsidTr="00582465">
        <w:trPr>
          <w:trHeight w:val="257"/>
        </w:trPr>
        <w:tc>
          <w:tcPr>
            <w:tcW w:w="0" w:type="auto"/>
            <w:hideMark/>
          </w:tcPr>
          <w:p w14:paraId="28E72186"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Liiklusõnnetuses osalenud isikuid</w:t>
            </w:r>
          </w:p>
        </w:tc>
        <w:tc>
          <w:tcPr>
            <w:tcW w:w="0" w:type="auto"/>
            <w:hideMark/>
          </w:tcPr>
          <w:p w14:paraId="45FDD471" w14:textId="77777777" w:rsidR="001E34F4" w:rsidRPr="008A4C9E" w:rsidRDefault="001E34F4" w:rsidP="009F38ED">
            <w:pPr>
              <w:spacing w:line="276" w:lineRule="auto"/>
              <w:jc w:val="both"/>
              <w:rPr>
                <w:rFonts w:ascii="Arial" w:hAnsi="Arial"/>
                <w:szCs w:val="20"/>
              </w:rPr>
            </w:pPr>
            <w:r w:rsidRPr="008A4C9E">
              <w:rPr>
                <w:rFonts w:ascii="Arial" w:hAnsi="Arial"/>
                <w:szCs w:val="20"/>
              </w:rPr>
              <w:t>4</w:t>
            </w:r>
          </w:p>
        </w:tc>
      </w:tr>
      <w:tr w:rsidR="001E34F4" w:rsidRPr="008A4C9E" w14:paraId="2000FBA2" w14:textId="77777777" w:rsidTr="00582465">
        <w:trPr>
          <w:trHeight w:val="257"/>
        </w:trPr>
        <w:tc>
          <w:tcPr>
            <w:tcW w:w="0" w:type="auto"/>
            <w:hideMark/>
          </w:tcPr>
          <w:p w14:paraId="659742F9"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Liiklusõnnetuses vigastatuid</w:t>
            </w:r>
          </w:p>
        </w:tc>
        <w:tc>
          <w:tcPr>
            <w:tcW w:w="0" w:type="auto"/>
            <w:hideMark/>
          </w:tcPr>
          <w:p w14:paraId="76F13EBE" w14:textId="77777777" w:rsidR="001E34F4" w:rsidRPr="008A4C9E" w:rsidRDefault="001E34F4" w:rsidP="009F38ED">
            <w:pPr>
              <w:spacing w:line="276" w:lineRule="auto"/>
              <w:jc w:val="both"/>
              <w:rPr>
                <w:rFonts w:ascii="Arial" w:hAnsi="Arial"/>
                <w:szCs w:val="20"/>
              </w:rPr>
            </w:pPr>
            <w:r w:rsidRPr="008A4C9E">
              <w:rPr>
                <w:rFonts w:ascii="Arial" w:hAnsi="Arial"/>
                <w:szCs w:val="20"/>
              </w:rPr>
              <w:t>0</w:t>
            </w:r>
          </w:p>
        </w:tc>
      </w:tr>
      <w:tr w:rsidR="001E34F4" w:rsidRPr="008A4C9E" w14:paraId="225CE7E5" w14:textId="77777777" w:rsidTr="00582465">
        <w:trPr>
          <w:trHeight w:val="245"/>
        </w:trPr>
        <w:tc>
          <w:tcPr>
            <w:tcW w:w="0" w:type="auto"/>
            <w:hideMark/>
          </w:tcPr>
          <w:p w14:paraId="60C22C06" w14:textId="77777777" w:rsidR="001E34F4" w:rsidRPr="008A4C9E" w:rsidRDefault="001E34F4" w:rsidP="009F38ED">
            <w:pPr>
              <w:spacing w:line="276" w:lineRule="auto"/>
              <w:jc w:val="both"/>
              <w:rPr>
                <w:rFonts w:ascii="Arial" w:hAnsi="Arial"/>
                <w:szCs w:val="20"/>
              </w:rPr>
            </w:pPr>
            <w:r w:rsidRPr="008A4C9E">
              <w:rPr>
                <w:rFonts w:ascii="Arial" w:hAnsi="Arial"/>
                <w:szCs w:val="20"/>
              </w:rPr>
              <w:t>Liiklusõnnetuses hukkunuid</w:t>
            </w:r>
          </w:p>
        </w:tc>
        <w:tc>
          <w:tcPr>
            <w:tcW w:w="0" w:type="auto"/>
            <w:hideMark/>
          </w:tcPr>
          <w:p w14:paraId="141FC889" w14:textId="77777777" w:rsidR="001E34F4" w:rsidRPr="008A4C9E" w:rsidRDefault="001E34F4" w:rsidP="009F38ED">
            <w:pPr>
              <w:spacing w:line="276" w:lineRule="auto"/>
              <w:jc w:val="both"/>
              <w:rPr>
                <w:rFonts w:ascii="Arial" w:hAnsi="Arial"/>
                <w:szCs w:val="20"/>
              </w:rPr>
            </w:pPr>
            <w:r w:rsidRPr="008A4C9E">
              <w:rPr>
                <w:rFonts w:ascii="Arial" w:hAnsi="Arial"/>
                <w:szCs w:val="20"/>
              </w:rPr>
              <w:t>2</w:t>
            </w:r>
          </w:p>
        </w:tc>
      </w:tr>
    </w:tbl>
    <w:p w14:paraId="6138F18A" w14:textId="77777777" w:rsidR="001E34F4" w:rsidRDefault="001E34F4" w:rsidP="001E34F4">
      <w:pPr>
        <w:spacing w:line="276" w:lineRule="auto"/>
        <w:jc w:val="both"/>
        <w:rPr>
          <w:rStyle w:val="numhead-number"/>
          <w:szCs w:val="20"/>
        </w:rPr>
      </w:pPr>
    </w:p>
    <w:p w14:paraId="6097218F" w14:textId="77777777" w:rsidR="001E34F4" w:rsidRPr="008D2744" w:rsidRDefault="001E34F4" w:rsidP="001E34F4">
      <w:pPr>
        <w:spacing w:line="276" w:lineRule="auto"/>
        <w:jc w:val="both"/>
        <w:rPr>
          <w:b/>
          <w:bCs/>
          <w:szCs w:val="20"/>
        </w:rPr>
      </w:pPr>
      <w:r w:rsidRPr="008D2744">
        <w:rPr>
          <w:rStyle w:val="numhead-number"/>
          <w:b/>
          <w:bCs/>
          <w:szCs w:val="20"/>
        </w:rPr>
        <w:t xml:space="preserve">1. </w:t>
      </w:r>
      <w:r w:rsidRPr="008D2744">
        <w:rPr>
          <w:b/>
          <w:bCs/>
          <w:szCs w:val="20"/>
        </w:rPr>
        <w:t>Liiklusõnnetuse toimumise koha kirjeldus</w:t>
      </w:r>
      <w:r w:rsidRPr="008D2744">
        <w:rPr>
          <w:b/>
          <w:bCs/>
          <w:spacing w:val="-2"/>
          <w:szCs w:val="20"/>
        </w:rPr>
        <w:t> </w:t>
      </w:r>
    </w:p>
    <w:p w14:paraId="20EF5068" w14:textId="086C6664" w:rsidR="001E34F4" w:rsidRPr="008A4C9E" w:rsidRDefault="001E34F4" w:rsidP="001E34F4">
      <w:pPr>
        <w:spacing w:line="276" w:lineRule="auto"/>
        <w:jc w:val="both"/>
        <w:rPr>
          <w:szCs w:val="20"/>
        </w:rPr>
      </w:pPr>
      <w:r w:rsidRPr="008A4C9E">
        <w:rPr>
          <w:rStyle w:val="numhead-number"/>
          <w:szCs w:val="20"/>
        </w:rPr>
        <w:t xml:space="preserve">1.1. </w:t>
      </w:r>
      <w:r w:rsidRPr="008A4C9E">
        <w:rPr>
          <w:szCs w:val="20"/>
        </w:rPr>
        <w:t>Sündmuskoha üldine kirjeldus: liiklusõnnetus toimus Erika t</w:t>
      </w:r>
      <w:r w:rsidR="00582465">
        <w:rPr>
          <w:szCs w:val="20"/>
        </w:rPr>
        <w:t>änav</w:t>
      </w:r>
      <w:r w:rsidRPr="008A4C9E">
        <w:rPr>
          <w:szCs w:val="20"/>
        </w:rPr>
        <w:t xml:space="preserve"> 6</w:t>
      </w:r>
      <w:r w:rsidR="00582465">
        <w:rPr>
          <w:szCs w:val="20"/>
        </w:rPr>
        <w:t xml:space="preserve"> juures</w:t>
      </w:r>
      <w:r w:rsidRPr="008A4C9E">
        <w:rPr>
          <w:szCs w:val="20"/>
        </w:rPr>
        <w:t>, Tallinnas. Tiheda liiklusega, sirgel, hea nähtavusega linnatänaval.</w:t>
      </w:r>
    </w:p>
    <w:p w14:paraId="17EC5703" w14:textId="77777777" w:rsidR="001E34F4" w:rsidRPr="008A4C9E" w:rsidRDefault="001E34F4" w:rsidP="001E34F4">
      <w:pPr>
        <w:spacing w:line="276" w:lineRule="auto"/>
        <w:jc w:val="both"/>
        <w:rPr>
          <w:szCs w:val="20"/>
        </w:rPr>
      </w:pPr>
      <w:r w:rsidRPr="008A4C9E">
        <w:rPr>
          <w:rStyle w:val="numhead-number"/>
          <w:szCs w:val="20"/>
        </w:rPr>
        <w:t xml:space="preserve">1.2. </w:t>
      </w:r>
      <w:r w:rsidRPr="008A4C9E">
        <w:rPr>
          <w:szCs w:val="20"/>
        </w:rPr>
        <w:t>Tee üldine kirjeldus: Liiklusõnnetuse koht on heas seisukorras asfaltkattega, kanaliseeritud kahesuunaline tänav. Suurim lubatud sõidukiirus antud sõidutee lõigul on 50 km/h. Liiklussagedus oli õnnetuse toimumise ajal hinnanguliselt 100 autot tunnis. Keskmine liiklussagedus ööpäevas ei ole teada.</w:t>
      </w:r>
    </w:p>
    <w:p w14:paraId="60D2CE87" w14:textId="77777777" w:rsidR="001E34F4" w:rsidRPr="008A4C9E" w:rsidRDefault="001E34F4" w:rsidP="001E34F4">
      <w:pPr>
        <w:spacing w:line="276" w:lineRule="auto"/>
        <w:jc w:val="both"/>
        <w:rPr>
          <w:szCs w:val="20"/>
        </w:rPr>
      </w:pPr>
      <w:r w:rsidRPr="008A4C9E">
        <w:rPr>
          <w:rStyle w:val="numhead-number"/>
          <w:szCs w:val="20"/>
        </w:rPr>
        <w:t xml:space="preserve">1.3. </w:t>
      </w:r>
      <w:r w:rsidRPr="008A4C9E">
        <w:rPr>
          <w:szCs w:val="20"/>
        </w:rPr>
        <w:t>Muud andmed: sõidutee asfaltkate oli kuiv, valge aeg, selge ilm, nähtavus hea, õhutemperatuur oli +12,8°C, teepinna temperatuur +11,8°C.</w:t>
      </w:r>
    </w:p>
    <w:p w14:paraId="1249F2FA" w14:textId="77777777" w:rsidR="001E34F4" w:rsidRPr="008A4C9E" w:rsidRDefault="001E34F4" w:rsidP="001E34F4">
      <w:pPr>
        <w:spacing w:line="276" w:lineRule="auto"/>
        <w:jc w:val="both"/>
        <w:rPr>
          <w:szCs w:val="20"/>
        </w:rPr>
      </w:pPr>
      <w:r w:rsidRPr="008A4C9E">
        <w:rPr>
          <w:rStyle w:val="numhead-number"/>
          <w:szCs w:val="20"/>
        </w:rPr>
        <w:t xml:space="preserve">1.4. </w:t>
      </w:r>
      <w:r w:rsidRPr="008A4C9E">
        <w:rPr>
          <w:szCs w:val="20"/>
        </w:rPr>
        <w:t>Varasemad liiklusõnnetused sündmuskohal: liiklusõnnetusi viimase viie aasta (2020-2024) jooksul ei ole teada.</w:t>
      </w:r>
    </w:p>
    <w:p w14:paraId="39FB23CF" w14:textId="77777777" w:rsidR="001E34F4" w:rsidRPr="008A4C9E" w:rsidRDefault="001E34F4" w:rsidP="001E34F4">
      <w:pPr>
        <w:spacing w:line="276" w:lineRule="auto"/>
        <w:jc w:val="both"/>
        <w:rPr>
          <w:szCs w:val="20"/>
        </w:rPr>
      </w:pPr>
    </w:p>
    <w:p w14:paraId="72997E82" w14:textId="77777777" w:rsidR="001E34F4" w:rsidRPr="008D2744" w:rsidRDefault="001E34F4" w:rsidP="001E34F4">
      <w:pPr>
        <w:spacing w:line="276" w:lineRule="auto"/>
        <w:jc w:val="both"/>
        <w:rPr>
          <w:b/>
          <w:bCs/>
          <w:szCs w:val="20"/>
        </w:rPr>
      </w:pPr>
      <w:r w:rsidRPr="008D2744">
        <w:rPr>
          <w:rStyle w:val="numhead-number"/>
          <w:b/>
          <w:bCs/>
          <w:szCs w:val="20"/>
        </w:rPr>
        <w:t xml:space="preserve">2. </w:t>
      </w:r>
      <w:r w:rsidRPr="008D2744">
        <w:rPr>
          <w:b/>
          <w:bCs/>
          <w:szCs w:val="20"/>
        </w:rPr>
        <w:t>Liiklusõnnetuse lühikirjeldus</w:t>
      </w:r>
    </w:p>
    <w:p w14:paraId="059737EB" w14:textId="77777777" w:rsidR="001E34F4" w:rsidRPr="008A4C9E" w:rsidRDefault="001E34F4" w:rsidP="001E34F4">
      <w:pPr>
        <w:spacing w:line="276" w:lineRule="auto"/>
        <w:jc w:val="both"/>
        <w:rPr>
          <w:szCs w:val="20"/>
        </w:rPr>
      </w:pPr>
      <w:r w:rsidRPr="008A4C9E">
        <w:rPr>
          <w:rStyle w:val="numhead-number"/>
          <w:szCs w:val="20"/>
        </w:rPr>
        <w:t xml:space="preserve">2.1. </w:t>
      </w:r>
      <w:r w:rsidRPr="008A4C9E">
        <w:rPr>
          <w:szCs w:val="20"/>
        </w:rPr>
        <w:t>Liiklusõnnetuses osalesid:</w:t>
      </w:r>
    </w:p>
    <w:p w14:paraId="1548DB0F" w14:textId="499654F3" w:rsidR="001E34F4" w:rsidRPr="008D2744" w:rsidRDefault="001E34F4" w:rsidP="001E34F4">
      <w:pPr>
        <w:pStyle w:val="Loendilik"/>
        <w:numPr>
          <w:ilvl w:val="0"/>
          <w:numId w:val="16"/>
        </w:numPr>
        <w:spacing w:line="276" w:lineRule="auto"/>
        <w:jc w:val="both"/>
        <w:rPr>
          <w:szCs w:val="20"/>
        </w:rPr>
      </w:pPr>
      <w:r w:rsidRPr="008D2744">
        <w:rPr>
          <w:szCs w:val="20"/>
        </w:rPr>
        <w:t xml:space="preserve">Sõiduauto Toyota Auris ( 2016), mida juhtis 32-aastane mees. </w:t>
      </w:r>
    </w:p>
    <w:p w14:paraId="27089A21" w14:textId="68E7C950" w:rsidR="001E34F4" w:rsidRPr="008D2744" w:rsidRDefault="001E34F4" w:rsidP="001E34F4">
      <w:pPr>
        <w:pStyle w:val="Loendilik"/>
        <w:numPr>
          <w:ilvl w:val="0"/>
          <w:numId w:val="16"/>
        </w:numPr>
        <w:spacing w:line="276" w:lineRule="auto"/>
        <w:jc w:val="both"/>
        <w:rPr>
          <w:szCs w:val="20"/>
        </w:rPr>
      </w:pPr>
      <w:r w:rsidRPr="008D2744">
        <w:rPr>
          <w:szCs w:val="20"/>
        </w:rPr>
        <w:t>Mootorratas Yamaha FZ1-R1 (2003), mida juhtis 46-aastane mees. Mootorrattal kaassõitja 43-aastane naine.</w:t>
      </w:r>
    </w:p>
    <w:p w14:paraId="100DA900" w14:textId="41A0C5BF" w:rsidR="001E34F4" w:rsidRPr="008A4C9E" w:rsidRDefault="001E34F4" w:rsidP="001E34F4">
      <w:pPr>
        <w:spacing w:line="276" w:lineRule="auto"/>
        <w:jc w:val="both"/>
        <w:rPr>
          <w:szCs w:val="20"/>
        </w:rPr>
      </w:pPr>
      <w:r w:rsidRPr="008A4C9E">
        <w:rPr>
          <w:rStyle w:val="numhead-number"/>
          <w:szCs w:val="20"/>
        </w:rPr>
        <w:t xml:space="preserve">2.2. </w:t>
      </w:r>
      <w:r w:rsidRPr="008A4C9E">
        <w:rPr>
          <w:szCs w:val="20"/>
        </w:rPr>
        <w:t>Liiklusõnnetus toimus Tallinnas Erika tänav 6 juures, kus esialgsete andmete kohaselt liikus 32-aastase mehe juhitud Toyota Auris mööda Erika tänav 6 juurde viivat teelõiku ning hakkas sooritama vasakpööret Erika tänavale suunaga Kopli tänava poole, kui toimus kokkupõrge mööda Erika tänavat Tööstuse tänava suunas liikunud mootorrattaga Yamaha</w:t>
      </w:r>
      <w:r w:rsidR="00582465">
        <w:rPr>
          <w:szCs w:val="20"/>
        </w:rPr>
        <w:t>,</w:t>
      </w:r>
      <w:r w:rsidRPr="008A4C9E">
        <w:rPr>
          <w:szCs w:val="20"/>
        </w:rPr>
        <w:t xml:space="preserve"> mida juhtis 46-aastane mees. Mootorratta kaassõitja oli 43-aastane naine.  Mootorratta juht hukkus sündmuskohal ja kaassõitja päev hiljem haiglas. Sõiduauto juhil ega kaassõitja vigastusi ei tuvastatud.</w:t>
      </w:r>
    </w:p>
    <w:p w14:paraId="1A791EBA" w14:textId="77777777" w:rsidR="001E34F4" w:rsidRPr="008A4C9E" w:rsidRDefault="001E34F4" w:rsidP="001E34F4">
      <w:pPr>
        <w:spacing w:line="276" w:lineRule="auto"/>
        <w:jc w:val="both"/>
        <w:rPr>
          <w:szCs w:val="20"/>
        </w:rPr>
      </w:pPr>
    </w:p>
    <w:p w14:paraId="339C7873" w14:textId="46DAB246" w:rsidR="001E34F4" w:rsidRPr="008D2744" w:rsidRDefault="001E34F4" w:rsidP="001E34F4">
      <w:pPr>
        <w:spacing w:line="276" w:lineRule="auto"/>
        <w:jc w:val="both"/>
        <w:rPr>
          <w:b/>
          <w:bCs/>
          <w:szCs w:val="20"/>
        </w:rPr>
      </w:pPr>
      <w:r w:rsidRPr="008D2744">
        <w:rPr>
          <w:rStyle w:val="numhead-number"/>
          <w:b/>
          <w:bCs/>
          <w:szCs w:val="20"/>
        </w:rPr>
        <w:t xml:space="preserve">3. </w:t>
      </w:r>
      <w:r>
        <w:rPr>
          <w:rStyle w:val="numhead-number"/>
          <w:b/>
          <w:bCs/>
          <w:szCs w:val="20"/>
        </w:rPr>
        <w:t xml:space="preserve">Liikluskeskkonda puudutavad </w:t>
      </w:r>
      <w:r w:rsidRPr="008D2744">
        <w:rPr>
          <w:b/>
          <w:bCs/>
          <w:szCs w:val="20"/>
        </w:rPr>
        <w:t>riskiteguri</w:t>
      </w:r>
      <w:r>
        <w:rPr>
          <w:b/>
          <w:bCs/>
          <w:szCs w:val="20"/>
        </w:rPr>
        <w:t>d ja muud asjaolud</w:t>
      </w:r>
    </w:p>
    <w:p w14:paraId="14BB8344" w14:textId="0CCBEB18" w:rsidR="001E34F4" w:rsidRPr="008D2744" w:rsidRDefault="001E34F4" w:rsidP="00102E1C">
      <w:pPr>
        <w:spacing w:line="276" w:lineRule="auto"/>
        <w:jc w:val="both"/>
        <w:rPr>
          <w:b/>
          <w:bCs/>
          <w:szCs w:val="20"/>
        </w:rPr>
      </w:pPr>
      <w:r w:rsidRPr="008A4C9E">
        <w:rPr>
          <w:rStyle w:val="numhead-number"/>
          <w:szCs w:val="20"/>
        </w:rPr>
        <w:t>3.1.</w:t>
      </w:r>
      <w:r w:rsidR="00102E1C">
        <w:rPr>
          <w:rStyle w:val="numhead-number"/>
          <w:szCs w:val="20"/>
        </w:rPr>
        <w:t xml:space="preserve"> Teekattemärgistus osaliselt kulunud.</w:t>
      </w:r>
      <w:r w:rsidRPr="008A4C9E">
        <w:rPr>
          <w:szCs w:val="20"/>
        </w:rPr>
        <w:t xml:space="preserve"> </w:t>
      </w:r>
    </w:p>
    <w:p w14:paraId="3D6695DC" w14:textId="77777777" w:rsidR="001E34F4" w:rsidRPr="008A4C9E" w:rsidRDefault="001E34F4" w:rsidP="001E34F4">
      <w:pPr>
        <w:spacing w:line="276" w:lineRule="auto"/>
        <w:jc w:val="both"/>
        <w:rPr>
          <w:szCs w:val="20"/>
        </w:rPr>
      </w:pPr>
    </w:p>
    <w:p w14:paraId="238FE9C6" w14:textId="4B1E751A" w:rsidR="001E34F4" w:rsidRPr="008D2744" w:rsidRDefault="00102E1C" w:rsidP="001E34F4">
      <w:pPr>
        <w:spacing w:line="276" w:lineRule="auto"/>
        <w:jc w:val="both"/>
        <w:rPr>
          <w:b/>
          <w:bCs/>
          <w:szCs w:val="20"/>
        </w:rPr>
      </w:pPr>
      <w:r>
        <w:rPr>
          <w:rStyle w:val="numhead-number"/>
          <w:b/>
          <w:bCs/>
          <w:szCs w:val="20"/>
        </w:rPr>
        <w:t>4</w:t>
      </w:r>
      <w:r w:rsidR="001E34F4" w:rsidRPr="008D2744">
        <w:rPr>
          <w:rStyle w:val="numhead-number"/>
          <w:b/>
          <w:bCs/>
          <w:szCs w:val="20"/>
        </w:rPr>
        <w:t xml:space="preserve">. </w:t>
      </w:r>
      <w:r w:rsidR="001E34F4" w:rsidRPr="008D2744">
        <w:rPr>
          <w:b/>
          <w:bCs/>
          <w:szCs w:val="20"/>
        </w:rPr>
        <w:t>Ettepanekud liikluskeskkonna parandamiseks konkreetse liiklusõnnetuse toimumise kohal</w:t>
      </w:r>
    </w:p>
    <w:p w14:paraId="63080407" w14:textId="2C95FBEE" w:rsidR="001E34F4" w:rsidRPr="008A4C9E" w:rsidRDefault="00102E1C" w:rsidP="001E34F4">
      <w:pPr>
        <w:spacing w:line="276" w:lineRule="auto"/>
        <w:jc w:val="both"/>
        <w:rPr>
          <w:szCs w:val="20"/>
        </w:rPr>
      </w:pPr>
      <w:r>
        <w:rPr>
          <w:rStyle w:val="numhead-number"/>
          <w:szCs w:val="20"/>
        </w:rPr>
        <w:t>4</w:t>
      </w:r>
      <w:r w:rsidR="001E34F4" w:rsidRPr="008A4C9E">
        <w:rPr>
          <w:rStyle w:val="numhead-number"/>
          <w:szCs w:val="20"/>
        </w:rPr>
        <w:t xml:space="preserve">.1. </w:t>
      </w:r>
      <w:r w:rsidR="001E34F4" w:rsidRPr="008A4C9E">
        <w:rPr>
          <w:szCs w:val="20"/>
        </w:rPr>
        <w:t>Uuendada tänava teekattemärgistus.</w:t>
      </w:r>
    </w:p>
    <w:p w14:paraId="023FC48F" w14:textId="77777777" w:rsidR="009735DA" w:rsidRDefault="009735DA" w:rsidP="00102E1C">
      <w:pPr>
        <w:spacing w:after="120" w:line="288" w:lineRule="auto"/>
        <w:contextualSpacing/>
        <w:jc w:val="both"/>
      </w:pPr>
    </w:p>
    <w:p w14:paraId="55048206" w14:textId="77777777" w:rsidR="00582465" w:rsidRDefault="00582465" w:rsidP="00C90EFA">
      <w:pPr>
        <w:spacing w:after="120" w:line="276" w:lineRule="auto"/>
        <w:ind w:left="57" w:right="57"/>
        <w:jc w:val="both"/>
        <w:rPr>
          <w:rFonts w:asciiTheme="minorHAnsi" w:hAnsiTheme="minorHAnsi" w:cstheme="minorHAnsi"/>
          <w:szCs w:val="20"/>
        </w:rPr>
      </w:pPr>
    </w:p>
    <w:p w14:paraId="7F0764DF" w14:textId="74EAA8CC" w:rsidR="00C90EFA" w:rsidRPr="00C90EFA" w:rsidRDefault="00C90EFA" w:rsidP="00582465">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5F34F110" w14:textId="77777777" w:rsidR="00102E1C" w:rsidRDefault="00102E1C" w:rsidP="005E67F3">
      <w:pPr>
        <w:spacing w:after="120" w:line="276" w:lineRule="auto"/>
        <w:ind w:left="57" w:right="57"/>
        <w:jc w:val="both"/>
        <w:rPr>
          <w:rFonts w:asciiTheme="minorHAnsi" w:hAnsiTheme="minorHAnsi" w:cstheme="minorHAnsi"/>
          <w:szCs w:val="20"/>
        </w:rPr>
      </w:pPr>
    </w:p>
    <w:p w14:paraId="502FEB3A" w14:textId="77777777" w:rsidR="00582465" w:rsidRDefault="00582465" w:rsidP="005E67F3">
      <w:pPr>
        <w:spacing w:after="120" w:line="276" w:lineRule="auto"/>
        <w:ind w:left="57" w:right="57"/>
        <w:jc w:val="both"/>
        <w:rPr>
          <w:rFonts w:asciiTheme="minorHAnsi" w:hAnsiTheme="minorHAnsi" w:cstheme="minorHAnsi"/>
          <w:szCs w:val="20"/>
        </w:rPr>
      </w:pPr>
    </w:p>
    <w:p w14:paraId="3EA517A6" w14:textId="33CB00D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372054E8" w14:textId="77777777" w:rsidR="00102E1C" w:rsidRDefault="00102E1C" w:rsidP="00B64E65">
      <w:pPr>
        <w:spacing w:after="60"/>
        <w:ind w:left="57" w:right="57"/>
        <w:jc w:val="both"/>
        <w:rPr>
          <w:rFonts w:asciiTheme="minorHAnsi" w:hAnsiTheme="minorHAnsi" w:cstheme="minorHAnsi"/>
          <w:szCs w:val="20"/>
        </w:rPr>
      </w:pPr>
    </w:p>
    <w:p w14:paraId="2E06FC95" w14:textId="3285191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582465" w:rsidP="00B64E65">
      <w:pPr>
        <w:spacing w:after="60"/>
        <w:ind w:left="57" w:right="57"/>
        <w:jc w:val="both"/>
        <w:rPr>
          <w:rFonts w:asciiTheme="minorHAnsi" w:hAnsiTheme="minorHAnsi" w:cstheme="minorHAnsi"/>
          <w:szCs w:val="20"/>
        </w:rPr>
      </w:pPr>
      <w:hyperlink r:id="rId8" w:history="1">
        <w:r w:rsidR="00434EFD" w:rsidRPr="00576181">
          <w:rPr>
            <w:rStyle w:val="Hperlink"/>
            <w:rFonts w:asciiTheme="minorHAnsi" w:hAnsiTheme="minorHAnsi" w:cstheme="minorHAnsi"/>
            <w:szCs w:val="20"/>
          </w:rPr>
          <w:t>villu.vane@transpordiamet.ee</w:t>
        </w:r>
      </w:hyperlink>
    </w:p>
    <w:sectPr w:rsidR="004A7D4A" w:rsidRPr="00FE3672" w:rsidSect="00DA6ECA">
      <w:headerReference w:type="default" r:id="rId9"/>
      <w:footerReference w:type="default" r:id="rId10"/>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8C465E"/>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9"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1"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EA5834"/>
    <w:multiLevelType w:val="hybridMultilevel"/>
    <w:tmpl w:val="1DA0CE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8"/>
  </w:num>
  <w:num w:numId="2" w16cid:durableId="2132047445">
    <w:abstractNumId w:val="2"/>
  </w:num>
  <w:num w:numId="3" w16cid:durableId="1213999047">
    <w:abstractNumId w:val="15"/>
  </w:num>
  <w:num w:numId="4" w16cid:durableId="799612228">
    <w:abstractNumId w:val="16"/>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 w:numId="8" w16cid:durableId="1202015372">
    <w:abstractNumId w:val="11"/>
  </w:num>
  <w:num w:numId="9" w16cid:durableId="840854759">
    <w:abstractNumId w:val="6"/>
  </w:num>
  <w:num w:numId="10" w16cid:durableId="1745105858">
    <w:abstractNumId w:val="12"/>
  </w:num>
  <w:num w:numId="11" w16cid:durableId="1507398841">
    <w:abstractNumId w:val="10"/>
  </w:num>
  <w:num w:numId="12" w16cid:durableId="702828590">
    <w:abstractNumId w:val="9"/>
  </w:num>
  <w:num w:numId="13" w16cid:durableId="1209956219">
    <w:abstractNumId w:val="7"/>
  </w:num>
  <w:num w:numId="14" w16cid:durableId="2120177092">
    <w:abstractNumId w:val="13"/>
  </w:num>
  <w:num w:numId="15" w16cid:durableId="1453206473">
    <w:abstractNumId w:val="5"/>
  </w:num>
  <w:num w:numId="16" w16cid:durableId="33188057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58A5"/>
    <w:rsid w:val="00057BCE"/>
    <w:rsid w:val="00090637"/>
    <w:rsid w:val="000909B9"/>
    <w:rsid w:val="000911B7"/>
    <w:rsid w:val="00095FAE"/>
    <w:rsid w:val="000A01D8"/>
    <w:rsid w:val="000A5847"/>
    <w:rsid w:val="000D1BAB"/>
    <w:rsid w:val="000D23B4"/>
    <w:rsid w:val="000D585F"/>
    <w:rsid w:val="000F69D3"/>
    <w:rsid w:val="00102E1C"/>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6316A"/>
    <w:rsid w:val="00170093"/>
    <w:rsid w:val="00180154"/>
    <w:rsid w:val="00180CE2"/>
    <w:rsid w:val="00181C26"/>
    <w:rsid w:val="00193DC0"/>
    <w:rsid w:val="001A0301"/>
    <w:rsid w:val="001A155B"/>
    <w:rsid w:val="001B24B0"/>
    <w:rsid w:val="001C187B"/>
    <w:rsid w:val="001C1D1E"/>
    <w:rsid w:val="001D7C05"/>
    <w:rsid w:val="001E1E83"/>
    <w:rsid w:val="001E34F4"/>
    <w:rsid w:val="001F2009"/>
    <w:rsid w:val="001F459F"/>
    <w:rsid w:val="00207238"/>
    <w:rsid w:val="00224116"/>
    <w:rsid w:val="00230B75"/>
    <w:rsid w:val="00232510"/>
    <w:rsid w:val="0025102E"/>
    <w:rsid w:val="00274473"/>
    <w:rsid w:val="002A3B5A"/>
    <w:rsid w:val="002A756F"/>
    <w:rsid w:val="002B39BA"/>
    <w:rsid w:val="002B4BD1"/>
    <w:rsid w:val="002C3C7D"/>
    <w:rsid w:val="002D2DC1"/>
    <w:rsid w:val="002E25DE"/>
    <w:rsid w:val="002F5D95"/>
    <w:rsid w:val="003055BE"/>
    <w:rsid w:val="00312F7F"/>
    <w:rsid w:val="003239F5"/>
    <w:rsid w:val="00326DB4"/>
    <w:rsid w:val="00331D6D"/>
    <w:rsid w:val="00332D63"/>
    <w:rsid w:val="003447C1"/>
    <w:rsid w:val="00351271"/>
    <w:rsid w:val="00352059"/>
    <w:rsid w:val="00361F6B"/>
    <w:rsid w:val="00363514"/>
    <w:rsid w:val="00367148"/>
    <w:rsid w:val="00375CBF"/>
    <w:rsid w:val="00384628"/>
    <w:rsid w:val="003D0D02"/>
    <w:rsid w:val="003D3955"/>
    <w:rsid w:val="003D6E50"/>
    <w:rsid w:val="003E4FB3"/>
    <w:rsid w:val="003E5D98"/>
    <w:rsid w:val="003F3340"/>
    <w:rsid w:val="003F7989"/>
    <w:rsid w:val="00401EF4"/>
    <w:rsid w:val="00434EFD"/>
    <w:rsid w:val="0044555F"/>
    <w:rsid w:val="0045280A"/>
    <w:rsid w:val="004531E6"/>
    <w:rsid w:val="004547B2"/>
    <w:rsid w:val="0045577B"/>
    <w:rsid w:val="00464412"/>
    <w:rsid w:val="00465419"/>
    <w:rsid w:val="00474D11"/>
    <w:rsid w:val="00475598"/>
    <w:rsid w:val="00475A8C"/>
    <w:rsid w:val="0048449E"/>
    <w:rsid w:val="0049119F"/>
    <w:rsid w:val="004A2A9C"/>
    <w:rsid w:val="004A4246"/>
    <w:rsid w:val="004A47F6"/>
    <w:rsid w:val="004A6D2C"/>
    <w:rsid w:val="004A7D4A"/>
    <w:rsid w:val="004B6FED"/>
    <w:rsid w:val="004D31CF"/>
    <w:rsid w:val="004D71E4"/>
    <w:rsid w:val="004E0DC0"/>
    <w:rsid w:val="004E230E"/>
    <w:rsid w:val="004F0C8E"/>
    <w:rsid w:val="004F56DD"/>
    <w:rsid w:val="00504BF5"/>
    <w:rsid w:val="00510454"/>
    <w:rsid w:val="00523A17"/>
    <w:rsid w:val="00523E61"/>
    <w:rsid w:val="005316AC"/>
    <w:rsid w:val="005519C0"/>
    <w:rsid w:val="00554BB6"/>
    <w:rsid w:val="005574D9"/>
    <w:rsid w:val="00562B2C"/>
    <w:rsid w:val="00581F09"/>
    <w:rsid w:val="00582465"/>
    <w:rsid w:val="00584E4D"/>
    <w:rsid w:val="005868FF"/>
    <w:rsid w:val="00594B9A"/>
    <w:rsid w:val="005D095E"/>
    <w:rsid w:val="005D3E9F"/>
    <w:rsid w:val="005D66BA"/>
    <w:rsid w:val="005E640A"/>
    <w:rsid w:val="005E67F3"/>
    <w:rsid w:val="00604D41"/>
    <w:rsid w:val="00607ED8"/>
    <w:rsid w:val="0061094C"/>
    <w:rsid w:val="0061388F"/>
    <w:rsid w:val="00614CB9"/>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57078"/>
    <w:rsid w:val="00773F55"/>
    <w:rsid w:val="007A23D7"/>
    <w:rsid w:val="007A6700"/>
    <w:rsid w:val="007A7FAE"/>
    <w:rsid w:val="007B608D"/>
    <w:rsid w:val="007B65F3"/>
    <w:rsid w:val="007C442B"/>
    <w:rsid w:val="007D58A3"/>
    <w:rsid w:val="007E45D6"/>
    <w:rsid w:val="007E4E5B"/>
    <w:rsid w:val="007F62E1"/>
    <w:rsid w:val="007F636F"/>
    <w:rsid w:val="00805AC7"/>
    <w:rsid w:val="00807C94"/>
    <w:rsid w:val="00811ED4"/>
    <w:rsid w:val="0081584E"/>
    <w:rsid w:val="00816DE8"/>
    <w:rsid w:val="00820ACA"/>
    <w:rsid w:val="00821D1C"/>
    <w:rsid w:val="008222BE"/>
    <w:rsid w:val="008506EF"/>
    <w:rsid w:val="008566E1"/>
    <w:rsid w:val="00895F8D"/>
    <w:rsid w:val="008A5C34"/>
    <w:rsid w:val="008A7E07"/>
    <w:rsid w:val="008C66B1"/>
    <w:rsid w:val="008C78CC"/>
    <w:rsid w:val="008D3007"/>
    <w:rsid w:val="008D7C2D"/>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735DA"/>
    <w:rsid w:val="009852CA"/>
    <w:rsid w:val="00986758"/>
    <w:rsid w:val="00994E8A"/>
    <w:rsid w:val="009950BB"/>
    <w:rsid w:val="00996BCF"/>
    <w:rsid w:val="009C54E4"/>
    <w:rsid w:val="009D468D"/>
    <w:rsid w:val="009E1E58"/>
    <w:rsid w:val="009E69F7"/>
    <w:rsid w:val="009E6BBE"/>
    <w:rsid w:val="009F3D63"/>
    <w:rsid w:val="00A022FB"/>
    <w:rsid w:val="00A0673A"/>
    <w:rsid w:val="00A1239D"/>
    <w:rsid w:val="00A13542"/>
    <w:rsid w:val="00A13BDF"/>
    <w:rsid w:val="00A17DC3"/>
    <w:rsid w:val="00A22F51"/>
    <w:rsid w:val="00A30531"/>
    <w:rsid w:val="00A31FBD"/>
    <w:rsid w:val="00A326FD"/>
    <w:rsid w:val="00A33C10"/>
    <w:rsid w:val="00A42AA5"/>
    <w:rsid w:val="00A43546"/>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53B9"/>
    <w:rsid w:val="00AE6AA7"/>
    <w:rsid w:val="00AF64D4"/>
    <w:rsid w:val="00B04461"/>
    <w:rsid w:val="00B05CB4"/>
    <w:rsid w:val="00B071EC"/>
    <w:rsid w:val="00B15547"/>
    <w:rsid w:val="00B24A2D"/>
    <w:rsid w:val="00B2659E"/>
    <w:rsid w:val="00B46A43"/>
    <w:rsid w:val="00B53B78"/>
    <w:rsid w:val="00B603B3"/>
    <w:rsid w:val="00B605F2"/>
    <w:rsid w:val="00B641FA"/>
    <w:rsid w:val="00B64E65"/>
    <w:rsid w:val="00B80F63"/>
    <w:rsid w:val="00B82FC2"/>
    <w:rsid w:val="00B86EEC"/>
    <w:rsid w:val="00B9127F"/>
    <w:rsid w:val="00B91882"/>
    <w:rsid w:val="00BA1D00"/>
    <w:rsid w:val="00BA3C0D"/>
    <w:rsid w:val="00BA6289"/>
    <w:rsid w:val="00BA7B46"/>
    <w:rsid w:val="00BC63A9"/>
    <w:rsid w:val="00BE1A13"/>
    <w:rsid w:val="00BF080C"/>
    <w:rsid w:val="00BF22C9"/>
    <w:rsid w:val="00BF4101"/>
    <w:rsid w:val="00BF5FFF"/>
    <w:rsid w:val="00BF727D"/>
    <w:rsid w:val="00C061DF"/>
    <w:rsid w:val="00C06548"/>
    <w:rsid w:val="00C068BC"/>
    <w:rsid w:val="00C33781"/>
    <w:rsid w:val="00C34AA9"/>
    <w:rsid w:val="00C37958"/>
    <w:rsid w:val="00C44D30"/>
    <w:rsid w:val="00C5698F"/>
    <w:rsid w:val="00C631D9"/>
    <w:rsid w:val="00C63FC4"/>
    <w:rsid w:val="00C6609E"/>
    <w:rsid w:val="00C708D9"/>
    <w:rsid w:val="00C72178"/>
    <w:rsid w:val="00C826DB"/>
    <w:rsid w:val="00C843BF"/>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59A8"/>
    <w:rsid w:val="00D65027"/>
    <w:rsid w:val="00D80477"/>
    <w:rsid w:val="00D808B0"/>
    <w:rsid w:val="00DA4491"/>
    <w:rsid w:val="00DA6ECA"/>
    <w:rsid w:val="00DB177F"/>
    <w:rsid w:val="00DB25C8"/>
    <w:rsid w:val="00DB7AC3"/>
    <w:rsid w:val="00DC21F8"/>
    <w:rsid w:val="00DC5200"/>
    <w:rsid w:val="00E129CE"/>
    <w:rsid w:val="00E23F82"/>
    <w:rsid w:val="00E24D11"/>
    <w:rsid w:val="00E34CF3"/>
    <w:rsid w:val="00E3649F"/>
    <w:rsid w:val="00E37211"/>
    <w:rsid w:val="00E41A7E"/>
    <w:rsid w:val="00E4491F"/>
    <w:rsid w:val="00E4759B"/>
    <w:rsid w:val="00E47F2C"/>
    <w:rsid w:val="00E52A8E"/>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56AB2"/>
    <w:rsid w:val="00F647FF"/>
    <w:rsid w:val="00F7237A"/>
    <w:rsid w:val="00F7501E"/>
    <w:rsid w:val="00F80D3B"/>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3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1E34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u.vane@transpordi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570</Words>
  <Characters>4524</Characters>
  <Application>Microsoft Office Word</Application>
  <DocSecurity>0</DocSecurity>
  <Lines>37</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4</cp:revision>
  <cp:lastPrinted>2012-10-01T05:15:00Z</cp:lastPrinted>
  <dcterms:created xsi:type="dcterms:W3CDTF">2025-01-21T09:21:00Z</dcterms:created>
  <dcterms:modified xsi:type="dcterms:W3CDTF">2025-01-22T06:36:00Z</dcterms:modified>
</cp:coreProperties>
</file>