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931026" w14:textId="0984607E" w:rsidR="009A324D" w:rsidRPr="002C5D1C" w:rsidRDefault="00B94D1D" w:rsidP="009A324D">
      <w:pPr>
        <w:jc w:val="both"/>
        <w:rPr>
          <w:b/>
          <w:szCs w:val="24"/>
        </w:rPr>
      </w:pPr>
      <w:r>
        <w:rPr>
          <w:b/>
          <w:szCs w:val="24"/>
        </w:rPr>
        <w:t>KODASOO</w:t>
      </w:r>
      <w:r w:rsidR="009A324D">
        <w:rPr>
          <w:b/>
          <w:szCs w:val="24"/>
        </w:rPr>
        <w:t xml:space="preserve"> KÜLA </w:t>
      </w:r>
      <w:r>
        <w:rPr>
          <w:b/>
          <w:szCs w:val="24"/>
        </w:rPr>
        <w:t>SELTSIMAJA</w:t>
      </w:r>
      <w:r w:rsidR="009A324D" w:rsidRPr="002C5D1C">
        <w:rPr>
          <w:b/>
          <w:szCs w:val="24"/>
        </w:rPr>
        <w:t xml:space="preserve"> KINNISTU</w:t>
      </w:r>
    </w:p>
    <w:p w14:paraId="40DF702D" w14:textId="77777777" w:rsidR="009A324D" w:rsidRPr="002C5D1C" w:rsidRDefault="009A324D" w:rsidP="009A324D">
      <w:pPr>
        <w:jc w:val="both"/>
        <w:rPr>
          <w:b/>
          <w:szCs w:val="24"/>
        </w:rPr>
      </w:pPr>
      <w:r w:rsidRPr="002C5D1C">
        <w:rPr>
          <w:b/>
          <w:szCs w:val="24"/>
        </w:rPr>
        <w:t>DETAILPLANEERINGU KESKKONNAMÕJU</w:t>
      </w:r>
    </w:p>
    <w:p w14:paraId="56DF372D" w14:textId="77777777" w:rsidR="009A324D" w:rsidRPr="002C5D1C" w:rsidRDefault="009A324D" w:rsidP="009A324D">
      <w:pPr>
        <w:jc w:val="both"/>
        <w:rPr>
          <w:b/>
          <w:szCs w:val="24"/>
        </w:rPr>
      </w:pPr>
      <w:r w:rsidRPr="002C5D1C">
        <w:rPr>
          <w:b/>
          <w:szCs w:val="24"/>
        </w:rPr>
        <w:t>STRATEEGILISE HINDAMISE EELHINNANG</w:t>
      </w:r>
    </w:p>
    <w:p w14:paraId="4C54A877" w14:textId="77777777" w:rsidR="009A324D" w:rsidRPr="002C5D1C" w:rsidRDefault="009A324D" w:rsidP="009A324D">
      <w:pPr>
        <w:jc w:val="both"/>
        <w:rPr>
          <w:b/>
          <w:szCs w:val="24"/>
        </w:rPr>
      </w:pPr>
    </w:p>
    <w:p w14:paraId="66CFC561" w14:textId="2B51E7A6" w:rsidR="009A324D" w:rsidRPr="00166EBD" w:rsidRDefault="009A324D" w:rsidP="009A324D">
      <w:pPr>
        <w:rPr>
          <w:szCs w:val="24"/>
        </w:rPr>
      </w:pPr>
      <w:r w:rsidRPr="00166EBD">
        <w:rPr>
          <w:szCs w:val="24"/>
        </w:rPr>
        <w:t xml:space="preserve">Tulenevalt planeerimisseaduse § 124 lõikest 6, keskkonnamõju hindamise ja keskkonnajuhtimissüsteemi seaduse (edasipidi KeHJS) § 33 lg 2 punkt 4, </w:t>
      </w:r>
      <w:r w:rsidRPr="00166EBD">
        <w:rPr>
          <w:rStyle w:val="markedcontent"/>
          <w:szCs w:val="24"/>
          <w:shd w:val="clear" w:color="auto" w:fill="FFFFFF"/>
        </w:rPr>
        <w:t xml:space="preserve">§ 6 lg 2 p 22, § 6 lg 4 ja Vabariigi Valitsuse 29.08.2005 määruse nr 224 „Tegevusvaldkondade, mille korral tuleb anda keskkonnamõju hindamise vajalikkuse eelhinnang, täpsustatud loetelu“ </w:t>
      </w:r>
      <w:bookmarkStart w:id="0" w:name="_Hlk181688096"/>
      <w:r w:rsidRPr="00166EBD">
        <w:rPr>
          <w:rStyle w:val="markedcontent"/>
          <w:szCs w:val="24"/>
          <w:shd w:val="clear" w:color="auto" w:fill="FFFFFF"/>
        </w:rPr>
        <w:t xml:space="preserve">§ </w:t>
      </w:r>
      <w:r w:rsidR="00B94D1D">
        <w:rPr>
          <w:rStyle w:val="markedcontent"/>
          <w:szCs w:val="24"/>
          <w:shd w:val="clear" w:color="auto" w:fill="FFFFFF"/>
        </w:rPr>
        <w:t>16</w:t>
      </w:r>
      <w:r w:rsidRPr="00166EBD">
        <w:rPr>
          <w:rStyle w:val="markedcontent"/>
          <w:szCs w:val="24"/>
          <w:shd w:val="clear" w:color="auto" w:fill="FFFFFF"/>
        </w:rPr>
        <w:t xml:space="preserve"> </w:t>
      </w:r>
      <w:r w:rsidR="00CF535F">
        <w:rPr>
          <w:rStyle w:val="markedcontent"/>
          <w:szCs w:val="24"/>
          <w:shd w:val="clear" w:color="auto" w:fill="FFFFFF"/>
        </w:rPr>
        <w:t>lg</w:t>
      </w:r>
      <w:r w:rsidRPr="00166EBD">
        <w:rPr>
          <w:rStyle w:val="markedcontent"/>
          <w:szCs w:val="24"/>
          <w:shd w:val="clear" w:color="auto" w:fill="FFFFFF"/>
        </w:rPr>
        <w:t xml:space="preserve"> </w:t>
      </w:r>
      <w:r w:rsidR="00B94D1D">
        <w:rPr>
          <w:rStyle w:val="markedcontent"/>
          <w:szCs w:val="24"/>
          <w:shd w:val="clear" w:color="auto" w:fill="FFFFFF"/>
        </w:rPr>
        <w:t>1</w:t>
      </w:r>
      <w:bookmarkEnd w:id="0"/>
      <w:r w:rsidRPr="00166EBD">
        <w:rPr>
          <w:szCs w:val="24"/>
        </w:rPr>
        <w:t>.</w:t>
      </w:r>
    </w:p>
    <w:p w14:paraId="4309FD50" w14:textId="77777777" w:rsidR="00FD3183" w:rsidRDefault="00FD3183"/>
    <w:p w14:paraId="24DB54CA" w14:textId="77777777" w:rsidR="009A324D" w:rsidRPr="002C5D1C" w:rsidRDefault="009A324D" w:rsidP="009A324D">
      <w:pPr>
        <w:numPr>
          <w:ilvl w:val="0"/>
          <w:numId w:val="1"/>
        </w:numPr>
        <w:ind w:left="0" w:firstLine="0"/>
        <w:jc w:val="both"/>
        <w:rPr>
          <w:b/>
          <w:bCs/>
          <w:szCs w:val="24"/>
        </w:rPr>
      </w:pPr>
      <w:r w:rsidRPr="002C5D1C">
        <w:rPr>
          <w:b/>
          <w:bCs/>
          <w:szCs w:val="24"/>
        </w:rPr>
        <w:t>Strateegilise planeerimisdokumendi ja kavandatava tegevuse lühikirjeldus</w:t>
      </w:r>
    </w:p>
    <w:p w14:paraId="0D50863A" w14:textId="77777777" w:rsidR="009A324D" w:rsidRPr="002C5D1C" w:rsidRDefault="009A324D" w:rsidP="009A324D">
      <w:pPr>
        <w:jc w:val="both"/>
        <w:rPr>
          <w:b/>
          <w:bCs/>
          <w:szCs w:val="24"/>
        </w:rPr>
      </w:pPr>
    </w:p>
    <w:p w14:paraId="02BAB5F2" w14:textId="35E9C16A" w:rsidR="009A324D" w:rsidRPr="002C5D1C" w:rsidRDefault="009A324D" w:rsidP="009A324D">
      <w:pPr>
        <w:jc w:val="both"/>
        <w:rPr>
          <w:szCs w:val="24"/>
          <w:shd w:val="clear" w:color="auto" w:fill="FFFFFF"/>
        </w:rPr>
      </w:pPr>
      <w:r w:rsidRPr="002C5D1C">
        <w:rPr>
          <w:szCs w:val="24"/>
        </w:rPr>
        <w:t xml:space="preserve">Detailplaneeringu eesmärgiks on </w:t>
      </w:r>
      <w:r w:rsidR="00020256">
        <w:rPr>
          <w:szCs w:val="24"/>
        </w:rPr>
        <w:t>Kodasoo</w:t>
      </w:r>
      <w:r>
        <w:rPr>
          <w:szCs w:val="24"/>
        </w:rPr>
        <w:t xml:space="preserve"> küla </w:t>
      </w:r>
      <w:r w:rsidR="00020256">
        <w:rPr>
          <w:szCs w:val="24"/>
        </w:rPr>
        <w:t>Seltsimaja</w:t>
      </w:r>
      <w:r w:rsidR="00F767A5">
        <w:rPr>
          <w:szCs w:val="24"/>
        </w:rPr>
        <w:t xml:space="preserve"> </w:t>
      </w:r>
      <w:r w:rsidR="00F767A5" w:rsidRPr="002C5D1C">
        <w:rPr>
          <w:szCs w:val="24"/>
        </w:rPr>
        <w:t xml:space="preserve">(katastriüksus </w:t>
      </w:r>
      <w:r w:rsidR="00F767A5" w:rsidRPr="00020256">
        <w:rPr>
          <w:szCs w:val="24"/>
          <w:shd w:val="clear" w:color="auto" w:fill="FFFFFF"/>
        </w:rPr>
        <w:t>35201:003:0212</w:t>
      </w:r>
      <w:r w:rsidR="00F767A5">
        <w:rPr>
          <w:szCs w:val="24"/>
          <w:shd w:val="clear" w:color="auto" w:fill="FFFFFF"/>
        </w:rPr>
        <w:t xml:space="preserve">, </w:t>
      </w:r>
      <w:r w:rsidR="00F767A5" w:rsidRPr="002C5D1C">
        <w:rPr>
          <w:szCs w:val="24"/>
          <w:shd w:val="clear" w:color="auto" w:fill="FFFFFF"/>
        </w:rPr>
        <w:t xml:space="preserve">sihtotstarve </w:t>
      </w:r>
      <w:r w:rsidR="00050EFD">
        <w:rPr>
          <w:szCs w:val="24"/>
          <w:shd w:val="clear" w:color="auto" w:fill="FFFFFF"/>
        </w:rPr>
        <w:t>ü</w:t>
      </w:r>
      <w:r w:rsidR="00F767A5">
        <w:rPr>
          <w:szCs w:val="24"/>
          <w:shd w:val="clear" w:color="auto" w:fill="FFFFFF"/>
        </w:rPr>
        <w:t>ldkasutatav maa</w:t>
      </w:r>
      <w:r w:rsidR="00F767A5" w:rsidRPr="002C5D1C">
        <w:rPr>
          <w:szCs w:val="24"/>
          <w:shd w:val="clear" w:color="auto" w:fill="FFFFFF"/>
        </w:rPr>
        <w:t xml:space="preserve"> 100%; pindala </w:t>
      </w:r>
      <w:r w:rsidR="00F767A5" w:rsidRPr="00020256">
        <w:rPr>
          <w:szCs w:val="24"/>
          <w:shd w:val="clear" w:color="auto" w:fill="FFFFFF"/>
        </w:rPr>
        <w:t>54</w:t>
      </w:r>
      <w:r w:rsidR="00F767A5">
        <w:rPr>
          <w:szCs w:val="24"/>
          <w:shd w:val="clear" w:color="auto" w:fill="FFFFFF"/>
        </w:rPr>
        <w:t xml:space="preserve"> </w:t>
      </w:r>
      <w:r w:rsidR="00F767A5" w:rsidRPr="00020256">
        <w:rPr>
          <w:szCs w:val="24"/>
          <w:shd w:val="clear" w:color="auto" w:fill="FFFFFF"/>
        </w:rPr>
        <w:t>995</w:t>
      </w:r>
      <w:r w:rsidR="00F767A5" w:rsidRPr="002C5D1C">
        <w:rPr>
          <w:szCs w:val="24"/>
          <w:shd w:val="clear" w:color="auto" w:fill="FFFFFF"/>
        </w:rPr>
        <w:t xml:space="preserve"> </w:t>
      </w:r>
      <w:r w:rsidR="00F767A5">
        <w:rPr>
          <w:szCs w:val="24"/>
          <w:shd w:val="clear" w:color="auto" w:fill="FFFFFF"/>
        </w:rPr>
        <w:t>m</w:t>
      </w:r>
      <w:r w:rsidR="00F767A5" w:rsidRPr="00DB2D28">
        <w:rPr>
          <w:szCs w:val="24"/>
          <w:shd w:val="clear" w:color="auto" w:fill="FFFFFF"/>
          <w:vertAlign w:val="superscript"/>
        </w:rPr>
        <w:t>2</w:t>
      </w:r>
      <w:r w:rsidR="00F767A5" w:rsidRPr="002C5D1C">
        <w:rPr>
          <w:szCs w:val="24"/>
          <w:shd w:val="clear" w:color="auto" w:fill="FFFFFF"/>
        </w:rPr>
        <w:t>)</w:t>
      </w:r>
      <w:r w:rsidR="00F767A5">
        <w:rPr>
          <w:szCs w:val="24"/>
          <w:shd w:val="clear" w:color="auto" w:fill="FFFFFF"/>
        </w:rPr>
        <w:t xml:space="preserve"> </w:t>
      </w:r>
      <w:r w:rsidR="00F767A5">
        <w:rPr>
          <w:szCs w:val="24"/>
        </w:rPr>
        <w:t xml:space="preserve">ja Teeserva </w:t>
      </w:r>
      <w:r w:rsidR="00F767A5" w:rsidRPr="002C5D1C">
        <w:t>(</w:t>
      </w:r>
      <w:r w:rsidR="00F767A5" w:rsidRPr="002C5D1C">
        <w:rPr>
          <w:szCs w:val="24"/>
        </w:rPr>
        <w:t xml:space="preserve">katastriüksus </w:t>
      </w:r>
      <w:r w:rsidR="00F767A5" w:rsidRPr="00F767A5">
        <w:rPr>
          <w:szCs w:val="24"/>
          <w:shd w:val="clear" w:color="auto" w:fill="FFFFFF"/>
        </w:rPr>
        <w:t>35201:003:0204</w:t>
      </w:r>
      <w:r w:rsidR="00F767A5">
        <w:rPr>
          <w:szCs w:val="24"/>
          <w:shd w:val="clear" w:color="auto" w:fill="FFFFFF"/>
        </w:rPr>
        <w:t xml:space="preserve">, </w:t>
      </w:r>
      <w:r w:rsidR="00050EFD">
        <w:rPr>
          <w:szCs w:val="24"/>
          <w:shd w:val="clear" w:color="auto" w:fill="FFFFFF"/>
        </w:rPr>
        <w:t>m</w:t>
      </w:r>
      <w:r w:rsidR="00F767A5" w:rsidRPr="00F767A5">
        <w:rPr>
          <w:szCs w:val="24"/>
          <w:shd w:val="clear" w:color="auto" w:fill="FFFFFF"/>
        </w:rPr>
        <w:t>aatulundusmaa 100%</w:t>
      </w:r>
      <w:r w:rsidR="00F767A5" w:rsidRPr="002C5D1C">
        <w:rPr>
          <w:szCs w:val="24"/>
          <w:shd w:val="clear" w:color="auto" w:fill="FFFFFF"/>
        </w:rPr>
        <w:t xml:space="preserve">; pindala </w:t>
      </w:r>
      <w:r w:rsidR="00F767A5" w:rsidRPr="00F767A5">
        <w:rPr>
          <w:szCs w:val="24"/>
          <w:shd w:val="clear" w:color="auto" w:fill="FFFFFF"/>
        </w:rPr>
        <w:t>3674</w:t>
      </w:r>
      <w:r w:rsidR="00F767A5" w:rsidRPr="002C5D1C">
        <w:rPr>
          <w:szCs w:val="24"/>
          <w:shd w:val="clear" w:color="auto" w:fill="FFFFFF"/>
        </w:rPr>
        <w:t xml:space="preserve"> </w:t>
      </w:r>
      <w:r w:rsidR="00F767A5">
        <w:rPr>
          <w:szCs w:val="24"/>
          <w:shd w:val="clear" w:color="auto" w:fill="FFFFFF"/>
        </w:rPr>
        <w:t>m</w:t>
      </w:r>
      <w:r w:rsidR="00F767A5" w:rsidRPr="00DB2D28">
        <w:rPr>
          <w:szCs w:val="24"/>
          <w:shd w:val="clear" w:color="auto" w:fill="FFFFFF"/>
          <w:vertAlign w:val="superscript"/>
        </w:rPr>
        <w:t>2</w:t>
      </w:r>
      <w:r w:rsidR="00F767A5">
        <w:rPr>
          <w:szCs w:val="24"/>
          <w:shd w:val="clear" w:color="auto" w:fill="FFFFFF"/>
        </w:rPr>
        <w:t>)</w:t>
      </w:r>
      <w:r w:rsidR="00F767A5" w:rsidRPr="002C5D1C">
        <w:t xml:space="preserve"> </w:t>
      </w:r>
      <w:r w:rsidRPr="002C5D1C">
        <w:rPr>
          <w:szCs w:val="24"/>
        </w:rPr>
        <w:t>kinnistu</w:t>
      </w:r>
      <w:r w:rsidR="00B632CD">
        <w:rPr>
          <w:szCs w:val="24"/>
        </w:rPr>
        <w:t>test uute elamukruntide moodustamine</w:t>
      </w:r>
      <w:r w:rsidRPr="002C5D1C">
        <w:rPr>
          <w:szCs w:val="24"/>
        </w:rPr>
        <w:t xml:space="preserve"> </w:t>
      </w:r>
      <w:r w:rsidR="00020256">
        <w:rPr>
          <w:szCs w:val="24"/>
          <w:shd w:val="clear" w:color="auto" w:fill="FFFFFF"/>
        </w:rPr>
        <w:t xml:space="preserve">ja </w:t>
      </w:r>
      <w:r w:rsidR="00DB2D28">
        <w:rPr>
          <w:szCs w:val="24"/>
          <w:shd w:val="clear" w:color="auto" w:fill="FFFFFF"/>
        </w:rPr>
        <w:t>hoonest</w:t>
      </w:r>
      <w:r w:rsidR="00050EFD">
        <w:rPr>
          <w:szCs w:val="24"/>
          <w:shd w:val="clear" w:color="auto" w:fill="FFFFFF"/>
        </w:rPr>
        <w:t>usõiguse andmine</w:t>
      </w:r>
      <w:r>
        <w:rPr>
          <w:szCs w:val="24"/>
          <w:shd w:val="clear" w:color="auto" w:fill="FFFFFF"/>
        </w:rPr>
        <w:t>.</w:t>
      </w:r>
      <w:r w:rsidR="00066E1A">
        <w:rPr>
          <w:szCs w:val="24"/>
          <w:shd w:val="clear" w:color="auto" w:fill="FFFFFF"/>
        </w:rPr>
        <w:t xml:space="preserve"> </w:t>
      </w:r>
      <w:r w:rsidR="00020256">
        <w:rPr>
          <w:szCs w:val="24"/>
          <w:shd w:val="clear" w:color="auto" w:fill="FFFFFF"/>
        </w:rPr>
        <w:t xml:space="preserve">Detailplaneeringu raames moodustatakse uus elamuala. </w:t>
      </w:r>
      <w:r w:rsidRPr="002C5D1C">
        <w:rPr>
          <w:szCs w:val="24"/>
          <w:shd w:val="clear" w:color="auto" w:fill="FFFFFF"/>
        </w:rPr>
        <w:t xml:space="preserve">Juurdepääs </w:t>
      </w:r>
      <w:r w:rsidR="0025204F">
        <w:rPr>
          <w:szCs w:val="24"/>
          <w:shd w:val="clear" w:color="auto" w:fill="FFFFFF"/>
        </w:rPr>
        <w:t xml:space="preserve">seltsimajale </w:t>
      </w:r>
      <w:r w:rsidR="00DB2D28">
        <w:rPr>
          <w:szCs w:val="24"/>
          <w:shd w:val="clear" w:color="auto" w:fill="FFFFFF"/>
        </w:rPr>
        <w:t xml:space="preserve">saab tagada </w:t>
      </w:r>
      <w:r w:rsidR="0050300F">
        <w:rPr>
          <w:szCs w:val="24"/>
          <w:shd w:val="clear" w:color="auto" w:fill="FFFFFF"/>
        </w:rPr>
        <w:t>kinnistu lõuna</w:t>
      </w:r>
      <w:r w:rsidR="00DB2D28">
        <w:rPr>
          <w:szCs w:val="24"/>
          <w:shd w:val="clear" w:color="auto" w:fill="FFFFFF"/>
        </w:rPr>
        <w:t xml:space="preserve"> küljel paiknevalt teelt</w:t>
      </w:r>
      <w:r w:rsidRPr="002C5D1C">
        <w:rPr>
          <w:szCs w:val="24"/>
          <w:shd w:val="clear" w:color="auto" w:fill="FFFFFF"/>
        </w:rPr>
        <w:t>.</w:t>
      </w:r>
      <w:r w:rsidR="0025204F">
        <w:rPr>
          <w:szCs w:val="24"/>
          <w:shd w:val="clear" w:color="auto" w:fill="FFFFFF"/>
        </w:rPr>
        <w:t xml:space="preserve"> Elamuarenduse ligipääs on planeeritud kinnistu põhjapoolselt osalt.</w:t>
      </w:r>
      <w:r w:rsidRPr="002C5D1C">
        <w:rPr>
          <w:szCs w:val="24"/>
          <w:shd w:val="clear" w:color="auto" w:fill="FFFFFF"/>
        </w:rPr>
        <w:t xml:space="preserve"> </w:t>
      </w:r>
      <w:r w:rsidR="0025204F">
        <w:rPr>
          <w:szCs w:val="24"/>
          <w:shd w:val="clear" w:color="auto" w:fill="FFFFFF"/>
        </w:rPr>
        <w:t>Seltsimaja</w:t>
      </w:r>
      <w:r w:rsidRPr="002C5D1C">
        <w:rPr>
          <w:szCs w:val="24"/>
          <w:shd w:val="clear" w:color="auto" w:fill="FFFFFF"/>
        </w:rPr>
        <w:t xml:space="preserve"> maaüksusest moodustab kõlvikuliselt </w:t>
      </w:r>
      <w:r w:rsidR="0025204F" w:rsidRPr="0025204F">
        <w:rPr>
          <w:szCs w:val="24"/>
          <w:shd w:val="clear" w:color="auto" w:fill="FFFFFF"/>
        </w:rPr>
        <w:t>12890</w:t>
      </w:r>
      <w:r w:rsidRPr="002C5D1C">
        <w:rPr>
          <w:szCs w:val="24"/>
          <w:shd w:val="clear" w:color="auto" w:fill="FFFFFF"/>
        </w:rPr>
        <w:t xml:space="preserve"> </w:t>
      </w:r>
      <w:r w:rsidRPr="002C5D1C">
        <w:t>m</w:t>
      </w:r>
      <w:r w:rsidRPr="002C5D1C">
        <w:rPr>
          <w:vertAlign w:val="superscript"/>
        </w:rPr>
        <w:t>2</w:t>
      </w:r>
      <w:r w:rsidRPr="002C5D1C">
        <w:t xml:space="preserve"> </w:t>
      </w:r>
      <w:r w:rsidR="0025204F">
        <w:t>haritav maa</w:t>
      </w:r>
      <w:r w:rsidR="00F4591B">
        <w:t xml:space="preserve">, </w:t>
      </w:r>
      <w:r w:rsidR="0025204F" w:rsidRPr="0025204F">
        <w:t>23989</w:t>
      </w:r>
      <w:r w:rsidR="0025204F">
        <w:t xml:space="preserve"> m</w:t>
      </w:r>
      <w:r w:rsidR="0025204F" w:rsidRPr="00F4591B">
        <w:rPr>
          <w:vertAlign w:val="superscript"/>
        </w:rPr>
        <w:t>2</w:t>
      </w:r>
      <w:r w:rsidR="0025204F">
        <w:t xml:space="preserve"> looduslik rohumaa, </w:t>
      </w:r>
      <w:r w:rsidR="0025204F" w:rsidRPr="0025204F">
        <w:t>11618</w:t>
      </w:r>
      <w:r w:rsidR="00F4591B">
        <w:t xml:space="preserve"> m</w:t>
      </w:r>
      <w:r w:rsidR="00F4591B" w:rsidRPr="00F4591B">
        <w:rPr>
          <w:vertAlign w:val="superscript"/>
        </w:rPr>
        <w:t>2</w:t>
      </w:r>
      <w:r w:rsidR="00F4591B">
        <w:t xml:space="preserve"> metsamaa, </w:t>
      </w:r>
      <w:r w:rsidR="0025204F" w:rsidRPr="0025204F">
        <w:t>1355</w:t>
      </w:r>
      <w:r w:rsidR="00F4591B">
        <w:t xml:space="preserve"> m</w:t>
      </w:r>
      <w:r w:rsidR="00F4591B" w:rsidRPr="00F4591B">
        <w:rPr>
          <w:vertAlign w:val="superscript"/>
        </w:rPr>
        <w:t>2</w:t>
      </w:r>
      <w:r w:rsidR="00F4591B">
        <w:t xml:space="preserve"> </w:t>
      </w:r>
      <w:r w:rsidR="0025204F">
        <w:t>õue</w:t>
      </w:r>
      <w:r w:rsidR="00F4591B">
        <w:t>maa</w:t>
      </w:r>
      <w:r w:rsidR="00DB2D28">
        <w:t xml:space="preserve"> ja </w:t>
      </w:r>
      <w:r w:rsidR="0025204F" w:rsidRPr="0025204F">
        <w:t>5143</w:t>
      </w:r>
      <w:r w:rsidRPr="002C5D1C">
        <w:t xml:space="preserve"> </w:t>
      </w:r>
      <w:r w:rsidR="00DB2D28" w:rsidRPr="002C5D1C">
        <w:t>m</w:t>
      </w:r>
      <w:r w:rsidR="00DB2D28" w:rsidRPr="002C5D1C">
        <w:rPr>
          <w:vertAlign w:val="superscript"/>
        </w:rPr>
        <w:t>2</w:t>
      </w:r>
      <w:r w:rsidR="00F4591B">
        <w:rPr>
          <w:vertAlign w:val="superscript"/>
        </w:rPr>
        <w:t xml:space="preserve"> </w:t>
      </w:r>
      <w:r w:rsidR="00F4591B">
        <w:t>muu maa</w:t>
      </w:r>
      <w:r w:rsidRPr="002C5D1C">
        <w:rPr>
          <w:szCs w:val="24"/>
          <w:shd w:val="clear" w:color="auto" w:fill="FFFFFF"/>
        </w:rPr>
        <w:t>.</w:t>
      </w:r>
      <w:r w:rsidR="00B632CD">
        <w:rPr>
          <w:szCs w:val="24"/>
          <w:shd w:val="clear" w:color="auto" w:fill="FFFFFF"/>
        </w:rPr>
        <w:t xml:space="preserve"> Teeserva maaüksusest moodustab </w:t>
      </w:r>
      <w:r w:rsidR="00B632CD" w:rsidRPr="002C5D1C">
        <w:rPr>
          <w:szCs w:val="24"/>
          <w:shd w:val="clear" w:color="auto" w:fill="FFFFFF"/>
        </w:rPr>
        <w:t>kõlvikuliselt</w:t>
      </w:r>
      <w:r w:rsidR="00B632CD">
        <w:rPr>
          <w:szCs w:val="24"/>
          <w:shd w:val="clear" w:color="auto" w:fill="FFFFFF"/>
        </w:rPr>
        <w:t xml:space="preserve"> h</w:t>
      </w:r>
      <w:r w:rsidR="00B632CD" w:rsidRPr="00B632CD">
        <w:rPr>
          <w:szCs w:val="24"/>
          <w:shd w:val="clear" w:color="auto" w:fill="FFFFFF"/>
        </w:rPr>
        <w:t>aritav maa</w:t>
      </w:r>
      <w:r w:rsidR="00B632CD">
        <w:rPr>
          <w:szCs w:val="24"/>
          <w:shd w:val="clear" w:color="auto" w:fill="FFFFFF"/>
        </w:rPr>
        <w:t xml:space="preserve"> </w:t>
      </w:r>
      <w:r w:rsidR="00B632CD" w:rsidRPr="00B632CD">
        <w:rPr>
          <w:szCs w:val="24"/>
          <w:shd w:val="clear" w:color="auto" w:fill="FFFFFF"/>
        </w:rPr>
        <w:t>514.0 m²</w:t>
      </w:r>
      <w:r w:rsidR="00B632CD">
        <w:rPr>
          <w:szCs w:val="24"/>
          <w:shd w:val="clear" w:color="auto" w:fill="FFFFFF"/>
        </w:rPr>
        <w:t>, l</w:t>
      </w:r>
      <w:r w:rsidR="00B632CD" w:rsidRPr="00B632CD">
        <w:rPr>
          <w:szCs w:val="24"/>
          <w:shd w:val="clear" w:color="auto" w:fill="FFFFFF"/>
        </w:rPr>
        <w:t>ooduslik rohumaa</w:t>
      </w:r>
      <w:r w:rsidR="00B632CD">
        <w:rPr>
          <w:szCs w:val="24"/>
          <w:shd w:val="clear" w:color="auto" w:fill="FFFFFF"/>
        </w:rPr>
        <w:t xml:space="preserve"> </w:t>
      </w:r>
      <w:r w:rsidR="00B632CD" w:rsidRPr="00B632CD">
        <w:rPr>
          <w:szCs w:val="24"/>
          <w:shd w:val="clear" w:color="auto" w:fill="FFFFFF"/>
        </w:rPr>
        <w:t>2664.0 m²</w:t>
      </w:r>
      <w:r w:rsidR="00B632CD">
        <w:rPr>
          <w:szCs w:val="24"/>
          <w:shd w:val="clear" w:color="auto" w:fill="FFFFFF"/>
        </w:rPr>
        <w:t>, m</w:t>
      </w:r>
      <w:r w:rsidR="00B632CD" w:rsidRPr="00B632CD">
        <w:rPr>
          <w:szCs w:val="24"/>
          <w:shd w:val="clear" w:color="auto" w:fill="FFFFFF"/>
        </w:rPr>
        <w:t>uu maa</w:t>
      </w:r>
      <w:r w:rsidR="00B632CD">
        <w:rPr>
          <w:szCs w:val="24"/>
          <w:shd w:val="clear" w:color="auto" w:fill="FFFFFF"/>
        </w:rPr>
        <w:t xml:space="preserve"> </w:t>
      </w:r>
      <w:r w:rsidR="00B632CD" w:rsidRPr="00B632CD">
        <w:rPr>
          <w:szCs w:val="24"/>
          <w:shd w:val="clear" w:color="auto" w:fill="FFFFFF"/>
        </w:rPr>
        <w:t>496.0 m²</w:t>
      </w:r>
      <w:r w:rsidR="00B632CD">
        <w:rPr>
          <w:szCs w:val="24"/>
          <w:shd w:val="clear" w:color="auto" w:fill="FFFFFF"/>
        </w:rPr>
        <w:t>.</w:t>
      </w:r>
    </w:p>
    <w:p w14:paraId="1AA193CD" w14:textId="77777777" w:rsidR="009A324D" w:rsidRDefault="009A324D"/>
    <w:p w14:paraId="6DAD9C4C" w14:textId="77777777" w:rsidR="009845DB" w:rsidRPr="002D056F" w:rsidRDefault="009845DB" w:rsidP="009845DB">
      <w:pPr>
        <w:pStyle w:val="Loendilik"/>
        <w:numPr>
          <w:ilvl w:val="0"/>
          <w:numId w:val="1"/>
        </w:numPr>
        <w:ind w:left="0" w:firstLine="0"/>
        <w:jc w:val="both"/>
        <w:rPr>
          <w:b/>
          <w:bCs/>
          <w:szCs w:val="24"/>
        </w:rPr>
      </w:pPr>
      <w:r w:rsidRPr="002D056F">
        <w:rPr>
          <w:b/>
          <w:bCs/>
          <w:szCs w:val="24"/>
        </w:rPr>
        <w:t>Seotus teiste strateegiliste planeerimisdokumentidega</w:t>
      </w:r>
    </w:p>
    <w:p w14:paraId="385208FF" w14:textId="77777777" w:rsidR="009845DB" w:rsidRPr="002C5D1C" w:rsidRDefault="009845DB" w:rsidP="009845DB">
      <w:pPr>
        <w:jc w:val="both"/>
        <w:rPr>
          <w:b/>
          <w:bCs/>
        </w:rPr>
      </w:pPr>
    </w:p>
    <w:p w14:paraId="3E2FEA64" w14:textId="77777777" w:rsidR="009845DB" w:rsidRPr="002C5D1C" w:rsidRDefault="009845DB" w:rsidP="009845DB">
      <w:pPr>
        <w:numPr>
          <w:ilvl w:val="1"/>
          <w:numId w:val="1"/>
        </w:numPr>
        <w:ind w:left="0" w:firstLine="0"/>
        <w:contextualSpacing/>
        <w:jc w:val="both"/>
        <w:rPr>
          <w:b/>
          <w:bCs/>
        </w:rPr>
      </w:pPr>
      <w:r>
        <w:rPr>
          <w:b/>
          <w:bCs/>
        </w:rPr>
        <w:t xml:space="preserve"> </w:t>
      </w:r>
      <w:r w:rsidRPr="002C5D1C">
        <w:rPr>
          <w:b/>
          <w:bCs/>
        </w:rPr>
        <w:t>Missugusel määral mõjutab strateegiline planeerimisdokument teisi strateegilisi planeerimisdokumente, arvestades nende kehtestamise tasandit</w:t>
      </w:r>
    </w:p>
    <w:p w14:paraId="4F3FCA4E" w14:textId="77777777" w:rsidR="009845DB" w:rsidRPr="002C5D1C" w:rsidRDefault="009845DB" w:rsidP="009845DB">
      <w:pPr>
        <w:jc w:val="both"/>
        <w:rPr>
          <w:b/>
          <w:bCs/>
        </w:rPr>
      </w:pPr>
    </w:p>
    <w:p w14:paraId="5D40F337" w14:textId="0AAE0F8A" w:rsidR="009845DB" w:rsidRPr="002C5D1C" w:rsidRDefault="009845DB" w:rsidP="009845DB">
      <w:pPr>
        <w:jc w:val="both"/>
      </w:pPr>
      <w:r w:rsidRPr="002C5D1C">
        <w:rPr>
          <w:b/>
          <w:bCs/>
        </w:rPr>
        <w:t xml:space="preserve">Eesti üleriigilise planeeringu 2030+ </w:t>
      </w:r>
      <w:r w:rsidRPr="002C5D1C">
        <w:t>kohaselt on võrdselt hinnatud kompaktsed linna</w:t>
      </w:r>
      <w:r>
        <w:t>d</w:t>
      </w:r>
      <w:r w:rsidRPr="002C5D1C">
        <w:t>, eeslinnad ja traditsioonilised külad. Maapiirkonnad pakuvad inimestele elukoha privaatsust, toimetulekut sõltumata välistest oludest ja looduslikku elukeskkonda. Tähtsal kohal on ühenduvus kohalike ja maakondlike keskustega</w:t>
      </w:r>
      <w:r>
        <w:t xml:space="preserve">. Planeeringuala asub </w:t>
      </w:r>
      <w:r w:rsidR="005A5370">
        <w:t xml:space="preserve">Kodasoo </w:t>
      </w:r>
      <w:r>
        <w:t>külas</w:t>
      </w:r>
      <w:r w:rsidR="00D44EF4">
        <w:t xml:space="preserve"> </w:t>
      </w:r>
      <w:r w:rsidR="005A5370">
        <w:t>küla keskuses</w:t>
      </w:r>
      <w:r w:rsidR="006C4788">
        <w:t xml:space="preserve"> seltsimaja läheduses</w:t>
      </w:r>
      <w:r w:rsidRPr="002C5D1C">
        <w:t>.</w:t>
      </w:r>
      <w:r w:rsidR="005A5370">
        <w:t xml:space="preserve"> </w:t>
      </w:r>
      <w:r w:rsidR="006C4788">
        <w:t xml:space="preserve">Samas on säilinud looduslähedane keskkond ning kinnistutele on tagatud piisavas mahus privaatsust. </w:t>
      </w:r>
      <w:r w:rsidRPr="002C5D1C">
        <w:t>Kavandatav tegevus on kooskõlas Eesti üleriigilise planeeringuga.</w:t>
      </w:r>
    </w:p>
    <w:p w14:paraId="1FBF7FDD" w14:textId="3C78F955" w:rsidR="009845DB" w:rsidRPr="002C5D1C" w:rsidRDefault="009845DB" w:rsidP="009845DB">
      <w:pPr>
        <w:keepNext/>
        <w:shd w:val="clear" w:color="auto" w:fill="FFFFFF"/>
        <w:jc w:val="both"/>
        <w:outlineLvl w:val="0"/>
        <w:rPr>
          <w:color w:val="000000"/>
          <w:kern w:val="32"/>
          <w:szCs w:val="24"/>
        </w:rPr>
      </w:pPr>
      <w:r w:rsidRPr="002C5D1C">
        <w:rPr>
          <w:b/>
          <w:bCs/>
          <w:kern w:val="32"/>
          <w:szCs w:val="24"/>
        </w:rPr>
        <w:t xml:space="preserve">Harju Maakonnaplaneeringu </w:t>
      </w:r>
      <w:r w:rsidRPr="002C5D1C">
        <w:rPr>
          <w:b/>
          <w:bCs/>
          <w:color w:val="000000"/>
          <w:kern w:val="32"/>
          <w:szCs w:val="24"/>
        </w:rPr>
        <w:t xml:space="preserve">2030+ </w:t>
      </w:r>
      <w:r w:rsidRPr="002C5D1C">
        <w:rPr>
          <w:color w:val="000000"/>
          <w:kern w:val="32"/>
          <w:szCs w:val="24"/>
        </w:rPr>
        <w:t>visioonis on toodud välja linnalise ja maapiikonnale omase ruumi selge eristumine Tallinna väliselt. Tähtis on taristute arendamine ning loodusliku ja atraktiivse elukeskkonna säilimine. Igapäevaelu toimimisel on suur roll ühendustel oluliste keskustega.</w:t>
      </w:r>
      <w:r>
        <w:rPr>
          <w:color w:val="000000"/>
          <w:kern w:val="32"/>
          <w:szCs w:val="24"/>
        </w:rPr>
        <w:t xml:space="preserve"> </w:t>
      </w:r>
      <w:r w:rsidR="008B09A6">
        <w:rPr>
          <w:color w:val="000000"/>
          <w:kern w:val="32"/>
          <w:szCs w:val="24"/>
        </w:rPr>
        <w:t xml:space="preserve">Planeeringuala paikneb </w:t>
      </w:r>
      <w:r w:rsidR="006C4788">
        <w:t>Kodasoo</w:t>
      </w:r>
      <w:r w:rsidR="008B09A6">
        <w:rPr>
          <w:color w:val="000000"/>
          <w:kern w:val="32"/>
          <w:szCs w:val="24"/>
        </w:rPr>
        <w:t xml:space="preserve"> külas ja </w:t>
      </w:r>
      <w:r w:rsidR="006C4788">
        <w:rPr>
          <w:color w:val="000000"/>
          <w:kern w:val="32"/>
          <w:szCs w:val="24"/>
        </w:rPr>
        <w:t>paikneb Tallinn-Narva maantee vahetus läheduses</w:t>
      </w:r>
      <w:r w:rsidR="008B09A6">
        <w:rPr>
          <w:color w:val="000000"/>
          <w:kern w:val="32"/>
          <w:szCs w:val="24"/>
        </w:rPr>
        <w:t>. Antud tee kaudu on võimalikult mugavalt ja kiirelt jõuda piirkonna suurimate keskuste</w:t>
      </w:r>
      <w:r w:rsidR="009C4F2D">
        <w:rPr>
          <w:color w:val="000000"/>
          <w:kern w:val="32"/>
          <w:szCs w:val="24"/>
        </w:rPr>
        <w:t>ni</w:t>
      </w:r>
      <w:r w:rsidR="008B09A6">
        <w:rPr>
          <w:color w:val="000000"/>
          <w:kern w:val="32"/>
          <w:szCs w:val="24"/>
        </w:rPr>
        <w:t>.</w:t>
      </w:r>
      <w:r>
        <w:rPr>
          <w:color w:val="000000"/>
          <w:kern w:val="32"/>
          <w:szCs w:val="24"/>
        </w:rPr>
        <w:t xml:space="preserve"> </w:t>
      </w:r>
      <w:r w:rsidRPr="002C5D1C">
        <w:rPr>
          <w:color w:val="000000"/>
          <w:kern w:val="32"/>
          <w:szCs w:val="24"/>
        </w:rPr>
        <w:t>Kavandatav tegevus on kooskõlas Harju maakonnaplaneeringuga.</w:t>
      </w:r>
    </w:p>
    <w:p w14:paraId="109916EE" w14:textId="495404BD" w:rsidR="009845DB" w:rsidRPr="002C5D1C" w:rsidRDefault="009845DB" w:rsidP="009845DB">
      <w:pPr>
        <w:jc w:val="both"/>
      </w:pPr>
      <w:r w:rsidRPr="002C5D1C">
        <w:rPr>
          <w:b/>
          <w:bCs/>
        </w:rPr>
        <w:t xml:space="preserve">Kuusalu valla arengukava </w:t>
      </w:r>
      <w:r w:rsidR="006C4788">
        <w:rPr>
          <w:b/>
          <w:bCs/>
        </w:rPr>
        <w:t>2023-2028</w:t>
      </w:r>
      <w:r w:rsidRPr="002C5D1C">
        <w:rPr>
          <w:b/>
          <w:bCs/>
        </w:rPr>
        <w:t xml:space="preserve"> </w:t>
      </w:r>
      <w:r w:rsidRPr="002C5D1C">
        <w:t xml:space="preserve">toob välja Kuusalu valla visiooni, milleks on </w:t>
      </w:r>
      <w:r w:rsidR="006D6D7B" w:rsidRPr="006D6D7B">
        <w:rPr>
          <w:i/>
          <w:iCs/>
        </w:rPr>
        <w:t xml:space="preserve">Kuusalu on tegusa kogukonnaga, turvaline, head haridust, töökohti ja vaba aja veetmise võimalusi pakkuv vald, kus lõimuvad pärandkultuur ja loodus. </w:t>
      </w:r>
      <w:r w:rsidRPr="002C5D1C">
        <w:t>Kavandatav tegevus on kooskõlas Kuusalu valla arengukavaga.</w:t>
      </w:r>
    </w:p>
    <w:p w14:paraId="248A4F20" w14:textId="1FB17A6B" w:rsidR="009845DB" w:rsidRPr="002C5D1C" w:rsidRDefault="00047C4F" w:rsidP="009845DB">
      <w:pPr>
        <w:jc w:val="both"/>
      </w:pPr>
      <w:r>
        <w:t xml:space="preserve">Endise </w:t>
      </w:r>
      <w:r w:rsidR="006D6D7B">
        <w:rPr>
          <w:b/>
          <w:bCs/>
        </w:rPr>
        <w:t>Kuusalu</w:t>
      </w:r>
      <w:r>
        <w:rPr>
          <w:b/>
          <w:bCs/>
        </w:rPr>
        <w:t xml:space="preserve"> valla</w:t>
      </w:r>
      <w:r w:rsidR="009845DB" w:rsidRPr="002C5D1C">
        <w:rPr>
          <w:b/>
          <w:bCs/>
        </w:rPr>
        <w:t xml:space="preserve"> üldplaneeringu kohaselt </w:t>
      </w:r>
      <w:r w:rsidR="009845DB" w:rsidRPr="002C5D1C">
        <w:t xml:space="preserve">on </w:t>
      </w:r>
      <w:r w:rsidR="006D6D7B">
        <w:t>piirkond valgel alal, ehk piirkonna kasutuse muutmist ei ole ette nähtud. Detailplaneeringuga tekib uus elamuarendus, mida ei ole üldplaneeringuga ette nähtud. Sellest tulenevalt on kavantav detailplaneering üldplaneeringut muutev.</w:t>
      </w:r>
    </w:p>
    <w:p w14:paraId="690A37DE" w14:textId="77777777" w:rsidR="009845DB" w:rsidRDefault="009845DB" w:rsidP="009845DB">
      <w:pPr>
        <w:jc w:val="both"/>
      </w:pPr>
    </w:p>
    <w:p w14:paraId="6AD920C6" w14:textId="3748A683" w:rsidR="00F70B7A" w:rsidRDefault="006D6D7B" w:rsidP="00F70B7A">
      <w:pPr>
        <w:keepNext/>
        <w:jc w:val="both"/>
      </w:pPr>
      <w:r w:rsidRPr="006D6D7B">
        <w:rPr>
          <w:noProof/>
        </w:rPr>
        <w:lastRenderedPageBreak/>
        <w:drawing>
          <wp:inline distT="0" distB="0" distL="0" distR="0" wp14:anchorId="7838BBE4" wp14:editId="45EEC2A4">
            <wp:extent cx="5760720" cy="4172585"/>
            <wp:effectExtent l="0" t="0" r="0" b="0"/>
            <wp:docPr id="867160242" name="Pilt 1" descr="Pilt, millel on kujutatud tekst, kaart, diagramm, Plaa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60242" name="Pilt 1" descr="Pilt, millel on kujutatud tekst, kaart, diagramm, Plaan&#10;&#10;Kirjeldus on genereeritud automaatselt"/>
                    <pic:cNvPicPr/>
                  </pic:nvPicPr>
                  <pic:blipFill>
                    <a:blip r:embed="rId5"/>
                    <a:stretch>
                      <a:fillRect/>
                    </a:stretch>
                  </pic:blipFill>
                  <pic:spPr>
                    <a:xfrm>
                      <a:off x="0" y="0"/>
                      <a:ext cx="5760720" cy="4172585"/>
                    </a:xfrm>
                    <a:prstGeom prst="rect">
                      <a:avLst/>
                    </a:prstGeom>
                  </pic:spPr>
                </pic:pic>
              </a:graphicData>
            </a:graphic>
          </wp:inline>
        </w:drawing>
      </w:r>
      <w:r w:rsidR="0081141D" w:rsidRPr="0081141D">
        <w:rPr>
          <w:noProof/>
        </w:rPr>
        <w:t xml:space="preserve"> </w:t>
      </w:r>
    </w:p>
    <w:p w14:paraId="5E66386A" w14:textId="329DCD77" w:rsidR="00F70B7A" w:rsidRPr="00F70B7A" w:rsidRDefault="00F70B7A" w:rsidP="00F70B7A">
      <w:pPr>
        <w:pStyle w:val="Pealdis"/>
        <w:jc w:val="both"/>
        <w:rPr>
          <w:i w:val="0"/>
          <w:iCs w:val="0"/>
          <w:color w:val="auto"/>
          <w:sz w:val="22"/>
          <w:szCs w:val="22"/>
        </w:rPr>
      </w:pPr>
      <w:r w:rsidRPr="00F70B7A">
        <w:rPr>
          <w:i w:val="0"/>
          <w:iCs w:val="0"/>
          <w:color w:val="auto"/>
          <w:sz w:val="22"/>
          <w:szCs w:val="22"/>
        </w:rPr>
        <w:t xml:space="preserve">Joonis </w:t>
      </w:r>
      <w:r w:rsidRPr="00F70B7A">
        <w:rPr>
          <w:i w:val="0"/>
          <w:iCs w:val="0"/>
          <w:color w:val="auto"/>
          <w:sz w:val="22"/>
          <w:szCs w:val="22"/>
        </w:rPr>
        <w:fldChar w:fldCharType="begin"/>
      </w:r>
      <w:r w:rsidRPr="00F70B7A">
        <w:rPr>
          <w:i w:val="0"/>
          <w:iCs w:val="0"/>
          <w:color w:val="auto"/>
          <w:sz w:val="22"/>
          <w:szCs w:val="22"/>
        </w:rPr>
        <w:instrText xml:space="preserve"> SEQ Joonis \* ARABIC </w:instrText>
      </w:r>
      <w:r w:rsidRPr="00F70B7A">
        <w:rPr>
          <w:i w:val="0"/>
          <w:iCs w:val="0"/>
          <w:color w:val="auto"/>
          <w:sz w:val="22"/>
          <w:szCs w:val="22"/>
        </w:rPr>
        <w:fldChar w:fldCharType="separate"/>
      </w:r>
      <w:r w:rsidR="000E47B5">
        <w:rPr>
          <w:i w:val="0"/>
          <w:iCs w:val="0"/>
          <w:noProof/>
          <w:color w:val="auto"/>
          <w:sz w:val="22"/>
          <w:szCs w:val="22"/>
        </w:rPr>
        <w:t>1</w:t>
      </w:r>
      <w:r w:rsidRPr="00F70B7A">
        <w:rPr>
          <w:i w:val="0"/>
          <w:iCs w:val="0"/>
          <w:color w:val="auto"/>
          <w:sz w:val="22"/>
          <w:szCs w:val="22"/>
        </w:rPr>
        <w:fldChar w:fldCharType="end"/>
      </w:r>
      <w:r w:rsidRPr="00F70B7A">
        <w:rPr>
          <w:i w:val="0"/>
          <w:iCs w:val="0"/>
          <w:color w:val="auto"/>
          <w:sz w:val="22"/>
          <w:szCs w:val="22"/>
        </w:rPr>
        <w:t xml:space="preserve">. Väljavõte </w:t>
      </w:r>
      <w:r w:rsidR="006D6D7B">
        <w:rPr>
          <w:i w:val="0"/>
          <w:iCs w:val="0"/>
          <w:color w:val="auto"/>
          <w:sz w:val="22"/>
          <w:szCs w:val="22"/>
        </w:rPr>
        <w:t>Kuusalu</w:t>
      </w:r>
      <w:r w:rsidRPr="00F70B7A">
        <w:rPr>
          <w:i w:val="0"/>
          <w:iCs w:val="0"/>
          <w:color w:val="auto"/>
          <w:sz w:val="22"/>
          <w:szCs w:val="22"/>
        </w:rPr>
        <w:t xml:space="preserve"> valla üldplaneeringust</w:t>
      </w:r>
    </w:p>
    <w:p w14:paraId="0062E9BD" w14:textId="77777777" w:rsidR="009845DB" w:rsidRDefault="009845DB"/>
    <w:p w14:paraId="487701B7" w14:textId="77777777" w:rsidR="00F70B7A" w:rsidRPr="002C5D1C" w:rsidRDefault="00F70B7A" w:rsidP="00F70B7A">
      <w:pPr>
        <w:numPr>
          <w:ilvl w:val="1"/>
          <w:numId w:val="1"/>
        </w:numPr>
        <w:ind w:left="0" w:firstLine="0"/>
        <w:jc w:val="both"/>
      </w:pPr>
      <w:r w:rsidRPr="002C5D1C">
        <w:rPr>
          <w:b/>
          <w:bCs/>
        </w:rPr>
        <w:t xml:space="preserve">Strateegilise planeerimisdokumendi, sealhulgas jäätmekäitluse või veekaitsega seotud </w:t>
      </w:r>
      <w:r w:rsidRPr="002C5D1C">
        <w:rPr>
          <w:b/>
        </w:rPr>
        <w:t>planeerimisdokumendi tähtsus Euroopa Liidu keskkonnaalaste õigusaktide nõuete ülevõtmisel</w:t>
      </w:r>
    </w:p>
    <w:p w14:paraId="1889A425" w14:textId="77777777" w:rsidR="00F70B7A" w:rsidRPr="002C5D1C" w:rsidRDefault="00F70B7A" w:rsidP="00F70B7A">
      <w:pPr>
        <w:jc w:val="both"/>
      </w:pPr>
    </w:p>
    <w:p w14:paraId="736AF109" w14:textId="2A381E47" w:rsidR="00F70B7A" w:rsidRPr="002C5D1C" w:rsidRDefault="00F70B7A" w:rsidP="00F70B7A">
      <w:pPr>
        <w:suppressAutoHyphens/>
        <w:autoSpaceDN w:val="0"/>
        <w:jc w:val="both"/>
        <w:textAlignment w:val="baseline"/>
        <w:rPr>
          <w:kern w:val="3"/>
          <w:szCs w:val="24"/>
          <w:lang w:eastAsia="en-US"/>
        </w:rPr>
      </w:pPr>
      <w:r w:rsidRPr="002C5D1C">
        <w:rPr>
          <w:kern w:val="3"/>
          <w:szCs w:val="24"/>
          <w:lang w:eastAsia="en-US"/>
        </w:rPr>
        <w:t>KeHJS on sätestatud põhimõte, et kui detailplaneeringuga planeeritakse võimalikku olulist keskkonnamõju kaasa toovat tegevust või sellega muudetakse kõrgemalseisvat strateegilist planeerimisdokumenti (üldplaneeringut), siis tuleb kaaluda keskkonnamõjude strateegilise hindamise teostamist.</w:t>
      </w:r>
      <w:r w:rsidR="006D6D7B">
        <w:rPr>
          <w:kern w:val="3"/>
          <w:szCs w:val="24"/>
          <w:lang w:eastAsia="en-US"/>
        </w:rPr>
        <w:t xml:space="preserve"> Detailplaneeringualaga kavandatakse uus elamuala, mille loomuse mõjud ei ole selged. Sellest tulenevalt hinnatakse keskkonnamõjude strateegilise eelhinnanguga planeeringuga kaasnevaid mõjusid, et selgeks teha mõjude ulatus. </w:t>
      </w:r>
      <w:r w:rsidRPr="002C5D1C">
        <w:rPr>
          <w:kern w:val="3"/>
          <w:szCs w:val="24"/>
          <w:lang w:eastAsia="en-US"/>
        </w:rPr>
        <w:t>Põhimõte kaaluda keskkonnamõju strateegilise hindamise teostamist on kooskõlas ka Euroopa Liidu keskkonnaalaste õigusaktidega, sest vastava põhimõtte sätestab ka Euroopa Parlamendi ja Nõukogu direktiiv 2011/92/EL.</w:t>
      </w:r>
    </w:p>
    <w:p w14:paraId="68ADDF0D" w14:textId="77777777" w:rsidR="00F70B7A" w:rsidRPr="002C5D1C" w:rsidRDefault="00F70B7A" w:rsidP="00F70B7A">
      <w:pPr>
        <w:suppressAutoHyphens/>
        <w:autoSpaceDN w:val="0"/>
        <w:jc w:val="both"/>
        <w:textAlignment w:val="baseline"/>
        <w:rPr>
          <w:kern w:val="3"/>
          <w:szCs w:val="24"/>
          <w:lang w:eastAsia="en-US"/>
        </w:rPr>
      </w:pPr>
    </w:p>
    <w:p w14:paraId="7152EE6E" w14:textId="77777777" w:rsidR="00F70B7A" w:rsidRPr="002C5D1C" w:rsidRDefault="00F70B7A" w:rsidP="00F70B7A">
      <w:pPr>
        <w:suppressAutoHyphens/>
        <w:autoSpaceDN w:val="0"/>
        <w:jc w:val="both"/>
        <w:textAlignment w:val="baseline"/>
        <w:rPr>
          <w:kern w:val="3"/>
          <w:szCs w:val="24"/>
          <w:lang w:eastAsia="en-US"/>
        </w:rPr>
      </w:pPr>
      <w:r w:rsidRPr="002C5D1C">
        <w:rPr>
          <w:kern w:val="3"/>
          <w:szCs w:val="24"/>
          <w:lang w:eastAsia="en-US"/>
        </w:rPr>
        <w:t>Samuti tuleb rakendada detailplaneeringu menetluses Euroopa Liidu keskkonnaalastes õigusaktides sätestatud säästvuse, ettevaatlikkuse ja vältimise põhimõtteid. Detailplaneeringu realiseerumisel ei minda vastuollu Euroopa Liidu keskkonnaalaste õigusaktidega.</w:t>
      </w:r>
    </w:p>
    <w:p w14:paraId="1591E3B4" w14:textId="77777777" w:rsidR="00F70B7A" w:rsidRDefault="00F70B7A" w:rsidP="00F70B7A"/>
    <w:p w14:paraId="18D9400B" w14:textId="77777777" w:rsidR="00F70B7A" w:rsidRPr="000F2663" w:rsidRDefault="00F70B7A" w:rsidP="00F70B7A">
      <w:pPr>
        <w:pStyle w:val="Loendilik"/>
        <w:numPr>
          <w:ilvl w:val="0"/>
          <w:numId w:val="1"/>
        </w:numPr>
        <w:ind w:left="0" w:firstLine="0"/>
        <w:jc w:val="both"/>
        <w:rPr>
          <w:b/>
          <w:bCs/>
          <w:szCs w:val="24"/>
        </w:rPr>
      </w:pPr>
      <w:r w:rsidRPr="000F2663">
        <w:rPr>
          <w:b/>
          <w:bCs/>
          <w:szCs w:val="24"/>
        </w:rPr>
        <w:t>Mõjutatava keskkonna kirjeldus</w:t>
      </w:r>
    </w:p>
    <w:p w14:paraId="617A9CB1" w14:textId="77777777" w:rsidR="00F70B7A" w:rsidRPr="002C5D1C" w:rsidRDefault="00F70B7A" w:rsidP="00F70B7A">
      <w:pPr>
        <w:jc w:val="both"/>
        <w:rPr>
          <w:b/>
          <w:bCs/>
        </w:rPr>
      </w:pPr>
    </w:p>
    <w:p w14:paraId="37DA2312" w14:textId="77777777" w:rsidR="00F70B7A" w:rsidRPr="002C5D1C" w:rsidRDefault="00F70B7A" w:rsidP="00F70B7A">
      <w:pPr>
        <w:suppressAutoHyphens/>
        <w:autoSpaceDN w:val="0"/>
        <w:jc w:val="both"/>
        <w:textAlignment w:val="baseline"/>
        <w:rPr>
          <w:kern w:val="3"/>
          <w:szCs w:val="24"/>
          <w:lang w:eastAsia="en-US"/>
        </w:rPr>
      </w:pPr>
      <w:r w:rsidRPr="002C5D1C">
        <w:rPr>
          <w:kern w:val="3"/>
          <w:szCs w:val="24"/>
          <w:lang w:eastAsia="en-US"/>
        </w:rPr>
        <w:t>Loodusvarade väljaselgitamisel ja keskkonna vastupanuvõime hindamisel lähtutakse Maa-ameti muldade, geoloogia, kitsenduste, maardlate, looduskaitse ja Natura 2000, kultuurimälestiste ja maaparandussüsteemide kaardirakenduste ning Keskkonnaagentuuri Keskkonnaregistri andmetest.</w:t>
      </w:r>
    </w:p>
    <w:p w14:paraId="46802B2D" w14:textId="77777777" w:rsidR="00F70B7A" w:rsidRPr="002C5D1C" w:rsidRDefault="00F70B7A" w:rsidP="00F70B7A">
      <w:pPr>
        <w:jc w:val="both"/>
      </w:pPr>
    </w:p>
    <w:p w14:paraId="5DB13F5D" w14:textId="77777777" w:rsidR="00DA235C" w:rsidRPr="002C5D1C" w:rsidRDefault="00DA235C" w:rsidP="00DA235C">
      <w:pPr>
        <w:numPr>
          <w:ilvl w:val="1"/>
          <w:numId w:val="1"/>
        </w:numPr>
        <w:ind w:left="0" w:firstLine="0"/>
        <w:contextualSpacing/>
        <w:jc w:val="both"/>
        <w:rPr>
          <w:b/>
          <w:bCs/>
        </w:rPr>
      </w:pPr>
      <w:r w:rsidRPr="002C5D1C">
        <w:rPr>
          <w:b/>
          <w:bCs/>
        </w:rPr>
        <w:t>Maakasutus</w:t>
      </w:r>
    </w:p>
    <w:p w14:paraId="7541E4EB" w14:textId="50A2F131" w:rsidR="00F70B7A" w:rsidRDefault="00DA235C" w:rsidP="00050EFD">
      <w:pPr>
        <w:jc w:val="both"/>
        <w:rPr>
          <w:szCs w:val="24"/>
          <w:shd w:val="clear" w:color="auto" w:fill="FFFFFF"/>
        </w:rPr>
      </w:pPr>
      <w:r w:rsidRPr="002C5D1C">
        <w:rPr>
          <w:szCs w:val="24"/>
        </w:rPr>
        <w:t xml:space="preserve">Planeeringuala hõlmab </w:t>
      </w:r>
      <w:r w:rsidR="00F767A5">
        <w:rPr>
          <w:szCs w:val="24"/>
        </w:rPr>
        <w:t>Kodasoo</w:t>
      </w:r>
      <w:r w:rsidR="00443A9F">
        <w:rPr>
          <w:szCs w:val="24"/>
        </w:rPr>
        <w:t xml:space="preserve"> küla </w:t>
      </w:r>
      <w:r w:rsidR="00F767A5">
        <w:rPr>
          <w:szCs w:val="24"/>
        </w:rPr>
        <w:t xml:space="preserve">Seltsimaja </w:t>
      </w:r>
      <w:r w:rsidR="00F767A5" w:rsidRPr="002C5D1C">
        <w:t>(</w:t>
      </w:r>
      <w:r w:rsidR="00F767A5" w:rsidRPr="002C5D1C">
        <w:rPr>
          <w:szCs w:val="24"/>
        </w:rPr>
        <w:t xml:space="preserve">katastriüksus </w:t>
      </w:r>
      <w:r w:rsidR="00F767A5" w:rsidRPr="00F767A5">
        <w:rPr>
          <w:szCs w:val="24"/>
          <w:shd w:val="clear" w:color="auto" w:fill="FFFFFF"/>
        </w:rPr>
        <w:t>35201:003:0212</w:t>
      </w:r>
      <w:r w:rsidR="00F767A5">
        <w:rPr>
          <w:szCs w:val="24"/>
          <w:shd w:val="clear" w:color="auto" w:fill="FFFFFF"/>
        </w:rPr>
        <w:t xml:space="preserve">, </w:t>
      </w:r>
      <w:r w:rsidR="00F767A5" w:rsidRPr="002C5D1C">
        <w:rPr>
          <w:szCs w:val="24"/>
          <w:shd w:val="clear" w:color="auto" w:fill="FFFFFF"/>
        </w:rPr>
        <w:t xml:space="preserve">sihtotstarve </w:t>
      </w:r>
      <w:r w:rsidR="00F767A5" w:rsidRPr="00F767A5">
        <w:rPr>
          <w:szCs w:val="24"/>
          <w:shd w:val="clear" w:color="auto" w:fill="FFFFFF"/>
        </w:rPr>
        <w:t>Üldkasutatav maa 100%</w:t>
      </w:r>
      <w:r w:rsidR="00F767A5" w:rsidRPr="002C5D1C">
        <w:rPr>
          <w:szCs w:val="24"/>
          <w:shd w:val="clear" w:color="auto" w:fill="FFFFFF"/>
        </w:rPr>
        <w:t xml:space="preserve">; pindala </w:t>
      </w:r>
      <w:r w:rsidR="00F767A5">
        <w:rPr>
          <w:szCs w:val="24"/>
          <w:shd w:val="clear" w:color="auto" w:fill="FFFFFF"/>
        </w:rPr>
        <w:t>54 995 m</w:t>
      </w:r>
      <w:r w:rsidR="00F767A5" w:rsidRPr="00DB2D28">
        <w:rPr>
          <w:szCs w:val="24"/>
          <w:shd w:val="clear" w:color="auto" w:fill="FFFFFF"/>
          <w:vertAlign w:val="superscript"/>
        </w:rPr>
        <w:t>2</w:t>
      </w:r>
      <w:r w:rsidR="00F767A5">
        <w:rPr>
          <w:szCs w:val="24"/>
          <w:shd w:val="clear" w:color="auto" w:fill="FFFFFF"/>
        </w:rPr>
        <w:t>)</w:t>
      </w:r>
      <w:r w:rsidR="00F767A5">
        <w:rPr>
          <w:szCs w:val="24"/>
        </w:rPr>
        <w:t xml:space="preserve"> ja Teeserva </w:t>
      </w:r>
      <w:r w:rsidR="00F767A5" w:rsidRPr="002C5D1C">
        <w:t>(</w:t>
      </w:r>
      <w:r w:rsidR="00F767A5" w:rsidRPr="002C5D1C">
        <w:rPr>
          <w:szCs w:val="24"/>
        </w:rPr>
        <w:t xml:space="preserve">katastriüksus </w:t>
      </w:r>
      <w:r w:rsidR="00F767A5" w:rsidRPr="00F767A5">
        <w:rPr>
          <w:szCs w:val="24"/>
          <w:shd w:val="clear" w:color="auto" w:fill="FFFFFF"/>
        </w:rPr>
        <w:t>35201:003:0204</w:t>
      </w:r>
      <w:r w:rsidR="00F767A5">
        <w:rPr>
          <w:szCs w:val="24"/>
          <w:shd w:val="clear" w:color="auto" w:fill="FFFFFF"/>
        </w:rPr>
        <w:t xml:space="preserve">, </w:t>
      </w:r>
      <w:r w:rsidR="00F767A5" w:rsidRPr="00F767A5">
        <w:rPr>
          <w:szCs w:val="24"/>
          <w:shd w:val="clear" w:color="auto" w:fill="FFFFFF"/>
        </w:rPr>
        <w:t>Maatulundusmaa 100%</w:t>
      </w:r>
      <w:r w:rsidR="00F767A5" w:rsidRPr="002C5D1C">
        <w:rPr>
          <w:szCs w:val="24"/>
          <w:shd w:val="clear" w:color="auto" w:fill="FFFFFF"/>
        </w:rPr>
        <w:t xml:space="preserve">; pindala </w:t>
      </w:r>
      <w:r w:rsidR="00F767A5" w:rsidRPr="00F767A5">
        <w:rPr>
          <w:szCs w:val="24"/>
          <w:shd w:val="clear" w:color="auto" w:fill="FFFFFF"/>
        </w:rPr>
        <w:t>3674</w:t>
      </w:r>
      <w:r w:rsidR="00F767A5" w:rsidRPr="002C5D1C">
        <w:rPr>
          <w:szCs w:val="24"/>
          <w:shd w:val="clear" w:color="auto" w:fill="FFFFFF"/>
        </w:rPr>
        <w:t xml:space="preserve"> </w:t>
      </w:r>
      <w:r w:rsidR="00F767A5">
        <w:rPr>
          <w:szCs w:val="24"/>
          <w:shd w:val="clear" w:color="auto" w:fill="FFFFFF"/>
        </w:rPr>
        <w:t>m</w:t>
      </w:r>
      <w:r w:rsidR="00F767A5" w:rsidRPr="00DB2D28">
        <w:rPr>
          <w:szCs w:val="24"/>
          <w:shd w:val="clear" w:color="auto" w:fill="FFFFFF"/>
          <w:vertAlign w:val="superscript"/>
        </w:rPr>
        <w:t>2</w:t>
      </w:r>
      <w:r w:rsidR="00F767A5">
        <w:rPr>
          <w:szCs w:val="24"/>
          <w:shd w:val="clear" w:color="auto" w:fill="FFFFFF"/>
        </w:rPr>
        <w:t>)</w:t>
      </w:r>
      <w:r w:rsidR="00443A9F" w:rsidRPr="002C5D1C">
        <w:t xml:space="preserve"> maaüksust</w:t>
      </w:r>
      <w:r w:rsidRPr="002C5D1C">
        <w:rPr>
          <w:szCs w:val="24"/>
        </w:rPr>
        <w:t xml:space="preserve">. </w:t>
      </w:r>
      <w:r w:rsidR="009C7991">
        <w:rPr>
          <w:szCs w:val="24"/>
        </w:rPr>
        <w:t>Seltsimaja k</w:t>
      </w:r>
      <w:r w:rsidRPr="002C5D1C">
        <w:rPr>
          <w:szCs w:val="24"/>
        </w:rPr>
        <w:t xml:space="preserve">innistul </w:t>
      </w:r>
      <w:r w:rsidR="009C7991">
        <w:rPr>
          <w:szCs w:val="24"/>
        </w:rPr>
        <w:t>asub</w:t>
      </w:r>
      <w:r w:rsidR="007943C3">
        <w:rPr>
          <w:szCs w:val="24"/>
        </w:rPr>
        <w:t xml:space="preserve"> ehitisregistri andmetel </w:t>
      </w:r>
      <w:r w:rsidR="009C7991">
        <w:rPr>
          <w:szCs w:val="24"/>
        </w:rPr>
        <w:t>Seltsimaja (120671337) ja elektrivarustuse tagamiseks rajatis (220711607)</w:t>
      </w:r>
      <w:r w:rsidRPr="002C5D1C">
        <w:rPr>
          <w:szCs w:val="24"/>
        </w:rPr>
        <w:t>.</w:t>
      </w:r>
      <w:r w:rsidR="00B041CA">
        <w:rPr>
          <w:szCs w:val="24"/>
        </w:rPr>
        <w:t xml:space="preserve"> </w:t>
      </w:r>
      <w:r>
        <w:rPr>
          <w:szCs w:val="24"/>
        </w:rPr>
        <w:t>Planeeringuala</w:t>
      </w:r>
      <w:r w:rsidRPr="002C5D1C">
        <w:rPr>
          <w:szCs w:val="24"/>
        </w:rPr>
        <w:t xml:space="preserve"> piirinaabrid on </w:t>
      </w:r>
      <w:r w:rsidR="009F592C">
        <w:rPr>
          <w:szCs w:val="24"/>
        </w:rPr>
        <w:t xml:space="preserve">põhjas </w:t>
      </w:r>
      <w:r w:rsidR="009C7991">
        <w:rPr>
          <w:szCs w:val="24"/>
        </w:rPr>
        <w:t>Ojaserva</w:t>
      </w:r>
      <w:r w:rsidR="0016314D">
        <w:rPr>
          <w:szCs w:val="24"/>
        </w:rPr>
        <w:t xml:space="preserve"> </w:t>
      </w:r>
      <w:r w:rsidRPr="002C5D1C">
        <w:rPr>
          <w:szCs w:val="24"/>
        </w:rPr>
        <w:t>(</w:t>
      </w:r>
      <w:r w:rsidR="009C7991" w:rsidRPr="009C7991">
        <w:rPr>
          <w:szCs w:val="24"/>
        </w:rPr>
        <w:t>35301:001:2005</w:t>
      </w:r>
      <w:r w:rsidRPr="002C5D1C">
        <w:rPr>
          <w:szCs w:val="24"/>
          <w:shd w:val="clear" w:color="auto" w:fill="FFFFFF"/>
        </w:rPr>
        <w:t>)</w:t>
      </w:r>
      <w:r w:rsidR="009C7991">
        <w:rPr>
          <w:szCs w:val="24"/>
          <w:shd w:val="clear" w:color="auto" w:fill="FFFFFF"/>
        </w:rPr>
        <w:t xml:space="preserve"> ja Ojametsa (</w:t>
      </w:r>
      <w:r w:rsidR="009C7991" w:rsidRPr="009C7991">
        <w:rPr>
          <w:szCs w:val="24"/>
          <w:shd w:val="clear" w:color="auto" w:fill="FFFFFF"/>
        </w:rPr>
        <w:t>35301:001:2004</w:t>
      </w:r>
      <w:r w:rsidR="009C7991">
        <w:rPr>
          <w:szCs w:val="24"/>
          <w:shd w:val="clear" w:color="auto" w:fill="FFFFFF"/>
        </w:rPr>
        <w:t>)</w:t>
      </w:r>
      <w:r w:rsidRPr="002C5D1C">
        <w:rPr>
          <w:szCs w:val="24"/>
          <w:shd w:val="clear" w:color="auto" w:fill="FFFFFF"/>
        </w:rPr>
        <w:t>,</w:t>
      </w:r>
      <w:r w:rsidR="0016314D">
        <w:rPr>
          <w:szCs w:val="24"/>
          <w:shd w:val="clear" w:color="auto" w:fill="FFFFFF"/>
        </w:rPr>
        <w:t xml:space="preserve"> </w:t>
      </w:r>
      <w:r w:rsidR="00B041CA">
        <w:rPr>
          <w:szCs w:val="24"/>
          <w:shd w:val="clear" w:color="auto" w:fill="FFFFFF"/>
        </w:rPr>
        <w:t xml:space="preserve">idas </w:t>
      </w:r>
      <w:r w:rsidR="009C7991">
        <w:rPr>
          <w:szCs w:val="24"/>
          <w:shd w:val="clear" w:color="auto" w:fill="FFFFFF"/>
        </w:rPr>
        <w:t>Pärna</w:t>
      </w:r>
      <w:r w:rsidR="009F592C">
        <w:rPr>
          <w:szCs w:val="24"/>
          <w:shd w:val="clear" w:color="auto" w:fill="FFFFFF"/>
        </w:rPr>
        <w:t xml:space="preserve"> (</w:t>
      </w:r>
      <w:r w:rsidR="009C7991" w:rsidRPr="009C7991">
        <w:rPr>
          <w:szCs w:val="24"/>
          <w:shd w:val="clear" w:color="auto" w:fill="FFFFFF"/>
        </w:rPr>
        <w:t>35201:003:0143</w:t>
      </w:r>
      <w:r w:rsidR="009F592C">
        <w:rPr>
          <w:szCs w:val="24"/>
          <w:shd w:val="clear" w:color="auto" w:fill="FFFFFF"/>
        </w:rPr>
        <w:t xml:space="preserve">) </w:t>
      </w:r>
      <w:r w:rsidR="00B041CA">
        <w:rPr>
          <w:szCs w:val="24"/>
          <w:shd w:val="clear" w:color="auto" w:fill="FFFFFF"/>
        </w:rPr>
        <w:t>lõunas</w:t>
      </w:r>
      <w:r w:rsidR="0016314D">
        <w:rPr>
          <w:szCs w:val="24"/>
          <w:shd w:val="clear" w:color="auto" w:fill="FFFFFF"/>
        </w:rPr>
        <w:t xml:space="preserve"> </w:t>
      </w:r>
      <w:r w:rsidR="009C7991">
        <w:rPr>
          <w:szCs w:val="24"/>
          <w:shd w:val="clear" w:color="auto" w:fill="FFFFFF"/>
        </w:rPr>
        <w:t>Kasteheina</w:t>
      </w:r>
      <w:r w:rsidR="0016314D">
        <w:rPr>
          <w:szCs w:val="24"/>
          <w:shd w:val="clear" w:color="auto" w:fill="FFFFFF"/>
        </w:rPr>
        <w:t xml:space="preserve"> (</w:t>
      </w:r>
      <w:r w:rsidR="009C7991" w:rsidRPr="009C7991">
        <w:rPr>
          <w:szCs w:val="24"/>
          <w:shd w:val="clear" w:color="auto" w:fill="FFFFFF"/>
        </w:rPr>
        <w:t>35201:003:0195</w:t>
      </w:r>
      <w:r w:rsidR="0016314D">
        <w:rPr>
          <w:szCs w:val="24"/>
          <w:shd w:val="clear" w:color="auto" w:fill="FFFFFF"/>
        </w:rPr>
        <w:t>)</w:t>
      </w:r>
      <w:r w:rsidR="009C7991">
        <w:rPr>
          <w:szCs w:val="24"/>
          <w:shd w:val="clear" w:color="auto" w:fill="FFFFFF"/>
        </w:rPr>
        <w:t xml:space="preserve"> </w:t>
      </w:r>
      <w:r w:rsidR="00B041CA">
        <w:rPr>
          <w:szCs w:val="24"/>
          <w:shd w:val="clear" w:color="auto" w:fill="FFFFFF"/>
        </w:rPr>
        <w:t>ja l</w:t>
      </w:r>
      <w:r w:rsidR="009F592C">
        <w:rPr>
          <w:szCs w:val="24"/>
          <w:shd w:val="clear" w:color="auto" w:fill="FFFFFF"/>
        </w:rPr>
        <w:t>äänes</w:t>
      </w:r>
      <w:r w:rsidR="00B041CA">
        <w:rPr>
          <w:szCs w:val="24"/>
          <w:shd w:val="clear" w:color="auto" w:fill="FFFFFF"/>
        </w:rPr>
        <w:t xml:space="preserve"> </w:t>
      </w:r>
      <w:r w:rsidR="009C7991" w:rsidRPr="009C7991">
        <w:rPr>
          <w:szCs w:val="24"/>
          <w:shd w:val="clear" w:color="auto" w:fill="FFFFFF"/>
        </w:rPr>
        <w:t xml:space="preserve">11104 Kodasoo-Kaberla tee </w:t>
      </w:r>
      <w:r w:rsidR="0016314D">
        <w:rPr>
          <w:szCs w:val="24"/>
          <w:shd w:val="clear" w:color="auto" w:fill="FFFFFF"/>
        </w:rPr>
        <w:t>(</w:t>
      </w:r>
      <w:r w:rsidR="009C7991" w:rsidRPr="009C7991">
        <w:rPr>
          <w:szCs w:val="24"/>
          <w:shd w:val="clear" w:color="auto" w:fill="FFFFFF"/>
        </w:rPr>
        <w:t>35201:001:0042</w:t>
      </w:r>
      <w:r w:rsidR="0016314D">
        <w:rPr>
          <w:szCs w:val="24"/>
          <w:shd w:val="clear" w:color="auto" w:fill="FFFFFF"/>
        </w:rPr>
        <w:t>)</w:t>
      </w:r>
      <w:r w:rsidR="00CA4268">
        <w:rPr>
          <w:szCs w:val="24"/>
          <w:shd w:val="clear" w:color="auto" w:fill="FFFFFF"/>
        </w:rPr>
        <w:t xml:space="preserve"> kinnistud</w:t>
      </w:r>
      <w:r w:rsidR="00B041CA">
        <w:rPr>
          <w:szCs w:val="24"/>
          <w:shd w:val="clear" w:color="auto" w:fill="FFFFFF"/>
        </w:rPr>
        <w:t>.</w:t>
      </w:r>
      <w:r w:rsidR="0016314D">
        <w:rPr>
          <w:szCs w:val="24"/>
          <w:shd w:val="clear" w:color="auto" w:fill="FFFFFF"/>
        </w:rPr>
        <w:t xml:space="preserve"> </w:t>
      </w:r>
    </w:p>
    <w:p w14:paraId="72D1E377" w14:textId="77777777" w:rsidR="0016314D" w:rsidRDefault="0016314D" w:rsidP="00DA235C">
      <w:pPr>
        <w:rPr>
          <w:szCs w:val="24"/>
          <w:shd w:val="clear" w:color="auto" w:fill="FFFFFF"/>
        </w:rPr>
      </w:pPr>
    </w:p>
    <w:p w14:paraId="41EE40DB" w14:textId="77777777" w:rsidR="0016314D" w:rsidRPr="000F2663" w:rsidRDefault="0016314D" w:rsidP="0016314D">
      <w:pPr>
        <w:pStyle w:val="Loendilik"/>
        <w:numPr>
          <w:ilvl w:val="1"/>
          <w:numId w:val="1"/>
        </w:numPr>
        <w:ind w:left="0" w:firstLine="0"/>
        <w:jc w:val="both"/>
        <w:rPr>
          <w:b/>
          <w:bCs/>
          <w:szCs w:val="28"/>
        </w:rPr>
      </w:pPr>
      <w:r w:rsidRPr="000F2663">
        <w:rPr>
          <w:b/>
          <w:bCs/>
          <w:szCs w:val="28"/>
        </w:rPr>
        <w:t>Vee kasutus</w:t>
      </w:r>
    </w:p>
    <w:p w14:paraId="6C3ADF68" w14:textId="77777777" w:rsidR="0016314D" w:rsidRPr="002C5D1C" w:rsidRDefault="0016314D" w:rsidP="0016314D">
      <w:pPr>
        <w:jc w:val="both"/>
        <w:rPr>
          <w:b/>
          <w:bCs/>
          <w:szCs w:val="24"/>
        </w:rPr>
      </w:pPr>
    </w:p>
    <w:p w14:paraId="29998E6C" w14:textId="234411FA" w:rsidR="0016314D" w:rsidRDefault="0016314D" w:rsidP="0016314D">
      <w:pPr>
        <w:jc w:val="both"/>
        <w:rPr>
          <w:szCs w:val="24"/>
        </w:rPr>
      </w:pPr>
      <w:r w:rsidRPr="002C5D1C">
        <w:rPr>
          <w:szCs w:val="24"/>
        </w:rPr>
        <w:t>Hoonete kasutamisel kulub olmevett ja tuleb ära juhtida reovett. Täpsed kogused ei ole teada ning need selguvad detailplaneeringu menetluse ning hoonete ehitusprojektide koostamise käigus. Planeeringualal on põhjavesi looduslikult</w:t>
      </w:r>
      <w:r w:rsidR="00977A23">
        <w:rPr>
          <w:szCs w:val="24"/>
        </w:rPr>
        <w:t xml:space="preserve"> valdavalt nõrgalt</w:t>
      </w:r>
      <w:r w:rsidRPr="002C5D1C">
        <w:rPr>
          <w:szCs w:val="24"/>
        </w:rPr>
        <w:t xml:space="preserve"> kaitstud</w:t>
      </w:r>
      <w:r w:rsidR="00977A23">
        <w:rPr>
          <w:szCs w:val="24"/>
        </w:rPr>
        <w:t xml:space="preserve"> ja osaliselt keskmiselt kaitstud</w:t>
      </w:r>
      <w:r w:rsidRPr="002C5D1C">
        <w:rPr>
          <w:szCs w:val="24"/>
        </w:rPr>
        <w:t xml:space="preserve"> maapinnalt lähtuva punkt- või hajureostuse suhtes. </w:t>
      </w:r>
    </w:p>
    <w:p w14:paraId="13AA9550" w14:textId="77777777" w:rsidR="00977A23" w:rsidRPr="002C5D1C" w:rsidRDefault="00977A23" w:rsidP="0016314D">
      <w:pPr>
        <w:jc w:val="both"/>
        <w:rPr>
          <w:szCs w:val="24"/>
        </w:rPr>
      </w:pPr>
    </w:p>
    <w:p w14:paraId="7C2B4D49" w14:textId="77777777" w:rsidR="000E47B5" w:rsidRDefault="00977A23" w:rsidP="000E47B5">
      <w:pPr>
        <w:keepNext/>
      </w:pPr>
      <w:r w:rsidRPr="00977A23">
        <w:rPr>
          <w:noProof/>
        </w:rPr>
        <w:drawing>
          <wp:inline distT="0" distB="0" distL="0" distR="0" wp14:anchorId="697A2F5B" wp14:editId="65A45E3A">
            <wp:extent cx="5760720" cy="4512310"/>
            <wp:effectExtent l="0" t="0" r="0" b="2540"/>
            <wp:docPr id="375402676" name="Pilt 1"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02676" name="Pilt 1" descr="Pilt, millel on kujutatud kaart, tekst&#10;&#10;Kirjeldus on genereeritud automaatselt"/>
                    <pic:cNvPicPr/>
                  </pic:nvPicPr>
                  <pic:blipFill>
                    <a:blip r:embed="rId6"/>
                    <a:stretch>
                      <a:fillRect/>
                    </a:stretch>
                  </pic:blipFill>
                  <pic:spPr>
                    <a:xfrm>
                      <a:off x="0" y="0"/>
                      <a:ext cx="5760720" cy="4512310"/>
                    </a:xfrm>
                    <a:prstGeom prst="rect">
                      <a:avLst/>
                    </a:prstGeom>
                  </pic:spPr>
                </pic:pic>
              </a:graphicData>
            </a:graphic>
          </wp:inline>
        </w:drawing>
      </w:r>
    </w:p>
    <w:p w14:paraId="3BE270B3" w14:textId="4DA686BC" w:rsidR="006A2918" w:rsidRPr="000E47B5" w:rsidRDefault="000E47B5" w:rsidP="006A2918">
      <w:pPr>
        <w:pStyle w:val="Pealdis"/>
        <w:rPr>
          <w:i w:val="0"/>
          <w:iCs w:val="0"/>
          <w:color w:val="auto"/>
          <w:sz w:val="22"/>
          <w:szCs w:val="22"/>
        </w:rPr>
      </w:pPr>
      <w:r w:rsidRPr="000E47B5">
        <w:rPr>
          <w:i w:val="0"/>
          <w:iCs w:val="0"/>
          <w:color w:val="auto"/>
          <w:sz w:val="22"/>
          <w:szCs w:val="22"/>
        </w:rPr>
        <w:t xml:space="preserve">Joonis </w:t>
      </w:r>
      <w:r w:rsidRPr="000E47B5">
        <w:rPr>
          <w:i w:val="0"/>
          <w:iCs w:val="0"/>
          <w:color w:val="auto"/>
          <w:sz w:val="22"/>
          <w:szCs w:val="22"/>
        </w:rPr>
        <w:fldChar w:fldCharType="begin"/>
      </w:r>
      <w:r w:rsidRPr="000E47B5">
        <w:rPr>
          <w:i w:val="0"/>
          <w:iCs w:val="0"/>
          <w:color w:val="auto"/>
          <w:sz w:val="22"/>
          <w:szCs w:val="22"/>
        </w:rPr>
        <w:instrText xml:space="preserve"> SEQ Joonis \* ARABIC </w:instrText>
      </w:r>
      <w:r w:rsidRPr="000E47B5">
        <w:rPr>
          <w:i w:val="0"/>
          <w:iCs w:val="0"/>
          <w:color w:val="auto"/>
          <w:sz w:val="22"/>
          <w:szCs w:val="22"/>
        </w:rPr>
        <w:fldChar w:fldCharType="separate"/>
      </w:r>
      <w:r w:rsidRPr="000E47B5">
        <w:rPr>
          <w:i w:val="0"/>
          <w:iCs w:val="0"/>
          <w:noProof/>
          <w:color w:val="auto"/>
          <w:sz w:val="22"/>
          <w:szCs w:val="22"/>
        </w:rPr>
        <w:t>2</w:t>
      </w:r>
      <w:r w:rsidRPr="000E47B5">
        <w:rPr>
          <w:i w:val="0"/>
          <w:iCs w:val="0"/>
          <w:color w:val="auto"/>
          <w:sz w:val="22"/>
          <w:szCs w:val="22"/>
        </w:rPr>
        <w:fldChar w:fldCharType="end"/>
      </w:r>
      <w:r w:rsidR="006A2918" w:rsidRPr="000E47B5">
        <w:rPr>
          <w:i w:val="0"/>
          <w:iCs w:val="0"/>
          <w:color w:val="auto"/>
          <w:sz w:val="22"/>
          <w:szCs w:val="22"/>
        </w:rPr>
        <w:t>. Põhjavee kaitstus planeeringualal (</w:t>
      </w:r>
      <w:r w:rsidR="00EE22D5" w:rsidRPr="000E47B5">
        <w:rPr>
          <w:i w:val="0"/>
          <w:iCs w:val="0"/>
          <w:color w:val="auto"/>
          <w:sz w:val="22"/>
          <w:szCs w:val="22"/>
        </w:rPr>
        <w:t>roosa</w:t>
      </w:r>
      <w:r w:rsidR="006A2918" w:rsidRPr="000E47B5">
        <w:rPr>
          <w:i w:val="0"/>
          <w:iCs w:val="0"/>
          <w:color w:val="auto"/>
          <w:sz w:val="22"/>
          <w:szCs w:val="22"/>
        </w:rPr>
        <w:t>-</w:t>
      </w:r>
      <w:r w:rsidR="00EE22D5" w:rsidRPr="000E47B5">
        <w:rPr>
          <w:i w:val="0"/>
          <w:iCs w:val="0"/>
          <w:color w:val="auto"/>
          <w:sz w:val="22"/>
          <w:szCs w:val="22"/>
        </w:rPr>
        <w:t xml:space="preserve"> nõrgalt</w:t>
      </w:r>
      <w:r w:rsidR="006A2918" w:rsidRPr="000E47B5">
        <w:rPr>
          <w:i w:val="0"/>
          <w:iCs w:val="0"/>
          <w:color w:val="auto"/>
          <w:sz w:val="22"/>
          <w:szCs w:val="22"/>
        </w:rPr>
        <w:t xml:space="preserve"> kaitstud põhjaveega ala</w:t>
      </w:r>
      <w:r w:rsidR="00EE22D5" w:rsidRPr="000E47B5">
        <w:rPr>
          <w:i w:val="0"/>
          <w:iCs w:val="0"/>
          <w:color w:val="auto"/>
          <w:sz w:val="22"/>
          <w:szCs w:val="22"/>
        </w:rPr>
        <w:t>, kollane- keskmiselt kaitstud põhjaveega ala</w:t>
      </w:r>
      <w:r w:rsidR="006A2918" w:rsidRPr="000E47B5">
        <w:rPr>
          <w:i w:val="0"/>
          <w:iCs w:val="0"/>
          <w:color w:val="auto"/>
          <w:sz w:val="22"/>
          <w:szCs w:val="22"/>
        </w:rPr>
        <w:t>).</w:t>
      </w:r>
    </w:p>
    <w:p w14:paraId="047A2480" w14:textId="77777777" w:rsidR="006A2918" w:rsidRPr="000F2663" w:rsidRDefault="006A2918" w:rsidP="006A2918">
      <w:pPr>
        <w:pStyle w:val="Loendilik"/>
        <w:numPr>
          <w:ilvl w:val="1"/>
          <w:numId w:val="1"/>
        </w:numPr>
        <w:ind w:left="0" w:firstLine="0"/>
        <w:jc w:val="both"/>
        <w:rPr>
          <w:b/>
          <w:bCs/>
          <w:szCs w:val="28"/>
        </w:rPr>
      </w:pPr>
      <w:r w:rsidRPr="000F2663">
        <w:rPr>
          <w:b/>
          <w:bCs/>
          <w:szCs w:val="28"/>
          <w:shd w:val="clear" w:color="auto" w:fill="FFFFFF"/>
        </w:rPr>
        <w:t>Muude loodusressursside kasutus</w:t>
      </w:r>
    </w:p>
    <w:p w14:paraId="5CD6FC28" w14:textId="77777777" w:rsidR="006A2918" w:rsidRPr="002C5D1C" w:rsidRDefault="006A2918" w:rsidP="006A2918">
      <w:pPr>
        <w:jc w:val="both"/>
        <w:rPr>
          <w:b/>
          <w:bCs/>
          <w:szCs w:val="24"/>
          <w:shd w:val="clear" w:color="auto" w:fill="FFFFFF"/>
        </w:rPr>
      </w:pPr>
    </w:p>
    <w:p w14:paraId="3E946ED3" w14:textId="77777777" w:rsidR="006A2918" w:rsidRPr="002C5D1C" w:rsidRDefault="006A2918" w:rsidP="006A2918">
      <w:pPr>
        <w:tabs>
          <w:tab w:val="center" w:pos="4153"/>
          <w:tab w:val="right" w:pos="8306"/>
          <w:tab w:val="left" w:pos="9214"/>
        </w:tabs>
        <w:suppressAutoHyphens/>
        <w:autoSpaceDN w:val="0"/>
        <w:jc w:val="both"/>
        <w:textAlignment w:val="baseline"/>
        <w:rPr>
          <w:kern w:val="3"/>
          <w:szCs w:val="24"/>
          <w:lang w:eastAsia="en-US"/>
        </w:rPr>
      </w:pPr>
      <w:r w:rsidRPr="002C5D1C">
        <w:rPr>
          <w:rFonts w:eastAsia="Calibri"/>
          <w:bCs/>
          <w:kern w:val="3"/>
          <w:szCs w:val="24"/>
          <w:lang w:eastAsia="en-US"/>
        </w:rPr>
        <w:t xml:space="preserve">Alal ei esine maavarasid. </w:t>
      </w:r>
      <w:r w:rsidRPr="002C5D1C">
        <w:rPr>
          <w:kern w:val="3"/>
          <w:szCs w:val="24"/>
          <w:lang w:eastAsia="en-US"/>
        </w:rPr>
        <w:t>Kavandatav tegevus ei too kaasa muutusi maavarade kasutuses. Kavandatava tegevusega kaasneb vajadus energia, ehitusmaterjalide, kütuse jms järele, kuid mitte mahus, mis põhjustaks olulist keskkonnamõju.</w:t>
      </w:r>
    </w:p>
    <w:p w14:paraId="5F6C602E" w14:textId="77777777" w:rsidR="006A2918" w:rsidRPr="002C5D1C" w:rsidRDefault="006A2918" w:rsidP="006A2918">
      <w:pPr>
        <w:jc w:val="both"/>
      </w:pPr>
    </w:p>
    <w:p w14:paraId="5BB2A225" w14:textId="77777777" w:rsidR="006A2918" w:rsidRPr="000F2663" w:rsidRDefault="006A2918" w:rsidP="006A2918">
      <w:pPr>
        <w:pStyle w:val="Loendilik"/>
        <w:numPr>
          <w:ilvl w:val="1"/>
          <w:numId w:val="1"/>
        </w:numPr>
        <w:ind w:left="0" w:firstLine="0"/>
        <w:jc w:val="both"/>
        <w:rPr>
          <w:szCs w:val="24"/>
        </w:rPr>
      </w:pPr>
      <w:r w:rsidRPr="000F2663">
        <w:rPr>
          <w:b/>
          <w:bCs/>
          <w:szCs w:val="28"/>
        </w:rPr>
        <w:t>Looduskeskkonna kirjeldus</w:t>
      </w:r>
    </w:p>
    <w:p w14:paraId="6F0352AF" w14:textId="77777777" w:rsidR="006A2918" w:rsidRPr="002C5D1C" w:rsidRDefault="006A2918" w:rsidP="006A2918">
      <w:pPr>
        <w:ind w:left="360"/>
        <w:jc w:val="both"/>
      </w:pPr>
    </w:p>
    <w:p w14:paraId="6D87FD55" w14:textId="77777777" w:rsidR="006A2918" w:rsidRPr="002C5D1C" w:rsidRDefault="006A2918" w:rsidP="006A2918">
      <w:pPr>
        <w:numPr>
          <w:ilvl w:val="2"/>
          <w:numId w:val="1"/>
        </w:numPr>
        <w:ind w:left="0" w:firstLine="0"/>
        <w:contextualSpacing/>
        <w:jc w:val="both"/>
        <w:rPr>
          <w:b/>
          <w:bCs/>
        </w:rPr>
      </w:pPr>
      <w:r>
        <w:rPr>
          <w:b/>
          <w:bCs/>
        </w:rPr>
        <w:t xml:space="preserve"> </w:t>
      </w:r>
      <w:r w:rsidRPr="002C5D1C">
        <w:rPr>
          <w:b/>
          <w:bCs/>
        </w:rPr>
        <w:t>Pinnas</w:t>
      </w:r>
    </w:p>
    <w:p w14:paraId="73F42B97" w14:textId="6D7BD479" w:rsidR="00CC1ECD" w:rsidRDefault="00411745" w:rsidP="00CC1ECD">
      <w:pPr>
        <w:jc w:val="both"/>
        <w:rPr>
          <w:szCs w:val="24"/>
        </w:rPr>
      </w:pPr>
      <w:r w:rsidRPr="00411745">
        <w:rPr>
          <w:sz w:val="22"/>
          <w:szCs w:val="22"/>
        </w:rPr>
        <w:t>Kesk-Ordoviitsiumi ladestiku Loobu kihistu hall lubjakivi glaukoniidiga</w:t>
      </w:r>
      <w:r>
        <w:rPr>
          <w:sz w:val="22"/>
          <w:szCs w:val="22"/>
        </w:rPr>
        <w:t xml:space="preserve"> ja </w:t>
      </w:r>
      <w:r w:rsidRPr="00411745">
        <w:rPr>
          <w:sz w:val="22"/>
          <w:szCs w:val="22"/>
        </w:rPr>
        <w:t>Kandle kihistu lubjakivi raudooididega.</w:t>
      </w:r>
      <w:r w:rsidR="00CC1ECD">
        <w:rPr>
          <w:szCs w:val="24"/>
          <w:shd w:val="clear" w:color="auto" w:fill="FFFFFF"/>
        </w:rPr>
        <w:t xml:space="preserve"> </w:t>
      </w:r>
      <w:r w:rsidR="00CC1ECD">
        <w:rPr>
          <w:szCs w:val="24"/>
        </w:rPr>
        <w:t>Planeeringuala</w:t>
      </w:r>
      <w:r w:rsidR="00CC1ECD" w:rsidRPr="000262AF">
        <w:rPr>
          <w:szCs w:val="24"/>
        </w:rPr>
        <w:t xml:space="preserve"> kõrgusandmed jäävad </w:t>
      </w:r>
      <w:r>
        <w:rPr>
          <w:szCs w:val="24"/>
        </w:rPr>
        <w:t>42</w:t>
      </w:r>
      <w:r w:rsidR="00CC1ECD" w:rsidRPr="000262AF">
        <w:rPr>
          <w:szCs w:val="24"/>
        </w:rPr>
        <w:t xml:space="preserve"> m ja </w:t>
      </w:r>
      <w:r>
        <w:rPr>
          <w:szCs w:val="24"/>
        </w:rPr>
        <w:t>35</w:t>
      </w:r>
      <w:r w:rsidR="00CC1ECD" w:rsidRPr="000262AF">
        <w:rPr>
          <w:szCs w:val="24"/>
        </w:rPr>
        <w:t xml:space="preserve"> m vahele ja vähene</w:t>
      </w:r>
      <w:r w:rsidR="00CC1ECD">
        <w:rPr>
          <w:szCs w:val="24"/>
        </w:rPr>
        <w:t>vad</w:t>
      </w:r>
      <w:r w:rsidR="00CC1ECD" w:rsidRPr="000262AF">
        <w:rPr>
          <w:szCs w:val="24"/>
        </w:rPr>
        <w:t xml:space="preserve"> </w:t>
      </w:r>
      <w:r>
        <w:rPr>
          <w:szCs w:val="24"/>
        </w:rPr>
        <w:t xml:space="preserve">ida </w:t>
      </w:r>
      <w:r w:rsidR="00CC1ECD" w:rsidRPr="000262AF">
        <w:rPr>
          <w:szCs w:val="24"/>
        </w:rPr>
        <w:t>suunas.</w:t>
      </w:r>
    </w:p>
    <w:p w14:paraId="7BC508E3" w14:textId="77777777" w:rsidR="00B76712" w:rsidRDefault="00B76712" w:rsidP="00CC1ECD">
      <w:pPr>
        <w:jc w:val="both"/>
        <w:rPr>
          <w:szCs w:val="24"/>
        </w:rPr>
      </w:pPr>
    </w:p>
    <w:p w14:paraId="6AFB0E50" w14:textId="77777777" w:rsidR="00B76712" w:rsidRDefault="00B76712" w:rsidP="00B76712">
      <w:pPr>
        <w:jc w:val="both"/>
        <w:rPr>
          <w:szCs w:val="24"/>
        </w:rPr>
      </w:pPr>
      <w:r>
        <w:rPr>
          <w:szCs w:val="24"/>
        </w:rPr>
        <w:t>Vastavalt Eesti pinnase radooniriski kaardile on Kuusalu vallas kõrge radoonisisaldusega pinnas. Radooniriski vältimiseks on vajalik rakendada ennetavaid või leevendavaid meetmeid.</w:t>
      </w:r>
    </w:p>
    <w:p w14:paraId="31C88071" w14:textId="77777777" w:rsidR="00CC1ECD" w:rsidRDefault="00CC1ECD" w:rsidP="00CC1ECD"/>
    <w:p w14:paraId="14C7D0EB" w14:textId="77777777" w:rsidR="00B76712" w:rsidRPr="000F2663" w:rsidRDefault="00B76712" w:rsidP="00B76712">
      <w:pPr>
        <w:pStyle w:val="Loendilik"/>
        <w:numPr>
          <w:ilvl w:val="2"/>
          <w:numId w:val="1"/>
        </w:numPr>
        <w:ind w:left="0" w:firstLine="0"/>
        <w:jc w:val="both"/>
        <w:rPr>
          <w:b/>
          <w:bCs/>
          <w:szCs w:val="28"/>
        </w:rPr>
      </w:pPr>
      <w:r w:rsidRPr="000F2663">
        <w:rPr>
          <w:b/>
          <w:bCs/>
          <w:szCs w:val="28"/>
        </w:rPr>
        <w:t>Taimkate ja loomastik</w:t>
      </w:r>
    </w:p>
    <w:p w14:paraId="50A68AF5" w14:textId="77777777" w:rsidR="00B76712" w:rsidRPr="002C5D1C" w:rsidRDefault="00B76712" w:rsidP="00B76712">
      <w:pPr>
        <w:jc w:val="both"/>
        <w:rPr>
          <w:b/>
          <w:bCs/>
          <w:szCs w:val="24"/>
        </w:rPr>
      </w:pPr>
    </w:p>
    <w:p w14:paraId="202DACB3" w14:textId="2C7E3463" w:rsidR="00B76712" w:rsidRDefault="00FD774E" w:rsidP="00B76712">
      <w:pPr>
        <w:spacing w:after="200"/>
        <w:jc w:val="both"/>
        <w:rPr>
          <w:szCs w:val="36"/>
        </w:rPr>
      </w:pPr>
      <w:r>
        <w:rPr>
          <w:szCs w:val="36"/>
        </w:rPr>
        <w:t>Planeeringuala</w:t>
      </w:r>
      <w:r w:rsidR="00D2135B">
        <w:rPr>
          <w:szCs w:val="36"/>
        </w:rPr>
        <w:t xml:space="preserve"> kinnistu </w:t>
      </w:r>
      <w:r w:rsidR="006A7529">
        <w:rPr>
          <w:szCs w:val="36"/>
        </w:rPr>
        <w:t>taimestik ja loomastik on säilinud looduslähedastena</w:t>
      </w:r>
      <w:r w:rsidR="00EA0B4E">
        <w:rPr>
          <w:szCs w:val="36"/>
        </w:rPr>
        <w:t>.</w:t>
      </w:r>
      <w:r w:rsidR="00D50BB6">
        <w:rPr>
          <w:szCs w:val="36"/>
        </w:rPr>
        <w:t xml:space="preserve"> Kinnistul on küll seltsimaja, aga see ei ole olnud aktiivses kasutuses. </w:t>
      </w:r>
      <w:r w:rsidR="006A7529">
        <w:rPr>
          <w:szCs w:val="36"/>
        </w:rPr>
        <w:t xml:space="preserve">Siiski kinnistu </w:t>
      </w:r>
      <w:r w:rsidR="00983892">
        <w:rPr>
          <w:szCs w:val="36"/>
        </w:rPr>
        <w:t>piirneb asustatud küla keskusega,</w:t>
      </w:r>
      <w:r w:rsidR="006A7529">
        <w:rPr>
          <w:szCs w:val="36"/>
        </w:rPr>
        <w:t xml:space="preserve"> mis on tugevalt inimese poolt mõjutatud.</w:t>
      </w:r>
      <w:r w:rsidR="00D50BB6">
        <w:rPr>
          <w:szCs w:val="36"/>
        </w:rPr>
        <w:t xml:space="preserve"> Piirnevad kinnistud on suuresti aktiivselt kasutuse põllumaana ning on sellena hooldatud. Valdav osa kinnistust on looduslik rohumaa, aga kinnistu idaosal paikneb lodumets. </w:t>
      </w:r>
      <w:r w:rsidR="00197FF3">
        <w:rPr>
          <w:szCs w:val="36"/>
        </w:rPr>
        <w:t xml:space="preserve">Arvestades, et </w:t>
      </w:r>
      <w:r w:rsidR="00D50BB6">
        <w:rPr>
          <w:szCs w:val="36"/>
        </w:rPr>
        <w:t>planeeringuala</w:t>
      </w:r>
      <w:r w:rsidR="00197FF3">
        <w:rPr>
          <w:szCs w:val="36"/>
        </w:rPr>
        <w:t xml:space="preserve"> </w:t>
      </w:r>
      <w:r w:rsidR="00D50BB6">
        <w:rPr>
          <w:szCs w:val="36"/>
        </w:rPr>
        <w:t xml:space="preserve">piirneb tugevalt inimeste poolt mõjutatud kinnistutel, siis suurt loodusrikkust alalt ei leia. </w:t>
      </w:r>
      <w:r w:rsidR="00F1673F">
        <w:rPr>
          <w:szCs w:val="36"/>
        </w:rPr>
        <w:t>Kinnistu ääres paiknev lodumets annab mõningaid varjetingimusi</w:t>
      </w:r>
      <w:r w:rsidR="000E47B5">
        <w:rPr>
          <w:szCs w:val="36"/>
        </w:rPr>
        <w:t xml:space="preserve"> suurematele loomadele</w:t>
      </w:r>
      <w:r w:rsidR="00F1673F">
        <w:rPr>
          <w:szCs w:val="36"/>
        </w:rPr>
        <w:t>, aga metsa ala on võrdlemisi killustatud ning ei ole ühenduses suurte metsamassiividega. Planeeringuala pakub tõenäoliselt elupaika rohumaal ja metsades elavatele liikidele, kes on leplikumad inimtegevusest tekkivate häiringute osas.</w:t>
      </w:r>
      <w:r w:rsidR="00197FF3">
        <w:rPr>
          <w:szCs w:val="36"/>
        </w:rPr>
        <w:t xml:space="preserve"> </w:t>
      </w:r>
    </w:p>
    <w:p w14:paraId="60E6A4B2" w14:textId="77777777" w:rsidR="006166C1" w:rsidRDefault="006166C1" w:rsidP="00B76712">
      <w:pPr>
        <w:spacing w:after="200"/>
        <w:jc w:val="both"/>
        <w:rPr>
          <w:szCs w:val="36"/>
        </w:rPr>
      </w:pPr>
      <w:r>
        <w:rPr>
          <w:szCs w:val="36"/>
        </w:rPr>
        <w:t xml:space="preserve">Planeeritaval alal ei leidu EELIS andmetel (04.11.2024) inventeeritud looduskaitselisi objekte. Objektiivse teabe alusel puuduvad alal kaitstavate liikide isendid ja elupaigad. </w:t>
      </w:r>
    </w:p>
    <w:p w14:paraId="134724C0" w14:textId="55F631F0" w:rsidR="00B76712" w:rsidRPr="002C5D1C" w:rsidRDefault="00B76712" w:rsidP="00B76712">
      <w:pPr>
        <w:spacing w:after="200"/>
        <w:jc w:val="both"/>
        <w:rPr>
          <w:szCs w:val="36"/>
        </w:rPr>
      </w:pPr>
      <w:r w:rsidRPr="007263D1">
        <w:rPr>
          <w:szCs w:val="36"/>
        </w:rPr>
        <w:t>Maa-ameti mullakaardi alusel leiduvad kinnistul</w:t>
      </w:r>
      <w:r w:rsidR="00FD774E">
        <w:rPr>
          <w:szCs w:val="36"/>
        </w:rPr>
        <w:t xml:space="preserve"> Kahkjad leetunud (LP),</w:t>
      </w:r>
      <w:r w:rsidRPr="007263D1">
        <w:rPr>
          <w:szCs w:val="36"/>
        </w:rPr>
        <w:t xml:space="preserve"> </w:t>
      </w:r>
      <w:r w:rsidR="00FD774E" w:rsidRPr="00FD774E">
        <w:rPr>
          <w:szCs w:val="36"/>
        </w:rPr>
        <w:t>Gleistunud kahkjas leetunud</w:t>
      </w:r>
      <w:r w:rsidR="00FD774E">
        <w:rPr>
          <w:szCs w:val="36"/>
        </w:rPr>
        <w:t xml:space="preserve"> (LPg), leetjas gleimuld (GI), </w:t>
      </w:r>
      <w:r w:rsidR="00FD774E" w:rsidRPr="00FD774E">
        <w:rPr>
          <w:szCs w:val="36"/>
        </w:rPr>
        <w:t xml:space="preserve">Õhuke lammi-madalsoomuld </w:t>
      </w:r>
      <w:r w:rsidR="00FD774E">
        <w:rPr>
          <w:szCs w:val="36"/>
        </w:rPr>
        <w:t xml:space="preserve">(AM´´) </w:t>
      </w:r>
      <w:r w:rsidR="00DA7F2C">
        <w:rPr>
          <w:szCs w:val="36"/>
        </w:rPr>
        <w:t>ja g</w:t>
      </w:r>
      <w:r w:rsidR="00DA7F2C" w:rsidRPr="00DA7F2C">
        <w:rPr>
          <w:szCs w:val="36"/>
        </w:rPr>
        <w:t>leistunud nõrgalt leetunud mul</w:t>
      </w:r>
      <w:r w:rsidR="00DA7F2C">
        <w:rPr>
          <w:szCs w:val="36"/>
        </w:rPr>
        <w:t xml:space="preserve">lad (LkIg) </w:t>
      </w:r>
      <w:r w:rsidRPr="007263D1">
        <w:rPr>
          <w:szCs w:val="36"/>
        </w:rPr>
        <w:t>(</w:t>
      </w:r>
      <w:r w:rsidRPr="007263D1">
        <w:rPr>
          <w:szCs w:val="24"/>
        </w:rPr>
        <w:t>Joonis 4)</w:t>
      </w:r>
      <w:r w:rsidRPr="007263D1">
        <w:rPr>
          <w:szCs w:val="36"/>
        </w:rPr>
        <w:t>.</w:t>
      </w:r>
    </w:p>
    <w:p w14:paraId="3B2AE3A2" w14:textId="4C70975A" w:rsidR="008A4E18" w:rsidRDefault="005B3F4F" w:rsidP="008A4E18">
      <w:pPr>
        <w:keepNext/>
      </w:pPr>
      <w:r w:rsidRPr="005B3F4F">
        <w:rPr>
          <w:noProof/>
        </w:rPr>
        <w:drawing>
          <wp:inline distT="0" distB="0" distL="0" distR="0" wp14:anchorId="166B35BC" wp14:editId="02D7525F">
            <wp:extent cx="4536612" cy="3346450"/>
            <wp:effectExtent l="0" t="0" r="0" b="6350"/>
            <wp:docPr id="140722830" name="Pilt 1"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2830" name="Pilt 1" descr="Pilt, millel on kujutatud kaart, tekst, Atlas&#10;&#10;Kirjeldus on genereeritud automaatselt"/>
                    <pic:cNvPicPr/>
                  </pic:nvPicPr>
                  <pic:blipFill>
                    <a:blip r:embed="rId7"/>
                    <a:stretch>
                      <a:fillRect/>
                    </a:stretch>
                  </pic:blipFill>
                  <pic:spPr>
                    <a:xfrm>
                      <a:off x="0" y="0"/>
                      <a:ext cx="4540133" cy="3349047"/>
                    </a:xfrm>
                    <a:prstGeom prst="rect">
                      <a:avLst/>
                    </a:prstGeom>
                  </pic:spPr>
                </pic:pic>
              </a:graphicData>
            </a:graphic>
          </wp:inline>
        </w:drawing>
      </w:r>
    </w:p>
    <w:p w14:paraId="2ED92D14" w14:textId="546A0FC7" w:rsidR="008A4E18" w:rsidRDefault="008A4E18" w:rsidP="008A4E18">
      <w:pPr>
        <w:pStyle w:val="Pealdis"/>
        <w:rPr>
          <w:i w:val="0"/>
          <w:iCs w:val="0"/>
          <w:color w:val="auto"/>
          <w:sz w:val="22"/>
          <w:szCs w:val="22"/>
        </w:rPr>
      </w:pPr>
      <w:r w:rsidRPr="008A4E18">
        <w:rPr>
          <w:i w:val="0"/>
          <w:iCs w:val="0"/>
          <w:color w:val="auto"/>
          <w:sz w:val="22"/>
          <w:szCs w:val="22"/>
        </w:rPr>
        <w:t xml:space="preserve">Joonis </w:t>
      </w:r>
      <w:r w:rsidRPr="008A4E18">
        <w:rPr>
          <w:i w:val="0"/>
          <w:iCs w:val="0"/>
          <w:color w:val="auto"/>
          <w:sz w:val="22"/>
          <w:szCs w:val="22"/>
        </w:rPr>
        <w:fldChar w:fldCharType="begin"/>
      </w:r>
      <w:r w:rsidRPr="008A4E18">
        <w:rPr>
          <w:i w:val="0"/>
          <w:iCs w:val="0"/>
          <w:color w:val="auto"/>
          <w:sz w:val="22"/>
          <w:szCs w:val="22"/>
        </w:rPr>
        <w:instrText xml:space="preserve"> SEQ Joonis \* ARABIC </w:instrText>
      </w:r>
      <w:r w:rsidRPr="008A4E18">
        <w:rPr>
          <w:i w:val="0"/>
          <w:iCs w:val="0"/>
          <w:color w:val="auto"/>
          <w:sz w:val="22"/>
          <w:szCs w:val="22"/>
        </w:rPr>
        <w:fldChar w:fldCharType="separate"/>
      </w:r>
      <w:r w:rsidR="000E47B5">
        <w:rPr>
          <w:i w:val="0"/>
          <w:iCs w:val="0"/>
          <w:noProof/>
          <w:color w:val="auto"/>
          <w:sz w:val="22"/>
          <w:szCs w:val="22"/>
        </w:rPr>
        <w:t>3</w:t>
      </w:r>
      <w:r w:rsidRPr="008A4E18">
        <w:rPr>
          <w:i w:val="0"/>
          <w:iCs w:val="0"/>
          <w:color w:val="auto"/>
          <w:sz w:val="22"/>
          <w:szCs w:val="22"/>
        </w:rPr>
        <w:fldChar w:fldCharType="end"/>
      </w:r>
      <w:r w:rsidRPr="008A4E18">
        <w:rPr>
          <w:i w:val="0"/>
          <w:iCs w:val="0"/>
          <w:color w:val="auto"/>
          <w:sz w:val="22"/>
          <w:szCs w:val="22"/>
        </w:rPr>
        <w:t>. Planeeringuala mullastik</w:t>
      </w:r>
      <w:r>
        <w:rPr>
          <w:i w:val="0"/>
          <w:iCs w:val="0"/>
          <w:color w:val="auto"/>
          <w:sz w:val="22"/>
          <w:szCs w:val="22"/>
        </w:rPr>
        <w:t>u jaotus.</w:t>
      </w:r>
    </w:p>
    <w:p w14:paraId="3A46B775" w14:textId="77777777" w:rsidR="008A4E18" w:rsidRPr="000F2663" w:rsidRDefault="008A4E18" w:rsidP="008A4E18">
      <w:pPr>
        <w:pStyle w:val="Loendilik"/>
        <w:numPr>
          <w:ilvl w:val="2"/>
          <w:numId w:val="1"/>
        </w:numPr>
        <w:ind w:left="0" w:firstLine="0"/>
        <w:jc w:val="both"/>
        <w:rPr>
          <w:b/>
          <w:bCs/>
          <w:szCs w:val="28"/>
        </w:rPr>
      </w:pPr>
      <w:r w:rsidRPr="000F2663">
        <w:rPr>
          <w:b/>
          <w:bCs/>
          <w:szCs w:val="28"/>
        </w:rPr>
        <w:lastRenderedPageBreak/>
        <w:t>Veestik</w:t>
      </w:r>
    </w:p>
    <w:p w14:paraId="0D6D2B7F" w14:textId="77777777" w:rsidR="002E694A" w:rsidRDefault="002E694A" w:rsidP="002E694A"/>
    <w:p w14:paraId="4A2B357A" w14:textId="5460A2AB" w:rsidR="00614A7C" w:rsidRDefault="007263D1" w:rsidP="002E694A">
      <w:r w:rsidRPr="001534DF">
        <w:t>Planeeringuala asub</w:t>
      </w:r>
      <w:r w:rsidR="007223A8">
        <w:t xml:space="preserve"> valdavalt nõrgalt</w:t>
      </w:r>
      <w:r w:rsidRPr="001534DF">
        <w:t xml:space="preserve"> kaitstud põhjaveega alal. Kinnistul puuduvad maaparandussüsteemid.</w:t>
      </w:r>
      <w:r w:rsidR="00A87DAD">
        <w:t xml:space="preserve"> Kinnistul </w:t>
      </w:r>
      <w:r w:rsidR="007223A8">
        <w:t>asub mõningane kraavitus. Muud veekogud kinnistul puuduvad.</w:t>
      </w:r>
      <w:r w:rsidR="00A87DAD">
        <w:t xml:space="preserve"> </w:t>
      </w:r>
    </w:p>
    <w:p w14:paraId="168A53C2" w14:textId="77777777" w:rsidR="00F117BD" w:rsidRDefault="00F117BD" w:rsidP="002E694A"/>
    <w:p w14:paraId="14C06DDD" w14:textId="12C8F2EE" w:rsidR="00F117BD" w:rsidRPr="00F117BD" w:rsidRDefault="00F117BD" w:rsidP="00F117BD">
      <w:pPr>
        <w:pStyle w:val="Loendilik"/>
        <w:numPr>
          <w:ilvl w:val="2"/>
          <w:numId w:val="1"/>
        </w:numPr>
        <w:suppressAutoHyphens/>
        <w:autoSpaceDN w:val="0"/>
        <w:jc w:val="both"/>
        <w:textAlignment w:val="baseline"/>
        <w:rPr>
          <w:kern w:val="3"/>
          <w:szCs w:val="24"/>
          <w:lang w:eastAsia="en-US"/>
        </w:rPr>
      </w:pPr>
      <w:r w:rsidRPr="00F117BD">
        <w:rPr>
          <w:b/>
          <w:bCs/>
          <w:kern w:val="3"/>
          <w:szCs w:val="24"/>
          <w:lang w:eastAsia="en-US"/>
        </w:rPr>
        <w:t>Ajaloolise, kultuurilise või arheoloogilise väärtusega maastikud ja kohad</w:t>
      </w:r>
    </w:p>
    <w:p w14:paraId="354361FF" w14:textId="77777777" w:rsidR="00F117BD" w:rsidRDefault="00F117BD" w:rsidP="00F117BD">
      <w:pPr>
        <w:suppressAutoHyphens/>
        <w:autoSpaceDN w:val="0"/>
        <w:jc w:val="both"/>
        <w:textAlignment w:val="baseline"/>
        <w:rPr>
          <w:kern w:val="3"/>
          <w:szCs w:val="24"/>
          <w:lang w:eastAsia="en-US"/>
        </w:rPr>
      </w:pPr>
    </w:p>
    <w:p w14:paraId="75133BA4" w14:textId="77777777" w:rsidR="00F117BD" w:rsidRDefault="00F117BD" w:rsidP="00F117BD">
      <w:pPr>
        <w:jc w:val="both"/>
      </w:pPr>
      <w:r>
        <w:t>Vastavalt Maa-ameti kaardirakendusele ei asu kinnistul ega selle lähiümbruses kultuurimälestisi.</w:t>
      </w:r>
    </w:p>
    <w:p w14:paraId="7E66D7DB" w14:textId="77777777" w:rsidR="00F117BD" w:rsidRDefault="00F117BD" w:rsidP="00F117BD">
      <w:pPr>
        <w:jc w:val="both"/>
      </w:pPr>
    </w:p>
    <w:p w14:paraId="45F02916" w14:textId="6B96BFCD" w:rsidR="00F117BD" w:rsidRPr="002C5D1C" w:rsidRDefault="00F117BD" w:rsidP="00F117BD">
      <w:pPr>
        <w:suppressAutoHyphens/>
        <w:autoSpaceDN w:val="0"/>
        <w:jc w:val="both"/>
        <w:textAlignment w:val="baseline"/>
        <w:rPr>
          <w:kern w:val="3"/>
          <w:szCs w:val="24"/>
          <w:lang w:eastAsia="en-US"/>
        </w:rPr>
      </w:pPr>
      <w:r>
        <w:rPr>
          <w:b/>
          <w:kern w:val="3"/>
          <w:szCs w:val="24"/>
          <w:lang w:eastAsia="en-US"/>
        </w:rPr>
        <w:t>4</w:t>
      </w:r>
      <w:r w:rsidRPr="002C5D1C">
        <w:rPr>
          <w:b/>
          <w:kern w:val="3"/>
          <w:szCs w:val="24"/>
          <w:lang w:eastAsia="en-US"/>
        </w:rPr>
        <w:t>. Tegevusega eeldatavalt kaasnev mõju</w:t>
      </w:r>
    </w:p>
    <w:p w14:paraId="296517A5" w14:textId="77777777" w:rsidR="00F117BD" w:rsidRPr="006166C1" w:rsidRDefault="00F117BD" w:rsidP="00F117BD">
      <w:pPr>
        <w:suppressAutoHyphens/>
        <w:autoSpaceDN w:val="0"/>
        <w:jc w:val="both"/>
        <w:textAlignment w:val="baseline"/>
        <w:rPr>
          <w:kern w:val="3"/>
          <w:szCs w:val="24"/>
          <w:lang w:eastAsia="en-US"/>
        </w:rPr>
      </w:pPr>
    </w:p>
    <w:p w14:paraId="2648E8F0" w14:textId="77777777" w:rsidR="00F117BD" w:rsidRPr="002C5D1C" w:rsidRDefault="00F117BD" w:rsidP="00F117BD">
      <w:pPr>
        <w:suppressAutoHyphens/>
        <w:autoSpaceDN w:val="0"/>
        <w:jc w:val="both"/>
        <w:textAlignment w:val="baseline"/>
        <w:rPr>
          <w:b/>
          <w:bCs/>
          <w:kern w:val="3"/>
          <w:szCs w:val="24"/>
          <w:lang w:eastAsia="en-US"/>
        </w:rPr>
      </w:pPr>
      <w:r w:rsidRPr="002C5D1C">
        <w:rPr>
          <w:b/>
          <w:bCs/>
          <w:kern w:val="3"/>
          <w:szCs w:val="24"/>
          <w:lang w:eastAsia="en-US"/>
        </w:rPr>
        <w:t>4.1 Strateegilise planeerimisdokumendi elluviimisega seotud keskkonnaprobleemid</w:t>
      </w:r>
    </w:p>
    <w:p w14:paraId="561D0A6A" w14:textId="77777777" w:rsidR="00F117BD" w:rsidRPr="006166C1" w:rsidRDefault="00F117BD" w:rsidP="00F117BD">
      <w:pPr>
        <w:suppressAutoHyphens/>
        <w:autoSpaceDN w:val="0"/>
        <w:jc w:val="both"/>
        <w:textAlignment w:val="baseline"/>
        <w:rPr>
          <w:kern w:val="3"/>
          <w:szCs w:val="24"/>
          <w:lang w:eastAsia="en-US"/>
        </w:rPr>
      </w:pPr>
    </w:p>
    <w:p w14:paraId="33256C6F" w14:textId="77777777" w:rsidR="00F117BD" w:rsidRPr="002C5D1C" w:rsidRDefault="00F117BD" w:rsidP="00F117BD">
      <w:pPr>
        <w:suppressAutoHyphens/>
        <w:autoSpaceDN w:val="0"/>
        <w:jc w:val="both"/>
        <w:textAlignment w:val="baseline"/>
        <w:rPr>
          <w:b/>
          <w:bCs/>
          <w:kern w:val="3"/>
          <w:szCs w:val="24"/>
          <w:lang w:eastAsia="en-US"/>
        </w:rPr>
      </w:pPr>
      <w:r w:rsidRPr="002C5D1C">
        <w:rPr>
          <w:b/>
          <w:bCs/>
          <w:kern w:val="3"/>
          <w:szCs w:val="24"/>
          <w:lang w:eastAsia="en-US"/>
        </w:rPr>
        <w:t>4.1.1 Mõju pinnasele</w:t>
      </w:r>
    </w:p>
    <w:p w14:paraId="3DBDB5B1" w14:textId="77777777" w:rsidR="00F117BD" w:rsidRPr="002C5D1C" w:rsidRDefault="00F117BD" w:rsidP="00F117BD">
      <w:pPr>
        <w:suppressAutoHyphens/>
        <w:autoSpaceDN w:val="0"/>
        <w:jc w:val="both"/>
        <w:textAlignment w:val="baseline"/>
        <w:rPr>
          <w:kern w:val="3"/>
          <w:szCs w:val="24"/>
          <w:lang w:eastAsia="en-US"/>
        </w:rPr>
      </w:pPr>
    </w:p>
    <w:p w14:paraId="31F01933" w14:textId="77777777" w:rsidR="00F117BD" w:rsidRPr="002C5D1C" w:rsidRDefault="00F117BD" w:rsidP="00F117BD">
      <w:pPr>
        <w:suppressAutoHyphens/>
        <w:autoSpaceDN w:val="0"/>
        <w:jc w:val="both"/>
        <w:textAlignment w:val="baseline"/>
        <w:rPr>
          <w:kern w:val="3"/>
          <w:szCs w:val="24"/>
          <w:lang w:eastAsia="en-US"/>
        </w:rPr>
      </w:pPr>
      <w:r w:rsidRPr="002C5D1C">
        <w:rPr>
          <w:kern w:val="3"/>
          <w:szCs w:val="24"/>
          <w:lang w:eastAsia="en-US"/>
        </w:rPr>
        <w:t>Ehitamise käigus avaldatakse pinnasele olulist negatiivset mõju. Mõjud on lokaalsed, lühiajalised ja pöördumatud (hoonete, tehnovõrkude rajamine). Mõju kasvupinnasele on oluline, kuid negatiivset mõju kasvupinnasele saab vähendada kasvupinnase eemaldamisega, ladustamisega kuhilates ja selle hilisema kasutamisega haljastustöödel. Kaevanditest eemaldatud pinnast saab kasutada (sõltuvalt materjalist) osaliselt kohapeal täite- ja tasandustöödel. Kaevanditest eemaldatud pinnase koguste ja hilisema käitlemise kohta info puudub. Täpne mõju suurus ja ulatus ei ole teada, kuid see ei ole oluliselt negatiivne. Tööde käigus võib sõltuvalt kaevetööde sügavusest, ilmastikutingimustest ja kasutatavast tehnoloogiast, ehitusaladele koguneda sademe- ja pinnavett. Kui liigvee kogumisel ja ärajuhtimisel jälgitakse reostamise vältimiseks seadmete ja masinate ning keskkonnale ohtlike ainete hoidmise ja kasutamise nõudeid, on oht looduskeskkonna reostamiseks väike.</w:t>
      </w:r>
    </w:p>
    <w:p w14:paraId="5A29BF36" w14:textId="77777777" w:rsidR="00F117BD" w:rsidRDefault="00F117BD" w:rsidP="00F117BD">
      <w:pPr>
        <w:jc w:val="both"/>
        <w:rPr>
          <w:szCs w:val="24"/>
        </w:rPr>
      </w:pPr>
    </w:p>
    <w:p w14:paraId="3B40EA49" w14:textId="77777777" w:rsidR="00F117BD" w:rsidRPr="002C5D1C" w:rsidRDefault="00F117BD" w:rsidP="00F117BD">
      <w:pPr>
        <w:suppressAutoHyphens/>
        <w:autoSpaceDN w:val="0"/>
        <w:jc w:val="both"/>
        <w:textAlignment w:val="baseline"/>
        <w:rPr>
          <w:b/>
          <w:bCs/>
          <w:kern w:val="3"/>
          <w:szCs w:val="24"/>
          <w:lang w:eastAsia="en-US"/>
        </w:rPr>
      </w:pPr>
      <w:r w:rsidRPr="002C5D1C">
        <w:rPr>
          <w:b/>
          <w:bCs/>
          <w:kern w:val="3"/>
          <w:szCs w:val="24"/>
          <w:lang w:eastAsia="en-US"/>
        </w:rPr>
        <w:t>4.1.2 Mõju veestikule</w:t>
      </w:r>
    </w:p>
    <w:p w14:paraId="4468CC0F" w14:textId="77777777" w:rsidR="00F117BD" w:rsidRPr="002C5D1C" w:rsidRDefault="00F117BD" w:rsidP="00F117BD">
      <w:pPr>
        <w:suppressAutoHyphens/>
        <w:autoSpaceDN w:val="0"/>
        <w:jc w:val="both"/>
        <w:textAlignment w:val="baseline"/>
        <w:rPr>
          <w:kern w:val="3"/>
          <w:szCs w:val="24"/>
          <w:lang w:eastAsia="en-US"/>
        </w:rPr>
      </w:pPr>
    </w:p>
    <w:p w14:paraId="0369379D" w14:textId="345F58F5" w:rsidR="00F117BD" w:rsidRPr="002C5D1C" w:rsidRDefault="00F117BD" w:rsidP="00F117BD">
      <w:pPr>
        <w:suppressAutoHyphens/>
        <w:autoSpaceDN w:val="0"/>
        <w:jc w:val="both"/>
        <w:textAlignment w:val="baseline"/>
        <w:rPr>
          <w:noProof/>
          <w:szCs w:val="24"/>
          <w:lang w:eastAsia="en-US"/>
        </w:rPr>
      </w:pPr>
      <w:r w:rsidRPr="002C5D1C">
        <w:rPr>
          <w:noProof/>
          <w:szCs w:val="24"/>
          <w:lang w:eastAsia="en-US"/>
        </w:rPr>
        <w:t xml:space="preserve">Planeeringuala </w:t>
      </w:r>
      <w:r w:rsidR="00C267F7">
        <w:rPr>
          <w:noProof/>
          <w:szCs w:val="24"/>
          <w:lang w:eastAsia="en-US"/>
        </w:rPr>
        <w:t>ei asu ühisveevärgi või -kanalisatsiooni alal</w:t>
      </w:r>
      <w:r w:rsidRPr="002C5D1C">
        <w:rPr>
          <w:noProof/>
          <w:szCs w:val="24"/>
          <w:lang w:eastAsia="en-US"/>
        </w:rPr>
        <w:t xml:space="preserve">. </w:t>
      </w:r>
      <w:r w:rsidR="00C267F7">
        <w:rPr>
          <w:noProof/>
          <w:szCs w:val="24"/>
          <w:lang w:eastAsia="en-US"/>
        </w:rPr>
        <w:t>V</w:t>
      </w:r>
      <w:r w:rsidR="00637225">
        <w:rPr>
          <w:noProof/>
          <w:szCs w:val="24"/>
          <w:lang w:eastAsia="en-US"/>
        </w:rPr>
        <w:t>eevarustus</w:t>
      </w:r>
      <w:r w:rsidR="00C267F7">
        <w:rPr>
          <w:noProof/>
          <w:szCs w:val="24"/>
          <w:lang w:eastAsia="en-US"/>
        </w:rPr>
        <w:t xml:space="preserve"> tuleb</w:t>
      </w:r>
      <w:r w:rsidR="00637225">
        <w:rPr>
          <w:noProof/>
          <w:szCs w:val="24"/>
          <w:lang w:eastAsia="en-US"/>
        </w:rPr>
        <w:t xml:space="preserve"> lahendada </w:t>
      </w:r>
      <w:r w:rsidR="00C267F7">
        <w:rPr>
          <w:noProof/>
          <w:szCs w:val="24"/>
          <w:lang w:eastAsia="en-US"/>
        </w:rPr>
        <w:t>planeeringuala</w:t>
      </w:r>
      <w:r w:rsidR="00637225">
        <w:rPr>
          <w:noProof/>
          <w:szCs w:val="24"/>
          <w:lang w:eastAsia="en-US"/>
        </w:rPr>
        <w:t xml:space="preserve"> siseselt.</w:t>
      </w:r>
      <w:r w:rsidR="00C267F7">
        <w:rPr>
          <w:noProof/>
          <w:szCs w:val="24"/>
          <w:lang w:eastAsia="en-US"/>
        </w:rPr>
        <w:t xml:space="preserve"> Planeeringulahenduse väljatöötamisel tuleb hinnata, kas on otstarbekas luua tervet planeeringuala hõlmav veevarustus või lahendatakse iga kinnistu veevarustus lokaalselt. </w:t>
      </w:r>
      <w:r w:rsidR="007B16DB">
        <w:rPr>
          <w:noProof/>
          <w:szCs w:val="24"/>
          <w:lang w:eastAsia="en-US"/>
        </w:rPr>
        <w:t xml:space="preserve">Ühise puurkaevu rajamine vähendab riski põhjavee kahjustumisest. </w:t>
      </w:r>
      <w:r w:rsidR="004D3D33">
        <w:rPr>
          <w:noProof/>
          <w:szCs w:val="24"/>
          <w:lang w:eastAsia="en-US"/>
        </w:rPr>
        <w:t>Piirkonda ei ole rajatud ühiskanalisatsiooni võrgustikku, millega oleks võimalik liituda</w:t>
      </w:r>
      <w:r w:rsidR="00B2706A">
        <w:rPr>
          <w:noProof/>
          <w:szCs w:val="24"/>
          <w:lang w:eastAsia="en-US"/>
        </w:rPr>
        <w:t xml:space="preserve">. </w:t>
      </w:r>
      <w:r w:rsidR="009A50DB">
        <w:rPr>
          <w:noProof/>
          <w:szCs w:val="24"/>
          <w:lang w:eastAsia="en-US"/>
        </w:rPr>
        <w:t>Sellest tulenevalt</w:t>
      </w:r>
      <w:r w:rsidR="00B2706A">
        <w:rPr>
          <w:noProof/>
          <w:szCs w:val="24"/>
          <w:lang w:eastAsia="en-US"/>
        </w:rPr>
        <w:t xml:space="preserve"> </w:t>
      </w:r>
      <w:r w:rsidR="00A70254">
        <w:rPr>
          <w:noProof/>
          <w:szCs w:val="24"/>
          <w:lang w:eastAsia="en-US"/>
        </w:rPr>
        <w:t xml:space="preserve">tuleb kanalisatsioon lahendada lokaalselt. </w:t>
      </w:r>
      <w:r w:rsidR="009A50DB">
        <w:rPr>
          <w:noProof/>
          <w:szCs w:val="24"/>
          <w:lang w:eastAsia="en-US"/>
        </w:rPr>
        <w:t>K</w:t>
      </w:r>
      <w:r w:rsidR="0037399D">
        <w:rPr>
          <w:noProof/>
          <w:szCs w:val="24"/>
          <w:lang w:eastAsia="en-US"/>
        </w:rPr>
        <w:t>analiastiooni lahendamine lokaalselt ei põhjusta objektiivse teabe puhul olulist keskkonnamõju</w:t>
      </w:r>
      <w:r w:rsidR="00EF10F0">
        <w:rPr>
          <w:noProof/>
          <w:szCs w:val="24"/>
          <w:lang w:eastAsia="en-US"/>
        </w:rPr>
        <w:t>, kui on veendutud, et süsteemi ei rajata looduskaitselistele objektidele</w:t>
      </w:r>
      <w:r w:rsidR="0037399D">
        <w:rPr>
          <w:noProof/>
          <w:szCs w:val="24"/>
          <w:lang w:eastAsia="en-US"/>
        </w:rPr>
        <w:t xml:space="preserve">. </w:t>
      </w:r>
    </w:p>
    <w:p w14:paraId="0BDD66EA" w14:textId="77777777" w:rsidR="00A70254" w:rsidRDefault="00A70254" w:rsidP="00F117BD">
      <w:pPr>
        <w:suppressAutoHyphens/>
        <w:autoSpaceDN w:val="0"/>
        <w:jc w:val="both"/>
        <w:textAlignment w:val="baseline"/>
        <w:rPr>
          <w:kern w:val="3"/>
          <w:szCs w:val="24"/>
          <w:lang w:eastAsia="en-US"/>
        </w:rPr>
      </w:pPr>
    </w:p>
    <w:p w14:paraId="3E83D896" w14:textId="32C9CD88" w:rsidR="00F117BD" w:rsidRPr="002C5D1C" w:rsidRDefault="00F117BD" w:rsidP="00F117BD">
      <w:pPr>
        <w:suppressAutoHyphens/>
        <w:autoSpaceDN w:val="0"/>
        <w:jc w:val="both"/>
        <w:textAlignment w:val="baseline"/>
        <w:rPr>
          <w:kern w:val="3"/>
          <w:szCs w:val="24"/>
          <w:lang w:eastAsia="en-US"/>
        </w:rPr>
      </w:pPr>
      <w:r w:rsidRPr="002C5D1C">
        <w:rPr>
          <w:kern w:val="3"/>
          <w:szCs w:val="24"/>
          <w:lang w:eastAsia="en-US"/>
        </w:rPr>
        <w:t>Eelistada tuleb lahendusi, mis võimaldavad sademeveest vabaneda selle tekkekohas, vältides sademevee reostumist. Veeseaduse § 129 lg-s 3 ei käsitleta sademeveest vabanemiseks kasutatavaid looduslähedasi lahendusi (nagu rohealasid, viibetiike, vihmaaedasid, imbkraave ja muid lahendusi, mis võimaldavad sademeveest vabaneda eelkõige maastikukujundamise kaudu, vältides sademevee reostumist) sademevee suublasse juhtimisena. Sademeveest vabanemiseks kaaluda just eelnimetatud looduslähedasi lahendusi</w:t>
      </w:r>
      <w:r w:rsidR="00BF05A2">
        <w:rPr>
          <w:kern w:val="3"/>
          <w:szCs w:val="24"/>
          <w:lang w:eastAsia="en-US"/>
        </w:rPr>
        <w:t>.</w:t>
      </w:r>
      <w:r w:rsidRPr="002C5D1C">
        <w:rPr>
          <w:kern w:val="3"/>
          <w:szCs w:val="24"/>
          <w:lang w:eastAsia="en-US"/>
        </w:rPr>
        <w:t xml:space="preserve"> </w:t>
      </w:r>
      <w:r w:rsidR="000E47B5">
        <w:rPr>
          <w:kern w:val="3"/>
          <w:szCs w:val="24"/>
          <w:lang w:eastAsia="en-US"/>
        </w:rPr>
        <w:t xml:space="preserve">Kinnistul asub mõningane kraavitus. Planeeringu käigus tuleb välja selgitada, mis otstarbel on kraavitus rajatud ning milline mõju kaasneb kraavituse sulgemisega. </w:t>
      </w:r>
      <w:r w:rsidRPr="002C5D1C">
        <w:rPr>
          <w:kern w:val="3"/>
          <w:szCs w:val="24"/>
          <w:lang w:eastAsia="en-US"/>
        </w:rPr>
        <w:t>Planeeritu kavandamisega ei kaasne eeldatavalt olulist mõju põhja- ja pinnaveele.</w:t>
      </w:r>
    </w:p>
    <w:p w14:paraId="1DBA7252" w14:textId="77777777" w:rsidR="00F117BD" w:rsidRDefault="00F117BD" w:rsidP="002E694A"/>
    <w:p w14:paraId="6F30FB6E" w14:textId="77777777" w:rsidR="00A70254" w:rsidRPr="002C5D1C" w:rsidRDefault="00A70254" w:rsidP="00A70254">
      <w:pPr>
        <w:suppressAutoHyphens/>
        <w:autoSpaceDN w:val="0"/>
        <w:jc w:val="both"/>
        <w:textAlignment w:val="baseline"/>
        <w:rPr>
          <w:kern w:val="3"/>
          <w:szCs w:val="24"/>
          <w:lang w:eastAsia="en-US"/>
        </w:rPr>
      </w:pPr>
      <w:r w:rsidRPr="002C5D1C">
        <w:rPr>
          <w:b/>
          <w:bCs/>
          <w:kern w:val="3"/>
          <w:szCs w:val="24"/>
          <w:lang w:eastAsia="en-US"/>
        </w:rPr>
        <w:lastRenderedPageBreak/>
        <w:t>4.1.3 Mõju õhule</w:t>
      </w:r>
    </w:p>
    <w:p w14:paraId="452A9789" w14:textId="77777777" w:rsidR="00A70254" w:rsidRPr="002C5D1C" w:rsidRDefault="00A70254" w:rsidP="00A70254">
      <w:pPr>
        <w:suppressAutoHyphens/>
        <w:autoSpaceDN w:val="0"/>
        <w:jc w:val="both"/>
        <w:textAlignment w:val="baseline"/>
        <w:rPr>
          <w:kern w:val="3"/>
          <w:szCs w:val="24"/>
          <w:lang w:eastAsia="en-US"/>
        </w:rPr>
      </w:pPr>
    </w:p>
    <w:p w14:paraId="0E0434D2" w14:textId="77777777" w:rsidR="00A70254" w:rsidRPr="002C5D1C" w:rsidRDefault="00A70254" w:rsidP="00A70254">
      <w:pPr>
        <w:suppressAutoHyphens/>
        <w:autoSpaceDN w:val="0"/>
        <w:jc w:val="both"/>
        <w:textAlignment w:val="baseline"/>
        <w:rPr>
          <w:kern w:val="3"/>
          <w:szCs w:val="24"/>
          <w:lang w:eastAsia="en-US"/>
        </w:rPr>
      </w:pPr>
      <w:r w:rsidRPr="002C5D1C">
        <w:rPr>
          <w:kern w:val="3"/>
          <w:szCs w:val="24"/>
          <w:lang w:eastAsia="en-US"/>
        </w:rPr>
        <w:t xml:space="preserve">Õhusaaste on tõenäoline ehitustegevuse protsessis ehitusmasinate kasutuse tõttu. Peamiseks õhusaaste allikaks võib olla hoonete soojavarustus, mille lahendamisel kaaluda keskkonnasäästlikke tehnoloogiaid. Detailplaneeringu elluviimisega kaasnevad mõjud (õhusaaste, valgusreostus, müra, vibratsioon), mis võivad tekitada ohtu inimese tervisele ei suurene määral, mida saab pidada oluliseks. Samuti on õnnetuste esinemise tõenäosus väike. </w:t>
      </w:r>
    </w:p>
    <w:p w14:paraId="526B0BCB" w14:textId="77777777" w:rsidR="00A70254" w:rsidRDefault="00A70254" w:rsidP="00A70254"/>
    <w:p w14:paraId="6FB04ABA" w14:textId="77777777" w:rsidR="00A70254" w:rsidRPr="002C5D1C" w:rsidRDefault="00A70254" w:rsidP="00A70254">
      <w:pPr>
        <w:suppressAutoHyphens/>
        <w:autoSpaceDN w:val="0"/>
        <w:jc w:val="both"/>
        <w:textAlignment w:val="baseline"/>
        <w:rPr>
          <w:b/>
          <w:bCs/>
          <w:kern w:val="3"/>
          <w:szCs w:val="24"/>
          <w:lang w:eastAsia="en-US"/>
        </w:rPr>
      </w:pPr>
      <w:r w:rsidRPr="002C5D1C">
        <w:rPr>
          <w:b/>
          <w:bCs/>
          <w:kern w:val="3"/>
          <w:szCs w:val="24"/>
          <w:lang w:eastAsia="en-US"/>
        </w:rPr>
        <w:t>4.1.4 Mõju kliimale</w:t>
      </w:r>
    </w:p>
    <w:p w14:paraId="592FB58F" w14:textId="77777777" w:rsidR="00A70254" w:rsidRPr="002C5D1C" w:rsidRDefault="00A70254" w:rsidP="00A70254">
      <w:pPr>
        <w:suppressAutoHyphens/>
        <w:autoSpaceDN w:val="0"/>
        <w:jc w:val="both"/>
        <w:textAlignment w:val="baseline"/>
        <w:rPr>
          <w:kern w:val="3"/>
          <w:szCs w:val="24"/>
          <w:lang w:eastAsia="en-US"/>
        </w:rPr>
      </w:pPr>
    </w:p>
    <w:p w14:paraId="16550FAF" w14:textId="7B58190B" w:rsidR="00A70254" w:rsidRPr="002C5D1C" w:rsidRDefault="00A70254" w:rsidP="00A70254">
      <w:pPr>
        <w:suppressAutoHyphens/>
        <w:autoSpaceDN w:val="0"/>
        <w:jc w:val="both"/>
        <w:textAlignment w:val="baseline"/>
        <w:rPr>
          <w:kern w:val="3"/>
          <w:szCs w:val="24"/>
          <w:lang w:eastAsia="en-US"/>
        </w:rPr>
      </w:pPr>
      <w:r w:rsidRPr="002C5D1C">
        <w:rPr>
          <w:kern w:val="3"/>
          <w:szCs w:val="24"/>
          <w:lang w:eastAsia="en-US"/>
        </w:rPr>
        <w:t>Kavandatava ehitustegevusega kaasneb ehitusmaterjalide tootmine ja tarbimine, mille käigus emiteeritakse muuhulgas õhku kasvuhoonegaase. Arvestades tegevuse mahtu ei ole oodata sellest tingituna olulist mõju kliimamuutustele. Hoon</w:t>
      </w:r>
      <w:r w:rsidR="00D047C1">
        <w:rPr>
          <w:kern w:val="3"/>
          <w:szCs w:val="24"/>
          <w:lang w:eastAsia="en-US"/>
        </w:rPr>
        <w:t>ete</w:t>
      </w:r>
      <w:r w:rsidRPr="002C5D1C">
        <w:rPr>
          <w:kern w:val="3"/>
          <w:szCs w:val="24"/>
          <w:lang w:eastAsia="en-US"/>
        </w:rPr>
        <w:t xml:space="preserve"> kasutusega kaasneb energia tarbimine nii kütte- kui elektrilahendustes. Arvestades tegevuse mahtu ei ole oodata sellest tingituna olulist mõju kliimamuutustele.</w:t>
      </w:r>
    </w:p>
    <w:p w14:paraId="58477328" w14:textId="77777777" w:rsidR="00A70254" w:rsidRDefault="00A70254" w:rsidP="00A70254"/>
    <w:p w14:paraId="4819A36B" w14:textId="77777777" w:rsidR="00A70254" w:rsidRPr="002C5D1C" w:rsidRDefault="00A70254" w:rsidP="00A70254">
      <w:pPr>
        <w:suppressAutoHyphens/>
        <w:autoSpaceDN w:val="0"/>
        <w:jc w:val="both"/>
        <w:textAlignment w:val="baseline"/>
        <w:rPr>
          <w:b/>
          <w:bCs/>
          <w:kern w:val="3"/>
          <w:szCs w:val="24"/>
          <w:lang w:eastAsia="en-US"/>
        </w:rPr>
      </w:pPr>
      <w:r w:rsidRPr="002C5D1C">
        <w:rPr>
          <w:b/>
          <w:bCs/>
          <w:kern w:val="3"/>
          <w:szCs w:val="24"/>
          <w:lang w:eastAsia="en-US"/>
        </w:rPr>
        <w:t>4.2 Oht inimese tervisele või keskkonnale</w:t>
      </w:r>
    </w:p>
    <w:p w14:paraId="1A9F0A34" w14:textId="77777777" w:rsidR="00A70254" w:rsidRPr="002C5D1C" w:rsidRDefault="00A70254" w:rsidP="00A70254">
      <w:pPr>
        <w:suppressAutoHyphens/>
        <w:autoSpaceDN w:val="0"/>
        <w:jc w:val="both"/>
        <w:textAlignment w:val="baseline"/>
        <w:rPr>
          <w:kern w:val="3"/>
          <w:szCs w:val="24"/>
          <w:lang w:eastAsia="en-US"/>
        </w:rPr>
      </w:pPr>
    </w:p>
    <w:p w14:paraId="6257278F" w14:textId="77777777" w:rsidR="00A70254" w:rsidRPr="002C5D1C" w:rsidRDefault="00A70254" w:rsidP="00A70254">
      <w:pPr>
        <w:suppressAutoHyphens/>
        <w:autoSpaceDN w:val="0"/>
        <w:jc w:val="both"/>
        <w:textAlignment w:val="baseline"/>
        <w:rPr>
          <w:kern w:val="3"/>
          <w:szCs w:val="24"/>
          <w:lang w:eastAsia="en-US"/>
        </w:rPr>
      </w:pPr>
      <w:r w:rsidRPr="002C5D1C">
        <w:rPr>
          <w:rFonts w:eastAsia="Calibri"/>
          <w:kern w:val="3"/>
          <w:szCs w:val="24"/>
          <w:lang w:eastAsia="en-US"/>
        </w:rPr>
        <w:t xml:space="preserve">Planeeringuala ümbruses puuduvad ohtlikud ettevõtted. </w:t>
      </w:r>
      <w:r w:rsidRPr="002C5D1C">
        <w:rPr>
          <w:kern w:val="3"/>
          <w:szCs w:val="24"/>
          <w:lang w:eastAsia="en-US"/>
        </w:rPr>
        <w:t xml:space="preserve">Planeeritava elluviimisega ei kaasne eeldatavalt ohtu inimese tervisele või keskkonnale, sh ei muutu õnnetuste esinemise tõenäosus. </w:t>
      </w:r>
    </w:p>
    <w:p w14:paraId="44957B68" w14:textId="77777777" w:rsidR="00A70254" w:rsidRDefault="00A70254" w:rsidP="00A70254">
      <w:pPr>
        <w:suppressAutoHyphens/>
        <w:autoSpaceDN w:val="0"/>
        <w:jc w:val="both"/>
        <w:textAlignment w:val="baseline"/>
        <w:rPr>
          <w:kern w:val="3"/>
          <w:szCs w:val="24"/>
          <w:lang w:eastAsia="en-US"/>
        </w:rPr>
      </w:pPr>
      <w:r w:rsidRPr="002C5D1C">
        <w:rPr>
          <w:kern w:val="3"/>
          <w:szCs w:val="24"/>
          <w:lang w:eastAsia="en-US"/>
        </w:rPr>
        <w:t xml:space="preserve">Detailplaneeringu elluviimise järgselt täiendavate avariiolukordade tekkimist ette ei ole näha. Oht inimese tervisele avaldub hoone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 </w:t>
      </w:r>
    </w:p>
    <w:p w14:paraId="781ED1EB" w14:textId="77777777" w:rsidR="00482495" w:rsidRPr="002C5D1C" w:rsidRDefault="00482495" w:rsidP="00A70254">
      <w:pPr>
        <w:suppressAutoHyphens/>
        <w:autoSpaceDN w:val="0"/>
        <w:jc w:val="both"/>
        <w:textAlignment w:val="baseline"/>
        <w:rPr>
          <w:kern w:val="3"/>
          <w:szCs w:val="24"/>
          <w:lang w:eastAsia="en-US"/>
        </w:rPr>
      </w:pPr>
    </w:p>
    <w:p w14:paraId="35AC122F" w14:textId="77777777" w:rsidR="00A70254" w:rsidRPr="002C5D1C" w:rsidRDefault="00A70254" w:rsidP="00A70254">
      <w:pPr>
        <w:suppressAutoHyphens/>
        <w:autoSpaceDN w:val="0"/>
        <w:jc w:val="both"/>
        <w:textAlignment w:val="baseline"/>
        <w:rPr>
          <w:kern w:val="3"/>
          <w:szCs w:val="24"/>
          <w:lang w:eastAsia="en-US"/>
        </w:rPr>
      </w:pPr>
      <w:r w:rsidRPr="002C5D1C">
        <w:rPr>
          <w:kern w:val="3"/>
          <w:szCs w:val="24"/>
          <w:lang w:eastAsia="en-US"/>
        </w:rPr>
        <w:t xml:space="preserve">Detailplaneeringu elluviimise järgselt on võimalik, et esineb avariiolukordasid, mille tulemusena reostub või saastub pinnas, pinnavesi, põhjavesi, õhk. Võimalikud avariiolukorrad ja nende vältimise meetmed või nende korral käitumise lahendused on vajalik planeerimismenetluses läbi kaaluda. Reostusohtu pinnasele, pinna- ja põhjaveele võib põhjustada mõni suurem ja pikemaajaline avarii reoveetrassidega. </w:t>
      </w:r>
    </w:p>
    <w:p w14:paraId="2A4ACBE5" w14:textId="77777777" w:rsidR="00A70254" w:rsidRDefault="00A70254" w:rsidP="002E694A"/>
    <w:p w14:paraId="45A1394E" w14:textId="77777777" w:rsidR="00A70254" w:rsidRPr="002C5D1C" w:rsidRDefault="00A70254" w:rsidP="00A70254">
      <w:pPr>
        <w:suppressAutoHyphens/>
        <w:autoSpaceDN w:val="0"/>
        <w:jc w:val="both"/>
        <w:textAlignment w:val="baseline"/>
        <w:rPr>
          <w:b/>
          <w:bCs/>
          <w:kern w:val="3"/>
          <w:szCs w:val="24"/>
          <w:lang w:eastAsia="en-US"/>
        </w:rPr>
      </w:pPr>
      <w:r w:rsidRPr="002C5D1C">
        <w:rPr>
          <w:b/>
          <w:bCs/>
          <w:kern w:val="3"/>
          <w:szCs w:val="24"/>
          <w:lang w:eastAsia="en-US"/>
        </w:rPr>
        <w:t>4.3 Mõju suurus ja ruumiline ulatus sh geograafiline ala ja eeldatavalt mõjutatav elanikkond</w:t>
      </w:r>
    </w:p>
    <w:p w14:paraId="55204325" w14:textId="77777777" w:rsidR="00A70254" w:rsidRPr="002C5D1C" w:rsidRDefault="00A70254" w:rsidP="00A70254">
      <w:pPr>
        <w:suppressAutoHyphens/>
        <w:autoSpaceDN w:val="0"/>
        <w:jc w:val="both"/>
        <w:textAlignment w:val="baseline"/>
        <w:rPr>
          <w:kern w:val="3"/>
          <w:szCs w:val="24"/>
          <w:lang w:eastAsia="en-US"/>
        </w:rPr>
      </w:pPr>
    </w:p>
    <w:p w14:paraId="5B8345E4" w14:textId="41AEB876" w:rsidR="0037399D" w:rsidRPr="001534DF" w:rsidRDefault="00A70254" w:rsidP="0037399D">
      <w:pPr>
        <w:autoSpaceDE w:val="0"/>
        <w:autoSpaceDN w:val="0"/>
        <w:adjustRightInd w:val="0"/>
        <w:jc w:val="both"/>
        <w:rPr>
          <w:sz w:val="23"/>
          <w:szCs w:val="23"/>
        </w:rPr>
      </w:pPr>
      <w:r>
        <w:rPr>
          <w:rFonts w:eastAsia="Calibri"/>
          <w:szCs w:val="24"/>
          <w:lang w:eastAsia="en-US"/>
        </w:rPr>
        <w:t xml:space="preserve">Kavandatav tegevusega rajatakse </w:t>
      </w:r>
      <w:r w:rsidR="001773AD">
        <w:rPr>
          <w:rFonts w:eastAsia="Calibri"/>
          <w:szCs w:val="24"/>
          <w:lang w:eastAsia="en-US"/>
        </w:rPr>
        <w:t>elamuala</w:t>
      </w:r>
      <w:r>
        <w:rPr>
          <w:rFonts w:eastAsia="Calibri"/>
          <w:szCs w:val="24"/>
          <w:lang w:eastAsia="en-US"/>
        </w:rPr>
        <w:t>.</w:t>
      </w:r>
      <w:r w:rsidR="001773AD">
        <w:rPr>
          <w:rFonts w:eastAsia="Calibri"/>
          <w:szCs w:val="24"/>
          <w:lang w:eastAsia="en-US"/>
        </w:rPr>
        <w:t xml:space="preserve"> </w:t>
      </w:r>
      <w:r w:rsidR="00D047C1">
        <w:rPr>
          <w:rFonts w:eastAsia="Calibri"/>
          <w:szCs w:val="24"/>
          <w:lang w:eastAsia="en-US"/>
        </w:rPr>
        <w:t>Läheduses</w:t>
      </w:r>
      <w:r w:rsidR="00516CB5">
        <w:rPr>
          <w:rFonts w:eastAsia="Calibri"/>
          <w:szCs w:val="24"/>
          <w:lang w:eastAsia="en-US"/>
        </w:rPr>
        <w:t xml:space="preserve"> paiknevad kinnistud on tänapäeval hoonestatud</w:t>
      </w:r>
      <w:r w:rsidR="001773AD">
        <w:rPr>
          <w:rFonts w:eastAsia="Calibri"/>
          <w:szCs w:val="24"/>
          <w:lang w:eastAsia="en-US"/>
        </w:rPr>
        <w:t xml:space="preserve">. </w:t>
      </w:r>
      <w:r w:rsidR="00D047C1">
        <w:rPr>
          <w:rFonts w:eastAsia="Calibri"/>
          <w:szCs w:val="24"/>
          <w:lang w:eastAsia="en-US"/>
        </w:rPr>
        <w:t xml:space="preserve">Uus elamuala hakkab paiknema külakeskuse läheduses ning seltsimaja kõrval. Kavandatav tegevus suunab ruumilist arengut ning on küla muu ilmega kooskõlas. </w:t>
      </w:r>
      <w:r w:rsidR="0037399D" w:rsidRPr="001534DF">
        <w:rPr>
          <w:rFonts w:eastAsia="Calibri"/>
          <w:szCs w:val="24"/>
          <w:lang w:eastAsia="en-US"/>
        </w:rPr>
        <w:t xml:space="preserve">Planeeringualale ei kavandata olulise ruumilise mõjuga objekte. Täiendavat valgusreostust ei kaasne. Planeeringuala asub hoonestatud kinnistute </w:t>
      </w:r>
      <w:r w:rsidR="00D047C1">
        <w:rPr>
          <w:rFonts w:eastAsia="Calibri"/>
          <w:szCs w:val="24"/>
          <w:lang w:eastAsia="en-US"/>
        </w:rPr>
        <w:t>läheduses</w:t>
      </w:r>
      <w:r w:rsidR="0037399D" w:rsidRPr="001534DF">
        <w:rPr>
          <w:rFonts w:eastAsia="Calibri"/>
          <w:szCs w:val="24"/>
          <w:lang w:eastAsia="en-US"/>
        </w:rPr>
        <w:t xml:space="preserve">, seega mõju elanikkonnale on eeldatavalt minimaalne. </w:t>
      </w:r>
    </w:p>
    <w:p w14:paraId="138A8F1E" w14:textId="77777777" w:rsidR="00A70254" w:rsidRDefault="00A70254" w:rsidP="002E694A"/>
    <w:p w14:paraId="16AD44FD" w14:textId="77777777" w:rsidR="001773AD" w:rsidRPr="002C5D1C" w:rsidRDefault="001773AD" w:rsidP="001773AD">
      <w:pPr>
        <w:suppressAutoHyphens/>
        <w:autoSpaceDN w:val="0"/>
        <w:jc w:val="both"/>
        <w:textAlignment w:val="baseline"/>
        <w:rPr>
          <w:kern w:val="3"/>
          <w:szCs w:val="24"/>
          <w:lang w:eastAsia="en-US"/>
        </w:rPr>
      </w:pPr>
      <w:r w:rsidRPr="002C5D1C">
        <w:rPr>
          <w:b/>
          <w:bCs/>
          <w:kern w:val="3"/>
          <w:szCs w:val="24"/>
          <w:lang w:eastAsia="en-US"/>
        </w:rPr>
        <w:t>4.4 Eeldatavalt mõjutatava ala väärtus ja tundlikkus, sh looduslikud iseärasused, kultuuripärand ja intensiivne maakasutus</w:t>
      </w:r>
    </w:p>
    <w:p w14:paraId="103C568F" w14:textId="77777777" w:rsidR="001773AD" w:rsidRPr="002C5D1C" w:rsidRDefault="001773AD" w:rsidP="001773AD">
      <w:pPr>
        <w:suppressAutoHyphens/>
        <w:autoSpaceDN w:val="0"/>
        <w:jc w:val="both"/>
        <w:textAlignment w:val="baseline"/>
        <w:rPr>
          <w:kern w:val="3"/>
          <w:szCs w:val="24"/>
          <w:lang w:eastAsia="en-US"/>
        </w:rPr>
      </w:pPr>
    </w:p>
    <w:p w14:paraId="42C217E3" w14:textId="696B45EA" w:rsidR="006A0F90" w:rsidRPr="001534DF" w:rsidRDefault="006A0F90" w:rsidP="006A0F90">
      <w:pPr>
        <w:autoSpaceDE w:val="0"/>
        <w:autoSpaceDN w:val="0"/>
        <w:adjustRightInd w:val="0"/>
        <w:jc w:val="both"/>
        <w:rPr>
          <w:sz w:val="23"/>
          <w:szCs w:val="23"/>
        </w:rPr>
      </w:pPr>
      <w:r w:rsidRPr="001534DF">
        <w:t xml:space="preserve">Kavandatu tulemusena </w:t>
      </w:r>
      <w:r w:rsidR="00516CB5">
        <w:t>võetakse kasutusele kasutusest väljas olev kinnistu.</w:t>
      </w:r>
      <w:r w:rsidRPr="001534DF">
        <w:t xml:space="preserve"> </w:t>
      </w:r>
      <w:r w:rsidRPr="001534DF">
        <w:rPr>
          <w:rFonts w:eastAsia="Calibri"/>
          <w:szCs w:val="24"/>
          <w:lang w:eastAsia="en-US"/>
        </w:rPr>
        <w:t>Kavandatav tegevus ei avalda eeldatavalt olulist mõju ala väärtusele ja tundlikkusele kui järgitakse looduskaitseseaduses ning kaitsekorralduskavas sätestatut.</w:t>
      </w:r>
    </w:p>
    <w:p w14:paraId="5EF1D0AB" w14:textId="77777777" w:rsidR="00194E24" w:rsidRDefault="00194E24" w:rsidP="002E694A"/>
    <w:p w14:paraId="0CEBDB98" w14:textId="0689035B" w:rsidR="00194E24" w:rsidRPr="002C5D1C" w:rsidRDefault="00194E24" w:rsidP="00194E24">
      <w:pPr>
        <w:suppressAutoHyphens/>
        <w:autoSpaceDN w:val="0"/>
        <w:jc w:val="both"/>
        <w:textAlignment w:val="baseline"/>
        <w:rPr>
          <w:kern w:val="3"/>
          <w:szCs w:val="24"/>
          <w:lang w:eastAsia="en-US"/>
        </w:rPr>
      </w:pPr>
      <w:r w:rsidRPr="002C5D1C">
        <w:rPr>
          <w:b/>
          <w:bCs/>
          <w:kern w:val="3"/>
          <w:szCs w:val="24"/>
          <w:lang w:eastAsia="en-US"/>
        </w:rPr>
        <w:t>4.</w:t>
      </w:r>
      <w:r w:rsidR="00516CB5">
        <w:rPr>
          <w:b/>
          <w:bCs/>
          <w:kern w:val="3"/>
          <w:szCs w:val="24"/>
          <w:lang w:eastAsia="en-US"/>
        </w:rPr>
        <w:t>5.</w:t>
      </w:r>
      <w:r w:rsidRPr="002C5D1C">
        <w:rPr>
          <w:b/>
          <w:bCs/>
          <w:kern w:val="3"/>
          <w:szCs w:val="24"/>
          <w:lang w:eastAsia="en-US"/>
        </w:rPr>
        <w:t xml:space="preserve"> Mõju võimalikkus, kestus, sagedus ja pöörduvus, sealhulgas kumulatiivne ja piiriülene mõju</w:t>
      </w:r>
    </w:p>
    <w:p w14:paraId="0CDB5148" w14:textId="77777777" w:rsidR="00194E24" w:rsidRDefault="00194E24" w:rsidP="00194E24">
      <w:pPr>
        <w:suppressAutoHyphens/>
        <w:autoSpaceDN w:val="0"/>
        <w:jc w:val="both"/>
        <w:textAlignment w:val="baseline"/>
        <w:rPr>
          <w:rFonts w:eastAsia="Calibri"/>
          <w:kern w:val="3"/>
          <w:szCs w:val="24"/>
          <w:lang w:eastAsia="en-US"/>
        </w:rPr>
      </w:pPr>
    </w:p>
    <w:p w14:paraId="54C9E2FD" w14:textId="77777777" w:rsidR="00194E24" w:rsidRPr="002C5D1C" w:rsidRDefault="00194E24" w:rsidP="00194E24">
      <w:pPr>
        <w:suppressAutoHyphens/>
        <w:autoSpaceDN w:val="0"/>
        <w:jc w:val="both"/>
        <w:textAlignment w:val="baseline"/>
        <w:rPr>
          <w:kern w:val="3"/>
          <w:szCs w:val="24"/>
          <w:lang w:eastAsia="en-US"/>
        </w:rPr>
      </w:pPr>
      <w:r w:rsidRPr="002C5D1C">
        <w:rPr>
          <w:rFonts w:eastAsia="Calibri"/>
          <w:kern w:val="3"/>
          <w:szCs w:val="24"/>
          <w:lang w:eastAsia="en-US"/>
        </w:rPr>
        <w:t>Teadaolevalt ei ole planeeringualal algatatud teisi projekte, antud kehtivaid tegevuslubasid, projekte mille algatamise taotlus on esitatud, aga KMH/KSH algatamise otsus on langetamata, projekte, mis on tagasilükatud, kuid arendaja poolt kohtusse kaevatud. Seega planeeringuga ei kaasne koostoimet teiste projektidega. Tegemist ühekordse ja lühiajalise protsessiga</w:t>
      </w:r>
      <w:r>
        <w:rPr>
          <w:rFonts w:eastAsia="Calibri"/>
          <w:kern w:val="3"/>
          <w:szCs w:val="24"/>
          <w:lang w:eastAsia="en-US"/>
        </w:rPr>
        <w:t>, mille mõjud looduskeskkonnale on püsivad</w:t>
      </w:r>
      <w:r w:rsidRPr="002C5D1C">
        <w:rPr>
          <w:rFonts w:eastAsia="Calibri"/>
          <w:kern w:val="3"/>
          <w:szCs w:val="24"/>
          <w:lang w:eastAsia="en-US"/>
        </w:rPr>
        <w:t>.</w:t>
      </w:r>
      <w:r w:rsidRPr="002C5D1C">
        <w:rPr>
          <w:kern w:val="3"/>
          <w:szCs w:val="24"/>
          <w:lang w:eastAsia="en-US"/>
        </w:rPr>
        <w:t xml:space="preserve"> Kavandataval tegevusel puudub eeldatavalt piirülene mõju.</w:t>
      </w:r>
    </w:p>
    <w:p w14:paraId="6015E7B7" w14:textId="77777777" w:rsidR="00194E24" w:rsidRDefault="00194E24" w:rsidP="00194E24"/>
    <w:p w14:paraId="43672F39" w14:textId="3BCF494C" w:rsidR="00194E24" w:rsidRPr="002C5D1C" w:rsidRDefault="007A4A38" w:rsidP="00194E24">
      <w:pPr>
        <w:suppressAutoHyphens/>
        <w:autoSpaceDN w:val="0"/>
        <w:jc w:val="both"/>
        <w:textAlignment w:val="baseline"/>
        <w:rPr>
          <w:kern w:val="3"/>
          <w:szCs w:val="24"/>
          <w:lang w:eastAsia="en-US"/>
        </w:rPr>
      </w:pPr>
      <w:r>
        <w:rPr>
          <w:b/>
          <w:kern w:val="3"/>
          <w:szCs w:val="24"/>
          <w:lang w:eastAsia="en-US"/>
        </w:rPr>
        <w:t>5</w:t>
      </w:r>
      <w:r w:rsidR="00194E24" w:rsidRPr="002C5D1C">
        <w:rPr>
          <w:b/>
          <w:kern w:val="3"/>
          <w:szCs w:val="24"/>
          <w:lang w:eastAsia="en-US"/>
        </w:rPr>
        <w:t>. Kokkuvõte</w:t>
      </w:r>
    </w:p>
    <w:p w14:paraId="688B6C14" w14:textId="77777777" w:rsidR="00194E24" w:rsidRPr="002C5D1C" w:rsidRDefault="00194E24" w:rsidP="00194E24">
      <w:pPr>
        <w:suppressAutoHyphens/>
        <w:autoSpaceDN w:val="0"/>
        <w:jc w:val="both"/>
        <w:textAlignment w:val="baseline"/>
        <w:rPr>
          <w:kern w:val="3"/>
          <w:szCs w:val="24"/>
          <w:lang w:eastAsia="en-US"/>
        </w:rPr>
      </w:pPr>
    </w:p>
    <w:p w14:paraId="47BE3B51" w14:textId="02B93AC8" w:rsidR="00194E24" w:rsidRPr="002C5D1C" w:rsidRDefault="00194E24" w:rsidP="00194E24">
      <w:pPr>
        <w:jc w:val="both"/>
        <w:rPr>
          <w:szCs w:val="24"/>
        </w:rPr>
      </w:pPr>
      <w:r w:rsidRPr="002C5D1C">
        <w:t>Detailplaneeringuga ei kavandata olulise keskkonnamõjuga tegevusi, millega kaasneks keskkonnaseisundi kahjustumist või loodusvarade taastumisvõime ületamist. Tegevustega kaasnevad võimalikud mõjud on vaid ehitusaegsed mõjud. Avariiolukordade esinemise tõenäosus on väga väike. Ilma üksikasjaliku hindamiseta on võimalik eeldada (lähtudes kavandatava tegevuse ulatusest), et oluline ebasoodne mõju ei ole tõenäoline. Kavandatava tegevusega ei kaasne ebasoodsat mõju kaitstavatele liikidele ja elupaikadele. Arvestades planeeringuala lähiümbrust ja keskkonnatingimusi ning asjaolu, et planeeringuga kaasnevad mõjud on eeldatavalt väikesed ning jäävad planeeringuala ning selle lähinaabrite ulatusse, ei kahjusta inimeste tervist, vara, ei põhjusta keskkonnas olulisi pöördumatuid muudatusi ega ületa eeldatavalt piirkonna keskkonnataluvust, võib keskkonnamõju strateegilise hindamise jätta algatamata. Keskkonnatingimustega arvestamine on võimalik planeerimisseaduse § 126 lõike 1 punkti 12 kohaselt detailplaneeringu menetluse käigus.</w:t>
      </w:r>
    </w:p>
    <w:p w14:paraId="67F67C86" w14:textId="77777777" w:rsidR="00194E24" w:rsidRPr="002C5D1C" w:rsidRDefault="00194E24" w:rsidP="00194E24">
      <w:pPr>
        <w:ind w:left="426" w:hanging="426"/>
        <w:jc w:val="both"/>
        <w:rPr>
          <w:szCs w:val="24"/>
        </w:rPr>
      </w:pPr>
    </w:p>
    <w:p w14:paraId="7614024F" w14:textId="77777777" w:rsidR="00194E24" w:rsidRPr="002C5D1C" w:rsidRDefault="00194E24" w:rsidP="00194E24">
      <w:pPr>
        <w:ind w:left="426" w:hanging="426"/>
        <w:jc w:val="both"/>
        <w:rPr>
          <w:szCs w:val="24"/>
        </w:rPr>
      </w:pPr>
    </w:p>
    <w:p w14:paraId="78A98489" w14:textId="77777777" w:rsidR="00194E24" w:rsidRPr="002C5D1C" w:rsidRDefault="00194E24" w:rsidP="00194E24">
      <w:pPr>
        <w:jc w:val="both"/>
        <w:rPr>
          <w:szCs w:val="24"/>
        </w:rPr>
      </w:pPr>
    </w:p>
    <w:p w14:paraId="1A4E7515" w14:textId="77777777" w:rsidR="00194E24" w:rsidRPr="002C5D1C" w:rsidRDefault="00194E24" w:rsidP="00194E24">
      <w:pPr>
        <w:ind w:left="426" w:hanging="426"/>
        <w:jc w:val="both"/>
        <w:rPr>
          <w:szCs w:val="24"/>
        </w:rPr>
      </w:pPr>
      <w:r w:rsidRPr="002C5D1C">
        <w:rPr>
          <w:szCs w:val="24"/>
        </w:rPr>
        <w:t>Eelhinnangu koostas:</w:t>
      </w:r>
    </w:p>
    <w:p w14:paraId="4EEE5D1A" w14:textId="77777777" w:rsidR="00194E24" w:rsidRPr="002C5D1C" w:rsidRDefault="00194E24" w:rsidP="00194E24">
      <w:pPr>
        <w:ind w:left="426" w:hanging="426"/>
        <w:jc w:val="both"/>
        <w:rPr>
          <w:szCs w:val="24"/>
        </w:rPr>
      </w:pPr>
      <w:r w:rsidRPr="002C5D1C">
        <w:rPr>
          <w:szCs w:val="24"/>
        </w:rPr>
        <w:t>Margus Kirss</w:t>
      </w:r>
    </w:p>
    <w:p w14:paraId="29768A4F" w14:textId="77777777" w:rsidR="00194E24" w:rsidRPr="002C5D1C" w:rsidRDefault="00194E24" w:rsidP="00194E24">
      <w:pPr>
        <w:ind w:left="426" w:hanging="426"/>
        <w:jc w:val="both"/>
        <w:rPr>
          <w:szCs w:val="24"/>
        </w:rPr>
      </w:pPr>
      <w:r w:rsidRPr="002C5D1C">
        <w:rPr>
          <w:szCs w:val="24"/>
        </w:rPr>
        <w:t>Kuusalu Vallavalitsuse keskkonnaspetsialist</w:t>
      </w:r>
    </w:p>
    <w:p w14:paraId="43A4C6B3" w14:textId="77777777" w:rsidR="00194E24" w:rsidRPr="003D2C48" w:rsidRDefault="00194E24" w:rsidP="00194E24">
      <w:pPr>
        <w:spacing w:after="160" w:line="259" w:lineRule="auto"/>
      </w:pPr>
    </w:p>
    <w:p w14:paraId="470E5BFD" w14:textId="77777777" w:rsidR="00194E24" w:rsidRPr="00775AC1" w:rsidRDefault="00194E24" w:rsidP="002E694A"/>
    <w:sectPr w:rsidR="00194E24" w:rsidRPr="00775A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0A41F2"/>
    <w:multiLevelType w:val="multilevel"/>
    <w:tmpl w:val="8E7A4E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4E420AF"/>
    <w:multiLevelType w:val="hybridMultilevel"/>
    <w:tmpl w:val="D49C0176"/>
    <w:lvl w:ilvl="0" w:tplc="0425000F">
      <w:start w:val="5"/>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55FC6899"/>
    <w:multiLevelType w:val="hybridMultilevel"/>
    <w:tmpl w:val="91F0349C"/>
    <w:lvl w:ilvl="0" w:tplc="61F46C2E">
      <w:start w:val="4"/>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21980989">
    <w:abstractNumId w:val="0"/>
  </w:num>
  <w:num w:numId="2" w16cid:durableId="356590629">
    <w:abstractNumId w:val="0"/>
  </w:num>
  <w:num w:numId="3" w16cid:durableId="614868581">
    <w:abstractNumId w:val="2"/>
  </w:num>
  <w:num w:numId="4" w16cid:durableId="3474924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8D2"/>
    <w:rsid w:val="00020256"/>
    <w:rsid w:val="0003517E"/>
    <w:rsid w:val="00047C4F"/>
    <w:rsid w:val="00050EFD"/>
    <w:rsid w:val="00066E1A"/>
    <w:rsid w:val="00081C96"/>
    <w:rsid w:val="000E26AB"/>
    <w:rsid w:val="000E47B5"/>
    <w:rsid w:val="001340C0"/>
    <w:rsid w:val="0016314D"/>
    <w:rsid w:val="001773AD"/>
    <w:rsid w:val="00194E24"/>
    <w:rsid w:val="00197FF3"/>
    <w:rsid w:val="0025204F"/>
    <w:rsid w:val="00260FEA"/>
    <w:rsid w:val="002E694A"/>
    <w:rsid w:val="00334EBF"/>
    <w:rsid w:val="003710D1"/>
    <w:rsid w:val="0037399D"/>
    <w:rsid w:val="00391A5F"/>
    <w:rsid w:val="003A1C6B"/>
    <w:rsid w:val="00411745"/>
    <w:rsid w:val="00432F8F"/>
    <w:rsid w:val="0044256F"/>
    <w:rsid w:val="00443A9F"/>
    <w:rsid w:val="004668D2"/>
    <w:rsid w:val="00482495"/>
    <w:rsid w:val="004A579B"/>
    <w:rsid w:val="004D3D33"/>
    <w:rsid w:val="004D799D"/>
    <w:rsid w:val="0050300F"/>
    <w:rsid w:val="00516CB5"/>
    <w:rsid w:val="005A5370"/>
    <w:rsid w:val="005B3F4F"/>
    <w:rsid w:val="005D4AF6"/>
    <w:rsid w:val="005E0DF3"/>
    <w:rsid w:val="005E3C7B"/>
    <w:rsid w:val="005F68BD"/>
    <w:rsid w:val="00614A7C"/>
    <w:rsid w:val="006166C1"/>
    <w:rsid w:val="00637225"/>
    <w:rsid w:val="00665EFF"/>
    <w:rsid w:val="006A0F90"/>
    <w:rsid w:val="006A2918"/>
    <w:rsid w:val="006A7529"/>
    <w:rsid w:val="006B508C"/>
    <w:rsid w:val="006C4788"/>
    <w:rsid w:val="006D6D7B"/>
    <w:rsid w:val="006F38DB"/>
    <w:rsid w:val="007223A8"/>
    <w:rsid w:val="007263D1"/>
    <w:rsid w:val="007412BE"/>
    <w:rsid w:val="00775AC1"/>
    <w:rsid w:val="007943C3"/>
    <w:rsid w:val="007A4A38"/>
    <w:rsid w:val="007B16DB"/>
    <w:rsid w:val="007B77C2"/>
    <w:rsid w:val="007C3495"/>
    <w:rsid w:val="0081141D"/>
    <w:rsid w:val="00830624"/>
    <w:rsid w:val="008A319F"/>
    <w:rsid w:val="008A4E18"/>
    <w:rsid w:val="008B09A6"/>
    <w:rsid w:val="008F767F"/>
    <w:rsid w:val="00977A23"/>
    <w:rsid w:val="00983892"/>
    <w:rsid w:val="009845DB"/>
    <w:rsid w:val="009A324D"/>
    <w:rsid w:val="009A50DB"/>
    <w:rsid w:val="009C4F2D"/>
    <w:rsid w:val="009C7991"/>
    <w:rsid w:val="009D1DEB"/>
    <w:rsid w:val="009F592C"/>
    <w:rsid w:val="00A52D8B"/>
    <w:rsid w:val="00A62EB4"/>
    <w:rsid w:val="00A70254"/>
    <w:rsid w:val="00A87DAD"/>
    <w:rsid w:val="00B041CA"/>
    <w:rsid w:val="00B10F19"/>
    <w:rsid w:val="00B2706A"/>
    <w:rsid w:val="00B3426B"/>
    <w:rsid w:val="00B632CD"/>
    <w:rsid w:val="00B76712"/>
    <w:rsid w:val="00B94D1D"/>
    <w:rsid w:val="00BB0BCC"/>
    <w:rsid w:val="00BF05A2"/>
    <w:rsid w:val="00C1418C"/>
    <w:rsid w:val="00C267F7"/>
    <w:rsid w:val="00C87C95"/>
    <w:rsid w:val="00C91BAA"/>
    <w:rsid w:val="00CA4268"/>
    <w:rsid w:val="00CB6845"/>
    <w:rsid w:val="00CC1ECD"/>
    <w:rsid w:val="00CF535F"/>
    <w:rsid w:val="00D047C1"/>
    <w:rsid w:val="00D2135B"/>
    <w:rsid w:val="00D44EF4"/>
    <w:rsid w:val="00D50BB6"/>
    <w:rsid w:val="00DA235C"/>
    <w:rsid w:val="00DA7F2C"/>
    <w:rsid w:val="00DB2D28"/>
    <w:rsid w:val="00DD3D5F"/>
    <w:rsid w:val="00DF7A3B"/>
    <w:rsid w:val="00E03371"/>
    <w:rsid w:val="00E1339B"/>
    <w:rsid w:val="00E24415"/>
    <w:rsid w:val="00E428A5"/>
    <w:rsid w:val="00E70E89"/>
    <w:rsid w:val="00EA0B4E"/>
    <w:rsid w:val="00EB7A0D"/>
    <w:rsid w:val="00EC2B5D"/>
    <w:rsid w:val="00ED59CE"/>
    <w:rsid w:val="00EE150D"/>
    <w:rsid w:val="00EE22D5"/>
    <w:rsid w:val="00EF10F0"/>
    <w:rsid w:val="00EF766D"/>
    <w:rsid w:val="00F117BD"/>
    <w:rsid w:val="00F1673F"/>
    <w:rsid w:val="00F4591B"/>
    <w:rsid w:val="00F55421"/>
    <w:rsid w:val="00F70B7A"/>
    <w:rsid w:val="00F767A5"/>
    <w:rsid w:val="00F821F1"/>
    <w:rsid w:val="00FB3B1B"/>
    <w:rsid w:val="00FD3183"/>
    <w:rsid w:val="00FD6435"/>
    <w:rsid w:val="00FD774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7B5AE"/>
  <w15:chartTrackingRefBased/>
  <w15:docId w15:val="{50DEE957-E42D-4D26-B2CC-35C8FBF2A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9A324D"/>
    <w:pPr>
      <w:spacing w:after="0" w:line="240" w:lineRule="auto"/>
    </w:pPr>
    <w:rPr>
      <w:rFonts w:ascii="Times New Roman" w:eastAsia="Times New Roman" w:hAnsi="Times New Roman" w:cs="Times New Roman"/>
      <w:kern w:val="0"/>
      <w:sz w:val="24"/>
      <w:szCs w:val="20"/>
      <w:lang w:eastAsia="et-EE"/>
      <w14:ligatures w14:val="non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markedcontent">
    <w:name w:val="markedcontent"/>
    <w:basedOn w:val="Liguvaikefont"/>
    <w:rsid w:val="009A324D"/>
  </w:style>
  <w:style w:type="paragraph" w:styleId="Loendilik">
    <w:name w:val="List Paragraph"/>
    <w:basedOn w:val="Normaallaad"/>
    <w:uiPriority w:val="34"/>
    <w:qFormat/>
    <w:rsid w:val="009845DB"/>
    <w:pPr>
      <w:ind w:left="720"/>
      <w:contextualSpacing/>
    </w:pPr>
  </w:style>
  <w:style w:type="paragraph" w:styleId="Pealdis">
    <w:name w:val="caption"/>
    <w:basedOn w:val="Normaallaad"/>
    <w:next w:val="Normaallaad"/>
    <w:unhideWhenUsed/>
    <w:qFormat/>
    <w:rsid w:val="00F70B7A"/>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058401">
      <w:bodyDiv w:val="1"/>
      <w:marLeft w:val="0"/>
      <w:marRight w:val="0"/>
      <w:marTop w:val="0"/>
      <w:marBottom w:val="0"/>
      <w:divBdr>
        <w:top w:val="none" w:sz="0" w:space="0" w:color="auto"/>
        <w:left w:val="none" w:sz="0" w:space="0" w:color="auto"/>
        <w:bottom w:val="none" w:sz="0" w:space="0" w:color="auto"/>
        <w:right w:val="none" w:sz="0" w:space="0" w:color="auto"/>
      </w:divBdr>
    </w:div>
    <w:div w:id="575476523">
      <w:bodyDiv w:val="1"/>
      <w:marLeft w:val="0"/>
      <w:marRight w:val="0"/>
      <w:marTop w:val="0"/>
      <w:marBottom w:val="0"/>
      <w:divBdr>
        <w:top w:val="none" w:sz="0" w:space="0" w:color="auto"/>
        <w:left w:val="none" w:sz="0" w:space="0" w:color="auto"/>
        <w:bottom w:val="none" w:sz="0" w:space="0" w:color="auto"/>
        <w:right w:val="none" w:sz="0" w:space="0" w:color="auto"/>
      </w:divBdr>
    </w:div>
    <w:div w:id="592515865">
      <w:bodyDiv w:val="1"/>
      <w:marLeft w:val="0"/>
      <w:marRight w:val="0"/>
      <w:marTop w:val="0"/>
      <w:marBottom w:val="0"/>
      <w:divBdr>
        <w:top w:val="none" w:sz="0" w:space="0" w:color="auto"/>
        <w:left w:val="none" w:sz="0" w:space="0" w:color="auto"/>
        <w:bottom w:val="none" w:sz="0" w:space="0" w:color="auto"/>
        <w:right w:val="none" w:sz="0" w:space="0" w:color="auto"/>
      </w:divBdr>
    </w:div>
    <w:div w:id="730271330">
      <w:bodyDiv w:val="1"/>
      <w:marLeft w:val="0"/>
      <w:marRight w:val="0"/>
      <w:marTop w:val="0"/>
      <w:marBottom w:val="0"/>
      <w:divBdr>
        <w:top w:val="none" w:sz="0" w:space="0" w:color="auto"/>
        <w:left w:val="none" w:sz="0" w:space="0" w:color="auto"/>
        <w:bottom w:val="none" w:sz="0" w:space="0" w:color="auto"/>
        <w:right w:val="none" w:sz="0" w:space="0" w:color="auto"/>
      </w:divBdr>
    </w:div>
    <w:div w:id="785469844">
      <w:bodyDiv w:val="1"/>
      <w:marLeft w:val="0"/>
      <w:marRight w:val="0"/>
      <w:marTop w:val="0"/>
      <w:marBottom w:val="0"/>
      <w:divBdr>
        <w:top w:val="none" w:sz="0" w:space="0" w:color="auto"/>
        <w:left w:val="none" w:sz="0" w:space="0" w:color="auto"/>
        <w:bottom w:val="none" w:sz="0" w:space="0" w:color="auto"/>
        <w:right w:val="none" w:sz="0" w:space="0" w:color="auto"/>
      </w:divBdr>
    </w:div>
    <w:div w:id="804393800">
      <w:bodyDiv w:val="1"/>
      <w:marLeft w:val="0"/>
      <w:marRight w:val="0"/>
      <w:marTop w:val="0"/>
      <w:marBottom w:val="0"/>
      <w:divBdr>
        <w:top w:val="none" w:sz="0" w:space="0" w:color="auto"/>
        <w:left w:val="none" w:sz="0" w:space="0" w:color="auto"/>
        <w:bottom w:val="none" w:sz="0" w:space="0" w:color="auto"/>
        <w:right w:val="none" w:sz="0" w:space="0" w:color="auto"/>
      </w:divBdr>
    </w:div>
    <w:div w:id="977494791">
      <w:bodyDiv w:val="1"/>
      <w:marLeft w:val="0"/>
      <w:marRight w:val="0"/>
      <w:marTop w:val="0"/>
      <w:marBottom w:val="0"/>
      <w:divBdr>
        <w:top w:val="none" w:sz="0" w:space="0" w:color="auto"/>
        <w:left w:val="none" w:sz="0" w:space="0" w:color="auto"/>
        <w:bottom w:val="none" w:sz="0" w:space="0" w:color="auto"/>
        <w:right w:val="none" w:sz="0" w:space="0" w:color="auto"/>
      </w:divBdr>
    </w:div>
    <w:div w:id="1054160556">
      <w:bodyDiv w:val="1"/>
      <w:marLeft w:val="0"/>
      <w:marRight w:val="0"/>
      <w:marTop w:val="0"/>
      <w:marBottom w:val="0"/>
      <w:divBdr>
        <w:top w:val="none" w:sz="0" w:space="0" w:color="auto"/>
        <w:left w:val="none" w:sz="0" w:space="0" w:color="auto"/>
        <w:bottom w:val="none" w:sz="0" w:space="0" w:color="auto"/>
        <w:right w:val="none" w:sz="0" w:space="0" w:color="auto"/>
      </w:divBdr>
    </w:div>
    <w:div w:id="1244755509">
      <w:bodyDiv w:val="1"/>
      <w:marLeft w:val="0"/>
      <w:marRight w:val="0"/>
      <w:marTop w:val="0"/>
      <w:marBottom w:val="0"/>
      <w:divBdr>
        <w:top w:val="none" w:sz="0" w:space="0" w:color="auto"/>
        <w:left w:val="none" w:sz="0" w:space="0" w:color="auto"/>
        <w:bottom w:val="none" w:sz="0" w:space="0" w:color="auto"/>
        <w:right w:val="none" w:sz="0" w:space="0" w:color="auto"/>
      </w:divBdr>
    </w:div>
    <w:div w:id="1378043440">
      <w:bodyDiv w:val="1"/>
      <w:marLeft w:val="0"/>
      <w:marRight w:val="0"/>
      <w:marTop w:val="0"/>
      <w:marBottom w:val="0"/>
      <w:divBdr>
        <w:top w:val="none" w:sz="0" w:space="0" w:color="auto"/>
        <w:left w:val="none" w:sz="0" w:space="0" w:color="auto"/>
        <w:bottom w:val="none" w:sz="0" w:space="0" w:color="auto"/>
        <w:right w:val="none" w:sz="0" w:space="0" w:color="auto"/>
      </w:divBdr>
    </w:div>
    <w:div w:id="1382829938">
      <w:bodyDiv w:val="1"/>
      <w:marLeft w:val="0"/>
      <w:marRight w:val="0"/>
      <w:marTop w:val="0"/>
      <w:marBottom w:val="0"/>
      <w:divBdr>
        <w:top w:val="none" w:sz="0" w:space="0" w:color="auto"/>
        <w:left w:val="none" w:sz="0" w:space="0" w:color="auto"/>
        <w:bottom w:val="none" w:sz="0" w:space="0" w:color="auto"/>
        <w:right w:val="none" w:sz="0" w:space="0" w:color="auto"/>
      </w:divBdr>
    </w:div>
    <w:div w:id="1719281346">
      <w:bodyDiv w:val="1"/>
      <w:marLeft w:val="0"/>
      <w:marRight w:val="0"/>
      <w:marTop w:val="0"/>
      <w:marBottom w:val="0"/>
      <w:divBdr>
        <w:top w:val="none" w:sz="0" w:space="0" w:color="auto"/>
        <w:left w:val="none" w:sz="0" w:space="0" w:color="auto"/>
        <w:bottom w:val="none" w:sz="0" w:space="0" w:color="auto"/>
        <w:right w:val="none" w:sz="0" w:space="0" w:color="auto"/>
      </w:divBdr>
    </w:div>
    <w:div w:id="1773622864">
      <w:bodyDiv w:val="1"/>
      <w:marLeft w:val="0"/>
      <w:marRight w:val="0"/>
      <w:marTop w:val="0"/>
      <w:marBottom w:val="0"/>
      <w:divBdr>
        <w:top w:val="none" w:sz="0" w:space="0" w:color="auto"/>
        <w:left w:val="none" w:sz="0" w:space="0" w:color="auto"/>
        <w:bottom w:val="none" w:sz="0" w:space="0" w:color="auto"/>
        <w:right w:val="none" w:sz="0" w:space="0" w:color="auto"/>
      </w:divBdr>
    </w:div>
    <w:div w:id="201124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357</TotalTime>
  <Pages>7</Pages>
  <Words>2266</Words>
  <Characters>13149</Characters>
  <Application>Microsoft Office Word</Application>
  <DocSecurity>0</DocSecurity>
  <Lines>109</Lines>
  <Paragraphs>30</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Margus Kirss</dc:creator>
  <cp:keywords/>
  <dc:description/>
  <cp:lastModifiedBy>Margus Kirss</cp:lastModifiedBy>
  <cp:revision>21</cp:revision>
  <dcterms:created xsi:type="dcterms:W3CDTF">2024-11-01T10:16:00Z</dcterms:created>
  <dcterms:modified xsi:type="dcterms:W3CDTF">2024-11-05T06:36:00Z</dcterms:modified>
</cp:coreProperties>
</file>