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FAA" w:rsidRDefault="00861FAA" w:rsidP="00861FAA">
      <w:pPr>
        <w:rPr>
          <w:rFonts w:ascii="Times New Roman" w:hAnsi="Times New Roman" w:cs="Times New Roman"/>
          <w:lang w:val="en-GB"/>
        </w:rPr>
      </w:pPr>
      <w:r>
        <w:rPr>
          <w:rFonts w:ascii="Times New Roman" w:hAnsi="Times New Roman" w:cs="Times New Roman"/>
        </w:rPr>
        <w:t>Tere!</w:t>
      </w:r>
    </w:p>
    <w:p w:rsidR="00861FAA" w:rsidRDefault="00861FAA" w:rsidP="00861FAA">
      <w:pPr>
        <w:rPr>
          <w:rFonts w:ascii="Times New Roman" w:hAnsi="Times New Roman" w:cs="Times New Roman"/>
          <w:lang w:val="en-GB"/>
        </w:rPr>
      </w:pPr>
      <w:r>
        <w:rPr>
          <w:rFonts w:ascii="Times New Roman" w:hAnsi="Times New Roman" w:cs="Times New Roman"/>
        </w:rPr>
        <w:t> </w:t>
      </w:r>
    </w:p>
    <w:p w:rsidR="00861FAA" w:rsidRDefault="00861FAA" w:rsidP="00861FAA">
      <w:pPr>
        <w:ind w:right="5"/>
        <w:rPr>
          <w:rFonts w:ascii="Times New Roman" w:hAnsi="Times New Roman" w:cs="Times New Roman"/>
          <w:lang w:val="en-GB"/>
        </w:rPr>
      </w:pPr>
      <w:r>
        <w:rPr>
          <w:rFonts w:ascii="Times New Roman" w:hAnsi="Times New Roman" w:cs="Times New Roman"/>
        </w:rPr>
        <w:t xml:space="preserve">Politsei- ja Piirivalveamet (edaspidi hankija) teeb Teile ettepaneku esitada pakkumus vastavalt hankija poolt esitatud tingimustele. </w:t>
      </w:r>
    </w:p>
    <w:p w:rsidR="00861FAA" w:rsidRDefault="00861FAA" w:rsidP="00861FAA">
      <w:pPr>
        <w:spacing w:line="252" w:lineRule="auto"/>
        <w:rPr>
          <w:rFonts w:ascii="Times New Roman" w:hAnsi="Times New Roman" w:cs="Times New Roman"/>
          <w:lang w:val="en-GB"/>
        </w:rPr>
      </w:pPr>
      <w:r>
        <w:rPr>
          <w:rFonts w:ascii="Times New Roman" w:hAnsi="Times New Roman" w:cs="Times New Roman"/>
        </w:rPr>
        <w:t> </w:t>
      </w:r>
    </w:p>
    <w:p w:rsidR="00861FAA" w:rsidRDefault="00861FAA" w:rsidP="00861FAA">
      <w:pPr>
        <w:pStyle w:val="Alapealkiri1"/>
        <w:ind w:left="284" w:firstLine="142"/>
        <w:rPr>
          <w:rFonts w:ascii="Times New Roman" w:hAnsi="Times New Roman" w:cs="Times New Roman"/>
        </w:rPr>
      </w:pPr>
      <w:r>
        <w:rPr>
          <w:rFonts w:ascii="Times New Roman" w:hAnsi="Times New Roman" w:cs="Times New Roman"/>
        </w:rPr>
        <w:t xml:space="preserve">Üldtingimused </w:t>
      </w:r>
    </w:p>
    <w:p w:rsidR="00861FAA" w:rsidRDefault="00861FAA" w:rsidP="00861FAA">
      <w:pPr>
        <w:pStyle w:val="Default"/>
        <w:numPr>
          <w:ilvl w:val="1"/>
          <w:numId w:val="1"/>
        </w:numPr>
        <w:ind w:left="993" w:hanging="563"/>
        <w:jc w:val="both"/>
        <w:rPr>
          <w:sz w:val="22"/>
          <w:szCs w:val="22"/>
        </w:rPr>
      </w:pPr>
      <w:r>
        <w:rPr>
          <w:sz w:val="22"/>
          <w:szCs w:val="22"/>
        </w:rPr>
        <w:t xml:space="preserve">Väikeostu nimetus: „Kohvrite ostmine“. </w:t>
      </w:r>
    </w:p>
    <w:p w:rsidR="00861FAA" w:rsidRDefault="00861FAA" w:rsidP="00861FAA">
      <w:pPr>
        <w:pStyle w:val="Default"/>
        <w:numPr>
          <w:ilvl w:val="1"/>
          <w:numId w:val="1"/>
        </w:numPr>
        <w:ind w:left="993" w:hanging="563"/>
        <w:jc w:val="both"/>
        <w:rPr>
          <w:sz w:val="22"/>
          <w:szCs w:val="22"/>
        </w:rPr>
      </w:pPr>
      <w:r>
        <w:rPr>
          <w:sz w:val="22"/>
          <w:szCs w:val="22"/>
        </w:rPr>
        <w:t xml:space="preserve">Hankija kontaktisik: </w:t>
      </w:r>
      <w:r>
        <w:rPr>
          <w:b/>
          <w:bCs/>
          <w:sz w:val="22"/>
          <w:szCs w:val="22"/>
        </w:rPr>
        <w:t>Ilona Horn</w:t>
      </w:r>
      <w:r>
        <w:rPr>
          <w:sz w:val="22"/>
          <w:szCs w:val="22"/>
        </w:rPr>
        <w:t xml:space="preserve">, e-post: </w:t>
      </w:r>
      <w:hyperlink r:id="rId5" w:history="1">
        <w:r>
          <w:rPr>
            <w:rStyle w:val="Hyperlink"/>
            <w:b/>
            <w:bCs/>
            <w:sz w:val="22"/>
            <w:szCs w:val="22"/>
          </w:rPr>
          <w:t>ilona.horn@politsei.ee</w:t>
        </w:r>
      </w:hyperlink>
      <w:r>
        <w:rPr>
          <w:sz w:val="22"/>
          <w:szCs w:val="22"/>
        </w:rPr>
        <w:t>.</w:t>
      </w:r>
    </w:p>
    <w:p w:rsidR="00861FAA" w:rsidRDefault="00861FAA" w:rsidP="00861FAA">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861FAA" w:rsidRDefault="00861FAA" w:rsidP="00861FAA">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rsidR="00861FAA" w:rsidRDefault="00861FAA" w:rsidP="00861FAA">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color w:val="auto"/>
          <w:sz w:val="24"/>
          <w:szCs w:val="24"/>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rsidR="00861FAA" w:rsidRDefault="00861FAA" w:rsidP="00861FAA">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rsidR="00861FAA" w:rsidRDefault="00861FAA" w:rsidP="00861FAA">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color w:val="auto"/>
          <w:sz w:val="24"/>
          <w:szCs w:val="24"/>
        </w:rPr>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rsidR="00861FAA" w:rsidRDefault="00861FAA" w:rsidP="00861FAA">
      <w:pPr>
        <w:spacing w:line="252" w:lineRule="auto"/>
        <w:ind w:left="705"/>
        <w:rPr>
          <w:rFonts w:ascii="Times New Roman" w:hAnsi="Times New Roman" w:cs="Times New Roman"/>
        </w:rPr>
      </w:pPr>
      <w:r>
        <w:rPr>
          <w:rFonts w:ascii="Times New Roman" w:hAnsi="Times New Roman" w:cs="Times New Roman"/>
        </w:rPr>
        <w:t> </w:t>
      </w:r>
    </w:p>
    <w:p w:rsidR="00861FAA" w:rsidRDefault="00861FAA" w:rsidP="00861FAA">
      <w:pPr>
        <w:spacing w:line="252" w:lineRule="auto"/>
        <w:ind w:left="705"/>
        <w:rPr>
          <w:rFonts w:ascii="Times New Roman" w:hAnsi="Times New Roman" w:cs="Times New Roman"/>
        </w:rPr>
      </w:pPr>
      <w:r>
        <w:rPr>
          <w:rFonts w:ascii="Times New Roman" w:hAnsi="Times New Roman" w:cs="Times New Roman"/>
        </w:rPr>
        <w:t> </w:t>
      </w:r>
    </w:p>
    <w:p w:rsidR="00861FAA" w:rsidRDefault="00861FAA" w:rsidP="00861FAA">
      <w:pPr>
        <w:pStyle w:val="Alapealkiri1"/>
        <w:spacing w:line="252" w:lineRule="auto"/>
        <w:rPr>
          <w:rFonts w:ascii="Times New Roman" w:hAnsi="Times New Roman" w:cs="Times New Roman"/>
          <w:lang w:val="en-GB"/>
        </w:rPr>
      </w:pPr>
      <w:r>
        <w:rPr>
          <w:rFonts w:ascii="Times New Roman" w:hAnsi="Times New Roman" w:cs="Times New Roman"/>
        </w:rPr>
        <w:t xml:space="preserve">Ostetava asja kirjeldus </w:t>
      </w:r>
    </w:p>
    <w:p w:rsidR="00861FAA" w:rsidRDefault="00861FAA" w:rsidP="00861FAA">
      <w:pPr>
        <w:spacing w:line="252" w:lineRule="auto"/>
        <w:ind w:left="436"/>
        <w:rPr>
          <w:rFonts w:ascii="Times New Roman" w:hAnsi="Times New Roman" w:cs="Times New Roman"/>
          <w:lang w:val="en-GB"/>
        </w:rPr>
      </w:pPr>
      <w:r>
        <w:rPr>
          <w:rFonts w:ascii="Times New Roman" w:hAnsi="Times New Roman" w:cs="Times New Roman"/>
          <w:b/>
          <w:bCs/>
        </w:rPr>
        <w:t> </w:t>
      </w:r>
    </w:p>
    <w:p w:rsidR="00861FAA" w:rsidRDefault="00861FAA" w:rsidP="00861FAA">
      <w:pPr>
        <w:ind w:left="160" w:right="5"/>
        <w:rPr>
          <w:rFonts w:ascii="Times New Roman" w:hAnsi="Times New Roman" w:cs="Times New Roman"/>
          <w:lang w:val="en-GB"/>
        </w:rPr>
      </w:pPr>
      <w:r>
        <w:rPr>
          <w:rFonts w:ascii="Times New Roman" w:hAnsi="Times New Roman" w:cs="Times New Roman"/>
        </w:rPr>
        <w:t xml:space="preserve">2.1 Ostetavate esemete kirjeldus on välja toodud allolevas Tabelis 1. </w:t>
      </w:r>
    </w:p>
    <w:p w:rsidR="00861FAA" w:rsidRDefault="00861FAA" w:rsidP="00861FAA">
      <w:pPr>
        <w:ind w:left="160" w:right="5"/>
        <w:rPr>
          <w:rFonts w:ascii="Times New Roman" w:hAnsi="Times New Roman" w:cs="Times New Roman"/>
          <w:lang w:val="en-GB"/>
        </w:rPr>
      </w:pPr>
      <w:r>
        <w:rPr>
          <w:rFonts w:ascii="Times New Roman" w:hAnsi="Times New Roman" w:cs="Times New Roman"/>
        </w:rPr>
        <w:t xml:space="preserve">2.2 Ostetavad esemed peavad vastama tehnilises kirjelduses olevale. </w:t>
      </w:r>
    </w:p>
    <w:p w:rsidR="00861FAA" w:rsidRDefault="00861FAA" w:rsidP="00861FAA">
      <w:pPr>
        <w:spacing w:line="252" w:lineRule="auto"/>
        <w:ind w:left="150"/>
        <w:rPr>
          <w:rFonts w:ascii="Times New Roman" w:hAnsi="Times New Roman" w:cs="Times New Roman"/>
          <w:lang w:val="en-GB"/>
        </w:rPr>
      </w:pPr>
      <w:r>
        <w:rPr>
          <w:rFonts w:ascii="Times New Roman" w:hAnsi="Times New Roman" w:cs="Times New Roman"/>
        </w:rPr>
        <w:t> </w:t>
      </w:r>
    </w:p>
    <w:p w:rsidR="00861FAA" w:rsidRDefault="00861FAA" w:rsidP="00861FAA">
      <w:pPr>
        <w:ind w:left="160" w:right="5"/>
        <w:rPr>
          <w:rFonts w:ascii="Times New Roman" w:hAnsi="Times New Roman" w:cs="Times New Roman"/>
          <w:i/>
          <w:iCs/>
        </w:rPr>
      </w:pPr>
      <w:r>
        <w:rPr>
          <w:rFonts w:ascii="Times New Roman" w:hAnsi="Times New Roman" w:cs="Times New Roman"/>
        </w:rPr>
        <w:t>Tabel 1. Ostetavate esemete tehniline kirjeldus</w:t>
      </w:r>
    </w:p>
    <w:p w:rsidR="00861FAA" w:rsidRDefault="00861FAA" w:rsidP="00861FAA">
      <w:pPr>
        <w:ind w:right="5"/>
        <w:rPr>
          <w:rFonts w:ascii="Times New Roman" w:hAnsi="Times New Roman" w:cs="Times New Roman"/>
          <w:lang w:val="en-GB"/>
        </w:rPr>
      </w:pPr>
    </w:p>
    <w:tbl>
      <w:tblPr>
        <w:tblW w:w="0" w:type="auto"/>
        <w:tblCellMar>
          <w:left w:w="0" w:type="dxa"/>
          <w:right w:w="0" w:type="dxa"/>
        </w:tblCellMar>
        <w:tblLook w:val="04A0" w:firstRow="1" w:lastRow="0" w:firstColumn="1" w:lastColumn="0" w:noHBand="0" w:noVBand="1"/>
      </w:tblPr>
      <w:tblGrid>
        <w:gridCol w:w="4513"/>
        <w:gridCol w:w="4539"/>
      </w:tblGrid>
      <w:tr w:rsidR="00861FAA" w:rsidTr="00861FAA">
        <w:tc>
          <w:tcPr>
            <w:tcW w:w="4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1FAA" w:rsidRDefault="00861FAA">
            <w:pPr>
              <w:spacing w:line="252" w:lineRule="auto"/>
              <w:ind w:right="5"/>
              <w:rPr>
                <w:rFonts w:ascii="Times New Roman" w:hAnsi="Times New Roman" w:cs="Times New Roman"/>
                <w:lang w:val="en-GB"/>
              </w:rPr>
            </w:pPr>
            <w:proofErr w:type="spellStart"/>
            <w:r>
              <w:rPr>
                <w:rFonts w:ascii="Times New Roman" w:hAnsi="Times New Roman" w:cs="Times New Roman"/>
                <w:lang w:val="en-GB"/>
              </w:rPr>
              <w:t>Reisikohver</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suur</w:t>
            </w:r>
            <w:proofErr w:type="spellEnd"/>
          </w:p>
        </w:tc>
        <w:tc>
          <w:tcPr>
            <w:tcW w:w="45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 Kohver peab olema konstruktsioonilt tugev ja vastupidav.</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Kohver peab olema niiskuskindel ja tugevast materjalist, mis peaks vastu ka lõhkumisele.</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Kohver peab olema lukustatav võtme- ja või koodlukuga.</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lastRenderedPageBreak/>
              <w:t>Kohver peab olema tagasihoidliku välimusega, et mitte äratada liigset tähelepanu;</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 xml:space="preserve">Kohvril on </w:t>
            </w:r>
            <w:r>
              <w:rPr>
                <w:rFonts w:ascii="Times New Roman" w:hAnsi="Times New Roman" w:cs="Times New Roman"/>
                <w:color w:val="auto"/>
              </w:rPr>
              <w:t>8</w:t>
            </w:r>
            <w:r>
              <w:rPr>
                <w:rFonts w:ascii="Times New Roman" w:hAnsi="Times New Roman" w:cs="Times New Roman"/>
              </w:rPr>
              <w:t xml:space="preserve"> kummist ratast;</w:t>
            </w:r>
          </w:p>
          <w:p w:rsidR="00861FAA" w:rsidRDefault="00861FAA" w:rsidP="00540F67">
            <w:pPr>
              <w:pStyle w:val="ListParagraph"/>
              <w:numPr>
                <w:ilvl w:val="0"/>
                <w:numId w:val="2"/>
              </w:numPr>
              <w:spacing w:after="0" w:line="252" w:lineRule="auto"/>
              <w:jc w:val="left"/>
              <w:rPr>
                <w:rFonts w:ascii="Times New Roman" w:hAnsi="Times New Roman" w:cs="Times New Roman"/>
                <w:color w:val="auto"/>
              </w:rPr>
            </w:pPr>
            <w:r>
              <w:rPr>
                <w:rFonts w:ascii="Times New Roman" w:hAnsi="Times New Roman" w:cs="Times New Roman"/>
              </w:rPr>
              <w:t>Kohvril peab olema teleskoopkäepid</w:t>
            </w:r>
            <w:r>
              <w:rPr>
                <w:rFonts w:ascii="Times New Roman" w:hAnsi="Times New Roman" w:cs="Times New Roman"/>
                <w:color w:val="auto"/>
              </w:rPr>
              <w:t>e;</w:t>
            </w:r>
          </w:p>
          <w:p w:rsidR="00861FAA" w:rsidRDefault="00861FAA" w:rsidP="00540F67">
            <w:pPr>
              <w:pStyle w:val="ListParagraph"/>
              <w:numPr>
                <w:ilvl w:val="0"/>
                <w:numId w:val="2"/>
              </w:numPr>
              <w:spacing w:after="0" w:line="252" w:lineRule="auto"/>
              <w:jc w:val="left"/>
              <w:rPr>
                <w:rFonts w:ascii="Times New Roman" w:hAnsi="Times New Roman" w:cs="Times New Roman"/>
                <w:color w:val="auto"/>
              </w:rPr>
            </w:pPr>
            <w:r>
              <w:rPr>
                <w:rFonts w:ascii="Times New Roman" w:hAnsi="Times New Roman" w:cs="Times New Roman"/>
                <w:color w:val="auto"/>
              </w:rPr>
              <w:t>Kohvril peavad olema sisemised kinnitusrihmad pagasi kinnitamiseks, eraldussein ja vähemalt üks eraldi tasku esemete hoiustamiseks,</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Materjal: polüpropüleen või muu samaväärne;</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 xml:space="preserve">Kohvri mõõtmed: </w:t>
            </w:r>
            <w:r>
              <w:t xml:space="preserve">75±5 x </w:t>
            </w:r>
            <w:r>
              <w:rPr>
                <w:color w:val="auto"/>
              </w:rPr>
              <w:t>50</w:t>
            </w:r>
            <w:r>
              <w:t xml:space="preserve">±5 x </w:t>
            </w:r>
            <w:r>
              <w:rPr>
                <w:color w:val="auto"/>
              </w:rPr>
              <w:t>27</w:t>
            </w:r>
            <w:r>
              <w:t>±5</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Maht: 9</w:t>
            </w:r>
            <w:r>
              <w:rPr>
                <w:rFonts w:ascii="Times New Roman" w:hAnsi="Times New Roman" w:cs="Times New Roman"/>
                <w:color w:val="auto"/>
              </w:rPr>
              <w:t>0</w:t>
            </w:r>
            <w:r>
              <w:rPr>
                <w:rFonts w:ascii="Times New Roman" w:hAnsi="Times New Roman" w:cs="Times New Roman"/>
              </w:rPr>
              <w:t xml:space="preserve"> L</w:t>
            </w:r>
          </w:p>
          <w:p w:rsidR="00861FAA" w:rsidRDefault="00861FAA" w:rsidP="00540F67">
            <w:pPr>
              <w:pStyle w:val="ListParagraph"/>
              <w:numPr>
                <w:ilvl w:val="0"/>
                <w:numId w:val="2"/>
              </w:numPr>
              <w:spacing w:after="0" w:line="252" w:lineRule="auto"/>
              <w:jc w:val="left"/>
              <w:rPr>
                <w:rFonts w:ascii="Times New Roman" w:hAnsi="Times New Roman" w:cs="Times New Roman"/>
                <w:color w:val="auto"/>
              </w:rPr>
            </w:pPr>
            <w:r>
              <w:rPr>
                <w:rFonts w:ascii="Times New Roman" w:hAnsi="Times New Roman" w:cs="Times New Roman"/>
              </w:rPr>
              <w:t>Kogus:</w:t>
            </w:r>
            <w:r>
              <w:rPr>
                <w:rFonts w:ascii="Times New Roman" w:hAnsi="Times New Roman" w:cs="Times New Roman"/>
                <w:color w:val="auto"/>
              </w:rPr>
              <w:t xml:space="preserve"> 2</w:t>
            </w:r>
            <w:r>
              <w:rPr>
                <w:rFonts w:ascii="Times New Roman" w:hAnsi="Times New Roman" w:cs="Times New Roman"/>
              </w:rPr>
              <w:t xml:space="preserve"> t</w:t>
            </w:r>
            <w:r>
              <w:rPr>
                <w:rFonts w:ascii="Times New Roman" w:hAnsi="Times New Roman" w:cs="Times New Roman"/>
                <w:color w:val="auto"/>
              </w:rPr>
              <w:t>k</w:t>
            </w:r>
          </w:p>
          <w:p w:rsidR="00861FAA" w:rsidRDefault="00861FAA" w:rsidP="00540F67">
            <w:pPr>
              <w:pStyle w:val="ListParagraph"/>
              <w:numPr>
                <w:ilvl w:val="0"/>
                <w:numId w:val="2"/>
              </w:numPr>
              <w:spacing w:after="0" w:line="252" w:lineRule="auto"/>
              <w:jc w:val="left"/>
              <w:rPr>
                <w:rFonts w:ascii="Times New Roman" w:hAnsi="Times New Roman" w:cs="Times New Roman"/>
                <w:color w:val="auto"/>
              </w:rPr>
            </w:pPr>
            <w:r>
              <w:rPr>
                <w:rFonts w:ascii="Times New Roman" w:hAnsi="Times New Roman" w:cs="Times New Roman"/>
                <w:color w:val="auto"/>
              </w:rPr>
              <w:t>Värvus: 2 tk tumedamat (nt must), 1 heledam (nt beež)</w:t>
            </w:r>
          </w:p>
        </w:tc>
      </w:tr>
      <w:tr w:rsidR="00861FAA" w:rsidTr="00861FAA">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1FAA" w:rsidRDefault="00861FAA">
            <w:pPr>
              <w:spacing w:line="252" w:lineRule="auto"/>
              <w:ind w:right="5"/>
              <w:rPr>
                <w:rFonts w:ascii="Times New Roman" w:hAnsi="Times New Roman" w:cs="Times New Roman"/>
                <w:lang w:val="en-GB"/>
              </w:rPr>
            </w:pPr>
            <w:proofErr w:type="spellStart"/>
            <w:r>
              <w:rPr>
                <w:rFonts w:ascii="Times New Roman" w:hAnsi="Times New Roman" w:cs="Times New Roman"/>
                <w:lang w:val="en-GB"/>
              </w:rPr>
              <w:lastRenderedPageBreak/>
              <w:t>Käsipagasi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kohver</w:t>
            </w:r>
            <w:proofErr w:type="spellEnd"/>
          </w:p>
        </w:tc>
        <w:tc>
          <w:tcPr>
            <w:tcW w:w="4539" w:type="dxa"/>
            <w:tcBorders>
              <w:top w:val="nil"/>
              <w:left w:val="nil"/>
              <w:bottom w:val="single" w:sz="8" w:space="0" w:color="auto"/>
              <w:right w:val="single" w:sz="8" w:space="0" w:color="auto"/>
            </w:tcBorders>
            <w:tcMar>
              <w:top w:w="0" w:type="dxa"/>
              <w:left w:w="108" w:type="dxa"/>
              <w:bottom w:w="0" w:type="dxa"/>
              <w:right w:w="108" w:type="dxa"/>
            </w:tcMar>
          </w:tcPr>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 Kohver peab olema konstruktsioonilt tugev ja vastupidav.</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Kohver peab olema niiskuskindel ja tugevast materjalist, mis peaks vastu ka lõhkumisele.</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Kohver peab olema lukustatav võtme- ja või koodlukuga.</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Kohver peab olema tagasihoidliku välimusega, et mitte äratada liigset tähelepanu;</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 xml:space="preserve">Kohvril on </w:t>
            </w:r>
            <w:r>
              <w:rPr>
                <w:rFonts w:ascii="Times New Roman" w:hAnsi="Times New Roman" w:cs="Times New Roman"/>
                <w:color w:val="auto"/>
              </w:rPr>
              <w:t>8</w:t>
            </w:r>
            <w:r>
              <w:rPr>
                <w:rFonts w:ascii="Times New Roman" w:hAnsi="Times New Roman" w:cs="Times New Roman"/>
              </w:rPr>
              <w:t xml:space="preserve"> kummist ratast;</w:t>
            </w:r>
          </w:p>
          <w:p w:rsidR="00861FAA" w:rsidRDefault="00861FAA" w:rsidP="00540F67">
            <w:pPr>
              <w:pStyle w:val="ListParagraph"/>
              <w:numPr>
                <w:ilvl w:val="0"/>
                <w:numId w:val="2"/>
              </w:numPr>
              <w:spacing w:after="0" w:line="252" w:lineRule="auto"/>
              <w:jc w:val="left"/>
              <w:rPr>
                <w:rFonts w:ascii="Times New Roman" w:hAnsi="Times New Roman" w:cs="Times New Roman"/>
                <w:color w:val="auto"/>
              </w:rPr>
            </w:pPr>
            <w:r>
              <w:rPr>
                <w:rFonts w:ascii="Times New Roman" w:hAnsi="Times New Roman" w:cs="Times New Roman"/>
              </w:rPr>
              <w:t>Kohvril peab olema teleskoopkäepid</w:t>
            </w:r>
            <w:r>
              <w:rPr>
                <w:rFonts w:ascii="Times New Roman" w:hAnsi="Times New Roman" w:cs="Times New Roman"/>
                <w:color w:val="auto"/>
              </w:rPr>
              <w:t>e;</w:t>
            </w:r>
          </w:p>
          <w:p w:rsidR="00861FAA" w:rsidRDefault="00861FAA" w:rsidP="00540F67">
            <w:pPr>
              <w:pStyle w:val="ListParagraph"/>
              <w:numPr>
                <w:ilvl w:val="0"/>
                <w:numId w:val="2"/>
              </w:numPr>
              <w:spacing w:after="0" w:line="252" w:lineRule="auto"/>
              <w:jc w:val="left"/>
              <w:rPr>
                <w:rFonts w:ascii="Times New Roman" w:hAnsi="Times New Roman" w:cs="Times New Roman"/>
                <w:color w:val="auto"/>
              </w:rPr>
            </w:pPr>
            <w:r>
              <w:rPr>
                <w:rFonts w:ascii="Times New Roman" w:hAnsi="Times New Roman" w:cs="Times New Roman"/>
                <w:color w:val="auto"/>
              </w:rPr>
              <w:t>Kohvril peavad olema sisemised kinnitusrihmad pagasi kinnitamiseks, eraldussein ja vähemalt üks eraldi tasku esemete hoiustamiseks,</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Materjal: polüpropüleen või muu samaväärne;</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 xml:space="preserve">Kohvri mõõtmed: </w:t>
            </w:r>
            <w:r>
              <w:t>55±5 x 38±5 x 20±5</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Maht: 35 L</w:t>
            </w:r>
          </w:p>
          <w:p w:rsidR="00861FAA" w:rsidRDefault="00861FAA" w:rsidP="00540F67">
            <w:pPr>
              <w:pStyle w:val="ListParagraph"/>
              <w:numPr>
                <w:ilvl w:val="0"/>
                <w:numId w:val="2"/>
              </w:numPr>
              <w:spacing w:after="0" w:line="252" w:lineRule="auto"/>
              <w:jc w:val="left"/>
              <w:rPr>
                <w:rFonts w:ascii="Times New Roman" w:hAnsi="Times New Roman" w:cs="Times New Roman"/>
                <w:color w:val="auto"/>
              </w:rPr>
            </w:pPr>
            <w:r>
              <w:rPr>
                <w:rFonts w:ascii="Times New Roman" w:hAnsi="Times New Roman" w:cs="Times New Roman"/>
              </w:rPr>
              <w:t>Kogus:</w:t>
            </w:r>
            <w:r>
              <w:rPr>
                <w:rFonts w:ascii="Times New Roman" w:hAnsi="Times New Roman" w:cs="Times New Roman"/>
                <w:color w:val="auto"/>
              </w:rPr>
              <w:t xml:space="preserve"> 2</w:t>
            </w:r>
            <w:r>
              <w:rPr>
                <w:rFonts w:ascii="Times New Roman" w:hAnsi="Times New Roman" w:cs="Times New Roman"/>
              </w:rPr>
              <w:t xml:space="preserve"> t</w:t>
            </w:r>
            <w:r>
              <w:rPr>
                <w:rFonts w:ascii="Times New Roman" w:hAnsi="Times New Roman" w:cs="Times New Roman"/>
                <w:color w:val="auto"/>
              </w:rPr>
              <w:t>k</w:t>
            </w:r>
          </w:p>
          <w:p w:rsidR="00861FAA" w:rsidRDefault="00861FAA" w:rsidP="00540F67">
            <w:pPr>
              <w:pStyle w:val="ListParagraph"/>
              <w:numPr>
                <w:ilvl w:val="0"/>
                <w:numId w:val="2"/>
              </w:numPr>
              <w:spacing w:after="0" w:line="252" w:lineRule="auto"/>
              <w:jc w:val="left"/>
              <w:rPr>
                <w:rFonts w:ascii="Times New Roman" w:hAnsi="Times New Roman" w:cs="Times New Roman"/>
                <w:color w:val="auto"/>
              </w:rPr>
            </w:pPr>
            <w:r>
              <w:rPr>
                <w:rFonts w:ascii="Times New Roman" w:hAnsi="Times New Roman" w:cs="Times New Roman"/>
                <w:color w:val="auto"/>
              </w:rPr>
              <w:t>Hele (nt. beež)</w:t>
            </w:r>
          </w:p>
          <w:p w:rsidR="00861FAA" w:rsidRDefault="00861FAA" w:rsidP="00540F67">
            <w:pPr>
              <w:pStyle w:val="ListParagraph"/>
              <w:numPr>
                <w:ilvl w:val="0"/>
                <w:numId w:val="2"/>
              </w:numPr>
              <w:spacing w:after="0" w:line="252" w:lineRule="auto"/>
              <w:jc w:val="left"/>
              <w:rPr>
                <w:rFonts w:ascii="Times New Roman" w:hAnsi="Times New Roman" w:cs="Times New Roman"/>
              </w:rPr>
            </w:pPr>
          </w:p>
        </w:tc>
      </w:tr>
      <w:tr w:rsidR="00861FAA" w:rsidTr="00861FAA">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1FAA" w:rsidRDefault="00861FAA">
            <w:pPr>
              <w:spacing w:line="252" w:lineRule="auto"/>
              <w:ind w:right="5"/>
              <w:rPr>
                <w:rFonts w:ascii="Times New Roman" w:hAnsi="Times New Roman" w:cs="Times New Roman"/>
                <w:lang w:val="en-GB"/>
              </w:rPr>
            </w:pPr>
            <w:proofErr w:type="spellStart"/>
            <w:proofErr w:type="gramStart"/>
            <w:r>
              <w:rPr>
                <w:rFonts w:ascii="Times New Roman" w:hAnsi="Times New Roman" w:cs="Times New Roman"/>
                <w:lang w:val="en-GB"/>
              </w:rPr>
              <w:t>Kohvrikaal</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nt</w:t>
            </w:r>
            <w:proofErr w:type="spellEnd"/>
            <w:r>
              <w:rPr>
                <w:rFonts w:ascii="Times New Roman" w:hAnsi="Times New Roman" w:cs="Times New Roman"/>
                <w:lang w:val="en-GB"/>
              </w:rPr>
              <w:t xml:space="preserve"> </w:t>
            </w:r>
            <w:hyperlink r:id="rId6" w:history="1">
              <w:r>
                <w:rPr>
                  <w:rStyle w:val="Hyperlink"/>
                  <w:rFonts w:ascii="Times New Roman" w:hAnsi="Times New Roman" w:cs="Times New Roman"/>
                  <w:lang w:val="en-GB"/>
                </w:rPr>
                <w:t>https://www.reisisemu.ee/toode/kohvrikaal-50kg-lcd-birdie-must/</w:t>
              </w:r>
            </w:hyperlink>
            <w:r>
              <w:rPr>
                <w:rFonts w:ascii="Times New Roman" w:hAnsi="Times New Roman" w:cs="Times New Roman"/>
                <w:lang w:val="en-GB"/>
              </w:rPr>
              <w:t xml:space="preserve"> </w:t>
            </w:r>
          </w:p>
        </w:tc>
        <w:tc>
          <w:tcPr>
            <w:tcW w:w="4539" w:type="dxa"/>
            <w:tcBorders>
              <w:top w:val="nil"/>
              <w:left w:val="nil"/>
              <w:bottom w:val="single" w:sz="8" w:space="0" w:color="auto"/>
              <w:right w:val="single" w:sz="8" w:space="0" w:color="auto"/>
            </w:tcBorders>
            <w:tcMar>
              <w:top w:w="0" w:type="dxa"/>
              <w:left w:w="108" w:type="dxa"/>
              <w:bottom w:w="0" w:type="dxa"/>
              <w:right w:w="108" w:type="dxa"/>
            </w:tcMar>
          </w:tcPr>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Kohvrikaal pagasi kaalumiseks;</w:t>
            </w:r>
          </w:p>
          <w:p w:rsidR="00861FAA" w:rsidRDefault="00861FAA" w:rsidP="00540F67">
            <w:pPr>
              <w:pStyle w:val="ListParagraph"/>
              <w:numPr>
                <w:ilvl w:val="0"/>
                <w:numId w:val="2"/>
              </w:numPr>
              <w:spacing w:after="0" w:line="252" w:lineRule="auto"/>
              <w:jc w:val="left"/>
              <w:rPr>
                <w:rFonts w:ascii="Times New Roman" w:hAnsi="Times New Roman" w:cs="Times New Roman"/>
              </w:rPr>
            </w:pPr>
            <w:proofErr w:type="spellStart"/>
            <w:r>
              <w:rPr>
                <w:rFonts w:ascii="Times New Roman" w:hAnsi="Times New Roman" w:cs="Times New Roman"/>
              </w:rPr>
              <w:t>Kumi</w:t>
            </w:r>
            <w:proofErr w:type="spellEnd"/>
            <w:r>
              <w:rPr>
                <w:rFonts w:ascii="Times New Roman" w:hAnsi="Times New Roman" w:cs="Times New Roman"/>
              </w:rPr>
              <w:t xml:space="preserve"> 50 kg</w:t>
            </w:r>
          </w:p>
          <w:p w:rsidR="00861FAA" w:rsidRDefault="00861FAA" w:rsidP="00540F67">
            <w:pPr>
              <w:pStyle w:val="ListParagraph"/>
              <w:numPr>
                <w:ilvl w:val="0"/>
                <w:numId w:val="2"/>
              </w:numPr>
              <w:spacing w:after="0" w:line="252" w:lineRule="auto"/>
              <w:jc w:val="left"/>
              <w:rPr>
                <w:rFonts w:ascii="Times New Roman" w:hAnsi="Times New Roman" w:cs="Times New Roman"/>
              </w:rPr>
            </w:pPr>
            <w:r>
              <w:rPr>
                <w:rFonts w:ascii="Times New Roman" w:hAnsi="Times New Roman" w:cs="Times New Roman"/>
              </w:rPr>
              <w:t>Rihm peab olema vastupidav;</w:t>
            </w:r>
          </w:p>
          <w:p w:rsidR="00861FAA" w:rsidRDefault="00861FAA">
            <w:pPr>
              <w:spacing w:line="252" w:lineRule="auto"/>
              <w:ind w:left="360"/>
              <w:rPr>
                <w:rFonts w:ascii="Times New Roman" w:hAnsi="Times New Roman" w:cs="Times New Roman"/>
              </w:rPr>
            </w:pPr>
          </w:p>
        </w:tc>
      </w:tr>
    </w:tbl>
    <w:p w:rsidR="00861FAA" w:rsidRDefault="00861FAA" w:rsidP="00861FAA">
      <w:pPr>
        <w:ind w:right="5"/>
        <w:rPr>
          <w:rFonts w:ascii="Times New Roman" w:hAnsi="Times New Roman" w:cs="Times New Roman"/>
        </w:rPr>
      </w:pPr>
    </w:p>
    <w:p w:rsidR="00861FAA" w:rsidRDefault="00861FAA" w:rsidP="00861FAA">
      <w:pPr>
        <w:pStyle w:val="Alapealkiri1"/>
        <w:ind w:right="5"/>
        <w:rPr>
          <w:rFonts w:ascii="Times New Roman" w:hAnsi="Times New Roman" w:cs="Times New Roman"/>
          <w:lang w:val="en-GB"/>
        </w:rPr>
      </w:pPr>
      <w:proofErr w:type="spellStart"/>
      <w:r>
        <w:rPr>
          <w:rFonts w:ascii="Times New Roman" w:hAnsi="Times New Roman" w:cs="Times New Roman"/>
          <w:lang w:val="en-GB"/>
        </w:rPr>
        <w:t>Pakkumus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ettevalmistamine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vormistamine</w:t>
      </w:r>
      <w:proofErr w:type="spellEnd"/>
      <w:r>
        <w:rPr>
          <w:rFonts w:ascii="Times New Roman" w:hAnsi="Times New Roman" w:cs="Times New Roman"/>
          <w:lang w:val="en-GB"/>
        </w:rPr>
        <w:t xml:space="preserve"> ja </w:t>
      </w:r>
      <w:proofErr w:type="spellStart"/>
      <w:r>
        <w:rPr>
          <w:rFonts w:ascii="Times New Roman" w:hAnsi="Times New Roman" w:cs="Times New Roman"/>
          <w:lang w:val="en-GB"/>
        </w:rPr>
        <w:t>esitamine</w:t>
      </w:r>
      <w:proofErr w:type="spellEnd"/>
    </w:p>
    <w:p w:rsidR="00861FAA" w:rsidRDefault="00861FAA" w:rsidP="00861FAA">
      <w:pPr>
        <w:ind w:left="160" w:right="5"/>
        <w:rPr>
          <w:rFonts w:ascii="Times New Roman" w:hAnsi="Times New Roman" w:cs="Times New Roman"/>
          <w:lang w:val="en-GB"/>
        </w:rPr>
      </w:pPr>
      <w:r>
        <w:rPr>
          <w:rFonts w:ascii="Times New Roman" w:hAnsi="Times New Roman" w:cs="Times New Roman"/>
        </w:rPr>
        <w:t> </w:t>
      </w:r>
    </w:p>
    <w:p w:rsidR="00861FAA" w:rsidRDefault="00861FAA" w:rsidP="00861FAA">
      <w:pPr>
        <w:pStyle w:val="ListParagraph"/>
        <w:numPr>
          <w:ilvl w:val="1"/>
          <w:numId w:val="1"/>
        </w:numPr>
        <w:ind w:right="5"/>
        <w:rPr>
          <w:rFonts w:ascii="Times New Roman" w:hAnsi="Times New Roman" w:cs="Times New Roman"/>
          <w:lang w:val="en-GB"/>
        </w:rPr>
      </w:pPr>
      <w:r>
        <w:rPr>
          <w:rFonts w:ascii="Times New Roman" w:hAnsi="Times New Roman" w:cs="Times New Roman"/>
        </w:rPr>
        <w:t>Pakkumus peab sisaldama:</w:t>
      </w:r>
    </w:p>
    <w:p w:rsidR="00861FAA" w:rsidRDefault="00861FAA" w:rsidP="00861FAA">
      <w:pPr>
        <w:pStyle w:val="ListParagraph"/>
        <w:numPr>
          <w:ilvl w:val="2"/>
          <w:numId w:val="1"/>
        </w:numPr>
        <w:ind w:right="5"/>
        <w:rPr>
          <w:rFonts w:ascii="Times New Roman" w:hAnsi="Times New Roman" w:cs="Times New Roman"/>
          <w:sz w:val="23"/>
          <w:szCs w:val="23"/>
          <w:lang w:val="en-GB"/>
        </w:rPr>
      </w:pPr>
      <w:r>
        <w:rPr>
          <w:rFonts w:ascii="Times New Roman" w:hAnsi="Times New Roman" w:cs="Times New Roman"/>
          <w:u w:val="single"/>
        </w:rPr>
        <w:t>pakkumuse kogumaksumust (km-ta),</w:t>
      </w:r>
      <w:r>
        <w:rPr>
          <w:rFonts w:ascii="Times New Roman" w:hAnsi="Times New Roman" w:cs="Times New Roman"/>
        </w:rPr>
        <w:t xml:space="preserve"> sisaldab ka transpordiga seotud kulusid.</w:t>
      </w:r>
    </w:p>
    <w:p w:rsidR="00861FAA" w:rsidRDefault="00861FAA" w:rsidP="00861FAA">
      <w:pPr>
        <w:pStyle w:val="ListParagraph"/>
        <w:numPr>
          <w:ilvl w:val="2"/>
          <w:numId w:val="1"/>
        </w:numPr>
        <w:ind w:right="5"/>
        <w:rPr>
          <w:rFonts w:ascii="Times New Roman" w:hAnsi="Times New Roman" w:cs="Times New Roman"/>
          <w:lang w:val="en-GB"/>
        </w:rPr>
      </w:pPr>
      <w:r>
        <w:rPr>
          <w:rFonts w:ascii="Times New Roman" w:hAnsi="Times New Roman" w:cs="Times New Roman"/>
        </w:rPr>
        <w:t xml:space="preserve">asjade tehnilist kirjeldust (sobivad ka tootelingid). </w:t>
      </w:r>
    </w:p>
    <w:p w:rsidR="00861FAA" w:rsidRDefault="00861FAA" w:rsidP="00861FAA">
      <w:pPr>
        <w:pStyle w:val="ListParagraph"/>
        <w:numPr>
          <w:ilvl w:val="2"/>
          <w:numId w:val="1"/>
        </w:numPr>
        <w:ind w:right="5"/>
        <w:rPr>
          <w:rFonts w:ascii="Times New Roman" w:hAnsi="Times New Roman" w:cs="Times New Roman"/>
          <w:sz w:val="20"/>
          <w:szCs w:val="20"/>
          <w:lang w:val="en-GB"/>
        </w:rPr>
      </w:pPr>
      <w:proofErr w:type="spellStart"/>
      <w:r>
        <w:rPr>
          <w:rFonts w:ascii="Times New Roman" w:hAnsi="Times New Roman" w:cs="Times New Roman"/>
          <w:lang w:val="en-GB"/>
        </w:rPr>
        <w:t>asjade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tarneaega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tarnekoht</w:t>
      </w:r>
      <w:proofErr w:type="spellEnd"/>
      <w:r>
        <w:rPr>
          <w:rFonts w:ascii="Times New Roman" w:hAnsi="Times New Roman" w:cs="Times New Roman"/>
          <w:lang w:val="en-GB"/>
        </w:rPr>
        <w:t xml:space="preserve">: Pärnu </w:t>
      </w:r>
      <w:proofErr w:type="spellStart"/>
      <w:r>
        <w:rPr>
          <w:rFonts w:ascii="Times New Roman" w:hAnsi="Times New Roman" w:cs="Times New Roman"/>
          <w:lang w:val="en-GB"/>
        </w:rPr>
        <w:t>mnt</w:t>
      </w:r>
      <w:proofErr w:type="spellEnd"/>
      <w:r>
        <w:rPr>
          <w:rFonts w:ascii="Times New Roman" w:hAnsi="Times New Roman" w:cs="Times New Roman"/>
          <w:lang w:val="en-GB"/>
        </w:rPr>
        <w:t xml:space="preserve"> 139, Tallinn)</w:t>
      </w:r>
    </w:p>
    <w:p w:rsidR="00861FAA" w:rsidRDefault="00861FAA" w:rsidP="00861FAA">
      <w:pPr>
        <w:ind w:left="430" w:right="5"/>
        <w:rPr>
          <w:rFonts w:ascii="Times New Roman" w:hAnsi="Times New Roman" w:cs="Times New Roman"/>
          <w:lang w:val="en-GB"/>
        </w:rPr>
      </w:pPr>
    </w:p>
    <w:p w:rsidR="00861FAA" w:rsidRDefault="00861FAA" w:rsidP="00861FAA">
      <w:pPr>
        <w:pStyle w:val="Alapealkiri1"/>
        <w:numPr>
          <w:ilvl w:val="0"/>
          <w:numId w:val="0"/>
        </w:numPr>
        <w:ind w:left="790" w:hanging="360"/>
        <w:rPr>
          <w:rFonts w:ascii="Times New Roman" w:hAnsi="Times New Roman" w:cs="Times New Roman"/>
          <w:b w:val="0"/>
          <w:bCs w:val="0"/>
        </w:rPr>
      </w:pPr>
    </w:p>
    <w:p w:rsidR="00861FAA" w:rsidRDefault="00861FAA" w:rsidP="00861FAA">
      <w:pPr>
        <w:pStyle w:val="Alapealkiri1"/>
        <w:numPr>
          <w:ilvl w:val="1"/>
          <w:numId w:val="1"/>
        </w:numPr>
        <w:rPr>
          <w:rFonts w:ascii="Times New Roman" w:hAnsi="Times New Roman" w:cs="Times New Roman"/>
          <w:b w:val="0"/>
          <w:bCs w:val="0"/>
        </w:rPr>
      </w:pPr>
      <w:r>
        <w:rPr>
          <w:rFonts w:ascii="Times New Roman" w:hAnsi="Times New Roman" w:cs="Times New Roman"/>
          <w:b w:val="0"/>
          <w:bCs w:val="0"/>
        </w:rPr>
        <w:t xml:space="preserve">Pakkumus peab olema esitatud hankija kontaktisiku e-posti aadressile </w:t>
      </w:r>
      <w:hyperlink r:id="rId7" w:history="1">
        <w:r>
          <w:rPr>
            <w:rStyle w:val="Hyperlink"/>
            <w:rFonts w:ascii="Times New Roman" w:hAnsi="Times New Roman" w:cs="Times New Roman"/>
          </w:rPr>
          <w:t>ilona.horn@politsei.ee</w:t>
        </w:r>
      </w:hyperlink>
      <w:r>
        <w:rPr>
          <w:rFonts w:ascii="Times New Roman" w:hAnsi="Times New Roman" w:cs="Times New Roman"/>
          <w:b w:val="0"/>
          <w:bCs w:val="0"/>
        </w:rPr>
        <w:t xml:space="preserve"> hiljemalt </w:t>
      </w:r>
      <w:r>
        <w:rPr>
          <w:rFonts w:ascii="Times New Roman" w:hAnsi="Times New Roman" w:cs="Times New Roman"/>
          <w:color w:val="auto"/>
        </w:rPr>
        <w:t>24.03</w:t>
      </w:r>
      <w:r>
        <w:rPr>
          <w:rFonts w:ascii="Times New Roman" w:hAnsi="Times New Roman" w:cs="Times New Roman"/>
        </w:rPr>
        <w:t>.2024. kell 1</w:t>
      </w:r>
      <w:r>
        <w:rPr>
          <w:rFonts w:ascii="Times New Roman" w:hAnsi="Times New Roman" w:cs="Times New Roman"/>
          <w:color w:val="auto"/>
        </w:rPr>
        <w:t>2</w:t>
      </w:r>
      <w:r>
        <w:rPr>
          <w:rFonts w:ascii="Times New Roman" w:hAnsi="Times New Roman" w:cs="Times New Roman"/>
        </w:rPr>
        <w:t xml:space="preserve">:00. </w:t>
      </w:r>
      <w:r>
        <w:rPr>
          <w:rFonts w:ascii="Times New Roman" w:hAnsi="Times New Roman" w:cs="Times New Roman"/>
          <w:b w:val="0"/>
          <w:bCs w:val="0"/>
        </w:rPr>
        <w:t xml:space="preserve">Hilinenud pakkumusi hankija vastu ei võta. </w:t>
      </w:r>
    </w:p>
    <w:p w:rsidR="00861FAA" w:rsidRDefault="00861FAA" w:rsidP="00861FAA">
      <w:pPr>
        <w:pStyle w:val="Alapealkiri1"/>
        <w:numPr>
          <w:ilvl w:val="0"/>
          <w:numId w:val="0"/>
        </w:numPr>
        <w:ind w:left="790" w:hanging="360"/>
        <w:rPr>
          <w:rFonts w:ascii="Times New Roman" w:hAnsi="Times New Roman" w:cs="Times New Roman"/>
          <w:b w:val="0"/>
          <w:bCs w:val="0"/>
        </w:rPr>
      </w:pPr>
    </w:p>
    <w:p w:rsidR="00861FAA" w:rsidRDefault="00861FAA" w:rsidP="00861FAA">
      <w:pPr>
        <w:pStyle w:val="Alapealkiri1"/>
        <w:numPr>
          <w:ilvl w:val="1"/>
          <w:numId w:val="1"/>
        </w:numPr>
        <w:ind w:left="993" w:hanging="567"/>
        <w:rPr>
          <w:rFonts w:ascii="Times New Roman" w:hAnsi="Times New Roman" w:cs="Times New Roman"/>
          <w:b w:val="0"/>
          <w:bCs w:val="0"/>
        </w:rPr>
      </w:pPr>
      <w:r>
        <w:rPr>
          <w:rFonts w:ascii="Times New Roman" w:hAnsi="Times New Roman" w:cs="Times New Roman"/>
          <w:b w:val="0"/>
          <w:bCs w:val="0"/>
        </w:rPr>
        <w:t>Hankijal on õigus pakkumuste esitamise tähtaega pikendada.</w:t>
      </w:r>
    </w:p>
    <w:p w:rsidR="00861FAA" w:rsidRDefault="00861FAA" w:rsidP="00861FAA">
      <w:pPr>
        <w:pStyle w:val="Default"/>
        <w:numPr>
          <w:ilvl w:val="1"/>
          <w:numId w:val="1"/>
        </w:numPr>
        <w:ind w:left="993" w:hanging="563"/>
        <w:jc w:val="both"/>
        <w:rPr>
          <w:color w:val="auto"/>
          <w:sz w:val="22"/>
          <w:szCs w:val="22"/>
        </w:rPr>
      </w:pPr>
      <w:r>
        <w:rPr>
          <w:color w:val="auto"/>
          <w:sz w:val="22"/>
          <w:szCs w:val="22"/>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861FAA" w:rsidRDefault="00861FAA" w:rsidP="00861FAA">
      <w:pPr>
        <w:pStyle w:val="Default"/>
        <w:ind w:left="993"/>
        <w:jc w:val="both"/>
        <w:rPr>
          <w:color w:val="auto"/>
          <w:sz w:val="22"/>
          <w:szCs w:val="22"/>
        </w:rPr>
      </w:pPr>
    </w:p>
    <w:p w:rsidR="00861FAA" w:rsidRDefault="00861FAA" w:rsidP="00861FAA">
      <w:pPr>
        <w:pStyle w:val="Alapealkiri1"/>
        <w:ind w:left="284" w:firstLine="142"/>
        <w:rPr>
          <w:rFonts w:ascii="Times New Roman" w:hAnsi="Times New Roman" w:cs="Times New Roman"/>
          <w:color w:val="auto"/>
        </w:rPr>
      </w:pPr>
      <w:r>
        <w:rPr>
          <w:rFonts w:ascii="Times New Roman" w:hAnsi="Times New Roman" w:cs="Times New Roman"/>
        </w:rPr>
        <w:t>Pakkumuste kontrollimine ja eduka pakkumuse valik</w:t>
      </w:r>
    </w:p>
    <w:p w:rsidR="00861FAA" w:rsidRDefault="00861FAA" w:rsidP="00861FAA">
      <w:pPr>
        <w:pStyle w:val="Default"/>
        <w:numPr>
          <w:ilvl w:val="1"/>
          <w:numId w:val="1"/>
        </w:numPr>
        <w:ind w:left="993" w:hanging="563"/>
        <w:jc w:val="both"/>
        <w:rPr>
          <w:sz w:val="22"/>
          <w:szCs w:val="22"/>
          <w:lang w:val="en-GB"/>
        </w:rPr>
      </w:pPr>
      <w:r>
        <w:rPr>
          <w:color w:val="auto"/>
          <w:sz w:val="22"/>
          <w:szCs w:val="22"/>
        </w:rPr>
        <w:t xml:space="preserve">Hankija kontrollib tähtaegselt esitatud pakkumuste vastavust väikeostu dokumentides esitatud nõuetele. Juhul, kui pakkumus ei vasta väikeostu dokumendis toodud tingimustele, lükkab hankija pakkumuse tagasi. </w:t>
      </w:r>
    </w:p>
    <w:p w:rsidR="00861FAA" w:rsidRDefault="00861FAA" w:rsidP="00861FAA">
      <w:pPr>
        <w:pStyle w:val="Default"/>
        <w:numPr>
          <w:ilvl w:val="1"/>
          <w:numId w:val="1"/>
        </w:numPr>
        <w:ind w:left="993" w:hanging="563"/>
        <w:jc w:val="both"/>
        <w:rPr>
          <w:sz w:val="22"/>
          <w:szCs w:val="22"/>
          <w:lang w:val="en-GB"/>
        </w:rPr>
      </w:pPr>
      <w:r>
        <w:rPr>
          <w:color w:val="auto"/>
          <w:sz w:val="22"/>
          <w:szCs w:val="22"/>
        </w:rPr>
        <w:t>Hankijal on õigus küsida pakkujalt esitatud pakkumuse kohta täpsustavaid andmeid ja täiendavaid selgitusi.</w:t>
      </w:r>
    </w:p>
    <w:p w:rsidR="00861FAA" w:rsidRDefault="00861FAA" w:rsidP="00861FAA">
      <w:pPr>
        <w:pStyle w:val="Default"/>
        <w:numPr>
          <w:ilvl w:val="1"/>
          <w:numId w:val="1"/>
        </w:numPr>
        <w:ind w:left="993" w:hanging="563"/>
        <w:jc w:val="both"/>
        <w:rPr>
          <w:sz w:val="22"/>
          <w:szCs w:val="22"/>
          <w:lang w:val="en-GB"/>
        </w:rPr>
      </w:pPr>
      <w:r>
        <w:rPr>
          <w:color w:val="auto"/>
          <w:sz w:val="22"/>
          <w:szCs w:val="22"/>
        </w:rPr>
        <w:t xml:space="preserve">Vastavaks tunnistatud pakkumuste seast valib hankija eduka pakkumuse välja </w:t>
      </w:r>
      <w:r>
        <w:rPr>
          <w:sz w:val="22"/>
          <w:szCs w:val="22"/>
        </w:rPr>
        <w:t>madalaima hinna alusel.</w:t>
      </w:r>
    </w:p>
    <w:p w:rsidR="00861FAA" w:rsidRDefault="00861FAA" w:rsidP="00861FAA">
      <w:pPr>
        <w:pStyle w:val="Default"/>
        <w:numPr>
          <w:ilvl w:val="1"/>
          <w:numId w:val="1"/>
        </w:numPr>
        <w:ind w:left="993" w:hanging="563"/>
        <w:jc w:val="both"/>
        <w:rPr>
          <w:sz w:val="22"/>
          <w:szCs w:val="22"/>
          <w:lang w:val="en-GB"/>
        </w:rPr>
      </w:pPr>
      <w:r>
        <w:rPr>
          <w:color w:val="auto"/>
          <w:sz w:val="22"/>
          <w:szCs w:val="22"/>
        </w:rPr>
        <w:t xml:space="preserve">Kui te soovi pakkumust esitada, palume sellest samuti teavitada käesoleval e-posti aadressil </w:t>
      </w:r>
      <w:hyperlink r:id="rId8" w:history="1">
        <w:r>
          <w:rPr>
            <w:rStyle w:val="Hyperlink"/>
            <w:sz w:val="22"/>
            <w:szCs w:val="22"/>
          </w:rPr>
          <w:t>ilona.horn@politsei.ee</w:t>
        </w:r>
      </w:hyperlink>
      <w:r>
        <w:rPr>
          <w:rStyle w:val="Hyperlink"/>
          <w:sz w:val="22"/>
          <w:szCs w:val="22"/>
        </w:rPr>
        <w:t>.</w:t>
      </w:r>
      <w:r>
        <w:rPr>
          <w:color w:val="auto"/>
          <w:sz w:val="22"/>
          <w:szCs w:val="22"/>
        </w:rPr>
        <w:t xml:space="preserve"> </w:t>
      </w:r>
    </w:p>
    <w:p w:rsidR="00861FAA" w:rsidRDefault="00861FAA" w:rsidP="00861FAA">
      <w:pPr>
        <w:pStyle w:val="Alapealkiri1"/>
        <w:numPr>
          <w:ilvl w:val="0"/>
          <w:numId w:val="0"/>
        </w:numPr>
        <w:ind w:left="790" w:hanging="360"/>
        <w:rPr>
          <w:rFonts w:ascii="Times New Roman" w:hAnsi="Times New Roman" w:cs="Times New Roman"/>
          <w:lang w:val="en-GB"/>
        </w:rPr>
      </w:pPr>
      <w:r>
        <w:rPr>
          <w:rFonts w:ascii="Times New Roman" w:hAnsi="Times New Roman" w:cs="Times New Roman"/>
          <w:b w:val="0"/>
          <w:bCs w:val="0"/>
        </w:rPr>
        <w:t> </w:t>
      </w:r>
    </w:p>
    <w:p w:rsidR="00861FAA" w:rsidRDefault="00861FAA" w:rsidP="00861FAA">
      <w:pPr>
        <w:pStyle w:val="Default"/>
        <w:jc w:val="both"/>
        <w:rPr>
          <w:color w:val="auto"/>
          <w:sz w:val="22"/>
          <w:szCs w:val="22"/>
        </w:rPr>
      </w:pPr>
    </w:p>
    <w:p w:rsidR="00861FAA" w:rsidRDefault="00861FAA" w:rsidP="00861FAA">
      <w:pPr>
        <w:pStyle w:val="Alapealkiri1"/>
        <w:numPr>
          <w:ilvl w:val="0"/>
          <w:numId w:val="0"/>
        </w:numPr>
        <w:ind w:left="790" w:hanging="360"/>
        <w:rPr>
          <w:rFonts w:ascii="Times New Roman" w:hAnsi="Times New Roman" w:cs="Times New Roman"/>
          <w:b w:val="0"/>
          <w:bCs w:val="0"/>
        </w:rPr>
      </w:pPr>
    </w:p>
    <w:p w:rsidR="00861FAA" w:rsidRDefault="00861FAA" w:rsidP="00861FAA">
      <w:pPr>
        <w:spacing w:line="252" w:lineRule="auto"/>
        <w:rPr>
          <w:rFonts w:ascii="Times New Roman" w:hAnsi="Times New Roman" w:cs="Times New Roman"/>
        </w:rPr>
      </w:pPr>
      <w:r>
        <w:rPr>
          <w:rFonts w:ascii="Times New Roman" w:hAnsi="Times New Roman" w:cs="Times New Roman"/>
        </w:rPr>
        <w:t> </w:t>
      </w:r>
    </w:p>
    <w:p w:rsidR="00861FAA" w:rsidRDefault="00861FAA" w:rsidP="00861FAA">
      <w:pPr>
        <w:pStyle w:val="Alapealkiri1"/>
        <w:ind w:left="284" w:firstLine="142"/>
        <w:rPr>
          <w:rFonts w:ascii="Times New Roman" w:hAnsi="Times New Roman" w:cs="Times New Roman"/>
          <w:i/>
          <w:iCs/>
        </w:rPr>
      </w:pPr>
      <w:r>
        <w:rPr>
          <w:rFonts w:ascii="Times New Roman" w:hAnsi="Times New Roman" w:cs="Times New Roman"/>
        </w:rPr>
        <w:t>Arve esitamise tingimused</w:t>
      </w:r>
    </w:p>
    <w:p w:rsidR="00861FAA" w:rsidRDefault="00861FAA" w:rsidP="00861FAA">
      <w:pPr>
        <w:pStyle w:val="Default"/>
        <w:numPr>
          <w:ilvl w:val="1"/>
          <w:numId w:val="1"/>
        </w:numPr>
        <w:ind w:left="993" w:hanging="563"/>
        <w:jc w:val="both"/>
        <w:rPr>
          <w:color w:val="auto"/>
          <w:sz w:val="22"/>
          <w:szCs w:val="22"/>
        </w:rPr>
      </w:pPr>
      <w:r>
        <w:rPr>
          <w:color w:val="auto"/>
          <w:sz w:val="22"/>
          <w:szCs w:val="22"/>
        </w:rPr>
        <w:t>Hankija võtab vastu ainult e-arveid. Raamatupidamise seaduse kohaselt on e-arve operaatoriks masintöödeldava algdokumendi käitlemise teenuse pakkuja, kelle kohta on tehtud märge hankija andmetes juriidiliste isikute kohta peetavas riiklikus registris.</w:t>
      </w:r>
    </w:p>
    <w:p w:rsidR="00861FAA" w:rsidRDefault="00861FAA" w:rsidP="00861FAA">
      <w:pPr>
        <w:pStyle w:val="Alapealkiri1"/>
        <w:numPr>
          <w:ilvl w:val="1"/>
          <w:numId w:val="1"/>
        </w:numPr>
        <w:ind w:left="644" w:hanging="218"/>
        <w:rPr>
          <w:rFonts w:ascii="Times New Roman" w:hAnsi="Times New Roman" w:cs="Times New Roman"/>
          <w:b w:val="0"/>
          <w:bCs w:val="0"/>
          <w:color w:val="auto"/>
        </w:rPr>
      </w:pPr>
      <w:r>
        <w:rPr>
          <w:rFonts w:ascii="Times New Roman" w:hAnsi="Times New Roman" w:cs="Times New Roman"/>
          <w:b w:val="0"/>
          <w:bCs w:val="0"/>
        </w:rPr>
        <w:t>E-arve saatmise võimalused:</w:t>
      </w:r>
    </w:p>
    <w:p w:rsidR="00861FAA" w:rsidRDefault="00861FAA" w:rsidP="00861FAA">
      <w:pPr>
        <w:pStyle w:val="ListParagraph"/>
        <w:numPr>
          <w:ilvl w:val="2"/>
          <w:numId w:val="1"/>
        </w:numPr>
        <w:autoSpaceDE w:val="0"/>
        <w:autoSpaceDN w:val="0"/>
        <w:spacing w:after="160" w:line="252" w:lineRule="auto"/>
        <w:ind w:left="1560" w:hanging="567"/>
        <w:rPr>
          <w:rFonts w:ascii="Times New Roman" w:hAnsi="Times New Roman" w:cs="Times New Roman"/>
          <w:sz w:val="20"/>
          <w:szCs w:val="20"/>
        </w:rPr>
      </w:pPr>
      <w:r>
        <w:rPr>
          <w:rFonts w:ascii="Times New Roman" w:hAnsi="Times New Roman" w:cs="Times New Roman"/>
        </w:rPr>
        <w:t>kui pakkuja on e-arvete operaatori klient, edastada e-arve oma operaatorile, kelle kaudu see jõuab hankijani;</w:t>
      </w:r>
    </w:p>
    <w:p w:rsidR="00861FAA" w:rsidRDefault="00861FAA" w:rsidP="00861FAA">
      <w:pPr>
        <w:pStyle w:val="ListParagraph"/>
        <w:numPr>
          <w:ilvl w:val="2"/>
          <w:numId w:val="1"/>
        </w:numPr>
        <w:autoSpaceDE w:val="0"/>
        <w:autoSpaceDN w:val="0"/>
        <w:spacing w:after="160" w:line="252" w:lineRule="auto"/>
        <w:ind w:left="1560" w:hanging="567"/>
        <w:rPr>
          <w:rFonts w:ascii="Times New Roman" w:hAnsi="Times New Roman" w:cs="Times New Roman"/>
        </w:rPr>
      </w:pPr>
      <w:r>
        <w:rPr>
          <w:rFonts w:ascii="Times New Roman" w:hAnsi="Times New Roman" w:cs="Times New Roman"/>
        </w:rPr>
        <w:t>hankijale on võimalik saata e-arvet tasuta, kasutades infosüsteeme:</w:t>
      </w:r>
    </w:p>
    <w:p w:rsidR="00861FAA" w:rsidRDefault="00861FAA" w:rsidP="00861FAA">
      <w:pPr>
        <w:pStyle w:val="ListParagraph"/>
        <w:numPr>
          <w:ilvl w:val="0"/>
          <w:numId w:val="3"/>
        </w:numPr>
        <w:autoSpaceDE w:val="0"/>
        <w:autoSpaceDN w:val="0"/>
        <w:spacing w:after="160" w:line="252" w:lineRule="auto"/>
        <w:rPr>
          <w:rFonts w:ascii="Times New Roman" w:hAnsi="Times New Roman" w:cs="Times New Roman"/>
          <w:sz w:val="20"/>
          <w:szCs w:val="20"/>
        </w:rPr>
      </w:pPr>
      <w:r>
        <w:rPr>
          <w:rFonts w:ascii="Times New Roman" w:hAnsi="Times New Roman" w:cs="Times New Roman"/>
        </w:rPr>
        <w:t>e-</w:t>
      </w:r>
      <w:proofErr w:type="spellStart"/>
      <w:r>
        <w:rPr>
          <w:rFonts w:ascii="Times New Roman" w:hAnsi="Times New Roman" w:cs="Times New Roman"/>
        </w:rPr>
        <w:t>arveldaja</w:t>
      </w:r>
      <w:proofErr w:type="spellEnd"/>
      <w:r>
        <w:rPr>
          <w:rFonts w:ascii="Times New Roman" w:hAnsi="Times New Roman" w:cs="Times New Roman"/>
        </w:rPr>
        <w:t xml:space="preserve"> (</w:t>
      </w:r>
      <w:hyperlink r:id="rId9" w:history="1">
        <w:r>
          <w:rPr>
            <w:rStyle w:val="Hyperlink"/>
            <w:rFonts w:ascii="Times New Roman" w:hAnsi="Times New Roman" w:cs="Times New Roman"/>
          </w:rPr>
          <w:t>http://www.rik.ee/et/e-arveldaja</w:t>
        </w:r>
      </w:hyperlink>
      <w:r>
        <w:rPr>
          <w:rFonts w:ascii="Times New Roman" w:hAnsi="Times New Roman" w:cs="Times New Roman"/>
        </w:rPr>
        <w:t xml:space="preserve">). </w:t>
      </w:r>
    </w:p>
    <w:p w:rsidR="00861FAA" w:rsidRDefault="00861FAA" w:rsidP="00861FAA">
      <w:pPr>
        <w:pStyle w:val="ListParagraph"/>
        <w:numPr>
          <w:ilvl w:val="0"/>
          <w:numId w:val="3"/>
        </w:numPr>
        <w:autoSpaceDE w:val="0"/>
        <w:autoSpaceDN w:val="0"/>
        <w:spacing w:after="0" w:line="252" w:lineRule="auto"/>
        <w:rPr>
          <w:rFonts w:ascii="Times New Roman" w:hAnsi="Times New Roman" w:cs="Times New Roman"/>
        </w:rPr>
      </w:pPr>
      <w:r>
        <w:rPr>
          <w:rFonts w:ascii="Times New Roman" w:hAnsi="Times New Roman" w:cs="Times New Roman"/>
        </w:rPr>
        <w:t>arved.ee (</w:t>
      </w:r>
      <w:hyperlink r:id="rId10" w:history="1">
        <w:r>
          <w:rPr>
            <w:rStyle w:val="Hyperlink"/>
            <w:rFonts w:ascii="Times New Roman" w:hAnsi="Times New Roman" w:cs="Times New Roman"/>
          </w:rPr>
          <w:t>https://www.arved.ee</w:t>
        </w:r>
      </w:hyperlink>
      <w:r>
        <w:rPr>
          <w:rStyle w:val="Hyperlink"/>
          <w:rFonts w:ascii="Times New Roman" w:hAnsi="Times New Roman" w:cs="Times New Roman"/>
        </w:rPr>
        <w:t>)</w:t>
      </w:r>
      <w:r>
        <w:rPr>
          <w:rFonts w:ascii="Times New Roman" w:hAnsi="Times New Roman" w:cs="Times New Roman"/>
        </w:rPr>
        <w:t xml:space="preserve"> </w:t>
      </w:r>
    </w:p>
    <w:p w:rsidR="00861FAA" w:rsidRDefault="00861FAA" w:rsidP="00861FAA">
      <w:pPr>
        <w:autoSpaceDE w:val="0"/>
        <w:autoSpaceDN w:val="0"/>
        <w:ind w:left="1560"/>
        <w:rPr>
          <w:rFonts w:ascii="Times New Roman" w:hAnsi="Times New Roman" w:cs="Times New Roman"/>
        </w:rPr>
      </w:pPr>
      <w:r>
        <w:rPr>
          <w:rFonts w:ascii="Times New Roman" w:hAnsi="Times New Roman" w:cs="Times New Roman"/>
        </w:rPr>
        <w:t xml:space="preserve">Nimetatud infosüsteemides tuleb avada kasutaja konto, neis on võimalik arve sisestada ja edastada. Avaliku sektori üksustele e-arvete esitamine on tasuta ja  piiramata koguses. </w:t>
      </w:r>
    </w:p>
    <w:p w:rsidR="00861FAA" w:rsidRDefault="00861FAA" w:rsidP="00861FAA">
      <w:pPr>
        <w:pStyle w:val="Default"/>
        <w:numPr>
          <w:ilvl w:val="1"/>
          <w:numId w:val="1"/>
        </w:numPr>
        <w:ind w:left="993" w:hanging="563"/>
        <w:jc w:val="both"/>
        <w:rPr>
          <w:color w:val="auto"/>
          <w:sz w:val="22"/>
          <w:szCs w:val="22"/>
        </w:rPr>
      </w:pPr>
      <w:r>
        <w:rPr>
          <w:color w:val="auto"/>
          <w:sz w:val="22"/>
          <w:szCs w:val="22"/>
        </w:rPr>
        <w:t xml:space="preserve">Pakkuja esitatav arve peab vastama käibemaksuseaduse nõuetele, sisaldama </w:t>
      </w:r>
      <w:r>
        <w:rPr>
          <w:b/>
          <w:bCs/>
          <w:color w:val="auto"/>
          <w:sz w:val="22"/>
          <w:szCs w:val="22"/>
        </w:rPr>
        <w:t>hankija kontaktisiku nime (käesoleval juhul Ilona Horn) ja kirjaliku lepingu olemasolul tuleb viidata lepingu numbrile</w:t>
      </w:r>
      <w:r>
        <w:rPr>
          <w:color w:val="auto"/>
          <w:sz w:val="22"/>
          <w:szCs w:val="22"/>
        </w:rPr>
        <w:t>.</w:t>
      </w:r>
    </w:p>
    <w:p w:rsidR="00861FAA" w:rsidRDefault="00861FAA" w:rsidP="00861FAA">
      <w:pPr>
        <w:pStyle w:val="Default"/>
        <w:numPr>
          <w:ilvl w:val="1"/>
          <w:numId w:val="1"/>
        </w:numPr>
        <w:ind w:left="993" w:hanging="563"/>
        <w:jc w:val="both"/>
        <w:rPr>
          <w:color w:val="auto"/>
          <w:sz w:val="22"/>
          <w:szCs w:val="22"/>
        </w:rPr>
      </w:pPr>
      <w:r>
        <w:rPr>
          <w:color w:val="auto"/>
          <w:sz w:val="22"/>
          <w:szCs w:val="22"/>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rsidR="00861FAA" w:rsidRDefault="00861FAA" w:rsidP="00861FAA">
      <w:pPr>
        <w:pStyle w:val="Default"/>
        <w:numPr>
          <w:ilvl w:val="1"/>
          <w:numId w:val="1"/>
        </w:numPr>
        <w:ind w:left="993" w:hanging="563"/>
        <w:jc w:val="both"/>
        <w:rPr>
          <w:color w:val="auto"/>
          <w:sz w:val="22"/>
          <w:szCs w:val="22"/>
        </w:rPr>
      </w:pPr>
      <w:r>
        <w:rPr>
          <w:color w:val="auto"/>
          <w:sz w:val="22"/>
          <w:szCs w:val="22"/>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rsidR="00861FAA" w:rsidRDefault="00861FAA" w:rsidP="00861FAA">
      <w:pPr>
        <w:pStyle w:val="Alapealkiri1"/>
        <w:numPr>
          <w:ilvl w:val="0"/>
          <w:numId w:val="0"/>
        </w:numPr>
        <w:ind w:left="1150"/>
        <w:rPr>
          <w:rFonts w:ascii="Times New Roman" w:hAnsi="Times New Roman" w:cs="Times New Roman"/>
          <w:b w:val="0"/>
          <w:bCs w:val="0"/>
          <w:color w:val="auto"/>
        </w:rPr>
      </w:pPr>
    </w:p>
    <w:p w:rsidR="00861FAA" w:rsidRDefault="00861FAA" w:rsidP="00861FAA">
      <w:pPr>
        <w:spacing w:line="252" w:lineRule="auto"/>
        <w:rPr>
          <w:rFonts w:ascii="Times New Roman" w:hAnsi="Times New Roman" w:cs="Times New Roman"/>
        </w:rPr>
      </w:pPr>
      <w:r>
        <w:rPr>
          <w:rFonts w:ascii="Times New Roman" w:hAnsi="Times New Roman" w:cs="Times New Roman"/>
        </w:rPr>
        <w:t> </w:t>
      </w:r>
    </w:p>
    <w:p w:rsidR="00861FAA" w:rsidRDefault="00861FAA" w:rsidP="00861FAA">
      <w:pPr>
        <w:rPr>
          <w:rFonts w:ascii="Times New Roman" w:hAnsi="Times New Roman" w:cs="Times New Roman"/>
        </w:rPr>
      </w:pPr>
      <w:r>
        <w:rPr>
          <w:rFonts w:ascii="Times New Roman" w:hAnsi="Times New Roman" w:cs="Times New Roman"/>
        </w:rPr>
        <w:t> </w:t>
      </w:r>
    </w:p>
    <w:p w:rsidR="00861FAA" w:rsidRDefault="00861FAA" w:rsidP="00861FAA">
      <w:pPr>
        <w:rPr>
          <w:rFonts w:ascii="Times New Roman" w:hAnsi="Times New Roman" w:cs="Times New Roman"/>
          <w:lang w:val="en-GB"/>
        </w:rPr>
      </w:pPr>
      <w:r>
        <w:rPr>
          <w:rFonts w:ascii="Times New Roman" w:hAnsi="Times New Roman" w:cs="Times New Roman"/>
          <w:lang w:eastAsia="et-EE"/>
        </w:rPr>
        <w:t>Lugupidamisega</w:t>
      </w:r>
    </w:p>
    <w:p w:rsidR="00861FAA" w:rsidRDefault="00861FAA" w:rsidP="00861FAA">
      <w:pPr>
        <w:rPr>
          <w:rFonts w:ascii="Times New Roman" w:hAnsi="Times New Roman" w:cs="Times New Roman"/>
          <w:lang w:val="en-GB"/>
        </w:rPr>
      </w:pPr>
      <w:r>
        <w:rPr>
          <w:rFonts w:ascii="Times New Roman" w:hAnsi="Times New Roman" w:cs="Times New Roman"/>
          <w:lang w:eastAsia="et-EE"/>
        </w:rPr>
        <w:t> </w:t>
      </w:r>
    </w:p>
    <w:p w:rsidR="00861FAA" w:rsidRDefault="00861FAA" w:rsidP="00861FAA">
      <w:pPr>
        <w:rPr>
          <w:rFonts w:ascii="Times New Roman" w:hAnsi="Times New Roman" w:cs="Times New Roman"/>
          <w:lang w:val="en-GB"/>
        </w:rPr>
      </w:pPr>
      <w:r>
        <w:rPr>
          <w:rFonts w:ascii="Times New Roman" w:hAnsi="Times New Roman" w:cs="Times New Roman"/>
          <w:lang w:eastAsia="et-EE"/>
        </w:rPr>
        <w:t>Ilona Horn</w:t>
      </w:r>
    </w:p>
    <w:p w:rsidR="00861FAA" w:rsidRDefault="00861FAA" w:rsidP="00861FAA">
      <w:pPr>
        <w:rPr>
          <w:rFonts w:ascii="Times New Roman" w:hAnsi="Times New Roman" w:cs="Times New Roman"/>
          <w:lang w:val="en-GB"/>
        </w:rPr>
      </w:pPr>
      <w:r>
        <w:rPr>
          <w:rFonts w:ascii="Times New Roman" w:hAnsi="Times New Roman" w:cs="Times New Roman"/>
          <w:lang w:eastAsia="et-EE"/>
        </w:rPr>
        <w:lastRenderedPageBreak/>
        <w:t>ostujuht</w:t>
      </w:r>
    </w:p>
    <w:p w:rsidR="00861FAA" w:rsidRDefault="00861FAA" w:rsidP="00861FAA">
      <w:pPr>
        <w:rPr>
          <w:rFonts w:ascii="Times New Roman" w:hAnsi="Times New Roman" w:cs="Times New Roman"/>
          <w:lang w:val="en-GB"/>
        </w:rPr>
      </w:pPr>
      <w:r>
        <w:rPr>
          <w:rFonts w:ascii="Times New Roman" w:hAnsi="Times New Roman" w:cs="Times New Roman"/>
          <w:lang w:eastAsia="et-EE"/>
        </w:rPr>
        <w:t>logistikabüroo</w:t>
      </w:r>
    </w:p>
    <w:p w:rsidR="00861FAA" w:rsidRDefault="00861FAA" w:rsidP="00861FAA">
      <w:pPr>
        <w:rPr>
          <w:rFonts w:ascii="Times New Roman" w:hAnsi="Times New Roman" w:cs="Times New Roman"/>
          <w:lang w:val="en-GB"/>
        </w:rPr>
      </w:pPr>
      <w:r>
        <w:rPr>
          <w:rFonts w:ascii="Times New Roman" w:hAnsi="Times New Roman" w:cs="Times New Roman"/>
          <w:lang w:eastAsia="et-EE"/>
        </w:rPr>
        <w:t>administratsioon</w:t>
      </w:r>
    </w:p>
    <w:p w:rsidR="00861FAA" w:rsidRDefault="00861FAA" w:rsidP="00861FAA">
      <w:pPr>
        <w:rPr>
          <w:rFonts w:ascii="Times New Roman" w:hAnsi="Times New Roman" w:cs="Times New Roman"/>
          <w:lang w:val="en-GB"/>
        </w:rPr>
      </w:pPr>
      <w:r>
        <w:rPr>
          <w:rFonts w:ascii="Times New Roman" w:hAnsi="Times New Roman" w:cs="Times New Roman"/>
          <w:lang w:eastAsia="et-EE"/>
        </w:rPr>
        <w:t>Politsei-ja Piirivalveamet</w:t>
      </w:r>
    </w:p>
    <w:p w:rsidR="00861FAA" w:rsidRDefault="00861FAA" w:rsidP="00861FAA">
      <w:pPr>
        <w:rPr>
          <w:rFonts w:ascii="Times New Roman" w:hAnsi="Times New Roman" w:cs="Times New Roman"/>
          <w:lang w:val="en-GB"/>
        </w:rPr>
      </w:pPr>
      <w:r>
        <w:rPr>
          <w:rFonts w:ascii="Times New Roman" w:hAnsi="Times New Roman" w:cs="Times New Roman"/>
          <w:lang w:eastAsia="et-EE"/>
        </w:rPr>
        <w:t> </w:t>
      </w:r>
    </w:p>
    <w:p w:rsidR="00861FAA" w:rsidRDefault="00861FAA" w:rsidP="00861FAA">
      <w:pPr>
        <w:rPr>
          <w:rFonts w:ascii="Times New Roman" w:hAnsi="Times New Roman" w:cs="Times New Roman"/>
          <w:lang w:val="en-GB"/>
        </w:rPr>
      </w:pPr>
      <w:r>
        <w:rPr>
          <w:rFonts w:ascii="Times New Roman" w:hAnsi="Times New Roman" w:cs="Times New Roman"/>
          <w:lang w:eastAsia="et-EE"/>
        </w:rPr>
        <w:t>Tel: (+372) 53016729</w:t>
      </w:r>
    </w:p>
    <w:p w:rsidR="00861FAA" w:rsidRDefault="00861FAA" w:rsidP="00861FAA">
      <w:pPr>
        <w:rPr>
          <w:rFonts w:ascii="Times New Roman" w:hAnsi="Times New Roman" w:cs="Times New Roman"/>
          <w:lang w:val="en-GB"/>
        </w:rPr>
      </w:pPr>
      <w:hyperlink r:id="rId11" w:history="1">
        <w:r>
          <w:rPr>
            <w:rStyle w:val="Hyperlink"/>
            <w:rFonts w:ascii="Times New Roman" w:hAnsi="Times New Roman" w:cs="Times New Roman"/>
            <w:lang w:eastAsia="et-EE"/>
          </w:rPr>
          <w:t>ilona.horn@politsei.ee</w:t>
        </w:r>
      </w:hyperlink>
      <w:r>
        <w:rPr>
          <w:rFonts w:ascii="Times New Roman" w:hAnsi="Times New Roman" w:cs="Times New Roman"/>
          <w:lang w:eastAsia="et-EE"/>
        </w:rPr>
        <w:t xml:space="preserve"> </w:t>
      </w:r>
    </w:p>
    <w:p w:rsidR="00861FAA" w:rsidRPr="00861FAA" w:rsidRDefault="00861FAA">
      <w:pPr>
        <w:rPr>
          <w:lang w:val="en-GB"/>
        </w:rPr>
      </w:pPr>
      <w:bookmarkStart w:id="0" w:name="_GoBack"/>
      <w:bookmarkEnd w:id="0"/>
    </w:p>
    <w:sectPr w:rsidR="00861FAA" w:rsidRPr="00861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7984"/>
    <w:multiLevelType w:val="hybridMultilevel"/>
    <w:tmpl w:val="9432AC5E"/>
    <w:lvl w:ilvl="0" w:tplc="D24C4CC4">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2"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AA"/>
    <w:rsid w:val="00861F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50A8"/>
  <w15:chartTrackingRefBased/>
  <w15:docId w15:val="{9863368E-E972-466A-BFBD-6FE03295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F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1FAA"/>
    <w:rPr>
      <w:color w:val="0563C1"/>
      <w:u w:val="single"/>
    </w:rPr>
  </w:style>
  <w:style w:type="character" w:customStyle="1" w:styleId="ListParagraphChar">
    <w:name w:val="List Paragraph Char"/>
    <w:aliases w:val="Mummuga loetelu Char"/>
    <w:basedOn w:val="DefaultParagraphFont"/>
    <w:link w:val="ListParagraph"/>
    <w:uiPriority w:val="34"/>
    <w:locked/>
    <w:rsid w:val="00861FAA"/>
    <w:rPr>
      <w:rFonts w:ascii="Calibri" w:hAnsi="Calibri" w:cs="Calibri"/>
      <w:color w:val="000000"/>
    </w:rPr>
  </w:style>
  <w:style w:type="paragraph" w:styleId="ListParagraph">
    <w:name w:val="List Paragraph"/>
    <w:aliases w:val="Mummuga loetelu"/>
    <w:basedOn w:val="Normal"/>
    <w:link w:val="ListParagraphChar"/>
    <w:uiPriority w:val="34"/>
    <w:qFormat/>
    <w:rsid w:val="00861FAA"/>
    <w:pPr>
      <w:spacing w:after="14"/>
      <w:ind w:left="720" w:hanging="10"/>
      <w:contextualSpacing/>
      <w:jc w:val="both"/>
    </w:pPr>
    <w:rPr>
      <w:color w:val="000000"/>
    </w:rPr>
  </w:style>
  <w:style w:type="character" w:customStyle="1" w:styleId="Alapealkiri1Char">
    <w:name w:val="Alapealkiri 1 Char"/>
    <w:basedOn w:val="DefaultParagraphFont"/>
    <w:link w:val="Alapealkiri1"/>
    <w:locked/>
    <w:rsid w:val="00861FAA"/>
    <w:rPr>
      <w:rFonts w:ascii="Calibri" w:hAnsi="Calibri" w:cs="Calibri"/>
      <w:b/>
      <w:bCs/>
      <w:color w:val="000000"/>
    </w:rPr>
  </w:style>
  <w:style w:type="paragraph" w:customStyle="1" w:styleId="Alapealkiri1">
    <w:name w:val="Alapealkiri 1"/>
    <w:basedOn w:val="Normal"/>
    <w:link w:val="Alapealkiri1Char"/>
    <w:rsid w:val="00861FAA"/>
    <w:pPr>
      <w:numPr>
        <w:numId w:val="1"/>
      </w:numPr>
      <w:contextualSpacing/>
      <w:jc w:val="both"/>
    </w:pPr>
    <w:rPr>
      <w:b/>
      <w:bCs/>
      <w:color w:val="000000"/>
    </w:rPr>
  </w:style>
  <w:style w:type="paragraph" w:customStyle="1" w:styleId="Default">
    <w:name w:val="Default"/>
    <w:basedOn w:val="Normal"/>
    <w:rsid w:val="00861FAA"/>
    <w:pPr>
      <w:autoSpaceDE w:val="0"/>
      <w:autoSpaceDN w:val="0"/>
    </w:pPr>
    <w:rPr>
      <w:rFonts w:ascii="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horn@politse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ona.horn@politse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isisemu.ee/toode/kohvrikaal-50kg-lcd-birdie-must/" TargetMode="External"/><Relationship Id="rId11" Type="http://schemas.openxmlformats.org/officeDocument/2006/relationships/hyperlink" Target="mailto:ilona.horn@politsei.ee" TargetMode="External"/><Relationship Id="rId5" Type="http://schemas.openxmlformats.org/officeDocument/2006/relationships/hyperlink" Target="mailto:ilona.horn@politsei.ee" TargetMode="External"/><Relationship Id="rId10" Type="http://schemas.openxmlformats.org/officeDocument/2006/relationships/hyperlink" Target="https://www.arved.ee/" TargetMode="External"/><Relationship Id="rId4" Type="http://schemas.openxmlformats.org/officeDocument/2006/relationships/webSettings" Target="webSettings.xml"/><Relationship Id="rId9" Type="http://schemas.openxmlformats.org/officeDocument/2006/relationships/hyperlink" Target="http://www.rik.ee/et/e-arvelda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1</cp:revision>
  <dcterms:created xsi:type="dcterms:W3CDTF">2025-03-20T14:01:00Z</dcterms:created>
  <dcterms:modified xsi:type="dcterms:W3CDTF">2025-03-20T14:01:00Z</dcterms:modified>
</cp:coreProperties>
</file>