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AEA45" w14:textId="6C190A94" w:rsidR="009E591A" w:rsidRPr="002D1576" w:rsidRDefault="009E591A" w:rsidP="002F3D4A">
      <w:pPr>
        <w:ind w:left="-142"/>
        <w:jc w:val="right"/>
        <w:rPr>
          <w:rFonts w:asciiTheme="minorHAnsi" w:hAnsiTheme="minorHAnsi" w:cs="Calibri"/>
          <w:bCs/>
          <w:noProof/>
          <w:sz w:val="22"/>
          <w:szCs w:val="22"/>
          <w:lang w:eastAsia="ar-SA"/>
        </w:rPr>
      </w:pPr>
      <w:r w:rsidRPr="002F3D4A">
        <w:rPr>
          <w:rFonts w:asciiTheme="minorHAnsi" w:hAnsiTheme="minorHAnsi" w:cs="Calibri"/>
          <w:b/>
          <w:noProof/>
          <w:sz w:val="22"/>
          <w:szCs w:val="22"/>
          <w:lang w:eastAsia="ar-SA"/>
        </w:rPr>
        <w:t xml:space="preserve">Lisa </w:t>
      </w:r>
      <w:r w:rsidR="00FD03C4">
        <w:rPr>
          <w:rFonts w:asciiTheme="minorHAnsi" w:hAnsiTheme="minorHAnsi" w:cs="Calibri"/>
          <w:b/>
          <w:noProof/>
          <w:sz w:val="22"/>
          <w:szCs w:val="22"/>
          <w:lang w:eastAsia="ar-SA"/>
        </w:rPr>
        <w:t>5</w:t>
      </w:r>
    </w:p>
    <w:p w14:paraId="414A2F02" w14:textId="77777777" w:rsidR="009E591A" w:rsidRPr="002D1576" w:rsidRDefault="009E591A" w:rsidP="009E591A">
      <w:pPr>
        <w:ind w:left="-142"/>
        <w:rPr>
          <w:rFonts w:asciiTheme="minorHAnsi" w:hAnsiTheme="minorHAnsi" w:cs="Calibri"/>
          <w:b/>
          <w:bCs/>
          <w:noProof/>
          <w:sz w:val="22"/>
          <w:szCs w:val="22"/>
          <w:lang w:eastAsia="ar-SA"/>
        </w:rPr>
      </w:pPr>
      <w:r w:rsidRPr="002D1576">
        <w:rPr>
          <w:rFonts w:asciiTheme="minorHAnsi" w:hAnsiTheme="minorHAnsi" w:cs="Calibri"/>
          <w:b/>
          <w:bCs/>
          <w:noProof/>
          <w:sz w:val="22"/>
          <w:szCs w:val="22"/>
          <w:lang w:eastAsia="ar-SA"/>
        </w:rPr>
        <w:t>Konfidentsiaalsustingimused</w:t>
      </w:r>
    </w:p>
    <w:p w14:paraId="55FA46AD" w14:textId="77777777" w:rsidR="009E591A" w:rsidRPr="008F76B2" w:rsidRDefault="009E591A" w:rsidP="00035117">
      <w:pPr>
        <w:spacing w:line="240" w:lineRule="auto"/>
        <w:ind w:left="-142"/>
        <w:rPr>
          <w:rFonts w:asciiTheme="minorHAnsi" w:hAnsiTheme="minorHAnsi" w:cs="Calibri"/>
          <w:sz w:val="22"/>
          <w:szCs w:val="22"/>
          <w:lang w:eastAsia="ar-SA"/>
        </w:rPr>
      </w:pPr>
    </w:p>
    <w:p w14:paraId="7D764AB6" w14:textId="33A0B0C1" w:rsidR="009E591A" w:rsidRPr="008B5D64" w:rsidRDefault="009E591A" w:rsidP="004A28A3">
      <w:pPr>
        <w:spacing w:line="240" w:lineRule="auto"/>
        <w:ind w:left="-142"/>
        <w:jc w:val="both"/>
        <w:rPr>
          <w:rFonts w:asciiTheme="minorHAnsi" w:hAnsiTheme="minorHAnsi" w:cstheme="minorHAnsi"/>
          <w:sz w:val="22"/>
          <w:szCs w:val="22"/>
        </w:rPr>
      </w:pPr>
      <w:r w:rsidRPr="008F76B2">
        <w:rPr>
          <w:rFonts w:asciiTheme="minorHAnsi" w:hAnsiTheme="minorHAnsi" w:cs="Calibri"/>
          <w:sz w:val="22"/>
          <w:szCs w:val="22"/>
          <w:lang w:eastAsia="ar-SA"/>
        </w:rPr>
        <w:t>Riigi Kaitseinvesteeringute Keskuse (edaspidi RKIK) konfidentsiaalsustingimused</w:t>
      </w:r>
      <w:r w:rsidR="005A55F3">
        <w:rPr>
          <w:rFonts w:asciiTheme="minorHAnsi" w:hAnsiTheme="minorHAnsi" w:cs="Calibri"/>
          <w:sz w:val="22"/>
          <w:szCs w:val="22"/>
          <w:lang w:eastAsia="ar-SA"/>
        </w:rPr>
        <w:t xml:space="preserve"> (edaspidi tingimused)</w:t>
      </w:r>
      <w:r w:rsidRPr="008F76B2">
        <w:rPr>
          <w:rFonts w:asciiTheme="minorHAnsi" w:hAnsiTheme="minorHAnsi" w:cs="Calibri"/>
          <w:sz w:val="22"/>
          <w:szCs w:val="22"/>
          <w:lang w:eastAsia="ar-SA"/>
        </w:rPr>
        <w:t xml:space="preserve"> riig</w:t>
      </w:r>
      <w:r w:rsidR="0089070B">
        <w:rPr>
          <w:rFonts w:asciiTheme="minorHAnsi" w:hAnsiTheme="minorHAnsi" w:cs="Calibri"/>
          <w:sz w:val="22"/>
          <w:szCs w:val="22"/>
          <w:lang w:eastAsia="ar-SA"/>
        </w:rPr>
        <w:t>i</w:t>
      </w:r>
      <w:r w:rsidRPr="008F76B2">
        <w:rPr>
          <w:rFonts w:asciiTheme="minorHAnsi" w:hAnsiTheme="minorHAnsi" w:cs="Calibri"/>
          <w:sz w:val="22"/>
          <w:szCs w:val="22"/>
          <w:lang w:eastAsia="ar-SA"/>
        </w:rPr>
        <w:t>hanke</w:t>
      </w:r>
      <w:r w:rsidR="001F5C40" w:rsidRPr="008F76B2">
        <w:rPr>
          <w:rFonts w:asciiTheme="minorHAnsi" w:hAnsiTheme="minorHAnsi" w:cs="Calibri"/>
          <w:sz w:val="22"/>
          <w:szCs w:val="22"/>
          <w:lang w:eastAsia="ar-SA"/>
        </w:rPr>
        <w:t>s</w:t>
      </w:r>
      <w:r w:rsidR="002D1576" w:rsidRPr="008F76B2">
        <w:rPr>
          <w:rFonts w:asciiTheme="minorHAnsi" w:hAnsiTheme="minorHAnsi" w:cs="Calibri"/>
          <w:sz w:val="22"/>
          <w:szCs w:val="22"/>
          <w:lang w:eastAsia="ar-SA"/>
        </w:rPr>
        <w:t xml:space="preserve"> </w:t>
      </w:r>
      <w:r w:rsidR="00D27EE8" w:rsidRPr="00035117">
        <w:rPr>
          <w:rFonts w:asciiTheme="minorHAnsi" w:hAnsiTheme="minorHAnsi" w:cstheme="minorHAnsi" w:hint="eastAsia"/>
          <w:sz w:val="22"/>
          <w:szCs w:val="22"/>
        </w:rPr>
        <w:t>„</w:t>
      </w:r>
      <w:r w:rsidR="004A28A3" w:rsidRPr="004A28A3">
        <w:rPr>
          <w:rFonts w:asciiTheme="minorHAnsi" w:hAnsiTheme="minorHAnsi" w:cstheme="minorHAnsi"/>
          <w:sz w:val="22"/>
          <w:szCs w:val="22"/>
        </w:rPr>
        <w:t xml:space="preserve">Häire- </w:t>
      </w:r>
      <w:r w:rsidR="001A0C53">
        <w:rPr>
          <w:rFonts w:asciiTheme="minorHAnsi" w:hAnsiTheme="minorHAnsi" w:cstheme="minorHAnsi"/>
          <w:sz w:val="22"/>
          <w:szCs w:val="22"/>
        </w:rPr>
        <w:t xml:space="preserve">ja </w:t>
      </w:r>
      <w:r w:rsidR="004A28A3" w:rsidRPr="004A28A3">
        <w:rPr>
          <w:rFonts w:asciiTheme="minorHAnsi" w:hAnsiTheme="minorHAnsi" w:cstheme="minorHAnsi"/>
          <w:sz w:val="22"/>
          <w:szCs w:val="22"/>
        </w:rPr>
        <w:t>valvesüsteemide tööd Jägalas</w:t>
      </w:r>
      <w:r w:rsidR="00D27EE8" w:rsidRPr="00035117">
        <w:rPr>
          <w:rFonts w:asciiTheme="minorHAnsi" w:hAnsiTheme="minorHAnsi" w:cstheme="minorHAnsi"/>
          <w:sz w:val="22"/>
          <w:szCs w:val="22"/>
        </w:rPr>
        <w:t xml:space="preserve">” (viitenumber </w:t>
      </w:r>
      <w:r w:rsidR="00C25E39" w:rsidRPr="00C25E39">
        <w:rPr>
          <w:rFonts w:asciiTheme="minorHAnsi" w:hAnsiTheme="minorHAnsi" w:cstheme="minorHAnsi"/>
          <w:sz w:val="22"/>
          <w:szCs w:val="22"/>
        </w:rPr>
        <w:t>3</w:t>
      </w:r>
      <w:r w:rsidR="009F62C8">
        <w:rPr>
          <w:rFonts w:asciiTheme="minorHAnsi" w:hAnsiTheme="minorHAnsi" w:cstheme="minorHAnsi"/>
          <w:sz w:val="22"/>
          <w:szCs w:val="22"/>
        </w:rPr>
        <w:t>1</w:t>
      </w:r>
      <w:r w:rsidR="004A28A3">
        <w:rPr>
          <w:rFonts w:asciiTheme="minorHAnsi" w:hAnsiTheme="minorHAnsi" w:cstheme="minorHAnsi"/>
          <w:sz w:val="22"/>
          <w:szCs w:val="22"/>
        </w:rPr>
        <w:t>5426</w:t>
      </w:r>
      <w:r w:rsidR="00D27EE8" w:rsidRPr="00035117">
        <w:rPr>
          <w:rFonts w:asciiTheme="minorHAnsi" w:hAnsiTheme="minorHAnsi" w:cstheme="minorHAnsi"/>
          <w:sz w:val="22"/>
          <w:szCs w:val="22"/>
        </w:rPr>
        <w:t>)</w:t>
      </w:r>
      <w:r w:rsidR="002D1576" w:rsidRPr="008F76B2">
        <w:rPr>
          <w:rFonts w:asciiTheme="minorHAnsi" w:hAnsiTheme="minorHAnsi" w:cs="Calibri"/>
          <w:sz w:val="22"/>
          <w:szCs w:val="22"/>
          <w:lang w:eastAsia="ar-SA"/>
        </w:rPr>
        <w:t xml:space="preserve"> </w:t>
      </w:r>
      <w:r w:rsidRPr="008F76B2">
        <w:rPr>
          <w:rFonts w:asciiTheme="minorHAnsi" w:hAnsiTheme="minorHAnsi" w:cs="Calibri"/>
          <w:sz w:val="22"/>
          <w:szCs w:val="22"/>
          <w:lang w:eastAsia="ar-SA"/>
        </w:rPr>
        <w:t>pakkumuse esitamiseks</w:t>
      </w:r>
      <w:r w:rsidR="001F5C40" w:rsidRPr="008F76B2">
        <w:rPr>
          <w:rFonts w:asciiTheme="minorHAnsi" w:hAnsiTheme="minorHAnsi" w:cs="Calibri"/>
          <w:sz w:val="22"/>
          <w:szCs w:val="22"/>
          <w:lang w:eastAsia="ar-SA"/>
        </w:rPr>
        <w:t xml:space="preserve"> ning lepingu sõlmimise korral lepingu täitmiseks</w:t>
      </w:r>
      <w:r w:rsidRPr="008F76B2">
        <w:rPr>
          <w:rFonts w:asciiTheme="minorHAnsi" w:hAnsiTheme="minorHAnsi" w:cs="Calibri"/>
          <w:sz w:val="22"/>
          <w:szCs w:val="22"/>
          <w:lang w:eastAsia="ar-SA"/>
        </w:rPr>
        <w:t xml:space="preserve">, mille jaoks on vajalik RKIK poolt hankes huvitatud isikule (edaspidi </w:t>
      </w:r>
      <w:r w:rsidR="00F3535B">
        <w:rPr>
          <w:rFonts w:asciiTheme="minorHAnsi" w:hAnsiTheme="minorHAnsi" w:cs="Calibri"/>
          <w:sz w:val="22"/>
          <w:szCs w:val="22"/>
          <w:lang w:eastAsia="ar-SA"/>
        </w:rPr>
        <w:t>t</w:t>
      </w:r>
      <w:r w:rsidRPr="008F76B2">
        <w:rPr>
          <w:rFonts w:asciiTheme="minorHAnsi" w:hAnsiTheme="minorHAnsi" w:cs="Calibri"/>
          <w:sz w:val="22"/>
          <w:szCs w:val="22"/>
          <w:lang w:eastAsia="ar-SA"/>
        </w:rPr>
        <w:t xml:space="preserve">eabe saaja) konfidentsiaalse informatsiooni (edaspidi ka konfidentsiaalne teave või </w:t>
      </w:r>
      <w:r w:rsidR="00F3535B">
        <w:rPr>
          <w:rFonts w:asciiTheme="minorHAnsi" w:hAnsiTheme="minorHAnsi" w:cs="Calibri"/>
          <w:sz w:val="22"/>
          <w:szCs w:val="22"/>
          <w:lang w:eastAsia="ar-SA"/>
        </w:rPr>
        <w:t>t</w:t>
      </w:r>
      <w:r w:rsidRPr="008F76B2">
        <w:rPr>
          <w:rFonts w:asciiTheme="minorHAnsi" w:hAnsiTheme="minorHAnsi" w:cs="Calibri"/>
          <w:sz w:val="22"/>
          <w:szCs w:val="22"/>
          <w:lang w:eastAsia="ar-SA"/>
        </w:rPr>
        <w:t>eave) andmine.</w:t>
      </w:r>
    </w:p>
    <w:p w14:paraId="3E1D2F97" w14:textId="77777777" w:rsidR="00DE5894" w:rsidRPr="008F76B2" w:rsidRDefault="00DE5894" w:rsidP="00BF1FDB">
      <w:pPr>
        <w:spacing w:after="0" w:line="240" w:lineRule="auto"/>
        <w:jc w:val="both"/>
        <w:rPr>
          <w:rFonts w:asciiTheme="minorHAnsi" w:hAnsiTheme="minorHAnsi" w:cs="Calibri"/>
          <w:sz w:val="22"/>
          <w:szCs w:val="22"/>
          <w:lang w:eastAsia="ar-SA"/>
        </w:rPr>
      </w:pPr>
    </w:p>
    <w:p w14:paraId="00B776EC" w14:textId="77777777" w:rsidR="005207E3" w:rsidRDefault="009E591A" w:rsidP="00BF1FDB">
      <w:pPr>
        <w:pStyle w:val="ListParagraph"/>
        <w:numPr>
          <w:ilvl w:val="0"/>
          <w:numId w:val="2"/>
        </w:numPr>
        <w:jc w:val="both"/>
        <w:rPr>
          <w:rFonts w:asciiTheme="minorHAnsi" w:hAnsiTheme="minorHAnsi"/>
          <w:sz w:val="22"/>
          <w:szCs w:val="22"/>
        </w:rPr>
      </w:pPr>
      <w:r w:rsidRPr="002D1576">
        <w:rPr>
          <w:rFonts w:asciiTheme="minorHAnsi" w:hAnsiTheme="minorHAnsi"/>
          <w:sz w:val="22"/>
          <w:szCs w:val="22"/>
        </w:rPr>
        <w:t>Üldtingimused</w:t>
      </w:r>
    </w:p>
    <w:p w14:paraId="1959DEA7"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Käesolevate tingimuste e</w:t>
      </w:r>
      <w:r w:rsidRPr="000A11F8">
        <w:rPr>
          <w:rFonts w:asciiTheme="minorHAnsi" w:hAnsiTheme="minorHAnsi"/>
          <w:sz w:val="22"/>
          <w:szCs w:val="22"/>
        </w:rPr>
        <w:t xml:space="preserve">esmärk on riigihanke menetluse ja hankelepingu täitmise käigus RKIK poolt </w:t>
      </w:r>
      <w:r w:rsidR="00F3535B">
        <w:rPr>
          <w:rFonts w:asciiTheme="minorHAnsi" w:hAnsiTheme="minorHAnsi"/>
          <w:sz w:val="22"/>
          <w:szCs w:val="22"/>
        </w:rPr>
        <w:t>t</w:t>
      </w:r>
      <w:r w:rsidRPr="000A11F8">
        <w:rPr>
          <w:rFonts w:asciiTheme="minorHAnsi" w:hAnsiTheme="minorHAnsi"/>
          <w:sz w:val="22"/>
          <w:szCs w:val="22"/>
        </w:rPr>
        <w:t xml:space="preserve">eabe saajale edastatava konfidentsiaalse teabe kaitsmine. </w:t>
      </w:r>
      <w:r w:rsidRPr="005345AC">
        <w:rPr>
          <w:rFonts w:asciiTheme="minorHAnsi" w:hAnsiTheme="minorHAnsi"/>
          <w:sz w:val="22"/>
          <w:szCs w:val="22"/>
        </w:rPr>
        <w:t xml:space="preserve">Käesolevate tingimuste allkirjastamisega </w:t>
      </w:r>
      <w:r w:rsidRPr="000A11F8">
        <w:rPr>
          <w:rFonts w:asciiTheme="minorHAnsi" w:hAnsiTheme="minorHAnsi"/>
          <w:sz w:val="22"/>
          <w:szCs w:val="22"/>
        </w:rPr>
        <w:t xml:space="preserve">kohustub </w:t>
      </w:r>
      <w:r w:rsidR="00F3535B">
        <w:rPr>
          <w:rFonts w:asciiTheme="minorHAnsi" w:hAnsiTheme="minorHAnsi"/>
          <w:sz w:val="22"/>
          <w:szCs w:val="22"/>
        </w:rPr>
        <w:t>t</w:t>
      </w:r>
      <w:r w:rsidRPr="000A11F8">
        <w:rPr>
          <w:rFonts w:asciiTheme="minorHAnsi" w:hAnsiTheme="minorHAnsi"/>
          <w:sz w:val="22"/>
          <w:szCs w:val="22"/>
        </w:rPr>
        <w:t>eabe saaja hoidma nimetatud teavet konfidentsiaalsena (edaspidi ka konfidentsiaalsuskohustus).</w:t>
      </w:r>
    </w:p>
    <w:p w14:paraId="27BF78DF" w14:textId="77777777" w:rsidR="009E591A" w:rsidRPr="000A11F8" w:rsidRDefault="009E591A" w:rsidP="00035117">
      <w:pPr>
        <w:pStyle w:val="ListParagraph"/>
        <w:numPr>
          <w:ilvl w:val="1"/>
          <w:numId w:val="2"/>
        </w:numPr>
        <w:suppressAutoHyphens w:val="0"/>
        <w:contextualSpacing/>
        <w:jc w:val="both"/>
        <w:rPr>
          <w:rFonts w:asciiTheme="minorHAnsi" w:hAnsiTheme="minorHAnsi"/>
          <w:sz w:val="22"/>
          <w:szCs w:val="22"/>
        </w:rPr>
      </w:pPr>
      <w:r w:rsidRPr="002D1576">
        <w:rPr>
          <w:rFonts w:asciiTheme="minorHAnsi" w:hAnsiTheme="minorHAnsi"/>
          <w:sz w:val="22"/>
          <w:szCs w:val="22"/>
        </w:rPr>
        <w:t xml:space="preserve">Käesolevate tingimuste allkirjastamisega kinnitab </w:t>
      </w:r>
      <w:r w:rsidR="00F3535B">
        <w:rPr>
          <w:rFonts w:asciiTheme="minorHAnsi" w:hAnsiTheme="minorHAnsi"/>
          <w:sz w:val="22"/>
          <w:szCs w:val="22"/>
        </w:rPr>
        <w:t>t</w:t>
      </w:r>
      <w:r w:rsidRPr="002D1576">
        <w:rPr>
          <w:rFonts w:asciiTheme="minorHAnsi" w:hAnsiTheme="minorHAnsi"/>
          <w:sz w:val="22"/>
          <w:szCs w:val="22"/>
        </w:rPr>
        <w:t xml:space="preserve">eabe saaja, et ta kohustub täitma seaduses sätestatud konfidentsiaalse teabe töötlemise nõudeid seal hulgas avaliku teabe seadusest, isikuandmete kaitse seadusest, avaliku teenistuse seadusest ja arhiiviseadusest tulenevaid andmete töötlemise ja andmekaitse nõudeid ning riigisaladuse ja salastatud välisteabe seadusest ja selle rakendusaktidest tulenevaid nõudeid. </w:t>
      </w:r>
    </w:p>
    <w:p w14:paraId="778CDDEF" w14:textId="44A8D2FC" w:rsidR="009E591A" w:rsidRPr="000A11F8" w:rsidRDefault="009E591A" w:rsidP="00035117">
      <w:pPr>
        <w:pStyle w:val="ListParagraph"/>
        <w:numPr>
          <w:ilvl w:val="1"/>
          <w:numId w:val="2"/>
        </w:numPr>
        <w:suppressAutoHyphens w:val="0"/>
        <w:contextualSpacing/>
        <w:jc w:val="both"/>
        <w:rPr>
          <w:rFonts w:asciiTheme="minorHAnsi" w:hAnsiTheme="minorHAnsi"/>
          <w:sz w:val="22"/>
          <w:szCs w:val="22"/>
        </w:rPr>
      </w:pPr>
      <w:r w:rsidRPr="002D1576">
        <w:rPr>
          <w:rFonts w:asciiTheme="minorHAnsi" w:hAnsiTheme="minorHAnsi"/>
          <w:sz w:val="22"/>
          <w:szCs w:val="22"/>
        </w:rPr>
        <w:t xml:space="preserve">Riigihanke menetluses ning alusdokumentides ja hankelepingus on RKIK nimetatud ka hankijaks ja tellijaks ning </w:t>
      </w:r>
      <w:r w:rsidR="00F3535B">
        <w:rPr>
          <w:rFonts w:asciiTheme="minorHAnsi" w:hAnsiTheme="minorHAnsi"/>
          <w:sz w:val="22"/>
          <w:szCs w:val="22"/>
        </w:rPr>
        <w:t>t</w:t>
      </w:r>
      <w:r w:rsidRPr="002D1576">
        <w:rPr>
          <w:rFonts w:asciiTheme="minorHAnsi" w:hAnsiTheme="minorHAnsi"/>
          <w:sz w:val="22"/>
          <w:szCs w:val="22"/>
        </w:rPr>
        <w:t>eabe saaja</w:t>
      </w:r>
      <w:r w:rsidR="00812ED6">
        <w:rPr>
          <w:rFonts w:asciiTheme="minorHAnsi" w:hAnsiTheme="minorHAnsi"/>
          <w:sz w:val="22"/>
          <w:szCs w:val="22"/>
        </w:rPr>
        <w:t>t</w:t>
      </w:r>
      <w:r w:rsidRPr="002D1576">
        <w:rPr>
          <w:rFonts w:asciiTheme="minorHAnsi" w:hAnsiTheme="minorHAnsi"/>
          <w:sz w:val="22"/>
          <w:szCs w:val="22"/>
        </w:rPr>
        <w:t xml:space="preserve"> huvitatud isikuks, </w:t>
      </w:r>
      <w:r w:rsidR="009C3B25">
        <w:rPr>
          <w:rFonts w:asciiTheme="minorHAnsi" w:hAnsiTheme="minorHAnsi"/>
          <w:sz w:val="22"/>
          <w:szCs w:val="22"/>
        </w:rPr>
        <w:t xml:space="preserve">taotlejaks, </w:t>
      </w:r>
      <w:r w:rsidRPr="002D1576">
        <w:rPr>
          <w:rFonts w:asciiTheme="minorHAnsi" w:hAnsiTheme="minorHAnsi"/>
          <w:sz w:val="22"/>
          <w:szCs w:val="22"/>
        </w:rPr>
        <w:t>pakkujaks</w:t>
      </w:r>
      <w:r w:rsidR="0030784C">
        <w:rPr>
          <w:rFonts w:asciiTheme="minorHAnsi" w:hAnsiTheme="minorHAnsi"/>
          <w:sz w:val="22"/>
          <w:szCs w:val="22"/>
        </w:rPr>
        <w:t xml:space="preserve"> </w:t>
      </w:r>
      <w:r w:rsidRPr="002D1576">
        <w:rPr>
          <w:rFonts w:asciiTheme="minorHAnsi" w:hAnsiTheme="minorHAnsi"/>
          <w:sz w:val="22"/>
          <w:szCs w:val="22"/>
        </w:rPr>
        <w:t xml:space="preserve">ja </w:t>
      </w:r>
      <w:r w:rsidR="00BF1FDB" w:rsidRPr="00BF1FDB">
        <w:rPr>
          <w:rFonts w:asciiTheme="minorHAnsi" w:hAnsiTheme="minorHAnsi" w:cstheme="minorHAnsi"/>
          <w:bCs/>
          <w:noProof/>
          <w:sz w:val="22"/>
          <w:szCs w:val="22"/>
        </w:rPr>
        <w:t>t</w:t>
      </w:r>
      <w:r w:rsidR="00BF1FDB">
        <w:rPr>
          <w:rFonts w:asciiTheme="minorHAnsi" w:hAnsiTheme="minorHAnsi" w:cstheme="minorHAnsi"/>
          <w:bCs/>
          <w:noProof/>
          <w:sz w:val="22"/>
          <w:szCs w:val="22"/>
        </w:rPr>
        <w:t>äitjaks</w:t>
      </w:r>
      <w:r w:rsidRPr="00BF1FDB">
        <w:rPr>
          <w:rFonts w:asciiTheme="minorHAnsi" w:hAnsiTheme="minorHAnsi" w:cstheme="minorHAnsi"/>
          <w:bCs/>
          <w:noProof/>
          <w:sz w:val="22"/>
          <w:szCs w:val="22"/>
        </w:rPr>
        <w:t>.</w:t>
      </w:r>
      <w:r w:rsidRPr="002D1576">
        <w:rPr>
          <w:rFonts w:asciiTheme="minorHAnsi" w:hAnsiTheme="minorHAnsi"/>
          <w:sz w:val="22"/>
          <w:szCs w:val="22"/>
        </w:rPr>
        <w:t xml:space="preserve"> RKIK all peetakse silmas ka lõppkasutajat ehk Kaitseväge. RKIK ja </w:t>
      </w:r>
      <w:r w:rsidR="00F3535B">
        <w:rPr>
          <w:rFonts w:asciiTheme="minorHAnsi" w:hAnsiTheme="minorHAnsi"/>
          <w:sz w:val="22"/>
          <w:szCs w:val="22"/>
        </w:rPr>
        <w:t>t</w:t>
      </w:r>
      <w:r w:rsidRPr="002D1576">
        <w:rPr>
          <w:rFonts w:asciiTheme="minorHAnsi" w:hAnsiTheme="minorHAnsi"/>
          <w:sz w:val="22"/>
          <w:szCs w:val="22"/>
        </w:rPr>
        <w:t xml:space="preserve">eabe saajat koos on nimetatud ka </w:t>
      </w:r>
      <w:r w:rsidR="00F3535B">
        <w:rPr>
          <w:rFonts w:asciiTheme="minorHAnsi" w:hAnsiTheme="minorHAnsi"/>
          <w:sz w:val="22"/>
          <w:szCs w:val="22"/>
        </w:rPr>
        <w:t>p</w:t>
      </w:r>
      <w:r w:rsidRPr="002D1576">
        <w:rPr>
          <w:rFonts w:asciiTheme="minorHAnsi" w:hAnsiTheme="minorHAnsi"/>
          <w:sz w:val="22"/>
          <w:szCs w:val="22"/>
        </w:rPr>
        <w:t>ooled.</w:t>
      </w:r>
    </w:p>
    <w:p w14:paraId="722B16FD" w14:textId="77777777" w:rsidR="007E4759" w:rsidRPr="002D1576" w:rsidRDefault="007E4759" w:rsidP="00BF1FDB">
      <w:pPr>
        <w:spacing w:after="0" w:line="240" w:lineRule="auto"/>
        <w:ind w:left="792"/>
        <w:jc w:val="both"/>
        <w:rPr>
          <w:rFonts w:asciiTheme="minorHAnsi" w:hAnsiTheme="minorHAnsi" w:cs="Calibri"/>
          <w:sz w:val="22"/>
          <w:szCs w:val="22"/>
          <w:lang w:eastAsia="ar-SA"/>
        </w:rPr>
      </w:pPr>
    </w:p>
    <w:p w14:paraId="7A1DE590" w14:textId="77777777" w:rsidR="007E4759" w:rsidRPr="002D1576" w:rsidRDefault="007E4759" w:rsidP="002F3D4A">
      <w:pPr>
        <w:pStyle w:val="ListParagraph"/>
        <w:numPr>
          <w:ilvl w:val="0"/>
          <w:numId w:val="2"/>
        </w:numPr>
        <w:jc w:val="both"/>
        <w:rPr>
          <w:rFonts w:asciiTheme="minorHAnsi" w:hAnsiTheme="minorHAnsi"/>
          <w:sz w:val="22"/>
          <w:szCs w:val="22"/>
        </w:rPr>
      </w:pPr>
      <w:r w:rsidRPr="002D1576">
        <w:rPr>
          <w:rFonts w:asciiTheme="minorHAnsi" w:hAnsiTheme="minorHAnsi"/>
          <w:sz w:val="22"/>
          <w:szCs w:val="22"/>
        </w:rPr>
        <w:t>Konfidentsiaal</w:t>
      </w:r>
      <w:r w:rsidR="009E591A" w:rsidRPr="002D1576">
        <w:rPr>
          <w:rFonts w:asciiTheme="minorHAnsi" w:hAnsiTheme="minorHAnsi"/>
          <w:sz w:val="22"/>
          <w:szCs w:val="22"/>
        </w:rPr>
        <w:t>ne teave</w:t>
      </w:r>
    </w:p>
    <w:p w14:paraId="64F9044E" w14:textId="77777777" w:rsidR="009E591A" w:rsidRPr="009E591A" w:rsidRDefault="009E591A" w:rsidP="00BF1FDB">
      <w:pPr>
        <w:pStyle w:val="ListParagraph"/>
        <w:numPr>
          <w:ilvl w:val="1"/>
          <w:numId w:val="2"/>
        </w:numPr>
        <w:contextualSpacing/>
        <w:jc w:val="both"/>
        <w:rPr>
          <w:rFonts w:asciiTheme="minorHAnsi" w:hAnsiTheme="minorHAnsi"/>
          <w:sz w:val="22"/>
          <w:szCs w:val="22"/>
        </w:rPr>
      </w:pPr>
      <w:r w:rsidRPr="009E591A">
        <w:rPr>
          <w:rFonts w:asciiTheme="minorHAnsi" w:hAnsiTheme="minorHAnsi"/>
          <w:sz w:val="22"/>
          <w:szCs w:val="22"/>
        </w:rPr>
        <w:t>Konfidentsiaalse teabena tuleb muuhulgas mõista järgmist teavet:</w:t>
      </w:r>
    </w:p>
    <w:p w14:paraId="69CE75AD" w14:textId="77777777" w:rsidR="00BF1FDB" w:rsidRPr="00BF1FDB" w:rsidRDefault="00BF1FDB" w:rsidP="00035117">
      <w:pPr>
        <w:pStyle w:val="ListParagraph"/>
        <w:ind w:left="792"/>
        <w:contextualSpacing/>
        <w:jc w:val="both"/>
        <w:rPr>
          <w:rFonts w:asciiTheme="minorHAnsi" w:hAnsiTheme="minorHAnsi" w:cstheme="minorHAnsi"/>
          <w:bCs/>
          <w:noProof/>
          <w:sz w:val="22"/>
          <w:szCs w:val="22"/>
        </w:rPr>
      </w:pPr>
    </w:p>
    <w:p w14:paraId="40270F09"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Teabe saajale edastatav tehniline kirjeldus ja selle lisad ning muu tehniline dokumentatsioon koos lisadega</w:t>
      </w:r>
      <w:r w:rsidR="007E4B1D">
        <w:rPr>
          <w:rFonts w:asciiTheme="minorHAnsi" w:hAnsiTheme="minorHAnsi"/>
          <w:sz w:val="22"/>
          <w:szCs w:val="22"/>
        </w:rPr>
        <w:t>, kui dokumendid on märgistatud juurdepääsupiiranguga</w:t>
      </w:r>
      <w:r>
        <w:rPr>
          <w:rFonts w:asciiTheme="minorHAnsi" w:hAnsiTheme="minorHAnsi"/>
          <w:sz w:val="22"/>
          <w:szCs w:val="22"/>
        </w:rPr>
        <w:t>.</w:t>
      </w:r>
      <w:r w:rsidRPr="000A11F8">
        <w:rPr>
          <w:rFonts w:asciiTheme="minorHAnsi" w:hAnsiTheme="minorHAnsi"/>
          <w:sz w:val="22"/>
          <w:szCs w:val="22"/>
        </w:rPr>
        <w:t xml:space="preserve"> </w:t>
      </w:r>
    </w:p>
    <w:p w14:paraId="357898EC"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 xml:space="preserve">Igasugune muu mistahes vormis (kirjalikus, suulises, kirjalikult taasesitatavas jne) antud või </w:t>
      </w:r>
      <w:r w:rsidR="00F3535B">
        <w:rPr>
          <w:rFonts w:asciiTheme="minorHAnsi" w:hAnsiTheme="minorHAnsi"/>
          <w:sz w:val="22"/>
          <w:szCs w:val="22"/>
        </w:rPr>
        <w:t>p</w:t>
      </w:r>
      <w:r w:rsidRPr="000A11F8">
        <w:rPr>
          <w:rFonts w:asciiTheme="minorHAnsi" w:hAnsiTheme="minorHAnsi"/>
          <w:sz w:val="22"/>
          <w:szCs w:val="22"/>
        </w:rPr>
        <w:t>oolte vahel vahetatud tehniline info riigihanke eseme kohta</w:t>
      </w:r>
      <w:r w:rsidR="007E4B1D">
        <w:rPr>
          <w:rFonts w:asciiTheme="minorHAnsi" w:hAnsiTheme="minorHAnsi"/>
          <w:sz w:val="22"/>
          <w:szCs w:val="22"/>
        </w:rPr>
        <w:t>, kui tehniline info on juurdepääsupiiranguga</w:t>
      </w:r>
      <w:r w:rsidR="00581984">
        <w:rPr>
          <w:rFonts w:asciiTheme="minorHAnsi" w:hAnsiTheme="minorHAnsi"/>
          <w:sz w:val="22"/>
          <w:szCs w:val="22"/>
        </w:rPr>
        <w:t>.</w:t>
      </w:r>
    </w:p>
    <w:p w14:paraId="6E8F689A"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 xml:space="preserve">Riigihanke tehniliste näitajate kohta antud või </w:t>
      </w:r>
      <w:r w:rsidR="00F3535B">
        <w:rPr>
          <w:rFonts w:asciiTheme="minorHAnsi" w:hAnsiTheme="minorHAnsi"/>
          <w:sz w:val="22"/>
          <w:szCs w:val="22"/>
        </w:rPr>
        <w:t>p</w:t>
      </w:r>
      <w:r w:rsidRPr="000A11F8">
        <w:rPr>
          <w:rFonts w:asciiTheme="minorHAnsi" w:hAnsiTheme="minorHAnsi"/>
          <w:sz w:val="22"/>
          <w:szCs w:val="22"/>
        </w:rPr>
        <w:t>oolte vahel vahetatud küsimused, täpsustused, selgitused, arvamused ja ettepanekud</w:t>
      </w:r>
      <w:r w:rsidR="007E4B1D">
        <w:rPr>
          <w:rFonts w:asciiTheme="minorHAnsi" w:hAnsiTheme="minorHAnsi"/>
          <w:sz w:val="22"/>
          <w:szCs w:val="22"/>
        </w:rPr>
        <w:t>, kui info on juurdepääsupiiranguga</w:t>
      </w:r>
      <w:r w:rsidRPr="000A11F8">
        <w:rPr>
          <w:rFonts w:asciiTheme="minorHAnsi" w:hAnsiTheme="minorHAnsi"/>
          <w:sz w:val="22"/>
          <w:szCs w:val="22"/>
        </w:rPr>
        <w:t>.</w:t>
      </w:r>
    </w:p>
    <w:p w14:paraId="0EACD81B"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 xml:space="preserve">Kõik dokumendid, mis on tunnistatud RKIK poolt konfidentsiaalseks või asutusesiseseks kasutamiseks mõeldud teabeks avaliku teabe seaduse </w:t>
      </w:r>
      <w:r w:rsidR="007E4B1D">
        <w:rPr>
          <w:rFonts w:asciiTheme="minorHAnsi" w:hAnsiTheme="minorHAnsi"/>
          <w:sz w:val="22"/>
          <w:szCs w:val="22"/>
        </w:rPr>
        <w:t xml:space="preserve">või riigisaladuse </w:t>
      </w:r>
      <w:r w:rsidR="00812ED6">
        <w:rPr>
          <w:rFonts w:asciiTheme="minorHAnsi" w:hAnsiTheme="minorHAnsi"/>
          <w:sz w:val="22"/>
          <w:szCs w:val="22"/>
        </w:rPr>
        <w:t>ja salastatud välisteabe se</w:t>
      </w:r>
      <w:r w:rsidR="007E4B1D">
        <w:rPr>
          <w:rFonts w:asciiTheme="minorHAnsi" w:hAnsiTheme="minorHAnsi"/>
          <w:sz w:val="22"/>
          <w:szCs w:val="22"/>
        </w:rPr>
        <w:t xml:space="preserve">aduse </w:t>
      </w:r>
      <w:r w:rsidRPr="000A11F8">
        <w:rPr>
          <w:rFonts w:asciiTheme="minorHAnsi" w:hAnsiTheme="minorHAnsi"/>
          <w:sz w:val="22"/>
          <w:szCs w:val="22"/>
        </w:rPr>
        <w:t>tähenduses ning igasugune teave, mille olemusest tulenevalt tuleb seda mõista konfidentsiaalse teabena.</w:t>
      </w:r>
    </w:p>
    <w:p w14:paraId="17EB368A" w14:textId="77777777" w:rsidR="009E591A"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t xml:space="preserve">Konfidentsiaalne </w:t>
      </w:r>
      <w:r w:rsidR="00F3535B">
        <w:rPr>
          <w:rFonts w:asciiTheme="minorHAnsi" w:hAnsiTheme="minorHAnsi"/>
          <w:sz w:val="22"/>
          <w:szCs w:val="22"/>
        </w:rPr>
        <w:t>teave</w:t>
      </w:r>
      <w:r w:rsidR="00F3535B" w:rsidRPr="000A11F8">
        <w:rPr>
          <w:rFonts w:asciiTheme="minorHAnsi" w:hAnsiTheme="minorHAnsi"/>
          <w:sz w:val="22"/>
          <w:szCs w:val="22"/>
        </w:rPr>
        <w:t xml:space="preserve"> </w:t>
      </w:r>
      <w:r w:rsidRPr="000A11F8">
        <w:rPr>
          <w:rFonts w:asciiTheme="minorHAnsi" w:hAnsiTheme="minorHAnsi"/>
          <w:sz w:val="22"/>
          <w:szCs w:val="22"/>
        </w:rPr>
        <w:t>hõlmab ka muid hankelepingu eset kirjeldavaid materjale,  isiku- ja turvaandmeid, arvutiprogramme, koode, algoritme, töötajate ja konsultantide nimesid ja kutseoskuste kirjeldusi, oskusteavet, formulare, protsesse, ideesid, strateegiaid, leiutisi (nii patenteeritavaid kui mittepatenteeritavaid), skeeme ja muid tehnilisi, ärilisi, finantsalaseid või tootearenduse plaane, muud teavet, mis seaduse alusel on tunnistatud juurdepääsu piiranguga</w:t>
      </w:r>
      <w:r w:rsidR="00F3535B">
        <w:rPr>
          <w:rFonts w:asciiTheme="minorHAnsi" w:hAnsiTheme="minorHAnsi"/>
          <w:sz w:val="22"/>
          <w:szCs w:val="22"/>
        </w:rPr>
        <w:t xml:space="preserve"> ehk „asutusesiseseks kasutamiseks“ (edaspidi AK)</w:t>
      </w:r>
      <w:r w:rsidRPr="000A11F8">
        <w:rPr>
          <w:rFonts w:asciiTheme="minorHAnsi" w:hAnsiTheme="minorHAnsi"/>
          <w:sz w:val="22"/>
          <w:szCs w:val="22"/>
        </w:rPr>
        <w:t xml:space="preserve"> </w:t>
      </w:r>
      <w:r w:rsidR="00F3535B">
        <w:rPr>
          <w:rFonts w:asciiTheme="minorHAnsi" w:hAnsiTheme="minorHAnsi"/>
          <w:sz w:val="22"/>
          <w:szCs w:val="22"/>
        </w:rPr>
        <w:t xml:space="preserve">tunnistatud </w:t>
      </w:r>
      <w:r w:rsidRPr="000A11F8">
        <w:rPr>
          <w:rFonts w:asciiTheme="minorHAnsi" w:hAnsiTheme="minorHAnsi"/>
          <w:sz w:val="22"/>
          <w:szCs w:val="22"/>
        </w:rPr>
        <w:t xml:space="preserve">teabeks ning muu teave, mille avalikuks tulek võiks kahjustada </w:t>
      </w:r>
      <w:proofErr w:type="spellStart"/>
      <w:r w:rsidRPr="000A11F8">
        <w:rPr>
          <w:rFonts w:asciiTheme="minorHAnsi" w:hAnsiTheme="minorHAnsi"/>
          <w:sz w:val="22"/>
          <w:szCs w:val="22"/>
        </w:rPr>
        <w:t>RKIKi</w:t>
      </w:r>
      <w:proofErr w:type="spellEnd"/>
      <w:r w:rsidRPr="000A11F8">
        <w:rPr>
          <w:rFonts w:asciiTheme="minorHAnsi" w:hAnsiTheme="minorHAnsi"/>
          <w:sz w:val="22"/>
          <w:szCs w:val="22"/>
        </w:rPr>
        <w:t xml:space="preserve"> huve. </w:t>
      </w:r>
    </w:p>
    <w:p w14:paraId="3597FE7C" w14:textId="77777777" w:rsidR="009E591A" w:rsidRPr="000A11F8" w:rsidRDefault="009E591A" w:rsidP="00035117">
      <w:pPr>
        <w:pStyle w:val="ListParagraph"/>
        <w:numPr>
          <w:ilvl w:val="2"/>
          <w:numId w:val="2"/>
        </w:numPr>
        <w:suppressAutoHyphens w:val="0"/>
        <w:ind w:left="1293" w:hanging="505"/>
        <w:contextualSpacing/>
        <w:jc w:val="both"/>
        <w:rPr>
          <w:rFonts w:asciiTheme="minorHAnsi" w:hAnsiTheme="minorHAnsi"/>
          <w:sz w:val="22"/>
          <w:szCs w:val="22"/>
        </w:rPr>
      </w:pPr>
      <w:r w:rsidRPr="000A11F8">
        <w:rPr>
          <w:rFonts w:asciiTheme="minorHAnsi" w:hAnsiTheme="minorHAnsi"/>
          <w:sz w:val="22"/>
          <w:szCs w:val="22"/>
        </w:rPr>
        <w:lastRenderedPageBreak/>
        <w:t>Riigisaladust ja salastatud välisteavet sisaldav teave.</w:t>
      </w:r>
    </w:p>
    <w:p w14:paraId="230AB749" w14:textId="77777777" w:rsidR="00045738" w:rsidRPr="002D1576" w:rsidRDefault="00045738" w:rsidP="00BF1FDB">
      <w:pPr>
        <w:spacing w:after="0" w:line="240" w:lineRule="auto"/>
        <w:jc w:val="both"/>
        <w:rPr>
          <w:rFonts w:asciiTheme="minorHAnsi" w:hAnsiTheme="minorHAnsi" w:cs="Calibri"/>
          <w:sz w:val="22"/>
          <w:szCs w:val="22"/>
          <w:lang w:eastAsia="ar-SA"/>
        </w:rPr>
      </w:pPr>
    </w:p>
    <w:p w14:paraId="6D2635FF" w14:textId="77777777" w:rsidR="009E591A" w:rsidRPr="009E591A" w:rsidRDefault="009E591A" w:rsidP="00BF1FDB">
      <w:pPr>
        <w:pStyle w:val="ListParagraph"/>
        <w:numPr>
          <w:ilvl w:val="0"/>
          <w:numId w:val="2"/>
        </w:numPr>
        <w:contextualSpacing/>
        <w:jc w:val="both"/>
        <w:rPr>
          <w:rFonts w:asciiTheme="minorHAnsi" w:hAnsiTheme="minorHAnsi"/>
          <w:sz w:val="22"/>
          <w:szCs w:val="22"/>
        </w:rPr>
      </w:pPr>
      <w:r w:rsidRPr="009E591A">
        <w:rPr>
          <w:rFonts w:asciiTheme="minorHAnsi" w:hAnsiTheme="minorHAnsi"/>
          <w:sz w:val="22"/>
          <w:szCs w:val="22"/>
        </w:rPr>
        <w:t>Teabe saaja kohustub tähtajatult täitma järgmisi kohustusi:</w:t>
      </w:r>
    </w:p>
    <w:p w14:paraId="6DF2669A"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 xml:space="preserve"> </w:t>
      </w:r>
      <w:r w:rsidRPr="000A11F8">
        <w:rPr>
          <w:rFonts w:asciiTheme="minorHAnsi" w:hAnsiTheme="minorHAnsi"/>
          <w:sz w:val="22"/>
          <w:szCs w:val="22"/>
        </w:rPr>
        <w:t xml:space="preserve">Mitte avaldama konfidentsiaalset teavet mitte mingis mahus ega ulatuses, täielikult ega osaliselt mistahes kolmandatele isikutele ilma </w:t>
      </w:r>
      <w:proofErr w:type="spellStart"/>
      <w:r w:rsidRPr="000A11F8">
        <w:rPr>
          <w:rFonts w:asciiTheme="minorHAnsi" w:hAnsiTheme="minorHAnsi"/>
          <w:sz w:val="22"/>
          <w:szCs w:val="22"/>
        </w:rPr>
        <w:t>RKIKi</w:t>
      </w:r>
      <w:proofErr w:type="spellEnd"/>
      <w:r w:rsidRPr="000A11F8">
        <w:rPr>
          <w:rFonts w:asciiTheme="minorHAnsi" w:hAnsiTheme="minorHAnsi"/>
          <w:sz w:val="22"/>
          <w:szCs w:val="22"/>
        </w:rPr>
        <w:t xml:space="preserve"> eelneva kirjaliku nõusolekuta.</w:t>
      </w:r>
    </w:p>
    <w:p w14:paraId="0757229A"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Kasutama konfidentsiaalset teavet üksnes riigihankes pakkumuse esitamise eesmärgil ning hankelepingu sõlmimise korral hankelepingu täitmise eesmärgil.</w:t>
      </w:r>
    </w:p>
    <w:p w14:paraId="34D71CC7" w14:textId="77777777" w:rsidR="009E591A" w:rsidRPr="000609C0" w:rsidRDefault="009E591A" w:rsidP="00035117">
      <w:pPr>
        <w:pStyle w:val="ListParagraph"/>
        <w:numPr>
          <w:ilvl w:val="1"/>
          <w:numId w:val="2"/>
        </w:numPr>
        <w:suppressAutoHyphens w:val="0"/>
        <w:contextualSpacing/>
        <w:jc w:val="both"/>
        <w:rPr>
          <w:rFonts w:asciiTheme="minorHAnsi" w:hAnsiTheme="minorHAnsi"/>
          <w:sz w:val="22"/>
          <w:szCs w:val="22"/>
        </w:rPr>
      </w:pPr>
      <w:r w:rsidRPr="000609C0">
        <w:rPr>
          <w:rFonts w:asciiTheme="minorHAnsi" w:hAnsiTheme="minorHAnsi"/>
          <w:sz w:val="22"/>
          <w:szCs w:val="22"/>
        </w:rPr>
        <w:t>Teabe saaja kinnitab, et juhul kui tema pakkumus ei osutu edukaks ja temaga ei sõlmita hankelepingut või kui ta loobub pakkumuse esitamisest, kustutab ta kõik hankemenetluse käigus RKIK poolt edastatud dokumendid kõigilt andmekandjatelt ning tagastab RKIK-</w:t>
      </w:r>
      <w:proofErr w:type="spellStart"/>
      <w:r w:rsidRPr="000609C0">
        <w:rPr>
          <w:rFonts w:asciiTheme="minorHAnsi" w:hAnsiTheme="minorHAnsi"/>
          <w:sz w:val="22"/>
          <w:szCs w:val="22"/>
        </w:rPr>
        <w:t>le</w:t>
      </w:r>
      <w:proofErr w:type="spellEnd"/>
      <w:r w:rsidRPr="000609C0">
        <w:rPr>
          <w:rFonts w:asciiTheme="minorHAnsi" w:hAnsiTheme="minorHAnsi"/>
          <w:sz w:val="22"/>
          <w:szCs w:val="22"/>
        </w:rPr>
        <w:t xml:space="preserve"> saadud füüsilised andmekandjad ning tagab, et sama teevad alltöövõtjad.  RKIK nõudmisel esitab Teabe saaja kustutamise kohta tõendid. Juhul, kui Teabe saaja loobub pakkumuse esitamisest, on ta kohustatud sellest viivitamatult teatama RKIK hanke kontaktisikule.</w:t>
      </w:r>
    </w:p>
    <w:p w14:paraId="3B77C5ED"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Teabe saaja kinnitab, et kustutab hankelepingu lõppemisel kõik hankemenetluse käigus ja hankelepingu täitmise ajal RKIK poolt edastatud dokumendid kõigilt andmekandjatelt ning tagastab RKIK-</w:t>
      </w:r>
      <w:proofErr w:type="spellStart"/>
      <w:r w:rsidRPr="000A11F8">
        <w:rPr>
          <w:rFonts w:asciiTheme="minorHAnsi" w:hAnsiTheme="minorHAnsi"/>
          <w:sz w:val="22"/>
          <w:szCs w:val="22"/>
        </w:rPr>
        <w:t>le</w:t>
      </w:r>
      <w:proofErr w:type="spellEnd"/>
      <w:r w:rsidRPr="000A11F8">
        <w:rPr>
          <w:rFonts w:asciiTheme="minorHAnsi" w:hAnsiTheme="minorHAnsi"/>
          <w:sz w:val="22"/>
          <w:szCs w:val="22"/>
        </w:rPr>
        <w:t xml:space="preserve"> saadud füüsilised andmekandjad ning tagab, et sama teevad alltöövõtjad ning RKIK nõudmisel esitab kustutamise kohta tõendid.</w:t>
      </w:r>
    </w:p>
    <w:p w14:paraId="7CF0E172"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Teabe saaja kinnitab, et tohib konfidentsiaalset teavet avaldada RKIK kirjalikul nõusolekul vaid teadmisvajaduse ulatuses hankelepingu täitmise eesmärgil. </w:t>
      </w:r>
    </w:p>
    <w:p w14:paraId="4005D623"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Tagama, et tema juhtorganite liikmed ning töötajad ja alltöövõtjad järgiksid </w:t>
      </w:r>
      <w:r>
        <w:rPr>
          <w:rFonts w:asciiTheme="minorHAnsi" w:hAnsiTheme="minorHAnsi"/>
          <w:sz w:val="22"/>
          <w:szCs w:val="22"/>
        </w:rPr>
        <w:t>tingimuste</w:t>
      </w:r>
      <w:r w:rsidRPr="000A11F8">
        <w:rPr>
          <w:rFonts w:asciiTheme="minorHAnsi" w:hAnsiTheme="minorHAnsi"/>
          <w:sz w:val="22"/>
          <w:szCs w:val="22"/>
        </w:rPr>
        <w:t xml:space="preserve"> eesmärgi täitmiseks vajalikke kohustusi ja reegleid</w:t>
      </w:r>
      <w:r w:rsidR="00D47967">
        <w:rPr>
          <w:rFonts w:asciiTheme="minorHAnsi" w:hAnsiTheme="minorHAnsi"/>
          <w:sz w:val="22"/>
          <w:szCs w:val="22"/>
        </w:rPr>
        <w:t xml:space="preserve"> </w:t>
      </w:r>
      <w:r w:rsidRPr="000A11F8">
        <w:rPr>
          <w:rFonts w:asciiTheme="minorHAnsi" w:hAnsiTheme="minorHAnsi"/>
          <w:sz w:val="22"/>
          <w:szCs w:val="22"/>
        </w:rPr>
        <w:t>ning kehtestama selleks vajalikud meetmed</w:t>
      </w:r>
      <w:r w:rsidR="007E4B1D">
        <w:rPr>
          <w:rFonts w:asciiTheme="minorHAnsi" w:hAnsiTheme="minorHAnsi"/>
          <w:sz w:val="22"/>
          <w:szCs w:val="22"/>
        </w:rPr>
        <w:t xml:space="preserve"> enne juurdepääsupiiranguga informatsiooni või dokumentide jagamist</w:t>
      </w:r>
      <w:r w:rsidRPr="000A11F8">
        <w:rPr>
          <w:rFonts w:asciiTheme="minorHAnsi" w:hAnsiTheme="minorHAnsi"/>
          <w:sz w:val="22"/>
          <w:szCs w:val="22"/>
        </w:rPr>
        <w:t>.</w:t>
      </w:r>
    </w:p>
    <w:p w14:paraId="3AF4E324" w14:textId="77777777" w:rsidR="009E591A"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Pidama arvestust selle üle kellele ja millises mahus on konfidentsiaalset teavet kättesaadavaks tehtud ning RKIK nõudmisel esitama vastavad andmed.</w:t>
      </w:r>
    </w:p>
    <w:p w14:paraId="5FBAC188" w14:textId="77777777" w:rsidR="009E591A" w:rsidRPr="000A11F8" w:rsidRDefault="009E591A" w:rsidP="00035117">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Hankelepingu sõlmimise korral täitma kõiki konfidentsiaalse teabe töötlemise ja kasutamise nõudeid</w:t>
      </w:r>
      <w:r>
        <w:rPr>
          <w:rFonts w:asciiTheme="minorHAnsi" w:hAnsiTheme="minorHAnsi"/>
          <w:sz w:val="22"/>
          <w:szCs w:val="22"/>
        </w:rPr>
        <w:t>.</w:t>
      </w:r>
    </w:p>
    <w:p w14:paraId="1A9F5600" w14:textId="77777777" w:rsidR="007E4759" w:rsidRPr="002D1576" w:rsidRDefault="007E4759" w:rsidP="00BF1FDB">
      <w:pPr>
        <w:spacing w:after="0" w:line="240" w:lineRule="auto"/>
        <w:ind w:left="720"/>
        <w:jc w:val="both"/>
        <w:rPr>
          <w:rFonts w:asciiTheme="minorHAnsi" w:hAnsiTheme="minorHAnsi" w:cs="Calibri"/>
          <w:sz w:val="22"/>
          <w:szCs w:val="22"/>
          <w:lang w:eastAsia="ar-SA"/>
        </w:rPr>
      </w:pPr>
    </w:p>
    <w:p w14:paraId="6DB2FE70" w14:textId="77777777" w:rsidR="00FB1DB6" w:rsidRPr="000A11F8" w:rsidRDefault="00FB1DB6" w:rsidP="00BF1FDB">
      <w:pPr>
        <w:pStyle w:val="ListParagraph"/>
        <w:numPr>
          <w:ilvl w:val="0"/>
          <w:numId w:val="2"/>
        </w:numPr>
        <w:suppressAutoHyphens w:val="0"/>
        <w:contextualSpacing/>
        <w:jc w:val="both"/>
        <w:rPr>
          <w:rFonts w:asciiTheme="minorHAnsi" w:hAnsiTheme="minorHAnsi"/>
          <w:sz w:val="22"/>
          <w:szCs w:val="22"/>
        </w:rPr>
      </w:pPr>
      <w:r w:rsidRPr="000A11F8">
        <w:rPr>
          <w:rFonts w:asciiTheme="minorHAnsi" w:hAnsiTheme="minorHAnsi"/>
          <w:sz w:val="22"/>
          <w:szCs w:val="22"/>
        </w:rPr>
        <w:t>Vastutus</w:t>
      </w:r>
    </w:p>
    <w:p w14:paraId="06D7F09F"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Teabe saaja vastutab kohustuste rikkumise eest </w:t>
      </w:r>
      <w:r>
        <w:rPr>
          <w:rFonts w:asciiTheme="minorHAnsi" w:hAnsiTheme="minorHAnsi"/>
          <w:sz w:val="22"/>
          <w:szCs w:val="22"/>
        </w:rPr>
        <w:t>käesolevates tingimustes ja</w:t>
      </w:r>
      <w:r w:rsidRPr="000A11F8">
        <w:rPr>
          <w:rFonts w:asciiTheme="minorHAnsi" w:hAnsiTheme="minorHAnsi"/>
          <w:sz w:val="22"/>
          <w:szCs w:val="22"/>
        </w:rPr>
        <w:t xml:space="preserve"> </w:t>
      </w:r>
      <w:r>
        <w:rPr>
          <w:rFonts w:asciiTheme="minorHAnsi" w:hAnsiTheme="minorHAnsi"/>
          <w:sz w:val="22"/>
          <w:szCs w:val="22"/>
        </w:rPr>
        <w:t>õigusaktides</w:t>
      </w:r>
      <w:r w:rsidRPr="000A11F8">
        <w:rPr>
          <w:rFonts w:asciiTheme="minorHAnsi" w:hAnsiTheme="minorHAnsi"/>
          <w:sz w:val="22"/>
          <w:szCs w:val="22"/>
        </w:rPr>
        <w:t xml:space="preserve"> sätestatu kohaselt.</w:t>
      </w:r>
    </w:p>
    <w:p w14:paraId="2536C6D3"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Tingimustes</w:t>
      </w:r>
      <w:r w:rsidRPr="000A11F8">
        <w:rPr>
          <w:rFonts w:asciiTheme="minorHAnsi" w:hAnsiTheme="minorHAnsi"/>
          <w:sz w:val="22"/>
          <w:szCs w:val="22"/>
        </w:rPr>
        <w:t xml:space="preserve"> sätestatud kohustuse rikkumise eest kohustub </w:t>
      </w:r>
      <w:r w:rsidR="00F3535B">
        <w:rPr>
          <w:rFonts w:asciiTheme="minorHAnsi" w:hAnsiTheme="minorHAnsi"/>
          <w:sz w:val="22"/>
          <w:szCs w:val="22"/>
        </w:rPr>
        <w:t>t</w:t>
      </w:r>
      <w:r w:rsidRPr="000A11F8">
        <w:rPr>
          <w:rFonts w:asciiTheme="minorHAnsi" w:hAnsiTheme="minorHAnsi"/>
          <w:sz w:val="22"/>
          <w:szCs w:val="22"/>
        </w:rPr>
        <w:t xml:space="preserve">eabe saaja tasuma leppetrahvi </w:t>
      </w:r>
      <w:r w:rsidRPr="00C03903">
        <w:rPr>
          <w:rFonts w:asciiTheme="minorHAnsi" w:hAnsiTheme="minorHAnsi"/>
          <w:sz w:val="22"/>
          <w:szCs w:val="22"/>
        </w:rPr>
        <w:t xml:space="preserve">kuni </w:t>
      </w:r>
      <w:r w:rsidR="00A63A7A" w:rsidRPr="00C03903">
        <w:rPr>
          <w:rFonts w:asciiTheme="minorHAnsi" w:hAnsiTheme="minorHAnsi"/>
          <w:sz w:val="22"/>
          <w:szCs w:val="22"/>
        </w:rPr>
        <w:t xml:space="preserve"> </w:t>
      </w:r>
      <w:r w:rsidR="001A2CB4">
        <w:rPr>
          <w:rFonts w:asciiTheme="minorHAnsi" w:hAnsiTheme="minorHAnsi"/>
          <w:sz w:val="22"/>
          <w:szCs w:val="22"/>
        </w:rPr>
        <w:t>10</w:t>
      </w:r>
      <w:r w:rsidR="0078407D" w:rsidRPr="00C03903">
        <w:rPr>
          <w:rFonts w:asciiTheme="minorHAnsi" w:hAnsiTheme="minorHAnsi"/>
          <w:sz w:val="22"/>
          <w:szCs w:val="22"/>
        </w:rPr>
        <w:t xml:space="preserve"> </w:t>
      </w:r>
      <w:r w:rsidRPr="00C03903">
        <w:rPr>
          <w:rFonts w:asciiTheme="minorHAnsi" w:hAnsiTheme="minorHAnsi"/>
          <w:sz w:val="22"/>
          <w:szCs w:val="22"/>
        </w:rPr>
        <w:t>00</w:t>
      </w:r>
      <w:r w:rsidR="00A63A7A" w:rsidRPr="00C03903">
        <w:rPr>
          <w:rFonts w:asciiTheme="minorHAnsi" w:hAnsiTheme="minorHAnsi"/>
          <w:sz w:val="22"/>
          <w:szCs w:val="22"/>
        </w:rPr>
        <w:t>0</w:t>
      </w:r>
      <w:r w:rsidRPr="00C03903">
        <w:rPr>
          <w:rFonts w:asciiTheme="minorHAnsi" w:hAnsiTheme="minorHAnsi"/>
          <w:sz w:val="22"/>
          <w:szCs w:val="22"/>
        </w:rPr>
        <w:t xml:space="preserve"> (</w:t>
      </w:r>
      <w:r w:rsidR="001A2CB4">
        <w:rPr>
          <w:rFonts w:asciiTheme="minorHAnsi" w:hAnsiTheme="minorHAnsi"/>
          <w:sz w:val="22"/>
          <w:szCs w:val="22"/>
        </w:rPr>
        <w:t>kümme</w:t>
      </w:r>
      <w:r w:rsidRPr="00C03903">
        <w:rPr>
          <w:rFonts w:asciiTheme="minorHAnsi" w:hAnsiTheme="minorHAnsi"/>
          <w:sz w:val="22"/>
          <w:szCs w:val="22"/>
        </w:rPr>
        <w:t xml:space="preserve"> tuhat)</w:t>
      </w:r>
      <w:r w:rsidRPr="000A11F8">
        <w:rPr>
          <w:rFonts w:asciiTheme="minorHAnsi" w:hAnsiTheme="minorHAnsi"/>
          <w:sz w:val="22"/>
          <w:szCs w:val="22"/>
        </w:rPr>
        <w:t xml:space="preserve"> eurot iga üksiku rikkumise kohta. </w:t>
      </w:r>
    </w:p>
    <w:p w14:paraId="417655EF"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Lisaks leppetrahvile on </w:t>
      </w:r>
      <w:r w:rsidR="00F3535B">
        <w:rPr>
          <w:rFonts w:asciiTheme="minorHAnsi" w:hAnsiTheme="minorHAnsi"/>
          <w:sz w:val="22"/>
          <w:szCs w:val="22"/>
        </w:rPr>
        <w:t>t</w:t>
      </w:r>
      <w:r w:rsidRPr="000A11F8">
        <w:rPr>
          <w:rFonts w:asciiTheme="minorHAnsi" w:hAnsiTheme="minorHAnsi"/>
          <w:sz w:val="22"/>
          <w:szCs w:val="22"/>
        </w:rPr>
        <w:t>eabe saaja kohustatud hüvitama RKIK-</w:t>
      </w:r>
      <w:proofErr w:type="spellStart"/>
      <w:r w:rsidRPr="000A11F8">
        <w:rPr>
          <w:rFonts w:asciiTheme="minorHAnsi" w:hAnsiTheme="minorHAnsi"/>
          <w:sz w:val="22"/>
          <w:szCs w:val="22"/>
        </w:rPr>
        <w:t>le</w:t>
      </w:r>
      <w:proofErr w:type="spellEnd"/>
      <w:r w:rsidRPr="000A11F8">
        <w:rPr>
          <w:rFonts w:asciiTheme="minorHAnsi" w:hAnsiTheme="minorHAnsi"/>
          <w:sz w:val="22"/>
          <w:szCs w:val="22"/>
        </w:rPr>
        <w:t xml:space="preserve"> konfidentsiaalsuskohustuse rikkumisega põhjustatud kahju ulatuses, mida leppetrahv ei katnud. Kahjuks loetakse muuhulgas konfidentsiaalsuskohustuse rikkumisega tekitatud kahju kolmandatele isikutele, mida peab või on pidanud tasuma RKIK.</w:t>
      </w:r>
    </w:p>
    <w:p w14:paraId="73CB7E06"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Teabe saaja on kohustatud tasuma leppetrahvi ja/või kahju RKIK-</w:t>
      </w:r>
      <w:proofErr w:type="spellStart"/>
      <w:r w:rsidRPr="000A11F8">
        <w:rPr>
          <w:rFonts w:asciiTheme="minorHAnsi" w:hAnsiTheme="minorHAnsi"/>
          <w:sz w:val="22"/>
          <w:szCs w:val="22"/>
        </w:rPr>
        <w:t>le</w:t>
      </w:r>
      <w:proofErr w:type="spellEnd"/>
      <w:r w:rsidRPr="000A11F8">
        <w:rPr>
          <w:rFonts w:asciiTheme="minorHAnsi" w:hAnsiTheme="minorHAnsi"/>
          <w:sz w:val="22"/>
          <w:szCs w:val="22"/>
        </w:rPr>
        <w:t xml:space="preserve"> 28 (kahekümne kaheksa) päeva jooksul sellekohase nõude saamisest arvates. Juhul kui </w:t>
      </w:r>
      <w:r w:rsidR="00F3535B">
        <w:rPr>
          <w:rFonts w:asciiTheme="minorHAnsi" w:hAnsiTheme="minorHAnsi"/>
          <w:sz w:val="22"/>
          <w:szCs w:val="22"/>
        </w:rPr>
        <w:t>t</w:t>
      </w:r>
      <w:r w:rsidRPr="000A11F8">
        <w:rPr>
          <w:rFonts w:asciiTheme="minorHAnsi" w:hAnsiTheme="minorHAnsi"/>
          <w:sz w:val="22"/>
          <w:szCs w:val="22"/>
        </w:rPr>
        <w:t xml:space="preserve">eabe saaja  tasumisega viivitab, rakendub nõutud summale viivis 0,2 % päevas.  </w:t>
      </w:r>
    </w:p>
    <w:p w14:paraId="60AEA1F7"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Teabe saaja on kohustatud </w:t>
      </w:r>
      <w:r>
        <w:rPr>
          <w:rFonts w:asciiTheme="minorHAnsi" w:hAnsiTheme="minorHAnsi"/>
          <w:sz w:val="22"/>
          <w:szCs w:val="22"/>
        </w:rPr>
        <w:t>tingimuste</w:t>
      </w:r>
      <w:r w:rsidRPr="000A11F8">
        <w:rPr>
          <w:rFonts w:asciiTheme="minorHAnsi" w:hAnsiTheme="minorHAnsi"/>
          <w:sz w:val="22"/>
          <w:szCs w:val="22"/>
        </w:rPr>
        <w:t xml:space="preserve"> rikkumisest või </w:t>
      </w:r>
      <w:r w:rsidR="00F3535B">
        <w:rPr>
          <w:rFonts w:asciiTheme="minorHAnsi" w:hAnsiTheme="minorHAnsi"/>
          <w:sz w:val="22"/>
          <w:szCs w:val="22"/>
        </w:rPr>
        <w:t>t</w:t>
      </w:r>
      <w:r w:rsidRPr="000A11F8">
        <w:rPr>
          <w:rFonts w:asciiTheme="minorHAnsi" w:hAnsiTheme="minorHAnsi"/>
          <w:sz w:val="22"/>
          <w:szCs w:val="22"/>
        </w:rPr>
        <w:t xml:space="preserve">eabe avalikuks saamise kahtlusest viivitamatult </w:t>
      </w:r>
      <w:proofErr w:type="spellStart"/>
      <w:r w:rsidRPr="000A11F8">
        <w:rPr>
          <w:rFonts w:asciiTheme="minorHAnsi" w:hAnsiTheme="minorHAnsi"/>
          <w:sz w:val="22"/>
          <w:szCs w:val="22"/>
        </w:rPr>
        <w:t>RKIK-i</w:t>
      </w:r>
      <w:proofErr w:type="spellEnd"/>
      <w:r w:rsidRPr="000A11F8">
        <w:rPr>
          <w:rFonts w:asciiTheme="minorHAnsi" w:hAnsiTheme="minorHAnsi"/>
          <w:sz w:val="22"/>
          <w:szCs w:val="22"/>
        </w:rPr>
        <w:t xml:space="preserve"> teavitama ning koheselt võtma tarvitusele igakülgsed meetmed rikkumise tagajärgede leevendamiseks ning kahju tekkimise lõpetamiseks. RKIK-l on leppetrahvi ja kahju hüvitamise nõude esitamise õigus kahe kuu jooksul rikkumisest teada saamisest arvates. Juhul, kui nõude aluseks olevaid asjaolusid on vaja täpsustada või uurida, võib RKIK tähtaega pikendada teavitades sellest </w:t>
      </w:r>
      <w:r w:rsidR="00F3535B">
        <w:rPr>
          <w:rFonts w:asciiTheme="minorHAnsi" w:hAnsiTheme="minorHAnsi"/>
          <w:sz w:val="22"/>
          <w:szCs w:val="22"/>
        </w:rPr>
        <w:t>t</w:t>
      </w:r>
      <w:r w:rsidRPr="000A11F8">
        <w:rPr>
          <w:rFonts w:asciiTheme="minorHAnsi" w:hAnsiTheme="minorHAnsi"/>
          <w:sz w:val="22"/>
          <w:szCs w:val="22"/>
        </w:rPr>
        <w:t>eabe saajat esimesel võimalusel.</w:t>
      </w:r>
    </w:p>
    <w:p w14:paraId="26886F40" w14:textId="77777777" w:rsidR="00FB1DB6" w:rsidRPr="000A11F8" w:rsidRDefault="00FB1DB6" w:rsidP="00BF1FDB">
      <w:pPr>
        <w:pStyle w:val="ListParagraph"/>
        <w:numPr>
          <w:ilvl w:val="1"/>
          <w:numId w:val="2"/>
        </w:numPr>
        <w:suppressAutoHyphens w:val="0"/>
        <w:contextualSpacing/>
        <w:jc w:val="both"/>
        <w:rPr>
          <w:rFonts w:asciiTheme="minorHAnsi" w:hAnsiTheme="minorHAnsi"/>
          <w:sz w:val="22"/>
          <w:szCs w:val="22"/>
        </w:rPr>
      </w:pPr>
      <w:proofErr w:type="spellStart"/>
      <w:r w:rsidRPr="000A11F8">
        <w:rPr>
          <w:rFonts w:asciiTheme="minorHAnsi" w:hAnsiTheme="minorHAnsi"/>
          <w:sz w:val="22"/>
          <w:szCs w:val="22"/>
        </w:rPr>
        <w:t>RKIKi</w:t>
      </w:r>
      <w:proofErr w:type="spellEnd"/>
      <w:r w:rsidRPr="000A11F8">
        <w:rPr>
          <w:rFonts w:asciiTheme="minorHAnsi" w:hAnsiTheme="minorHAnsi"/>
          <w:sz w:val="22"/>
          <w:szCs w:val="22"/>
        </w:rPr>
        <w:t xml:space="preserve"> õigus konfidentsiaalsuskohustuse rikkumisest tulenevate nõuete esitamiseks on tähtajatu.</w:t>
      </w:r>
    </w:p>
    <w:p w14:paraId="5B20C104" w14:textId="77777777" w:rsidR="00FB1DB6" w:rsidRDefault="00FB1DB6" w:rsidP="00035117">
      <w:pPr>
        <w:spacing w:after="0" w:line="240" w:lineRule="auto"/>
        <w:ind w:left="-142"/>
        <w:rPr>
          <w:rFonts w:asciiTheme="minorHAnsi" w:hAnsiTheme="minorHAnsi" w:cs="Calibri"/>
          <w:sz w:val="22"/>
          <w:szCs w:val="22"/>
        </w:rPr>
      </w:pPr>
    </w:p>
    <w:p w14:paraId="12999D55" w14:textId="77777777" w:rsidR="00FB1DB6" w:rsidRPr="000A11F8" w:rsidRDefault="00FB1DB6" w:rsidP="00BF1FDB">
      <w:pPr>
        <w:pStyle w:val="ListParagraph"/>
        <w:numPr>
          <w:ilvl w:val="0"/>
          <w:numId w:val="2"/>
        </w:numPr>
        <w:suppressAutoHyphens w:val="0"/>
        <w:contextualSpacing/>
        <w:jc w:val="both"/>
        <w:rPr>
          <w:rFonts w:asciiTheme="minorHAnsi" w:hAnsiTheme="minorHAnsi"/>
          <w:sz w:val="22"/>
          <w:szCs w:val="22"/>
        </w:rPr>
      </w:pPr>
      <w:r>
        <w:rPr>
          <w:rFonts w:asciiTheme="minorHAnsi" w:hAnsiTheme="minorHAnsi"/>
          <w:sz w:val="22"/>
          <w:szCs w:val="22"/>
        </w:rPr>
        <w:lastRenderedPageBreak/>
        <w:t>Tingimuste jõustumine</w:t>
      </w:r>
    </w:p>
    <w:p w14:paraId="2A35886B"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Tingimused jõustuvad</w:t>
      </w:r>
      <w:r w:rsidRPr="000A11F8">
        <w:rPr>
          <w:rFonts w:asciiTheme="minorHAnsi" w:hAnsiTheme="minorHAnsi"/>
          <w:sz w:val="22"/>
          <w:szCs w:val="22"/>
        </w:rPr>
        <w:t xml:space="preserve"> allkirjastamisest.</w:t>
      </w:r>
    </w:p>
    <w:p w14:paraId="62BF2FBC" w14:textId="77777777" w:rsidR="00FB1DB6" w:rsidRDefault="00FB1DB6" w:rsidP="00BF1FDB">
      <w:pPr>
        <w:pStyle w:val="ListParagraph"/>
        <w:numPr>
          <w:ilvl w:val="1"/>
          <w:numId w:val="2"/>
        </w:numPr>
        <w:suppressAutoHyphens w:val="0"/>
        <w:contextualSpacing/>
        <w:jc w:val="both"/>
        <w:rPr>
          <w:rFonts w:asciiTheme="minorHAnsi" w:hAnsiTheme="minorHAnsi"/>
          <w:sz w:val="22"/>
          <w:szCs w:val="22"/>
        </w:rPr>
      </w:pPr>
      <w:r>
        <w:rPr>
          <w:rFonts w:asciiTheme="minorHAnsi" w:hAnsiTheme="minorHAnsi"/>
          <w:sz w:val="22"/>
          <w:szCs w:val="22"/>
        </w:rPr>
        <w:t xml:space="preserve">Tingimuste </w:t>
      </w:r>
      <w:r w:rsidR="005A55F3">
        <w:rPr>
          <w:rFonts w:asciiTheme="minorHAnsi" w:hAnsiTheme="minorHAnsi"/>
          <w:sz w:val="22"/>
          <w:szCs w:val="22"/>
        </w:rPr>
        <w:t>l</w:t>
      </w:r>
      <w:r>
        <w:rPr>
          <w:rFonts w:asciiTheme="minorHAnsi" w:hAnsiTheme="minorHAnsi"/>
          <w:sz w:val="22"/>
          <w:szCs w:val="22"/>
        </w:rPr>
        <w:t xml:space="preserve">isas </w:t>
      </w:r>
      <w:r w:rsidRPr="000A11F8">
        <w:rPr>
          <w:rFonts w:asciiTheme="minorHAnsi" w:hAnsiTheme="minorHAnsi"/>
          <w:sz w:val="22"/>
          <w:szCs w:val="22"/>
        </w:rPr>
        <w:t xml:space="preserve">on toodud konfidentsiaalse teabe töötlemise reeglid, mida </w:t>
      </w:r>
      <w:r w:rsidR="00F3535B">
        <w:rPr>
          <w:rFonts w:asciiTheme="minorHAnsi" w:hAnsiTheme="minorHAnsi"/>
          <w:sz w:val="22"/>
          <w:szCs w:val="22"/>
        </w:rPr>
        <w:t>t</w:t>
      </w:r>
      <w:r w:rsidRPr="000A11F8">
        <w:rPr>
          <w:rFonts w:asciiTheme="minorHAnsi" w:hAnsiTheme="minorHAnsi"/>
          <w:sz w:val="22"/>
          <w:szCs w:val="22"/>
        </w:rPr>
        <w:t>eabe saaja kohustub täitma hankelepingu täitmise ajal ning ka riigihanke pakkumuse koostamise käigus</w:t>
      </w:r>
      <w:r>
        <w:rPr>
          <w:rFonts w:asciiTheme="minorHAnsi" w:hAnsiTheme="minorHAnsi"/>
          <w:sz w:val="22"/>
          <w:szCs w:val="22"/>
        </w:rPr>
        <w:t>,</w:t>
      </w:r>
      <w:r w:rsidRPr="000A11F8">
        <w:rPr>
          <w:rFonts w:asciiTheme="minorHAnsi" w:hAnsiTheme="minorHAnsi"/>
          <w:sz w:val="22"/>
          <w:szCs w:val="22"/>
        </w:rPr>
        <w:t xml:space="preserve"> kui see tuleneb reegli olemusest.</w:t>
      </w:r>
    </w:p>
    <w:p w14:paraId="5B972858" w14:textId="77777777" w:rsidR="00FB1DB6" w:rsidRPr="000A11F8" w:rsidRDefault="00FB1DB6" w:rsidP="00BF1FDB">
      <w:pPr>
        <w:pStyle w:val="ListParagraph"/>
        <w:suppressAutoHyphens w:val="0"/>
        <w:ind w:left="792"/>
        <w:contextualSpacing/>
        <w:jc w:val="both"/>
        <w:rPr>
          <w:rFonts w:asciiTheme="minorHAnsi" w:hAnsiTheme="minorHAnsi"/>
          <w:sz w:val="22"/>
          <w:szCs w:val="22"/>
        </w:rPr>
      </w:pPr>
    </w:p>
    <w:p w14:paraId="50F3AB22" w14:textId="77777777" w:rsidR="00FB1DB6" w:rsidRPr="000A11F8" w:rsidRDefault="00FB1DB6" w:rsidP="00BF1FDB">
      <w:pPr>
        <w:pStyle w:val="ListParagraph"/>
        <w:numPr>
          <w:ilvl w:val="0"/>
          <w:numId w:val="2"/>
        </w:numPr>
        <w:suppressAutoHyphens w:val="0"/>
        <w:contextualSpacing/>
        <w:jc w:val="both"/>
        <w:rPr>
          <w:rFonts w:asciiTheme="minorHAnsi" w:hAnsiTheme="minorHAnsi"/>
          <w:sz w:val="22"/>
          <w:szCs w:val="22"/>
        </w:rPr>
      </w:pPr>
      <w:r w:rsidRPr="000A11F8">
        <w:rPr>
          <w:rFonts w:asciiTheme="minorHAnsi" w:hAnsiTheme="minorHAnsi"/>
          <w:sz w:val="22"/>
          <w:szCs w:val="22"/>
        </w:rPr>
        <w:t>Lisad</w:t>
      </w:r>
    </w:p>
    <w:p w14:paraId="2EF91829" w14:textId="77777777" w:rsidR="00FB1DB6" w:rsidRPr="000A11F8" w:rsidRDefault="00FB1DB6" w:rsidP="00BF1FDB">
      <w:pPr>
        <w:pStyle w:val="ListParagraph"/>
        <w:numPr>
          <w:ilvl w:val="1"/>
          <w:numId w:val="2"/>
        </w:numPr>
        <w:suppressAutoHyphens w:val="0"/>
        <w:contextualSpacing/>
        <w:jc w:val="both"/>
        <w:rPr>
          <w:rFonts w:asciiTheme="minorHAnsi" w:hAnsiTheme="minorHAnsi"/>
          <w:sz w:val="22"/>
          <w:szCs w:val="22"/>
        </w:rPr>
      </w:pPr>
      <w:r w:rsidRPr="000A11F8">
        <w:rPr>
          <w:rFonts w:asciiTheme="minorHAnsi" w:hAnsiTheme="minorHAnsi"/>
          <w:sz w:val="22"/>
          <w:szCs w:val="22"/>
        </w:rPr>
        <w:t xml:space="preserve"> </w:t>
      </w:r>
      <w:r>
        <w:rPr>
          <w:rFonts w:asciiTheme="minorHAnsi" w:hAnsiTheme="minorHAnsi"/>
          <w:sz w:val="22"/>
          <w:szCs w:val="22"/>
        </w:rPr>
        <w:t xml:space="preserve">Lisa. </w:t>
      </w:r>
      <w:r w:rsidRPr="000A11F8">
        <w:rPr>
          <w:rFonts w:asciiTheme="minorHAnsi" w:hAnsiTheme="minorHAnsi"/>
          <w:sz w:val="22"/>
          <w:szCs w:val="22"/>
        </w:rPr>
        <w:t>Konfidentsiaalse teabe töötlemise reeglid</w:t>
      </w:r>
    </w:p>
    <w:p w14:paraId="2520AA73" w14:textId="77777777" w:rsidR="00FB1DB6" w:rsidRPr="00386ABC" w:rsidRDefault="00FB1DB6" w:rsidP="00BF1FDB">
      <w:pPr>
        <w:spacing w:line="240" w:lineRule="auto"/>
        <w:ind w:left="-142"/>
        <w:rPr>
          <w:rFonts w:asciiTheme="minorHAnsi" w:hAnsiTheme="minorHAnsi" w:cs="Calibri"/>
          <w:sz w:val="22"/>
          <w:szCs w:val="22"/>
        </w:rPr>
      </w:pPr>
    </w:p>
    <w:p w14:paraId="7137B12D" w14:textId="77777777" w:rsidR="00FB1DB6" w:rsidRDefault="00FB1DB6" w:rsidP="00BF1FDB">
      <w:pPr>
        <w:spacing w:line="240" w:lineRule="auto"/>
        <w:ind w:left="-142"/>
        <w:rPr>
          <w:rFonts w:asciiTheme="minorHAnsi" w:hAnsiTheme="minorHAnsi" w:cs="Calibri"/>
          <w:sz w:val="22"/>
          <w:szCs w:val="22"/>
        </w:rPr>
      </w:pPr>
    </w:p>
    <w:p w14:paraId="0094FC6B" w14:textId="77777777" w:rsidR="00FB1DB6" w:rsidRPr="00035117" w:rsidRDefault="00FB1DB6" w:rsidP="00BF1FDB">
      <w:pPr>
        <w:spacing w:after="160" w:line="240" w:lineRule="auto"/>
        <w:rPr>
          <w:rFonts w:asciiTheme="minorHAnsi" w:hAnsiTheme="minorHAnsi" w:cstheme="minorHAnsi"/>
          <w:b/>
          <w:sz w:val="22"/>
          <w:szCs w:val="22"/>
        </w:rPr>
      </w:pPr>
      <w:r w:rsidRPr="00035117">
        <w:rPr>
          <w:rFonts w:asciiTheme="minorHAnsi" w:hAnsiTheme="minorHAnsi" w:cstheme="minorHAnsi"/>
          <w:b/>
          <w:sz w:val="22"/>
          <w:szCs w:val="22"/>
        </w:rPr>
        <w:br w:type="page"/>
      </w:r>
    </w:p>
    <w:p w14:paraId="6EA44C17" w14:textId="77777777" w:rsidR="00FB1DB6" w:rsidRPr="00035117" w:rsidRDefault="00FB1DB6" w:rsidP="00FB1DB6">
      <w:pPr>
        <w:rPr>
          <w:rFonts w:asciiTheme="minorHAnsi" w:hAnsiTheme="minorHAnsi" w:cstheme="minorHAnsi"/>
          <w:b/>
          <w:sz w:val="22"/>
          <w:szCs w:val="22"/>
        </w:rPr>
      </w:pPr>
      <w:r w:rsidRPr="00035117">
        <w:rPr>
          <w:rFonts w:asciiTheme="minorHAnsi" w:hAnsiTheme="minorHAnsi" w:cstheme="minorHAnsi"/>
          <w:b/>
          <w:sz w:val="22"/>
          <w:szCs w:val="22"/>
        </w:rPr>
        <w:lastRenderedPageBreak/>
        <w:t>Lisa</w:t>
      </w:r>
    </w:p>
    <w:p w14:paraId="3008098A" w14:textId="77777777" w:rsidR="00FB1DB6" w:rsidRPr="00035117" w:rsidRDefault="00FB1DB6" w:rsidP="00FB1DB6">
      <w:pPr>
        <w:rPr>
          <w:rFonts w:asciiTheme="minorHAnsi" w:hAnsiTheme="minorHAnsi" w:cstheme="minorHAnsi"/>
          <w:b/>
          <w:sz w:val="22"/>
          <w:szCs w:val="22"/>
        </w:rPr>
      </w:pPr>
    </w:p>
    <w:p w14:paraId="3F62C9D3" w14:textId="77777777" w:rsidR="00FB1DB6" w:rsidRPr="00035117" w:rsidRDefault="00FB1DB6" w:rsidP="00FB1DB6">
      <w:pPr>
        <w:rPr>
          <w:rFonts w:asciiTheme="minorHAnsi" w:hAnsiTheme="minorHAnsi" w:cstheme="minorHAnsi"/>
          <w:b/>
          <w:sz w:val="22"/>
          <w:szCs w:val="22"/>
        </w:rPr>
      </w:pPr>
      <w:r w:rsidRPr="00035117">
        <w:rPr>
          <w:rFonts w:asciiTheme="minorHAnsi" w:hAnsiTheme="minorHAnsi" w:cstheme="minorHAnsi"/>
          <w:b/>
          <w:sz w:val="22"/>
          <w:szCs w:val="22"/>
        </w:rPr>
        <w:t>Konfidentsiaalse teabe töötlemise reeglid</w:t>
      </w:r>
    </w:p>
    <w:p w14:paraId="4BE5838F" w14:textId="77777777" w:rsidR="00FB1DB6" w:rsidRPr="00035117" w:rsidRDefault="00FB1DB6" w:rsidP="00FB1DB6">
      <w:pPr>
        <w:rPr>
          <w:rFonts w:asciiTheme="minorHAnsi" w:hAnsiTheme="minorHAnsi" w:cstheme="minorHAnsi"/>
          <w:b/>
          <w:sz w:val="22"/>
          <w:szCs w:val="22"/>
        </w:rPr>
      </w:pPr>
    </w:p>
    <w:p w14:paraId="3EF4F1F8" w14:textId="6E23ADE6" w:rsidR="00FB1DB6" w:rsidRPr="00035117" w:rsidRDefault="00FB1DB6" w:rsidP="00035117">
      <w:pPr>
        <w:pStyle w:val="ListParagraph"/>
        <w:numPr>
          <w:ilvl w:val="0"/>
          <w:numId w:val="12"/>
        </w:numPr>
        <w:ind w:left="284" w:hanging="284"/>
        <w:rPr>
          <w:rFonts w:asciiTheme="minorHAnsi" w:hAnsiTheme="minorHAnsi" w:cstheme="minorHAnsi"/>
          <w:b/>
          <w:sz w:val="22"/>
          <w:szCs w:val="22"/>
        </w:rPr>
      </w:pPr>
      <w:r w:rsidRPr="00EC1A7D">
        <w:rPr>
          <w:rFonts w:asciiTheme="minorHAnsi" w:hAnsiTheme="minorHAnsi" w:cstheme="minorHAnsi"/>
          <w:b/>
          <w:sz w:val="22"/>
          <w:szCs w:val="22"/>
        </w:rPr>
        <w:t>Töökorraldus</w:t>
      </w:r>
    </w:p>
    <w:p w14:paraId="55F39BF2" w14:textId="77777777" w:rsidR="00FB1DB6" w:rsidRPr="00EC1A7D" w:rsidRDefault="00FB1DB6" w:rsidP="00EC1A7D">
      <w:pPr>
        <w:pStyle w:val="NoSpacing"/>
        <w:widowControl w:val="0"/>
        <w:numPr>
          <w:ilvl w:val="1"/>
          <w:numId w:val="13"/>
        </w:numPr>
        <w:ind w:left="709" w:hanging="425"/>
        <w:jc w:val="both"/>
        <w:rPr>
          <w:rFonts w:asciiTheme="minorHAnsi" w:hAnsiTheme="minorHAnsi" w:cstheme="minorHAnsi"/>
          <w:b/>
          <w:sz w:val="22"/>
          <w:szCs w:val="22"/>
        </w:rPr>
      </w:pPr>
      <w:r w:rsidRPr="00EC1A7D">
        <w:rPr>
          <w:rFonts w:asciiTheme="minorHAnsi" w:hAnsiTheme="minorHAnsi" w:cstheme="minorHAnsi"/>
          <w:b/>
          <w:sz w:val="22"/>
          <w:szCs w:val="22"/>
        </w:rPr>
        <w:t>Töökorralduse üldnõuded</w:t>
      </w:r>
    </w:p>
    <w:p w14:paraId="7DB27F7B" w14:textId="77777777" w:rsidR="00FB1DB6" w:rsidRPr="00035117" w:rsidRDefault="00FB1DB6" w:rsidP="00035117">
      <w:pPr>
        <w:pStyle w:val="NoSpacing"/>
        <w:widowControl w:val="0"/>
        <w:numPr>
          <w:ilvl w:val="2"/>
          <w:numId w:val="14"/>
        </w:numPr>
        <w:jc w:val="both"/>
        <w:rPr>
          <w:rFonts w:asciiTheme="minorHAnsi" w:hAnsiTheme="minorHAnsi" w:cstheme="minorHAnsi"/>
          <w:sz w:val="22"/>
          <w:szCs w:val="22"/>
        </w:rPr>
      </w:pPr>
      <w:r w:rsidRPr="00035117">
        <w:rPr>
          <w:rFonts w:asciiTheme="minorHAnsi" w:hAnsiTheme="minorHAnsi" w:cstheme="minorHAnsi"/>
          <w:sz w:val="22"/>
          <w:szCs w:val="22"/>
        </w:rPr>
        <w:t xml:space="preserve">Teabe saaja on kohustatud jooksvalt läbi kogu tööprotsessi pidama arvestust isikutest, kellel on </w:t>
      </w:r>
      <w:r w:rsidR="005A55F3" w:rsidRPr="00035117">
        <w:rPr>
          <w:rFonts w:asciiTheme="minorHAnsi" w:hAnsiTheme="minorHAnsi" w:cstheme="minorHAnsi"/>
          <w:sz w:val="22"/>
          <w:szCs w:val="22"/>
        </w:rPr>
        <w:t>t</w:t>
      </w:r>
      <w:r w:rsidRPr="00035117">
        <w:rPr>
          <w:rFonts w:asciiTheme="minorHAnsi" w:hAnsiTheme="minorHAnsi" w:cstheme="minorHAnsi"/>
          <w:sz w:val="22"/>
          <w:szCs w:val="22"/>
        </w:rPr>
        <w:t>eabe saaja pool</w:t>
      </w:r>
      <w:r w:rsidR="005A55F3" w:rsidRPr="00035117">
        <w:rPr>
          <w:rFonts w:asciiTheme="minorHAnsi" w:hAnsiTheme="minorHAnsi" w:cstheme="minorHAnsi"/>
          <w:sz w:val="22"/>
          <w:szCs w:val="22"/>
        </w:rPr>
        <w:t>t</w:t>
      </w:r>
      <w:r w:rsidRPr="00035117">
        <w:rPr>
          <w:rFonts w:asciiTheme="minorHAnsi" w:hAnsiTheme="minorHAnsi" w:cstheme="minorHAnsi"/>
          <w:sz w:val="22"/>
          <w:szCs w:val="22"/>
        </w:rPr>
        <w:t xml:space="preserve"> juurdepääs projektiga seotud </w:t>
      </w:r>
      <w:r w:rsidR="005A55F3" w:rsidRPr="00035117">
        <w:rPr>
          <w:rFonts w:asciiTheme="minorHAnsi" w:hAnsiTheme="minorHAnsi" w:cstheme="minorHAnsi"/>
          <w:sz w:val="22"/>
          <w:szCs w:val="22"/>
        </w:rPr>
        <w:t xml:space="preserve">juurdepääsupiiranguga ehk </w:t>
      </w:r>
      <w:r w:rsidRPr="00035117">
        <w:rPr>
          <w:rFonts w:asciiTheme="minorHAnsi" w:hAnsiTheme="minorHAnsi" w:cstheme="minorHAnsi"/>
          <w:sz w:val="22"/>
          <w:szCs w:val="22"/>
        </w:rPr>
        <w:t xml:space="preserve">„asutusesiseseks kasutamiseks“ </w:t>
      </w:r>
      <w:r w:rsidR="00F3535B" w:rsidRPr="00035117">
        <w:rPr>
          <w:rFonts w:asciiTheme="minorHAnsi" w:hAnsiTheme="minorHAnsi" w:cstheme="minorHAnsi"/>
          <w:sz w:val="22"/>
          <w:szCs w:val="22"/>
        </w:rPr>
        <w:t xml:space="preserve">(edaspidi AK) </w:t>
      </w:r>
      <w:r w:rsidRPr="00035117">
        <w:rPr>
          <w:rFonts w:asciiTheme="minorHAnsi" w:hAnsiTheme="minorHAnsi" w:cstheme="minorHAnsi"/>
          <w:sz w:val="22"/>
          <w:szCs w:val="22"/>
        </w:rPr>
        <w:t xml:space="preserve">kaetud materjalidele ning RKIK nõudmisel esitama selle koondinfo (sh alltöövõtjad). </w:t>
      </w:r>
    </w:p>
    <w:p w14:paraId="43D19974" w14:textId="77777777" w:rsidR="00FB1DB6" w:rsidRPr="00035117" w:rsidRDefault="00FB1DB6" w:rsidP="00035117">
      <w:pPr>
        <w:pStyle w:val="NoSpacing"/>
        <w:widowControl w:val="0"/>
        <w:numPr>
          <w:ilvl w:val="2"/>
          <w:numId w:val="14"/>
        </w:numPr>
        <w:jc w:val="both"/>
        <w:rPr>
          <w:rFonts w:asciiTheme="minorHAnsi" w:hAnsiTheme="minorHAnsi" w:cstheme="minorHAnsi"/>
          <w:sz w:val="22"/>
          <w:szCs w:val="22"/>
        </w:rPr>
      </w:pPr>
      <w:r w:rsidRPr="00035117">
        <w:rPr>
          <w:rFonts w:asciiTheme="minorHAnsi" w:hAnsiTheme="minorHAnsi" w:cstheme="minorHAnsi"/>
          <w:sz w:val="22"/>
          <w:szCs w:val="22"/>
        </w:rPr>
        <w:t>Teabe saaja sisemine tööprotsess ja kasutatavad arvutisüsteemid peavad välistama punktis 1.1.1 nimetatud isikute hulka mittekuuluvate isikute juurdepääsu piiratud infole (sh AK-märkega dokumendid, RKIK projekteerimisjuhised, protokollid jms).</w:t>
      </w:r>
    </w:p>
    <w:p w14:paraId="5AF8D613" w14:textId="77777777" w:rsidR="00581984" w:rsidRPr="00035117" w:rsidRDefault="00581984" w:rsidP="00581984">
      <w:pPr>
        <w:pStyle w:val="NoSpacing"/>
        <w:widowControl w:val="0"/>
        <w:ind w:left="1418"/>
        <w:jc w:val="both"/>
        <w:rPr>
          <w:rFonts w:asciiTheme="minorHAnsi" w:hAnsiTheme="minorHAnsi" w:cstheme="minorHAnsi"/>
          <w:sz w:val="22"/>
          <w:szCs w:val="22"/>
        </w:rPr>
      </w:pPr>
    </w:p>
    <w:p w14:paraId="17397610" w14:textId="77777777" w:rsidR="00625D92" w:rsidRPr="00035117" w:rsidRDefault="00625D92" w:rsidP="00035117">
      <w:pPr>
        <w:pStyle w:val="NoSpacing"/>
        <w:widowControl w:val="0"/>
        <w:numPr>
          <w:ilvl w:val="1"/>
          <w:numId w:val="13"/>
        </w:numPr>
        <w:ind w:left="709" w:hanging="425"/>
        <w:jc w:val="both"/>
        <w:rPr>
          <w:rFonts w:asciiTheme="minorHAnsi" w:hAnsiTheme="minorHAnsi" w:cstheme="minorHAnsi"/>
          <w:b/>
          <w:sz w:val="22"/>
          <w:szCs w:val="22"/>
        </w:rPr>
      </w:pPr>
      <w:r w:rsidRPr="00035117">
        <w:rPr>
          <w:rFonts w:asciiTheme="minorHAnsi" w:hAnsiTheme="minorHAnsi" w:cstheme="minorHAnsi"/>
          <w:b/>
          <w:sz w:val="22"/>
          <w:szCs w:val="22"/>
        </w:rPr>
        <w:t>Juurdepääsupiiranguga (AK) projektide edastamine:</w:t>
      </w:r>
    </w:p>
    <w:p w14:paraId="12731184" w14:textId="77777777" w:rsidR="00FB1DB6" w:rsidRPr="00035117" w:rsidRDefault="00FB1DB6"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 xml:space="preserve">Kõik juurdepääsupiiranguga (AK) projekti osad tuleb enne e-kirjalist edastamist krüpteerida DigiDoc3 </w:t>
      </w:r>
      <w:proofErr w:type="spellStart"/>
      <w:r w:rsidRPr="00035117">
        <w:rPr>
          <w:rFonts w:asciiTheme="minorHAnsi" w:hAnsiTheme="minorHAnsi" w:cstheme="minorHAnsi"/>
          <w:sz w:val="22"/>
          <w:szCs w:val="22"/>
        </w:rPr>
        <w:t>krüpto</w:t>
      </w:r>
      <w:proofErr w:type="spellEnd"/>
      <w:r w:rsidRPr="00035117">
        <w:rPr>
          <w:rFonts w:asciiTheme="minorHAnsi" w:hAnsiTheme="minorHAnsi" w:cstheme="minorHAnsi"/>
          <w:sz w:val="22"/>
          <w:szCs w:val="22"/>
        </w:rPr>
        <w:t xml:space="preserve"> programmiga. </w:t>
      </w:r>
      <w:r w:rsidR="00D47967" w:rsidRPr="00035117">
        <w:rPr>
          <w:rFonts w:asciiTheme="minorHAnsi" w:hAnsiTheme="minorHAnsi" w:cstheme="minorHAnsi"/>
          <w:sz w:val="22"/>
          <w:szCs w:val="22"/>
        </w:rPr>
        <w:t>Teabe saajal</w:t>
      </w:r>
      <w:r w:rsidR="00FE4B66" w:rsidRPr="00035117">
        <w:rPr>
          <w:rFonts w:asciiTheme="minorHAnsi" w:hAnsiTheme="minorHAnsi" w:cstheme="minorHAnsi"/>
          <w:sz w:val="22"/>
          <w:szCs w:val="22"/>
        </w:rPr>
        <w:t xml:space="preserve">, kes ei asu Eesti Vabariigis ja kellel ei ole DigiDoc3 süsteemi kasutamise võimekust, on lubatud juurdepääsupiiranguga (AK) projekti osasid e-kirjaliselt kirja teel edastada, kasutades 7-Zip rakendust, mille kasutamisel peab kaitsema 7-Zip rakenduse konteineris asuvaid dokumente parooliga.  </w:t>
      </w:r>
      <w:r w:rsidR="0086540B" w:rsidRPr="00035117">
        <w:rPr>
          <w:rFonts w:asciiTheme="minorHAnsi" w:hAnsiTheme="minorHAnsi" w:cstheme="minorHAnsi"/>
          <w:sz w:val="22"/>
          <w:szCs w:val="22"/>
        </w:rPr>
        <w:t xml:space="preserve">Parool ja 7-zip rakenduse konteiner ei tohi sisalduda ühes ja samas e-kirjas. </w:t>
      </w:r>
    </w:p>
    <w:p w14:paraId="6373B64A" w14:textId="77777777" w:rsidR="00FB1DB6" w:rsidRPr="00035117" w:rsidRDefault="00FB1DB6"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 xml:space="preserve">Kõik juurdepääsupiiranguga (AK) projekti osad tuleb andmekandjatele (CD, DVD, mälupulk või muu) salvestades krüpteerida DigiDoc3 </w:t>
      </w:r>
      <w:proofErr w:type="spellStart"/>
      <w:r w:rsidRPr="00035117">
        <w:rPr>
          <w:rFonts w:asciiTheme="minorHAnsi" w:hAnsiTheme="minorHAnsi" w:cstheme="minorHAnsi"/>
          <w:sz w:val="22"/>
          <w:szCs w:val="22"/>
        </w:rPr>
        <w:t>krüpto</w:t>
      </w:r>
      <w:proofErr w:type="spellEnd"/>
      <w:r w:rsidRPr="00035117">
        <w:rPr>
          <w:rFonts w:asciiTheme="minorHAnsi" w:hAnsiTheme="minorHAnsi" w:cstheme="minorHAnsi"/>
          <w:sz w:val="22"/>
          <w:szCs w:val="22"/>
        </w:rPr>
        <w:t xml:space="preserve"> programmiga, kui RKIK-</w:t>
      </w:r>
      <w:proofErr w:type="spellStart"/>
      <w:r w:rsidRPr="00035117">
        <w:rPr>
          <w:rFonts w:asciiTheme="minorHAnsi" w:hAnsiTheme="minorHAnsi" w:cstheme="minorHAnsi"/>
          <w:sz w:val="22"/>
          <w:szCs w:val="22"/>
        </w:rPr>
        <w:t>ga</w:t>
      </w:r>
      <w:proofErr w:type="spellEnd"/>
      <w:r w:rsidRPr="00035117">
        <w:rPr>
          <w:rFonts w:asciiTheme="minorHAnsi" w:hAnsiTheme="minorHAnsi" w:cstheme="minorHAnsi"/>
          <w:sz w:val="22"/>
          <w:szCs w:val="22"/>
        </w:rPr>
        <w:t xml:space="preserve"> ei lepita kokku teisiti. </w:t>
      </w:r>
      <w:r w:rsidR="00FE4B66" w:rsidRPr="00035117">
        <w:rPr>
          <w:rFonts w:asciiTheme="minorHAnsi" w:hAnsiTheme="minorHAnsi" w:cstheme="minorHAnsi"/>
          <w:sz w:val="22"/>
          <w:szCs w:val="22"/>
        </w:rPr>
        <w:t xml:space="preserve"> </w:t>
      </w:r>
      <w:r w:rsidR="00D47967" w:rsidRPr="00035117">
        <w:rPr>
          <w:rFonts w:asciiTheme="minorHAnsi" w:hAnsiTheme="minorHAnsi" w:cstheme="minorHAnsi"/>
          <w:sz w:val="22"/>
          <w:szCs w:val="22"/>
        </w:rPr>
        <w:t>Teabe saajal</w:t>
      </w:r>
      <w:r w:rsidR="00FE4B66" w:rsidRPr="00035117">
        <w:rPr>
          <w:rFonts w:asciiTheme="minorHAnsi" w:hAnsiTheme="minorHAnsi" w:cstheme="minorHAnsi"/>
          <w:sz w:val="22"/>
          <w:szCs w:val="22"/>
        </w:rPr>
        <w:t xml:space="preserve">, kes ei asu Eesti Vabariigis ja kellel ei ole DigiDoc3 süsteemi kasutamise võimekust, on lubatud juurdepääsupiiranguga (AK) projekti osasid andmekandjatele (CD, DVD, mälupulk või muu) salvestada, kasutades 7-Zip rakendust, mille kasutamisel peab kaitsema 7-Zip rakenduse konteineris asuvaid dokumente parooliga.  </w:t>
      </w:r>
      <w:r w:rsidR="0086540B" w:rsidRPr="00035117">
        <w:rPr>
          <w:rFonts w:asciiTheme="minorHAnsi" w:hAnsiTheme="minorHAnsi" w:cstheme="minorHAnsi"/>
          <w:sz w:val="22"/>
          <w:szCs w:val="22"/>
        </w:rPr>
        <w:t xml:space="preserve"> Parool ja 7-zip rakenduse konteiner ei tohi sisalduda ühel ja samal andmekandjal.</w:t>
      </w:r>
    </w:p>
    <w:p w14:paraId="69251DB5" w14:textId="77777777" w:rsidR="00625D92" w:rsidRPr="00035117" w:rsidRDefault="00625D92"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Juurdepääsupiiranguga (AK) projekti osasid saab edastada RKIK projektipanga tarkvara vahendusel (KAEVIK, KRA Pilv)</w:t>
      </w:r>
      <w:r w:rsidR="001D2BAF" w:rsidRPr="00035117">
        <w:rPr>
          <w:rFonts w:asciiTheme="minorHAnsi" w:hAnsiTheme="minorHAnsi" w:cstheme="minorHAnsi"/>
          <w:sz w:val="22"/>
          <w:szCs w:val="22"/>
        </w:rPr>
        <w:t>. RKIK väljastab paroolid projektipanga kasutamiseks.</w:t>
      </w:r>
    </w:p>
    <w:p w14:paraId="4FF18703" w14:textId="77777777" w:rsidR="005E6B14" w:rsidRPr="00035117" w:rsidRDefault="005E6B14" w:rsidP="005E6B14">
      <w:pPr>
        <w:pStyle w:val="NoSpacing"/>
        <w:widowControl w:val="0"/>
        <w:ind w:left="1288"/>
        <w:jc w:val="both"/>
        <w:rPr>
          <w:rFonts w:asciiTheme="minorHAnsi" w:hAnsiTheme="minorHAnsi" w:cstheme="minorHAnsi"/>
          <w:sz w:val="22"/>
          <w:szCs w:val="22"/>
        </w:rPr>
      </w:pPr>
    </w:p>
    <w:p w14:paraId="7FD56B42" w14:textId="77777777" w:rsidR="00FB1DB6" w:rsidRPr="00035117" w:rsidRDefault="00FB1DB6" w:rsidP="00035117">
      <w:pPr>
        <w:pStyle w:val="NoSpacing"/>
        <w:widowControl w:val="0"/>
        <w:numPr>
          <w:ilvl w:val="1"/>
          <w:numId w:val="13"/>
        </w:numPr>
        <w:ind w:left="709" w:hanging="425"/>
        <w:jc w:val="both"/>
        <w:rPr>
          <w:rFonts w:asciiTheme="minorHAnsi" w:hAnsiTheme="minorHAnsi" w:cstheme="minorHAnsi"/>
          <w:b/>
          <w:sz w:val="22"/>
          <w:szCs w:val="22"/>
        </w:rPr>
      </w:pPr>
      <w:r w:rsidRPr="00035117">
        <w:rPr>
          <w:rFonts w:asciiTheme="minorHAnsi" w:hAnsiTheme="minorHAnsi" w:cstheme="minorHAnsi"/>
          <w:sz w:val="22"/>
          <w:szCs w:val="22"/>
        </w:rPr>
        <w:t xml:space="preserve">Juurdepääsupiiranguga </w:t>
      </w:r>
      <w:r w:rsidR="005A55F3" w:rsidRPr="00035117">
        <w:rPr>
          <w:rFonts w:asciiTheme="minorHAnsi" w:hAnsiTheme="minorHAnsi" w:cstheme="minorHAnsi"/>
          <w:sz w:val="22"/>
          <w:szCs w:val="22"/>
        </w:rPr>
        <w:t xml:space="preserve">(AK) </w:t>
      </w:r>
      <w:r w:rsidRPr="00035117">
        <w:rPr>
          <w:rFonts w:asciiTheme="minorHAnsi" w:hAnsiTheme="minorHAnsi" w:cstheme="minorHAnsi"/>
          <w:sz w:val="22"/>
          <w:szCs w:val="22"/>
        </w:rPr>
        <w:t xml:space="preserve">materjale ei tohi kopeerida Teabe saaja kontrolli alt väljas olevatesse serveritesse (nt Google Drive, </w:t>
      </w:r>
      <w:proofErr w:type="spellStart"/>
      <w:r w:rsidRPr="00035117">
        <w:rPr>
          <w:rFonts w:asciiTheme="minorHAnsi" w:hAnsiTheme="minorHAnsi" w:cstheme="minorHAnsi"/>
          <w:sz w:val="22"/>
          <w:szCs w:val="22"/>
        </w:rPr>
        <w:t>DropBox</w:t>
      </w:r>
      <w:proofErr w:type="spellEnd"/>
      <w:r w:rsidRPr="00035117">
        <w:rPr>
          <w:rFonts w:asciiTheme="minorHAnsi" w:hAnsiTheme="minorHAnsi" w:cstheme="minorHAnsi"/>
          <w:sz w:val="22"/>
          <w:szCs w:val="22"/>
        </w:rPr>
        <w:t xml:space="preserve">, </w:t>
      </w:r>
      <w:proofErr w:type="spellStart"/>
      <w:r w:rsidRPr="00035117">
        <w:rPr>
          <w:rFonts w:asciiTheme="minorHAnsi" w:hAnsiTheme="minorHAnsi" w:cstheme="minorHAnsi"/>
          <w:sz w:val="22"/>
          <w:szCs w:val="22"/>
        </w:rPr>
        <w:t>OneCloud</w:t>
      </w:r>
      <w:proofErr w:type="spellEnd"/>
      <w:r w:rsidRPr="00035117">
        <w:rPr>
          <w:rFonts w:asciiTheme="minorHAnsi" w:hAnsiTheme="minorHAnsi" w:cstheme="minorHAnsi"/>
          <w:sz w:val="22"/>
          <w:szCs w:val="22"/>
        </w:rPr>
        <w:t xml:space="preserve"> jms). Teabe saajal tuleb täpsustada RKIK-</w:t>
      </w:r>
      <w:proofErr w:type="spellStart"/>
      <w:r w:rsidRPr="00035117">
        <w:rPr>
          <w:rFonts w:asciiTheme="minorHAnsi" w:hAnsiTheme="minorHAnsi" w:cstheme="minorHAnsi"/>
          <w:sz w:val="22"/>
          <w:szCs w:val="22"/>
        </w:rPr>
        <w:t>ga</w:t>
      </w:r>
      <w:proofErr w:type="spellEnd"/>
      <w:r w:rsidRPr="00035117">
        <w:rPr>
          <w:rFonts w:asciiTheme="minorHAnsi" w:hAnsiTheme="minorHAnsi" w:cstheme="minorHAnsi"/>
          <w:sz w:val="22"/>
          <w:szCs w:val="22"/>
        </w:rPr>
        <w:t xml:space="preserve"> projekteerimise</w:t>
      </w:r>
      <w:r w:rsidR="001D2BAF" w:rsidRPr="00035117">
        <w:rPr>
          <w:rFonts w:asciiTheme="minorHAnsi" w:hAnsiTheme="minorHAnsi" w:cstheme="minorHAnsi"/>
          <w:sz w:val="22"/>
          <w:szCs w:val="22"/>
        </w:rPr>
        <w:t xml:space="preserve"> või ehitamise</w:t>
      </w:r>
      <w:r w:rsidRPr="00035117">
        <w:rPr>
          <w:rFonts w:asciiTheme="minorHAnsi" w:hAnsiTheme="minorHAnsi" w:cstheme="minorHAnsi"/>
          <w:sz w:val="22"/>
          <w:szCs w:val="22"/>
        </w:rPr>
        <w:t xml:space="preserve"> alustamisel, kuidas on </w:t>
      </w:r>
      <w:r w:rsidR="005A55F3" w:rsidRPr="00035117">
        <w:rPr>
          <w:rFonts w:asciiTheme="minorHAnsi" w:hAnsiTheme="minorHAnsi" w:cstheme="minorHAnsi"/>
          <w:sz w:val="22"/>
          <w:szCs w:val="22"/>
        </w:rPr>
        <w:t>t</w:t>
      </w:r>
      <w:r w:rsidRPr="00035117">
        <w:rPr>
          <w:rFonts w:asciiTheme="minorHAnsi" w:hAnsiTheme="minorHAnsi" w:cstheme="minorHAnsi"/>
          <w:sz w:val="22"/>
          <w:szCs w:val="22"/>
        </w:rPr>
        <w:t>eabe saajal lubatud juurdepääsupiiranguga materjale käidelda.</w:t>
      </w:r>
    </w:p>
    <w:p w14:paraId="3980B5C4" w14:textId="77777777" w:rsidR="00581984" w:rsidRPr="00035117" w:rsidRDefault="00581984" w:rsidP="00581984">
      <w:pPr>
        <w:pStyle w:val="NoSpacing"/>
        <w:widowControl w:val="0"/>
        <w:ind w:left="1080"/>
        <w:jc w:val="both"/>
        <w:rPr>
          <w:rFonts w:asciiTheme="minorHAnsi" w:hAnsiTheme="minorHAnsi" w:cstheme="minorHAnsi"/>
          <w:b/>
          <w:sz w:val="22"/>
          <w:szCs w:val="22"/>
        </w:rPr>
      </w:pPr>
    </w:p>
    <w:p w14:paraId="19CA0489" w14:textId="77777777" w:rsidR="00581984" w:rsidRPr="00035117" w:rsidRDefault="00FB1DB6" w:rsidP="00035117">
      <w:pPr>
        <w:pStyle w:val="NoSpacing"/>
        <w:widowControl w:val="0"/>
        <w:numPr>
          <w:ilvl w:val="1"/>
          <w:numId w:val="13"/>
        </w:numPr>
        <w:ind w:left="709" w:hanging="425"/>
        <w:jc w:val="both"/>
        <w:rPr>
          <w:rFonts w:asciiTheme="minorHAnsi" w:hAnsiTheme="minorHAnsi" w:cstheme="minorHAnsi"/>
          <w:b/>
          <w:sz w:val="22"/>
          <w:szCs w:val="22"/>
        </w:rPr>
      </w:pPr>
      <w:r w:rsidRPr="00035117">
        <w:rPr>
          <w:rFonts w:asciiTheme="minorHAnsi" w:hAnsiTheme="minorHAnsi" w:cstheme="minorHAnsi"/>
          <w:b/>
          <w:sz w:val="22"/>
          <w:szCs w:val="22"/>
        </w:rPr>
        <w:t>Projektijuhtimine</w:t>
      </w:r>
    </w:p>
    <w:p w14:paraId="761CB78F" w14:textId="77777777" w:rsidR="007E4B1D" w:rsidRPr="00035117" w:rsidRDefault="007E4B1D"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 xml:space="preserve">Projekti osadele, mis on juurdepääsupiiranguga </w:t>
      </w:r>
      <w:r w:rsidR="00812ED6" w:rsidRPr="00035117">
        <w:rPr>
          <w:rFonts w:asciiTheme="minorHAnsi" w:hAnsiTheme="minorHAnsi" w:cstheme="minorHAnsi"/>
          <w:sz w:val="22"/>
          <w:szCs w:val="22"/>
        </w:rPr>
        <w:t>(AK)</w:t>
      </w:r>
      <w:r w:rsidRPr="00035117">
        <w:rPr>
          <w:rFonts w:asciiTheme="minorHAnsi" w:hAnsiTheme="minorHAnsi" w:cstheme="minorHAnsi"/>
          <w:sz w:val="22"/>
          <w:szCs w:val="22"/>
        </w:rPr>
        <w:t xml:space="preserve"> vastavalt avaliku teabe seadusele, tuleb kanda vastav märge.</w:t>
      </w:r>
    </w:p>
    <w:p w14:paraId="46BAE734" w14:textId="77777777" w:rsidR="00FB1DB6" w:rsidRPr="00035117" w:rsidRDefault="00FB1DB6" w:rsidP="00035117">
      <w:pPr>
        <w:pStyle w:val="NoSpacing"/>
        <w:widowControl w:val="0"/>
        <w:numPr>
          <w:ilvl w:val="2"/>
          <w:numId w:val="13"/>
        </w:numPr>
        <w:jc w:val="both"/>
        <w:rPr>
          <w:rFonts w:asciiTheme="minorHAnsi" w:hAnsiTheme="minorHAnsi" w:cstheme="minorHAnsi"/>
          <w:sz w:val="22"/>
          <w:szCs w:val="22"/>
        </w:rPr>
      </w:pPr>
      <w:r w:rsidRPr="00035117">
        <w:rPr>
          <w:rFonts w:asciiTheme="minorHAnsi" w:hAnsiTheme="minorHAnsi" w:cstheme="minorHAnsi"/>
          <w:sz w:val="22"/>
          <w:szCs w:val="22"/>
        </w:rPr>
        <w:t>Juurdepääsupiiranguga (AK) projektdokumentatsioon esitatakse Tarbijakaitse ja Tehnilise Järelevalve Ametile (TTJA) ja selle poolt määratud asutustele digitaalsel kujul elektroonilisel andmekandjal (CD, DVD, mälupulk) ja krüpteerida vastavalt punktile 1.</w:t>
      </w:r>
      <w:r w:rsidR="005E6B14" w:rsidRPr="00035117">
        <w:rPr>
          <w:rFonts w:asciiTheme="minorHAnsi" w:hAnsiTheme="minorHAnsi" w:cstheme="minorHAnsi"/>
          <w:sz w:val="22"/>
          <w:szCs w:val="22"/>
        </w:rPr>
        <w:t>2</w:t>
      </w:r>
      <w:r w:rsidRPr="00035117">
        <w:rPr>
          <w:rFonts w:asciiTheme="minorHAnsi" w:hAnsiTheme="minorHAnsi" w:cstheme="minorHAnsi"/>
          <w:sz w:val="22"/>
          <w:szCs w:val="22"/>
        </w:rPr>
        <w:t>.</w:t>
      </w:r>
      <w:r w:rsidR="005E6B14" w:rsidRPr="00035117">
        <w:rPr>
          <w:rFonts w:asciiTheme="minorHAnsi" w:hAnsiTheme="minorHAnsi" w:cstheme="minorHAnsi"/>
          <w:sz w:val="22"/>
          <w:szCs w:val="22"/>
        </w:rPr>
        <w:t xml:space="preserve"> </w:t>
      </w:r>
      <w:r w:rsidRPr="00035117">
        <w:rPr>
          <w:rFonts w:asciiTheme="minorHAnsi" w:hAnsiTheme="minorHAnsi" w:cstheme="minorHAnsi"/>
          <w:sz w:val="22"/>
          <w:szCs w:val="22"/>
        </w:rPr>
        <w:t>Vajadusel koostada kooskõlastuste jaoks lisajoonised, mis tuleb märgistada vastavalt punktile 1.</w:t>
      </w:r>
      <w:r w:rsidR="005E6B14" w:rsidRPr="00035117">
        <w:rPr>
          <w:rFonts w:asciiTheme="minorHAnsi" w:hAnsiTheme="minorHAnsi" w:cstheme="minorHAnsi"/>
          <w:sz w:val="22"/>
          <w:szCs w:val="22"/>
        </w:rPr>
        <w:t>4</w:t>
      </w:r>
      <w:r w:rsidRPr="00035117">
        <w:rPr>
          <w:rFonts w:asciiTheme="minorHAnsi" w:hAnsiTheme="minorHAnsi" w:cstheme="minorHAnsi"/>
          <w:sz w:val="22"/>
          <w:szCs w:val="22"/>
        </w:rPr>
        <w:t xml:space="preserve">.1. ja esitada </w:t>
      </w:r>
      <w:r w:rsidRPr="00035117">
        <w:rPr>
          <w:rFonts w:asciiTheme="minorHAnsi" w:hAnsiTheme="minorHAnsi" w:cstheme="minorHAnsi"/>
          <w:sz w:val="22"/>
          <w:szCs w:val="22"/>
        </w:rPr>
        <w:lastRenderedPageBreak/>
        <w:t>vastavalt käesolevas punktis sätestatule.</w:t>
      </w:r>
    </w:p>
    <w:p w14:paraId="0B449248" w14:textId="77777777" w:rsidR="00FB1DB6" w:rsidRPr="00035117" w:rsidRDefault="00FB1DB6" w:rsidP="00FB1DB6">
      <w:pPr>
        <w:pStyle w:val="ListParagraph"/>
        <w:ind w:left="1430"/>
        <w:jc w:val="both"/>
        <w:rPr>
          <w:rFonts w:asciiTheme="minorHAnsi" w:eastAsia="SimSun" w:hAnsiTheme="minorHAnsi" w:cstheme="minorHAnsi"/>
          <w:kern w:val="1"/>
          <w:sz w:val="22"/>
          <w:szCs w:val="22"/>
          <w:lang w:eastAsia="zh-CN" w:bidi="hi-IN"/>
        </w:rPr>
      </w:pPr>
    </w:p>
    <w:p w14:paraId="60AC8635" w14:textId="7A878BA4" w:rsidR="00FB1DB6" w:rsidRPr="00035117" w:rsidRDefault="00FB1DB6" w:rsidP="00035117">
      <w:pPr>
        <w:pStyle w:val="ListParagraph"/>
        <w:numPr>
          <w:ilvl w:val="0"/>
          <w:numId w:val="12"/>
        </w:numPr>
        <w:ind w:left="284" w:hanging="284"/>
        <w:rPr>
          <w:rFonts w:asciiTheme="minorHAnsi" w:hAnsiTheme="minorHAnsi" w:cstheme="minorHAnsi"/>
          <w:b/>
          <w:sz w:val="22"/>
          <w:szCs w:val="22"/>
        </w:rPr>
      </w:pPr>
      <w:r w:rsidRPr="00035117">
        <w:rPr>
          <w:rFonts w:asciiTheme="minorHAnsi" w:hAnsiTheme="minorHAnsi" w:cstheme="minorHAnsi"/>
          <w:b/>
          <w:sz w:val="22"/>
          <w:szCs w:val="22"/>
        </w:rPr>
        <w:t>Nõuded konfidentsiaalse teabe töötlemiseks</w:t>
      </w:r>
    </w:p>
    <w:p w14:paraId="55A585FB" w14:textId="1E0420A8" w:rsidR="00FB1DB6" w:rsidRPr="00035117" w:rsidRDefault="00FB1DB6" w:rsidP="00035117">
      <w:pPr>
        <w:pStyle w:val="NoSpacing"/>
        <w:widowControl w:val="0"/>
        <w:numPr>
          <w:ilvl w:val="1"/>
          <w:numId w:val="12"/>
        </w:numPr>
        <w:ind w:left="709" w:hanging="425"/>
        <w:jc w:val="both"/>
        <w:rPr>
          <w:rFonts w:asciiTheme="minorHAnsi" w:hAnsiTheme="minorHAnsi" w:cstheme="minorHAnsi"/>
          <w:b/>
          <w:sz w:val="22"/>
          <w:szCs w:val="22"/>
        </w:rPr>
      </w:pPr>
      <w:r w:rsidRPr="00EC1A7D">
        <w:rPr>
          <w:rFonts w:asciiTheme="minorHAnsi" w:hAnsiTheme="minorHAnsi" w:cstheme="minorHAnsi"/>
          <w:b/>
          <w:sz w:val="22"/>
          <w:szCs w:val="22"/>
        </w:rPr>
        <w:t>Nõuded serverile ja projektipangale (edaspidi ka süsteem)</w:t>
      </w:r>
    </w:p>
    <w:p w14:paraId="4A11C925" w14:textId="77777777" w:rsidR="00FB1DB6" w:rsidRPr="00035117" w:rsidRDefault="00FB1DB6" w:rsidP="00035117">
      <w:pPr>
        <w:pStyle w:val="NoSpacing"/>
        <w:ind w:left="284"/>
        <w:rPr>
          <w:rFonts w:asciiTheme="minorHAnsi" w:hAnsiTheme="minorHAnsi" w:cstheme="minorHAnsi"/>
          <w:b/>
          <w:sz w:val="22"/>
          <w:szCs w:val="22"/>
        </w:rPr>
      </w:pPr>
      <w:r w:rsidRPr="00035117">
        <w:rPr>
          <w:rFonts w:asciiTheme="minorHAnsi" w:hAnsiTheme="minorHAnsi" w:cstheme="minorHAnsi"/>
          <w:sz w:val="22"/>
          <w:szCs w:val="22"/>
        </w:rPr>
        <w:t>Serveri / projektipanga kasutamisel AK märkega materjalide töötlemiseks (sh hoidmiseks, edastamiseks, vaatamiseks jms) peab server / projektipank vastama alljärgnevatele nõuetele:</w:t>
      </w:r>
    </w:p>
    <w:p w14:paraId="275E7DEA" w14:textId="77777777" w:rsidR="00FB1DB6" w:rsidRPr="00035117" w:rsidRDefault="00FB1DB6" w:rsidP="00FB1DB6">
      <w:pPr>
        <w:pStyle w:val="NoSpacing"/>
        <w:ind w:left="1416"/>
        <w:rPr>
          <w:rFonts w:asciiTheme="minorHAnsi" w:hAnsiTheme="minorHAnsi" w:cstheme="minorHAnsi"/>
          <w:b/>
          <w:sz w:val="22"/>
          <w:szCs w:val="22"/>
        </w:rPr>
      </w:pPr>
      <w:r w:rsidRPr="00035117">
        <w:rPr>
          <w:rFonts w:asciiTheme="minorHAnsi" w:hAnsiTheme="minorHAnsi" w:cstheme="minorHAnsi"/>
          <w:b/>
          <w:sz w:val="22"/>
          <w:szCs w:val="22"/>
        </w:rPr>
        <w:t xml:space="preserve"> </w:t>
      </w:r>
    </w:p>
    <w:p w14:paraId="6F113BF1" w14:textId="77777777" w:rsidR="00FB1DB6" w:rsidRPr="00EC1A7D" w:rsidRDefault="0086540B"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 xml:space="preserve">Eesti Vabariigis asuva Teabe saaja </w:t>
      </w:r>
      <w:r w:rsidR="00FB1DB6" w:rsidRPr="00EC1A7D">
        <w:rPr>
          <w:rFonts w:asciiTheme="minorHAnsi" w:hAnsiTheme="minorHAnsi" w:cstheme="minorHAnsi"/>
          <w:sz w:val="22"/>
          <w:szCs w:val="22"/>
        </w:rPr>
        <w:t xml:space="preserve">süsteem </w:t>
      </w:r>
      <w:r w:rsidR="00812ED6" w:rsidRPr="00EC1A7D">
        <w:rPr>
          <w:rFonts w:asciiTheme="minorHAnsi" w:hAnsiTheme="minorHAnsi" w:cstheme="minorHAnsi"/>
          <w:sz w:val="22"/>
          <w:szCs w:val="22"/>
        </w:rPr>
        <w:t xml:space="preserve">peab geograafiliselt </w:t>
      </w:r>
      <w:r w:rsidR="00FB1DB6" w:rsidRPr="00EC1A7D">
        <w:rPr>
          <w:rFonts w:asciiTheme="minorHAnsi" w:hAnsiTheme="minorHAnsi" w:cstheme="minorHAnsi"/>
          <w:sz w:val="22"/>
          <w:szCs w:val="22"/>
        </w:rPr>
        <w:t>asuma Eestis</w:t>
      </w:r>
      <w:r w:rsidRPr="00EC1A7D">
        <w:rPr>
          <w:rFonts w:asciiTheme="minorHAnsi" w:hAnsiTheme="minorHAnsi" w:cstheme="minorHAnsi"/>
          <w:sz w:val="22"/>
          <w:szCs w:val="22"/>
        </w:rPr>
        <w:t>. Teabe saaja, kes ei asu Eesti Vabariigis, s</w:t>
      </w:r>
      <w:r w:rsidR="00FB1DB6" w:rsidRPr="00EC1A7D">
        <w:rPr>
          <w:rFonts w:asciiTheme="minorHAnsi" w:hAnsiTheme="minorHAnsi" w:cstheme="minorHAnsi"/>
          <w:sz w:val="22"/>
          <w:szCs w:val="22"/>
        </w:rPr>
        <w:t xml:space="preserve">üsteem peab asuma </w:t>
      </w:r>
      <w:r w:rsidR="005A55F3" w:rsidRPr="00EC1A7D">
        <w:rPr>
          <w:rFonts w:asciiTheme="minorHAnsi" w:hAnsiTheme="minorHAnsi" w:cstheme="minorHAnsi"/>
          <w:sz w:val="22"/>
          <w:szCs w:val="22"/>
        </w:rPr>
        <w:t>t</w:t>
      </w:r>
      <w:r w:rsidR="00FB1DB6" w:rsidRPr="00EC1A7D">
        <w:rPr>
          <w:rFonts w:asciiTheme="minorHAnsi" w:hAnsiTheme="minorHAnsi" w:cstheme="minorHAnsi"/>
          <w:sz w:val="22"/>
          <w:szCs w:val="22"/>
        </w:rPr>
        <w:t>eabe saaja perimeetri sees (on-</w:t>
      </w:r>
      <w:proofErr w:type="spellStart"/>
      <w:r w:rsidR="00FB1DB6" w:rsidRPr="00EC1A7D">
        <w:rPr>
          <w:rFonts w:asciiTheme="minorHAnsi" w:hAnsiTheme="minorHAnsi" w:cstheme="minorHAnsi"/>
          <w:sz w:val="22"/>
          <w:szCs w:val="22"/>
        </w:rPr>
        <w:t>premise</w:t>
      </w:r>
      <w:proofErr w:type="spellEnd"/>
      <w:r w:rsidR="00FB1DB6" w:rsidRPr="00EC1A7D">
        <w:rPr>
          <w:rFonts w:asciiTheme="minorHAnsi" w:hAnsiTheme="minorHAnsi" w:cstheme="minorHAnsi"/>
          <w:sz w:val="22"/>
          <w:szCs w:val="22"/>
        </w:rPr>
        <w:t xml:space="preserve">) või peab olema tagatud dokumentide kaitse serveri teenusepakkuja, kelle teenust </w:t>
      </w:r>
      <w:r w:rsidR="005A55F3" w:rsidRPr="00EC1A7D">
        <w:rPr>
          <w:rFonts w:asciiTheme="minorHAnsi" w:hAnsiTheme="minorHAnsi" w:cstheme="minorHAnsi"/>
          <w:sz w:val="22"/>
          <w:szCs w:val="22"/>
        </w:rPr>
        <w:t>t</w:t>
      </w:r>
      <w:r w:rsidR="00FB1DB6" w:rsidRPr="00EC1A7D">
        <w:rPr>
          <w:rFonts w:asciiTheme="minorHAnsi" w:hAnsiTheme="minorHAnsi" w:cstheme="minorHAnsi"/>
          <w:sz w:val="22"/>
          <w:szCs w:val="22"/>
        </w:rPr>
        <w:t>eabe saaja kasutab, ligipääsu eest;</w:t>
      </w:r>
    </w:p>
    <w:p w14:paraId="033586C3" w14:textId="77777777" w:rsidR="00FB1DB6" w:rsidRPr="00EC1A7D" w:rsidRDefault="005A55F3"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J</w:t>
      </w:r>
      <w:r w:rsidR="00FB1DB6" w:rsidRPr="00EC1A7D">
        <w:rPr>
          <w:rFonts w:asciiTheme="minorHAnsi" w:hAnsiTheme="minorHAnsi" w:cstheme="minorHAnsi"/>
          <w:sz w:val="22"/>
          <w:szCs w:val="22"/>
        </w:rPr>
        <w:t>uurdepääs süsteemile on piiratud IP aadresside abil;</w:t>
      </w:r>
    </w:p>
    <w:p w14:paraId="377FA435" w14:textId="77777777" w:rsidR="00FB1DB6" w:rsidRPr="00EC1A7D" w:rsidRDefault="005A55F3"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J</w:t>
      </w:r>
      <w:r w:rsidR="00FB1DB6" w:rsidRPr="00EC1A7D">
        <w:rPr>
          <w:rFonts w:asciiTheme="minorHAnsi" w:hAnsiTheme="minorHAnsi" w:cstheme="minorHAnsi"/>
          <w:sz w:val="22"/>
          <w:szCs w:val="22"/>
        </w:rPr>
        <w:t>uurdepääs süsteemile peab olema kaitstud isikustatud kasutajakontode abil;</w:t>
      </w:r>
    </w:p>
    <w:p w14:paraId="36CB5608"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Teabe saaja peab oma süsteemi seadistama nii, et kasutajatel oleks kohustus kasutada turvalist parooli (10+ märki, suured ja väikesed tähed, numbrid, erisümbolid);</w:t>
      </w:r>
    </w:p>
    <w:p w14:paraId="31B0340B"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Teabe saaja peab oma süsteemi seadistama nii, et ühendus klientidega (sh RKIK) toimuks üle krüpteeritud kanalite (</w:t>
      </w:r>
      <w:proofErr w:type="spellStart"/>
      <w:r w:rsidRPr="00EC1A7D">
        <w:rPr>
          <w:rFonts w:asciiTheme="minorHAnsi" w:hAnsiTheme="minorHAnsi" w:cstheme="minorHAnsi"/>
          <w:sz w:val="22"/>
          <w:szCs w:val="22"/>
        </w:rPr>
        <w:t>https</w:t>
      </w:r>
      <w:proofErr w:type="spellEnd"/>
      <w:r w:rsidRPr="00EC1A7D">
        <w:rPr>
          <w:rFonts w:asciiTheme="minorHAnsi" w:hAnsiTheme="minorHAnsi" w:cstheme="minorHAnsi"/>
          <w:sz w:val="22"/>
          <w:szCs w:val="22"/>
        </w:rPr>
        <w:t xml:space="preserve">, </w:t>
      </w:r>
      <w:proofErr w:type="spellStart"/>
      <w:r w:rsidRPr="00EC1A7D">
        <w:rPr>
          <w:rFonts w:asciiTheme="minorHAnsi" w:hAnsiTheme="minorHAnsi" w:cstheme="minorHAnsi"/>
          <w:sz w:val="22"/>
          <w:szCs w:val="22"/>
        </w:rPr>
        <w:t>sftp</w:t>
      </w:r>
      <w:proofErr w:type="spellEnd"/>
      <w:r w:rsidRPr="00EC1A7D">
        <w:rPr>
          <w:rFonts w:asciiTheme="minorHAnsi" w:hAnsiTheme="minorHAnsi" w:cstheme="minorHAnsi"/>
          <w:sz w:val="22"/>
          <w:szCs w:val="22"/>
        </w:rPr>
        <w:t>);</w:t>
      </w:r>
    </w:p>
    <w:p w14:paraId="4FC95A3E" w14:textId="77777777" w:rsidR="00FB1DB6" w:rsidRPr="00EC1A7D" w:rsidRDefault="005A55F3"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S</w:t>
      </w:r>
      <w:r w:rsidR="00FB1DB6" w:rsidRPr="00EC1A7D">
        <w:rPr>
          <w:rFonts w:asciiTheme="minorHAnsi" w:hAnsiTheme="minorHAnsi" w:cstheme="minorHAnsi"/>
          <w:sz w:val="22"/>
          <w:szCs w:val="22"/>
        </w:rPr>
        <w:t>üsteemi laetud AK märkega materjalidele tohib olla ligipääs vaid antud projektiga seotud inimestel;</w:t>
      </w:r>
    </w:p>
    <w:p w14:paraId="7A97EAF7"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Teabe saaja peab omama pidevat ülevaadet, kellel on juurdepääs AK märkega materjalidele;</w:t>
      </w:r>
    </w:p>
    <w:p w14:paraId="311DFBE5"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Teabe saaja peab pidama logiandmeid kõikidest failidele ligipääsudest (õnnestunud ja ebaõnnestunud) ja edastama neid RKIK-</w:t>
      </w:r>
      <w:proofErr w:type="spellStart"/>
      <w:r w:rsidRPr="00EC1A7D">
        <w:rPr>
          <w:rFonts w:asciiTheme="minorHAnsi" w:hAnsiTheme="minorHAnsi" w:cstheme="minorHAnsi"/>
          <w:sz w:val="22"/>
          <w:szCs w:val="22"/>
        </w:rPr>
        <w:t>le</w:t>
      </w:r>
      <w:proofErr w:type="spellEnd"/>
      <w:r w:rsidRPr="00EC1A7D">
        <w:rPr>
          <w:rFonts w:asciiTheme="minorHAnsi" w:hAnsiTheme="minorHAnsi" w:cstheme="minorHAnsi"/>
          <w:sz w:val="22"/>
          <w:szCs w:val="22"/>
        </w:rPr>
        <w:t xml:space="preserve"> vastavalt RKIK poolt esitatud nõudmisele;</w:t>
      </w:r>
    </w:p>
    <w:p w14:paraId="665544E6" w14:textId="77777777" w:rsidR="00FB1DB6" w:rsidRPr="00EC1A7D" w:rsidRDefault="005A55F3"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P</w:t>
      </w:r>
      <w:r w:rsidR="00FB1DB6" w:rsidRPr="00EC1A7D">
        <w:rPr>
          <w:rFonts w:asciiTheme="minorHAnsi" w:hAnsiTheme="minorHAnsi" w:cstheme="minorHAnsi"/>
          <w:sz w:val="22"/>
          <w:szCs w:val="22"/>
        </w:rPr>
        <w:t xml:space="preserve">unktides 2.1.1. – 2.1.4. esitatud nõuete täitmise kontrollimiseks võimaldab </w:t>
      </w:r>
      <w:r w:rsidRPr="00EC1A7D">
        <w:rPr>
          <w:rFonts w:asciiTheme="minorHAnsi" w:hAnsiTheme="minorHAnsi" w:cstheme="minorHAnsi"/>
          <w:sz w:val="22"/>
          <w:szCs w:val="22"/>
        </w:rPr>
        <w:t>t</w:t>
      </w:r>
      <w:r w:rsidR="00FB1DB6" w:rsidRPr="00EC1A7D">
        <w:rPr>
          <w:rFonts w:asciiTheme="minorHAnsi" w:hAnsiTheme="minorHAnsi" w:cstheme="minorHAnsi"/>
          <w:sz w:val="22"/>
          <w:szCs w:val="22"/>
        </w:rPr>
        <w:t>eabe saaja RKIK ekspertidel serverisüsteemi auditeerida enne selle kasutuselevõttu;</w:t>
      </w:r>
    </w:p>
    <w:p w14:paraId="70411B0C" w14:textId="77777777" w:rsidR="00FB1DB6" w:rsidRPr="00EC1A7D"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EC1A7D">
        <w:rPr>
          <w:rFonts w:asciiTheme="minorHAnsi" w:hAnsiTheme="minorHAnsi" w:cstheme="minorHAnsi"/>
          <w:sz w:val="22"/>
          <w:szCs w:val="22"/>
        </w:rPr>
        <w:t>Projektipanga (serveri) kasutamise luba fikseeritakse protokolliliselt projekteerimiskoosolekul. Enne RKIK-</w:t>
      </w:r>
      <w:proofErr w:type="spellStart"/>
      <w:r w:rsidRPr="00EC1A7D">
        <w:rPr>
          <w:rFonts w:asciiTheme="minorHAnsi" w:hAnsiTheme="minorHAnsi" w:cstheme="minorHAnsi"/>
          <w:sz w:val="22"/>
          <w:szCs w:val="22"/>
        </w:rPr>
        <w:t>lt</w:t>
      </w:r>
      <w:proofErr w:type="spellEnd"/>
      <w:r w:rsidRPr="00EC1A7D">
        <w:rPr>
          <w:rFonts w:asciiTheme="minorHAnsi" w:hAnsiTheme="minorHAnsi" w:cstheme="minorHAnsi"/>
          <w:sz w:val="22"/>
          <w:szCs w:val="22"/>
        </w:rPr>
        <w:t xml:space="preserve"> loa saamist ei või projektipanka kasutada AK materjalide töötlemiseks.</w:t>
      </w:r>
    </w:p>
    <w:p w14:paraId="0CB77FFE" w14:textId="77777777" w:rsidR="00FB1DB6" w:rsidRPr="00035117" w:rsidRDefault="00FB1DB6" w:rsidP="00FB1DB6">
      <w:pPr>
        <w:pStyle w:val="NoSpacing"/>
        <w:ind w:left="1418"/>
        <w:rPr>
          <w:rFonts w:asciiTheme="minorHAnsi" w:hAnsiTheme="minorHAnsi" w:cstheme="minorHAnsi"/>
          <w:sz w:val="22"/>
          <w:szCs w:val="22"/>
        </w:rPr>
      </w:pPr>
    </w:p>
    <w:p w14:paraId="76B5E4A6" w14:textId="77777777" w:rsidR="00FB1DB6" w:rsidRPr="00035117" w:rsidRDefault="00FB1DB6" w:rsidP="00035117">
      <w:pPr>
        <w:pStyle w:val="NoSpacing"/>
        <w:widowControl w:val="0"/>
        <w:numPr>
          <w:ilvl w:val="1"/>
          <w:numId w:val="12"/>
        </w:numPr>
        <w:ind w:left="709" w:hanging="425"/>
        <w:jc w:val="both"/>
        <w:rPr>
          <w:rFonts w:asciiTheme="minorHAnsi" w:hAnsiTheme="minorHAnsi" w:cstheme="minorHAnsi"/>
          <w:b/>
          <w:sz w:val="22"/>
          <w:szCs w:val="22"/>
        </w:rPr>
      </w:pPr>
      <w:r w:rsidRPr="00035117">
        <w:rPr>
          <w:rFonts w:asciiTheme="minorHAnsi" w:hAnsiTheme="minorHAnsi" w:cstheme="minorHAnsi"/>
          <w:b/>
          <w:sz w:val="22"/>
          <w:szCs w:val="22"/>
        </w:rPr>
        <w:t>Projekteerimiskeskkond peab vastama vähemalt alljärgnevatele  tingimustele:</w:t>
      </w:r>
    </w:p>
    <w:p w14:paraId="3B11A90B"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 xml:space="preserve">Projekteerimiskeskkond peab olema </w:t>
      </w:r>
      <w:r w:rsidR="005A55F3" w:rsidRPr="00035117">
        <w:rPr>
          <w:rFonts w:asciiTheme="minorHAnsi" w:hAnsiTheme="minorHAnsi" w:cstheme="minorHAnsi"/>
          <w:sz w:val="22"/>
          <w:szCs w:val="22"/>
        </w:rPr>
        <w:t>t</w:t>
      </w:r>
      <w:r w:rsidRPr="00035117">
        <w:rPr>
          <w:rFonts w:asciiTheme="minorHAnsi" w:hAnsiTheme="minorHAnsi" w:cstheme="minorHAnsi"/>
          <w:sz w:val="22"/>
          <w:szCs w:val="22"/>
        </w:rPr>
        <w:t>eabe saaja poolt hallatavas ja kontrollitavas keskkonnas Eesti Vabariigi territooriumil;</w:t>
      </w:r>
    </w:p>
    <w:p w14:paraId="2F8EE4D6"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Projekteerimiskeskkonna kasutajatel peavad olema personaliseeritud kasutajakontod, millest on tuvastatav reaalne kasutaja;</w:t>
      </w:r>
    </w:p>
    <w:p w14:paraId="17EDB76B"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Parooli pikkus peab vastama punktis 2.1.5. sätestatud tingimustele;</w:t>
      </w:r>
    </w:p>
    <w:p w14:paraId="15A236E6"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Parooli kehtivus peab olema minimaalselt 1 ja maksimaalselt 90 kalendripäeva;</w:t>
      </w:r>
    </w:p>
    <w:p w14:paraId="0B20E3C9"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Viimati kasutatud viit (5) parooli ei tohi saada uuesti kasutada;</w:t>
      </w:r>
    </w:p>
    <w:p w14:paraId="07CF3B6A"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Projekteerimiskeskkond peab võimaldama piirata (autoriseerida) ligipääsu erinevatele projekti osadele vastavalt teadmisvajadusele;</w:t>
      </w:r>
    </w:p>
    <w:p w14:paraId="3426F71F"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Teabe saaja peab  pidama nimekirja projekti osistele ligipääsu omavate isikute osas;</w:t>
      </w:r>
    </w:p>
    <w:p w14:paraId="55E34125" w14:textId="77777777" w:rsidR="00FB1DB6" w:rsidRPr="00035117" w:rsidRDefault="00FB1DB6" w:rsidP="00035117">
      <w:pPr>
        <w:pStyle w:val="NoSpacing"/>
        <w:widowControl w:val="0"/>
        <w:numPr>
          <w:ilvl w:val="2"/>
          <w:numId w:val="12"/>
        </w:numPr>
        <w:ind w:left="1344" w:hanging="624"/>
        <w:jc w:val="both"/>
        <w:rPr>
          <w:rFonts w:asciiTheme="minorHAnsi" w:hAnsiTheme="minorHAnsi" w:cstheme="minorHAnsi"/>
          <w:sz w:val="22"/>
          <w:szCs w:val="22"/>
        </w:rPr>
      </w:pPr>
      <w:r w:rsidRPr="00035117">
        <w:rPr>
          <w:rFonts w:asciiTheme="minorHAnsi" w:hAnsiTheme="minorHAnsi" w:cstheme="minorHAnsi"/>
          <w:sz w:val="22"/>
          <w:szCs w:val="22"/>
        </w:rPr>
        <w:t>Projekteerimiskeskkond peab arvestama, et töödeldavad materjalid on vähemalt tasemel ASUTUSESISESEKS KASUTAMISEKS vastavalt avaliku teabe seadusele</w:t>
      </w:r>
      <w:r w:rsidR="00812ED6" w:rsidRPr="00035117">
        <w:rPr>
          <w:rFonts w:asciiTheme="minorHAnsi" w:hAnsiTheme="minorHAnsi" w:cstheme="minorHAnsi"/>
          <w:sz w:val="22"/>
          <w:szCs w:val="22"/>
        </w:rPr>
        <w:t>, kui materjalid on vastavalt märgistatud</w:t>
      </w:r>
      <w:r w:rsidRPr="00035117">
        <w:rPr>
          <w:rFonts w:asciiTheme="minorHAnsi" w:hAnsiTheme="minorHAnsi" w:cstheme="minorHAnsi"/>
          <w:sz w:val="22"/>
          <w:szCs w:val="22"/>
        </w:rPr>
        <w:t>.</w:t>
      </w:r>
    </w:p>
    <w:p w14:paraId="0A46FCF7" w14:textId="77777777" w:rsidR="00FB1DB6" w:rsidRPr="00035117" w:rsidRDefault="00FB1DB6" w:rsidP="00FB1DB6">
      <w:pPr>
        <w:rPr>
          <w:rFonts w:asciiTheme="minorHAnsi" w:hAnsiTheme="minorHAnsi" w:cstheme="minorHAnsi"/>
          <w:sz w:val="22"/>
          <w:szCs w:val="22"/>
        </w:rPr>
      </w:pPr>
    </w:p>
    <w:sectPr w:rsidR="00FB1DB6" w:rsidRPr="00035117" w:rsidSect="005207E3">
      <w:headerReference w:type="default" r:id="rId11"/>
      <w:footerReference w:type="defaul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40FD9" w14:textId="77777777" w:rsidR="001962CA" w:rsidRDefault="001962CA" w:rsidP="00C84FCA">
      <w:pPr>
        <w:spacing w:after="0" w:line="240" w:lineRule="auto"/>
      </w:pPr>
      <w:r>
        <w:separator/>
      </w:r>
    </w:p>
  </w:endnote>
  <w:endnote w:type="continuationSeparator" w:id="0">
    <w:p w14:paraId="232DD913" w14:textId="77777777" w:rsidR="001962CA" w:rsidRDefault="001962CA" w:rsidP="00C84FCA">
      <w:pPr>
        <w:spacing w:after="0" w:line="240" w:lineRule="auto"/>
      </w:pPr>
      <w:r>
        <w:continuationSeparator/>
      </w:r>
    </w:p>
  </w:endnote>
  <w:endnote w:type="continuationNotice" w:id="1">
    <w:p w14:paraId="20CB74BC" w14:textId="77777777" w:rsidR="001962CA" w:rsidRDefault="001962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D97F" w14:textId="77777777" w:rsidR="00524EBB" w:rsidRPr="00035117" w:rsidRDefault="00524EBB">
    <w:pPr>
      <w:pStyle w:val="Footer"/>
      <w:jc w:val="center"/>
      <w:rPr>
        <w:rFonts w:asciiTheme="minorHAnsi" w:hAnsiTheme="minorHAnsi" w:cstheme="minorHAnsi"/>
      </w:rPr>
    </w:pPr>
    <w:r w:rsidRPr="00035117">
      <w:rPr>
        <w:rFonts w:asciiTheme="minorHAnsi" w:hAnsiTheme="minorHAnsi" w:cstheme="minorHAnsi"/>
        <w:sz w:val="18"/>
        <w:szCs w:val="18"/>
      </w:rPr>
      <w:fldChar w:fldCharType="begin"/>
    </w:r>
    <w:r w:rsidRPr="00BF1FDB">
      <w:rPr>
        <w:rFonts w:asciiTheme="minorHAnsi" w:hAnsiTheme="minorHAnsi" w:cstheme="minorHAnsi"/>
        <w:sz w:val="18"/>
        <w:szCs w:val="18"/>
        <w:rPrChange w:id="0" w:author="Anu Arukaev" w:date="2025-11-19T14:52:00Z">
          <w:rPr>
            <w:rFonts w:ascii="Arial" w:hAnsi="Arial" w:cs="Arial"/>
            <w:sz w:val="18"/>
            <w:szCs w:val="18"/>
          </w:rPr>
        </w:rPrChange>
      </w:rPr>
      <w:instrText xml:space="preserve"> PAGE   \* MERGEFORMAT </w:instrText>
    </w:r>
    <w:r w:rsidRPr="00035117">
      <w:rPr>
        <w:rFonts w:asciiTheme="minorHAnsi" w:hAnsiTheme="minorHAnsi" w:cstheme="minorHAnsi"/>
        <w:sz w:val="18"/>
        <w:szCs w:val="18"/>
      </w:rPr>
      <w:fldChar w:fldCharType="separate"/>
    </w:r>
    <w:r w:rsidR="00FD6601" w:rsidRPr="00BF1FDB">
      <w:rPr>
        <w:rFonts w:asciiTheme="minorHAnsi" w:hAnsiTheme="minorHAnsi" w:cstheme="minorHAnsi"/>
        <w:noProof/>
        <w:sz w:val="18"/>
        <w:szCs w:val="18"/>
        <w:rPrChange w:id="1" w:author="Anu Arukaev" w:date="2025-11-19T14:52:00Z">
          <w:rPr>
            <w:rFonts w:ascii="Arial" w:hAnsi="Arial" w:cs="Arial"/>
            <w:noProof/>
            <w:sz w:val="18"/>
            <w:szCs w:val="18"/>
          </w:rPr>
        </w:rPrChange>
      </w:rPr>
      <w:t>5</w:t>
    </w:r>
    <w:r w:rsidRPr="00035117">
      <w:rPr>
        <w:rFonts w:asciiTheme="minorHAnsi" w:hAnsiTheme="minorHAnsi" w:cstheme="minorHAnsi"/>
        <w:sz w:val="18"/>
        <w:szCs w:val="18"/>
      </w:rPr>
      <w:fldChar w:fldCharType="end"/>
    </w:r>
    <w:r w:rsidRPr="00035117">
      <w:rPr>
        <w:rFonts w:asciiTheme="minorHAnsi" w:hAnsiTheme="minorHAnsi" w:cstheme="minorHAnsi"/>
        <w:noProof/>
        <w:sz w:val="18"/>
        <w:szCs w:val="18"/>
      </w:rPr>
      <w:t>/</w:t>
    </w:r>
    <w:r w:rsidRPr="00035117">
      <w:rPr>
        <w:rFonts w:asciiTheme="minorHAnsi" w:hAnsiTheme="minorHAnsi" w:cstheme="minorHAnsi"/>
        <w:noProof/>
        <w:sz w:val="18"/>
        <w:szCs w:val="18"/>
      </w:rPr>
      <w:fldChar w:fldCharType="begin"/>
    </w:r>
    <w:r w:rsidRPr="00035117">
      <w:rPr>
        <w:rFonts w:asciiTheme="minorHAnsi" w:hAnsiTheme="minorHAnsi" w:cstheme="minorHAnsi"/>
        <w:noProof/>
        <w:sz w:val="18"/>
        <w:szCs w:val="18"/>
      </w:rPr>
      <w:instrText xml:space="preserve"> NUMPAGES   \* MERGEFORMAT </w:instrText>
    </w:r>
    <w:r w:rsidRPr="00035117">
      <w:rPr>
        <w:rFonts w:asciiTheme="minorHAnsi" w:hAnsiTheme="minorHAnsi" w:cstheme="minorHAnsi"/>
        <w:noProof/>
        <w:sz w:val="18"/>
        <w:szCs w:val="18"/>
      </w:rPr>
      <w:fldChar w:fldCharType="separate"/>
    </w:r>
    <w:r w:rsidR="00FD6601" w:rsidRPr="00035117">
      <w:rPr>
        <w:rFonts w:asciiTheme="minorHAnsi" w:hAnsiTheme="minorHAnsi" w:cstheme="minorHAnsi"/>
        <w:noProof/>
        <w:sz w:val="18"/>
        <w:szCs w:val="18"/>
      </w:rPr>
      <w:t>5</w:t>
    </w:r>
    <w:r w:rsidRPr="00035117">
      <w:rPr>
        <w:rFonts w:asciiTheme="minorHAnsi" w:hAnsiTheme="minorHAnsi" w:cstheme="minorHAnsi"/>
        <w:noProof/>
        <w:sz w:val="18"/>
        <w:szCs w:val="18"/>
      </w:rPr>
      <w:fldChar w:fldCharType="end"/>
    </w:r>
  </w:p>
  <w:p w14:paraId="77F28BBD" w14:textId="77777777" w:rsidR="00524EBB" w:rsidRDefault="00524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3A2F2" w14:textId="77777777" w:rsidR="001962CA" w:rsidRDefault="001962CA" w:rsidP="00C84FCA">
      <w:pPr>
        <w:spacing w:after="0" w:line="240" w:lineRule="auto"/>
      </w:pPr>
      <w:r>
        <w:separator/>
      </w:r>
    </w:p>
  </w:footnote>
  <w:footnote w:type="continuationSeparator" w:id="0">
    <w:p w14:paraId="2F52B1B1" w14:textId="77777777" w:rsidR="001962CA" w:rsidRDefault="001962CA" w:rsidP="00C84FCA">
      <w:pPr>
        <w:spacing w:after="0" w:line="240" w:lineRule="auto"/>
      </w:pPr>
      <w:r>
        <w:continuationSeparator/>
      </w:r>
    </w:p>
  </w:footnote>
  <w:footnote w:type="continuationNotice" w:id="1">
    <w:p w14:paraId="0FF00128" w14:textId="77777777" w:rsidR="001962CA" w:rsidRDefault="001962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9A3E" w14:textId="77777777" w:rsidR="000114FF" w:rsidRPr="000114FF" w:rsidRDefault="000114FF" w:rsidP="000114FF">
    <w:pPr>
      <w:tabs>
        <w:tab w:val="center" w:pos="4536"/>
        <w:tab w:val="right" w:pos="9072"/>
      </w:tabs>
      <w:spacing w:after="0" w:line="240" w:lineRule="auto"/>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1"/>
    <w:lvl w:ilvl="0">
      <w:start w:val="8"/>
      <w:numFmt w:val="decimal"/>
      <w:lvlText w:val="%1."/>
      <w:lvlJc w:val="left"/>
      <w:pPr>
        <w:tabs>
          <w:tab w:val="num" w:pos="0"/>
        </w:tabs>
        <w:ind w:left="540" w:hanging="540"/>
      </w:pPr>
      <w:rPr>
        <w:rFonts w:cs="Times New Roman"/>
      </w:rPr>
    </w:lvl>
    <w:lvl w:ilvl="1">
      <w:start w:val="4"/>
      <w:numFmt w:val="decimal"/>
      <w:lvlText w:val="%1.%2."/>
      <w:lvlJc w:val="left"/>
      <w:pPr>
        <w:tabs>
          <w:tab w:val="num" w:pos="0"/>
        </w:tabs>
        <w:ind w:left="540" w:hanging="54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15:restartNumberingAfterBreak="0">
    <w:nsid w:val="00000003"/>
    <w:multiLevelType w:val="multilevel"/>
    <w:tmpl w:val="603AE560"/>
    <w:name w:val="WW8Num4"/>
    <w:lvl w:ilvl="0">
      <w:start w:val="9"/>
      <w:numFmt w:val="decimal"/>
      <w:lvlText w:val="%1"/>
      <w:lvlJc w:val="left"/>
      <w:pPr>
        <w:tabs>
          <w:tab w:val="num" w:pos="0"/>
        </w:tabs>
        <w:ind w:left="360" w:hanging="360"/>
      </w:pPr>
      <w:rPr>
        <w:rFonts w:cs="Times New Roman"/>
      </w:rPr>
    </w:lvl>
    <w:lvl w:ilvl="1">
      <w:start w:val="1"/>
      <w:numFmt w:val="decimal"/>
      <w:lvlText w:val="9.%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 w15:restartNumberingAfterBreak="0">
    <w:nsid w:val="00000004"/>
    <w:multiLevelType w:val="multilevel"/>
    <w:tmpl w:val="340AB546"/>
    <w:name w:val="WW8Num5"/>
    <w:lvl w:ilvl="0">
      <w:start w:val="8"/>
      <w:numFmt w:val="decimal"/>
      <w:lvlText w:val="%1"/>
      <w:lvlJc w:val="left"/>
      <w:pPr>
        <w:tabs>
          <w:tab w:val="num" w:pos="0"/>
        </w:tabs>
        <w:ind w:left="360" w:hanging="360"/>
      </w:pPr>
      <w:rPr>
        <w:rFonts w:cs="Times New Roman"/>
      </w:rPr>
    </w:lvl>
    <w:lvl w:ilvl="1">
      <w:start w:val="1"/>
      <w:numFmt w:val="decimal"/>
      <w:lvlText w:val="8.%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5"/>
    <w:multiLevelType w:val="multilevel"/>
    <w:tmpl w:val="6C7073A6"/>
    <w:name w:val="WW8Num6"/>
    <w:lvl w:ilvl="0">
      <w:start w:val="10"/>
      <w:numFmt w:val="decimal"/>
      <w:lvlText w:val="%1"/>
      <w:lvlJc w:val="left"/>
      <w:pPr>
        <w:tabs>
          <w:tab w:val="num" w:pos="0"/>
        </w:tabs>
        <w:ind w:left="420" w:hanging="420"/>
      </w:pPr>
      <w:rPr>
        <w:rFonts w:cs="Times New Roman"/>
      </w:rPr>
    </w:lvl>
    <w:lvl w:ilvl="1">
      <w:start w:val="1"/>
      <w:numFmt w:val="decimal"/>
      <w:lvlText w:val="10.%2."/>
      <w:lvlJc w:val="left"/>
      <w:pPr>
        <w:tabs>
          <w:tab w:val="num" w:pos="0"/>
        </w:tabs>
        <w:ind w:left="420" w:hanging="420"/>
      </w:pPr>
      <w:rPr>
        <w:rFonts w:cs="Times New Roman" w:hint="default"/>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6"/>
    <w:multiLevelType w:val="multilevel"/>
    <w:tmpl w:val="5B08D39C"/>
    <w:name w:val="WW8Num7"/>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46"/>
        </w:tabs>
        <w:ind w:left="858" w:hanging="432"/>
      </w:pPr>
      <w:rPr>
        <w:rFonts w:cs="Times New Roman"/>
        <w:color w:val="auto"/>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6" w15:restartNumberingAfterBreak="0">
    <w:nsid w:val="0000000B"/>
    <w:multiLevelType w:val="multilevel"/>
    <w:tmpl w:val="894EE87D"/>
    <w:lvl w:ilvl="0">
      <w:start w:val="1"/>
      <w:numFmt w:val="lowerLetter"/>
      <w:lvlText w:val="%1)"/>
      <w:lvlJc w:val="left"/>
      <w:pPr>
        <w:tabs>
          <w:tab w:val="num" w:pos="348"/>
        </w:tabs>
        <w:ind w:left="348" w:firstLine="360"/>
      </w:pPr>
      <w:rPr>
        <w:rFonts w:cs="Times New Roman" w:hint="default"/>
        <w:color w:val="000000"/>
        <w:position w:val="0"/>
        <w:sz w:val="24"/>
      </w:rPr>
    </w:lvl>
    <w:lvl w:ilvl="1">
      <w:start w:val="1"/>
      <w:numFmt w:val="decimal"/>
      <w:isLgl/>
      <w:lvlText w:val="%2."/>
      <w:lvlJc w:val="left"/>
      <w:pPr>
        <w:tabs>
          <w:tab w:val="num" w:pos="360"/>
        </w:tabs>
        <w:ind w:left="360" w:firstLine="1080"/>
      </w:pPr>
      <w:rPr>
        <w:rFonts w:cs="Times New Roman" w:hint="default"/>
        <w:color w:val="000000"/>
        <w:position w:val="0"/>
        <w:sz w:val="24"/>
      </w:rPr>
    </w:lvl>
    <w:lvl w:ilvl="2">
      <w:start w:val="1"/>
      <w:numFmt w:val="lowerRoman"/>
      <w:lvlText w:val="%3."/>
      <w:lvlJc w:val="left"/>
      <w:pPr>
        <w:tabs>
          <w:tab w:val="num" w:pos="408"/>
        </w:tabs>
        <w:ind w:left="408" w:firstLine="1752"/>
      </w:pPr>
      <w:rPr>
        <w:rFonts w:cs="Times New Roman" w:hint="default"/>
        <w:color w:val="000000"/>
        <w:position w:val="0"/>
        <w:sz w:val="24"/>
      </w:rPr>
    </w:lvl>
    <w:lvl w:ilvl="3">
      <w:start w:val="1"/>
      <w:numFmt w:val="decimal"/>
      <w:isLgl/>
      <w:lvlText w:val="%4."/>
      <w:lvlJc w:val="left"/>
      <w:pPr>
        <w:tabs>
          <w:tab w:val="num" w:pos="360"/>
        </w:tabs>
        <w:ind w:left="360" w:firstLine="2520"/>
      </w:pPr>
      <w:rPr>
        <w:rFonts w:cs="Times New Roman" w:hint="default"/>
        <w:color w:val="000000"/>
        <w:position w:val="0"/>
        <w:sz w:val="24"/>
      </w:rPr>
    </w:lvl>
    <w:lvl w:ilvl="4">
      <w:start w:val="1"/>
      <w:numFmt w:val="lowerLetter"/>
      <w:lvlText w:val="%5."/>
      <w:lvlJc w:val="left"/>
      <w:pPr>
        <w:tabs>
          <w:tab w:val="num" w:pos="360"/>
        </w:tabs>
        <w:ind w:left="360" w:firstLine="3240"/>
      </w:pPr>
      <w:rPr>
        <w:rFonts w:cs="Times New Roman" w:hint="default"/>
        <w:color w:val="000000"/>
        <w:position w:val="0"/>
        <w:sz w:val="24"/>
      </w:rPr>
    </w:lvl>
    <w:lvl w:ilvl="5">
      <w:start w:val="1"/>
      <w:numFmt w:val="lowerRoman"/>
      <w:lvlText w:val="%6."/>
      <w:lvlJc w:val="left"/>
      <w:pPr>
        <w:tabs>
          <w:tab w:val="num" w:pos="408"/>
        </w:tabs>
        <w:ind w:left="408" w:firstLine="3912"/>
      </w:pPr>
      <w:rPr>
        <w:rFonts w:cs="Times New Roman" w:hint="default"/>
        <w:color w:val="000000"/>
        <w:position w:val="0"/>
        <w:sz w:val="24"/>
      </w:rPr>
    </w:lvl>
    <w:lvl w:ilvl="6">
      <w:start w:val="1"/>
      <w:numFmt w:val="decimal"/>
      <w:isLgl/>
      <w:lvlText w:val="%7."/>
      <w:lvlJc w:val="left"/>
      <w:pPr>
        <w:tabs>
          <w:tab w:val="num" w:pos="360"/>
        </w:tabs>
        <w:ind w:left="360" w:firstLine="4680"/>
      </w:pPr>
      <w:rPr>
        <w:rFonts w:cs="Times New Roman" w:hint="default"/>
        <w:color w:val="000000"/>
        <w:position w:val="0"/>
        <w:sz w:val="24"/>
      </w:rPr>
    </w:lvl>
    <w:lvl w:ilvl="7">
      <w:start w:val="1"/>
      <w:numFmt w:val="lowerLetter"/>
      <w:lvlText w:val="%8."/>
      <w:lvlJc w:val="left"/>
      <w:pPr>
        <w:tabs>
          <w:tab w:val="num" w:pos="360"/>
        </w:tabs>
        <w:ind w:left="360" w:firstLine="5400"/>
      </w:pPr>
      <w:rPr>
        <w:rFonts w:cs="Times New Roman" w:hint="default"/>
        <w:color w:val="000000"/>
        <w:position w:val="0"/>
        <w:sz w:val="24"/>
      </w:rPr>
    </w:lvl>
    <w:lvl w:ilvl="8">
      <w:start w:val="1"/>
      <w:numFmt w:val="lowerRoman"/>
      <w:lvlText w:val="%9."/>
      <w:lvlJc w:val="left"/>
      <w:pPr>
        <w:tabs>
          <w:tab w:val="num" w:pos="408"/>
        </w:tabs>
        <w:ind w:left="408" w:firstLine="6072"/>
      </w:pPr>
      <w:rPr>
        <w:rFonts w:cs="Times New Roman" w:hint="default"/>
        <w:color w:val="000000"/>
        <w:position w:val="0"/>
        <w:sz w:val="24"/>
      </w:rPr>
    </w:lvl>
  </w:abstractNum>
  <w:abstractNum w:abstractNumId="7" w15:restartNumberingAfterBreak="0">
    <w:nsid w:val="0A643F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454852"/>
    <w:multiLevelType w:val="multilevel"/>
    <w:tmpl w:val="789EB1B0"/>
    <w:lvl w:ilvl="0">
      <w:start w:val="6"/>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9" w15:restartNumberingAfterBreak="0">
    <w:nsid w:val="372007B1"/>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F445A26"/>
    <w:multiLevelType w:val="multilevel"/>
    <w:tmpl w:val="6FD60188"/>
    <w:lvl w:ilvl="0">
      <w:start w:val="2"/>
      <w:numFmt w:val="decimal"/>
      <w:lvlText w:val="%1."/>
      <w:lvlJc w:val="left"/>
      <w:pPr>
        <w:ind w:left="540" w:hanging="540"/>
      </w:pPr>
      <w:rPr>
        <w:rFonts w:cs="Times New Roman" w:hint="default"/>
      </w:rPr>
    </w:lvl>
    <w:lvl w:ilvl="1">
      <w:start w:val="1"/>
      <w:numFmt w:val="decimal"/>
      <w:lvlText w:val="%1.%2."/>
      <w:lvlJc w:val="left"/>
      <w:pPr>
        <w:ind w:left="1248" w:hanging="54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1" w15:restartNumberingAfterBreak="0">
    <w:nsid w:val="464B6BFC"/>
    <w:multiLevelType w:val="multilevel"/>
    <w:tmpl w:val="0425001F"/>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b w:val="0"/>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87366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A2A690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39487774">
    <w:abstractNumId w:val="0"/>
  </w:num>
  <w:num w:numId="2" w16cid:durableId="989135280">
    <w:abstractNumId w:val="5"/>
  </w:num>
  <w:num w:numId="3" w16cid:durableId="1338118878">
    <w:abstractNumId w:val="1"/>
  </w:num>
  <w:num w:numId="4" w16cid:durableId="2118521584">
    <w:abstractNumId w:val="2"/>
  </w:num>
  <w:num w:numId="5" w16cid:durableId="542014811">
    <w:abstractNumId w:val="3"/>
  </w:num>
  <w:num w:numId="6" w16cid:durableId="1030688136">
    <w:abstractNumId w:val="4"/>
  </w:num>
  <w:num w:numId="7" w16cid:durableId="1792431515">
    <w:abstractNumId w:val="6"/>
  </w:num>
  <w:num w:numId="8" w16cid:durableId="449788440">
    <w:abstractNumId w:val="8"/>
  </w:num>
  <w:num w:numId="9" w16cid:durableId="1086685164">
    <w:abstractNumId w:val="11"/>
  </w:num>
  <w:num w:numId="10" w16cid:durableId="1200045315">
    <w:abstractNumId w:val="9"/>
  </w:num>
  <w:num w:numId="11" w16cid:durableId="770512372">
    <w:abstractNumId w:val="10"/>
  </w:num>
  <w:num w:numId="12" w16cid:durableId="1141922644">
    <w:abstractNumId w:val="13"/>
  </w:num>
  <w:num w:numId="13" w16cid:durableId="819467852">
    <w:abstractNumId w:val="7"/>
  </w:num>
  <w:num w:numId="14" w16cid:durableId="158534147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u Arukaev">
    <w15:presenceInfo w15:providerId="AD" w15:userId="S-1-5-21-2360095997-3132760370-2345893946-8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759"/>
    <w:rsid w:val="000050B9"/>
    <w:rsid w:val="000114FF"/>
    <w:rsid w:val="00021305"/>
    <w:rsid w:val="00035117"/>
    <w:rsid w:val="00036200"/>
    <w:rsid w:val="00045738"/>
    <w:rsid w:val="000609C0"/>
    <w:rsid w:val="000620C3"/>
    <w:rsid w:val="000A11F8"/>
    <w:rsid w:val="000A5909"/>
    <w:rsid w:val="000B761C"/>
    <w:rsid w:val="000D42AC"/>
    <w:rsid w:val="000E6082"/>
    <w:rsid w:val="000E78B2"/>
    <w:rsid w:val="000F11C8"/>
    <w:rsid w:val="000F1ADB"/>
    <w:rsid w:val="00145DD3"/>
    <w:rsid w:val="00146C9B"/>
    <w:rsid w:val="00154DF5"/>
    <w:rsid w:val="00167EA8"/>
    <w:rsid w:val="00172A90"/>
    <w:rsid w:val="00182DE3"/>
    <w:rsid w:val="00182FC8"/>
    <w:rsid w:val="001919F4"/>
    <w:rsid w:val="0019431F"/>
    <w:rsid w:val="00194F4D"/>
    <w:rsid w:val="001962CA"/>
    <w:rsid w:val="001A0C53"/>
    <w:rsid w:val="001A2CB4"/>
    <w:rsid w:val="001B0004"/>
    <w:rsid w:val="001B185B"/>
    <w:rsid w:val="001B5D2F"/>
    <w:rsid w:val="001C2E0F"/>
    <w:rsid w:val="001D2BAF"/>
    <w:rsid w:val="001F14A0"/>
    <w:rsid w:val="001F5C40"/>
    <w:rsid w:val="001F7C92"/>
    <w:rsid w:val="0020057A"/>
    <w:rsid w:val="00212611"/>
    <w:rsid w:val="00216D58"/>
    <w:rsid w:val="002514EE"/>
    <w:rsid w:val="00257C9E"/>
    <w:rsid w:val="0026336A"/>
    <w:rsid w:val="002758F0"/>
    <w:rsid w:val="00283A3E"/>
    <w:rsid w:val="00290B3F"/>
    <w:rsid w:val="002A0A13"/>
    <w:rsid w:val="002B4C88"/>
    <w:rsid w:val="002B6BF4"/>
    <w:rsid w:val="002C0E81"/>
    <w:rsid w:val="002C3B5C"/>
    <w:rsid w:val="002D1576"/>
    <w:rsid w:val="002E3B39"/>
    <w:rsid w:val="002F3D4A"/>
    <w:rsid w:val="0030784C"/>
    <w:rsid w:val="00312EF4"/>
    <w:rsid w:val="0035233E"/>
    <w:rsid w:val="00360542"/>
    <w:rsid w:val="0036437C"/>
    <w:rsid w:val="00384880"/>
    <w:rsid w:val="00386ABC"/>
    <w:rsid w:val="003A16A6"/>
    <w:rsid w:val="003A6065"/>
    <w:rsid w:val="003C5FBD"/>
    <w:rsid w:val="003C779D"/>
    <w:rsid w:val="003F07AB"/>
    <w:rsid w:val="003F5B23"/>
    <w:rsid w:val="00401168"/>
    <w:rsid w:val="0041204B"/>
    <w:rsid w:val="004405DC"/>
    <w:rsid w:val="00442761"/>
    <w:rsid w:val="004431F3"/>
    <w:rsid w:val="00476592"/>
    <w:rsid w:val="004A199A"/>
    <w:rsid w:val="004A28A3"/>
    <w:rsid w:val="004A584D"/>
    <w:rsid w:val="004A5AFB"/>
    <w:rsid w:val="005207E3"/>
    <w:rsid w:val="00524EBB"/>
    <w:rsid w:val="005345AC"/>
    <w:rsid w:val="005404DF"/>
    <w:rsid w:val="0055686D"/>
    <w:rsid w:val="00581984"/>
    <w:rsid w:val="005847F8"/>
    <w:rsid w:val="0059357C"/>
    <w:rsid w:val="005A55F3"/>
    <w:rsid w:val="005B22BA"/>
    <w:rsid w:val="005B2C3F"/>
    <w:rsid w:val="005C6D33"/>
    <w:rsid w:val="005E6B14"/>
    <w:rsid w:val="005F0FDC"/>
    <w:rsid w:val="006154EC"/>
    <w:rsid w:val="00617D4F"/>
    <w:rsid w:val="00625D92"/>
    <w:rsid w:val="00626B5D"/>
    <w:rsid w:val="0063103E"/>
    <w:rsid w:val="00634EF3"/>
    <w:rsid w:val="0064312C"/>
    <w:rsid w:val="00677112"/>
    <w:rsid w:val="006C3208"/>
    <w:rsid w:val="006C78A1"/>
    <w:rsid w:val="0070428A"/>
    <w:rsid w:val="00712C6C"/>
    <w:rsid w:val="00727879"/>
    <w:rsid w:val="00732092"/>
    <w:rsid w:val="00734157"/>
    <w:rsid w:val="00735604"/>
    <w:rsid w:val="00757C90"/>
    <w:rsid w:val="00767E1E"/>
    <w:rsid w:val="0078407D"/>
    <w:rsid w:val="00795442"/>
    <w:rsid w:val="007A1945"/>
    <w:rsid w:val="007C0BEC"/>
    <w:rsid w:val="007E4759"/>
    <w:rsid w:val="007E4B1D"/>
    <w:rsid w:val="007E5B5C"/>
    <w:rsid w:val="007E7CFF"/>
    <w:rsid w:val="007F7BF0"/>
    <w:rsid w:val="00812ED6"/>
    <w:rsid w:val="008420EA"/>
    <w:rsid w:val="00846C8C"/>
    <w:rsid w:val="00852804"/>
    <w:rsid w:val="00856145"/>
    <w:rsid w:val="0086540B"/>
    <w:rsid w:val="00867A74"/>
    <w:rsid w:val="00872AAC"/>
    <w:rsid w:val="0089070B"/>
    <w:rsid w:val="008B1A7F"/>
    <w:rsid w:val="008B5D64"/>
    <w:rsid w:val="008D6C9B"/>
    <w:rsid w:val="008F76B2"/>
    <w:rsid w:val="00906061"/>
    <w:rsid w:val="00911195"/>
    <w:rsid w:val="00916FED"/>
    <w:rsid w:val="00923EEA"/>
    <w:rsid w:val="00927D60"/>
    <w:rsid w:val="00940193"/>
    <w:rsid w:val="009401A1"/>
    <w:rsid w:val="009538CD"/>
    <w:rsid w:val="009560F8"/>
    <w:rsid w:val="00971920"/>
    <w:rsid w:val="009C2853"/>
    <w:rsid w:val="009C3B25"/>
    <w:rsid w:val="009E591A"/>
    <w:rsid w:val="009F62C8"/>
    <w:rsid w:val="00A31ACD"/>
    <w:rsid w:val="00A63A7A"/>
    <w:rsid w:val="00A77538"/>
    <w:rsid w:val="00A91E92"/>
    <w:rsid w:val="00AC0A0A"/>
    <w:rsid w:val="00AC7459"/>
    <w:rsid w:val="00AD0073"/>
    <w:rsid w:val="00AD2AFC"/>
    <w:rsid w:val="00AF50B3"/>
    <w:rsid w:val="00B101C1"/>
    <w:rsid w:val="00B15E81"/>
    <w:rsid w:val="00B340F7"/>
    <w:rsid w:val="00B3601B"/>
    <w:rsid w:val="00B43239"/>
    <w:rsid w:val="00B80A92"/>
    <w:rsid w:val="00B900AF"/>
    <w:rsid w:val="00BA3802"/>
    <w:rsid w:val="00BB6FE0"/>
    <w:rsid w:val="00BD42D4"/>
    <w:rsid w:val="00BF1FDB"/>
    <w:rsid w:val="00C03903"/>
    <w:rsid w:val="00C159C6"/>
    <w:rsid w:val="00C25E39"/>
    <w:rsid w:val="00C50F97"/>
    <w:rsid w:val="00C702C2"/>
    <w:rsid w:val="00C7504D"/>
    <w:rsid w:val="00C84FCA"/>
    <w:rsid w:val="00C969C5"/>
    <w:rsid w:val="00CC6D12"/>
    <w:rsid w:val="00CD3949"/>
    <w:rsid w:val="00CF7461"/>
    <w:rsid w:val="00D14A25"/>
    <w:rsid w:val="00D27EE8"/>
    <w:rsid w:val="00D47967"/>
    <w:rsid w:val="00D57735"/>
    <w:rsid w:val="00DA663E"/>
    <w:rsid w:val="00DD766F"/>
    <w:rsid w:val="00DE5894"/>
    <w:rsid w:val="00DF244C"/>
    <w:rsid w:val="00E0583D"/>
    <w:rsid w:val="00E16CE2"/>
    <w:rsid w:val="00E37661"/>
    <w:rsid w:val="00E5655D"/>
    <w:rsid w:val="00E70007"/>
    <w:rsid w:val="00EB7A50"/>
    <w:rsid w:val="00EC1A7D"/>
    <w:rsid w:val="00ED5ECB"/>
    <w:rsid w:val="00F15CDD"/>
    <w:rsid w:val="00F20966"/>
    <w:rsid w:val="00F3535B"/>
    <w:rsid w:val="00F44A99"/>
    <w:rsid w:val="00F50F82"/>
    <w:rsid w:val="00F51124"/>
    <w:rsid w:val="00F51546"/>
    <w:rsid w:val="00F518E0"/>
    <w:rsid w:val="00F5451C"/>
    <w:rsid w:val="00F6127A"/>
    <w:rsid w:val="00F67647"/>
    <w:rsid w:val="00F70208"/>
    <w:rsid w:val="00F8375D"/>
    <w:rsid w:val="00FB1DB6"/>
    <w:rsid w:val="00FC4902"/>
    <w:rsid w:val="00FD03C4"/>
    <w:rsid w:val="00FD13CB"/>
    <w:rsid w:val="00FD49F2"/>
    <w:rsid w:val="00FD6601"/>
    <w:rsid w:val="00FD6E1C"/>
    <w:rsid w:val="00FE2628"/>
    <w:rsid w:val="00FE4B66"/>
    <w:rsid w:val="00FF5665"/>
    <w:rsid w:val="00FF617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1B44C7"/>
  <w14:defaultImageDpi w14:val="0"/>
  <w15:docId w15:val="{43DF54C0-00C5-4713-A0B2-C3FD5359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FF"/>
    <w:pPr>
      <w:spacing w:after="200" w:line="276" w:lineRule="auto"/>
    </w:pPr>
    <w:rPr>
      <w:rFonts w:ascii="Times New Roman" w:hAnsi="Times New Roman" w:cs="Times New Roman"/>
      <w:sz w:val="24"/>
      <w:szCs w:val="24"/>
      <w:lang w:eastAsia="en-US"/>
    </w:rPr>
  </w:style>
  <w:style w:type="paragraph" w:styleId="Heading1">
    <w:name w:val="heading 1"/>
    <w:basedOn w:val="Normal"/>
    <w:next w:val="Normal"/>
    <w:link w:val="Heading1Char"/>
    <w:uiPriority w:val="9"/>
    <w:qFormat/>
    <w:rsid w:val="007E4759"/>
    <w:pPr>
      <w:keepNext/>
      <w:numPr>
        <w:numId w:val="1"/>
      </w:numPr>
      <w:suppressAutoHyphens/>
      <w:spacing w:after="0" w:line="240" w:lineRule="auto"/>
      <w:outlineLvl w:val="0"/>
    </w:pPr>
    <w:rPr>
      <w:rFonts w:cs="Calibri"/>
      <w:b/>
      <w:bCs/>
      <w:lang w:eastAsia="ar-SA"/>
    </w:rPr>
  </w:style>
  <w:style w:type="paragraph" w:styleId="Heading2">
    <w:name w:val="heading 2"/>
    <w:basedOn w:val="Normal"/>
    <w:next w:val="Normal"/>
    <w:link w:val="Heading2Char"/>
    <w:uiPriority w:val="9"/>
    <w:semiHidden/>
    <w:unhideWhenUsed/>
    <w:qFormat/>
    <w:rsid w:val="008B5D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82DE3"/>
    <w:pPr>
      <w:keepNext/>
      <w:keepLines/>
      <w:spacing w:before="40" w:after="0"/>
      <w:outlineLvl w:val="3"/>
    </w:pPr>
    <w:rPr>
      <w:rFonts w:asciiTheme="majorHAnsi" w:eastAsiaTheme="majorEastAsia" w:hAnsiTheme="majorHAns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E4759"/>
    <w:rPr>
      <w:rFonts w:ascii="Times New Roman" w:hAnsi="Times New Roman" w:cs="Calibri"/>
      <w:b/>
      <w:bCs/>
      <w:sz w:val="24"/>
      <w:szCs w:val="24"/>
      <w:lang w:val="et-EE" w:eastAsia="ar-SA" w:bidi="ar-SA"/>
    </w:rPr>
  </w:style>
  <w:style w:type="character" w:customStyle="1" w:styleId="Heading4Char">
    <w:name w:val="Heading 4 Char"/>
    <w:basedOn w:val="DefaultParagraphFont"/>
    <w:link w:val="Heading4"/>
    <w:uiPriority w:val="9"/>
    <w:semiHidden/>
    <w:locked/>
    <w:rsid w:val="00182DE3"/>
    <w:rPr>
      <w:rFonts w:asciiTheme="majorHAnsi" w:eastAsiaTheme="majorEastAsia" w:hAnsiTheme="majorHAnsi" w:cs="Times New Roman"/>
      <w:i/>
      <w:iCs/>
      <w:color w:val="2E74B5" w:themeColor="accent1" w:themeShade="BF"/>
      <w:sz w:val="24"/>
      <w:szCs w:val="24"/>
      <w:lang w:val="x-none" w:eastAsia="en-US"/>
    </w:rPr>
  </w:style>
  <w:style w:type="paragraph" w:customStyle="1" w:styleId="Framecontents">
    <w:name w:val="Frame contents"/>
    <w:basedOn w:val="BodyText"/>
    <w:rsid w:val="007E4759"/>
    <w:pPr>
      <w:suppressAutoHyphens/>
      <w:spacing w:after="0" w:line="240" w:lineRule="auto"/>
    </w:pPr>
    <w:rPr>
      <w:rFonts w:cs="Calibri"/>
      <w:szCs w:val="20"/>
      <w:lang w:val="en-GB" w:eastAsia="ar-SA"/>
    </w:rPr>
  </w:style>
  <w:style w:type="paragraph" w:styleId="BodyText">
    <w:name w:val="Body Text"/>
    <w:basedOn w:val="Normal"/>
    <w:link w:val="BodyTextChar"/>
    <w:uiPriority w:val="99"/>
    <w:semiHidden/>
    <w:unhideWhenUsed/>
    <w:rsid w:val="007E4759"/>
    <w:pPr>
      <w:spacing w:after="120"/>
    </w:pPr>
  </w:style>
  <w:style w:type="character" w:customStyle="1" w:styleId="BodyTextChar">
    <w:name w:val="Body Text Char"/>
    <w:basedOn w:val="DefaultParagraphFont"/>
    <w:link w:val="BodyText"/>
    <w:uiPriority w:val="99"/>
    <w:semiHidden/>
    <w:locked/>
    <w:rsid w:val="007E4759"/>
    <w:rPr>
      <w:rFonts w:ascii="Times New Roman" w:hAnsi="Times New Roman" w:cs="Times New Roman"/>
      <w:sz w:val="24"/>
      <w:szCs w:val="24"/>
      <w:lang w:val="et-EE" w:eastAsia="x-none"/>
    </w:rPr>
  </w:style>
  <w:style w:type="character" w:styleId="Hyperlink">
    <w:name w:val="Hyperlink"/>
    <w:basedOn w:val="DefaultParagraphFont"/>
    <w:uiPriority w:val="99"/>
    <w:rsid w:val="007E4759"/>
    <w:rPr>
      <w:rFonts w:cs="Times New Roman"/>
      <w:color w:val="0000FF"/>
      <w:u w:val="single"/>
    </w:rPr>
  </w:style>
  <w:style w:type="paragraph" w:styleId="ListParagraph">
    <w:name w:val="List Paragraph"/>
    <w:basedOn w:val="Normal"/>
    <w:uiPriority w:val="34"/>
    <w:qFormat/>
    <w:rsid w:val="007E4759"/>
    <w:pPr>
      <w:suppressAutoHyphens/>
      <w:spacing w:after="0" w:line="240" w:lineRule="auto"/>
      <w:ind w:left="720"/>
    </w:pPr>
    <w:rPr>
      <w:rFonts w:cs="Calibri"/>
      <w:lang w:eastAsia="ar-SA"/>
    </w:rPr>
  </w:style>
  <w:style w:type="paragraph" w:styleId="NoSpacing">
    <w:name w:val="No Spacing"/>
    <w:link w:val="NoSpacingChar"/>
    <w:uiPriority w:val="1"/>
    <w:qFormat/>
    <w:rsid w:val="007E4759"/>
    <w:pPr>
      <w:suppressAutoHyphens/>
    </w:pPr>
    <w:rPr>
      <w:rFonts w:ascii="Times New Roman" w:hAnsi="Times New Roman"/>
      <w:sz w:val="24"/>
      <w:szCs w:val="24"/>
      <w:lang w:eastAsia="ar-SA"/>
    </w:rPr>
  </w:style>
  <w:style w:type="paragraph" w:styleId="NormalWeb">
    <w:name w:val="Normal (Web)"/>
    <w:basedOn w:val="Normal"/>
    <w:uiPriority w:val="99"/>
    <w:rsid w:val="007E4759"/>
    <w:pPr>
      <w:suppressAutoHyphens/>
      <w:spacing w:before="100" w:after="100" w:line="240" w:lineRule="auto"/>
    </w:pPr>
    <w:rPr>
      <w:rFonts w:cs="Calibri"/>
      <w:szCs w:val="20"/>
      <w:lang w:eastAsia="ar-SA"/>
    </w:rPr>
  </w:style>
  <w:style w:type="paragraph" w:customStyle="1" w:styleId="Normaallaad1">
    <w:name w:val="Normaallaad1"/>
    <w:rsid w:val="007E4759"/>
    <w:rPr>
      <w:rFonts w:ascii="Times New Roman" w:hAnsi="Times New Roman" w:cs="Times New Roman"/>
      <w:color w:val="000000"/>
      <w:sz w:val="24"/>
      <w:lang w:val="en-US"/>
    </w:rPr>
  </w:style>
  <w:style w:type="paragraph" w:customStyle="1" w:styleId="text-3mezera">
    <w:name w:val="text - 3 mezera"/>
    <w:rsid w:val="007E4759"/>
    <w:pPr>
      <w:widowControl w:val="0"/>
      <w:spacing w:before="60" w:line="240" w:lineRule="exact"/>
      <w:jc w:val="both"/>
    </w:pPr>
    <w:rPr>
      <w:rFonts w:ascii="Arial" w:hAnsi="Arial" w:cs="Times New Roman"/>
      <w:color w:val="000000"/>
      <w:sz w:val="24"/>
      <w:lang w:val="en-US"/>
    </w:rPr>
  </w:style>
  <w:style w:type="paragraph" w:customStyle="1" w:styleId="Pealkiri11">
    <w:name w:val="Pealkiri 11"/>
    <w:next w:val="Normaallaad1"/>
    <w:rsid w:val="007E4759"/>
    <w:pPr>
      <w:keepNext/>
      <w:suppressAutoHyphens/>
      <w:ind w:right="312"/>
      <w:jc w:val="both"/>
      <w:outlineLvl w:val="0"/>
    </w:pPr>
    <w:rPr>
      <w:rFonts w:ascii="Times New Roman Bold" w:hAnsi="Times New Roman Bold" w:cs="Times New Roman"/>
      <w:color w:val="000000"/>
      <w:sz w:val="24"/>
      <w:lang w:val="en-US"/>
    </w:rPr>
  </w:style>
  <w:style w:type="paragraph" w:customStyle="1" w:styleId="SK11">
    <w:name w:val="SK 11"/>
    <w:next w:val="Normaallaad1"/>
    <w:rsid w:val="007E4759"/>
    <w:pPr>
      <w:suppressAutoHyphens/>
    </w:pPr>
    <w:rPr>
      <w:rFonts w:ascii="Times New Roman Bold" w:hAnsi="Times New Roman Bold" w:cs="Times New Roman"/>
      <w:caps/>
      <w:color w:val="000000"/>
      <w:sz w:val="24"/>
      <w:lang w:val="en-US"/>
    </w:rPr>
  </w:style>
  <w:style w:type="paragraph" w:styleId="Header">
    <w:name w:val="header"/>
    <w:basedOn w:val="Normal"/>
    <w:link w:val="HeaderChar"/>
    <w:uiPriority w:val="99"/>
    <w:unhideWhenUsed/>
    <w:rsid w:val="00C84FCA"/>
    <w:pPr>
      <w:tabs>
        <w:tab w:val="center" w:pos="4536"/>
        <w:tab w:val="right" w:pos="9072"/>
      </w:tabs>
    </w:pPr>
  </w:style>
  <w:style w:type="character" w:customStyle="1" w:styleId="HeaderChar">
    <w:name w:val="Header Char"/>
    <w:basedOn w:val="DefaultParagraphFont"/>
    <w:link w:val="Header"/>
    <w:uiPriority w:val="99"/>
    <w:locked/>
    <w:rsid w:val="00C84FCA"/>
    <w:rPr>
      <w:rFonts w:ascii="Times New Roman" w:hAnsi="Times New Roman" w:cs="Times New Roman"/>
      <w:sz w:val="24"/>
      <w:szCs w:val="24"/>
      <w:lang w:val="x-none" w:eastAsia="en-US"/>
    </w:rPr>
  </w:style>
  <w:style w:type="paragraph" w:styleId="Footer">
    <w:name w:val="footer"/>
    <w:basedOn w:val="Normal"/>
    <w:link w:val="FooterChar"/>
    <w:uiPriority w:val="99"/>
    <w:unhideWhenUsed/>
    <w:rsid w:val="00C84FCA"/>
    <w:pPr>
      <w:tabs>
        <w:tab w:val="center" w:pos="4536"/>
        <w:tab w:val="right" w:pos="9072"/>
      </w:tabs>
    </w:pPr>
  </w:style>
  <w:style w:type="character" w:customStyle="1" w:styleId="FooterChar">
    <w:name w:val="Footer Char"/>
    <w:basedOn w:val="DefaultParagraphFont"/>
    <w:link w:val="Footer"/>
    <w:uiPriority w:val="99"/>
    <w:locked/>
    <w:rsid w:val="00C84FCA"/>
    <w:rPr>
      <w:rFonts w:ascii="Times New Roman" w:hAnsi="Times New Roman" w:cs="Times New Roman"/>
      <w:sz w:val="24"/>
      <w:szCs w:val="24"/>
      <w:lang w:val="x-none" w:eastAsia="en-US"/>
    </w:rPr>
  </w:style>
  <w:style w:type="paragraph" w:styleId="CommentText">
    <w:name w:val="annotation text"/>
    <w:basedOn w:val="Normal"/>
    <w:link w:val="CommentTextChar"/>
    <w:uiPriority w:val="99"/>
    <w:semiHidden/>
    <w:unhideWhenUsed/>
    <w:rsid w:val="00C84FCA"/>
    <w:pPr>
      <w:spacing w:after="160" w:line="259" w:lineRule="auto"/>
    </w:pPr>
    <w:rPr>
      <w:rFonts w:ascii="Calibri" w:hAnsi="Calibri"/>
      <w:sz w:val="20"/>
      <w:szCs w:val="20"/>
    </w:rPr>
  </w:style>
  <w:style w:type="character" w:customStyle="1" w:styleId="CommentTextChar">
    <w:name w:val="Comment Text Char"/>
    <w:basedOn w:val="DefaultParagraphFont"/>
    <w:link w:val="CommentText"/>
    <w:uiPriority w:val="99"/>
    <w:semiHidden/>
    <w:locked/>
    <w:rsid w:val="00C84FCA"/>
    <w:rPr>
      <w:rFonts w:eastAsia="Times New Roman" w:cs="Times New Roman"/>
      <w:lang w:val="x-none" w:eastAsia="en-US"/>
    </w:rPr>
  </w:style>
  <w:style w:type="character" w:styleId="CommentReference">
    <w:name w:val="annotation reference"/>
    <w:basedOn w:val="DefaultParagraphFont"/>
    <w:uiPriority w:val="99"/>
    <w:semiHidden/>
    <w:unhideWhenUsed/>
    <w:rsid w:val="004A584D"/>
    <w:rPr>
      <w:rFonts w:cs="Times New Roman"/>
      <w:sz w:val="16"/>
      <w:szCs w:val="16"/>
    </w:rPr>
  </w:style>
  <w:style w:type="paragraph" w:styleId="CommentSubject">
    <w:name w:val="annotation subject"/>
    <w:basedOn w:val="CommentText"/>
    <w:next w:val="CommentText"/>
    <w:link w:val="CommentSubjectChar"/>
    <w:uiPriority w:val="99"/>
    <w:semiHidden/>
    <w:unhideWhenUsed/>
    <w:rsid w:val="004A584D"/>
    <w:pPr>
      <w:spacing w:after="200" w:line="240" w:lineRule="auto"/>
    </w:pPr>
    <w:rPr>
      <w:rFonts w:ascii="Times New Roman" w:hAnsi="Times New Roman"/>
      <w:b/>
      <w:bCs/>
    </w:rPr>
  </w:style>
  <w:style w:type="character" w:customStyle="1" w:styleId="CommentSubjectChar">
    <w:name w:val="Comment Subject Char"/>
    <w:basedOn w:val="CommentTextChar"/>
    <w:link w:val="CommentSubject"/>
    <w:uiPriority w:val="99"/>
    <w:semiHidden/>
    <w:locked/>
    <w:rsid w:val="004A584D"/>
    <w:rPr>
      <w:rFonts w:ascii="Times New Roman" w:eastAsia="Times New Roman" w:hAnsi="Times New Roman" w:cs="Times New Roman"/>
      <w:b/>
      <w:bCs/>
      <w:lang w:val="x-none" w:eastAsia="en-US"/>
    </w:rPr>
  </w:style>
  <w:style w:type="paragraph" w:styleId="BalloonText">
    <w:name w:val="Balloon Text"/>
    <w:basedOn w:val="Normal"/>
    <w:link w:val="BalloonTextChar"/>
    <w:uiPriority w:val="99"/>
    <w:semiHidden/>
    <w:unhideWhenUsed/>
    <w:rsid w:val="004A58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A584D"/>
    <w:rPr>
      <w:rFonts w:ascii="Segoe UI" w:hAnsi="Segoe UI" w:cs="Segoe UI"/>
      <w:sz w:val="18"/>
      <w:szCs w:val="18"/>
      <w:lang w:val="x-none" w:eastAsia="en-US"/>
    </w:rPr>
  </w:style>
  <w:style w:type="character" w:customStyle="1" w:styleId="NoSpacingChar">
    <w:name w:val="No Spacing Char"/>
    <w:link w:val="NoSpacing"/>
    <w:uiPriority w:val="1"/>
    <w:locked/>
    <w:rsid w:val="004A584D"/>
    <w:rPr>
      <w:rFonts w:ascii="Times New Roman" w:hAnsi="Times New Roman"/>
      <w:sz w:val="24"/>
      <w:lang w:val="x-none" w:eastAsia="ar-SA" w:bidi="ar-SA"/>
    </w:rPr>
  </w:style>
  <w:style w:type="paragraph" w:styleId="Revision">
    <w:name w:val="Revision"/>
    <w:hidden/>
    <w:uiPriority w:val="99"/>
    <w:semiHidden/>
    <w:rsid w:val="000620C3"/>
    <w:rPr>
      <w:rFonts w:ascii="Times New Roman" w:hAnsi="Times New Roman" w:cs="Times New Roman"/>
      <w:sz w:val="24"/>
      <w:szCs w:val="24"/>
      <w:lang w:eastAsia="en-US"/>
    </w:rPr>
  </w:style>
  <w:style w:type="character" w:customStyle="1" w:styleId="Heading2Char">
    <w:name w:val="Heading 2 Char"/>
    <w:basedOn w:val="DefaultParagraphFont"/>
    <w:link w:val="Heading2"/>
    <w:uiPriority w:val="9"/>
    <w:semiHidden/>
    <w:rsid w:val="008B5D64"/>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6644">
      <w:bodyDiv w:val="1"/>
      <w:marLeft w:val="0"/>
      <w:marRight w:val="0"/>
      <w:marTop w:val="0"/>
      <w:marBottom w:val="0"/>
      <w:divBdr>
        <w:top w:val="none" w:sz="0" w:space="0" w:color="auto"/>
        <w:left w:val="none" w:sz="0" w:space="0" w:color="auto"/>
        <w:bottom w:val="none" w:sz="0" w:space="0" w:color="auto"/>
        <w:right w:val="none" w:sz="0" w:space="0" w:color="auto"/>
      </w:divBdr>
    </w:div>
    <w:div w:id="177424468">
      <w:bodyDiv w:val="1"/>
      <w:marLeft w:val="0"/>
      <w:marRight w:val="0"/>
      <w:marTop w:val="0"/>
      <w:marBottom w:val="0"/>
      <w:divBdr>
        <w:top w:val="none" w:sz="0" w:space="0" w:color="auto"/>
        <w:left w:val="none" w:sz="0" w:space="0" w:color="auto"/>
        <w:bottom w:val="none" w:sz="0" w:space="0" w:color="auto"/>
        <w:right w:val="none" w:sz="0" w:space="0" w:color="auto"/>
      </w:divBdr>
    </w:div>
    <w:div w:id="268853296">
      <w:bodyDiv w:val="1"/>
      <w:marLeft w:val="0"/>
      <w:marRight w:val="0"/>
      <w:marTop w:val="0"/>
      <w:marBottom w:val="0"/>
      <w:divBdr>
        <w:top w:val="none" w:sz="0" w:space="0" w:color="auto"/>
        <w:left w:val="none" w:sz="0" w:space="0" w:color="auto"/>
        <w:bottom w:val="none" w:sz="0" w:space="0" w:color="auto"/>
        <w:right w:val="none" w:sz="0" w:space="0" w:color="auto"/>
      </w:divBdr>
    </w:div>
    <w:div w:id="395251367">
      <w:bodyDiv w:val="1"/>
      <w:marLeft w:val="0"/>
      <w:marRight w:val="0"/>
      <w:marTop w:val="0"/>
      <w:marBottom w:val="0"/>
      <w:divBdr>
        <w:top w:val="none" w:sz="0" w:space="0" w:color="auto"/>
        <w:left w:val="none" w:sz="0" w:space="0" w:color="auto"/>
        <w:bottom w:val="none" w:sz="0" w:space="0" w:color="auto"/>
        <w:right w:val="none" w:sz="0" w:space="0" w:color="auto"/>
      </w:divBdr>
    </w:div>
    <w:div w:id="543296193">
      <w:bodyDiv w:val="1"/>
      <w:marLeft w:val="0"/>
      <w:marRight w:val="0"/>
      <w:marTop w:val="0"/>
      <w:marBottom w:val="0"/>
      <w:divBdr>
        <w:top w:val="none" w:sz="0" w:space="0" w:color="auto"/>
        <w:left w:val="none" w:sz="0" w:space="0" w:color="auto"/>
        <w:bottom w:val="none" w:sz="0" w:space="0" w:color="auto"/>
        <w:right w:val="none" w:sz="0" w:space="0" w:color="auto"/>
      </w:divBdr>
    </w:div>
    <w:div w:id="685598478">
      <w:bodyDiv w:val="1"/>
      <w:marLeft w:val="0"/>
      <w:marRight w:val="0"/>
      <w:marTop w:val="0"/>
      <w:marBottom w:val="0"/>
      <w:divBdr>
        <w:top w:val="none" w:sz="0" w:space="0" w:color="auto"/>
        <w:left w:val="none" w:sz="0" w:space="0" w:color="auto"/>
        <w:bottom w:val="none" w:sz="0" w:space="0" w:color="auto"/>
        <w:right w:val="none" w:sz="0" w:space="0" w:color="auto"/>
      </w:divBdr>
    </w:div>
    <w:div w:id="721976728">
      <w:bodyDiv w:val="1"/>
      <w:marLeft w:val="0"/>
      <w:marRight w:val="0"/>
      <w:marTop w:val="0"/>
      <w:marBottom w:val="0"/>
      <w:divBdr>
        <w:top w:val="none" w:sz="0" w:space="0" w:color="auto"/>
        <w:left w:val="none" w:sz="0" w:space="0" w:color="auto"/>
        <w:bottom w:val="none" w:sz="0" w:space="0" w:color="auto"/>
        <w:right w:val="none" w:sz="0" w:space="0" w:color="auto"/>
      </w:divBdr>
    </w:div>
    <w:div w:id="923683715">
      <w:marLeft w:val="0"/>
      <w:marRight w:val="0"/>
      <w:marTop w:val="0"/>
      <w:marBottom w:val="0"/>
      <w:divBdr>
        <w:top w:val="none" w:sz="0" w:space="0" w:color="auto"/>
        <w:left w:val="none" w:sz="0" w:space="0" w:color="auto"/>
        <w:bottom w:val="none" w:sz="0" w:space="0" w:color="auto"/>
        <w:right w:val="none" w:sz="0" w:space="0" w:color="auto"/>
      </w:divBdr>
    </w:div>
    <w:div w:id="971178210">
      <w:bodyDiv w:val="1"/>
      <w:marLeft w:val="0"/>
      <w:marRight w:val="0"/>
      <w:marTop w:val="0"/>
      <w:marBottom w:val="0"/>
      <w:divBdr>
        <w:top w:val="none" w:sz="0" w:space="0" w:color="auto"/>
        <w:left w:val="none" w:sz="0" w:space="0" w:color="auto"/>
        <w:bottom w:val="none" w:sz="0" w:space="0" w:color="auto"/>
        <w:right w:val="none" w:sz="0" w:space="0" w:color="auto"/>
      </w:divBdr>
    </w:div>
    <w:div w:id="1081028332">
      <w:bodyDiv w:val="1"/>
      <w:marLeft w:val="0"/>
      <w:marRight w:val="0"/>
      <w:marTop w:val="0"/>
      <w:marBottom w:val="0"/>
      <w:divBdr>
        <w:top w:val="none" w:sz="0" w:space="0" w:color="auto"/>
        <w:left w:val="none" w:sz="0" w:space="0" w:color="auto"/>
        <w:bottom w:val="none" w:sz="0" w:space="0" w:color="auto"/>
        <w:right w:val="none" w:sz="0" w:space="0" w:color="auto"/>
      </w:divBdr>
    </w:div>
    <w:div w:id="1370035834">
      <w:bodyDiv w:val="1"/>
      <w:marLeft w:val="0"/>
      <w:marRight w:val="0"/>
      <w:marTop w:val="0"/>
      <w:marBottom w:val="0"/>
      <w:divBdr>
        <w:top w:val="none" w:sz="0" w:space="0" w:color="auto"/>
        <w:left w:val="none" w:sz="0" w:space="0" w:color="auto"/>
        <w:bottom w:val="none" w:sz="0" w:space="0" w:color="auto"/>
        <w:right w:val="none" w:sz="0" w:space="0" w:color="auto"/>
      </w:divBdr>
    </w:div>
    <w:div w:id="1406687086">
      <w:bodyDiv w:val="1"/>
      <w:marLeft w:val="0"/>
      <w:marRight w:val="0"/>
      <w:marTop w:val="0"/>
      <w:marBottom w:val="0"/>
      <w:divBdr>
        <w:top w:val="none" w:sz="0" w:space="0" w:color="auto"/>
        <w:left w:val="none" w:sz="0" w:space="0" w:color="auto"/>
        <w:bottom w:val="none" w:sz="0" w:space="0" w:color="auto"/>
        <w:right w:val="none" w:sz="0" w:space="0" w:color="auto"/>
      </w:divBdr>
    </w:div>
    <w:div w:id="1724406844">
      <w:bodyDiv w:val="1"/>
      <w:marLeft w:val="0"/>
      <w:marRight w:val="0"/>
      <w:marTop w:val="0"/>
      <w:marBottom w:val="0"/>
      <w:divBdr>
        <w:top w:val="none" w:sz="0" w:space="0" w:color="auto"/>
        <w:left w:val="none" w:sz="0" w:space="0" w:color="auto"/>
        <w:bottom w:val="none" w:sz="0" w:space="0" w:color="auto"/>
        <w:right w:val="none" w:sz="0" w:space="0" w:color="auto"/>
      </w:divBdr>
    </w:div>
    <w:div w:id="1823354589">
      <w:bodyDiv w:val="1"/>
      <w:marLeft w:val="0"/>
      <w:marRight w:val="0"/>
      <w:marTop w:val="0"/>
      <w:marBottom w:val="0"/>
      <w:divBdr>
        <w:top w:val="none" w:sz="0" w:space="0" w:color="auto"/>
        <w:left w:val="none" w:sz="0" w:space="0" w:color="auto"/>
        <w:bottom w:val="none" w:sz="0" w:space="0" w:color="auto"/>
        <w:right w:val="none" w:sz="0" w:space="0" w:color="auto"/>
      </w:divBdr>
    </w:div>
    <w:div w:id="2058889980">
      <w:bodyDiv w:val="1"/>
      <w:marLeft w:val="0"/>
      <w:marRight w:val="0"/>
      <w:marTop w:val="0"/>
      <w:marBottom w:val="0"/>
      <w:divBdr>
        <w:top w:val="none" w:sz="0" w:space="0" w:color="auto"/>
        <w:left w:val="none" w:sz="0" w:space="0" w:color="auto"/>
        <w:bottom w:val="none" w:sz="0" w:space="0" w:color="auto"/>
        <w:right w:val="none" w:sz="0" w:space="0" w:color="auto"/>
      </w:divBdr>
    </w:div>
    <w:div w:id="2062439604">
      <w:bodyDiv w:val="1"/>
      <w:marLeft w:val="0"/>
      <w:marRight w:val="0"/>
      <w:marTop w:val="0"/>
      <w:marBottom w:val="0"/>
      <w:divBdr>
        <w:top w:val="none" w:sz="0" w:space="0" w:color="auto"/>
        <w:left w:val="none" w:sz="0" w:space="0" w:color="auto"/>
        <w:bottom w:val="none" w:sz="0" w:space="0" w:color="auto"/>
        <w:right w:val="none" w:sz="0" w:space="0" w:color="auto"/>
      </w:divBdr>
    </w:div>
    <w:div w:id="211269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573a5d-10e4-4724-a6b0-f07fd5e60675"/>
    <_dlc_DocId xmlns="d5573a5d-10e4-4724-a6b0-f07fd5e60675">5QUVV7YNFJNK-90782630-6119</_dlc_DocId>
    <_dlc_DocIdUrl xmlns="d5573a5d-10e4-4724-a6b0-f07fd5e60675">
      <Url>https://rkik.mil.intra/collaboration/RKIKkatport/_layouts/15/DocIdRedir.aspx?ID=5QUVV7YNFJNK-90782630-6119</Url>
      <Description>5QUVV7YNFJNK-90782630-6119</Description>
    </_dlc_DocIdUrl>
    <IconOverlay xmlns="http://schemas.microsoft.com/sharepoint/v4"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06AB6ED38FDA594AA12C57D59BAAD0F5" ma:contentTypeVersion="4" ma:contentTypeDescription="Loo uus dokument" ma:contentTypeScope="" ma:versionID="9fa20a7d1c1a6536bf07b2e04e7a5606">
  <xsd:schema xmlns:xsd="http://www.w3.org/2001/XMLSchema" xmlns:xs="http://www.w3.org/2001/XMLSchema" xmlns:p="http://schemas.microsoft.com/office/2006/metadata/properties" xmlns:ns2="d5573a5d-10e4-4724-a6b0-f07fd5e60675" xmlns:ns3="http://schemas.microsoft.com/sharepoint/v4" xmlns:ns4="dc4eddb5-893d-46fb-9a13-cb0b8602c7d4" targetNamespace="http://schemas.microsoft.com/office/2006/metadata/properties" ma:root="true" ma:fieldsID="6db0213f75dddd9333e977fda00b0abf" ns2:_="" ns3:_="" ns4:_="">
    <xsd:import namespace="d5573a5d-10e4-4724-a6b0-f07fd5e60675"/>
    <xsd:import namespace="http://schemas.microsoft.com/sharepoint/v4"/>
    <xsd:import namespace="dc4eddb5-893d-46fb-9a13-cb0b8602c7d4"/>
    <xsd:element name="properties">
      <xsd:complexType>
        <xsd:sequence>
          <xsd:element name="documentManagement">
            <xsd:complexType>
              <xsd:all>
                <xsd:element ref="ns2:TaxCatchAll" minOccurs="0"/>
                <xsd:element ref="ns2:TaxCatchAllLabel" minOccurs="0"/>
                <xsd:element ref="ns3:IconOverlay" minOccurs="0"/>
                <xsd:element ref="ns4:SharedWithUsers" minOccurs="0"/>
                <xsd:element ref="ns4:SharedWithDetail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73a5d-10e4-4724-a6b0-f07fd5e6067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23ae21d-6ebb-4e9c-883a-708c49322b98}" ma:internalName="TaxCatchAll" ma:showField="CatchAllData"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923ae21d-6ebb-4e9c-883a-708c49322b98}" ma:internalName="TaxCatchAllLabel" ma:readOnly="true" ma:showField="CatchAllDataLabel"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_dlc_DocId" ma:index="13" nillable="true" ma:displayName="Dokumendi ID väärtus" ma:description="Sellele üksusele määratud dokumendi ID väärtus." ma:internalName="_dlc_DocId" ma:readOnly="true">
      <xsd:simpleType>
        <xsd:restriction base="dms:Text"/>
      </xsd:simpleType>
    </xsd:element>
    <xsd:element name="_dlc_DocIdUrl" ma:index="14"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4eddb5-893d-46fb-9a13-cb0b8602c7d4" elementFormDefault="qualified">
    <xsd:import namespace="http://schemas.microsoft.com/office/2006/documentManagement/types"/>
    <xsd:import namespace="http://schemas.microsoft.com/office/infopath/2007/PartnerControls"/>
    <xsd:element name="SharedWithUsers" ma:index="1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505C61-6EA4-4FCA-B221-8A48BADB2511}">
  <ds:schemaRefs>
    <ds:schemaRef ds:uri="http://schemas.microsoft.com/sharepoint/v3/contenttype/forms"/>
  </ds:schemaRefs>
</ds:datastoreItem>
</file>

<file path=customXml/itemProps2.xml><?xml version="1.0" encoding="utf-8"?>
<ds:datastoreItem xmlns:ds="http://schemas.openxmlformats.org/officeDocument/2006/customXml" ds:itemID="{45B7EDD4-1B6D-4AE9-B11D-F163A3E39AAB}">
  <ds:schemaRefs>
    <ds:schemaRef ds:uri="d5573a5d-10e4-4724-a6b0-f07fd5e60675"/>
    <ds:schemaRef ds:uri="http://schemas.microsoft.com/sharepoint/v4"/>
    <ds:schemaRef ds:uri="dc4eddb5-893d-46fb-9a13-cb0b8602c7d4"/>
    <ds:schemaRef ds:uri="http://purl.org/dc/dcmitype/"/>
    <ds:schemaRef ds:uri="http://schemas.microsoft.com/office/2006/documentManagement/types"/>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989A513-D4ED-44FA-96D2-B0FE2C9DCD63}">
  <ds:schemaRefs>
    <ds:schemaRef ds:uri="http://schemas.microsoft.com/sharepoint/events"/>
  </ds:schemaRefs>
</ds:datastoreItem>
</file>

<file path=customXml/itemProps4.xml><?xml version="1.0" encoding="utf-8"?>
<ds:datastoreItem xmlns:ds="http://schemas.openxmlformats.org/officeDocument/2006/customXml" ds:itemID="{E50B0FD9-A4A3-405C-8958-B871FD13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73a5d-10e4-4724-a6b0-f07fd5e60675"/>
    <ds:schemaRef ds:uri="http://schemas.microsoft.com/sharepoint/v4"/>
    <ds:schemaRef ds:uri="dc4eddb5-893d-46fb-9a13-cb0b8602c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1473</Words>
  <Characters>10647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Cyber</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Tonu</dc:creator>
  <cp:keywords/>
  <dc:description/>
  <cp:lastModifiedBy>Rage Heinmäe</cp:lastModifiedBy>
  <cp:revision>3</cp:revision>
  <dcterms:created xsi:type="dcterms:W3CDTF">2026-09-14T10:32:00Z</dcterms:created>
  <dcterms:modified xsi:type="dcterms:W3CDTF">2026-09-14T11:00:00Z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0x01010006AB6ED38FDA594AA12C57D59BAAD0F5</vt:lpwstr>
  </property>
  <property fmtid="{D5CDD505-2E9C-101B-9397-08002B2CF9AE}" pid="3" name="_dlc_DocIdItemGuid">
    <vt:lpwstr>f2298c54-cf64-415a-9da3-ba0a9ee70c0c</vt:lpwstr>
  </property>
</Properties>
</file>