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31950" w:rsidRDefault="0084219D">
      <w:pPr>
        <w:pBdr>
          <w:top w:val="nil"/>
          <w:left w:val="nil"/>
          <w:bottom w:val="nil"/>
          <w:right w:val="nil"/>
          <w:between w:val="nil"/>
        </w:pBdr>
        <w:rPr>
          <w:color w:val="000000"/>
        </w:rPr>
      </w:pPr>
      <w:r>
        <w:rPr>
          <w:color w:val="000000"/>
        </w:rPr>
        <w:t>Andmekaitse Inspektsioon</w:t>
      </w:r>
    </w:p>
    <w:p w14:paraId="00000002" w14:textId="77777777" w:rsidR="00831950" w:rsidRDefault="0084219D">
      <w:pPr>
        <w:pBdr>
          <w:top w:val="nil"/>
          <w:left w:val="nil"/>
          <w:bottom w:val="nil"/>
          <w:right w:val="nil"/>
          <w:between w:val="nil"/>
        </w:pBdr>
        <w:rPr>
          <w:color w:val="000000"/>
        </w:rPr>
      </w:pPr>
      <w:r>
        <w:rPr>
          <w:color w:val="000000"/>
        </w:rPr>
        <w:t>Tatari 39</w:t>
      </w:r>
    </w:p>
    <w:p w14:paraId="00000004" w14:textId="56796D6A" w:rsidR="00831950" w:rsidRDefault="0084219D">
      <w:pPr>
        <w:pBdr>
          <w:top w:val="nil"/>
          <w:left w:val="nil"/>
          <w:bottom w:val="nil"/>
          <w:right w:val="nil"/>
          <w:between w:val="nil"/>
        </w:pBdr>
        <w:rPr>
          <w:color w:val="000000"/>
        </w:rPr>
      </w:pPr>
      <w:r>
        <w:rPr>
          <w:color w:val="000000"/>
        </w:rPr>
        <w:t>Tallinn 10134</w:t>
      </w:r>
    </w:p>
    <w:p w14:paraId="6FD456A1" w14:textId="77777777" w:rsidR="002855BF" w:rsidRDefault="002855BF" w:rsidP="002855BF">
      <w:pPr>
        <w:pBdr>
          <w:top w:val="nil"/>
          <w:left w:val="nil"/>
          <w:bottom w:val="nil"/>
          <w:right w:val="nil"/>
          <w:between w:val="nil"/>
        </w:pBdr>
        <w:spacing w:line="259" w:lineRule="auto"/>
        <w:jc w:val="right"/>
        <w:rPr>
          <w:color w:val="000000" w:themeColor="text1"/>
        </w:rPr>
      </w:pPr>
      <w:r>
        <w:rPr>
          <w:color w:val="000000" w:themeColor="text1"/>
        </w:rPr>
        <w:t>Haridus- ja Noorteamet</w:t>
      </w:r>
      <w:r w:rsidRPr="002855BF">
        <w:rPr>
          <w:color w:val="000000" w:themeColor="text1"/>
        </w:rPr>
        <w:t xml:space="preserve"> </w:t>
      </w:r>
    </w:p>
    <w:p w14:paraId="00000009" w14:textId="49A6E4B2" w:rsidR="00831950" w:rsidRDefault="00831950" w:rsidP="6D93A525">
      <w:pPr>
        <w:pBdr>
          <w:top w:val="nil"/>
          <w:left w:val="nil"/>
          <w:bottom w:val="nil"/>
          <w:right w:val="nil"/>
          <w:between w:val="nil"/>
        </w:pBdr>
        <w:jc w:val="center"/>
        <w:rPr>
          <w:b/>
          <w:bCs/>
          <w:color w:val="000000"/>
        </w:rPr>
      </w:pPr>
    </w:p>
    <w:p w14:paraId="61379905" w14:textId="39FC8714" w:rsidR="6D93A525" w:rsidRDefault="6D93A525" w:rsidP="6D93A525">
      <w:pPr>
        <w:pBdr>
          <w:top w:val="nil"/>
          <w:left w:val="nil"/>
          <w:bottom w:val="nil"/>
          <w:right w:val="nil"/>
          <w:between w:val="nil"/>
        </w:pBdr>
        <w:jc w:val="center"/>
        <w:rPr>
          <w:b/>
          <w:bCs/>
          <w:color w:val="000000" w:themeColor="text1"/>
        </w:rPr>
      </w:pPr>
    </w:p>
    <w:p w14:paraId="1F84F3DB" w14:textId="48D95338" w:rsidR="672E7C73" w:rsidRDefault="00EA37E7" w:rsidP="6D93A525">
      <w:pPr>
        <w:pBdr>
          <w:top w:val="nil"/>
          <w:left w:val="nil"/>
          <w:bottom w:val="nil"/>
          <w:right w:val="nil"/>
          <w:between w:val="nil"/>
        </w:pBdr>
        <w:tabs>
          <w:tab w:val="center" w:pos="4819"/>
          <w:tab w:val="left" w:pos="5290"/>
        </w:tabs>
        <w:spacing w:line="259" w:lineRule="auto"/>
        <w:jc w:val="center"/>
      </w:pPr>
      <w:r w:rsidRPr="00EA37E7">
        <w:rPr>
          <w:b/>
          <w:bCs/>
          <w:color w:val="000000" w:themeColor="text1"/>
        </w:rPr>
        <w:t>TAOTLUS ISIKUANDMETE TÖÖTLEMISEKS TEADUSUURINGUS</w:t>
      </w:r>
    </w:p>
    <w:p w14:paraId="0000000B" w14:textId="77777777" w:rsidR="00831950" w:rsidRDefault="00831950">
      <w:pPr>
        <w:pBdr>
          <w:top w:val="nil"/>
          <w:left w:val="nil"/>
          <w:bottom w:val="nil"/>
          <w:right w:val="nil"/>
          <w:between w:val="nil"/>
        </w:pBdr>
        <w:rPr>
          <w:b/>
          <w:color w:val="000000"/>
        </w:rPr>
      </w:pPr>
    </w:p>
    <w:p w14:paraId="0000000C" w14:textId="77777777" w:rsidR="00831950" w:rsidRDefault="00831950">
      <w:pPr>
        <w:pBdr>
          <w:top w:val="nil"/>
          <w:left w:val="nil"/>
          <w:bottom w:val="nil"/>
          <w:right w:val="nil"/>
          <w:between w:val="nil"/>
        </w:pBdr>
        <w:rPr>
          <w:b/>
          <w:color w:val="000000"/>
        </w:rPr>
      </w:pPr>
    </w:p>
    <w:p w14:paraId="0000000E" w14:textId="39EA95E8" w:rsidR="00831950" w:rsidRDefault="0084219D" w:rsidP="002F2F8D">
      <w:pPr>
        <w:pBdr>
          <w:top w:val="nil"/>
          <w:left w:val="nil"/>
          <w:bottom w:val="nil"/>
          <w:right w:val="nil"/>
          <w:between w:val="nil"/>
        </w:pBdr>
        <w:spacing w:line="360" w:lineRule="auto"/>
        <w:jc w:val="both"/>
        <w:rPr>
          <w:b/>
          <w:color w:val="000000"/>
        </w:rPr>
      </w:pPr>
      <w:r>
        <w:rPr>
          <w:b/>
          <w:color w:val="000000"/>
        </w:rPr>
        <w:t>Juhindudes isikuandmete kaitse seaduse (IKS) paragrahvis 6 sätestatust palun kooskõlastada</w:t>
      </w:r>
      <w:r w:rsidR="006D435C">
        <w:rPr>
          <w:b/>
          <w:color w:val="000000"/>
        </w:rPr>
        <w:t xml:space="preserve"> </w:t>
      </w:r>
      <w:r w:rsidR="006D435C" w:rsidRPr="006D435C">
        <w:rPr>
          <w:b/>
          <w:color w:val="000000"/>
        </w:rPr>
        <w:t>isikustamata ja pseudonümiseeritud isikuandmete töötlemine poliitikakujundamise eesmärgil läbiviidavas uuringus.</w:t>
      </w:r>
    </w:p>
    <w:p w14:paraId="61F34F12" w14:textId="77777777" w:rsidR="00782E22" w:rsidRDefault="00782E22">
      <w:pPr>
        <w:pBdr>
          <w:top w:val="nil"/>
          <w:left w:val="nil"/>
          <w:bottom w:val="nil"/>
          <w:right w:val="nil"/>
          <w:between w:val="nil"/>
        </w:pBdr>
        <w:spacing w:line="360" w:lineRule="auto"/>
        <w:rPr>
          <w:b/>
          <w:color w:val="000000"/>
        </w:rPr>
      </w:pPr>
    </w:p>
    <w:tbl>
      <w:tblPr>
        <w:tblStyle w:val="15"/>
        <w:tblW w:w="10490" w:type="dxa"/>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918"/>
        <w:gridCol w:w="7572"/>
      </w:tblGrid>
      <w:tr w:rsidR="00831950" w14:paraId="168A45E2" w14:textId="77777777" w:rsidTr="772ED321">
        <w:trPr>
          <w:trHeight w:val="408"/>
        </w:trPr>
        <w:tc>
          <w:tcPr>
            <w:tcW w:w="2930" w:type="dxa"/>
          </w:tcPr>
          <w:p w14:paraId="0000000F" w14:textId="7A1BECDC" w:rsidR="00831950" w:rsidRPr="00EA37E7" w:rsidRDefault="7EEBE5ED" w:rsidP="6D93A525">
            <w:pPr>
              <w:pBdr>
                <w:top w:val="nil"/>
                <w:left w:val="nil"/>
                <w:bottom w:val="nil"/>
                <w:right w:val="nil"/>
                <w:between w:val="nil"/>
              </w:pBdr>
              <w:spacing w:line="360" w:lineRule="auto"/>
              <w:rPr>
                <w:b/>
                <w:bCs/>
                <w:color w:val="000000" w:themeColor="text1"/>
              </w:rPr>
            </w:pPr>
            <w:r w:rsidRPr="6D93A525">
              <w:rPr>
                <w:b/>
                <w:bCs/>
                <w:color w:val="000000" w:themeColor="text1"/>
              </w:rPr>
              <w:t>U</w:t>
            </w:r>
            <w:r w:rsidR="0084219D" w:rsidRPr="6D93A525">
              <w:rPr>
                <w:b/>
                <w:bCs/>
                <w:color w:val="000000" w:themeColor="text1"/>
              </w:rPr>
              <w:t>uringu pealkiri</w:t>
            </w:r>
          </w:p>
        </w:tc>
        <w:tc>
          <w:tcPr>
            <w:tcW w:w="7606" w:type="dxa"/>
          </w:tcPr>
          <w:p w14:paraId="00000010" w14:textId="0FC7A409" w:rsidR="00831950" w:rsidRPr="00EA37E7" w:rsidRDefault="0CAF7D67" w:rsidP="7E06B23A">
            <w:pPr>
              <w:pBdr>
                <w:top w:val="nil"/>
                <w:left w:val="nil"/>
                <w:bottom w:val="nil"/>
                <w:right w:val="nil"/>
                <w:between w:val="nil"/>
              </w:pBdr>
              <w:spacing w:line="360" w:lineRule="auto"/>
              <w:rPr>
                <w:b/>
                <w:bCs/>
                <w:color w:val="000000" w:themeColor="text1"/>
              </w:rPr>
            </w:pPr>
            <w:r w:rsidRPr="6D93A525">
              <w:rPr>
                <w:b/>
                <w:bCs/>
                <w:color w:val="000000" w:themeColor="text1"/>
              </w:rPr>
              <w:t>Mis mõjutab noorte</w:t>
            </w:r>
            <w:r w:rsidR="69B651F8" w:rsidRPr="7E06B23A">
              <w:rPr>
                <w:b/>
                <w:bCs/>
                <w:color w:val="000000" w:themeColor="text1"/>
              </w:rPr>
              <w:t xml:space="preserve"> sattumist</w:t>
            </w:r>
            <w:r w:rsidRPr="7E06B23A">
              <w:rPr>
                <w:b/>
                <w:bCs/>
                <w:color w:val="000000" w:themeColor="text1"/>
              </w:rPr>
              <w:t xml:space="preserve"> </w:t>
            </w:r>
            <w:r w:rsidR="001D0EDB" w:rsidRPr="7E06B23A">
              <w:rPr>
                <w:b/>
                <w:bCs/>
                <w:color w:val="000000" w:themeColor="text1"/>
              </w:rPr>
              <w:t>NEET-</w:t>
            </w:r>
            <w:r w:rsidR="172B559B" w:rsidRPr="7E06B23A">
              <w:rPr>
                <w:b/>
                <w:bCs/>
                <w:color w:val="000000" w:themeColor="text1"/>
              </w:rPr>
              <w:t>olukorda</w:t>
            </w:r>
            <w:r w:rsidRPr="00703D61">
              <w:rPr>
                <w:b/>
                <w:bCs/>
                <w:color w:val="000000" w:themeColor="text1"/>
                <w:vertAlign w:val="superscript"/>
              </w:rPr>
              <w:footnoteReference w:id="1"/>
            </w:r>
            <w:r w:rsidRPr="7E06B23A">
              <w:rPr>
                <w:b/>
                <w:bCs/>
                <w:color w:val="000000" w:themeColor="text1"/>
              </w:rPr>
              <w:t>?</w:t>
            </w:r>
          </w:p>
        </w:tc>
      </w:tr>
    </w:tbl>
    <w:p w14:paraId="00000011" w14:textId="77777777" w:rsidR="00831950" w:rsidRDefault="00831950">
      <w:pPr>
        <w:pBdr>
          <w:top w:val="nil"/>
          <w:left w:val="nil"/>
          <w:bottom w:val="nil"/>
          <w:right w:val="nil"/>
          <w:between w:val="nil"/>
        </w:pBdr>
        <w:rPr>
          <w:color w:val="000000"/>
        </w:rPr>
      </w:pPr>
    </w:p>
    <w:tbl>
      <w:tblPr>
        <w:tblStyle w:val="14"/>
        <w:tblW w:w="10490" w:type="dxa"/>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859"/>
        <w:gridCol w:w="3631"/>
      </w:tblGrid>
      <w:tr w:rsidR="00831950" w14:paraId="51A7BE3A" w14:textId="77777777" w:rsidTr="002F2F8D">
        <w:trPr>
          <w:trHeight w:val="535"/>
        </w:trPr>
        <w:tc>
          <w:tcPr>
            <w:tcW w:w="6881" w:type="dxa"/>
          </w:tcPr>
          <w:p w14:paraId="47293E93" w14:textId="37470AA4" w:rsidR="00831950" w:rsidRDefault="0084219D" w:rsidP="6D93A525">
            <w:pPr>
              <w:pBdr>
                <w:top w:val="nil"/>
                <w:left w:val="nil"/>
                <w:bottom w:val="nil"/>
                <w:right w:val="nil"/>
                <w:between w:val="nil"/>
              </w:pBdr>
              <w:rPr>
                <w:color w:val="000000" w:themeColor="text1"/>
              </w:rPr>
            </w:pPr>
            <w:r w:rsidRPr="6D93A525">
              <w:rPr>
                <w:color w:val="000000" w:themeColor="text1"/>
              </w:rPr>
              <w:t>Kas poliitika kujundamise uuring (IKS § 6 lg</w:t>
            </w:r>
            <w:r w:rsidR="1E3E2B69" w:rsidRPr="6D93A525">
              <w:rPr>
                <w:color w:val="000000" w:themeColor="text1"/>
              </w:rPr>
              <w:t xml:space="preserve"> </w:t>
            </w:r>
            <w:r w:rsidRPr="6D93A525">
              <w:rPr>
                <w:color w:val="000000" w:themeColor="text1"/>
              </w:rPr>
              <w:t>5)</w:t>
            </w:r>
          </w:p>
          <w:p w14:paraId="00000012" w14:textId="42B81843" w:rsidR="00831950" w:rsidRDefault="0084219D" w:rsidP="6D93A525">
            <w:pPr>
              <w:pBdr>
                <w:top w:val="nil"/>
                <w:left w:val="nil"/>
                <w:bottom w:val="nil"/>
                <w:right w:val="nil"/>
                <w:between w:val="nil"/>
              </w:pBdr>
              <w:rPr>
                <w:color w:val="000000"/>
              </w:rPr>
            </w:pPr>
            <w:r w:rsidRPr="6D93A525">
              <w:rPr>
                <w:color w:val="000000" w:themeColor="text1"/>
              </w:rPr>
              <w:t>või</w:t>
            </w:r>
          </w:p>
        </w:tc>
        <w:tc>
          <w:tcPr>
            <w:tcW w:w="3643" w:type="dxa"/>
          </w:tcPr>
          <w:p w14:paraId="00000013" w14:textId="79DED2E6" w:rsidR="00831950" w:rsidRDefault="00EF2DF3">
            <w:pPr>
              <w:pBdr>
                <w:top w:val="nil"/>
                <w:left w:val="nil"/>
                <w:bottom w:val="nil"/>
                <w:right w:val="nil"/>
                <w:between w:val="nil"/>
              </w:pBdr>
              <w:rPr>
                <w:color w:val="000000"/>
              </w:rPr>
            </w:pPr>
            <w:r>
              <w:rPr>
                <w:color w:val="000000"/>
              </w:rPr>
              <w:t>JAH</w:t>
            </w:r>
          </w:p>
        </w:tc>
      </w:tr>
      <w:tr w:rsidR="00831950" w14:paraId="2B3989B8" w14:textId="77777777" w:rsidTr="002F2F8D">
        <w:trPr>
          <w:trHeight w:val="549"/>
        </w:trPr>
        <w:tc>
          <w:tcPr>
            <w:tcW w:w="6881" w:type="dxa"/>
          </w:tcPr>
          <w:p w14:paraId="00000014" w14:textId="77777777" w:rsidR="00831950" w:rsidRDefault="0084219D" w:rsidP="6D93A525">
            <w:pPr>
              <w:pBdr>
                <w:top w:val="nil"/>
                <w:left w:val="nil"/>
                <w:bottom w:val="nil"/>
                <w:right w:val="nil"/>
                <w:between w:val="nil"/>
              </w:pBdr>
              <w:rPr>
                <w:color w:val="000000"/>
              </w:rPr>
            </w:pPr>
            <w:r w:rsidRPr="6D93A525">
              <w:rPr>
                <w:color w:val="000000" w:themeColor="text1"/>
              </w:rPr>
              <w:t>uuring hõlmab eriliigilisi isikuandmeid ja puudub valdkondlik eetikakomitee (IKS § 6 lg 4)</w:t>
            </w:r>
          </w:p>
        </w:tc>
        <w:tc>
          <w:tcPr>
            <w:tcW w:w="3643" w:type="dxa"/>
          </w:tcPr>
          <w:p w14:paraId="00000015" w14:textId="0DD4446D" w:rsidR="00831950" w:rsidRDefault="00B86589" w:rsidP="6D93A525">
            <w:pPr>
              <w:pBdr>
                <w:top w:val="nil"/>
                <w:left w:val="nil"/>
                <w:bottom w:val="nil"/>
                <w:right w:val="nil"/>
                <w:between w:val="nil"/>
              </w:pBdr>
            </w:pPr>
            <w:r>
              <w:t>JAH</w:t>
            </w:r>
          </w:p>
        </w:tc>
      </w:tr>
      <w:tr w:rsidR="00831950" w14:paraId="596518BB" w14:textId="77777777" w:rsidTr="002F2F8D">
        <w:trPr>
          <w:trHeight w:val="602"/>
        </w:trPr>
        <w:tc>
          <w:tcPr>
            <w:tcW w:w="10524" w:type="dxa"/>
            <w:gridSpan w:val="2"/>
          </w:tcPr>
          <w:p w14:paraId="00000016" w14:textId="77777777" w:rsidR="00831950" w:rsidRDefault="0084219D">
            <w:pPr>
              <w:pBdr>
                <w:top w:val="nil"/>
                <w:left w:val="nil"/>
                <w:bottom w:val="nil"/>
                <w:right w:val="nil"/>
                <w:between w:val="nil"/>
              </w:pBdr>
              <w:rPr>
                <w:i/>
                <w:color w:val="000000"/>
                <w:sz w:val="16"/>
                <w:szCs w:val="16"/>
              </w:rPr>
            </w:pPr>
            <w:r>
              <w:rPr>
                <w:i/>
                <w:color w:val="000000"/>
                <w:sz w:val="18"/>
                <w:szCs w:val="18"/>
              </w:rPr>
              <w:t>Palume eelmise kahe lahtri puhul valida üks vastavalt õiguslikule alusele, v.a olukorras, kui poliitika kujundamise uuringu puhul puudub valdkondlik eetikakomitee. Kui poliitika kujundamise uuringus töödeldakse eriliiki isikuandmeid, siis täita ka eetikakomitee otsuse lahter</w:t>
            </w:r>
            <w:r>
              <w:rPr>
                <w:i/>
                <w:color w:val="000000"/>
                <w:sz w:val="16"/>
                <w:szCs w:val="16"/>
              </w:rPr>
              <w:t>.</w:t>
            </w:r>
          </w:p>
        </w:tc>
      </w:tr>
      <w:tr w:rsidR="00831950" w14:paraId="46F004AF" w14:textId="77777777" w:rsidTr="002F2F8D">
        <w:trPr>
          <w:trHeight w:val="1085"/>
        </w:trPr>
        <w:tc>
          <w:tcPr>
            <w:tcW w:w="6881" w:type="dxa"/>
          </w:tcPr>
          <w:p w14:paraId="00000018" w14:textId="6588EE1B" w:rsidR="00831950" w:rsidRDefault="0084219D" w:rsidP="6D93A525">
            <w:pPr>
              <w:pBdr>
                <w:top w:val="nil"/>
                <w:left w:val="nil"/>
                <w:bottom w:val="nil"/>
                <w:right w:val="nil"/>
                <w:between w:val="nil"/>
              </w:pBdr>
              <w:rPr>
                <w:color w:val="000000"/>
              </w:rPr>
            </w:pPr>
            <w:r>
              <w:t>Kas isikuandmete töötleja on määranud andmekaitsespetsialisti (sh tema nimi ja kontaktandmed)?</w:t>
            </w:r>
          </w:p>
        </w:tc>
        <w:tc>
          <w:tcPr>
            <w:tcW w:w="3643" w:type="dxa"/>
          </w:tcPr>
          <w:p w14:paraId="75785D07" w14:textId="5842765E" w:rsidR="00707AD4" w:rsidRDefault="008933AF">
            <w:pPr>
              <w:pBdr>
                <w:top w:val="nil"/>
                <w:left w:val="nil"/>
                <w:bottom w:val="nil"/>
                <w:right w:val="nil"/>
                <w:between w:val="nil"/>
              </w:pBdr>
              <w:rPr>
                <w:color w:val="000000"/>
              </w:rPr>
            </w:pPr>
            <w:r w:rsidRPr="008933AF">
              <w:rPr>
                <w:color w:val="000000"/>
              </w:rPr>
              <w:t xml:space="preserve">Indrek Masing andmekaitsespetsialist </w:t>
            </w:r>
            <w:hyperlink r:id="rId12" w:history="1">
              <w:r w:rsidR="00707AD4" w:rsidRPr="00974F20">
                <w:rPr>
                  <w:rStyle w:val="Hperlink"/>
                </w:rPr>
                <w:t>indrek.masing@harno.ee</w:t>
              </w:r>
            </w:hyperlink>
            <w:r w:rsidRPr="008933AF">
              <w:rPr>
                <w:color w:val="000000"/>
              </w:rPr>
              <w:t xml:space="preserve"> </w:t>
            </w:r>
          </w:p>
          <w:p w14:paraId="00000019" w14:textId="62CD3508" w:rsidR="00831950" w:rsidRDefault="008933AF">
            <w:pPr>
              <w:pBdr>
                <w:top w:val="nil"/>
                <w:left w:val="nil"/>
                <w:bottom w:val="nil"/>
                <w:right w:val="nil"/>
                <w:between w:val="nil"/>
              </w:pBdr>
              <w:rPr>
                <w:color w:val="000000"/>
              </w:rPr>
            </w:pPr>
            <w:r w:rsidRPr="008933AF">
              <w:rPr>
                <w:color w:val="000000"/>
              </w:rPr>
              <w:t>626 8966</w:t>
            </w:r>
          </w:p>
        </w:tc>
      </w:tr>
      <w:tr w:rsidR="00831950" w14:paraId="7774702B" w14:textId="77777777" w:rsidTr="002F2F8D">
        <w:trPr>
          <w:trHeight w:val="468"/>
        </w:trPr>
        <w:tc>
          <w:tcPr>
            <w:tcW w:w="6881" w:type="dxa"/>
          </w:tcPr>
          <w:p w14:paraId="0000001A" w14:textId="2351C4DE" w:rsidR="00831950" w:rsidRDefault="1C6D423C" w:rsidP="6D93A525">
            <w:pPr>
              <w:pBdr>
                <w:top w:val="nil"/>
                <w:left w:val="nil"/>
                <w:bottom w:val="nil"/>
                <w:right w:val="nil"/>
                <w:between w:val="nil"/>
              </w:pBdr>
              <w:rPr>
                <w:color w:val="000000"/>
              </w:rPr>
            </w:pPr>
            <w:r>
              <w:rPr>
                <w:color w:val="000000"/>
              </w:rPr>
              <w:t xml:space="preserve">Kas on olemas eetikakomitee </w:t>
            </w:r>
            <w:r w:rsidR="0C2846BB">
              <w:rPr>
                <w:color w:val="000000"/>
                <w:vertAlign w:val="superscript"/>
              </w:rPr>
              <w:footnoteReference w:id="2"/>
            </w:r>
            <w:r w:rsidRPr="6D93A525">
              <w:rPr>
                <w:color w:val="000000" w:themeColor="text1"/>
              </w:rPr>
              <w:t>?</w:t>
            </w:r>
          </w:p>
          <w:p w14:paraId="0000001B" w14:textId="77777777" w:rsidR="00831950" w:rsidRDefault="0084219D">
            <w:pPr>
              <w:pBdr>
                <w:top w:val="nil"/>
                <w:left w:val="nil"/>
                <w:bottom w:val="nil"/>
                <w:right w:val="nil"/>
                <w:between w:val="nil"/>
              </w:pBdr>
              <w:rPr>
                <w:i/>
                <w:color w:val="000000"/>
                <w:sz w:val="18"/>
                <w:szCs w:val="18"/>
              </w:rPr>
            </w:pPr>
            <w:r>
              <w:rPr>
                <w:i/>
                <w:color w:val="000000"/>
                <w:sz w:val="18"/>
                <w:szCs w:val="18"/>
              </w:rPr>
              <w:t xml:space="preserve">Kooskõlastuse olemasolul lisada see taotlusele. </w:t>
            </w:r>
          </w:p>
        </w:tc>
        <w:tc>
          <w:tcPr>
            <w:tcW w:w="3643" w:type="dxa"/>
          </w:tcPr>
          <w:p w14:paraId="0000001D" w14:textId="77777777" w:rsidR="00831950" w:rsidRDefault="0084219D">
            <w:pPr>
              <w:pBdr>
                <w:top w:val="nil"/>
                <w:left w:val="nil"/>
                <w:bottom w:val="nil"/>
                <w:right w:val="nil"/>
                <w:between w:val="nil"/>
              </w:pBdr>
              <w:rPr>
                <w:color w:val="000000"/>
              </w:rPr>
            </w:pPr>
            <w:r>
              <w:t>EI</w:t>
            </w:r>
          </w:p>
        </w:tc>
      </w:tr>
      <w:tr w:rsidR="00831950" w14:paraId="49002A67" w14:textId="77777777" w:rsidTr="002F2F8D">
        <w:trPr>
          <w:trHeight w:val="683"/>
        </w:trPr>
        <w:tc>
          <w:tcPr>
            <w:tcW w:w="6881" w:type="dxa"/>
          </w:tcPr>
          <w:p w14:paraId="0000001E" w14:textId="77777777" w:rsidR="00831950" w:rsidRDefault="0084219D">
            <w:pPr>
              <w:pBdr>
                <w:top w:val="nil"/>
                <w:left w:val="nil"/>
                <w:bottom w:val="nil"/>
                <w:right w:val="nil"/>
                <w:between w:val="nil"/>
              </w:pBdr>
              <w:rPr>
                <w:color w:val="000000"/>
              </w:rPr>
            </w:pPr>
            <w:r>
              <w:rPr>
                <w:color w:val="000000"/>
              </w:rPr>
              <w:t>Kas osa uuringust toimub andmesubjekti nõusoleku alusel?</w:t>
            </w:r>
          </w:p>
          <w:p w14:paraId="0000001F" w14:textId="77777777" w:rsidR="00831950" w:rsidRDefault="0084219D">
            <w:pPr>
              <w:pBdr>
                <w:top w:val="nil"/>
                <w:left w:val="nil"/>
                <w:bottom w:val="nil"/>
                <w:right w:val="nil"/>
                <w:between w:val="nil"/>
              </w:pBd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Kui jah, siis palume taotlusele lisada nõusoleku vorm või selle kavand ning küsimustik või selle kavand.</w:t>
            </w:r>
          </w:p>
        </w:tc>
        <w:tc>
          <w:tcPr>
            <w:tcW w:w="3643" w:type="dxa"/>
          </w:tcPr>
          <w:p w14:paraId="00000020" w14:textId="77777777" w:rsidR="00831950" w:rsidRDefault="0084219D">
            <w:pPr>
              <w:pBdr>
                <w:top w:val="nil"/>
                <w:left w:val="nil"/>
                <w:bottom w:val="nil"/>
                <w:right w:val="nil"/>
                <w:between w:val="nil"/>
              </w:pBdr>
              <w:rPr>
                <w:color w:val="000000"/>
              </w:rPr>
            </w:pPr>
            <w:r>
              <w:t>EI</w:t>
            </w:r>
          </w:p>
        </w:tc>
      </w:tr>
    </w:tbl>
    <w:p w14:paraId="00000022" w14:textId="77777777" w:rsidR="00831950" w:rsidRDefault="00831950">
      <w:pPr>
        <w:pBdr>
          <w:top w:val="nil"/>
          <w:left w:val="nil"/>
          <w:bottom w:val="nil"/>
          <w:right w:val="nil"/>
          <w:between w:val="nil"/>
        </w:pBdr>
        <w:rPr>
          <w:color w:val="000000"/>
        </w:rPr>
      </w:pPr>
    </w:p>
    <w:tbl>
      <w:tblPr>
        <w:tblStyle w:val="13"/>
        <w:tblW w:w="10506" w:type="dxa"/>
        <w:tblInd w:w="0" w:type="dxa"/>
        <w:tblLayout w:type="fixed"/>
        <w:tblLook w:val="0400" w:firstRow="0" w:lastRow="0" w:firstColumn="0" w:lastColumn="0" w:noHBand="0" w:noVBand="1"/>
      </w:tblPr>
      <w:tblGrid>
        <w:gridCol w:w="5253"/>
        <w:gridCol w:w="5253"/>
      </w:tblGrid>
      <w:tr w:rsidR="00831950" w14:paraId="6DD4AEF5" w14:textId="77777777" w:rsidTr="002F2F8D">
        <w:trPr>
          <w:trHeight w:val="295"/>
        </w:trPr>
        <w:tc>
          <w:tcPr>
            <w:tcW w:w="5253" w:type="dxa"/>
            <w:tcBorders>
              <w:top w:val="single" w:sz="4" w:space="0" w:color="000000" w:themeColor="text1"/>
              <w:left w:val="single" w:sz="4" w:space="0" w:color="000000" w:themeColor="text1"/>
              <w:bottom w:val="single" w:sz="4" w:space="0" w:color="000000" w:themeColor="text1"/>
            </w:tcBorders>
            <w:tcMar>
              <w:top w:w="55" w:type="dxa"/>
              <w:left w:w="55" w:type="dxa"/>
              <w:bottom w:w="55" w:type="dxa"/>
              <w:right w:w="55" w:type="dxa"/>
            </w:tcMar>
          </w:tcPr>
          <w:p w14:paraId="00000023" w14:textId="77777777" w:rsidR="00831950" w:rsidRDefault="0084219D" w:rsidP="6D93A525">
            <w:pPr>
              <w:pBdr>
                <w:top w:val="nil"/>
                <w:left w:val="nil"/>
                <w:bottom w:val="nil"/>
                <w:right w:val="nil"/>
                <w:between w:val="nil"/>
              </w:pBdr>
              <w:rPr>
                <w:color w:val="000000"/>
              </w:rPr>
            </w:pPr>
            <w:r w:rsidRPr="6D93A525">
              <w:rPr>
                <w:b/>
                <w:bCs/>
                <w:color w:val="000000"/>
              </w:rPr>
              <w:t>1. Vastutava töötleja üldandmed</w:t>
            </w:r>
            <w:r w:rsidRPr="6D93A525">
              <w:rPr>
                <w:b/>
                <w:bCs/>
                <w:color w:val="000000"/>
                <w:vertAlign w:val="superscript"/>
              </w:rPr>
              <w:footnoteReference w:id="3"/>
            </w:r>
          </w:p>
        </w:tc>
        <w:tc>
          <w:tcPr>
            <w:tcW w:w="5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5" w:type="dxa"/>
              <w:left w:w="55" w:type="dxa"/>
              <w:bottom w:w="55" w:type="dxa"/>
              <w:right w:w="55" w:type="dxa"/>
            </w:tcMar>
          </w:tcPr>
          <w:p w14:paraId="00000024" w14:textId="77777777" w:rsidR="00831950" w:rsidRDefault="00831950">
            <w:pPr>
              <w:pBdr>
                <w:top w:val="nil"/>
                <w:left w:val="nil"/>
                <w:bottom w:val="nil"/>
                <w:right w:val="nil"/>
                <w:between w:val="nil"/>
              </w:pBdr>
              <w:rPr>
                <w:i/>
                <w:color w:val="000000"/>
              </w:rPr>
            </w:pPr>
          </w:p>
        </w:tc>
      </w:tr>
      <w:tr w:rsidR="00831950" w14:paraId="6B824CE2" w14:textId="77777777" w:rsidTr="002F2F8D">
        <w:trPr>
          <w:trHeight w:val="1798"/>
        </w:trPr>
        <w:tc>
          <w:tcPr>
            <w:tcW w:w="5253" w:type="dxa"/>
            <w:tcBorders>
              <w:left w:val="single" w:sz="4" w:space="0" w:color="000000" w:themeColor="text1"/>
              <w:bottom w:val="single" w:sz="4" w:space="0" w:color="000000" w:themeColor="text1"/>
            </w:tcBorders>
            <w:tcMar>
              <w:top w:w="55" w:type="dxa"/>
              <w:left w:w="55" w:type="dxa"/>
              <w:bottom w:w="55" w:type="dxa"/>
              <w:right w:w="55" w:type="dxa"/>
            </w:tcMar>
          </w:tcPr>
          <w:p w14:paraId="00000025" w14:textId="77777777" w:rsidR="00831950" w:rsidRDefault="0084219D">
            <w:pPr>
              <w:pBdr>
                <w:top w:val="nil"/>
                <w:left w:val="nil"/>
                <w:bottom w:val="nil"/>
                <w:right w:val="nil"/>
                <w:between w:val="nil"/>
              </w:pBdr>
              <w:rPr>
                <w:color w:val="000000"/>
              </w:rPr>
            </w:pPr>
            <w:r>
              <w:rPr>
                <w:color w:val="000000"/>
              </w:rPr>
              <w:t>1.1.</w:t>
            </w:r>
            <w:sdt>
              <w:sdtPr>
                <w:tag w:val="goog_rdk_2"/>
                <w:id w:val="130607642"/>
              </w:sdtPr>
              <w:sdtEndPr/>
              <w:sdtContent/>
            </w:sdt>
            <w:r>
              <w:rPr>
                <w:color w:val="000000"/>
              </w:rPr>
              <w:t xml:space="preserve"> Vastutava töötleja nimi, registrikood, aadress ja kontaktandmed (sh kontaktisik)</w:t>
            </w:r>
          </w:p>
          <w:p w14:paraId="00000026" w14:textId="77777777" w:rsidR="00831950" w:rsidRDefault="0084219D">
            <w:pPr>
              <w:pBdr>
                <w:top w:val="nil"/>
                <w:left w:val="nil"/>
                <w:bottom w:val="nil"/>
                <w:right w:val="nil"/>
                <w:between w:val="nil"/>
              </w:pBdr>
              <w:rPr>
                <w:i/>
                <w:color w:val="000000"/>
                <w:sz w:val="18"/>
                <w:szCs w:val="18"/>
              </w:rPr>
            </w:pPr>
            <w:r>
              <w:rPr>
                <w:i/>
                <w:color w:val="000000"/>
                <w:sz w:val="18"/>
                <w:szCs w:val="18"/>
              </w:rPr>
              <w:t>analoogne registrikandega, kontaktisiku e-post, telefon</w:t>
            </w:r>
          </w:p>
        </w:tc>
        <w:tc>
          <w:tcPr>
            <w:tcW w:w="5253" w:type="dxa"/>
            <w:tcBorders>
              <w:left w:val="single" w:sz="4" w:space="0" w:color="000000" w:themeColor="text1"/>
              <w:bottom w:val="single" w:sz="4" w:space="0" w:color="000000" w:themeColor="text1"/>
              <w:right w:val="single" w:sz="4" w:space="0" w:color="000000" w:themeColor="text1"/>
            </w:tcBorders>
            <w:tcMar>
              <w:top w:w="55" w:type="dxa"/>
              <w:left w:w="55" w:type="dxa"/>
              <w:bottom w:w="55" w:type="dxa"/>
              <w:right w:w="55" w:type="dxa"/>
            </w:tcMar>
          </w:tcPr>
          <w:p w14:paraId="03F52FBA" w14:textId="77777777" w:rsidR="00DA02B4" w:rsidRDefault="003711C4">
            <w:pPr>
              <w:pBdr>
                <w:top w:val="nil"/>
                <w:left w:val="nil"/>
                <w:bottom w:val="nil"/>
                <w:right w:val="nil"/>
                <w:between w:val="nil"/>
              </w:pBdr>
              <w:rPr>
                <w:color w:val="000000"/>
              </w:rPr>
            </w:pPr>
            <w:r w:rsidRPr="003711C4">
              <w:rPr>
                <w:color w:val="000000"/>
              </w:rPr>
              <w:t xml:space="preserve">Haridus- ja Noorteamet </w:t>
            </w:r>
          </w:p>
          <w:p w14:paraId="44135F1D" w14:textId="4F762EFB" w:rsidR="00D969CE" w:rsidRDefault="003711C4">
            <w:pPr>
              <w:pBdr>
                <w:top w:val="nil"/>
                <w:left w:val="nil"/>
                <w:bottom w:val="nil"/>
                <w:right w:val="nil"/>
                <w:between w:val="nil"/>
              </w:pBdr>
              <w:rPr>
                <w:color w:val="000000"/>
              </w:rPr>
            </w:pPr>
            <w:r w:rsidRPr="003711C4">
              <w:rPr>
                <w:color w:val="000000"/>
              </w:rPr>
              <w:t xml:space="preserve">77001292 </w:t>
            </w:r>
          </w:p>
          <w:p w14:paraId="117A3A31" w14:textId="27075BC0" w:rsidR="00D969CE" w:rsidRDefault="00D969CE">
            <w:pPr>
              <w:pBdr>
                <w:top w:val="nil"/>
                <w:left w:val="nil"/>
                <w:bottom w:val="nil"/>
                <w:right w:val="nil"/>
                <w:between w:val="nil"/>
              </w:pBdr>
              <w:rPr>
                <w:color w:val="000000"/>
              </w:rPr>
            </w:pPr>
            <w:r w:rsidRPr="00D969CE">
              <w:rPr>
                <w:color w:val="000000"/>
              </w:rPr>
              <w:t>A. H. Tammsaare tee 47</w:t>
            </w:r>
          </w:p>
          <w:p w14:paraId="7D903243" w14:textId="275F6389" w:rsidR="00D969CE" w:rsidRDefault="00D969CE">
            <w:pPr>
              <w:pBdr>
                <w:top w:val="nil"/>
                <w:left w:val="nil"/>
                <w:bottom w:val="nil"/>
                <w:right w:val="nil"/>
                <w:between w:val="nil"/>
              </w:pBdr>
              <w:rPr>
                <w:color w:val="000000"/>
              </w:rPr>
            </w:pPr>
            <w:r w:rsidRPr="00D969CE">
              <w:rPr>
                <w:color w:val="000000"/>
              </w:rPr>
              <w:t>11316 Tallinn</w:t>
            </w:r>
          </w:p>
          <w:p w14:paraId="6F914889" w14:textId="77777777" w:rsidR="00B57C6A" w:rsidRDefault="00B57C6A">
            <w:pPr>
              <w:pBdr>
                <w:top w:val="nil"/>
                <w:left w:val="nil"/>
                <w:bottom w:val="nil"/>
                <w:right w:val="nil"/>
                <w:between w:val="nil"/>
              </w:pBdr>
              <w:rPr>
                <w:color w:val="000000"/>
              </w:rPr>
            </w:pPr>
          </w:p>
          <w:p w14:paraId="00000027" w14:textId="4F7AA4CA" w:rsidR="00831950" w:rsidRDefault="003711C4">
            <w:pPr>
              <w:pBdr>
                <w:top w:val="nil"/>
                <w:left w:val="nil"/>
                <w:bottom w:val="nil"/>
                <w:right w:val="nil"/>
                <w:between w:val="nil"/>
              </w:pBdr>
              <w:rPr>
                <w:color w:val="000000"/>
              </w:rPr>
            </w:pPr>
            <w:r w:rsidRPr="003711C4">
              <w:rPr>
                <w:color w:val="000000"/>
              </w:rPr>
              <w:t xml:space="preserve">Uuringu kontaktisik: </w:t>
            </w:r>
            <w:r>
              <w:rPr>
                <w:color w:val="000000"/>
              </w:rPr>
              <w:t>Helen Vellau</w:t>
            </w:r>
            <w:r w:rsidRPr="003711C4">
              <w:rPr>
                <w:color w:val="000000"/>
              </w:rPr>
              <w:t xml:space="preserve"> </w:t>
            </w:r>
            <w:hyperlink r:id="rId13" w:history="1">
              <w:r w:rsidR="00B57C6A" w:rsidRPr="0052663D">
                <w:rPr>
                  <w:rStyle w:val="Hperlink"/>
                </w:rPr>
                <w:t>helen.vellau@harno.ee</w:t>
              </w:r>
            </w:hyperlink>
            <w:r w:rsidR="00B57C6A">
              <w:rPr>
                <w:color w:val="000000"/>
              </w:rPr>
              <w:t xml:space="preserve"> </w:t>
            </w:r>
          </w:p>
        </w:tc>
      </w:tr>
      <w:tr w:rsidR="00831950" w14:paraId="00CC71B1" w14:textId="77777777" w:rsidTr="002F2F8D">
        <w:trPr>
          <w:trHeight w:val="825"/>
        </w:trPr>
        <w:tc>
          <w:tcPr>
            <w:tcW w:w="5253" w:type="dxa"/>
            <w:tcBorders>
              <w:left w:val="single" w:sz="4" w:space="0" w:color="000000" w:themeColor="text1"/>
              <w:bottom w:val="single" w:sz="4" w:space="0" w:color="000000" w:themeColor="text1"/>
            </w:tcBorders>
            <w:tcMar>
              <w:top w:w="55" w:type="dxa"/>
              <w:left w:w="55" w:type="dxa"/>
              <w:bottom w:w="55" w:type="dxa"/>
              <w:right w:w="55" w:type="dxa"/>
            </w:tcMar>
          </w:tcPr>
          <w:p w14:paraId="00000028" w14:textId="77777777" w:rsidR="00831950" w:rsidRDefault="0084219D">
            <w:pPr>
              <w:pBdr>
                <w:top w:val="nil"/>
                <w:left w:val="nil"/>
                <w:bottom w:val="nil"/>
                <w:right w:val="nil"/>
                <w:between w:val="nil"/>
              </w:pBdr>
              <w:rPr>
                <w:color w:val="000000"/>
              </w:rPr>
            </w:pPr>
            <w:r>
              <w:rPr>
                <w:color w:val="000000"/>
              </w:rPr>
              <w:t>1.2. Isikuandmete töötlemiskoha aadress (kui erineb registriandmetest)</w:t>
            </w:r>
          </w:p>
          <w:p w14:paraId="00000029" w14:textId="77777777" w:rsidR="00831950" w:rsidRDefault="0084219D">
            <w:pPr>
              <w:pBdr>
                <w:top w:val="nil"/>
                <w:left w:val="nil"/>
                <w:bottom w:val="nil"/>
                <w:right w:val="nil"/>
                <w:between w:val="nil"/>
              </w:pBdr>
              <w:rPr>
                <w:i/>
                <w:color w:val="000000"/>
                <w:sz w:val="18"/>
                <w:szCs w:val="18"/>
              </w:rPr>
            </w:pPr>
            <w:r>
              <w:rPr>
                <w:i/>
                <w:color w:val="000000"/>
                <w:sz w:val="18"/>
                <w:szCs w:val="18"/>
              </w:rPr>
              <w:t>maja, tänav, asula/linn, maakond, postiindeks</w:t>
            </w:r>
          </w:p>
        </w:tc>
        <w:tc>
          <w:tcPr>
            <w:tcW w:w="5253" w:type="dxa"/>
            <w:tcBorders>
              <w:left w:val="single" w:sz="4" w:space="0" w:color="000000" w:themeColor="text1"/>
              <w:bottom w:val="single" w:sz="4" w:space="0" w:color="000000" w:themeColor="text1"/>
              <w:right w:val="single" w:sz="4" w:space="0" w:color="000000" w:themeColor="text1"/>
            </w:tcBorders>
            <w:tcMar>
              <w:top w:w="55" w:type="dxa"/>
              <w:left w:w="55" w:type="dxa"/>
              <w:bottom w:w="55" w:type="dxa"/>
              <w:right w:w="55" w:type="dxa"/>
            </w:tcMar>
          </w:tcPr>
          <w:p w14:paraId="0000002A" w14:textId="5F88E5DB" w:rsidR="00831950" w:rsidRDefault="001A5AAE">
            <w:pPr>
              <w:pBdr>
                <w:top w:val="nil"/>
                <w:left w:val="nil"/>
                <w:bottom w:val="nil"/>
                <w:right w:val="nil"/>
                <w:between w:val="nil"/>
              </w:pBdr>
              <w:rPr>
                <w:color w:val="000000"/>
              </w:rPr>
            </w:pPr>
            <w:r>
              <w:rPr>
                <w:color w:val="000000"/>
              </w:rPr>
              <w:t>-</w:t>
            </w:r>
          </w:p>
        </w:tc>
      </w:tr>
    </w:tbl>
    <w:p w14:paraId="0000002B" w14:textId="77777777" w:rsidR="00831950" w:rsidRDefault="00831950" w:rsidP="6D93A525">
      <w:pPr>
        <w:pBdr>
          <w:top w:val="nil"/>
          <w:left w:val="nil"/>
          <w:bottom w:val="nil"/>
          <w:right w:val="nil"/>
          <w:between w:val="nil"/>
        </w:pBdr>
        <w:rPr>
          <w:color w:val="000000"/>
        </w:rPr>
      </w:pPr>
    </w:p>
    <w:p w14:paraId="218EF27D" w14:textId="3992279A" w:rsidR="6D93A525" w:rsidRDefault="6D93A525" w:rsidP="6D93A525">
      <w:pPr>
        <w:pBdr>
          <w:top w:val="nil"/>
          <w:left w:val="nil"/>
          <w:bottom w:val="nil"/>
          <w:right w:val="nil"/>
          <w:between w:val="nil"/>
        </w:pBdr>
        <w:rPr>
          <w:color w:val="000000" w:themeColor="text1"/>
        </w:rPr>
      </w:pPr>
    </w:p>
    <w:p w14:paraId="3FD72989" w14:textId="43E8A81B" w:rsidR="6D93A525" w:rsidRDefault="6D93A525" w:rsidP="6D93A525">
      <w:pPr>
        <w:pBdr>
          <w:top w:val="nil"/>
          <w:left w:val="nil"/>
          <w:bottom w:val="nil"/>
          <w:right w:val="nil"/>
          <w:between w:val="nil"/>
        </w:pBdr>
        <w:rPr>
          <w:color w:val="000000" w:themeColor="text1"/>
        </w:rPr>
      </w:pPr>
    </w:p>
    <w:p w14:paraId="33B6022D" w14:textId="77777777" w:rsidR="008E4AAF" w:rsidRDefault="008E4AAF" w:rsidP="6D93A525">
      <w:pPr>
        <w:pBdr>
          <w:top w:val="nil"/>
          <w:left w:val="nil"/>
          <w:bottom w:val="nil"/>
          <w:right w:val="nil"/>
          <w:between w:val="nil"/>
        </w:pBdr>
        <w:rPr>
          <w:color w:val="000000" w:themeColor="text1"/>
        </w:rPr>
      </w:pPr>
    </w:p>
    <w:tbl>
      <w:tblPr>
        <w:tblStyle w:val="12"/>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5"/>
        <w:gridCol w:w="5245"/>
      </w:tblGrid>
      <w:tr w:rsidR="00831950" w14:paraId="293C98B1" w14:textId="77777777" w:rsidTr="00B57C6A">
        <w:trPr>
          <w:trHeight w:val="281"/>
        </w:trPr>
        <w:tc>
          <w:tcPr>
            <w:tcW w:w="5245" w:type="dxa"/>
          </w:tcPr>
          <w:p w14:paraId="0000002C" w14:textId="77777777" w:rsidR="00831950" w:rsidRDefault="0084219D" w:rsidP="6D93A525">
            <w:pPr>
              <w:pBdr>
                <w:top w:val="nil"/>
                <w:left w:val="nil"/>
                <w:bottom w:val="nil"/>
                <w:right w:val="nil"/>
                <w:between w:val="nil"/>
              </w:pBdr>
              <w:rPr>
                <w:color w:val="000000"/>
              </w:rPr>
            </w:pPr>
            <w:r>
              <w:rPr>
                <w:color w:val="000000"/>
              </w:rPr>
              <w:lastRenderedPageBreak/>
              <w:t xml:space="preserve">2. </w:t>
            </w:r>
            <w:r w:rsidRPr="6D93A525">
              <w:rPr>
                <w:b/>
                <w:bCs/>
                <w:color w:val="000000"/>
              </w:rPr>
              <w:t>Volitatud töötleja üldandmed</w:t>
            </w:r>
            <w:r w:rsidRPr="6D93A525">
              <w:rPr>
                <w:b/>
                <w:bCs/>
                <w:color w:val="000000"/>
                <w:vertAlign w:val="superscript"/>
              </w:rPr>
              <w:footnoteReference w:id="4"/>
            </w:r>
          </w:p>
        </w:tc>
        <w:tc>
          <w:tcPr>
            <w:tcW w:w="5245" w:type="dxa"/>
          </w:tcPr>
          <w:p w14:paraId="0000002D" w14:textId="77777777" w:rsidR="00831950" w:rsidRDefault="00831950">
            <w:pPr>
              <w:pBdr>
                <w:top w:val="nil"/>
                <w:left w:val="nil"/>
                <w:bottom w:val="nil"/>
                <w:right w:val="nil"/>
                <w:between w:val="nil"/>
              </w:pBdr>
              <w:rPr>
                <w:color w:val="000000"/>
              </w:rPr>
            </w:pPr>
          </w:p>
        </w:tc>
      </w:tr>
      <w:tr w:rsidR="00831950" w14:paraId="54B09728" w14:textId="77777777" w:rsidTr="00B57C6A">
        <w:trPr>
          <w:trHeight w:val="1417"/>
        </w:trPr>
        <w:tc>
          <w:tcPr>
            <w:tcW w:w="5245" w:type="dxa"/>
          </w:tcPr>
          <w:p w14:paraId="0000002E" w14:textId="77777777" w:rsidR="00831950" w:rsidRDefault="0084219D">
            <w:pPr>
              <w:pBdr>
                <w:top w:val="nil"/>
                <w:left w:val="nil"/>
                <w:bottom w:val="nil"/>
                <w:right w:val="nil"/>
                <w:between w:val="nil"/>
              </w:pBdr>
              <w:rPr>
                <w:color w:val="000000"/>
              </w:rPr>
            </w:pPr>
            <w:r>
              <w:rPr>
                <w:color w:val="000000"/>
              </w:rPr>
              <w:t xml:space="preserve">2.1. </w:t>
            </w:r>
            <w:sdt>
              <w:sdtPr>
                <w:tag w:val="goog_rdk_3"/>
                <w:id w:val="-467524268"/>
              </w:sdtPr>
              <w:sdtEndPr/>
              <w:sdtContent/>
            </w:sdt>
            <w:r>
              <w:rPr>
                <w:color w:val="000000"/>
              </w:rPr>
              <w:t>Volitatud töötleja nimi, registrikood, aadress ja kontaktandmed (sh kontaktisik)</w:t>
            </w:r>
          </w:p>
          <w:p w14:paraId="0000002F" w14:textId="77777777" w:rsidR="00831950" w:rsidRDefault="0084219D">
            <w:pPr>
              <w:pBdr>
                <w:top w:val="nil"/>
                <w:left w:val="nil"/>
                <w:bottom w:val="nil"/>
                <w:right w:val="nil"/>
                <w:between w:val="nil"/>
              </w:pBdr>
              <w:rPr>
                <w:color w:val="000000"/>
              </w:rPr>
            </w:pPr>
            <w:r>
              <w:rPr>
                <w:i/>
                <w:color w:val="000000"/>
                <w:sz w:val="16"/>
                <w:szCs w:val="16"/>
              </w:rPr>
              <w:t>Aadress analoogne registrikandega, kontaktisiku e-post ja telefoninumber</w:t>
            </w:r>
          </w:p>
        </w:tc>
        <w:tc>
          <w:tcPr>
            <w:tcW w:w="5245" w:type="dxa"/>
          </w:tcPr>
          <w:p w14:paraId="456D0397" w14:textId="77777777" w:rsidR="00DA02B4" w:rsidRDefault="00DA02B4">
            <w:pPr>
              <w:pBdr>
                <w:top w:val="nil"/>
                <w:left w:val="nil"/>
                <w:bottom w:val="nil"/>
                <w:right w:val="nil"/>
                <w:between w:val="nil"/>
              </w:pBdr>
              <w:rPr>
                <w:color w:val="000000"/>
              </w:rPr>
            </w:pPr>
            <w:r w:rsidRPr="00DA02B4">
              <w:rPr>
                <w:color w:val="000000"/>
              </w:rPr>
              <w:t xml:space="preserve">Statistikaamet 70000332 </w:t>
            </w:r>
          </w:p>
          <w:p w14:paraId="77C116A4" w14:textId="77777777" w:rsidR="00DA02B4" w:rsidRDefault="00DA02B4">
            <w:pPr>
              <w:pBdr>
                <w:top w:val="nil"/>
                <w:left w:val="nil"/>
                <w:bottom w:val="nil"/>
                <w:right w:val="nil"/>
                <w:between w:val="nil"/>
              </w:pBdr>
              <w:rPr>
                <w:color w:val="000000"/>
              </w:rPr>
            </w:pPr>
            <w:r w:rsidRPr="00DA02B4">
              <w:rPr>
                <w:color w:val="000000"/>
              </w:rPr>
              <w:t xml:space="preserve">Tatari 51, Tallinn </w:t>
            </w:r>
          </w:p>
          <w:p w14:paraId="08565B87" w14:textId="77777777" w:rsidR="00DA02B4" w:rsidRDefault="00DA02B4">
            <w:pPr>
              <w:pBdr>
                <w:top w:val="nil"/>
                <w:left w:val="nil"/>
                <w:bottom w:val="nil"/>
                <w:right w:val="nil"/>
                <w:between w:val="nil"/>
              </w:pBdr>
              <w:rPr>
                <w:color w:val="000000"/>
              </w:rPr>
            </w:pPr>
            <w:r w:rsidRPr="00DA02B4">
              <w:rPr>
                <w:color w:val="000000"/>
              </w:rPr>
              <w:t xml:space="preserve">Ilona Reiljan </w:t>
            </w:r>
          </w:p>
          <w:p w14:paraId="09BB5C43" w14:textId="77777777" w:rsidR="00DA02B4" w:rsidRDefault="00DA02B4">
            <w:pPr>
              <w:pBdr>
                <w:top w:val="nil"/>
                <w:left w:val="nil"/>
                <w:bottom w:val="nil"/>
                <w:right w:val="nil"/>
                <w:between w:val="nil"/>
              </w:pBdr>
              <w:rPr>
                <w:color w:val="000000"/>
              </w:rPr>
            </w:pPr>
            <w:r w:rsidRPr="00DA02B4">
              <w:rPr>
                <w:color w:val="000000"/>
              </w:rPr>
              <w:t xml:space="preserve">Tel: 5331 1740 </w:t>
            </w:r>
          </w:p>
          <w:p w14:paraId="00000030" w14:textId="4D8B86D4" w:rsidR="00E8684D" w:rsidRDefault="00E8684D">
            <w:pPr>
              <w:pBdr>
                <w:top w:val="nil"/>
                <w:left w:val="nil"/>
                <w:bottom w:val="nil"/>
                <w:right w:val="nil"/>
                <w:between w:val="nil"/>
              </w:pBdr>
              <w:rPr>
                <w:color w:val="000000"/>
              </w:rPr>
            </w:pPr>
            <w:hyperlink r:id="rId14" w:history="1">
              <w:r w:rsidRPr="00A511D2">
                <w:rPr>
                  <w:rStyle w:val="Hperlink"/>
                </w:rPr>
                <w:t>ilona.reiljan@stat.ee</w:t>
              </w:r>
            </w:hyperlink>
            <w:r>
              <w:rPr>
                <w:color w:val="000000"/>
              </w:rPr>
              <w:t xml:space="preserve"> </w:t>
            </w:r>
          </w:p>
        </w:tc>
      </w:tr>
      <w:tr w:rsidR="00831950" w14:paraId="15A3B240" w14:textId="77777777" w:rsidTr="00B57C6A">
        <w:trPr>
          <w:trHeight w:val="786"/>
        </w:trPr>
        <w:tc>
          <w:tcPr>
            <w:tcW w:w="5245" w:type="dxa"/>
          </w:tcPr>
          <w:p w14:paraId="00000031" w14:textId="77777777" w:rsidR="00831950" w:rsidRDefault="0084219D">
            <w:pPr>
              <w:pBdr>
                <w:top w:val="nil"/>
                <w:left w:val="nil"/>
                <w:bottom w:val="nil"/>
                <w:right w:val="nil"/>
                <w:between w:val="nil"/>
              </w:pBdr>
              <w:rPr>
                <w:color w:val="000000"/>
              </w:rPr>
            </w:pPr>
            <w:r>
              <w:rPr>
                <w:color w:val="000000"/>
              </w:rPr>
              <w:t>2.2. Isikuandmete töötlemiskoha aadress (kui erineb registriandmetest)</w:t>
            </w:r>
          </w:p>
          <w:p w14:paraId="00000032" w14:textId="77777777" w:rsidR="00831950" w:rsidRDefault="0084219D">
            <w:pPr>
              <w:pBdr>
                <w:top w:val="nil"/>
                <w:left w:val="nil"/>
                <w:bottom w:val="nil"/>
                <w:right w:val="nil"/>
                <w:between w:val="nil"/>
              </w:pBdr>
              <w:rPr>
                <w:color w:val="000000"/>
              </w:rPr>
            </w:pPr>
            <w:r>
              <w:rPr>
                <w:i/>
                <w:color w:val="000000"/>
                <w:sz w:val="18"/>
                <w:szCs w:val="18"/>
              </w:rPr>
              <w:t>maja, tänav, asula/linn, maakond, postiindeks</w:t>
            </w:r>
          </w:p>
        </w:tc>
        <w:tc>
          <w:tcPr>
            <w:tcW w:w="5245" w:type="dxa"/>
          </w:tcPr>
          <w:p w14:paraId="00000033" w14:textId="21E6E4B8" w:rsidR="00831950" w:rsidRDefault="001A5AAE">
            <w:pPr>
              <w:pBdr>
                <w:top w:val="nil"/>
                <w:left w:val="nil"/>
                <w:bottom w:val="nil"/>
                <w:right w:val="nil"/>
                <w:between w:val="nil"/>
              </w:pBdr>
              <w:rPr>
                <w:color w:val="000000"/>
              </w:rPr>
            </w:pPr>
            <w:r>
              <w:rPr>
                <w:color w:val="000000"/>
              </w:rPr>
              <w:t>-</w:t>
            </w:r>
          </w:p>
        </w:tc>
      </w:tr>
    </w:tbl>
    <w:p w14:paraId="00000035" w14:textId="77777777" w:rsidR="00831950" w:rsidRDefault="00831950">
      <w:pPr>
        <w:pBdr>
          <w:top w:val="nil"/>
          <w:left w:val="nil"/>
          <w:bottom w:val="nil"/>
          <w:right w:val="nil"/>
          <w:between w:val="nil"/>
        </w:pBdr>
        <w:rPr>
          <w:b/>
          <w:color w:val="000000"/>
        </w:rPr>
      </w:pPr>
    </w:p>
    <w:tbl>
      <w:tblPr>
        <w:tblStyle w:val="11"/>
        <w:tblW w:w="10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5"/>
        <w:gridCol w:w="6181"/>
      </w:tblGrid>
      <w:tr w:rsidR="00831950" w14:paraId="678A511A" w14:textId="77777777" w:rsidTr="002F2F8D">
        <w:trPr>
          <w:trHeight w:val="9235"/>
        </w:trPr>
        <w:tc>
          <w:tcPr>
            <w:tcW w:w="4325" w:type="dxa"/>
          </w:tcPr>
          <w:p w14:paraId="00000036" w14:textId="45F12029" w:rsidR="00831950" w:rsidRDefault="0084219D" w:rsidP="6D93A525">
            <w:pPr>
              <w:pBdr>
                <w:top w:val="nil"/>
                <w:left w:val="nil"/>
                <w:bottom w:val="nil"/>
                <w:right w:val="nil"/>
                <w:between w:val="nil"/>
              </w:pBdr>
              <w:rPr>
                <w:b/>
                <w:bCs/>
                <w:color w:val="000000"/>
              </w:rPr>
            </w:pPr>
            <w:r>
              <w:t>3. Mis on teadusuuringu läbiviimise õiguslik alus?</w:t>
            </w:r>
          </w:p>
          <w:p w14:paraId="00000037" w14:textId="77777777" w:rsidR="00831950" w:rsidRDefault="0084219D">
            <w:pPr>
              <w:pBdr>
                <w:top w:val="nil"/>
                <w:left w:val="nil"/>
                <w:bottom w:val="nil"/>
                <w:right w:val="nil"/>
                <w:between w:val="nil"/>
              </w:pBdr>
              <w:spacing w:after="140" w:line="288" w:lineRule="auto"/>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 xml:space="preserve">Nimetage </w:t>
            </w:r>
            <w:r>
              <w:rPr>
                <w:i/>
                <w:color w:val="000000"/>
                <w:sz w:val="18"/>
                <w:szCs w:val="18"/>
              </w:rPr>
              <w:t>õ</w:t>
            </w:r>
            <w:r>
              <w:rPr>
                <w:rFonts w:ascii="Times New Roman" w:eastAsia="Times New Roman" w:hAnsi="Times New Roman" w:cs="Times New Roman"/>
                <w:i/>
                <w:color w:val="000000"/>
                <w:sz w:val="18"/>
                <w:szCs w:val="18"/>
              </w:rPr>
              <w:t xml:space="preserve">igusakt, mis annab Teile </w:t>
            </w:r>
            <w:r>
              <w:rPr>
                <w:i/>
                <w:color w:val="000000"/>
                <w:sz w:val="18"/>
                <w:szCs w:val="18"/>
              </w:rPr>
              <w:t>õ</w:t>
            </w:r>
            <w:r>
              <w:rPr>
                <w:rFonts w:ascii="Times New Roman" w:eastAsia="Times New Roman" w:hAnsi="Times New Roman" w:cs="Times New Roman"/>
                <w:i/>
                <w:color w:val="000000"/>
                <w:sz w:val="18"/>
                <w:szCs w:val="18"/>
              </w:rPr>
              <w:t>iguse teadusuuringut l</w:t>
            </w:r>
            <w:r>
              <w:rPr>
                <w:i/>
                <w:color w:val="000000"/>
                <w:sz w:val="18"/>
                <w:szCs w:val="18"/>
              </w:rPr>
              <w:t>ä</w:t>
            </w:r>
            <w:r>
              <w:rPr>
                <w:rFonts w:ascii="Times New Roman" w:eastAsia="Times New Roman" w:hAnsi="Times New Roman" w:cs="Times New Roman"/>
                <w:i/>
                <w:color w:val="000000"/>
                <w:sz w:val="18"/>
                <w:szCs w:val="18"/>
              </w:rPr>
              <w:t xml:space="preserve">bi viia. Ei piisa viitest IKS </w:t>
            </w:r>
            <w:r>
              <w:rPr>
                <w:i/>
                <w:color w:val="000000"/>
                <w:sz w:val="18"/>
                <w:szCs w:val="18"/>
              </w:rPr>
              <w:t xml:space="preserve">§ </w:t>
            </w:r>
            <w:r>
              <w:rPr>
                <w:rFonts w:ascii="Times New Roman" w:eastAsia="Times New Roman" w:hAnsi="Times New Roman" w:cs="Times New Roman"/>
                <w:i/>
                <w:color w:val="000000"/>
                <w:sz w:val="18"/>
                <w:szCs w:val="18"/>
              </w:rPr>
              <w:t>6-le. Poliitikakujundamise eesmärgil läbiviidava uuringu puhul tuua välja volitusnorm, millest nähtub, et asutus on selle valdkonna eest vastutav.  Akadeemilise uuringu korral v</w:t>
            </w:r>
            <w:r>
              <w:rPr>
                <w:i/>
                <w:color w:val="000000"/>
                <w:sz w:val="18"/>
                <w:szCs w:val="18"/>
              </w:rPr>
              <w:t>õ</w:t>
            </w:r>
            <w:r>
              <w:rPr>
                <w:rFonts w:ascii="Times New Roman" w:eastAsia="Times New Roman" w:hAnsi="Times New Roman" w:cs="Times New Roman"/>
                <w:i/>
                <w:color w:val="000000"/>
                <w:sz w:val="18"/>
                <w:szCs w:val="18"/>
              </w:rPr>
              <w:t>ib see olla n</w:t>
            </w:r>
            <w:r>
              <w:rPr>
                <w:i/>
                <w:color w:val="000000"/>
                <w:sz w:val="18"/>
                <w:szCs w:val="18"/>
              </w:rPr>
              <w:t>ä</w:t>
            </w:r>
            <w:r>
              <w:rPr>
                <w:rFonts w:ascii="Times New Roman" w:eastAsia="Times New Roman" w:hAnsi="Times New Roman" w:cs="Times New Roman"/>
                <w:i/>
                <w:color w:val="000000"/>
                <w:sz w:val="18"/>
                <w:szCs w:val="18"/>
              </w:rPr>
              <w:t>iteks Teadus- ja arendustegevuse korralduse seadus v</w:t>
            </w:r>
            <w:r>
              <w:rPr>
                <w:i/>
                <w:color w:val="000000"/>
                <w:sz w:val="18"/>
                <w:szCs w:val="18"/>
              </w:rPr>
              <w:t>õ</w:t>
            </w:r>
            <w:r>
              <w:rPr>
                <w:rFonts w:ascii="Times New Roman" w:eastAsia="Times New Roman" w:hAnsi="Times New Roman" w:cs="Times New Roman"/>
                <w:i/>
                <w:color w:val="000000"/>
                <w:sz w:val="18"/>
                <w:szCs w:val="18"/>
              </w:rPr>
              <w:t>i teadus- v</w:t>
            </w:r>
            <w:r>
              <w:rPr>
                <w:i/>
                <w:color w:val="000000"/>
                <w:sz w:val="18"/>
                <w:szCs w:val="18"/>
              </w:rPr>
              <w:t>õ</w:t>
            </w:r>
            <w:r>
              <w:rPr>
                <w:rFonts w:ascii="Times New Roman" w:eastAsia="Times New Roman" w:hAnsi="Times New Roman" w:cs="Times New Roman"/>
                <w:i/>
                <w:color w:val="000000"/>
                <w:sz w:val="18"/>
                <w:szCs w:val="18"/>
              </w:rPr>
              <w:t>i arendusprojekti avamise otsus, leping vms.</w:t>
            </w:r>
          </w:p>
        </w:tc>
        <w:tc>
          <w:tcPr>
            <w:tcW w:w="6181" w:type="dxa"/>
          </w:tcPr>
          <w:p w14:paraId="72EE2358" w14:textId="3D3E887A" w:rsidR="00BF3793" w:rsidRPr="00BF3793" w:rsidRDefault="00BF3793" w:rsidP="00BF3793">
            <w:pPr>
              <w:pBdr>
                <w:top w:val="nil"/>
                <w:left w:val="nil"/>
                <w:bottom w:val="nil"/>
                <w:right w:val="nil"/>
                <w:between w:val="nil"/>
              </w:pBdr>
              <w:jc w:val="both"/>
              <w:rPr>
                <w:bCs/>
                <w:color w:val="000000"/>
              </w:rPr>
            </w:pPr>
            <w:r w:rsidRPr="00BF3793">
              <w:rPr>
                <w:bCs/>
                <w:color w:val="000000"/>
              </w:rPr>
              <w:t xml:space="preserve">Haridus- ja Noorteameti </w:t>
            </w:r>
            <w:r w:rsidR="003172C0">
              <w:rPr>
                <w:bCs/>
                <w:color w:val="000000"/>
              </w:rPr>
              <w:t xml:space="preserve">(edaspidi Harno) </w:t>
            </w:r>
            <w:r w:rsidRPr="00BF3793">
              <w:rPr>
                <w:bCs/>
                <w:color w:val="000000"/>
              </w:rPr>
              <w:t>ülesanneteks on osalemine õigusaktide väljatöötamises, nende rakendamise korraldamine ja oma pädevuse piires vastav õigusnõustamine ning õigusaktidest tulenevate õiguste teostamiseks ja kohustuste täitmiseks juhiste andmine (Põhimääruse §6 lg 2 p 1); korraldab, arendab, seirab ja analüüsib noortevaldkonna ja noorsootöö teenuseid (Põhimääruse §6 lg 2 p 7); täidab huvihariduse ja -tegevuse valdkonnaga seotud ülesandeid, sh analüüsib toetuse kasutamist ja tulemuste saavutamist (Põhimääruse §6 lg 2 p 9).</w:t>
            </w:r>
          </w:p>
          <w:p w14:paraId="34CED0FE" w14:textId="77777777" w:rsidR="00BF3793" w:rsidRPr="00BF3793" w:rsidRDefault="00BF3793" w:rsidP="00BF3793">
            <w:pPr>
              <w:pBdr>
                <w:top w:val="nil"/>
                <w:left w:val="nil"/>
                <w:bottom w:val="nil"/>
                <w:right w:val="nil"/>
                <w:between w:val="nil"/>
              </w:pBdr>
              <w:jc w:val="both"/>
              <w:rPr>
                <w:bCs/>
                <w:color w:val="000000"/>
              </w:rPr>
            </w:pPr>
          </w:p>
          <w:p w14:paraId="7D347B02" w14:textId="2571B64A" w:rsidR="00BF3793" w:rsidRPr="00BF3793" w:rsidRDefault="00BF3793" w:rsidP="00BF3793">
            <w:pPr>
              <w:pBdr>
                <w:top w:val="nil"/>
                <w:left w:val="nil"/>
                <w:bottom w:val="nil"/>
                <w:right w:val="nil"/>
                <w:between w:val="nil"/>
              </w:pBdr>
              <w:jc w:val="both"/>
              <w:rPr>
                <w:bCs/>
                <w:color w:val="000000"/>
              </w:rPr>
            </w:pPr>
            <w:r w:rsidRPr="00BF3793">
              <w:rPr>
                <w:bCs/>
                <w:color w:val="000000"/>
              </w:rPr>
              <w:t>Haridus- ja Noorteamet on elluviijaks Euroopa struktuurifondide Haridus- ja noorteprogrammi tegevuses „Noortele ühiskonnas võrdsete võimaluste tagamine (KINDLUS)“, spetsiifiliselt meetmete nimekirja kohase meetme 21.4.5.1. rakenduskavaga kooskõlas oleva sekkumise</w:t>
            </w:r>
            <w:r w:rsidR="00F32D27">
              <w:rPr>
                <w:bCs/>
                <w:color w:val="000000"/>
              </w:rPr>
              <w:t xml:space="preserve"> (</w:t>
            </w:r>
            <w:hyperlink r:id="rId15" w:history="1">
              <w:r w:rsidR="00DD16D0" w:rsidRPr="00DD16D0">
                <w:rPr>
                  <w:rStyle w:val="Hperlink"/>
                  <w:bCs/>
                </w:rPr>
                <w:t>fail HTMi kodulehel</w:t>
              </w:r>
            </w:hyperlink>
            <w:r w:rsidR="00DD16D0">
              <w:rPr>
                <w:bCs/>
                <w:color w:val="000000"/>
              </w:rPr>
              <w:t>)</w:t>
            </w:r>
            <w:r w:rsidRPr="00BF3793">
              <w:rPr>
                <w:bCs/>
                <w:color w:val="000000"/>
              </w:rPr>
              <w:t xml:space="preserve"> „Noorsootöö meetmed noorte tööturule sisenemise toetamiseks ja NEET-staatuses noortele tugimeetmete pakkumiseks” ja meetme 21.4.7.2. rakenduskavaga kooskõlas oleva sekkumise „Teenused riskinoortele ning laste ja noorte kodanikuühiskonda kaasamine“ tegevustes.</w:t>
            </w:r>
          </w:p>
          <w:p w14:paraId="615FFAA7" w14:textId="77777777" w:rsidR="00BF3793" w:rsidRPr="00BF3793" w:rsidRDefault="00BF3793" w:rsidP="00BF3793">
            <w:pPr>
              <w:pBdr>
                <w:top w:val="nil"/>
                <w:left w:val="nil"/>
                <w:bottom w:val="nil"/>
                <w:right w:val="nil"/>
                <w:between w:val="nil"/>
              </w:pBdr>
              <w:jc w:val="both"/>
              <w:rPr>
                <w:bCs/>
                <w:color w:val="000000"/>
              </w:rPr>
            </w:pPr>
          </w:p>
          <w:p w14:paraId="3A1FCD7B" w14:textId="66579840" w:rsidR="00BF3793" w:rsidRPr="00BF3793" w:rsidRDefault="00BF3793" w:rsidP="00BF3793">
            <w:pPr>
              <w:pBdr>
                <w:top w:val="nil"/>
                <w:left w:val="nil"/>
                <w:bottom w:val="nil"/>
                <w:right w:val="nil"/>
                <w:between w:val="nil"/>
              </w:pBdr>
              <w:jc w:val="both"/>
              <w:rPr>
                <w:bCs/>
                <w:color w:val="000000"/>
              </w:rPr>
            </w:pPr>
            <w:r w:rsidRPr="00BF3793">
              <w:rPr>
                <w:bCs/>
                <w:color w:val="000000"/>
              </w:rPr>
              <w:t xml:space="preserve">Lisaks sellele panustavad mõlemad meetmed HTMi Noortevaldkonna arengukava 2021–2035 strateegilise eesmärgi „KINDLUS: noorte </w:t>
            </w:r>
            <w:r w:rsidR="006D6B12" w:rsidRPr="00BF3793">
              <w:rPr>
                <w:bCs/>
                <w:color w:val="000000"/>
              </w:rPr>
              <w:t>üksi jäämist</w:t>
            </w:r>
            <w:r w:rsidRPr="00BF3793">
              <w:rPr>
                <w:bCs/>
                <w:color w:val="000000"/>
              </w:rPr>
              <w:t xml:space="preserve"> ja eemaldumist märgatakse ning ennetatakse kindlustunnet suurendava turvavõrgustiku abil“ ning eesmärgi ISE „Kvaliteetne noorsootöö (sh noorte huviharidus) on kättesaadav üle Eesti ning loob kõigile noortele võimalused mitmekülgseks arenguks, eduelamusteks, kogemuste pagasi rikastamiseks ja iseseisvumiseks” saavutamisse ning nende mõõdikute täitmisse.</w:t>
            </w:r>
          </w:p>
          <w:p w14:paraId="711AC857" w14:textId="77777777" w:rsidR="00BF3793" w:rsidRPr="00BF3793" w:rsidRDefault="00BF3793" w:rsidP="00BF3793">
            <w:pPr>
              <w:pBdr>
                <w:top w:val="nil"/>
                <w:left w:val="nil"/>
                <w:bottom w:val="nil"/>
                <w:right w:val="nil"/>
                <w:between w:val="nil"/>
              </w:pBdr>
              <w:jc w:val="both"/>
              <w:rPr>
                <w:bCs/>
                <w:color w:val="000000"/>
              </w:rPr>
            </w:pPr>
          </w:p>
          <w:p w14:paraId="00000038" w14:textId="2B849796" w:rsidR="00831950" w:rsidRPr="003F68FD" w:rsidRDefault="00BF3793" w:rsidP="00BF3793">
            <w:pPr>
              <w:pBdr>
                <w:top w:val="nil"/>
                <w:left w:val="nil"/>
                <w:bottom w:val="nil"/>
                <w:right w:val="nil"/>
                <w:between w:val="nil"/>
              </w:pBdr>
              <w:jc w:val="both"/>
              <w:rPr>
                <w:bCs/>
                <w:color w:val="000000"/>
              </w:rPr>
            </w:pPr>
            <w:r w:rsidRPr="00BF3793">
              <w:rPr>
                <w:bCs/>
                <w:color w:val="000000"/>
              </w:rPr>
              <w:t>Tegevuste paremaks planeerimise aluseks on noortega seotud uuringute läbiviimine, mis on vajalik materjal poliitikakujundamise protsessi toetamiseks.</w:t>
            </w:r>
          </w:p>
        </w:tc>
      </w:tr>
    </w:tbl>
    <w:p w14:paraId="0000003A" w14:textId="77777777" w:rsidR="00831950" w:rsidRDefault="00831950" w:rsidP="002F2F8D">
      <w:pPr>
        <w:pBdr>
          <w:top w:val="nil"/>
          <w:left w:val="nil"/>
          <w:bottom w:val="nil"/>
          <w:right w:val="nil"/>
          <w:between w:val="nil"/>
        </w:pBdr>
        <w:rPr>
          <w:b/>
          <w:color w:val="000000"/>
        </w:rPr>
      </w:pPr>
    </w:p>
    <w:p w14:paraId="7465D9AE" w14:textId="77777777" w:rsidR="00397D01" w:rsidRDefault="00397D01" w:rsidP="002F2F8D">
      <w:pPr>
        <w:pBdr>
          <w:top w:val="nil"/>
          <w:left w:val="nil"/>
          <w:bottom w:val="nil"/>
          <w:right w:val="nil"/>
          <w:between w:val="nil"/>
        </w:pBdr>
        <w:rPr>
          <w:b/>
          <w:color w:val="000000"/>
        </w:rPr>
      </w:pPr>
    </w:p>
    <w:p w14:paraId="7A73F1D3" w14:textId="77777777" w:rsidR="00B57C6A" w:rsidRDefault="00B57C6A" w:rsidP="002F2F8D">
      <w:pPr>
        <w:pBdr>
          <w:top w:val="nil"/>
          <w:left w:val="nil"/>
          <w:bottom w:val="nil"/>
          <w:right w:val="nil"/>
          <w:between w:val="nil"/>
        </w:pBdr>
        <w:rPr>
          <w:b/>
          <w:color w:val="000000"/>
        </w:rPr>
      </w:pPr>
    </w:p>
    <w:p w14:paraId="2705BFB8" w14:textId="77777777" w:rsidR="00B57C6A" w:rsidRDefault="00B57C6A" w:rsidP="002F2F8D">
      <w:pPr>
        <w:pBdr>
          <w:top w:val="nil"/>
          <w:left w:val="nil"/>
          <w:bottom w:val="nil"/>
          <w:right w:val="nil"/>
          <w:between w:val="nil"/>
        </w:pBdr>
        <w:rPr>
          <w:b/>
          <w:color w:val="000000"/>
        </w:rPr>
      </w:pPr>
    </w:p>
    <w:p w14:paraId="5B83DCD2" w14:textId="77777777" w:rsidR="00B57C6A" w:rsidRDefault="00B57C6A" w:rsidP="002F2F8D">
      <w:pPr>
        <w:pBdr>
          <w:top w:val="nil"/>
          <w:left w:val="nil"/>
          <w:bottom w:val="nil"/>
          <w:right w:val="nil"/>
          <w:between w:val="nil"/>
        </w:pBdr>
        <w:rPr>
          <w:b/>
          <w:color w:val="000000"/>
        </w:rPr>
      </w:pPr>
    </w:p>
    <w:tbl>
      <w:tblPr>
        <w:tblStyle w:val="10"/>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481859B9" w14:textId="77777777" w:rsidTr="7E06B23A">
        <w:tc>
          <w:tcPr>
            <w:tcW w:w="9628" w:type="dxa"/>
          </w:tcPr>
          <w:p w14:paraId="0000003B" w14:textId="6ADCC493" w:rsidR="00831950" w:rsidRPr="005A0E49" w:rsidRDefault="0084219D" w:rsidP="6D93A525">
            <w:pPr>
              <w:pBdr>
                <w:top w:val="nil"/>
                <w:left w:val="nil"/>
                <w:bottom w:val="nil"/>
                <w:right w:val="nil"/>
                <w:between w:val="nil"/>
              </w:pBdr>
              <w:rPr>
                <w:b/>
                <w:bCs/>
                <w:color w:val="000000"/>
              </w:rPr>
            </w:pPr>
            <w:r w:rsidRPr="005A0E49">
              <w:rPr>
                <w:b/>
                <w:bCs/>
              </w:rPr>
              <w:lastRenderedPageBreak/>
              <w:t>4. Mis on isikuandmete töötlemise eesmärk?</w:t>
            </w:r>
          </w:p>
          <w:p w14:paraId="0000003C" w14:textId="77777777" w:rsidR="00831950" w:rsidRDefault="0084219D">
            <w:pPr>
              <w:pBdr>
                <w:top w:val="nil"/>
                <w:left w:val="nil"/>
                <w:bottom w:val="nil"/>
                <w:right w:val="nil"/>
                <w:between w:val="nil"/>
              </w:pBdr>
              <w:jc w:val="both"/>
              <w:rPr>
                <w:b/>
                <w:i/>
                <w:color w:val="000000"/>
                <w:sz w:val="18"/>
                <w:szCs w:val="18"/>
              </w:rPr>
            </w:pPr>
            <w:r>
              <w:rPr>
                <w:i/>
                <w:color w:val="000000"/>
                <w:sz w:val="18"/>
                <w:szCs w:val="18"/>
              </w:rPr>
              <w:t>Kirjeldage uuringu eesmärke ja püstitatud hüpoteese, mille saavutamiseks on vajalik isikuandmete töötlemine.</w:t>
            </w:r>
            <w:r>
              <w:rPr>
                <w:i/>
                <w:color w:val="000000"/>
                <w:sz w:val="16"/>
                <w:szCs w:val="16"/>
              </w:rPr>
              <w:t xml:space="preserve"> </w:t>
            </w:r>
            <w:r>
              <w:rPr>
                <w:i/>
                <w:color w:val="000000"/>
                <w:sz w:val="18"/>
                <w:szCs w:val="18"/>
              </w:rPr>
              <w:t>Palume siin punktis selgitada kogu uuringut, mitte ainult taotluse esemeks olevat osa (näitaks ka nõusoleku alusel toimuvat uuringu osa). Kui osa uuringust toimub nõusoleku alusel, siis palume taotlusele lisada nõusoleku vorm või selle kavand ning küsimustik või selle kavand.</w:t>
            </w:r>
          </w:p>
          <w:p w14:paraId="4E77ABE3" w14:textId="77777777" w:rsidR="008E4AAF" w:rsidRDefault="008E4AAF" w:rsidP="6D93A525">
            <w:pPr>
              <w:pBdr>
                <w:top w:val="nil"/>
                <w:left w:val="nil"/>
                <w:bottom w:val="nil"/>
                <w:right w:val="nil"/>
                <w:between w:val="nil"/>
              </w:pBdr>
              <w:rPr>
                <w:color w:val="000000" w:themeColor="text1"/>
              </w:rPr>
            </w:pPr>
          </w:p>
          <w:p w14:paraId="185D64DB" w14:textId="49940F48" w:rsidR="009A7705" w:rsidRDefault="009C71B0" w:rsidP="009A7705">
            <w:pPr>
              <w:pBdr>
                <w:top w:val="nil"/>
                <w:left w:val="nil"/>
                <w:bottom w:val="nil"/>
                <w:right w:val="nil"/>
                <w:between w:val="nil"/>
              </w:pBdr>
              <w:jc w:val="both"/>
              <w:rPr>
                <w:color w:val="000000" w:themeColor="text1"/>
              </w:rPr>
            </w:pPr>
            <w:r>
              <w:rPr>
                <w:color w:val="000000" w:themeColor="text1"/>
              </w:rPr>
              <w:t xml:space="preserve">Käesolev taotlus esitatakse </w:t>
            </w:r>
            <w:r w:rsidR="0043492F">
              <w:rPr>
                <w:color w:val="000000" w:themeColor="text1"/>
                <w:highlight w:val="lightGray"/>
              </w:rPr>
              <w:t>kahe j</w:t>
            </w:r>
            <w:r w:rsidR="0046360A" w:rsidRPr="0037491B">
              <w:rPr>
                <w:color w:val="000000" w:themeColor="text1"/>
                <w:highlight w:val="lightGray"/>
              </w:rPr>
              <w:t>ätku</w:t>
            </w:r>
            <w:r w:rsidR="002478B0">
              <w:rPr>
                <w:color w:val="000000" w:themeColor="text1"/>
                <w:highlight w:val="lightGray"/>
              </w:rPr>
              <w:t>-</w:t>
            </w:r>
            <w:r w:rsidR="00F869E7" w:rsidRPr="0037491B">
              <w:rPr>
                <w:color w:val="000000" w:themeColor="text1"/>
                <w:highlight w:val="lightGray"/>
              </w:rPr>
              <w:t>uuringu</w:t>
            </w:r>
            <w:r w:rsidR="00A119D3" w:rsidRPr="0037491B">
              <w:rPr>
                <w:color w:val="000000" w:themeColor="text1"/>
                <w:highlight w:val="lightGray"/>
              </w:rPr>
              <w:t>te</w:t>
            </w:r>
            <w:r w:rsidR="00F869E7">
              <w:rPr>
                <w:color w:val="000000" w:themeColor="text1"/>
              </w:rPr>
              <w:t xml:space="preserve"> </w:t>
            </w:r>
            <w:r w:rsidR="00A23169">
              <w:rPr>
                <w:color w:val="000000" w:themeColor="text1"/>
              </w:rPr>
              <w:t>kooskõlastamiseks</w:t>
            </w:r>
            <w:r w:rsidR="00F869E7">
              <w:rPr>
                <w:color w:val="000000" w:themeColor="text1"/>
              </w:rPr>
              <w:t xml:space="preserve">, </w:t>
            </w:r>
            <w:r w:rsidR="006D79A4">
              <w:rPr>
                <w:color w:val="000000" w:themeColor="text1"/>
              </w:rPr>
              <w:t>mis</w:t>
            </w:r>
            <w:r w:rsidR="004512A5">
              <w:rPr>
                <w:color w:val="000000" w:themeColor="text1"/>
              </w:rPr>
              <w:t xml:space="preserve"> on </w:t>
            </w:r>
            <w:r w:rsidR="0003142A">
              <w:rPr>
                <w:color w:val="000000" w:themeColor="text1"/>
              </w:rPr>
              <w:t>jätk</w:t>
            </w:r>
            <w:r w:rsidR="00500C5F">
              <w:rPr>
                <w:color w:val="000000" w:themeColor="text1"/>
              </w:rPr>
              <w:t>uks</w:t>
            </w:r>
            <w:r w:rsidR="0003142A">
              <w:rPr>
                <w:color w:val="000000" w:themeColor="text1"/>
              </w:rPr>
              <w:t xml:space="preserve"> </w:t>
            </w:r>
            <w:hyperlink r:id="rId16" w:history="1">
              <w:r w:rsidR="00A35FD6" w:rsidRPr="00383F72">
                <w:rPr>
                  <w:rStyle w:val="Hperlink"/>
                </w:rPr>
                <w:t>2023 Statistikaametis valminud</w:t>
              </w:r>
              <w:r w:rsidR="006D79A4">
                <w:rPr>
                  <w:rStyle w:val="Hperlink"/>
                </w:rPr>
                <w:t xml:space="preserve"> NEET-staatuse</w:t>
              </w:r>
              <w:r w:rsidR="00A35FD6" w:rsidRPr="00383F72">
                <w:rPr>
                  <w:rStyle w:val="Hperlink"/>
                </w:rPr>
                <w:t xml:space="preserve"> uuringule</w:t>
              </w:r>
            </w:hyperlink>
            <w:r w:rsidR="002A5D24">
              <w:rPr>
                <w:color w:val="000000" w:themeColor="text1"/>
              </w:rPr>
              <w:t>.</w:t>
            </w:r>
            <w:r w:rsidR="00A35FD6">
              <w:rPr>
                <w:color w:val="000000" w:themeColor="text1"/>
              </w:rPr>
              <w:t xml:space="preserve"> </w:t>
            </w:r>
            <w:r w:rsidR="0037491B" w:rsidRPr="0037491B">
              <w:rPr>
                <w:color w:val="000000" w:themeColor="text1"/>
                <w:highlight w:val="lightGray"/>
              </w:rPr>
              <w:t>Jätku</w:t>
            </w:r>
            <w:r w:rsidR="002478B0">
              <w:rPr>
                <w:color w:val="000000" w:themeColor="text1"/>
                <w:highlight w:val="lightGray"/>
              </w:rPr>
              <w:t>-</w:t>
            </w:r>
            <w:r w:rsidR="0037491B" w:rsidRPr="0037491B">
              <w:rPr>
                <w:color w:val="000000" w:themeColor="text1"/>
                <w:highlight w:val="lightGray"/>
              </w:rPr>
              <w:t>uuringud</w:t>
            </w:r>
            <w:r w:rsidR="006D79A4">
              <w:rPr>
                <w:color w:val="000000" w:themeColor="text1"/>
              </w:rPr>
              <w:t xml:space="preserve"> plaanitakse läbi viia 2026 aastal ja 2028 aastal</w:t>
            </w:r>
            <w:r w:rsidR="009D4D54">
              <w:rPr>
                <w:color w:val="000000" w:themeColor="text1"/>
              </w:rPr>
              <w:t xml:space="preserve"> sama metoodika alusel</w:t>
            </w:r>
            <w:r w:rsidR="006D6B12">
              <w:rPr>
                <w:color w:val="000000" w:themeColor="text1"/>
              </w:rPr>
              <w:t>.</w:t>
            </w:r>
            <w:r w:rsidR="002A5D24">
              <w:rPr>
                <w:color w:val="000000" w:themeColor="text1"/>
              </w:rPr>
              <w:t xml:space="preserve"> </w:t>
            </w:r>
            <w:r w:rsidR="006D6B12">
              <w:rPr>
                <w:color w:val="000000" w:themeColor="text1"/>
              </w:rPr>
              <w:t>M</w:t>
            </w:r>
            <w:r w:rsidR="009846D6">
              <w:rPr>
                <w:color w:val="000000" w:themeColor="text1"/>
              </w:rPr>
              <w:t>itmeaastane</w:t>
            </w:r>
            <w:r w:rsidR="006C3E9E">
              <w:rPr>
                <w:color w:val="000000" w:themeColor="text1"/>
              </w:rPr>
              <w:t xml:space="preserve"> mõõde võimaldab jälgida </w:t>
            </w:r>
            <w:r w:rsidR="004A6B9C">
              <w:rPr>
                <w:color w:val="000000" w:themeColor="text1"/>
              </w:rPr>
              <w:t xml:space="preserve">olemasolevate </w:t>
            </w:r>
            <w:r w:rsidR="00904487">
              <w:rPr>
                <w:color w:val="000000" w:themeColor="text1"/>
              </w:rPr>
              <w:t xml:space="preserve">ja ka planeeritavate </w:t>
            </w:r>
            <w:r w:rsidR="004A6B9C">
              <w:rPr>
                <w:color w:val="000000" w:themeColor="text1"/>
              </w:rPr>
              <w:t xml:space="preserve">sekkumiste edukust </w:t>
            </w:r>
            <w:r w:rsidR="00904487">
              <w:rPr>
                <w:color w:val="000000" w:themeColor="text1"/>
              </w:rPr>
              <w:t>ning</w:t>
            </w:r>
            <w:r w:rsidR="004A6B9C">
              <w:rPr>
                <w:color w:val="000000" w:themeColor="text1"/>
              </w:rPr>
              <w:t xml:space="preserve"> </w:t>
            </w:r>
            <w:r w:rsidR="00467516">
              <w:rPr>
                <w:color w:val="000000" w:themeColor="text1"/>
              </w:rPr>
              <w:t>kavandad</w:t>
            </w:r>
            <w:r w:rsidR="000226A5">
              <w:rPr>
                <w:color w:val="000000" w:themeColor="text1"/>
              </w:rPr>
              <w:t xml:space="preserve">a </w:t>
            </w:r>
            <w:r w:rsidR="00904487">
              <w:rPr>
                <w:color w:val="000000" w:themeColor="text1"/>
              </w:rPr>
              <w:t>täiendavaid tegevusi</w:t>
            </w:r>
            <w:r w:rsidR="00C75E94">
              <w:rPr>
                <w:color w:val="000000" w:themeColor="text1"/>
              </w:rPr>
              <w:t xml:space="preserve">. </w:t>
            </w:r>
            <w:r w:rsidR="009F2795">
              <w:rPr>
                <w:color w:val="000000" w:themeColor="text1"/>
              </w:rPr>
              <w:t>Uuringu</w:t>
            </w:r>
            <w:r w:rsidR="00D94BDF">
              <w:rPr>
                <w:color w:val="000000" w:themeColor="text1"/>
              </w:rPr>
              <w:t>i</w:t>
            </w:r>
            <w:r w:rsidR="005D5B13">
              <w:rPr>
                <w:color w:val="000000" w:themeColor="text1"/>
              </w:rPr>
              <w:t>d</w:t>
            </w:r>
            <w:r w:rsidR="009F2795">
              <w:rPr>
                <w:color w:val="000000" w:themeColor="text1"/>
              </w:rPr>
              <w:t xml:space="preserve"> </w:t>
            </w:r>
            <w:r w:rsidR="00D94BDF">
              <w:rPr>
                <w:color w:val="000000" w:themeColor="text1"/>
              </w:rPr>
              <w:t>teostab</w:t>
            </w:r>
            <w:r w:rsidR="009F2795">
              <w:rPr>
                <w:color w:val="000000" w:themeColor="text1"/>
              </w:rPr>
              <w:t xml:space="preserve"> Statistikaamet.</w:t>
            </w:r>
            <w:r w:rsidR="009A7705" w:rsidRPr="7E06B23A">
              <w:rPr>
                <w:color w:val="000000" w:themeColor="text1"/>
              </w:rPr>
              <w:t xml:space="preserve"> Isikuandmeid töödeldakse uurimaks noorte NEET-olukorda sattumise ja selles püsimise mustreid. Uuringute oluline osa on erinevate riskitegurite koosmõju hindamine ning tulemuste põhjal tõenduspõhise sisendi andmine noortepoliitika, haridus- ja tööturumeetmete kujundamiseks erinevates KOVides ja asutustes (Haridus- ja</w:t>
            </w:r>
            <w:r w:rsidR="009A7705">
              <w:rPr>
                <w:color w:val="000000" w:themeColor="text1"/>
              </w:rPr>
              <w:t xml:space="preserve"> </w:t>
            </w:r>
            <w:r w:rsidR="009A7705" w:rsidRPr="7E06B23A">
              <w:rPr>
                <w:color w:val="000000" w:themeColor="text1"/>
              </w:rPr>
              <w:t>Teadusministeerium, Haridus- ja Noorteamet</w:t>
            </w:r>
            <w:r w:rsidR="009A7705">
              <w:rPr>
                <w:color w:val="000000" w:themeColor="text1"/>
              </w:rPr>
              <w:t>,</w:t>
            </w:r>
            <w:r w:rsidR="009A7705" w:rsidRPr="7E06B23A">
              <w:rPr>
                <w:color w:val="000000" w:themeColor="text1"/>
              </w:rPr>
              <w:t xml:space="preserve"> Sotsiaalkindlustusamet, loetelu ei ole lõplik).</w:t>
            </w:r>
          </w:p>
          <w:p w14:paraId="385F9C8E" w14:textId="77777777" w:rsidR="006D6B12" w:rsidRDefault="006D6B12" w:rsidP="009A7705">
            <w:pPr>
              <w:pBdr>
                <w:top w:val="nil"/>
                <w:left w:val="nil"/>
                <w:bottom w:val="nil"/>
                <w:right w:val="nil"/>
                <w:between w:val="nil"/>
              </w:pBdr>
              <w:jc w:val="both"/>
              <w:rPr>
                <w:color w:val="000000" w:themeColor="text1"/>
              </w:rPr>
            </w:pPr>
          </w:p>
          <w:p w14:paraId="335C064F" w14:textId="78BC736B" w:rsidR="009C71B0" w:rsidRDefault="008A6FC0" w:rsidP="004A19AF">
            <w:pPr>
              <w:pBdr>
                <w:top w:val="nil"/>
                <w:left w:val="nil"/>
                <w:bottom w:val="nil"/>
                <w:right w:val="nil"/>
                <w:between w:val="nil"/>
              </w:pBdr>
              <w:jc w:val="both"/>
              <w:rPr>
                <w:color w:val="000000" w:themeColor="text1"/>
              </w:rPr>
            </w:pPr>
            <w:r>
              <w:rPr>
                <w:color w:val="000000" w:themeColor="text1"/>
                <w:highlight w:val="lightGray"/>
              </w:rPr>
              <w:t>Noortepoliitika paremaks sihistamiseks ja haridus- ning tööturumeetmete täpsemaks väljatöötamiseks on oluline tuvastada,</w:t>
            </w:r>
            <w:r w:rsidRPr="00C404DE">
              <w:rPr>
                <w:color w:val="000000" w:themeColor="text1"/>
                <w:highlight w:val="lightGray"/>
              </w:rPr>
              <w:t xml:space="preserve"> millised tunnused eristavad NEET-olukorras noori nende eakaaslastest</w:t>
            </w:r>
            <w:r>
              <w:rPr>
                <w:color w:val="000000" w:themeColor="text1"/>
                <w:highlight w:val="lightGray"/>
              </w:rPr>
              <w:t xml:space="preserve">. </w:t>
            </w:r>
            <w:r w:rsidR="00530B7F">
              <w:rPr>
                <w:color w:val="000000" w:themeColor="text1"/>
                <w:highlight w:val="lightGray"/>
              </w:rPr>
              <w:t>M</w:t>
            </w:r>
            <w:r w:rsidR="00DC133C" w:rsidRPr="00C404DE">
              <w:rPr>
                <w:color w:val="000000" w:themeColor="text1"/>
                <w:highlight w:val="lightGray"/>
              </w:rPr>
              <w:t>õlema jätku-uuringu eesmärk on välja selgitada, millised demograafilised, hariduslikud, perekondlikud ja tööturuga seotud tegurid suurendavad noore riski sattuda NEET-</w:t>
            </w:r>
            <w:r w:rsidR="008C3918" w:rsidRPr="00C404DE">
              <w:rPr>
                <w:color w:val="000000" w:themeColor="text1"/>
                <w:highlight w:val="lightGray"/>
              </w:rPr>
              <w:t>olukorda</w:t>
            </w:r>
            <w:r w:rsidR="00C404DE">
              <w:rPr>
                <w:color w:val="000000" w:themeColor="text1"/>
                <w:highlight w:val="lightGray"/>
              </w:rPr>
              <w:t xml:space="preserve"> ning kuidas on nende tegurite </w:t>
            </w:r>
            <w:r w:rsidR="00BE14C5">
              <w:rPr>
                <w:color w:val="000000" w:themeColor="text1"/>
                <w:highlight w:val="lightGray"/>
              </w:rPr>
              <w:t xml:space="preserve">olulisus ja mõju tugevus </w:t>
            </w:r>
            <w:r w:rsidR="00B90ECE">
              <w:rPr>
                <w:color w:val="000000" w:themeColor="text1"/>
                <w:highlight w:val="lightGray"/>
              </w:rPr>
              <w:t xml:space="preserve">muutunud </w:t>
            </w:r>
            <w:r w:rsidR="00C404DE">
              <w:rPr>
                <w:color w:val="000000" w:themeColor="text1"/>
                <w:highlight w:val="lightGray"/>
              </w:rPr>
              <w:t>aastate võrdluses</w:t>
            </w:r>
            <w:r w:rsidR="00373382">
              <w:rPr>
                <w:color w:val="000000" w:themeColor="text1"/>
                <w:highlight w:val="lightGray"/>
              </w:rPr>
              <w:t xml:space="preserve"> (2023, 2026, 2028)</w:t>
            </w:r>
            <w:r w:rsidR="00DC133C" w:rsidRPr="00C404DE">
              <w:rPr>
                <w:color w:val="000000" w:themeColor="text1"/>
                <w:highlight w:val="lightGray"/>
              </w:rPr>
              <w:t>.</w:t>
            </w:r>
            <w:r>
              <w:rPr>
                <w:color w:val="000000" w:themeColor="text1"/>
                <w:highlight w:val="lightGray"/>
              </w:rPr>
              <w:t xml:space="preserve"> Kumbki jätku-uuring koosneb kahest etapist – esimese etapi käigus toimub NEET-olukorras noorte tuvastamine; teise etapi käigus toimub tegurite (riskinäitajate) tuvastamine ning täpsem analüü</w:t>
            </w:r>
            <w:r w:rsidR="002359C3">
              <w:rPr>
                <w:color w:val="000000" w:themeColor="text1"/>
                <w:highlight w:val="lightGray"/>
              </w:rPr>
              <w:t>s.</w:t>
            </w:r>
          </w:p>
          <w:p w14:paraId="044F5419" w14:textId="77777777" w:rsidR="00995881" w:rsidRDefault="00995881" w:rsidP="004A19AF">
            <w:pPr>
              <w:pBdr>
                <w:top w:val="nil"/>
                <w:left w:val="nil"/>
                <w:bottom w:val="nil"/>
                <w:right w:val="nil"/>
                <w:between w:val="nil"/>
              </w:pBdr>
              <w:jc w:val="both"/>
              <w:rPr>
                <w:color w:val="000000" w:themeColor="text1"/>
              </w:rPr>
            </w:pPr>
          </w:p>
          <w:p w14:paraId="7614FD2B" w14:textId="7D2150AF" w:rsidR="00F32A4E" w:rsidRPr="00F32A4E" w:rsidRDefault="00F32A4E" w:rsidP="004A19AF">
            <w:pPr>
              <w:pBdr>
                <w:top w:val="nil"/>
                <w:left w:val="nil"/>
                <w:bottom w:val="nil"/>
                <w:right w:val="nil"/>
                <w:between w:val="nil"/>
              </w:pBdr>
              <w:jc w:val="both"/>
              <w:rPr>
                <w:color w:val="000000" w:themeColor="text1"/>
                <w:highlight w:val="lightGray"/>
              </w:rPr>
            </w:pPr>
            <w:r w:rsidRPr="00F32A4E">
              <w:rPr>
                <w:color w:val="000000" w:themeColor="text1"/>
                <w:highlight w:val="lightGray"/>
              </w:rPr>
              <w:t xml:space="preserve">Jätku-uuringutes </w:t>
            </w:r>
            <w:r w:rsidR="008B7935">
              <w:rPr>
                <w:color w:val="000000" w:themeColor="text1"/>
                <w:highlight w:val="lightGray"/>
              </w:rPr>
              <w:t xml:space="preserve">soovime vastuseid järgmistele </w:t>
            </w:r>
            <w:r w:rsidRPr="00F32A4E">
              <w:rPr>
                <w:color w:val="000000" w:themeColor="text1"/>
                <w:highlight w:val="lightGray"/>
              </w:rPr>
              <w:t>uurimisküsimus</w:t>
            </w:r>
            <w:r w:rsidR="008B7935">
              <w:rPr>
                <w:color w:val="000000" w:themeColor="text1"/>
                <w:highlight w:val="lightGray"/>
              </w:rPr>
              <w:t>tele</w:t>
            </w:r>
            <w:r w:rsidRPr="00F32A4E">
              <w:rPr>
                <w:color w:val="000000" w:themeColor="text1"/>
                <w:highlight w:val="lightGray"/>
              </w:rPr>
              <w:t>:</w:t>
            </w:r>
          </w:p>
          <w:p w14:paraId="505FF365" w14:textId="44987980" w:rsidR="00F32A4E" w:rsidRPr="00F32A4E" w:rsidRDefault="00F32A4E" w:rsidP="007D2833">
            <w:pPr>
              <w:pStyle w:val="Loendilik"/>
              <w:numPr>
                <w:ilvl w:val="0"/>
                <w:numId w:val="21"/>
              </w:numPr>
              <w:pBdr>
                <w:top w:val="nil"/>
                <w:left w:val="nil"/>
                <w:bottom w:val="nil"/>
                <w:right w:val="nil"/>
                <w:between w:val="nil"/>
              </w:pBdr>
              <w:jc w:val="both"/>
              <w:rPr>
                <w:color w:val="000000" w:themeColor="text1"/>
                <w:highlight w:val="lightGray"/>
              </w:rPr>
            </w:pPr>
            <w:r w:rsidRPr="00F32A4E">
              <w:rPr>
                <w:color w:val="000000" w:themeColor="text1"/>
                <w:highlight w:val="lightGray"/>
              </w:rPr>
              <w:t xml:space="preserve">Millised </w:t>
            </w:r>
            <w:r w:rsidR="00B52D95">
              <w:rPr>
                <w:color w:val="000000" w:themeColor="text1"/>
                <w:highlight w:val="lightGray"/>
              </w:rPr>
              <w:t xml:space="preserve">noore </w:t>
            </w:r>
            <w:r w:rsidRPr="00F32A4E">
              <w:rPr>
                <w:color w:val="000000" w:themeColor="text1"/>
                <w:highlight w:val="lightGray"/>
              </w:rPr>
              <w:t>demograafilised tunnused (sugu, vanus,</w:t>
            </w:r>
            <w:r w:rsidR="00E26C75">
              <w:rPr>
                <w:color w:val="000000" w:themeColor="text1"/>
                <w:highlight w:val="lightGray"/>
              </w:rPr>
              <w:t xml:space="preserve"> kodakondsus, rahvus, emakeel, </w:t>
            </w:r>
            <w:r w:rsidRPr="00F32A4E">
              <w:rPr>
                <w:color w:val="000000" w:themeColor="text1"/>
                <w:highlight w:val="lightGray"/>
              </w:rPr>
              <w:t xml:space="preserve"> </w:t>
            </w:r>
            <w:r w:rsidR="00E16C76">
              <w:rPr>
                <w:color w:val="000000" w:themeColor="text1"/>
                <w:highlight w:val="lightGray"/>
              </w:rPr>
              <w:t>sünniriik</w:t>
            </w:r>
            <w:r w:rsidRPr="00F32A4E">
              <w:rPr>
                <w:color w:val="000000" w:themeColor="text1"/>
                <w:highlight w:val="lightGray"/>
              </w:rPr>
              <w:t xml:space="preserve">, </w:t>
            </w:r>
            <w:r w:rsidR="002D109E">
              <w:rPr>
                <w:color w:val="000000" w:themeColor="text1"/>
                <w:highlight w:val="lightGray"/>
              </w:rPr>
              <w:t>põlisus</w:t>
            </w:r>
            <w:r w:rsidRPr="00F32A4E">
              <w:rPr>
                <w:color w:val="000000" w:themeColor="text1"/>
                <w:highlight w:val="lightGray"/>
              </w:rPr>
              <w:t xml:space="preserve">) </w:t>
            </w:r>
            <w:r w:rsidR="00B62F57">
              <w:rPr>
                <w:color w:val="000000" w:themeColor="text1"/>
                <w:highlight w:val="lightGray"/>
              </w:rPr>
              <w:t xml:space="preserve">ja perekondlikud </w:t>
            </w:r>
            <w:r w:rsidR="00BF1D26">
              <w:rPr>
                <w:color w:val="000000" w:themeColor="text1"/>
                <w:highlight w:val="lightGray"/>
              </w:rPr>
              <w:t>tunnused</w:t>
            </w:r>
            <w:r w:rsidR="00B62F57">
              <w:rPr>
                <w:color w:val="000000" w:themeColor="text1"/>
                <w:highlight w:val="lightGray"/>
              </w:rPr>
              <w:t xml:space="preserve"> </w:t>
            </w:r>
            <w:r w:rsidR="00260957">
              <w:rPr>
                <w:color w:val="000000" w:themeColor="text1"/>
                <w:highlight w:val="lightGray"/>
              </w:rPr>
              <w:t>(</w:t>
            </w:r>
            <w:r w:rsidR="00560412">
              <w:rPr>
                <w:color w:val="000000" w:themeColor="text1"/>
                <w:highlight w:val="lightGray"/>
              </w:rPr>
              <w:t xml:space="preserve">laste olemasolu, </w:t>
            </w:r>
            <w:r w:rsidR="003D4731">
              <w:rPr>
                <w:color w:val="000000" w:themeColor="text1"/>
                <w:highlight w:val="lightGray"/>
              </w:rPr>
              <w:t xml:space="preserve">elukoht, </w:t>
            </w:r>
            <w:r w:rsidR="00B62F57" w:rsidRPr="00F32A4E">
              <w:rPr>
                <w:color w:val="000000" w:themeColor="text1"/>
                <w:highlight w:val="lightGray"/>
              </w:rPr>
              <w:t>vanemate haridustase</w:t>
            </w:r>
            <w:r w:rsidR="00453AD5">
              <w:rPr>
                <w:color w:val="000000" w:themeColor="text1"/>
                <w:highlight w:val="lightGray"/>
              </w:rPr>
              <w:t xml:space="preserve"> ja hõiveseisund</w:t>
            </w:r>
            <w:r w:rsidR="005A5789">
              <w:rPr>
                <w:color w:val="000000" w:themeColor="text1"/>
                <w:highlight w:val="lightGray"/>
              </w:rPr>
              <w:t xml:space="preserve"> ja rahvus</w:t>
            </w:r>
            <w:r w:rsidR="00B62F57" w:rsidRPr="00F32A4E">
              <w:rPr>
                <w:color w:val="000000" w:themeColor="text1"/>
                <w:highlight w:val="lightGray"/>
              </w:rPr>
              <w:t>,</w:t>
            </w:r>
            <w:r w:rsidR="00083223">
              <w:rPr>
                <w:color w:val="000000" w:themeColor="text1"/>
                <w:highlight w:val="lightGray"/>
              </w:rPr>
              <w:t xml:space="preserve"> leibkonna suurus</w:t>
            </w:r>
            <w:r w:rsidR="008F097F">
              <w:rPr>
                <w:color w:val="000000" w:themeColor="text1"/>
                <w:highlight w:val="lightGray"/>
              </w:rPr>
              <w:t>)</w:t>
            </w:r>
            <w:r w:rsidR="00B62F57" w:rsidRPr="00F32A4E">
              <w:rPr>
                <w:color w:val="000000" w:themeColor="text1"/>
                <w:highlight w:val="lightGray"/>
              </w:rPr>
              <w:t xml:space="preserve"> </w:t>
            </w:r>
            <w:r w:rsidRPr="00F32A4E">
              <w:rPr>
                <w:color w:val="000000" w:themeColor="text1"/>
                <w:highlight w:val="lightGray"/>
              </w:rPr>
              <w:t xml:space="preserve">on </w:t>
            </w:r>
            <w:r w:rsidR="00BF1D26">
              <w:rPr>
                <w:color w:val="000000" w:themeColor="text1"/>
                <w:highlight w:val="lightGray"/>
              </w:rPr>
              <w:t xml:space="preserve">oluliselt </w:t>
            </w:r>
            <w:r w:rsidRPr="00F32A4E">
              <w:rPr>
                <w:color w:val="000000" w:themeColor="text1"/>
                <w:highlight w:val="lightGray"/>
              </w:rPr>
              <w:t>seotud</w:t>
            </w:r>
            <w:r w:rsidR="00267687">
              <w:rPr>
                <w:color w:val="000000" w:themeColor="text1"/>
                <w:highlight w:val="lightGray"/>
              </w:rPr>
              <w:t xml:space="preserve"> noore</w:t>
            </w:r>
            <w:r w:rsidRPr="00F32A4E">
              <w:rPr>
                <w:color w:val="000000" w:themeColor="text1"/>
                <w:highlight w:val="lightGray"/>
              </w:rPr>
              <w:t xml:space="preserve"> suure</w:t>
            </w:r>
            <w:r w:rsidR="00B52D95">
              <w:rPr>
                <w:color w:val="000000" w:themeColor="text1"/>
                <w:highlight w:val="lightGray"/>
              </w:rPr>
              <w:t>nenud</w:t>
            </w:r>
            <w:r w:rsidRPr="00F32A4E">
              <w:rPr>
                <w:color w:val="000000" w:themeColor="text1"/>
                <w:highlight w:val="lightGray"/>
              </w:rPr>
              <w:t xml:space="preserve"> riskiga sattuda NEET-</w:t>
            </w:r>
            <w:r w:rsidR="00B711EA">
              <w:rPr>
                <w:color w:val="000000" w:themeColor="text1"/>
                <w:highlight w:val="lightGray"/>
              </w:rPr>
              <w:t>olukorda</w:t>
            </w:r>
            <w:r w:rsidRPr="00F32A4E">
              <w:rPr>
                <w:color w:val="000000" w:themeColor="text1"/>
                <w:highlight w:val="lightGray"/>
              </w:rPr>
              <w:t>?</w:t>
            </w:r>
          </w:p>
          <w:p w14:paraId="62885CB4" w14:textId="240A950F" w:rsidR="00F32A4E" w:rsidRPr="00167575" w:rsidRDefault="00F32A4E" w:rsidP="00167575">
            <w:pPr>
              <w:pStyle w:val="Loendilik"/>
              <w:numPr>
                <w:ilvl w:val="0"/>
                <w:numId w:val="21"/>
              </w:numPr>
              <w:pBdr>
                <w:top w:val="nil"/>
                <w:left w:val="nil"/>
                <w:bottom w:val="nil"/>
                <w:right w:val="nil"/>
                <w:between w:val="nil"/>
              </w:pBdr>
              <w:jc w:val="both"/>
              <w:rPr>
                <w:color w:val="000000" w:themeColor="text1"/>
                <w:highlight w:val="lightGray"/>
              </w:rPr>
            </w:pPr>
            <w:r w:rsidRPr="00F32A4E">
              <w:rPr>
                <w:color w:val="000000" w:themeColor="text1"/>
                <w:highlight w:val="lightGray"/>
              </w:rPr>
              <w:t xml:space="preserve">Kuidas mõjutab noore haridustee (haridustase, haridustee katkestamine, </w:t>
            </w:r>
            <w:r w:rsidR="00E510D6">
              <w:rPr>
                <w:color w:val="000000" w:themeColor="text1"/>
                <w:highlight w:val="lightGray"/>
              </w:rPr>
              <w:t>eksamitulemused</w:t>
            </w:r>
            <w:r w:rsidRPr="00F32A4E">
              <w:rPr>
                <w:color w:val="000000" w:themeColor="text1"/>
                <w:highlight w:val="lightGray"/>
              </w:rPr>
              <w:t xml:space="preserve">) </w:t>
            </w:r>
            <w:r w:rsidR="007D3A4F">
              <w:rPr>
                <w:color w:val="000000" w:themeColor="text1"/>
                <w:highlight w:val="lightGray"/>
              </w:rPr>
              <w:t xml:space="preserve">ja varasem töökogemus </w:t>
            </w:r>
            <w:r w:rsidRPr="00F32A4E">
              <w:rPr>
                <w:color w:val="000000" w:themeColor="text1"/>
                <w:highlight w:val="lightGray"/>
              </w:rPr>
              <w:t>NEET-</w:t>
            </w:r>
            <w:r w:rsidR="00B711EA">
              <w:rPr>
                <w:color w:val="000000" w:themeColor="text1"/>
                <w:highlight w:val="lightGray"/>
              </w:rPr>
              <w:t>olukorda</w:t>
            </w:r>
            <w:r w:rsidRPr="00F32A4E">
              <w:rPr>
                <w:color w:val="000000" w:themeColor="text1"/>
                <w:highlight w:val="lightGray"/>
              </w:rPr>
              <w:t xml:space="preserve"> sattumise </w:t>
            </w:r>
            <w:r w:rsidR="00DA6529">
              <w:rPr>
                <w:color w:val="000000" w:themeColor="text1"/>
                <w:highlight w:val="lightGray"/>
              </w:rPr>
              <w:t>riski</w:t>
            </w:r>
            <w:r w:rsidRPr="00F32A4E">
              <w:rPr>
                <w:color w:val="000000" w:themeColor="text1"/>
                <w:highlight w:val="lightGray"/>
              </w:rPr>
              <w:t>?</w:t>
            </w:r>
          </w:p>
          <w:p w14:paraId="37AF49DC" w14:textId="77777777" w:rsidR="008F097F" w:rsidRDefault="008F097F" w:rsidP="008F097F">
            <w:pPr>
              <w:pStyle w:val="Loendilik"/>
              <w:numPr>
                <w:ilvl w:val="0"/>
                <w:numId w:val="21"/>
              </w:numPr>
              <w:pBdr>
                <w:top w:val="nil"/>
                <w:left w:val="nil"/>
                <w:bottom w:val="nil"/>
                <w:right w:val="nil"/>
                <w:between w:val="nil"/>
              </w:pBdr>
              <w:jc w:val="both"/>
              <w:rPr>
                <w:color w:val="000000" w:themeColor="text1"/>
              </w:rPr>
            </w:pPr>
            <w:r w:rsidRPr="00A26524">
              <w:rPr>
                <w:color w:val="000000" w:themeColor="text1"/>
                <w:highlight w:val="lightGray"/>
              </w:rPr>
              <w:t>Millised tegurid omavad kõige tugevamat mõju NEET-</w:t>
            </w:r>
            <w:r>
              <w:rPr>
                <w:color w:val="000000" w:themeColor="text1"/>
                <w:highlight w:val="lightGray"/>
              </w:rPr>
              <w:t>olukorda</w:t>
            </w:r>
            <w:r w:rsidRPr="00F32A4E">
              <w:rPr>
                <w:color w:val="000000" w:themeColor="text1"/>
                <w:highlight w:val="lightGray"/>
              </w:rPr>
              <w:t xml:space="preserve"> sattumisele, kui neid hinnata koos regressioonanalüüsi abil?</w:t>
            </w:r>
          </w:p>
          <w:p w14:paraId="143784CF" w14:textId="211863D7" w:rsidR="00A26524" w:rsidRDefault="008F097F" w:rsidP="007D2833">
            <w:pPr>
              <w:pStyle w:val="Loendilik"/>
              <w:numPr>
                <w:ilvl w:val="0"/>
                <w:numId w:val="21"/>
              </w:numPr>
              <w:pBdr>
                <w:top w:val="nil"/>
                <w:left w:val="nil"/>
                <w:bottom w:val="nil"/>
                <w:right w:val="nil"/>
                <w:between w:val="nil"/>
              </w:pBdr>
              <w:jc w:val="both"/>
              <w:rPr>
                <w:color w:val="000000" w:themeColor="text1"/>
                <w:highlight w:val="lightGray"/>
              </w:rPr>
            </w:pPr>
            <w:r>
              <w:rPr>
                <w:color w:val="000000" w:themeColor="text1"/>
                <w:highlight w:val="lightGray"/>
              </w:rPr>
              <w:t xml:space="preserve">Millised on </w:t>
            </w:r>
            <w:r w:rsidR="002D2DD2">
              <w:rPr>
                <w:color w:val="000000" w:themeColor="text1"/>
                <w:highlight w:val="lightGray"/>
              </w:rPr>
              <w:t xml:space="preserve">olulised </w:t>
            </w:r>
            <w:r w:rsidR="00A26524" w:rsidRPr="00A26524">
              <w:rPr>
                <w:color w:val="000000" w:themeColor="text1"/>
                <w:highlight w:val="lightGray"/>
              </w:rPr>
              <w:t>NEET-</w:t>
            </w:r>
            <w:r>
              <w:rPr>
                <w:color w:val="000000" w:themeColor="text1"/>
                <w:highlight w:val="lightGray"/>
              </w:rPr>
              <w:t>olukorra</w:t>
            </w:r>
            <w:r w:rsidR="00A26524" w:rsidRPr="00A26524">
              <w:rPr>
                <w:color w:val="000000" w:themeColor="text1"/>
                <w:highlight w:val="lightGray"/>
              </w:rPr>
              <w:t xml:space="preserve"> riski iseloomustavad </w:t>
            </w:r>
            <w:r w:rsidR="00E316B6">
              <w:rPr>
                <w:color w:val="000000" w:themeColor="text1"/>
                <w:highlight w:val="lightGray"/>
              </w:rPr>
              <w:t>tegurid</w:t>
            </w:r>
            <w:r w:rsidR="00B3641E">
              <w:rPr>
                <w:color w:val="000000" w:themeColor="text1"/>
                <w:highlight w:val="lightGray"/>
              </w:rPr>
              <w:t xml:space="preserve"> (riskinäitajad)</w:t>
            </w:r>
            <w:r w:rsidR="00A26524" w:rsidRPr="00A26524">
              <w:rPr>
                <w:color w:val="000000" w:themeColor="text1"/>
                <w:highlight w:val="lightGray"/>
              </w:rPr>
              <w:t xml:space="preserve"> kohalike omavalitsuste</w:t>
            </w:r>
            <w:r w:rsidR="007D3A4F">
              <w:rPr>
                <w:color w:val="000000" w:themeColor="text1"/>
                <w:highlight w:val="lightGray"/>
              </w:rPr>
              <w:t xml:space="preserve"> (KOV)</w:t>
            </w:r>
            <w:r w:rsidR="00A26524" w:rsidRPr="00A26524">
              <w:rPr>
                <w:color w:val="000000" w:themeColor="text1"/>
                <w:highlight w:val="lightGray"/>
              </w:rPr>
              <w:t xml:space="preserve"> kaupa</w:t>
            </w:r>
            <w:r w:rsidR="00267687">
              <w:rPr>
                <w:color w:val="000000" w:themeColor="text1"/>
                <w:highlight w:val="lightGray"/>
              </w:rPr>
              <w:t>?</w:t>
            </w:r>
          </w:p>
          <w:p w14:paraId="57334FF3" w14:textId="49088CBD" w:rsidR="006B32EF" w:rsidRPr="00A26524" w:rsidRDefault="00F91AB1" w:rsidP="007D2833">
            <w:pPr>
              <w:pStyle w:val="Loendilik"/>
              <w:numPr>
                <w:ilvl w:val="0"/>
                <w:numId w:val="21"/>
              </w:numPr>
              <w:pBdr>
                <w:top w:val="nil"/>
                <w:left w:val="nil"/>
                <w:bottom w:val="nil"/>
                <w:right w:val="nil"/>
                <w:between w:val="nil"/>
              </w:pBdr>
              <w:jc w:val="both"/>
              <w:rPr>
                <w:color w:val="000000" w:themeColor="text1"/>
                <w:highlight w:val="lightGray"/>
              </w:rPr>
            </w:pPr>
            <w:r>
              <w:rPr>
                <w:color w:val="000000" w:themeColor="text1"/>
                <w:highlight w:val="lightGray"/>
              </w:rPr>
              <w:t>Kuidas on</w:t>
            </w:r>
            <w:r w:rsidR="002D2DD2">
              <w:rPr>
                <w:color w:val="000000" w:themeColor="text1"/>
                <w:highlight w:val="lightGray"/>
              </w:rPr>
              <w:t xml:space="preserve"> oluliste</w:t>
            </w:r>
            <w:r>
              <w:rPr>
                <w:color w:val="000000" w:themeColor="text1"/>
                <w:highlight w:val="lightGray"/>
              </w:rPr>
              <w:t xml:space="preserve"> tegurite mõj</w:t>
            </w:r>
            <w:r w:rsidR="00FC134E">
              <w:rPr>
                <w:color w:val="000000" w:themeColor="text1"/>
                <w:highlight w:val="lightGray"/>
              </w:rPr>
              <w:t xml:space="preserve">u ja KOVide </w:t>
            </w:r>
            <w:r>
              <w:rPr>
                <w:color w:val="000000" w:themeColor="text1"/>
                <w:highlight w:val="lightGray"/>
              </w:rPr>
              <w:t>riskinäitaja</w:t>
            </w:r>
            <w:r w:rsidR="00FC134E">
              <w:rPr>
                <w:color w:val="000000" w:themeColor="text1"/>
                <w:highlight w:val="lightGray"/>
              </w:rPr>
              <w:t>d muutunud</w:t>
            </w:r>
            <w:r w:rsidR="00030DB2">
              <w:rPr>
                <w:color w:val="000000" w:themeColor="text1"/>
                <w:highlight w:val="lightGray"/>
              </w:rPr>
              <w:t>? (2026 a jätku-uuringus</w:t>
            </w:r>
            <w:r>
              <w:rPr>
                <w:color w:val="000000" w:themeColor="text1"/>
                <w:highlight w:val="lightGray"/>
              </w:rPr>
              <w:t xml:space="preserve"> võrreld</w:t>
            </w:r>
            <w:r w:rsidR="00030DB2">
              <w:rPr>
                <w:color w:val="000000" w:themeColor="text1"/>
                <w:highlight w:val="lightGray"/>
              </w:rPr>
              <w:t>akse tulemusi</w:t>
            </w:r>
            <w:r>
              <w:rPr>
                <w:color w:val="000000" w:themeColor="text1"/>
                <w:highlight w:val="lightGray"/>
              </w:rPr>
              <w:t xml:space="preserve"> 2023 a uuringu</w:t>
            </w:r>
            <w:r w:rsidR="00752613">
              <w:rPr>
                <w:color w:val="000000" w:themeColor="text1"/>
                <w:highlight w:val="lightGray"/>
              </w:rPr>
              <w:t xml:space="preserve"> tulemuste</w:t>
            </w:r>
            <w:r>
              <w:rPr>
                <w:color w:val="000000" w:themeColor="text1"/>
                <w:highlight w:val="lightGray"/>
              </w:rPr>
              <w:t>ga</w:t>
            </w:r>
            <w:r w:rsidR="00030DB2">
              <w:rPr>
                <w:color w:val="000000" w:themeColor="text1"/>
                <w:highlight w:val="lightGray"/>
              </w:rPr>
              <w:t>; 2028 a jätku-uuringus</w:t>
            </w:r>
            <w:r w:rsidR="00752613">
              <w:rPr>
                <w:color w:val="000000" w:themeColor="text1"/>
                <w:highlight w:val="lightGray"/>
              </w:rPr>
              <w:t xml:space="preserve"> võrreldakse tulemusi 2023 a ja 2026 a uuringute tulemustega).</w:t>
            </w:r>
            <w:r w:rsidR="00030DB2">
              <w:rPr>
                <w:color w:val="000000" w:themeColor="text1"/>
                <w:highlight w:val="lightGray"/>
              </w:rPr>
              <w:t xml:space="preserve"> </w:t>
            </w:r>
          </w:p>
          <w:p w14:paraId="0F4D8026" w14:textId="77777777" w:rsidR="00134AD9" w:rsidRDefault="00134AD9" w:rsidP="00134AD9">
            <w:pPr>
              <w:pBdr>
                <w:top w:val="nil"/>
                <w:left w:val="nil"/>
                <w:bottom w:val="nil"/>
                <w:right w:val="nil"/>
                <w:between w:val="nil"/>
              </w:pBdr>
              <w:jc w:val="both"/>
              <w:rPr>
                <w:i/>
                <w:iCs/>
                <w:color w:val="000000" w:themeColor="text1"/>
              </w:rPr>
            </w:pPr>
          </w:p>
          <w:p w14:paraId="0000003F" w14:textId="7F620977" w:rsidR="00134AD9" w:rsidRPr="00134AD9" w:rsidRDefault="00134AD9" w:rsidP="00134AD9">
            <w:pPr>
              <w:pBdr>
                <w:top w:val="nil"/>
                <w:left w:val="nil"/>
                <w:bottom w:val="nil"/>
                <w:right w:val="nil"/>
                <w:between w:val="nil"/>
              </w:pBdr>
              <w:jc w:val="both"/>
              <w:rPr>
                <w:i/>
                <w:iCs/>
                <w:color w:val="000000" w:themeColor="text1"/>
              </w:rPr>
            </w:pPr>
            <w:r>
              <w:rPr>
                <w:i/>
                <w:iCs/>
                <w:color w:val="000000" w:themeColor="text1"/>
              </w:rPr>
              <w:t>Uurimisküsimust</w:t>
            </w:r>
            <w:r w:rsidR="00F1008F">
              <w:rPr>
                <w:i/>
                <w:iCs/>
                <w:color w:val="000000" w:themeColor="text1"/>
              </w:rPr>
              <w:t>ele vastamiseks vajalik andmekoosseis on toodud Lisas 1</w:t>
            </w:r>
          </w:p>
        </w:tc>
      </w:tr>
    </w:tbl>
    <w:p w14:paraId="00000041" w14:textId="77777777" w:rsidR="00831950" w:rsidRDefault="00831950">
      <w:pPr>
        <w:pBdr>
          <w:top w:val="nil"/>
          <w:left w:val="nil"/>
          <w:bottom w:val="nil"/>
          <w:right w:val="nil"/>
          <w:between w:val="nil"/>
        </w:pBdr>
        <w:rPr>
          <w:b/>
          <w:color w:val="000000"/>
        </w:rPr>
      </w:pPr>
    </w:p>
    <w:tbl>
      <w:tblPr>
        <w:tblStyle w:val="9"/>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6936DC5B" w14:textId="77777777" w:rsidTr="7C82AF68">
        <w:tc>
          <w:tcPr>
            <w:tcW w:w="9628" w:type="dxa"/>
          </w:tcPr>
          <w:p w14:paraId="00000042" w14:textId="77777777" w:rsidR="00831950" w:rsidRDefault="0084219D">
            <w:pPr>
              <w:pBdr>
                <w:top w:val="nil"/>
                <w:left w:val="nil"/>
                <w:bottom w:val="nil"/>
                <w:right w:val="nil"/>
                <w:between w:val="nil"/>
              </w:pBdr>
              <w:jc w:val="both"/>
              <w:rPr>
                <w:b/>
                <w:color w:val="000000"/>
              </w:rPr>
            </w:pPr>
            <w:r>
              <w:rPr>
                <w:b/>
                <w:color w:val="000000"/>
              </w:rPr>
              <w:t>5. Selgitage, miks on isikut tuvastamist võimaldavate andmete töötlemine vältimatult vajalik uuringu eesmärgi saavutamiseks.</w:t>
            </w:r>
          </w:p>
          <w:p w14:paraId="4A517D52" w14:textId="77777777" w:rsidR="003C3CF7" w:rsidRDefault="003C3CF7">
            <w:pPr>
              <w:pBdr>
                <w:top w:val="nil"/>
                <w:left w:val="nil"/>
                <w:bottom w:val="nil"/>
                <w:right w:val="nil"/>
                <w:between w:val="nil"/>
              </w:pBdr>
              <w:jc w:val="both"/>
              <w:rPr>
                <w:b/>
                <w:color w:val="000000"/>
              </w:rPr>
            </w:pPr>
          </w:p>
          <w:p w14:paraId="27889E59" w14:textId="1A70B1C6" w:rsidR="00EA5EBC" w:rsidRDefault="65F7B26B" w:rsidP="7E06B23A">
            <w:pPr>
              <w:pBdr>
                <w:top w:val="nil"/>
                <w:left w:val="nil"/>
                <w:bottom w:val="nil"/>
                <w:right w:val="nil"/>
                <w:between w:val="nil"/>
              </w:pBdr>
              <w:jc w:val="both"/>
              <w:rPr>
                <w:color w:val="000000" w:themeColor="text1"/>
              </w:rPr>
            </w:pPr>
            <w:r w:rsidRPr="7E06B23A">
              <w:rPr>
                <w:color w:val="000000" w:themeColor="text1"/>
              </w:rPr>
              <w:t xml:space="preserve">Värske inimarengu aruanne rõhutab, et just registripõhised analüüsid võimaldavad õigesti mõista hariduslikku ebavõrdsust ja </w:t>
            </w:r>
            <w:r w:rsidR="3951E4F2" w:rsidRPr="7E06B23A">
              <w:rPr>
                <w:color w:val="000000" w:themeColor="text1"/>
              </w:rPr>
              <w:t>elukoha</w:t>
            </w:r>
            <w:r w:rsidRPr="7E06B23A">
              <w:rPr>
                <w:color w:val="000000" w:themeColor="text1"/>
              </w:rPr>
              <w:t xml:space="preserve"> rolli</w:t>
            </w:r>
            <w:r w:rsidR="388262D9" w:rsidRPr="7E06B23A">
              <w:rPr>
                <w:color w:val="000000" w:themeColor="text1"/>
              </w:rPr>
              <w:t xml:space="preserve"> </w:t>
            </w:r>
            <w:r w:rsidR="746206EF" w:rsidRPr="7E06B23A">
              <w:rPr>
                <w:color w:val="000000" w:themeColor="text1"/>
              </w:rPr>
              <w:t>noorte sotsiaalses s</w:t>
            </w:r>
            <w:r w:rsidR="59E3EFDC" w:rsidRPr="7E06B23A">
              <w:rPr>
                <w:color w:val="000000" w:themeColor="text1"/>
              </w:rPr>
              <w:t>taatuses</w:t>
            </w:r>
            <w:r w:rsidRPr="7E06B23A">
              <w:rPr>
                <w:color w:val="000000" w:themeColor="text1"/>
              </w:rPr>
              <w:t xml:space="preserve">. Seda ei ole võimalik </w:t>
            </w:r>
            <w:r w:rsidR="2DCF6BD0" w:rsidRPr="7E06B23A">
              <w:rPr>
                <w:color w:val="000000" w:themeColor="text1"/>
              </w:rPr>
              <w:t>uurida</w:t>
            </w:r>
            <w:r w:rsidRPr="7E06B23A">
              <w:rPr>
                <w:color w:val="000000" w:themeColor="text1"/>
              </w:rPr>
              <w:t xml:space="preserve"> anonüümsete või üldistatud andmetega. </w:t>
            </w:r>
            <w:r w:rsidR="71F54AA7" w:rsidRPr="7E06B23A">
              <w:rPr>
                <w:color w:val="000000" w:themeColor="text1"/>
              </w:rPr>
              <w:t xml:space="preserve">Isikustamata andmed ei võimalda </w:t>
            </w:r>
            <w:r w:rsidR="58B1F32D" w:rsidRPr="7E06B23A">
              <w:rPr>
                <w:color w:val="000000" w:themeColor="text1"/>
              </w:rPr>
              <w:t>tuvastada</w:t>
            </w:r>
            <w:r w:rsidR="71F54AA7" w:rsidRPr="7E06B23A">
              <w:rPr>
                <w:color w:val="000000" w:themeColor="text1"/>
              </w:rPr>
              <w:t xml:space="preserve"> noore </w:t>
            </w:r>
            <w:r w:rsidR="58B1F32D" w:rsidRPr="7E06B23A">
              <w:rPr>
                <w:color w:val="000000" w:themeColor="text1"/>
              </w:rPr>
              <w:t>NEET-</w:t>
            </w:r>
            <w:r w:rsidR="070A0642" w:rsidRPr="7E06B23A">
              <w:rPr>
                <w:color w:val="000000" w:themeColor="text1"/>
              </w:rPr>
              <w:t>olukorras</w:t>
            </w:r>
            <w:r w:rsidR="58B1F32D" w:rsidRPr="7E06B23A">
              <w:rPr>
                <w:color w:val="000000" w:themeColor="text1"/>
              </w:rPr>
              <w:t xml:space="preserve"> olemist, ega võimalda siduda NEET-</w:t>
            </w:r>
            <w:r w:rsidR="41587BD1" w:rsidRPr="7E06B23A">
              <w:rPr>
                <w:color w:val="000000" w:themeColor="text1"/>
              </w:rPr>
              <w:t>olukorda</w:t>
            </w:r>
            <w:r w:rsidR="58B1F32D" w:rsidRPr="7E06B23A">
              <w:rPr>
                <w:color w:val="000000" w:themeColor="text1"/>
              </w:rPr>
              <w:t xml:space="preserve"> noore</w:t>
            </w:r>
            <w:r w:rsidR="71F54AA7" w:rsidRPr="7E06B23A">
              <w:rPr>
                <w:color w:val="000000" w:themeColor="text1"/>
              </w:rPr>
              <w:t xml:space="preserve"> </w:t>
            </w:r>
            <w:r w:rsidR="4146D0A4" w:rsidRPr="7E06B23A">
              <w:rPr>
                <w:color w:val="000000" w:themeColor="text1"/>
              </w:rPr>
              <w:t>sotsiaalmajanduslike</w:t>
            </w:r>
            <w:r w:rsidR="00B509A0">
              <w:rPr>
                <w:color w:val="000000" w:themeColor="text1"/>
              </w:rPr>
              <w:t xml:space="preserve"> </w:t>
            </w:r>
            <w:r w:rsidR="00B509A0" w:rsidRPr="00B509A0">
              <w:rPr>
                <w:color w:val="000000" w:themeColor="text1"/>
                <w:highlight w:val="lightGray"/>
              </w:rPr>
              <w:t>või hariduslike</w:t>
            </w:r>
            <w:r w:rsidR="4146D0A4" w:rsidRPr="7E06B23A">
              <w:rPr>
                <w:color w:val="000000" w:themeColor="text1"/>
              </w:rPr>
              <w:t xml:space="preserve"> </w:t>
            </w:r>
            <w:r w:rsidR="71F54AA7" w:rsidRPr="7E06B23A">
              <w:rPr>
                <w:color w:val="000000" w:themeColor="text1"/>
              </w:rPr>
              <w:t>taustateguritega</w:t>
            </w:r>
            <w:r w:rsidR="48D7E88E" w:rsidRPr="7E06B23A">
              <w:rPr>
                <w:color w:val="000000" w:themeColor="text1"/>
              </w:rPr>
              <w:t xml:space="preserve"> mille alusel sõnastada</w:t>
            </w:r>
            <w:r w:rsidR="71F54AA7" w:rsidRPr="7E06B23A">
              <w:rPr>
                <w:color w:val="000000" w:themeColor="text1"/>
              </w:rPr>
              <w:t xml:space="preserve"> poliitikasoovitus</w:t>
            </w:r>
            <w:r w:rsidR="48D7E88E" w:rsidRPr="7E06B23A">
              <w:rPr>
                <w:color w:val="000000" w:themeColor="text1"/>
              </w:rPr>
              <w:t>ed.</w:t>
            </w:r>
            <w:r w:rsidR="0E9179CD" w:rsidRPr="7E06B23A">
              <w:rPr>
                <w:color w:val="000000" w:themeColor="text1"/>
              </w:rPr>
              <w:t xml:space="preserve"> </w:t>
            </w:r>
          </w:p>
          <w:p w14:paraId="6854A91D" w14:textId="0BC5DDDE" w:rsidR="0079312D" w:rsidRDefault="0E9179CD" w:rsidP="7C82AF68">
            <w:pPr>
              <w:pBdr>
                <w:top w:val="nil"/>
                <w:left w:val="nil"/>
                <w:bottom w:val="nil"/>
                <w:right w:val="nil"/>
                <w:between w:val="nil"/>
              </w:pBdr>
              <w:jc w:val="both"/>
              <w:rPr>
                <w:color w:val="000000"/>
              </w:rPr>
            </w:pPr>
            <w:r w:rsidRPr="7C82AF68">
              <w:rPr>
                <w:color w:val="000000" w:themeColor="text1"/>
              </w:rPr>
              <w:t>Registriandmete kasutamise vajalikkust põhjendavad asjaolud, et enamus varasemaid uuringuid on peamiselt toimunud küsitlustena.</w:t>
            </w:r>
            <w:r w:rsidR="640F2C41" w:rsidRPr="7C82AF68">
              <w:rPr>
                <w:color w:val="000000" w:themeColor="text1"/>
              </w:rPr>
              <w:t xml:space="preserve"> Kuna NEET-</w:t>
            </w:r>
            <w:r w:rsidR="0F023735" w:rsidRPr="7C82AF68">
              <w:rPr>
                <w:color w:val="000000" w:themeColor="text1"/>
              </w:rPr>
              <w:t>olukorra</w:t>
            </w:r>
            <w:r w:rsidR="640F2C41" w:rsidRPr="7C82AF68">
              <w:rPr>
                <w:color w:val="000000" w:themeColor="text1"/>
              </w:rPr>
              <w:t xml:space="preserve"> määravad nii töötamine</w:t>
            </w:r>
            <w:r w:rsidR="4B7E28C1" w:rsidRPr="7C82AF68">
              <w:rPr>
                <w:color w:val="000000" w:themeColor="text1"/>
              </w:rPr>
              <w:t xml:space="preserve">, </w:t>
            </w:r>
            <w:r w:rsidR="640F2C41" w:rsidRPr="7C82AF68">
              <w:rPr>
                <w:color w:val="000000" w:themeColor="text1"/>
              </w:rPr>
              <w:t>õppimine</w:t>
            </w:r>
            <w:r w:rsidR="4B7E28C1" w:rsidRPr="7C82AF68">
              <w:rPr>
                <w:color w:val="000000" w:themeColor="text1"/>
              </w:rPr>
              <w:t xml:space="preserve"> kui ka </w:t>
            </w:r>
            <w:r w:rsidR="6C211B58" w:rsidRPr="7C82AF68">
              <w:rPr>
                <w:color w:val="000000" w:themeColor="text1"/>
              </w:rPr>
              <w:t>viibimine erinevates instutsioonides</w:t>
            </w:r>
            <w:r w:rsidR="640F2C41" w:rsidRPr="7C82AF68">
              <w:rPr>
                <w:color w:val="000000" w:themeColor="text1"/>
              </w:rPr>
              <w:t xml:space="preserve">, siis olukorra analüüsimiseks tuleb siduda </w:t>
            </w:r>
            <w:r w:rsidR="1B921B32" w:rsidRPr="7C82AF68">
              <w:rPr>
                <w:color w:val="000000" w:themeColor="text1"/>
              </w:rPr>
              <w:t>omavahel mitme registri andmed.</w:t>
            </w:r>
          </w:p>
          <w:p w14:paraId="00000045" w14:textId="335E422D" w:rsidR="004E22B3" w:rsidRPr="00C50252" w:rsidRDefault="5D687AF8" w:rsidP="004A19AF">
            <w:pPr>
              <w:pBdr>
                <w:top w:val="nil"/>
                <w:left w:val="nil"/>
                <w:bottom w:val="nil"/>
                <w:right w:val="nil"/>
                <w:between w:val="nil"/>
              </w:pBdr>
              <w:jc w:val="both"/>
              <w:rPr>
                <w:color w:val="000000"/>
              </w:rPr>
            </w:pPr>
            <w:r w:rsidRPr="6D93A525">
              <w:rPr>
                <w:color w:val="000000" w:themeColor="text1"/>
              </w:rPr>
              <w:t>Uuringu</w:t>
            </w:r>
            <w:r w:rsidR="001014CC">
              <w:rPr>
                <w:color w:val="000000" w:themeColor="text1"/>
              </w:rPr>
              <w:t>te</w:t>
            </w:r>
            <w:r w:rsidRPr="6D93A525">
              <w:rPr>
                <w:color w:val="000000" w:themeColor="text1"/>
              </w:rPr>
              <w:t xml:space="preserve"> eesmärk ei ole </w:t>
            </w:r>
            <w:r w:rsidR="780A1060" w:rsidRPr="6D93A525">
              <w:rPr>
                <w:color w:val="000000" w:themeColor="text1"/>
              </w:rPr>
              <w:t>monitoorida üksikisikuid</w:t>
            </w:r>
            <w:r w:rsidRPr="6D93A525">
              <w:rPr>
                <w:color w:val="000000" w:themeColor="text1"/>
              </w:rPr>
              <w:t xml:space="preserve">, vaid </w:t>
            </w:r>
            <w:r w:rsidR="780A1060" w:rsidRPr="6D93A525">
              <w:rPr>
                <w:color w:val="000000" w:themeColor="text1"/>
              </w:rPr>
              <w:t xml:space="preserve">hinnata riskitegureid </w:t>
            </w:r>
            <w:r w:rsidR="006D6B12">
              <w:rPr>
                <w:color w:val="000000" w:themeColor="text1"/>
              </w:rPr>
              <w:t>elanikkonna</w:t>
            </w:r>
            <w:r w:rsidRPr="6D93A525">
              <w:rPr>
                <w:color w:val="000000" w:themeColor="text1"/>
              </w:rPr>
              <w:t xml:space="preserve"> tasemel</w:t>
            </w:r>
            <w:r w:rsidR="780A1060" w:rsidRPr="6D93A525">
              <w:rPr>
                <w:color w:val="000000" w:themeColor="text1"/>
              </w:rPr>
              <w:t>.</w:t>
            </w:r>
            <w:r w:rsidR="2EBD28F7" w:rsidRPr="6D93A525">
              <w:rPr>
                <w:color w:val="000000" w:themeColor="text1"/>
              </w:rPr>
              <w:t xml:space="preserve"> </w:t>
            </w:r>
          </w:p>
        </w:tc>
      </w:tr>
    </w:tbl>
    <w:p w14:paraId="00000047" w14:textId="77777777" w:rsidR="00831950" w:rsidRDefault="00831950">
      <w:pPr>
        <w:pBdr>
          <w:top w:val="nil"/>
          <w:left w:val="nil"/>
          <w:bottom w:val="nil"/>
          <w:right w:val="nil"/>
          <w:between w:val="nil"/>
        </w:pBdr>
        <w:rPr>
          <w:b/>
          <w:color w:val="000000"/>
        </w:rPr>
      </w:pPr>
    </w:p>
    <w:tbl>
      <w:tblPr>
        <w:tblStyle w:val="8"/>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78B07A34" w14:textId="77777777" w:rsidTr="59CFDDF9">
        <w:tc>
          <w:tcPr>
            <w:tcW w:w="9628" w:type="dxa"/>
          </w:tcPr>
          <w:p w14:paraId="00000048" w14:textId="77777777" w:rsidR="00831950" w:rsidRDefault="0084219D">
            <w:pPr>
              <w:pBdr>
                <w:top w:val="nil"/>
                <w:left w:val="nil"/>
                <w:bottom w:val="nil"/>
                <w:right w:val="nil"/>
                <w:between w:val="nil"/>
              </w:pBdr>
              <w:rPr>
                <w:b/>
                <w:color w:val="000000"/>
              </w:rPr>
            </w:pPr>
            <w:r>
              <w:rPr>
                <w:b/>
                <w:color w:val="000000"/>
              </w:rPr>
              <w:t>6. Selgitage ülekaaluka huvi olemasolu.</w:t>
            </w:r>
          </w:p>
          <w:p w14:paraId="7A91C9CD" w14:textId="77777777" w:rsidR="003C3CF7" w:rsidRDefault="003C3CF7">
            <w:pPr>
              <w:pBdr>
                <w:top w:val="nil"/>
                <w:left w:val="nil"/>
                <w:bottom w:val="nil"/>
                <w:right w:val="nil"/>
                <w:between w:val="nil"/>
              </w:pBdr>
              <w:rPr>
                <w:b/>
                <w:color w:val="000000"/>
              </w:rPr>
            </w:pPr>
          </w:p>
          <w:p w14:paraId="06BD44E0" w14:textId="421D7783" w:rsidR="00831950" w:rsidRDefault="186936CA" w:rsidP="7E06B23A">
            <w:pPr>
              <w:pBdr>
                <w:top w:val="nil"/>
                <w:left w:val="nil"/>
                <w:bottom w:val="nil"/>
                <w:right w:val="nil"/>
                <w:between w:val="nil"/>
              </w:pBdr>
              <w:spacing w:line="259" w:lineRule="auto"/>
              <w:jc w:val="both"/>
              <w:rPr>
                <w:color w:val="000000" w:themeColor="text1"/>
              </w:rPr>
            </w:pPr>
            <w:r w:rsidRPr="7B7A86ED">
              <w:rPr>
                <w:color w:val="000000" w:themeColor="text1"/>
              </w:rPr>
              <w:t>202</w:t>
            </w:r>
            <w:r w:rsidR="52324EA7" w:rsidRPr="7B7A86ED">
              <w:rPr>
                <w:color w:val="000000" w:themeColor="text1"/>
              </w:rPr>
              <w:t>5</w:t>
            </w:r>
            <w:r w:rsidR="006D6B12">
              <w:rPr>
                <w:color w:val="000000" w:themeColor="text1"/>
              </w:rPr>
              <w:t>.</w:t>
            </w:r>
            <w:r w:rsidR="52324EA7" w:rsidRPr="7B7A86ED">
              <w:rPr>
                <w:color w:val="000000" w:themeColor="text1"/>
              </w:rPr>
              <w:t xml:space="preserve"> aastal oli Eestis NEET-</w:t>
            </w:r>
            <w:r w:rsidR="2F7B9D9A" w:rsidRPr="7E06B23A">
              <w:rPr>
                <w:color w:val="000000" w:themeColor="text1"/>
              </w:rPr>
              <w:t>olukorra</w:t>
            </w:r>
            <w:r w:rsidR="52324EA7" w:rsidRPr="7E06B23A">
              <w:rPr>
                <w:color w:val="000000" w:themeColor="text1"/>
              </w:rPr>
              <w:t>s noor</w:t>
            </w:r>
            <w:r w:rsidR="2F6DAB77" w:rsidRPr="7E06B23A">
              <w:rPr>
                <w:color w:val="000000" w:themeColor="text1"/>
              </w:rPr>
              <w:t>i</w:t>
            </w:r>
            <w:r w:rsidR="52324EA7" w:rsidRPr="7E06B23A">
              <w:rPr>
                <w:color w:val="000000" w:themeColor="text1"/>
              </w:rPr>
              <w:t xml:space="preserve"> </w:t>
            </w:r>
            <w:r w:rsidR="08389CA5" w:rsidRPr="7E06B23A">
              <w:rPr>
                <w:color w:val="000000" w:themeColor="text1"/>
              </w:rPr>
              <w:t>18</w:t>
            </w:r>
            <w:r w:rsidR="2F6DAB77" w:rsidRPr="7E06B23A">
              <w:rPr>
                <w:color w:val="000000" w:themeColor="text1"/>
              </w:rPr>
              <w:t> </w:t>
            </w:r>
            <w:r w:rsidR="08389CA5" w:rsidRPr="7E06B23A">
              <w:rPr>
                <w:color w:val="000000" w:themeColor="text1"/>
              </w:rPr>
              <w:t>900</w:t>
            </w:r>
            <w:r w:rsidR="2F6DAB77" w:rsidRPr="7E06B23A">
              <w:rPr>
                <w:color w:val="000000" w:themeColor="text1"/>
              </w:rPr>
              <w:t xml:space="preserve">, nende </w:t>
            </w:r>
            <w:r w:rsidR="52324EA7" w:rsidRPr="7E06B23A">
              <w:rPr>
                <w:color w:val="000000" w:themeColor="text1"/>
              </w:rPr>
              <w:t xml:space="preserve">osakaal </w:t>
            </w:r>
            <w:r w:rsidR="5D0EE29E" w:rsidRPr="7E06B23A">
              <w:rPr>
                <w:color w:val="000000" w:themeColor="text1"/>
              </w:rPr>
              <w:t xml:space="preserve">oli </w:t>
            </w:r>
            <w:r w:rsidR="52324EA7" w:rsidRPr="7E06B23A">
              <w:rPr>
                <w:color w:val="000000" w:themeColor="text1"/>
              </w:rPr>
              <w:t>11,2%</w:t>
            </w:r>
            <w:r w:rsidR="2F6DAB77" w:rsidRPr="7E06B23A">
              <w:rPr>
                <w:color w:val="000000" w:themeColor="text1"/>
              </w:rPr>
              <w:t xml:space="preserve"> vastava</w:t>
            </w:r>
            <w:r w:rsidR="5D0EE29E" w:rsidRPr="7E06B23A">
              <w:rPr>
                <w:color w:val="000000" w:themeColor="text1"/>
              </w:rPr>
              <w:t xml:space="preserve"> vanusegrupi noortest</w:t>
            </w:r>
            <w:r w:rsidR="232445C0" w:rsidRPr="7E06B23A">
              <w:rPr>
                <w:color w:val="000000" w:themeColor="text1"/>
              </w:rPr>
              <w:t xml:space="preserve">; kusjuures osakaal on kõrgeim alates </w:t>
            </w:r>
            <w:r w:rsidR="0C8948E8" w:rsidRPr="7E06B23A">
              <w:rPr>
                <w:color w:val="000000" w:themeColor="text1"/>
              </w:rPr>
              <w:t>2014</w:t>
            </w:r>
            <w:r w:rsidR="00B1317C">
              <w:rPr>
                <w:color w:val="000000" w:themeColor="text1"/>
              </w:rPr>
              <w:t>.</w:t>
            </w:r>
            <w:r w:rsidR="685737EB" w:rsidRPr="7E06B23A">
              <w:rPr>
                <w:color w:val="000000" w:themeColor="text1"/>
              </w:rPr>
              <w:t xml:space="preserve"> aastast</w:t>
            </w:r>
            <w:r w:rsidR="52324EA7" w:rsidRPr="7E06B23A">
              <w:rPr>
                <w:color w:val="000000" w:themeColor="text1"/>
              </w:rPr>
              <w:t xml:space="preserve">. </w:t>
            </w:r>
            <w:r w:rsidR="2F09644B" w:rsidRPr="7E06B23A">
              <w:rPr>
                <w:color w:val="000000" w:themeColor="text1"/>
              </w:rPr>
              <w:t>NEET-</w:t>
            </w:r>
            <w:r w:rsidR="1FC49540" w:rsidRPr="7E06B23A">
              <w:rPr>
                <w:color w:val="000000" w:themeColor="text1"/>
              </w:rPr>
              <w:t>olukord</w:t>
            </w:r>
            <w:r w:rsidR="2F09644B" w:rsidRPr="7E06B23A">
              <w:rPr>
                <w:color w:val="000000" w:themeColor="text1"/>
              </w:rPr>
              <w:t xml:space="preserve"> on</w:t>
            </w:r>
            <w:r w:rsidR="0E5591B3" w:rsidRPr="7E06B23A">
              <w:rPr>
                <w:color w:val="000000" w:themeColor="text1"/>
              </w:rPr>
              <w:t xml:space="preserve"> selgelt</w:t>
            </w:r>
            <w:r w:rsidR="2F09644B" w:rsidRPr="7E06B23A">
              <w:rPr>
                <w:color w:val="000000" w:themeColor="text1"/>
              </w:rPr>
              <w:t xml:space="preserve"> seotud </w:t>
            </w:r>
            <w:r w:rsidR="585DA43E" w:rsidRPr="7E06B23A">
              <w:rPr>
                <w:color w:val="000000" w:themeColor="text1"/>
              </w:rPr>
              <w:t>süvenenud</w:t>
            </w:r>
            <w:r w:rsidR="2F09644B" w:rsidRPr="7E06B23A">
              <w:rPr>
                <w:color w:val="000000" w:themeColor="text1"/>
              </w:rPr>
              <w:t xml:space="preserve"> vaesuse, pikaajalise töötuse ja sotsiaalse tõrjutuse riskiga. Uuringu</w:t>
            </w:r>
            <w:r w:rsidR="06AD33A1" w:rsidRPr="7E06B23A">
              <w:rPr>
                <w:color w:val="000000" w:themeColor="text1"/>
              </w:rPr>
              <w:t>te</w:t>
            </w:r>
            <w:r w:rsidR="2F09644B" w:rsidRPr="7E06B23A">
              <w:rPr>
                <w:color w:val="000000" w:themeColor="text1"/>
              </w:rPr>
              <w:t xml:space="preserve"> tulemused võimaldavad varajast sekkumist</w:t>
            </w:r>
            <w:r w:rsidR="62699023" w:rsidRPr="7E06B23A">
              <w:rPr>
                <w:color w:val="000000" w:themeColor="text1"/>
              </w:rPr>
              <w:t xml:space="preserve"> </w:t>
            </w:r>
            <w:r w:rsidR="62699023" w:rsidRPr="7E06B23A">
              <w:rPr>
                <w:color w:val="000000" w:themeColor="text1"/>
              </w:rPr>
              <w:lastRenderedPageBreak/>
              <w:t>protsessi peatamiseks</w:t>
            </w:r>
            <w:r w:rsidR="2F09644B" w:rsidRPr="7E06B23A">
              <w:rPr>
                <w:color w:val="000000" w:themeColor="text1"/>
              </w:rPr>
              <w:t xml:space="preserve"> ja aitavad vähendada ühiskondlikke kulusid</w:t>
            </w:r>
            <w:r w:rsidR="3306A488" w:rsidRPr="7E06B23A">
              <w:rPr>
                <w:color w:val="000000" w:themeColor="text1"/>
              </w:rPr>
              <w:t xml:space="preserve"> nii riigi kui KOV tasandil</w:t>
            </w:r>
            <w:r w:rsidR="2F09644B" w:rsidRPr="7E06B23A">
              <w:rPr>
                <w:color w:val="000000" w:themeColor="text1"/>
              </w:rPr>
              <w:t xml:space="preserve">, mistõttu esineb selge ülekaalukas avalik huvi. </w:t>
            </w:r>
            <w:r w:rsidR="5594CE2F">
              <w:t>On näidatud</w:t>
            </w:r>
            <w:r w:rsidR="47CA1D07" w:rsidRPr="7E06B23A">
              <w:rPr>
                <w:rStyle w:val="Allmrkuseviide"/>
              </w:rPr>
              <w:footnoteReference w:id="5"/>
            </w:r>
            <w:r w:rsidR="5594CE2F" w:rsidRPr="7E06B23A">
              <w:rPr>
                <w:color w:val="000000" w:themeColor="text1"/>
              </w:rPr>
              <w:t>, et NEET-</w:t>
            </w:r>
            <w:r w:rsidR="35A237A4" w:rsidRPr="7E06B23A">
              <w:rPr>
                <w:color w:val="000000" w:themeColor="text1"/>
              </w:rPr>
              <w:t>olukorra</w:t>
            </w:r>
            <w:r w:rsidR="5594CE2F" w:rsidRPr="7E06B23A">
              <w:rPr>
                <w:color w:val="000000" w:themeColor="text1"/>
              </w:rPr>
              <w:t>s noorte toetamisel ei saa lähtuda universaalsest „üks lahendus kõigile“ loogikast, sest tegemist on mitmekesise ja haavatava rühmaga, kelle puhul on vaja paindlikke lahendusi ning paremat arusaama noorte tegelikust olukorrast ja vajadustest.</w:t>
            </w:r>
            <w:r w:rsidR="5594CE2F">
              <w:t xml:space="preserve"> </w:t>
            </w:r>
            <w:r w:rsidR="5594CE2F" w:rsidRPr="7E06B23A">
              <w:rPr>
                <w:color w:val="000000" w:themeColor="text1"/>
              </w:rPr>
              <w:t>NEET-</w:t>
            </w:r>
            <w:r w:rsidR="618D9C0F" w:rsidRPr="7E06B23A">
              <w:rPr>
                <w:color w:val="000000" w:themeColor="text1"/>
              </w:rPr>
              <w:t>olukorras</w:t>
            </w:r>
            <w:r w:rsidR="5594CE2F" w:rsidRPr="7E06B23A">
              <w:rPr>
                <w:color w:val="000000" w:themeColor="text1"/>
              </w:rPr>
              <w:t xml:space="preserve"> noorte toetamisel on vaja valdkondade ja ministeeriumide ülest koostööd ja noorte individuaalsetest vajadustest lähtuvat lähenemist. </w:t>
            </w:r>
            <w:r w:rsidR="100B905A" w:rsidRPr="7E06B23A">
              <w:rPr>
                <w:color w:val="000000" w:themeColor="text1"/>
              </w:rPr>
              <w:t>Uuringu</w:t>
            </w:r>
            <w:r w:rsidR="06AD33A1" w:rsidRPr="7E06B23A">
              <w:rPr>
                <w:color w:val="000000" w:themeColor="text1"/>
              </w:rPr>
              <w:t>te</w:t>
            </w:r>
            <w:r w:rsidR="100B905A" w:rsidRPr="7E06B23A">
              <w:rPr>
                <w:color w:val="000000" w:themeColor="text1"/>
              </w:rPr>
              <w:t xml:space="preserve"> tulemus</w:t>
            </w:r>
            <w:r w:rsidR="00E13B8A">
              <w:rPr>
                <w:color w:val="000000" w:themeColor="text1"/>
              </w:rPr>
              <w:t>ed</w:t>
            </w:r>
            <w:r w:rsidR="100B905A" w:rsidRPr="7E06B23A">
              <w:rPr>
                <w:color w:val="000000" w:themeColor="text1"/>
              </w:rPr>
              <w:t xml:space="preserve"> võimalda</w:t>
            </w:r>
            <w:r w:rsidR="4AD9B2E5" w:rsidRPr="7E06B23A">
              <w:rPr>
                <w:color w:val="000000" w:themeColor="text1"/>
              </w:rPr>
              <w:t>ks</w:t>
            </w:r>
            <w:r w:rsidR="00E13B8A">
              <w:rPr>
                <w:color w:val="000000" w:themeColor="text1"/>
              </w:rPr>
              <w:t>id</w:t>
            </w:r>
            <w:r w:rsidR="100B905A" w:rsidRPr="7E06B23A">
              <w:rPr>
                <w:color w:val="000000" w:themeColor="text1"/>
              </w:rPr>
              <w:t xml:space="preserve"> </w:t>
            </w:r>
            <w:r w:rsidR="00981C00" w:rsidRPr="00981C00">
              <w:rPr>
                <w:color w:val="000000" w:themeColor="text1"/>
                <w:highlight w:val="lightGray"/>
              </w:rPr>
              <w:t>eelkõige</w:t>
            </w:r>
            <w:r w:rsidR="4AD9B2E5" w:rsidRPr="7E06B23A">
              <w:rPr>
                <w:color w:val="000000" w:themeColor="text1"/>
              </w:rPr>
              <w:t xml:space="preserve"> </w:t>
            </w:r>
            <w:r w:rsidR="100B905A" w:rsidRPr="7E06B23A">
              <w:rPr>
                <w:color w:val="000000" w:themeColor="text1"/>
              </w:rPr>
              <w:t>KOVidel</w:t>
            </w:r>
            <w:r w:rsidR="00981C00">
              <w:rPr>
                <w:color w:val="000000" w:themeColor="text1"/>
              </w:rPr>
              <w:t xml:space="preserve"> </w:t>
            </w:r>
            <w:r w:rsidR="00023580">
              <w:rPr>
                <w:color w:val="000000" w:themeColor="text1"/>
              </w:rPr>
              <w:t>aga ka</w:t>
            </w:r>
            <w:r w:rsidR="100B905A" w:rsidRPr="7E06B23A">
              <w:rPr>
                <w:color w:val="000000" w:themeColor="text1"/>
              </w:rPr>
              <w:t xml:space="preserve"> riigil teha tõenduspõhiseid otsuseid ebavõrdsuse </w:t>
            </w:r>
            <w:r w:rsidR="4AD9B2E5" w:rsidRPr="7E06B23A">
              <w:rPr>
                <w:color w:val="000000" w:themeColor="text1"/>
              </w:rPr>
              <w:t>v</w:t>
            </w:r>
            <w:r w:rsidR="100B905A" w:rsidRPr="7E06B23A">
              <w:rPr>
                <w:color w:val="000000" w:themeColor="text1"/>
              </w:rPr>
              <w:t>ähendamiseks</w:t>
            </w:r>
            <w:r w:rsidR="7034189C" w:rsidRPr="7E06B23A">
              <w:rPr>
                <w:color w:val="000000" w:themeColor="text1"/>
              </w:rPr>
              <w:t xml:space="preserve">, </w:t>
            </w:r>
            <w:r w:rsidR="3306A488" w:rsidRPr="7E06B23A">
              <w:rPr>
                <w:color w:val="000000" w:themeColor="text1"/>
              </w:rPr>
              <w:t xml:space="preserve">noorte </w:t>
            </w:r>
            <w:r w:rsidR="7034189C" w:rsidRPr="7E06B23A">
              <w:rPr>
                <w:color w:val="000000" w:themeColor="text1"/>
              </w:rPr>
              <w:t>elukvaliteedi tõstmiseks</w:t>
            </w:r>
            <w:r w:rsidR="09904F79" w:rsidRPr="7E06B23A">
              <w:rPr>
                <w:color w:val="000000" w:themeColor="text1"/>
              </w:rPr>
              <w:t xml:space="preserve"> ning selle</w:t>
            </w:r>
            <w:r w:rsidR="3AFCC8B0" w:rsidRPr="7E06B23A">
              <w:rPr>
                <w:color w:val="000000" w:themeColor="text1"/>
              </w:rPr>
              <w:t>ga sidusalt tugevama ühiskonna loomiseks</w:t>
            </w:r>
            <w:r w:rsidR="0C7BAFC1" w:rsidRPr="7E06B23A">
              <w:rPr>
                <w:color w:val="000000" w:themeColor="text1"/>
              </w:rPr>
              <w:t>.</w:t>
            </w:r>
            <w:r w:rsidR="56E933E3" w:rsidRPr="7E06B23A">
              <w:rPr>
                <w:color w:val="000000" w:themeColor="text1"/>
              </w:rPr>
              <w:t xml:space="preserve"> Olulise sisendi</w:t>
            </w:r>
            <w:r w:rsidR="1D75A850" w:rsidRPr="7E06B23A">
              <w:rPr>
                <w:color w:val="000000" w:themeColor="text1"/>
              </w:rPr>
              <w:t xml:space="preserve"> annaks</w:t>
            </w:r>
            <w:r w:rsidR="581D2C73" w:rsidRPr="7E06B23A">
              <w:rPr>
                <w:color w:val="000000" w:themeColor="text1"/>
              </w:rPr>
              <w:t>id</w:t>
            </w:r>
            <w:r w:rsidR="1D75A850" w:rsidRPr="7E06B23A">
              <w:rPr>
                <w:color w:val="000000" w:themeColor="text1"/>
              </w:rPr>
              <w:t xml:space="preserve"> uuring</w:t>
            </w:r>
            <w:r w:rsidR="581D2C73" w:rsidRPr="7E06B23A">
              <w:rPr>
                <w:color w:val="000000" w:themeColor="text1"/>
              </w:rPr>
              <w:t>ud</w:t>
            </w:r>
            <w:r w:rsidR="56E933E3" w:rsidRPr="7E06B23A">
              <w:rPr>
                <w:color w:val="000000" w:themeColor="text1"/>
              </w:rPr>
              <w:t xml:space="preserve"> </w:t>
            </w:r>
            <w:r w:rsidR="1D75A850" w:rsidRPr="7E06B23A">
              <w:rPr>
                <w:color w:val="000000" w:themeColor="text1"/>
              </w:rPr>
              <w:t>NEET-</w:t>
            </w:r>
            <w:r w:rsidR="468020CF" w:rsidRPr="7E06B23A">
              <w:rPr>
                <w:color w:val="000000" w:themeColor="text1"/>
              </w:rPr>
              <w:t>olukorra</w:t>
            </w:r>
            <w:r w:rsidR="1D75A850" w:rsidRPr="7E06B23A">
              <w:rPr>
                <w:color w:val="000000" w:themeColor="text1"/>
              </w:rPr>
              <w:t xml:space="preserve"> ennetamiseks ja vastavate tegevuste planeerimiseks</w:t>
            </w:r>
            <w:r w:rsidR="5001931C" w:rsidRPr="7E06B23A">
              <w:rPr>
                <w:color w:val="000000" w:themeColor="text1"/>
              </w:rPr>
              <w:t xml:space="preserve">, sest </w:t>
            </w:r>
            <w:r w:rsidR="769C1E28" w:rsidRPr="7E06B23A">
              <w:rPr>
                <w:color w:val="000000" w:themeColor="text1"/>
              </w:rPr>
              <w:t xml:space="preserve">sekkumine </w:t>
            </w:r>
            <w:r w:rsidR="37CF5865" w:rsidRPr="7E06B23A">
              <w:rPr>
                <w:color w:val="000000" w:themeColor="text1"/>
              </w:rPr>
              <w:t>enne pöördumatute protsesside juurdumis</w:t>
            </w:r>
            <w:r w:rsidR="1F8B7A21" w:rsidRPr="7E06B23A">
              <w:rPr>
                <w:color w:val="000000" w:themeColor="text1"/>
              </w:rPr>
              <w:t>t</w:t>
            </w:r>
            <w:r w:rsidR="300088BE" w:rsidRPr="7E06B23A">
              <w:rPr>
                <w:color w:val="000000" w:themeColor="text1"/>
              </w:rPr>
              <w:t xml:space="preserve"> on noorte olukorra parandamisel kõige suurema mõjuga.</w:t>
            </w:r>
          </w:p>
          <w:p w14:paraId="0000004B" w14:textId="099AD9F6" w:rsidR="00010A94" w:rsidRPr="00770D4A" w:rsidRDefault="6AB7703F" w:rsidP="59CFDDF9">
            <w:pPr>
              <w:pBdr>
                <w:top w:val="nil"/>
                <w:left w:val="nil"/>
                <w:bottom w:val="nil"/>
                <w:right w:val="nil"/>
                <w:between w:val="nil"/>
              </w:pBdr>
              <w:jc w:val="both"/>
              <w:rPr>
                <w:color w:val="000000"/>
              </w:rPr>
            </w:pPr>
            <w:r w:rsidRPr="59CFDDF9">
              <w:rPr>
                <w:color w:val="000000" w:themeColor="text1"/>
              </w:rPr>
              <w:t xml:space="preserve">Ülekaalukas avalik huvi tuleneb ka vajadusest toetada </w:t>
            </w:r>
            <w:r w:rsidR="1B187AC7" w:rsidRPr="59CFDDF9">
              <w:rPr>
                <w:color w:val="000000" w:themeColor="text1"/>
              </w:rPr>
              <w:t xml:space="preserve">terviklikku </w:t>
            </w:r>
            <w:r w:rsidRPr="59CFDDF9">
              <w:rPr>
                <w:color w:val="000000" w:themeColor="text1"/>
              </w:rPr>
              <w:t>haridus-</w:t>
            </w:r>
            <w:r w:rsidR="6A852AF6" w:rsidRPr="59CFDDF9">
              <w:rPr>
                <w:color w:val="000000" w:themeColor="text1"/>
              </w:rPr>
              <w:t xml:space="preserve">, sotsiaal- </w:t>
            </w:r>
            <w:r w:rsidRPr="59CFDDF9">
              <w:rPr>
                <w:color w:val="000000" w:themeColor="text1"/>
              </w:rPr>
              <w:t>ja noortepoliitikat</w:t>
            </w:r>
            <w:r w:rsidR="79F63609" w:rsidRPr="59CFDDF9">
              <w:rPr>
                <w:color w:val="000000" w:themeColor="text1"/>
              </w:rPr>
              <w:t>.</w:t>
            </w:r>
            <w:r w:rsidR="6A852AF6" w:rsidRPr="59CFDDF9">
              <w:rPr>
                <w:color w:val="000000" w:themeColor="text1"/>
              </w:rPr>
              <w:t xml:space="preserve"> </w:t>
            </w:r>
            <w:r w:rsidR="6525C834" w:rsidRPr="59CFDDF9">
              <w:rPr>
                <w:color w:val="000000" w:themeColor="text1"/>
              </w:rPr>
              <w:t>U</w:t>
            </w:r>
            <w:r w:rsidR="4D702F11" w:rsidRPr="59CFDDF9">
              <w:rPr>
                <w:color w:val="000000" w:themeColor="text1"/>
              </w:rPr>
              <w:t>uringutest saadava pikema perioodi (2023–2028) info alusel plaanitakse nii Haridus- ja Teadusministeeriumis, Haridus- ja Noorteametis kui Sotsiaalkindlustusametis (kus kasutatakse tulemusi noortegarantii tugisüsteemis) riiklikke sekkumisi kohandada, et tegevused jõuaksid sihistatult nende noorteni kes seda enim vajavad.</w:t>
            </w:r>
            <w:r w:rsidR="20055835" w:rsidRPr="59CFDDF9">
              <w:rPr>
                <w:color w:val="000000" w:themeColor="text1"/>
              </w:rPr>
              <w:t xml:space="preserve"> Sekkumised on ette nähtud nii käesoleva</w:t>
            </w:r>
            <w:r w:rsidR="02E43016" w:rsidRPr="59CFDDF9">
              <w:rPr>
                <w:color w:val="000000" w:themeColor="text1"/>
              </w:rPr>
              <w:t xml:space="preserve"> (kuni 2029 a) kui ka järgmise</w:t>
            </w:r>
            <w:r w:rsidR="20055835" w:rsidRPr="59CFDDF9">
              <w:rPr>
                <w:color w:val="000000" w:themeColor="text1"/>
              </w:rPr>
              <w:t xml:space="preserve"> Euroopa Sotsiaalfondi rahastusperioodi </w:t>
            </w:r>
            <w:r w:rsidR="0B543E67" w:rsidRPr="59CFDDF9">
              <w:rPr>
                <w:color w:val="000000" w:themeColor="text1"/>
              </w:rPr>
              <w:t>tegevuskavades.</w:t>
            </w:r>
            <w:r w:rsidR="4D702F11" w:rsidRPr="59CFDDF9">
              <w:rPr>
                <w:color w:val="000000" w:themeColor="text1"/>
              </w:rPr>
              <w:t xml:space="preserve"> </w:t>
            </w:r>
          </w:p>
        </w:tc>
      </w:tr>
    </w:tbl>
    <w:p w14:paraId="0000004D" w14:textId="77777777" w:rsidR="00831950" w:rsidRDefault="00831950">
      <w:pPr>
        <w:pBdr>
          <w:top w:val="nil"/>
          <w:left w:val="nil"/>
          <w:bottom w:val="nil"/>
          <w:right w:val="nil"/>
          <w:between w:val="nil"/>
        </w:pBdr>
        <w:rPr>
          <w:b/>
          <w:color w:val="000000"/>
        </w:rPr>
      </w:pPr>
    </w:p>
    <w:tbl>
      <w:tblPr>
        <w:tblStyle w:val="7"/>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254D135B" w14:textId="77777777" w:rsidTr="00DA629F">
        <w:tc>
          <w:tcPr>
            <w:tcW w:w="10490" w:type="dxa"/>
          </w:tcPr>
          <w:p w14:paraId="0000004E" w14:textId="77777777" w:rsidR="00831950" w:rsidRDefault="0084219D">
            <w:pPr>
              <w:pBdr>
                <w:top w:val="nil"/>
                <w:left w:val="nil"/>
                <w:bottom w:val="nil"/>
                <w:right w:val="nil"/>
                <w:between w:val="nil"/>
              </w:pBdr>
              <w:jc w:val="both"/>
              <w:rPr>
                <w:b/>
                <w:color w:val="000000"/>
              </w:rPr>
            </w:pPr>
            <w:r>
              <w:rPr>
                <w:b/>
                <w:color w:val="000000"/>
              </w:rPr>
              <w:t>7. Selgitage, kuidas tagate, et isikuandmete töötlemine ei kahjusta ülemääraselt andmesubjekti õigusi ega muuda tema kohustuste mahtu.</w:t>
            </w:r>
          </w:p>
          <w:p w14:paraId="0000004F" w14:textId="77777777" w:rsidR="00831950" w:rsidRDefault="0084219D">
            <w:pPr>
              <w:pBdr>
                <w:top w:val="nil"/>
                <w:left w:val="nil"/>
                <w:bottom w:val="nil"/>
                <w:right w:val="nil"/>
                <w:between w:val="nil"/>
              </w:pBdr>
              <w:rPr>
                <w:i/>
                <w:color w:val="000000"/>
                <w:sz w:val="18"/>
                <w:szCs w:val="18"/>
              </w:rPr>
            </w:pPr>
            <w:r>
              <w:rPr>
                <w:i/>
                <w:color w:val="000000"/>
                <w:sz w:val="18"/>
                <w:szCs w:val="18"/>
              </w:rPr>
              <w:t>Vajadusel loetleda täiendavaid kaitsemeetmeid privaatsuse riive vähendamiseks.</w:t>
            </w:r>
          </w:p>
          <w:p w14:paraId="4D03F37B" w14:textId="77777777" w:rsidR="005F5C1B" w:rsidRDefault="005F5C1B" w:rsidP="005F5C1B">
            <w:pPr>
              <w:pBdr>
                <w:top w:val="nil"/>
                <w:left w:val="nil"/>
                <w:bottom w:val="nil"/>
                <w:right w:val="nil"/>
                <w:between w:val="nil"/>
              </w:pBdr>
              <w:rPr>
                <w:bCs/>
                <w:color w:val="000000"/>
              </w:rPr>
            </w:pPr>
          </w:p>
          <w:p w14:paraId="15980A82" w14:textId="6DBD6EF6" w:rsidR="00732E7B" w:rsidRDefault="00732E7B" w:rsidP="00382BA1">
            <w:pPr>
              <w:pBdr>
                <w:top w:val="nil"/>
                <w:left w:val="nil"/>
                <w:bottom w:val="nil"/>
                <w:right w:val="nil"/>
                <w:between w:val="nil"/>
              </w:pBdr>
              <w:shd w:val="clear" w:color="auto" w:fill="D0CECE" w:themeFill="background2" w:themeFillShade="E6"/>
              <w:jc w:val="both"/>
              <w:rPr>
                <w:color w:val="000000" w:themeColor="text1"/>
              </w:rPr>
            </w:pPr>
            <w:r w:rsidRPr="00732E7B">
              <w:rPr>
                <w:color w:val="000000" w:themeColor="text1"/>
              </w:rPr>
              <w:t xml:space="preserve">Leiame, et </w:t>
            </w:r>
            <w:r w:rsidR="00382BA1">
              <w:rPr>
                <w:color w:val="000000" w:themeColor="text1"/>
              </w:rPr>
              <w:t>jätku-</w:t>
            </w:r>
            <w:r w:rsidRPr="00732E7B">
              <w:rPr>
                <w:color w:val="000000" w:themeColor="text1"/>
              </w:rPr>
              <w:t>uuringute raames toimuv isikuandmete töötlemine ei kujuta suurt ohtu uuringusse kaasatud isikute õigustele ja vabadustele, sest:</w:t>
            </w:r>
            <w:r>
              <w:rPr>
                <w:color w:val="000000" w:themeColor="text1"/>
              </w:rPr>
              <w:t xml:space="preserve"> </w:t>
            </w:r>
          </w:p>
          <w:p w14:paraId="4DD5CED2" w14:textId="174B5918" w:rsidR="00732E7B" w:rsidRDefault="00732E7B" w:rsidP="00382BA1">
            <w:pPr>
              <w:pStyle w:val="Loendilik"/>
              <w:numPr>
                <w:ilvl w:val="0"/>
                <w:numId w:val="23"/>
              </w:numPr>
              <w:pBdr>
                <w:top w:val="nil"/>
                <w:left w:val="nil"/>
                <w:bottom w:val="nil"/>
                <w:right w:val="nil"/>
                <w:between w:val="nil"/>
              </w:pBdr>
              <w:shd w:val="clear" w:color="auto" w:fill="D0CECE" w:themeFill="background2" w:themeFillShade="E6"/>
              <w:jc w:val="both"/>
              <w:rPr>
                <w:color w:val="000000" w:themeColor="text1"/>
              </w:rPr>
            </w:pPr>
            <w:r w:rsidRPr="00732E7B">
              <w:rPr>
                <w:color w:val="000000" w:themeColor="text1"/>
              </w:rPr>
              <w:t>Uuringute käigus ei korjata täiendavaid isikuandmeid</w:t>
            </w:r>
            <w:r w:rsidR="00C23EAA">
              <w:rPr>
                <w:color w:val="000000" w:themeColor="text1"/>
              </w:rPr>
              <w:t>, kasutatakse neid mis on juba riiklikes registrites olemas</w:t>
            </w:r>
            <w:r w:rsidRPr="00732E7B">
              <w:rPr>
                <w:color w:val="000000" w:themeColor="text1"/>
              </w:rPr>
              <w:t xml:space="preserve">. Uuringuteks vajalik andmestik on moodustatud </w:t>
            </w:r>
            <w:r w:rsidR="00372E67">
              <w:rPr>
                <w:color w:val="000000" w:themeColor="text1"/>
              </w:rPr>
              <w:t xml:space="preserve">andmetest, mis on </w:t>
            </w:r>
            <w:r w:rsidRPr="00732E7B">
              <w:rPr>
                <w:color w:val="000000" w:themeColor="text1"/>
              </w:rPr>
              <w:t>Statistikaametis juba olemas</w:t>
            </w:r>
            <w:r w:rsidR="00372E67">
              <w:rPr>
                <w:color w:val="000000" w:themeColor="text1"/>
              </w:rPr>
              <w:t>; lisatakse</w:t>
            </w:r>
            <w:r w:rsidRPr="00732E7B">
              <w:rPr>
                <w:color w:val="000000" w:themeColor="text1"/>
              </w:rPr>
              <w:t xml:space="preserve"> vaid vaatlusaluste</w:t>
            </w:r>
            <w:r w:rsidR="00D33BC9">
              <w:rPr>
                <w:color w:val="000000" w:themeColor="text1"/>
              </w:rPr>
              <w:t xml:space="preserve"> (NEET-olukorras)</w:t>
            </w:r>
            <w:r w:rsidRPr="00732E7B">
              <w:rPr>
                <w:color w:val="000000" w:themeColor="text1"/>
              </w:rPr>
              <w:t xml:space="preserve"> noorte põhikooli- ja lõpueksamite tulemused.</w:t>
            </w:r>
          </w:p>
          <w:p w14:paraId="1EB578FE" w14:textId="77777777" w:rsidR="005065C0" w:rsidRDefault="00732E7B" w:rsidP="00382BA1">
            <w:pPr>
              <w:pStyle w:val="Loendilik"/>
              <w:numPr>
                <w:ilvl w:val="0"/>
                <w:numId w:val="23"/>
              </w:numPr>
              <w:pBdr>
                <w:top w:val="nil"/>
                <w:left w:val="nil"/>
                <w:bottom w:val="nil"/>
                <w:right w:val="nil"/>
                <w:between w:val="nil"/>
              </w:pBdr>
              <w:shd w:val="clear" w:color="auto" w:fill="D0CECE" w:themeFill="background2" w:themeFillShade="E6"/>
              <w:jc w:val="both"/>
              <w:rPr>
                <w:color w:val="000000" w:themeColor="text1"/>
              </w:rPr>
            </w:pPr>
            <w:r w:rsidRPr="00732E7B">
              <w:rPr>
                <w:color w:val="000000" w:themeColor="text1"/>
              </w:rPr>
              <w:t>Uuringutes töödeldavate andmete põhjal ei muudeta kuidagi andmesubjektide kohustuste mahtu.</w:t>
            </w:r>
          </w:p>
          <w:p w14:paraId="23CF53A7" w14:textId="77777777" w:rsidR="005065C0" w:rsidRDefault="00732E7B" w:rsidP="00382BA1">
            <w:pPr>
              <w:pStyle w:val="Loendilik"/>
              <w:numPr>
                <w:ilvl w:val="0"/>
                <w:numId w:val="23"/>
              </w:numPr>
              <w:pBdr>
                <w:top w:val="nil"/>
                <w:left w:val="nil"/>
                <w:bottom w:val="nil"/>
                <w:right w:val="nil"/>
                <w:between w:val="nil"/>
              </w:pBdr>
              <w:shd w:val="clear" w:color="auto" w:fill="D0CECE" w:themeFill="background2" w:themeFillShade="E6"/>
              <w:jc w:val="both"/>
              <w:rPr>
                <w:color w:val="000000" w:themeColor="text1"/>
              </w:rPr>
            </w:pPr>
            <w:r w:rsidRPr="005065C0">
              <w:rPr>
                <w:color w:val="000000" w:themeColor="text1"/>
              </w:rPr>
              <w:t>Uuringuks vajalikule andmetöötlusele rakendatakse aja- ning asjakohaseid turvameetmeid, sh</w:t>
            </w:r>
          </w:p>
          <w:p w14:paraId="5A831A2E" w14:textId="3D75F81C" w:rsidR="00382BA1" w:rsidRDefault="00732E7B" w:rsidP="00382BA1">
            <w:pPr>
              <w:pStyle w:val="Loendilik"/>
              <w:numPr>
                <w:ilvl w:val="0"/>
                <w:numId w:val="24"/>
              </w:numPr>
              <w:pBdr>
                <w:top w:val="nil"/>
                <w:left w:val="nil"/>
                <w:bottom w:val="nil"/>
                <w:right w:val="nil"/>
                <w:between w:val="nil"/>
              </w:pBdr>
              <w:shd w:val="clear" w:color="auto" w:fill="D0CECE" w:themeFill="background2" w:themeFillShade="E6"/>
              <w:jc w:val="both"/>
              <w:rPr>
                <w:color w:val="000000" w:themeColor="text1"/>
              </w:rPr>
            </w:pPr>
            <w:r w:rsidRPr="005065C0">
              <w:rPr>
                <w:color w:val="000000" w:themeColor="text1"/>
              </w:rPr>
              <w:t>andmetöötlus toimub pseudonüümitud kujul ning pseudonüümitud andmeid töötle</w:t>
            </w:r>
            <w:r w:rsidR="00D644E7">
              <w:rPr>
                <w:color w:val="000000" w:themeColor="text1"/>
              </w:rPr>
              <w:t>vad</w:t>
            </w:r>
            <w:r w:rsidRPr="005065C0">
              <w:rPr>
                <w:color w:val="000000" w:themeColor="text1"/>
              </w:rPr>
              <w:t xml:space="preserve"> volitatud töötlejana ainult Statistikaameti analüütikud, kellele ei saa teatavaks andmesubjektide nimed või isikukoodid (vt ka taotluse p 8)</w:t>
            </w:r>
          </w:p>
          <w:p w14:paraId="2148C24E" w14:textId="11E63178" w:rsidR="00382BA1" w:rsidRDefault="00CB23F5" w:rsidP="00382BA1">
            <w:pPr>
              <w:pStyle w:val="Loendilik"/>
              <w:numPr>
                <w:ilvl w:val="0"/>
                <w:numId w:val="24"/>
              </w:numPr>
              <w:pBdr>
                <w:top w:val="nil"/>
                <w:left w:val="nil"/>
                <w:bottom w:val="nil"/>
                <w:right w:val="nil"/>
                <w:between w:val="nil"/>
              </w:pBdr>
              <w:shd w:val="clear" w:color="auto" w:fill="D0CECE" w:themeFill="background2" w:themeFillShade="E6"/>
              <w:jc w:val="both"/>
              <w:rPr>
                <w:color w:val="000000" w:themeColor="text1"/>
              </w:rPr>
            </w:pPr>
            <w:r>
              <w:rPr>
                <w:color w:val="000000" w:themeColor="text1"/>
              </w:rPr>
              <w:t>a</w:t>
            </w:r>
            <w:r w:rsidR="00732E7B" w:rsidRPr="00382BA1">
              <w:rPr>
                <w:color w:val="000000" w:themeColor="text1"/>
              </w:rPr>
              <w:t xml:space="preserve">ndmetöötlus toimub Statistikaameti serverites, mis vastavad kõrgetele turvanõuetele. </w:t>
            </w:r>
            <w:r w:rsidR="00B61A7D">
              <w:rPr>
                <w:color w:val="000000" w:themeColor="text1"/>
              </w:rPr>
              <w:t xml:space="preserve">Lisaks </w:t>
            </w:r>
            <w:r w:rsidR="00732E7B" w:rsidRPr="00382BA1">
              <w:rPr>
                <w:color w:val="000000" w:themeColor="text1"/>
              </w:rPr>
              <w:t>Statistikaametil juba olemas olevatele andmetele</w:t>
            </w:r>
            <w:r w:rsidR="00B61A7D">
              <w:rPr>
                <w:color w:val="000000" w:themeColor="text1"/>
              </w:rPr>
              <w:t xml:space="preserve"> </w:t>
            </w:r>
            <w:r w:rsidR="00732E7B" w:rsidRPr="00382BA1">
              <w:rPr>
                <w:color w:val="000000" w:themeColor="text1"/>
              </w:rPr>
              <w:t xml:space="preserve">saadab </w:t>
            </w:r>
            <w:r w:rsidR="00B61A7D">
              <w:rPr>
                <w:color w:val="000000" w:themeColor="text1"/>
              </w:rPr>
              <w:t>Harno</w:t>
            </w:r>
            <w:r w:rsidR="00732E7B" w:rsidRPr="00382BA1">
              <w:rPr>
                <w:color w:val="000000" w:themeColor="text1"/>
              </w:rPr>
              <w:t xml:space="preserve"> krüpteeritud kujul andmesubjektide eksamitulemused</w:t>
            </w:r>
          </w:p>
          <w:p w14:paraId="20103F02" w14:textId="32046041" w:rsidR="00382BA1" w:rsidRPr="00D33BC9" w:rsidRDefault="00CB23F5" w:rsidP="00D33BC9">
            <w:pPr>
              <w:pStyle w:val="Loendilik"/>
              <w:numPr>
                <w:ilvl w:val="0"/>
                <w:numId w:val="24"/>
              </w:numPr>
              <w:pBdr>
                <w:top w:val="nil"/>
                <w:left w:val="nil"/>
                <w:bottom w:val="nil"/>
                <w:right w:val="nil"/>
                <w:between w:val="nil"/>
              </w:pBdr>
              <w:shd w:val="clear" w:color="auto" w:fill="D0CECE" w:themeFill="background2" w:themeFillShade="E6"/>
              <w:jc w:val="both"/>
              <w:rPr>
                <w:color w:val="000000" w:themeColor="text1"/>
              </w:rPr>
            </w:pPr>
            <w:r>
              <w:rPr>
                <w:color w:val="000000" w:themeColor="text1"/>
              </w:rPr>
              <w:t>a</w:t>
            </w:r>
            <w:r w:rsidR="00732E7B" w:rsidRPr="00382BA1">
              <w:rPr>
                <w:color w:val="000000" w:themeColor="text1"/>
              </w:rPr>
              <w:t xml:space="preserve">nalüüside tulemused esitatakse </w:t>
            </w:r>
            <w:r w:rsidR="00B61A7D">
              <w:rPr>
                <w:color w:val="000000" w:themeColor="text1"/>
              </w:rPr>
              <w:t>Harnole</w:t>
            </w:r>
            <w:r w:rsidR="00732E7B" w:rsidRPr="00382BA1">
              <w:rPr>
                <w:color w:val="000000" w:themeColor="text1"/>
              </w:rPr>
              <w:t xml:space="preserve"> uuringute raportites anonüümselt, st isikustatud kujul andmed Statistikaameti valdusest ei välju</w:t>
            </w:r>
          </w:p>
          <w:p w14:paraId="4BDAA4C0" w14:textId="77777777" w:rsidR="00382BA1" w:rsidRDefault="00732E7B" w:rsidP="00382BA1">
            <w:pPr>
              <w:pStyle w:val="Loendilik"/>
              <w:numPr>
                <w:ilvl w:val="0"/>
                <w:numId w:val="23"/>
              </w:numPr>
              <w:pBdr>
                <w:top w:val="nil"/>
                <w:left w:val="nil"/>
                <w:bottom w:val="nil"/>
                <w:right w:val="nil"/>
                <w:between w:val="nil"/>
              </w:pBdr>
              <w:shd w:val="clear" w:color="auto" w:fill="D0CECE" w:themeFill="background2" w:themeFillShade="E6"/>
              <w:jc w:val="both"/>
              <w:rPr>
                <w:color w:val="000000" w:themeColor="text1"/>
              </w:rPr>
            </w:pPr>
            <w:r w:rsidRPr="00382BA1">
              <w:rPr>
                <w:color w:val="000000" w:themeColor="text1"/>
              </w:rPr>
              <w:t>2026. aasta uuringu jaoks loodud andmestik kustutatakse Statistikaameti poolt pärast Harno ja Statistikaameti vahel sõlmitava lepingu lõppu 2027 aasta IV kvartalis; 2028 aasta uuringu jaoks loodud andmestik kustutatakse 2029 aasta II kvartalis.</w:t>
            </w:r>
          </w:p>
          <w:p w14:paraId="51B01999" w14:textId="67B59EB0" w:rsidR="00732E7B" w:rsidRPr="00382BA1" w:rsidRDefault="00732E7B" w:rsidP="00382BA1">
            <w:pPr>
              <w:pStyle w:val="Loendilik"/>
              <w:numPr>
                <w:ilvl w:val="0"/>
                <w:numId w:val="23"/>
              </w:numPr>
              <w:pBdr>
                <w:top w:val="nil"/>
                <w:left w:val="nil"/>
                <w:bottom w:val="nil"/>
                <w:right w:val="nil"/>
                <w:between w:val="nil"/>
              </w:pBdr>
              <w:shd w:val="clear" w:color="auto" w:fill="D0CECE" w:themeFill="background2" w:themeFillShade="E6"/>
              <w:jc w:val="both"/>
              <w:rPr>
                <w:color w:val="000000" w:themeColor="text1"/>
              </w:rPr>
            </w:pPr>
            <w:r w:rsidRPr="00382BA1">
              <w:rPr>
                <w:color w:val="000000" w:themeColor="text1"/>
              </w:rPr>
              <w:t>Kuigi uuringutesse on hõlmatud suur hulk andmesubjekte (vt ka p 9), on Statistikaametil piisav kogemus sellistes mahtudes andmeid nõuetekohaselt töödelda. Võimalikke riske maandavad eelpoolmainitud kaitsemeetmed.</w:t>
            </w:r>
          </w:p>
          <w:p w14:paraId="07288D1F" w14:textId="77777777" w:rsidR="00C00B63" w:rsidRDefault="00C00B63" w:rsidP="00382BA1">
            <w:pPr>
              <w:pBdr>
                <w:top w:val="nil"/>
                <w:left w:val="nil"/>
                <w:bottom w:val="nil"/>
                <w:right w:val="nil"/>
                <w:between w:val="nil"/>
              </w:pBdr>
              <w:shd w:val="clear" w:color="auto" w:fill="D0CECE" w:themeFill="background2" w:themeFillShade="E6"/>
              <w:jc w:val="both"/>
              <w:rPr>
                <w:color w:val="000000" w:themeColor="text1"/>
              </w:rPr>
            </w:pPr>
          </w:p>
          <w:p w14:paraId="00000052" w14:textId="4258DB57" w:rsidR="00831950" w:rsidRDefault="00732E7B" w:rsidP="00DA629F">
            <w:pPr>
              <w:pBdr>
                <w:top w:val="nil"/>
                <w:left w:val="nil"/>
                <w:bottom w:val="nil"/>
                <w:right w:val="nil"/>
                <w:between w:val="nil"/>
              </w:pBdr>
              <w:shd w:val="clear" w:color="auto" w:fill="D0CECE" w:themeFill="background2" w:themeFillShade="E6"/>
              <w:jc w:val="both"/>
              <w:rPr>
                <w:b/>
                <w:bCs/>
                <w:color w:val="000000"/>
              </w:rPr>
            </w:pPr>
            <w:r w:rsidRPr="00732E7B">
              <w:rPr>
                <w:color w:val="000000" w:themeColor="text1"/>
              </w:rPr>
              <w:t>Kõike eelnevat arvesse võttes ei pea me vajalikuks eraldi andmekaitselise mõjuhinnangu koostamist.</w:t>
            </w:r>
          </w:p>
        </w:tc>
      </w:tr>
    </w:tbl>
    <w:p w14:paraId="00000054" w14:textId="77777777" w:rsidR="00831950" w:rsidRDefault="00831950">
      <w:pPr>
        <w:pBdr>
          <w:top w:val="nil"/>
          <w:left w:val="nil"/>
          <w:bottom w:val="nil"/>
          <w:right w:val="nil"/>
          <w:between w:val="nil"/>
        </w:pBdr>
        <w:rPr>
          <w:b/>
          <w:color w:val="000000"/>
        </w:rPr>
      </w:pPr>
    </w:p>
    <w:p w14:paraId="618212E5" w14:textId="77777777" w:rsidR="00DA629F" w:rsidRDefault="00DA629F">
      <w:pPr>
        <w:pBdr>
          <w:top w:val="nil"/>
          <w:left w:val="nil"/>
          <w:bottom w:val="nil"/>
          <w:right w:val="nil"/>
          <w:between w:val="nil"/>
        </w:pBdr>
        <w:rPr>
          <w:b/>
          <w:color w:val="000000"/>
        </w:rPr>
      </w:pPr>
    </w:p>
    <w:p w14:paraId="02D124FE" w14:textId="77777777" w:rsidR="00DA629F" w:rsidRDefault="00DA629F">
      <w:pPr>
        <w:pBdr>
          <w:top w:val="nil"/>
          <w:left w:val="nil"/>
          <w:bottom w:val="nil"/>
          <w:right w:val="nil"/>
          <w:between w:val="nil"/>
        </w:pBdr>
        <w:rPr>
          <w:b/>
          <w:color w:val="000000"/>
        </w:rPr>
      </w:pPr>
    </w:p>
    <w:p w14:paraId="7EDCF7DA" w14:textId="77777777" w:rsidR="00DA629F" w:rsidRDefault="00DA629F">
      <w:pPr>
        <w:pBdr>
          <w:top w:val="nil"/>
          <w:left w:val="nil"/>
          <w:bottom w:val="nil"/>
          <w:right w:val="nil"/>
          <w:between w:val="nil"/>
        </w:pBdr>
        <w:rPr>
          <w:b/>
          <w:color w:val="000000"/>
        </w:rPr>
      </w:pPr>
    </w:p>
    <w:p w14:paraId="4980C248" w14:textId="77777777" w:rsidR="00DA629F" w:rsidRDefault="00DA629F">
      <w:pPr>
        <w:pBdr>
          <w:top w:val="nil"/>
          <w:left w:val="nil"/>
          <w:bottom w:val="nil"/>
          <w:right w:val="nil"/>
          <w:between w:val="nil"/>
        </w:pBdr>
        <w:rPr>
          <w:b/>
          <w:color w:val="000000"/>
        </w:rPr>
      </w:pPr>
    </w:p>
    <w:p w14:paraId="77959995" w14:textId="77777777" w:rsidR="00DA629F" w:rsidRDefault="00DA629F">
      <w:pPr>
        <w:pBdr>
          <w:top w:val="nil"/>
          <w:left w:val="nil"/>
          <w:bottom w:val="nil"/>
          <w:right w:val="nil"/>
          <w:between w:val="nil"/>
        </w:pBdr>
        <w:rPr>
          <w:b/>
          <w:color w:val="000000"/>
        </w:rPr>
      </w:pPr>
    </w:p>
    <w:p w14:paraId="320DBC6C" w14:textId="77777777" w:rsidR="00DA629F" w:rsidRDefault="00DA629F">
      <w:pPr>
        <w:pBdr>
          <w:top w:val="nil"/>
          <w:left w:val="nil"/>
          <w:bottom w:val="nil"/>
          <w:right w:val="nil"/>
          <w:between w:val="nil"/>
        </w:pBdr>
        <w:rPr>
          <w:b/>
          <w:color w:val="000000"/>
        </w:rPr>
      </w:pPr>
    </w:p>
    <w:tbl>
      <w:tblPr>
        <w:tblStyle w:val="6"/>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3B0436CD" w14:textId="77777777" w:rsidTr="7B7A86ED">
        <w:tc>
          <w:tcPr>
            <w:tcW w:w="9628" w:type="dxa"/>
          </w:tcPr>
          <w:p w14:paraId="00000055" w14:textId="77777777" w:rsidR="00831950" w:rsidRDefault="0084219D" w:rsidP="6D93A525">
            <w:pPr>
              <w:pBdr>
                <w:top w:val="nil"/>
                <w:left w:val="nil"/>
                <w:bottom w:val="nil"/>
                <w:right w:val="nil"/>
                <w:between w:val="nil"/>
              </w:pBdr>
              <w:jc w:val="both"/>
              <w:rPr>
                <w:b/>
                <w:bCs/>
                <w:color w:val="000000"/>
              </w:rPr>
            </w:pPr>
            <w:r w:rsidRPr="6D93A525">
              <w:rPr>
                <w:b/>
                <w:bCs/>
                <w:color w:val="000000"/>
              </w:rPr>
              <w:lastRenderedPageBreak/>
              <w:t xml:space="preserve">8. Kuidas toimub andmete edastamine isikuandmete allikalt teadusuuringu läbiviijani? </w:t>
            </w:r>
            <w:r w:rsidRPr="6D93A525">
              <w:rPr>
                <w:i/>
                <w:iCs/>
                <w:color w:val="000000"/>
              </w:rPr>
              <w:t>Sealhulgas palume välja tuua milliseid töötlussüsteeme ja/või keskkondi (sh pilveteenus) isikuandmete (sh pseudonüümitud) töötlemiseks kasutatakse ning millises riigis</w:t>
            </w:r>
            <w:r w:rsidRPr="6D93A525">
              <w:rPr>
                <w:i/>
                <w:iCs/>
                <w:color w:val="000000"/>
                <w:vertAlign w:val="superscript"/>
              </w:rPr>
              <w:footnoteReference w:id="6"/>
            </w:r>
            <w:r w:rsidRPr="6D93A525">
              <w:rPr>
                <w:i/>
                <w:iCs/>
                <w:color w:val="000000"/>
              </w:rPr>
              <w:t xml:space="preserve"> asuvad töötlussüsteemide/pilveteenuse pakkuja serverid.</w:t>
            </w:r>
            <w:r w:rsidRPr="6D93A525">
              <w:rPr>
                <w:b/>
                <w:bCs/>
                <w:color w:val="000000"/>
              </w:rPr>
              <w:t xml:space="preserve"> </w:t>
            </w:r>
          </w:p>
          <w:p w14:paraId="748254C9" w14:textId="77777777" w:rsidR="005E7EC1" w:rsidRDefault="005E7EC1">
            <w:pPr>
              <w:pBdr>
                <w:top w:val="nil"/>
                <w:left w:val="nil"/>
                <w:bottom w:val="nil"/>
                <w:right w:val="nil"/>
                <w:between w:val="nil"/>
              </w:pBdr>
              <w:jc w:val="both"/>
              <w:rPr>
                <w:b/>
                <w:color w:val="000000"/>
              </w:rPr>
            </w:pPr>
          </w:p>
          <w:p w14:paraId="16C41EDF" w14:textId="77777777" w:rsidR="00AF4D10" w:rsidRDefault="584A71A5" w:rsidP="7B7A86ED">
            <w:pPr>
              <w:pBdr>
                <w:top w:val="nil"/>
                <w:left w:val="nil"/>
                <w:bottom w:val="nil"/>
                <w:right w:val="nil"/>
                <w:between w:val="nil"/>
              </w:pBdr>
              <w:jc w:val="both"/>
              <w:rPr>
                <w:color w:val="000000" w:themeColor="text1"/>
              </w:rPr>
            </w:pPr>
            <w:r w:rsidRPr="7B7A86ED">
              <w:rPr>
                <w:color w:val="000000" w:themeColor="text1"/>
              </w:rPr>
              <w:t>Uuringu</w:t>
            </w:r>
            <w:r w:rsidR="006B4CBE">
              <w:rPr>
                <w:color w:val="000000" w:themeColor="text1"/>
              </w:rPr>
              <w:t>te</w:t>
            </w:r>
            <w:r w:rsidRPr="7B7A86ED">
              <w:rPr>
                <w:color w:val="000000" w:themeColor="text1"/>
              </w:rPr>
              <w:t xml:space="preserve">s kasutatakse </w:t>
            </w:r>
            <w:r w:rsidR="1F701F6F" w:rsidRPr="7B7A86ED">
              <w:rPr>
                <w:color w:val="000000" w:themeColor="text1"/>
              </w:rPr>
              <w:t xml:space="preserve">eelkõige </w:t>
            </w:r>
            <w:r w:rsidRPr="7B7A86ED">
              <w:rPr>
                <w:color w:val="000000" w:themeColor="text1"/>
              </w:rPr>
              <w:t>andmeid, mis on Statistikaametil olemas</w:t>
            </w:r>
            <w:r w:rsidR="00E654CA">
              <w:rPr>
                <w:color w:val="000000" w:themeColor="text1"/>
              </w:rPr>
              <w:t>, l</w:t>
            </w:r>
            <w:r w:rsidR="73978505" w:rsidRPr="7B7A86ED">
              <w:rPr>
                <w:color w:val="000000" w:themeColor="text1"/>
              </w:rPr>
              <w:t>isaks edastab H</w:t>
            </w:r>
            <w:r w:rsidR="003A262F">
              <w:rPr>
                <w:color w:val="000000" w:themeColor="text1"/>
              </w:rPr>
              <w:t>arno</w:t>
            </w:r>
            <w:r w:rsidR="73978505" w:rsidRPr="7B7A86ED">
              <w:rPr>
                <w:color w:val="000000" w:themeColor="text1"/>
              </w:rPr>
              <w:t xml:space="preserve"> Statistikaametile Eksamite Infosüsteemist andmed uuringu</w:t>
            </w:r>
            <w:r w:rsidR="006B4CBE">
              <w:rPr>
                <w:color w:val="000000" w:themeColor="text1"/>
              </w:rPr>
              <w:t>te</w:t>
            </w:r>
            <w:r w:rsidR="73978505" w:rsidRPr="7B7A86ED">
              <w:rPr>
                <w:color w:val="000000" w:themeColor="text1"/>
              </w:rPr>
              <w:t>s käsitletavate noorte põhikooli lõpueksa</w:t>
            </w:r>
            <w:r w:rsidR="2B197645" w:rsidRPr="7B7A86ED">
              <w:rPr>
                <w:color w:val="000000" w:themeColor="text1"/>
              </w:rPr>
              <w:t>mite ning riigieksamite tulemuste kohta.</w:t>
            </w:r>
            <w:r w:rsidR="2DC6E314" w:rsidRPr="7B7A86ED">
              <w:rPr>
                <w:color w:val="000000" w:themeColor="text1"/>
              </w:rPr>
              <w:t xml:space="preserve"> </w:t>
            </w:r>
          </w:p>
          <w:p w14:paraId="205208C8" w14:textId="4AC8DC9C" w:rsidR="002C2FE2" w:rsidRPr="002C2FE2" w:rsidRDefault="2B197645" w:rsidP="7B7A86ED">
            <w:pPr>
              <w:pBdr>
                <w:top w:val="nil"/>
                <w:left w:val="nil"/>
                <w:bottom w:val="nil"/>
                <w:right w:val="nil"/>
                <w:between w:val="nil"/>
              </w:pBdr>
              <w:jc w:val="both"/>
              <w:rPr>
                <w:color w:val="000000" w:themeColor="text1"/>
              </w:rPr>
            </w:pPr>
            <w:r w:rsidRPr="7B7A86ED">
              <w:rPr>
                <w:color w:val="000000" w:themeColor="text1"/>
              </w:rPr>
              <w:t xml:space="preserve">Statistikaametile edastatud andmed pseudonüümitakse Statistikaameti serveris. </w:t>
            </w:r>
            <w:r w:rsidR="584A71A5" w:rsidRPr="7B7A86ED">
              <w:rPr>
                <w:color w:val="000000" w:themeColor="text1"/>
              </w:rPr>
              <w:t>Pseudonüümitud andmeid töötleb volitatud töötlejana ainult Statistikaameti analüütik Statistikaameti serveris.</w:t>
            </w:r>
          </w:p>
          <w:p w14:paraId="00000057" w14:textId="3464CE08" w:rsidR="00831950" w:rsidRDefault="00E654CA" w:rsidP="002C2FE2">
            <w:pPr>
              <w:pBdr>
                <w:top w:val="nil"/>
                <w:left w:val="nil"/>
                <w:bottom w:val="nil"/>
                <w:right w:val="nil"/>
                <w:between w:val="nil"/>
              </w:pBdr>
              <w:jc w:val="both"/>
              <w:rPr>
                <w:b/>
                <w:bCs/>
                <w:color w:val="000000"/>
              </w:rPr>
            </w:pPr>
            <w:r>
              <w:rPr>
                <w:color w:val="000000" w:themeColor="text1"/>
              </w:rPr>
              <w:t>Harno</w:t>
            </w:r>
            <w:r w:rsidR="002C2FE2" w:rsidRPr="002C2FE2">
              <w:rPr>
                <w:color w:val="000000" w:themeColor="text1"/>
              </w:rPr>
              <w:t xml:space="preserve"> saab koondandmetel põhineva</w:t>
            </w:r>
            <w:r w:rsidR="006B4CBE">
              <w:rPr>
                <w:color w:val="000000" w:themeColor="text1"/>
              </w:rPr>
              <w:t xml:space="preserve">d </w:t>
            </w:r>
            <w:r w:rsidR="002C2FE2" w:rsidRPr="002C2FE2">
              <w:rPr>
                <w:color w:val="000000" w:themeColor="text1"/>
              </w:rPr>
              <w:t>uuringuraporti</w:t>
            </w:r>
            <w:r w:rsidR="006B4CBE">
              <w:rPr>
                <w:color w:val="000000" w:themeColor="text1"/>
              </w:rPr>
              <w:t>d</w:t>
            </w:r>
            <w:r w:rsidR="002C2FE2" w:rsidRPr="002C2FE2">
              <w:rPr>
                <w:color w:val="000000" w:themeColor="text1"/>
              </w:rPr>
              <w:t>.</w:t>
            </w:r>
            <w:r w:rsidR="00B93713" w:rsidRPr="00B93713">
              <w:rPr>
                <w:color w:val="000000" w:themeColor="text1"/>
              </w:rPr>
              <w:t xml:space="preserve"> Andmed erinevatest andmebaasidest seotakse Statistikaametis </w:t>
            </w:r>
            <w:r w:rsidR="00136B60">
              <w:rPr>
                <w:color w:val="000000" w:themeColor="text1"/>
              </w:rPr>
              <w:t>uuringu ettevalmistusprotsessi käigus</w:t>
            </w:r>
            <w:r w:rsidR="00C6717D">
              <w:rPr>
                <w:color w:val="000000" w:themeColor="text1"/>
              </w:rPr>
              <w:t>, need edastatakse uuringu läbiviijatele</w:t>
            </w:r>
            <w:r w:rsidR="000A659B">
              <w:rPr>
                <w:color w:val="000000" w:themeColor="text1"/>
              </w:rPr>
              <w:t xml:space="preserve"> </w:t>
            </w:r>
            <w:r w:rsidR="00B93713" w:rsidRPr="00B93713">
              <w:rPr>
                <w:color w:val="000000" w:themeColor="text1"/>
              </w:rPr>
              <w:t>ja analüüsitakse pseudonüümitult, s.t isiku nimi või isikukood Harnole ega uuringuid läbi viivatele Statistikaameti töötajatele kättesaadav ei ole.</w:t>
            </w:r>
          </w:p>
        </w:tc>
      </w:tr>
    </w:tbl>
    <w:p w14:paraId="0000005A" w14:textId="77777777" w:rsidR="00831950" w:rsidRDefault="00831950">
      <w:pPr>
        <w:pBdr>
          <w:top w:val="nil"/>
          <w:left w:val="nil"/>
          <w:bottom w:val="nil"/>
          <w:right w:val="nil"/>
          <w:between w:val="nil"/>
        </w:pBdr>
        <w:rPr>
          <w:b/>
          <w:color w:val="000000"/>
        </w:rPr>
      </w:pPr>
    </w:p>
    <w:tbl>
      <w:tblPr>
        <w:tblStyle w:val="5"/>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2BB73C9A" w14:textId="77777777" w:rsidTr="0009752B">
        <w:tc>
          <w:tcPr>
            <w:tcW w:w="10490" w:type="dxa"/>
          </w:tcPr>
          <w:p w14:paraId="0000005B" w14:textId="77777777" w:rsidR="00831950" w:rsidRDefault="37077B9F" w:rsidP="7B7A86ED">
            <w:pPr>
              <w:pBdr>
                <w:top w:val="nil"/>
                <w:left w:val="nil"/>
                <w:bottom w:val="nil"/>
                <w:right w:val="nil"/>
                <w:between w:val="nil"/>
              </w:pBdr>
              <w:rPr>
                <w:b/>
                <w:bCs/>
                <w:color w:val="000000"/>
              </w:rPr>
            </w:pPr>
            <w:r w:rsidRPr="7B7A86ED">
              <w:rPr>
                <w:b/>
                <w:bCs/>
                <w:color w:val="000000" w:themeColor="text1"/>
              </w:rPr>
              <w:t>9. Loetlege isikute kategooriad, kelle andmeid töödeldakse ning valimi suurus.</w:t>
            </w:r>
          </w:p>
          <w:p w14:paraId="0000005C" w14:textId="77777777" w:rsidR="00831950" w:rsidRDefault="0084219D">
            <w:pPr>
              <w:pBdr>
                <w:top w:val="nil"/>
                <w:left w:val="nil"/>
                <w:bottom w:val="nil"/>
                <w:right w:val="nil"/>
                <w:between w:val="nil"/>
              </w:pBdr>
              <w:rPr>
                <w:b/>
                <w:color w:val="000000"/>
              </w:rPr>
            </w:pPr>
            <w:r>
              <w:rPr>
                <w:i/>
                <w:color w:val="000000"/>
                <w:sz w:val="18"/>
                <w:szCs w:val="18"/>
              </w:rPr>
              <w:t>Inimeste rühmad, keda uurida kavatsetakse ning kui palju neid on.</w:t>
            </w:r>
          </w:p>
          <w:p w14:paraId="73FDD2FD" w14:textId="77777777" w:rsidR="00831950" w:rsidRDefault="00831950">
            <w:pPr>
              <w:pBdr>
                <w:top w:val="nil"/>
                <w:left w:val="nil"/>
                <w:bottom w:val="nil"/>
                <w:right w:val="nil"/>
                <w:between w:val="nil"/>
              </w:pBdr>
              <w:rPr>
                <w:b/>
                <w:color w:val="000000"/>
              </w:rPr>
            </w:pPr>
          </w:p>
          <w:p w14:paraId="7F003694" w14:textId="5770FDC6" w:rsidR="009B3A81" w:rsidRPr="009B3A81" w:rsidRDefault="009B3A81" w:rsidP="009B3A81">
            <w:pPr>
              <w:pBdr>
                <w:top w:val="nil"/>
                <w:left w:val="nil"/>
                <w:bottom w:val="nil"/>
                <w:right w:val="nil"/>
                <w:between w:val="nil"/>
              </w:pBdr>
              <w:shd w:val="clear" w:color="auto" w:fill="D0CECE" w:themeFill="background2" w:themeFillShade="E6"/>
              <w:jc w:val="both"/>
              <w:rPr>
                <w:color w:val="000000"/>
              </w:rPr>
            </w:pPr>
            <w:r w:rsidRPr="009B3A81">
              <w:rPr>
                <w:color w:val="000000"/>
              </w:rPr>
              <w:t>Andmetöötluse saab jagada kah</w:t>
            </w:r>
            <w:r w:rsidR="001A07FB">
              <w:rPr>
                <w:color w:val="000000"/>
              </w:rPr>
              <w:t>eks etapiks</w:t>
            </w:r>
            <w:r w:rsidRPr="009B3A81">
              <w:rPr>
                <w:color w:val="000000"/>
              </w:rPr>
              <w:t xml:space="preserve">: </w:t>
            </w:r>
          </w:p>
          <w:p w14:paraId="463ACC45" w14:textId="63699DDF" w:rsidR="009B3A81" w:rsidRPr="009B3A81" w:rsidRDefault="009B3A81" w:rsidP="009B3A81">
            <w:pPr>
              <w:pBdr>
                <w:top w:val="nil"/>
                <w:left w:val="nil"/>
                <w:bottom w:val="nil"/>
                <w:right w:val="nil"/>
                <w:between w:val="nil"/>
              </w:pBdr>
              <w:shd w:val="clear" w:color="auto" w:fill="D0CECE" w:themeFill="background2" w:themeFillShade="E6"/>
              <w:jc w:val="both"/>
              <w:rPr>
                <w:color w:val="000000"/>
              </w:rPr>
            </w:pPr>
            <w:r w:rsidRPr="009B3A81">
              <w:rPr>
                <w:color w:val="000000"/>
              </w:rPr>
              <w:t>1)</w:t>
            </w:r>
            <w:r w:rsidRPr="009B3A81">
              <w:rPr>
                <w:color w:val="000000"/>
              </w:rPr>
              <w:tab/>
              <w:t>NEET</w:t>
            </w:r>
            <w:r w:rsidR="001A07FB">
              <w:rPr>
                <w:color w:val="000000"/>
              </w:rPr>
              <w:t>-olukorras</w:t>
            </w:r>
            <w:r w:rsidRPr="009B3A81">
              <w:rPr>
                <w:color w:val="000000"/>
              </w:rPr>
              <w:t xml:space="preserve"> noorte tuvastamine kõigi noorte hulgast </w:t>
            </w:r>
          </w:p>
          <w:p w14:paraId="58BB3A52" w14:textId="04812477" w:rsidR="009B3A81" w:rsidRPr="009B3A81" w:rsidRDefault="009B3A81" w:rsidP="009B3A81">
            <w:pPr>
              <w:pBdr>
                <w:top w:val="nil"/>
                <w:left w:val="nil"/>
                <w:bottom w:val="nil"/>
                <w:right w:val="nil"/>
                <w:between w:val="nil"/>
              </w:pBdr>
              <w:shd w:val="clear" w:color="auto" w:fill="D0CECE" w:themeFill="background2" w:themeFillShade="E6"/>
              <w:jc w:val="both"/>
              <w:rPr>
                <w:color w:val="000000"/>
              </w:rPr>
            </w:pPr>
            <w:r w:rsidRPr="009B3A81">
              <w:rPr>
                <w:color w:val="000000"/>
              </w:rPr>
              <w:t>2)</w:t>
            </w:r>
            <w:r w:rsidRPr="009B3A81">
              <w:rPr>
                <w:color w:val="000000"/>
              </w:rPr>
              <w:tab/>
            </w:r>
            <w:r w:rsidR="0058073D" w:rsidRPr="0058073D">
              <w:rPr>
                <w:color w:val="000000"/>
              </w:rPr>
              <w:t>tegurite</w:t>
            </w:r>
            <w:r w:rsidR="00273854">
              <w:rPr>
                <w:color w:val="000000"/>
              </w:rPr>
              <w:t xml:space="preserve"> (riskinäitajate)</w:t>
            </w:r>
            <w:r w:rsidR="0058073D" w:rsidRPr="0058073D">
              <w:rPr>
                <w:color w:val="000000"/>
              </w:rPr>
              <w:t xml:space="preserve"> tuvastamine ja täpsem analüüs NEET-olukorras noorte andmetel</w:t>
            </w:r>
          </w:p>
          <w:p w14:paraId="21B95207" w14:textId="77777777" w:rsidR="009B3A81" w:rsidRPr="009B3A81" w:rsidRDefault="009B3A81" w:rsidP="009B3A81">
            <w:pPr>
              <w:pBdr>
                <w:top w:val="nil"/>
                <w:left w:val="nil"/>
                <w:bottom w:val="nil"/>
                <w:right w:val="nil"/>
                <w:between w:val="nil"/>
              </w:pBdr>
              <w:shd w:val="clear" w:color="auto" w:fill="D0CECE" w:themeFill="background2" w:themeFillShade="E6"/>
              <w:jc w:val="both"/>
              <w:rPr>
                <w:color w:val="000000"/>
              </w:rPr>
            </w:pPr>
          </w:p>
          <w:p w14:paraId="5D8CA225" w14:textId="056E5ABE" w:rsidR="009B3A81" w:rsidRPr="009B3A81" w:rsidRDefault="009B3A81" w:rsidP="009B3A81">
            <w:pPr>
              <w:pBdr>
                <w:top w:val="nil"/>
                <w:left w:val="nil"/>
                <w:bottom w:val="nil"/>
                <w:right w:val="nil"/>
                <w:between w:val="nil"/>
              </w:pBdr>
              <w:shd w:val="clear" w:color="auto" w:fill="D0CECE" w:themeFill="background2" w:themeFillShade="E6"/>
              <w:jc w:val="both"/>
              <w:rPr>
                <w:color w:val="000000"/>
              </w:rPr>
            </w:pPr>
            <w:r w:rsidRPr="009B3A81">
              <w:rPr>
                <w:color w:val="000000"/>
              </w:rPr>
              <w:t>NEET</w:t>
            </w:r>
            <w:r w:rsidR="006A09AA">
              <w:rPr>
                <w:color w:val="000000"/>
              </w:rPr>
              <w:t>-olukorras</w:t>
            </w:r>
            <w:r w:rsidRPr="009B3A81">
              <w:rPr>
                <w:color w:val="000000"/>
              </w:rPr>
              <w:t xml:space="preserve"> noorte tuvastamine on oluliselt andmemahukam </w:t>
            </w:r>
            <w:r w:rsidR="006A09AA">
              <w:rPr>
                <w:color w:val="000000"/>
              </w:rPr>
              <w:t>etapp</w:t>
            </w:r>
            <w:r w:rsidRPr="009B3A81">
              <w:rPr>
                <w:color w:val="000000"/>
              </w:rPr>
              <w:t xml:space="preserve"> võrreldes noorte (nii NEET kui mitte-NEET) analüüsiga. </w:t>
            </w:r>
          </w:p>
          <w:p w14:paraId="773549D8" w14:textId="77777777" w:rsidR="009B3A81" w:rsidRPr="009B3A81" w:rsidRDefault="009B3A81" w:rsidP="009B3A81">
            <w:pPr>
              <w:pBdr>
                <w:top w:val="nil"/>
                <w:left w:val="nil"/>
                <w:bottom w:val="nil"/>
                <w:right w:val="nil"/>
                <w:between w:val="nil"/>
              </w:pBdr>
              <w:shd w:val="clear" w:color="auto" w:fill="D0CECE" w:themeFill="background2" w:themeFillShade="E6"/>
              <w:jc w:val="both"/>
              <w:rPr>
                <w:color w:val="000000"/>
              </w:rPr>
            </w:pPr>
          </w:p>
          <w:p w14:paraId="635AA541" w14:textId="57450393" w:rsidR="009B3A81" w:rsidRDefault="009B3A81" w:rsidP="009B3A81">
            <w:pPr>
              <w:pBdr>
                <w:top w:val="nil"/>
                <w:left w:val="nil"/>
                <w:bottom w:val="nil"/>
                <w:right w:val="nil"/>
                <w:between w:val="nil"/>
              </w:pBdr>
              <w:shd w:val="clear" w:color="auto" w:fill="D0CECE" w:themeFill="background2" w:themeFillShade="E6"/>
              <w:jc w:val="both"/>
              <w:rPr>
                <w:color w:val="000000"/>
              </w:rPr>
            </w:pPr>
            <w:r w:rsidRPr="009B3A81">
              <w:rPr>
                <w:color w:val="000000"/>
              </w:rPr>
              <w:t>Valim on kõik 15–26-aastased noored ja nende vanemad. Tegu on üldkogumiga. 01.01.2026. aasta seisuga oli Eestis 15-26-aastaseid noori 177 364, 01.01.2025. aasta seisuga 173141 ning 01.01.2024. aasta seisuga 168 886. Kõiki noori on tarvis analüüsida selleks, et tuvastada nende hulgast NEET</w:t>
            </w:r>
            <w:r w:rsidR="00E73A42">
              <w:rPr>
                <w:color w:val="000000"/>
              </w:rPr>
              <w:t>-olukorras</w:t>
            </w:r>
            <w:r w:rsidRPr="009B3A81">
              <w:rPr>
                <w:color w:val="000000"/>
              </w:rPr>
              <w:t xml:space="preserve"> noored. Analüüsis võrreldakse mitte</w:t>
            </w:r>
            <w:r w:rsidR="00E73A42">
              <w:rPr>
                <w:color w:val="000000"/>
              </w:rPr>
              <w:t xml:space="preserve"> </w:t>
            </w:r>
            <w:r w:rsidRPr="009B3A81">
              <w:rPr>
                <w:color w:val="000000"/>
              </w:rPr>
              <w:t>NEET</w:t>
            </w:r>
            <w:r w:rsidR="00C64F2C">
              <w:rPr>
                <w:color w:val="000000"/>
              </w:rPr>
              <w:t>-olukorras</w:t>
            </w:r>
            <w:r w:rsidRPr="009B3A81">
              <w:rPr>
                <w:color w:val="000000"/>
              </w:rPr>
              <w:t xml:space="preserve"> noori NEET</w:t>
            </w:r>
            <w:r w:rsidR="002A457B">
              <w:rPr>
                <w:color w:val="000000"/>
              </w:rPr>
              <w:t>-olukorras</w:t>
            </w:r>
            <w:r w:rsidRPr="009B3A81">
              <w:rPr>
                <w:color w:val="000000"/>
              </w:rPr>
              <w:t xml:space="preserve"> noortega. Lisas 1 on markeeritud millised andmestikud on vajalikud NEET</w:t>
            </w:r>
            <w:r w:rsidR="001A07FB">
              <w:rPr>
                <w:color w:val="000000"/>
              </w:rPr>
              <w:t>-olukorras</w:t>
            </w:r>
            <w:r w:rsidRPr="009B3A81">
              <w:rPr>
                <w:color w:val="000000"/>
              </w:rPr>
              <w:t xml:space="preserve"> noorte tuvastamiseks</w:t>
            </w:r>
            <w:r w:rsidR="008418E0">
              <w:rPr>
                <w:color w:val="000000"/>
              </w:rPr>
              <w:t xml:space="preserve"> (etapp 1)</w:t>
            </w:r>
            <w:r w:rsidRPr="009B3A81">
              <w:rPr>
                <w:color w:val="000000"/>
              </w:rPr>
              <w:t xml:space="preserve"> ja millised </w:t>
            </w:r>
            <w:r w:rsidR="001A07FB">
              <w:rPr>
                <w:color w:val="000000"/>
              </w:rPr>
              <w:t xml:space="preserve">sellele järgnevaks tegurite </w:t>
            </w:r>
            <w:r w:rsidRPr="009B3A81">
              <w:rPr>
                <w:color w:val="000000"/>
              </w:rPr>
              <w:t>analüüsiks</w:t>
            </w:r>
            <w:r w:rsidR="008418E0">
              <w:rPr>
                <w:color w:val="000000"/>
              </w:rPr>
              <w:t xml:space="preserve"> (etapp 2)</w:t>
            </w:r>
            <w:r w:rsidRPr="009B3A81">
              <w:rPr>
                <w:color w:val="000000"/>
              </w:rPr>
              <w:t>.</w:t>
            </w:r>
          </w:p>
          <w:p w14:paraId="5865BD08" w14:textId="77777777" w:rsidR="009B3A81" w:rsidRDefault="009B3A81" w:rsidP="00AB56E6">
            <w:pPr>
              <w:pBdr>
                <w:top w:val="nil"/>
                <w:left w:val="nil"/>
                <w:bottom w:val="nil"/>
                <w:right w:val="nil"/>
                <w:between w:val="nil"/>
              </w:pBdr>
              <w:jc w:val="both"/>
              <w:rPr>
                <w:color w:val="000000"/>
              </w:rPr>
            </w:pPr>
          </w:p>
          <w:p w14:paraId="46839850" w14:textId="77777777" w:rsidR="004C5518" w:rsidRDefault="7F617475" w:rsidP="00AB56E6">
            <w:pPr>
              <w:pBdr>
                <w:top w:val="nil"/>
                <w:left w:val="nil"/>
                <w:bottom w:val="nil"/>
                <w:right w:val="nil"/>
                <w:between w:val="nil"/>
              </w:pBdr>
              <w:spacing w:line="259" w:lineRule="auto"/>
              <w:jc w:val="both"/>
              <w:rPr>
                <w:color w:val="000000" w:themeColor="text1"/>
              </w:rPr>
            </w:pPr>
            <w:r w:rsidRPr="7E06B23A">
              <w:rPr>
                <w:color w:val="000000" w:themeColor="text1"/>
              </w:rPr>
              <w:t>Kuna 2023. aasta analüüsis ol</w:t>
            </w:r>
            <w:r w:rsidR="37868DA1" w:rsidRPr="7E06B23A">
              <w:rPr>
                <w:color w:val="000000" w:themeColor="text1"/>
              </w:rPr>
              <w:t>i</w:t>
            </w:r>
            <w:r w:rsidRPr="7E06B23A">
              <w:rPr>
                <w:color w:val="000000" w:themeColor="text1"/>
              </w:rPr>
              <w:t xml:space="preserve"> NEET-</w:t>
            </w:r>
            <w:r w:rsidR="0EE70AF2" w:rsidRPr="7E06B23A">
              <w:rPr>
                <w:color w:val="000000" w:themeColor="text1"/>
              </w:rPr>
              <w:t>olukorra</w:t>
            </w:r>
            <w:r w:rsidRPr="7E06B23A">
              <w:rPr>
                <w:color w:val="000000" w:themeColor="text1"/>
              </w:rPr>
              <w:t xml:space="preserve"> kujunemise </w:t>
            </w:r>
            <w:r w:rsidR="2BDF34DA" w:rsidRPr="7E06B23A">
              <w:rPr>
                <w:color w:val="000000" w:themeColor="text1"/>
              </w:rPr>
              <w:t xml:space="preserve">üheks uuritavaks </w:t>
            </w:r>
            <w:r w:rsidRPr="7E06B23A">
              <w:rPr>
                <w:color w:val="000000" w:themeColor="text1"/>
              </w:rPr>
              <w:t>põhjuseks see, kas tegu on noore emaga, kes pole enne laste saamist töötanud, s</w:t>
            </w:r>
            <w:r w:rsidR="56522BFE" w:rsidRPr="7E06B23A">
              <w:rPr>
                <w:color w:val="000000" w:themeColor="text1"/>
              </w:rPr>
              <w:t>iis</w:t>
            </w:r>
            <w:r w:rsidRPr="7E06B23A">
              <w:rPr>
                <w:color w:val="000000" w:themeColor="text1"/>
              </w:rPr>
              <w:t xml:space="preserve"> on vajalik lisada andmetesse info nende laste sünnikuupäeva kohta</w:t>
            </w:r>
            <w:r w:rsidR="194784C1" w:rsidRPr="7E06B23A">
              <w:rPr>
                <w:color w:val="000000" w:themeColor="text1"/>
              </w:rPr>
              <w:t xml:space="preserve"> selleks</w:t>
            </w:r>
            <w:r w:rsidRPr="7E06B23A">
              <w:rPr>
                <w:color w:val="000000" w:themeColor="text1"/>
              </w:rPr>
              <w:t xml:space="preserve">, et teada saada, kui vanalt noor esimese lapse sai. </w:t>
            </w:r>
          </w:p>
          <w:p w14:paraId="0E8970D8" w14:textId="77777777" w:rsidR="004C5518" w:rsidRDefault="004C5518" w:rsidP="00AB56E6">
            <w:pPr>
              <w:pBdr>
                <w:top w:val="nil"/>
                <w:left w:val="nil"/>
                <w:bottom w:val="nil"/>
                <w:right w:val="nil"/>
                <w:between w:val="nil"/>
              </w:pBdr>
              <w:spacing w:line="259" w:lineRule="auto"/>
              <w:jc w:val="both"/>
              <w:rPr>
                <w:color w:val="000000" w:themeColor="text1"/>
              </w:rPr>
            </w:pPr>
          </w:p>
          <w:p w14:paraId="5A9D7C88" w14:textId="1032F033" w:rsidR="006D7C38" w:rsidRDefault="7F617475" w:rsidP="00AB56E6">
            <w:pPr>
              <w:pBdr>
                <w:top w:val="nil"/>
                <w:left w:val="nil"/>
                <w:bottom w:val="nil"/>
                <w:right w:val="nil"/>
                <w:between w:val="nil"/>
              </w:pBdr>
              <w:spacing w:line="259" w:lineRule="auto"/>
              <w:jc w:val="both"/>
              <w:rPr>
                <w:color w:val="000000" w:themeColor="text1"/>
              </w:rPr>
            </w:pPr>
            <w:r w:rsidRPr="7E06B23A">
              <w:rPr>
                <w:color w:val="000000" w:themeColor="text1"/>
              </w:rPr>
              <w:t xml:space="preserve">2025. aasta 1. jaanuari seisuga </w:t>
            </w:r>
            <w:r w:rsidR="5A2652A2" w:rsidRPr="7E06B23A">
              <w:rPr>
                <w:color w:val="000000" w:themeColor="text1"/>
              </w:rPr>
              <w:t xml:space="preserve">oli </w:t>
            </w:r>
            <w:r w:rsidR="0498691E" w:rsidRPr="7E06B23A">
              <w:rPr>
                <w:color w:val="000000" w:themeColor="text1"/>
              </w:rPr>
              <w:t>Eestis</w:t>
            </w:r>
            <w:r w:rsidRPr="7E06B23A">
              <w:rPr>
                <w:color w:val="000000" w:themeColor="text1"/>
              </w:rPr>
              <w:t xml:space="preserve"> umbes 2600</w:t>
            </w:r>
            <w:r w:rsidR="56D8F732" w:rsidRPr="7E06B23A">
              <w:rPr>
                <w:color w:val="000000" w:themeColor="text1"/>
              </w:rPr>
              <w:t xml:space="preserve"> 15-24-aastast vähemalt ühe lapse sünnitanud noort</w:t>
            </w:r>
            <w:r w:rsidRPr="7E06B23A">
              <w:rPr>
                <w:color w:val="000000" w:themeColor="text1"/>
              </w:rPr>
              <w:t>. Lapsi oli 15-24-aastastel kokku 01.01.2025 seisuga üle 3300. Arvestades, et noorte emade osakaal kogu vanusgrupist oli 01.01.2025 seisuga 1,8%</w:t>
            </w:r>
            <w:r w:rsidR="4FD91A48" w:rsidRPr="7E06B23A">
              <w:rPr>
                <w:color w:val="000000" w:themeColor="text1"/>
              </w:rPr>
              <w:t>,</w:t>
            </w:r>
            <w:r w:rsidRPr="7E06B23A">
              <w:rPr>
                <w:color w:val="000000" w:themeColor="text1"/>
              </w:rPr>
              <w:t xml:space="preserve"> saame öelda, et nende arv, kelle laste kohta tuleks täiendavat infot vaadata, on vähemalt 3100. </w:t>
            </w:r>
            <w:r w:rsidR="0CC51071" w:rsidRPr="7E06B23A">
              <w:rPr>
                <w:color w:val="000000" w:themeColor="text1"/>
              </w:rPr>
              <w:t xml:space="preserve">Üldkogumi </w:t>
            </w:r>
            <w:r w:rsidRPr="7E06B23A">
              <w:rPr>
                <w:color w:val="000000" w:themeColor="text1"/>
              </w:rPr>
              <w:t>suurus Statistikaameti avaliku andmebaasi andmetel on välja toodud tabelis 1.</w:t>
            </w:r>
          </w:p>
          <w:p w14:paraId="4A3DECB8" w14:textId="77777777" w:rsidR="00107716" w:rsidRDefault="00107716" w:rsidP="7B7A86ED">
            <w:pPr>
              <w:pBdr>
                <w:top w:val="nil"/>
                <w:left w:val="nil"/>
                <w:bottom w:val="nil"/>
                <w:right w:val="nil"/>
                <w:between w:val="nil"/>
              </w:pBdr>
              <w:rPr>
                <w:color w:val="000000"/>
              </w:rPr>
            </w:pPr>
          </w:p>
          <w:p w14:paraId="0CB935D1" w14:textId="756D9EA9" w:rsidR="006D7C38" w:rsidRDefault="002D9036" w:rsidP="7B7A86ED">
            <w:pPr>
              <w:pBdr>
                <w:top w:val="nil"/>
                <w:left w:val="nil"/>
                <w:bottom w:val="nil"/>
                <w:right w:val="nil"/>
                <w:between w:val="nil"/>
              </w:pBdr>
              <w:spacing w:line="259" w:lineRule="auto"/>
              <w:rPr>
                <w:color w:val="000000" w:themeColor="text1"/>
              </w:rPr>
            </w:pPr>
            <w:r w:rsidRPr="00F4220F">
              <w:rPr>
                <w:color w:val="000000" w:themeColor="text1"/>
              </w:rPr>
              <w:t xml:space="preserve">Tabel 1. </w:t>
            </w:r>
            <w:r w:rsidR="43CF0967" w:rsidRPr="00F4220F">
              <w:rPr>
                <w:color w:val="000000" w:themeColor="text1"/>
              </w:rPr>
              <w:t>Üldkogumi</w:t>
            </w:r>
            <w:r w:rsidRPr="00F4220F">
              <w:rPr>
                <w:color w:val="000000" w:themeColor="text1"/>
              </w:rPr>
              <w:t xml:space="preserve"> suurus 2026. aasta analüüsis</w:t>
            </w:r>
          </w:p>
          <w:p w14:paraId="50C3D378" w14:textId="77777777" w:rsidR="00B25CB6" w:rsidRPr="00F4220F" w:rsidRDefault="00B25CB6" w:rsidP="7B7A86ED">
            <w:pPr>
              <w:pBdr>
                <w:top w:val="nil"/>
                <w:left w:val="nil"/>
                <w:bottom w:val="nil"/>
                <w:right w:val="nil"/>
                <w:between w:val="nil"/>
              </w:pBdr>
              <w:spacing w:line="259" w:lineRule="auto"/>
              <w:rPr>
                <w:color w:val="000000" w:themeColor="text1"/>
              </w:rPr>
            </w:pPr>
          </w:p>
          <w:tbl>
            <w:tblPr>
              <w:tblW w:w="6665" w:type="dxa"/>
              <w:tblCellMar>
                <w:left w:w="70" w:type="dxa"/>
                <w:right w:w="70" w:type="dxa"/>
              </w:tblCellMar>
              <w:tblLook w:val="04A0" w:firstRow="1" w:lastRow="0" w:firstColumn="1" w:lastColumn="0" w:noHBand="0" w:noVBand="1"/>
            </w:tblPr>
            <w:tblGrid>
              <w:gridCol w:w="3545"/>
              <w:gridCol w:w="1040"/>
              <w:gridCol w:w="1040"/>
              <w:gridCol w:w="1040"/>
            </w:tblGrid>
            <w:tr w:rsidR="006D7C38" w:rsidRPr="006E0BFB" w14:paraId="433F10E9" w14:textId="77777777" w:rsidTr="7B7A86ED">
              <w:trPr>
                <w:trHeight w:val="260"/>
              </w:trPr>
              <w:tc>
                <w:tcPr>
                  <w:tcW w:w="3545" w:type="dxa"/>
                  <w:tcBorders>
                    <w:top w:val="single" w:sz="4" w:space="0" w:color="auto"/>
                    <w:left w:val="single" w:sz="4" w:space="0" w:color="auto"/>
                    <w:bottom w:val="single" w:sz="4" w:space="0" w:color="auto"/>
                    <w:right w:val="single" w:sz="4" w:space="0" w:color="auto"/>
                  </w:tcBorders>
                  <w:noWrap/>
                  <w:vAlign w:val="bottom"/>
                  <w:hideMark/>
                </w:tcPr>
                <w:p w14:paraId="385241C2" w14:textId="77777777" w:rsidR="006D7C38" w:rsidRPr="006E0BFB" w:rsidRDefault="002D9036" w:rsidP="006D7C38">
                  <w:pPr>
                    <w:widowControl/>
                    <w:rPr>
                      <w:rFonts w:ascii="Times New Roman" w:eastAsia="Times New Roman" w:hAnsi="Times New Roman" w:cs="Times New Roman"/>
                      <w:b/>
                      <w:bCs/>
                      <w:color w:val="000000"/>
                      <w:sz w:val="20"/>
                      <w:szCs w:val="20"/>
                      <w:lang w:val="et-EE"/>
                    </w:rPr>
                  </w:pPr>
                  <w:r w:rsidRPr="7B7A86ED">
                    <w:rPr>
                      <w:rFonts w:ascii="Times New Roman" w:eastAsia="Times New Roman" w:hAnsi="Times New Roman" w:cs="Times New Roman"/>
                      <w:b/>
                      <w:bCs/>
                      <w:color w:val="000000" w:themeColor="text1"/>
                      <w:sz w:val="20"/>
                      <w:szCs w:val="20"/>
                      <w:lang w:val="et-EE"/>
                    </w:rPr>
                    <w:t> </w:t>
                  </w:r>
                </w:p>
              </w:tc>
              <w:tc>
                <w:tcPr>
                  <w:tcW w:w="1040" w:type="dxa"/>
                  <w:tcBorders>
                    <w:top w:val="single" w:sz="4" w:space="0" w:color="auto"/>
                    <w:left w:val="nil"/>
                    <w:bottom w:val="single" w:sz="4" w:space="0" w:color="auto"/>
                    <w:right w:val="single" w:sz="4" w:space="0" w:color="auto"/>
                  </w:tcBorders>
                  <w:noWrap/>
                  <w:vAlign w:val="bottom"/>
                  <w:hideMark/>
                </w:tcPr>
                <w:p w14:paraId="46B1771C" w14:textId="77777777" w:rsidR="006D7C38" w:rsidRPr="00F4220F" w:rsidRDefault="002D9036" w:rsidP="006D7C38">
                  <w:pPr>
                    <w:widowControl/>
                    <w:jc w:val="right"/>
                    <w:rPr>
                      <w:rFonts w:ascii="Times New Roman" w:eastAsia="Times New Roman" w:hAnsi="Times New Roman" w:cs="Times New Roman"/>
                      <w:color w:val="000000"/>
                      <w:sz w:val="20"/>
                      <w:szCs w:val="20"/>
                      <w:lang w:val="et-EE"/>
                    </w:rPr>
                  </w:pPr>
                  <w:r w:rsidRPr="00F4220F">
                    <w:rPr>
                      <w:rFonts w:ascii="Times New Roman" w:eastAsia="Times New Roman" w:hAnsi="Times New Roman" w:cs="Times New Roman"/>
                      <w:color w:val="000000" w:themeColor="text1"/>
                      <w:sz w:val="20"/>
                      <w:szCs w:val="20"/>
                      <w:lang w:val="et-EE"/>
                    </w:rPr>
                    <w:t>01.01.2024</w:t>
                  </w:r>
                </w:p>
              </w:tc>
              <w:tc>
                <w:tcPr>
                  <w:tcW w:w="1040" w:type="dxa"/>
                  <w:tcBorders>
                    <w:top w:val="single" w:sz="4" w:space="0" w:color="auto"/>
                    <w:left w:val="nil"/>
                    <w:bottom w:val="single" w:sz="4" w:space="0" w:color="auto"/>
                    <w:right w:val="single" w:sz="4" w:space="0" w:color="auto"/>
                  </w:tcBorders>
                  <w:noWrap/>
                  <w:vAlign w:val="bottom"/>
                  <w:hideMark/>
                </w:tcPr>
                <w:p w14:paraId="21333987" w14:textId="77777777" w:rsidR="006D7C38" w:rsidRPr="00F4220F" w:rsidRDefault="002D9036" w:rsidP="006D7C38">
                  <w:pPr>
                    <w:widowControl/>
                    <w:jc w:val="right"/>
                    <w:rPr>
                      <w:rFonts w:ascii="Times New Roman" w:eastAsia="Times New Roman" w:hAnsi="Times New Roman" w:cs="Times New Roman"/>
                      <w:color w:val="000000"/>
                      <w:sz w:val="20"/>
                      <w:szCs w:val="20"/>
                      <w:lang w:val="et-EE"/>
                    </w:rPr>
                  </w:pPr>
                  <w:r w:rsidRPr="00F4220F">
                    <w:rPr>
                      <w:rFonts w:ascii="Times New Roman" w:eastAsia="Times New Roman" w:hAnsi="Times New Roman" w:cs="Times New Roman"/>
                      <w:color w:val="000000" w:themeColor="text1"/>
                      <w:sz w:val="20"/>
                      <w:szCs w:val="20"/>
                      <w:lang w:val="et-EE"/>
                    </w:rPr>
                    <w:t>01.01.2025</w:t>
                  </w:r>
                </w:p>
              </w:tc>
              <w:tc>
                <w:tcPr>
                  <w:tcW w:w="1040" w:type="dxa"/>
                  <w:tcBorders>
                    <w:top w:val="single" w:sz="4" w:space="0" w:color="auto"/>
                    <w:left w:val="nil"/>
                    <w:bottom w:val="single" w:sz="4" w:space="0" w:color="auto"/>
                    <w:right w:val="single" w:sz="4" w:space="0" w:color="auto"/>
                  </w:tcBorders>
                  <w:noWrap/>
                  <w:vAlign w:val="bottom"/>
                  <w:hideMark/>
                </w:tcPr>
                <w:p w14:paraId="4532A70A" w14:textId="77777777" w:rsidR="006D7C38" w:rsidRPr="00F4220F" w:rsidRDefault="002D9036" w:rsidP="006D7C38">
                  <w:pPr>
                    <w:widowControl/>
                    <w:jc w:val="right"/>
                    <w:rPr>
                      <w:rFonts w:ascii="Times New Roman" w:eastAsia="Times New Roman" w:hAnsi="Times New Roman" w:cs="Times New Roman"/>
                      <w:color w:val="000000"/>
                      <w:sz w:val="20"/>
                      <w:szCs w:val="20"/>
                      <w:lang w:val="et-EE"/>
                    </w:rPr>
                  </w:pPr>
                  <w:r w:rsidRPr="00F4220F">
                    <w:rPr>
                      <w:rFonts w:ascii="Times New Roman" w:eastAsia="Times New Roman" w:hAnsi="Times New Roman" w:cs="Times New Roman"/>
                      <w:color w:val="000000" w:themeColor="text1"/>
                      <w:sz w:val="20"/>
                      <w:szCs w:val="20"/>
                      <w:lang w:val="et-EE"/>
                    </w:rPr>
                    <w:t>01.01.2026</w:t>
                  </w:r>
                </w:p>
              </w:tc>
            </w:tr>
            <w:tr w:rsidR="006D7C38" w:rsidRPr="006E0BFB" w14:paraId="1B89577F" w14:textId="77777777" w:rsidTr="7B7A86ED">
              <w:trPr>
                <w:trHeight w:val="260"/>
              </w:trPr>
              <w:tc>
                <w:tcPr>
                  <w:tcW w:w="3545" w:type="dxa"/>
                  <w:tcBorders>
                    <w:top w:val="nil"/>
                    <w:left w:val="single" w:sz="4" w:space="0" w:color="auto"/>
                    <w:bottom w:val="single" w:sz="4" w:space="0" w:color="auto"/>
                    <w:right w:val="single" w:sz="4" w:space="0" w:color="auto"/>
                  </w:tcBorders>
                  <w:noWrap/>
                  <w:vAlign w:val="bottom"/>
                  <w:hideMark/>
                </w:tcPr>
                <w:p w14:paraId="65789229"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15-26-aastaseid noori</w:t>
                  </w:r>
                </w:p>
              </w:tc>
              <w:tc>
                <w:tcPr>
                  <w:tcW w:w="1040" w:type="dxa"/>
                  <w:tcBorders>
                    <w:top w:val="nil"/>
                    <w:left w:val="nil"/>
                    <w:bottom w:val="single" w:sz="4" w:space="0" w:color="auto"/>
                    <w:right w:val="single" w:sz="4" w:space="0" w:color="auto"/>
                  </w:tcBorders>
                  <w:noWrap/>
                  <w:vAlign w:val="bottom"/>
                  <w:hideMark/>
                </w:tcPr>
                <w:p w14:paraId="5D8C0EBA"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168886</w:t>
                  </w:r>
                </w:p>
              </w:tc>
              <w:tc>
                <w:tcPr>
                  <w:tcW w:w="1040" w:type="dxa"/>
                  <w:tcBorders>
                    <w:top w:val="nil"/>
                    <w:left w:val="nil"/>
                    <w:bottom w:val="single" w:sz="4" w:space="0" w:color="auto"/>
                    <w:right w:val="single" w:sz="4" w:space="0" w:color="auto"/>
                  </w:tcBorders>
                  <w:noWrap/>
                  <w:vAlign w:val="bottom"/>
                  <w:hideMark/>
                </w:tcPr>
                <w:p w14:paraId="611DDB9F"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173141</w:t>
                  </w:r>
                </w:p>
              </w:tc>
              <w:tc>
                <w:tcPr>
                  <w:tcW w:w="1040" w:type="dxa"/>
                  <w:tcBorders>
                    <w:top w:val="nil"/>
                    <w:left w:val="nil"/>
                    <w:bottom w:val="single" w:sz="4" w:space="0" w:color="auto"/>
                    <w:right w:val="single" w:sz="4" w:space="0" w:color="auto"/>
                  </w:tcBorders>
                  <w:noWrap/>
                  <w:vAlign w:val="bottom"/>
                  <w:hideMark/>
                </w:tcPr>
                <w:p w14:paraId="517F4BBC"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177364</w:t>
                  </w:r>
                </w:p>
              </w:tc>
            </w:tr>
            <w:tr w:rsidR="006D7C38" w:rsidRPr="006E0BFB" w14:paraId="316B8644" w14:textId="77777777" w:rsidTr="7B7A86ED">
              <w:trPr>
                <w:trHeight w:val="260"/>
              </w:trPr>
              <w:tc>
                <w:tcPr>
                  <w:tcW w:w="3545" w:type="dxa"/>
                  <w:tcBorders>
                    <w:top w:val="nil"/>
                    <w:left w:val="single" w:sz="4" w:space="0" w:color="auto"/>
                    <w:bottom w:val="single" w:sz="4" w:space="0" w:color="auto"/>
                    <w:right w:val="single" w:sz="4" w:space="0" w:color="auto"/>
                  </w:tcBorders>
                  <w:noWrap/>
                  <w:vAlign w:val="bottom"/>
                  <w:hideMark/>
                </w:tcPr>
                <w:p w14:paraId="7EEE61B3"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Lapsevanemaid minimaalselt</w:t>
                  </w:r>
                </w:p>
              </w:tc>
              <w:tc>
                <w:tcPr>
                  <w:tcW w:w="1040" w:type="dxa"/>
                  <w:tcBorders>
                    <w:top w:val="nil"/>
                    <w:left w:val="nil"/>
                    <w:bottom w:val="single" w:sz="4" w:space="0" w:color="auto"/>
                    <w:right w:val="single" w:sz="4" w:space="0" w:color="auto"/>
                  </w:tcBorders>
                  <w:noWrap/>
                  <w:vAlign w:val="bottom"/>
                  <w:hideMark/>
                </w:tcPr>
                <w:p w14:paraId="1A270392"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168886</w:t>
                  </w:r>
                </w:p>
              </w:tc>
              <w:tc>
                <w:tcPr>
                  <w:tcW w:w="1040" w:type="dxa"/>
                  <w:tcBorders>
                    <w:top w:val="nil"/>
                    <w:left w:val="nil"/>
                    <w:bottom w:val="single" w:sz="4" w:space="0" w:color="auto"/>
                    <w:right w:val="single" w:sz="4" w:space="0" w:color="auto"/>
                  </w:tcBorders>
                  <w:noWrap/>
                  <w:vAlign w:val="bottom"/>
                  <w:hideMark/>
                </w:tcPr>
                <w:p w14:paraId="65C0AF1C"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173141</w:t>
                  </w:r>
                </w:p>
              </w:tc>
              <w:tc>
                <w:tcPr>
                  <w:tcW w:w="1040" w:type="dxa"/>
                  <w:tcBorders>
                    <w:top w:val="nil"/>
                    <w:left w:val="nil"/>
                    <w:bottom w:val="single" w:sz="4" w:space="0" w:color="auto"/>
                    <w:right w:val="single" w:sz="4" w:space="0" w:color="auto"/>
                  </w:tcBorders>
                  <w:noWrap/>
                  <w:vAlign w:val="bottom"/>
                  <w:hideMark/>
                </w:tcPr>
                <w:p w14:paraId="2C0AB26B"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177364</w:t>
                  </w:r>
                </w:p>
              </w:tc>
            </w:tr>
            <w:tr w:rsidR="006D7C38" w:rsidRPr="006E0BFB" w14:paraId="209C678C" w14:textId="77777777" w:rsidTr="7B7A86ED">
              <w:trPr>
                <w:trHeight w:val="260"/>
              </w:trPr>
              <w:tc>
                <w:tcPr>
                  <w:tcW w:w="3545" w:type="dxa"/>
                  <w:tcBorders>
                    <w:top w:val="nil"/>
                    <w:left w:val="single" w:sz="4" w:space="0" w:color="auto"/>
                    <w:bottom w:val="single" w:sz="4" w:space="0" w:color="auto"/>
                    <w:right w:val="single" w:sz="4" w:space="0" w:color="auto"/>
                  </w:tcBorders>
                  <w:noWrap/>
                  <w:vAlign w:val="bottom"/>
                  <w:hideMark/>
                </w:tcPr>
                <w:p w14:paraId="050ABEEA"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Lapsevanemaid maksimaalselt</w:t>
                  </w:r>
                </w:p>
              </w:tc>
              <w:tc>
                <w:tcPr>
                  <w:tcW w:w="1040" w:type="dxa"/>
                  <w:tcBorders>
                    <w:top w:val="nil"/>
                    <w:left w:val="nil"/>
                    <w:bottom w:val="single" w:sz="4" w:space="0" w:color="auto"/>
                    <w:right w:val="single" w:sz="4" w:space="0" w:color="auto"/>
                  </w:tcBorders>
                  <w:noWrap/>
                  <w:vAlign w:val="bottom"/>
                  <w:hideMark/>
                </w:tcPr>
                <w:p w14:paraId="084AD32E"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337772</w:t>
                  </w:r>
                </w:p>
              </w:tc>
              <w:tc>
                <w:tcPr>
                  <w:tcW w:w="1040" w:type="dxa"/>
                  <w:tcBorders>
                    <w:top w:val="nil"/>
                    <w:left w:val="nil"/>
                    <w:bottom w:val="single" w:sz="4" w:space="0" w:color="auto"/>
                    <w:right w:val="single" w:sz="4" w:space="0" w:color="auto"/>
                  </w:tcBorders>
                  <w:noWrap/>
                  <w:vAlign w:val="bottom"/>
                  <w:hideMark/>
                </w:tcPr>
                <w:p w14:paraId="399439B8"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346282</w:t>
                  </w:r>
                </w:p>
              </w:tc>
              <w:tc>
                <w:tcPr>
                  <w:tcW w:w="1040" w:type="dxa"/>
                  <w:tcBorders>
                    <w:top w:val="nil"/>
                    <w:left w:val="nil"/>
                    <w:bottom w:val="single" w:sz="4" w:space="0" w:color="auto"/>
                    <w:right w:val="single" w:sz="4" w:space="0" w:color="auto"/>
                  </w:tcBorders>
                  <w:noWrap/>
                  <w:vAlign w:val="bottom"/>
                  <w:hideMark/>
                </w:tcPr>
                <w:p w14:paraId="06770F8E"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354728</w:t>
                  </w:r>
                </w:p>
              </w:tc>
            </w:tr>
            <w:tr w:rsidR="006D7C38" w:rsidRPr="006E0BFB" w14:paraId="3320DCF5" w14:textId="77777777" w:rsidTr="7B7A86ED">
              <w:trPr>
                <w:trHeight w:val="260"/>
              </w:trPr>
              <w:tc>
                <w:tcPr>
                  <w:tcW w:w="3545" w:type="dxa"/>
                  <w:tcBorders>
                    <w:top w:val="nil"/>
                    <w:left w:val="single" w:sz="4" w:space="0" w:color="auto"/>
                    <w:bottom w:val="single" w:sz="4" w:space="0" w:color="auto"/>
                    <w:right w:val="single" w:sz="4" w:space="0" w:color="auto"/>
                  </w:tcBorders>
                  <w:noWrap/>
                  <w:vAlign w:val="bottom"/>
                  <w:hideMark/>
                </w:tcPr>
                <w:p w14:paraId="2B3D18BD"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Noori emasid 15-24-aastaste vanusgrupis</w:t>
                  </w:r>
                </w:p>
              </w:tc>
              <w:tc>
                <w:tcPr>
                  <w:tcW w:w="1040" w:type="dxa"/>
                  <w:tcBorders>
                    <w:top w:val="nil"/>
                    <w:left w:val="nil"/>
                    <w:bottom w:val="single" w:sz="4" w:space="0" w:color="auto"/>
                    <w:right w:val="single" w:sz="4" w:space="0" w:color="auto"/>
                  </w:tcBorders>
                  <w:noWrap/>
                  <w:vAlign w:val="bottom"/>
                  <w:hideMark/>
                </w:tcPr>
                <w:p w14:paraId="61EACAF2"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 </w:t>
                  </w:r>
                </w:p>
              </w:tc>
              <w:tc>
                <w:tcPr>
                  <w:tcW w:w="1040" w:type="dxa"/>
                  <w:tcBorders>
                    <w:top w:val="nil"/>
                    <w:left w:val="nil"/>
                    <w:bottom w:val="single" w:sz="4" w:space="0" w:color="auto"/>
                    <w:right w:val="single" w:sz="4" w:space="0" w:color="auto"/>
                  </w:tcBorders>
                  <w:noWrap/>
                  <w:vAlign w:val="bottom"/>
                  <w:hideMark/>
                </w:tcPr>
                <w:p w14:paraId="0778A047"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3024</w:t>
                  </w:r>
                </w:p>
              </w:tc>
              <w:tc>
                <w:tcPr>
                  <w:tcW w:w="1040" w:type="dxa"/>
                  <w:tcBorders>
                    <w:top w:val="nil"/>
                    <w:left w:val="nil"/>
                    <w:bottom w:val="single" w:sz="4" w:space="0" w:color="auto"/>
                    <w:right w:val="single" w:sz="4" w:space="0" w:color="auto"/>
                  </w:tcBorders>
                  <w:noWrap/>
                  <w:vAlign w:val="bottom"/>
                  <w:hideMark/>
                </w:tcPr>
                <w:p w14:paraId="39A968A9" w14:textId="4A6B5D2F" w:rsidR="006D7C38" w:rsidRPr="006E0BFB" w:rsidRDefault="006D7C38" w:rsidP="006D7C38">
                  <w:pPr>
                    <w:widowControl/>
                    <w:jc w:val="right"/>
                    <w:rPr>
                      <w:rFonts w:ascii="Times New Roman" w:eastAsia="Times New Roman" w:hAnsi="Times New Roman" w:cs="Times New Roman"/>
                      <w:color w:val="000000"/>
                      <w:sz w:val="20"/>
                      <w:szCs w:val="20"/>
                      <w:lang w:val="et-EE"/>
                    </w:rPr>
                  </w:pPr>
                </w:p>
              </w:tc>
            </w:tr>
            <w:tr w:rsidR="006D7C38" w:rsidRPr="006E0BFB" w14:paraId="30525FDE" w14:textId="77777777" w:rsidTr="7B7A86ED">
              <w:trPr>
                <w:trHeight w:val="260"/>
              </w:trPr>
              <w:tc>
                <w:tcPr>
                  <w:tcW w:w="3545" w:type="dxa"/>
                  <w:tcBorders>
                    <w:top w:val="nil"/>
                    <w:left w:val="single" w:sz="4" w:space="0" w:color="auto"/>
                    <w:bottom w:val="single" w:sz="4" w:space="0" w:color="auto"/>
                    <w:right w:val="single" w:sz="4" w:space="0" w:color="auto"/>
                  </w:tcBorders>
                  <w:noWrap/>
                  <w:vAlign w:val="bottom"/>
                  <w:hideMark/>
                </w:tcPr>
                <w:p w14:paraId="0EC97A60"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Lapsi 15-24-aastastel noortel emadel</w:t>
                  </w:r>
                </w:p>
              </w:tc>
              <w:tc>
                <w:tcPr>
                  <w:tcW w:w="1040" w:type="dxa"/>
                  <w:tcBorders>
                    <w:top w:val="nil"/>
                    <w:left w:val="nil"/>
                    <w:bottom w:val="single" w:sz="4" w:space="0" w:color="auto"/>
                    <w:right w:val="single" w:sz="4" w:space="0" w:color="auto"/>
                  </w:tcBorders>
                  <w:noWrap/>
                  <w:vAlign w:val="bottom"/>
                  <w:hideMark/>
                </w:tcPr>
                <w:p w14:paraId="62686068" w14:textId="77777777" w:rsidR="006D7C38" w:rsidRPr="006E0BFB" w:rsidRDefault="002D9036" w:rsidP="006D7C38">
                  <w:pPr>
                    <w:widowControl/>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 </w:t>
                  </w:r>
                </w:p>
              </w:tc>
              <w:tc>
                <w:tcPr>
                  <w:tcW w:w="1040" w:type="dxa"/>
                  <w:tcBorders>
                    <w:top w:val="nil"/>
                    <w:left w:val="nil"/>
                    <w:bottom w:val="single" w:sz="4" w:space="0" w:color="auto"/>
                    <w:right w:val="single" w:sz="4" w:space="0" w:color="auto"/>
                  </w:tcBorders>
                  <w:noWrap/>
                  <w:vAlign w:val="bottom"/>
                  <w:hideMark/>
                </w:tcPr>
                <w:p w14:paraId="59476413" w14:textId="77777777" w:rsidR="006D7C38" w:rsidRPr="006E0BFB" w:rsidRDefault="002D9036" w:rsidP="006D7C38">
                  <w:pPr>
                    <w:widowControl/>
                    <w:jc w:val="right"/>
                    <w:rPr>
                      <w:rFonts w:ascii="Times New Roman" w:eastAsia="Times New Roman" w:hAnsi="Times New Roman" w:cs="Times New Roman"/>
                      <w:color w:val="000000"/>
                      <w:sz w:val="20"/>
                      <w:szCs w:val="20"/>
                      <w:lang w:val="et-EE"/>
                    </w:rPr>
                  </w:pPr>
                  <w:r w:rsidRPr="7B7A86ED">
                    <w:rPr>
                      <w:rFonts w:ascii="Times New Roman" w:eastAsia="Times New Roman" w:hAnsi="Times New Roman" w:cs="Times New Roman"/>
                      <w:color w:val="000000" w:themeColor="text1"/>
                      <w:sz w:val="20"/>
                      <w:szCs w:val="20"/>
                      <w:lang w:val="et-EE"/>
                    </w:rPr>
                    <w:t>3766</w:t>
                  </w:r>
                </w:p>
              </w:tc>
              <w:tc>
                <w:tcPr>
                  <w:tcW w:w="1040" w:type="dxa"/>
                  <w:tcBorders>
                    <w:top w:val="nil"/>
                    <w:left w:val="nil"/>
                    <w:bottom w:val="single" w:sz="4" w:space="0" w:color="auto"/>
                    <w:right w:val="single" w:sz="4" w:space="0" w:color="auto"/>
                  </w:tcBorders>
                  <w:noWrap/>
                  <w:vAlign w:val="bottom"/>
                  <w:hideMark/>
                </w:tcPr>
                <w:p w14:paraId="22D71521" w14:textId="0BA24D9D" w:rsidR="006D7C38" w:rsidRPr="006E0BFB" w:rsidRDefault="006D7C38" w:rsidP="006D7C38">
                  <w:pPr>
                    <w:widowControl/>
                    <w:jc w:val="right"/>
                    <w:rPr>
                      <w:rFonts w:ascii="Times New Roman" w:eastAsia="Times New Roman" w:hAnsi="Times New Roman" w:cs="Times New Roman"/>
                      <w:color w:val="000000"/>
                      <w:sz w:val="20"/>
                      <w:szCs w:val="20"/>
                      <w:lang w:val="et-EE"/>
                    </w:rPr>
                  </w:pPr>
                </w:p>
              </w:tc>
            </w:tr>
          </w:tbl>
          <w:p w14:paraId="0000005D" w14:textId="434B0F81" w:rsidR="00B62335" w:rsidRPr="00025106" w:rsidRDefault="00B62335">
            <w:pPr>
              <w:pBdr>
                <w:top w:val="nil"/>
                <w:left w:val="nil"/>
                <w:bottom w:val="nil"/>
                <w:right w:val="nil"/>
                <w:between w:val="nil"/>
              </w:pBdr>
              <w:rPr>
                <w:bCs/>
                <w:color w:val="000000"/>
              </w:rPr>
            </w:pPr>
          </w:p>
        </w:tc>
      </w:tr>
      <w:tr w:rsidR="00831950" w14:paraId="2F9CA987" w14:textId="77777777" w:rsidTr="0009752B">
        <w:tc>
          <w:tcPr>
            <w:tcW w:w="10490" w:type="dxa"/>
          </w:tcPr>
          <w:p w14:paraId="0000005E" w14:textId="7ABB0D2C" w:rsidR="00831950" w:rsidRDefault="0084219D">
            <w:pPr>
              <w:pBdr>
                <w:top w:val="nil"/>
                <w:left w:val="nil"/>
                <w:bottom w:val="nil"/>
                <w:right w:val="nil"/>
                <w:between w:val="nil"/>
              </w:pBdr>
              <w:rPr>
                <w:b/>
                <w:color w:val="000000"/>
              </w:rPr>
            </w:pPr>
            <w:r>
              <w:rPr>
                <w:b/>
                <w:color w:val="000000"/>
              </w:rPr>
              <w:lastRenderedPageBreak/>
              <w:t>9.1. Tooge välja periood, mille kohta isikuandmete päring tehakse.</w:t>
            </w:r>
          </w:p>
          <w:p w14:paraId="7611367B" w14:textId="77777777" w:rsidR="00B25CB6" w:rsidRDefault="00B25CB6" w:rsidP="00CA17C1">
            <w:pPr>
              <w:pBdr>
                <w:top w:val="nil"/>
                <w:left w:val="nil"/>
                <w:bottom w:val="nil"/>
                <w:right w:val="nil"/>
                <w:between w:val="nil"/>
              </w:pBdr>
              <w:rPr>
                <w:color w:val="000000" w:themeColor="text1"/>
              </w:rPr>
            </w:pPr>
          </w:p>
          <w:p w14:paraId="4EE13E4E" w14:textId="0394947D" w:rsidR="00097A51" w:rsidRDefault="4A6AEFF4" w:rsidP="00CA17C1">
            <w:pPr>
              <w:pBdr>
                <w:top w:val="nil"/>
                <w:left w:val="nil"/>
                <w:bottom w:val="nil"/>
                <w:right w:val="nil"/>
                <w:between w:val="nil"/>
              </w:pBdr>
              <w:rPr>
                <w:color w:val="000000"/>
              </w:rPr>
            </w:pPr>
            <w:r w:rsidRPr="59CFDDF9">
              <w:rPr>
                <w:color w:val="000000" w:themeColor="text1"/>
              </w:rPr>
              <w:t xml:space="preserve">2026 </w:t>
            </w:r>
            <w:r w:rsidR="67458ABD" w:rsidRPr="59CFDDF9">
              <w:rPr>
                <w:color w:val="000000" w:themeColor="text1"/>
              </w:rPr>
              <w:t>aasta uuring</w:t>
            </w:r>
            <w:r w:rsidRPr="59CFDDF9">
              <w:rPr>
                <w:color w:val="000000" w:themeColor="text1"/>
              </w:rPr>
              <w:t xml:space="preserve"> viiakse läbi</w:t>
            </w:r>
            <w:r w:rsidR="5FA25120" w:rsidRPr="59CFDDF9">
              <w:rPr>
                <w:color w:val="000000" w:themeColor="text1"/>
              </w:rPr>
              <w:t xml:space="preserve"> andmetega, mis päritakse</w:t>
            </w:r>
            <w:r w:rsidRPr="59CFDDF9">
              <w:rPr>
                <w:color w:val="000000" w:themeColor="text1"/>
              </w:rPr>
              <w:t xml:space="preserve"> </w:t>
            </w:r>
            <w:r w:rsidR="0032660F">
              <w:rPr>
                <w:color w:val="000000" w:themeColor="text1"/>
              </w:rPr>
              <w:t>perioodist 2024-2026.</w:t>
            </w:r>
          </w:p>
          <w:p w14:paraId="59CE51CC" w14:textId="030558BC" w:rsidR="00CB42A8" w:rsidRDefault="4465196E" w:rsidP="4E5D15EA">
            <w:pPr>
              <w:pBdr>
                <w:top w:val="nil"/>
                <w:left w:val="nil"/>
                <w:bottom w:val="nil"/>
                <w:right w:val="nil"/>
                <w:between w:val="nil"/>
              </w:pBdr>
              <w:rPr>
                <w:color w:val="000000"/>
              </w:rPr>
            </w:pPr>
            <w:r w:rsidRPr="4E5D15EA">
              <w:rPr>
                <w:color w:val="000000" w:themeColor="text1"/>
              </w:rPr>
              <w:t xml:space="preserve">2028 </w:t>
            </w:r>
            <w:r w:rsidR="6D1F589A" w:rsidRPr="4E5D15EA">
              <w:rPr>
                <w:color w:val="000000" w:themeColor="text1"/>
              </w:rPr>
              <w:t>aasta uuring</w:t>
            </w:r>
            <w:r w:rsidRPr="4E5D15EA">
              <w:rPr>
                <w:color w:val="000000" w:themeColor="text1"/>
              </w:rPr>
              <w:t xml:space="preserve"> viiakse läbi andmetega, mis päritakse </w:t>
            </w:r>
            <w:r w:rsidR="000D756E">
              <w:rPr>
                <w:color w:val="000000" w:themeColor="text1"/>
              </w:rPr>
              <w:t>perioodist 202</w:t>
            </w:r>
            <w:r w:rsidR="005B1C5C">
              <w:rPr>
                <w:color w:val="000000" w:themeColor="text1"/>
              </w:rPr>
              <w:t>6-2028.</w:t>
            </w:r>
          </w:p>
          <w:p w14:paraId="094F322F" w14:textId="77777777" w:rsidR="006E0BFB" w:rsidRDefault="006E0BFB" w:rsidP="7B7A86ED">
            <w:pPr>
              <w:pBdr>
                <w:top w:val="nil"/>
                <w:left w:val="nil"/>
                <w:bottom w:val="nil"/>
                <w:right w:val="nil"/>
                <w:between w:val="nil"/>
              </w:pBdr>
              <w:rPr>
                <w:color w:val="000000"/>
              </w:rPr>
            </w:pPr>
          </w:p>
          <w:p w14:paraId="0B405711" w14:textId="15C15038" w:rsidR="006E0BFB" w:rsidRDefault="6B415D0A" w:rsidP="007B66D7">
            <w:pPr>
              <w:pBdr>
                <w:top w:val="nil"/>
                <w:left w:val="nil"/>
                <w:bottom w:val="nil"/>
                <w:right w:val="nil"/>
                <w:between w:val="nil"/>
              </w:pBdr>
              <w:jc w:val="both"/>
              <w:rPr>
                <w:color w:val="000000"/>
              </w:rPr>
            </w:pPr>
            <w:r w:rsidRPr="7B7A86ED">
              <w:rPr>
                <w:color w:val="000000" w:themeColor="text1"/>
              </w:rPr>
              <w:t xml:space="preserve">Rahvastikuregistri info võetakse kvartalile järgneva 1. jaanuari seisuga. </w:t>
            </w:r>
          </w:p>
          <w:p w14:paraId="37336573" w14:textId="77777777" w:rsidR="00097A51" w:rsidRDefault="00097A51" w:rsidP="007B66D7">
            <w:pPr>
              <w:pBdr>
                <w:top w:val="nil"/>
                <w:left w:val="nil"/>
                <w:bottom w:val="nil"/>
                <w:right w:val="nil"/>
                <w:between w:val="nil"/>
              </w:pBdr>
              <w:jc w:val="both"/>
              <w:rPr>
                <w:color w:val="000000"/>
              </w:rPr>
            </w:pPr>
          </w:p>
          <w:p w14:paraId="43D7E69B" w14:textId="6C9A048E" w:rsidR="006E0BFB" w:rsidRDefault="578CA012" w:rsidP="007B66D7">
            <w:pPr>
              <w:pBdr>
                <w:top w:val="nil"/>
                <w:left w:val="nil"/>
                <w:bottom w:val="nil"/>
                <w:right w:val="nil"/>
                <w:between w:val="nil"/>
              </w:pBdr>
              <w:jc w:val="both"/>
              <w:rPr>
                <w:color w:val="000000"/>
              </w:rPr>
            </w:pPr>
            <w:r w:rsidRPr="7E06B23A">
              <w:rPr>
                <w:color w:val="000000" w:themeColor="text1"/>
              </w:rPr>
              <w:t>NEET-</w:t>
            </w:r>
            <w:r w:rsidR="66C2FED6" w:rsidRPr="7E06B23A">
              <w:rPr>
                <w:color w:val="000000" w:themeColor="text1"/>
              </w:rPr>
              <w:t>olukorra</w:t>
            </w:r>
            <w:r w:rsidRPr="7E06B23A">
              <w:rPr>
                <w:color w:val="000000" w:themeColor="text1"/>
              </w:rPr>
              <w:t xml:space="preserve"> defineerimiseks kasutatakse vaatlusalus</w:t>
            </w:r>
            <w:r w:rsidR="00641157">
              <w:rPr>
                <w:color w:val="000000" w:themeColor="text1"/>
              </w:rPr>
              <w:t>t</w:t>
            </w:r>
            <w:r w:rsidRPr="7E06B23A">
              <w:rPr>
                <w:color w:val="000000" w:themeColor="text1"/>
              </w:rPr>
              <w:t>e aasta</w:t>
            </w:r>
            <w:r w:rsidR="00641157">
              <w:rPr>
                <w:color w:val="000000" w:themeColor="text1"/>
              </w:rPr>
              <w:t>te</w:t>
            </w:r>
            <w:r w:rsidRPr="7E06B23A">
              <w:rPr>
                <w:color w:val="000000" w:themeColor="text1"/>
              </w:rPr>
              <w:t xml:space="preserve"> neljanda kvartali andmeid, mõnede detailide väljaselgitamiseks (</w:t>
            </w:r>
            <w:r w:rsidR="1A59D12E" w:rsidRPr="7E06B23A">
              <w:rPr>
                <w:color w:val="000000" w:themeColor="text1"/>
              </w:rPr>
              <w:t>näiteks et NEET-</w:t>
            </w:r>
            <w:r w:rsidR="10D930A1" w:rsidRPr="7E06B23A">
              <w:rPr>
                <w:color w:val="000000" w:themeColor="text1"/>
              </w:rPr>
              <w:t>olukord</w:t>
            </w:r>
            <w:r w:rsidR="1A59D12E" w:rsidRPr="7E06B23A">
              <w:rPr>
                <w:color w:val="000000" w:themeColor="text1"/>
              </w:rPr>
              <w:t xml:space="preserve"> 4. kvartalis ei ole juhuslik</w:t>
            </w:r>
            <w:r w:rsidR="4950ADCD" w:rsidRPr="7E06B23A">
              <w:rPr>
                <w:color w:val="000000" w:themeColor="text1"/>
              </w:rPr>
              <w:t>; äriühingutes osalenud isikute töötamine</w:t>
            </w:r>
            <w:r w:rsidR="1A59D12E" w:rsidRPr="7E06B23A">
              <w:rPr>
                <w:color w:val="000000" w:themeColor="text1"/>
              </w:rPr>
              <w:t xml:space="preserve">), on vaja infot vaadata </w:t>
            </w:r>
            <w:r w:rsidR="4950ADCD" w:rsidRPr="7E06B23A">
              <w:rPr>
                <w:color w:val="000000" w:themeColor="text1"/>
              </w:rPr>
              <w:t xml:space="preserve">vaatlusaluse </w:t>
            </w:r>
            <w:r w:rsidR="1A59D12E" w:rsidRPr="7E06B23A">
              <w:rPr>
                <w:color w:val="000000" w:themeColor="text1"/>
              </w:rPr>
              <w:t>aasta jooksul ning vaatlusalusele perioodile järgneva perioodi algul.</w:t>
            </w:r>
          </w:p>
          <w:p w14:paraId="0DFD9DE3" w14:textId="77777777" w:rsidR="006E0BFB" w:rsidRDefault="006E0BFB" w:rsidP="007B66D7">
            <w:pPr>
              <w:pBdr>
                <w:top w:val="nil"/>
                <w:left w:val="nil"/>
                <w:bottom w:val="nil"/>
                <w:right w:val="nil"/>
                <w:between w:val="nil"/>
              </w:pBdr>
              <w:jc w:val="both"/>
              <w:rPr>
                <w:color w:val="000000"/>
              </w:rPr>
            </w:pPr>
          </w:p>
          <w:p w14:paraId="00000060" w14:textId="47B25B82" w:rsidR="00097A51" w:rsidRPr="00D70090" w:rsidRDefault="218307EC" w:rsidP="00B25CB6">
            <w:pPr>
              <w:pBdr>
                <w:top w:val="nil"/>
                <w:left w:val="nil"/>
                <w:bottom w:val="nil"/>
                <w:right w:val="nil"/>
                <w:between w:val="nil"/>
              </w:pBdr>
              <w:jc w:val="both"/>
              <w:rPr>
                <w:color w:val="000000"/>
              </w:rPr>
            </w:pPr>
            <w:r w:rsidRPr="7B7A86ED">
              <w:rPr>
                <w:color w:val="000000" w:themeColor="text1"/>
              </w:rPr>
              <w:t>Noore esimese töökogemuse alguse kindlakstegemiseks on vaja vaatlusaluste noorte andmete juurde pärida TÖRist esimene teadaolev töötamise kuupäev, kuid selle jaoks ei ole praegu, enne andmete reaalset töötlemist, võimalik öelda, mis ajani see tagasi võib ulatuda</w:t>
            </w:r>
            <w:r w:rsidR="000A18DB">
              <w:rPr>
                <w:color w:val="000000" w:themeColor="text1"/>
              </w:rPr>
              <w:t>, kuna selle välja selgitamine tähendab andmete sidumist ja isikuandmete töötlemist, mille jaoks luba taotletakse käesoleva taotlusega</w:t>
            </w:r>
            <w:r w:rsidRPr="7B7A86ED">
              <w:rPr>
                <w:color w:val="000000" w:themeColor="text1"/>
              </w:rPr>
              <w:t>.</w:t>
            </w:r>
          </w:p>
        </w:tc>
      </w:tr>
      <w:tr w:rsidR="00831950" w14:paraId="282061C2" w14:textId="77777777" w:rsidTr="0009752B">
        <w:tc>
          <w:tcPr>
            <w:tcW w:w="10490" w:type="dxa"/>
          </w:tcPr>
          <w:p w14:paraId="00000061" w14:textId="6C3359E0" w:rsidR="00831950" w:rsidRDefault="0084219D" w:rsidP="6D93A525">
            <w:pPr>
              <w:pBdr>
                <w:top w:val="nil"/>
                <w:left w:val="nil"/>
                <w:bottom w:val="nil"/>
                <w:right w:val="nil"/>
                <w:between w:val="nil"/>
              </w:pBdr>
              <w:rPr>
                <w:b/>
                <w:bCs/>
                <w:color w:val="000000"/>
              </w:rPr>
            </w:pPr>
            <w:r w:rsidRPr="6D93A525">
              <w:rPr>
                <w:b/>
                <w:bCs/>
                <w:color w:val="000000" w:themeColor="text1"/>
              </w:rPr>
              <w:t>9.2. Loetlege töödeldavate isikuandmete koos</w:t>
            </w:r>
            <w:r w:rsidR="00900199" w:rsidRPr="6D93A525">
              <w:rPr>
                <w:b/>
                <w:bCs/>
                <w:color w:val="000000" w:themeColor="text1"/>
              </w:rPr>
              <w:t>s</w:t>
            </w:r>
            <w:r w:rsidRPr="6D93A525">
              <w:rPr>
                <w:b/>
                <w:bCs/>
                <w:color w:val="000000" w:themeColor="text1"/>
              </w:rPr>
              <w:t>eis.</w:t>
            </w:r>
          </w:p>
          <w:p w14:paraId="00000062" w14:textId="77777777" w:rsidR="00831950" w:rsidRDefault="0084219D">
            <w:pPr>
              <w:pBdr>
                <w:top w:val="nil"/>
                <w:left w:val="nil"/>
                <w:bottom w:val="nil"/>
                <w:right w:val="nil"/>
                <w:between w:val="nil"/>
              </w:pBdr>
              <w:jc w:val="both"/>
              <w:rPr>
                <w:i/>
                <w:color w:val="000000"/>
                <w:sz w:val="18"/>
                <w:szCs w:val="18"/>
              </w:rPr>
            </w:pPr>
            <w:r>
              <w:rPr>
                <w:i/>
                <w:color w:val="000000"/>
                <w:sz w:val="18"/>
                <w:szCs w:val="18"/>
              </w:rPr>
              <w:t>Tuua detailselt välja, milliseid isikuandmeid töödeldakse (nt ees- ja perenimi, isikukood, e-posti aadress jne) ning põhjendus, miks just neid andmeid on uuringu eesmärgi täitmiseks vaja. Vajadusel esitada taotluse lisana (nt tabelina).</w:t>
            </w:r>
          </w:p>
          <w:p w14:paraId="1D05C54F" w14:textId="77777777" w:rsidR="00E00335" w:rsidRDefault="00E00335" w:rsidP="007876A8">
            <w:pPr>
              <w:pBdr>
                <w:top w:val="nil"/>
                <w:left w:val="nil"/>
                <w:bottom w:val="nil"/>
                <w:right w:val="nil"/>
                <w:between w:val="nil"/>
              </w:pBdr>
              <w:jc w:val="both"/>
              <w:rPr>
                <w:iCs/>
                <w:color w:val="000000"/>
              </w:rPr>
            </w:pPr>
          </w:p>
          <w:p w14:paraId="00000064" w14:textId="246178EF" w:rsidR="00831950" w:rsidRDefault="66FB5A53" w:rsidP="00B25CB6">
            <w:pPr>
              <w:pBdr>
                <w:top w:val="nil"/>
                <w:left w:val="nil"/>
                <w:bottom w:val="nil"/>
                <w:right w:val="nil"/>
                <w:between w:val="nil"/>
              </w:pBdr>
              <w:jc w:val="both"/>
              <w:rPr>
                <w:b/>
                <w:color w:val="000000"/>
              </w:rPr>
            </w:pPr>
            <w:r w:rsidRPr="7B7A86ED">
              <w:rPr>
                <w:color w:val="000000" w:themeColor="text1"/>
              </w:rPr>
              <w:t>Erinevatest andmestikes</w:t>
            </w:r>
            <w:r w:rsidR="2C4E59D0" w:rsidRPr="7B7A86ED">
              <w:rPr>
                <w:color w:val="000000" w:themeColor="text1"/>
              </w:rPr>
              <w:t>t</w:t>
            </w:r>
            <w:r w:rsidRPr="7B7A86ED">
              <w:rPr>
                <w:color w:val="000000" w:themeColor="text1"/>
              </w:rPr>
              <w:t xml:space="preserve"> pärit </w:t>
            </w:r>
            <w:r w:rsidR="2C4E59D0" w:rsidRPr="7B7A86ED">
              <w:rPr>
                <w:color w:val="000000" w:themeColor="text1"/>
              </w:rPr>
              <w:t>isiku</w:t>
            </w:r>
            <w:r w:rsidRPr="7B7A86ED">
              <w:rPr>
                <w:color w:val="000000" w:themeColor="text1"/>
              </w:rPr>
              <w:t>andme</w:t>
            </w:r>
            <w:r w:rsidR="2C4E59D0" w:rsidRPr="7B7A86ED">
              <w:rPr>
                <w:color w:val="000000" w:themeColor="text1"/>
              </w:rPr>
              <w:t>d</w:t>
            </w:r>
            <w:r w:rsidRPr="7B7A86ED">
              <w:rPr>
                <w:color w:val="000000" w:themeColor="text1"/>
              </w:rPr>
              <w:t xml:space="preserve"> seotakse pseudonümiseeritud isikukoodi kaudu. </w:t>
            </w:r>
            <w:r w:rsidR="09965041" w:rsidRPr="7B7A86ED">
              <w:rPr>
                <w:color w:val="000000" w:themeColor="text1"/>
              </w:rPr>
              <w:t xml:space="preserve">Pseudonüümitud andmete koosseis </w:t>
            </w:r>
            <w:r w:rsidR="00B25CB6" w:rsidRPr="00B25CB6">
              <w:rPr>
                <w:color w:val="000000" w:themeColor="text1"/>
                <w:shd w:val="clear" w:color="auto" w:fill="D0CECE" w:themeFill="background2" w:themeFillShade="E6"/>
              </w:rPr>
              <w:t xml:space="preserve">ning </w:t>
            </w:r>
            <w:r w:rsidR="007215F2" w:rsidRPr="00B25CB6">
              <w:rPr>
                <w:color w:val="000000" w:themeColor="text1"/>
                <w:highlight w:val="lightGray"/>
                <w:shd w:val="clear" w:color="auto" w:fill="D0CECE" w:themeFill="background2" w:themeFillShade="E6"/>
              </w:rPr>
              <w:t>v</w:t>
            </w:r>
            <w:r w:rsidR="007215F2" w:rsidRPr="007215F2">
              <w:rPr>
                <w:color w:val="000000" w:themeColor="text1"/>
                <w:highlight w:val="lightGray"/>
              </w:rPr>
              <w:t>astavu</w:t>
            </w:r>
            <w:r w:rsidR="007215F2" w:rsidRPr="00593449">
              <w:rPr>
                <w:color w:val="000000" w:themeColor="text1"/>
                <w:highlight w:val="lightGray"/>
                <w:shd w:val="clear" w:color="auto" w:fill="D0CECE" w:themeFill="background2" w:themeFillShade="E6"/>
              </w:rPr>
              <w:t xml:space="preserve">s </w:t>
            </w:r>
            <w:r w:rsidR="00593449" w:rsidRPr="00593449">
              <w:rPr>
                <w:color w:val="000000" w:themeColor="text1"/>
                <w:shd w:val="clear" w:color="auto" w:fill="D0CECE" w:themeFill="background2" w:themeFillShade="E6"/>
              </w:rPr>
              <w:t>uuringuetappidel</w:t>
            </w:r>
            <w:r w:rsidR="00B25CB6">
              <w:rPr>
                <w:color w:val="000000" w:themeColor="text1"/>
                <w:shd w:val="clear" w:color="auto" w:fill="D0CECE" w:themeFill="background2" w:themeFillShade="E6"/>
              </w:rPr>
              <w:t>e- ja küsimustel</w:t>
            </w:r>
            <w:r w:rsidR="00593449" w:rsidRPr="00593449">
              <w:rPr>
                <w:color w:val="000000" w:themeColor="text1"/>
                <w:shd w:val="clear" w:color="auto" w:fill="D0CECE" w:themeFill="background2" w:themeFillShade="E6"/>
              </w:rPr>
              <w:t>e</w:t>
            </w:r>
            <w:r w:rsidR="007215F2">
              <w:rPr>
                <w:color w:val="000000" w:themeColor="text1"/>
              </w:rPr>
              <w:t xml:space="preserve"> </w:t>
            </w:r>
            <w:r w:rsidR="09965041" w:rsidRPr="7B7A86ED">
              <w:rPr>
                <w:color w:val="000000" w:themeColor="text1"/>
              </w:rPr>
              <w:t xml:space="preserve">on toodud </w:t>
            </w:r>
            <w:r w:rsidR="005A649F">
              <w:rPr>
                <w:color w:val="000000" w:themeColor="text1"/>
              </w:rPr>
              <w:t>L</w:t>
            </w:r>
            <w:r w:rsidR="0042447C">
              <w:rPr>
                <w:color w:val="000000" w:themeColor="text1"/>
              </w:rPr>
              <w:t>isas 1</w:t>
            </w:r>
            <w:r w:rsidR="177B77B6" w:rsidRPr="7B7A86ED">
              <w:rPr>
                <w:color w:val="000000" w:themeColor="text1"/>
              </w:rPr>
              <w:t>.</w:t>
            </w:r>
          </w:p>
        </w:tc>
      </w:tr>
      <w:tr w:rsidR="00831950" w14:paraId="7D530E6A" w14:textId="77777777" w:rsidTr="0009752B">
        <w:tc>
          <w:tcPr>
            <w:tcW w:w="10490" w:type="dxa"/>
          </w:tcPr>
          <w:p w14:paraId="00000065" w14:textId="77777777" w:rsidR="00831950" w:rsidRDefault="37077B9F" w:rsidP="7B7A86ED">
            <w:pPr>
              <w:pBdr>
                <w:top w:val="nil"/>
                <w:left w:val="nil"/>
                <w:bottom w:val="nil"/>
                <w:right w:val="nil"/>
                <w:between w:val="nil"/>
              </w:pBdr>
              <w:rPr>
                <w:i/>
                <w:iCs/>
                <w:color w:val="000000"/>
                <w:sz w:val="18"/>
                <w:szCs w:val="18"/>
              </w:rPr>
            </w:pPr>
            <w:r w:rsidRPr="7B7A86ED">
              <w:rPr>
                <w:b/>
                <w:bCs/>
                <w:color w:val="000000" w:themeColor="text1"/>
              </w:rPr>
              <w:t>9.3. Loetlege isikuandmete allikad.</w:t>
            </w:r>
          </w:p>
          <w:p w14:paraId="00000066" w14:textId="77777777" w:rsidR="00831950" w:rsidRDefault="0084219D">
            <w:pPr>
              <w:pBdr>
                <w:top w:val="nil"/>
                <w:left w:val="nil"/>
                <w:bottom w:val="nil"/>
                <w:right w:val="nil"/>
                <w:between w:val="nil"/>
              </w:pBdr>
              <w:rPr>
                <w:i/>
                <w:color w:val="FF0000"/>
                <w:sz w:val="18"/>
                <w:szCs w:val="18"/>
              </w:rPr>
            </w:pPr>
            <w:r>
              <w:rPr>
                <w:i/>
                <w:color w:val="000000"/>
                <w:sz w:val="18"/>
                <w:szCs w:val="18"/>
              </w:rPr>
              <w:t xml:space="preserve">Nimetage konkreetsed isikuandmete allikad (nt registrid, küsitluslehed jne), kust isikuandmeid saadakse. </w:t>
            </w:r>
          </w:p>
          <w:p w14:paraId="00000067" w14:textId="77777777" w:rsidR="00831950" w:rsidRDefault="00831950">
            <w:pPr>
              <w:pBdr>
                <w:top w:val="nil"/>
                <w:left w:val="nil"/>
                <w:bottom w:val="nil"/>
                <w:right w:val="nil"/>
                <w:between w:val="nil"/>
              </w:pBdr>
              <w:rPr>
                <w:b/>
                <w:color w:val="000000"/>
              </w:rPr>
            </w:pPr>
          </w:p>
          <w:p w14:paraId="6643B077" w14:textId="36A25ACB" w:rsidR="007F635E" w:rsidRPr="007F635E" w:rsidRDefault="009A4559" w:rsidP="007F635E">
            <w:pPr>
              <w:pBdr>
                <w:top w:val="nil"/>
                <w:left w:val="nil"/>
                <w:bottom w:val="nil"/>
                <w:right w:val="nil"/>
                <w:between w:val="nil"/>
              </w:pBdr>
              <w:rPr>
                <w:bCs/>
                <w:color w:val="000000"/>
              </w:rPr>
            </w:pPr>
            <w:r>
              <w:rPr>
                <w:bCs/>
                <w:color w:val="000000"/>
              </w:rPr>
              <w:t>Rahvastiku statistiline register</w:t>
            </w:r>
            <w:r w:rsidR="007F635E" w:rsidRPr="007F635E">
              <w:rPr>
                <w:bCs/>
                <w:color w:val="000000"/>
              </w:rPr>
              <w:t xml:space="preserve"> </w:t>
            </w:r>
            <w:r w:rsidR="007F635E">
              <w:rPr>
                <w:bCs/>
                <w:color w:val="000000"/>
              </w:rPr>
              <w:t>(RSR)</w:t>
            </w:r>
          </w:p>
          <w:p w14:paraId="02094658" w14:textId="3F68CFC6" w:rsidR="007F635E" w:rsidRDefault="7910710D" w:rsidP="7B7A86ED">
            <w:pPr>
              <w:pBdr>
                <w:top w:val="nil"/>
                <w:left w:val="nil"/>
                <w:bottom w:val="nil"/>
                <w:right w:val="nil"/>
                <w:between w:val="nil"/>
              </w:pBdr>
              <w:rPr>
                <w:color w:val="000000"/>
              </w:rPr>
            </w:pPr>
            <w:r w:rsidRPr="7B7A86ED">
              <w:rPr>
                <w:color w:val="000000" w:themeColor="text1"/>
              </w:rPr>
              <w:t>EUROMOD’i andmestik</w:t>
            </w:r>
          </w:p>
          <w:p w14:paraId="56007466" w14:textId="6F8BE1E0" w:rsidR="7B7A86ED" w:rsidRDefault="7B7A86ED" w:rsidP="7B7A86ED">
            <w:pPr>
              <w:pBdr>
                <w:top w:val="nil"/>
                <w:left w:val="nil"/>
                <w:bottom w:val="nil"/>
                <w:right w:val="nil"/>
                <w:between w:val="nil"/>
              </w:pBdr>
              <w:rPr>
                <w:color w:val="000000" w:themeColor="text1"/>
              </w:rPr>
            </w:pPr>
          </w:p>
          <w:p w14:paraId="4B92684A" w14:textId="5E93990B" w:rsidR="007F635E" w:rsidRPr="007F635E" w:rsidRDefault="007F635E" w:rsidP="007F635E">
            <w:pPr>
              <w:pBdr>
                <w:top w:val="nil"/>
                <w:left w:val="nil"/>
                <w:bottom w:val="nil"/>
                <w:right w:val="nil"/>
                <w:between w:val="nil"/>
              </w:pBdr>
              <w:rPr>
                <w:bCs/>
                <w:color w:val="000000"/>
              </w:rPr>
            </w:pPr>
            <w:r>
              <w:rPr>
                <w:bCs/>
                <w:color w:val="000000"/>
              </w:rPr>
              <w:t>Eesti Maksu- ja Tolliameti andmestikud:</w:t>
            </w:r>
          </w:p>
          <w:p w14:paraId="38DC533E" w14:textId="6B3C05DB" w:rsidR="007F635E" w:rsidRPr="007F635E" w:rsidRDefault="007F635E" w:rsidP="007F635E">
            <w:pPr>
              <w:pStyle w:val="Loendilik"/>
              <w:numPr>
                <w:ilvl w:val="0"/>
                <w:numId w:val="17"/>
              </w:numPr>
              <w:pBdr>
                <w:top w:val="nil"/>
                <w:left w:val="nil"/>
                <w:bottom w:val="nil"/>
                <w:right w:val="nil"/>
                <w:between w:val="nil"/>
              </w:pBdr>
              <w:rPr>
                <w:bCs/>
                <w:color w:val="000000"/>
              </w:rPr>
            </w:pPr>
            <w:r w:rsidRPr="007F635E">
              <w:rPr>
                <w:bCs/>
                <w:color w:val="000000"/>
              </w:rPr>
              <w:t>Töötamise register (TÖR)</w:t>
            </w:r>
          </w:p>
          <w:p w14:paraId="00F381CD" w14:textId="77777777" w:rsidR="007F635E" w:rsidRPr="007F635E" w:rsidRDefault="007F635E" w:rsidP="007F635E">
            <w:pPr>
              <w:pStyle w:val="Loendilik"/>
              <w:numPr>
                <w:ilvl w:val="0"/>
                <w:numId w:val="17"/>
              </w:numPr>
              <w:pBdr>
                <w:top w:val="nil"/>
                <w:left w:val="nil"/>
                <w:bottom w:val="nil"/>
                <w:right w:val="nil"/>
                <w:between w:val="nil"/>
              </w:pBdr>
              <w:rPr>
                <w:bCs/>
                <w:color w:val="000000"/>
              </w:rPr>
            </w:pPr>
            <w:r w:rsidRPr="007F635E">
              <w:rPr>
                <w:bCs/>
                <w:color w:val="000000"/>
              </w:rPr>
              <w:t>TSD Lisa 1 A ja TSD Lisa 2 a</w:t>
            </w:r>
          </w:p>
          <w:p w14:paraId="0E20D71F" w14:textId="77777777" w:rsidR="007F635E" w:rsidRPr="007F635E" w:rsidRDefault="007F635E" w:rsidP="007F635E">
            <w:pPr>
              <w:pStyle w:val="Loendilik"/>
              <w:numPr>
                <w:ilvl w:val="0"/>
                <w:numId w:val="17"/>
              </w:numPr>
              <w:pBdr>
                <w:top w:val="nil"/>
                <w:left w:val="nil"/>
                <w:bottom w:val="nil"/>
                <w:right w:val="nil"/>
                <w:between w:val="nil"/>
              </w:pBdr>
              <w:rPr>
                <w:bCs/>
                <w:color w:val="000000"/>
              </w:rPr>
            </w:pPr>
            <w:r w:rsidRPr="007F635E">
              <w:rPr>
                <w:bCs/>
                <w:color w:val="000000"/>
              </w:rPr>
              <w:t>INF1</w:t>
            </w:r>
          </w:p>
          <w:p w14:paraId="00744022" w14:textId="1BCCF4C6" w:rsidR="007F635E" w:rsidRPr="007F635E" w:rsidRDefault="007F635E" w:rsidP="007F635E">
            <w:pPr>
              <w:pStyle w:val="Loendilik"/>
              <w:numPr>
                <w:ilvl w:val="0"/>
                <w:numId w:val="17"/>
              </w:numPr>
              <w:pBdr>
                <w:top w:val="nil"/>
                <w:left w:val="nil"/>
                <w:bottom w:val="nil"/>
                <w:right w:val="nil"/>
                <w:between w:val="nil"/>
              </w:pBdr>
              <w:rPr>
                <w:bCs/>
                <w:color w:val="000000"/>
              </w:rPr>
            </w:pPr>
            <w:r w:rsidRPr="007F635E">
              <w:rPr>
                <w:bCs/>
                <w:color w:val="000000"/>
              </w:rPr>
              <w:t>FIDEK E-VORM (Residendist füüsilise isiku ettevõtlusest saadud tulu (vorm E))</w:t>
            </w:r>
          </w:p>
          <w:p w14:paraId="20CDE013" w14:textId="77777777" w:rsidR="009A4559" w:rsidRPr="00E805F8" w:rsidRDefault="007F635E" w:rsidP="007F635E">
            <w:pPr>
              <w:pStyle w:val="Loendilik"/>
              <w:numPr>
                <w:ilvl w:val="0"/>
                <w:numId w:val="17"/>
              </w:numPr>
              <w:pBdr>
                <w:top w:val="nil"/>
                <w:left w:val="nil"/>
                <w:bottom w:val="nil"/>
                <w:right w:val="nil"/>
                <w:between w:val="nil"/>
              </w:pBdr>
              <w:rPr>
                <w:bCs/>
                <w:color w:val="000000"/>
              </w:rPr>
            </w:pPr>
            <w:r w:rsidRPr="00E805F8">
              <w:rPr>
                <w:bCs/>
                <w:color w:val="000000"/>
              </w:rPr>
              <w:t xml:space="preserve">FIDEK vorm A osad 8.1 ja 8.8 </w:t>
            </w:r>
          </w:p>
          <w:p w14:paraId="56607F1C" w14:textId="3374466E" w:rsidR="007F635E" w:rsidRPr="00FE1103" w:rsidRDefault="7D1B4930" w:rsidP="7B7A86ED">
            <w:pPr>
              <w:pStyle w:val="Loendilik"/>
              <w:numPr>
                <w:ilvl w:val="0"/>
                <w:numId w:val="17"/>
              </w:numPr>
              <w:pBdr>
                <w:top w:val="nil"/>
                <w:left w:val="nil"/>
                <w:bottom w:val="nil"/>
                <w:right w:val="nil"/>
                <w:between w:val="nil"/>
              </w:pBdr>
              <w:rPr>
                <w:color w:val="000000"/>
              </w:rPr>
            </w:pPr>
            <w:r w:rsidRPr="7B7A86ED">
              <w:rPr>
                <w:color w:val="000000" w:themeColor="text1"/>
              </w:rPr>
              <w:t>Ettevõtluskonto</w:t>
            </w:r>
            <w:r w:rsidR="61208D1D" w:rsidRPr="7B7A86ED">
              <w:rPr>
                <w:color w:val="000000" w:themeColor="text1"/>
              </w:rPr>
              <w:t xml:space="preserve"> info</w:t>
            </w:r>
          </w:p>
          <w:p w14:paraId="09C2F2CE" w14:textId="77777777" w:rsidR="00A27C31" w:rsidRPr="00FE1103" w:rsidRDefault="28F1EA09" w:rsidP="7B7A86ED">
            <w:pPr>
              <w:pBdr>
                <w:top w:val="nil"/>
                <w:left w:val="nil"/>
                <w:bottom w:val="nil"/>
                <w:right w:val="nil"/>
                <w:between w:val="nil"/>
              </w:pBdr>
              <w:rPr>
                <w:color w:val="000000"/>
              </w:rPr>
            </w:pPr>
            <w:r w:rsidRPr="7B7A86ED">
              <w:rPr>
                <w:color w:val="000000" w:themeColor="text1"/>
              </w:rPr>
              <w:t xml:space="preserve">Äriregister: </w:t>
            </w:r>
          </w:p>
          <w:p w14:paraId="49A87991" w14:textId="4D77D8BF" w:rsidR="007F635E" w:rsidRPr="00FE1103" w:rsidRDefault="7D1B4930" w:rsidP="7B7A86ED">
            <w:pPr>
              <w:pStyle w:val="Loendilik"/>
              <w:numPr>
                <w:ilvl w:val="0"/>
                <w:numId w:val="18"/>
              </w:numPr>
              <w:pBdr>
                <w:top w:val="nil"/>
                <w:left w:val="nil"/>
                <w:bottom w:val="nil"/>
                <w:right w:val="nil"/>
                <w:between w:val="nil"/>
              </w:pBdr>
              <w:rPr>
                <w:color w:val="000000"/>
              </w:rPr>
            </w:pPr>
            <w:r w:rsidRPr="7B7A86ED">
              <w:rPr>
                <w:color w:val="000000" w:themeColor="text1"/>
              </w:rPr>
              <w:t>Ettevõtete majandusliku profiili andmed</w:t>
            </w:r>
          </w:p>
          <w:p w14:paraId="2C915F18" w14:textId="77777777" w:rsidR="007F635E" w:rsidRPr="00E805F8" w:rsidRDefault="7D1B4930" w:rsidP="7B7A86ED">
            <w:pPr>
              <w:pStyle w:val="Loendilik"/>
              <w:numPr>
                <w:ilvl w:val="0"/>
                <w:numId w:val="18"/>
              </w:numPr>
              <w:pBdr>
                <w:top w:val="nil"/>
                <w:left w:val="nil"/>
                <w:bottom w:val="nil"/>
                <w:right w:val="nil"/>
                <w:between w:val="nil"/>
              </w:pBdr>
              <w:rPr>
                <w:color w:val="000000"/>
              </w:rPr>
            </w:pPr>
            <w:r w:rsidRPr="7B7A86ED">
              <w:rPr>
                <w:color w:val="000000" w:themeColor="text1"/>
              </w:rPr>
              <w:t>Ettevõtluse rollid</w:t>
            </w:r>
          </w:p>
          <w:p w14:paraId="21C43D6D" w14:textId="77777777" w:rsidR="009A4559" w:rsidRDefault="009A4559" w:rsidP="007F635E">
            <w:pPr>
              <w:pBdr>
                <w:top w:val="nil"/>
                <w:left w:val="nil"/>
                <w:bottom w:val="nil"/>
                <w:right w:val="nil"/>
                <w:between w:val="nil"/>
              </w:pBdr>
              <w:rPr>
                <w:bCs/>
                <w:color w:val="000000"/>
              </w:rPr>
            </w:pPr>
          </w:p>
          <w:p w14:paraId="18FA5747" w14:textId="67667D48" w:rsidR="007F635E" w:rsidRDefault="51728220" w:rsidP="7B7A86ED">
            <w:pPr>
              <w:pBdr>
                <w:top w:val="nil"/>
                <w:left w:val="nil"/>
                <w:bottom w:val="nil"/>
                <w:right w:val="nil"/>
                <w:between w:val="nil"/>
              </w:pBdr>
              <w:rPr>
                <w:color w:val="000000"/>
              </w:rPr>
            </w:pPr>
            <w:r w:rsidRPr="7B7A86ED">
              <w:rPr>
                <w:color w:val="000000" w:themeColor="text1"/>
              </w:rPr>
              <w:t>Siseministeerium</w:t>
            </w:r>
          </w:p>
          <w:p w14:paraId="055D2202" w14:textId="0E8146E3" w:rsidR="003C5B94" w:rsidRPr="007F635E" w:rsidRDefault="51728220" w:rsidP="7B7A86ED">
            <w:pPr>
              <w:pBdr>
                <w:top w:val="nil"/>
                <w:left w:val="nil"/>
                <w:bottom w:val="nil"/>
                <w:right w:val="nil"/>
                <w:between w:val="nil"/>
              </w:pBdr>
              <w:rPr>
                <w:color w:val="000000"/>
              </w:rPr>
            </w:pPr>
            <w:r w:rsidRPr="7B7A86ED">
              <w:rPr>
                <w:color w:val="000000" w:themeColor="text1"/>
              </w:rPr>
              <w:t>Kaitseministeerium</w:t>
            </w:r>
          </w:p>
          <w:p w14:paraId="0DE545FF" w14:textId="0A8BFB56" w:rsidR="007F635E" w:rsidRPr="007F635E" w:rsidRDefault="007F635E" w:rsidP="007F635E">
            <w:pPr>
              <w:pBdr>
                <w:top w:val="nil"/>
                <w:left w:val="nil"/>
                <w:bottom w:val="nil"/>
                <w:right w:val="nil"/>
                <w:between w:val="nil"/>
              </w:pBdr>
              <w:rPr>
                <w:bCs/>
                <w:color w:val="000000"/>
              </w:rPr>
            </w:pPr>
            <w:r>
              <w:rPr>
                <w:bCs/>
                <w:color w:val="000000"/>
              </w:rPr>
              <w:t>Töötuna ja tööotsijana arvel olevate isikute ning tööturuteenuste osutamise register (</w:t>
            </w:r>
            <w:r w:rsidRPr="007F635E">
              <w:rPr>
                <w:bCs/>
                <w:color w:val="000000"/>
              </w:rPr>
              <w:t>EMPIS</w:t>
            </w:r>
            <w:r>
              <w:rPr>
                <w:bCs/>
                <w:color w:val="000000"/>
              </w:rPr>
              <w:t>)</w:t>
            </w:r>
          </w:p>
          <w:p w14:paraId="75A518B5" w14:textId="77777777" w:rsidR="009A4559" w:rsidRPr="007F635E" w:rsidRDefault="009A4559" w:rsidP="009A4559">
            <w:pPr>
              <w:pBdr>
                <w:top w:val="nil"/>
                <w:left w:val="nil"/>
                <w:bottom w:val="nil"/>
                <w:right w:val="nil"/>
                <w:between w:val="nil"/>
              </w:pBdr>
              <w:rPr>
                <w:bCs/>
                <w:color w:val="000000"/>
              </w:rPr>
            </w:pPr>
            <w:r>
              <w:rPr>
                <w:bCs/>
                <w:color w:val="000000"/>
              </w:rPr>
              <w:t>Töövõime hindamise ja töövõimetoetuse andmekogu (</w:t>
            </w:r>
            <w:r w:rsidRPr="007F635E">
              <w:rPr>
                <w:bCs/>
                <w:color w:val="000000"/>
              </w:rPr>
              <w:t>TETRIS</w:t>
            </w:r>
            <w:r>
              <w:rPr>
                <w:bCs/>
                <w:color w:val="000000"/>
              </w:rPr>
              <w:t>)</w:t>
            </w:r>
          </w:p>
          <w:p w14:paraId="01DEB28C" w14:textId="65AE928D" w:rsidR="007F635E" w:rsidRPr="007F635E" w:rsidRDefault="009A4559" w:rsidP="007F635E">
            <w:pPr>
              <w:pBdr>
                <w:top w:val="nil"/>
                <w:left w:val="nil"/>
                <w:bottom w:val="nil"/>
                <w:right w:val="nil"/>
                <w:between w:val="nil"/>
              </w:pBdr>
              <w:rPr>
                <w:bCs/>
                <w:color w:val="000000"/>
              </w:rPr>
            </w:pPr>
            <w:r>
              <w:rPr>
                <w:bCs/>
                <w:color w:val="000000"/>
              </w:rPr>
              <w:t>Sotsiaalteenuste ja -toetuste andmeregister (</w:t>
            </w:r>
            <w:r w:rsidR="007F635E" w:rsidRPr="007F635E">
              <w:rPr>
                <w:bCs/>
                <w:color w:val="000000"/>
              </w:rPr>
              <w:t>STAR</w:t>
            </w:r>
            <w:r>
              <w:rPr>
                <w:bCs/>
                <w:color w:val="000000"/>
              </w:rPr>
              <w:t>)</w:t>
            </w:r>
          </w:p>
          <w:p w14:paraId="1C26703F" w14:textId="68E2A5ED" w:rsidR="007F635E" w:rsidRPr="007F635E" w:rsidRDefault="009A4559" w:rsidP="007F635E">
            <w:pPr>
              <w:pBdr>
                <w:top w:val="nil"/>
                <w:left w:val="nil"/>
                <w:bottom w:val="nil"/>
                <w:right w:val="nil"/>
                <w:between w:val="nil"/>
              </w:pBdr>
              <w:rPr>
                <w:bCs/>
                <w:color w:val="000000"/>
              </w:rPr>
            </w:pPr>
            <w:r>
              <w:rPr>
                <w:bCs/>
                <w:color w:val="000000"/>
              </w:rPr>
              <w:t>Sotsiaalkaitse infosüsteem (</w:t>
            </w:r>
            <w:r w:rsidR="007F635E" w:rsidRPr="007F635E">
              <w:rPr>
                <w:bCs/>
                <w:color w:val="000000"/>
              </w:rPr>
              <w:t>SKAIS</w:t>
            </w:r>
            <w:r>
              <w:rPr>
                <w:bCs/>
                <w:color w:val="000000"/>
              </w:rPr>
              <w:t>)</w:t>
            </w:r>
          </w:p>
          <w:p w14:paraId="1E804C79" w14:textId="1500909C" w:rsidR="007F635E" w:rsidRPr="007F635E" w:rsidRDefault="61208D1D" w:rsidP="7B7A86ED">
            <w:pPr>
              <w:pBdr>
                <w:top w:val="nil"/>
                <w:left w:val="nil"/>
                <w:bottom w:val="nil"/>
                <w:right w:val="nil"/>
                <w:between w:val="nil"/>
              </w:pBdr>
              <w:rPr>
                <w:color w:val="000000"/>
              </w:rPr>
            </w:pPr>
            <w:r w:rsidRPr="7B7A86ED">
              <w:rPr>
                <w:color w:val="000000" w:themeColor="text1"/>
              </w:rPr>
              <w:t>Eesti hariduse infosüsteem (</w:t>
            </w:r>
            <w:r w:rsidR="7D1B4930" w:rsidRPr="7B7A86ED">
              <w:rPr>
                <w:color w:val="000000" w:themeColor="text1"/>
              </w:rPr>
              <w:t>EHIS</w:t>
            </w:r>
            <w:r w:rsidRPr="7B7A86ED">
              <w:rPr>
                <w:color w:val="000000" w:themeColor="text1"/>
              </w:rPr>
              <w:t>)</w:t>
            </w:r>
          </w:p>
          <w:p w14:paraId="51703040" w14:textId="7EB50664" w:rsidR="3202B005" w:rsidRDefault="3202B005" w:rsidP="7B7A86ED">
            <w:pPr>
              <w:pBdr>
                <w:top w:val="nil"/>
                <w:left w:val="nil"/>
                <w:bottom w:val="nil"/>
                <w:right w:val="nil"/>
                <w:between w:val="nil"/>
              </w:pBdr>
              <w:rPr>
                <w:color w:val="000000" w:themeColor="text1"/>
              </w:rPr>
            </w:pPr>
            <w:r w:rsidRPr="7B7A86ED">
              <w:rPr>
                <w:color w:val="000000" w:themeColor="text1"/>
              </w:rPr>
              <w:t>Eksamite infosüsteem (EIS)</w:t>
            </w:r>
          </w:p>
          <w:p w14:paraId="1E4F1D2F" w14:textId="6E2AE3EA" w:rsidR="007F635E" w:rsidRPr="007F635E" w:rsidRDefault="009A4559" w:rsidP="007F635E">
            <w:pPr>
              <w:pBdr>
                <w:top w:val="nil"/>
                <w:left w:val="nil"/>
                <w:bottom w:val="nil"/>
                <w:right w:val="nil"/>
                <w:between w:val="nil"/>
              </w:pBdr>
              <w:rPr>
                <w:bCs/>
                <w:color w:val="000000"/>
              </w:rPr>
            </w:pPr>
            <w:r>
              <w:rPr>
                <w:bCs/>
                <w:color w:val="000000"/>
              </w:rPr>
              <w:t>Kinnipeetavate, vahistatute, arestialuste ja kriminaalhooldusaluste andmekogu (</w:t>
            </w:r>
            <w:r w:rsidR="007F635E" w:rsidRPr="007F635E">
              <w:rPr>
                <w:bCs/>
                <w:color w:val="000000"/>
              </w:rPr>
              <w:t>KIR</w:t>
            </w:r>
            <w:r>
              <w:rPr>
                <w:bCs/>
                <w:color w:val="000000"/>
              </w:rPr>
              <w:t>)</w:t>
            </w:r>
          </w:p>
          <w:p w14:paraId="455F2FE4" w14:textId="685AE6AF" w:rsidR="007F635E" w:rsidRPr="007F635E" w:rsidRDefault="009A4559" w:rsidP="007F635E">
            <w:pPr>
              <w:pBdr>
                <w:top w:val="nil"/>
                <w:left w:val="nil"/>
                <w:bottom w:val="nil"/>
                <w:right w:val="nil"/>
                <w:between w:val="nil"/>
              </w:pBdr>
              <w:rPr>
                <w:bCs/>
                <w:color w:val="000000"/>
              </w:rPr>
            </w:pPr>
            <w:r>
              <w:rPr>
                <w:bCs/>
                <w:color w:val="000000"/>
              </w:rPr>
              <w:t>Kaitseväekohuslaste register (</w:t>
            </w:r>
            <w:r w:rsidR="007F635E" w:rsidRPr="007F635E">
              <w:rPr>
                <w:bCs/>
                <w:color w:val="000000"/>
              </w:rPr>
              <w:t>KVKR</w:t>
            </w:r>
            <w:r>
              <w:rPr>
                <w:bCs/>
                <w:color w:val="000000"/>
              </w:rPr>
              <w:t>)</w:t>
            </w:r>
          </w:p>
          <w:p w14:paraId="4536FA7E" w14:textId="77777777" w:rsidR="00503ADD" w:rsidRDefault="007F635E" w:rsidP="007F635E">
            <w:pPr>
              <w:pBdr>
                <w:top w:val="nil"/>
                <w:left w:val="nil"/>
                <w:bottom w:val="nil"/>
                <w:right w:val="nil"/>
                <w:between w:val="nil"/>
              </w:pBdr>
              <w:rPr>
                <w:bCs/>
                <w:color w:val="000000"/>
              </w:rPr>
            </w:pPr>
            <w:r w:rsidRPr="007F635E">
              <w:rPr>
                <w:bCs/>
                <w:color w:val="000000"/>
              </w:rPr>
              <w:t>Aadressiandmete süsteem</w:t>
            </w:r>
            <w:r>
              <w:rPr>
                <w:bCs/>
                <w:color w:val="000000"/>
              </w:rPr>
              <w:t xml:space="preserve"> (ADS)</w:t>
            </w:r>
          </w:p>
          <w:p w14:paraId="0DE06083" w14:textId="1F6840FF" w:rsidR="00130F07" w:rsidRDefault="00130F07" w:rsidP="007F635E">
            <w:pPr>
              <w:pBdr>
                <w:top w:val="nil"/>
                <w:left w:val="nil"/>
                <w:bottom w:val="nil"/>
                <w:right w:val="nil"/>
                <w:between w:val="nil"/>
              </w:pBdr>
              <w:rPr>
                <w:bCs/>
                <w:color w:val="000000"/>
              </w:rPr>
            </w:pPr>
            <w:r>
              <w:rPr>
                <w:bCs/>
                <w:color w:val="000000"/>
              </w:rPr>
              <w:t>Riiklik rahvusvahelise kaitse andmise register (RAKS)</w:t>
            </w:r>
          </w:p>
          <w:p w14:paraId="3D1B0534" w14:textId="77777777" w:rsidR="0096518D" w:rsidRDefault="0096518D" w:rsidP="007F635E">
            <w:pPr>
              <w:pBdr>
                <w:top w:val="nil"/>
                <w:left w:val="nil"/>
                <w:bottom w:val="nil"/>
                <w:right w:val="nil"/>
                <w:between w:val="nil"/>
              </w:pBdr>
              <w:rPr>
                <w:i/>
                <w:color w:val="000000"/>
                <w:sz w:val="18"/>
                <w:szCs w:val="18"/>
              </w:rPr>
            </w:pPr>
          </w:p>
          <w:p w14:paraId="00000068" w14:textId="0E3C5F27" w:rsidR="009A4559" w:rsidRPr="00752806" w:rsidRDefault="0096518D" w:rsidP="007F635E">
            <w:pPr>
              <w:pBdr>
                <w:top w:val="nil"/>
                <w:left w:val="nil"/>
                <w:bottom w:val="nil"/>
                <w:right w:val="nil"/>
                <w:between w:val="nil"/>
              </w:pBdr>
              <w:rPr>
                <w:i/>
                <w:iCs/>
                <w:color w:val="000000"/>
              </w:rPr>
            </w:pPr>
            <w:r w:rsidRPr="00752806">
              <w:rPr>
                <w:i/>
                <w:color w:val="000000"/>
              </w:rPr>
              <w:t>Andmeallikate valikut on põhjendatud punktis 5</w:t>
            </w:r>
          </w:p>
        </w:tc>
      </w:tr>
      <w:tr w:rsidR="00831950" w14:paraId="765CE886" w14:textId="77777777" w:rsidTr="0009752B">
        <w:tc>
          <w:tcPr>
            <w:tcW w:w="10490" w:type="dxa"/>
          </w:tcPr>
          <w:p w14:paraId="00000069" w14:textId="77777777" w:rsidR="00831950" w:rsidRDefault="0084219D">
            <w:pPr>
              <w:pBdr>
                <w:top w:val="nil"/>
                <w:left w:val="nil"/>
                <w:bottom w:val="nil"/>
                <w:right w:val="nil"/>
                <w:between w:val="nil"/>
              </w:pBdr>
              <w:rPr>
                <w:b/>
                <w:color w:val="000000"/>
              </w:rPr>
            </w:pPr>
            <w:r>
              <w:rPr>
                <w:b/>
                <w:color w:val="000000"/>
              </w:rPr>
              <w:t>9.4. Kas andmeandjatega (andmekogu vastutava töötlejaga) on konsulteeritud ning nad on valmis väljastama uuringu eesmärgi saavutamiseks vajalikud andmed?</w:t>
            </w:r>
          </w:p>
          <w:p w14:paraId="0000006A" w14:textId="77777777" w:rsidR="00831950" w:rsidRDefault="00831950">
            <w:pPr>
              <w:pBdr>
                <w:top w:val="nil"/>
                <w:left w:val="nil"/>
                <w:bottom w:val="nil"/>
                <w:right w:val="nil"/>
                <w:between w:val="nil"/>
              </w:pBdr>
              <w:rPr>
                <w:b/>
                <w:color w:val="000000"/>
              </w:rPr>
            </w:pPr>
          </w:p>
          <w:p w14:paraId="0000006B" w14:textId="26571C7E" w:rsidR="00831950" w:rsidRPr="00720B04" w:rsidRDefault="41AAAEDE" w:rsidP="7B7A86ED">
            <w:pPr>
              <w:pBdr>
                <w:top w:val="nil"/>
                <w:left w:val="nil"/>
                <w:bottom w:val="nil"/>
                <w:right w:val="nil"/>
                <w:between w:val="nil"/>
              </w:pBdr>
              <w:rPr>
                <w:color w:val="000000"/>
              </w:rPr>
            </w:pPr>
            <w:r w:rsidRPr="00FE1103">
              <w:rPr>
                <w:color w:val="000000"/>
              </w:rPr>
              <w:lastRenderedPageBreak/>
              <w:t>Uuringu</w:t>
            </w:r>
            <w:r w:rsidR="006B4CBE">
              <w:rPr>
                <w:color w:val="000000"/>
              </w:rPr>
              <w:t>te</w:t>
            </w:r>
            <w:r w:rsidRPr="00FE1103">
              <w:rPr>
                <w:color w:val="000000"/>
              </w:rPr>
              <w:t xml:space="preserve">s kasutatakse </w:t>
            </w:r>
            <w:r w:rsidR="1E4690B5" w:rsidRPr="00FE1103">
              <w:rPr>
                <w:color w:val="000000" w:themeColor="text1"/>
              </w:rPr>
              <w:t>valdavalt</w:t>
            </w:r>
            <w:r w:rsidR="1E4690B5" w:rsidRPr="7B7A86ED">
              <w:rPr>
                <w:color w:val="000000" w:themeColor="text1"/>
              </w:rPr>
              <w:t xml:space="preserve"> </w:t>
            </w:r>
            <w:r w:rsidRPr="7B7A86ED">
              <w:rPr>
                <w:color w:val="000000" w:themeColor="text1"/>
              </w:rPr>
              <w:t>registriandmeid, mis on varem kogutud riikliku statistika otstarbel</w:t>
            </w:r>
            <w:r w:rsidR="6CCF406F" w:rsidRPr="7B7A86ED">
              <w:rPr>
                <w:color w:val="000000" w:themeColor="text1"/>
              </w:rPr>
              <w:t>.</w:t>
            </w:r>
            <w:r w:rsidR="5CC19ADD" w:rsidRPr="7B7A86ED">
              <w:rPr>
                <w:color w:val="000000" w:themeColor="text1"/>
              </w:rPr>
              <w:t xml:space="preserve"> </w:t>
            </w:r>
            <w:r w:rsidR="0AB2FA11" w:rsidRPr="7B7A86ED">
              <w:rPr>
                <w:color w:val="000000" w:themeColor="text1"/>
              </w:rPr>
              <w:t xml:space="preserve">Lisaks edastab </w:t>
            </w:r>
            <w:r w:rsidR="1AF1231E" w:rsidRPr="7B7A86ED">
              <w:rPr>
                <w:color w:val="000000" w:themeColor="text1"/>
              </w:rPr>
              <w:t>H</w:t>
            </w:r>
            <w:r w:rsidR="003A262F">
              <w:rPr>
                <w:color w:val="000000" w:themeColor="text1"/>
              </w:rPr>
              <w:t>arno</w:t>
            </w:r>
            <w:r w:rsidR="1AF1231E" w:rsidRPr="7B7A86ED">
              <w:rPr>
                <w:color w:val="000000" w:themeColor="text1"/>
              </w:rPr>
              <w:t xml:space="preserve"> Statistikaametile andmed põhikooli lõpueksamite ni</w:t>
            </w:r>
            <w:r w:rsidR="0EB784D1" w:rsidRPr="7B7A86ED">
              <w:rPr>
                <w:color w:val="000000" w:themeColor="text1"/>
              </w:rPr>
              <w:t>ng riigieksamite tulemuste kohta</w:t>
            </w:r>
            <w:r w:rsidR="00290295">
              <w:rPr>
                <w:color w:val="000000" w:themeColor="text1"/>
              </w:rPr>
              <w:t xml:space="preserve">, </w:t>
            </w:r>
            <w:r w:rsidR="0042447C">
              <w:rPr>
                <w:color w:val="000000" w:themeColor="text1"/>
              </w:rPr>
              <w:t>H</w:t>
            </w:r>
            <w:r w:rsidR="003A262F">
              <w:rPr>
                <w:color w:val="000000" w:themeColor="text1"/>
              </w:rPr>
              <w:t>arno</w:t>
            </w:r>
            <w:r w:rsidR="0042447C">
              <w:rPr>
                <w:color w:val="000000" w:themeColor="text1"/>
              </w:rPr>
              <w:t xml:space="preserve">-poolne </w:t>
            </w:r>
            <w:r w:rsidR="7249AEA8" w:rsidRPr="7B7A86ED">
              <w:rPr>
                <w:color w:val="000000" w:themeColor="text1"/>
              </w:rPr>
              <w:t>nõusolek</w:t>
            </w:r>
            <w:r w:rsidR="004E6216">
              <w:rPr>
                <w:color w:val="000000" w:themeColor="text1"/>
              </w:rPr>
              <w:t xml:space="preserve"> on selleks</w:t>
            </w:r>
            <w:r w:rsidR="7249AEA8" w:rsidRPr="7B7A86ED">
              <w:rPr>
                <w:color w:val="000000" w:themeColor="text1"/>
              </w:rPr>
              <w:t xml:space="preserve"> olemas.</w:t>
            </w:r>
          </w:p>
        </w:tc>
      </w:tr>
    </w:tbl>
    <w:p w14:paraId="0000006C" w14:textId="77777777" w:rsidR="00831950" w:rsidRDefault="00831950">
      <w:pPr>
        <w:pBdr>
          <w:top w:val="nil"/>
          <w:left w:val="nil"/>
          <w:bottom w:val="nil"/>
          <w:right w:val="nil"/>
          <w:between w:val="nil"/>
        </w:pBdr>
        <w:rPr>
          <w:b/>
          <w:color w:val="000000"/>
        </w:rPr>
      </w:pPr>
    </w:p>
    <w:tbl>
      <w:tblPr>
        <w:tblStyle w:val="4"/>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31950" w14:paraId="65514BCC" w14:textId="77777777" w:rsidTr="7E06B23A">
        <w:tc>
          <w:tcPr>
            <w:tcW w:w="9628" w:type="dxa"/>
          </w:tcPr>
          <w:p w14:paraId="0000006D" w14:textId="77777777" w:rsidR="00831950" w:rsidRDefault="0084219D">
            <w:pPr>
              <w:pBdr>
                <w:top w:val="nil"/>
                <w:left w:val="nil"/>
                <w:bottom w:val="nil"/>
                <w:right w:val="nil"/>
                <w:between w:val="nil"/>
              </w:pBdr>
              <w:jc w:val="both"/>
              <w:rPr>
                <w:b/>
                <w:color w:val="000000"/>
              </w:rPr>
            </w:pPr>
            <w:r>
              <w:rPr>
                <w:b/>
                <w:color w:val="000000"/>
              </w:rPr>
              <w:t xml:space="preserve">10. Kas kogutud andmed pseudonümiseeritakse või anonümiseeritakse? Mis etapis seda tehakse? Kes viib läbi pseudonümiseerimise või anonümiseerimise </w:t>
            </w:r>
            <w:r>
              <w:rPr>
                <w:color w:val="000000"/>
              </w:rPr>
              <w:t>(vastutav töötleja, volitatud töötleja, andmeandja vms)</w:t>
            </w:r>
            <w:r>
              <w:rPr>
                <w:b/>
                <w:color w:val="000000"/>
              </w:rPr>
              <w:t xml:space="preserve">? </w:t>
            </w:r>
          </w:p>
          <w:p w14:paraId="0000006E" w14:textId="77777777" w:rsidR="00831950" w:rsidRDefault="0084219D">
            <w:pPr>
              <w:pBdr>
                <w:top w:val="nil"/>
                <w:left w:val="nil"/>
                <w:bottom w:val="nil"/>
                <w:right w:val="nil"/>
                <w:between w:val="nil"/>
              </w:pBdr>
              <w:jc w:val="both"/>
              <w:rPr>
                <w:b/>
                <w:color w:val="000000"/>
              </w:rPr>
            </w:pPr>
            <w:r>
              <w:rPr>
                <w:b/>
                <w:color w:val="000000"/>
              </w:rPr>
              <w:t xml:space="preserve">Kui andmeid ei pseudonümiseerita, siis selgitada, miks seda ei tehta. </w:t>
            </w:r>
          </w:p>
          <w:p w14:paraId="67A14360" w14:textId="77777777" w:rsidR="00720B04" w:rsidRDefault="00720B04">
            <w:pPr>
              <w:pBdr>
                <w:top w:val="nil"/>
                <w:left w:val="nil"/>
                <w:bottom w:val="nil"/>
                <w:right w:val="nil"/>
                <w:between w:val="nil"/>
              </w:pBdr>
              <w:jc w:val="both"/>
              <w:rPr>
                <w:b/>
                <w:color w:val="000000"/>
              </w:rPr>
            </w:pPr>
          </w:p>
          <w:p w14:paraId="00000070" w14:textId="3873C44E" w:rsidR="00831950" w:rsidRDefault="0042447C" w:rsidP="7B7A86ED">
            <w:pPr>
              <w:pBdr>
                <w:top w:val="nil"/>
                <w:left w:val="nil"/>
                <w:bottom w:val="nil"/>
                <w:right w:val="nil"/>
                <w:between w:val="nil"/>
              </w:pBdr>
              <w:spacing w:line="259" w:lineRule="auto"/>
              <w:jc w:val="both"/>
              <w:rPr>
                <w:color w:val="000000" w:themeColor="text1"/>
              </w:rPr>
            </w:pPr>
            <w:r>
              <w:rPr>
                <w:color w:val="000000" w:themeColor="text1"/>
              </w:rPr>
              <w:t xml:space="preserve">Nii Statistikaameti valduses juba olevad andmed kui andmed, mille </w:t>
            </w:r>
            <w:r w:rsidR="003A262F">
              <w:rPr>
                <w:color w:val="000000" w:themeColor="text1"/>
              </w:rPr>
              <w:t>Harno</w:t>
            </w:r>
            <w:r>
              <w:rPr>
                <w:color w:val="000000" w:themeColor="text1"/>
              </w:rPr>
              <w:t xml:space="preserve"> edastab </w:t>
            </w:r>
            <w:r w:rsidR="009F53E1">
              <w:rPr>
                <w:color w:val="000000" w:themeColor="text1"/>
              </w:rPr>
              <w:t xml:space="preserve">Statistikaametile </w:t>
            </w:r>
            <w:r w:rsidR="0037491B" w:rsidRPr="0037491B">
              <w:rPr>
                <w:color w:val="000000" w:themeColor="text1"/>
                <w:highlight w:val="lightGray"/>
              </w:rPr>
              <w:t>jätku</w:t>
            </w:r>
            <w:r w:rsidR="002478B0">
              <w:rPr>
                <w:color w:val="000000" w:themeColor="text1"/>
                <w:highlight w:val="lightGray"/>
              </w:rPr>
              <w:t>-</w:t>
            </w:r>
            <w:r w:rsidR="0037491B" w:rsidRPr="0037491B">
              <w:rPr>
                <w:color w:val="000000" w:themeColor="text1"/>
                <w:highlight w:val="lightGray"/>
              </w:rPr>
              <w:t>uuringute</w:t>
            </w:r>
            <w:r>
              <w:rPr>
                <w:color w:val="000000" w:themeColor="text1"/>
              </w:rPr>
              <w:t xml:space="preserve"> jaoks,</w:t>
            </w:r>
            <w:r w:rsidRPr="7B7A86ED">
              <w:rPr>
                <w:color w:val="000000" w:themeColor="text1"/>
              </w:rPr>
              <w:t xml:space="preserve"> </w:t>
            </w:r>
            <w:r w:rsidR="59519693" w:rsidRPr="7B7A86ED">
              <w:rPr>
                <w:color w:val="000000" w:themeColor="text1"/>
              </w:rPr>
              <w:t xml:space="preserve">pseudonümiseeritakse Statistikaametisse saabumisel vastavas Statistikaameti osakonnas. Pseudonüümid genereeritakse andmestikus isikukoodide põhjal. Pseudonüümimiseks kasutatakse koodivõtit, mis tugineb Statistikaameti metoodikal ja mida teistele osapooltele kättesaadavaks ei tehta. Kuivõrd tegemist on Statistikaametis kasutusel oleva pseudonüümimise metoodikaga, säilitab Statistikaamet koodivõtit tähtajatult. Harnole edastatakse </w:t>
            </w:r>
            <w:r w:rsidR="3F9ED4BD" w:rsidRPr="7B7A86ED">
              <w:rPr>
                <w:color w:val="000000" w:themeColor="text1"/>
              </w:rPr>
              <w:t xml:space="preserve">ainult </w:t>
            </w:r>
            <w:r w:rsidR="474A9612" w:rsidRPr="7B7A86ED">
              <w:rPr>
                <w:color w:val="000000" w:themeColor="text1"/>
              </w:rPr>
              <w:t>andmete analüüsile tuginev</w:t>
            </w:r>
            <w:r w:rsidR="006B4CBE">
              <w:rPr>
                <w:color w:val="000000" w:themeColor="text1"/>
              </w:rPr>
              <w:t>ad</w:t>
            </w:r>
            <w:r w:rsidR="474A9612" w:rsidRPr="7B7A86ED">
              <w:rPr>
                <w:color w:val="000000" w:themeColor="text1"/>
              </w:rPr>
              <w:t xml:space="preserve"> uuringuraport</w:t>
            </w:r>
            <w:r w:rsidR="006B4CBE">
              <w:rPr>
                <w:color w:val="000000" w:themeColor="text1"/>
              </w:rPr>
              <w:t>id</w:t>
            </w:r>
            <w:r w:rsidR="0EA475DA" w:rsidRPr="7B7A86ED">
              <w:rPr>
                <w:color w:val="000000" w:themeColor="text1"/>
              </w:rPr>
              <w:t xml:space="preserve"> üldistatult.</w:t>
            </w:r>
          </w:p>
        </w:tc>
      </w:tr>
      <w:tr w:rsidR="00831950" w14:paraId="7AD5B955" w14:textId="77777777" w:rsidTr="7E06B23A">
        <w:tc>
          <w:tcPr>
            <w:tcW w:w="9628" w:type="dxa"/>
          </w:tcPr>
          <w:p w14:paraId="167C233E" w14:textId="0C4DDBEB" w:rsidR="00F95925" w:rsidRDefault="37077B9F" w:rsidP="7B7A86ED">
            <w:pPr>
              <w:pBdr>
                <w:top w:val="nil"/>
                <w:left w:val="nil"/>
                <w:bottom w:val="nil"/>
                <w:right w:val="nil"/>
                <w:between w:val="nil"/>
              </w:pBdr>
              <w:rPr>
                <w:b/>
                <w:bCs/>
                <w:color w:val="000000" w:themeColor="text1"/>
              </w:rPr>
            </w:pPr>
            <w:r w:rsidRPr="7B7A86ED">
              <w:rPr>
                <w:b/>
                <w:bCs/>
                <w:color w:val="000000" w:themeColor="text1"/>
              </w:rPr>
              <w:t>10.1. Loetlege pseudonümiseeritud andmete koosseis</w:t>
            </w:r>
          </w:p>
          <w:p w14:paraId="54DD5019" w14:textId="145FFAD3" w:rsidR="00A27C31" w:rsidRDefault="0EDB2D17" w:rsidP="000D7996">
            <w:pPr>
              <w:pBdr>
                <w:top w:val="nil"/>
                <w:left w:val="nil"/>
                <w:bottom w:val="nil"/>
                <w:right w:val="nil"/>
                <w:between w:val="nil"/>
              </w:pBdr>
              <w:jc w:val="both"/>
              <w:rPr>
                <w:color w:val="000000"/>
              </w:rPr>
            </w:pPr>
            <w:r w:rsidRPr="7E06B23A">
              <w:rPr>
                <w:color w:val="000000" w:themeColor="text1"/>
              </w:rPr>
              <w:t>Selleks, et leida, kas isik on NEET-</w:t>
            </w:r>
            <w:r w:rsidR="1EA29459" w:rsidRPr="7E06B23A">
              <w:rPr>
                <w:color w:val="000000" w:themeColor="text1"/>
              </w:rPr>
              <w:t>olukorra</w:t>
            </w:r>
            <w:r w:rsidRPr="7E06B23A">
              <w:rPr>
                <w:color w:val="000000" w:themeColor="text1"/>
              </w:rPr>
              <w:t>s, tuleb tema puhul välistada kõik aktiivsuse vormid. Selleks kasutatakse sama metoodikat ja sama andmekoosseisu, kui kasutati 2023. aastal valminud analüüsis.</w:t>
            </w:r>
          </w:p>
          <w:p w14:paraId="37284DC4" w14:textId="77777777" w:rsidR="00A27C31" w:rsidRDefault="00A27C31" w:rsidP="000D7996">
            <w:pPr>
              <w:pBdr>
                <w:top w:val="nil"/>
                <w:left w:val="nil"/>
                <w:bottom w:val="nil"/>
                <w:right w:val="nil"/>
                <w:between w:val="nil"/>
              </w:pBdr>
              <w:jc w:val="both"/>
              <w:rPr>
                <w:color w:val="000000"/>
              </w:rPr>
            </w:pPr>
          </w:p>
          <w:p w14:paraId="00000074" w14:textId="3522440C" w:rsidR="00B1023F" w:rsidRPr="00E16D15" w:rsidRDefault="61208D1D" w:rsidP="00071CEA">
            <w:pPr>
              <w:pBdr>
                <w:top w:val="nil"/>
                <w:left w:val="nil"/>
                <w:bottom w:val="nil"/>
                <w:right w:val="nil"/>
                <w:between w:val="nil"/>
              </w:pBdr>
              <w:jc w:val="both"/>
              <w:rPr>
                <w:lang w:val="en-US"/>
              </w:rPr>
            </w:pPr>
            <w:r w:rsidRPr="7B7A86ED">
              <w:rPr>
                <w:color w:val="000000" w:themeColor="text1"/>
              </w:rPr>
              <w:t xml:space="preserve">Vajalik andmekoosseis </w:t>
            </w:r>
            <w:r w:rsidR="28F1EA09" w:rsidRPr="7B7A86ED">
              <w:rPr>
                <w:color w:val="000000" w:themeColor="text1"/>
              </w:rPr>
              <w:t>registrite</w:t>
            </w:r>
            <w:r w:rsidR="000D7996">
              <w:rPr>
                <w:color w:val="000000" w:themeColor="text1"/>
              </w:rPr>
              <w:t xml:space="preserve"> ja</w:t>
            </w:r>
            <w:r w:rsidR="28F1EA09" w:rsidRPr="7B7A86ED">
              <w:rPr>
                <w:color w:val="000000" w:themeColor="text1"/>
              </w:rPr>
              <w:t xml:space="preserve"> </w:t>
            </w:r>
            <w:r w:rsidR="002B2C0E">
              <w:rPr>
                <w:color w:val="000000" w:themeColor="text1"/>
              </w:rPr>
              <w:t>tunnuste</w:t>
            </w:r>
            <w:r w:rsidR="28F1EA09" w:rsidRPr="7B7A86ED">
              <w:rPr>
                <w:color w:val="000000" w:themeColor="text1"/>
              </w:rPr>
              <w:t xml:space="preserve"> lõikes</w:t>
            </w:r>
            <w:r w:rsidR="000D7996">
              <w:rPr>
                <w:color w:val="000000" w:themeColor="text1"/>
              </w:rPr>
              <w:t xml:space="preserve"> </w:t>
            </w:r>
            <w:r w:rsidR="000D7996" w:rsidRPr="000D7996">
              <w:rPr>
                <w:color w:val="000000" w:themeColor="text1"/>
                <w:highlight w:val="lightGray"/>
              </w:rPr>
              <w:t>ning vastavus uuri</w:t>
            </w:r>
            <w:r w:rsidR="0009221E">
              <w:rPr>
                <w:color w:val="000000" w:themeColor="text1"/>
                <w:highlight w:val="lightGray"/>
              </w:rPr>
              <w:t>nguetappidel</w:t>
            </w:r>
            <w:r w:rsidR="00071CEA">
              <w:rPr>
                <w:color w:val="000000" w:themeColor="text1"/>
                <w:highlight w:val="lightGray"/>
              </w:rPr>
              <w:t>e – ja küsimustel</w:t>
            </w:r>
            <w:r w:rsidR="0009221E">
              <w:rPr>
                <w:color w:val="000000" w:themeColor="text1"/>
                <w:highlight w:val="lightGray"/>
              </w:rPr>
              <w:t>e</w:t>
            </w:r>
            <w:r w:rsidR="28F1EA09" w:rsidRPr="7B7A86ED">
              <w:rPr>
                <w:color w:val="000000" w:themeColor="text1"/>
              </w:rPr>
              <w:t xml:space="preserve"> </w:t>
            </w:r>
            <w:r w:rsidRPr="7B7A86ED">
              <w:rPr>
                <w:color w:val="000000" w:themeColor="text1"/>
              </w:rPr>
              <w:t xml:space="preserve">on välja toodud </w:t>
            </w:r>
            <w:r w:rsidR="000D7996">
              <w:rPr>
                <w:color w:val="000000" w:themeColor="text1"/>
              </w:rPr>
              <w:t>L</w:t>
            </w:r>
            <w:r w:rsidRPr="7B7A86ED">
              <w:rPr>
                <w:color w:val="000000" w:themeColor="text1"/>
              </w:rPr>
              <w:t>isas 1.</w:t>
            </w:r>
          </w:p>
        </w:tc>
      </w:tr>
      <w:tr w:rsidR="00831950" w14:paraId="7433E51E" w14:textId="77777777" w:rsidTr="7E06B23A">
        <w:tc>
          <w:tcPr>
            <w:tcW w:w="9628" w:type="dxa"/>
          </w:tcPr>
          <w:p w14:paraId="00000075" w14:textId="77777777" w:rsidR="00831950" w:rsidRDefault="0084219D">
            <w:pPr>
              <w:pBdr>
                <w:top w:val="nil"/>
                <w:left w:val="nil"/>
                <w:bottom w:val="nil"/>
                <w:right w:val="nil"/>
                <w:between w:val="nil"/>
              </w:pBdr>
              <w:rPr>
                <w:b/>
                <w:color w:val="000000"/>
              </w:rPr>
            </w:pPr>
            <w:r>
              <w:rPr>
                <w:b/>
                <w:color w:val="000000"/>
              </w:rPr>
              <w:t xml:space="preserve">10.2. Kirjeldage pseudonümiseerimise protsessi ja vahendeid. </w:t>
            </w:r>
          </w:p>
          <w:p w14:paraId="00000076" w14:textId="77777777" w:rsidR="00831950" w:rsidRDefault="0084219D">
            <w:pPr>
              <w:pBdr>
                <w:top w:val="nil"/>
                <w:left w:val="nil"/>
                <w:bottom w:val="nil"/>
                <w:right w:val="nil"/>
                <w:between w:val="nil"/>
              </w:pBdr>
              <w:rPr>
                <w:b/>
                <w:color w:val="000000"/>
              </w:rPr>
            </w:pPr>
            <w:r>
              <w:rPr>
                <w:b/>
                <w:color w:val="000000"/>
              </w:rPr>
              <w:t xml:space="preserve">Kui kasutatakse koodivõtit, siis tuua välja, kes koodivõtit säilitab ja kui kaua säilitab. </w:t>
            </w:r>
          </w:p>
          <w:p w14:paraId="00000077" w14:textId="77777777" w:rsidR="00831950" w:rsidRDefault="00831950">
            <w:pPr>
              <w:pBdr>
                <w:top w:val="nil"/>
                <w:left w:val="nil"/>
                <w:bottom w:val="nil"/>
                <w:right w:val="nil"/>
                <w:between w:val="nil"/>
              </w:pBdr>
              <w:rPr>
                <w:b/>
                <w:color w:val="000000"/>
              </w:rPr>
            </w:pPr>
          </w:p>
          <w:p w14:paraId="00000079" w14:textId="64D7D531" w:rsidR="00831950" w:rsidRDefault="005A72B0" w:rsidP="005A72B0">
            <w:pPr>
              <w:pBdr>
                <w:top w:val="nil"/>
                <w:left w:val="nil"/>
                <w:bottom w:val="nil"/>
                <w:right w:val="nil"/>
                <w:between w:val="nil"/>
              </w:pBdr>
              <w:rPr>
                <w:b/>
                <w:color w:val="000000"/>
              </w:rPr>
            </w:pPr>
            <w:r w:rsidRPr="005A72B0">
              <w:rPr>
                <w:bCs/>
                <w:color w:val="000000"/>
              </w:rPr>
              <w:t xml:space="preserve">Andmed pseudonüümitakse kasutades </w:t>
            </w:r>
            <w:r w:rsidR="00C85862">
              <w:rPr>
                <w:bCs/>
                <w:color w:val="000000"/>
              </w:rPr>
              <w:t>S</w:t>
            </w:r>
            <w:r w:rsidRPr="005A72B0">
              <w:rPr>
                <w:bCs/>
                <w:color w:val="000000"/>
              </w:rPr>
              <w:t>tatistikaameti üldist koodivõtit. Võtit säilitatakse tähtajatult vastavas statistikaameti osakonnas.</w:t>
            </w:r>
          </w:p>
        </w:tc>
      </w:tr>
      <w:tr w:rsidR="00831950" w14:paraId="05E997D4" w14:textId="77777777" w:rsidTr="7E06B23A">
        <w:tc>
          <w:tcPr>
            <w:tcW w:w="9628" w:type="dxa"/>
          </w:tcPr>
          <w:p w14:paraId="0000007A" w14:textId="77777777" w:rsidR="00831950" w:rsidRDefault="0084219D">
            <w:pPr>
              <w:pBdr>
                <w:top w:val="nil"/>
                <w:left w:val="nil"/>
                <w:bottom w:val="nil"/>
                <w:right w:val="nil"/>
                <w:between w:val="nil"/>
              </w:pBdr>
              <w:rPr>
                <w:b/>
                <w:color w:val="000000"/>
              </w:rPr>
            </w:pPr>
            <w:r>
              <w:rPr>
                <w:b/>
                <w:color w:val="000000"/>
              </w:rPr>
              <w:t xml:space="preserve">10.3. Tooge välja pseudonümiseeritud andmete säilitamise aeg ja põhjendus. </w:t>
            </w:r>
          </w:p>
          <w:p w14:paraId="0000007B" w14:textId="77777777" w:rsidR="00831950" w:rsidRDefault="0084219D">
            <w:pPr>
              <w:pBdr>
                <w:top w:val="nil"/>
                <w:left w:val="nil"/>
                <w:bottom w:val="nil"/>
                <w:right w:val="nil"/>
                <w:between w:val="nil"/>
              </w:pBdr>
              <w:rPr>
                <w:b/>
                <w:color w:val="000000"/>
              </w:rPr>
            </w:pPr>
            <w:r>
              <w:rPr>
                <w:b/>
                <w:color w:val="000000"/>
              </w:rPr>
              <w:t xml:space="preserve">Kui andmeid ei pseudonümiseerita, siis tuua välja andmete kustutamise tähtaeg. </w:t>
            </w:r>
          </w:p>
          <w:p w14:paraId="0000007D" w14:textId="677AEE12" w:rsidR="00831950" w:rsidRDefault="0084219D" w:rsidP="6D93A525">
            <w:pPr>
              <w:pBdr>
                <w:top w:val="nil"/>
                <w:left w:val="nil"/>
                <w:bottom w:val="nil"/>
                <w:right w:val="nil"/>
                <w:between w:val="nil"/>
              </w:pBdr>
              <w:rPr>
                <w:i/>
                <w:iCs/>
                <w:color w:val="000000" w:themeColor="text1"/>
                <w:sz w:val="18"/>
                <w:szCs w:val="18"/>
              </w:rPr>
            </w:pPr>
            <w:r w:rsidRPr="6D93A525">
              <w:rPr>
                <w:i/>
                <w:iCs/>
                <w:color w:val="000000" w:themeColor="text1"/>
                <w:sz w:val="18"/>
                <w:szCs w:val="18"/>
              </w:rPr>
              <w:t xml:space="preserve">Vähemalt kvartali ja aasta täpsusega. </w:t>
            </w:r>
          </w:p>
          <w:p w14:paraId="6EDF33EF" w14:textId="77777777" w:rsidR="00FD755A" w:rsidRDefault="00FD755A" w:rsidP="6D93A525">
            <w:pPr>
              <w:pBdr>
                <w:top w:val="nil"/>
                <w:left w:val="nil"/>
                <w:bottom w:val="nil"/>
                <w:right w:val="nil"/>
                <w:between w:val="nil"/>
              </w:pBdr>
              <w:rPr>
                <w:i/>
                <w:iCs/>
                <w:color w:val="000000"/>
                <w:sz w:val="18"/>
                <w:szCs w:val="18"/>
              </w:rPr>
            </w:pPr>
          </w:p>
          <w:p w14:paraId="2B4B1738" w14:textId="15081E9B" w:rsidR="00831950" w:rsidRDefault="0293C3EF" w:rsidP="7B7A86ED">
            <w:pPr>
              <w:pBdr>
                <w:top w:val="nil"/>
                <w:left w:val="nil"/>
                <w:bottom w:val="nil"/>
                <w:right w:val="nil"/>
                <w:between w:val="nil"/>
              </w:pBdr>
              <w:rPr>
                <w:color w:val="000000"/>
              </w:rPr>
            </w:pPr>
            <w:r w:rsidRPr="7B7A86ED">
              <w:rPr>
                <w:color w:val="000000" w:themeColor="text1"/>
              </w:rPr>
              <w:t xml:space="preserve">2026 </w:t>
            </w:r>
            <w:r w:rsidR="1681A934" w:rsidRPr="7B7A86ED">
              <w:rPr>
                <w:color w:val="000000" w:themeColor="text1"/>
              </w:rPr>
              <w:t>uuringu</w:t>
            </w:r>
            <w:r w:rsidRPr="7B7A86ED">
              <w:rPr>
                <w:color w:val="000000" w:themeColor="text1"/>
              </w:rPr>
              <w:t xml:space="preserve"> jaoks</w:t>
            </w:r>
            <w:r w:rsidR="3AAE0F5A" w:rsidRPr="7B7A86ED">
              <w:rPr>
                <w:color w:val="000000" w:themeColor="text1"/>
              </w:rPr>
              <w:t xml:space="preserve"> moodustatud erinevate registrite andmetest koosnev ühendandmestik kustutatakse pärast uuringu valmimist </w:t>
            </w:r>
            <w:r w:rsidR="5388E9AE" w:rsidRPr="7B7A86ED">
              <w:rPr>
                <w:color w:val="000000" w:themeColor="text1"/>
              </w:rPr>
              <w:t>4</w:t>
            </w:r>
            <w:r w:rsidR="3AAE0F5A" w:rsidRPr="7B7A86ED">
              <w:rPr>
                <w:color w:val="000000" w:themeColor="text1"/>
              </w:rPr>
              <w:t>. kvartalis 2027</w:t>
            </w:r>
            <w:r w:rsidR="74D1F515" w:rsidRPr="7B7A86ED">
              <w:rPr>
                <w:color w:val="000000" w:themeColor="text1"/>
              </w:rPr>
              <w:t>.</w:t>
            </w:r>
          </w:p>
          <w:p w14:paraId="0000007F" w14:textId="6C5982E0" w:rsidR="00FD755A" w:rsidRDefault="00FD755A" w:rsidP="005A72B0">
            <w:pPr>
              <w:pBdr>
                <w:top w:val="nil"/>
                <w:left w:val="nil"/>
                <w:bottom w:val="nil"/>
                <w:right w:val="nil"/>
                <w:between w:val="nil"/>
              </w:pBdr>
              <w:rPr>
                <w:b/>
                <w:color w:val="000000"/>
              </w:rPr>
            </w:pPr>
            <w:r>
              <w:rPr>
                <w:bCs/>
                <w:color w:val="000000"/>
              </w:rPr>
              <w:t>2028 uuringu jaoks</w:t>
            </w:r>
            <w:r w:rsidRPr="005A72B0">
              <w:rPr>
                <w:bCs/>
                <w:color w:val="000000"/>
              </w:rPr>
              <w:t xml:space="preserve"> moodustatud erinevate registrite andmetest koosnev ühendandmestik kustutatakse pärast uuringu valmimist </w:t>
            </w:r>
            <w:r w:rsidR="00290C04">
              <w:rPr>
                <w:bCs/>
                <w:color w:val="000000"/>
              </w:rPr>
              <w:t>2</w:t>
            </w:r>
            <w:r w:rsidRPr="0062483D">
              <w:rPr>
                <w:bCs/>
                <w:color w:val="000000"/>
              </w:rPr>
              <w:t>. kvartalis 202</w:t>
            </w:r>
            <w:r w:rsidR="00E87E26">
              <w:rPr>
                <w:bCs/>
                <w:color w:val="000000"/>
              </w:rPr>
              <w:t>9</w:t>
            </w:r>
            <w:r>
              <w:rPr>
                <w:bCs/>
                <w:color w:val="000000"/>
              </w:rPr>
              <w:t>.</w:t>
            </w:r>
          </w:p>
        </w:tc>
      </w:tr>
    </w:tbl>
    <w:p w14:paraId="00000080" w14:textId="77777777" w:rsidR="00831950" w:rsidRDefault="00831950">
      <w:pPr>
        <w:pBdr>
          <w:top w:val="nil"/>
          <w:left w:val="nil"/>
          <w:bottom w:val="nil"/>
          <w:right w:val="nil"/>
          <w:between w:val="nil"/>
        </w:pBdr>
        <w:rPr>
          <w:b/>
          <w:color w:val="000000"/>
        </w:rPr>
      </w:pPr>
    </w:p>
    <w:p w14:paraId="1DBE5483" w14:textId="77777777" w:rsidR="005E0289" w:rsidRDefault="005E0289">
      <w:pPr>
        <w:pBdr>
          <w:top w:val="nil"/>
          <w:left w:val="nil"/>
          <w:bottom w:val="nil"/>
          <w:right w:val="nil"/>
          <w:between w:val="nil"/>
        </w:pBdr>
        <w:rPr>
          <w:b/>
          <w:color w:val="000000"/>
        </w:rPr>
      </w:pPr>
    </w:p>
    <w:p w14:paraId="0E86BDCD" w14:textId="77777777" w:rsidR="00597C33" w:rsidRDefault="00597C33">
      <w:pPr>
        <w:pBdr>
          <w:top w:val="nil"/>
          <w:left w:val="nil"/>
          <w:bottom w:val="nil"/>
          <w:right w:val="nil"/>
          <w:between w:val="nil"/>
        </w:pBdr>
        <w:rPr>
          <w:b/>
          <w:color w:val="000000"/>
        </w:rPr>
      </w:pPr>
    </w:p>
    <w:p w14:paraId="4F354B12" w14:textId="77777777" w:rsidR="00597C33" w:rsidRDefault="00597C33">
      <w:pPr>
        <w:pBdr>
          <w:top w:val="nil"/>
          <w:left w:val="nil"/>
          <w:bottom w:val="nil"/>
          <w:right w:val="nil"/>
          <w:between w:val="nil"/>
        </w:pBdr>
        <w:rPr>
          <w:b/>
          <w:color w:val="000000"/>
        </w:rPr>
      </w:pPr>
    </w:p>
    <w:tbl>
      <w:tblPr>
        <w:tblStyle w:val="3"/>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5"/>
        <w:gridCol w:w="5245"/>
      </w:tblGrid>
      <w:tr w:rsidR="00831950" w14:paraId="6D725117" w14:textId="77777777" w:rsidTr="002F2F8D">
        <w:tc>
          <w:tcPr>
            <w:tcW w:w="4814" w:type="dxa"/>
          </w:tcPr>
          <w:p w14:paraId="00000081" w14:textId="77777777" w:rsidR="00831950" w:rsidRDefault="0084219D">
            <w:pPr>
              <w:pBdr>
                <w:top w:val="nil"/>
                <w:left w:val="nil"/>
                <w:bottom w:val="nil"/>
                <w:right w:val="nil"/>
                <w:between w:val="nil"/>
              </w:pBdr>
              <w:rPr>
                <w:b/>
                <w:color w:val="000000"/>
              </w:rPr>
            </w:pPr>
            <w:r>
              <w:rPr>
                <w:b/>
                <w:color w:val="000000"/>
              </w:rPr>
              <w:t>11. Kas andmesubjekti teavitatakse isikuandmete töötlemisest?</w:t>
            </w:r>
          </w:p>
          <w:p w14:paraId="00000082" w14:textId="77777777" w:rsidR="00831950" w:rsidRDefault="0084219D">
            <w:pPr>
              <w:pBdr>
                <w:top w:val="nil"/>
                <w:left w:val="nil"/>
                <w:bottom w:val="nil"/>
                <w:right w:val="nil"/>
                <w:between w:val="nil"/>
              </w:pBdr>
              <w:rPr>
                <w:b/>
                <w:i/>
                <w:color w:val="000000"/>
                <w:sz w:val="16"/>
                <w:szCs w:val="16"/>
              </w:rPr>
            </w:pPr>
            <w:r>
              <w:rPr>
                <w:b/>
                <w:i/>
                <w:color w:val="000000"/>
                <w:sz w:val="16"/>
                <w:szCs w:val="16"/>
              </w:rPr>
              <w:t>Jah/ei</w:t>
            </w:r>
          </w:p>
        </w:tc>
        <w:tc>
          <w:tcPr>
            <w:tcW w:w="4814" w:type="dxa"/>
          </w:tcPr>
          <w:p w14:paraId="00000083" w14:textId="30A73258" w:rsidR="00831950" w:rsidRDefault="306B843B" w:rsidP="6D93A525">
            <w:pPr>
              <w:pBdr>
                <w:top w:val="nil"/>
                <w:left w:val="nil"/>
                <w:bottom w:val="nil"/>
                <w:right w:val="nil"/>
                <w:between w:val="nil"/>
              </w:pBdr>
              <w:rPr>
                <w:color w:val="000000"/>
              </w:rPr>
            </w:pPr>
            <w:r w:rsidRPr="6D93A525">
              <w:rPr>
                <w:color w:val="000000" w:themeColor="text1"/>
              </w:rPr>
              <w:t>JAH</w:t>
            </w:r>
          </w:p>
        </w:tc>
      </w:tr>
      <w:tr w:rsidR="00831950" w14:paraId="2470E474" w14:textId="77777777" w:rsidTr="002F2F8D">
        <w:tc>
          <w:tcPr>
            <w:tcW w:w="4814" w:type="dxa"/>
          </w:tcPr>
          <w:p w14:paraId="00000084" w14:textId="77777777" w:rsidR="00831950" w:rsidRDefault="0084219D" w:rsidP="6D93A525">
            <w:pPr>
              <w:pBdr>
                <w:top w:val="nil"/>
                <w:left w:val="nil"/>
                <w:bottom w:val="nil"/>
                <w:right w:val="nil"/>
                <w:between w:val="nil"/>
              </w:pBdr>
              <w:rPr>
                <w:b/>
                <w:bCs/>
                <w:color w:val="000000"/>
              </w:rPr>
            </w:pPr>
            <w:r w:rsidRPr="6D93A525">
              <w:rPr>
                <w:b/>
                <w:bCs/>
                <w:color w:val="000000"/>
              </w:rPr>
              <w:t>11.1. Kui vastasite ei, siis palun põhjendage</w:t>
            </w:r>
            <w:r w:rsidRPr="6D93A525">
              <w:rPr>
                <w:b/>
                <w:bCs/>
                <w:color w:val="000000"/>
                <w:vertAlign w:val="superscript"/>
              </w:rPr>
              <w:footnoteReference w:id="7"/>
            </w:r>
          </w:p>
        </w:tc>
        <w:tc>
          <w:tcPr>
            <w:tcW w:w="4814" w:type="dxa"/>
          </w:tcPr>
          <w:p w14:paraId="00000085" w14:textId="4CE7193B" w:rsidR="00831950" w:rsidRDefault="2DD5FF1C" w:rsidP="6D93A525">
            <w:pPr>
              <w:pBdr>
                <w:top w:val="nil"/>
                <w:left w:val="nil"/>
                <w:bottom w:val="nil"/>
                <w:right w:val="nil"/>
                <w:between w:val="nil"/>
              </w:pBdr>
              <w:rPr>
                <w:b/>
                <w:bCs/>
                <w:color w:val="000000"/>
              </w:rPr>
            </w:pPr>
            <w:r w:rsidRPr="6D93A525">
              <w:rPr>
                <w:b/>
                <w:bCs/>
                <w:color w:val="000000" w:themeColor="text1"/>
              </w:rPr>
              <w:t>-</w:t>
            </w:r>
          </w:p>
        </w:tc>
      </w:tr>
      <w:tr w:rsidR="00831950" w14:paraId="19F90651" w14:textId="77777777" w:rsidTr="002F2F8D">
        <w:tc>
          <w:tcPr>
            <w:tcW w:w="4814" w:type="dxa"/>
          </w:tcPr>
          <w:p w14:paraId="00000086" w14:textId="77777777" w:rsidR="00831950" w:rsidRDefault="0084219D">
            <w:pPr>
              <w:pBdr>
                <w:top w:val="nil"/>
                <w:left w:val="nil"/>
                <w:bottom w:val="nil"/>
                <w:right w:val="nil"/>
                <w:between w:val="nil"/>
              </w:pBdr>
              <w:rPr>
                <w:b/>
                <w:color w:val="000000"/>
              </w:rPr>
            </w:pPr>
            <w:r>
              <w:rPr>
                <w:b/>
                <w:color w:val="000000"/>
              </w:rPr>
              <w:t xml:space="preserve">11.2. Kui vastasite jah, siis kirjeldage, kuidas teavitatakse. </w:t>
            </w:r>
          </w:p>
        </w:tc>
        <w:tc>
          <w:tcPr>
            <w:tcW w:w="4814" w:type="dxa"/>
          </w:tcPr>
          <w:p w14:paraId="5BD8AC15" w14:textId="4239A4CA" w:rsidR="00D823F2" w:rsidRPr="00D823F2" w:rsidRDefault="00D823F2" w:rsidP="00D823F2">
            <w:pPr>
              <w:pBdr>
                <w:top w:val="nil"/>
                <w:left w:val="nil"/>
                <w:bottom w:val="nil"/>
                <w:right w:val="nil"/>
                <w:between w:val="nil"/>
              </w:pBdr>
              <w:rPr>
                <w:color w:val="000000"/>
              </w:rPr>
            </w:pPr>
            <w:r w:rsidRPr="00D823F2">
              <w:rPr>
                <w:color w:val="000000"/>
              </w:rPr>
              <w:t>Teade uuringu</w:t>
            </w:r>
            <w:r w:rsidR="00B50558">
              <w:rPr>
                <w:color w:val="000000"/>
              </w:rPr>
              <w:t>te</w:t>
            </w:r>
            <w:r w:rsidRPr="00D823F2">
              <w:rPr>
                <w:color w:val="000000"/>
              </w:rPr>
              <w:t xml:space="preserve"> alustamise kohta avaldatakse Harno kodulehel uudiste alamlehel ja uuringute alamlehel</w:t>
            </w:r>
            <w:r w:rsidR="00B50558">
              <w:rPr>
                <w:color w:val="000000"/>
              </w:rPr>
              <w:t xml:space="preserve"> vastavalt mõlema </w:t>
            </w:r>
            <w:r w:rsidR="0037491B" w:rsidRPr="0037491B">
              <w:rPr>
                <w:color w:val="000000"/>
                <w:highlight w:val="lightGray"/>
              </w:rPr>
              <w:t>jätku</w:t>
            </w:r>
            <w:r w:rsidR="002478B0">
              <w:rPr>
                <w:color w:val="000000"/>
                <w:highlight w:val="lightGray"/>
              </w:rPr>
              <w:t>-</w:t>
            </w:r>
            <w:r w:rsidR="0037491B" w:rsidRPr="0037491B">
              <w:rPr>
                <w:color w:val="000000"/>
                <w:highlight w:val="lightGray"/>
              </w:rPr>
              <w:t>uuringu</w:t>
            </w:r>
            <w:r w:rsidR="00B50558">
              <w:rPr>
                <w:color w:val="000000"/>
              </w:rPr>
              <w:t xml:space="preserve"> eel.</w:t>
            </w:r>
          </w:p>
          <w:p w14:paraId="224E8C07" w14:textId="70FDEFA6" w:rsidR="00D823F2" w:rsidRPr="00D823F2" w:rsidRDefault="00D823F2" w:rsidP="00D823F2">
            <w:pPr>
              <w:pBdr>
                <w:top w:val="nil"/>
                <w:left w:val="nil"/>
                <w:bottom w:val="nil"/>
                <w:right w:val="nil"/>
                <w:between w:val="nil"/>
              </w:pBdr>
              <w:rPr>
                <w:color w:val="000000"/>
              </w:rPr>
            </w:pPr>
            <w:hyperlink r:id="rId17" w:history="1">
              <w:r w:rsidRPr="00C32BA9">
                <w:rPr>
                  <w:rStyle w:val="Hperlink"/>
                </w:rPr>
                <w:t>Otsing | Haridus- ja Noorteamet</w:t>
              </w:r>
            </w:hyperlink>
          </w:p>
          <w:p w14:paraId="00000087" w14:textId="0D6D5BC1" w:rsidR="00831950" w:rsidRDefault="00D823F2" w:rsidP="00D823F2">
            <w:pPr>
              <w:pBdr>
                <w:top w:val="nil"/>
                <w:left w:val="nil"/>
                <w:bottom w:val="nil"/>
                <w:right w:val="nil"/>
                <w:between w:val="nil"/>
              </w:pBdr>
              <w:rPr>
                <w:color w:val="000000"/>
              </w:rPr>
            </w:pPr>
            <w:hyperlink r:id="rId18" w:history="1">
              <w:r w:rsidRPr="005E1857">
                <w:rPr>
                  <w:rStyle w:val="Hperlink"/>
                </w:rPr>
                <w:t>Noorteseire | Haridus- ja Noorteamet</w:t>
              </w:r>
            </w:hyperlink>
          </w:p>
        </w:tc>
      </w:tr>
      <w:tr w:rsidR="00831950" w14:paraId="5CF80C0D" w14:textId="77777777" w:rsidTr="002F2F8D">
        <w:tc>
          <w:tcPr>
            <w:tcW w:w="4814" w:type="dxa"/>
          </w:tcPr>
          <w:p w14:paraId="00000088" w14:textId="77777777" w:rsidR="00831950" w:rsidRDefault="0084219D" w:rsidP="6D93A525">
            <w:pPr>
              <w:pBdr>
                <w:top w:val="nil"/>
                <w:left w:val="nil"/>
                <w:bottom w:val="nil"/>
                <w:right w:val="nil"/>
                <w:between w:val="nil"/>
              </w:pBdr>
              <w:rPr>
                <w:b/>
                <w:bCs/>
                <w:color w:val="000000"/>
              </w:rPr>
            </w:pPr>
            <w:r w:rsidRPr="6D93A525">
              <w:rPr>
                <w:b/>
                <w:bCs/>
                <w:color w:val="000000"/>
              </w:rPr>
              <w:t>11.3. Kust on leitavad andmekaitsetingimused</w:t>
            </w:r>
            <w:r w:rsidRPr="6D93A525">
              <w:rPr>
                <w:b/>
                <w:bCs/>
                <w:color w:val="000000"/>
                <w:vertAlign w:val="superscript"/>
              </w:rPr>
              <w:footnoteReference w:id="8"/>
            </w:r>
            <w:r w:rsidRPr="6D93A525">
              <w:rPr>
                <w:b/>
                <w:bCs/>
                <w:color w:val="000000"/>
              </w:rPr>
              <w:t>?</w:t>
            </w:r>
          </w:p>
        </w:tc>
        <w:tc>
          <w:tcPr>
            <w:tcW w:w="4814" w:type="dxa"/>
          </w:tcPr>
          <w:p w14:paraId="45BB4BEC" w14:textId="77777777" w:rsidR="00831950" w:rsidRDefault="00B05790">
            <w:pPr>
              <w:pBdr>
                <w:top w:val="nil"/>
                <w:left w:val="nil"/>
                <w:bottom w:val="nil"/>
                <w:right w:val="nil"/>
                <w:between w:val="nil"/>
              </w:pBdr>
              <w:rPr>
                <w:bCs/>
                <w:color w:val="000000"/>
              </w:rPr>
            </w:pPr>
            <w:hyperlink r:id="rId19" w:history="1">
              <w:r w:rsidRPr="00186528">
                <w:rPr>
                  <w:rStyle w:val="Hperlink"/>
                  <w:bCs/>
                </w:rPr>
                <w:t>Isikuandmete töötlemine Harnos | Haridus- ja Noorteamet</w:t>
              </w:r>
            </w:hyperlink>
          </w:p>
          <w:p w14:paraId="00000089" w14:textId="0C43B61B" w:rsidR="00B05790" w:rsidRDefault="00186528">
            <w:pPr>
              <w:pBdr>
                <w:top w:val="nil"/>
                <w:left w:val="nil"/>
                <w:bottom w:val="nil"/>
                <w:right w:val="nil"/>
                <w:between w:val="nil"/>
              </w:pBdr>
              <w:rPr>
                <w:b/>
                <w:color w:val="000000"/>
              </w:rPr>
            </w:pPr>
            <w:hyperlink r:id="rId20" w:history="1">
              <w:r w:rsidRPr="00186528">
                <w:rPr>
                  <w:rStyle w:val="Hperlink"/>
                  <w:bCs/>
                </w:rPr>
                <w:t>Andmekaitse | Statistikaamet</w:t>
              </w:r>
            </w:hyperlink>
          </w:p>
        </w:tc>
      </w:tr>
    </w:tbl>
    <w:tbl>
      <w:tblPr>
        <w:tblStyle w:val="2"/>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5"/>
        <w:gridCol w:w="5245"/>
      </w:tblGrid>
      <w:tr w:rsidR="00831950" w14:paraId="37EBDC7B" w14:textId="77777777" w:rsidTr="00065098">
        <w:tc>
          <w:tcPr>
            <w:tcW w:w="5245" w:type="dxa"/>
          </w:tcPr>
          <w:p w14:paraId="0000008C" w14:textId="77777777" w:rsidR="00831950" w:rsidRDefault="0084219D" w:rsidP="6D93A525">
            <w:pPr>
              <w:pBdr>
                <w:top w:val="nil"/>
                <w:left w:val="nil"/>
                <w:bottom w:val="nil"/>
                <w:right w:val="nil"/>
                <w:between w:val="nil"/>
              </w:pBdr>
              <w:rPr>
                <w:b/>
                <w:bCs/>
                <w:color w:val="000000"/>
              </w:rPr>
            </w:pPr>
            <w:r w:rsidRPr="6D93A525">
              <w:rPr>
                <w:b/>
                <w:bCs/>
                <w:color w:val="000000"/>
              </w:rPr>
              <w:lastRenderedPageBreak/>
              <w:t>12. Kas isikuandmeid edastatakse kolmandatesse riikidesse</w:t>
            </w:r>
            <w:r w:rsidRPr="6D93A525">
              <w:rPr>
                <w:b/>
                <w:bCs/>
                <w:color w:val="000000"/>
                <w:vertAlign w:val="superscript"/>
              </w:rPr>
              <w:footnoteReference w:id="9"/>
            </w:r>
          </w:p>
          <w:p w14:paraId="0000008D" w14:textId="77777777" w:rsidR="00831950" w:rsidRDefault="0084219D">
            <w:pPr>
              <w:pBdr>
                <w:top w:val="nil"/>
                <w:left w:val="nil"/>
                <w:bottom w:val="nil"/>
                <w:right w:val="nil"/>
                <w:between w:val="nil"/>
              </w:pBdr>
              <w:rPr>
                <w:i/>
                <w:color w:val="000000"/>
                <w:sz w:val="16"/>
                <w:szCs w:val="16"/>
              </w:rPr>
            </w:pPr>
            <w:r>
              <w:rPr>
                <w:i/>
                <w:color w:val="000000"/>
                <w:sz w:val="18"/>
                <w:szCs w:val="18"/>
              </w:rPr>
              <w:t xml:space="preserve">Jah/ei. </w:t>
            </w:r>
            <w:r>
              <w:rPr>
                <w:i/>
                <w:color w:val="000000"/>
                <w:sz w:val="16"/>
                <w:szCs w:val="16"/>
              </w:rPr>
              <w:t xml:space="preserve">Kui vastate küsimusele jah, siis täita ka järgnevad lahtrid. </w:t>
            </w:r>
          </w:p>
        </w:tc>
        <w:tc>
          <w:tcPr>
            <w:tcW w:w="5245" w:type="dxa"/>
          </w:tcPr>
          <w:p w14:paraId="0000008E" w14:textId="7306A898" w:rsidR="00831950" w:rsidRPr="00370AB2" w:rsidRDefault="00370AB2">
            <w:pPr>
              <w:pBdr>
                <w:top w:val="nil"/>
                <w:left w:val="nil"/>
                <w:bottom w:val="nil"/>
                <w:right w:val="nil"/>
                <w:between w:val="nil"/>
              </w:pBdr>
              <w:rPr>
                <w:iCs/>
                <w:color w:val="000000"/>
              </w:rPr>
            </w:pPr>
            <w:r>
              <w:rPr>
                <w:iCs/>
                <w:color w:val="000000"/>
              </w:rPr>
              <w:t>EI</w:t>
            </w:r>
          </w:p>
        </w:tc>
      </w:tr>
      <w:tr w:rsidR="00831950" w14:paraId="6E7629A8" w14:textId="77777777" w:rsidTr="00065098">
        <w:tc>
          <w:tcPr>
            <w:tcW w:w="5245" w:type="dxa"/>
          </w:tcPr>
          <w:p w14:paraId="0000008F" w14:textId="77777777" w:rsidR="00831950" w:rsidRDefault="0084219D">
            <w:pPr>
              <w:pBdr>
                <w:top w:val="nil"/>
                <w:left w:val="nil"/>
                <w:bottom w:val="nil"/>
                <w:right w:val="nil"/>
                <w:between w:val="nil"/>
              </w:pBdr>
              <w:rPr>
                <w:i/>
                <w:color w:val="000000"/>
                <w:sz w:val="16"/>
                <w:szCs w:val="16"/>
              </w:rPr>
            </w:pPr>
            <w:r>
              <w:rPr>
                <w:b/>
                <w:color w:val="000000"/>
              </w:rPr>
              <w:t>12.1. Loetlege riigid, kuhu isikuandmeid edastatakse.</w:t>
            </w:r>
          </w:p>
        </w:tc>
        <w:tc>
          <w:tcPr>
            <w:tcW w:w="5245" w:type="dxa"/>
          </w:tcPr>
          <w:p w14:paraId="00000090" w14:textId="407C4FF6" w:rsidR="00831950" w:rsidRPr="00411D53" w:rsidRDefault="00411D53">
            <w:pPr>
              <w:pBdr>
                <w:top w:val="nil"/>
                <w:left w:val="nil"/>
                <w:bottom w:val="nil"/>
                <w:right w:val="nil"/>
                <w:between w:val="nil"/>
              </w:pBdr>
              <w:rPr>
                <w:iCs/>
                <w:color w:val="000000"/>
              </w:rPr>
            </w:pPr>
            <w:r>
              <w:rPr>
                <w:iCs/>
                <w:color w:val="000000"/>
              </w:rPr>
              <w:t>-</w:t>
            </w:r>
          </w:p>
        </w:tc>
      </w:tr>
      <w:tr w:rsidR="00831950" w14:paraId="4628FD1B" w14:textId="77777777" w:rsidTr="00065098">
        <w:tc>
          <w:tcPr>
            <w:tcW w:w="5245" w:type="dxa"/>
          </w:tcPr>
          <w:p w14:paraId="00000091" w14:textId="77777777" w:rsidR="00831950" w:rsidRDefault="0084219D">
            <w:pPr>
              <w:pBdr>
                <w:top w:val="nil"/>
                <w:left w:val="nil"/>
                <w:bottom w:val="nil"/>
                <w:right w:val="nil"/>
                <w:between w:val="nil"/>
              </w:pBdr>
              <w:rPr>
                <w:b/>
                <w:color w:val="000000"/>
              </w:rPr>
            </w:pPr>
            <w:r>
              <w:rPr>
                <w:b/>
                <w:color w:val="000000"/>
              </w:rPr>
              <w:t>12.2. Milliseid lisakaitsemeetmeid kasutatakse?</w:t>
            </w:r>
          </w:p>
        </w:tc>
        <w:tc>
          <w:tcPr>
            <w:tcW w:w="5245" w:type="dxa"/>
          </w:tcPr>
          <w:p w14:paraId="00000092" w14:textId="7C1470DF" w:rsidR="00831950" w:rsidRPr="00411D53" w:rsidRDefault="00411D53">
            <w:pPr>
              <w:pBdr>
                <w:top w:val="nil"/>
                <w:left w:val="nil"/>
                <w:bottom w:val="nil"/>
                <w:right w:val="nil"/>
                <w:between w:val="nil"/>
              </w:pBdr>
              <w:rPr>
                <w:iCs/>
                <w:color w:val="000000"/>
              </w:rPr>
            </w:pPr>
            <w:r>
              <w:rPr>
                <w:iCs/>
                <w:color w:val="000000"/>
              </w:rPr>
              <w:t>-</w:t>
            </w:r>
          </w:p>
        </w:tc>
      </w:tr>
    </w:tbl>
    <w:p w14:paraId="00000093" w14:textId="77777777" w:rsidR="00831950" w:rsidRDefault="00831950">
      <w:pPr>
        <w:pBdr>
          <w:top w:val="nil"/>
          <w:left w:val="nil"/>
          <w:bottom w:val="nil"/>
          <w:right w:val="nil"/>
          <w:between w:val="nil"/>
        </w:pBdr>
        <w:rPr>
          <w:b/>
          <w:color w:val="000000"/>
        </w:rPr>
      </w:pPr>
    </w:p>
    <w:p w14:paraId="00000094" w14:textId="77777777" w:rsidR="00831950" w:rsidRDefault="00831950">
      <w:pPr>
        <w:pBdr>
          <w:top w:val="nil"/>
          <w:left w:val="nil"/>
          <w:bottom w:val="nil"/>
          <w:right w:val="nil"/>
          <w:between w:val="nil"/>
        </w:pBdr>
        <w:rPr>
          <w:b/>
          <w:color w:val="000000"/>
        </w:rPr>
      </w:pPr>
    </w:p>
    <w:p w14:paraId="00000095" w14:textId="77777777" w:rsidR="00831950" w:rsidRDefault="0084219D">
      <w:pPr>
        <w:pBdr>
          <w:top w:val="nil"/>
          <w:left w:val="nil"/>
          <w:bottom w:val="nil"/>
          <w:right w:val="nil"/>
          <w:between w:val="nil"/>
        </w:pBdr>
        <w:rPr>
          <w:b/>
          <w:color w:val="000000"/>
        </w:rPr>
      </w:pPr>
      <w:r>
        <w:rPr>
          <w:b/>
          <w:color w:val="000000"/>
        </w:rPr>
        <w:t>Kinnitan, et taotluses esitatud andmed vastavad tegelikkusele.</w:t>
      </w:r>
    </w:p>
    <w:p w14:paraId="00000096" w14:textId="77777777" w:rsidR="00831950" w:rsidRDefault="00831950">
      <w:pPr>
        <w:pBdr>
          <w:top w:val="nil"/>
          <w:left w:val="nil"/>
          <w:bottom w:val="nil"/>
          <w:right w:val="nil"/>
          <w:between w:val="nil"/>
        </w:pBdr>
        <w:rPr>
          <w:b/>
          <w:color w:val="000000"/>
        </w:rPr>
      </w:pPr>
    </w:p>
    <w:p w14:paraId="00000097" w14:textId="77777777" w:rsidR="00831950" w:rsidRDefault="00831950">
      <w:pPr>
        <w:pBdr>
          <w:top w:val="nil"/>
          <w:left w:val="nil"/>
          <w:bottom w:val="nil"/>
          <w:right w:val="nil"/>
          <w:between w:val="nil"/>
        </w:pBdr>
        <w:rPr>
          <w:b/>
          <w:color w:val="000000"/>
        </w:rPr>
      </w:pPr>
    </w:p>
    <w:p w14:paraId="2585CF2C" w14:textId="77777777" w:rsidR="003B4BDB" w:rsidRDefault="003B4BDB" w:rsidP="6D93A525">
      <w:pPr>
        <w:pBdr>
          <w:top w:val="nil"/>
          <w:left w:val="nil"/>
          <w:bottom w:val="nil"/>
          <w:right w:val="nil"/>
          <w:between w:val="nil"/>
        </w:pBdr>
        <w:rPr>
          <w:b/>
        </w:rPr>
      </w:pPr>
      <w:r>
        <w:rPr>
          <w:b/>
        </w:rPr>
        <w:t>Tauno Tuisk</w:t>
      </w:r>
    </w:p>
    <w:p w14:paraId="7B1BA68A" w14:textId="700F161F" w:rsidR="00905193" w:rsidRPr="003B4BDB" w:rsidRDefault="003B4BDB" w:rsidP="6D93A525">
      <w:pPr>
        <w:pBdr>
          <w:top w:val="nil"/>
          <w:left w:val="nil"/>
          <w:bottom w:val="nil"/>
          <w:right w:val="nil"/>
          <w:between w:val="nil"/>
        </w:pBdr>
        <w:rPr>
          <w:bCs/>
        </w:rPr>
      </w:pPr>
      <w:r>
        <w:rPr>
          <w:bCs/>
        </w:rPr>
        <w:t>p</w:t>
      </w:r>
      <w:r w:rsidRPr="003B4BDB">
        <w:rPr>
          <w:bCs/>
        </w:rPr>
        <w:t>eadirektori ülesannetes</w:t>
      </w:r>
      <w:r w:rsidR="00370AB2" w:rsidRPr="003B4BDB">
        <w:rPr>
          <w:bCs/>
        </w:rPr>
        <w:t xml:space="preserve">                                                                                                                       </w:t>
      </w:r>
    </w:p>
    <w:p w14:paraId="0000009D" w14:textId="2253B410" w:rsidR="00831950" w:rsidRDefault="0084219D" w:rsidP="6D93A525">
      <w:pPr>
        <w:pBdr>
          <w:top w:val="nil"/>
          <w:left w:val="nil"/>
          <w:bottom w:val="nil"/>
          <w:right w:val="nil"/>
          <w:between w:val="nil"/>
        </w:pBdr>
        <w:rPr>
          <w:i/>
          <w:iCs/>
          <w:color w:val="000000"/>
          <w:sz w:val="18"/>
          <w:szCs w:val="18"/>
        </w:rPr>
      </w:pPr>
      <w:r w:rsidRPr="6D93A525">
        <w:rPr>
          <w:i/>
          <w:iCs/>
          <w:color w:val="000000"/>
          <w:sz w:val="18"/>
          <w:szCs w:val="18"/>
        </w:rPr>
        <w:t>(allkirjastaja ees- ja perenimi)</w:t>
      </w:r>
      <w:r w:rsidRPr="6D93A525">
        <w:rPr>
          <w:i/>
          <w:iCs/>
          <w:color w:val="000000"/>
          <w:sz w:val="18"/>
          <w:szCs w:val="18"/>
          <w:vertAlign w:val="superscript"/>
        </w:rPr>
        <w:footnoteReference w:id="10"/>
      </w:r>
      <w:r>
        <w:rPr>
          <w:i/>
          <w:color w:val="000000"/>
          <w:sz w:val="18"/>
          <w:szCs w:val="18"/>
        </w:rPr>
        <w:tab/>
      </w:r>
      <w:r>
        <w:rPr>
          <w:i/>
          <w:color w:val="000000"/>
          <w:sz w:val="18"/>
          <w:szCs w:val="18"/>
        </w:rPr>
        <w:tab/>
      </w:r>
      <w:r>
        <w:rPr>
          <w:i/>
          <w:color w:val="000000"/>
          <w:sz w:val="18"/>
          <w:szCs w:val="18"/>
        </w:rPr>
        <w:tab/>
      </w:r>
      <w:r>
        <w:rPr>
          <w:i/>
          <w:color w:val="000000"/>
          <w:sz w:val="18"/>
          <w:szCs w:val="18"/>
        </w:rPr>
        <w:tab/>
      </w:r>
      <w:r>
        <w:rPr>
          <w:i/>
          <w:color w:val="000000"/>
          <w:sz w:val="18"/>
          <w:szCs w:val="18"/>
        </w:rPr>
        <w:tab/>
      </w:r>
      <w:r>
        <w:rPr>
          <w:i/>
          <w:color w:val="000000"/>
          <w:sz w:val="18"/>
          <w:szCs w:val="18"/>
        </w:rPr>
        <w:tab/>
      </w:r>
      <w:r>
        <w:rPr>
          <w:i/>
          <w:color w:val="000000"/>
          <w:sz w:val="18"/>
          <w:szCs w:val="18"/>
        </w:rPr>
        <w:tab/>
      </w:r>
      <w:r>
        <w:rPr>
          <w:i/>
          <w:color w:val="000000"/>
          <w:sz w:val="18"/>
          <w:szCs w:val="18"/>
        </w:rPr>
        <w:tab/>
      </w:r>
      <w:r w:rsidRPr="6D93A525">
        <w:rPr>
          <w:i/>
          <w:iCs/>
          <w:color w:val="000000"/>
          <w:sz w:val="18"/>
          <w:szCs w:val="18"/>
        </w:rPr>
        <w:t>(kuupäev</w:t>
      </w:r>
      <w:r w:rsidR="00905193">
        <w:rPr>
          <w:i/>
          <w:iCs/>
          <w:color w:val="000000"/>
          <w:sz w:val="18"/>
          <w:szCs w:val="18"/>
        </w:rPr>
        <w:t xml:space="preserve"> digiallkirjas</w:t>
      </w:r>
      <w:r w:rsidRPr="6D93A525">
        <w:rPr>
          <w:i/>
          <w:iCs/>
          <w:color w:val="000000"/>
          <w:sz w:val="18"/>
          <w:szCs w:val="18"/>
        </w:rPr>
        <w:t>)</w:t>
      </w:r>
    </w:p>
    <w:sectPr w:rsidR="00831950" w:rsidSect="00057A33">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A81F" w14:textId="77777777" w:rsidR="00422C82" w:rsidRDefault="00422C82">
      <w:r>
        <w:separator/>
      </w:r>
    </w:p>
  </w:endnote>
  <w:endnote w:type="continuationSeparator" w:id="0">
    <w:p w14:paraId="2F4D1004" w14:textId="77777777" w:rsidR="00422C82" w:rsidRDefault="00422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BA"/>
    <w:family w:val="roman"/>
    <w:pitch w:val="variable"/>
    <w:sig w:usb0="E0000AFF" w:usb1="500078FF" w:usb2="00000021" w:usb3="00000000" w:csb0="000001B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BA"/>
    <w:family w:val="roman"/>
    <w:pitch w:val="variable"/>
    <w:sig w:usb0="00000287" w:usb1="00000000" w:usb2="00000000" w:usb3="00000000" w:csb0="0000009F" w:csb1="00000000"/>
    <w:embedRegular r:id="rId1" w:fontKey="{43A281B2-2043-47D1-BB18-AC8EC1A0E86A}"/>
    <w:embedItalic r:id="rId2" w:fontKey="{1FA24257-F16C-4A74-8070-1E6D536BCC2F}"/>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embedRegular r:id="rId3" w:fontKey="{E8926BAE-59FF-427F-88EA-548A4CF03FF8}"/>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embedRegular r:id="rId4" w:fontKey="{BF67E742-EF35-4580-8106-EAFF91C4042C}"/>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D7CB8" w14:textId="77777777" w:rsidR="00422C82" w:rsidRDefault="00422C82">
      <w:r>
        <w:separator/>
      </w:r>
    </w:p>
  </w:footnote>
  <w:footnote w:type="continuationSeparator" w:id="0">
    <w:p w14:paraId="42DEE7A5" w14:textId="77777777" w:rsidR="00422C82" w:rsidRDefault="00422C82">
      <w:r>
        <w:continuationSeparator/>
      </w:r>
    </w:p>
  </w:footnote>
  <w:footnote w:id="1">
    <w:p w14:paraId="701ED0DD" w14:textId="03CDA593" w:rsidR="00A117BF" w:rsidRPr="00E86344" w:rsidRDefault="00A117BF">
      <w:pPr>
        <w:pStyle w:val="Allmrkusetekst"/>
        <w:rPr>
          <w:lang w:val="et-EE"/>
        </w:rPr>
      </w:pPr>
      <w:r>
        <w:rPr>
          <w:rStyle w:val="Allmrkuseviide"/>
        </w:rPr>
        <w:footnoteRef/>
      </w:r>
      <w:r>
        <w:t xml:space="preserve"> </w:t>
      </w:r>
      <w:r w:rsidR="00707E4B" w:rsidRPr="00E86344">
        <w:rPr>
          <w:sz w:val="16"/>
          <w:szCs w:val="16"/>
          <w:lang w:val="et-EE"/>
        </w:rPr>
        <w:t>NEET – Not in</w:t>
      </w:r>
      <w:r w:rsidR="00792FAE">
        <w:rPr>
          <w:sz w:val="16"/>
          <w:szCs w:val="16"/>
          <w:lang w:val="et-EE"/>
        </w:rPr>
        <w:t>volved in Education, Employment or Training:</w:t>
      </w:r>
      <w:r w:rsidR="00707E4B" w:rsidRPr="00E86344">
        <w:rPr>
          <w:sz w:val="16"/>
          <w:szCs w:val="16"/>
          <w:lang w:val="et-EE"/>
        </w:rPr>
        <w:t xml:space="preserve"> </w:t>
      </w:r>
      <w:r w:rsidR="00707E4B" w:rsidRPr="00E86344">
        <w:rPr>
          <w:sz w:val="16"/>
          <w:szCs w:val="16"/>
        </w:rPr>
        <w:t>termin, mis viitab ühiskonnaelus mitteaktiivsetele noortele, kes ei ole hõivatud ei hariduses, tööturul ega osale ka koolitustel.</w:t>
      </w:r>
    </w:p>
  </w:footnote>
  <w:footnote w:id="2">
    <w:p w14:paraId="000000AA" w14:textId="77777777" w:rsidR="00831950" w:rsidRDefault="0084219D">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IKS § 6 lg 4 - kui uuringus töödeldakse eriliiki isikuandmeid, on vajalik ka eetikakomitee kooskõlastus. </w:t>
      </w:r>
    </w:p>
  </w:footnote>
  <w:footnote w:id="3">
    <w:p w14:paraId="000000AB" w14:textId="3F42267C" w:rsidR="00831950" w:rsidRDefault="0084219D">
      <w:pPr>
        <w:pBdr>
          <w:top w:val="nil"/>
          <w:left w:val="nil"/>
          <w:bottom w:val="nil"/>
          <w:right w:val="nil"/>
          <w:between w:val="nil"/>
        </w:pBdr>
        <w:ind w:left="339" w:hanging="339"/>
        <w:jc w:val="both"/>
        <w:rPr>
          <w:color w:val="000000"/>
          <w:sz w:val="16"/>
          <w:szCs w:val="16"/>
        </w:rPr>
      </w:pPr>
      <w:r>
        <w:rPr>
          <w:vertAlign w:val="superscript"/>
        </w:rPr>
        <w:footnoteRef/>
      </w:r>
      <w:r w:rsidR="00B3524E">
        <w:rPr>
          <w:color w:val="000000"/>
          <w:sz w:val="16"/>
          <w:szCs w:val="16"/>
        </w:rPr>
        <w:t xml:space="preserve"> </w:t>
      </w:r>
      <w:r>
        <w:rPr>
          <w:color w:val="000000"/>
          <w:sz w:val="16"/>
          <w:szCs w:val="16"/>
        </w:rPr>
        <w:t xml:space="preserve">Vastutav töötleja on uuringu läbiviija (tellija). Juhul, kui vastutav töötleja kasutab uuringu läbiviimisel teisi isikuid ja asutusi, siis on need teised isikud ja asutused volitatud töötlejad.  </w:t>
      </w:r>
    </w:p>
  </w:footnote>
  <w:footnote w:id="4">
    <w:p w14:paraId="000000AC" w14:textId="77777777" w:rsidR="00831950" w:rsidRDefault="0084219D">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Volitatud töötlejate loetelu peab olema ammendav ehk kõik volitatud töötlejad peavad olema nimetatud. Kui taotluse esitaja on volitatud töötleja, peab taotlusele olema lisatud dokument, kust nähtub, et vastutav töötleja on volitatud töötlejale andnud volituse inspektsioonile taotluse esitamiseks.  </w:t>
      </w:r>
    </w:p>
  </w:footnote>
  <w:footnote w:id="5">
    <w:p w14:paraId="0EC20261" w14:textId="4501C8BC" w:rsidR="003301DD" w:rsidRPr="003301DD" w:rsidRDefault="003301DD" w:rsidP="0050432F">
      <w:pPr>
        <w:pStyle w:val="Allmrkusetekst"/>
        <w:rPr>
          <w:lang w:val="et-EE"/>
        </w:rPr>
      </w:pPr>
      <w:r>
        <w:rPr>
          <w:rStyle w:val="Allmrkuseviide"/>
        </w:rPr>
        <w:footnoteRef/>
      </w:r>
      <w:r>
        <w:t xml:space="preserve"> </w:t>
      </w:r>
      <w:r w:rsidR="0050432F" w:rsidRPr="0050432F">
        <w:rPr>
          <w:sz w:val="16"/>
          <w:szCs w:val="16"/>
        </w:rPr>
        <w:t>Uuring „</w:t>
      </w:r>
      <w:r w:rsidR="0050432F" w:rsidRPr="0050432F">
        <w:rPr>
          <w:sz w:val="16"/>
          <w:szCs w:val="16"/>
          <w:lang w:val="et-EE"/>
        </w:rPr>
        <w:t>Poliitikakujundamise vajalikud nihked NEET olukorras noortega töötamiseks</w:t>
      </w:r>
      <w:r w:rsidR="0050432F">
        <w:rPr>
          <w:sz w:val="16"/>
          <w:szCs w:val="16"/>
          <w:lang w:val="et-EE"/>
        </w:rPr>
        <w:t>“</w:t>
      </w:r>
      <w:r w:rsidR="002A0992">
        <w:rPr>
          <w:sz w:val="16"/>
          <w:szCs w:val="16"/>
          <w:lang w:val="et-EE"/>
        </w:rPr>
        <w:t xml:space="preserve"> </w:t>
      </w:r>
      <w:hyperlink r:id="rId1" w:history="1">
        <w:r w:rsidR="002A0992" w:rsidRPr="002A0992">
          <w:rPr>
            <w:rStyle w:val="Hperlink"/>
            <w:sz w:val="16"/>
            <w:szCs w:val="16"/>
          </w:rPr>
          <w:t>RiTo-52.pdf</w:t>
        </w:r>
      </w:hyperlink>
    </w:p>
  </w:footnote>
  <w:footnote w:id="6">
    <w:p w14:paraId="000000AD" w14:textId="77777777" w:rsidR="00831950" w:rsidRDefault="0084219D">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Isikuandmete edastamine on lubatud üksnes sellisesse riiki, millel on piisav andmekaitse tase (Euroopa Liidu liikmesriigid; Euroopa Majanduspiirkonna lepinguga ühinenud riigid; riigid, mille isikuandmete kaitse tase on Euroopa Komisjoni poolt hinnatud piisavaks). Kui kasutatava keskkonna server ei asu piisava andmekaitsetasemega riigis, saab isikuandmete edastamine toimuda isikuandmete kaitse üldmääruse (IKÜM) artiklite 44-50 alusel. Täiendav teave: </w:t>
      </w:r>
      <w:hyperlink r:id="rId2">
        <w:r w:rsidR="00831950">
          <w:rPr>
            <w:color w:val="0563C1"/>
            <w:sz w:val="16"/>
            <w:szCs w:val="16"/>
            <w:u w:val="single"/>
          </w:rPr>
          <w:t>https://www.aki.ee/isikuandmed/andmetootlejale/isikuandmete-edastamine-valisriiki</w:t>
        </w:r>
      </w:hyperlink>
      <w:r>
        <w:rPr>
          <w:color w:val="000000"/>
          <w:sz w:val="16"/>
          <w:szCs w:val="16"/>
        </w:rPr>
        <w:t>.</w:t>
      </w:r>
      <w:r>
        <w:rPr>
          <w:color w:val="000000"/>
          <w:sz w:val="20"/>
          <w:szCs w:val="20"/>
        </w:rPr>
        <w:t xml:space="preserve"> </w:t>
      </w:r>
      <w:r>
        <w:rPr>
          <w:color w:val="000000"/>
          <w:sz w:val="16"/>
          <w:szCs w:val="16"/>
        </w:rPr>
        <w:t xml:space="preserve">Kui kasutatava keskkonna server asub riigis, mis ei ole piisava andmekaitse tasemega, tuleb täita ka taotluse punkt 12. Edastamine tähendab ka isikuandmete hoidmist serveris. </w:t>
      </w:r>
    </w:p>
  </w:footnote>
  <w:footnote w:id="7">
    <w:p w14:paraId="000000AE" w14:textId="77777777" w:rsidR="00831950" w:rsidRDefault="0084219D">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Isikuandmete töötlemisest teavitamise kohustus tuleneb IKÜM-st, teavitamata jätmine on põhjendatud väga erandlikel juhtudel. </w:t>
      </w:r>
    </w:p>
  </w:footnote>
  <w:footnote w:id="8">
    <w:p w14:paraId="000000AF" w14:textId="77777777" w:rsidR="00831950" w:rsidRDefault="0084219D">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IKÜM-i kohaselt tuleb andmesubjektile esitada isikuandmete töötlemise kohta teave ehk nn andmekaitsetingimused, mis peavad vastama IKÜM art 12 – 14 sätestatule. </w:t>
      </w:r>
    </w:p>
  </w:footnote>
  <w:footnote w:id="9">
    <w:p w14:paraId="000000B0" w14:textId="77777777" w:rsidR="00831950" w:rsidRDefault="0084219D">
      <w:pPr>
        <w:pBdr>
          <w:top w:val="nil"/>
          <w:left w:val="nil"/>
          <w:bottom w:val="nil"/>
          <w:right w:val="nil"/>
          <w:between w:val="nil"/>
        </w:pBdr>
        <w:ind w:left="339" w:hanging="339"/>
        <w:jc w:val="both"/>
        <w:rPr>
          <w:color w:val="FF0000"/>
          <w:sz w:val="16"/>
          <w:szCs w:val="16"/>
        </w:rPr>
      </w:pPr>
      <w:r>
        <w:rPr>
          <w:vertAlign w:val="superscript"/>
        </w:rPr>
        <w:footnoteRef/>
      </w:r>
      <w:r>
        <w:rPr>
          <w:color w:val="000000"/>
          <w:sz w:val="16"/>
          <w:szCs w:val="16"/>
        </w:rPr>
        <w:t xml:space="preserve">Isikuandmete edastamine on lubatud üksnes sellisesse riiki, millel on piisav andmekaitse tase (Euroopa Liidu liikmesriigid; Euroopa Majanduspiirkonna lepinguga ühinenud riigid; riigid, mille isikuandmete kaitse tase on Euroopa Komisjoni poolt hinnatud piisavaks). Isikuandmete nn kolmandatesse riikidesse edastamine toimub IKÜM artiklite 44-50 alusel. Täiendav teave: </w:t>
      </w:r>
      <w:hyperlink r:id="rId3">
        <w:r w:rsidR="00831950">
          <w:rPr>
            <w:color w:val="0563C1"/>
            <w:sz w:val="16"/>
            <w:szCs w:val="16"/>
            <w:u w:val="single"/>
          </w:rPr>
          <w:t>https://www.aki.ee/isikuandmed/andmetootlejale/isikuandmete-edastamine-valisriiki</w:t>
        </w:r>
      </w:hyperlink>
      <w:r>
        <w:rPr>
          <w:color w:val="000000"/>
          <w:sz w:val="16"/>
          <w:szCs w:val="16"/>
        </w:rPr>
        <w:t xml:space="preserve">. </w:t>
      </w:r>
      <w:r>
        <w:rPr>
          <w:color w:val="FF0000"/>
          <w:sz w:val="16"/>
          <w:szCs w:val="16"/>
        </w:rPr>
        <w:t xml:space="preserve"> </w:t>
      </w:r>
    </w:p>
  </w:footnote>
  <w:footnote w:id="10">
    <w:p w14:paraId="000000B1" w14:textId="77777777" w:rsidR="00831950" w:rsidRDefault="0084219D">
      <w:pPr>
        <w:pBdr>
          <w:top w:val="nil"/>
          <w:left w:val="nil"/>
          <w:bottom w:val="nil"/>
          <w:right w:val="nil"/>
          <w:between w:val="nil"/>
        </w:pBdr>
        <w:jc w:val="both"/>
        <w:rPr>
          <w:color w:val="000000"/>
          <w:sz w:val="16"/>
          <w:szCs w:val="16"/>
        </w:rPr>
      </w:pPr>
      <w:r>
        <w:rPr>
          <w:vertAlign w:val="superscript"/>
        </w:rPr>
        <w:footnoteRef/>
      </w:r>
      <w:r>
        <w:rPr>
          <w:color w:val="000000"/>
          <w:sz w:val="16"/>
          <w:szCs w:val="16"/>
        </w:rPr>
        <w:t xml:space="preserve"> Taotluse saab allkirjastada vaid isik, kellel on vastava asutuse/ettevõtte esindusõigus või teda on volitatud taotlust esitama. Kui allkirjastaja on volitatud taotlust esitama, siis esitada volitust tõendav dokument (volikiri, leping vms).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0068"/>
    <w:multiLevelType w:val="hybridMultilevel"/>
    <w:tmpl w:val="02FA738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A2A22D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44716D"/>
    <w:multiLevelType w:val="hybridMultilevel"/>
    <w:tmpl w:val="0EE0F3BA"/>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C24263"/>
    <w:multiLevelType w:val="hybridMultilevel"/>
    <w:tmpl w:val="22EACE5A"/>
    <w:lvl w:ilvl="0" w:tplc="26E44E4C">
      <w:numFmt w:val="bullet"/>
      <w:lvlText w:val="-"/>
      <w:lvlJc w:val="left"/>
      <w:pPr>
        <w:ind w:left="1080" w:hanging="360"/>
      </w:pPr>
      <w:rPr>
        <w:rFonts w:ascii="Liberation Serif" w:eastAsia="Liberation Serif" w:hAnsi="Liberation Serif" w:cs="Liberation Serif"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15:restartNumberingAfterBreak="0">
    <w:nsid w:val="1BDD2C61"/>
    <w:multiLevelType w:val="hybridMultilevel"/>
    <w:tmpl w:val="6FAEF424"/>
    <w:lvl w:ilvl="0" w:tplc="EB3CF14C">
      <w:numFmt w:val="bullet"/>
      <w:lvlText w:val=""/>
      <w:lvlJc w:val="left"/>
      <w:pPr>
        <w:ind w:left="720" w:hanging="360"/>
      </w:pPr>
      <w:rPr>
        <w:rFonts w:ascii="Symbol" w:eastAsia="Liberation Serif" w:hAnsi="Symbol" w:cs="Liberation Serif"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F75791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583530"/>
    <w:multiLevelType w:val="hybridMultilevel"/>
    <w:tmpl w:val="3E5E1DEA"/>
    <w:lvl w:ilvl="0" w:tplc="88D4BDD6">
      <w:numFmt w:val="bullet"/>
      <w:lvlText w:val=""/>
      <w:lvlJc w:val="left"/>
      <w:pPr>
        <w:ind w:left="720" w:hanging="360"/>
      </w:pPr>
      <w:rPr>
        <w:rFonts w:ascii="Symbol" w:eastAsia="Liberation Serif" w:hAnsi="Symbol" w:cs="Liberation Serif"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68609A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C30398"/>
    <w:multiLevelType w:val="hybridMultilevel"/>
    <w:tmpl w:val="17D4903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9" w15:restartNumberingAfterBreak="0">
    <w:nsid w:val="2FA729E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4C3830"/>
    <w:multiLevelType w:val="hybridMultilevel"/>
    <w:tmpl w:val="89D40F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6DCB1"/>
    <w:multiLevelType w:val="hybridMultilevel"/>
    <w:tmpl w:val="5A140DEC"/>
    <w:lvl w:ilvl="0" w:tplc="730C26C6">
      <w:start w:val="1"/>
      <w:numFmt w:val="upperRoman"/>
      <w:lvlText w:val="%1."/>
      <w:lvlJc w:val="right"/>
      <w:pPr>
        <w:ind w:left="720" w:hanging="360"/>
      </w:pPr>
    </w:lvl>
    <w:lvl w:ilvl="1" w:tplc="D9E25352">
      <w:start w:val="1"/>
      <w:numFmt w:val="lowerLetter"/>
      <w:lvlText w:val="%2."/>
      <w:lvlJc w:val="left"/>
      <w:pPr>
        <w:ind w:left="1440" w:hanging="360"/>
      </w:pPr>
    </w:lvl>
    <w:lvl w:ilvl="2" w:tplc="DC1C9ECE">
      <w:start w:val="1"/>
      <w:numFmt w:val="lowerRoman"/>
      <w:lvlText w:val="%3."/>
      <w:lvlJc w:val="right"/>
      <w:pPr>
        <w:ind w:left="2160" w:hanging="180"/>
      </w:pPr>
    </w:lvl>
    <w:lvl w:ilvl="3" w:tplc="B11ACA48">
      <w:start w:val="1"/>
      <w:numFmt w:val="decimal"/>
      <w:lvlText w:val="%4."/>
      <w:lvlJc w:val="left"/>
      <w:pPr>
        <w:ind w:left="2880" w:hanging="360"/>
      </w:pPr>
    </w:lvl>
    <w:lvl w:ilvl="4" w:tplc="B5C6FBD6">
      <w:start w:val="1"/>
      <w:numFmt w:val="lowerLetter"/>
      <w:lvlText w:val="%5."/>
      <w:lvlJc w:val="left"/>
      <w:pPr>
        <w:ind w:left="3600" w:hanging="360"/>
      </w:pPr>
    </w:lvl>
    <w:lvl w:ilvl="5" w:tplc="E8021BA4">
      <w:start w:val="1"/>
      <w:numFmt w:val="lowerRoman"/>
      <w:lvlText w:val="%6."/>
      <w:lvlJc w:val="right"/>
      <w:pPr>
        <w:ind w:left="4320" w:hanging="180"/>
      </w:pPr>
    </w:lvl>
    <w:lvl w:ilvl="6" w:tplc="AC166FB4">
      <w:start w:val="1"/>
      <w:numFmt w:val="decimal"/>
      <w:lvlText w:val="%7."/>
      <w:lvlJc w:val="left"/>
      <w:pPr>
        <w:ind w:left="5040" w:hanging="360"/>
      </w:pPr>
    </w:lvl>
    <w:lvl w:ilvl="7" w:tplc="DD60435C">
      <w:start w:val="1"/>
      <w:numFmt w:val="lowerLetter"/>
      <w:lvlText w:val="%8."/>
      <w:lvlJc w:val="left"/>
      <w:pPr>
        <w:ind w:left="5760" w:hanging="360"/>
      </w:pPr>
    </w:lvl>
    <w:lvl w:ilvl="8" w:tplc="B02C062A">
      <w:start w:val="1"/>
      <w:numFmt w:val="lowerRoman"/>
      <w:lvlText w:val="%9."/>
      <w:lvlJc w:val="right"/>
      <w:pPr>
        <w:ind w:left="6480" w:hanging="180"/>
      </w:pPr>
    </w:lvl>
  </w:abstractNum>
  <w:abstractNum w:abstractNumId="12" w15:restartNumberingAfterBreak="0">
    <w:nsid w:val="3B5A301D"/>
    <w:multiLevelType w:val="hybridMultilevel"/>
    <w:tmpl w:val="24BE0D5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D7D0C4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A30BCB"/>
    <w:multiLevelType w:val="hybridMultilevel"/>
    <w:tmpl w:val="D09CABB0"/>
    <w:lvl w:ilvl="0" w:tplc="0425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6985C84"/>
    <w:multiLevelType w:val="hybridMultilevel"/>
    <w:tmpl w:val="F15E231A"/>
    <w:lvl w:ilvl="0" w:tplc="DEECACFA">
      <w:start w:val="1"/>
      <w:numFmt w:val="upperRoman"/>
      <w:lvlText w:val="%1."/>
      <w:lvlJc w:val="right"/>
      <w:pPr>
        <w:ind w:left="720" w:hanging="360"/>
      </w:pPr>
    </w:lvl>
    <w:lvl w:ilvl="1" w:tplc="9F867574">
      <w:start w:val="1"/>
      <w:numFmt w:val="lowerLetter"/>
      <w:lvlText w:val="%2."/>
      <w:lvlJc w:val="left"/>
      <w:pPr>
        <w:ind w:left="1440" w:hanging="360"/>
      </w:pPr>
    </w:lvl>
    <w:lvl w:ilvl="2" w:tplc="61CC36E8">
      <w:start w:val="1"/>
      <w:numFmt w:val="lowerRoman"/>
      <w:lvlText w:val="%3."/>
      <w:lvlJc w:val="right"/>
      <w:pPr>
        <w:ind w:left="2160" w:hanging="180"/>
      </w:pPr>
    </w:lvl>
    <w:lvl w:ilvl="3" w:tplc="DF72B4C6">
      <w:start w:val="1"/>
      <w:numFmt w:val="decimal"/>
      <w:lvlText w:val="%4."/>
      <w:lvlJc w:val="left"/>
      <w:pPr>
        <w:ind w:left="2880" w:hanging="360"/>
      </w:pPr>
    </w:lvl>
    <w:lvl w:ilvl="4" w:tplc="9EF23AF6">
      <w:start w:val="1"/>
      <w:numFmt w:val="lowerLetter"/>
      <w:lvlText w:val="%5."/>
      <w:lvlJc w:val="left"/>
      <w:pPr>
        <w:ind w:left="3600" w:hanging="360"/>
      </w:pPr>
    </w:lvl>
    <w:lvl w:ilvl="5" w:tplc="7346D4C0">
      <w:start w:val="1"/>
      <w:numFmt w:val="lowerRoman"/>
      <w:lvlText w:val="%6."/>
      <w:lvlJc w:val="right"/>
      <w:pPr>
        <w:ind w:left="4320" w:hanging="180"/>
      </w:pPr>
    </w:lvl>
    <w:lvl w:ilvl="6" w:tplc="57C240E4">
      <w:start w:val="1"/>
      <w:numFmt w:val="decimal"/>
      <w:lvlText w:val="%7."/>
      <w:lvlJc w:val="left"/>
      <w:pPr>
        <w:ind w:left="5040" w:hanging="360"/>
      </w:pPr>
    </w:lvl>
    <w:lvl w:ilvl="7" w:tplc="F66AEBBA">
      <w:start w:val="1"/>
      <w:numFmt w:val="lowerLetter"/>
      <w:lvlText w:val="%8."/>
      <w:lvlJc w:val="left"/>
      <w:pPr>
        <w:ind w:left="5760" w:hanging="360"/>
      </w:pPr>
    </w:lvl>
    <w:lvl w:ilvl="8" w:tplc="DF1AA0CA">
      <w:start w:val="1"/>
      <w:numFmt w:val="lowerRoman"/>
      <w:lvlText w:val="%9."/>
      <w:lvlJc w:val="right"/>
      <w:pPr>
        <w:ind w:left="6480" w:hanging="180"/>
      </w:pPr>
    </w:lvl>
  </w:abstractNum>
  <w:abstractNum w:abstractNumId="16" w15:restartNumberingAfterBreak="0">
    <w:nsid w:val="56ED1295"/>
    <w:multiLevelType w:val="multilevel"/>
    <w:tmpl w:val="FFFFFFFF"/>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E72106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7D8212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7465C3"/>
    <w:multiLevelType w:val="hybridMultilevel"/>
    <w:tmpl w:val="879A897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F0034C1"/>
    <w:multiLevelType w:val="hybridMultilevel"/>
    <w:tmpl w:val="E6D2AF9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1C277E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453EA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DE208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873782">
    <w:abstractNumId w:val="15"/>
  </w:num>
  <w:num w:numId="2" w16cid:durableId="869491823">
    <w:abstractNumId w:val="11"/>
  </w:num>
  <w:num w:numId="3" w16cid:durableId="1034385426">
    <w:abstractNumId w:val="8"/>
  </w:num>
  <w:num w:numId="4" w16cid:durableId="10770219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0403499">
    <w:abstractNumId w:val="23"/>
  </w:num>
  <w:num w:numId="6" w16cid:durableId="1553465772">
    <w:abstractNumId w:val="16"/>
  </w:num>
  <w:num w:numId="7" w16cid:durableId="535777805">
    <w:abstractNumId w:val="7"/>
  </w:num>
  <w:num w:numId="8" w16cid:durableId="169685834">
    <w:abstractNumId w:val="17"/>
  </w:num>
  <w:num w:numId="9" w16cid:durableId="2018724895">
    <w:abstractNumId w:val="22"/>
  </w:num>
  <w:num w:numId="10" w16cid:durableId="735667448">
    <w:abstractNumId w:val="21"/>
  </w:num>
  <w:num w:numId="11" w16cid:durableId="2140146036">
    <w:abstractNumId w:val="1"/>
  </w:num>
  <w:num w:numId="12" w16cid:durableId="213351851">
    <w:abstractNumId w:val="18"/>
  </w:num>
  <w:num w:numId="13" w16cid:durableId="1770855403">
    <w:abstractNumId w:val="12"/>
  </w:num>
  <w:num w:numId="14" w16cid:durableId="1298144753">
    <w:abstractNumId w:val="5"/>
  </w:num>
  <w:num w:numId="15" w16cid:durableId="578103556">
    <w:abstractNumId w:val="13"/>
  </w:num>
  <w:num w:numId="16" w16cid:durableId="577985581">
    <w:abstractNumId w:val="0"/>
  </w:num>
  <w:num w:numId="17" w16cid:durableId="1675571422">
    <w:abstractNumId w:val="19"/>
  </w:num>
  <w:num w:numId="18" w16cid:durableId="2134397184">
    <w:abstractNumId w:val="10"/>
  </w:num>
  <w:num w:numId="19" w16cid:durableId="277833012">
    <w:abstractNumId w:val="6"/>
  </w:num>
  <w:num w:numId="20" w16cid:durableId="1139805828">
    <w:abstractNumId w:val="2"/>
  </w:num>
  <w:num w:numId="21" w16cid:durableId="480849077">
    <w:abstractNumId w:val="14"/>
  </w:num>
  <w:num w:numId="22" w16cid:durableId="1789199949">
    <w:abstractNumId w:val="20"/>
  </w:num>
  <w:num w:numId="23" w16cid:durableId="803815744">
    <w:abstractNumId w:val="4"/>
  </w:num>
  <w:num w:numId="24" w16cid:durableId="1787654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950"/>
    <w:rsid w:val="0000295D"/>
    <w:rsid w:val="0000669A"/>
    <w:rsid w:val="00007248"/>
    <w:rsid w:val="00010045"/>
    <w:rsid w:val="00010A94"/>
    <w:rsid w:val="00015810"/>
    <w:rsid w:val="000168A8"/>
    <w:rsid w:val="000226A5"/>
    <w:rsid w:val="00023580"/>
    <w:rsid w:val="00025106"/>
    <w:rsid w:val="0002679C"/>
    <w:rsid w:val="00030DB2"/>
    <w:rsid w:val="0003142A"/>
    <w:rsid w:val="0003206C"/>
    <w:rsid w:val="00032EB6"/>
    <w:rsid w:val="00033581"/>
    <w:rsid w:val="000339A9"/>
    <w:rsid w:val="000356D2"/>
    <w:rsid w:val="00043B1B"/>
    <w:rsid w:val="00045FA2"/>
    <w:rsid w:val="00055364"/>
    <w:rsid w:val="00057A33"/>
    <w:rsid w:val="00062EB1"/>
    <w:rsid w:val="00065098"/>
    <w:rsid w:val="00071CEA"/>
    <w:rsid w:val="0007254B"/>
    <w:rsid w:val="00075E4E"/>
    <w:rsid w:val="00083223"/>
    <w:rsid w:val="0009221E"/>
    <w:rsid w:val="000935EB"/>
    <w:rsid w:val="0009752B"/>
    <w:rsid w:val="00097A51"/>
    <w:rsid w:val="000A18DB"/>
    <w:rsid w:val="000A1CF6"/>
    <w:rsid w:val="000A624F"/>
    <w:rsid w:val="000A659B"/>
    <w:rsid w:val="000B7A11"/>
    <w:rsid w:val="000D02EF"/>
    <w:rsid w:val="000D2744"/>
    <w:rsid w:val="000D3EBD"/>
    <w:rsid w:val="000D6079"/>
    <w:rsid w:val="000D756E"/>
    <w:rsid w:val="000D7996"/>
    <w:rsid w:val="000E17AB"/>
    <w:rsid w:val="000E248F"/>
    <w:rsid w:val="000E2A73"/>
    <w:rsid w:val="000E50CB"/>
    <w:rsid w:val="000E68AB"/>
    <w:rsid w:val="000E71D2"/>
    <w:rsid w:val="000E75F3"/>
    <w:rsid w:val="000F00EA"/>
    <w:rsid w:val="000F0541"/>
    <w:rsid w:val="000F180A"/>
    <w:rsid w:val="000F3789"/>
    <w:rsid w:val="000F58E8"/>
    <w:rsid w:val="001014CC"/>
    <w:rsid w:val="00101BF9"/>
    <w:rsid w:val="00104164"/>
    <w:rsid w:val="00107716"/>
    <w:rsid w:val="00116689"/>
    <w:rsid w:val="001231C0"/>
    <w:rsid w:val="0012391D"/>
    <w:rsid w:val="00124C1E"/>
    <w:rsid w:val="0013004B"/>
    <w:rsid w:val="00130F07"/>
    <w:rsid w:val="00131026"/>
    <w:rsid w:val="00134AD9"/>
    <w:rsid w:val="00136B60"/>
    <w:rsid w:val="00147287"/>
    <w:rsid w:val="0016072D"/>
    <w:rsid w:val="00162B83"/>
    <w:rsid w:val="001650DF"/>
    <w:rsid w:val="00166399"/>
    <w:rsid w:val="00167575"/>
    <w:rsid w:val="001730F0"/>
    <w:rsid w:val="0018059A"/>
    <w:rsid w:val="00181345"/>
    <w:rsid w:val="00185E29"/>
    <w:rsid w:val="00185EC7"/>
    <w:rsid w:val="00186420"/>
    <w:rsid w:val="00186528"/>
    <w:rsid w:val="001921C4"/>
    <w:rsid w:val="00194CFC"/>
    <w:rsid w:val="001A07FB"/>
    <w:rsid w:val="001A11CE"/>
    <w:rsid w:val="001A1EF4"/>
    <w:rsid w:val="001A525E"/>
    <w:rsid w:val="001A5AAE"/>
    <w:rsid w:val="001A6A95"/>
    <w:rsid w:val="001A75DF"/>
    <w:rsid w:val="001B07AF"/>
    <w:rsid w:val="001B3719"/>
    <w:rsid w:val="001D0EDB"/>
    <w:rsid w:val="001D1353"/>
    <w:rsid w:val="001D1851"/>
    <w:rsid w:val="001D2C84"/>
    <w:rsid w:val="001D61BE"/>
    <w:rsid w:val="001D7819"/>
    <w:rsid w:val="001E0C1A"/>
    <w:rsid w:val="001E64EB"/>
    <w:rsid w:val="001F3776"/>
    <w:rsid w:val="001F50E0"/>
    <w:rsid w:val="00210712"/>
    <w:rsid w:val="00216C79"/>
    <w:rsid w:val="002262F9"/>
    <w:rsid w:val="002329EC"/>
    <w:rsid w:val="00234B18"/>
    <w:rsid w:val="002359C3"/>
    <w:rsid w:val="002478B0"/>
    <w:rsid w:val="00260957"/>
    <w:rsid w:val="0026107E"/>
    <w:rsid w:val="00266584"/>
    <w:rsid w:val="00267687"/>
    <w:rsid w:val="002678FA"/>
    <w:rsid w:val="00270312"/>
    <w:rsid w:val="002727B4"/>
    <w:rsid w:val="00273854"/>
    <w:rsid w:val="002801D0"/>
    <w:rsid w:val="002855BF"/>
    <w:rsid w:val="002873DC"/>
    <w:rsid w:val="00287CDC"/>
    <w:rsid w:val="00290295"/>
    <w:rsid w:val="002905D0"/>
    <w:rsid w:val="00290C04"/>
    <w:rsid w:val="00292754"/>
    <w:rsid w:val="002955C7"/>
    <w:rsid w:val="00297A58"/>
    <w:rsid w:val="002A0992"/>
    <w:rsid w:val="002A3294"/>
    <w:rsid w:val="002A457B"/>
    <w:rsid w:val="002A5D24"/>
    <w:rsid w:val="002A60A0"/>
    <w:rsid w:val="002B2C0E"/>
    <w:rsid w:val="002C08C5"/>
    <w:rsid w:val="002C2FE2"/>
    <w:rsid w:val="002C3EFD"/>
    <w:rsid w:val="002D0CDA"/>
    <w:rsid w:val="002D109E"/>
    <w:rsid w:val="002D2DD2"/>
    <w:rsid w:val="002D6792"/>
    <w:rsid w:val="002D9036"/>
    <w:rsid w:val="002E1166"/>
    <w:rsid w:val="002E1A43"/>
    <w:rsid w:val="002E2529"/>
    <w:rsid w:val="002E3E87"/>
    <w:rsid w:val="002E677A"/>
    <w:rsid w:val="002E7033"/>
    <w:rsid w:val="002F2F8D"/>
    <w:rsid w:val="002F4484"/>
    <w:rsid w:val="002F6AF9"/>
    <w:rsid w:val="002F7881"/>
    <w:rsid w:val="00301A87"/>
    <w:rsid w:val="00316F53"/>
    <w:rsid w:val="003172C0"/>
    <w:rsid w:val="00320CAA"/>
    <w:rsid w:val="0032660F"/>
    <w:rsid w:val="003301DD"/>
    <w:rsid w:val="00332889"/>
    <w:rsid w:val="00337BCD"/>
    <w:rsid w:val="00346AF6"/>
    <w:rsid w:val="0034780E"/>
    <w:rsid w:val="0035230F"/>
    <w:rsid w:val="00353B30"/>
    <w:rsid w:val="00360290"/>
    <w:rsid w:val="00361A50"/>
    <w:rsid w:val="00362252"/>
    <w:rsid w:val="00363C72"/>
    <w:rsid w:val="00363D2E"/>
    <w:rsid w:val="00364E01"/>
    <w:rsid w:val="00370AB2"/>
    <w:rsid w:val="003711C4"/>
    <w:rsid w:val="00372E67"/>
    <w:rsid w:val="00373382"/>
    <w:rsid w:val="00373CEF"/>
    <w:rsid w:val="0037491B"/>
    <w:rsid w:val="0038113A"/>
    <w:rsid w:val="00382BA1"/>
    <w:rsid w:val="00383F72"/>
    <w:rsid w:val="003870D2"/>
    <w:rsid w:val="00390D51"/>
    <w:rsid w:val="00392A28"/>
    <w:rsid w:val="003949D1"/>
    <w:rsid w:val="003954B9"/>
    <w:rsid w:val="00397D01"/>
    <w:rsid w:val="003A262F"/>
    <w:rsid w:val="003B44B5"/>
    <w:rsid w:val="003B4BB0"/>
    <w:rsid w:val="003B4BDB"/>
    <w:rsid w:val="003B4E67"/>
    <w:rsid w:val="003B4EB5"/>
    <w:rsid w:val="003C028C"/>
    <w:rsid w:val="003C1A0B"/>
    <w:rsid w:val="003C3CF7"/>
    <w:rsid w:val="003C5B94"/>
    <w:rsid w:val="003C61C7"/>
    <w:rsid w:val="003C67D9"/>
    <w:rsid w:val="003D1305"/>
    <w:rsid w:val="003D4642"/>
    <w:rsid w:val="003D4731"/>
    <w:rsid w:val="003E2370"/>
    <w:rsid w:val="003E2C1E"/>
    <w:rsid w:val="003E64CA"/>
    <w:rsid w:val="003F68FD"/>
    <w:rsid w:val="00402446"/>
    <w:rsid w:val="00402615"/>
    <w:rsid w:val="004031A0"/>
    <w:rsid w:val="004038EE"/>
    <w:rsid w:val="0041044E"/>
    <w:rsid w:val="00411D53"/>
    <w:rsid w:val="00415459"/>
    <w:rsid w:val="004160E3"/>
    <w:rsid w:val="004166D9"/>
    <w:rsid w:val="00420DFA"/>
    <w:rsid w:val="004210DF"/>
    <w:rsid w:val="00422C82"/>
    <w:rsid w:val="00423903"/>
    <w:rsid w:val="0042447C"/>
    <w:rsid w:val="004252A3"/>
    <w:rsid w:val="004310B4"/>
    <w:rsid w:val="0043492F"/>
    <w:rsid w:val="00434941"/>
    <w:rsid w:val="00440538"/>
    <w:rsid w:val="004440EB"/>
    <w:rsid w:val="004459C0"/>
    <w:rsid w:val="004512A5"/>
    <w:rsid w:val="00451E41"/>
    <w:rsid w:val="00453542"/>
    <w:rsid w:val="00453AD5"/>
    <w:rsid w:val="0046360A"/>
    <w:rsid w:val="00465AD2"/>
    <w:rsid w:val="00467516"/>
    <w:rsid w:val="004712E8"/>
    <w:rsid w:val="00471F0E"/>
    <w:rsid w:val="0047385E"/>
    <w:rsid w:val="0047389B"/>
    <w:rsid w:val="00475009"/>
    <w:rsid w:val="004777E0"/>
    <w:rsid w:val="00477CA7"/>
    <w:rsid w:val="00480392"/>
    <w:rsid w:val="00480BEF"/>
    <w:rsid w:val="00481A1C"/>
    <w:rsid w:val="00484DC5"/>
    <w:rsid w:val="00486FC0"/>
    <w:rsid w:val="00487729"/>
    <w:rsid w:val="00491FE8"/>
    <w:rsid w:val="004939C2"/>
    <w:rsid w:val="004A07B1"/>
    <w:rsid w:val="004A1567"/>
    <w:rsid w:val="004A19AF"/>
    <w:rsid w:val="004A497A"/>
    <w:rsid w:val="004A5D0D"/>
    <w:rsid w:val="004A6164"/>
    <w:rsid w:val="004A6B9C"/>
    <w:rsid w:val="004A6FFC"/>
    <w:rsid w:val="004B338F"/>
    <w:rsid w:val="004B3D68"/>
    <w:rsid w:val="004B5584"/>
    <w:rsid w:val="004C3B77"/>
    <w:rsid w:val="004C5518"/>
    <w:rsid w:val="004D5249"/>
    <w:rsid w:val="004D67EB"/>
    <w:rsid w:val="004D68CA"/>
    <w:rsid w:val="004D6D1A"/>
    <w:rsid w:val="004D7F44"/>
    <w:rsid w:val="004E22B3"/>
    <w:rsid w:val="004E281E"/>
    <w:rsid w:val="004E6216"/>
    <w:rsid w:val="004F1628"/>
    <w:rsid w:val="004F2962"/>
    <w:rsid w:val="00500C5F"/>
    <w:rsid w:val="00503ADD"/>
    <w:rsid w:val="0050432F"/>
    <w:rsid w:val="005065C0"/>
    <w:rsid w:val="00507344"/>
    <w:rsid w:val="00510E71"/>
    <w:rsid w:val="0051180D"/>
    <w:rsid w:val="00513F30"/>
    <w:rsid w:val="0051455A"/>
    <w:rsid w:val="005146F7"/>
    <w:rsid w:val="0052112C"/>
    <w:rsid w:val="00530B7F"/>
    <w:rsid w:val="005314EE"/>
    <w:rsid w:val="0053670D"/>
    <w:rsid w:val="00536EA4"/>
    <w:rsid w:val="00540308"/>
    <w:rsid w:val="00541430"/>
    <w:rsid w:val="00543711"/>
    <w:rsid w:val="0055158F"/>
    <w:rsid w:val="00551739"/>
    <w:rsid w:val="00551800"/>
    <w:rsid w:val="00560412"/>
    <w:rsid w:val="00564CF0"/>
    <w:rsid w:val="0057206D"/>
    <w:rsid w:val="00573B6D"/>
    <w:rsid w:val="00575277"/>
    <w:rsid w:val="00577FF2"/>
    <w:rsid w:val="0058073D"/>
    <w:rsid w:val="0058114C"/>
    <w:rsid w:val="0059201B"/>
    <w:rsid w:val="00593449"/>
    <w:rsid w:val="00597197"/>
    <w:rsid w:val="00597C33"/>
    <w:rsid w:val="005A03CD"/>
    <w:rsid w:val="005A0874"/>
    <w:rsid w:val="005A0E49"/>
    <w:rsid w:val="005A52C5"/>
    <w:rsid w:val="005A5789"/>
    <w:rsid w:val="005A649F"/>
    <w:rsid w:val="005A72B0"/>
    <w:rsid w:val="005B1C5C"/>
    <w:rsid w:val="005B299D"/>
    <w:rsid w:val="005B3088"/>
    <w:rsid w:val="005C196B"/>
    <w:rsid w:val="005C1B4C"/>
    <w:rsid w:val="005C692E"/>
    <w:rsid w:val="005C6D53"/>
    <w:rsid w:val="005D0312"/>
    <w:rsid w:val="005D18A2"/>
    <w:rsid w:val="005D5B13"/>
    <w:rsid w:val="005D6854"/>
    <w:rsid w:val="005E0289"/>
    <w:rsid w:val="005E05F6"/>
    <w:rsid w:val="005E1857"/>
    <w:rsid w:val="005E7EC1"/>
    <w:rsid w:val="005F4126"/>
    <w:rsid w:val="005F5C1B"/>
    <w:rsid w:val="005F6B36"/>
    <w:rsid w:val="005F6BF7"/>
    <w:rsid w:val="00603119"/>
    <w:rsid w:val="00612717"/>
    <w:rsid w:val="00617C3B"/>
    <w:rsid w:val="00620639"/>
    <w:rsid w:val="006208F8"/>
    <w:rsid w:val="006213EB"/>
    <w:rsid w:val="00621E6A"/>
    <w:rsid w:val="0062483D"/>
    <w:rsid w:val="006263DE"/>
    <w:rsid w:val="0063047A"/>
    <w:rsid w:val="0063301A"/>
    <w:rsid w:val="00641157"/>
    <w:rsid w:val="00645061"/>
    <w:rsid w:val="00646054"/>
    <w:rsid w:val="006544F1"/>
    <w:rsid w:val="006606AD"/>
    <w:rsid w:val="00660EC7"/>
    <w:rsid w:val="00661B91"/>
    <w:rsid w:val="00663361"/>
    <w:rsid w:val="00665BA8"/>
    <w:rsid w:val="0066623A"/>
    <w:rsid w:val="00674FBC"/>
    <w:rsid w:val="00681E76"/>
    <w:rsid w:val="00682D41"/>
    <w:rsid w:val="00683BC8"/>
    <w:rsid w:val="0068622A"/>
    <w:rsid w:val="00692756"/>
    <w:rsid w:val="00696526"/>
    <w:rsid w:val="00696E64"/>
    <w:rsid w:val="006A09AA"/>
    <w:rsid w:val="006B32EF"/>
    <w:rsid w:val="006B3511"/>
    <w:rsid w:val="006B4CBE"/>
    <w:rsid w:val="006C3E9E"/>
    <w:rsid w:val="006C72A3"/>
    <w:rsid w:val="006D0A17"/>
    <w:rsid w:val="006D0BD8"/>
    <w:rsid w:val="006D435C"/>
    <w:rsid w:val="006D5DBD"/>
    <w:rsid w:val="006D6B12"/>
    <w:rsid w:val="006D79A4"/>
    <w:rsid w:val="006D7C38"/>
    <w:rsid w:val="006E0445"/>
    <w:rsid w:val="006E0BFB"/>
    <w:rsid w:val="006F5530"/>
    <w:rsid w:val="006F6375"/>
    <w:rsid w:val="006F6992"/>
    <w:rsid w:val="006F7812"/>
    <w:rsid w:val="007000BB"/>
    <w:rsid w:val="00701C0F"/>
    <w:rsid w:val="00703D61"/>
    <w:rsid w:val="00705EBE"/>
    <w:rsid w:val="00706D30"/>
    <w:rsid w:val="00707AD4"/>
    <w:rsid w:val="00707E4B"/>
    <w:rsid w:val="00710A5D"/>
    <w:rsid w:val="00712D07"/>
    <w:rsid w:val="00715C88"/>
    <w:rsid w:val="007170A9"/>
    <w:rsid w:val="00720AA0"/>
    <w:rsid w:val="00720B04"/>
    <w:rsid w:val="007215F2"/>
    <w:rsid w:val="007225D1"/>
    <w:rsid w:val="00722915"/>
    <w:rsid w:val="00724BCD"/>
    <w:rsid w:val="00731995"/>
    <w:rsid w:val="0073254D"/>
    <w:rsid w:val="00732E7B"/>
    <w:rsid w:val="00740451"/>
    <w:rsid w:val="00742E39"/>
    <w:rsid w:val="00742ED0"/>
    <w:rsid w:val="007453BF"/>
    <w:rsid w:val="00745E48"/>
    <w:rsid w:val="007507BC"/>
    <w:rsid w:val="0075111A"/>
    <w:rsid w:val="007520D1"/>
    <w:rsid w:val="00752613"/>
    <w:rsid w:val="00752806"/>
    <w:rsid w:val="007574DF"/>
    <w:rsid w:val="00757C85"/>
    <w:rsid w:val="007617DF"/>
    <w:rsid w:val="00770D4A"/>
    <w:rsid w:val="00772386"/>
    <w:rsid w:val="00781603"/>
    <w:rsid w:val="00782E22"/>
    <w:rsid w:val="007864A2"/>
    <w:rsid w:val="007876A8"/>
    <w:rsid w:val="00792FAE"/>
    <w:rsid w:val="0079312D"/>
    <w:rsid w:val="00795CB5"/>
    <w:rsid w:val="007A0509"/>
    <w:rsid w:val="007A7D96"/>
    <w:rsid w:val="007B0AF5"/>
    <w:rsid w:val="007B19ED"/>
    <w:rsid w:val="007B29D4"/>
    <w:rsid w:val="007B36BC"/>
    <w:rsid w:val="007B66D7"/>
    <w:rsid w:val="007B78BF"/>
    <w:rsid w:val="007C0F8C"/>
    <w:rsid w:val="007C46DC"/>
    <w:rsid w:val="007D2833"/>
    <w:rsid w:val="007D2B56"/>
    <w:rsid w:val="007D3A4F"/>
    <w:rsid w:val="007D4BBD"/>
    <w:rsid w:val="007E21C8"/>
    <w:rsid w:val="007E3075"/>
    <w:rsid w:val="007E41D9"/>
    <w:rsid w:val="007E5F00"/>
    <w:rsid w:val="007F2139"/>
    <w:rsid w:val="007F3F7F"/>
    <w:rsid w:val="007F635E"/>
    <w:rsid w:val="007F774C"/>
    <w:rsid w:val="00804924"/>
    <w:rsid w:val="00806D9B"/>
    <w:rsid w:val="00806E19"/>
    <w:rsid w:val="00810405"/>
    <w:rsid w:val="00813A45"/>
    <w:rsid w:val="00824C0B"/>
    <w:rsid w:val="00831950"/>
    <w:rsid w:val="008325D3"/>
    <w:rsid w:val="00834803"/>
    <w:rsid w:val="008418E0"/>
    <w:rsid w:val="00841CB9"/>
    <w:rsid w:val="0084219D"/>
    <w:rsid w:val="008432F4"/>
    <w:rsid w:val="00850EC3"/>
    <w:rsid w:val="00854BAE"/>
    <w:rsid w:val="0085647F"/>
    <w:rsid w:val="008603DC"/>
    <w:rsid w:val="00863CA7"/>
    <w:rsid w:val="00864849"/>
    <w:rsid w:val="00871CFB"/>
    <w:rsid w:val="008739F1"/>
    <w:rsid w:val="00873A99"/>
    <w:rsid w:val="00880AA4"/>
    <w:rsid w:val="00887269"/>
    <w:rsid w:val="00891AE6"/>
    <w:rsid w:val="0089211B"/>
    <w:rsid w:val="008933AF"/>
    <w:rsid w:val="00897676"/>
    <w:rsid w:val="0089791F"/>
    <w:rsid w:val="008A6FC0"/>
    <w:rsid w:val="008A7DB6"/>
    <w:rsid w:val="008B0C1F"/>
    <w:rsid w:val="008B7935"/>
    <w:rsid w:val="008B7DE6"/>
    <w:rsid w:val="008C3918"/>
    <w:rsid w:val="008C5483"/>
    <w:rsid w:val="008C79B8"/>
    <w:rsid w:val="008C7EB8"/>
    <w:rsid w:val="008D703B"/>
    <w:rsid w:val="008E10B3"/>
    <w:rsid w:val="008E1D1E"/>
    <w:rsid w:val="008E4AAF"/>
    <w:rsid w:val="008F097F"/>
    <w:rsid w:val="008F2525"/>
    <w:rsid w:val="008F377D"/>
    <w:rsid w:val="008F3B86"/>
    <w:rsid w:val="008F3F69"/>
    <w:rsid w:val="00900199"/>
    <w:rsid w:val="00901A7C"/>
    <w:rsid w:val="00904487"/>
    <w:rsid w:val="00905193"/>
    <w:rsid w:val="00914D8D"/>
    <w:rsid w:val="009152AC"/>
    <w:rsid w:val="00916336"/>
    <w:rsid w:val="00916380"/>
    <w:rsid w:val="00923277"/>
    <w:rsid w:val="009252CD"/>
    <w:rsid w:val="00926EA0"/>
    <w:rsid w:val="0092AD86"/>
    <w:rsid w:val="0093667A"/>
    <w:rsid w:val="00940B94"/>
    <w:rsid w:val="00943BC7"/>
    <w:rsid w:val="00943ECE"/>
    <w:rsid w:val="00947F78"/>
    <w:rsid w:val="009577CF"/>
    <w:rsid w:val="0096518D"/>
    <w:rsid w:val="00965F42"/>
    <w:rsid w:val="00973363"/>
    <w:rsid w:val="00973721"/>
    <w:rsid w:val="00977478"/>
    <w:rsid w:val="00981C00"/>
    <w:rsid w:val="00981CC8"/>
    <w:rsid w:val="009846D6"/>
    <w:rsid w:val="00990BB3"/>
    <w:rsid w:val="00995881"/>
    <w:rsid w:val="009962CF"/>
    <w:rsid w:val="009974BE"/>
    <w:rsid w:val="009A4559"/>
    <w:rsid w:val="009A7705"/>
    <w:rsid w:val="009A7729"/>
    <w:rsid w:val="009B104D"/>
    <w:rsid w:val="009B1CEE"/>
    <w:rsid w:val="009B395E"/>
    <w:rsid w:val="009B3A81"/>
    <w:rsid w:val="009B5122"/>
    <w:rsid w:val="009B6B92"/>
    <w:rsid w:val="009C1446"/>
    <w:rsid w:val="009C6030"/>
    <w:rsid w:val="009C71B0"/>
    <w:rsid w:val="009D262B"/>
    <w:rsid w:val="009D4D54"/>
    <w:rsid w:val="009D5724"/>
    <w:rsid w:val="009E4B47"/>
    <w:rsid w:val="009E5059"/>
    <w:rsid w:val="009F2795"/>
    <w:rsid w:val="009F2C8D"/>
    <w:rsid w:val="009F365D"/>
    <w:rsid w:val="009F4D61"/>
    <w:rsid w:val="009F53E1"/>
    <w:rsid w:val="009F6206"/>
    <w:rsid w:val="009F72A3"/>
    <w:rsid w:val="00A117BF"/>
    <w:rsid w:val="00A119D3"/>
    <w:rsid w:val="00A13876"/>
    <w:rsid w:val="00A14F9C"/>
    <w:rsid w:val="00A23169"/>
    <w:rsid w:val="00A26495"/>
    <w:rsid w:val="00A26524"/>
    <w:rsid w:val="00A26E4A"/>
    <w:rsid w:val="00A27C31"/>
    <w:rsid w:val="00A333FD"/>
    <w:rsid w:val="00A33743"/>
    <w:rsid w:val="00A35FD6"/>
    <w:rsid w:val="00A3637B"/>
    <w:rsid w:val="00A40272"/>
    <w:rsid w:val="00A46CD8"/>
    <w:rsid w:val="00A51A0F"/>
    <w:rsid w:val="00A54EFF"/>
    <w:rsid w:val="00A61C43"/>
    <w:rsid w:val="00A63C75"/>
    <w:rsid w:val="00A776B6"/>
    <w:rsid w:val="00A81777"/>
    <w:rsid w:val="00A92ED7"/>
    <w:rsid w:val="00A96100"/>
    <w:rsid w:val="00AA16FE"/>
    <w:rsid w:val="00AA1951"/>
    <w:rsid w:val="00AA3BE5"/>
    <w:rsid w:val="00AA6DE8"/>
    <w:rsid w:val="00AB0799"/>
    <w:rsid w:val="00AB2B56"/>
    <w:rsid w:val="00AB461A"/>
    <w:rsid w:val="00AB56E6"/>
    <w:rsid w:val="00AC5462"/>
    <w:rsid w:val="00AD0FCB"/>
    <w:rsid w:val="00AE2924"/>
    <w:rsid w:val="00AE443C"/>
    <w:rsid w:val="00AE55D1"/>
    <w:rsid w:val="00AE59C5"/>
    <w:rsid w:val="00AF4D10"/>
    <w:rsid w:val="00AF54A1"/>
    <w:rsid w:val="00B05790"/>
    <w:rsid w:val="00B07839"/>
    <w:rsid w:val="00B1023F"/>
    <w:rsid w:val="00B1317C"/>
    <w:rsid w:val="00B17824"/>
    <w:rsid w:val="00B25CB6"/>
    <w:rsid w:val="00B34CC9"/>
    <w:rsid w:val="00B3524E"/>
    <w:rsid w:val="00B3641E"/>
    <w:rsid w:val="00B371C9"/>
    <w:rsid w:val="00B50558"/>
    <w:rsid w:val="00B509A0"/>
    <w:rsid w:val="00B52D95"/>
    <w:rsid w:val="00B54630"/>
    <w:rsid w:val="00B57A11"/>
    <w:rsid w:val="00B57C6A"/>
    <w:rsid w:val="00B61A7D"/>
    <w:rsid w:val="00B62335"/>
    <w:rsid w:val="00B625AC"/>
    <w:rsid w:val="00B62F57"/>
    <w:rsid w:val="00B63BB5"/>
    <w:rsid w:val="00B647F5"/>
    <w:rsid w:val="00B6503C"/>
    <w:rsid w:val="00B711EA"/>
    <w:rsid w:val="00B71ED3"/>
    <w:rsid w:val="00B80A56"/>
    <w:rsid w:val="00B86589"/>
    <w:rsid w:val="00B90ECE"/>
    <w:rsid w:val="00B93713"/>
    <w:rsid w:val="00B97F7A"/>
    <w:rsid w:val="00BA274B"/>
    <w:rsid w:val="00BB0BAB"/>
    <w:rsid w:val="00BB2213"/>
    <w:rsid w:val="00BB27C1"/>
    <w:rsid w:val="00BC5CEC"/>
    <w:rsid w:val="00BD5FC4"/>
    <w:rsid w:val="00BD7DF5"/>
    <w:rsid w:val="00BE14C5"/>
    <w:rsid w:val="00BE1F63"/>
    <w:rsid w:val="00BF0088"/>
    <w:rsid w:val="00BF1D26"/>
    <w:rsid w:val="00BF3793"/>
    <w:rsid w:val="00BF4F52"/>
    <w:rsid w:val="00C00B63"/>
    <w:rsid w:val="00C020E0"/>
    <w:rsid w:val="00C03816"/>
    <w:rsid w:val="00C05B5F"/>
    <w:rsid w:val="00C1298E"/>
    <w:rsid w:val="00C150FF"/>
    <w:rsid w:val="00C15D69"/>
    <w:rsid w:val="00C16C12"/>
    <w:rsid w:val="00C21A81"/>
    <w:rsid w:val="00C225B4"/>
    <w:rsid w:val="00C23EAA"/>
    <w:rsid w:val="00C24A92"/>
    <w:rsid w:val="00C31944"/>
    <w:rsid w:val="00C32BA9"/>
    <w:rsid w:val="00C331F9"/>
    <w:rsid w:val="00C33BAF"/>
    <w:rsid w:val="00C34A9D"/>
    <w:rsid w:val="00C404DE"/>
    <w:rsid w:val="00C43B0F"/>
    <w:rsid w:val="00C43FD1"/>
    <w:rsid w:val="00C46222"/>
    <w:rsid w:val="00C46657"/>
    <w:rsid w:val="00C4717C"/>
    <w:rsid w:val="00C471F6"/>
    <w:rsid w:val="00C50252"/>
    <w:rsid w:val="00C55499"/>
    <w:rsid w:val="00C606CF"/>
    <w:rsid w:val="00C6076C"/>
    <w:rsid w:val="00C61089"/>
    <w:rsid w:val="00C62C49"/>
    <w:rsid w:val="00C6303D"/>
    <w:rsid w:val="00C64221"/>
    <w:rsid w:val="00C64F2C"/>
    <w:rsid w:val="00C670BD"/>
    <w:rsid w:val="00C6717D"/>
    <w:rsid w:val="00C6724F"/>
    <w:rsid w:val="00C7478C"/>
    <w:rsid w:val="00C75E94"/>
    <w:rsid w:val="00C76E1F"/>
    <w:rsid w:val="00C788ED"/>
    <w:rsid w:val="00C83ED5"/>
    <w:rsid w:val="00C85862"/>
    <w:rsid w:val="00C90EB8"/>
    <w:rsid w:val="00C90F9F"/>
    <w:rsid w:val="00C91107"/>
    <w:rsid w:val="00C941B7"/>
    <w:rsid w:val="00CA17C1"/>
    <w:rsid w:val="00CB0E51"/>
    <w:rsid w:val="00CB23F5"/>
    <w:rsid w:val="00CB42A8"/>
    <w:rsid w:val="00CB42B6"/>
    <w:rsid w:val="00CB61B7"/>
    <w:rsid w:val="00CC4072"/>
    <w:rsid w:val="00CC7496"/>
    <w:rsid w:val="00CD3550"/>
    <w:rsid w:val="00CD470D"/>
    <w:rsid w:val="00CD5060"/>
    <w:rsid w:val="00CD6F19"/>
    <w:rsid w:val="00CE1CCF"/>
    <w:rsid w:val="00CF0941"/>
    <w:rsid w:val="00CF2BBE"/>
    <w:rsid w:val="00CF4381"/>
    <w:rsid w:val="00D00997"/>
    <w:rsid w:val="00D01DA3"/>
    <w:rsid w:val="00D10D43"/>
    <w:rsid w:val="00D111C3"/>
    <w:rsid w:val="00D11FC3"/>
    <w:rsid w:val="00D12FC9"/>
    <w:rsid w:val="00D173A2"/>
    <w:rsid w:val="00D20DD0"/>
    <w:rsid w:val="00D304E4"/>
    <w:rsid w:val="00D33BC9"/>
    <w:rsid w:val="00D34BC6"/>
    <w:rsid w:val="00D5364A"/>
    <w:rsid w:val="00D53B02"/>
    <w:rsid w:val="00D60A23"/>
    <w:rsid w:val="00D6236C"/>
    <w:rsid w:val="00D644E7"/>
    <w:rsid w:val="00D673ED"/>
    <w:rsid w:val="00D70090"/>
    <w:rsid w:val="00D75681"/>
    <w:rsid w:val="00D75BEE"/>
    <w:rsid w:val="00D823F2"/>
    <w:rsid w:val="00D82C5C"/>
    <w:rsid w:val="00D86095"/>
    <w:rsid w:val="00D869D0"/>
    <w:rsid w:val="00D94BDF"/>
    <w:rsid w:val="00D969CE"/>
    <w:rsid w:val="00D975A5"/>
    <w:rsid w:val="00DA0223"/>
    <w:rsid w:val="00DA02B4"/>
    <w:rsid w:val="00DA080B"/>
    <w:rsid w:val="00DA1065"/>
    <w:rsid w:val="00DA14F1"/>
    <w:rsid w:val="00DA629F"/>
    <w:rsid w:val="00DA6529"/>
    <w:rsid w:val="00DB27EE"/>
    <w:rsid w:val="00DB2E7A"/>
    <w:rsid w:val="00DB6959"/>
    <w:rsid w:val="00DC133C"/>
    <w:rsid w:val="00DD16D0"/>
    <w:rsid w:val="00DD7C44"/>
    <w:rsid w:val="00DE0D42"/>
    <w:rsid w:val="00DF3591"/>
    <w:rsid w:val="00DF38F1"/>
    <w:rsid w:val="00DF580A"/>
    <w:rsid w:val="00E00335"/>
    <w:rsid w:val="00E0462A"/>
    <w:rsid w:val="00E05AE6"/>
    <w:rsid w:val="00E13B8A"/>
    <w:rsid w:val="00E16979"/>
    <w:rsid w:val="00E16C76"/>
    <w:rsid w:val="00E16D15"/>
    <w:rsid w:val="00E25757"/>
    <w:rsid w:val="00E258F4"/>
    <w:rsid w:val="00E26C75"/>
    <w:rsid w:val="00E27835"/>
    <w:rsid w:val="00E30CB0"/>
    <w:rsid w:val="00E31201"/>
    <w:rsid w:val="00E316B6"/>
    <w:rsid w:val="00E35431"/>
    <w:rsid w:val="00E36955"/>
    <w:rsid w:val="00E36A69"/>
    <w:rsid w:val="00E37806"/>
    <w:rsid w:val="00E510D6"/>
    <w:rsid w:val="00E55617"/>
    <w:rsid w:val="00E5765E"/>
    <w:rsid w:val="00E6063F"/>
    <w:rsid w:val="00E6307F"/>
    <w:rsid w:val="00E654CA"/>
    <w:rsid w:val="00E66324"/>
    <w:rsid w:val="00E70D8E"/>
    <w:rsid w:val="00E71B01"/>
    <w:rsid w:val="00E73A42"/>
    <w:rsid w:val="00E768FE"/>
    <w:rsid w:val="00E772A4"/>
    <w:rsid w:val="00E773F5"/>
    <w:rsid w:val="00E805F8"/>
    <w:rsid w:val="00E824B0"/>
    <w:rsid w:val="00E86344"/>
    <w:rsid w:val="00E8684D"/>
    <w:rsid w:val="00E86CD1"/>
    <w:rsid w:val="00E87E26"/>
    <w:rsid w:val="00E9088E"/>
    <w:rsid w:val="00E969E9"/>
    <w:rsid w:val="00EA37E7"/>
    <w:rsid w:val="00EA5EBC"/>
    <w:rsid w:val="00EB19BD"/>
    <w:rsid w:val="00EB9C13"/>
    <w:rsid w:val="00EC2CD1"/>
    <w:rsid w:val="00EC3F22"/>
    <w:rsid w:val="00ED13FB"/>
    <w:rsid w:val="00ED5736"/>
    <w:rsid w:val="00ED7588"/>
    <w:rsid w:val="00ED77D0"/>
    <w:rsid w:val="00ED7E38"/>
    <w:rsid w:val="00EDDBE3"/>
    <w:rsid w:val="00EE19F0"/>
    <w:rsid w:val="00EE329F"/>
    <w:rsid w:val="00EE3DCD"/>
    <w:rsid w:val="00EE3DCE"/>
    <w:rsid w:val="00EE6CA9"/>
    <w:rsid w:val="00EE7BE7"/>
    <w:rsid w:val="00EF1E30"/>
    <w:rsid w:val="00EF2DF3"/>
    <w:rsid w:val="00EF3895"/>
    <w:rsid w:val="00EF4940"/>
    <w:rsid w:val="00F1008F"/>
    <w:rsid w:val="00F10CD8"/>
    <w:rsid w:val="00F111A8"/>
    <w:rsid w:val="00F13A68"/>
    <w:rsid w:val="00F15DE3"/>
    <w:rsid w:val="00F1615F"/>
    <w:rsid w:val="00F175F4"/>
    <w:rsid w:val="00F213AA"/>
    <w:rsid w:val="00F25F1E"/>
    <w:rsid w:val="00F27C61"/>
    <w:rsid w:val="00F32A4E"/>
    <w:rsid w:val="00F32D27"/>
    <w:rsid w:val="00F35DBF"/>
    <w:rsid w:val="00F40662"/>
    <w:rsid w:val="00F407D0"/>
    <w:rsid w:val="00F4220F"/>
    <w:rsid w:val="00F43E69"/>
    <w:rsid w:val="00F44066"/>
    <w:rsid w:val="00F45376"/>
    <w:rsid w:val="00F501AD"/>
    <w:rsid w:val="00F52641"/>
    <w:rsid w:val="00F562F5"/>
    <w:rsid w:val="00F66EE6"/>
    <w:rsid w:val="00F8006F"/>
    <w:rsid w:val="00F81AF1"/>
    <w:rsid w:val="00F82511"/>
    <w:rsid w:val="00F869E7"/>
    <w:rsid w:val="00F91AB1"/>
    <w:rsid w:val="00F9316D"/>
    <w:rsid w:val="00F942B2"/>
    <w:rsid w:val="00F95925"/>
    <w:rsid w:val="00F95CE9"/>
    <w:rsid w:val="00F95E06"/>
    <w:rsid w:val="00FB0D62"/>
    <w:rsid w:val="00FB5076"/>
    <w:rsid w:val="00FC134E"/>
    <w:rsid w:val="00FC1412"/>
    <w:rsid w:val="00FD3E3B"/>
    <w:rsid w:val="00FD64A4"/>
    <w:rsid w:val="00FD755A"/>
    <w:rsid w:val="00FE1103"/>
    <w:rsid w:val="00FE36FD"/>
    <w:rsid w:val="00FF4073"/>
    <w:rsid w:val="0104C22D"/>
    <w:rsid w:val="013FCFB2"/>
    <w:rsid w:val="01E899F1"/>
    <w:rsid w:val="01EB47AE"/>
    <w:rsid w:val="026E5317"/>
    <w:rsid w:val="0293C3EF"/>
    <w:rsid w:val="02BBAC50"/>
    <w:rsid w:val="02C453EA"/>
    <w:rsid w:val="02E43016"/>
    <w:rsid w:val="0498691E"/>
    <w:rsid w:val="04988C91"/>
    <w:rsid w:val="05F6C8F6"/>
    <w:rsid w:val="06594D2B"/>
    <w:rsid w:val="06602BA3"/>
    <w:rsid w:val="06AD33A1"/>
    <w:rsid w:val="06EF51A4"/>
    <w:rsid w:val="070A0642"/>
    <w:rsid w:val="0757124A"/>
    <w:rsid w:val="07EA175A"/>
    <w:rsid w:val="08389CA5"/>
    <w:rsid w:val="08518573"/>
    <w:rsid w:val="0921EB6C"/>
    <w:rsid w:val="09691C30"/>
    <w:rsid w:val="09904F79"/>
    <w:rsid w:val="09965041"/>
    <w:rsid w:val="099F2379"/>
    <w:rsid w:val="09D08800"/>
    <w:rsid w:val="09EFEE24"/>
    <w:rsid w:val="0A99E42F"/>
    <w:rsid w:val="0AB2FA11"/>
    <w:rsid w:val="0AE9F813"/>
    <w:rsid w:val="0B543E67"/>
    <w:rsid w:val="0C2846BB"/>
    <w:rsid w:val="0C7BAFC1"/>
    <w:rsid w:val="0C8948E8"/>
    <w:rsid w:val="0CAF7D67"/>
    <w:rsid w:val="0CC51071"/>
    <w:rsid w:val="0CE570C7"/>
    <w:rsid w:val="0D2D2D1F"/>
    <w:rsid w:val="0E121DD0"/>
    <w:rsid w:val="0E2213CF"/>
    <w:rsid w:val="0E5591B3"/>
    <w:rsid w:val="0E858D09"/>
    <w:rsid w:val="0E9179CD"/>
    <w:rsid w:val="0EA475DA"/>
    <w:rsid w:val="0EB784D1"/>
    <w:rsid w:val="0EDB2D17"/>
    <w:rsid w:val="0EE70AF2"/>
    <w:rsid w:val="0EFEE09E"/>
    <w:rsid w:val="0F023735"/>
    <w:rsid w:val="0FA110CC"/>
    <w:rsid w:val="0FADBFAE"/>
    <w:rsid w:val="0FCF96F2"/>
    <w:rsid w:val="0FE9D49A"/>
    <w:rsid w:val="10027B48"/>
    <w:rsid w:val="100B905A"/>
    <w:rsid w:val="107C92CE"/>
    <w:rsid w:val="109D73A3"/>
    <w:rsid w:val="10D930A1"/>
    <w:rsid w:val="11A679C3"/>
    <w:rsid w:val="11E79965"/>
    <w:rsid w:val="11EBF56D"/>
    <w:rsid w:val="11FC7941"/>
    <w:rsid w:val="1221F819"/>
    <w:rsid w:val="1225F605"/>
    <w:rsid w:val="130E2950"/>
    <w:rsid w:val="131E2E54"/>
    <w:rsid w:val="135DFA0B"/>
    <w:rsid w:val="13DAD893"/>
    <w:rsid w:val="13E43ED3"/>
    <w:rsid w:val="1469562C"/>
    <w:rsid w:val="1491258D"/>
    <w:rsid w:val="14CE289B"/>
    <w:rsid w:val="1591CEFF"/>
    <w:rsid w:val="1646BC7B"/>
    <w:rsid w:val="1681A934"/>
    <w:rsid w:val="16A6811B"/>
    <w:rsid w:val="16D76033"/>
    <w:rsid w:val="16EE919D"/>
    <w:rsid w:val="172B559B"/>
    <w:rsid w:val="177B77B6"/>
    <w:rsid w:val="186936CA"/>
    <w:rsid w:val="19133A0F"/>
    <w:rsid w:val="194784C1"/>
    <w:rsid w:val="19FF4ADA"/>
    <w:rsid w:val="1A59D12E"/>
    <w:rsid w:val="1AECED00"/>
    <w:rsid w:val="1AF1231E"/>
    <w:rsid w:val="1B187AC7"/>
    <w:rsid w:val="1B44FB6E"/>
    <w:rsid w:val="1B52BA7D"/>
    <w:rsid w:val="1B921B32"/>
    <w:rsid w:val="1BAC4746"/>
    <w:rsid w:val="1BC29DB2"/>
    <w:rsid w:val="1C4F496F"/>
    <w:rsid w:val="1C5D2BAE"/>
    <w:rsid w:val="1C6D423C"/>
    <w:rsid w:val="1C8441DC"/>
    <w:rsid w:val="1D10571C"/>
    <w:rsid w:val="1D40F28C"/>
    <w:rsid w:val="1D632986"/>
    <w:rsid w:val="1D75A850"/>
    <w:rsid w:val="1E3E2B69"/>
    <w:rsid w:val="1E4690B5"/>
    <w:rsid w:val="1E8FA8CA"/>
    <w:rsid w:val="1EA29459"/>
    <w:rsid w:val="1F701F6F"/>
    <w:rsid w:val="1F8B7A21"/>
    <w:rsid w:val="1FC49540"/>
    <w:rsid w:val="20055835"/>
    <w:rsid w:val="20956E0E"/>
    <w:rsid w:val="20C0B5E0"/>
    <w:rsid w:val="216EEE95"/>
    <w:rsid w:val="218307EC"/>
    <w:rsid w:val="22B9E740"/>
    <w:rsid w:val="232445C0"/>
    <w:rsid w:val="2372B7F7"/>
    <w:rsid w:val="238F7D3B"/>
    <w:rsid w:val="240A0D4E"/>
    <w:rsid w:val="241D55AF"/>
    <w:rsid w:val="24E20329"/>
    <w:rsid w:val="25A5CDEF"/>
    <w:rsid w:val="25B00759"/>
    <w:rsid w:val="260F8825"/>
    <w:rsid w:val="2613FF74"/>
    <w:rsid w:val="265FB6D5"/>
    <w:rsid w:val="26816F9C"/>
    <w:rsid w:val="26CA7519"/>
    <w:rsid w:val="26DC999B"/>
    <w:rsid w:val="270119A1"/>
    <w:rsid w:val="27EE5712"/>
    <w:rsid w:val="28858C2C"/>
    <w:rsid w:val="28F1EA09"/>
    <w:rsid w:val="28FF1F01"/>
    <w:rsid w:val="2A0A3EBD"/>
    <w:rsid w:val="2A746425"/>
    <w:rsid w:val="2B197645"/>
    <w:rsid w:val="2B5DCF23"/>
    <w:rsid w:val="2B711906"/>
    <w:rsid w:val="2BDF34DA"/>
    <w:rsid w:val="2C4E59D0"/>
    <w:rsid w:val="2C6E998C"/>
    <w:rsid w:val="2CB2A976"/>
    <w:rsid w:val="2D1AA0A5"/>
    <w:rsid w:val="2D1D84B3"/>
    <w:rsid w:val="2D326C1B"/>
    <w:rsid w:val="2DC6E314"/>
    <w:rsid w:val="2DCF6BD0"/>
    <w:rsid w:val="2DD5FF1C"/>
    <w:rsid w:val="2DE7EC37"/>
    <w:rsid w:val="2E2E720F"/>
    <w:rsid w:val="2EA6A15B"/>
    <w:rsid w:val="2EBD28F7"/>
    <w:rsid w:val="2F09644B"/>
    <w:rsid w:val="2F6DAB77"/>
    <w:rsid w:val="2F7B9D9A"/>
    <w:rsid w:val="2FACFA49"/>
    <w:rsid w:val="300088BE"/>
    <w:rsid w:val="306B843B"/>
    <w:rsid w:val="30F1797D"/>
    <w:rsid w:val="3177861A"/>
    <w:rsid w:val="318DAC47"/>
    <w:rsid w:val="31C48352"/>
    <w:rsid w:val="3202B005"/>
    <w:rsid w:val="32BFB2F2"/>
    <w:rsid w:val="3306A488"/>
    <w:rsid w:val="331C8A6F"/>
    <w:rsid w:val="33B4B31D"/>
    <w:rsid w:val="33C2589E"/>
    <w:rsid w:val="33E5026A"/>
    <w:rsid w:val="3430F7D1"/>
    <w:rsid w:val="345F98C7"/>
    <w:rsid w:val="34BF7E67"/>
    <w:rsid w:val="351D25CF"/>
    <w:rsid w:val="352E9523"/>
    <w:rsid w:val="354EB87A"/>
    <w:rsid w:val="35A237A4"/>
    <w:rsid w:val="35EE953C"/>
    <w:rsid w:val="365C443F"/>
    <w:rsid w:val="36866CF4"/>
    <w:rsid w:val="37077B9F"/>
    <w:rsid w:val="376D0AC1"/>
    <w:rsid w:val="37868DA1"/>
    <w:rsid w:val="37CF5865"/>
    <w:rsid w:val="38279400"/>
    <w:rsid w:val="388262D9"/>
    <w:rsid w:val="393E1963"/>
    <w:rsid w:val="3951E4F2"/>
    <w:rsid w:val="3A0DA99A"/>
    <w:rsid w:val="3A51C725"/>
    <w:rsid w:val="3AAE0F5A"/>
    <w:rsid w:val="3AC6F552"/>
    <w:rsid w:val="3AFCC8B0"/>
    <w:rsid w:val="3B0041DB"/>
    <w:rsid w:val="3B5AD178"/>
    <w:rsid w:val="3BCE151B"/>
    <w:rsid w:val="3C01D956"/>
    <w:rsid w:val="3C2AB837"/>
    <w:rsid w:val="3C51FC8D"/>
    <w:rsid w:val="3CBDF492"/>
    <w:rsid w:val="3D27B652"/>
    <w:rsid w:val="3DA0538D"/>
    <w:rsid w:val="3E747410"/>
    <w:rsid w:val="3F40B7CB"/>
    <w:rsid w:val="3F9ED4BD"/>
    <w:rsid w:val="403D3A67"/>
    <w:rsid w:val="4061D509"/>
    <w:rsid w:val="4146D0A4"/>
    <w:rsid w:val="41587BD1"/>
    <w:rsid w:val="41AAAEDE"/>
    <w:rsid w:val="41D8DFDB"/>
    <w:rsid w:val="420FBE98"/>
    <w:rsid w:val="4281224E"/>
    <w:rsid w:val="42B3190A"/>
    <w:rsid w:val="434B97D8"/>
    <w:rsid w:val="439A7288"/>
    <w:rsid w:val="43C6D33D"/>
    <w:rsid w:val="43CF0967"/>
    <w:rsid w:val="440D97D9"/>
    <w:rsid w:val="441236B9"/>
    <w:rsid w:val="4465196E"/>
    <w:rsid w:val="44788CF5"/>
    <w:rsid w:val="44E2BB40"/>
    <w:rsid w:val="44E405F9"/>
    <w:rsid w:val="44F4DE55"/>
    <w:rsid w:val="452BE08B"/>
    <w:rsid w:val="452E9B99"/>
    <w:rsid w:val="45783DC9"/>
    <w:rsid w:val="460D5F07"/>
    <w:rsid w:val="463577AD"/>
    <w:rsid w:val="468020CF"/>
    <w:rsid w:val="46E6D5FD"/>
    <w:rsid w:val="474A9612"/>
    <w:rsid w:val="47689516"/>
    <w:rsid w:val="47858F59"/>
    <w:rsid w:val="47CA1D07"/>
    <w:rsid w:val="48094AF5"/>
    <w:rsid w:val="482FD8AA"/>
    <w:rsid w:val="484EA945"/>
    <w:rsid w:val="48C79FA7"/>
    <w:rsid w:val="48D7E88E"/>
    <w:rsid w:val="4950ADCD"/>
    <w:rsid w:val="49793DA5"/>
    <w:rsid w:val="4A6AEFF4"/>
    <w:rsid w:val="4AC1DF82"/>
    <w:rsid w:val="4AD9B2E5"/>
    <w:rsid w:val="4B23BD80"/>
    <w:rsid w:val="4B4A5A55"/>
    <w:rsid w:val="4B7E28C1"/>
    <w:rsid w:val="4B9F8903"/>
    <w:rsid w:val="4BD9CFE6"/>
    <w:rsid w:val="4C0B90D2"/>
    <w:rsid w:val="4C92962C"/>
    <w:rsid w:val="4CA082E9"/>
    <w:rsid w:val="4D57C740"/>
    <w:rsid w:val="4D702F11"/>
    <w:rsid w:val="4D95A6A6"/>
    <w:rsid w:val="4DEAB5FE"/>
    <w:rsid w:val="4E4125D2"/>
    <w:rsid w:val="4E5D15EA"/>
    <w:rsid w:val="4EC2AF85"/>
    <w:rsid w:val="4FD91A48"/>
    <w:rsid w:val="5001931C"/>
    <w:rsid w:val="5033957A"/>
    <w:rsid w:val="51728220"/>
    <w:rsid w:val="518F78E9"/>
    <w:rsid w:val="51BA4132"/>
    <w:rsid w:val="52324EA7"/>
    <w:rsid w:val="524BFD6E"/>
    <w:rsid w:val="532D787C"/>
    <w:rsid w:val="5339C718"/>
    <w:rsid w:val="5388E9AE"/>
    <w:rsid w:val="53A273F0"/>
    <w:rsid w:val="53E2A579"/>
    <w:rsid w:val="542BD1DB"/>
    <w:rsid w:val="54481914"/>
    <w:rsid w:val="548B8E4C"/>
    <w:rsid w:val="54AD028C"/>
    <w:rsid w:val="550EB403"/>
    <w:rsid w:val="5594CE2F"/>
    <w:rsid w:val="55CED142"/>
    <w:rsid w:val="56492217"/>
    <w:rsid w:val="56522BFE"/>
    <w:rsid w:val="569D3AFE"/>
    <w:rsid w:val="56D8F732"/>
    <w:rsid w:val="56E933E3"/>
    <w:rsid w:val="57787E63"/>
    <w:rsid w:val="578CA012"/>
    <w:rsid w:val="581D2C73"/>
    <w:rsid w:val="584A71A5"/>
    <w:rsid w:val="585DA43E"/>
    <w:rsid w:val="58B1F32D"/>
    <w:rsid w:val="58F74757"/>
    <w:rsid w:val="59415155"/>
    <w:rsid w:val="59519693"/>
    <w:rsid w:val="5951E6DC"/>
    <w:rsid w:val="5960C07F"/>
    <w:rsid w:val="59CFDDF9"/>
    <w:rsid w:val="59E3EFDC"/>
    <w:rsid w:val="5A2652A2"/>
    <w:rsid w:val="5A48B738"/>
    <w:rsid w:val="5A8D5D22"/>
    <w:rsid w:val="5AB2ED3A"/>
    <w:rsid w:val="5B35F767"/>
    <w:rsid w:val="5B490B8A"/>
    <w:rsid w:val="5BC82A63"/>
    <w:rsid w:val="5C26F103"/>
    <w:rsid w:val="5CC19ADD"/>
    <w:rsid w:val="5D0EE29E"/>
    <w:rsid w:val="5D59FB5F"/>
    <w:rsid w:val="5D687AF8"/>
    <w:rsid w:val="5FA25120"/>
    <w:rsid w:val="5FC7AEF9"/>
    <w:rsid w:val="6036B079"/>
    <w:rsid w:val="60408197"/>
    <w:rsid w:val="60A2A96C"/>
    <w:rsid w:val="61208D1D"/>
    <w:rsid w:val="616E11B8"/>
    <w:rsid w:val="618D9C0F"/>
    <w:rsid w:val="618F3DCE"/>
    <w:rsid w:val="61ACF40E"/>
    <w:rsid w:val="62699023"/>
    <w:rsid w:val="637BA7CC"/>
    <w:rsid w:val="63A13B22"/>
    <w:rsid w:val="640F2C41"/>
    <w:rsid w:val="64169D26"/>
    <w:rsid w:val="641D82D5"/>
    <w:rsid w:val="64F0527B"/>
    <w:rsid w:val="6525C834"/>
    <w:rsid w:val="65329CFC"/>
    <w:rsid w:val="65454A36"/>
    <w:rsid w:val="658363D6"/>
    <w:rsid w:val="659B181C"/>
    <w:rsid w:val="65DA450C"/>
    <w:rsid w:val="65F7B26B"/>
    <w:rsid w:val="661CD3FA"/>
    <w:rsid w:val="66C2FED6"/>
    <w:rsid w:val="66FB5A53"/>
    <w:rsid w:val="672E7C73"/>
    <w:rsid w:val="67458ABD"/>
    <w:rsid w:val="6762F409"/>
    <w:rsid w:val="6764A057"/>
    <w:rsid w:val="67740E35"/>
    <w:rsid w:val="67D3F8FC"/>
    <w:rsid w:val="685737EB"/>
    <w:rsid w:val="691D2303"/>
    <w:rsid w:val="69779121"/>
    <w:rsid w:val="69B0256A"/>
    <w:rsid w:val="69B651F8"/>
    <w:rsid w:val="6A330EED"/>
    <w:rsid w:val="6A37D617"/>
    <w:rsid w:val="6A852AF6"/>
    <w:rsid w:val="6AB7703F"/>
    <w:rsid w:val="6AFF5E1E"/>
    <w:rsid w:val="6B34E052"/>
    <w:rsid w:val="6B415D0A"/>
    <w:rsid w:val="6B5ABC4B"/>
    <w:rsid w:val="6B99D65E"/>
    <w:rsid w:val="6C10E258"/>
    <w:rsid w:val="6C211B58"/>
    <w:rsid w:val="6C28E915"/>
    <w:rsid w:val="6CCF406F"/>
    <w:rsid w:val="6D1F589A"/>
    <w:rsid w:val="6D93A525"/>
    <w:rsid w:val="6FA23290"/>
    <w:rsid w:val="7034189C"/>
    <w:rsid w:val="705EAE0B"/>
    <w:rsid w:val="710F07B7"/>
    <w:rsid w:val="71F54AA7"/>
    <w:rsid w:val="71F6D172"/>
    <w:rsid w:val="7249AEA8"/>
    <w:rsid w:val="72641BCE"/>
    <w:rsid w:val="7334BB92"/>
    <w:rsid w:val="73978505"/>
    <w:rsid w:val="739C086F"/>
    <w:rsid w:val="73D1F358"/>
    <w:rsid w:val="73F13248"/>
    <w:rsid w:val="74152381"/>
    <w:rsid w:val="74309C20"/>
    <w:rsid w:val="74377B9C"/>
    <w:rsid w:val="746206EF"/>
    <w:rsid w:val="746388C1"/>
    <w:rsid w:val="74BCBF68"/>
    <w:rsid w:val="74D1F515"/>
    <w:rsid w:val="74F11B1D"/>
    <w:rsid w:val="759545AA"/>
    <w:rsid w:val="75DE0B89"/>
    <w:rsid w:val="769C1E28"/>
    <w:rsid w:val="76C7CE12"/>
    <w:rsid w:val="772ED321"/>
    <w:rsid w:val="780A1060"/>
    <w:rsid w:val="7910710D"/>
    <w:rsid w:val="7922F938"/>
    <w:rsid w:val="79F63609"/>
    <w:rsid w:val="7A376B33"/>
    <w:rsid w:val="7A4773D7"/>
    <w:rsid w:val="7AB47BE8"/>
    <w:rsid w:val="7B22A600"/>
    <w:rsid w:val="7B2AC5AD"/>
    <w:rsid w:val="7B41F163"/>
    <w:rsid w:val="7B7A86ED"/>
    <w:rsid w:val="7B88CB03"/>
    <w:rsid w:val="7C82AF68"/>
    <w:rsid w:val="7CF62A0B"/>
    <w:rsid w:val="7D1B4930"/>
    <w:rsid w:val="7E01C62E"/>
    <w:rsid w:val="7E06B23A"/>
    <w:rsid w:val="7EEBE5ED"/>
    <w:rsid w:val="7F1AC518"/>
    <w:rsid w:val="7F523FCB"/>
    <w:rsid w:val="7F593D36"/>
    <w:rsid w:val="7F617475"/>
    <w:rsid w:val="7FA7ADBF"/>
    <w:rsid w:val="7FC805B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9D6DE"/>
  <w15:docId w15:val="{00F5BC0C-CBE2-449C-8F0C-7639A62B5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et" w:eastAsia="et-E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pPr>
      <w:keepNext/>
      <w:keepLines/>
      <w:spacing w:before="480" w:after="120"/>
      <w:outlineLvl w:val="0"/>
    </w:pPr>
    <w:rPr>
      <w:b/>
      <w:sz w:val="48"/>
      <w:szCs w:val="48"/>
    </w:rPr>
  </w:style>
  <w:style w:type="paragraph" w:styleId="Pealkiri2">
    <w:name w:val="heading 2"/>
    <w:basedOn w:val="Normaallaad"/>
    <w:next w:val="Normaallaad"/>
    <w:uiPriority w:val="9"/>
    <w:semiHidden/>
    <w:unhideWhenUsed/>
    <w:qFormat/>
    <w:pPr>
      <w:keepNext/>
      <w:keepLines/>
      <w:spacing w:before="360" w:after="80"/>
      <w:outlineLvl w:val="1"/>
    </w:pPr>
    <w:rPr>
      <w:b/>
      <w:sz w:val="36"/>
      <w:szCs w:val="36"/>
    </w:rPr>
  </w:style>
  <w:style w:type="paragraph" w:styleId="Pealkiri3">
    <w:name w:val="heading 3"/>
    <w:basedOn w:val="Normaallaad"/>
    <w:next w:val="Normaallaad"/>
    <w:uiPriority w:val="9"/>
    <w:semiHidden/>
    <w:unhideWhenUsed/>
    <w:qFormat/>
    <w:pPr>
      <w:keepNext/>
      <w:keepLines/>
      <w:spacing w:before="280" w:after="80"/>
      <w:outlineLvl w:val="2"/>
    </w:pPr>
    <w:rPr>
      <w:b/>
      <w:sz w:val="28"/>
      <w:szCs w:val="28"/>
    </w:rPr>
  </w:style>
  <w:style w:type="paragraph" w:styleId="Pealkiri4">
    <w:name w:val="heading 4"/>
    <w:basedOn w:val="Normaallaad"/>
    <w:next w:val="Normaallaad"/>
    <w:uiPriority w:val="9"/>
    <w:semiHidden/>
    <w:unhideWhenUsed/>
    <w:qFormat/>
    <w:pPr>
      <w:keepNext/>
      <w:keepLines/>
      <w:spacing w:before="240" w:after="40"/>
      <w:outlineLvl w:val="3"/>
    </w:pPr>
    <w:rPr>
      <w:b/>
    </w:rPr>
  </w:style>
  <w:style w:type="paragraph" w:styleId="Pealkiri5">
    <w:name w:val="heading 5"/>
    <w:basedOn w:val="Normaallaad"/>
    <w:next w:val="Normaallaad"/>
    <w:uiPriority w:val="9"/>
    <w:semiHidden/>
    <w:unhideWhenUsed/>
    <w:qFormat/>
    <w:pPr>
      <w:keepNext/>
      <w:keepLines/>
      <w:spacing w:before="220" w:after="40"/>
      <w:outlineLvl w:val="4"/>
    </w:pPr>
    <w:rPr>
      <w:b/>
      <w:sz w:val="22"/>
      <w:szCs w:val="22"/>
    </w:rPr>
  </w:style>
  <w:style w:type="paragraph" w:styleId="Pealkiri6">
    <w:name w:val="heading 6"/>
    <w:basedOn w:val="Normaallaad"/>
    <w:next w:val="Normaallaad"/>
    <w:uiPriority w:val="9"/>
    <w:semiHidden/>
    <w:unhideWhenUsed/>
    <w:qFormat/>
    <w:pPr>
      <w:keepNext/>
      <w:keepLines/>
      <w:spacing w:before="200" w:after="40"/>
      <w:outlineLvl w:val="5"/>
    </w:pPr>
    <w:rPr>
      <w:b/>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ealkiri">
    <w:name w:val="Title"/>
    <w:basedOn w:val="Normaallaad"/>
    <w:next w:val="Normaallaad"/>
    <w:uiPriority w:val="10"/>
    <w:qFormat/>
    <w:pPr>
      <w:keepNext/>
      <w:keepLines/>
      <w:spacing w:before="480" w:after="120"/>
    </w:pPr>
    <w:rPr>
      <w:b/>
      <w:sz w:val="72"/>
      <w:szCs w:val="72"/>
    </w:r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oend">
    <w:name w:val="List"/>
    <w:basedOn w:val="Textbody"/>
  </w:style>
  <w:style w:type="paragraph" w:styleId="Pealdis">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ootnote">
    <w:name w:val="Footnote"/>
    <w:basedOn w:val="Standard"/>
    <w:pPr>
      <w:suppressLineNumbers/>
      <w:ind w:left="339" w:hanging="339"/>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styleId="Allmrkuseviide">
    <w:name w:val="footnote reference"/>
    <w:basedOn w:val="Liguvaikefont"/>
    <w:rPr>
      <w:position w:val="0"/>
      <w:vertAlign w:val="superscript"/>
    </w:rPr>
  </w:style>
  <w:style w:type="table" w:styleId="Kontuurtabel">
    <w:name w:val="Table Grid"/>
    <w:basedOn w:val="Normaaltabel"/>
    <w:uiPriority w:val="39"/>
    <w:rsid w:val="00414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996CED"/>
    <w:rPr>
      <w:sz w:val="16"/>
      <w:szCs w:val="16"/>
    </w:rPr>
  </w:style>
  <w:style w:type="paragraph" w:styleId="Kommentaaritekst">
    <w:name w:val="annotation text"/>
    <w:link w:val="KommentaaritekstMrk"/>
    <w:uiPriority w:val="99"/>
    <w:unhideWhenUsed/>
    <w:rsid w:val="00996CED"/>
    <w:rPr>
      <w:sz w:val="20"/>
      <w:szCs w:val="18"/>
    </w:rPr>
  </w:style>
  <w:style w:type="character" w:customStyle="1" w:styleId="KommentaaritekstMrk">
    <w:name w:val="Kommentaari tekst Märk"/>
    <w:basedOn w:val="Liguvaikefont"/>
    <w:link w:val="Kommentaaritekst"/>
    <w:uiPriority w:val="99"/>
    <w:rsid w:val="00996CED"/>
    <w:rPr>
      <w:sz w:val="20"/>
      <w:szCs w:val="18"/>
    </w:rPr>
  </w:style>
  <w:style w:type="paragraph" w:styleId="Kommentaariteema">
    <w:name w:val="annotation subject"/>
    <w:basedOn w:val="Kommentaaritekst"/>
    <w:next w:val="Kommentaaritekst"/>
    <w:link w:val="KommentaariteemaMrk"/>
    <w:uiPriority w:val="99"/>
    <w:semiHidden/>
    <w:unhideWhenUsed/>
    <w:rsid w:val="00996CED"/>
    <w:rPr>
      <w:b/>
      <w:bCs/>
    </w:rPr>
  </w:style>
  <w:style w:type="character" w:customStyle="1" w:styleId="KommentaariteemaMrk">
    <w:name w:val="Kommentaari teema Märk"/>
    <w:basedOn w:val="KommentaaritekstMrk"/>
    <w:link w:val="Kommentaariteema"/>
    <w:uiPriority w:val="99"/>
    <w:semiHidden/>
    <w:rsid w:val="00996CED"/>
    <w:rPr>
      <w:b/>
      <w:bCs/>
      <w:sz w:val="20"/>
      <w:szCs w:val="18"/>
    </w:rPr>
  </w:style>
  <w:style w:type="paragraph" w:styleId="Allmrkusetekst">
    <w:name w:val="footnote text"/>
    <w:link w:val="AllmrkusetekstMrk"/>
    <w:uiPriority w:val="99"/>
    <w:semiHidden/>
    <w:unhideWhenUsed/>
    <w:rsid w:val="00ED2120"/>
    <w:rPr>
      <w:sz w:val="20"/>
      <w:szCs w:val="18"/>
    </w:rPr>
  </w:style>
  <w:style w:type="character" w:customStyle="1" w:styleId="AllmrkusetekstMrk">
    <w:name w:val="Allmärkuse tekst Märk"/>
    <w:basedOn w:val="Liguvaikefont"/>
    <w:link w:val="Allmrkusetekst"/>
    <w:uiPriority w:val="99"/>
    <w:semiHidden/>
    <w:rsid w:val="00ED2120"/>
    <w:rPr>
      <w:sz w:val="20"/>
      <w:szCs w:val="18"/>
    </w:rPr>
  </w:style>
  <w:style w:type="character" w:styleId="Hperlink">
    <w:name w:val="Hyperlink"/>
    <w:basedOn w:val="Liguvaikefont"/>
    <w:uiPriority w:val="99"/>
    <w:unhideWhenUsed/>
    <w:rsid w:val="00ED2120"/>
    <w:rPr>
      <w:color w:val="0563C1" w:themeColor="hyperlink"/>
      <w:u w:val="single"/>
    </w:rPr>
  </w:style>
  <w:style w:type="character" w:styleId="Lahendamatamainimine">
    <w:name w:val="Unresolved Mention"/>
    <w:basedOn w:val="Liguvaikefont"/>
    <w:uiPriority w:val="99"/>
    <w:semiHidden/>
    <w:unhideWhenUsed/>
    <w:rsid w:val="00ED2120"/>
    <w:rPr>
      <w:color w:val="605E5C"/>
      <w:shd w:val="clear" w:color="auto" w:fill="E1DFDD"/>
    </w:rPr>
  </w:style>
  <w:style w:type="character" w:customStyle="1" w:styleId="normaltextrun">
    <w:name w:val="normaltextrun"/>
    <w:basedOn w:val="Liguvaikefont"/>
    <w:rsid w:val="00A50DA3"/>
  </w:style>
  <w:style w:type="character" w:styleId="Klastatudhperlink">
    <w:name w:val="FollowedHyperlink"/>
    <w:basedOn w:val="Liguvaikefont"/>
    <w:uiPriority w:val="99"/>
    <w:semiHidden/>
    <w:unhideWhenUsed/>
    <w:rsid w:val="00D174C8"/>
    <w:rPr>
      <w:color w:val="954F72" w:themeColor="followedHyperlink"/>
      <w:u w:val="single"/>
    </w:rPr>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 w:type="table" w:customStyle="1" w:styleId="15">
    <w:name w:val="15"/>
    <w:basedOn w:val="TableNormal"/>
    <w:tblPr>
      <w:tblStyleRowBandSize w:val="1"/>
      <w:tblStyleColBandSize w:val="1"/>
      <w:tblCellMar>
        <w:top w:w="0" w:type="dxa"/>
        <w:left w:w="108" w:type="dxa"/>
        <w:bottom w:w="0" w:type="dxa"/>
        <w:right w:w="108" w:type="dxa"/>
      </w:tblCellMar>
    </w:tblPr>
  </w:style>
  <w:style w:type="table" w:customStyle="1" w:styleId="14">
    <w:name w:val="14"/>
    <w:basedOn w:val="TableNormal"/>
    <w:tblPr>
      <w:tblStyleRowBandSize w:val="1"/>
      <w:tblStyleColBandSize w:val="1"/>
      <w:tblCellMar>
        <w:top w:w="0" w:type="dxa"/>
        <w:left w:w="108" w:type="dxa"/>
        <w:bottom w:w="0" w:type="dxa"/>
        <w:right w:w="108" w:type="dxa"/>
      </w:tblCellMar>
    </w:tblPr>
  </w:style>
  <w:style w:type="table" w:customStyle="1" w:styleId="13">
    <w:name w:val="13"/>
    <w:basedOn w:val="TableNormal"/>
    <w:tblPr>
      <w:tblStyleRowBandSize w:val="1"/>
      <w:tblStyleColBandSize w:val="1"/>
      <w:tblCellMar>
        <w:top w:w="0" w:type="dxa"/>
        <w:left w:w="10" w:type="dxa"/>
        <w:bottom w:w="0" w:type="dxa"/>
        <w:right w:w="10" w:type="dxa"/>
      </w:tblCellMar>
    </w:tblPr>
  </w:style>
  <w:style w:type="table" w:customStyle="1" w:styleId="12">
    <w:name w:val="12"/>
    <w:basedOn w:val="TableNormal"/>
    <w:tblPr>
      <w:tblStyleRowBandSize w:val="1"/>
      <w:tblStyleColBandSize w:val="1"/>
      <w:tblCellMar>
        <w:top w:w="0" w:type="dxa"/>
        <w:left w:w="108" w:type="dxa"/>
        <w:bottom w:w="0" w:type="dxa"/>
        <w:right w:w="108" w:type="dxa"/>
      </w:tblCellMar>
    </w:tblPr>
  </w:style>
  <w:style w:type="table" w:customStyle="1" w:styleId="11">
    <w:name w:val="11"/>
    <w:basedOn w:val="TableNormal"/>
    <w:tblPr>
      <w:tblStyleRowBandSize w:val="1"/>
      <w:tblStyleColBandSize w:val="1"/>
      <w:tblCellMar>
        <w:top w:w="0" w:type="dxa"/>
        <w:left w:w="108" w:type="dxa"/>
        <w:bottom w:w="0" w:type="dxa"/>
        <w:right w:w="108" w:type="dxa"/>
      </w:tblCellMar>
    </w:tblPr>
  </w:style>
  <w:style w:type="table" w:customStyle="1" w:styleId="10">
    <w:name w:val="10"/>
    <w:basedOn w:val="TableNormal"/>
    <w:tblPr>
      <w:tblStyleRowBandSize w:val="1"/>
      <w:tblStyleColBandSize w:val="1"/>
      <w:tblCellMar>
        <w:top w:w="0" w:type="dxa"/>
        <w:left w:w="108" w:type="dxa"/>
        <w:bottom w:w="0" w:type="dxa"/>
        <w:right w:w="108" w:type="dxa"/>
      </w:tblCellMar>
    </w:tblPr>
  </w:style>
  <w:style w:type="table" w:customStyle="1" w:styleId="9">
    <w:name w:val="9"/>
    <w:basedOn w:val="TableNormal"/>
    <w:tblPr>
      <w:tblStyleRowBandSize w:val="1"/>
      <w:tblStyleColBandSize w:val="1"/>
      <w:tblCellMar>
        <w:top w:w="0" w:type="dxa"/>
        <w:left w:w="108" w:type="dxa"/>
        <w:bottom w:w="0" w:type="dxa"/>
        <w:right w:w="108" w:type="dxa"/>
      </w:tblCellMar>
    </w:tblPr>
  </w:style>
  <w:style w:type="table" w:customStyle="1" w:styleId="8">
    <w:name w:val="8"/>
    <w:basedOn w:val="TableNormal"/>
    <w:tblPr>
      <w:tblStyleRowBandSize w:val="1"/>
      <w:tblStyleColBandSize w:val="1"/>
      <w:tblCellMar>
        <w:top w:w="0" w:type="dxa"/>
        <w:left w:w="108" w:type="dxa"/>
        <w:bottom w:w="0" w:type="dxa"/>
        <w:right w:w="108" w:type="dxa"/>
      </w:tblCellMar>
    </w:tblPr>
  </w:style>
  <w:style w:type="table" w:customStyle="1" w:styleId="7">
    <w:name w:val="7"/>
    <w:basedOn w:val="TableNormal"/>
    <w:tblPr>
      <w:tblStyleRowBandSize w:val="1"/>
      <w:tblStyleColBandSize w:val="1"/>
      <w:tblCellMar>
        <w:top w:w="0" w:type="dxa"/>
        <w:left w:w="108" w:type="dxa"/>
        <w:bottom w:w="0" w:type="dxa"/>
        <w:right w:w="108" w:type="dxa"/>
      </w:tblCellMar>
    </w:tblPr>
  </w:style>
  <w:style w:type="table" w:customStyle="1" w:styleId="6">
    <w:name w:val="6"/>
    <w:basedOn w:val="TableNormal"/>
    <w:tblPr>
      <w:tblStyleRowBandSize w:val="1"/>
      <w:tblStyleColBandSize w:val="1"/>
      <w:tblCellMar>
        <w:top w:w="0" w:type="dxa"/>
        <w:left w:w="108" w:type="dxa"/>
        <w:bottom w:w="0" w:type="dxa"/>
        <w:right w:w="108" w:type="dxa"/>
      </w:tblCellMar>
    </w:tblPr>
  </w:style>
  <w:style w:type="table" w:customStyle="1" w:styleId="5">
    <w:name w:val="5"/>
    <w:basedOn w:val="TableNormal"/>
    <w:tblPr>
      <w:tblStyleRowBandSize w:val="1"/>
      <w:tblStyleColBandSize w:val="1"/>
      <w:tblCellMar>
        <w:top w:w="0" w:type="dxa"/>
        <w:left w:w="108" w:type="dxa"/>
        <w:bottom w:w="0" w:type="dxa"/>
        <w:right w:w="108" w:type="dxa"/>
      </w:tblCellMar>
    </w:tblPr>
  </w:style>
  <w:style w:type="table" w:customStyle="1" w:styleId="4">
    <w:name w:val="4"/>
    <w:basedOn w:val="TableNormal"/>
    <w:tblPr>
      <w:tblStyleRowBandSize w:val="1"/>
      <w:tblStyleColBandSize w:val="1"/>
      <w:tblCellMar>
        <w:top w:w="0" w:type="dxa"/>
        <w:left w:w="108" w:type="dxa"/>
        <w:bottom w:w="0" w:type="dxa"/>
        <w:right w:w="108" w:type="dxa"/>
      </w:tblCellMar>
    </w:tblPr>
  </w:style>
  <w:style w:type="table" w:customStyle="1" w:styleId="3">
    <w:name w:val="3"/>
    <w:basedOn w:val="TableNormal"/>
    <w:tblPr>
      <w:tblStyleRowBandSize w:val="1"/>
      <w:tblStyleColBandSize w:val="1"/>
      <w:tblCellMar>
        <w:top w:w="0" w:type="dxa"/>
        <w:left w:w="108" w:type="dxa"/>
        <w:bottom w:w="0" w:type="dxa"/>
        <w:right w:w="108" w:type="dxa"/>
      </w:tblCellMar>
    </w:tblPr>
  </w:style>
  <w:style w:type="table" w:customStyle="1" w:styleId="2">
    <w:name w:val="2"/>
    <w:basedOn w:val="TableNormal"/>
    <w:tblPr>
      <w:tblStyleRowBandSize w:val="1"/>
      <w:tblStyleColBandSize w:val="1"/>
      <w:tblCellMar>
        <w:top w:w="0" w:type="dxa"/>
        <w:left w:w="108" w:type="dxa"/>
        <w:bottom w:w="0" w:type="dxa"/>
        <w:right w:w="108" w:type="dxa"/>
      </w:tblCellMar>
    </w:tblPr>
  </w:style>
  <w:style w:type="table" w:customStyle="1" w:styleId="1">
    <w:name w:val="1"/>
    <w:basedOn w:val="TableNormal"/>
    <w:tblPr>
      <w:tblStyleRowBandSize w:val="1"/>
      <w:tblStyleColBandSize w:val="1"/>
      <w:tblCellMar>
        <w:top w:w="0" w:type="dxa"/>
        <w:left w:w="108" w:type="dxa"/>
        <w:bottom w:w="0" w:type="dxa"/>
        <w:right w:w="108" w:type="dxa"/>
      </w:tblCellMar>
    </w:tblPr>
  </w:style>
  <w:style w:type="paragraph" w:styleId="Redaktsioon">
    <w:name w:val="Revision"/>
    <w:hidden/>
    <w:uiPriority w:val="99"/>
    <w:semiHidden/>
    <w:rsid w:val="00CF2BBE"/>
    <w:pPr>
      <w:widowControl/>
    </w:pPr>
  </w:style>
  <w:style w:type="paragraph" w:styleId="Loendilik">
    <w:name w:val="List Paragraph"/>
    <w:basedOn w:val="Normaallaad"/>
    <w:uiPriority w:val="34"/>
    <w:qFormat/>
    <w:rsid w:val="00D969CE"/>
    <w:pPr>
      <w:ind w:left="720"/>
      <w:contextualSpacing/>
    </w:pPr>
  </w:style>
  <w:style w:type="paragraph" w:styleId="Pis">
    <w:name w:val="header"/>
    <w:basedOn w:val="Normaallaad"/>
    <w:link w:val="PisMrk"/>
    <w:uiPriority w:val="99"/>
    <w:semiHidden/>
    <w:unhideWhenUsed/>
    <w:rsid w:val="001D2C84"/>
    <w:pPr>
      <w:tabs>
        <w:tab w:val="center" w:pos="4536"/>
        <w:tab w:val="right" w:pos="9072"/>
      </w:tabs>
    </w:pPr>
  </w:style>
  <w:style w:type="character" w:customStyle="1" w:styleId="PisMrk">
    <w:name w:val="Päis Märk"/>
    <w:basedOn w:val="Liguvaikefont"/>
    <w:link w:val="Pis"/>
    <w:uiPriority w:val="99"/>
    <w:semiHidden/>
    <w:rsid w:val="001D2C84"/>
  </w:style>
  <w:style w:type="paragraph" w:styleId="Jalus">
    <w:name w:val="footer"/>
    <w:basedOn w:val="Normaallaad"/>
    <w:link w:val="JalusMrk"/>
    <w:uiPriority w:val="99"/>
    <w:semiHidden/>
    <w:unhideWhenUsed/>
    <w:rsid w:val="001D2C84"/>
    <w:pPr>
      <w:tabs>
        <w:tab w:val="center" w:pos="4536"/>
        <w:tab w:val="right" w:pos="9072"/>
      </w:tabs>
    </w:pPr>
  </w:style>
  <w:style w:type="character" w:customStyle="1" w:styleId="JalusMrk">
    <w:name w:val="Jalus Märk"/>
    <w:basedOn w:val="Liguvaikefont"/>
    <w:link w:val="Jalus"/>
    <w:uiPriority w:val="99"/>
    <w:semiHidden/>
    <w:rsid w:val="001D2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elen.vellau@harno.ee" TargetMode="External"/><Relationship Id="rId18" Type="http://schemas.openxmlformats.org/officeDocument/2006/relationships/hyperlink" Target="https://harno.ee/noortevaldkonna-uuringu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indrek.masing@harno.ee" TargetMode="External"/><Relationship Id="rId17" Type="http://schemas.openxmlformats.org/officeDocument/2006/relationships/hyperlink" Target="https://harno.ee/otsing?search_term=&amp;f%5B0%5D=type%3Anews" TargetMode="External"/><Relationship Id="rId2" Type="http://schemas.openxmlformats.org/officeDocument/2006/relationships/customXml" Target="../customXml/item2.xml"/><Relationship Id="rId16" Type="http://schemas.openxmlformats.org/officeDocument/2006/relationships/hyperlink" Target="https://www.hm.ee/sites/default/files/documents/2023-10/Mis%20m%C3%B5jutab%20noorte%20NEET-staatusesse%20langemist_Statistikaameti%20anal%C3%BC%C3%BCs_k%C3%BCljendus%202509.pdf" TargetMode="External"/><Relationship Id="rId20" Type="http://schemas.openxmlformats.org/officeDocument/2006/relationships/hyperlink" Target="https://stat.ee/et/statistikaamet/andmekaits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ok.hm.ee/et/document.html?id=723e2c35-2867-40da-b462-e7d83ed5babb" TargetMode="External"/><Relationship Id="rId10" Type="http://schemas.openxmlformats.org/officeDocument/2006/relationships/footnotes" Target="footnotes.xml"/><Relationship Id="rId19" Type="http://schemas.openxmlformats.org/officeDocument/2006/relationships/hyperlink" Target="https://harno.ee/asutus-uudised-ja-kontakt/ametist/isikuandmete-tootlemine-harno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lona.reiljan@stat.e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aki.ee/isikuandmed/andmetootlejale/isikuandmete-edastamine-valisriiki" TargetMode="External"/><Relationship Id="rId2" Type="http://schemas.openxmlformats.org/officeDocument/2006/relationships/hyperlink" Target="https://www.aki.ee/isikuandmed/andmetootlejale/isikuandmete-edastamine-valisriiki" TargetMode="External"/><Relationship Id="rId1" Type="http://schemas.openxmlformats.org/officeDocument/2006/relationships/hyperlink" Target="https://rito.riigikogu.ee/wordpress/wp-content/uploads/2025/11/RiTo-52.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17/2ed0/wIzlawOiVhrbYdNjFg==">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50f834-b8b4-4989-a6f1-ecb4a1b578ec" xsi:nil="true"/>
    <TaxCatchAll xmlns="79557d7b-6f85-485a-a6d8-a0e9e6393e3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B7D9BFDB57E040AE77DA22F414A35E" ma:contentTypeVersion="698" ma:contentTypeDescription="Create a new document." ma:contentTypeScope="" ma:versionID="fd2c51c31cca86a866887b80bc1f8140">
  <xsd:schema xmlns:xsd="http://www.w3.org/2001/XMLSchema" xmlns:xs="http://www.w3.org/2001/XMLSchema" xmlns:p="http://schemas.microsoft.com/office/2006/metadata/properties" xmlns:ns2="f450f834-b8b4-4989-a6f1-ecb4a1b578ec" xmlns:ns3="79557d7b-6f85-485a-a6d8-a0e9e6393e3a" targetNamespace="http://schemas.microsoft.com/office/2006/metadata/properties" ma:root="true" ma:fieldsID="41d8e875d18184a2ba37c6a6c71192b9" ns2:_="" ns3:_="">
    <xsd:import namespace="f450f834-b8b4-4989-a6f1-ecb4a1b578ec"/>
    <xsd:import namespace="79557d7b-6f85-485a-a6d8-a0e9e6393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Location"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0f834-b8b4-4989-a6f1-ecb4a1b57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8" nillable="true" ma:displayName="Image Tags_0" ma:hidden="true" ma:internalName="lcf76f155ced4ddcb4097134ff3c332f">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557d7b-6f85-485a-a6d8-a0e9e6393e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14bd4a-73e4-4670-ae40-b72d0bba5578}" ma:internalName="TaxCatchAll" ma:showField="CatchAllData" ma:web="79557d7b-6f85-485a-a6d8-a0e9e6393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2AAD29-72DA-4B5A-A4A0-94ABDEEC996E}">
  <ds:schemaRefs>
    <ds:schemaRef ds:uri="http://schemas.microsoft.com/office/2006/metadata/properties"/>
    <ds:schemaRef ds:uri="http://schemas.microsoft.com/office/infopath/2007/PartnerControls"/>
    <ds:schemaRef ds:uri="f450f834-b8b4-4989-a6f1-ecb4a1b578ec"/>
    <ds:schemaRef ds:uri="79557d7b-6f85-485a-a6d8-a0e9e6393e3a"/>
  </ds:schemaRefs>
</ds:datastoreItem>
</file>

<file path=customXml/itemProps3.xml><?xml version="1.0" encoding="utf-8"?>
<ds:datastoreItem xmlns:ds="http://schemas.openxmlformats.org/officeDocument/2006/customXml" ds:itemID="{3BF95C46-3597-406A-8990-77305A90C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0f834-b8b4-4989-a6f1-ecb4a1b578ec"/>
    <ds:schemaRef ds:uri="79557d7b-6f85-485a-a6d8-a0e9e6393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C07882-05A0-4DA2-8CB2-802975B51556}">
  <ds:schemaRefs>
    <ds:schemaRef ds:uri="http://schemas.microsoft.com/sharepoint/v3/contenttype/forms"/>
  </ds:schemaRefs>
</ds:datastoreItem>
</file>

<file path=customXml/itemProps5.xml><?xml version="1.0" encoding="utf-8"?>
<ds:datastoreItem xmlns:ds="http://schemas.openxmlformats.org/officeDocument/2006/customXml" ds:itemID="{23D6956A-FD65-4569-BB09-C67BC0BF5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8</Pages>
  <Words>3233</Words>
  <Characters>18754</Characters>
  <Application>Microsoft Office Word</Application>
  <DocSecurity>0</DocSecurity>
  <Lines>156</Lines>
  <Paragraphs>43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Noorteseire loataotluse MUUDATUS AKI-le NEET-olukorras noorte uuringu osas, ESF noorte TAT 2.1.3</dc:title>
  <dc:subject/>
  <dc:creator>Liisa Ojangu</dc:creator>
  <dc:description/>
  <cp:lastModifiedBy>Helen Vellau - HARNO</cp:lastModifiedBy>
  <cp:revision>146</cp:revision>
  <dcterms:created xsi:type="dcterms:W3CDTF">2026-09-01T07:03:00Z</dcterms:created>
  <dcterms:modified xsi:type="dcterms:W3CDTF">2026-10-05T08:39:00Z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0x010100BDB7D9BFDB57E040AE77DA22F414A35E</vt:lpwstr>
  </property>
  <property fmtid="{D5CDD505-2E9C-101B-9397-08002B2CF9AE}" pid="3" name="_dlc_DocIdItemGuid">
    <vt:lpwstr>2e9d784c-a719-4d87-9365-c25f39a7f647</vt:lpwstr>
  </property>
  <property fmtid="{D5CDD505-2E9C-101B-9397-08002B2CF9AE}" pid="4" name="docLang">
    <vt:lpwstr>et</vt:lpwstr>
  </property>
  <property fmtid="{D5CDD505-2E9C-101B-9397-08002B2CF9AE}" pid="5" name="MSIP_Label_defa4170-0d19-0005-0004-bc88714345d2_Enabled">
    <vt:lpwstr>true</vt:lpwstr>
  </property>
  <property fmtid="{D5CDD505-2E9C-101B-9397-08002B2CF9AE}" pid="6" name="MSIP_Label_defa4170-0d19-0005-0004-bc88714345d2_SetDate">
    <vt:lpwstr>2026-03-05T13:23:19Z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f3764f0a-8ab8-4ba7-a47b-5ad08434912b</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