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  <w:i/>
        </w:rPr>
        <w:t>08.04.2025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  <w:tab/>
        <w:tab/>
        <w:tab/>
        <w:tab/>
        <w:t>MTÜ VILLEMA HOBUSED</w:t>
      </w:r>
    </w:p>
    <w:p>
      <w:pPr>
        <w:pStyle w:val="Normal"/>
        <w:rPr/>
      </w:pPr>
      <w:r>
        <w:rPr/>
        <w:tab/>
        <w:tab/>
        <w:tab/>
        <w:tab/>
        <w:t>Isikukood/Äriregistri kood</w:t>
        <w:tab/>
        <w:t>80569205</w:t>
      </w:r>
    </w:p>
    <w:p>
      <w:pPr>
        <w:pStyle w:val="Normal"/>
        <w:rPr/>
      </w:pPr>
      <w:r>
        <w:rPr/>
        <w:tab/>
        <w:tab/>
        <w:tab/>
        <w:tab/>
        <w:t xml:space="preserve">Telefon </w:t>
        <w:tab/>
        <w:t xml:space="preserve"> </w:t>
        <w:tab/>
        <w:tab/>
        <w:t>+372 5787 8389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 </w:t>
        <w:tab/>
        <w:tab/>
        <w:tab/>
        <w:t>kristjan@villema.ee</w:t>
      </w:r>
    </w:p>
    <w:p>
      <w:pPr>
        <w:pStyle w:val="Normal"/>
        <w:rPr/>
      </w:pPr>
      <w:r>
        <w:rPr/>
        <w:t xml:space="preserve">2. RMK maarendilepingu kuupäev ja nr. </w:t>
        <w:tab/>
        <w:tab/>
        <w:tab/>
      </w:r>
      <w:r>
        <w:rPr/>
        <w:t>12</w:t>
      </w:r>
      <w:r>
        <w:rPr/>
        <w:t>.04.202</w:t>
      </w:r>
      <w:r>
        <w:rPr/>
        <w:t>1</w:t>
      </w:r>
      <w:r>
        <w:rPr/>
        <w:t xml:space="preserve"> – nr. 3-6.9/2021/19</w:t>
      </w:r>
    </w:p>
    <w:p>
      <w:pPr>
        <w:pStyle w:val="Normal"/>
        <w:rPr/>
      </w:pPr>
      <w:r>
        <w:rPr/>
        <w:t xml:space="preserve">3. Maaüksuse katastritunnus:   </w:t>
        <w:tab/>
        <w:tab/>
        <w:tab/>
        <w:tab/>
        <w:t>19502:001:015</w:t>
      </w:r>
    </w:p>
    <w:p>
      <w:pPr>
        <w:pStyle w:val="Normal"/>
        <w:rPr/>
      </w:pPr>
      <w:r>
        <w:rPr/>
        <w:t>4. Taastamistöö liik ja orienteeruv maht:</w:t>
        <w:tab/>
        <w:tab/>
        <w:tab/>
        <w:t>Ei oska öelda.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 </w:t>
        <w:tab/>
        <w:tab/>
        <w:tab/>
        <w:tab/>
        <w:t>EI</w:t>
      </w:r>
    </w:p>
    <w:p>
      <w:pPr>
        <w:pStyle w:val="Normal"/>
        <w:spacing w:lineRule="auto" w:line="360" w:before="0" w:after="120"/>
        <w:rPr/>
      </w:pPr>
      <w:r>
        <w:rPr/>
        <w:t xml:space="preserve">6. Taotleja on nõus raiutud puidu ära ostma </w:t>
        <w:tab/>
        <w:tab/>
        <w:tab/>
        <w:t>EI</w:t>
      </w:r>
    </w:p>
    <w:p>
      <w:pPr>
        <w:pStyle w:val="Normal"/>
        <w:rPr>
          <w:i/>
          <w:i/>
        </w:rPr>
      </w:pPr>
      <w:r>
        <w:rPr/>
        <w:t>7.  Märkused</w:t>
      </w:r>
    </w:p>
    <w:p>
      <w:pPr>
        <w:pStyle w:val="Normal"/>
        <w:rPr>
          <w:i/>
          <w:i/>
        </w:rPr>
      </w:pPr>
      <w:r>
        <w:rPr>
          <w:i/>
        </w:rPr>
        <w:t>Seal on üks piirkond, mille kohta Priit Kukk Keskkonnaametist on varem rääkinud, et seda ei tohiks tavapärasel viisil taastada – selle eest hoolitsevad seal kasvava taimeliigi entusiastid. See tuleks Priidult üle küsida.</w:t>
      </w:r>
      <w:r>
        <w:rPr>
          <w:i/>
        </w:rPr>
        <w:tab/>
        <w:tab/>
        <w:tab/>
        <w:tab/>
        <w:tab/>
        <w:tab/>
        <w:t>-</w:t>
        <w:b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digiallkiri, Kristjan Korsten, juhataja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0707946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LibreOffice/7.4.5.1$Windows_X86_64 LibreOffice_project/9c0871452b3918c1019dde9bfac75448afc4b57f</Application>
  <AppVersion>15.0000</AppVersion>
  <Pages>1</Pages>
  <Words>102</Words>
  <Characters>628</Characters>
  <CharactersWithSpaces>784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et-EE</dc:language>
  <cp:lastModifiedBy/>
  <dcterms:modified xsi:type="dcterms:W3CDTF">2025-04-08T22:29:17Z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