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8F22" w14:textId="77777777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08C92A" w14:textId="77777777" w:rsidR="00FE1523" w:rsidRPr="004D37DA" w:rsidRDefault="00FE1523" w:rsidP="004D37DA"/>
    <w:p w14:paraId="791A4AD6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0B5FA3E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4DD1CC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4765E92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15B498E7" w14:textId="77777777" w:rsidTr="00F0670B">
        <w:trPr>
          <w:trHeight w:val="224"/>
        </w:trPr>
        <w:tc>
          <w:tcPr>
            <w:tcW w:w="1588" w:type="dxa"/>
          </w:tcPr>
          <w:p w14:paraId="6C16D5B6" w14:textId="56BC7C22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D12F1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D12F1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13.06.2024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43119CAE" w14:textId="5F7EB5F0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D12F12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D12F12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20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C5A99A7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4AC57D4D" w14:textId="77777777" w:rsidR="001D6C3B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1564C074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5537CE92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FCAC3A" w14:textId="77777777" w:rsidR="00FE1523" w:rsidRPr="00CC387A" w:rsidRDefault="00FE1523" w:rsidP="00F0670B">
      <w:pPr>
        <w:spacing w:after="0" w:line="240" w:lineRule="auto"/>
      </w:pPr>
    </w:p>
    <w:p w14:paraId="70680A34" w14:textId="0E52330D" w:rsidR="00F932F6" w:rsidRPr="000B0A36" w:rsidRDefault="0018228F" w:rsidP="007531B7">
      <w:pPr>
        <w:spacing w:after="0"/>
        <w:ind w:right="4394"/>
        <w:jc w:val="both"/>
        <w:rPr>
          <w:rFonts w:ascii="Arial" w:hAnsi="Arial" w:cs="Arial"/>
          <w:b/>
          <w:sz w:val="20"/>
          <w:szCs w:val="20"/>
        </w:rPr>
      </w:pPr>
      <w:r>
        <w:fldChar w:fldCharType="begin"/>
      </w:r>
      <w:r w:rsidR="00D12F12">
        <w:instrText xml:space="preserve"> delta_docName  \* MERGEFORMAT</w:instrText>
      </w:r>
      <w:r>
        <w:fldChar w:fldCharType="separate"/>
      </w:r>
      <w:r w:rsidR="00D12F12">
        <w:rPr>
          <w:rFonts w:ascii="Arial" w:hAnsi="Arial" w:cs="Arial"/>
          <w:b/>
          <w:sz w:val="20"/>
          <w:szCs w:val="20"/>
        </w:rPr>
        <w:t>Justiitsministri 30. novembri 2000. a määruse nr 72 "Vangla sisekorraeeskiri" muutmine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B41D90">
        <w:rPr>
          <w:rFonts w:ascii="Arial" w:hAnsi="Arial" w:cs="Arial"/>
          <w:b/>
          <w:sz w:val="20"/>
          <w:szCs w:val="20"/>
        </w:rPr>
        <w:t xml:space="preserve"> </w:t>
      </w:r>
    </w:p>
    <w:p w14:paraId="625C64A0" w14:textId="77777777" w:rsidR="00F932F6" w:rsidRDefault="00F932F6" w:rsidP="007531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8D3228" w14:textId="77777777" w:rsidR="00624822" w:rsidRDefault="00624822" w:rsidP="007531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C9EED0" w14:textId="77777777" w:rsidR="00624822" w:rsidRDefault="00624822" w:rsidP="007531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0E1A1C" w14:textId="77777777" w:rsidR="00147200" w:rsidRPr="00B52D9D" w:rsidRDefault="00147200" w:rsidP="001472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0B90">
        <w:rPr>
          <w:rFonts w:ascii="Arial" w:hAnsi="Arial" w:cs="Arial"/>
          <w:sz w:val="20"/>
          <w:szCs w:val="20"/>
        </w:rPr>
        <w:t>Määrus kehtestatakse vangistusseaduse § 28 lõike 1</w:t>
      </w:r>
      <w:r>
        <w:rPr>
          <w:rFonts w:ascii="Arial" w:hAnsi="Arial" w:cs="Arial"/>
          <w:sz w:val="20"/>
          <w:szCs w:val="20"/>
        </w:rPr>
        <w:t xml:space="preserve"> teise lause</w:t>
      </w:r>
      <w:r w:rsidRPr="00B00B90">
        <w:rPr>
          <w:rFonts w:ascii="Arial" w:hAnsi="Arial" w:cs="Arial"/>
          <w:sz w:val="20"/>
          <w:szCs w:val="20"/>
        </w:rPr>
        <w:t>, § 68 lõike</w:t>
      </w:r>
      <w:r>
        <w:rPr>
          <w:rFonts w:ascii="Arial" w:hAnsi="Arial" w:cs="Arial"/>
          <w:sz w:val="20"/>
          <w:szCs w:val="20"/>
        </w:rPr>
        <w:t xml:space="preserve"> 4, § 94 lõike 4 ja § 96 lõike 1 teise lause alusel.</w:t>
      </w:r>
    </w:p>
    <w:p w14:paraId="004CE326" w14:textId="77777777" w:rsidR="0054518E" w:rsidRPr="00E51F8B" w:rsidRDefault="0054518E" w:rsidP="0054518E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0B2C668" w14:textId="77777777" w:rsidR="0054518E" w:rsidRPr="008D13FE" w:rsidRDefault="0054518E" w:rsidP="005451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72400B" w14:textId="77777777" w:rsidR="00396DEA" w:rsidRDefault="00396DEA" w:rsidP="00396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13FE">
        <w:rPr>
          <w:rFonts w:ascii="Arial" w:hAnsi="Arial" w:cs="Arial"/>
          <w:b/>
          <w:bCs/>
          <w:sz w:val="20"/>
          <w:szCs w:val="20"/>
        </w:rPr>
        <w:t>§ 1.</w:t>
      </w:r>
      <w:r w:rsidRPr="008D13FE">
        <w:rPr>
          <w:rFonts w:ascii="Arial" w:hAnsi="Arial" w:cs="Arial"/>
          <w:sz w:val="20"/>
          <w:szCs w:val="20"/>
        </w:rPr>
        <w:t xml:space="preserve"> Justiitsministri 30. novembri 2000. a määruses nr 72 „Vangla sisekorraeeskiri” tehakse järgmised muudatused:</w:t>
      </w:r>
    </w:p>
    <w:p w14:paraId="260FC83B" w14:textId="77777777" w:rsidR="00396DEA" w:rsidRDefault="00396DEA" w:rsidP="00396D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8137EE" w14:textId="77777777" w:rsidR="00396DEA" w:rsidRDefault="00396DEA" w:rsidP="00396DEA">
      <w:pPr>
        <w:jc w:val="both"/>
        <w:rPr>
          <w:rFonts w:ascii="Arial" w:hAnsi="Arial" w:cs="Arial"/>
          <w:sz w:val="20"/>
          <w:szCs w:val="20"/>
        </w:rPr>
      </w:pPr>
      <w:r w:rsidRPr="00C626C2">
        <w:rPr>
          <w:rFonts w:ascii="Arial" w:hAnsi="Arial" w:cs="Arial"/>
          <w:b/>
          <w:bCs/>
          <w:sz w:val="20"/>
          <w:szCs w:val="20"/>
        </w:rPr>
        <w:t>1)</w:t>
      </w:r>
      <w:r w:rsidRPr="00C626C2">
        <w:rPr>
          <w:rFonts w:ascii="Arial" w:hAnsi="Arial" w:cs="Arial"/>
          <w:sz w:val="20"/>
          <w:szCs w:val="20"/>
        </w:rPr>
        <w:t xml:space="preserve"> paragrahvi 6 lõike 5 teisest lausest </w:t>
      </w:r>
      <w:r>
        <w:rPr>
          <w:rFonts w:ascii="Arial" w:hAnsi="Arial" w:cs="Arial"/>
          <w:sz w:val="20"/>
          <w:szCs w:val="20"/>
        </w:rPr>
        <w:t>jäetakse välja</w:t>
      </w:r>
      <w:r w:rsidRPr="00C626C2">
        <w:rPr>
          <w:rFonts w:ascii="Arial" w:hAnsi="Arial" w:cs="Arial"/>
          <w:sz w:val="20"/>
          <w:szCs w:val="20"/>
        </w:rPr>
        <w:t xml:space="preserve"> sõna „</w:t>
      </w:r>
      <w:r>
        <w:rPr>
          <w:rFonts w:ascii="Arial" w:hAnsi="Arial" w:cs="Arial"/>
          <w:sz w:val="20"/>
          <w:szCs w:val="20"/>
        </w:rPr>
        <w:t>V</w:t>
      </w:r>
      <w:r w:rsidRPr="00C626C2">
        <w:rPr>
          <w:rFonts w:ascii="Arial" w:hAnsi="Arial" w:cs="Arial"/>
          <w:sz w:val="20"/>
          <w:szCs w:val="20"/>
        </w:rPr>
        <w:t>ahistatute</w:t>
      </w:r>
      <w:r>
        <w:rPr>
          <w:rFonts w:ascii="Arial" w:hAnsi="Arial" w:cs="Arial"/>
          <w:sz w:val="20"/>
          <w:szCs w:val="20"/>
        </w:rPr>
        <w:t>,</w:t>
      </w:r>
      <w:r w:rsidRPr="00C626C2">
        <w:rPr>
          <w:rFonts w:ascii="Arial" w:hAnsi="Arial" w:cs="Arial"/>
          <w:sz w:val="20"/>
          <w:szCs w:val="20"/>
        </w:rPr>
        <w:t>“;</w:t>
      </w:r>
    </w:p>
    <w:p w14:paraId="77026744" w14:textId="77777777" w:rsidR="009572C4" w:rsidRPr="009167E1" w:rsidRDefault="009572C4" w:rsidP="009572C4">
      <w:pPr>
        <w:jc w:val="both"/>
        <w:rPr>
          <w:rFonts w:ascii="Arial" w:hAnsi="Arial" w:cs="Arial"/>
          <w:sz w:val="20"/>
          <w:szCs w:val="20"/>
        </w:rPr>
      </w:pPr>
      <w:r w:rsidRPr="009167E1">
        <w:rPr>
          <w:rFonts w:ascii="Arial" w:hAnsi="Arial" w:cs="Arial"/>
          <w:b/>
          <w:bCs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paragrahvi 7 täiendatakse lõikega 2</w:t>
      </w:r>
      <w:r w:rsidRPr="009167E1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järgmises sõnastuses:</w:t>
      </w:r>
    </w:p>
    <w:p w14:paraId="32408487" w14:textId="5BE9AAFF" w:rsidR="009572C4" w:rsidRPr="009167E1" w:rsidRDefault="009572C4" w:rsidP="009572C4">
      <w:pPr>
        <w:jc w:val="both"/>
        <w:rPr>
          <w:rFonts w:ascii="Arial" w:hAnsi="Arial" w:cs="Arial"/>
          <w:sz w:val="20"/>
          <w:szCs w:val="20"/>
        </w:rPr>
      </w:pPr>
      <w:r w:rsidRPr="009167E1">
        <w:rPr>
          <w:rFonts w:ascii="Arial" w:hAnsi="Arial" w:cs="Arial"/>
          <w:color w:val="202020"/>
          <w:sz w:val="20"/>
          <w:szCs w:val="20"/>
          <w:shd w:val="clear" w:color="auto" w:fill="FFFFFF"/>
        </w:rPr>
        <w:t>„(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>2</w:t>
      </w:r>
      <w:r w:rsidRPr="009167E1">
        <w:rPr>
          <w:rFonts w:ascii="Arial" w:hAnsi="Arial" w:cs="Arial"/>
          <w:color w:val="202020"/>
          <w:sz w:val="20"/>
          <w:szCs w:val="20"/>
          <w:shd w:val="clear" w:color="auto" w:fill="FFFFFF"/>
          <w:vertAlign w:val="superscript"/>
        </w:rPr>
        <w:t>1</w:t>
      </w:r>
      <w:r w:rsidRPr="009167E1">
        <w:rPr>
          <w:rFonts w:ascii="Arial" w:hAnsi="Arial" w:cs="Arial"/>
          <w:color w:val="202020"/>
          <w:sz w:val="20"/>
          <w:szCs w:val="20"/>
          <w:shd w:val="clear" w:color="auto" w:fill="FFFFFF"/>
        </w:rPr>
        <w:t>) Vanglas sisustatakse eraldi pesemisvõimalusega ruumid rasedatele ja kuni kolmeaastast last kasvatavatele kinnipeetavatele. Vajaduse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korra</w:t>
      </w:r>
      <w:r w:rsidRPr="009167E1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l luuakse vanglasse eraldi emade 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>ja</w:t>
      </w:r>
      <w:r w:rsidRPr="009167E1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laste osakond.“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>;</w:t>
      </w:r>
    </w:p>
    <w:p w14:paraId="4B90053D" w14:textId="77777777" w:rsidR="00396DEA" w:rsidRPr="00C626C2" w:rsidRDefault="00396DEA" w:rsidP="00396D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C626C2">
        <w:rPr>
          <w:rFonts w:ascii="Arial" w:hAnsi="Arial" w:cs="Arial"/>
          <w:b/>
          <w:bCs/>
          <w:sz w:val="20"/>
          <w:szCs w:val="20"/>
        </w:rPr>
        <w:t>)</w:t>
      </w:r>
      <w:r w:rsidRPr="00C626C2">
        <w:rPr>
          <w:rFonts w:ascii="Arial" w:hAnsi="Arial" w:cs="Arial"/>
          <w:sz w:val="20"/>
          <w:szCs w:val="20"/>
        </w:rPr>
        <w:t xml:space="preserve"> paragrahvi 8 lõikest 4 </w:t>
      </w:r>
      <w:r>
        <w:rPr>
          <w:rFonts w:ascii="Arial" w:hAnsi="Arial" w:cs="Arial"/>
          <w:sz w:val="20"/>
          <w:szCs w:val="20"/>
        </w:rPr>
        <w:t>jäetakse välja</w:t>
      </w:r>
      <w:r w:rsidRPr="00C626C2">
        <w:rPr>
          <w:rFonts w:ascii="Arial" w:hAnsi="Arial" w:cs="Arial"/>
          <w:sz w:val="20"/>
          <w:szCs w:val="20"/>
        </w:rPr>
        <w:t xml:space="preserve"> sõna „vastuvõtuosakonnas</w:t>
      </w:r>
      <w:r>
        <w:rPr>
          <w:rFonts w:ascii="Arial" w:hAnsi="Arial" w:cs="Arial"/>
          <w:sz w:val="20"/>
          <w:szCs w:val="20"/>
        </w:rPr>
        <w:t>,</w:t>
      </w:r>
      <w:r w:rsidRPr="00C626C2">
        <w:rPr>
          <w:rFonts w:ascii="Arial" w:hAnsi="Arial" w:cs="Arial"/>
          <w:sz w:val="20"/>
          <w:szCs w:val="20"/>
        </w:rPr>
        <w:t>“;</w:t>
      </w:r>
    </w:p>
    <w:p w14:paraId="77945571" w14:textId="71D442D6" w:rsidR="0054518E" w:rsidRPr="00C626C2" w:rsidRDefault="00396DEA" w:rsidP="005451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Pr="00C626C2">
        <w:rPr>
          <w:rFonts w:ascii="Arial" w:hAnsi="Arial" w:cs="Arial"/>
          <w:b/>
          <w:bCs/>
          <w:sz w:val="20"/>
          <w:szCs w:val="20"/>
        </w:rPr>
        <w:t>)</w:t>
      </w:r>
      <w:r w:rsidRPr="00C626C2">
        <w:rPr>
          <w:rFonts w:ascii="Arial" w:hAnsi="Arial" w:cs="Arial"/>
          <w:sz w:val="20"/>
          <w:szCs w:val="20"/>
        </w:rPr>
        <w:t xml:space="preserve"> paragrahvi 8 lõikest 5 </w:t>
      </w:r>
      <w:r>
        <w:rPr>
          <w:rFonts w:ascii="Arial" w:hAnsi="Arial" w:cs="Arial"/>
          <w:sz w:val="20"/>
          <w:szCs w:val="20"/>
        </w:rPr>
        <w:t>jäetakse välja sõnad</w:t>
      </w:r>
      <w:r w:rsidRPr="00C626C2">
        <w:rPr>
          <w:rFonts w:ascii="Arial" w:hAnsi="Arial" w:cs="Arial"/>
          <w:sz w:val="20"/>
          <w:szCs w:val="20"/>
        </w:rPr>
        <w:t xml:space="preserve"> „vahistatule ega“;</w:t>
      </w:r>
    </w:p>
    <w:p w14:paraId="46ECC82D" w14:textId="77777777" w:rsidR="008D2B8A" w:rsidRDefault="008D2B8A" w:rsidP="008D2B8A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Pr="00571D67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määruse 4. peatükk tunnistatakse kehtetuks;</w:t>
      </w:r>
    </w:p>
    <w:p w14:paraId="732F6067" w14:textId="77777777" w:rsidR="00B00B90" w:rsidRDefault="00B00B90" w:rsidP="0054518E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7012C1" w14:textId="77777777" w:rsidR="00396DEA" w:rsidRPr="00684DA0" w:rsidRDefault="00396DEA" w:rsidP="00396DEA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84DA0">
        <w:rPr>
          <w:rFonts w:ascii="Arial" w:hAnsi="Arial" w:cs="Arial"/>
          <w:b/>
          <w:bCs/>
          <w:sz w:val="20"/>
          <w:szCs w:val="20"/>
        </w:rPr>
        <w:t>6)</w:t>
      </w:r>
      <w:r w:rsidRPr="00684DA0">
        <w:rPr>
          <w:rFonts w:ascii="Arial" w:hAnsi="Arial" w:cs="Arial"/>
          <w:sz w:val="20"/>
          <w:szCs w:val="20"/>
        </w:rPr>
        <w:t xml:space="preserve"> paragrahvi 10 lõike 4 teine lause tunnistatakse kehtetuks;</w:t>
      </w:r>
    </w:p>
    <w:p w14:paraId="258C507B" w14:textId="77777777" w:rsidR="00396DEA" w:rsidRPr="00684DA0" w:rsidRDefault="00396DEA" w:rsidP="00396DEA">
      <w:pPr>
        <w:pStyle w:val="Normaallaadve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2F83469" w14:textId="77777777" w:rsidR="00396DEA" w:rsidRPr="00684DA0" w:rsidRDefault="00396DEA" w:rsidP="00396DEA">
      <w:pPr>
        <w:jc w:val="both"/>
        <w:rPr>
          <w:rFonts w:ascii="Arial" w:hAnsi="Arial" w:cs="Arial"/>
          <w:sz w:val="20"/>
          <w:szCs w:val="20"/>
        </w:rPr>
      </w:pPr>
      <w:r w:rsidRPr="00684DA0">
        <w:rPr>
          <w:rFonts w:ascii="Arial" w:hAnsi="Arial" w:cs="Arial"/>
          <w:b/>
          <w:bCs/>
          <w:sz w:val="20"/>
          <w:szCs w:val="20"/>
        </w:rPr>
        <w:t>7)</w:t>
      </w:r>
      <w:r w:rsidRPr="00684DA0">
        <w:rPr>
          <w:rFonts w:ascii="Arial" w:hAnsi="Arial" w:cs="Arial"/>
          <w:sz w:val="20"/>
          <w:szCs w:val="20"/>
        </w:rPr>
        <w:t xml:space="preserve"> paragrahvi 37 lõige 2 sõnastatakse järgmiselt:</w:t>
      </w:r>
    </w:p>
    <w:p w14:paraId="56FF5CAF" w14:textId="7D6BA3B6" w:rsidR="00396DEA" w:rsidRPr="00684DA0" w:rsidRDefault="00396DEA" w:rsidP="00396DEA">
      <w:pPr>
        <w:jc w:val="both"/>
        <w:rPr>
          <w:rFonts w:ascii="Arial" w:hAnsi="Arial" w:cs="Arial"/>
          <w:sz w:val="20"/>
          <w:szCs w:val="20"/>
        </w:rPr>
      </w:pPr>
      <w:r w:rsidRPr="00684DA0">
        <w:rPr>
          <w:rFonts w:ascii="Arial" w:hAnsi="Arial" w:cs="Arial"/>
          <w:sz w:val="20"/>
          <w:szCs w:val="20"/>
          <w:shd w:val="clear" w:color="auto" w:fill="FFFFFF"/>
        </w:rPr>
        <w:t xml:space="preserve">„(2) Enne ja pärast kokkusaamist otsitakse kinnipeetav läbi. </w:t>
      </w:r>
      <w:proofErr w:type="spellStart"/>
      <w:r w:rsidR="00BC34A0">
        <w:rPr>
          <w:rFonts w:ascii="Arial" w:hAnsi="Arial" w:cs="Arial"/>
          <w:sz w:val="20"/>
          <w:szCs w:val="20"/>
          <w:shd w:val="clear" w:color="auto" w:fill="FFFFFF"/>
        </w:rPr>
        <w:t>K</w:t>
      </w:r>
      <w:r w:rsidRPr="00684DA0">
        <w:rPr>
          <w:rFonts w:ascii="Arial" w:hAnsi="Arial" w:cs="Arial"/>
          <w:sz w:val="20"/>
          <w:szCs w:val="20"/>
          <w:shd w:val="clear" w:color="auto" w:fill="FFFFFF"/>
        </w:rPr>
        <w:t>okkusaaja</w:t>
      </w:r>
      <w:proofErr w:type="spellEnd"/>
      <w:r w:rsidRPr="00684DA0">
        <w:rPr>
          <w:rFonts w:ascii="Arial" w:hAnsi="Arial" w:cs="Arial"/>
          <w:sz w:val="20"/>
          <w:szCs w:val="20"/>
          <w:shd w:val="clear" w:color="auto" w:fill="FFFFFF"/>
        </w:rPr>
        <w:t xml:space="preserve"> otsitakse läbi enne kokkusaamist ja põhjendatud vajaduse korral pärast kokkusaamist.“;</w:t>
      </w:r>
    </w:p>
    <w:p w14:paraId="1D939CCA" w14:textId="77777777" w:rsidR="00396DEA" w:rsidRPr="00684DA0" w:rsidRDefault="00396DEA" w:rsidP="00396DEA">
      <w:pPr>
        <w:jc w:val="both"/>
        <w:rPr>
          <w:rFonts w:ascii="Arial" w:hAnsi="Arial" w:cs="Arial"/>
          <w:sz w:val="20"/>
          <w:szCs w:val="20"/>
        </w:rPr>
      </w:pPr>
      <w:r w:rsidRPr="00684DA0">
        <w:rPr>
          <w:rFonts w:ascii="Arial" w:hAnsi="Arial" w:cs="Arial"/>
          <w:b/>
          <w:bCs/>
          <w:sz w:val="20"/>
          <w:szCs w:val="20"/>
        </w:rPr>
        <w:t>8)</w:t>
      </w:r>
      <w:r w:rsidRPr="00684DA0">
        <w:rPr>
          <w:rFonts w:ascii="Arial" w:hAnsi="Arial" w:cs="Arial"/>
          <w:sz w:val="20"/>
          <w:szCs w:val="20"/>
        </w:rPr>
        <w:t xml:space="preserve"> paragrahvi 51 lõige 3 sõnastatakse järgmiselt:</w:t>
      </w:r>
    </w:p>
    <w:p w14:paraId="42F2A47C" w14:textId="77777777" w:rsidR="00396DEA" w:rsidRPr="00684DA0" w:rsidRDefault="00396DEA" w:rsidP="00396DEA">
      <w:pPr>
        <w:jc w:val="both"/>
        <w:rPr>
          <w:rFonts w:ascii="Arial" w:hAnsi="Arial" w:cs="Arial"/>
          <w:sz w:val="20"/>
          <w:szCs w:val="20"/>
        </w:rPr>
      </w:pPr>
      <w:r w:rsidRPr="00684DA0">
        <w:rPr>
          <w:rFonts w:ascii="Arial" w:hAnsi="Arial" w:cs="Arial"/>
          <w:color w:val="202020"/>
          <w:sz w:val="20"/>
          <w:szCs w:val="20"/>
          <w:shd w:val="clear" w:color="auto" w:fill="FFFFFF"/>
        </w:rPr>
        <w:t>„(3) Määruse § 8 lõikes 4 nimetatud kinnipeetavad ja kinnipeetavad, kellel ei ole õigust oma osakonna piires vabalt liikuda kodukorras ettenähtud telefoni kasutamise ajal, saavad helistada kirjaliku taotluse alusel.“</w:t>
      </w:r>
      <w:r w:rsidRPr="00684DA0">
        <w:rPr>
          <w:rFonts w:ascii="Arial" w:hAnsi="Arial" w:cs="Arial"/>
          <w:sz w:val="20"/>
          <w:szCs w:val="20"/>
        </w:rPr>
        <w:t>;</w:t>
      </w:r>
    </w:p>
    <w:p w14:paraId="719CFE3D" w14:textId="77777777" w:rsidR="00396DEA" w:rsidRDefault="00396DEA" w:rsidP="00396D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Pr="007531B7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paragrahvi 51 lõiget 5 täiendatakse teise lausega järgmises sõnastuses:</w:t>
      </w:r>
    </w:p>
    <w:p w14:paraId="2ED25828" w14:textId="4831F037" w:rsidR="00396DEA" w:rsidRPr="007C61D6" w:rsidRDefault="00396DEA" w:rsidP="00396DEA">
      <w:pPr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7531B7">
        <w:rPr>
          <w:rFonts w:ascii="Arial" w:hAnsi="Arial" w:cs="Arial"/>
          <w:sz w:val="20"/>
          <w:szCs w:val="20"/>
        </w:rPr>
        <w:t>„Vahistatu, kes soovib</w:t>
      </w:r>
      <w:r>
        <w:rPr>
          <w:rFonts w:ascii="Arial" w:hAnsi="Arial" w:cs="Arial"/>
          <w:sz w:val="20"/>
          <w:szCs w:val="20"/>
        </w:rPr>
        <w:t xml:space="preserve"> erakorraliselt</w:t>
      </w:r>
      <w:r w:rsidRPr="007531B7">
        <w:rPr>
          <w:rFonts w:ascii="Arial" w:hAnsi="Arial" w:cs="Arial"/>
          <w:sz w:val="20"/>
          <w:szCs w:val="20"/>
        </w:rPr>
        <w:t xml:space="preserve"> helistada vangistusseaduse § 28 lõike 3</w:t>
      </w:r>
      <w:r>
        <w:rPr>
          <w:rFonts w:ascii="Arial" w:hAnsi="Arial" w:cs="Arial"/>
          <w:sz w:val="20"/>
          <w:szCs w:val="20"/>
        </w:rPr>
        <w:t xml:space="preserve"> teises lauses</w:t>
      </w:r>
      <w:r w:rsidRPr="007531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nimetatud </w:t>
      </w:r>
      <w:r w:rsidRPr="007531B7">
        <w:rPr>
          <w:rFonts w:ascii="Arial" w:hAnsi="Arial" w:cs="Arial"/>
          <w:sz w:val="20"/>
          <w:szCs w:val="20"/>
        </w:rPr>
        <w:t xml:space="preserve">isikutele ja asutustele </w:t>
      </w:r>
      <w:r>
        <w:rPr>
          <w:rFonts w:ascii="Arial" w:hAnsi="Arial" w:cs="Arial"/>
          <w:sz w:val="20"/>
          <w:szCs w:val="20"/>
        </w:rPr>
        <w:t xml:space="preserve">vangla </w:t>
      </w:r>
      <w:r w:rsidRPr="007531B7">
        <w:rPr>
          <w:rFonts w:ascii="Arial" w:hAnsi="Arial" w:cs="Arial"/>
          <w:color w:val="202020"/>
          <w:sz w:val="20"/>
          <w:szCs w:val="20"/>
          <w:shd w:val="clear" w:color="auto" w:fill="FFFFFF"/>
        </w:rPr>
        <w:t>kodukorras ettenähtud telefoni kasutamise ajast erineval ajal,</w:t>
      </w:r>
      <w:r w:rsidRPr="007531B7">
        <w:rPr>
          <w:rFonts w:ascii="Arial" w:hAnsi="Arial" w:cs="Arial"/>
          <w:sz w:val="20"/>
          <w:szCs w:val="20"/>
        </w:rPr>
        <w:t xml:space="preserve"> </w:t>
      </w:r>
      <w:r w:rsidRPr="007531B7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märgib taotlusesse </w:t>
      </w:r>
      <w:r w:rsidR="008A3274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käesoleva paragrahvi </w:t>
      </w:r>
      <w:r w:rsidRPr="007531B7">
        <w:rPr>
          <w:rFonts w:ascii="Arial" w:hAnsi="Arial" w:cs="Arial"/>
          <w:color w:val="202020"/>
          <w:sz w:val="20"/>
          <w:szCs w:val="20"/>
          <w:shd w:val="clear" w:color="auto" w:fill="FFFFFF"/>
        </w:rPr>
        <w:t>lõike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>s</w:t>
      </w:r>
      <w:r w:rsidRPr="007531B7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4 </w:t>
      </w:r>
      <w:r w:rsidRPr="007C61D6">
        <w:rPr>
          <w:rFonts w:ascii="Arial" w:hAnsi="Arial" w:cs="Arial"/>
          <w:color w:val="202020"/>
          <w:sz w:val="20"/>
          <w:szCs w:val="20"/>
          <w:shd w:val="clear" w:color="auto" w:fill="FFFFFF"/>
        </w:rPr>
        <w:t>sätestatud andmed.“;</w:t>
      </w:r>
    </w:p>
    <w:p w14:paraId="568CC2E2" w14:textId="77777777" w:rsidR="00396DEA" w:rsidRDefault="00396DEA" w:rsidP="00396DEA">
      <w:pPr>
        <w:rPr>
          <w:rFonts w:ascii="Arial" w:hAnsi="Arial" w:cs="Arial"/>
          <w:sz w:val="20"/>
          <w:szCs w:val="20"/>
        </w:rPr>
      </w:pPr>
      <w:r w:rsidRPr="007C61D6">
        <w:rPr>
          <w:rFonts w:ascii="Arial" w:hAnsi="Arial" w:cs="Arial"/>
          <w:b/>
          <w:bCs/>
          <w:sz w:val="20"/>
          <w:szCs w:val="20"/>
          <w:shd w:val="clear" w:color="auto" w:fill="FFFFFF"/>
        </w:rPr>
        <w:t>10)</w:t>
      </w:r>
      <w:r w:rsidRPr="007C61D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C61D6">
        <w:rPr>
          <w:rFonts w:ascii="Arial" w:hAnsi="Arial" w:cs="Arial"/>
          <w:sz w:val="20"/>
          <w:szCs w:val="20"/>
        </w:rPr>
        <w:t>paragrahvi 51</w:t>
      </w:r>
      <w:r w:rsidRPr="007C61D6">
        <w:rPr>
          <w:rFonts w:ascii="Arial" w:hAnsi="Arial" w:cs="Arial"/>
          <w:sz w:val="20"/>
          <w:szCs w:val="20"/>
          <w:vertAlign w:val="superscript"/>
        </w:rPr>
        <w:t>1</w:t>
      </w:r>
      <w:r w:rsidRPr="007C61D6">
        <w:rPr>
          <w:rFonts w:ascii="Arial" w:hAnsi="Arial" w:cs="Arial"/>
          <w:sz w:val="20"/>
          <w:szCs w:val="20"/>
        </w:rPr>
        <w:t xml:space="preserve"> lõikes 1 asendatakse sõnad „</w:t>
      </w:r>
      <w:r w:rsidRPr="007C61D6">
        <w:rPr>
          <w:rFonts w:ascii="Arial" w:hAnsi="Arial" w:cs="Arial"/>
          <w:sz w:val="20"/>
          <w:szCs w:val="20"/>
          <w:shd w:val="clear" w:color="auto" w:fill="FFFFFF"/>
        </w:rPr>
        <w:t>andmed nende isikute kohta</w:t>
      </w:r>
      <w:r w:rsidRPr="007C61D6">
        <w:rPr>
          <w:rFonts w:ascii="Arial" w:hAnsi="Arial" w:cs="Arial"/>
          <w:sz w:val="20"/>
          <w:szCs w:val="20"/>
        </w:rPr>
        <w:t>“ sõnadega „</w:t>
      </w:r>
      <w:bookmarkStart w:id="0" w:name="_Hlk167715372"/>
      <w:r w:rsidRPr="007C61D6">
        <w:rPr>
          <w:rFonts w:ascii="Arial" w:hAnsi="Arial" w:cs="Arial"/>
          <w:sz w:val="20"/>
          <w:szCs w:val="20"/>
          <w:shd w:val="clear" w:color="auto" w:fill="FFFFFF"/>
        </w:rPr>
        <w:t xml:space="preserve">või elektrooniliselt nende isikute ees- ja perekonnanime, telefoninumbri ja seose </w:t>
      </w:r>
      <w:bookmarkEnd w:id="0"/>
      <w:r>
        <w:rPr>
          <w:rFonts w:ascii="Arial" w:hAnsi="Arial" w:cs="Arial"/>
          <w:sz w:val="20"/>
          <w:szCs w:val="20"/>
          <w:shd w:val="clear" w:color="auto" w:fill="FFFFFF"/>
        </w:rPr>
        <w:t>kinnipeetava</w:t>
      </w:r>
      <w:r w:rsidRPr="007C61D6">
        <w:rPr>
          <w:rFonts w:ascii="Arial" w:hAnsi="Arial" w:cs="Arial"/>
          <w:sz w:val="20"/>
          <w:szCs w:val="20"/>
          <w:shd w:val="clear" w:color="auto" w:fill="FFFFFF"/>
        </w:rPr>
        <w:t>ga</w:t>
      </w:r>
      <w:r w:rsidRPr="007C61D6">
        <w:rPr>
          <w:rFonts w:ascii="Arial" w:hAnsi="Arial" w:cs="Arial"/>
          <w:sz w:val="20"/>
          <w:szCs w:val="20"/>
        </w:rPr>
        <w:t xml:space="preserve">“; </w:t>
      </w:r>
    </w:p>
    <w:p w14:paraId="45332764" w14:textId="7A3E21E9" w:rsidR="00396DEA" w:rsidRPr="007C61D6" w:rsidRDefault="00396DEA" w:rsidP="00396DEA">
      <w:pPr>
        <w:rPr>
          <w:rFonts w:ascii="Arial" w:hAnsi="Arial" w:cs="Arial"/>
          <w:sz w:val="20"/>
          <w:szCs w:val="20"/>
        </w:rPr>
      </w:pPr>
      <w:r w:rsidRPr="00DB261C">
        <w:rPr>
          <w:rFonts w:ascii="Arial" w:hAnsi="Arial" w:cs="Arial"/>
          <w:b/>
          <w:bCs/>
          <w:sz w:val="20"/>
          <w:szCs w:val="20"/>
        </w:rPr>
        <w:lastRenderedPageBreak/>
        <w:t>11)</w:t>
      </w:r>
      <w:r>
        <w:rPr>
          <w:rFonts w:ascii="Arial" w:hAnsi="Arial" w:cs="Arial"/>
          <w:sz w:val="20"/>
          <w:szCs w:val="20"/>
        </w:rPr>
        <w:t xml:space="preserve"> paragrahvi 52 lõiget 1 täiendatakse</w:t>
      </w:r>
      <w:r w:rsidR="00F47B7E">
        <w:rPr>
          <w:rFonts w:ascii="Arial" w:hAnsi="Arial" w:cs="Arial"/>
          <w:sz w:val="20"/>
          <w:szCs w:val="20"/>
        </w:rPr>
        <w:t xml:space="preserve"> pärast sõna „üle“ </w:t>
      </w:r>
      <w:r w:rsidR="008A3274">
        <w:rPr>
          <w:rFonts w:ascii="Arial" w:hAnsi="Arial" w:cs="Arial"/>
          <w:sz w:val="20"/>
          <w:szCs w:val="20"/>
        </w:rPr>
        <w:t xml:space="preserve">sõnadega </w:t>
      </w:r>
      <w:r>
        <w:rPr>
          <w:rFonts w:ascii="Arial" w:hAnsi="Arial" w:cs="Arial"/>
          <w:sz w:val="20"/>
          <w:szCs w:val="20"/>
        </w:rPr>
        <w:t>„või võimaldatakse sellega tutvuda elektrooniliselt“;</w:t>
      </w:r>
    </w:p>
    <w:p w14:paraId="567AF0FB" w14:textId="77777777" w:rsidR="00396DEA" w:rsidRDefault="00396DEA" w:rsidP="00396DEA">
      <w:pPr>
        <w:rPr>
          <w:rFonts w:ascii="Arial" w:hAnsi="Arial" w:cs="Arial"/>
          <w:sz w:val="20"/>
          <w:szCs w:val="20"/>
        </w:rPr>
      </w:pPr>
      <w:r w:rsidRPr="00950176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950176">
        <w:rPr>
          <w:rFonts w:ascii="Arial" w:hAnsi="Arial" w:cs="Arial"/>
          <w:b/>
          <w:bCs/>
          <w:sz w:val="20"/>
          <w:szCs w:val="20"/>
        </w:rPr>
        <w:t>)</w:t>
      </w:r>
      <w:r w:rsidRPr="00950176">
        <w:rPr>
          <w:rFonts w:ascii="Arial" w:hAnsi="Arial" w:cs="Arial"/>
          <w:sz w:val="20"/>
          <w:szCs w:val="20"/>
        </w:rPr>
        <w:t xml:space="preserve"> paragrahvi 52 l</w:t>
      </w:r>
      <w:r>
        <w:rPr>
          <w:rFonts w:ascii="Arial" w:hAnsi="Arial" w:cs="Arial"/>
          <w:sz w:val="20"/>
          <w:szCs w:val="20"/>
        </w:rPr>
        <w:t>õige</w:t>
      </w:r>
      <w:r w:rsidRPr="00950176">
        <w:rPr>
          <w:rFonts w:ascii="Arial" w:hAnsi="Arial" w:cs="Arial"/>
          <w:sz w:val="20"/>
          <w:szCs w:val="20"/>
        </w:rPr>
        <w:t xml:space="preserve"> 2 tunnistatakse kehtetuks;</w:t>
      </w:r>
    </w:p>
    <w:p w14:paraId="457BBC3A" w14:textId="77777777" w:rsidR="00396DEA" w:rsidRPr="00382884" w:rsidRDefault="00396DEA" w:rsidP="00396DEA">
      <w:pPr>
        <w:rPr>
          <w:rFonts w:ascii="Arial" w:hAnsi="Arial" w:cs="Arial"/>
          <w:sz w:val="20"/>
          <w:szCs w:val="20"/>
        </w:rPr>
      </w:pPr>
      <w:r w:rsidRPr="00382884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382884">
        <w:rPr>
          <w:rFonts w:ascii="Arial" w:hAnsi="Arial" w:cs="Arial"/>
          <w:b/>
          <w:bCs/>
          <w:sz w:val="20"/>
          <w:szCs w:val="20"/>
        </w:rPr>
        <w:t>)</w:t>
      </w:r>
      <w:r w:rsidRPr="00382884">
        <w:rPr>
          <w:rFonts w:ascii="Arial" w:hAnsi="Arial" w:cs="Arial"/>
          <w:sz w:val="20"/>
          <w:szCs w:val="20"/>
        </w:rPr>
        <w:t xml:space="preserve"> paragrahv 56 tunnistatakse kehtetuks.</w:t>
      </w:r>
    </w:p>
    <w:p w14:paraId="247FE4D8" w14:textId="37E067E5" w:rsidR="0054518E" w:rsidRPr="00F95C66" w:rsidRDefault="00396DEA" w:rsidP="00396DEA">
      <w:pPr>
        <w:rPr>
          <w:rFonts w:ascii="Arial" w:hAnsi="Arial" w:cs="Arial"/>
          <w:color w:val="FF0000"/>
          <w:sz w:val="20"/>
          <w:szCs w:val="20"/>
        </w:rPr>
      </w:pPr>
      <w:r w:rsidRPr="00F95C66">
        <w:rPr>
          <w:rFonts w:ascii="Arial" w:hAnsi="Arial" w:cs="Arial"/>
          <w:b/>
          <w:bCs/>
          <w:sz w:val="20"/>
          <w:szCs w:val="20"/>
        </w:rPr>
        <w:t>§ 2.</w:t>
      </w:r>
      <w:r w:rsidRPr="00F95C66">
        <w:rPr>
          <w:rFonts w:ascii="Arial" w:hAnsi="Arial" w:cs="Arial"/>
          <w:sz w:val="20"/>
          <w:szCs w:val="20"/>
        </w:rPr>
        <w:t xml:space="preserve"> Määruse § 1 punktid 1,</w:t>
      </w:r>
      <w:r>
        <w:rPr>
          <w:rFonts w:ascii="Arial" w:hAnsi="Arial" w:cs="Arial"/>
          <w:sz w:val="20"/>
          <w:szCs w:val="20"/>
        </w:rPr>
        <w:t xml:space="preserve"> </w:t>
      </w:r>
      <w:r w:rsidRPr="00F95C66">
        <w:rPr>
          <w:rFonts w:ascii="Arial" w:hAnsi="Arial" w:cs="Arial"/>
          <w:sz w:val="20"/>
          <w:szCs w:val="20"/>
        </w:rPr>
        <w:t>3,</w:t>
      </w:r>
      <w:r>
        <w:rPr>
          <w:rFonts w:ascii="Arial" w:hAnsi="Arial" w:cs="Arial"/>
          <w:sz w:val="20"/>
          <w:szCs w:val="20"/>
        </w:rPr>
        <w:t xml:space="preserve"> 4,</w:t>
      </w:r>
      <w:r w:rsidRPr="00F95C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8, 9</w:t>
      </w:r>
      <w:r w:rsidRPr="00F95C66">
        <w:rPr>
          <w:rFonts w:ascii="Arial" w:hAnsi="Arial" w:cs="Arial"/>
          <w:sz w:val="20"/>
          <w:szCs w:val="20"/>
        </w:rPr>
        <w:t xml:space="preserve"> ja </w:t>
      </w:r>
      <w:r w:rsidR="00F47B7E">
        <w:rPr>
          <w:rFonts w:ascii="Arial" w:hAnsi="Arial" w:cs="Arial"/>
          <w:sz w:val="20"/>
          <w:szCs w:val="20"/>
        </w:rPr>
        <w:t>12</w:t>
      </w:r>
      <w:r w:rsidRPr="00F95C66">
        <w:rPr>
          <w:rFonts w:ascii="Arial" w:hAnsi="Arial" w:cs="Arial"/>
          <w:sz w:val="20"/>
          <w:szCs w:val="20"/>
        </w:rPr>
        <w:t xml:space="preserve"> jõustuvad 1. oktoobril 2024. aastal.</w:t>
      </w:r>
    </w:p>
    <w:p w14:paraId="5F4D7251" w14:textId="77777777" w:rsidR="00DE5936" w:rsidRDefault="00DE5936" w:rsidP="00DE59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54F54E" w14:textId="77777777" w:rsidR="0022076F" w:rsidRDefault="0022076F" w:rsidP="00DE59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9C142" w14:textId="77777777" w:rsidR="0022076F" w:rsidRDefault="0022076F" w:rsidP="00DE59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8EEE4" w14:textId="77777777" w:rsidR="0022076F" w:rsidRDefault="0022076F" w:rsidP="00DE59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2BFFDB" w14:textId="77777777" w:rsidR="0022076F" w:rsidRDefault="0022076F" w:rsidP="00DE59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2765D8" w14:textId="77777777" w:rsidR="00DE5936" w:rsidRDefault="00DE5936" w:rsidP="00DE59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5F56CB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0D9189CF" w14:textId="77777777" w:rsidR="005714EC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9B3CF1" w14:textId="77777777" w:rsidR="0022076F" w:rsidRDefault="0022076F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B4018A" w14:textId="77777777" w:rsidR="00BF0706" w:rsidRDefault="00BF070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706">
        <w:rPr>
          <w:rFonts w:ascii="Arial" w:hAnsi="Arial" w:cs="Arial"/>
          <w:sz w:val="20"/>
          <w:szCs w:val="20"/>
        </w:rPr>
        <w:t xml:space="preserve">Madis </w:t>
      </w:r>
      <w:proofErr w:type="spellStart"/>
      <w:r w:rsidRPr="00BF0706">
        <w:rPr>
          <w:rFonts w:ascii="Arial" w:hAnsi="Arial" w:cs="Arial"/>
          <w:sz w:val="20"/>
          <w:szCs w:val="20"/>
        </w:rPr>
        <w:t>Timpson</w:t>
      </w:r>
      <w:proofErr w:type="spellEnd"/>
    </w:p>
    <w:p w14:paraId="5731FE5C" w14:textId="5F85697F" w:rsidR="000B0A36" w:rsidRDefault="00D27603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8B5426">
        <w:rPr>
          <w:rFonts w:ascii="Arial" w:hAnsi="Arial" w:cs="Arial"/>
          <w:sz w:val="20"/>
          <w:szCs w:val="20"/>
        </w:rPr>
        <w:t>ustiitsm</w:t>
      </w:r>
      <w:r w:rsidR="006951AB">
        <w:rPr>
          <w:rFonts w:ascii="Arial" w:hAnsi="Arial" w:cs="Arial"/>
          <w:sz w:val="20"/>
          <w:szCs w:val="20"/>
        </w:rPr>
        <w:t>inister</w:t>
      </w:r>
    </w:p>
    <w:p w14:paraId="33F7E9C9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D0A01B" w14:textId="77777777" w:rsidR="002F0145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9B0EB8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05905355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2E427C" w14:textId="77777777" w:rsidR="0022076F" w:rsidRDefault="0022076F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81F061" w14:textId="77777777" w:rsidR="006951AB" w:rsidRDefault="000256F4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Tõnis Saar</w:t>
      </w:r>
    </w:p>
    <w:p w14:paraId="1DEF80DF" w14:textId="08B8FC3E" w:rsidR="006951AB" w:rsidRDefault="00D27603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6951AB">
        <w:rPr>
          <w:rFonts w:ascii="Arial" w:hAnsi="Arial" w:cs="Arial"/>
          <w:sz w:val="20"/>
          <w:szCs w:val="20"/>
        </w:rPr>
        <w:t>antsler</w:t>
      </w:r>
    </w:p>
    <w:p w14:paraId="082FB75E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9A4826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CE99B9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EBFF5B" w14:textId="77777777" w:rsidR="000B0A36" w:rsidRPr="00624822" w:rsidRDefault="000B0A36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0A36" w:rsidRPr="00624822" w:rsidSect="00F0670B">
      <w:headerReference w:type="first" r:id="rId7"/>
      <w:pgSz w:w="11906" w:h="16838"/>
      <w:pgMar w:top="1134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3E1F" w14:textId="77777777" w:rsidR="00BF0706" w:rsidRDefault="00BF0706" w:rsidP="00F932F6">
      <w:pPr>
        <w:spacing w:after="0" w:line="240" w:lineRule="auto"/>
      </w:pPr>
      <w:r>
        <w:separator/>
      </w:r>
    </w:p>
  </w:endnote>
  <w:endnote w:type="continuationSeparator" w:id="0">
    <w:p w14:paraId="7FD1A40C" w14:textId="77777777" w:rsidR="00BF0706" w:rsidRDefault="00BF0706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4C41" w14:textId="77777777" w:rsidR="00BF0706" w:rsidRDefault="00BF0706" w:rsidP="00F932F6">
      <w:pPr>
        <w:spacing w:after="0" w:line="240" w:lineRule="auto"/>
      </w:pPr>
      <w:r>
        <w:separator/>
      </w:r>
    </w:p>
  </w:footnote>
  <w:footnote w:type="continuationSeparator" w:id="0">
    <w:p w14:paraId="3B1C259B" w14:textId="77777777" w:rsidR="00BF0706" w:rsidRDefault="00BF0706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B921" w14:textId="77777777" w:rsidR="000B0A36" w:rsidRDefault="004D37DA"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15C8570" wp14:editId="3577F434">
          <wp:simplePos x="0" y="0"/>
          <wp:positionH relativeFrom="page">
            <wp:posOffset>313055</wp:posOffset>
          </wp:positionH>
          <wp:positionV relativeFrom="page">
            <wp:posOffset>450215</wp:posOffset>
          </wp:positionV>
          <wp:extent cx="2880000" cy="936000"/>
          <wp:effectExtent l="0" t="0" r="0" b="0"/>
          <wp:wrapNone/>
          <wp:docPr id="31" name="Pil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_justiitsmin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06"/>
    <w:rsid w:val="00010DBD"/>
    <w:rsid w:val="00022962"/>
    <w:rsid w:val="00022B06"/>
    <w:rsid w:val="000256F4"/>
    <w:rsid w:val="0004713B"/>
    <w:rsid w:val="00051FAF"/>
    <w:rsid w:val="000528FD"/>
    <w:rsid w:val="0006643F"/>
    <w:rsid w:val="000674C3"/>
    <w:rsid w:val="00071158"/>
    <w:rsid w:val="000762B4"/>
    <w:rsid w:val="000952A3"/>
    <w:rsid w:val="000B0A36"/>
    <w:rsid w:val="000C1436"/>
    <w:rsid w:val="001310A7"/>
    <w:rsid w:val="001333FF"/>
    <w:rsid w:val="0014676F"/>
    <w:rsid w:val="00147200"/>
    <w:rsid w:val="0018228F"/>
    <w:rsid w:val="001852E7"/>
    <w:rsid w:val="00195160"/>
    <w:rsid w:val="001D6C3B"/>
    <w:rsid w:val="001E629B"/>
    <w:rsid w:val="002002D0"/>
    <w:rsid w:val="0022076F"/>
    <w:rsid w:val="0026123D"/>
    <w:rsid w:val="00271DB6"/>
    <w:rsid w:val="002755B3"/>
    <w:rsid w:val="002B39AB"/>
    <w:rsid w:val="002D113E"/>
    <w:rsid w:val="002D6C9C"/>
    <w:rsid w:val="002D6EF2"/>
    <w:rsid w:val="002F0145"/>
    <w:rsid w:val="002F168C"/>
    <w:rsid w:val="002F19F3"/>
    <w:rsid w:val="00331C32"/>
    <w:rsid w:val="00382884"/>
    <w:rsid w:val="0038341B"/>
    <w:rsid w:val="00396DEA"/>
    <w:rsid w:val="003B7B2E"/>
    <w:rsid w:val="003E42CF"/>
    <w:rsid w:val="003E706B"/>
    <w:rsid w:val="00444BDC"/>
    <w:rsid w:val="004501F9"/>
    <w:rsid w:val="004617FE"/>
    <w:rsid w:val="0047059A"/>
    <w:rsid w:val="004D37DA"/>
    <w:rsid w:val="00515686"/>
    <w:rsid w:val="005418A7"/>
    <w:rsid w:val="0054518E"/>
    <w:rsid w:val="00557869"/>
    <w:rsid w:val="00570D8A"/>
    <w:rsid w:val="005714EC"/>
    <w:rsid w:val="00571D67"/>
    <w:rsid w:val="005B0039"/>
    <w:rsid w:val="005B79C6"/>
    <w:rsid w:val="005C3D11"/>
    <w:rsid w:val="005D6D22"/>
    <w:rsid w:val="00612D87"/>
    <w:rsid w:val="00614139"/>
    <w:rsid w:val="00624822"/>
    <w:rsid w:val="006951AB"/>
    <w:rsid w:val="006E167A"/>
    <w:rsid w:val="006E7FC3"/>
    <w:rsid w:val="00722A9F"/>
    <w:rsid w:val="00722E23"/>
    <w:rsid w:val="0074257E"/>
    <w:rsid w:val="00751AF2"/>
    <w:rsid w:val="007531B7"/>
    <w:rsid w:val="007702C2"/>
    <w:rsid w:val="007B592A"/>
    <w:rsid w:val="007C61D6"/>
    <w:rsid w:val="007F5775"/>
    <w:rsid w:val="008477CA"/>
    <w:rsid w:val="0085237F"/>
    <w:rsid w:val="008656DD"/>
    <w:rsid w:val="00873058"/>
    <w:rsid w:val="008903AE"/>
    <w:rsid w:val="008A3274"/>
    <w:rsid w:val="008B5426"/>
    <w:rsid w:val="008B7EF4"/>
    <w:rsid w:val="008D1390"/>
    <w:rsid w:val="008D2B8A"/>
    <w:rsid w:val="008D46CF"/>
    <w:rsid w:val="008E7CDC"/>
    <w:rsid w:val="00901288"/>
    <w:rsid w:val="009167E1"/>
    <w:rsid w:val="00927E0B"/>
    <w:rsid w:val="0093325F"/>
    <w:rsid w:val="009347F2"/>
    <w:rsid w:val="009455E0"/>
    <w:rsid w:val="00950176"/>
    <w:rsid w:val="009572C4"/>
    <w:rsid w:val="00961B09"/>
    <w:rsid w:val="00967395"/>
    <w:rsid w:val="0098446B"/>
    <w:rsid w:val="00A270C5"/>
    <w:rsid w:val="00A446A2"/>
    <w:rsid w:val="00A71BA1"/>
    <w:rsid w:val="00AA7E01"/>
    <w:rsid w:val="00AD45D7"/>
    <w:rsid w:val="00AE4DAF"/>
    <w:rsid w:val="00B00B90"/>
    <w:rsid w:val="00B2287E"/>
    <w:rsid w:val="00B33ECA"/>
    <w:rsid w:val="00B41D90"/>
    <w:rsid w:val="00BC34A0"/>
    <w:rsid w:val="00BD6A5A"/>
    <w:rsid w:val="00BF0706"/>
    <w:rsid w:val="00BF2F0D"/>
    <w:rsid w:val="00C56114"/>
    <w:rsid w:val="00C626C2"/>
    <w:rsid w:val="00CA502C"/>
    <w:rsid w:val="00CC387A"/>
    <w:rsid w:val="00CE2106"/>
    <w:rsid w:val="00D12F12"/>
    <w:rsid w:val="00D27603"/>
    <w:rsid w:val="00D34AF1"/>
    <w:rsid w:val="00D45E47"/>
    <w:rsid w:val="00D7196E"/>
    <w:rsid w:val="00D941EE"/>
    <w:rsid w:val="00DA6049"/>
    <w:rsid w:val="00DC08E2"/>
    <w:rsid w:val="00DE5936"/>
    <w:rsid w:val="00DF1410"/>
    <w:rsid w:val="00E05679"/>
    <w:rsid w:val="00E321E8"/>
    <w:rsid w:val="00E61DFA"/>
    <w:rsid w:val="00E82F67"/>
    <w:rsid w:val="00EF5D7E"/>
    <w:rsid w:val="00F0670B"/>
    <w:rsid w:val="00F25FD2"/>
    <w:rsid w:val="00F47B7E"/>
    <w:rsid w:val="00F639F5"/>
    <w:rsid w:val="00F92F76"/>
    <w:rsid w:val="00F932F6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25E4"/>
  <w15:docId w15:val="{253EAD01-E0C2-4C76-A1E8-4351E65D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uiPriority w:val="99"/>
    <w:semiHidden/>
    <w:unhideWhenUsed/>
    <w:rsid w:val="00DE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DE593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E5936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E5936"/>
    <w:rPr>
      <w:rFonts w:eastAsiaTheme="minorHAnsi"/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0176"/>
    <w:pPr>
      <w:spacing w:after="200"/>
    </w:pPr>
    <w:rPr>
      <w:rFonts w:eastAsiaTheme="minorEastAsia"/>
      <w:b/>
      <w:bCs/>
      <w:lang w:eastAsia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0176"/>
    <w:rPr>
      <w:rFonts w:eastAsiaTheme="minorHAnsi"/>
      <w:b/>
      <w:bCs/>
      <w:sz w:val="20"/>
      <w:szCs w:val="20"/>
      <w:lang w:eastAsia="en-US"/>
    </w:rPr>
  </w:style>
  <w:style w:type="paragraph" w:styleId="Redaktsioon">
    <w:name w:val="Revision"/>
    <w:hidden/>
    <w:uiPriority w:val="99"/>
    <w:semiHidden/>
    <w:rsid w:val="008A3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DF2B-A67D-4781-AC13-B9AB474E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Rei</dc:creator>
  <cp:lastModifiedBy>Merle Järve</cp:lastModifiedBy>
  <cp:revision>2</cp:revision>
  <cp:lastPrinted>2014-12-19T10:46:00Z</cp:lastPrinted>
  <dcterms:created xsi:type="dcterms:W3CDTF">2024-06-13T06:35:00Z</dcterms:created>
  <dcterms:modified xsi:type="dcterms:W3CDTF">2024-06-13T06:35:00Z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</Properties>
</file>