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8B8F" w14:textId="32885BCC" w:rsidR="00FF0AB4" w:rsidRPr="00FF0AB4" w:rsidRDefault="00FF0AB4" w:rsidP="00DB6DF4">
      <w:pPr>
        <w:pStyle w:val="Pealkiri3"/>
        <w:ind w:right="-108"/>
        <w:rPr>
          <w:b/>
          <w:bCs/>
          <w:u w:val="none"/>
        </w:rPr>
      </w:pPr>
      <w:r>
        <w:rPr>
          <w:b/>
          <w:bCs/>
          <w:u w:val="none"/>
        </w:rPr>
        <w:t xml:space="preserve">Vabariigi Valitsuse korralduse </w:t>
      </w:r>
      <w:r w:rsidR="00D73BB7">
        <w:rPr>
          <w:b/>
          <w:bCs/>
          <w:u w:val="none"/>
        </w:rPr>
        <w:t>„„</w:t>
      </w:r>
      <w:r>
        <w:rPr>
          <w:b/>
          <w:bCs/>
          <w:u w:val="none"/>
        </w:rPr>
        <w:t xml:space="preserve">Spordis dopingu kasutamise vastase </w:t>
      </w:r>
      <w:r w:rsidRPr="00FF0AB4">
        <w:rPr>
          <w:b/>
          <w:bCs/>
          <w:u w:val="none"/>
        </w:rPr>
        <w:t>rahvusvahelise konventsiooni</w:t>
      </w:r>
      <w:r w:rsidR="00D73BB7">
        <w:rPr>
          <w:b/>
          <w:bCs/>
          <w:u w:val="none"/>
        </w:rPr>
        <w:t>”</w:t>
      </w:r>
      <w:r w:rsidRPr="00FF0AB4">
        <w:rPr>
          <w:b/>
          <w:bCs/>
          <w:u w:val="none"/>
        </w:rPr>
        <w:t xml:space="preserve"> I lisa muudatuste heakskiitmine” eelnõu </w:t>
      </w:r>
      <w:r w:rsidR="00D73BB7">
        <w:rPr>
          <w:b/>
          <w:bCs/>
          <w:u w:val="none"/>
        </w:rPr>
        <w:t>seletuskiri</w:t>
      </w:r>
    </w:p>
    <w:p w14:paraId="7556D027" w14:textId="77777777" w:rsidR="00FF0AB4" w:rsidRDefault="00FF0AB4" w:rsidP="00DB6DF4">
      <w:pPr>
        <w:ind w:right="-108"/>
        <w:jc w:val="both"/>
        <w:rPr>
          <w:b/>
          <w:bCs/>
        </w:rPr>
      </w:pPr>
    </w:p>
    <w:p w14:paraId="1E7C54E4" w14:textId="49D5B6E9" w:rsidR="00FF0AB4" w:rsidRDefault="00FF0AB4" w:rsidP="00116CD1">
      <w:pPr>
        <w:pStyle w:val="Pealkiri1"/>
        <w:numPr>
          <w:ilvl w:val="0"/>
          <w:numId w:val="10"/>
        </w:numPr>
        <w:ind w:right="-108"/>
      </w:pPr>
      <w:r>
        <w:t>Sissejuhatus</w:t>
      </w:r>
    </w:p>
    <w:p w14:paraId="22D177E3" w14:textId="77777777" w:rsidR="00FF0AB4" w:rsidRDefault="00FF0AB4" w:rsidP="00DB6DF4">
      <w:pPr>
        <w:pStyle w:val="Default"/>
        <w:ind w:right="-108"/>
        <w:jc w:val="both"/>
        <w:rPr>
          <w:lang w:val="et-EE"/>
        </w:rPr>
      </w:pPr>
    </w:p>
    <w:p w14:paraId="58F0F6C3" w14:textId="77777777" w:rsidR="00FF0AB4" w:rsidRPr="00FE11FC" w:rsidRDefault="00FF0AB4" w:rsidP="00DB6DF4">
      <w:pPr>
        <w:ind w:right="-108"/>
        <w:jc w:val="both"/>
      </w:pPr>
      <w:r>
        <w:t xml:space="preserve">Spordis dopingu kasutamise vastane rahvusvaheline konventsioon (edaspidi </w:t>
      </w:r>
      <w:r>
        <w:rPr>
          <w:i/>
          <w:iCs/>
        </w:rPr>
        <w:t>konventsioon</w:t>
      </w:r>
      <w:r>
        <w:t xml:space="preserve">) võeti vastu UNESCO peakonverentsil 19. oktoobril 2005. Konventsioon jõustus 1. veebruaril 2007. Vabariigi Valitsus kiitis konventsiooni heaks </w:t>
      </w:r>
      <w:r w:rsidRPr="00FE11FC">
        <w:t>5.</w:t>
      </w:r>
      <w:r>
        <w:t xml:space="preserve"> </w:t>
      </w:r>
      <w:r w:rsidRPr="00FE11FC">
        <w:t>juuli 2007</w:t>
      </w:r>
      <w:r>
        <w:t xml:space="preserve"> korraldusega nr </w:t>
      </w:r>
      <w:r w:rsidRPr="00FE11FC">
        <w:t>335.</w:t>
      </w:r>
      <w:r>
        <w:t xml:space="preserve"> Konventsioon jõustus Eesti </w:t>
      </w:r>
      <w:r w:rsidRPr="00FE11FC">
        <w:t xml:space="preserve">Vabariigi </w:t>
      </w:r>
      <w:r w:rsidR="00D73BB7">
        <w:t>suhtes 1. oktoobril 2007</w:t>
      </w:r>
      <w:r w:rsidRPr="00FE11FC">
        <w:t>.</w:t>
      </w:r>
    </w:p>
    <w:p w14:paraId="2F3772A1" w14:textId="77777777" w:rsidR="00FF0AB4" w:rsidRDefault="00FF0AB4" w:rsidP="00DB6DF4">
      <w:pPr>
        <w:pStyle w:val="Default"/>
        <w:ind w:right="-108"/>
        <w:jc w:val="both"/>
        <w:rPr>
          <w:lang w:val="et-EE"/>
        </w:rPr>
      </w:pPr>
    </w:p>
    <w:p w14:paraId="7D355184" w14:textId="1353EC54" w:rsidR="00FF0AB4" w:rsidRPr="00FF0AB4" w:rsidRDefault="00FF0AB4" w:rsidP="00DB6DF4">
      <w:pPr>
        <w:pStyle w:val="Default"/>
        <w:ind w:right="-108"/>
        <w:jc w:val="both"/>
        <w:rPr>
          <w:color w:val="auto"/>
          <w:lang w:val="et-EE"/>
        </w:rPr>
      </w:pPr>
      <w:r>
        <w:rPr>
          <w:lang w:val="et-EE"/>
        </w:rPr>
        <w:t>Konventsioonil on kaks lisa, mis on konventsiooni lahutamatud osad. Ne</w:t>
      </w:r>
      <w:r w:rsidR="00D73BB7">
        <w:rPr>
          <w:lang w:val="et-EE"/>
        </w:rPr>
        <w:t>id muudetakse</w:t>
      </w:r>
      <w:r>
        <w:rPr>
          <w:lang w:val="et-EE"/>
        </w:rPr>
        <w:t xml:space="preserve"> </w:t>
      </w:r>
      <w:r w:rsidRPr="00FF0AB4">
        <w:rPr>
          <w:color w:val="auto"/>
          <w:lang w:val="et-EE"/>
        </w:rPr>
        <w:t xml:space="preserve">lihtsustatud korras. </w:t>
      </w:r>
      <w:r w:rsidR="00A94B64">
        <w:rPr>
          <w:color w:val="auto"/>
          <w:lang w:val="et-EE"/>
        </w:rPr>
        <w:t>Siinse</w:t>
      </w:r>
      <w:r w:rsidRPr="00FF0AB4">
        <w:rPr>
          <w:color w:val="auto"/>
          <w:lang w:val="et-EE"/>
        </w:rPr>
        <w:t xml:space="preserve"> korraldusega kiidetakse heaks konventsiooni </w:t>
      </w:r>
      <w:r w:rsidR="00C2557E">
        <w:rPr>
          <w:color w:val="auto"/>
          <w:lang w:val="et-EE"/>
        </w:rPr>
        <w:t>I</w:t>
      </w:r>
      <w:r w:rsidRPr="00FF0AB4">
        <w:rPr>
          <w:color w:val="auto"/>
          <w:lang w:val="et-EE"/>
        </w:rPr>
        <w:t xml:space="preserve"> lisa</w:t>
      </w:r>
      <w:r w:rsidR="00055275">
        <w:rPr>
          <w:color w:val="auto"/>
          <w:lang w:val="et-EE"/>
        </w:rPr>
        <w:t xml:space="preserve"> </w:t>
      </w:r>
      <w:r w:rsidR="00DD5064">
        <w:rPr>
          <w:color w:val="auto"/>
          <w:lang w:val="et-EE"/>
        </w:rPr>
        <w:t>muudatused</w:t>
      </w:r>
      <w:r w:rsidRPr="00FF0AB4">
        <w:rPr>
          <w:color w:val="auto"/>
          <w:lang w:val="et-EE"/>
        </w:rPr>
        <w:t xml:space="preserve">. </w:t>
      </w:r>
    </w:p>
    <w:p w14:paraId="01853CA7" w14:textId="77777777" w:rsidR="00FF0AB4" w:rsidRDefault="00FF0AB4" w:rsidP="00DB6DF4">
      <w:pPr>
        <w:pStyle w:val="Default"/>
        <w:ind w:right="-108"/>
        <w:jc w:val="both"/>
        <w:rPr>
          <w:lang w:val="et-EE"/>
        </w:rPr>
      </w:pPr>
    </w:p>
    <w:p w14:paraId="6F748458" w14:textId="17EA4D06" w:rsidR="001168F7" w:rsidRDefault="000E33E5" w:rsidP="796E61A5">
      <w:pPr>
        <w:jc w:val="both"/>
      </w:pPr>
      <w:r>
        <w:t>Korralduse e</w:t>
      </w:r>
      <w:r w:rsidR="00FF0AB4">
        <w:t xml:space="preserve">elnõu ja seletuskirja on ette valmistanud Kultuuriministeeriumi </w:t>
      </w:r>
      <w:r w:rsidR="007C55A0">
        <w:t>spordiosakonna nõunik Kaarel Nestor</w:t>
      </w:r>
      <w:r w:rsidR="00FF0AB4">
        <w:t xml:space="preserve"> (628</w:t>
      </w:r>
      <w:r w:rsidR="007C55A0">
        <w:t> </w:t>
      </w:r>
      <w:r w:rsidR="00FF0AB4">
        <w:t>226</w:t>
      </w:r>
      <w:r w:rsidR="007C55A0">
        <w:t xml:space="preserve">0, </w:t>
      </w:r>
      <w:hyperlink r:id="rId11">
        <w:r w:rsidR="007C55A0" w:rsidRPr="796E61A5">
          <w:rPr>
            <w:rStyle w:val="Hperlink"/>
          </w:rPr>
          <w:t>kaarel.nestor@kul.ee</w:t>
        </w:r>
      </w:hyperlink>
      <w:r w:rsidR="00FF0AB4">
        <w:t>)</w:t>
      </w:r>
      <w:r w:rsidR="6DFF7ACA">
        <w:t>,</w:t>
      </w:r>
      <w:r w:rsidR="5E2BB649">
        <w:t xml:space="preserve"> </w:t>
      </w:r>
      <w:r w:rsidR="10C25A3C">
        <w:t xml:space="preserve">Kultuuriministeeriumi </w:t>
      </w:r>
      <w:r w:rsidR="00A67C8A">
        <w:t>õigus</w:t>
      </w:r>
      <w:r w:rsidR="5E2BB649">
        <w:t xml:space="preserve">- ja </w:t>
      </w:r>
      <w:r w:rsidR="00A67C8A">
        <w:t>haldus</w:t>
      </w:r>
      <w:r w:rsidR="00FF0AB4">
        <w:t xml:space="preserve">osakonna </w:t>
      </w:r>
      <w:r w:rsidR="42869864">
        <w:t>õigus</w:t>
      </w:r>
      <w:r w:rsidR="00FF0AB4">
        <w:t>nõunik Siiri Pelisaar (628 2225</w:t>
      </w:r>
      <w:r w:rsidR="007C55A0">
        <w:t xml:space="preserve">, </w:t>
      </w:r>
      <w:hyperlink r:id="rId12">
        <w:r w:rsidR="007C55A0" w:rsidRPr="796E61A5">
          <w:rPr>
            <w:rStyle w:val="Hperlink"/>
          </w:rPr>
          <w:t>siiri.pelisaar@kul.ee</w:t>
        </w:r>
      </w:hyperlink>
      <w:r w:rsidR="00FF0AB4">
        <w:t>)</w:t>
      </w:r>
      <w:r w:rsidR="007C55A0">
        <w:t xml:space="preserve"> ning Eesti Antidopingu ja Spordieetika SA proviisor Janne Sepp (</w:t>
      </w:r>
      <w:hyperlink r:id="rId13">
        <w:r w:rsidR="007C55A0" w:rsidRPr="796E61A5">
          <w:rPr>
            <w:rStyle w:val="Hperlink"/>
          </w:rPr>
          <w:t>janne.sepp@eadse.ee</w:t>
        </w:r>
      </w:hyperlink>
      <w:r w:rsidR="007C55A0">
        <w:t>)</w:t>
      </w:r>
      <w:r w:rsidR="00FF0AB4">
        <w:t xml:space="preserve">. </w:t>
      </w:r>
    </w:p>
    <w:p w14:paraId="287C6A21" w14:textId="11AB294D" w:rsidR="005863CC" w:rsidRDefault="005863CC" w:rsidP="796E61A5">
      <w:pPr>
        <w:jc w:val="both"/>
      </w:pPr>
    </w:p>
    <w:p w14:paraId="6E5C2C56" w14:textId="74F00707" w:rsidR="00626D17" w:rsidRDefault="00626D17" w:rsidP="796E61A5">
      <w:pPr>
        <w:jc w:val="both"/>
      </w:pPr>
      <w:r w:rsidRPr="00626D17">
        <w:t>Välisministeeriumis on eelnõu materjalid läbi vaadanud juriidilise osakonna jurist Stina-Maria Lusti (637</w:t>
      </w:r>
      <w:r w:rsidR="00760E25">
        <w:t xml:space="preserve"> </w:t>
      </w:r>
      <w:r w:rsidRPr="00626D17">
        <w:t xml:space="preserve">7426, </w:t>
      </w:r>
      <w:hyperlink r:id="rId14" w:history="1">
        <w:r w:rsidRPr="003947CD">
          <w:rPr>
            <w:rStyle w:val="Hperlink"/>
          </w:rPr>
          <w:t>stina-maria.lusti@mfa.ee</w:t>
        </w:r>
      </w:hyperlink>
      <w:r w:rsidRPr="00626D17">
        <w:t>).</w:t>
      </w:r>
      <w:r>
        <w:t xml:space="preserve"> </w:t>
      </w:r>
    </w:p>
    <w:p w14:paraId="4B95BDEB" w14:textId="77777777" w:rsidR="00626D17" w:rsidRDefault="00626D17" w:rsidP="796E61A5">
      <w:pPr>
        <w:jc w:val="both"/>
      </w:pPr>
    </w:p>
    <w:p w14:paraId="575C4F16" w14:textId="461E9F6F" w:rsidR="00DB6DF4" w:rsidRDefault="00FF0AB4" w:rsidP="00DB6DF4">
      <w:pPr>
        <w:pStyle w:val="Kehatekst"/>
        <w:ind w:right="-108"/>
      </w:pPr>
      <w:r>
        <w:t>Eelnõule on lisatud konventsiooni lisa ingliskeel</w:t>
      </w:r>
      <w:r w:rsidR="00726EA2">
        <w:t>ne</w:t>
      </w:r>
      <w:r>
        <w:t xml:space="preserve"> tekst ja tõl</w:t>
      </w:r>
      <w:r w:rsidR="00726EA2">
        <w:t>ge</w:t>
      </w:r>
      <w:r>
        <w:t xml:space="preserve"> eesti keelde. Konventsiooni lisa muudatused on </w:t>
      </w:r>
      <w:r w:rsidR="005F1E85">
        <w:t>tõl</w:t>
      </w:r>
      <w:r w:rsidR="00140CAB">
        <w:t>kinud</w:t>
      </w:r>
      <w:r>
        <w:t xml:space="preserve"> </w:t>
      </w:r>
      <w:r w:rsidR="004C663B" w:rsidRPr="004C663B">
        <w:t>Tartumaa Vandetõlk OÜ</w:t>
      </w:r>
      <w:r w:rsidR="004C663B">
        <w:t xml:space="preserve"> </w:t>
      </w:r>
      <w:r w:rsidR="0028354C">
        <w:t xml:space="preserve">vandetõlk </w:t>
      </w:r>
      <w:r w:rsidR="002228CE">
        <w:t>Katrin Kask</w:t>
      </w:r>
      <w:r w:rsidR="005F1E85">
        <w:t xml:space="preserve"> (</w:t>
      </w:r>
      <w:r w:rsidR="00521395" w:rsidRPr="00521395">
        <w:t>5556 7288</w:t>
      </w:r>
      <w:r w:rsidR="007C55A0">
        <w:t xml:space="preserve">, </w:t>
      </w:r>
      <w:hyperlink r:id="rId15" w:history="1">
        <w:r w:rsidR="00EA6491" w:rsidRPr="003947CD">
          <w:rPr>
            <w:rStyle w:val="Hperlink"/>
          </w:rPr>
          <w:t>katrin.kask248@gmail.com</w:t>
        </w:r>
      </w:hyperlink>
      <w:r w:rsidR="005F1E85">
        <w:t>).</w:t>
      </w:r>
    </w:p>
    <w:p w14:paraId="649F013C" w14:textId="1FD732E1" w:rsidR="00EA6491" w:rsidRDefault="00EA6491" w:rsidP="00DB6DF4">
      <w:pPr>
        <w:pStyle w:val="Kehatekst"/>
        <w:ind w:right="-108"/>
      </w:pPr>
    </w:p>
    <w:p w14:paraId="1DC79524" w14:textId="536215ED" w:rsidR="00EA6491" w:rsidRPr="005863CC" w:rsidRDefault="00EA6491" w:rsidP="00EA6491">
      <w:pPr>
        <w:pStyle w:val="Kehatekst"/>
        <w:ind w:right="-108"/>
      </w:pPr>
      <w:r>
        <w:t>Konventsiooniga on ühinetud Vabariigi Valitsuse otsusel. Kuivõrd konventsiooni lisad on konventsiooni lahutamatud osad, on tegemist konventsiooni muutmisega, mille sõlmimist tuleb välissuhtlemisseaduse § 25 lõike 1 kohaselt menetleda välislepingu sõlmimisega samas korras, kui välislepingus või selle sõlmimist käsitlevas õigusaktis ei ole ette nähtud teisiti. Seega tuleb konventsiooni I lisa muudatused heaks kiita Vabariigi Valitsusel. Põhiseaduses nimetatud ratifitseerimise aluseid ei esine. Eelnõu on kooskõlas Eesti Vabariigi põhiseaduse ja välissuhtlemisseadusega.</w:t>
      </w:r>
    </w:p>
    <w:p w14:paraId="0B52E98B" w14:textId="77777777" w:rsidR="005F1E85" w:rsidRDefault="005F1E85" w:rsidP="00DB6DF4">
      <w:pPr>
        <w:pStyle w:val="Kehatekst"/>
        <w:ind w:right="-108"/>
      </w:pPr>
    </w:p>
    <w:p w14:paraId="06D63837" w14:textId="1088AB15" w:rsidR="00FF0AB4" w:rsidRDefault="00FF0AB4" w:rsidP="00116CD1">
      <w:pPr>
        <w:pStyle w:val="Pealkiri1"/>
        <w:numPr>
          <w:ilvl w:val="0"/>
          <w:numId w:val="10"/>
        </w:numPr>
        <w:ind w:right="-108"/>
      </w:pPr>
      <w:r>
        <w:t>Korralduse eesmärk</w:t>
      </w:r>
    </w:p>
    <w:p w14:paraId="63374ABA" w14:textId="77777777" w:rsidR="00FF0AB4" w:rsidRDefault="00FF0AB4" w:rsidP="00DB6DF4">
      <w:pPr>
        <w:ind w:right="-108"/>
        <w:jc w:val="both"/>
      </w:pPr>
    </w:p>
    <w:p w14:paraId="5B3ABCFA" w14:textId="7BAF31B7" w:rsidR="00FF0AB4" w:rsidRPr="00BA5507" w:rsidRDefault="00FF0AB4" w:rsidP="00DB6DF4">
      <w:pPr>
        <w:ind w:right="-108"/>
        <w:jc w:val="both"/>
      </w:pPr>
      <w:r w:rsidRPr="00BA5507">
        <w:t xml:space="preserve">Korralduse eesmärk on kiita heaks konventsiooni </w:t>
      </w:r>
      <w:r w:rsidR="005863CC">
        <w:t>I</w:t>
      </w:r>
      <w:r>
        <w:t xml:space="preserve"> lisa </w:t>
      </w:r>
      <w:r w:rsidRPr="00BA5507">
        <w:t>muudatused.</w:t>
      </w:r>
    </w:p>
    <w:p w14:paraId="7770A2E0" w14:textId="77777777" w:rsidR="00FF0AB4" w:rsidRPr="00386A5F" w:rsidRDefault="00FF0AB4" w:rsidP="00DB6DF4">
      <w:pPr>
        <w:ind w:right="-108"/>
        <w:jc w:val="both"/>
      </w:pPr>
    </w:p>
    <w:p w14:paraId="37256655" w14:textId="77777777" w:rsidR="00FF0AB4" w:rsidRPr="00386A5F" w:rsidRDefault="00FF0AB4" w:rsidP="00DB6DF4">
      <w:pPr>
        <w:ind w:right="-108"/>
        <w:jc w:val="both"/>
      </w:pPr>
      <w:r w:rsidRPr="00386A5F">
        <w:t>Konventsiooni ja selle lisade eesmärk on dopingu kõrvaldamist silmas pidades edendada UNESCO kehakultuuri ja spordi valdkonna strateegia ja tegevusprogrammide kohaselt dopingu spordis kasutamise tõkestamist ja selle vastu võitlemist.</w:t>
      </w:r>
    </w:p>
    <w:p w14:paraId="30D3A791" w14:textId="77777777" w:rsidR="00FF0AB4" w:rsidRDefault="00FF0AB4" w:rsidP="00DB6DF4">
      <w:pPr>
        <w:ind w:right="-108"/>
        <w:jc w:val="both"/>
      </w:pPr>
    </w:p>
    <w:p w14:paraId="42D0339A" w14:textId="3260E80C" w:rsidR="00FF0AB4" w:rsidRDefault="00FF0AB4" w:rsidP="00116CD1">
      <w:pPr>
        <w:pStyle w:val="Pealkiri1"/>
        <w:numPr>
          <w:ilvl w:val="0"/>
          <w:numId w:val="10"/>
        </w:numPr>
        <w:ind w:right="-108"/>
      </w:pPr>
      <w:r>
        <w:t>Eelnõu sisu ja võrdlev analüüs</w:t>
      </w:r>
    </w:p>
    <w:p w14:paraId="48587130" w14:textId="77777777" w:rsidR="00FF0AB4" w:rsidRDefault="00FF0AB4" w:rsidP="00DB6DF4">
      <w:pPr>
        <w:ind w:right="-108"/>
        <w:jc w:val="both"/>
      </w:pPr>
    </w:p>
    <w:p w14:paraId="03FB1AE7" w14:textId="77777777" w:rsidR="00FF0AB4" w:rsidRDefault="00FF0AB4" w:rsidP="00DB6DF4">
      <w:pPr>
        <w:ind w:right="-108"/>
        <w:jc w:val="both"/>
      </w:pPr>
      <w:r>
        <w:t xml:space="preserve">Konventsioonil on kaks lisa, mis on konventsiooni lahutamatud osad: </w:t>
      </w:r>
    </w:p>
    <w:p w14:paraId="425E428D" w14:textId="77777777" w:rsidR="00A94B64" w:rsidRDefault="00FF0AB4" w:rsidP="0027569B">
      <w:pPr>
        <w:pStyle w:val="Loendilik"/>
        <w:numPr>
          <w:ilvl w:val="0"/>
          <w:numId w:val="15"/>
        </w:numPr>
        <w:ind w:right="-108"/>
      </w:pPr>
      <w:r>
        <w:t>I lisa. Keelatud ainete ja meetodite nimekir</w:t>
      </w:r>
      <w:r w:rsidR="006119D0">
        <w:t>ja rahvusvaheline standard</w:t>
      </w:r>
      <w:r>
        <w:t>;</w:t>
      </w:r>
    </w:p>
    <w:p w14:paraId="6A8081CA" w14:textId="45289EBB" w:rsidR="00FF0AB4" w:rsidRDefault="00FF0AB4" w:rsidP="0027569B">
      <w:pPr>
        <w:pStyle w:val="Loendilik"/>
        <w:numPr>
          <w:ilvl w:val="0"/>
          <w:numId w:val="15"/>
        </w:numPr>
        <w:ind w:right="-108"/>
      </w:pPr>
      <w:r>
        <w:t xml:space="preserve">II lisa. Raviotstarbelise kasutamise erilubade andmise </w:t>
      </w:r>
      <w:r w:rsidR="006119D0">
        <w:t xml:space="preserve">rahvusvaheline </w:t>
      </w:r>
      <w:r>
        <w:t>standard.</w:t>
      </w:r>
    </w:p>
    <w:p w14:paraId="5F002415" w14:textId="77777777" w:rsidR="00FF0AB4" w:rsidRDefault="00FF0AB4" w:rsidP="00DB6DF4">
      <w:pPr>
        <w:ind w:right="-108"/>
        <w:jc w:val="both"/>
      </w:pPr>
    </w:p>
    <w:p w14:paraId="5FE2B875" w14:textId="08E64FB3" w:rsidR="00FF0AB4" w:rsidRDefault="00FF0AB4" w:rsidP="0DF6C1E4">
      <w:pPr>
        <w:pStyle w:val="Kehatekst2"/>
        <w:ind w:right="-108"/>
        <w:jc w:val="both"/>
      </w:pPr>
      <w:r>
        <w:t>Eelnõu koosneb ühest lausest</w:t>
      </w:r>
      <w:r w:rsidR="000E33E5">
        <w:t>:</w:t>
      </w:r>
      <w:r>
        <w:t xml:space="preserve"> kiita heaks konventsioon</w:t>
      </w:r>
      <w:r w:rsidR="30A4B061">
        <w:t>i</w:t>
      </w:r>
      <w:r>
        <w:t xml:space="preserve"> I </w:t>
      </w:r>
      <w:r w:rsidR="00055275">
        <w:t>l</w:t>
      </w:r>
      <w:r w:rsidR="00314D4E">
        <w:t xml:space="preserve">isa </w:t>
      </w:r>
      <w:r>
        <w:t xml:space="preserve">muudatused. </w:t>
      </w:r>
    </w:p>
    <w:p w14:paraId="4CB4D977" w14:textId="77777777" w:rsidR="00055275" w:rsidRDefault="00055275" w:rsidP="00DB6DF4">
      <w:pPr>
        <w:ind w:right="-108"/>
        <w:jc w:val="both"/>
      </w:pPr>
    </w:p>
    <w:p w14:paraId="17CB5C97" w14:textId="6E06D0AF" w:rsidR="00FF0AB4" w:rsidRDefault="00FF0AB4" w:rsidP="00DB6DF4">
      <w:pPr>
        <w:ind w:right="-108"/>
        <w:jc w:val="both"/>
      </w:pPr>
      <w:r>
        <w:lastRenderedPageBreak/>
        <w:t xml:space="preserve">Konventsiooni lisade muutmise erikorra ehk muudatuste lihtsustatud menetlemise sätestab konventsiooni artikkel 34. WADA (ingl k </w:t>
      </w:r>
      <w:r w:rsidRPr="00055275">
        <w:rPr>
          <w:iCs/>
        </w:rPr>
        <w:t>Word Anti-Doping Agency</w:t>
      </w:r>
      <w:r w:rsidR="005863CC">
        <w:rPr>
          <w:iCs/>
        </w:rPr>
        <w:t xml:space="preserve"> </w:t>
      </w:r>
      <w:r w:rsidR="005863CC" w:rsidRPr="00B36CD6">
        <w:rPr>
          <w:iCs/>
        </w:rPr>
        <w:t>–</w:t>
      </w:r>
      <w:r w:rsidR="005863CC">
        <w:rPr>
          <w:iCs/>
        </w:rPr>
        <w:t xml:space="preserve"> </w:t>
      </w:r>
      <w:r w:rsidRPr="00183D8B">
        <w:t>Maailma Dopinguvastane Agentuur</w:t>
      </w:r>
      <w:r>
        <w:t xml:space="preserve">) teatab konventsiooni lisas sätestatud keelatud ainete ja meetodite nimekirja või raviotstarbelise kasutamise erilubade andmise standardite muudatustest UNESCO peadirektorile. Peadirektor teatab muudatustest kui konventsiooni asjakohaste lisade muutmise ettepanekutest viivitamata kõikidele konventsiooniosalistele. Konventsiooniosaliste konverents kiidab lisades tehtavad muudatused heaks oma istungjärgul või kirjalikult konsulteerides. Konventsiooniosaline võib esitada WADA muudatusettepanekute kohta vastuväited kas suuliselt konventsiooniosaliste konverentsil, kirjalikult UNESCO peadirektorile või muudatusettepanekud vaikimisi heaks kiita. </w:t>
      </w:r>
    </w:p>
    <w:p w14:paraId="297EFE80" w14:textId="77777777" w:rsidR="005863CC" w:rsidRDefault="005863CC" w:rsidP="00DB6DF4">
      <w:pPr>
        <w:ind w:right="-108"/>
        <w:jc w:val="both"/>
      </w:pPr>
    </w:p>
    <w:p w14:paraId="09F82D08" w14:textId="10E430B3" w:rsidR="005863CC" w:rsidRDefault="005863CC" w:rsidP="00DB6DF4">
      <w:pPr>
        <w:ind w:right="-108"/>
        <w:jc w:val="both"/>
      </w:pPr>
      <w:r>
        <w:t>Artikli 34 lõike 3 kohaselt jõustuvad muudatused 45 päeva möödumisel UNESCO peadirektori teate saatmisest nende konventsiooniosaliste suhtes, kes ei ole peadirektorile enne teatanud, et ei võta nimetatud muudatusi vastu.</w:t>
      </w:r>
    </w:p>
    <w:p w14:paraId="6FABB889" w14:textId="77777777" w:rsidR="00FF0AB4" w:rsidRDefault="00FF0AB4" w:rsidP="00DB6DF4">
      <w:pPr>
        <w:ind w:right="-108"/>
        <w:jc w:val="both"/>
      </w:pPr>
    </w:p>
    <w:p w14:paraId="29EF265E" w14:textId="50788C1B" w:rsidR="00055275" w:rsidRPr="00B526A2" w:rsidRDefault="005863CC" w:rsidP="00055275">
      <w:pPr>
        <w:ind w:right="-108"/>
        <w:jc w:val="both"/>
      </w:pPr>
      <w:r>
        <w:t>Keelatud ainete ja meetodite 202</w:t>
      </w:r>
      <w:r w:rsidR="1CD7C6F0">
        <w:t>6</w:t>
      </w:r>
      <w:r>
        <w:t xml:space="preserve">. aasta nimekiri kiideti heaks WADA täitevkomitee kohtumisel </w:t>
      </w:r>
      <w:r w:rsidR="00C80DDD">
        <w:t>1</w:t>
      </w:r>
      <w:r w:rsidR="00475598">
        <w:t>1</w:t>
      </w:r>
      <w:r>
        <w:t>. septembril 202</w:t>
      </w:r>
      <w:r w:rsidR="00475598">
        <w:t>5</w:t>
      </w:r>
      <w:r w:rsidR="4065B62D">
        <w:t>.</w:t>
      </w:r>
      <w:r>
        <w:t xml:space="preserve"> 1. oktoobril 202</w:t>
      </w:r>
      <w:r w:rsidR="00475598">
        <w:t>5</w:t>
      </w:r>
      <w:r>
        <w:t xml:space="preserve"> saatis UNESCO peasekretär I lisa konventsiooniosalistele kirjalikule konsultatsioonile. </w:t>
      </w:r>
      <w:r w:rsidR="00055275">
        <w:t xml:space="preserve">Kultuuriministeeriumil, konsulteerides Eesti Antidopingu ja Spordieetika SA-ga, muudatusettepanekute kohta vastuväiteid ei olnud. Samuti ei esitanud </w:t>
      </w:r>
      <w:r>
        <w:t>1</w:t>
      </w:r>
      <w:r w:rsidR="00475598">
        <w:t>4</w:t>
      </w:r>
      <w:r>
        <w:t>. novembriks 202</w:t>
      </w:r>
      <w:r w:rsidR="00475598">
        <w:t>5</w:t>
      </w:r>
      <w:r w:rsidR="00055275">
        <w:t xml:space="preserve"> vastuväiteid ükski teine konventsiooni osalisriik. </w:t>
      </w:r>
    </w:p>
    <w:p w14:paraId="3234E424" w14:textId="3221068E" w:rsidR="0073214D" w:rsidRPr="00B526A2" w:rsidRDefault="0073214D" w:rsidP="00DB6DF4">
      <w:pPr>
        <w:ind w:right="-108"/>
        <w:jc w:val="both"/>
      </w:pPr>
    </w:p>
    <w:p w14:paraId="2C80E0AA" w14:textId="362238C8" w:rsidR="00055275" w:rsidRPr="001B39B9" w:rsidRDefault="3E0AE45A" w:rsidP="00055275">
      <w:pPr>
        <w:pStyle w:val="Kehatekst2"/>
        <w:ind w:right="-108"/>
        <w:jc w:val="both"/>
      </w:pPr>
      <w:r w:rsidRPr="001B39B9">
        <w:t>Viima</w:t>
      </w:r>
      <w:r w:rsidR="4BE8678B" w:rsidRPr="001B39B9">
        <w:t>ne,</w:t>
      </w:r>
      <w:r w:rsidRPr="001B39B9">
        <w:t xml:space="preserve"> </w:t>
      </w:r>
      <w:r w:rsidR="6109C338" w:rsidRPr="001B39B9">
        <w:t xml:space="preserve">2025. aasta nimekiri </w:t>
      </w:r>
      <w:r w:rsidR="00B11091">
        <w:t xml:space="preserve">jõustus 1. jaanuaril 2025 ning </w:t>
      </w:r>
      <w:r w:rsidRPr="001B39B9">
        <w:t>kiideti Vabariigi Valitsuse korraldusega</w:t>
      </w:r>
      <w:r w:rsidR="00B526A2">
        <w:t xml:space="preserve"> </w:t>
      </w:r>
      <w:r w:rsidRPr="001B39B9">
        <w:t xml:space="preserve">heaks </w:t>
      </w:r>
      <w:r w:rsidR="000C4480" w:rsidRPr="000C4480">
        <w:t>30</w:t>
      </w:r>
      <w:r w:rsidRPr="000C4480">
        <w:t>.</w:t>
      </w:r>
      <w:r w:rsidR="00B11091">
        <w:t xml:space="preserve"> jaanuaril </w:t>
      </w:r>
      <w:r w:rsidRPr="000C4480">
        <w:t>20</w:t>
      </w:r>
      <w:r w:rsidR="00314D4E" w:rsidRPr="000C4480">
        <w:t>2</w:t>
      </w:r>
      <w:r w:rsidR="000C4480" w:rsidRPr="000C4480">
        <w:t>5</w:t>
      </w:r>
      <w:r w:rsidRPr="000C4480">
        <w:rPr>
          <w:rStyle w:val="Allmrkuseviide"/>
        </w:rPr>
        <w:footnoteReference w:id="2"/>
      </w:r>
      <w:r w:rsidRPr="000C4480">
        <w:t>.</w:t>
      </w:r>
      <w:r w:rsidRPr="001B39B9">
        <w:t xml:space="preserve"> </w:t>
      </w:r>
      <w:r w:rsidR="00055275" w:rsidRPr="001B39B9">
        <w:t xml:space="preserve">Korrektne on välislepingu lisasid menetleda samas korras kui välislepingut. Seega tuleb konventsiooni I lisa muudatused heaks kiita Vabariigi Valitsusel. </w:t>
      </w:r>
      <w:r w:rsidR="00055275">
        <w:t>Konventsiooni</w:t>
      </w:r>
      <w:r w:rsidR="00055275" w:rsidRPr="001B39B9">
        <w:t xml:space="preserve"> I lisa </w:t>
      </w:r>
      <w:r w:rsidR="00055275">
        <w:t>muudatused avaldatakse Riigi Teatajas</w:t>
      </w:r>
      <w:r w:rsidR="00055275" w:rsidRPr="001B39B9">
        <w:t>. Lisa avaldamine ametlikes kanalites on oluline ka seetõttu, et alates 1.</w:t>
      </w:r>
      <w:r w:rsidR="00055275">
        <w:t xml:space="preserve"> märtsist </w:t>
      </w:r>
      <w:r w:rsidR="00055275" w:rsidRPr="001B39B9">
        <w:t>2020</w:t>
      </w:r>
      <w:r w:rsidR="7A2CD815" w:rsidRPr="001B39B9">
        <w:t>. a</w:t>
      </w:r>
      <w:r w:rsidR="00055275" w:rsidRPr="001B39B9">
        <w:t xml:space="preserve"> viitab konventsioonile dopingukuritegude määratlemisel ka karistusseadustiku § 195.</w:t>
      </w:r>
      <w:r w:rsidR="00EA6491">
        <w:t xml:space="preserve"> </w:t>
      </w:r>
    </w:p>
    <w:p w14:paraId="366F78D5" w14:textId="284CB40B" w:rsidR="0DF6C1E4" w:rsidRDefault="0DF6C1E4" w:rsidP="00055275">
      <w:pPr>
        <w:pStyle w:val="Kehatekst2"/>
        <w:ind w:right="-108"/>
        <w:jc w:val="both"/>
      </w:pPr>
    </w:p>
    <w:p w14:paraId="21A3D321" w14:textId="3F731F73" w:rsidR="00EA6491" w:rsidRDefault="00EA6491" w:rsidP="00055275">
      <w:pPr>
        <w:pStyle w:val="Kehatekst2"/>
        <w:ind w:right="-108"/>
        <w:jc w:val="both"/>
      </w:pPr>
      <w:r w:rsidRPr="00EA6491">
        <w:t>Uus keelatud ainete nimekiri jõustub 1. jaanuaril 2026.</w:t>
      </w:r>
    </w:p>
    <w:p w14:paraId="3E8A613C" w14:textId="77777777" w:rsidR="00EA6491" w:rsidRDefault="00EA6491" w:rsidP="00055275">
      <w:pPr>
        <w:pStyle w:val="Kehatekst2"/>
        <w:ind w:right="-108"/>
        <w:jc w:val="both"/>
      </w:pPr>
    </w:p>
    <w:p w14:paraId="45915162" w14:textId="21DD7248" w:rsidR="008C5305" w:rsidRPr="008C5305" w:rsidRDefault="00465C9C" w:rsidP="796E61A5">
      <w:pPr>
        <w:ind w:right="-108"/>
        <w:jc w:val="both"/>
        <w:rPr>
          <w:b/>
          <w:bCs/>
        </w:rPr>
      </w:pPr>
      <w:r w:rsidRPr="0DF6C1E4">
        <w:rPr>
          <w:b/>
          <w:bCs/>
        </w:rPr>
        <w:t>I lisa. Keelatud ainete ja meetodite nimekiri. Rahvusvaheline standard</w:t>
      </w:r>
    </w:p>
    <w:p w14:paraId="62D786A6" w14:textId="7A119AB3" w:rsidR="0DF6C1E4" w:rsidRDefault="0DF6C1E4" w:rsidP="0DF6C1E4">
      <w:pPr>
        <w:ind w:right="-108"/>
        <w:jc w:val="both"/>
      </w:pPr>
    </w:p>
    <w:p w14:paraId="4A1EBBB9" w14:textId="5B62540A" w:rsidR="399290D9" w:rsidRPr="00754325" w:rsidRDefault="399290D9" w:rsidP="0DF6C1E4">
      <w:pPr>
        <w:ind w:right="-108"/>
        <w:jc w:val="both"/>
      </w:pPr>
      <w:r w:rsidRPr="00754325">
        <w:t xml:space="preserve">Konventsioon </w:t>
      </w:r>
      <w:r w:rsidR="31337395" w:rsidRPr="00754325">
        <w:t xml:space="preserve">juhindub </w:t>
      </w:r>
      <w:r w:rsidR="07F4550B" w:rsidRPr="00754325">
        <w:rPr>
          <w:color w:val="202020"/>
        </w:rPr>
        <w:t xml:space="preserve">WADA </w:t>
      </w:r>
      <w:r w:rsidR="31337395" w:rsidRPr="00754325">
        <w:rPr>
          <w:color w:val="202020"/>
        </w:rPr>
        <w:t xml:space="preserve">5. märtsil 2003. aastal Kopenhaagenis vastu võetud </w:t>
      </w:r>
      <w:r w:rsidR="06CE2575" w:rsidRPr="00754325">
        <w:rPr>
          <w:color w:val="202020"/>
        </w:rPr>
        <w:t>maailma dopinguvastasest koodeksist</w:t>
      </w:r>
      <w:r w:rsidR="6A351457" w:rsidRPr="00754325">
        <w:rPr>
          <w:color w:val="202020"/>
        </w:rPr>
        <w:t xml:space="preserve"> (edaspidi </w:t>
      </w:r>
      <w:r w:rsidR="57031A12" w:rsidRPr="00055275">
        <w:rPr>
          <w:i/>
          <w:iCs/>
          <w:color w:val="202020"/>
        </w:rPr>
        <w:t>WADA</w:t>
      </w:r>
      <w:r w:rsidR="57031A12" w:rsidRPr="110E0423">
        <w:rPr>
          <w:color w:val="202020"/>
        </w:rPr>
        <w:t xml:space="preserve"> </w:t>
      </w:r>
      <w:r w:rsidR="6A351457" w:rsidRPr="00754325">
        <w:rPr>
          <w:i/>
          <w:iCs/>
          <w:color w:val="202020"/>
        </w:rPr>
        <w:t>koodeks</w:t>
      </w:r>
      <w:r w:rsidR="6A351457" w:rsidRPr="00754325">
        <w:rPr>
          <w:color w:val="202020"/>
        </w:rPr>
        <w:t>)</w:t>
      </w:r>
      <w:r w:rsidR="133C1BCB" w:rsidRPr="00754325">
        <w:rPr>
          <w:color w:val="202020"/>
        </w:rPr>
        <w:t xml:space="preserve">. </w:t>
      </w:r>
      <w:r w:rsidR="6B35C42F" w:rsidRPr="00754325">
        <w:rPr>
          <w:color w:val="202020"/>
        </w:rPr>
        <w:t>K</w:t>
      </w:r>
      <w:r w:rsidR="133C1BCB" w:rsidRPr="00754325">
        <w:rPr>
          <w:color w:val="202020"/>
        </w:rPr>
        <w:t xml:space="preserve">onventsiooniosalised </w:t>
      </w:r>
      <w:r w:rsidR="58863325" w:rsidRPr="00754325">
        <w:rPr>
          <w:color w:val="202020"/>
        </w:rPr>
        <w:t xml:space="preserve">on </w:t>
      </w:r>
      <w:r w:rsidR="133C1BCB" w:rsidRPr="00754325">
        <w:rPr>
          <w:color w:val="202020"/>
        </w:rPr>
        <w:t xml:space="preserve">kohustunud võtma konventsiooni eesmärkide saavutamiseks ettenähtud meetmete aluseks </w:t>
      </w:r>
      <w:r w:rsidR="5EAC4468" w:rsidRPr="5AB1C350">
        <w:rPr>
          <w:color w:val="202020"/>
        </w:rPr>
        <w:t xml:space="preserve">WADA </w:t>
      </w:r>
      <w:r w:rsidR="133C1BCB" w:rsidRPr="00754325">
        <w:rPr>
          <w:color w:val="202020"/>
        </w:rPr>
        <w:t xml:space="preserve">koodeksi põhimõtted. </w:t>
      </w:r>
      <w:r w:rsidR="133C1BCB" w:rsidRPr="00754325">
        <w:t xml:space="preserve"> </w:t>
      </w:r>
    </w:p>
    <w:p w14:paraId="77F7E93F" w14:textId="02B6C928" w:rsidR="0DF6C1E4" w:rsidRDefault="0DF6C1E4" w:rsidP="0DF6C1E4">
      <w:pPr>
        <w:ind w:right="-108"/>
        <w:jc w:val="both"/>
        <w:rPr>
          <w:color w:val="202020"/>
          <w:highlight w:val="yellow"/>
        </w:rPr>
      </w:pPr>
    </w:p>
    <w:p w14:paraId="1BA1B83B" w14:textId="39D83EA8" w:rsidR="00B7310F" w:rsidRDefault="19323220" w:rsidP="00B7310F">
      <w:pPr>
        <w:ind w:right="-108"/>
        <w:jc w:val="both"/>
      </w:pPr>
      <w:r>
        <w:t>WADA k</w:t>
      </w:r>
      <w:r w:rsidR="00B7310F">
        <w:t>oodeksi artikli 4.1 kommentaar ütleb: „Keelatud ainete ja keelatud meetodite nimekirja muudetakse ning see avaldatakse kiirendatud korras alati, kui selleks tekib vajadus. Õiguskindluse huvides avaldatakse uus keelatud ainete ja keelatud meetodite nimekiri igal aastal, olenemata sellest, kas nimekirjas on tehtud muudatusi. Uusim keelatud ainete ja keelatud meetodite nimekiri on alati kättesaadav WADA veebilehel. Keelatud ainete ja keelatud meetodite nimekiri moodustab spordis dopingu kasutamise vastase rahvusvahelise konventsiooni lahutamatu osa. WADA teavitab UNESCO peasekretäri kõigist muudatustest keelatud ainete ja keelatud meetodite nimekirjas.“</w:t>
      </w:r>
      <w:r w:rsidR="00B7310F">
        <w:rPr>
          <w:rStyle w:val="Allmrkuseviide"/>
        </w:rPr>
        <w:footnoteReference w:id="3"/>
      </w:r>
    </w:p>
    <w:p w14:paraId="19238A28" w14:textId="096C38AB" w:rsidR="0DF6C1E4" w:rsidRDefault="0DF6C1E4" w:rsidP="0DF6C1E4">
      <w:pPr>
        <w:ind w:right="-108"/>
        <w:jc w:val="both"/>
      </w:pPr>
    </w:p>
    <w:p w14:paraId="14AD4381" w14:textId="1FFEF89F" w:rsidR="00055275" w:rsidRDefault="0073214D" w:rsidP="00055275">
      <w:pPr>
        <w:ind w:right="-108"/>
        <w:jc w:val="both"/>
        <w:rPr>
          <w:rStyle w:val="FontStyle19"/>
          <w:rFonts w:ascii="Times New Roman" w:hAnsi="Times New Roman" w:cs="Times New Roman"/>
          <w:sz w:val="24"/>
          <w:szCs w:val="24"/>
        </w:rPr>
      </w:pPr>
      <w:r w:rsidRPr="2BE90F70">
        <w:rPr>
          <w:rStyle w:val="FontStyle19"/>
          <w:rFonts w:ascii="Times New Roman" w:hAnsi="Times New Roman" w:cs="Times New Roman"/>
          <w:sz w:val="24"/>
          <w:szCs w:val="24"/>
        </w:rPr>
        <w:lastRenderedPageBreak/>
        <w:t xml:space="preserve">Kuigi ainete ja meetodite nimekiri vaadatakse üle ja ajakohastatakse igal aastal, ei pruugi seal alati olulisi muudatusi olla. </w:t>
      </w:r>
      <w:r w:rsidR="00055275" w:rsidRPr="2BE90F70">
        <w:rPr>
          <w:rStyle w:val="FontStyle19"/>
          <w:rFonts w:ascii="Times New Roman" w:hAnsi="Times New Roman" w:cs="Times New Roman"/>
          <w:sz w:val="24"/>
          <w:szCs w:val="24"/>
        </w:rPr>
        <w:t>202</w:t>
      </w:r>
      <w:r w:rsidR="000857A9" w:rsidRPr="2BE90F70">
        <w:rPr>
          <w:rStyle w:val="FontStyle19"/>
          <w:rFonts w:ascii="Times New Roman" w:hAnsi="Times New Roman" w:cs="Times New Roman"/>
          <w:sz w:val="24"/>
          <w:szCs w:val="24"/>
        </w:rPr>
        <w:t>6</w:t>
      </w:r>
      <w:r w:rsidR="00055275" w:rsidRPr="2BE90F70">
        <w:rPr>
          <w:rStyle w:val="FontStyle19"/>
          <w:rFonts w:ascii="Times New Roman" w:hAnsi="Times New Roman" w:cs="Times New Roman"/>
          <w:sz w:val="24"/>
          <w:szCs w:val="24"/>
        </w:rPr>
        <w:t xml:space="preserve">. aasta keelatud ainete loetelu mõnevõrra täiendati, lisades </w:t>
      </w:r>
      <w:r w:rsidR="009B3EAA">
        <w:rPr>
          <w:rStyle w:val="FontStyle19"/>
          <w:rFonts w:ascii="Times New Roman" w:hAnsi="Times New Roman" w:cs="Times New Roman"/>
          <w:sz w:val="24"/>
          <w:szCs w:val="24"/>
        </w:rPr>
        <w:t>ühe</w:t>
      </w:r>
      <w:r w:rsidR="00BC63D1">
        <w:rPr>
          <w:rStyle w:val="FontStyle19"/>
          <w:rFonts w:ascii="Times New Roman" w:hAnsi="Times New Roman" w:cs="Times New Roman"/>
          <w:sz w:val="24"/>
          <w:szCs w:val="24"/>
        </w:rPr>
        <w:t xml:space="preserve"> keelatud aine ja </w:t>
      </w:r>
      <w:r w:rsidR="00E248B2">
        <w:rPr>
          <w:rStyle w:val="FontStyle19"/>
          <w:rFonts w:ascii="Times New Roman" w:hAnsi="Times New Roman" w:cs="Times New Roman"/>
          <w:sz w:val="24"/>
          <w:szCs w:val="24"/>
        </w:rPr>
        <w:t>ühe meetodi</w:t>
      </w:r>
      <w:r w:rsidR="009972B7">
        <w:rPr>
          <w:rStyle w:val="FontStyle19"/>
          <w:rFonts w:ascii="Times New Roman" w:hAnsi="Times New Roman" w:cs="Times New Roman"/>
          <w:sz w:val="24"/>
          <w:szCs w:val="24"/>
        </w:rPr>
        <w:t>. Samuti lisati</w:t>
      </w:r>
      <w:r w:rsidR="00E248B2">
        <w:rPr>
          <w:rStyle w:val="FontStyle19"/>
          <w:rFonts w:ascii="Times New Roman" w:hAnsi="Times New Roman" w:cs="Times New Roman"/>
          <w:sz w:val="24"/>
          <w:szCs w:val="24"/>
        </w:rPr>
        <w:t xml:space="preserve"> </w:t>
      </w:r>
      <w:r w:rsidR="00055275" w:rsidRPr="2BE90F70">
        <w:rPr>
          <w:rStyle w:val="FontStyle19"/>
          <w:rFonts w:ascii="Times New Roman" w:hAnsi="Times New Roman" w:cs="Times New Roman"/>
          <w:sz w:val="24"/>
          <w:szCs w:val="24"/>
        </w:rPr>
        <w:t>täpsustavaid kommentaare osade keelatud ainete kohta, et hõlbustada sportlastel ja tugipersonalil nimekirja mõista.</w:t>
      </w:r>
      <w:r w:rsidR="0031D941" w:rsidRPr="2BE90F70">
        <w:rPr>
          <w:rStyle w:val="FontStyle19"/>
          <w:rFonts w:ascii="Times New Roman" w:hAnsi="Times New Roman" w:cs="Times New Roman"/>
          <w:sz w:val="24"/>
          <w:szCs w:val="24"/>
        </w:rPr>
        <w:t xml:space="preserve"> </w:t>
      </w:r>
    </w:p>
    <w:p w14:paraId="0714F350" w14:textId="560372F8" w:rsidR="008C5305" w:rsidRDefault="008C5305" w:rsidP="00B7310F">
      <w:pPr>
        <w:ind w:right="-108"/>
        <w:jc w:val="both"/>
        <w:rPr>
          <w:rStyle w:val="FontStyle19"/>
          <w:rFonts w:ascii="Times New Roman" w:hAnsi="Times New Roman" w:cs="Times New Roman"/>
          <w:sz w:val="24"/>
          <w:szCs w:val="24"/>
        </w:rPr>
      </w:pPr>
    </w:p>
    <w:p w14:paraId="0799482E" w14:textId="7C7E9044" w:rsidR="004D6FA1" w:rsidRDefault="00093466" w:rsidP="00B6203E">
      <w:pPr>
        <w:ind w:right="-108"/>
        <w:jc w:val="both"/>
        <w:rPr>
          <w:rStyle w:val="FontStyle19"/>
          <w:rFonts w:ascii="Times New Roman" w:hAnsi="Times New Roman" w:cs="Times New Roman"/>
          <w:sz w:val="24"/>
          <w:szCs w:val="24"/>
        </w:rPr>
      </w:pPr>
      <w:r w:rsidRPr="0DF6C1E4">
        <w:rPr>
          <w:rStyle w:val="FontStyle19"/>
          <w:rFonts w:ascii="Times New Roman" w:hAnsi="Times New Roman" w:cs="Times New Roman"/>
          <w:sz w:val="24"/>
          <w:szCs w:val="24"/>
        </w:rPr>
        <w:t xml:space="preserve">Aine ja meetod </w:t>
      </w:r>
      <w:r w:rsidR="00B6203E" w:rsidRPr="0DF6C1E4">
        <w:rPr>
          <w:rStyle w:val="FontStyle19"/>
          <w:rFonts w:ascii="Times New Roman" w:hAnsi="Times New Roman" w:cs="Times New Roman"/>
          <w:sz w:val="24"/>
          <w:szCs w:val="24"/>
        </w:rPr>
        <w:t>võidakse lisada</w:t>
      </w:r>
      <w:r w:rsidRPr="0DF6C1E4">
        <w:rPr>
          <w:rStyle w:val="FontStyle19"/>
          <w:rFonts w:ascii="Times New Roman" w:hAnsi="Times New Roman" w:cs="Times New Roman"/>
          <w:sz w:val="24"/>
          <w:szCs w:val="24"/>
        </w:rPr>
        <w:t xml:space="preserve"> keelatud ainete ja meetodite nimekirja juhul</w:t>
      </w:r>
      <w:r w:rsidR="00ED5EF3" w:rsidRPr="0DF6C1E4">
        <w:rPr>
          <w:rStyle w:val="FontStyle19"/>
          <w:rFonts w:ascii="Times New Roman" w:hAnsi="Times New Roman" w:cs="Times New Roman"/>
          <w:sz w:val="24"/>
          <w:szCs w:val="24"/>
        </w:rPr>
        <w:t xml:space="preserve"> </w:t>
      </w:r>
      <w:r w:rsidR="00B6203E" w:rsidRPr="0DF6C1E4">
        <w:rPr>
          <w:rStyle w:val="FontStyle19"/>
          <w:rFonts w:ascii="Times New Roman" w:hAnsi="Times New Roman" w:cs="Times New Roman"/>
          <w:sz w:val="24"/>
          <w:szCs w:val="24"/>
        </w:rPr>
        <w:t>ku</w:t>
      </w:r>
      <w:r w:rsidR="00ED5EF3" w:rsidRPr="0DF6C1E4">
        <w:rPr>
          <w:rStyle w:val="FontStyle19"/>
          <w:rFonts w:ascii="Times New Roman" w:hAnsi="Times New Roman" w:cs="Times New Roman"/>
          <w:sz w:val="24"/>
          <w:szCs w:val="24"/>
        </w:rPr>
        <w:t xml:space="preserve">i </w:t>
      </w:r>
      <w:r w:rsidR="00B6203E" w:rsidRPr="0DF6C1E4">
        <w:rPr>
          <w:rStyle w:val="FontStyle19"/>
          <w:rFonts w:ascii="Times New Roman" w:hAnsi="Times New Roman" w:cs="Times New Roman"/>
          <w:sz w:val="24"/>
          <w:szCs w:val="24"/>
        </w:rPr>
        <w:t xml:space="preserve">on </w:t>
      </w:r>
      <w:r w:rsidR="00ED5EF3" w:rsidRPr="0DF6C1E4">
        <w:rPr>
          <w:rStyle w:val="FontStyle19"/>
          <w:rFonts w:ascii="Times New Roman" w:hAnsi="Times New Roman" w:cs="Times New Roman"/>
          <w:sz w:val="24"/>
          <w:szCs w:val="24"/>
        </w:rPr>
        <w:t>täidetud kaks järgnevat tingimust kolmes</w:t>
      </w:r>
      <w:r w:rsidR="00B6203E" w:rsidRPr="0DF6C1E4">
        <w:rPr>
          <w:rStyle w:val="FontStyle19"/>
          <w:rFonts w:ascii="Times New Roman" w:hAnsi="Times New Roman" w:cs="Times New Roman"/>
          <w:sz w:val="24"/>
          <w:szCs w:val="24"/>
        </w:rPr>
        <w:t>t</w:t>
      </w:r>
      <w:r w:rsidR="00206CAD" w:rsidRPr="0DF6C1E4">
        <w:rPr>
          <w:rStyle w:val="FontStyle19"/>
          <w:rFonts w:ascii="Times New Roman" w:hAnsi="Times New Roman" w:cs="Times New Roman"/>
          <w:sz w:val="24"/>
          <w:szCs w:val="24"/>
        </w:rPr>
        <w:t xml:space="preserve">, mis on sätestatud </w:t>
      </w:r>
      <w:r w:rsidR="139D4E6D" w:rsidRPr="72523D90">
        <w:rPr>
          <w:rStyle w:val="FontStyle19"/>
          <w:rFonts w:ascii="Times New Roman" w:hAnsi="Times New Roman" w:cs="Times New Roman"/>
          <w:sz w:val="24"/>
          <w:szCs w:val="24"/>
        </w:rPr>
        <w:t xml:space="preserve">WADA </w:t>
      </w:r>
      <w:r w:rsidR="00206CAD" w:rsidRPr="0DF6C1E4">
        <w:rPr>
          <w:rStyle w:val="FontStyle19"/>
          <w:rFonts w:ascii="Times New Roman" w:hAnsi="Times New Roman" w:cs="Times New Roman"/>
          <w:sz w:val="24"/>
          <w:szCs w:val="24"/>
        </w:rPr>
        <w:t>koodeksis</w:t>
      </w:r>
      <w:r w:rsidR="00B6203E" w:rsidRPr="0DF6C1E4">
        <w:rPr>
          <w:rStyle w:val="FontStyle19"/>
          <w:rFonts w:ascii="Times New Roman" w:hAnsi="Times New Roman" w:cs="Times New Roman"/>
          <w:sz w:val="24"/>
          <w:szCs w:val="24"/>
        </w:rPr>
        <w:t>:</w:t>
      </w:r>
    </w:p>
    <w:p w14:paraId="621BA576" w14:textId="5BFF663A" w:rsidR="00B6203E" w:rsidRPr="004D6FA1" w:rsidRDefault="00B6203E" w:rsidP="004D6FA1">
      <w:pPr>
        <w:pStyle w:val="Loendilik"/>
        <w:numPr>
          <w:ilvl w:val="0"/>
          <w:numId w:val="12"/>
        </w:numPr>
        <w:ind w:right="-108"/>
        <w:jc w:val="both"/>
        <w:rPr>
          <w:rStyle w:val="FontStyle19"/>
          <w:rFonts w:ascii="Times New Roman" w:hAnsi="Times New Roman" w:cs="Times New Roman"/>
          <w:sz w:val="24"/>
          <w:szCs w:val="24"/>
        </w:rPr>
      </w:pPr>
      <w:r w:rsidRPr="0DF6C1E4">
        <w:rPr>
          <w:rStyle w:val="FontStyle19"/>
          <w:rFonts w:ascii="Times New Roman" w:hAnsi="Times New Roman" w:cs="Times New Roman"/>
          <w:sz w:val="24"/>
          <w:szCs w:val="24"/>
        </w:rPr>
        <w:t xml:space="preserve">olemas </w:t>
      </w:r>
      <w:r w:rsidR="00C42F80">
        <w:rPr>
          <w:rStyle w:val="FontStyle19"/>
          <w:rFonts w:ascii="Times New Roman" w:hAnsi="Times New Roman" w:cs="Times New Roman"/>
          <w:sz w:val="24"/>
          <w:szCs w:val="24"/>
        </w:rPr>
        <w:t xml:space="preserve">on </w:t>
      </w:r>
      <w:r w:rsidRPr="0DF6C1E4">
        <w:rPr>
          <w:rStyle w:val="FontStyle19"/>
          <w:rFonts w:ascii="Times New Roman" w:hAnsi="Times New Roman" w:cs="Times New Roman"/>
          <w:sz w:val="24"/>
          <w:szCs w:val="24"/>
        </w:rPr>
        <w:t>meditsiiniline või muu teaduslik tõendusmaterjal, farmakoloogiline toime või kogemus, mille kohaselt selline aine või meetod eraldi või koos muude</w:t>
      </w:r>
      <w:r w:rsidR="004D6FA1" w:rsidRPr="0DF6C1E4">
        <w:rPr>
          <w:rStyle w:val="FontStyle19"/>
          <w:rFonts w:ascii="Times New Roman" w:hAnsi="Times New Roman" w:cs="Times New Roman"/>
          <w:sz w:val="24"/>
          <w:szCs w:val="24"/>
        </w:rPr>
        <w:t xml:space="preserve"> </w:t>
      </w:r>
      <w:r w:rsidRPr="0DF6C1E4">
        <w:rPr>
          <w:rStyle w:val="FontStyle19"/>
          <w:rFonts w:ascii="Times New Roman" w:hAnsi="Times New Roman" w:cs="Times New Roman"/>
          <w:sz w:val="24"/>
          <w:szCs w:val="24"/>
        </w:rPr>
        <w:t>ainete või meetoditega võib parandada või parandab sportlikku sooritusvõimet;</w:t>
      </w:r>
    </w:p>
    <w:p w14:paraId="4737A474" w14:textId="71B8B506" w:rsidR="00B6203E" w:rsidRPr="004D6FA1" w:rsidRDefault="00B6203E" w:rsidP="004D6FA1">
      <w:pPr>
        <w:pStyle w:val="Loendilik"/>
        <w:numPr>
          <w:ilvl w:val="0"/>
          <w:numId w:val="12"/>
        </w:numPr>
        <w:ind w:right="-108"/>
        <w:jc w:val="both"/>
        <w:rPr>
          <w:rStyle w:val="FontStyle19"/>
          <w:rFonts w:ascii="Times New Roman" w:hAnsi="Times New Roman" w:cs="Times New Roman"/>
          <w:sz w:val="24"/>
          <w:szCs w:val="24"/>
        </w:rPr>
      </w:pPr>
      <w:r w:rsidRPr="0DF6C1E4">
        <w:rPr>
          <w:rStyle w:val="FontStyle19"/>
          <w:rFonts w:ascii="Times New Roman" w:hAnsi="Times New Roman" w:cs="Times New Roman"/>
          <w:sz w:val="24"/>
          <w:szCs w:val="24"/>
        </w:rPr>
        <w:t xml:space="preserve">olemas </w:t>
      </w:r>
      <w:r w:rsidR="00C42F80">
        <w:rPr>
          <w:rStyle w:val="FontStyle19"/>
          <w:rFonts w:ascii="Times New Roman" w:hAnsi="Times New Roman" w:cs="Times New Roman"/>
          <w:sz w:val="24"/>
          <w:szCs w:val="24"/>
        </w:rPr>
        <w:t xml:space="preserve">on </w:t>
      </w:r>
      <w:r w:rsidRPr="0DF6C1E4">
        <w:rPr>
          <w:rStyle w:val="FontStyle19"/>
          <w:rFonts w:ascii="Times New Roman" w:hAnsi="Times New Roman" w:cs="Times New Roman"/>
          <w:sz w:val="24"/>
          <w:szCs w:val="24"/>
        </w:rPr>
        <w:t>meditsiiniline või muu teaduslik tõendusmaterjal, farmakoloogiline</w:t>
      </w:r>
      <w:r w:rsidR="004D6FA1" w:rsidRPr="0DF6C1E4">
        <w:rPr>
          <w:rStyle w:val="FontStyle19"/>
          <w:rFonts w:ascii="Times New Roman" w:hAnsi="Times New Roman" w:cs="Times New Roman"/>
          <w:sz w:val="24"/>
          <w:szCs w:val="24"/>
        </w:rPr>
        <w:t xml:space="preserve"> </w:t>
      </w:r>
      <w:r w:rsidRPr="0DF6C1E4">
        <w:rPr>
          <w:rStyle w:val="FontStyle19"/>
          <w:rFonts w:ascii="Times New Roman" w:hAnsi="Times New Roman" w:cs="Times New Roman"/>
          <w:sz w:val="24"/>
          <w:szCs w:val="24"/>
        </w:rPr>
        <w:t>toime või kogemus, mille kohaselt kujutab sellise aine või meetodi kasutamine</w:t>
      </w:r>
      <w:r w:rsidR="004D6FA1" w:rsidRPr="0DF6C1E4">
        <w:rPr>
          <w:rStyle w:val="FontStyle19"/>
          <w:rFonts w:ascii="Times New Roman" w:hAnsi="Times New Roman" w:cs="Times New Roman"/>
          <w:sz w:val="24"/>
          <w:szCs w:val="24"/>
        </w:rPr>
        <w:t xml:space="preserve"> </w:t>
      </w:r>
      <w:r w:rsidRPr="0DF6C1E4">
        <w:rPr>
          <w:rStyle w:val="FontStyle19"/>
          <w:rFonts w:ascii="Times New Roman" w:hAnsi="Times New Roman" w:cs="Times New Roman"/>
          <w:sz w:val="24"/>
          <w:szCs w:val="24"/>
        </w:rPr>
        <w:t>sportlase tervisele tegelikku või võimalikku ohtu;</w:t>
      </w:r>
    </w:p>
    <w:p w14:paraId="4397EE97" w14:textId="3B73730C" w:rsidR="00093466" w:rsidRDefault="00B6203E" w:rsidP="004D6FA1">
      <w:pPr>
        <w:pStyle w:val="Loendilik"/>
        <w:numPr>
          <w:ilvl w:val="0"/>
          <w:numId w:val="12"/>
        </w:numPr>
        <w:ind w:right="-108"/>
        <w:jc w:val="both"/>
        <w:rPr>
          <w:rStyle w:val="FontStyle19"/>
          <w:rFonts w:ascii="Times New Roman" w:hAnsi="Times New Roman" w:cs="Times New Roman"/>
          <w:sz w:val="24"/>
          <w:szCs w:val="24"/>
        </w:rPr>
      </w:pPr>
      <w:r w:rsidRPr="0DF6C1E4">
        <w:rPr>
          <w:rStyle w:val="FontStyle19"/>
          <w:rFonts w:ascii="Times New Roman" w:hAnsi="Times New Roman" w:cs="Times New Roman"/>
          <w:sz w:val="24"/>
          <w:szCs w:val="24"/>
        </w:rPr>
        <w:t xml:space="preserve">WADA on veendunud, et sellise aine või meetodi kasutamine on vastuolus </w:t>
      </w:r>
      <w:r w:rsidR="49902E30" w:rsidRPr="441B942E">
        <w:rPr>
          <w:rStyle w:val="FontStyle19"/>
          <w:rFonts w:ascii="Times New Roman" w:hAnsi="Times New Roman" w:cs="Times New Roman"/>
          <w:sz w:val="24"/>
          <w:szCs w:val="24"/>
        </w:rPr>
        <w:t xml:space="preserve">WADA </w:t>
      </w:r>
      <w:r w:rsidRPr="441B942E">
        <w:rPr>
          <w:rStyle w:val="FontStyle19"/>
          <w:rFonts w:ascii="Times New Roman" w:hAnsi="Times New Roman" w:cs="Times New Roman"/>
          <w:sz w:val="24"/>
          <w:szCs w:val="24"/>
        </w:rPr>
        <w:t>koodeksi</w:t>
      </w:r>
      <w:r w:rsidR="004D6FA1" w:rsidRPr="0DF6C1E4">
        <w:rPr>
          <w:rStyle w:val="FontStyle19"/>
          <w:rFonts w:ascii="Times New Roman" w:hAnsi="Times New Roman" w:cs="Times New Roman"/>
          <w:sz w:val="24"/>
          <w:szCs w:val="24"/>
        </w:rPr>
        <w:t xml:space="preserve"> </w:t>
      </w:r>
      <w:r w:rsidRPr="0DF6C1E4">
        <w:rPr>
          <w:rStyle w:val="FontStyle19"/>
          <w:rFonts w:ascii="Times New Roman" w:hAnsi="Times New Roman" w:cs="Times New Roman"/>
          <w:sz w:val="24"/>
          <w:szCs w:val="24"/>
        </w:rPr>
        <w:t>sissejuhatuses kirjeldatud spordi vaimuga</w:t>
      </w:r>
      <w:r w:rsidR="004D6FA1" w:rsidRPr="0DF6C1E4">
        <w:rPr>
          <w:rStyle w:val="FontStyle19"/>
          <w:rFonts w:ascii="Times New Roman" w:hAnsi="Times New Roman" w:cs="Times New Roman"/>
          <w:sz w:val="24"/>
          <w:szCs w:val="24"/>
        </w:rPr>
        <w:t>.</w:t>
      </w:r>
    </w:p>
    <w:p w14:paraId="1A682C6B" w14:textId="41078910" w:rsidR="0DF6C1E4" w:rsidRDefault="0DF6C1E4" w:rsidP="0DF6C1E4">
      <w:pPr>
        <w:ind w:right="-108"/>
        <w:jc w:val="both"/>
      </w:pPr>
    </w:p>
    <w:p w14:paraId="4AC2D247" w14:textId="14148534" w:rsidR="00602BAA" w:rsidRDefault="00602BAA" w:rsidP="00722D30">
      <w:pPr>
        <w:ind w:right="-108"/>
        <w:jc w:val="both"/>
      </w:pPr>
      <w:r>
        <w:t xml:space="preserve">Lisaks võidakse aine või meetod lisada keelatud ainete ja meetodite nimekirja </w:t>
      </w:r>
      <w:r w:rsidR="00C42F80">
        <w:t>juhul</w:t>
      </w:r>
      <w:r>
        <w:t xml:space="preserve">, kui </w:t>
      </w:r>
      <w:r w:rsidR="00722D30">
        <w:t xml:space="preserve">on meditsiiniliselt või teaduslikult </w:t>
      </w:r>
      <w:r w:rsidR="00C42F80">
        <w:t xml:space="preserve">teisiti </w:t>
      </w:r>
      <w:r w:rsidR="00722D30">
        <w:t>tões</w:t>
      </w:r>
      <w:r w:rsidR="006C421C">
        <w:t>t</w:t>
      </w:r>
      <w:r w:rsidR="00722D30">
        <w:t>atud</w:t>
      </w:r>
      <w:r w:rsidR="00C42F80">
        <w:t xml:space="preserve"> või on olemas</w:t>
      </w:r>
      <w:r w:rsidR="00722D30">
        <w:t xml:space="preserve"> farmakoloogiline toime</w:t>
      </w:r>
      <w:r w:rsidR="006C421C">
        <w:t xml:space="preserve"> </w:t>
      </w:r>
      <w:r w:rsidR="00722D30">
        <w:t xml:space="preserve">või kogemus, </w:t>
      </w:r>
      <w:r w:rsidR="0053623E">
        <w:t>et see</w:t>
      </w:r>
      <w:r w:rsidR="00722D30">
        <w:t xml:space="preserve"> aine või meetod </w:t>
      </w:r>
      <w:r w:rsidR="0053623E">
        <w:t xml:space="preserve">aitab </w:t>
      </w:r>
      <w:r w:rsidR="00722D30">
        <w:t>varjata muude keelatud ainete või</w:t>
      </w:r>
      <w:r w:rsidR="006C421C">
        <w:t xml:space="preserve"> </w:t>
      </w:r>
      <w:r w:rsidR="00722D30">
        <w:t>keelatud meetodite kasutamist.</w:t>
      </w:r>
    </w:p>
    <w:p w14:paraId="692DA9E2" w14:textId="77777777" w:rsidR="00A13271" w:rsidRDefault="00A13271" w:rsidP="00722D30">
      <w:pPr>
        <w:ind w:right="-108"/>
        <w:jc w:val="both"/>
      </w:pPr>
    </w:p>
    <w:p w14:paraId="093B912E" w14:textId="617CCAA8" w:rsidR="00A13271" w:rsidRDefault="00A13271" w:rsidP="00722D30">
      <w:pPr>
        <w:ind w:right="-108"/>
        <w:jc w:val="both"/>
      </w:pPr>
      <w:r>
        <w:t xml:space="preserve">Aine või meetodi keelatud ainete ja meetodite nimekirja </w:t>
      </w:r>
      <w:r w:rsidR="00B77A60">
        <w:t>jõudmiseks vaatab sell</w:t>
      </w:r>
      <w:r w:rsidR="00176E8D">
        <w:t>e</w:t>
      </w:r>
      <w:r w:rsidR="00B77A60">
        <w:t xml:space="preserve"> üle ka WADA</w:t>
      </w:r>
      <w:r w:rsidR="00176E8D">
        <w:t xml:space="preserve"> Tervise, Meditsiini ja Teaduse Komitee</w:t>
      </w:r>
      <w:r w:rsidR="00C42F80">
        <w:t>.</w:t>
      </w:r>
      <w:r w:rsidR="00176E8D">
        <w:t xml:space="preserve"> </w:t>
      </w:r>
      <w:r w:rsidR="00C42F80">
        <w:t>See komitee</w:t>
      </w:r>
      <w:r w:rsidR="00176E8D">
        <w:t xml:space="preserve"> koosneb ekspertidest üle maailma</w:t>
      </w:r>
      <w:r w:rsidR="00113CED">
        <w:t xml:space="preserve"> ning </w:t>
      </w:r>
      <w:r w:rsidR="00C42F80">
        <w:t>sinna</w:t>
      </w:r>
      <w:r w:rsidR="00113CED">
        <w:t xml:space="preserve"> on </w:t>
      </w:r>
      <w:r w:rsidR="00C42F80">
        <w:t xml:space="preserve">võimalik kandideerida </w:t>
      </w:r>
      <w:r w:rsidR="00113CED">
        <w:t>ka Eesti ekspertidel</w:t>
      </w:r>
      <w:r w:rsidR="00176E8D">
        <w:t xml:space="preserve">. </w:t>
      </w:r>
      <w:r w:rsidR="000242F0">
        <w:t xml:space="preserve">Lisaks saab Eesti esitada arvamusi keelatud ainete ja meetodite nimekirja kohta </w:t>
      </w:r>
      <w:r w:rsidR="000242F0" w:rsidRPr="00021935">
        <w:t xml:space="preserve">Euroopa </w:t>
      </w:r>
      <w:r w:rsidR="00021935">
        <w:t xml:space="preserve">Nõukogu </w:t>
      </w:r>
      <w:r w:rsidR="000242F0" w:rsidRPr="00021935">
        <w:t>dopinguvastase</w:t>
      </w:r>
      <w:r w:rsidR="000242F0">
        <w:t xml:space="preserve"> konventsiooni</w:t>
      </w:r>
      <w:r w:rsidR="008D24D3">
        <w:rPr>
          <w:rStyle w:val="Allmrkuseviide"/>
        </w:rPr>
        <w:footnoteReference w:id="4"/>
      </w:r>
      <w:r w:rsidR="000242F0">
        <w:t xml:space="preserve"> teaduse alatöörühma kaudu</w:t>
      </w:r>
      <w:r w:rsidR="00113CED">
        <w:t>.</w:t>
      </w:r>
    </w:p>
    <w:p w14:paraId="2C7D4C22" w14:textId="77777777" w:rsidR="00FF0AB4" w:rsidRDefault="00FF0AB4" w:rsidP="00DB6DF4">
      <w:pPr>
        <w:ind w:right="-108"/>
        <w:jc w:val="both"/>
      </w:pPr>
    </w:p>
    <w:p w14:paraId="5DDE8FEA" w14:textId="7786918D" w:rsidR="00FF0AB4" w:rsidRPr="00C16D85" w:rsidRDefault="00B86157" w:rsidP="00C16D85">
      <w:pPr>
        <w:pStyle w:val="Style7"/>
        <w:spacing w:line="240" w:lineRule="auto"/>
        <w:ind w:right="-108"/>
        <w:rPr>
          <w:rFonts w:ascii="Times New Roman" w:hAnsi="Times New Roman" w:cs="Times New Roman"/>
        </w:rPr>
      </w:pPr>
      <w:r w:rsidRPr="002530C9">
        <w:rPr>
          <w:rFonts w:ascii="Times New Roman" w:hAnsi="Times New Roman" w:cs="Times New Roman"/>
          <w:lang w:val="et-EE"/>
        </w:rPr>
        <w:t xml:space="preserve">Muudatusi on tehtud </w:t>
      </w:r>
      <w:r w:rsidRPr="00951AB9">
        <w:rPr>
          <w:rStyle w:val="FontStyle19"/>
          <w:rFonts w:ascii="Times New Roman" w:hAnsi="Times New Roman" w:cs="Times New Roman"/>
          <w:sz w:val="24"/>
          <w:szCs w:val="24"/>
          <w:lang w:val="et-EE"/>
        </w:rPr>
        <w:t>keelatud ainete ja meetodite nimekirja</w:t>
      </w:r>
      <w:r w:rsidRPr="002530C9">
        <w:rPr>
          <w:rFonts w:ascii="Times New Roman" w:hAnsi="Times New Roman" w:cs="Times New Roman"/>
          <w:lang w:val="et-EE"/>
        </w:rPr>
        <w:t xml:space="preserve"> sektsioonides S</w:t>
      </w:r>
      <w:r w:rsidR="000857A9">
        <w:rPr>
          <w:rFonts w:ascii="Times New Roman" w:hAnsi="Times New Roman" w:cs="Times New Roman"/>
          <w:lang w:val="et-EE"/>
        </w:rPr>
        <w:t>1</w:t>
      </w:r>
      <w:r w:rsidRPr="002530C9">
        <w:rPr>
          <w:rFonts w:ascii="Times New Roman" w:hAnsi="Times New Roman" w:cs="Times New Roman"/>
          <w:lang w:val="et-EE"/>
        </w:rPr>
        <w:t xml:space="preserve">, </w:t>
      </w:r>
      <w:r w:rsidR="000857A9">
        <w:rPr>
          <w:rFonts w:ascii="Times New Roman" w:hAnsi="Times New Roman" w:cs="Times New Roman"/>
          <w:lang w:val="et-EE"/>
        </w:rPr>
        <w:t xml:space="preserve">S2, </w:t>
      </w:r>
      <w:r w:rsidRPr="002530C9">
        <w:rPr>
          <w:rFonts w:ascii="Times New Roman" w:hAnsi="Times New Roman" w:cs="Times New Roman"/>
          <w:lang w:val="et-EE"/>
        </w:rPr>
        <w:t>S3, S4, M1, M3</w:t>
      </w:r>
      <w:r w:rsidR="008E32CE">
        <w:rPr>
          <w:rFonts w:ascii="Times New Roman" w:hAnsi="Times New Roman" w:cs="Times New Roman"/>
          <w:lang w:val="et-EE"/>
        </w:rPr>
        <w:t xml:space="preserve"> ja</w:t>
      </w:r>
      <w:r w:rsidRPr="002530C9">
        <w:rPr>
          <w:rFonts w:ascii="Times New Roman" w:hAnsi="Times New Roman" w:cs="Times New Roman"/>
          <w:lang w:val="et-EE"/>
        </w:rPr>
        <w:t xml:space="preserve"> S6. </w:t>
      </w:r>
      <w:r w:rsidR="00596199" w:rsidRPr="00C16D85">
        <w:rPr>
          <w:rFonts w:ascii="Times New Roman" w:hAnsi="Times New Roman" w:cs="Times New Roman"/>
        </w:rPr>
        <w:t xml:space="preserve">Muudatused </w:t>
      </w:r>
      <w:r w:rsidR="00FF0AB4" w:rsidRPr="00C16D85">
        <w:rPr>
          <w:rFonts w:ascii="Times New Roman" w:hAnsi="Times New Roman" w:cs="Times New Roman"/>
        </w:rPr>
        <w:t>võrreldes 31. detsembrini 20</w:t>
      </w:r>
      <w:r w:rsidR="006119D0" w:rsidRPr="00C16D85">
        <w:rPr>
          <w:rFonts w:ascii="Times New Roman" w:hAnsi="Times New Roman" w:cs="Times New Roman"/>
        </w:rPr>
        <w:t>2</w:t>
      </w:r>
      <w:r w:rsidR="000857A9" w:rsidRPr="00C16D85">
        <w:rPr>
          <w:rFonts w:ascii="Times New Roman" w:hAnsi="Times New Roman" w:cs="Times New Roman"/>
        </w:rPr>
        <w:t>5</w:t>
      </w:r>
      <w:r w:rsidR="00FF0AB4" w:rsidRPr="00C16D85">
        <w:rPr>
          <w:rFonts w:ascii="Times New Roman" w:hAnsi="Times New Roman" w:cs="Times New Roman"/>
        </w:rPr>
        <w:t xml:space="preserve"> kehti</w:t>
      </w:r>
      <w:r w:rsidR="006119D0" w:rsidRPr="00C16D85">
        <w:rPr>
          <w:rFonts w:ascii="Times New Roman" w:hAnsi="Times New Roman" w:cs="Times New Roman"/>
        </w:rPr>
        <w:t>va</w:t>
      </w:r>
      <w:r w:rsidR="00FF0AB4" w:rsidRPr="00C16D85">
        <w:rPr>
          <w:rFonts w:ascii="Times New Roman" w:hAnsi="Times New Roman" w:cs="Times New Roman"/>
        </w:rPr>
        <w:t xml:space="preserve"> keelatud ainete ja </w:t>
      </w:r>
      <w:r w:rsidR="001E01A5" w:rsidRPr="00C16D85">
        <w:rPr>
          <w:rFonts w:ascii="Times New Roman" w:hAnsi="Times New Roman" w:cs="Times New Roman"/>
        </w:rPr>
        <w:t xml:space="preserve">keelatud </w:t>
      </w:r>
      <w:r w:rsidR="00FF0AB4" w:rsidRPr="00C16D85">
        <w:rPr>
          <w:rFonts w:ascii="Times New Roman" w:hAnsi="Times New Roman" w:cs="Times New Roman"/>
        </w:rPr>
        <w:t>meetodite nimekirjaga</w:t>
      </w:r>
      <w:r w:rsidRPr="00C16D85">
        <w:rPr>
          <w:rFonts w:ascii="Times New Roman" w:hAnsi="Times New Roman" w:cs="Times New Roman"/>
        </w:rPr>
        <w:t xml:space="preserve"> on järgmised:</w:t>
      </w:r>
    </w:p>
    <w:p w14:paraId="4F82094A" w14:textId="559A6E5A" w:rsidR="00273FBB" w:rsidRDefault="00273FBB" w:rsidP="00B526A2">
      <w:pPr>
        <w:jc w:val="both"/>
        <w:rPr>
          <w:rStyle w:val="FontStyle19"/>
          <w:rFonts w:ascii="Times New Roman" w:hAnsi="Times New Roman" w:cs="Times New Roman"/>
          <w:sz w:val="24"/>
          <w:szCs w:val="24"/>
        </w:rPr>
      </w:pPr>
    </w:p>
    <w:p w14:paraId="208849C4" w14:textId="607846B3" w:rsidR="00273FBB" w:rsidRPr="008C2197" w:rsidRDefault="00273FBB" w:rsidP="00B526A2">
      <w:pPr>
        <w:jc w:val="both"/>
        <w:rPr>
          <w:rStyle w:val="FontStyle19"/>
          <w:rFonts w:ascii="Times New Roman" w:hAnsi="Times New Roman" w:cs="Times New Roman"/>
          <w:b/>
          <w:bCs/>
          <w:sz w:val="24"/>
          <w:szCs w:val="24"/>
          <w:u w:val="single"/>
        </w:rPr>
      </w:pPr>
      <w:r w:rsidRPr="008C2197">
        <w:rPr>
          <w:rStyle w:val="FontStyle19"/>
          <w:rFonts w:ascii="Times New Roman" w:hAnsi="Times New Roman" w:cs="Times New Roman"/>
          <w:b/>
          <w:bCs/>
          <w:sz w:val="24"/>
          <w:szCs w:val="24"/>
          <w:u w:val="single"/>
        </w:rPr>
        <w:t>Ained ja meetodid, mis on alati keelatud (võistlussiseselt ja -väliselt)</w:t>
      </w:r>
    </w:p>
    <w:p w14:paraId="7939AA73" w14:textId="77777777" w:rsidR="007E0852" w:rsidRPr="008C2197" w:rsidRDefault="007E0852" w:rsidP="00B526A2">
      <w:pPr>
        <w:jc w:val="both"/>
        <w:rPr>
          <w:rStyle w:val="FontStyle19"/>
          <w:rFonts w:ascii="Times New Roman" w:hAnsi="Times New Roman" w:cs="Times New Roman"/>
          <w:b/>
          <w:bCs/>
          <w:sz w:val="24"/>
          <w:szCs w:val="24"/>
          <w:u w:val="single"/>
        </w:rPr>
      </w:pPr>
    </w:p>
    <w:p w14:paraId="2D8C16C3" w14:textId="4E1E3919" w:rsidR="007E0852" w:rsidRPr="008C2197" w:rsidRDefault="007E0852" w:rsidP="00B526A2">
      <w:pPr>
        <w:jc w:val="both"/>
        <w:rPr>
          <w:rStyle w:val="FontStyle19"/>
          <w:rFonts w:ascii="Times New Roman" w:hAnsi="Times New Roman" w:cs="Times New Roman"/>
          <w:b/>
          <w:bCs/>
          <w:sz w:val="24"/>
          <w:szCs w:val="24"/>
          <w:u w:val="single"/>
        </w:rPr>
      </w:pPr>
      <w:r w:rsidRPr="008C2197">
        <w:rPr>
          <w:rStyle w:val="FontStyle19"/>
          <w:rFonts w:ascii="Times New Roman" w:hAnsi="Times New Roman" w:cs="Times New Roman"/>
          <w:b/>
          <w:bCs/>
          <w:sz w:val="24"/>
          <w:szCs w:val="24"/>
          <w:u w:val="single"/>
        </w:rPr>
        <w:t>KEELATUD AINED</w:t>
      </w:r>
    </w:p>
    <w:p w14:paraId="013D2F8D" w14:textId="77777777" w:rsidR="00273FBB" w:rsidRPr="008C2197" w:rsidRDefault="00273FBB" w:rsidP="00B526A2">
      <w:pPr>
        <w:jc w:val="both"/>
        <w:rPr>
          <w:rStyle w:val="FontStyle19"/>
          <w:rFonts w:ascii="Times New Roman" w:hAnsi="Times New Roman" w:cs="Times New Roman"/>
          <w:b/>
          <w:bCs/>
          <w:sz w:val="24"/>
          <w:szCs w:val="24"/>
          <w:u w:val="single"/>
        </w:rPr>
      </w:pPr>
    </w:p>
    <w:p w14:paraId="32BD64C2" w14:textId="6FC4ABF7" w:rsidR="001E6BA5" w:rsidRPr="008C2197" w:rsidRDefault="001E6BA5" w:rsidP="001E6BA5">
      <w:pPr>
        <w:jc w:val="both"/>
        <w:rPr>
          <w:rStyle w:val="FontStyle19"/>
          <w:rFonts w:ascii="Times New Roman" w:hAnsi="Times New Roman" w:cs="Times New Roman"/>
          <w:sz w:val="24"/>
          <w:szCs w:val="24"/>
          <w:u w:val="single"/>
        </w:rPr>
      </w:pPr>
      <w:r w:rsidRPr="008C2197">
        <w:rPr>
          <w:rStyle w:val="FontStyle19"/>
          <w:rFonts w:ascii="Times New Roman" w:hAnsi="Times New Roman" w:cs="Times New Roman"/>
          <w:sz w:val="24"/>
          <w:szCs w:val="24"/>
          <w:u w:val="single"/>
        </w:rPr>
        <w:t>S1. Anaboolse</w:t>
      </w:r>
      <w:r w:rsidR="002F37A9" w:rsidRPr="008C2197">
        <w:rPr>
          <w:rStyle w:val="FontStyle19"/>
          <w:rFonts w:ascii="Times New Roman" w:hAnsi="Times New Roman" w:cs="Times New Roman"/>
          <w:sz w:val="24"/>
          <w:szCs w:val="24"/>
          <w:u w:val="single"/>
        </w:rPr>
        <w:t xml:space="preserve"> toimega</w:t>
      </w:r>
      <w:r w:rsidRPr="008C2197">
        <w:rPr>
          <w:rStyle w:val="FontStyle19"/>
          <w:rFonts w:ascii="Times New Roman" w:hAnsi="Times New Roman" w:cs="Times New Roman"/>
          <w:sz w:val="24"/>
          <w:szCs w:val="24"/>
          <w:u w:val="single"/>
        </w:rPr>
        <w:t xml:space="preserve"> ained</w:t>
      </w:r>
    </w:p>
    <w:p w14:paraId="26CF4676" w14:textId="77777777" w:rsidR="001E6BA5" w:rsidRPr="008C2197" w:rsidRDefault="001E6BA5" w:rsidP="001E6BA5">
      <w:pPr>
        <w:jc w:val="both"/>
        <w:rPr>
          <w:rStyle w:val="FontStyle19"/>
          <w:rFonts w:ascii="Times New Roman" w:hAnsi="Times New Roman" w:cs="Times New Roman"/>
          <w:sz w:val="24"/>
          <w:szCs w:val="24"/>
          <w:u w:val="single"/>
        </w:rPr>
      </w:pPr>
    </w:p>
    <w:p w14:paraId="5F92EBE3" w14:textId="421279CA" w:rsidR="00DD5064" w:rsidRPr="008C2197" w:rsidRDefault="00FF08CE" w:rsidP="001E6BA5">
      <w:pPr>
        <w:jc w:val="both"/>
        <w:rPr>
          <w:rStyle w:val="FontStyle19"/>
          <w:rFonts w:ascii="Times New Roman" w:hAnsi="Times New Roman" w:cs="Times New Roman"/>
          <w:sz w:val="24"/>
          <w:szCs w:val="24"/>
        </w:rPr>
      </w:pPr>
      <w:r w:rsidRPr="008C2197">
        <w:rPr>
          <w:rStyle w:val="FontStyle19"/>
          <w:rFonts w:ascii="Times New Roman" w:hAnsi="Times New Roman" w:cs="Times New Roman"/>
          <w:sz w:val="24"/>
          <w:szCs w:val="24"/>
        </w:rPr>
        <w:t>Rühma S.1.1. juurde l</w:t>
      </w:r>
      <w:r w:rsidR="001E6BA5" w:rsidRPr="008C2197">
        <w:rPr>
          <w:rStyle w:val="FontStyle19"/>
          <w:rFonts w:ascii="Times New Roman" w:hAnsi="Times New Roman" w:cs="Times New Roman"/>
          <w:sz w:val="24"/>
          <w:szCs w:val="24"/>
        </w:rPr>
        <w:t>isati täpsustus, et keelatud steroidide estrid on samuti keelatud.</w:t>
      </w:r>
    </w:p>
    <w:p w14:paraId="0449A1D5" w14:textId="77777777" w:rsidR="001E6BA5" w:rsidRPr="008C2197" w:rsidRDefault="001E6BA5" w:rsidP="001E6BA5">
      <w:pPr>
        <w:jc w:val="both"/>
        <w:rPr>
          <w:rStyle w:val="FontStyle19"/>
          <w:rFonts w:ascii="Times New Roman" w:hAnsi="Times New Roman" w:cs="Times New Roman"/>
          <w:sz w:val="24"/>
          <w:szCs w:val="24"/>
        </w:rPr>
      </w:pPr>
    </w:p>
    <w:p w14:paraId="0DEB4979" w14:textId="4483F05E" w:rsidR="001E6BA5" w:rsidRPr="008C2197" w:rsidRDefault="001E6BA5" w:rsidP="001E6BA5">
      <w:pPr>
        <w:jc w:val="both"/>
        <w:rPr>
          <w:rStyle w:val="FontStyle19"/>
          <w:rFonts w:ascii="Times New Roman" w:hAnsi="Times New Roman" w:cs="Times New Roman"/>
          <w:sz w:val="24"/>
          <w:szCs w:val="24"/>
          <w:u w:val="single"/>
        </w:rPr>
      </w:pPr>
      <w:r w:rsidRPr="008C2197">
        <w:rPr>
          <w:rStyle w:val="FontStyle19"/>
          <w:rFonts w:ascii="Times New Roman" w:hAnsi="Times New Roman" w:cs="Times New Roman"/>
          <w:sz w:val="24"/>
          <w:szCs w:val="24"/>
          <w:u w:val="single"/>
        </w:rPr>
        <w:t xml:space="preserve">S2. Peptiidhormoonid, kasvufaktorid, </w:t>
      </w:r>
      <w:r w:rsidR="005A01E7" w:rsidRPr="008C2197">
        <w:rPr>
          <w:rStyle w:val="FontStyle19"/>
          <w:rFonts w:ascii="Times New Roman" w:hAnsi="Times New Roman" w:cs="Times New Roman"/>
          <w:sz w:val="24"/>
          <w:szCs w:val="24"/>
          <w:u w:val="single"/>
        </w:rPr>
        <w:t xml:space="preserve">sarnase toimega </w:t>
      </w:r>
      <w:r w:rsidRPr="008C2197">
        <w:rPr>
          <w:rStyle w:val="FontStyle19"/>
          <w:rFonts w:ascii="Times New Roman" w:hAnsi="Times New Roman" w:cs="Times New Roman"/>
          <w:sz w:val="24"/>
          <w:szCs w:val="24"/>
          <w:u w:val="single"/>
        </w:rPr>
        <w:t xml:space="preserve">ained ja </w:t>
      </w:r>
      <w:r w:rsidR="005A01E7" w:rsidRPr="008C2197">
        <w:rPr>
          <w:rStyle w:val="FontStyle19"/>
          <w:rFonts w:ascii="Times New Roman" w:hAnsi="Times New Roman" w:cs="Times New Roman"/>
          <w:sz w:val="24"/>
          <w:szCs w:val="24"/>
          <w:u w:val="single"/>
        </w:rPr>
        <w:t>mimeetikumid</w:t>
      </w:r>
    </w:p>
    <w:p w14:paraId="166E5DBC" w14:textId="77777777" w:rsidR="001E6BA5" w:rsidRPr="008C2197" w:rsidRDefault="001E6BA5" w:rsidP="001E6BA5">
      <w:pPr>
        <w:jc w:val="both"/>
        <w:rPr>
          <w:rStyle w:val="FontStyle19"/>
          <w:rFonts w:ascii="Times New Roman" w:hAnsi="Times New Roman" w:cs="Times New Roman"/>
          <w:sz w:val="24"/>
          <w:szCs w:val="24"/>
        </w:rPr>
      </w:pPr>
    </w:p>
    <w:p w14:paraId="745DBCE4" w14:textId="0668BB8D" w:rsidR="001E6BA5" w:rsidRPr="008C2197" w:rsidRDefault="001E6BA5" w:rsidP="001E6BA5">
      <w:pPr>
        <w:jc w:val="both"/>
        <w:rPr>
          <w:rStyle w:val="FontStyle19"/>
          <w:rFonts w:ascii="Times New Roman" w:hAnsi="Times New Roman" w:cs="Times New Roman"/>
          <w:sz w:val="24"/>
          <w:szCs w:val="24"/>
        </w:rPr>
      </w:pPr>
      <w:r w:rsidRPr="008C2197">
        <w:rPr>
          <w:rStyle w:val="FontStyle19"/>
          <w:rFonts w:ascii="Times New Roman" w:hAnsi="Times New Roman" w:cs="Times New Roman"/>
          <w:sz w:val="24"/>
          <w:szCs w:val="24"/>
        </w:rPr>
        <w:t>Pegmolesati</w:t>
      </w:r>
      <w:r w:rsidR="00380930" w:rsidRPr="008C2197">
        <w:rPr>
          <w:rStyle w:val="FontStyle19"/>
          <w:rFonts w:ascii="Times New Roman" w:hAnsi="Times New Roman" w:cs="Times New Roman"/>
          <w:sz w:val="24"/>
          <w:szCs w:val="24"/>
        </w:rPr>
        <w:t>i</w:t>
      </w:r>
      <w:r w:rsidRPr="008C2197">
        <w:rPr>
          <w:rStyle w:val="FontStyle19"/>
          <w:rFonts w:ascii="Times New Roman" w:hAnsi="Times New Roman" w:cs="Times New Roman"/>
          <w:sz w:val="24"/>
          <w:szCs w:val="24"/>
        </w:rPr>
        <w:t>d lisat</w:t>
      </w:r>
      <w:r w:rsidR="00380930" w:rsidRPr="008C2197">
        <w:rPr>
          <w:rStyle w:val="FontStyle19"/>
          <w:rFonts w:ascii="Times New Roman" w:hAnsi="Times New Roman" w:cs="Times New Roman"/>
          <w:sz w:val="24"/>
          <w:szCs w:val="24"/>
        </w:rPr>
        <w:t>i</w:t>
      </w:r>
      <w:r w:rsidRPr="008C2197">
        <w:rPr>
          <w:rStyle w:val="FontStyle19"/>
          <w:rFonts w:ascii="Times New Roman" w:hAnsi="Times New Roman" w:cs="Times New Roman"/>
          <w:sz w:val="24"/>
          <w:szCs w:val="24"/>
        </w:rPr>
        <w:t xml:space="preserve"> </w:t>
      </w:r>
      <w:r w:rsidR="00920197" w:rsidRPr="008C2197">
        <w:rPr>
          <w:rStyle w:val="FontStyle19"/>
          <w:rFonts w:ascii="Times New Roman" w:hAnsi="Times New Roman" w:cs="Times New Roman"/>
          <w:sz w:val="24"/>
          <w:szCs w:val="24"/>
        </w:rPr>
        <w:t xml:space="preserve">näitena </w:t>
      </w:r>
      <w:r w:rsidRPr="008C2197">
        <w:rPr>
          <w:rStyle w:val="FontStyle19"/>
          <w:rFonts w:ascii="Times New Roman" w:hAnsi="Times New Roman" w:cs="Times New Roman"/>
          <w:sz w:val="24"/>
          <w:szCs w:val="24"/>
        </w:rPr>
        <w:t>EPO-</w:t>
      </w:r>
      <w:r w:rsidR="00380930" w:rsidRPr="008C2197">
        <w:rPr>
          <w:rStyle w:val="FontStyle19"/>
          <w:rFonts w:ascii="Times New Roman" w:hAnsi="Times New Roman" w:cs="Times New Roman"/>
          <w:sz w:val="24"/>
          <w:szCs w:val="24"/>
        </w:rPr>
        <w:t xml:space="preserve">mimeetiliste ainete </w:t>
      </w:r>
      <w:r w:rsidR="00920197" w:rsidRPr="008C2197">
        <w:rPr>
          <w:rStyle w:val="FontStyle19"/>
          <w:rFonts w:ascii="Times New Roman" w:hAnsi="Times New Roman" w:cs="Times New Roman"/>
          <w:sz w:val="24"/>
          <w:szCs w:val="24"/>
        </w:rPr>
        <w:t>juurde</w:t>
      </w:r>
      <w:r w:rsidRPr="008C2197">
        <w:rPr>
          <w:rStyle w:val="FontStyle19"/>
          <w:rFonts w:ascii="Times New Roman" w:hAnsi="Times New Roman" w:cs="Times New Roman"/>
          <w:sz w:val="24"/>
          <w:szCs w:val="24"/>
        </w:rPr>
        <w:t>.</w:t>
      </w:r>
    </w:p>
    <w:p w14:paraId="4058FD06" w14:textId="77777777" w:rsidR="001E6BA5" w:rsidRPr="008C2197" w:rsidRDefault="001E6BA5" w:rsidP="001E6BA5">
      <w:pPr>
        <w:jc w:val="both"/>
        <w:rPr>
          <w:rStyle w:val="FontStyle19"/>
          <w:rFonts w:ascii="Times New Roman" w:hAnsi="Times New Roman" w:cs="Times New Roman"/>
          <w:sz w:val="24"/>
          <w:szCs w:val="24"/>
        </w:rPr>
      </w:pPr>
    </w:p>
    <w:p w14:paraId="573258B5" w14:textId="77777777" w:rsidR="001E6BA5" w:rsidRPr="008C2197" w:rsidRDefault="001E6BA5" w:rsidP="008C2197">
      <w:pPr>
        <w:jc w:val="both"/>
        <w:rPr>
          <w:rStyle w:val="FontStyle19"/>
          <w:rFonts w:ascii="Times New Roman" w:hAnsi="Times New Roman" w:cs="Times New Roman"/>
          <w:sz w:val="24"/>
          <w:szCs w:val="24"/>
          <w:u w:val="single"/>
        </w:rPr>
      </w:pPr>
      <w:r w:rsidRPr="008C2197">
        <w:rPr>
          <w:rStyle w:val="FontStyle19"/>
          <w:rFonts w:ascii="Times New Roman" w:hAnsi="Times New Roman" w:cs="Times New Roman"/>
          <w:sz w:val="24"/>
          <w:szCs w:val="24"/>
          <w:u w:val="single"/>
        </w:rPr>
        <w:t>S3. Beeta-2 agonistid</w:t>
      </w:r>
    </w:p>
    <w:p w14:paraId="4181EE72" w14:textId="77777777" w:rsidR="001E6BA5" w:rsidRPr="008C2197" w:rsidRDefault="001E6BA5" w:rsidP="008C2197">
      <w:pPr>
        <w:jc w:val="both"/>
        <w:rPr>
          <w:rStyle w:val="FontStyle19"/>
          <w:rFonts w:ascii="Times New Roman" w:hAnsi="Times New Roman" w:cs="Times New Roman"/>
          <w:sz w:val="24"/>
          <w:szCs w:val="24"/>
          <w:u w:val="single"/>
        </w:rPr>
      </w:pPr>
    </w:p>
    <w:p w14:paraId="14C1CFF6" w14:textId="572B7192" w:rsidR="00DD5064" w:rsidRPr="008C2197" w:rsidRDefault="003B14D7" w:rsidP="008C2197">
      <w:pPr>
        <w:jc w:val="both"/>
        <w:rPr>
          <w:rStyle w:val="FontStyle19"/>
          <w:rFonts w:ascii="Times New Roman" w:hAnsi="Times New Roman" w:cs="Times New Roman"/>
          <w:sz w:val="24"/>
          <w:szCs w:val="24"/>
        </w:rPr>
      </w:pPr>
      <w:r w:rsidRPr="008C2197">
        <w:rPr>
          <w:rStyle w:val="FontStyle19"/>
          <w:rFonts w:ascii="Times New Roman" w:hAnsi="Times New Roman" w:cs="Times New Roman"/>
          <w:sz w:val="24"/>
          <w:szCs w:val="24"/>
        </w:rPr>
        <w:t>Nimekirja täiendati infoga s</w:t>
      </w:r>
      <w:r w:rsidR="001E6BA5" w:rsidRPr="008C2197">
        <w:rPr>
          <w:rStyle w:val="FontStyle19"/>
          <w:rFonts w:ascii="Times New Roman" w:hAnsi="Times New Roman" w:cs="Times New Roman"/>
          <w:sz w:val="24"/>
          <w:szCs w:val="24"/>
        </w:rPr>
        <w:t>almetero</w:t>
      </w:r>
      <w:r w:rsidRPr="008C2197">
        <w:rPr>
          <w:rStyle w:val="FontStyle19"/>
          <w:rFonts w:ascii="Times New Roman" w:hAnsi="Times New Roman" w:cs="Times New Roman"/>
          <w:sz w:val="24"/>
          <w:szCs w:val="24"/>
        </w:rPr>
        <w:t>o</w:t>
      </w:r>
      <w:r w:rsidR="001E6BA5" w:rsidRPr="008C2197">
        <w:rPr>
          <w:rStyle w:val="FontStyle19"/>
          <w:rFonts w:ascii="Times New Roman" w:hAnsi="Times New Roman" w:cs="Times New Roman"/>
          <w:sz w:val="24"/>
          <w:szCs w:val="24"/>
        </w:rPr>
        <w:t>l</w:t>
      </w:r>
      <w:r w:rsidRPr="008C2197">
        <w:rPr>
          <w:rStyle w:val="FontStyle19"/>
          <w:rFonts w:ascii="Times New Roman" w:hAnsi="Times New Roman" w:cs="Times New Roman"/>
          <w:sz w:val="24"/>
          <w:szCs w:val="24"/>
        </w:rPr>
        <w:t>i</w:t>
      </w:r>
      <w:r w:rsidR="001E6BA5" w:rsidRPr="008C2197">
        <w:rPr>
          <w:rStyle w:val="FontStyle19"/>
          <w:rFonts w:ascii="Times New Roman" w:hAnsi="Times New Roman" w:cs="Times New Roman"/>
          <w:sz w:val="24"/>
          <w:szCs w:val="24"/>
        </w:rPr>
        <w:t xml:space="preserve"> annustamise intervall</w:t>
      </w:r>
      <w:r w:rsidRPr="008C2197">
        <w:rPr>
          <w:rStyle w:val="FontStyle19"/>
          <w:rFonts w:ascii="Times New Roman" w:hAnsi="Times New Roman" w:cs="Times New Roman"/>
          <w:sz w:val="24"/>
          <w:szCs w:val="24"/>
        </w:rPr>
        <w:t>ide kohta</w:t>
      </w:r>
      <w:r w:rsidR="001E6BA5" w:rsidRPr="008C2197">
        <w:rPr>
          <w:rStyle w:val="FontStyle19"/>
          <w:rFonts w:ascii="Times New Roman" w:hAnsi="Times New Roman" w:cs="Times New Roman"/>
          <w:sz w:val="24"/>
          <w:szCs w:val="24"/>
        </w:rPr>
        <w:t xml:space="preserve">, et vältida võimalikku ergogeenset (võimekust suurendavat) efekti, mis </w:t>
      </w:r>
      <w:r w:rsidRPr="008C2197">
        <w:rPr>
          <w:rStyle w:val="FontStyle19"/>
          <w:rFonts w:ascii="Times New Roman" w:hAnsi="Times New Roman" w:cs="Times New Roman"/>
          <w:sz w:val="24"/>
          <w:szCs w:val="24"/>
        </w:rPr>
        <w:t xml:space="preserve">võib </w:t>
      </w:r>
      <w:r w:rsidR="001E6BA5" w:rsidRPr="008C2197">
        <w:rPr>
          <w:rStyle w:val="FontStyle19"/>
          <w:rFonts w:ascii="Times New Roman" w:hAnsi="Times New Roman" w:cs="Times New Roman"/>
          <w:sz w:val="24"/>
          <w:szCs w:val="24"/>
        </w:rPr>
        <w:t>ületa</w:t>
      </w:r>
      <w:r w:rsidRPr="008C2197">
        <w:rPr>
          <w:rStyle w:val="FontStyle19"/>
          <w:rFonts w:ascii="Times New Roman" w:hAnsi="Times New Roman" w:cs="Times New Roman"/>
          <w:sz w:val="24"/>
          <w:szCs w:val="24"/>
        </w:rPr>
        <w:t>da</w:t>
      </w:r>
      <w:r w:rsidR="001E6BA5" w:rsidRPr="008C2197">
        <w:rPr>
          <w:rStyle w:val="FontStyle19"/>
          <w:rFonts w:ascii="Times New Roman" w:hAnsi="Times New Roman" w:cs="Times New Roman"/>
          <w:sz w:val="24"/>
          <w:szCs w:val="24"/>
        </w:rPr>
        <w:t xml:space="preserve"> terapeutilis</w:t>
      </w:r>
      <w:r w:rsidRPr="008C2197">
        <w:rPr>
          <w:rStyle w:val="FontStyle19"/>
          <w:rFonts w:ascii="Times New Roman" w:hAnsi="Times New Roman" w:cs="Times New Roman"/>
          <w:sz w:val="24"/>
          <w:szCs w:val="24"/>
        </w:rPr>
        <w:t>t</w:t>
      </w:r>
      <w:r w:rsidR="001E6BA5" w:rsidRPr="008C2197">
        <w:rPr>
          <w:rStyle w:val="FontStyle19"/>
          <w:rFonts w:ascii="Times New Roman" w:hAnsi="Times New Roman" w:cs="Times New Roman"/>
          <w:sz w:val="24"/>
          <w:szCs w:val="24"/>
        </w:rPr>
        <w:t xml:space="preserve"> toime</w:t>
      </w:r>
      <w:r w:rsidRPr="008C2197">
        <w:rPr>
          <w:rStyle w:val="FontStyle19"/>
          <w:rFonts w:ascii="Times New Roman" w:hAnsi="Times New Roman" w:cs="Times New Roman"/>
          <w:sz w:val="24"/>
          <w:szCs w:val="24"/>
        </w:rPr>
        <w:t>t</w:t>
      </w:r>
      <w:r w:rsidR="001E6BA5" w:rsidRPr="008C2197">
        <w:rPr>
          <w:rStyle w:val="FontStyle19"/>
          <w:rFonts w:ascii="Times New Roman" w:hAnsi="Times New Roman" w:cs="Times New Roman"/>
          <w:sz w:val="24"/>
          <w:szCs w:val="24"/>
        </w:rPr>
        <w:t xml:space="preserve">. Maksimaalne lubatud </w:t>
      </w:r>
      <w:r w:rsidRPr="008C2197">
        <w:rPr>
          <w:rStyle w:val="FontStyle19"/>
          <w:rFonts w:ascii="Times New Roman" w:hAnsi="Times New Roman" w:cs="Times New Roman"/>
          <w:sz w:val="24"/>
          <w:szCs w:val="24"/>
        </w:rPr>
        <w:t>ööpäevane annus</w:t>
      </w:r>
      <w:r w:rsidR="001E6BA5" w:rsidRPr="008C2197">
        <w:rPr>
          <w:rStyle w:val="FontStyle19"/>
          <w:rFonts w:ascii="Times New Roman" w:hAnsi="Times New Roman" w:cs="Times New Roman"/>
          <w:sz w:val="24"/>
          <w:szCs w:val="24"/>
        </w:rPr>
        <w:t xml:space="preserve"> (200 mikrogrammi) jääb samaks.</w:t>
      </w:r>
    </w:p>
    <w:p w14:paraId="43D8E8B7" w14:textId="77777777" w:rsidR="001E6BA5" w:rsidRPr="008C2197" w:rsidRDefault="001E6BA5" w:rsidP="008C2197">
      <w:pPr>
        <w:jc w:val="both"/>
        <w:rPr>
          <w:rStyle w:val="FontStyle19"/>
          <w:rFonts w:ascii="Times New Roman" w:hAnsi="Times New Roman" w:cs="Times New Roman"/>
          <w:sz w:val="24"/>
          <w:szCs w:val="24"/>
        </w:rPr>
      </w:pPr>
    </w:p>
    <w:p w14:paraId="3AB45894" w14:textId="77777777" w:rsidR="0073214D" w:rsidRPr="008C2197" w:rsidRDefault="0073214D" w:rsidP="008C2197">
      <w:pPr>
        <w:jc w:val="both"/>
        <w:rPr>
          <w:rStyle w:val="FontStyle19"/>
          <w:rFonts w:ascii="Times New Roman" w:hAnsi="Times New Roman" w:cs="Times New Roman"/>
          <w:sz w:val="24"/>
          <w:szCs w:val="24"/>
          <w:u w:val="single"/>
        </w:rPr>
      </w:pPr>
      <w:r w:rsidRPr="008C2197">
        <w:rPr>
          <w:rStyle w:val="FontStyle19"/>
          <w:rFonts w:ascii="Times New Roman" w:hAnsi="Times New Roman" w:cs="Times New Roman"/>
          <w:sz w:val="24"/>
          <w:szCs w:val="24"/>
          <w:u w:val="single"/>
        </w:rPr>
        <w:t>S4. Hormoonid ja metaboolsed modulaatorid</w:t>
      </w:r>
    </w:p>
    <w:p w14:paraId="1AD90399" w14:textId="439B6B06" w:rsidR="001E6BA5" w:rsidRPr="008C2197" w:rsidRDefault="008F47D5" w:rsidP="008C2197">
      <w:pPr>
        <w:jc w:val="both"/>
        <w:rPr>
          <w:rStyle w:val="FontStyle19"/>
          <w:rFonts w:ascii="Times New Roman" w:hAnsi="Times New Roman" w:cs="Times New Roman"/>
          <w:sz w:val="24"/>
          <w:szCs w:val="24"/>
        </w:rPr>
      </w:pPr>
      <w:r w:rsidRPr="008C2197">
        <w:t>2-fenüülbenso[h]kromeen-4-oon (sünonüümid α</w:t>
      </w:r>
      <w:r w:rsidRPr="008C2197">
        <w:noBreakHyphen/>
        <w:t>naftoflavoon; 7,8-bensoflavoon)</w:t>
      </w:r>
      <w:r w:rsidRPr="008C2197">
        <w:rPr>
          <w:rStyle w:val="FontStyle19"/>
          <w:rFonts w:ascii="Times New Roman" w:hAnsi="Times New Roman" w:cs="Times New Roman"/>
          <w:sz w:val="24"/>
          <w:szCs w:val="24"/>
        </w:rPr>
        <w:t xml:space="preserve"> </w:t>
      </w:r>
      <w:r w:rsidR="001E6BA5" w:rsidRPr="008C2197">
        <w:rPr>
          <w:rStyle w:val="FontStyle19"/>
          <w:rFonts w:ascii="Times New Roman" w:hAnsi="Times New Roman" w:cs="Times New Roman"/>
          <w:sz w:val="24"/>
          <w:szCs w:val="24"/>
        </w:rPr>
        <w:t>lisat</w:t>
      </w:r>
      <w:r w:rsidRPr="008C2197">
        <w:rPr>
          <w:rStyle w:val="FontStyle19"/>
          <w:rFonts w:ascii="Times New Roman" w:hAnsi="Times New Roman" w:cs="Times New Roman"/>
          <w:sz w:val="24"/>
          <w:szCs w:val="24"/>
        </w:rPr>
        <w:t>i</w:t>
      </w:r>
      <w:r w:rsidR="001E6BA5" w:rsidRPr="008C2197">
        <w:rPr>
          <w:rStyle w:val="FontStyle19"/>
          <w:rFonts w:ascii="Times New Roman" w:hAnsi="Times New Roman" w:cs="Times New Roman"/>
          <w:sz w:val="24"/>
          <w:szCs w:val="24"/>
        </w:rPr>
        <w:t xml:space="preserve"> näitena aromataasinhibiitor</w:t>
      </w:r>
      <w:r w:rsidRPr="008C2197">
        <w:rPr>
          <w:rStyle w:val="FontStyle19"/>
          <w:rFonts w:ascii="Times New Roman" w:hAnsi="Times New Roman" w:cs="Times New Roman"/>
          <w:sz w:val="24"/>
          <w:szCs w:val="24"/>
        </w:rPr>
        <w:t>i</w:t>
      </w:r>
      <w:r w:rsidR="005A266B" w:rsidRPr="008C2197">
        <w:rPr>
          <w:rStyle w:val="FontStyle19"/>
          <w:rFonts w:ascii="Times New Roman" w:hAnsi="Times New Roman" w:cs="Times New Roman"/>
          <w:sz w:val="24"/>
          <w:szCs w:val="24"/>
        </w:rPr>
        <w:t>te</w:t>
      </w:r>
      <w:r w:rsidRPr="008C2197">
        <w:rPr>
          <w:rStyle w:val="FontStyle19"/>
          <w:rFonts w:ascii="Times New Roman" w:hAnsi="Times New Roman" w:cs="Times New Roman"/>
          <w:sz w:val="24"/>
          <w:szCs w:val="24"/>
        </w:rPr>
        <w:t xml:space="preserve"> juurde</w:t>
      </w:r>
      <w:r w:rsidR="001E6BA5" w:rsidRPr="008C2197">
        <w:rPr>
          <w:rStyle w:val="FontStyle19"/>
          <w:rFonts w:ascii="Times New Roman" w:hAnsi="Times New Roman" w:cs="Times New Roman"/>
          <w:sz w:val="24"/>
          <w:szCs w:val="24"/>
        </w:rPr>
        <w:t xml:space="preserve">. Seda sünteetilist ainet on leitud toidulisandites. </w:t>
      </w:r>
    </w:p>
    <w:p w14:paraId="4A0AE2EA" w14:textId="77777777" w:rsidR="001E6BA5" w:rsidRPr="008C2197" w:rsidRDefault="001E6BA5" w:rsidP="008C2197">
      <w:pPr>
        <w:jc w:val="both"/>
        <w:rPr>
          <w:rStyle w:val="FontStyle19"/>
          <w:rFonts w:ascii="Times New Roman" w:hAnsi="Times New Roman" w:cs="Times New Roman"/>
          <w:sz w:val="24"/>
          <w:szCs w:val="24"/>
        </w:rPr>
      </w:pPr>
    </w:p>
    <w:p w14:paraId="142562ED" w14:textId="46E47D6B" w:rsidR="00F414E1" w:rsidRPr="008C2197" w:rsidRDefault="008F47D5" w:rsidP="006B324F">
      <w:pPr>
        <w:jc w:val="both"/>
        <w:rPr>
          <w:rStyle w:val="FontStyle19"/>
          <w:rFonts w:ascii="Times New Roman" w:hAnsi="Times New Roman" w:cs="Times New Roman"/>
          <w:sz w:val="24"/>
          <w:szCs w:val="24"/>
        </w:rPr>
      </w:pPr>
      <w:r w:rsidRPr="008C2197">
        <w:rPr>
          <w:w w:val="110"/>
        </w:rPr>
        <w:t>5-</w:t>
      </w:r>
      <w:r w:rsidRPr="008C2197">
        <w:rPr>
          <w:iCs/>
          <w:w w:val="110"/>
        </w:rPr>
        <w:t>N</w:t>
      </w:r>
      <w:r w:rsidRPr="008C2197">
        <w:rPr>
          <w:w w:val="110"/>
        </w:rPr>
        <w:t>,6-</w:t>
      </w:r>
      <w:r w:rsidRPr="008C2197">
        <w:rPr>
          <w:iCs/>
          <w:w w:val="110"/>
        </w:rPr>
        <w:t>N</w:t>
      </w:r>
      <w:r w:rsidRPr="008C2197">
        <w:rPr>
          <w:w w:val="110"/>
        </w:rPr>
        <w:t>-bis(2-fluorofenüül)-[1,2,5]oksadiasolo[3,4-</w:t>
      </w:r>
      <w:r w:rsidRPr="008C2197">
        <w:rPr>
          <w:i/>
          <w:iCs/>
          <w:w w:val="110"/>
        </w:rPr>
        <w:t>b</w:t>
      </w:r>
      <w:r w:rsidRPr="008C2197">
        <w:rPr>
          <w:w w:val="110"/>
        </w:rPr>
        <w:t>]pürasiin-5,6-diamiin</w:t>
      </w:r>
      <w:r w:rsidR="008C2197">
        <w:rPr>
          <w:w w:val="110"/>
        </w:rPr>
        <w:t xml:space="preserve"> </w:t>
      </w:r>
      <w:r w:rsidR="006B324F">
        <w:rPr>
          <w:w w:val="110"/>
        </w:rPr>
        <w:t>(</w:t>
      </w:r>
      <w:r w:rsidRPr="008C2197">
        <w:rPr>
          <w:w w:val="110"/>
        </w:rPr>
        <w:t>sünonüüm BAM15)</w:t>
      </w:r>
      <w:r w:rsidRPr="008C2197">
        <w:rPr>
          <w:rStyle w:val="FontStyle19"/>
          <w:rFonts w:ascii="Times New Roman" w:hAnsi="Times New Roman" w:cs="Times New Roman"/>
          <w:sz w:val="24"/>
          <w:szCs w:val="24"/>
        </w:rPr>
        <w:t xml:space="preserve"> lisati näitena </w:t>
      </w:r>
      <w:r w:rsidR="001E6BA5" w:rsidRPr="008C2197">
        <w:rPr>
          <w:rStyle w:val="FontStyle19"/>
          <w:rFonts w:ascii="Times New Roman" w:hAnsi="Times New Roman" w:cs="Times New Roman"/>
          <w:sz w:val="24"/>
          <w:szCs w:val="24"/>
        </w:rPr>
        <w:t xml:space="preserve">AMP-aktiveeritud proteiinikinaasi (AMPK) </w:t>
      </w:r>
      <w:r w:rsidRPr="008C2197">
        <w:rPr>
          <w:rStyle w:val="FontStyle19"/>
          <w:rFonts w:ascii="Times New Roman" w:hAnsi="Times New Roman" w:cs="Times New Roman"/>
          <w:sz w:val="24"/>
          <w:szCs w:val="24"/>
        </w:rPr>
        <w:t>aktivaatorite juurde</w:t>
      </w:r>
      <w:r w:rsidR="007E0852" w:rsidRPr="008C2197">
        <w:rPr>
          <w:rStyle w:val="FontStyle19"/>
          <w:rFonts w:ascii="Times New Roman" w:hAnsi="Times New Roman" w:cs="Times New Roman"/>
          <w:sz w:val="24"/>
          <w:szCs w:val="24"/>
        </w:rPr>
        <w:t>.</w:t>
      </w:r>
      <w:r w:rsidRPr="008C2197">
        <w:rPr>
          <w:rStyle w:val="FontStyle19"/>
          <w:rFonts w:ascii="Times New Roman" w:hAnsi="Times New Roman" w:cs="Times New Roman"/>
          <w:sz w:val="24"/>
          <w:szCs w:val="24"/>
        </w:rPr>
        <w:t xml:space="preserve"> Seda sünteetilist ainet on leitud toidulisandites.</w:t>
      </w:r>
    </w:p>
    <w:p w14:paraId="15D21527" w14:textId="77777777" w:rsidR="00F414E1" w:rsidRDefault="00F414E1" w:rsidP="006B324F">
      <w:pPr>
        <w:jc w:val="both"/>
        <w:rPr>
          <w:rStyle w:val="FontStyle19"/>
          <w:rFonts w:ascii="Times New Roman" w:hAnsi="Times New Roman" w:cs="Times New Roman"/>
          <w:sz w:val="24"/>
          <w:szCs w:val="24"/>
          <w:highlight w:val="yellow"/>
        </w:rPr>
      </w:pPr>
    </w:p>
    <w:p w14:paraId="3FE8B643" w14:textId="6787D76A" w:rsidR="007E0852" w:rsidRPr="008C2197" w:rsidRDefault="007E0852" w:rsidP="007E0852">
      <w:pPr>
        <w:jc w:val="both"/>
        <w:rPr>
          <w:rStyle w:val="FontStyle19"/>
          <w:rFonts w:ascii="Times New Roman" w:hAnsi="Times New Roman" w:cs="Times New Roman"/>
          <w:b/>
          <w:bCs/>
          <w:sz w:val="24"/>
          <w:szCs w:val="24"/>
          <w:u w:val="single"/>
        </w:rPr>
      </w:pPr>
      <w:r w:rsidRPr="008C2197">
        <w:rPr>
          <w:rStyle w:val="FontStyle19"/>
          <w:rFonts w:ascii="Times New Roman" w:hAnsi="Times New Roman" w:cs="Times New Roman"/>
          <w:b/>
          <w:bCs/>
          <w:sz w:val="24"/>
          <w:szCs w:val="24"/>
          <w:u w:val="single"/>
        </w:rPr>
        <w:t>KEELATUD MEETODID</w:t>
      </w:r>
    </w:p>
    <w:p w14:paraId="15AC2CC1" w14:textId="77777777" w:rsidR="007E0852" w:rsidRPr="008C2197" w:rsidRDefault="007E0852" w:rsidP="007E0852">
      <w:pPr>
        <w:jc w:val="both"/>
        <w:rPr>
          <w:rStyle w:val="FontStyle19"/>
          <w:rFonts w:ascii="Times New Roman" w:hAnsi="Times New Roman" w:cs="Times New Roman"/>
          <w:sz w:val="24"/>
          <w:szCs w:val="24"/>
        </w:rPr>
      </w:pPr>
    </w:p>
    <w:p w14:paraId="4C6633C8" w14:textId="77777777" w:rsidR="0073214D" w:rsidRPr="008C2197" w:rsidRDefault="0073214D" w:rsidP="00B526A2">
      <w:pPr>
        <w:jc w:val="both"/>
        <w:rPr>
          <w:rStyle w:val="FontStyle19"/>
          <w:rFonts w:ascii="Times New Roman" w:hAnsi="Times New Roman" w:cs="Times New Roman"/>
          <w:sz w:val="24"/>
          <w:szCs w:val="24"/>
          <w:u w:val="single"/>
        </w:rPr>
      </w:pPr>
      <w:r w:rsidRPr="008C2197">
        <w:rPr>
          <w:rStyle w:val="FontStyle19"/>
          <w:rFonts w:ascii="Times New Roman" w:hAnsi="Times New Roman" w:cs="Times New Roman"/>
          <w:sz w:val="24"/>
          <w:szCs w:val="24"/>
          <w:u w:val="single"/>
        </w:rPr>
        <w:t>M1. Vere ja vere koostisosade manipulatsioonid</w:t>
      </w:r>
    </w:p>
    <w:p w14:paraId="181CAAA9" w14:textId="77777777" w:rsidR="007E0852" w:rsidRPr="008C2197" w:rsidRDefault="007E0852" w:rsidP="00B526A2">
      <w:pPr>
        <w:jc w:val="both"/>
        <w:rPr>
          <w:rStyle w:val="FontStyle19"/>
          <w:rFonts w:ascii="Times New Roman" w:hAnsi="Times New Roman" w:cs="Times New Roman"/>
          <w:sz w:val="24"/>
          <w:szCs w:val="24"/>
          <w:u w:val="single"/>
        </w:rPr>
      </w:pPr>
    </w:p>
    <w:p w14:paraId="66C6232F" w14:textId="4DEEAB8E" w:rsidR="007E0852" w:rsidRPr="008C2197" w:rsidRDefault="007E0852" w:rsidP="00B526A2">
      <w:pPr>
        <w:jc w:val="both"/>
        <w:rPr>
          <w:rStyle w:val="FontStyle19"/>
          <w:rFonts w:ascii="Times New Roman" w:hAnsi="Times New Roman" w:cs="Times New Roman"/>
          <w:sz w:val="24"/>
          <w:szCs w:val="24"/>
        </w:rPr>
      </w:pPr>
      <w:r w:rsidRPr="008C2197">
        <w:rPr>
          <w:rStyle w:val="FontStyle19"/>
          <w:rFonts w:ascii="Times New Roman" w:hAnsi="Times New Roman" w:cs="Times New Roman"/>
          <w:sz w:val="24"/>
          <w:szCs w:val="24"/>
        </w:rPr>
        <w:t>Lisati selgitus, et vere või verekomponentide loovutamine</w:t>
      </w:r>
      <w:r w:rsidR="00F307AF" w:rsidRPr="008C2197">
        <w:rPr>
          <w:rStyle w:val="FontStyle19"/>
          <w:rFonts w:ascii="Times New Roman" w:hAnsi="Times New Roman" w:cs="Times New Roman"/>
          <w:sz w:val="24"/>
          <w:szCs w:val="24"/>
        </w:rPr>
        <w:t xml:space="preserve"> on keelatud, </w:t>
      </w:r>
      <w:r w:rsidRPr="008C2197">
        <w:rPr>
          <w:rStyle w:val="FontStyle19"/>
          <w:rFonts w:ascii="Times New Roman" w:hAnsi="Times New Roman" w:cs="Times New Roman"/>
          <w:sz w:val="24"/>
          <w:szCs w:val="24"/>
        </w:rPr>
        <w:t xml:space="preserve">välja arvatud juhul, kui see toimub </w:t>
      </w:r>
      <w:r w:rsidR="007A2AF0">
        <w:rPr>
          <w:rStyle w:val="FontStyle19"/>
          <w:rFonts w:ascii="Times New Roman" w:hAnsi="Times New Roman" w:cs="Times New Roman"/>
          <w:sz w:val="24"/>
          <w:szCs w:val="24"/>
        </w:rPr>
        <w:t xml:space="preserve">1) </w:t>
      </w:r>
      <w:r w:rsidRPr="008C2197">
        <w:rPr>
          <w:rStyle w:val="FontStyle19"/>
          <w:rFonts w:ascii="Times New Roman" w:hAnsi="Times New Roman" w:cs="Times New Roman"/>
          <w:sz w:val="24"/>
          <w:szCs w:val="24"/>
        </w:rPr>
        <w:t>analüütilistel eesmärkidel, sealhulgas meditsiinilisteks uuringuteks või dopingukontrolliks, või 2) doonorluseks riiklikult registreeritud ja akrediteeritud verekeskuses</w:t>
      </w:r>
      <w:r w:rsidR="00C813E4">
        <w:rPr>
          <w:rStyle w:val="FontStyle19"/>
          <w:rFonts w:ascii="Times New Roman" w:hAnsi="Times New Roman" w:cs="Times New Roman"/>
          <w:sz w:val="24"/>
          <w:szCs w:val="24"/>
        </w:rPr>
        <w:t xml:space="preserve">. </w:t>
      </w:r>
    </w:p>
    <w:p w14:paraId="68E219F7" w14:textId="02AEB4C4" w:rsidR="0039547B" w:rsidRPr="008C2197" w:rsidRDefault="00B3225F" w:rsidP="00F307AF">
      <w:pPr>
        <w:jc w:val="both"/>
        <w:rPr>
          <w:rStyle w:val="FontStyle19"/>
          <w:rFonts w:ascii="Times New Roman" w:hAnsi="Times New Roman" w:cs="Times New Roman"/>
          <w:sz w:val="24"/>
          <w:szCs w:val="24"/>
        </w:rPr>
      </w:pPr>
      <w:r w:rsidRPr="008C2197">
        <w:rPr>
          <w:rStyle w:val="FontStyle19"/>
          <w:rFonts w:ascii="Times New Roman" w:hAnsi="Times New Roman" w:cs="Times New Roman"/>
          <w:sz w:val="24"/>
          <w:szCs w:val="24"/>
        </w:rPr>
        <w:t>Trombotsüütiderikas plasma (</w:t>
      </w:r>
      <w:r w:rsidR="00F307AF" w:rsidRPr="008C2197">
        <w:rPr>
          <w:i/>
          <w:iCs/>
        </w:rPr>
        <w:t xml:space="preserve">Platelet-Rich Plasma, </w:t>
      </w:r>
      <w:r w:rsidRPr="008C2197">
        <w:rPr>
          <w:rStyle w:val="FontStyle19"/>
          <w:rFonts w:ascii="Times New Roman" w:hAnsi="Times New Roman" w:cs="Times New Roman"/>
          <w:i/>
          <w:iCs/>
          <w:sz w:val="24"/>
          <w:szCs w:val="24"/>
        </w:rPr>
        <w:t>PRP</w:t>
      </w:r>
      <w:r w:rsidRPr="008C2197">
        <w:rPr>
          <w:rStyle w:val="FontStyle19"/>
          <w:rFonts w:ascii="Times New Roman" w:hAnsi="Times New Roman" w:cs="Times New Roman"/>
          <w:sz w:val="24"/>
          <w:szCs w:val="24"/>
        </w:rPr>
        <w:t xml:space="preserve">) ja sellega seotud protseduurid </w:t>
      </w:r>
      <w:r w:rsidR="009069F7" w:rsidRPr="008C2197">
        <w:rPr>
          <w:rStyle w:val="FontStyle19"/>
          <w:rFonts w:ascii="Times New Roman" w:hAnsi="Times New Roman" w:cs="Times New Roman"/>
          <w:sz w:val="24"/>
          <w:szCs w:val="24"/>
        </w:rPr>
        <w:t>on jätkuvalt lubatud</w:t>
      </w:r>
      <w:r w:rsidRPr="008C2197">
        <w:rPr>
          <w:rStyle w:val="FontStyle19"/>
          <w:rFonts w:ascii="Times New Roman" w:hAnsi="Times New Roman" w:cs="Times New Roman"/>
          <w:sz w:val="24"/>
          <w:szCs w:val="24"/>
        </w:rPr>
        <w:t>.</w:t>
      </w:r>
    </w:p>
    <w:p w14:paraId="4E597343" w14:textId="77777777" w:rsidR="00B3225F" w:rsidRPr="008C2197" w:rsidRDefault="00B3225F" w:rsidP="00B526A2">
      <w:pPr>
        <w:jc w:val="both"/>
        <w:rPr>
          <w:rStyle w:val="FontStyle19"/>
          <w:rFonts w:ascii="Times New Roman" w:hAnsi="Times New Roman" w:cs="Times New Roman"/>
          <w:sz w:val="24"/>
          <w:szCs w:val="24"/>
        </w:rPr>
      </w:pPr>
    </w:p>
    <w:p w14:paraId="31CC677D" w14:textId="2C6AAF2B" w:rsidR="00B3225F" w:rsidRPr="008C2197" w:rsidRDefault="00B3225F" w:rsidP="00B526A2">
      <w:pPr>
        <w:jc w:val="both"/>
        <w:rPr>
          <w:rStyle w:val="FontStyle19"/>
          <w:rFonts w:ascii="Times New Roman" w:hAnsi="Times New Roman" w:cs="Times New Roman"/>
          <w:sz w:val="24"/>
          <w:szCs w:val="24"/>
        </w:rPr>
      </w:pPr>
      <w:r w:rsidRPr="008C2197">
        <w:rPr>
          <w:rStyle w:val="FontStyle19"/>
          <w:rFonts w:ascii="Times New Roman" w:hAnsi="Times New Roman" w:cs="Times New Roman"/>
          <w:sz w:val="24"/>
          <w:szCs w:val="24"/>
        </w:rPr>
        <w:t>Keelatud meetodite hulka lisati uue jaotisena (M 1.4) süsinikmonooksiidi (CO) mittediagnostiline kasutamine. Teatud tingimuste</w:t>
      </w:r>
      <w:r w:rsidR="008C2A88" w:rsidRPr="008C2197">
        <w:rPr>
          <w:rStyle w:val="FontStyle19"/>
          <w:rFonts w:ascii="Times New Roman" w:hAnsi="Times New Roman" w:cs="Times New Roman"/>
          <w:sz w:val="24"/>
          <w:szCs w:val="24"/>
        </w:rPr>
        <w:t>s</w:t>
      </w:r>
      <w:r w:rsidRPr="008C2197">
        <w:rPr>
          <w:rStyle w:val="FontStyle19"/>
          <w:rFonts w:ascii="Times New Roman" w:hAnsi="Times New Roman" w:cs="Times New Roman"/>
          <w:sz w:val="24"/>
          <w:szCs w:val="24"/>
        </w:rPr>
        <w:t xml:space="preserve"> võib see suurendada erütropoeesi. </w:t>
      </w:r>
      <w:r w:rsidR="002229CB" w:rsidRPr="008C2197">
        <w:rPr>
          <w:rStyle w:val="FontStyle19"/>
          <w:rFonts w:ascii="Times New Roman" w:hAnsi="Times New Roman" w:cs="Times New Roman"/>
          <w:sz w:val="24"/>
          <w:szCs w:val="24"/>
        </w:rPr>
        <w:t xml:space="preserve">CO </w:t>
      </w:r>
      <w:r w:rsidRPr="008C2197">
        <w:rPr>
          <w:rStyle w:val="FontStyle19"/>
          <w:rFonts w:ascii="Times New Roman" w:hAnsi="Times New Roman" w:cs="Times New Roman"/>
          <w:sz w:val="24"/>
          <w:szCs w:val="24"/>
        </w:rPr>
        <w:t xml:space="preserve">kasutamine diagnostilistel eesmärkidel, näiteks hemoglobiini kogumassi mõõtmiseks või kopsude </w:t>
      </w:r>
      <w:r w:rsidR="008C2A88" w:rsidRPr="008C2197">
        <w:rPr>
          <w:rStyle w:val="FontStyle19"/>
          <w:rFonts w:ascii="Times New Roman" w:hAnsi="Times New Roman" w:cs="Times New Roman"/>
          <w:sz w:val="24"/>
          <w:szCs w:val="24"/>
        </w:rPr>
        <w:t>dif</w:t>
      </w:r>
      <w:r w:rsidR="002229CB" w:rsidRPr="008C2197">
        <w:rPr>
          <w:rStyle w:val="FontStyle19"/>
          <w:rFonts w:ascii="Times New Roman" w:hAnsi="Times New Roman" w:cs="Times New Roman"/>
          <w:sz w:val="24"/>
          <w:szCs w:val="24"/>
        </w:rPr>
        <w:t>f</w:t>
      </w:r>
      <w:r w:rsidR="008C2A88" w:rsidRPr="008C2197">
        <w:rPr>
          <w:rStyle w:val="FontStyle19"/>
          <w:rFonts w:ascii="Times New Roman" w:hAnsi="Times New Roman" w:cs="Times New Roman"/>
          <w:sz w:val="24"/>
          <w:szCs w:val="24"/>
        </w:rPr>
        <w:t xml:space="preserve">usioonimahu </w:t>
      </w:r>
      <w:r w:rsidRPr="008C2197">
        <w:rPr>
          <w:rStyle w:val="FontStyle19"/>
          <w:rFonts w:ascii="Times New Roman" w:hAnsi="Times New Roman" w:cs="Times New Roman"/>
          <w:sz w:val="24"/>
          <w:szCs w:val="24"/>
        </w:rPr>
        <w:t xml:space="preserve">määramiseks, </w:t>
      </w:r>
      <w:r w:rsidR="008C2A88" w:rsidRPr="008C2197">
        <w:rPr>
          <w:rStyle w:val="FontStyle19"/>
          <w:rFonts w:ascii="Times New Roman" w:hAnsi="Times New Roman" w:cs="Times New Roman"/>
          <w:sz w:val="24"/>
          <w:szCs w:val="24"/>
        </w:rPr>
        <w:t>on lubatud</w:t>
      </w:r>
      <w:r w:rsidRPr="008C2197">
        <w:rPr>
          <w:rStyle w:val="FontStyle19"/>
          <w:rFonts w:ascii="Times New Roman" w:hAnsi="Times New Roman" w:cs="Times New Roman"/>
          <w:sz w:val="24"/>
          <w:szCs w:val="24"/>
        </w:rPr>
        <w:t xml:space="preserve">. </w:t>
      </w:r>
      <w:r w:rsidR="008C2A88" w:rsidRPr="008C2197">
        <w:rPr>
          <w:rStyle w:val="FontStyle19"/>
          <w:rFonts w:ascii="Times New Roman" w:hAnsi="Times New Roman" w:cs="Times New Roman"/>
          <w:sz w:val="24"/>
          <w:szCs w:val="24"/>
        </w:rPr>
        <w:t xml:space="preserve">Nimekirjas olev </w:t>
      </w:r>
      <w:r w:rsidRPr="008C2197">
        <w:rPr>
          <w:rStyle w:val="FontStyle19"/>
          <w:rFonts w:ascii="Times New Roman" w:hAnsi="Times New Roman" w:cs="Times New Roman"/>
          <w:sz w:val="24"/>
          <w:szCs w:val="24"/>
        </w:rPr>
        <w:t xml:space="preserve">sõnastus </w:t>
      </w:r>
      <w:r w:rsidR="008C2A88" w:rsidRPr="008C2197">
        <w:rPr>
          <w:rStyle w:val="FontStyle19"/>
          <w:rFonts w:ascii="Times New Roman" w:hAnsi="Times New Roman" w:cs="Times New Roman"/>
          <w:sz w:val="24"/>
          <w:szCs w:val="24"/>
        </w:rPr>
        <w:t>võimaldab</w:t>
      </w:r>
      <w:r w:rsidRPr="008C2197">
        <w:rPr>
          <w:rStyle w:val="FontStyle19"/>
          <w:rFonts w:ascii="Times New Roman" w:hAnsi="Times New Roman" w:cs="Times New Roman"/>
          <w:sz w:val="24"/>
          <w:szCs w:val="24"/>
        </w:rPr>
        <w:t xml:space="preserve"> eristada </w:t>
      </w:r>
      <w:r w:rsidR="008C2A88" w:rsidRPr="008C2197">
        <w:rPr>
          <w:rStyle w:val="FontStyle19"/>
          <w:rFonts w:ascii="Times New Roman" w:hAnsi="Times New Roman" w:cs="Times New Roman"/>
          <w:sz w:val="24"/>
          <w:szCs w:val="24"/>
        </w:rPr>
        <w:t xml:space="preserve">CO </w:t>
      </w:r>
      <w:r w:rsidRPr="008C2197">
        <w:rPr>
          <w:rStyle w:val="FontStyle19"/>
          <w:rFonts w:ascii="Times New Roman" w:hAnsi="Times New Roman" w:cs="Times New Roman"/>
          <w:sz w:val="24"/>
          <w:szCs w:val="24"/>
        </w:rPr>
        <w:t xml:space="preserve">ebaseaduslikku kasutamist ja </w:t>
      </w:r>
      <w:r w:rsidR="008C2A88" w:rsidRPr="008C2197">
        <w:rPr>
          <w:rStyle w:val="FontStyle19"/>
          <w:rFonts w:ascii="Times New Roman" w:hAnsi="Times New Roman" w:cs="Times New Roman"/>
          <w:sz w:val="24"/>
          <w:szCs w:val="24"/>
        </w:rPr>
        <w:t xml:space="preserve">selle organismi sattumist mujalt: </w:t>
      </w:r>
      <w:r w:rsidRPr="008C2197">
        <w:rPr>
          <w:rStyle w:val="FontStyle19"/>
          <w:rFonts w:ascii="Times New Roman" w:hAnsi="Times New Roman" w:cs="Times New Roman"/>
          <w:sz w:val="24"/>
          <w:szCs w:val="24"/>
        </w:rPr>
        <w:t xml:space="preserve">looduslike põlemisprotsesside (nt suitsetamine), keskkonna (nt heitgaasid) või diagnostiliste protseduuride </w:t>
      </w:r>
      <w:r w:rsidR="008C2A88" w:rsidRPr="008C2197">
        <w:rPr>
          <w:rStyle w:val="FontStyle19"/>
          <w:rFonts w:ascii="Times New Roman" w:hAnsi="Times New Roman" w:cs="Times New Roman"/>
          <w:sz w:val="24"/>
          <w:szCs w:val="24"/>
        </w:rPr>
        <w:t>kaudu</w:t>
      </w:r>
      <w:r w:rsidRPr="008C2197">
        <w:rPr>
          <w:rStyle w:val="FontStyle19"/>
          <w:rFonts w:ascii="Times New Roman" w:hAnsi="Times New Roman" w:cs="Times New Roman"/>
          <w:sz w:val="24"/>
          <w:szCs w:val="24"/>
        </w:rPr>
        <w:t>.</w:t>
      </w:r>
    </w:p>
    <w:p w14:paraId="6770CCBC" w14:textId="77777777" w:rsidR="00B3225F" w:rsidRPr="008C2197" w:rsidRDefault="00B3225F" w:rsidP="00B526A2">
      <w:pPr>
        <w:jc w:val="both"/>
        <w:rPr>
          <w:rStyle w:val="FontStyle19"/>
          <w:rFonts w:ascii="Times New Roman" w:hAnsi="Times New Roman" w:cs="Times New Roman"/>
          <w:sz w:val="24"/>
          <w:szCs w:val="24"/>
        </w:rPr>
      </w:pPr>
    </w:p>
    <w:p w14:paraId="3CC3CC9A" w14:textId="4BE0F4F5" w:rsidR="00F414E1" w:rsidRPr="008C2197" w:rsidRDefault="00F414E1" w:rsidP="00B526A2">
      <w:pPr>
        <w:jc w:val="both"/>
        <w:rPr>
          <w:rStyle w:val="FontStyle19"/>
          <w:rFonts w:ascii="Times New Roman" w:hAnsi="Times New Roman" w:cs="Times New Roman"/>
          <w:sz w:val="24"/>
          <w:szCs w:val="24"/>
          <w:u w:val="single"/>
        </w:rPr>
      </w:pPr>
      <w:r w:rsidRPr="008C2197">
        <w:rPr>
          <w:rStyle w:val="FontStyle19"/>
          <w:rFonts w:ascii="Times New Roman" w:hAnsi="Times New Roman" w:cs="Times New Roman"/>
          <w:sz w:val="24"/>
          <w:szCs w:val="24"/>
          <w:u w:val="single"/>
        </w:rPr>
        <w:t>M3. Geeni</w:t>
      </w:r>
      <w:r w:rsidR="00551424" w:rsidRPr="008C2197">
        <w:rPr>
          <w:rStyle w:val="FontStyle19"/>
          <w:rFonts w:ascii="Times New Roman" w:hAnsi="Times New Roman" w:cs="Times New Roman"/>
          <w:sz w:val="24"/>
          <w:szCs w:val="24"/>
          <w:u w:val="single"/>
        </w:rPr>
        <w:t>-</w:t>
      </w:r>
      <w:r w:rsidRPr="008C2197">
        <w:rPr>
          <w:rStyle w:val="FontStyle19"/>
          <w:rFonts w:ascii="Times New Roman" w:hAnsi="Times New Roman" w:cs="Times New Roman"/>
          <w:sz w:val="24"/>
          <w:szCs w:val="24"/>
          <w:u w:val="single"/>
        </w:rPr>
        <w:t xml:space="preserve"> ja rakudoping</w:t>
      </w:r>
    </w:p>
    <w:p w14:paraId="019C2B39" w14:textId="77777777" w:rsidR="00F414E1" w:rsidRPr="008C2197" w:rsidRDefault="00F414E1" w:rsidP="00B526A2">
      <w:pPr>
        <w:jc w:val="both"/>
        <w:rPr>
          <w:rStyle w:val="FontStyle19"/>
          <w:rFonts w:ascii="Times New Roman" w:hAnsi="Times New Roman" w:cs="Times New Roman"/>
          <w:sz w:val="24"/>
          <w:szCs w:val="24"/>
        </w:rPr>
      </w:pPr>
    </w:p>
    <w:p w14:paraId="6677E15E" w14:textId="0CD4611B" w:rsidR="001E0369" w:rsidRPr="008C2197" w:rsidRDefault="00551424" w:rsidP="00B526A2">
      <w:pPr>
        <w:jc w:val="both"/>
        <w:rPr>
          <w:rStyle w:val="FontStyle19"/>
          <w:rFonts w:ascii="Times New Roman" w:hAnsi="Times New Roman" w:cs="Times New Roman"/>
          <w:sz w:val="24"/>
          <w:szCs w:val="24"/>
        </w:rPr>
      </w:pPr>
      <w:r w:rsidRPr="008C2197">
        <w:rPr>
          <w:color w:val="11140C"/>
        </w:rPr>
        <w:t>N</w:t>
      </w:r>
      <w:r w:rsidR="001E0369" w:rsidRPr="008C2197">
        <w:rPr>
          <w:color w:val="11140C"/>
        </w:rPr>
        <w:t xml:space="preserve">ormaalsete või geneetiliselt muundatud rakkude </w:t>
      </w:r>
      <w:r w:rsidRPr="008C2197">
        <w:rPr>
          <w:color w:val="11140C"/>
        </w:rPr>
        <w:t>juurde lisati keeld kasutada ka</w:t>
      </w:r>
      <w:r w:rsidR="001E0369" w:rsidRPr="008C2197">
        <w:rPr>
          <w:color w:val="11140C"/>
        </w:rPr>
        <w:t xml:space="preserve"> rakukomponent</w:t>
      </w:r>
      <w:r w:rsidRPr="008C2197">
        <w:rPr>
          <w:color w:val="11140C"/>
        </w:rPr>
        <w:t>e</w:t>
      </w:r>
      <w:r w:rsidR="001E0369" w:rsidRPr="008C2197">
        <w:rPr>
          <w:color w:val="11140C"/>
        </w:rPr>
        <w:t xml:space="preserve"> (nt tuumad ja organellid, nagu mitokondrid ja ribosoomid).</w:t>
      </w:r>
    </w:p>
    <w:p w14:paraId="321CA1C3" w14:textId="77777777" w:rsidR="00B3225F" w:rsidRPr="008C2197" w:rsidRDefault="00B3225F" w:rsidP="00B526A2">
      <w:pPr>
        <w:jc w:val="both"/>
        <w:rPr>
          <w:rStyle w:val="FontStyle19"/>
          <w:rFonts w:ascii="Times New Roman" w:hAnsi="Times New Roman" w:cs="Times New Roman"/>
          <w:sz w:val="24"/>
          <w:szCs w:val="24"/>
        </w:rPr>
      </w:pPr>
    </w:p>
    <w:p w14:paraId="26A2FB96" w14:textId="53E8F2E1" w:rsidR="00273FBB" w:rsidRPr="008C2197" w:rsidRDefault="00273FBB" w:rsidP="00B526A2">
      <w:pPr>
        <w:jc w:val="both"/>
        <w:rPr>
          <w:rStyle w:val="FontStyle19"/>
          <w:rFonts w:ascii="Times New Roman" w:hAnsi="Times New Roman" w:cs="Times New Roman"/>
          <w:b/>
          <w:bCs/>
          <w:sz w:val="24"/>
          <w:szCs w:val="24"/>
          <w:u w:val="single"/>
        </w:rPr>
      </w:pPr>
      <w:r w:rsidRPr="008C2197">
        <w:rPr>
          <w:rStyle w:val="FontStyle19"/>
          <w:rFonts w:ascii="Times New Roman" w:hAnsi="Times New Roman" w:cs="Times New Roman"/>
          <w:b/>
          <w:bCs/>
          <w:sz w:val="24"/>
          <w:szCs w:val="24"/>
          <w:u w:val="single"/>
        </w:rPr>
        <w:t>Ained ja meetodid, mis on keelatud võistlussiseselt</w:t>
      </w:r>
    </w:p>
    <w:p w14:paraId="70433030" w14:textId="77777777" w:rsidR="00CA1B93" w:rsidRPr="008C2197" w:rsidRDefault="00CA1B93" w:rsidP="00B526A2">
      <w:pPr>
        <w:jc w:val="both"/>
        <w:rPr>
          <w:rStyle w:val="FontStyle19"/>
          <w:rFonts w:ascii="Times New Roman" w:hAnsi="Times New Roman" w:cs="Times New Roman"/>
          <w:b/>
          <w:bCs/>
          <w:sz w:val="24"/>
          <w:szCs w:val="24"/>
          <w:u w:val="single"/>
        </w:rPr>
      </w:pPr>
    </w:p>
    <w:p w14:paraId="21EC4A70" w14:textId="59CA47E1" w:rsidR="00CA1B93" w:rsidRPr="008C2197" w:rsidRDefault="00CA1B93" w:rsidP="00B526A2">
      <w:pPr>
        <w:jc w:val="both"/>
        <w:rPr>
          <w:rStyle w:val="FontStyle19"/>
          <w:rFonts w:ascii="Times New Roman" w:hAnsi="Times New Roman" w:cs="Times New Roman"/>
          <w:b/>
          <w:bCs/>
          <w:sz w:val="24"/>
          <w:szCs w:val="24"/>
          <w:u w:val="single"/>
        </w:rPr>
      </w:pPr>
      <w:r w:rsidRPr="008C2197">
        <w:rPr>
          <w:rStyle w:val="FontStyle19"/>
          <w:rFonts w:ascii="Times New Roman" w:hAnsi="Times New Roman" w:cs="Times New Roman"/>
          <w:b/>
          <w:bCs/>
          <w:sz w:val="24"/>
          <w:szCs w:val="24"/>
          <w:u w:val="single"/>
        </w:rPr>
        <w:t>KEELATUD AINED</w:t>
      </w:r>
    </w:p>
    <w:p w14:paraId="6D0E8103" w14:textId="77777777" w:rsidR="00273FBB" w:rsidRPr="008C2197" w:rsidRDefault="00273FBB" w:rsidP="00B526A2">
      <w:pPr>
        <w:jc w:val="both"/>
        <w:rPr>
          <w:rStyle w:val="FontStyle19"/>
          <w:rFonts w:ascii="Times New Roman" w:hAnsi="Times New Roman" w:cs="Times New Roman"/>
          <w:sz w:val="24"/>
          <w:szCs w:val="24"/>
          <w:u w:val="single"/>
        </w:rPr>
      </w:pPr>
    </w:p>
    <w:p w14:paraId="39FC0A14" w14:textId="5256F554" w:rsidR="0073214D" w:rsidRPr="008C2197" w:rsidRDefault="0073214D" w:rsidP="00B526A2">
      <w:pPr>
        <w:jc w:val="both"/>
        <w:rPr>
          <w:rStyle w:val="FontStyle19"/>
          <w:rFonts w:ascii="Times New Roman" w:hAnsi="Times New Roman" w:cs="Times New Roman"/>
          <w:sz w:val="24"/>
          <w:szCs w:val="24"/>
          <w:u w:val="single"/>
        </w:rPr>
      </w:pPr>
      <w:r w:rsidRPr="008C2197">
        <w:rPr>
          <w:rStyle w:val="FontStyle19"/>
          <w:rFonts w:ascii="Times New Roman" w:hAnsi="Times New Roman" w:cs="Times New Roman"/>
          <w:sz w:val="24"/>
          <w:szCs w:val="24"/>
          <w:u w:val="single"/>
        </w:rPr>
        <w:t>S6. Stimuleeriva toimega ained</w:t>
      </w:r>
    </w:p>
    <w:p w14:paraId="151B81B4" w14:textId="02F9C5F6" w:rsidR="0073214D" w:rsidRPr="008C2197" w:rsidRDefault="0073214D" w:rsidP="00B526A2">
      <w:pPr>
        <w:jc w:val="both"/>
        <w:rPr>
          <w:rStyle w:val="FontStyle19"/>
          <w:rFonts w:ascii="Times New Roman" w:hAnsi="Times New Roman" w:cs="Times New Roman"/>
          <w:sz w:val="24"/>
          <w:szCs w:val="24"/>
        </w:rPr>
      </w:pPr>
    </w:p>
    <w:p w14:paraId="53786C1D" w14:textId="321AF566" w:rsidR="00B3225F" w:rsidRPr="008C2197" w:rsidRDefault="00B3225F" w:rsidP="00B526A2">
      <w:pPr>
        <w:jc w:val="both"/>
        <w:rPr>
          <w:rStyle w:val="FontStyle19"/>
          <w:rFonts w:ascii="Times New Roman" w:hAnsi="Times New Roman" w:cs="Times New Roman"/>
          <w:sz w:val="24"/>
          <w:szCs w:val="24"/>
        </w:rPr>
      </w:pPr>
      <w:r w:rsidRPr="008C2197">
        <w:rPr>
          <w:rStyle w:val="FontStyle19"/>
          <w:rFonts w:ascii="Times New Roman" w:hAnsi="Times New Roman" w:cs="Times New Roman"/>
          <w:sz w:val="24"/>
          <w:szCs w:val="24"/>
        </w:rPr>
        <w:t xml:space="preserve">2-[bis(4-fluorofenüül)metüülsulfinüül]atseetamiid (flmodafiniil) ja 2-[bis(4-fluorofenüül)metüülsulfinüül]-N-hüdroksüatseetamiid (fladrafiniil) lisati S6.A </w:t>
      </w:r>
      <w:r w:rsidR="009C22F6" w:rsidRPr="008C2197">
        <w:rPr>
          <w:rStyle w:val="FontStyle19"/>
          <w:rFonts w:ascii="Times New Roman" w:hAnsi="Times New Roman" w:cs="Times New Roman"/>
          <w:sz w:val="24"/>
          <w:szCs w:val="24"/>
        </w:rPr>
        <w:t xml:space="preserve">määratlemata </w:t>
      </w:r>
      <w:r w:rsidRPr="008C2197">
        <w:rPr>
          <w:rStyle w:val="FontStyle19"/>
          <w:rFonts w:ascii="Times New Roman" w:hAnsi="Times New Roman" w:cs="Times New Roman"/>
          <w:sz w:val="24"/>
          <w:szCs w:val="24"/>
        </w:rPr>
        <w:t>stimul</w:t>
      </w:r>
      <w:r w:rsidR="009C22F6" w:rsidRPr="008C2197">
        <w:rPr>
          <w:rStyle w:val="FontStyle19"/>
          <w:rFonts w:ascii="Times New Roman" w:hAnsi="Times New Roman" w:cs="Times New Roman"/>
          <w:sz w:val="24"/>
          <w:szCs w:val="24"/>
        </w:rPr>
        <w:t>eeriva toimega ainete juurde</w:t>
      </w:r>
      <w:r w:rsidRPr="008C2197">
        <w:rPr>
          <w:rStyle w:val="FontStyle19"/>
          <w:rFonts w:ascii="Times New Roman" w:hAnsi="Times New Roman" w:cs="Times New Roman"/>
          <w:sz w:val="24"/>
          <w:szCs w:val="24"/>
        </w:rPr>
        <w:t xml:space="preserve">. Need </w:t>
      </w:r>
      <w:r w:rsidR="009C22F6" w:rsidRPr="008C2197">
        <w:rPr>
          <w:rStyle w:val="FontStyle19"/>
          <w:rFonts w:ascii="Times New Roman" w:hAnsi="Times New Roman" w:cs="Times New Roman"/>
          <w:sz w:val="24"/>
          <w:szCs w:val="24"/>
        </w:rPr>
        <w:t xml:space="preserve">määratlemata </w:t>
      </w:r>
      <w:r w:rsidRPr="008C2197">
        <w:rPr>
          <w:rStyle w:val="FontStyle19"/>
          <w:rFonts w:ascii="Times New Roman" w:hAnsi="Times New Roman" w:cs="Times New Roman"/>
          <w:sz w:val="24"/>
          <w:szCs w:val="24"/>
        </w:rPr>
        <w:t>ained on modafiniili ja adrafiniili tugeva</w:t>
      </w:r>
      <w:r w:rsidR="00BB321D" w:rsidRPr="008C2197">
        <w:rPr>
          <w:rStyle w:val="FontStyle19"/>
          <w:rFonts w:ascii="Times New Roman" w:hAnsi="Times New Roman" w:cs="Times New Roman"/>
          <w:sz w:val="24"/>
          <w:szCs w:val="24"/>
        </w:rPr>
        <w:t>toimelise</w:t>
      </w:r>
      <w:r w:rsidRPr="008C2197">
        <w:rPr>
          <w:rStyle w:val="FontStyle19"/>
          <w:rFonts w:ascii="Times New Roman" w:hAnsi="Times New Roman" w:cs="Times New Roman"/>
          <w:sz w:val="24"/>
          <w:szCs w:val="24"/>
        </w:rPr>
        <w:t xml:space="preserve">d analoogid ning neid </w:t>
      </w:r>
      <w:r w:rsidR="009C22F6" w:rsidRPr="008C2197">
        <w:rPr>
          <w:rStyle w:val="FontStyle19"/>
          <w:rFonts w:ascii="Times New Roman" w:hAnsi="Times New Roman" w:cs="Times New Roman"/>
          <w:sz w:val="24"/>
          <w:szCs w:val="24"/>
        </w:rPr>
        <w:t xml:space="preserve">turustatakse </w:t>
      </w:r>
      <w:r w:rsidRPr="008C2197">
        <w:rPr>
          <w:rStyle w:val="FontStyle19"/>
          <w:rFonts w:ascii="Times New Roman" w:hAnsi="Times New Roman" w:cs="Times New Roman"/>
          <w:sz w:val="24"/>
          <w:szCs w:val="24"/>
        </w:rPr>
        <w:t>toidulisanditena.</w:t>
      </w:r>
    </w:p>
    <w:p w14:paraId="4EFD1F02" w14:textId="77777777" w:rsidR="00B3225F" w:rsidRPr="0073214D" w:rsidRDefault="00B3225F" w:rsidP="00B526A2">
      <w:pPr>
        <w:jc w:val="both"/>
        <w:rPr>
          <w:rStyle w:val="FontStyle19"/>
          <w:rFonts w:ascii="Times New Roman" w:hAnsi="Times New Roman" w:cs="Times New Roman"/>
          <w:sz w:val="24"/>
          <w:szCs w:val="24"/>
        </w:rPr>
      </w:pPr>
    </w:p>
    <w:p w14:paraId="13F65250" w14:textId="687D0D7F" w:rsidR="00FF0AB4" w:rsidRDefault="00FF0AB4" w:rsidP="00B56EFC">
      <w:pPr>
        <w:pStyle w:val="Pealkiri1"/>
        <w:numPr>
          <w:ilvl w:val="0"/>
          <w:numId w:val="10"/>
        </w:numPr>
        <w:ind w:right="-108"/>
      </w:pPr>
      <w:r>
        <w:t>Eelnõu terminoloogia</w:t>
      </w:r>
    </w:p>
    <w:p w14:paraId="6BC08088" w14:textId="77777777" w:rsidR="00FF0AB4" w:rsidRPr="00C54A48" w:rsidRDefault="00FF0AB4" w:rsidP="00DB6DF4">
      <w:pPr>
        <w:pStyle w:val="Kehatekst"/>
        <w:ind w:right="-108"/>
      </w:pPr>
    </w:p>
    <w:p w14:paraId="1F63BCA1" w14:textId="683C5DBE" w:rsidR="00FF0AB4" w:rsidRDefault="00FF0AB4" w:rsidP="00DB6DF4">
      <w:pPr>
        <w:ind w:right="-108"/>
        <w:jc w:val="both"/>
      </w:pPr>
      <w:r>
        <w:t>Eelnõus ja konventsiooni lisa tõl</w:t>
      </w:r>
      <w:r w:rsidR="39CD7EAC">
        <w:t>k</w:t>
      </w:r>
      <w:r>
        <w:t>es ei kasutata uusi ega võõrkeelseid termineid. Konventsiooni mõisted kattuvad spordiseaduse jt seaduste terminitega.</w:t>
      </w:r>
    </w:p>
    <w:p w14:paraId="69F15659" w14:textId="77777777" w:rsidR="00035A6C" w:rsidRDefault="00035A6C" w:rsidP="00DB6DF4">
      <w:pPr>
        <w:ind w:right="-108"/>
        <w:jc w:val="both"/>
      </w:pPr>
    </w:p>
    <w:p w14:paraId="50484042" w14:textId="08ACFDC9" w:rsidR="00FF0AB4" w:rsidRDefault="00FF0AB4" w:rsidP="00B56EFC">
      <w:pPr>
        <w:pStyle w:val="Pealkiri1"/>
        <w:numPr>
          <w:ilvl w:val="0"/>
          <w:numId w:val="10"/>
        </w:numPr>
        <w:ind w:right="-108"/>
      </w:pPr>
      <w:r>
        <w:t>Eelnõu vastavus Euroopa Liidu õigusele</w:t>
      </w:r>
    </w:p>
    <w:p w14:paraId="7ED600A9" w14:textId="77777777" w:rsidR="00FF0AB4" w:rsidRPr="00C54A48" w:rsidRDefault="00FF0AB4" w:rsidP="00DB6DF4">
      <w:pPr>
        <w:ind w:right="-108"/>
        <w:jc w:val="both"/>
      </w:pPr>
    </w:p>
    <w:p w14:paraId="72E447AE" w14:textId="4B230647" w:rsidR="00FF0AB4" w:rsidRDefault="00FF0AB4" w:rsidP="00DB6DF4">
      <w:pPr>
        <w:pStyle w:val="Kehatekst"/>
        <w:ind w:right="-108"/>
      </w:pPr>
      <w:r>
        <w:t>Konventsiooni lisa ei ole vastuolus E</w:t>
      </w:r>
      <w:r w:rsidR="00C42F80">
        <w:t xml:space="preserve">uroopa Liidu (edaspidi </w:t>
      </w:r>
      <w:r w:rsidR="00C42F80" w:rsidRPr="00C42F80">
        <w:rPr>
          <w:i/>
          <w:iCs/>
        </w:rPr>
        <w:t>EL</w:t>
      </w:r>
      <w:r w:rsidR="00C42F80">
        <w:t xml:space="preserve">) </w:t>
      </w:r>
      <w:r w:rsidRPr="00C42F80">
        <w:t>õigusega</w:t>
      </w:r>
      <w:r>
        <w:t>. EL</w:t>
      </w:r>
      <w:r w:rsidR="00C42F80">
        <w:t>-</w:t>
      </w:r>
      <w:r w:rsidR="00D73BB7">
        <w:t>i</w:t>
      </w:r>
      <w:r>
        <w:t xml:space="preserve"> liikmesriikidest on konventsiooniga ühinenud </w:t>
      </w:r>
      <w:r w:rsidR="005F1E85">
        <w:t>2</w:t>
      </w:r>
      <w:r w:rsidR="00F75B80">
        <w:t>7</w:t>
      </w:r>
      <w:r>
        <w:t xml:space="preserve"> liikmesriiki.</w:t>
      </w:r>
    </w:p>
    <w:p w14:paraId="3A9EDAD1" w14:textId="77777777" w:rsidR="00FF0AB4" w:rsidRDefault="00FF0AB4" w:rsidP="00DB6DF4">
      <w:pPr>
        <w:pStyle w:val="Kehatekst"/>
        <w:ind w:right="-108"/>
      </w:pPr>
    </w:p>
    <w:p w14:paraId="7B3D6075" w14:textId="19B4B9DF" w:rsidR="00FF0AB4" w:rsidRDefault="00FF0AB4" w:rsidP="00DB6DF4">
      <w:pPr>
        <w:pStyle w:val="Kehatekst"/>
        <w:ind w:right="-108"/>
      </w:pPr>
      <w:r>
        <w:t>Dopinguvaldkonna küsimusi käsitletakse EL</w:t>
      </w:r>
      <w:r w:rsidR="00C42F80">
        <w:t>-</w:t>
      </w:r>
      <w:r>
        <w:t>is valdavalt koos rahvatervise ja alaealiste kaitsega. Varem oli see eelkõige spordieetika põhiprintsiip. Dopinguga seotud küsimustele pühenduti EL</w:t>
      </w:r>
      <w:r w:rsidR="00C42F80">
        <w:t>-</w:t>
      </w:r>
      <w:r>
        <w:t>is põhjalikumalt 1999. aasta lõpus ja 2000. aastal. Euroopa Komisjon avaldas ühenduse plaani võitlusest dopingu vastu spordis, see algatus oli seotud WADA asutamisega 10. novembril 1999 ja EL</w:t>
      </w:r>
      <w:r w:rsidR="00C42F80">
        <w:t>-</w:t>
      </w:r>
      <w:r w:rsidR="00F447A4">
        <w:t>i</w:t>
      </w:r>
      <w:r>
        <w:t xml:space="preserve"> osalemisega selles.</w:t>
      </w:r>
    </w:p>
    <w:p w14:paraId="7CAA7537" w14:textId="77777777" w:rsidR="00FF0AB4" w:rsidRDefault="00FF0AB4" w:rsidP="00DB6DF4">
      <w:pPr>
        <w:ind w:right="-108"/>
        <w:jc w:val="both"/>
      </w:pPr>
    </w:p>
    <w:p w14:paraId="325FC3FB" w14:textId="454B5EF4" w:rsidR="00FF0AB4" w:rsidRDefault="00FF0AB4" w:rsidP="00DB6DF4">
      <w:pPr>
        <w:ind w:right="-108"/>
        <w:jc w:val="both"/>
      </w:pPr>
      <w:r>
        <w:t>Euroopa Parlament võttis 14. aprillil 2005 vastu otsuse</w:t>
      </w:r>
      <w:r>
        <w:rPr>
          <w:rStyle w:val="Allmrkuseviide"/>
        </w:rPr>
        <w:footnoteReference w:id="5"/>
      </w:r>
      <w:r>
        <w:t>, mis käsitleb võitlust dopingu kasutamise vastu spordis. Nimetatud otsuse punkti 8 kohaselt kutsub Euroopa Parlament liikmesriike ja komisjoni üles tihendama koostööd WADAs, E</w:t>
      </w:r>
      <w:r w:rsidR="00DF1F8B">
        <w:t xml:space="preserve">uroopa </w:t>
      </w:r>
      <w:r>
        <w:t>N</w:t>
      </w:r>
      <w:r w:rsidR="00DF1F8B">
        <w:t>õukogu</w:t>
      </w:r>
      <w:r>
        <w:t>s ja Maailma Terviseorganisatsioonis sellisel viisil, et see võimaldaks EL</w:t>
      </w:r>
      <w:r w:rsidR="00C42F80">
        <w:t>-</w:t>
      </w:r>
      <w:r>
        <w:t>il tõhusalt tegeleda dopingu kasutamise ennetamise ja ohjeldamisega.</w:t>
      </w:r>
    </w:p>
    <w:p w14:paraId="1EEE378C" w14:textId="77777777" w:rsidR="00FF0AB4" w:rsidRDefault="00FF0AB4" w:rsidP="00DB6DF4">
      <w:pPr>
        <w:pStyle w:val="Pealkiri1"/>
        <w:ind w:right="-108"/>
      </w:pPr>
    </w:p>
    <w:p w14:paraId="33D5B4A6" w14:textId="11BE1E99" w:rsidR="00FF0AB4" w:rsidRDefault="00FF0AB4" w:rsidP="00B56EFC">
      <w:pPr>
        <w:pStyle w:val="Pealkiri1"/>
        <w:numPr>
          <w:ilvl w:val="0"/>
          <w:numId w:val="10"/>
        </w:numPr>
        <w:ind w:right="-108"/>
      </w:pPr>
      <w:r>
        <w:t>Korralduse mõjud</w:t>
      </w:r>
    </w:p>
    <w:p w14:paraId="28802663" w14:textId="77777777" w:rsidR="00FF0AB4" w:rsidRDefault="00FF0AB4" w:rsidP="00DB6DF4">
      <w:pPr>
        <w:ind w:right="-108"/>
        <w:jc w:val="both"/>
      </w:pPr>
    </w:p>
    <w:p w14:paraId="4189503B" w14:textId="77777777" w:rsidR="007D59EA" w:rsidRDefault="00FF0AB4" w:rsidP="00DB6DF4">
      <w:pPr>
        <w:ind w:right="-108"/>
        <w:jc w:val="both"/>
        <w:rPr>
          <w:color w:val="000000" w:themeColor="text1"/>
        </w:rPr>
      </w:pPr>
      <w:r>
        <w:t xml:space="preserve">Konventsiooni ja selle lisade eesmärk on edendada </w:t>
      </w:r>
      <w:r w:rsidRPr="0DF6C1E4">
        <w:rPr>
          <w:color w:val="000000" w:themeColor="text1"/>
        </w:rPr>
        <w:t>dopingu spordis kasutamise tõkestamist ja selle vastu võitlemist.</w:t>
      </w:r>
    </w:p>
    <w:p w14:paraId="2C5F6ABF" w14:textId="4A66D6F5" w:rsidR="731FC09C" w:rsidRDefault="731FC09C" w:rsidP="731FC09C">
      <w:pPr>
        <w:ind w:right="-108"/>
        <w:jc w:val="both"/>
        <w:rPr>
          <w:color w:val="000000" w:themeColor="text1"/>
        </w:rPr>
      </w:pPr>
    </w:p>
    <w:p w14:paraId="443F8241" w14:textId="2C42E0EC" w:rsidR="003E28CE" w:rsidRDefault="51B45C2D" w:rsidP="00DB6DF4">
      <w:pPr>
        <w:ind w:right="-108"/>
        <w:jc w:val="both"/>
        <w:rPr>
          <w:color w:val="000000" w:themeColor="text1"/>
        </w:rPr>
      </w:pPr>
      <w:r w:rsidRPr="7E8FA396">
        <w:rPr>
          <w:color w:val="000000" w:themeColor="text1"/>
        </w:rPr>
        <w:t>WADA k</w:t>
      </w:r>
      <w:r w:rsidR="007E53FA" w:rsidRPr="7E8FA396">
        <w:rPr>
          <w:color w:val="000000" w:themeColor="text1"/>
        </w:rPr>
        <w:t>oodeks</w:t>
      </w:r>
      <w:r w:rsidR="790CCEF7" w:rsidRPr="7065B2CE">
        <w:rPr>
          <w:color w:val="000000" w:themeColor="text1"/>
        </w:rPr>
        <w:t xml:space="preserve"> ja selle lisad (</w:t>
      </w:r>
      <w:r w:rsidR="007E53FA">
        <w:rPr>
          <w:color w:val="000000" w:themeColor="text1"/>
        </w:rPr>
        <w:t xml:space="preserve">standardid </w:t>
      </w:r>
      <w:r w:rsidR="003E28CE">
        <w:rPr>
          <w:color w:val="000000" w:themeColor="text1"/>
        </w:rPr>
        <w:t>ning</w:t>
      </w:r>
      <w:r w:rsidR="007E53FA">
        <w:rPr>
          <w:color w:val="000000" w:themeColor="text1"/>
        </w:rPr>
        <w:t xml:space="preserve"> </w:t>
      </w:r>
      <w:r w:rsidR="003E28CE" w:rsidRPr="003E28CE">
        <w:rPr>
          <w:color w:val="000000" w:themeColor="text1"/>
        </w:rPr>
        <w:t>keelatud ainete ja meetodite nimekir</w:t>
      </w:r>
      <w:r w:rsidR="003E28CE">
        <w:rPr>
          <w:color w:val="000000" w:themeColor="text1"/>
        </w:rPr>
        <w:t>i</w:t>
      </w:r>
      <w:r w:rsidR="6DD23BDE" w:rsidRPr="7065B2CE">
        <w:rPr>
          <w:color w:val="000000" w:themeColor="text1"/>
        </w:rPr>
        <w:t>)</w:t>
      </w:r>
      <w:r w:rsidR="003E28CE">
        <w:rPr>
          <w:color w:val="000000" w:themeColor="text1"/>
        </w:rPr>
        <w:t xml:space="preserve"> </w:t>
      </w:r>
      <w:r w:rsidR="00B47B3C">
        <w:rPr>
          <w:color w:val="000000" w:themeColor="text1"/>
        </w:rPr>
        <w:t>tagavad kogu maailmas sportlastele ühtsed reeglid</w:t>
      </w:r>
      <w:r w:rsidR="00452D60">
        <w:rPr>
          <w:color w:val="000000" w:themeColor="text1"/>
        </w:rPr>
        <w:t xml:space="preserve">, mida tuleb järgida. </w:t>
      </w:r>
    </w:p>
    <w:p w14:paraId="27745189" w14:textId="4C3B5DCD" w:rsidR="68D2647F" w:rsidRDefault="68D2647F" w:rsidP="68D2647F">
      <w:pPr>
        <w:ind w:right="-108"/>
        <w:jc w:val="both"/>
        <w:rPr>
          <w:color w:val="000000" w:themeColor="text1"/>
        </w:rPr>
      </w:pPr>
    </w:p>
    <w:p w14:paraId="378430A1" w14:textId="0B037B3F" w:rsidR="00FF0AB4" w:rsidRPr="00B56EFC" w:rsidRDefault="00FF0AB4" w:rsidP="00B56EFC">
      <w:pPr>
        <w:pStyle w:val="Loendilik"/>
        <w:numPr>
          <w:ilvl w:val="0"/>
          <w:numId w:val="10"/>
        </w:numPr>
        <w:ind w:right="-108"/>
        <w:jc w:val="both"/>
        <w:rPr>
          <w:b/>
          <w:bCs/>
        </w:rPr>
      </w:pPr>
      <w:r w:rsidRPr="00B56EFC">
        <w:rPr>
          <w:b/>
          <w:bCs/>
        </w:rPr>
        <w:t>Korralduse rakendamiseks vajalikud kulutused ja korralduse rakendamise eeldatavad tulud</w:t>
      </w:r>
    </w:p>
    <w:p w14:paraId="654A587E" w14:textId="77777777" w:rsidR="00FF0AB4" w:rsidRDefault="00FF0AB4" w:rsidP="00DB6DF4">
      <w:pPr>
        <w:ind w:right="-108"/>
        <w:jc w:val="both"/>
        <w:rPr>
          <w:b/>
          <w:bCs/>
        </w:rPr>
      </w:pPr>
    </w:p>
    <w:p w14:paraId="7031C8F7" w14:textId="7691A862" w:rsidR="00FF0AB4" w:rsidRPr="00997261" w:rsidRDefault="00FF0AB4" w:rsidP="00DB6DF4">
      <w:pPr>
        <w:ind w:right="-108"/>
        <w:jc w:val="both"/>
        <w:rPr>
          <w:bCs/>
        </w:rPr>
      </w:pPr>
      <w:r w:rsidRPr="00997261">
        <w:rPr>
          <w:bCs/>
        </w:rPr>
        <w:t xml:space="preserve">Konventsiooni lisa rakendamine ei too kaasa </w:t>
      </w:r>
      <w:r>
        <w:rPr>
          <w:bCs/>
        </w:rPr>
        <w:t>lisa</w:t>
      </w:r>
      <w:r w:rsidRPr="00997261">
        <w:rPr>
          <w:bCs/>
        </w:rPr>
        <w:t xml:space="preserve">kulutusi. </w:t>
      </w:r>
    </w:p>
    <w:p w14:paraId="40F79AD9" w14:textId="77777777" w:rsidR="00FF0AB4" w:rsidRDefault="00FF0AB4" w:rsidP="00DB6DF4">
      <w:pPr>
        <w:ind w:right="-108"/>
        <w:jc w:val="both"/>
      </w:pPr>
    </w:p>
    <w:p w14:paraId="75FC5F0E" w14:textId="77777777" w:rsidR="00FF0AB4" w:rsidRDefault="00FF0AB4" w:rsidP="00DB6DF4">
      <w:pPr>
        <w:pStyle w:val="Kehatekst"/>
        <w:ind w:right="-108"/>
      </w:pPr>
      <w:r>
        <w:t xml:space="preserve">Eeldatavad tulud on mitterahalist laadi. </w:t>
      </w:r>
    </w:p>
    <w:p w14:paraId="6DD78F53" w14:textId="77777777" w:rsidR="00FF0AB4" w:rsidRDefault="00FF0AB4" w:rsidP="00DB6DF4">
      <w:pPr>
        <w:pStyle w:val="Kehatekst"/>
        <w:ind w:right="-108"/>
        <w:rPr>
          <w:highlight w:val="yellow"/>
        </w:rPr>
      </w:pPr>
    </w:p>
    <w:p w14:paraId="01A24B15" w14:textId="5059A15F" w:rsidR="00FF0AB4" w:rsidRDefault="00FF0AB4" w:rsidP="00B56EFC">
      <w:pPr>
        <w:pStyle w:val="Pealkiri1"/>
        <w:numPr>
          <w:ilvl w:val="0"/>
          <w:numId w:val="10"/>
        </w:numPr>
        <w:ind w:right="-108"/>
      </w:pPr>
      <w:r>
        <w:t xml:space="preserve"> Rakendusaktid</w:t>
      </w:r>
    </w:p>
    <w:p w14:paraId="4A2715B5" w14:textId="77777777" w:rsidR="00FF0AB4" w:rsidRDefault="00FF0AB4" w:rsidP="00DB6DF4">
      <w:pPr>
        <w:ind w:right="-108"/>
        <w:jc w:val="both"/>
      </w:pPr>
    </w:p>
    <w:p w14:paraId="5878999E" w14:textId="47C1A638" w:rsidR="00FF0AB4" w:rsidRDefault="00FF0AB4" w:rsidP="00DB6DF4">
      <w:pPr>
        <w:ind w:right="-108"/>
        <w:jc w:val="both"/>
      </w:pPr>
      <w:r>
        <w:t xml:space="preserve">Konventsiooni muudetud lisa rakendamiseks ei ole vaja </w:t>
      </w:r>
      <w:r w:rsidR="00C42F80">
        <w:t>õigusakte v</w:t>
      </w:r>
      <w:r>
        <w:t xml:space="preserve">astu võtta, muuta ega kehtetuks tunnistada. </w:t>
      </w:r>
    </w:p>
    <w:p w14:paraId="25AA380A" w14:textId="77777777" w:rsidR="00FF0AB4" w:rsidRDefault="00FF0AB4" w:rsidP="00DB6DF4">
      <w:pPr>
        <w:pStyle w:val="Pealkiri1"/>
        <w:ind w:right="-108"/>
      </w:pPr>
    </w:p>
    <w:p w14:paraId="0E3491DB" w14:textId="265DC14F" w:rsidR="00FF0AB4" w:rsidRDefault="00FF0AB4" w:rsidP="00B56EFC">
      <w:pPr>
        <w:pStyle w:val="Pealkiri1"/>
        <w:numPr>
          <w:ilvl w:val="0"/>
          <w:numId w:val="10"/>
        </w:numPr>
        <w:ind w:right="-108"/>
      </w:pPr>
      <w:r>
        <w:t>Jõustumine</w:t>
      </w:r>
    </w:p>
    <w:p w14:paraId="11CC3735" w14:textId="77777777" w:rsidR="00FF0AB4" w:rsidRDefault="00FF0AB4" w:rsidP="00DB6DF4">
      <w:pPr>
        <w:ind w:right="-108"/>
        <w:jc w:val="both"/>
      </w:pPr>
    </w:p>
    <w:p w14:paraId="626EAC04" w14:textId="4B77A540" w:rsidR="00FF0AB4" w:rsidRPr="00FC59EF" w:rsidRDefault="00FF0AB4" w:rsidP="0DF6C1E4">
      <w:pPr>
        <w:ind w:right="-108"/>
        <w:jc w:val="both"/>
      </w:pPr>
      <w:r>
        <w:t>Korraldus jõustub üld</w:t>
      </w:r>
      <w:r w:rsidR="00C42F80">
        <w:t xml:space="preserve">ises </w:t>
      </w:r>
      <w:r>
        <w:t>korras. Konventsiooni muudetud lisa</w:t>
      </w:r>
      <w:r w:rsidR="1F54C1EA">
        <w:t xml:space="preserve"> rakendatakse </w:t>
      </w:r>
      <w:r w:rsidR="00760E25">
        <w:t xml:space="preserve">rahvusvaheliselt </w:t>
      </w:r>
      <w:r w:rsidR="00DF1F8B">
        <w:t>1. jaanuari</w:t>
      </w:r>
      <w:r w:rsidR="12ECDA74">
        <w:t>st</w:t>
      </w:r>
      <w:r w:rsidR="00DF1F8B">
        <w:t xml:space="preserve"> </w:t>
      </w:r>
      <w:r>
        <w:t>20</w:t>
      </w:r>
      <w:r w:rsidR="00041F7A">
        <w:t>2</w:t>
      </w:r>
      <w:r w:rsidR="0BE535C2">
        <w:t>6</w:t>
      </w:r>
      <w:r>
        <w:t xml:space="preserve">. </w:t>
      </w:r>
    </w:p>
    <w:p w14:paraId="4ACA0565" w14:textId="77777777" w:rsidR="00FF0AB4" w:rsidRDefault="00FF0AB4" w:rsidP="00DB6DF4">
      <w:pPr>
        <w:ind w:right="-108"/>
        <w:jc w:val="both"/>
      </w:pPr>
    </w:p>
    <w:p w14:paraId="433DDBC4" w14:textId="1F171BD8" w:rsidR="00FF0AB4" w:rsidRDefault="00FF0AB4" w:rsidP="00B56EFC">
      <w:pPr>
        <w:pStyle w:val="Pealkiri1"/>
        <w:numPr>
          <w:ilvl w:val="0"/>
          <w:numId w:val="10"/>
        </w:numPr>
        <w:ind w:right="-108"/>
      </w:pPr>
      <w:r>
        <w:lastRenderedPageBreak/>
        <w:t>Eelnõu kooskõlastamine</w:t>
      </w:r>
    </w:p>
    <w:p w14:paraId="3724D382" w14:textId="77777777" w:rsidR="00FF0AB4" w:rsidRDefault="00FF0AB4" w:rsidP="00DB6DF4">
      <w:pPr>
        <w:ind w:right="-108"/>
        <w:jc w:val="both"/>
      </w:pPr>
    </w:p>
    <w:p w14:paraId="28B005C9" w14:textId="210C8129" w:rsidR="00FF0AB4" w:rsidRDefault="00DB6DF4" w:rsidP="00DB6DF4">
      <w:pPr>
        <w:ind w:right="-108"/>
        <w:jc w:val="both"/>
      </w:pPr>
      <w:r>
        <w:t xml:space="preserve">Eelnõu </w:t>
      </w:r>
      <w:r w:rsidR="00D80EDF">
        <w:t>esitati</w:t>
      </w:r>
      <w:r w:rsidR="00FF0AB4">
        <w:t xml:space="preserve"> kooskõlasta</w:t>
      </w:r>
      <w:r>
        <w:t xml:space="preserve">miseks </w:t>
      </w:r>
      <w:r w:rsidR="00D873D2">
        <w:t xml:space="preserve">Sotsiaalministeeriumile ja </w:t>
      </w:r>
      <w:r w:rsidR="539CA522">
        <w:t>Välisministeeriumile</w:t>
      </w:r>
      <w:r w:rsidR="006F4739">
        <w:t>, kes kooskõlastasid eelnõu märkusteta.</w:t>
      </w:r>
    </w:p>
    <w:p w14:paraId="03DAAAD8" w14:textId="77777777" w:rsidR="00FF0AB4" w:rsidRPr="00C54A48" w:rsidRDefault="00FF0AB4" w:rsidP="00DB6DF4">
      <w:pPr>
        <w:pStyle w:val="Allmrkusetekst"/>
        <w:ind w:right="-108"/>
      </w:pPr>
    </w:p>
    <w:sectPr w:rsidR="00FF0AB4" w:rsidRPr="00C54A4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CD6A" w14:textId="77777777" w:rsidR="00582D2F" w:rsidRDefault="00582D2F">
      <w:r>
        <w:separator/>
      </w:r>
    </w:p>
  </w:endnote>
  <w:endnote w:type="continuationSeparator" w:id="0">
    <w:p w14:paraId="76E3F0A6" w14:textId="77777777" w:rsidR="00582D2F" w:rsidRDefault="00582D2F">
      <w:r>
        <w:continuationSeparator/>
      </w:r>
    </w:p>
  </w:endnote>
  <w:endnote w:type="continuationNotice" w:id="1">
    <w:p w14:paraId="456A3E15" w14:textId="77777777" w:rsidR="00582D2F" w:rsidRDefault="00582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94004"/>
      <w:docPartObj>
        <w:docPartGallery w:val="Page Numbers (Bottom of Page)"/>
        <w:docPartUnique/>
      </w:docPartObj>
    </w:sdtPr>
    <w:sdtEndPr/>
    <w:sdtContent>
      <w:p w14:paraId="26EF48BF" w14:textId="533C9CFF" w:rsidR="00DB30D6" w:rsidRDefault="00DB30D6">
        <w:pPr>
          <w:pStyle w:val="Jalus"/>
          <w:jc w:val="center"/>
        </w:pPr>
        <w:r>
          <w:fldChar w:fldCharType="begin"/>
        </w:r>
        <w:r>
          <w:instrText>PAGE   \* MERGEFORMAT</w:instrText>
        </w:r>
        <w:r>
          <w:fldChar w:fldCharType="separate"/>
        </w:r>
        <w:r>
          <w:t>2</w:t>
        </w:r>
        <w:r>
          <w:fldChar w:fldCharType="end"/>
        </w:r>
      </w:p>
    </w:sdtContent>
  </w:sdt>
  <w:p w14:paraId="7104FEFF" w14:textId="77777777" w:rsidR="00DB30D6" w:rsidRDefault="00DB30D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BDAB" w14:textId="77777777" w:rsidR="00582D2F" w:rsidRDefault="00582D2F">
      <w:r>
        <w:separator/>
      </w:r>
    </w:p>
  </w:footnote>
  <w:footnote w:type="continuationSeparator" w:id="0">
    <w:p w14:paraId="2F364403" w14:textId="77777777" w:rsidR="00582D2F" w:rsidRDefault="00582D2F">
      <w:r>
        <w:continuationSeparator/>
      </w:r>
    </w:p>
  </w:footnote>
  <w:footnote w:type="continuationNotice" w:id="1">
    <w:p w14:paraId="45F43DF1" w14:textId="77777777" w:rsidR="00582D2F" w:rsidRDefault="00582D2F"/>
  </w:footnote>
  <w:footnote w:id="2">
    <w:p w14:paraId="4FCBB62F" w14:textId="0442BE7F" w:rsidR="0DF6C1E4" w:rsidRDefault="0DF6C1E4" w:rsidP="0DF6C1E4">
      <w:pPr>
        <w:pStyle w:val="Allmrkusetekst"/>
      </w:pPr>
      <w:r w:rsidRPr="0DF6C1E4">
        <w:rPr>
          <w:rStyle w:val="Allmrkuseviide"/>
        </w:rPr>
        <w:footnoteRef/>
      </w:r>
      <w:r>
        <w:t xml:space="preserve"> </w:t>
      </w:r>
      <w:hyperlink r:id="rId1" w:history="1">
        <w:r w:rsidR="000C4480" w:rsidRPr="00964661">
          <w:rPr>
            <w:rStyle w:val="Hperlink"/>
            <w:sz w:val="20"/>
            <w:szCs w:val="20"/>
          </w:rPr>
          <w:t>https://www.riigiteataja.ee/</w:t>
        </w:r>
        <w:r w:rsidR="000C4480" w:rsidRPr="00964661">
          <w:rPr>
            <w:rStyle w:val="Hperlink"/>
            <w:sz w:val="20"/>
            <w:szCs w:val="20"/>
          </w:rPr>
          <w:t>akt/231012025001</w:t>
        </w:r>
      </w:hyperlink>
      <w:r w:rsidR="000C4480">
        <w:rPr>
          <w:sz w:val="20"/>
          <w:szCs w:val="20"/>
        </w:rPr>
        <w:t xml:space="preserve"> </w:t>
      </w:r>
    </w:p>
  </w:footnote>
  <w:footnote w:id="3">
    <w:p w14:paraId="332E644B" w14:textId="78528BEC" w:rsidR="00B7310F" w:rsidRPr="00B7310F" w:rsidRDefault="00B7310F">
      <w:pPr>
        <w:pStyle w:val="Allmrkusetekst"/>
        <w:rPr>
          <w:sz w:val="20"/>
          <w:szCs w:val="20"/>
        </w:rPr>
      </w:pPr>
      <w:r w:rsidRPr="00B7310F">
        <w:rPr>
          <w:rStyle w:val="Allmrkuseviide"/>
          <w:sz w:val="20"/>
          <w:szCs w:val="20"/>
        </w:rPr>
        <w:footnoteRef/>
      </w:r>
      <w:r w:rsidRPr="00B7310F">
        <w:rPr>
          <w:sz w:val="20"/>
          <w:szCs w:val="20"/>
        </w:rPr>
        <w:t xml:space="preserve"> Maailma Dopinguvastane Koodeks 2021, mitteametlik eesti keelne tõlge. Allikas: Eesti Antidopingu ja Spordieetika SA koduleht </w:t>
      </w:r>
      <w:hyperlink r:id="rId2" w:history="1">
        <w:r w:rsidRPr="00B7310F">
          <w:rPr>
            <w:rStyle w:val="Hperlink"/>
            <w:sz w:val="20"/>
            <w:szCs w:val="20"/>
          </w:rPr>
          <w:t>https://eadse.ee/wp-content/uploads/2021/12/ET_2021_Koodeks-1.pdf</w:t>
        </w:r>
      </w:hyperlink>
      <w:r w:rsidRPr="00B7310F">
        <w:rPr>
          <w:sz w:val="20"/>
          <w:szCs w:val="20"/>
        </w:rPr>
        <w:t xml:space="preserve"> </w:t>
      </w:r>
    </w:p>
  </w:footnote>
  <w:footnote w:id="4">
    <w:p w14:paraId="2E1C8810" w14:textId="6FD58B73" w:rsidR="008D24D3" w:rsidRPr="00B3013D" w:rsidRDefault="008D24D3">
      <w:pPr>
        <w:pStyle w:val="Allmrkusetekst"/>
        <w:rPr>
          <w:sz w:val="20"/>
          <w:szCs w:val="20"/>
        </w:rPr>
      </w:pPr>
      <w:r w:rsidRPr="00B3013D">
        <w:rPr>
          <w:rStyle w:val="Allmrkuseviide"/>
          <w:sz w:val="20"/>
          <w:szCs w:val="20"/>
        </w:rPr>
        <w:footnoteRef/>
      </w:r>
      <w:r w:rsidR="00B3013D" w:rsidRPr="00B3013D">
        <w:rPr>
          <w:sz w:val="20"/>
          <w:szCs w:val="20"/>
        </w:rPr>
        <w:t xml:space="preserve"> Dopinguvastane konventsioon,</w:t>
      </w:r>
      <w:r w:rsidRPr="00B3013D">
        <w:rPr>
          <w:sz w:val="20"/>
          <w:szCs w:val="20"/>
        </w:rPr>
        <w:t xml:space="preserve"> </w:t>
      </w:r>
      <w:r w:rsidRPr="009239CD">
        <w:rPr>
          <w:sz w:val="20"/>
          <w:szCs w:val="20"/>
        </w:rPr>
        <w:t>https://www.riigiteataja.ee/akt/78753</w:t>
      </w:r>
    </w:p>
  </w:footnote>
  <w:footnote w:id="5">
    <w:p w14:paraId="1EB9467B" w14:textId="77777777" w:rsidR="0096473A" w:rsidRDefault="000E33E5" w:rsidP="00FF0AB4">
      <w:pPr>
        <w:pStyle w:val="Allmrkusetekst"/>
      </w:pPr>
      <w:r>
        <w:rPr>
          <w:rStyle w:val="Allmrkuseviide"/>
          <w:sz w:val="20"/>
          <w:szCs w:val="20"/>
        </w:rPr>
        <w:footnoteRef/>
      </w:r>
      <w:r>
        <w:rPr>
          <w:sz w:val="20"/>
          <w:szCs w:val="20"/>
        </w:rPr>
        <w:t xml:space="preserve"> </w:t>
      </w:r>
      <w:r>
        <w:rPr>
          <w:rStyle w:val="Rhutus"/>
          <w:i w:val="0"/>
          <w:iCs w:val="0"/>
          <w:sz w:val="20"/>
          <w:szCs w:val="20"/>
        </w:rPr>
        <w:t xml:space="preserve">ELT C 033 E, 9.02.2006, </w:t>
      </w:r>
      <w:r w:rsidR="00F447A4">
        <w:rPr>
          <w:rStyle w:val="Rhutus"/>
          <w:i w:val="0"/>
          <w:iCs w:val="0"/>
          <w:sz w:val="20"/>
          <w:szCs w:val="20"/>
        </w:rPr>
        <w:t>l</w:t>
      </w:r>
      <w:r>
        <w:rPr>
          <w:rStyle w:val="Rhutus"/>
          <w:i w:val="0"/>
          <w:iCs w:val="0"/>
          <w:sz w:val="20"/>
          <w:szCs w:val="20"/>
        </w:rPr>
        <w:t>k 590–591.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DC7C10"/>
    <w:lvl w:ilvl="0">
      <w:numFmt w:val="bullet"/>
      <w:lvlText w:val="*"/>
      <w:lvlJc w:val="left"/>
    </w:lvl>
  </w:abstractNum>
  <w:abstractNum w:abstractNumId="1" w15:restartNumberingAfterBreak="0">
    <w:nsid w:val="04067A9E"/>
    <w:multiLevelType w:val="hybridMultilevel"/>
    <w:tmpl w:val="23586CC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9646B"/>
    <w:multiLevelType w:val="hybridMultilevel"/>
    <w:tmpl w:val="7782264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11375"/>
    <w:multiLevelType w:val="hybridMultilevel"/>
    <w:tmpl w:val="DBC2208E"/>
    <w:lvl w:ilvl="0" w:tplc="938A99AC">
      <w:start w:val="2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6D61BE0"/>
    <w:multiLevelType w:val="hybridMultilevel"/>
    <w:tmpl w:val="01461D1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795394A"/>
    <w:multiLevelType w:val="hybridMultilevel"/>
    <w:tmpl w:val="2E48E5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7D9603F"/>
    <w:multiLevelType w:val="hybridMultilevel"/>
    <w:tmpl w:val="80A4894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A552B7F"/>
    <w:multiLevelType w:val="hybridMultilevel"/>
    <w:tmpl w:val="8CBEBCD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2F5C2523"/>
    <w:multiLevelType w:val="hybridMultilevel"/>
    <w:tmpl w:val="B8562B40"/>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06948DF"/>
    <w:multiLevelType w:val="hybridMultilevel"/>
    <w:tmpl w:val="A582ED7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946555"/>
    <w:multiLevelType w:val="hybridMultilevel"/>
    <w:tmpl w:val="DF16D0E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5F29CD"/>
    <w:multiLevelType w:val="hybridMultilevel"/>
    <w:tmpl w:val="BB762F0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C5EE5"/>
    <w:multiLevelType w:val="hybridMultilevel"/>
    <w:tmpl w:val="8BFCC49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6772AC"/>
    <w:multiLevelType w:val="hybridMultilevel"/>
    <w:tmpl w:val="1438EC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9D40D88"/>
    <w:multiLevelType w:val="hybridMultilevel"/>
    <w:tmpl w:val="9C922B6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16cid:durableId="302739213">
    <w:abstractNumId w:val="0"/>
    <w:lvlOverride w:ilvl="0">
      <w:lvl w:ilvl="0">
        <w:numFmt w:val="bullet"/>
        <w:lvlText w:val="•"/>
        <w:lvlJc w:val="left"/>
        <w:rPr>
          <w:rFonts w:ascii="Verdana" w:hAnsi="Verdana" w:hint="default"/>
        </w:rPr>
      </w:lvl>
    </w:lvlOverride>
  </w:num>
  <w:num w:numId="2" w16cid:durableId="266081061">
    <w:abstractNumId w:val="1"/>
  </w:num>
  <w:num w:numId="3" w16cid:durableId="1553273033">
    <w:abstractNumId w:val="9"/>
  </w:num>
  <w:num w:numId="4" w16cid:durableId="183911182">
    <w:abstractNumId w:val="11"/>
  </w:num>
  <w:num w:numId="5" w16cid:durableId="1199078053">
    <w:abstractNumId w:val="10"/>
  </w:num>
  <w:num w:numId="6" w16cid:durableId="1436754670">
    <w:abstractNumId w:val="12"/>
  </w:num>
  <w:num w:numId="7" w16cid:durableId="621040467">
    <w:abstractNumId w:val="2"/>
  </w:num>
  <w:num w:numId="8" w16cid:durableId="286861699">
    <w:abstractNumId w:val="14"/>
  </w:num>
  <w:num w:numId="9" w16cid:durableId="234704721">
    <w:abstractNumId w:val="3"/>
  </w:num>
  <w:num w:numId="10" w16cid:durableId="1841849984">
    <w:abstractNumId w:val="4"/>
  </w:num>
  <w:num w:numId="11" w16cid:durableId="372730889">
    <w:abstractNumId w:val="8"/>
  </w:num>
  <w:num w:numId="12" w16cid:durableId="1283726039">
    <w:abstractNumId w:val="13"/>
  </w:num>
  <w:num w:numId="13" w16cid:durableId="1089548905">
    <w:abstractNumId w:val="5"/>
  </w:num>
  <w:num w:numId="14" w16cid:durableId="1020351583">
    <w:abstractNumId w:val="7"/>
  </w:num>
  <w:num w:numId="15" w16cid:durableId="204297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B4"/>
    <w:rsid w:val="000129CB"/>
    <w:rsid w:val="00021935"/>
    <w:rsid w:val="000242F0"/>
    <w:rsid w:val="00035A6C"/>
    <w:rsid w:val="00041F7A"/>
    <w:rsid w:val="00043016"/>
    <w:rsid w:val="00055275"/>
    <w:rsid w:val="00072F83"/>
    <w:rsid w:val="000857A9"/>
    <w:rsid w:val="00093466"/>
    <w:rsid w:val="000A2D3B"/>
    <w:rsid w:val="000B047C"/>
    <w:rsid w:val="000C1762"/>
    <w:rsid w:val="000C34C0"/>
    <w:rsid w:val="000C4480"/>
    <w:rsid w:val="000C5084"/>
    <w:rsid w:val="000E33E5"/>
    <w:rsid w:val="00113CED"/>
    <w:rsid w:val="001168F7"/>
    <w:rsid w:val="00116CD1"/>
    <w:rsid w:val="001218C4"/>
    <w:rsid w:val="001363B5"/>
    <w:rsid w:val="00140CAB"/>
    <w:rsid w:val="00164D00"/>
    <w:rsid w:val="00166224"/>
    <w:rsid w:val="00167C89"/>
    <w:rsid w:val="00176E8D"/>
    <w:rsid w:val="00183D8B"/>
    <w:rsid w:val="0018489C"/>
    <w:rsid w:val="001859A4"/>
    <w:rsid w:val="00187A6C"/>
    <w:rsid w:val="001A7BFD"/>
    <w:rsid w:val="001B1315"/>
    <w:rsid w:val="001B39B9"/>
    <w:rsid w:val="001C75EB"/>
    <w:rsid w:val="001D259E"/>
    <w:rsid w:val="001E01A5"/>
    <w:rsid w:val="001E0369"/>
    <w:rsid w:val="001E3C93"/>
    <w:rsid w:val="001E6BA5"/>
    <w:rsid w:val="00201894"/>
    <w:rsid w:val="00206CAD"/>
    <w:rsid w:val="002118A5"/>
    <w:rsid w:val="002228CE"/>
    <w:rsid w:val="002229CB"/>
    <w:rsid w:val="00233227"/>
    <w:rsid w:val="00234723"/>
    <w:rsid w:val="00246CD3"/>
    <w:rsid w:val="00251588"/>
    <w:rsid w:val="002530C9"/>
    <w:rsid w:val="002626AB"/>
    <w:rsid w:val="00265F74"/>
    <w:rsid w:val="00273FBB"/>
    <w:rsid w:val="0028354C"/>
    <w:rsid w:val="0028583B"/>
    <w:rsid w:val="00293AA2"/>
    <w:rsid w:val="00297B34"/>
    <w:rsid w:val="002A17B4"/>
    <w:rsid w:val="002C0C99"/>
    <w:rsid w:val="002F187C"/>
    <w:rsid w:val="002F37A9"/>
    <w:rsid w:val="0031366A"/>
    <w:rsid w:val="00314D4E"/>
    <w:rsid w:val="0031723F"/>
    <w:rsid w:val="0031D941"/>
    <w:rsid w:val="00322DD5"/>
    <w:rsid w:val="00323615"/>
    <w:rsid w:val="00332463"/>
    <w:rsid w:val="0034350B"/>
    <w:rsid w:val="00345872"/>
    <w:rsid w:val="00364BA1"/>
    <w:rsid w:val="00365798"/>
    <w:rsid w:val="00365850"/>
    <w:rsid w:val="00380930"/>
    <w:rsid w:val="00386A5F"/>
    <w:rsid w:val="003918A5"/>
    <w:rsid w:val="0039547B"/>
    <w:rsid w:val="003B14D7"/>
    <w:rsid w:val="003B7633"/>
    <w:rsid w:val="003C6A5A"/>
    <w:rsid w:val="003C6A6A"/>
    <w:rsid w:val="003C6F0B"/>
    <w:rsid w:val="003D193F"/>
    <w:rsid w:val="003D6F59"/>
    <w:rsid w:val="003E1219"/>
    <w:rsid w:val="003E28CE"/>
    <w:rsid w:val="003E2C4B"/>
    <w:rsid w:val="004036F2"/>
    <w:rsid w:val="004126FA"/>
    <w:rsid w:val="0041405C"/>
    <w:rsid w:val="0042296F"/>
    <w:rsid w:val="0042604C"/>
    <w:rsid w:val="004273C5"/>
    <w:rsid w:val="00434F6A"/>
    <w:rsid w:val="00452D60"/>
    <w:rsid w:val="004620A6"/>
    <w:rsid w:val="00465C9C"/>
    <w:rsid w:val="00475598"/>
    <w:rsid w:val="00483A00"/>
    <w:rsid w:val="004A0ED8"/>
    <w:rsid w:val="004A70F4"/>
    <w:rsid w:val="004C3DC1"/>
    <w:rsid w:val="004C663B"/>
    <w:rsid w:val="004D6FA1"/>
    <w:rsid w:val="00521395"/>
    <w:rsid w:val="00527DDE"/>
    <w:rsid w:val="00534207"/>
    <w:rsid w:val="0053623E"/>
    <w:rsid w:val="00551424"/>
    <w:rsid w:val="00561398"/>
    <w:rsid w:val="00566130"/>
    <w:rsid w:val="00582D2F"/>
    <w:rsid w:val="00584F0D"/>
    <w:rsid w:val="005863CC"/>
    <w:rsid w:val="00591D07"/>
    <w:rsid w:val="00596199"/>
    <w:rsid w:val="005A01E7"/>
    <w:rsid w:val="005A0DCE"/>
    <w:rsid w:val="005A266B"/>
    <w:rsid w:val="005A63B7"/>
    <w:rsid w:val="005B5503"/>
    <w:rsid w:val="005D4095"/>
    <w:rsid w:val="005F1E85"/>
    <w:rsid w:val="00602BAA"/>
    <w:rsid w:val="006119D0"/>
    <w:rsid w:val="00626D17"/>
    <w:rsid w:val="006505F6"/>
    <w:rsid w:val="00656BCF"/>
    <w:rsid w:val="00662EBD"/>
    <w:rsid w:val="00672841"/>
    <w:rsid w:val="00675925"/>
    <w:rsid w:val="00694CA7"/>
    <w:rsid w:val="006B324F"/>
    <w:rsid w:val="006B55CE"/>
    <w:rsid w:val="006B7E2C"/>
    <w:rsid w:val="006C1719"/>
    <w:rsid w:val="006C399B"/>
    <w:rsid w:val="006C421C"/>
    <w:rsid w:val="006C6AF2"/>
    <w:rsid w:val="006F4739"/>
    <w:rsid w:val="007005FC"/>
    <w:rsid w:val="00722D30"/>
    <w:rsid w:val="00726EA2"/>
    <w:rsid w:val="00731257"/>
    <w:rsid w:val="0073214D"/>
    <w:rsid w:val="00733B0C"/>
    <w:rsid w:val="00733FB5"/>
    <w:rsid w:val="00754325"/>
    <w:rsid w:val="00760E25"/>
    <w:rsid w:val="007646BA"/>
    <w:rsid w:val="0079608E"/>
    <w:rsid w:val="007967C6"/>
    <w:rsid w:val="007A2AF0"/>
    <w:rsid w:val="007A3552"/>
    <w:rsid w:val="007C20AA"/>
    <w:rsid w:val="007C55A0"/>
    <w:rsid w:val="007C5EDF"/>
    <w:rsid w:val="007D59EA"/>
    <w:rsid w:val="007D6003"/>
    <w:rsid w:val="007E0852"/>
    <w:rsid w:val="007E53FA"/>
    <w:rsid w:val="007F3B1F"/>
    <w:rsid w:val="00826780"/>
    <w:rsid w:val="00856352"/>
    <w:rsid w:val="008563F1"/>
    <w:rsid w:val="00860086"/>
    <w:rsid w:val="008637D5"/>
    <w:rsid w:val="00866FCC"/>
    <w:rsid w:val="00873012"/>
    <w:rsid w:val="00895662"/>
    <w:rsid w:val="00895680"/>
    <w:rsid w:val="008A1B2C"/>
    <w:rsid w:val="008C2197"/>
    <w:rsid w:val="008C2A88"/>
    <w:rsid w:val="008C4DA0"/>
    <w:rsid w:val="008C5305"/>
    <w:rsid w:val="008D24D3"/>
    <w:rsid w:val="008E32CE"/>
    <w:rsid w:val="008F47D5"/>
    <w:rsid w:val="009069F7"/>
    <w:rsid w:val="0090799F"/>
    <w:rsid w:val="0091014F"/>
    <w:rsid w:val="00913273"/>
    <w:rsid w:val="00920197"/>
    <w:rsid w:val="009239CD"/>
    <w:rsid w:val="00942BEB"/>
    <w:rsid w:val="00952D13"/>
    <w:rsid w:val="0095469A"/>
    <w:rsid w:val="0096473A"/>
    <w:rsid w:val="00970600"/>
    <w:rsid w:val="009813C2"/>
    <w:rsid w:val="00997261"/>
    <w:rsid w:val="009972B7"/>
    <w:rsid w:val="009A268B"/>
    <w:rsid w:val="009A742C"/>
    <w:rsid w:val="009B3EAA"/>
    <w:rsid w:val="009C22F6"/>
    <w:rsid w:val="009D6E80"/>
    <w:rsid w:val="009E1618"/>
    <w:rsid w:val="009E5EA1"/>
    <w:rsid w:val="009F7DB2"/>
    <w:rsid w:val="00A00773"/>
    <w:rsid w:val="00A00D10"/>
    <w:rsid w:val="00A06990"/>
    <w:rsid w:val="00A121D9"/>
    <w:rsid w:val="00A13271"/>
    <w:rsid w:val="00A2787E"/>
    <w:rsid w:val="00A279AF"/>
    <w:rsid w:val="00A43F6F"/>
    <w:rsid w:val="00A46DF0"/>
    <w:rsid w:val="00A55DB1"/>
    <w:rsid w:val="00A62406"/>
    <w:rsid w:val="00A67C8A"/>
    <w:rsid w:val="00A8709E"/>
    <w:rsid w:val="00A90AB4"/>
    <w:rsid w:val="00A91487"/>
    <w:rsid w:val="00A94B64"/>
    <w:rsid w:val="00AB2729"/>
    <w:rsid w:val="00AB419A"/>
    <w:rsid w:val="00AB44AB"/>
    <w:rsid w:val="00AD5C37"/>
    <w:rsid w:val="00AE26A2"/>
    <w:rsid w:val="00AE5F5B"/>
    <w:rsid w:val="00AF7EFE"/>
    <w:rsid w:val="00B06558"/>
    <w:rsid w:val="00B1093F"/>
    <w:rsid w:val="00B11091"/>
    <w:rsid w:val="00B13106"/>
    <w:rsid w:val="00B1456F"/>
    <w:rsid w:val="00B14758"/>
    <w:rsid w:val="00B3013D"/>
    <w:rsid w:val="00B3225F"/>
    <w:rsid w:val="00B35F74"/>
    <w:rsid w:val="00B47B3C"/>
    <w:rsid w:val="00B526A2"/>
    <w:rsid w:val="00B56EFC"/>
    <w:rsid w:val="00B6203E"/>
    <w:rsid w:val="00B63F8D"/>
    <w:rsid w:val="00B7310F"/>
    <w:rsid w:val="00B77A60"/>
    <w:rsid w:val="00B86157"/>
    <w:rsid w:val="00B9521E"/>
    <w:rsid w:val="00BA5507"/>
    <w:rsid w:val="00BA6789"/>
    <w:rsid w:val="00BB321D"/>
    <w:rsid w:val="00BB4A05"/>
    <w:rsid w:val="00BB5A4C"/>
    <w:rsid w:val="00BC170F"/>
    <w:rsid w:val="00BC3AA7"/>
    <w:rsid w:val="00BC63D1"/>
    <w:rsid w:val="00BD5704"/>
    <w:rsid w:val="00BE37CF"/>
    <w:rsid w:val="00BE757A"/>
    <w:rsid w:val="00C04500"/>
    <w:rsid w:val="00C16D85"/>
    <w:rsid w:val="00C2557E"/>
    <w:rsid w:val="00C33AC4"/>
    <w:rsid w:val="00C34906"/>
    <w:rsid w:val="00C42F80"/>
    <w:rsid w:val="00C513BF"/>
    <w:rsid w:val="00C54A48"/>
    <w:rsid w:val="00C7444F"/>
    <w:rsid w:val="00C7729A"/>
    <w:rsid w:val="00C80DDD"/>
    <w:rsid w:val="00C813E4"/>
    <w:rsid w:val="00C83CD2"/>
    <w:rsid w:val="00C86BE8"/>
    <w:rsid w:val="00C91B93"/>
    <w:rsid w:val="00CA1B93"/>
    <w:rsid w:val="00CD3CC0"/>
    <w:rsid w:val="00CE3FCA"/>
    <w:rsid w:val="00CF4DDE"/>
    <w:rsid w:val="00CF7EF5"/>
    <w:rsid w:val="00D01F6E"/>
    <w:rsid w:val="00D17259"/>
    <w:rsid w:val="00D20A11"/>
    <w:rsid w:val="00D249B2"/>
    <w:rsid w:val="00D41B34"/>
    <w:rsid w:val="00D52F71"/>
    <w:rsid w:val="00D67493"/>
    <w:rsid w:val="00D734B7"/>
    <w:rsid w:val="00D73BB7"/>
    <w:rsid w:val="00D75A4B"/>
    <w:rsid w:val="00D776DB"/>
    <w:rsid w:val="00D80EDF"/>
    <w:rsid w:val="00D873D2"/>
    <w:rsid w:val="00D90098"/>
    <w:rsid w:val="00D9314D"/>
    <w:rsid w:val="00DB30D6"/>
    <w:rsid w:val="00DB6DF4"/>
    <w:rsid w:val="00DB7D4E"/>
    <w:rsid w:val="00DC72E1"/>
    <w:rsid w:val="00DD5064"/>
    <w:rsid w:val="00DD623D"/>
    <w:rsid w:val="00DE52C0"/>
    <w:rsid w:val="00DF1F8B"/>
    <w:rsid w:val="00DF2B4D"/>
    <w:rsid w:val="00E00045"/>
    <w:rsid w:val="00E046AB"/>
    <w:rsid w:val="00E138E2"/>
    <w:rsid w:val="00E21649"/>
    <w:rsid w:val="00E224CB"/>
    <w:rsid w:val="00E23DEA"/>
    <w:rsid w:val="00E248B2"/>
    <w:rsid w:val="00E27B51"/>
    <w:rsid w:val="00E32392"/>
    <w:rsid w:val="00E470C9"/>
    <w:rsid w:val="00E506FE"/>
    <w:rsid w:val="00E51881"/>
    <w:rsid w:val="00E55ECB"/>
    <w:rsid w:val="00E64AD4"/>
    <w:rsid w:val="00E72AFF"/>
    <w:rsid w:val="00E7425E"/>
    <w:rsid w:val="00E747BB"/>
    <w:rsid w:val="00EA6491"/>
    <w:rsid w:val="00EB0D32"/>
    <w:rsid w:val="00EB28C7"/>
    <w:rsid w:val="00EB600A"/>
    <w:rsid w:val="00ED24C6"/>
    <w:rsid w:val="00ED5EF3"/>
    <w:rsid w:val="00ED75E6"/>
    <w:rsid w:val="00EE2DC8"/>
    <w:rsid w:val="00F0119D"/>
    <w:rsid w:val="00F307AF"/>
    <w:rsid w:val="00F3497D"/>
    <w:rsid w:val="00F36DD1"/>
    <w:rsid w:val="00F40375"/>
    <w:rsid w:val="00F403F0"/>
    <w:rsid w:val="00F414E1"/>
    <w:rsid w:val="00F419CC"/>
    <w:rsid w:val="00F447A4"/>
    <w:rsid w:val="00F64BE5"/>
    <w:rsid w:val="00F75B80"/>
    <w:rsid w:val="00F84F6B"/>
    <w:rsid w:val="00F9250B"/>
    <w:rsid w:val="00FA246C"/>
    <w:rsid w:val="00FC59EF"/>
    <w:rsid w:val="00FC7436"/>
    <w:rsid w:val="00FD76DF"/>
    <w:rsid w:val="00FE11FC"/>
    <w:rsid w:val="00FE1A55"/>
    <w:rsid w:val="00FF08CE"/>
    <w:rsid w:val="00FF0AB4"/>
    <w:rsid w:val="00FF3420"/>
    <w:rsid w:val="00FF523D"/>
    <w:rsid w:val="053E1F6E"/>
    <w:rsid w:val="06CE2575"/>
    <w:rsid w:val="07F4550B"/>
    <w:rsid w:val="0A8CEE09"/>
    <w:rsid w:val="0BE535C2"/>
    <w:rsid w:val="0CE647C7"/>
    <w:rsid w:val="0D13707A"/>
    <w:rsid w:val="0D62DF9D"/>
    <w:rsid w:val="0DF6C1E4"/>
    <w:rsid w:val="10C25A3C"/>
    <w:rsid w:val="110E0423"/>
    <w:rsid w:val="11E84263"/>
    <w:rsid w:val="12ECDA74"/>
    <w:rsid w:val="1333ED5E"/>
    <w:rsid w:val="133C1BCB"/>
    <w:rsid w:val="139D4E6D"/>
    <w:rsid w:val="139DF39F"/>
    <w:rsid w:val="14713F5A"/>
    <w:rsid w:val="151FE325"/>
    <w:rsid w:val="16761771"/>
    <w:rsid w:val="1808185A"/>
    <w:rsid w:val="18F676D5"/>
    <w:rsid w:val="19323220"/>
    <w:rsid w:val="1987D300"/>
    <w:rsid w:val="1A2B6531"/>
    <w:rsid w:val="1CD7C6F0"/>
    <w:rsid w:val="1D2BAD88"/>
    <w:rsid w:val="1D64CAD1"/>
    <w:rsid w:val="1F54C1EA"/>
    <w:rsid w:val="1F675252"/>
    <w:rsid w:val="20C97E27"/>
    <w:rsid w:val="22D220D6"/>
    <w:rsid w:val="24783280"/>
    <w:rsid w:val="2516F1A2"/>
    <w:rsid w:val="253DF475"/>
    <w:rsid w:val="260A0B28"/>
    <w:rsid w:val="266E5097"/>
    <w:rsid w:val="280A20F8"/>
    <w:rsid w:val="291C47C6"/>
    <w:rsid w:val="298AE3F4"/>
    <w:rsid w:val="29DAA961"/>
    <w:rsid w:val="29DD4E1A"/>
    <w:rsid w:val="2A2757FE"/>
    <w:rsid w:val="2B485872"/>
    <w:rsid w:val="2BE90F70"/>
    <w:rsid w:val="2C3F8744"/>
    <w:rsid w:val="2CDD921B"/>
    <w:rsid w:val="2F08E000"/>
    <w:rsid w:val="2FBD0DA3"/>
    <w:rsid w:val="30A4B061"/>
    <w:rsid w:val="31337395"/>
    <w:rsid w:val="3165DFF4"/>
    <w:rsid w:val="3205818C"/>
    <w:rsid w:val="324DBD71"/>
    <w:rsid w:val="33CD7EC4"/>
    <w:rsid w:val="34373B1F"/>
    <w:rsid w:val="34F793E7"/>
    <w:rsid w:val="356D7D0A"/>
    <w:rsid w:val="3588F17C"/>
    <w:rsid w:val="369611DE"/>
    <w:rsid w:val="36D33C11"/>
    <w:rsid w:val="37EB7788"/>
    <w:rsid w:val="394A9356"/>
    <w:rsid w:val="399290D9"/>
    <w:rsid w:val="39CD7EAC"/>
    <w:rsid w:val="3B0223F8"/>
    <w:rsid w:val="3B25C7C5"/>
    <w:rsid w:val="3B5A2E61"/>
    <w:rsid w:val="3C8965CA"/>
    <w:rsid w:val="3E0AE45A"/>
    <w:rsid w:val="3E9773CC"/>
    <w:rsid w:val="4024431C"/>
    <w:rsid w:val="4033442D"/>
    <w:rsid w:val="4065B62D"/>
    <w:rsid w:val="42869864"/>
    <w:rsid w:val="436AE4EF"/>
    <w:rsid w:val="441B942E"/>
    <w:rsid w:val="44725646"/>
    <w:rsid w:val="4568D042"/>
    <w:rsid w:val="4795C321"/>
    <w:rsid w:val="47A279AB"/>
    <w:rsid w:val="47B6769D"/>
    <w:rsid w:val="48A96F47"/>
    <w:rsid w:val="49258A60"/>
    <w:rsid w:val="49902E30"/>
    <w:rsid w:val="4BE8678B"/>
    <w:rsid w:val="4C89E7C0"/>
    <w:rsid w:val="4E651F6A"/>
    <w:rsid w:val="4F23735F"/>
    <w:rsid w:val="51B45C2D"/>
    <w:rsid w:val="521186A8"/>
    <w:rsid w:val="5338C9C0"/>
    <w:rsid w:val="537B26AA"/>
    <w:rsid w:val="539CA522"/>
    <w:rsid w:val="54093786"/>
    <w:rsid w:val="54B37E8E"/>
    <w:rsid w:val="552490CF"/>
    <w:rsid w:val="55579793"/>
    <w:rsid w:val="5599C49E"/>
    <w:rsid w:val="56533AD6"/>
    <w:rsid w:val="57031A12"/>
    <w:rsid w:val="58863325"/>
    <w:rsid w:val="5A255218"/>
    <w:rsid w:val="5A6D35C1"/>
    <w:rsid w:val="5AB1C350"/>
    <w:rsid w:val="5B8A0C62"/>
    <w:rsid w:val="5DAF101E"/>
    <w:rsid w:val="5E2BB649"/>
    <w:rsid w:val="5EAC4468"/>
    <w:rsid w:val="5F86A622"/>
    <w:rsid w:val="6109C338"/>
    <w:rsid w:val="622DB679"/>
    <w:rsid w:val="62C1EBA2"/>
    <w:rsid w:val="62E3A5BA"/>
    <w:rsid w:val="62FE2FD2"/>
    <w:rsid w:val="63B82B27"/>
    <w:rsid w:val="675ACFEE"/>
    <w:rsid w:val="676DAA35"/>
    <w:rsid w:val="677A98A1"/>
    <w:rsid w:val="68D2647F"/>
    <w:rsid w:val="690D58D7"/>
    <w:rsid w:val="6A19421F"/>
    <w:rsid w:val="6A351457"/>
    <w:rsid w:val="6B35C42F"/>
    <w:rsid w:val="6B575DC4"/>
    <w:rsid w:val="6D1ACB29"/>
    <w:rsid w:val="6DD23BDE"/>
    <w:rsid w:val="6DFF7ACA"/>
    <w:rsid w:val="7065B2CE"/>
    <w:rsid w:val="70A6BB11"/>
    <w:rsid w:val="7127744C"/>
    <w:rsid w:val="72523D90"/>
    <w:rsid w:val="731BE899"/>
    <w:rsid w:val="731FC09C"/>
    <w:rsid w:val="7398CD6C"/>
    <w:rsid w:val="74B60252"/>
    <w:rsid w:val="75B79B3F"/>
    <w:rsid w:val="75CE3DC9"/>
    <w:rsid w:val="76565A61"/>
    <w:rsid w:val="76B33290"/>
    <w:rsid w:val="773F99B6"/>
    <w:rsid w:val="790CCEF7"/>
    <w:rsid w:val="796E61A5"/>
    <w:rsid w:val="7A2CD815"/>
    <w:rsid w:val="7B3780B4"/>
    <w:rsid w:val="7D77681F"/>
    <w:rsid w:val="7E8FA3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3DF29"/>
  <w14:defaultImageDpi w14:val="0"/>
  <w15:docId w15:val="{BD36DC7B-2A93-4D92-8101-E2D755E5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F0AB4"/>
    <w:rPr>
      <w:sz w:val="24"/>
      <w:szCs w:val="24"/>
      <w:lang w:eastAsia="en-US"/>
    </w:rPr>
  </w:style>
  <w:style w:type="paragraph" w:styleId="Pealkiri1">
    <w:name w:val="heading 1"/>
    <w:basedOn w:val="Normaallaad"/>
    <w:next w:val="Normaallaad"/>
    <w:link w:val="Pealkiri1Mrk"/>
    <w:uiPriority w:val="9"/>
    <w:qFormat/>
    <w:rsid w:val="00FF0AB4"/>
    <w:pPr>
      <w:keepNext/>
      <w:ind w:right="-514"/>
      <w:jc w:val="both"/>
      <w:outlineLvl w:val="0"/>
    </w:pPr>
    <w:rPr>
      <w:b/>
      <w:bCs/>
    </w:rPr>
  </w:style>
  <w:style w:type="paragraph" w:styleId="Pealkiri3">
    <w:name w:val="heading 3"/>
    <w:basedOn w:val="Normaallaad"/>
    <w:next w:val="Normaallaad"/>
    <w:link w:val="Pealkiri3Mrk"/>
    <w:uiPriority w:val="9"/>
    <w:qFormat/>
    <w:rsid w:val="00FF0AB4"/>
    <w:pPr>
      <w:keepNext/>
      <w:ind w:right="-514"/>
      <w:jc w:val="both"/>
      <w:outlineLvl w:val="2"/>
    </w:pPr>
    <w:rPr>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t-EE"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t-EE" w:eastAsia="x-none"/>
    </w:rPr>
  </w:style>
  <w:style w:type="paragraph" w:customStyle="1" w:styleId="Default">
    <w:name w:val="Default"/>
    <w:rsid w:val="00FF0AB4"/>
    <w:pPr>
      <w:autoSpaceDE w:val="0"/>
      <w:autoSpaceDN w:val="0"/>
      <w:adjustRightInd w:val="0"/>
    </w:pPr>
    <w:rPr>
      <w:color w:val="000000"/>
      <w:sz w:val="24"/>
      <w:szCs w:val="24"/>
      <w:lang w:val="en-US" w:eastAsia="en-US"/>
    </w:rPr>
  </w:style>
  <w:style w:type="character" w:styleId="Allmrkuseviide">
    <w:name w:val="footnote reference"/>
    <w:basedOn w:val="Liguvaikefont"/>
    <w:uiPriority w:val="99"/>
    <w:rsid w:val="00FF0AB4"/>
    <w:rPr>
      <w:rFonts w:cs="Times New Roman"/>
      <w:vertAlign w:val="superscript"/>
    </w:rPr>
  </w:style>
  <w:style w:type="paragraph" w:styleId="Kehatekst">
    <w:name w:val="Body Text"/>
    <w:basedOn w:val="Normaallaad"/>
    <w:link w:val="KehatekstMrk"/>
    <w:uiPriority w:val="99"/>
    <w:rsid w:val="00FF0AB4"/>
    <w:pPr>
      <w:ind w:right="-514"/>
      <w:jc w:val="both"/>
    </w:pPr>
  </w:style>
  <w:style w:type="character" w:customStyle="1" w:styleId="KehatekstMrk">
    <w:name w:val="Kehatekst Märk"/>
    <w:basedOn w:val="Liguvaikefont"/>
    <w:link w:val="Kehatekst"/>
    <w:uiPriority w:val="99"/>
    <w:semiHidden/>
    <w:locked/>
    <w:rPr>
      <w:rFonts w:cs="Times New Roman"/>
      <w:sz w:val="24"/>
      <w:szCs w:val="24"/>
      <w:lang w:val="et-EE" w:eastAsia="x-none"/>
    </w:rPr>
  </w:style>
  <w:style w:type="paragraph" w:styleId="Kehatekst2">
    <w:name w:val="Body Text 2"/>
    <w:basedOn w:val="Normaallaad"/>
    <w:link w:val="Kehatekst2Mrk"/>
    <w:uiPriority w:val="99"/>
    <w:rsid w:val="00FF0AB4"/>
    <w:pPr>
      <w:ind w:right="-514"/>
    </w:pPr>
  </w:style>
  <w:style w:type="character" w:customStyle="1" w:styleId="Kehatekst2Mrk">
    <w:name w:val="Kehatekst 2 Märk"/>
    <w:basedOn w:val="Liguvaikefont"/>
    <w:link w:val="Kehatekst2"/>
    <w:uiPriority w:val="99"/>
    <w:semiHidden/>
    <w:locked/>
    <w:rPr>
      <w:rFonts w:cs="Times New Roman"/>
      <w:sz w:val="24"/>
      <w:szCs w:val="24"/>
      <w:lang w:val="et-EE" w:eastAsia="x-none"/>
    </w:rPr>
  </w:style>
  <w:style w:type="paragraph" w:styleId="Allmrkusetekst">
    <w:name w:val="footnote text"/>
    <w:basedOn w:val="Normaallaad"/>
    <w:link w:val="AllmrkusetekstMrk"/>
    <w:uiPriority w:val="99"/>
    <w:rsid w:val="00FF0AB4"/>
    <w:pPr>
      <w:ind w:right="-514"/>
      <w:jc w:val="both"/>
    </w:pPr>
  </w:style>
  <w:style w:type="character" w:customStyle="1" w:styleId="AllmrkusetekstMrk">
    <w:name w:val="Allmärkuse tekst Märk"/>
    <w:basedOn w:val="Liguvaikefont"/>
    <w:link w:val="Allmrkusetekst"/>
    <w:uiPriority w:val="99"/>
    <w:semiHidden/>
    <w:locked/>
    <w:rPr>
      <w:rFonts w:cs="Times New Roman"/>
      <w:lang w:val="et-EE" w:eastAsia="x-none"/>
    </w:rPr>
  </w:style>
  <w:style w:type="character" w:styleId="Rhutus">
    <w:name w:val="Emphasis"/>
    <w:basedOn w:val="Liguvaikefont"/>
    <w:uiPriority w:val="20"/>
    <w:qFormat/>
    <w:rsid w:val="00FF0AB4"/>
    <w:rPr>
      <w:rFonts w:cs="Times New Roman"/>
      <w:i/>
      <w:iCs/>
    </w:rPr>
  </w:style>
  <w:style w:type="paragraph" w:customStyle="1" w:styleId="Style1">
    <w:name w:val="Style1"/>
    <w:basedOn w:val="Normaallaad"/>
    <w:rsid w:val="00FF523D"/>
    <w:pPr>
      <w:widowControl w:val="0"/>
      <w:autoSpaceDE w:val="0"/>
      <w:autoSpaceDN w:val="0"/>
      <w:adjustRightInd w:val="0"/>
    </w:pPr>
    <w:rPr>
      <w:rFonts w:ascii="Verdana" w:hAnsi="Verdana" w:cs="Verdana"/>
      <w:lang w:val="en-US"/>
    </w:rPr>
  </w:style>
  <w:style w:type="paragraph" w:customStyle="1" w:styleId="Style3">
    <w:name w:val="Style3"/>
    <w:basedOn w:val="Normaallaad"/>
    <w:rsid w:val="00FF523D"/>
    <w:pPr>
      <w:widowControl w:val="0"/>
      <w:autoSpaceDE w:val="0"/>
      <w:autoSpaceDN w:val="0"/>
      <w:adjustRightInd w:val="0"/>
      <w:jc w:val="both"/>
    </w:pPr>
    <w:rPr>
      <w:rFonts w:ascii="Verdana" w:hAnsi="Verdana" w:cs="Verdana"/>
      <w:lang w:val="en-US"/>
    </w:rPr>
  </w:style>
  <w:style w:type="paragraph" w:customStyle="1" w:styleId="Style4">
    <w:name w:val="Style4"/>
    <w:basedOn w:val="Normaallaad"/>
    <w:rsid w:val="00FF523D"/>
    <w:pPr>
      <w:widowControl w:val="0"/>
      <w:autoSpaceDE w:val="0"/>
      <w:autoSpaceDN w:val="0"/>
      <w:adjustRightInd w:val="0"/>
    </w:pPr>
    <w:rPr>
      <w:rFonts w:ascii="Verdana" w:hAnsi="Verdana" w:cs="Verdana"/>
      <w:lang w:val="en-US"/>
    </w:rPr>
  </w:style>
  <w:style w:type="paragraph" w:customStyle="1" w:styleId="Style5">
    <w:name w:val="Style5"/>
    <w:basedOn w:val="Normaallaad"/>
    <w:rsid w:val="00FF523D"/>
    <w:pPr>
      <w:widowControl w:val="0"/>
      <w:autoSpaceDE w:val="0"/>
      <w:autoSpaceDN w:val="0"/>
      <w:adjustRightInd w:val="0"/>
    </w:pPr>
    <w:rPr>
      <w:rFonts w:ascii="Verdana" w:hAnsi="Verdana" w:cs="Verdana"/>
      <w:lang w:val="en-US"/>
    </w:rPr>
  </w:style>
  <w:style w:type="paragraph" w:customStyle="1" w:styleId="Style6">
    <w:name w:val="Style6"/>
    <w:basedOn w:val="Normaallaad"/>
    <w:rsid w:val="00FF523D"/>
    <w:pPr>
      <w:widowControl w:val="0"/>
      <w:autoSpaceDE w:val="0"/>
      <w:autoSpaceDN w:val="0"/>
      <w:adjustRightInd w:val="0"/>
    </w:pPr>
    <w:rPr>
      <w:rFonts w:ascii="Verdana" w:hAnsi="Verdana" w:cs="Verdana"/>
      <w:lang w:val="en-US"/>
    </w:rPr>
  </w:style>
  <w:style w:type="paragraph" w:customStyle="1" w:styleId="Style7">
    <w:name w:val="Style7"/>
    <w:basedOn w:val="Normaallaad"/>
    <w:rsid w:val="00FF523D"/>
    <w:pPr>
      <w:widowControl w:val="0"/>
      <w:autoSpaceDE w:val="0"/>
      <w:autoSpaceDN w:val="0"/>
      <w:adjustRightInd w:val="0"/>
      <w:spacing w:line="269" w:lineRule="exact"/>
      <w:jc w:val="both"/>
    </w:pPr>
    <w:rPr>
      <w:rFonts w:ascii="Verdana" w:hAnsi="Verdana" w:cs="Verdana"/>
      <w:lang w:val="en-US"/>
    </w:rPr>
  </w:style>
  <w:style w:type="paragraph" w:customStyle="1" w:styleId="Style8">
    <w:name w:val="Style8"/>
    <w:basedOn w:val="Normaallaad"/>
    <w:rsid w:val="00FF523D"/>
    <w:pPr>
      <w:widowControl w:val="0"/>
      <w:autoSpaceDE w:val="0"/>
      <w:autoSpaceDN w:val="0"/>
      <w:adjustRightInd w:val="0"/>
      <w:spacing w:line="267" w:lineRule="exact"/>
      <w:ind w:hanging="355"/>
      <w:jc w:val="both"/>
    </w:pPr>
    <w:rPr>
      <w:rFonts w:ascii="Verdana" w:hAnsi="Verdana" w:cs="Verdana"/>
      <w:lang w:val="en-US"/>
    </w:rPr>
  </w:style>
  <w:style w:type="paragraph" w:customStyle="1" w:styleId="Style9">
    <w:name w:val="Style9"/>
    <w:basedOn w:val="Normaallaad"/>
    <w:rsid w:val="00FF523D"/>
    <w:pPr>
      <w:widowControl w:val="0"/>
      <w:autoSpaceDE w:val="0"/>
      <w:autoSpaceDN w:val="0"/>
      <w:adjustRightInd w:val="0"/>
      <w:spacing w:line="267" w:lineRule="exact"/>
      <w:jc w:val="both"/>
    </w:pPr>
    <w:rPr>
      <w:rFonts w:ascii="Verdana" w:hAnsi="Verdana" w:cs="Verdana"/>
      <w:lang w:val="en-US"/>
    </w:rPr>
  </w:style>
  <w:style w:type="paragraph" w:customStyle="1" w:styleId="Style11">
    <w:name w:val="Style11"/>
    <w:basedOn w:val="Normaallaad"/>
    <w:rsid w:val="00FF523D"/>
    <w:pPr>
      <w:widowControl w:val="0"/>
      <w:autoSpaceDE w:val="0"/>
      <w:autoSpaceDN w:val="0"/>
      <w:adjustRightInd w:val="0"/>
      <w:spacing w:line="267" w:lineRule="exact"/>
      <w:jc w:val="both"/>
    </w:pPr>
    <w:rPr>
      <w:rFonts w:ascii="Verdana" w:hAnsi="Verdana" w:cs="Verdana"/>
      <w:lang w:val="en-US"/>
    </w:rPr>
  </w:style>
  <w:style w:type="character" w:customStyle="1" w:styleId="FontStyle13">
    <w:name w:val="Font Style13"/>
    <w:basedOn w:val="Liguvaikefont"/>
    <w:rsid w:val="00FF523D"/>
    <w:rPr>
      <w:rFonts w:ascii="Verdana" w:hAnsi="Verdana" w:cs="Verdana"/>
      <w:b/>
      <w:bCs/>
      <w:i/>
      <w:iCs/>
      <w:sz w:val="18"/>
      <w:szCs w:val="18"/>
    </w:rPr>
  </w:style>
  <w:style w:type="character" w:customStyle="1" w:styleId="FontStyle14">
    <w:name w:val="Font Style14"/>
    <w:basedOn w:val="Liguvaikefont"/>
    <w:rsid w:val="00FF523D"/>
    <w:rPr>
      <w:rFonts w:ascii="Franklin Gothic Medium" w:hAnsi="Franklin Gothic Medium" w:cs="Franklin Gothic Medium"/>
      <w:spacing w:val="20"/>
      <w:sz w:val="26"/>
      <w:szCs w:val="26"/>
    </w:rPr>
  </w:style>
  <w:style w:type="character" w:customStyle="1" w:styleId="FontStyle15">
    <w:name w:val="Font Style15"/>
    <w:basedOn w:val="Liguvaikefont"/>
    <w:rsid w:val="00FF523D"/>
    <w:rPr>
      <w:rFonts w:ascii="Verdana" w:hAnsi="Verdana" w:cs="Verdana"/>
      <w:b/>
      <w:bCs/>
      <w:i/>
      <w:iCs/>
      <w:sz w:val="30"/>
      <w:szCs w:val="30"/>
    </w:rPr>
  </w:style>
  <w:style w:type="character" w:customStyle="1" w:styleId="FontStyle16">
    <w:name w:val="Font Style16"/>
    <w:basedOn w:val="Liguvaikefont"/>
    <w:rsid w:val="00FF523D"/>
    <w:rPr>
      <w:rFonts w:ascii="Verdana" w:hAnsi="Verdana" w:cs="Verdana"/>
      <w:b/>
      <w:bCs/>
      <w:i/>
      <w:iCs/>
      <w:sz w:val="22"/>
      <w:szCs w:val="22"/>
    </w:rPr>
  </w:style>
  <w:style w:type="character" w:customStyle="1" w:styleId="FontStyle17">
    <w:name w:val="Font Style17"/>
    <w:basedOn w:val="Liguvaikefont"/>
    <w:rsid w:val="00FF523D"/>
    <w:rPr>
      <w:rFonts w:ascii="Verdana" w:hAnsi="Verdana" w:cs="Verdana"/>
      <w:i/>
      <w:iCs/>
      <w:sz w:val="20"/>
      <w:szCs w:val="20"/>
    </w:rPr>
  </w:style>
  <w:style w:type="character" w:customStyle="1" w:styleId="FontStyle18">
    <w:name w:val="Font Style18"/>
    <w:basedOn w:val="Liguvaikefont"/>
    <w:rsid w:val="00FF523D"/>
    <w:rPr>
      <w:rFonts w:ascii="Verdana" w:hAnsi="Verdana" w:cs="Verdana"/>
      <w:b/>
      <w:bCs/>
      <w:sz w:val="20"/>
      <w:szCs w:val="20"/>
    </w:rPr>
  </w:style>
  <w:style w:type="character" w:customStyle="1" w:styleId="FontStyle19">
    <w:name w:val="Font Style19"/>
    <w:basedOn w:val="Liguvaikefont"/>
    <w:rsid w:val="00FF523D"/>
    <w:rPr>
      <w:rFonts w:ascii="Verdana" w:hAnsi="Verdana" w:cs="Verdana"/>
      <w:sz w:val="20"/>
      <w:szCs w:val="20"/>
    </w:rPr>
  </w:style>
  <w:style w:type="paragraph" w:styleId="Normaallaadveeb">
    <w:name w:val="Normal (Web)"/>
    <w:basedOn w:val="Normaallaad"/>
    <w:uiPriority w:val="99"/>
    <w:rsid w:val="00C86BE8"/>
    <w:pPr>
      <w:spacing w:before="100" w:beforeAutospacing="1" w:after="100" w:afterAutospacing="1"/>
    </w:pPr>
    <w:rPr>
      <w:color w:val="000000"/>
      <w:lang w:val="en-US"/>
    </w:rPr>
  </w:style>
  <w:style w:type="character" w:styleId="Hperlink">
    <w:name w:val="Hyperlink"/>
    <w:basedOn w:val="Liguvaikefont"/>
    <w:uiPriority w:val="99"/>
    <w:unhideWhenUsed/>
    <w:rsid w:val="001168F7"/>
    <w:rPr>
      <w:rFonts w:ascii="Times New Roman" w:hAnsi="Times New Roman" w:cs="Times New Roman"/>
      <w:color w:val="0000FF"/>
      <w:u w:val="single"/>
    </w:rPr>
  </w:style>
  <w:style w:type="character" w:styleId="Lahendamatamainimine">
    <w:name w:val="Unresolved Mention"/>
    <w:basedOn w:val="Liguvaikefont"/>
    <w:uiPriority w:val="99"/>
    <w:semiHidden/>
    <w:unhideWhenUsed/>
    <w:rsid w:val="007C55A0"/>
    <w:rPr>
      <w:color w:val="605E5C"/>
      <w:shd w:val="clear" w:color="auto" w:fill="E1DFDD"/>
    </w:rPr>
  </w:style>
  <w:style w:type="character" w:styleId="Kommentaariviide">
    <w:name w:val="annotation reference"/>
    <w:basedOn w:val="Liguvaikefont"/>
    <w:uiPriority w:val="99"/>
    <w:rsid w:val="007C55A0"/>
    <w:rPr>
      <w:sz w:val="16"/>
      <w:szCs w:val="16"/>
    </w:rPr>
  </w:style>
  <w:style w:type="paragraph" w:styleId="Kommentaaritekst">
    <w:name w:val="annotation text"/>
    <w:basedOn w:val="Normaallaad"/>
    <w:link w:val="KommentaaritekstMrk"/>
    <w:uiPriority w:val="99"/>
    <w:rsid w:val="007C55A0"/>
    <w:rPr>
      <w:sz w:val="20"/>
      <w:szCs w:val="20"/>
    </w:rPr>
  </w:style>
  <w:style w:type="character" w:customStyle="1" w:styleId="KommentaaritekstMrk">
    <w:name w:val="Kommentaari tekst Märk"/>
    <w:basedOn w:val="Liguvaikefont"/>
    <w:link w:val="Kommentaaritekst"/>
    <w:uiPriority w:val="99"/>
    <w:rsid w:val="007C55A0"/>
    <w:rPr>
      <w:lang w:eastAsia="en-US"/>
    </w:rPr>
  </w:style>
  <w:style w:type="paragraph" w:styleId="Kommentaariteema">
    <w:name w:val="annotation subject"/>
    <w:basedOn w:val="Kommentaaritekst"/>
    <w:next w:val="Kommentaaritekst"/>
    <w:link w:val="KommentaariteemaMrk"/>
    <w:rsid w:val="007C55A0"/>
    <w:rPr>
      <w:b/>
      <w:bCs/>
    </w:rPr>
  </w:style>
  <w:style w:type="character" w:customStyle="1" w:styleId="KommentaariteemaMrk">
    <w:name w:val="Kommentaari teema Märk"/>
    <w:basedOn w:val="KommentaaritekstMrk"/>
    <w:link w:val="Kommentaariteema"/>
    <w:rsid w:val="007C55A0"/>
    <w:rPr>
      <w:b/>
      <w:bCs/>
      <w:lang w:eastAsia="en-US"/>
    </w:rPr>
  </w:style>
  <w:style w:type="paragraph" w:styleId="Loendilik">
    <w:name w:val="List Paragraph"/>
    <w:basedOn w:val="Normaallaad"/>
    <w:uiPriority w:val="34"/>
    <w:qFormat/>
    <w:rsid w:val="00F84F6B"/>
    <w:pPr>
      <w:ind w:left="720"/>
      <w:contextualSpacing/>
    </w:pPr>
  </w:style>
  <w:style w:type="paragraph" w:styleId="Pis">
    <w:name w:val="header"/>
    <w:basedOn w:val="Normaallaad"/>
    <w:link w:val="PisMrk"/>
    <w:rsid w:val="006B55CE"/>
    <w:pPr>
      <w:tabs>
        <w:tab w:val="center" w:pos="4536"/>
        <w:tab w:val="right" w:pos="9072"/>
      </w:tabs>
    </w:pPr>
  </w:style>
  <w:style w:type="character" w:customStyle="1" w:styleId="PisMrk">
    <w:name w:val="Päis Märk"/>
    <w:basedOn w:val="Liguvaikefont"/>
    <w:link w:val="Pis"/>
    <w:rsid w:val="006B55CE"/>
    <w:rPr>
      <w:sz w:val="24"/>
      <w:szCs w:val="24"/>
      <w:lang w:eastAsia="en-US"/>
    </w:rPr>
  </w:style>
  <w:style w:type="paragraph" w:styleId="Jalus">
    <w:name w:val="footer"/>
    <w:basedOn w:val="Normaallaad"/>
    <w:link w:val="JalusMrk"/>
    <w:uiPriority w:val="99"/>
    <w:rsid w:val="006B55CE"/>
    <w:pPr>
      <w:tabs>
        <w:tab w:val="center" w:pos="4536"/>
        <w:tab w:val="right" w:pos="9072"/>
      </w:tabs>
    </w:pPr>
  </w:style>
  <w:style w:type="character" w:customStyle="1" w:styleId="JalusMrk">
    <w:name w:val="Jalus Märk"/>
    <w:basedOn w:val="Liguvaikefont"/>
    <w:link w:val="Jalus"/>
    <w:uiPriority w:val="99"/>
    <w:rsid w:val="006B55CE"/>
    <w:rPr>
      <w:sz w:val="24"/>
      <w:szCs w:val="24"/>
      <w:lang w:eastAsia="en-US"/>
    </w:rPr>
  </w:style>
  <w:style w:type="table" w:customStyle="1" w:styleId="TableNormal1">
    <w:name w:val="Table Normal1"/>
    <w:uiPriority w:val="99"/>
    <w:semiHidden/>
    <w:rsid w:val="00273FBB"/>
    <w:pPr>
      <w:spacing w:after="160" w:line="256" w:lineRule="auto"/>
    </w:pPr>
    <w:rPr>
      <w:rFonts w:asciiTheme="minorHAnsi" w:eastAsiaTheme="minorHAnsi" w:hAnsiTheme="minorHAnsi" w:cstheme="minorBidi"/>
      <w:sz w:val="22"/>
      <w:szCs w:val="22"/>
      <w:lang w:eastAsia="en-US"/>
    </w:rPr>
    <w:tblPr>
      <w:tblCellMar>
        <w:top w:w="0" w:type="dxa"/>
        <w:left w:w="108" w:type="dxa"/>
        <w:bottom w:w="0" w:type="dxa"/>
        <w:right w:w="108" w:type="dxa"/>
      </w:tblCellMar>
    </w:tblPr>
  </w:style>
  <w:style w:type="character" w:styleId="Klastatudhperlink">
    <w:name w:val="FollowedHyperlink"/>
    <w:basedOn w:val="Liguvaikefont"/>
    <w:rsid w:val="00B526A2"/>
    <w:rPr>
      <w:color w:val="800080" w:themeColor="followedHyperlink"/>
      <w:u w:val="single"/>
    </w:rPr>
  </w:style>
  <w:style w:type="paragraph" w:styleId="Redaktsioon">
    <w:name w:val="Revision"/>
    <w:hidden/>
    <w:uiPriority w:val="99"/>
    <w:semiHidden/>
    <w:rsid w:val="005961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7106">
      <w:bodyDiv w:val="1"/>
      <w:marLeft w:val="0"/>
      <w:marRight w:val="0"/>
      <w:marTop w:val="0"/>
      <w:marBottom w:val="0"/>
      <w:divBdr>
        <w:top w:val="none" w:sz="0" w:space="0" w:color="auto"/>
        <w:left w:val="none" w:sz="0" w:space="0" w:color="auto"/>
        <w:bottom w:val="none" w:sz="0" w:space="0" w:color="auto"/>
        <w:right w:val="none" w:sz="0" w:space="0" w:color="auto"/>
      </w:divBdr>
    </w:div>
    <w:div w:id="852381409">
      <w:marLeft w:val="0"/>
      <w:marRight w:val="0"/>
      <w:marTop w:val="0"/>
      <w:marBottom w:val="0"/>
      <w:divBdr>
        <w:top w:val="none" w:sz="0" w:space="0" w:color="auto"/>
        <w:left w:val="none" w:sz="0" w:space="0" w:color="auto"/>
        <w:bottom w:val="none" w:sz="0" w:space="0" w:color="auto"/>
        <w:right w:val="none" w:sz="0" w:space="0" w:color="auto"/>
      </w:divBdr>
    </w:div>
    <w:div w:id="1156650730">
      <w:bodyDiv w:val="1"/>
      <w:marLeft w:val="0"/>
      <w:marRight w:val="0"/>
      <w:marTop w:val="0"/>
      <w:marBottom w:val="0"/>
      <w:divBdr>
        <w:top w:val="none" w:sz="0" w:space="0" w:color="auto"/>
        <w:left w:val="none" w:sz="0" w:space="0" w:color="auto"/>
        <w:bottom w:val="none" w:sz="0" w:space="0" w:color="auto"/>
        <w:right w:val="none" w:sz="0" w:space="0" w:color="auto"/>
      </w:divBdr>
    </w:div>
    <w:div w:id="1185172579">
      <w:bodyDiv w:val="1"/>
      <w:marLeft w:val="0"/>
      <w:marRight w:val="0"/>
      <w:marTop w:val="0"/>
      <w:marBottom w:val="0"/>
      <w:divBdr>
        <w:top w:val="none" w:sz="0" w:space="0" w:color="auto"/>
        <w:left w:val="none" w:sz="0" w:space="0" w:color="auto"/>
        <w:bottom w:val="none" w:sz="0" w:space="0" w:color="auto"/>
        <w:right w:val="none" w:sz="0" w:space="0" w:color="auto"/>
      </w:divBdr>
    </w:div>
    <w:div w:id="1700280998">
      <w:bodyDiv w:val="1"/>
      <w:marLeft w:val="0"/>
      <w:marRight w:val="0"/>
      <w:marTop w:val="0"/>
      <w:marBottom w:val="0"/>
      <w:divBdr>
        <w:top w:val="none" w:sz="0" w:space="0" w:color="auto"/>
        <w:left w:val="none" w:sz="0" w:space="0" w:color="auto"/>
        <w:bottom w:val="none" w:sz="0" w:space="0" w:color="auto"/>
        <w:right w:val="none" w:sz="0" w:space="0" w:color="auto"/>
      </w:divBdr>
    </w:div>
    <w:div w:id="190652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ne.sepp@eadse.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iri.pelisaar@kul.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arel.nestor@kul.ee" TargetMode="External"/><Relationship Id="rId5" Type="http://schemas.openxmlformats.org/officeDocument/2006/relationships/numbering" Target="numbering.xml"/><Relationship Id="rId15" Type="http://schemas.openxmlformats.org/officeDocument/2006/relationships/hyperlink" Target="mailto:katrin.kask248@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ina-maria.lusti@mfa.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adse.ee/wp-content/uploads/2021/12/ET_2021_Koodeks-1.pdf" TargetMode="External"/><Relationship Id="rId1" Type="http://schemas.openxmlformats.org/officeDocument/2006/relationships/hyperlink" Target="https://www.riigiteataja.ee/akt/23101202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40E35623B7334F90B2EB6FCD4022C8" ma:contentTypeVersion="20" ma:contentTypeDescription="Loo uus dokument" ma:contentTypeScope="" ma:versionID="f6905a8fb7c5896279339dec9eda4a70">
  <xsd:schema xmlns:xsd="http://www.w3.org/2001/XMLSchema" xmlns:xs="http://www.w3.org/2001/XMLSchema" xmlns:p="http://schemas.microsoft.com/office/2006/metadata/properties" xmlns:ns2="afabb7f5-9544-4ed2-bca2-6db76e4ad7f3" xmlns:ns3="fdb03463-2a37-4f4f-a75a-518f820a1122" targetNamespace="http://schemas.microsoft.com/office/2006/metadata/properties" ma:root="true" ma:fieldsID="efb1df8a903ab9c954897064941dd7f9" ns2:_="" ns3:_="">
    <xsd:import namespace="afabb7f5-9544-4ed2-bca2-6db76e4ad7f3"/>
    <xsd:import namespace="fdb03463-2a37-4f4f-a75a-518f820a1122"/>
    <xsd:element name="properties">
      <xsd:complexType>
        <xsd:sequence>
          <xsd:element name="documentManagement">
            <xsd:complexType>
              <xsd:all>
                <xsd:element ref="ns2:Vastutaja" minOccurs="0"/>
                <xsd:element ref="ns2:MediaServiceMetadata" minOccurs="0"/>
                <xsd:element ref="ns2:MediaServiceFastMetadata" minOccurs="0"/>
                <xsd:element ref="ns2:MediaServiceSearchProperties" minOccurs="0"/>
                <xsd:element ref="ns2:Vastutaja_x0020_struktuuri_x00fc_ksus" minOccurs="0"/>
                <xsd:element ref="ns3:TaxCatchAll" minOccurs="0"/>
                <xsd:element ref="ns2:T_x00e4_iendav_x0020_info"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bb7f5-9544-4ed2-bca2-6db76e4ad7f3" elementFormDefault="qualified">
    <xsd:import namespace="http://schemas.microsoft.com/office/2006/documentManagement/types"/>
    <xsd:import namespace="http://schemas.microsoft.com/office/infopath/2007/PartnerControls"/>
    <xsd:element name="Vastutaja" ma:index="4" nillable="true" ma:displayName="Vastutaja" ma:list="UserInfo" ma:SharePointGroup="0" ma:internalName="Vastutaj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Vastutaja_x0020_struktuuri_x00fc_ksus" ma:index="8" nillable="true" ma:displayName="Vastutaja struktuuriüksus" ma:internalName="Vastutaja_x0020_struktuuri_x00fc_ksus" ma:readOnly="false">
      <xsd:simpleType>
        <xsd:restriction base="dms:Note">
          <xsd:maxLength value="255"/>
        </xsd:restriction>
      </xsd:simpleType>
    </xsd:element>
    <xsd:element name="T_x00e4_iendav_x0020_info" ma:index="10" nillable="true" ma:displayName="Märksõnad" ma:internalName="T_x00e4_iendav_x0020_info" ma:readOnly="false">
      <xsd:simpleType>
        <xsd:restriction base="dms:Note">
          <xsd:maxLength value="255"/>
        </xsd:restrictio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03463-2a37-4f4f-a75a-518f820a11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f379e9-ec31-4748-9d15-a0b6aa36c495}" ma:internalName="TaxCatchAll" ma:showField="CatchAllData" ma:web="fdb03463-2a37-4f4f-a75a-518f820a1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_x00e4_iendav_x0020_info xmlns="afabb7f5-9544-4ed2-bca2-6db76e4ad7f3" xsi:nil="true"/>
    <TaxCatchAll xmlns="fdb03463-2a37-4f4f-a75a-518f820a1122" xsi:nil="true"/>
    <Vastutaja xmlns="afabb7f5-9544-4ed2-bca2-6db76e4ad7f3">
      <UserInfo>
        <DisplayName/>
        <AccountId xsi:nil="true"/>
        <AccountType/>
      </UserInfo>
    </Vastutaja>
    <Vastutaja_x0020_struktuuri_x00fc_ksus xmlns="afabb7f5-9544-4ed2-bca2-6db76e4ad7f3" xsi:nil="true"/>
    <lcf76f155ced4ddcb4097134ff3c332f xmlns="afabb7f5-9544-4ed2-bca2-6db76e4ad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40B23-EFF6-4083-8536-4836B2DB0CB3}">
  <ds:schemaRefs>
    <ds:schemaRef ds:uri="http://schemas.openxmlformats.org/officeDocument/2006/bibliography"/>
  </ds:schemaRefs>
</ds:datastoreItem>
</file>

<file path=customXml/itemProps2.xml><?xml version="1.0" encoding="utf-8"?>
<ds:datastoreItem xmlns:ds="http://schemas.openxmlformats.org/officeDocument/2006/customXml" ds:itemID="{656FFDBA-894B-42FF-B5C1-74C8365B6B3B}">
  <ds:schemaRefs>
    <ds:schemaRef ds:uri="http://schemas.microsoft.com/sharepoint/v3/contenttype/forms"/>
  </ds:schemaRefs>
</ds:datastoreItem>
</file>

<file path=customXml/itemProps3.xml><?xml version="1.0" encoding="utf-8"?>
<ds:datastoreItem xmlns:ds="http://schemas.openxmlformats.org/officeDocument/2006/customXml" ds:itemID="{7EF48E1F-ED4E-41F7-97D3-092500A6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bb7f5-9544-4ed2-bca2-6db76e4ad7f3"/>
    <ds:schemaRef ds:uri="fdb03463-2a37-4f4f-a75a-518f820a1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2B9C6-B35E-4802-A171-0A07B83DEF47}">
  <ds:schemaRefs>
    <ds:schemaRef ds:uri="http://schemas.microsoft.com/office/2006/metadata/properties"/>
    <ds:schemaRef ds:uri="http://schemas.microsoft.com/office/infopath/2007/PartnerControls"/>
    <ds:schemaRef ds:uri="afabb7f5-9544-4ed2-bca2-6db76e4ad7f3"/>
    <ds:schemaRef ds:uri="fdb03463-2a37-4f4f-a75a-518f820a1122"/>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1441</Words>
  <Characters>11141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SELETUSKIRI Vabariigi Valitsuse korralduse “Spordis dopingu kasutamise vastase rahvusvahelise konventsiooni I lisa ja II lisa muudatuste heakskiitmine” eelnõu kohta</vt:lpstr>
    </vt:vector>
  </TitlesOfParts>
  <Company>Kultuuriministeerium</Company>
  <LinksUpToDate>false</LinksUpToDate>
  <CharactersWithSpaces>12557</CharactersWithSpaces>
  <SharedDoc>false</SharedDoc>
  <HLinks>
    <vt:vector size="42" baseType="variant">
      <vt:variant>
        <vt:i4>1310763</vt:i4>
      </vt:variant>
      <vt:variant>
        <vt:i4>9</vt:i4>
      </vt:variant>
      <vt:variant>
        <vt:i4>0</vt:i4>
      </vt:variant>
      <vt:variant>
        <vt:i4>5</vt:i4>
      </vt:variant>
      <vt:variant>
        <vt:lpwstr>mailto:rotermanni@luisa.ee</vt:lpwstr>
      </vt:variant>
      <vt:variant>
        <vt:lpwstr/>
      </vt:variant>
      <vt:variant>
        <vt:i4>1638527</vt:i4>
      </vt:variant>
      <vt:variant>
        <vt:i4>6</vt:i4>
      </vt:variant>
      <vt:variant>
        <vt:i4>0</vt:i4>
      </vt:variant>
      <vt:variant>
        <vt:i4>5</vt:i4>
      </vt:variant>
      <vt:variant>
        <vt:lpwstr>mailto:janne.sepp@eadse.ee</vt:lpwstr>
      </vt:variant>
      <vt:variant>
        <vt:lpwstr/>
      </vt:variant>
      <vt:variant>
        <vt:i4>6356994</vt:i4>
      </vt:variant>
      <vt:variant>
        <vt:i4>3</vt:i4>
      </vt:variant>
      <vt:variant>
        <vt:i4>0</vt:i4>
      </vt:variant>
      <vt:variant>
        <vt:i4>5</vt:i4>
      </vt:variant>
      <vt:variant>
        <vt:lpwstr>mailto:siiri.pelisaar@kul.ee</vt:lpwstr>
      </vt:variant>
      <vt:variant>
        <vt:lpwstr/>
      </vt:variant>
      <vt:variant>
        <vt:i4>2228316</vt:i4>
      </vt:variant>
      <vt:variant>
        <vt:i4>0</vt:i4>
      </vt:variant>
      <vt:variant>
        <vt:i4>0</vt:i4>
      </vt:variant>
      <vt:variant>
        <vt:i4>5</vt:i4>
      </vt:variant>
      <vt:variant>
        <vt:lpwstr>mailto:kaarel.nestor@kul.ee</vt:lpwstr>
      </vt:variant>
      <vt:variant>
        <vt:lpwstr/>
      </vt:variant>
      <vt:variant>
        <vt:i4>5242903</vt:i4>
      </vt:variant>
      <vt:variant>
        <vt:i4>6</vt:i4>
      </vt:variant>
      <vt:variant>
        <vt:i4>0</vt:i4>
      </vt:variant>
      <vt:variant>
        <vt:i4>5</vt:i4>
      </vt:variant>
      <vt:variant>
        <vt:lpwstr>https://www.riigiteataja.ee/akt/78753</vt:lpwstr>
      </vt:variant>
      <vt:variant>
        <vt:lpwstr/>
      </vt:variant>
      <vt:variant>
        <vt:i4>3080316</vt:i4>
      </vt:variant>
      <vt:variant>
        <vt:i4>3</vt:i4>
      </vt:variant>
      <vt:variant>
        <vt:i4>0</vt:i4>
      </vt:variant>
      <vt:variant>
        <vt:i4>5</vt:i4>
      </vt:variant>
      <vt:variant>
        <vt:lpwstr>https://eadse.ee/wp-content/uploads/2021/12/ET_2021_Koodeks-1.pdf</vt:lpwstr>
      </vt:variant>
      <vt:variant>
        <vt:lpwstr/>
      </vt:variant>
      <vt:variant>
        <vt:i4>6225936</vt:i4>
      </vt:variant>
      <vt:variant>
        <vt:i4>0</vt:i4>
      </vt:variant>
      <vt:variant>
        <vt:i4>0</vt:i4>
      </vt:variant>
      <vt:variant>
        <vt:i4>5</vt:i4>
      </vt:variant>
      <vt:variant>
        <vt:lpwstr>https://www.riigiteataja.ee/akt/231012025001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 Vabariigi Valitsuse korralduse “Spordis dopingu kasutamise vastase rahvusvahelise konventsiooni I lisa ja II lisa muudatuste heakskiitmine” eelnõu kohta</dc:title>
  <dc:subject/>
  <dc:creator>_</dc:creator>
  <cp:keywords/>
  <dc:description/>
  <cp:lastModifiedBy>Siiri Pelisaar - KUM</cp:lastModifiedBy>
  <cp:revision>22</cp:revision>
  <dcterms:created xsi:type="dcterms:W3CDTF">2026-01-05T06:56:00Z</dcterms:created>
  <dcterms:modified xsi:type="dcterms:W3CDTF">2026-01-05T08:42:00Z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0x0101001340E35623B7334F90B2EB6FCD4022C8</vt:lpwstr>
  </property>
  <property fmtid="{D5CDD505-2E9C-101B-9397-08002B2CF9AE}" pid="3" name="MSIP_Label_defa4170-0d19-0005-0004-bc88714345d2_Enabled">
    <vt:lpwstr>true</vt:lpwstr>
  </property>
  <property fmtid="{D5CDD505-2E9C-101B-9397-08002B2CF9AE}" pid="4" name="MSIP_Label_defa4170-0d19-0005-0004-bc88714345d2_SetDate">
    <vt:lpwstr>2025-11-26T08:02:00Z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ba35d527-671e-47ce-99e2-13fc33b76b7e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