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5C9E" w14:textId="77777777" w:rsidR="0030348A" w:rsidRPr="0030348A" w:rsidRDefault="0030348A" w:rsidP="0030348A">
      <w:pPr>
        <w:jc w:val="both"/>
        <w:rPr>
          <w:rFonts w:ascii="Aptos" w:hAnsi="Aptos"/>
        </w:rPr>
      </w:pPr>
      <w:r w:rsidRPr="0030348A">
        <w:rPr>
          <w:rFonts w:ascii="Aptos" w:hAnsi="Aptos"/>
        </w:rPr>
        <w:t>Monika </w:t>
      </w:r>
      <w:proofErr w:type="spellStart"/>
      <w:r w:rsidRPr="0030348A">
        <w:rPr>
          <w:rFonts w:ascii="Aptos" w:hAnsi="Aptos"/>
        </w:rPr>
        <w:t>Kuntsel</w:t>
      </w:r>
      <w:proofErr w:type="spellEnd"/>
    </w:p>
    <w:p w14:paraId="30E5E0BB" w14:textId="77777777" w:rsidR="0030348A" w:rsidRPr="0030348A" w:rsidRDefault="0030348A" w:rsidP="0030348A">
      <w:pPr>
        <w:jc w:val="both"/>
        <w:rPr>
          <w:rFonts w:ascii="Aptos" w:hAnsi="Aptos"/>
        </w:rPr>
      </w:pPr>
      <w:r w:rsidRPr="0030348A">
        <w:rPr>
          <w:rFonts w:ascii="Aptos" w:hAnsi="Aptos"/>
        </w:rPr>
        <w:t> </w:t>
      </w:r>
    </w:p>
    <w:p w14:paraId="7DEB3CC6" w14:textId="77777777" w:rsidR="0030348A" w:rsidRPr="0030348A" w:rsidRDefault="0030348A" w:rsidP="0030348A">
      <w:pPr>
        <w:jc w:val="both"/>
        <w:rPr>
          <w:rFonts w:ascii="Aptos" w:hAnsi="Aptos"/>
        </w:rPr>
      </w:pPr>
      <w:r w:rsidRPr="0030348A">
        <w:rPr>
          <w:rFonts w:ascii="Aptos" w:hAnsi="Aptos"/>
        </w:rPr>
        <w:t>finantsosakond</w:t>
      </w:r>
    </w:p>
    <w:p w14:paraId="448765C6" w14:textId="77777777" w:rsidR="0030348A" w:rsidRPr="0030348A" w:rsidRDefault="0030348A" w:rsidP="0030348A">
      <w:pPr>
        <w:jc w:val="both"/>
        <w:rPr>
          <w:rFonts w:ascii="Aptos" w:hAnsi="Aptos"/>
        </w:rPr>
      </w:pPr>
      <w:r w:rsidRPr="0030348A">
        <w:rPr>
          <w:rFonts w:ascii="Aptos" w:hAnsi="Aptos"/>
        </w:rPr>
        <w:t>Kultuuriministeerium</w:t>
      </w:r>
    </w:p>
    <w:p w14:paraId="195841DC" w14:textId="77777777" w:rsidR="0030348A" w:rsidRPr="0030348A" w:rsidRDefault="0030348A" w:rsidP="0030348A">
      <w:pPr>
        <w:jc w:val="both"/>
        <w:rPr>
          <w:rFonts w:ascii="Aptos" w:hAnsi="Aptos"/>
        </w:rPr>
      </w:pPr>
      <w:hyperlink r:id="rId10" w:tooltip="mailto:monika.kuntsel@kul.ee" w:history="1">
        <w:r w:rsidRPr="0030348A">
          <w:rPr>
            <w:rStyle w:val="Hperlink"/>
            <w:rFonts w:ascii="Aptos" w:hAnsi="Aptos"/>
          </w:rPr>
          <w:t>monika.kuntsel@kul.ee</w:t>
        </w:r>
      </w:hyperlink>
    </w:p>
    <w:p w14:paraId="69E36219" w14:textId="77777777" w:rsidR="0030348A" w:rsidRPr="0030348A" w:rsidRDefault="0030348A" w:rsidP="0030348A">
      <w:pPr>
        <w:jc w:val="both"/>
        <w:rPr>
          <w:rFonts w:ascii="Aptos" w:hAnsi="Aptos"/>
        </w:rPr>
      </w:pPr>
      <w:r w:rsidRPr="0030348A">
        <w:rPr>
          <w:rFonts w:ascii="Aptos" w:hAnsi="Aptos"/>
        </w:rPr>
        <w:t>628 2265</w:t>
      </w:r>
    </w:p>
    <w:p w14:paraId="5337365E" w14:textId="77777777" w:rsidR="0030348A" w:rsidRPr="0030348A" w:rsidRDefault="0030348A" w:rsidP="0030348A">
      <w:pPr>
        <w:jc w:val="both"/>
        <w:rPr>
          <w:rFonts w:ascii="Aptos" w:hAnsi="Aptos"/>
        </w:rPr>
      </w:pPr>
      <w:r w:rsidRPr="0030348A">
        <w:rPr>
          <w:rFonts w:ascii="Aptos" w:hAnsi="Aptos"/>
        </w:rPr>
        <w:t>Suur-Karja 23 | 15076 Tallinn | Eesti</w:t>
      </w:r>
    </w:p>
    <w:p w14:paraId="082D9376" w14:textId="77777777" w:rsidR="0030348A" w:rsidRPr="0030348A" w:rsidRDefault="0030348A" w:rsidP="0030348A">
      <w:pPr>
        <w:jc w:val="both"/>
        <w:rPr>
          <w:rFonts w:ascii="Aptos" w:hAnsi="Aptos"/>
        </w:rPr>
      </w:pPr>
      <w:hyperlink r:id="rId11" w:tooltip="http://www.kul.ee" w:history="1">
        <w:r w:rsidRPr="0030348A">
          <w:rPr>
            <w:rStyle w:val="Hperlink"/>
            <w:rFonts w:ascii="Aptos" w:hAnsi="Aptos"/>
          </w:rPr>
          <w:t>www.kul.ee</w:t>
        </w:r>
      </w:hyperlink>
    </w:p>
    <w:p w14:paraId="2EE6E4A8" w14:textId="66BF5D21" w:rsidR="00A853F1" w:rsidRPr="00A2636D" w:rsidRDefault="00A853F1" w:rsidP="00A853F1">
      <w:pPr>
        <w:jc w:val="both"/>
        <w:rPr>
          <w:rFonts w:ascii="Aptos" w:hAnsi="Aptos"/>
        </w:rPr>
      </w:pPr>
    </w:p>
    <w:p w14:paraId="47A50C79" w14:textId="77777777" w:rsidR="00F228DF" w:rsidRPr="00A2636D" w:rsidRDefault="00F228DF" w:rsidP="00F228DF">
      <w:pPr>
        <w:jc w:val="both"/>
        <w:rPr>
          <w:rFonts w:ascii="Aptos" w:hAnsi="Aptos" w:cstheme="minorHAnsi"/>
        </w:rPr>
      </w:pPr>
    </w:p>
    <w:p w14:paraId="1FB6B6E6" w14:textId="77777777" w:rsidR="003941B0" w:rsidRPr="00A2636D" w:rsidRDefault="003941B0" w:rsidP="00F228DF">
      <w:pPr>
        <w:jc w:val="both"/>
        <w:rPr>
          <w:rFonts w:ascii="Aptos" w:hAnsi="Aptos" w:cstheme="minorHAnsi"/>
        </w:rPr>
      </w:pPr>
    </w:p>
    <w:p w14:paraId="1592ADF6" w14:textId="77777777" w:rsidR="003941B0" w:rsidRPr="00A2636D" w:rsidRDefault="003941B0" w:rsidP="00F228DF">
      <w:pPr>
        <w:jc w:val="both"/>
        <w:rPr>
          <w:rFonts w:ascii="Aptos" w:hAnsi="Aptos" w:cstheme="minorHAnsi"/>
        </w:rPr>
      </w:pPr>
    </w:p>
    <w:p w14:paraId="2720563C" w14:textId="77777777" w:rsidR="003941B0" w:rsidRPr="00A2636D" w:rsidRDefault="003941B0" w:rsidP="00F228DF">
      <w:pPr>
        <w:jc w:val="both"/>
        <w:rPr>
          <w:rFonts w:ascii="Aptos" w:hAnsi="Aptos" w:cstheme="minorHAnsi"/>
        </w:rPr>
      </w:pPr>
    </w:p>
    <w:p w14:paraId="1F62C4CA" w14:textId="77777777" w:rsidR="00F228DF" w:rsidRPr="00A2636D" w:rsidRDefault="00F228DF" w:rsidP="00F228DF">
      <w:pPr>
        <w:jc w:val="both"/>
        <w:rPr>
          <w:rFonts w:ascii="Aptos" w:hAnsi="Aptos" w:cstheme="minorHAnsi"/>
        </w:rPr>
      </w:pPr>
    </w:p>
    <w:p w14:paraId="40BBF83D" w14:textId="77777777" w:rsidR="003B297A" w:rsidRPr="00A2636D" w:rsidRDefault="003B297A" w:rsidP="003B297A">
      <w:pPr>
        <w:ind w:left="2832"/>
        <w:rPr>
          <w:rFonts w:ascii="Aptos" w:hAnsi="Aptos"/>
        </w:rPr>
      </w:pPr>
    </w:p>
    <w:p w14:paraId="2D7FD0C5" w14:textId="15F038B3" w:rsidR="005F0EF9" w:rsidRPr="005F0EF9" w:rsidRDefault="003B297A" w:rsidP="005F0EF9">
      <w:pPr>
        <w:rPr>
          <w:rFonts w:ascii="Aptos" w:hAnsi="Aptos"/>
        </w:rPr>
      </w:pPr>
      <w:r w:rsidRPr="00A2636D">
        <w:rPr>
          <w:rFonts w:ascii="Aptos" w:hAnsi="Aptos"/>
        </w:rPr>
        <w:t>Taotlus</w:t>
      </w:r>
      <w:r w:rsidRPr="00A2636D">
        <w:rPr>
          <w:rFonts w:ascii="Aptos" w:hAnsi="Aptos"/>
        </w:rPr>
        <w:tab/>
      </w:r>
      <w:r w:rsidRP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Pr="00A2636D">
        <w:rPr>
          <w:rFonts w:ascii="Aptos" w:hAnsi="Aptos"/>
        </w:rPr>
        <w:tab/>
      </w:r>
      <w:r w:rsidR="00926584">
        <w:rPr>
          <w:rFonts w:ascii="Aptos" w:hAnsi="Aptos"/>
        </w:rPr>
        <w:tab/>
      </w:r>
      <w:r w:rsidR="00926584">
        <w:rPr>
          <w:rFonts w:ascii="Aptos" w:hAnsi="Aptos"/>
        </w:rPr>
        <w:tab/>
      </w:r>
      <w:r w:rsidR="005F0EF9" w:rsidRPr="005F0EF9">
        <w:rPr>
          <w:rFonts w:ascii="Aptos" w:hAnsi="Aptos"/>
        </w:rPr>
        <w:t>1-3/302</w:t>
      </w:r>
    </w:p>
    <w:p w14:paraId="562F9DE6" w14:textId="1B78E525" w:rsidR="003B297A" w:rsidRPr="00A2636D" w:rsidRDefault="003B297A" w:rsidP="003B297A">
      <w:pPr>
        <w:rPr>
          <w:rFonts w:ascii="Aptos" w:hAnsi="Aptos"/>
        </w:rPr>
      </w:pPr>
    </w:p>
    <w:p w14:paraId="7BC952E6" w14:textId="77777777" w:rsidR="003B297A" w:rsidRPr="00A2636D" w:rsidRDefault="003B297A" w:rsidP="003B297A">
      <w:pPr>
        <w:rPr>
          <w:rFonts w:ascii="Aptos" w:hAnsi="Aptos"/>
        </w:rPr>
      </w:pPr>
    </w:p>
    <w:p w14:paraId="757E334B" w14:textId="77777777" w:rsidR="003B297A" w:rsidRPr="00A2636D" w:rsidRDefault="003B297A" w:rsidP="003B297A">
      <w:pPr>
        <w:rPr>
          <w:rFonts w:ascii="Aptos" w:hAnsi="Aptos"/>
        </w:rPr>
      </w:pPr>
    </w:p>
    <w:p w14:paraId="0582BA43" w14:textId="77777777" w:rsidR="003B297A" w:rsidRPr="00A2636D" w:rsidRDefault="003B297A" w:rsidP="003B297A">
      <w:pPr>
        <w:jc w:val="both"/>
        <w:rPr>
          <w:rFonts w:ascii="Aptos" w:hAnsi="Aptos"/>
        </w:rPr>
      </w:pPr>
    </w:p>
    <w:p w14:paraId="29480029" w14:textId="25A8A672" w:rsidR="002B725C" w:rsidRDefault="00720334" w:rsidP="002B725C">
      <w:pPr>
        <w:rPr>
          <w:rFonts w:eastAsia="Times New Roman" w:cs="Calibri"/>
          <w:lang w:eastAsia="et-EE"/>
        </w:rPr>
      </w:pPr>
      <w:r>
        <w:rPr>
          <w:rFonts w:ascii="Aptos" w:hAnsi="Aptos"/>
        </w:rPr>
        <w:t>S</w:t>
      </w:r>
      <w:r w:rsidR="003B297A" w:rsidRPr="00A2636D">
        <w:rPr>
          <w:rFonts w:ascii="Aptos" w:hAnsi="Aptos"/>
        </w:rPr>
        <w:t>A Eesti Ajaloomuuseum</w:t>
      </w:r>
      <w:r>
        <w:rPr>
          <w:rFonts w:ascii="Aptos" w:hAnsi="Aptos"/>
        </w:rPr>
        <w:t xml:space="preserve"> soovib</w:t>
      </w:r>
      <w:r w:rsidR="003B297A" w:rsidRPr="00A2636D">
        <w:rPr>
          <w:rFonts w:ascii="Aptos" w:hAnsi="Aptos"/>
        </w:rPr>
        <w:t xml:space="preserve"> </w:t>
      </w:r>
      <w:r w:rsidR="006F3C5E">
        <w:rPr>
          <w:rFonts w:ascii="Aptos" w:hAnsi="Aptos"/>
        </w:rPr>
        <w:t>tõsta</w:t>
      </w:r>
      <w:r w:rsidR="003B297A" w:rsidRPr="00A2636D">
        <w:rPr>
          <w:rFonts w:ascii="Aptos" w:hAnsi="Aptos"/>
        </w:rPr>
        <w:t xml:space="preserve"> 2025. aasta remondifondi planeeritud tööde ülejää</w:t>
      </w:r>
      <w:r w:rsidR="00A2636D">
        <w:rPr>
          <w:rFonts w:ascii="Aptos" w:hAnsi="Aptos"/>
        </w:rPr>
        <w:t>g</w:t>
      </w:r>
      <w:r w:rsidR="00DE7067">
        <w:rPr>
          <w:rFonts w:ascii="Aptos" w:hAnsi="Aptos"/>
        </w:rPr>
        <w:t>i</w:t>
      </w:r>
      <w:r w:rsidR="003B297A" w:rsidRPr="00A2636D">
        <w:rPr>
          <w:rFonts w:ascii="Aptos" w:hAnsi="Aptos"/>
        </w:rPr>
        <w:t xml:space="preserve"> </w:t>
      </w:r>
      <w:r w:rsidR="00A2636D">
        <w:rPr>
          <w:rFonts w:ascii="Aptos" w:hAnsi="Aptos"/>
        </w:rPr>
        <w:t xml:space="preserve">summas kakskümmend üks tuhat </w:t>
      </w:r>
      <w:r w:rsidR="0044436F">
        <w:rPr>
          <w:rFonts w:ascii="Aptos" w:hAnsi="Aptos"/>
        </w:rPr>
        <w:t xml:space="preserve">kolmkümmend kuus </w:t>
      </w:r>
      <w:r w:rsidR="003B297A" w:rsidRPr="00A2636D">
        <w:rPr>
          <w:rFonts w:ascii="Aptos" w:hAnsi="Aptos"/>
        </w:rPr>
        <w:t>(21</w:t>
      </w:r>
      <w:r w:rsidR="0044436F">
        <w:rPr>
          <w:rFonts w:ascii="Aptos" w:hAnsi="Aptos"/>
        </w:rPr>
        <w:t xml:space="preserve"> </w:t>
      </w:r>
      <w:r w:rsidR="003B297A" w:rsidRPr="00A2636D">
        <w:rPr>
          <w:rFonts w:ascii="Aptos" w:hAnsi="Aptos"/>
        </w:rPr>
        <w:t>036)</w:t>
      </w:r>
      <w:r w:rsidR="0044436F">
        <w:rPr>
          <w:rFonts w:ascii="Aptos" w:hAnsi="Aptos"/>
        </w:rPr>
        <w:t xml:space="preserve"> eurot</w:t>
      </w:r>
      <w:r w:rsidR="003B297A" w:rsidRPr="00A2636D">
        <w:rPr>
          <w:rFonts w:ascii="Aptos" w:hAnsi="Aptos"/>
        </w:rPr>
        <w:t xml:space="preserve"> lisavahenditeks Pirita tee 74 ja 76 </w:t>
      </w:r>
      <w:r w:rsidRPr="00A2636D">
        <w:rPr>
          <w:rFonts w:ascii="Aptos" w:hAnsi="Aptos"/>
        </w:rPr>
        <w:t>hoone tugev- ja nõrkvoolu tööde</w:t>
      </w:r>
      <w:r w:rsidR="00234078">
        <w:rPr>
          <w:rFonts w:ascii="Aptos" w:hAnsi="Aptos"/>
        </w:rPr>
        <w:t xml:space="preserve"> </w:t>
      </w:r>
      <w:r w:rsidR="003B297A" w:rsidRPr="00A2636D">
        <w:rPr>
          <w:rFonts w:ascii="Aptos" w:hAnsi="Aptos"/>
        </w:rPr>
        <w:t>teostamiseks</w:t>
      </w:r>
      <w:r w:rsidR="00E11144">
        <w:rPr>
          <w:rFonts w:ascii="Aptos" w:hAnsi="Aptos"/>
        </w:rPr>
        <w:t xml:space="preserve">, lisades </w:t>
      </w:r>
      <w:r w:rsidR="00234078">
        <w:rPr>
          <w:rFonts w:ascii="Aptos" w:hAnsi="Aptos"/>
        </w:rPr>
        <w:t xml:space="preserve">juurde </w:t>
      </w:r>
      <w:r w:rsidR="00E11144">
        <w:rPr>
          <w:rFonts w:ascii="Aptos" w:hAnsi="Aptos"/>
        </w:rPr>
        <w:t>oma</w:t>
      </w:r>
      <w:r w:rsidR="00A8635F">
        <w:rPr>
          <w:rFonts w:ascii="Aptos" w:hAnsi="Aptos"/>
        </w:rPr>
        <w:t>fi</w:t>
      </w:r>
      <w:r w:rsidR="00234078">
        <w:rPr>
          <w:rFonts w:ascii="Aptos" w:hAnsi="Aptos"/>
        </w:rPr>
        <w:t xml:space="preserve">nantseeringuna </w:t>
      </w:r>
      <w:r w:rsidR="00E11144">
        <w:rPr>
          <w:rFonts w:ascii="Aptos" w:hAnsi="Aptos"/>
        </w:rPr>
        <w:t>kuus tuhat kakssada kümme eurot (6210)</w:t>
      </w:r>
      <w:r w:rsidR="003B297A" w:rsidRPr="00A2636D">
        <w:rPr>
          <w:rFonts w:ascii="Aptos" w:hAnsi="Aptos"/>
        </w:rPr>
        <w:t>,</w:t>
      </w:r>
      <w:r w:rsidR="00D02302">
        <w:rPr>
          <w:rFonts w:ascii="Aptos" w:hAnsi="Aptos"/>
        </w:rPr>
        <w:t xml:space="preserve"> </w:t>
      </w:r>
      <w:r w:rsidR="00542C5B">
        <w:rPr>
          <w:rFonts w:ascii="Aptos" w:hAnsi="Aptos"/>
        </w:rPr>
        <w:t xml:space="preserve">sest </w:t>
      </w:r>
      <w:r w:rsidR="003B297A" w:rsidRPr="00A2636D">
        <w:rPr>
          <w:rFonts w:ascii="Aptos" w:hAnsi="Aptos"/>
        </w:rPr>
        <w:t>kolmanda hanke tulemuse</w:t>
      </w:r>
      <w:r w:rsidR="004702FF">
        <w:rPr>
          <w:rFonts w:ascii="Aptos" w:hAnsi="Aptos"/>
        </w:rPr>
        <w:t xml:space="preserve"> ületab planeeritud summat </w:t>
      </w:r>
      <w:r w:rsidR="00360793">
        <w:rPr>
          <w:rFonts w:ascii="Aptos" w:hAnsi="Aptos"/>
        </w:rPr>
        <w:t>kahekümne seitsme tuhande ja kahesaja neljakümne kuue euroga (27</w:t>
      </w:r>
      <w:r w:rsidR="000A191A">
        <w:rPr>
          <w:rFonts w:ascii="Aptos" w:hAnsi="Aptos"/>
        </w:rPr>
        <w:t xml:space="preserve"> </w:t>
      </w:r>
      <w:r w:rsidR="00360793">
        <w:rPr>
          <w:rFonts w:ascii="Aptos" w:hAnsi="Aptos"/>
        </w:rPr>
        <w:t>246</w:t>
      </w:r>
      <w:r w:rsidR="000A191A">
        <w:rPr>
          <w:rFonts w:ascii="Aptos" w:hAnsi="Aptos"/>
        </w:rPr>
        <w:t>)</w:t>
      </w:r>
      <w:r w:rsidR="00DE7067">
        <w:rPr>
          <w:rFonts w:ascii="Aptos" w:hAnsi="Aptos"/>
        </w:rPr>
        <w:t xml:space="preserve">. </w:t>
      </w:r>
      <w:r w:rsidR="00D02302">
        <w:rPr>
          <w:rFonts w:ascii="Aptos" w:hAnsi="Aptos"/>
        </w:rPr>
        <w:t xml:space="preserve"> </w:t>
      </w:r>
      <w:r w:rsidR="00EC65B2">
        <w:rPr>
          <w:rFonts w:ascii="Aptos" w:hAnsi="Aptos"/>
        </w:rPr>
        <w:t>Tööde ainus pakku</w:t>
      </w:r>
      <w:r w:rsidR="00A56CC8">
        <w:rPr>
          <w:rFonts w:ascii="Aptos" w:hAnsi="Aptos"/>
        </w:rPr>
        <w:t xml:space="preserve">ja </w:t>
      </w:r>
      <w:r w:rsidR="006F0D9F">
        <w:rPr>
          <w:rFonts w:ascii="Aptos" w:hAnsi="Aptos"/>
        </w:rPr>
        <w:t>Meisel</w:t>
      </w:r>
      <w:r w:rsidR="004E53DA">
        <w:rPr>
          <w:rFonts w:ascii="Aptos" w:hAnsi="Aptos"/>
        </w:rPr>
        <w:t xml:space="preserve"> Ehitus</w:t>
      </w:r>
      <w:r w:rsidR="006F0D9F">
        <w:rPr>
          <w:rFonts w:ascii="Aptos" w:hAnsi="Aptos"/>
        </w:rPr>
        <w:t xml:space="preserve"> OÜ</w:t>
      </w:r>
      <w:r w:rsidR="008B05AA">
        <w:rPr>
          <w:rFonts w:ascii="Aptos" w:hAnsi="Aptos"/>
        </w:rPr>
        <w:t xml:space="preserve"> esitatud pakkumine o</w:t>
      </w:r>
      <w:r w:rsidR="001567A4">
        <w:rPr>
          <w:rFonts w:ascii="Aptos" w:hAnsi="Aptos"/>
        </w:rPr>
        <w:t>n</w:t>
      </w:r>
      <w:r w:rsidR="00EC65B2">
        <w:rPr>
          <w:rFonts w:ascii="Aptos" w:hAnsi="Aptos"/>
        </w:rPr>
        <w:t xml:space="preserve"> summas </w:t>
      </w:r>
      <w:r w:rsidR="002B725C">
        <w:rPr>
          <w:rFonts w:ascii="Aptos" w:hAnsi="Aptos"/>
        </w:rPr>
        <w:t>kaheksakümmend seitse tuhat kakssada nelikümmend kuus eurot (</w:t>
      </w:r>
      <w:r w:rsidR="002B725C" w:rsidRPr="002B725C">
        <w:rPr>
          <w:rFonts w:eastAsia="Times New Roman" w:cs="Calibri"/>
          <w:lang w:eastAsia="et-EE"/>
        </w:rPr>
        <w:t>87</w:t>
      </w:r>
      <w:r w:rsidR="002B725C">
        <w:rPr>
          <w:rFonts w:eastAsia="Times New Roman" w:cs="Calibri"/>
          <w:lang w:eastAsia="et-EE"/>
        </w:rPr>
        <w:t> </w:t>
      </w:r>
      <w:r w:rsidR="002B725C" w:rsidRPr="002B725C">
        <w:rPr>
          <w:rFonts w:eastAsia="Times New Roman" w:cs="Calibri"/>
          <w:lang w:eastAsia="et-EE"/>
        </w:rPr>
        <w:t>246</w:t>
      </w:r>
      <w:r w:rsidR="002B725C">
        <w:rPr>
          <w:rFonts w:eastAsia="Times New Roman" w:cs="Calibri"/>
          <w:lang w:eastAsia="et-EE"/>
        </w:rPr>
        <w:t xml:space="preserve">) </w:t>
      </w:r>
    </w:p>
    <w:p w14:paraId="34AE95DC" w14:textId="77777777" w:rsidR="002B725C" w:rsidRPr="002B725C" w:rsidRDefault="002B725C" w:rsidP="002B725C">
      <w:pPr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C0ED8B3" w14:textId="4A3AFF1C" w:rsidR="003B297A" w:rsidRPr="00A2636D" w:rsidRDefault="003B297A" w:rsidP="003B297A">
      <w:pPr>
        <w:jc w:val="both"/>
        <w:rPr>
          <w:rFonts w:ascii="Aptos" w:hAnsi="Aptos"/>
        </w:rPr>
      </w:pPr>
    </w:p>
    <w:p w14:paraId="409C3773" w14:textId="77777777" w:rsidR="003B297A" w:rsidRPr="00A2636D" w:rsidRDefault="003B297A" w:rsidP="003B297A">
      <w:pPr>
        <w:jc w:val="both"/>
        <w:rPr>
          <w:rFonts w:ascii="Aptos" w:hAnsi="Aptos"/>
        </w:rPr>
      </w:pPr>
    </w:p>
    <w:p w14:paraId="44080A3F" w14:textId="77777777" w:rsidR="003B297A" w:rsidRPr="00A2636D" w:rsidRDefault="003B297A" w:rsidP="003B297A">
      <w:pPr>
        <w:jc w:val="both"/>
        <w:rPr>
          <w:rFonts w:ascii="Aptos" w:hAnsi="Aptos"/>
        </w:rPr>
      </w:pPr>
    </w:p>
    <w:p w14:paraId="53D5913A" w14:textId="77777777" w:rsidR="005E4F68" w:rsidRPr="00A2636D" w:rsidRDefault="003B297A" w:rsidP="005E4F68">
      <w:pPr>
        <w:rPr>
          <w:rFonts w:ascii="Aptos" w:hAnsi="Aptos"/>
          <w:i/>
          <w:iCs/>
        </w:rPr>
      </w:pPr>
      <w:r w:rsidRPr="00A2636D">
        <w:rPr>
          <w:rFonts w:ascii="Aptos" w:hAnsi="Aptos"/>
          <w:b/>
          <w:bCs/>
        </w:rPr>
        <w:t>Jaanus Rohumaa</w:t>
      </w:r>
      <w:r w:rsidRPr="00A2636D">
        <w:rPr>
          <w:rFonts w:ascii="Aptos" w:hAnsi="Aptos"/>
        </w:rPr>
        <w:br/>
        <w:t>juhatuse liige</w:t>
      </w:r>
      <w:r w:rsidRPr="00A2636D">
        <w:rPr>
          <w:rFonts w:ascii="Aptos" w:hAnsi="Aptos"/>
        </w:rPr>
        <w:br/>
      </w:r>
      <w:r w:rsidRPr="00A2636D">
        <w:rPr>
          <w:rFonts w:ascii="Aptos" w:hAnsi="Aptos"/>
        </w:rPr>
        <w:br/>
      </w:r>
      <w:r w:rsidR="005E4F68" w:rsidRPr="00A2636D">
        <w:rPr>
          <w:rFonts w:ascii="Aptos" w:hAnsi="Aptos"/>
          <w:i/>
          <w:iCs/>
        </w:rPr>
        <w:t>/allkirjastatud digitaalselt/</w:t>
      </w:r>
    </w:p>
    <w:p w14:paraId="12EF163A" w14:textId="433139C8" w:rsidR="003B297A" w:rsidRPr="00A2636D" w:rsidRDefault="003B297A" w:rsidP="003B297A">
      <w:pPr>
        <w:rPr>
          <w:rFonts w:ascii="Aptos" w:hAnsi="Aptos"/>
        </w:rPr>
      </w:pPr>
    </w:p>
    <w:p w14:paraId="21AC27D6" w14:textId="77777777" w:rsidR="006D1F9D" w:rsidRDefault="006D1F9D" w:rsidP="006D1F9D">
      <w:pPr>
        <w:rPr>
          <w:rFonts w:ascii="Aptos" w:hAnsi="Aptos" w:cstheme="minorHAnsi"/>
        </w:rPr>
      </w:pPr>
    </w:p>
    <w:p w14:paraId="6D503038" w14:textId="77777777" w:rsidR="005E4F68" w:rsidRDefault="005E4F68" w:rsidP="006D1F9D">
      <w:pPr>
        <w:rPr>
          <w:rFonts w:ascii="Aptos" w:hAnsi="Aptos" w:cstheme="minorHAnsi"/>
        </w:rPr>
      </w:pPr>
    </w:p>
    <w:p w14:paraId="72593C51" w14:textId="77777777" w:rsidR="005E4F68" w:rsidRDefault="005E4F68" w:rsidP="006D1F9D">
      <w:pPr>
        <w:rPr>
          <w:rFonts w:ascii="Aptos" w:hAnsi="Aptos" w:cstheme="minorHAnsi"/>
        </w:rPr>
      </w:pPr>
    </w:p>
    <w:p w14:paraId="18D547B1" w14:textId="77777777" w:rsidR="005E4F68" w:rsidRDefault="005E4F68" w:rsidP="006D1F9D">
      <w:pPr>
        <w:rPr>
          <w:rFonts w:ascii="Aptos" w:hAnsi="Aptos" w:cstheme="minorHAnsi"/>
        </w:rPr>
      </w:pPr>
    </w:p>
    <w:p w14:paraId="3C9A0B9B" w14:textId="77777777" w:rsidR="005E4F68" w:rsidRPr="00A2636D" w:rsidRDefault="005E4F68" w:rsidP="006D1F9D">
      <w:pPr>
        <w:rPr>
          <w:rFonts w:ascii="Aptos" w:hAnsi="Aptos" w:cstheme="minorHAnsi"/>
        </w:rPr>
      </w:pPr>
    </w:p>
    <w:p w14:paraId="4540FB57" w14:textId="4B11120B" w:rsidR="006D1F9D" w:rsidRDefault="00A80C7D" w:rsidP="006D1F9D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Koostas </w:t>
      </w:r>
      <w:r w:rsidR="00926584">
        <w:rPr>
          <w:rFonts w:ascii="Aptos" w:hAnsi="Aptos" w:cstheme="minorHAnsi"/>
        </w:rPr>
        <w:t>h</w:t>
      </w:r>
      <w:r>
        <w:rPr>
          <w:rFonts w:ascii="Aptos" w:hAnsi="Aptos" w:cstheme="minorHAnsi"/>
        </w:rPr>
        <w:t>aldusjuht Rein Soesoo</w:t>
      </w:r>
    </w:p>
    <w:p w14:paraId="31E6D249" w14:textId="3BBBF116" w:rsidR="00A80C7D" w:rsidRPr="00A2636D" w:rsidRDefault="00A80C7D" w:rsidP="006D1F9D">
      <w:pPr>
        <w:rPr>
          <w:rFonts w:ascii="Aptos" w:hAnsi="Aptos" w:cstheme="minorHAnsi"/>
        </w:rPr>
      </w:pPr>
      <w:r>
        <w:rPr>
          <w:rFonts w:ascii="Aptos" w:hAnsi="Aptos" w:cstheme="minorHAnsi"/>
        </w:rPr>
        <w:t>rein.soesoo</w:t>
      </w:r>
      <w:r w:rsidR="005E4F68">
        <w:rPr>
          <w:rFonts w:ascii="Aptos" w:hAnsi="Aptos" w:cstheme="minorHAnsi"/>
        </w:rPr>
        <w:t>@ajaloomuuseum.ee</w:t>
      </w:r>
    </w:p>
    <w:sectPr w:rsidR="00A80C7D" w:rsidRPr="00A2636D" w:rsidSect="000D3070">
      <w:headerReference w:type="default" r:id="rId12"/>
      <w:footerReference w:type="default" r:id="rId13"/>
      <w:pgSz w:w="11906" w:h="16838" w:code="9"/>
      <w:pgMar w:top="720" w:right="1133" w:bottom="1440" w:left="1418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D8E9" w14:textId="77777777" w:rsidR="001005DC" w:rsidRPr="00A2636D" w:rsidRDefault="001005DC">
      <w:r w:rsidRPr="00A2636D">
        <w:separator/>
      </w:r>
    </w:p>
  </w:endnote>
  <w:endnote w:type="continuationSeparator" w:id="0">
    <w:p w14:paraId="37497607" w14:textId="77777777" w:rsidR="001005DC" w:rsidRPr="00A2636D" w:rsidRDefault="001005DC">
      <w:r w:rsidRPr="00A263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 Mono">
    <w:charset w:val="00"/>
    <w:family w:val="modern"/>
    <w:pitch w:val="fixed"/>
  </w:font>
  <w:font w:name="DejaVu Sans"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1" w:type="dxa"/>
      <w:tblBorders>
        <w:insideH w:val="single" w:sz="4" w:space="0" w:color="auto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762"/>
      <w:gridCol w:w="2085"/>
      <w:gridCol w:w="2766"/>
    </w:tblGrid>
    <w:tr w:rsidR="001921BF" w:rsidRPr="00A2636D" w14:paraId="7A322ABA" w14:textId="77777777" w:rsidTr="00422179">
      <w:trPr>
        <w:trHeight w:val="274"/>
      </w:trPr>
      <w:tc>
        <w:tcPr>
          <w:tcW w:w="2268" w:type="dxa"/>
        </w:tcPr>
        <w:p w14:paraId="735EC54A" w14:textId="77777777" w:rsidR="001921BF" w:rsidRPr="00A2636D" w:rsidRDefault="00D621FB" w:rsidP="00141A88">
          <w:pPr>
            <w:pStyle w:val="Jalus"/>
            <w:tabs>
              <w:tab w:val="clear" w:pos="4153"/>
              <w:tab w:val="center" w:pos="4367"/>
            </w:tabs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SA 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Eesti Ajaloomuuseum</w:t>
          </w:r>
        </w:p>
        <w:p w14:paraId="15C3ACE2" w14:textId="77777777" w:rsidR="001921BF" w:rsidRPr="00A2636D" w:rsidRDefault="001921BF" w:rsidP="00141A88">
          <w:pPr>
            <w:pStyle w:val="Jalus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Pirita tee 56</w:t>
          </w:r>
        </w:p>
        <w:p w14:paraId="0ECC1D77" w14:textId="77777777" w:rsidR="00141A88" w:rsidRPr="00A2636D" w:rsidRDefault="001921BF" w:rsidP="00141A88">
          <w:pPr>
            <w:pStyle w:val="Jalus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1</w:t>
          </w:r>
          <w:r w:rsidR="00374FBF" w:rsidRPr="00A2636D">
            <w:rPr>
              <w:rFonts w:asciiTheme="majorHAnsi" w:hAnsiTheme="majorHAnsi" w:cstheme="majorHAnsi"/>
              <w:sz w:val="16"/>
              <w:szCs w:val="16"/>
            </w:rPr>
            <w:t>2011</w:t>
          </w: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141A88" w:rsidRPr="00A2636D">
            <w:rPr>
              <w:rFonts w:asciiTheme="majorHAnsi" w:hAnsiTheme="majorHAnsi" w:cstheme="majorHAnsi"/>
              <w:sz w:val="16"/>
              <w:szCs w:val="16"/>
            </w:rPr>
            <w:t>Tallinn</w:t>
          </w:r>
        </w:p>
      </w:tc>
      <w:tc>
        <w:tcPr>
          <w:tcW w:w="2762" w:type="dxa"/>
        </w:tcPr>
        <w:p w14:paraId="47931D05" w14:textId="26757267" w:rsidR="001921BF" w:rsidRPr="00A2636D" w:rsidRDefault="002D1FCB" w:rsidP="00705AD4">
          <w:pPr>
            <w:pStyle w:val="Jalus"/>
            <w:ind w:left="-374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Est  </w:t>
          </w:r>
          <w:r w:rsidR="00422179" w:rsidRPr="00A2636D">
            <w:rPr>
              <w:rFonts w:asciiTheme="majorHAnsi" w:hAnsiTheme="majorHAnsi" w:cstheme="majorHAnsi"/>
              <w:sz w:val="16"/>
              <w:szCs w:val="16"/>
            </w:rPr>
            <w:t>E Estonian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proofErr w:type="spellStart"/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History</w:t>
          </w:r>
          <w:proofErr w:type="spellEnd"/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proofErr w:type="spellStart"/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Museum</w:t>
          </w:r>
          <w:proofErr w:type="spellEnd"/>
          <w:r w:rsidR="00D621FB" w:rsidRPr="00A2636D">
            <w:rPr>
              <w:rFonts w:asciiTheme="majorHAnsi" w:hAnsiTheme="majorHAnsi" w:cstheme="majorHAnsi"/>
              <w:sz w:val="16"/>
              <w:szCs w:val="16"/>
            </w:rPr>
            <w:t xml:space="preserve"> Foundation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</w:p>
        <w:p w14:paraId="71CD2AE5" w14:textId="77777777" w:rsidR="001921BF" w:rsidRPr="00A2636D" w:rsidRDefault="001921BF" w:rsidP="00141A88">
          <w:pPr>
            <w:pStyle w:val="Jalus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Pirita tee 56</w:t>
          </w:r>
        </w:p>
        <w:p w14:paraId="66F38A7A" w14:textId="77777777" w:rsidR="00E0263D" w:rsidRPr="00A2636D" w:rsidRDefault="001921BF" w:rsidP="00141A88">
          <w:pPr>
            <w:pStyle w:val="Jalus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1</w:t>
          </w:r>
          <w:r w:rsidR="00374FBF" w:rsidRPr="00A2636D">
            <w:rPr>
              <w:rFonts w:asciiTheme="majorHAnsi" w:hAnsiTheme="majorHAnsi" w:cstheme="majorHAnsi"/>
              <w:sz w:val="16"/>
              <w:szCs w:val="16"/>
            </w:rPr>
            <w:t>2011</w:t>
          </w: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Tallinn</w:t>
          </w:r>
          <w:r w:rsidR="00141A88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E0263D" w:rsidRPr="00A2636D">
            <w:rPr>
              <w:rFonts w:asciiTheme="majorHAnsi" w:hAnsiTheme="majorHAnsi" w:cstheme="majorHAnsi"/>
              <w:sz w:val="16"/>
              <w:szCs w:val="16"/>
            </w:rPr>
            <w:t>ESTONIA</w:t>
          </w:r>
        </w:p>
      </w:tc>
      <w:tc>
        <w:tcPr>
          <w:tcW w:w="2085" w:type="dxa"/>
        </w:tcPr>
        <w:p w14:paraId="28144AC1" w14:textId="60C7044F" w:rsidR="001921BF" w:rsidRPr="00A2636D" w:rsidRDefault="002B2DD2" w:rsidP="00141A88">
          <w:pPr>
            <w:pStyle w:val="Jalus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r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eg</w:t>
          </w:r>
          <w:r w:rsidR="001D1262" w:rsidRPr="00A2636D">
            <w:rPr>
              <w:rFonts w:asciiTheme="majorHAnsi" w:hAnsiTheme="majorHAnsi" w:cstheme="majorHAnsi"/>
              <w:sz w:val="16"/>
              <w:szCs w:val="16"/>
            </w:rPr>
            <w:t>.nr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D621FB" w:rsidRPr="00A2636D">
            <w:rPr>
              <w:rFonts w:asciiTheme="majorHAnsi" w:hAnsiTheme="majorHAnsi" w:cstheme="majorHAnsi"/>
              <w:sz w:val="16"/>
              <w:szCs w:val="16"/>
            </w:rPr>
            <w:t>9</w:t>
          </w:r>
          <w:r w:rsidR="00EA2B3C" w:rsidRPr="00A2636D">
            <w:rPr>
              <w:rFonts w:asciiTheme="majorHAnsi" w:hAnsiTheme="majorHAnsi" w:cstheme="majorHAnsi"/>
              <w:sz w:val="16"/>
              <w:szCs w:val="16"/>
            </w:rPr>
            <w:t>00</w:t>
          </w:r>
          <w:r w:rsidR="00D621FB" w:rsidRPr="00A2636D">
            <w:rPr>
              <w:rFonts w:asciiTheme="majorHAnsi" w:hAnsiTheme="majorHAnsi" w:cstheme="majorHAnsi"/>
              <w:sz w:val="16"/>
              <w:szCs w:val="16"/>
            </w:rPr>
            <w:t>1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4</w:t>
          </w:r>
          <w:r w:rsidR="00D621FB" w:rsidRPr="00A2636D">
            <w:rPr>
              <w:rFonts w:asciiTheme="majorHAnsi" w:hAnsiTheme="majorHAnsi" w:cstheme="majorHAnsi"/>
              <w:sz w:val="16"/>
              <w:szCs w:val="16"/>
            </w:rPr>
            <w:t>603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</w:p>
        <w:p w14:paraId="2D849F30" w14:textId="7A58D145" w:rsidR="001921BF" w:rsidRPr="00A2636D" w:rsidRDefault="002B2DD2" w:rsidP="00141A88">
          <w:pPr>
            <w:pStyle w:val="Jalus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t</w:t>
          </w:r>
          <w:r w:rsidR="007F1066" w:rsidRPr="00A2636D">
            <w:rPr>
              <w:rFonts w:asciiTheme="majorHAnsi" w:hAnsiTheme="majorHAnsi" w:cstheme="majorHAnsi"/>
              <w:sz w:val="16"/>
              <w:szCs w:val="16"/>
            </w:rPr>
            <w:t>el</w:t>
          </w:r>
          <w:r w:rsidR="001D1262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7F1066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4713B7" w:rsidRPr="00A2636D">
            <w:rPr>
              <w:rFonts w:asciiTheme="majorHAnsi" w:hAnsiTheme="majorHAnsi" w:cstheme="majorHAnsi"/>
              <w:sz w:val="16"/>
              <w:szCs w:val="16"/>
            </w:rPr>
            <w:t>+372 696 8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600</w:t>
          </w:r>
        </w:p>
        <w:p w14:paraId="53DBBC71" w14:textId="77777777" w:rsidR="001921BF" w:rsidRPr="00A2636D" w:rsidRDefault="002D1FCB" w:rsidP="00141A88">
          <w:pPr>
            <w:pStyle w:val="Jalus"/>
            <w:ind w:left="-438"/>
            <w:jc w:val="both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A2636D">
            <w:rPr>
              <w:rFonts w:asciiTheme="majorHAnsi" w:hAnsiTheme="majorHAnsi" w:cstheme="majorHAnsi"/>
              <w:sz w:val="16"/>
              <w:szCs w:val="16"/>
            </w:rPr>
            <w:t>reg</w:t>
          </w:r>
          <w:proofErr w:type="spellEnd"/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. 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</w:p>
      </w:tc>
      <w:tc>
        <w:tcPr>
          <w:tcW w:w="2766" w:type="dxa"/>
        </w:tcPr>
        <w:p w14:paraId="2FD92A3F" w14:textId="77777777" w:rsidR="001921BF" w:rsidRPr="00A2636D" w:rsidRDefault="001921BF" w:rsidP="00141A88">
          <w:pPr>
            <w:pStyle w:val="Jalus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   </w:t>
          </w:r>
          <w:r w:rsidR="007F1066" w:rsidRPr="00A2636D">
            <w:rPr>
              <w:rFonts w:asciiTheme="majorHAnsi" w:hAnsiTheme="majorHAnsi" w:cstheme="majorHAnsi"/>
              <w:sz w:val="16"/>
              <w:szCs w:val="16"/>
            </w:rPr>
            <w:t>post@ajaloomuuseum.ee</w:t>
          </w:r>
        </w:p>
        <w:p w14:paraId="39367BA5" w14:textId="77777777" w:rsidR="001921BF" w:rsidRPr="00A2636D" w:rsidRDefault="00D621FB" w:rsidP="00141A88">
          <w:pPr>
            <w:pStyle w:val="Jalus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   </w:t>
          </w:r>
          <w:r w:rsidR="007F1066" w:rsidRPr="00A2636D">
            <w:rPr>
              <w:rFonts w:asciiTheme="majorHAnsi" w:hAnsiTheme="majorHAnsi" w:cstheme="majorHAnsi"/>
              <w:sz w:val="16"/>
              <w:szCs w:val="16"/>
            </w:rPr>
            <w:t>www.ajaloomuuseum.ee</w:t>
          </w:r>
        </w:p>
      </w:tc>
    </w:tr>
  </w:tbl>
  <w:p w14:paraId="719E0DD7" w14:textId="77777777" w:rsidR="001921BF" w:rsidRPr="00A2636D" w:rsidRDefault="001921BF" w:rsidP="00141A88">
    <w:pPr>
      <w:pStyle w:val="Jalus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0772" w14:textId="77777777" w:rsidR="001005DC" w:rsidRPr="00A2636D" w:rsidRDefault="001005DC">
      <w:r w:rsidRPr="00A2636D">
        <w:separator/>
      </w:r>
    </w:p>
  </w:footnote>
  <w:footnote w:type="continuationSeparator" w:id="0">
    <w:p w14:paraId="650607C0" w14:textId="77777777" w:rsidR="001005DC" w:rsidRPr="00A2636D" w:rsidRDefault="001005DC">
      <w:r w:rsidRPr="00A263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28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70"/>
      <w:gridCol w:w="7"/>
    </w:tblGrid>
    <w:tr w:rsidR="001921BF" w:rsidRPr="00A2636D" w14:paraId="6DC136AB" w14:textId="77777777" w:rsidTr="000D3070">
      <w:trPr>
        <w:cantSplit/>
        <w:trHeight w:val="107"/>
      </w:trPr>
      <w:tc>
        <w:tcPr>
          <w:tcW w:w="4170" w:type="dxa"/>
          <w:vMerge w:val="restart"/>
          <w:tcMar>
            <w:top w:w="0" w:type="dxa"/>
          </w:tcMar>
        </w:tcPr>
        <w:p w14:paraId="169C8F03" w14:textId="77777777" w:rsidR="001921BF" w:rsidRPr="00A2636D" w:rsidRDefault="00D009AD" w:rsidP="002D1FCB">
          <w:pPr>
            <w:pStyle w:val="Pis"/>
          </w:pPr>
          <w:r w:rsidRPr="00A2636D">
            <w:rPr>
              <w:noProof/>
              <w:lang w:eastAsia="et-EE"/>
            </w:rPr>
            <w:drawing>
              <wp:anchor distT="0" distB="0" distL="114300" distR="114300" simplePos="0" relativeHeight="251658240" behindDoc="1" locked="0" layoutInCell="1" allowOverlap="1" wp14:anchorId="37D6884B" wp14:editId="3C377D4A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2294255" cy="269240"/>
                <wp:effectExtent l="0" t="0" r="0" b="0"/>
                <wp:wrapTight wrapText="bothSides">
                  <wp:wrapPolygon edited="0">
                    <wp:start x="717" y="0"/>
                    <wp:lineTo x="0" y="7642"/>
                    <wp:lineTo x="0" y="12226"/>
                    <wp:lineTo x="717" y="19868"/>
                    <wp:lineTo x="20626" y="19868"/>
                    <wp:lineTo x="21343" y="12226"/>
                    <wp:lineTo x="21343" y="7642"/>
                    <wp:lineTo x="20626" y="0"/>
                    <wp:lineTo x="717" y="0"/>
                  </wp:wrapPolygon>
                </wp:wrapTight>
                <wp:docPr id="2" name="Picture 2" descr="ajaloomuuseum_punane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jaloomuuseum_punane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25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" w:type="dxa"/>
          <w:tcMar>
            <w:top w:w="142" w:type="dxa"/>
          </w:tcMar>
        </w:tcPr>
        <w:p w14:paraId="0F27324C" w14:textId="77777777" w:rsidR="001921BF" w:rsidRPr="00A2636D" w:rsidRDefault="001921BF">
          <w:pPr>
            <w:pStyle w:val="Pis"/>
            <w:jc w:val="center"/>
            <w:rPr>
              <w:rFonts w:ascii="Garamond" w:hAnsi="Garamond"/>
              <w:b/>
              <w:bCs/>
              <w:spacing w:val="22"/>
              <w:sz w:val="36"/>
              <w:szCs w:val="36"/>
            </w:rPr>
          </w:pPr>
        </w:p>
      </w:tc>
    </w:tr>
    <w:tr w:rsidR="001921BF" w:rsidRPr="00A2636D" w14:paraId="588204B7" w14:textId="77777777" w:rsidTr="000D3070">
      <w:trPr>
        <w:cantSplit/>
        <w:trHeight w:val="168"/>
      </w:trPr>
      <w:tc>
        <w:tcPr>
          <w:tcW w:w="4170" w:type="dxa"/>
          <w:vMerge/>
        </w:tcPr>
        <w:p w14:paraId="285B2CA4" w14:textId="77777777" w:rsidR="001921BF" w:rsidRPr="00A2636D" w:rsidRDefault="001921BF">
          <w:pPr>
            <w:pStyle w:val="Pis"/>
          </w:pPr>
        </w:p>
      </w:tc>
      <w:tc>
        <w:tcPr>
          <w:tcW w:w="7" w:type="dxa"/>
          <w:tcMar>
            <w:top w:w="142" w:type="dxa"/>
          </w:tcMar>
        </w:tcPr>
        <w:p w14:paraId="4CCC666B" w14:textId="77777777" w:rsidR="001921BF" w:rsidRPr="00A2636D" w:rsidRDefault="001921BF">
          <w:pPr>
            <w:pStyle w:val="Pis"/>
            <w:jc w:val="center"/>
            <w:rPr>
              <w:rFonts w:ascii="Garamond" w:hAnsi="Garamond"/>
              <w:spacing w:val="40"/>
              <w:sz w:val="28"/>
              <w:szCs w:val="28"/>
            </w:rPr>
          </w:pPr>
        </w:p>
      </w:tc>
    </w:tr>
  </w:tbl>
  <w:p w14:paraId="0EFBC543" w14:textId="77777777" w:rsidR="001921BF" w:rsidRPr="00A2636D" w:rsidRDefault="001921B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IE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D4"/>
    <w:rsid w:val="000022F8"/>
    <w:rsid w:val="000075F7"/>
    <w:rsid w:val="000144EA"/>
    <w:rsid w:val="00024F2C"/>
    <w:rsid w:val="0002604D"/>
    <w:rsid w:val="00055656"/>
    <w:rsid w:val="00060E2A"/>
    <w:rsid w:val="00076D28"/>
    <w:rsid w:val="00077E6C"/>
    <w:rsid w:val="000A191A"/>
    <w:rsid w:val="000C21D0"/>
    <w:rsid w:val="000C3303"/>
    <w:rsid w:val="000D3070"/>
    <w:rsid w:val="000E4E25"/>
    <w:rsid w:val="000E7CC5"/>
    <w:rsid w:val="001005DC"/>
    <w:rsid w:val="00101744"/>
    <w:rsid w:val="0012361C"/>
    <w:rsid w:val="00125682"/>
    <w:rsid w:val="00130D73"/>
    <w:rsid w:val="00131CA7"/>
    <w:rsid w:val="00132D1D"/>
    <w:rsid w:val="001355FC"/>
    <w:rsid w:val="00137723"/>
    <w:rsid w:val="00141A88"/>
    <w:rsid w:val="00142B12"/>
    <w:rsid w:val="00153E74"/>
    <w:rsid w:val="00154B52"/>
    <w:rsid w:val="001567A4"/>
    <w:rsid w:val="001624BE"/>
    <w:rsid w:val="00177852"/>
    <w:rsid w:val="00181FE8"/>
    <w:rsid w:val="00186FD2"/>
    <w:rsid w:val="001921BF"/>
    <w:rsid w:val="001A1C89"/>
    <w:rsid w:val="001B2443"/>
    <w:rsid w:val="001D1262"/>
    <w:rsid w:val="00232035"/>
    <w:rsid w:val="00234078"/>
    <w:rsid w:val="00245119"/>
    <w:rsid w:val="0025136D"/>
    <w:rsid w:val="00256E70"/>
    <w:rsid w:val="00264D4E"/>
    <w:rsid w:val="00265B48"/>
    <w:rsid w:val="0028615D"/>
    <w:rsid w:val="002867CE"/>
    <w:rsid w:val="00287D5E"/>
    <w:rsid w:val="00290948"/>
    <w:rsid w:val="002A6777"/>
    <w:rsid w:val="002B2DD2"/>
    <w:rsid w:val="002B338B"/>
    <w:rsid w:val="002B725C"/>
    <w:rsid w:val="002D1FCB"/>
    <w:rsid w:val="002E2538"/>
    <w:rsid w:val="002E7E54"/>
    <w:rsid w:val="0030348A"/>
    <w:rsid w:val="00304C71"/>
    <w:rsid w:val="00320AB3"/>
    <w:rsid w:val="003231C6"/>
    <w:rsid w:val="0034280A"/>
    <w:rsid w:val="00360793"/>
    <w:rsid w:val="00367942"/>
    <w:rsid w:val="00367A14"/>
    <w:rsid w:val="00374FBF"/>
    <w:rsid w:val="003761E7"/>
    <w:rsid w:val="00380246"/>
    <w:rsid w:val="00380D94"/>
    <w:rsid w:val="00384701"/>
    <w:rsid w:val="003941B0"/>
    <w:rsid w:val="003A28F3"/>
    <w:rsid w:val="003A6881"/>
    <w:rsid w:val="003B297A"/>
    <w:rsid w:val="003C39AB"/>
    <w:rsid w:val="003E07AB"/>
    <w:rsid w:val="00422179"/>
    <w:rsid w:val="0044436F"/>
    <w:rsid w:val="00445DA2"/>
    <w:rsid w:val="00460DD2"/>
    <w:rsid w:val="004619EB"/>
    <w:rsid w:val="004702FF"/>
    <w:rsid w:val="004713B7"/>
    <w:rsid w:val="00472BB0"/>
    <w:rsid w:val="00476028"/>
    <w:rsid w:val="00486901"/>
    <w:rsid w:val="00487715"/>
    <w:rsid w:val="004A3555"/>
    <w:rsid w:val="004A7317"/>
    <w:rsid w:val="004B1E8B"/>
    <w:rsid w:val="004B4602"/>
    <w:rsid w:val="004C15E8"/>
    <w:rsid w:val="004C20A2"/>
    <w:rsid w:val="004C5E16"/>
    <w:rsid w:val="004C77E9"/>
    <w:rsid w:val="004E53DA"/>
    <w:rsid w:val="004F518C"/>
    <w:rsid w:val="005000D8"/>
    <w:rsid w:val="00507CA0"/>
    <w:rsid w:val="005102C7"/>
    <w:rsid w:val="00526D3B"/>
    <w:rsid w:val="00533E54"/>
    <w:rsid w:val="00542C5B"/>
    <w:rsid w:val="00543E7C"/>
    <w:rsid w:val="005455D0"/>
    <w:rsid w:val="00546D22"/>
    <w:rsid w:val="005521BD"/>
    <w:rsid w:val="0058059D"/>
    <w:rsid w:val="00583B82"/>
    <w:rsid w:val="005962E7"/>
    <w:rsid w:val="005963E7"/>
    <w:rsid w:val="005C0314"/>
    <w:rsid w:val="005C63EE"/>
    <w:rsid w:val="005C7FD7"/>
    <w:rsid w:val="005D0AE6"/>
    <w:rsid w:val="005D5FF2"/>
    <w:rsid w:val="005E4F68"/>
    <w:rsid w:val="005F0EF9"/>
    <w:rsid w:val="005F5A9E"/>
    <w:rsid w:val="00604041"/>
    <w:rsid w:val="006054BC"/>
    <w:rsid w:val="00636242"/>
    <w:rsid w:val="0065046A"/>
    <w:rsid w:val="00654C10"/>
    <w:rsid w:val="00672788"/>
    <w:rsid w:val="0069299B"/>
    <w:rsid w:val="006A50E6"/>
    <w:rsid w:val="006C27AE"/>
    <w:rsid w:val="006D1F9D"/>
    <w:rsid w:val="006E0F6A"/>
    <w:rsid w:val="006F0D9F"/>
    <w:rsid w:val="006F1DD8"/>
    <w:rsid w:val="006F2D05"/>
    <w:rsid w:val="006F3C5E"/>
    <w:rsid w:val="0070071F"/>
    <w:rsid w:val="00702105"/>
    <w:rsid w:val="00705AD4"/>
    <w:rsid w:val="00714C81"/>
    <w:rsid w:val="00720334"/>
    <w:rsid w:val="007941F0"/>
    <w:rsid w:val="007C34A5"/>
    <w:rsid w:val="007C5175"/>
    <w:rsid w:val="007F1066"/>
    <w:rsid w:val="007F118E"/>
    <w:rsid w:val="007F3CED"/>
    <w:rsid w:val="00821455"/>
    <w:rsid w:val="00833CB8"/>
    <w:rsid w:val="00837F3B"/>
    <w:rsid w:val="008675CE"/>
    <w:rsid w:val="0089677F"/>
    <w:rsid w:val="008A51A8"/>
    <w:rsid w:val="008B00A0"/>
    <w:rsid w:val="008B05AA"/>
    <w:rsid w:val="008B16B2"/>
    <w:rsid w:val="008C5BC3"/>
    <w:rsid w:val="008D7F04"/>
    <w:rsid w:val="008F281C"/>
    <w:rsid w:val="00902310"/>
    <w:rsid w:val="00902FC5"/>
    <w:rsid w:val="00911C37"/>
    <w:rsid w:val="00926584"/>
    <w:rsid w:val="00935AC4"/>
    <w:rsid w:val="00961E51"/>
    <w:rsid w:val="00974C87"/>
    <w:rsid w:val="00976E83"/>
    <w:rsid w:val="00992D2B"/>
    <w:rsid w:val="009971DA"/>
    <w:rsid w:val="009E5468"/>
    <w:rsid w:val="009F2519"/>
    <w:rsid w:val="00A00382"/>
    <w:rsid w:val="00A2636D"/>
    <w:rsid w:val="00A56CC8"/>
    <w:rsid w:val="00A7051D"/>
    <w:rsid w:val="00A73712"/>
    <w:rsid w:val="00A77385"/>
    <w:rsid w:val="00A80C7D"/>
    <w:rsid w:val="00A853F1"/>
    <w:rsid w:val="00A8635F"/>
    <w:rsid w:val="00A96DD6"/>
    <w:rsid w:val="00AB6C55"/>
    <w:rsid w:val="00AC5864"/>
    <w:rsid w:val="00AD1A32"/>
    <w:rsid w:val="00AE2C76"/>
    <w:rsid w:val="00AF63F1"/>
    <w:rsid w:val="00B172E3"/>
    <w:rsid w:val="00B2033D"/>
    <w:rsid w:val="00B212F4"/>
    <w:rsid w:val="00B32FAD"/>
    <w:rsid w:val="00B545A4"/>
    <w:rsid w:val="00B56A8F"/>
    <w:rsid w:val="00B62D95"/>
    <w:rsid w:val="00B638BE"/>
    <w:rsid w:val="00B6429E"/>
    <w:rsid w:val="00B65438"/>
    <w:rsid w:val="00B870DF"/>
    <w:rsid w:val="00BA357F"/>
    <w:rsid w:val="00BF3042"/>
    <w:rsid w:val="00C06F7B"/>
    <w:rsid w:val="00C11182"/>
    <w:rsid w:val="00C3774B"/>
    <w:rsid w:val="00C56168"/>
    <w:rsid w:val="00C91DD4"/>
    <w:rsid w:val="00C93B48"/>
    <w:rsid w:val="00CB21BD"/>
    <w:rsid w:val="00CB39DC"/>
    <w:rsid w:val="00CC57D4"/>
    <w:rsid w:val="00CD2CEF"/>
    <w:rsid w:val="00CD706D"/>
    <w:rsid w:val="00D009AD"/>
    <w:rsid w:val="00D02302"/>
    <w:rsid w:val="00D02AB1"/>
    <w:rsid w:val="00D10057"/>
    <w:rsid w:val="00D12B80"/>
    <w:rsid w:val="00D142A1"/>
    <w:rsid w:val="00D2074D"/>
    <w:rsid w:val="00D34A5B"/>
    <w:rsid w:val="00D50909"/>
    <w:rsid w:val="00D60C68"/>
    <w:rsid w:val="00D621FB"/>
    <w:rsid w:val="00DB4CEC"/>
    <w:rsid w:val="00DC0DC2"/>
    <w:rsid w:val="00DD2082"/>
    <w:rsid w:val="00DD6A71"/>
    <w:rsid w:val="00DE7067"/>
    <w:rsid w:val="00DF4EBA"/>
    <w:rsid w:val="00E0263D"/>
    <w:rsid w:val="00E044DB"/>
    <w:rsid w:val="00E079E3"/>
    <w:rsid w:val="00E11144"/>
    <w:rsid w:val="00E1130C"/>
    <w:rsid w:val="00E211F3"/>
    <w:rsid w:val="00E30D3D"/>
    <w:rsid w:val="00E366E3"/>
    <w:rsid w:val="00E40061"/>
    <w:rsid w:val="00E53C71"/>
    <w:rsid w:val="00E63891"/>
    <w:rsid w:val="00E66B7D"/>
    <w:rsid w:val="00E85AD8"/>
    <w:rsid w:val="00EA2B3C"/>
    <w:rsid w:val="00EA6E76"/>
    <w:rsid w:val="00EA7DA8"/>
    <w:rsid w:val="00EB3A29"/>
    <w:rsid w:val="00EB4020"/>
    <w:rsid w:val="00EB58C4"/>
    <w:rsid w:val="00EC65B2"/>
    <w:rsid w:val="00ED6451"/>
    <w:rsid w:val="00EE2373"/>
    <w:rsid w:val="00EE5F69"/>
    <w:rsid w:val="00F15FB9"/>
    <w:rsid w:val="00F228DF"/>
    <w:rsid w:val="00F26DC9"/>
    <w:rsid w:val="00F51100"/>
    <w:rsid w:val="00F51A54"/>
    <w:rsid w:val="00F67400"/>
    <w:rsid w:val="00F73D9B"/>
    <w:rsid w:val="00F745F5"/>
    <w:rsid w:val="00F74D66"/>
    <w:rsid w:val="00F92AB9"/>
    <w:rsid w:val="00FA0AE0"/>
    <w:rsid w:val="00FA62DB"/>
    <w:rsid w:val="00FB0645"/>
    <w:rsid w:val="00FB1FC6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AA5C5"/>
  <w15:chartTrackingRefBased/>
  <w15:docId w15:val="{11FCF2BB-0556-4674-95C6-68B606EB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853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</w:style>
  <w:style w:type="paragraph" w:styleId="Tervitus">
    <w:name w:val="Salutation"/>
    <w:basedOn w:val="Normaallaad"/>
    <w:next w:val="Normaallaad"/>
    <w:autoRedefine/>
    <w:semiHidden/>
    <w:pPr>
      <w:spacing w:before="240" w:after="240" w:line="240" w:lineRule="atLeast"/>
    </w:pPr>
    <w:rPr>
      <w:kern w:val="18"/>
      <w:szCs w:val="20"/>
    </w:rPr>
  </w:style>
  <w:style w:type="paragraph" w:styleId="Kehatekst">
    <w:name w:val="Body Text"/>
    <w:basedOn w:val="Normaallaad"/>
    <w:semiHidden/>
    <w:pPr>
      <w:spacing w:after="240" w:line="240" w:lineRule="atLeast"/>
    </w:pPr>
    <w:rPr>
      <w:rFonts w:ascii="Garamond" w:hAnsi="Garamond"/>
      <w:kern w:val="18"/>
      <w:sz w:val="20"/>
      <w:szCs w:val="20"/>
    </w:rPr>
  </w:style>
  <w:style w:type="paragraph" w:styleId="Lpetus">
    <w:name w:val="Closing"/>
    <w:basedOn w:val="Normaallaad"/>
    <w:next w:val="Allkiri"/>
    <w:semiHidden/>
    <w:pPr>
      <w:keepNext/>
      <w:spacing w:after="120" w:line="240" w:lineRule="atLeast"/>
    </w:pPr>
    <w:rPr>
      <w:rFonts w:ascii="Garamond" w:hAnsi="Garamond"/>
      <w:kern w:val="18"/>
      <w:sz w:val="20"/>
      <w:szCs w:val="20"/>
    </w:rPr>
  </w:style>
  <w:style w:type="paragraph" w:styleId="Allkiri">
    <w:name w:val="Signature"/>
    <w:basedOn w:val="Normaallaad"/>
    <w:next w:val="Normaallaad"/>
    <w:semiHidden/>
    <w:pPr>
      <w:keepNext/>
      <w:spacing w:before="880" w:line="240" w:lineRule="atLeast"/>
    </w:pPr>
    <w:rPr>
      <w:rFonts w:ascii="Garamond" w:hAnsi="Garamond"/>
      <w:kern w:val="18"/>
      <w:sz w:val="20"/>
      <w:szCs w:val="20"/>
    </w:rPr>
  </w:style>
  <w:style w:type="paragraph" w:styleId="Kuupev">
    <w:name w:val="Date"/>
    <w:basedOn w:val="Normaallaad"/>
    <w:next w:val="InsideAddressName"/>
    <w:autoRedefine/>
    <w:semiHidden/>
    <w:pPr>
      <w:spacing w:after="220"/>
    </w:pPr>
    <w:rPr>
      <w:kern w:val="18"/>
      <w:szCs w:val="20"/>
    </w:rPr>
  </w:style>
  <w:style w:type="paragraph" w:customStyle="1" w:styleId="InsideAddressName">
    <w:name w:val="Inside Address Name"/>
    <w:basedOn w:val="Normaallaad"/>
    <w:next w:val="Normaallaad"/>
    <w:pPr>
      <w:spacing w:before="220" w:line="240" w:lineRule="atLeast"/>
    </w:pPr>
    <w:rPr>
      <w:rFonts w:ascii="Garamond" w:hAnsi="Garamond"/>
      <w:kern w:val="18"/>
      <w:sz w:val="20"/>
      <w:szCs w:val="20"/>
    </w:rPr>
  </w:style>
  <w:style w:type="paragraph" w:customStyle="1" w:styleId="Jutumullitekst1">
    <w:name w:val="Jutumullitekst1"/>
    <w:basedOn w:val="Normaallaad"/>
    <w:semiHidden/>
    <w:rPr>
      <w:rFonts w:ascii="Tahoma" w:hAnsi="Tahoma" w:cs="Tahoma"/>
      <w:sz w:val="16"/>
      <w:szCs w:val="16"/>
    </w:rPr>
  </w:style>
  <w:style w:type="character" w:styleId="Hperlink">
    <w:name w:val="Hyperlink"/>
    <w:semiHidden/>
    <w:rPr>
      <w:color w:val="0000FF"/>
      <w:u w:val="single"/>
    </w:rPr>
  </w:style>
  <w:style w:type="paragraph" w:customStyle="1" w:styleId="SignatureJobTitle">
    <w:name w:val="Signature Job Title"/>
    <w:basedOn w:val="Allkiri"/>
    <w:next w:val="Normaallaad"/>
    <w:pPr>
      <w:spacing w:before="0"/>
      <w:ind w:left="4565"/>
    </w:p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character" w:styleId="Tugev">
    <w:name w:val="Strong"/>
    <w:uiPriority w:val="22"/>
    <w:qFormat/>
    <w:rPr>
      <w:b/>
      <w:bCs/>
    </w:rPr>
  </w:style>
  <w:style w:type="paragraph" w:styleId="Normaallaadveeb">
    <w:name w:val="Normal (Web)"/>
    <w:basedOn w:val="Normaallaad"/>
    <w:semiHidden/>
    <w:pPr>
      <w:spacing w:before="100" w:beforeAutospacing="1" w:after="100" w:afterAutospacing="1"/>
    </w:pPr>
    <w:rPr>
      <w:rFonts w:ascii="Trebuchet MS" w:hAnsi="Trebuchet MS"/>
      <w:color w:val="655C3E"/>
      <w:sz w:val="17"/>
      <w:szCs w:val="17"/>
      <w:lang w:eastAsia="et-EE"/>
    </w:rPr>
  </w:style>
  <w:style w:type="character" w:customStyle="1" w:styleId="vaikemen1">
    <w:name w:val="vaikemen1"/>
    <w:rPr>
      <w:rFonts w:ascii="Verdana" w:hAnsi="Verdana" w:hint="default"/>
      <w:strike w:val="0"/>
      <w:dstrike w:val="0"/>
      <w:color w:val="FFFFF0"/>
      <w:sz w:val="15"/>
      <w:szCs w:val="15"/>
      <w:u w:val="none"/>
      <w:effect w:val="none"/>
    </w:rPr>
  </w:style>
  <w:style w:type="character" w:customStyle="1" w:styleId="IngeLaurik">
    <w:name w:val="Inge Laurik"/>
    <w:semiHidden/>
    <w:rPr>
      <w:rFonts w:ascii="Arial" w:hAnsi="Arial" w:cs="Arial"/>
      <w:color w:val="000080"/>
      <w:sz w:val="20"/>
      <w:szCs w:val="20"/>
    </w:rPr>
  </w:style>
  <w:style w:type="paragraph" w:customStyle="1" w:styleId="KINNITATUD">
    <w:name w:val="KINNITATUD"/>
    <w:pPr>
      <w:jc w:val="both"/>
    </w:pPr>
    <w:rPr>
      <w:sz w:val="24"/>
      <w:lang w:eastAsia="en-US"/>
    </w:rPr>
  </w:style>
  <w:style w:type="character" w:styleId="Rhutus">
    <w:name w:val="Emphasis"/>
    <w:qFormat/>
    <w:rPr>
      <w:i/>
      <w:iCs/>
    </w:rPr>
  </w:style>
  <w:style w:type="paragraph" w:styleId="HTML-eelvormindatud">
    <w:name w:val="HTML Preformatted"/>
    <w:basedOn w:val="Normaallaad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character" w:customStyle="1" w:styleId="MerleMillend">
    <w:name w:val="Merle Millend"/>
    <w:semiHidden/>
    <w:rPr>
      <w:rFonts w:ascii="Arial" w:hAnsi="Arial" w:cs="Arial"/>
      <w:color w:val="auto"/>
      <w:sz w:val="20"/>
      <w:szCs w:val="20"/>
    </w:rPr>
  </w:style>
  <w:style w:type="paragraph" w:styleId="Taandegakehatekst">
    <w:name w:val="Body Text Indent"/>
    <w:basedOn w:val="Normaallaad"/>
    <w:semiHidden/>
    <w:pPr>
      <w:spacing w:after="120"/>
      <w:ind w:left="283"/>
    </w:pPr>
  </w:style>
  <w:style w:type="paragraph" w:styleId="Loendilik">
    <w:name w:val="List Paragraph"/>
    <w:basedOn w:val="Normaallaad"/>
    <w:qFormat/>
    <w:pPr>
      <w:ind w:left="720"/>
    </w:pPr>
  </w:style>
  <w:style w:type="paragraph" w:styleId="Pealkiri">
    <w:name w:val="Title"/>
    <w:basedOn w:val="Normaallaad"/>
    <w:qFormat/>
    <w:pPr>
      <w:jc w:val="center"/>
    </w:pPr>
    <w:rPr>
      <w:b/>
      <w:bCs/>
    </w:rPr>
  </w:style>
  <w:style w:type="paragraph" w:styleId="Vahedeta">
    <w:name w:val="No Spacing"/>
    <w:uiPriority w:val="1"/>
    <w:qFormat/>
    <w:rsid w:val="00380246"/>
    <w:rPr>
      <w:rFonts w:ascii="Calibri" w:eastAsia="Calibri" w:hAnsi="Calibri"/>
      <w:sz w:val="22"/>
      <w:szCs w:val="22"/>
      <w:lang w:val="en-US" w:eastAsia="en-US"/>
    </w:rPr>
  </w:style>
  <w:style w:type="paragraph" w:styleId="Lihttekst">
    <w:name w:val="Plain Text"/>
    <w:basedOn w:val="Normaallaad"/>
    <w:uiPriority w:val="99"/>
    <w:semiHidden/>
    <w:rPr>
      <w:rFonts w:ascii="Courier New" w:hAnsi="Courier New" w:cs="Courier New"/>
      <w:sz w:val="20"/>
      <w:szCs w:val="20"/>
    </w:rPr>
  </w:style>
  <w:style w:type="paragraph" w:styleId="Loend">
    <w:name w:val="List"/>
    <w:basedOn w:val="Normaallaad"/>
    <w:semiHidden/>
    <w:pPr>
      <w:ind w:left="283" w:hanging="283"/>
    </w:pPr>
  </w:style>
  <w:style w:type="paragraph" w:styleId="Kehatekst3">
    <w:name w:val="Body Text 3"/>
    <w:basedOn w:val="Normaallaad"/>
    <w:semiHidden/>
    <w:pPr>
      <w:spacing w:after="120"/>
    </w:pPr>
    <w:rPr>
      <w:sz w:val="16"/>
      <w:szCs w:val="16"/>
    </w:rPr>
  </w:style>
  <w:style w:type="character" w:customStyle="1" w:styleId="apple-style-span">
    <w:name w:val="apple-style-span"/>
    <w:basedOn w:val="Liguvaikefont"/>
  </w:style>
  <w:style w:type="character" w:customStyle="1" w:styleId="apple-converted-space">
    <w:name w:val="apple-converted-space"/>
    <w:basedOn w:val="Liguvaikefont"/>
  </w:style>
  <w:style w:type="character" w:customStyle="1" w:styleId="PlainTextChar">
    <w:name w:val="Plain Text Char"/>
    <w:uiPriority w:val="99"/>
    <w:rPr>
      <w:rFonts w:ascii="Courier New" w:eastAsia="Calibri" w:hAnsi="Courier New" w:cs="Courier New"/>
      <w:lang w:val="en-US" w:eastAsia="en-US"/>
    </w:rPr>
  </w:style>
  <w:style w:type="paragraph" w:customStyle="1" w:styleId="TableContents">
    <w:name w:val="Table Contents"/>
    <w:basedOn w:val="Normaallaad"/>
    <w:pPr>
      <w:widowControl w:val="0"/>
      <w:suppressLineNumbers/>
      <w:suppressAutoHyphens/>
    </w:pPr>
    <w:rPr>
      <w:rFonts w:ascii="Times New Roman" w:eastAsia="Times New Roman" w:hAnsi="Times New Roman"/>
      <w:kern w:val="2"/>
      <w:sz w:val="24"/>
      <w:szCs w:val="24"/>
    </w:rPr>
  </w:style>
  <w:style w:type="character" w:customStyle="1" w:styleId="ClosingChar">
    <w:name w:val="Closing Char"/>
    <w:rPr>
      <w:rFonts w:ascii="Garamond" w:eastAsia="Calibri" w:hAnsi="Garamond"/>
      <w:kern w:val="18"/>
      <w:lang w:val="en-US" w:eastAsia="en-US"/>
    </w:rPr>
  </w:style>
  <w:style w:type="character" w:customStyle="1" w:styleId="SalutationChar">
    <w:name w:val="Salutation Char"/>
    <w:rPr>
      <w:rFonts w:ascii="Calibri" w:eastAsia="Calibri" w:hAnsi="Calibri"/>
      <w:kern w:val="18"/>
      <w:sz w:val="22"/>
      <w:lang w:val="en-US" w:eastAsia="en-US"/>
    </w:rPr>
  </w:style>
  <w:style w:type="character" w:customStyle="1" w:styleId="Teletype">
    <w:name w:val="Teletype"/>
    <w:rPr>
      <w:rFonts w:ascii="DejaVu Sans Mono" w:eastAsia="DejaVu Sans" w:hAnsi="DejaVu Sans Mono" w:cs="DejaVu Sans Mono" w:hint="eastAsia"/>
    </w:rPr>
  </w:style>
  <w:style w:type="paragraph" w:customStyle="1" w:styleId="LO-Normal">
    <w:name w:val="LO-Normal"/>
    <w:rsid w:val="007C34A5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guvaikefont1">
    <w:name w:val="Lõigu vaikefont1"/>
    <w:rsid w:val="007C34A5"/>
  </w:style>
  <w:style w:type="character" w:customStyle="1" w:styleId="Pealkiri3Mrk">
    <w:name w:val="Pealkiri 3 Märk"/>
    <w:basedOn w:val="Liguvaikefont"/>
    <w:link w:val="Pealkiri3"/>
    <w:uiPriority w:val="9"/>
    <w:rsid w:val="00A853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256E7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56E7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56E70"/>
    <w:rPr>
      <w:rFonts w:ascii="Calibri" w:eastAsia="Calibri" w:hAnsi="Calibri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56E7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56E70"/>
    <w:rPr>
      <w:rFonts w:ascii="Calibri" w:eastAsia="Calibri" w:hAnsi="Calibri"/>
      <w:b/>
      <w:bCs/>
      <w:lang w:val="en-US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03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ul.e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onika.kuntsel@kul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y%20Tibbo\Application%20Data\Microsoft\Templates\kirja_al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3646DEA34C46BE60CD9A2D20576F" ma:contentTypeVersion="0" ma:contentTypeDescription="Create a new document." ma:contentTypeScope="" ma:versionID="1f1e3aa298cf8e6fb64132b6c98749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13EA2-3557-4E9C-9AB7-878D2B6D0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CFA5B-85B5-49CE-BB23-9C495BEDC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F7236-F362-4461-8323-B592772BC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17725-4F1A-4A58-99ED-99EC7826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kirja_alus</Template>
  <TotalTime>25</TotalTime>
  <Pages>1</Pages>
  <Words>105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Meie 11 September, 2002</vt:lpstr>
      <vt:lpstr>Meie 11 September, 2002</vt:lpstr>
    </vt:vector>
  </TitlesOfParts>
  <Company>Eesti Ajaloomuuseum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 11 September, 2002</dc:title>
  <dc:subject/>
  <dc:creator>Ly Tibbo</dc:creator>
  <cp:keywords/>
  <cp:lastModifiedBy>Rein Soesoo - SAAM</cp:lastModifiedBy>
  <cp:revision>33</cp:revision>
  <cp:lastPrinted>2011-10-10T06:30:00Z</cp:lastPrinted>
  <dcterms:created xsi:type="dcterms:W3CDTF">2025-09-11T09:38:00Z</dcterms:created>
  <dcterms:modified xsi:type="dcterms:W3CDTF">2025-10-10T07:46:00Z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2023-03-17T11:45:43Z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0632d4fa-e1e7-4706-9fe8-679204c5bfe8</vt:lpwstr>
  </property>
  <property fmtid="{D5CDD505-2E9C-101B-9397-08002B2CF9AE}" pid="7" name="MSIP_Label_defa4170-0d19-0005-0004-bc88714345d2_ActionId">
    <vt:lpwstr>2a2d30fe-ae93-4f47-81ef-e782e135a5f6</vt:lpwstr>
  </property>
  <property fmtid="{D5CDD505-2E9C-101B-9397-08002B2CF9AE}" pid="8" name="MSIP_Label_defa4170-0d19-0005-0004-bc88714345d2_ContentBits">
    <vt:lpwstr>0</vt:lpwstr>
  </property>
</Properties>
</file>