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048A9" w14:textId="6E2A97E0" w:rsidR="00831C5C" w:rsidRDefault="00E77FE9" w:rsidP="007A574A">
      <w:pPr>
        <w:tabs>
          <w:tab w:val="center" w:pos="3121"/>
          <w:tab w:val="right" w:pos="9414"/>
        </w:tabs>
        <w:spacing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sz w:val="20"/>
        </w:rPr>
        <w:t xml:space="preserve"> </w:t>
      </w:r>
    </w:p>
    <w:p w14:paraId="01D05D8E" w14:textId="77777777" w:rsidR="00831C5C" w:rsidRDefault="00E77FE9">
      <w:pPr>
        <w:spacing w:line="259" w:lineRule="auto"/>
        <w:ind w:left="0" w:firstLine="0"/>
        <w:jc w:val="right"/>
      </w:pPr>
      <w:r>
        <w:t xml:space="preserve">EELNÕU </w:t>
      </w:r>
    </w:p>
    <w:p w14:paraId="25A0AEDA" w14:textId="386DFA5D" w:rsidR="00831C5C" w:rsidRPr="007A574A" w:rsidRDefault="00831C5C" w:rsidP="007A574A">
      <w:pPr>
        <w:spacing w:after="216" w:line="259" w:lineRule="auto"/>
        <w:ind w:left="0" w:right="0" w:firstLine="0"/>
        <w:jc w:val="center"/>
        <w:rPr>
          <w:sz w:val="32"/>
          <w:szCs w:val="32"/>
        </w:rPr>
      </w:pPr>
    </w:p>
    <w:p w14:paraId="2060A349" w14:textId="16C06868" w:rsidR="00831C5C" w:rsidRPr="007A574A" w:rsidRDefault="00E77FE9" w:rsidP="007A574A">
      <w:pPr>
        <w:spacing w:after="214" w:line="259" w:lineRule="auto"/>
        <w:ind w:right="60"/>
        <w:jc w:val="center"/>
        <w:rPr>
          <w:sz w:val="32"/>
          <w:szCs w:val="32"/>
        </w:rPr>
      </w:pPr>
      <w:r w:rsidRPr="007A574A">
        <w:rPr>
          <w:b/>
          <w:sz w:val="32"/>
          <w:szCs w:val="32"/>
        </w:rPr>
        <w:t>Riigikogu otsus</w:t>
      </w:r>
    </w:p>
    <w:p w14:paraId="3664E2F0" w14:textId="6E722676" w:rsidR="00831C5C" w:rsidRPr="007A574A" w:rsidRDefault="00E77FE9" w:rsidP="007A574A">
      <w:pPr>
        <w:spacing w:line="259" w:lineRule="auto"/>
        <w:ind w:left="70" w:right="0" w:firstLine="0"/>
        <w:jc w:val="center"/>
        <w:rPr>
          <w:sz w:val="32"/>
          <w:szCs w:val="32"/>
        </w:rPr>
      </w:pPr>
      <w:r w:rsidRPr="007A574A">
        <w:rPr>
          <w:b/>
          <w:sz w:val="32"/>
          <w:szCs w:val="32"/>
        </w:rPr>
        <w:t>Kaitseväe kasutamise tähtaja pikendamine Eesti riigi rahvusvaheliste kohustuste täitmisel</w:t>
      </w:r>
    </w:p>
    <w:p w14:paraId="5762EC99" w14:textId="2C3A5E0D" w:rsidR="00831C5C" w:rsidRPr="007A574A" w:rsidRDefault="00E77FE9" w:rsidP="007A574A">
      <w:pPr>
        <w:spacing w:after="214" w:line="259" w:lineRule="auto"/>
        <w:ind w:right="60"/>
        <w:jc w:val="center"/>
        <w:rPr>
          <w:sz w:val="32"/>
          <w:szCs w:val="32"/>
        </w:rPr>
      </w:pPr>
      <w:r w:rsidRPr="007A574A">
        <w:rPr>
          <w:b/>
          <w:sz w:val="32"/>
          <w:szCs w:val="32"/>
        </w:rPr>
        <w:t>Põhja-Atlandi Lepingu Organisatsiooni missioonil Iraagis</w:t>
      </w:r>
    </w:p>
    <w:p w14:paraId="091B9A81" w14:textId="77777777" w:rsidR="00831C5C" w:rsidRDefault="00E77FE9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0302F014" w14:textId="0B0BC320" w:rsidR="00831C5C" w:rsidRDefault="00E77FE9">
      <w:pPr>
        <w:ind w:left="-5" w:right="48"/>
      </w:pPr>
      <w:r>
        <w:t xml:space="preserve">Eesti Vabariigi põhiseaduse § 128 lõike 1 </w:t>
      </w:r>
      <w:r w:rsidR="00851EDC">
        <w:t>ning</w:t>
      </w:r>
      <w:r>
        <w:t xml:space="preserve"> kriisiolukorra ja riigikaitse seaduse § 141 lõike 1 alusel Riigikogu otsustab:  </w:t>
      </w:r>
    </w:p>
    <w:p w14:paraId="22C0DEFF" w14:textId="77777777" w:rsidR="00831C5C" w:rsidRDefault="00E77FE9">
      <w:pPr>
        <w:spacing w:line="259" w:lineRule="auto"/>
        <w:ind w:left="0" w:right="0" w:firstLine="0"/>
        <w:jc w:val="left"/>
      </w:pPr>
      <w:r>
        <w:t xml:space="preserve"> </w:t>
      </w:r>
    </w:p>
    <w:p w14:paraId="5C37AB2A" w14:textId="77777777" w:rsidR="00831C5C" w:rsidRDefault="00E77FE9">
      <w:pPr>
        <w:numPr>
          <w:ilvl w:val="0"/>
          <w:numId w:val="1"/>
        </w:numPr>
        <w:ind w:right="48"/>
      </w:pPr>
      <w:r>
        <w:t xml:space="preserve">Pikendada alates 2027. aasta 1. jaanuarist Riigikogu 2025. aasta 5. novembri otsuses „Kaitseväe kasutamise tähtaja pikendamine Eesti riigi rahvusvaheliste kohustuste täitmisel Põhja-Atlandi Lepingu Organisatsiooni missioonil Iraagis“ sätestatud kuni kolme kaitseväelase kasutamise tähtaega Eesti riigi rahvusvaheliste kohustuste täitmisel Põhja-Atlandi Lepingu Organisatsiooni missioonil Iraagis 2027. aasta 31. detsembrini.  </w:t>
      </w:r>
    </w:p>
    <w:p w14:paraId="5EAE4286" w14:textId="77777777" w:rsidR="00831C5C" w:rsidRDefault="00E77FE9">
      <w:pPr>
        <w:spacing w:line="259" w:lineRule="auto"/>
        <w:ind w:left="0" w:right="0" w:firstLine="0"/>
        <w:jc w:val="left"/>
      </w:pPr>
      <w:r>
        <w:t xml:space="preserve"> </w:t>
      </w:r>
    </w:p>
    <w:p w14:paraId="5E3AE778" w14:textId="77777777" w:rsidR="00831C5C" w:rsidRDefault="00E77FE9">
      <w:pPr>
        <w:numPr>
          <w:ilvl w:val="0"/>
          <w:numId w:val="1"/>
        </w:numPr>
        <w:ind w:right="48"/>
      </w:pPr>
      <w:r>
        <w:t xml:space="preserve">Käesoleva otsuse punktis 1 seatud Kaitseväe isikkoosseisu ülempiiri võib rotatsiooniperioodil suurendada kuni kuue kaitseväelaseni ühe kuu jooksul alates rotatsioonis osalevate kaitseväelaste saabumisest Iraaki. </w:t>
      </w:r>
    </w:p>
    <w:p w14:paraId="14CEC9CD" w14:textId="2EF00622" w:rsidR="00831C5C" w:rsidRDefault="00831C5C" w:rsidP="001B162F">
      <w:pPr>
        <w:spacing w:line="259" w:lineRule="auto"/>
        <w:ind w:right="0" w:firstLine="0"/>
        <w:jc w:val="left"/>
      </w:pPr>
    </w:p>
    <w:p w14:paraId="2AE504A5" w14:textId="77777777" w:rsidR="001B162F" w:rsidRDefault="001B162F">
      <w:pPr>
        <w:spacing w:line="259" w:lineRule="auto"/>
        <w:ind w:left="0" w:right="0" w:firstLine="0"/>
        <w:jc w:val="left"/>
      </w:pPr>
    </w:p>
    <w:p w14:paraId="22343750" w14:textId="77777777" w:rsidR="001B162F" w:rsidRDefault="001B162F">
      <w:pPr>
        <w:spacing w:line="259" w:lineRule="auto"/>
        <w:ind w:left="0" w:right="0" w:firstLine="0"/>
        <w:jc w:val="left"/>
      </w:pPr>
    </w:p>
    <w:p w14:paraId="2C5F2A19" w14:textId="77777777" w:rsidR="000222CB" w:rsidRPr="008C7619" w:rsidRDefault="00E77FE9" w:rsidP="000222CB">
      <w:pPr>
        <w:widowControl w:val="0"/>
        <w:autoSpaceDN w:val="0"/>
        <w:textAlignment w:val="baseline"/>
      </w:pPr>
      <w:r>
        <w:t xml:space="preserve"> </w:t>
      </w:r>
      <w:r w:rsidR="000222CB" w:rsidRPr="008C7619">
        <w:t xml:space="preserve">Lauri </w:t>
      </w:r>
      <w:proofErr w:type="spellStart"/>
      <w:r w:rsidR="000222CB" w:rsidRPr="008C7619">
        <w:t>Hussar</w:t>
      </w:r>
      <w:proofErr w:type="spellEnd"/>
    </w:p>
    <w:p w14:paraId="59DEDE5E" w14:textId="77777777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  <w:r w:rsidRPr="009176E0">
        <w:rPr>
          <w:rFonts w:eastAsia="Arial Unicode MS"/>
          <w:kern w:val="3"/>
        </w:rPr>
        <w:t>Riigikogu esimees</w:t>
      </w:r>
    </w:p>
    <w:p w14:paraId="3029B324" w14:textId="77777777" w:rsidR="000222CB" w:rsidRPr="009176E0" w:rsidRDefault="000222CB" w:rsidP="000222CB">
      <w:pPr>
        <w:widowControl w:val="0"/>
        <w:tabs>
          <w:tab w:val="left" w:pos="0"/>
        </w:tabs>
        <w:autoSpaceDN w:val="0"/>
        <w:textAlignment w:val="baseline"/>
        <w:rPr>
          <w:rFonts w:eastAsia="Arial Unicode MS"/>
          <w:kern w:val="3"/>
        </w:rPr>
      </w:pPr>
    </w:p>
    <w:p w14:paraId="4ACA4B89" w14:textId="77777777" w:rsidR="000222CB" w:rsidRPr="009176E0" w:rsidRDefault="000222CB" w:rsidP="000222CB">
      <w:pPr>
        <w:widowControl w:val="0"/>
        <w:pBdr>
          <w:bottom w:val="single" w:sz="12" w:space="11" w:color="auto"/>
        </w:pBdr>
        <w:autoSpaceDN w:val="0"/>
        <w:textAlignment w:val="baseline"/>
        <w:rPr>
          <w:rFonts w:eastAsia="Arial Unicode MS"/>
          <w:kern w:val="3"/>
        </w:rPr>
      </w:pPr>
      <w:r w:rsidRPr="009176E0">
        <w:rPr>
          <w:rFonts w:eastAsia="Arial Unicode MS"/>
          <w:kern w:val="3"/>
        </w:rPr>
        <w:t>Tallinn,</w:t>
      </w:r>
      <w:r w:rsidRPr="009176E0">
        <w:rPr>
          <w:rFonts w:eastAsia="Arial Unicode MS"/>
          <w:kern w:val="3"/>
        </w:rPr>
        <w:tab/>
      </w:r>
      <w:r w:rsidRPr="009176E0">
        <w:rPr>
          <w:rFonts w:eastAsia="Arial Unicode MS"/>
          <w:kern w:val="3"/>
        </w:rPr>
        <w:tab/>
        <w:t>202</w:t>
      </w:r>
      <w:r>
        <w:rPr>
          <w:rFonts w:eastAsia="Arial Unicode MS"/>
          <w:kern w:val="3"/>
        </w:rPr>
        <w:t>6</w:t>
      </w:r>
    </w:p>
    <w:p w14:paraId="7A1B16F7" w14:textId="11C480D1" w:rsidR="005C4203" w:rsidRDefault="000222CB" w:rsidP="005C4203">
      <w:pPr>
        <w:widowControl w:val="0"/>
        <w:suppressAutoHyphens/>
        <w:autoSpaceDN w:val="0"/>
        <w:spacing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9176E0">
        <w:rPr>
          <w:rFonts w:eastAsia="Arial Unicode MS"/>
          <w:kern w:val="3"/>
        </w:rPr>
        <w:t xml:space="preserve">Esitab Vabariigi Valitsus </w:t>
      </w:r>
      <w:r w:rsidR="005C4203">
        <w:rPr>
          <w:rFonts w:eastAsia="Arial Unicode MS"/>
          <w:color w:val="auto"/>
          <w:kern w:val="3"/>
          <w14:ligatures w14:val="none"/>
        </w:rPr>
        <w:t>12. oktoobril 2026. a 2-6/26-019</w:t>
      </w:r>
      <w:r w:rsidR="005C4203">
        <w:rPr>
          <w:rFonts w:eastAsia="Arial Unicode MS"/>
          <w:color w:val="auto"/>
          <w:kern w:val="3"/>
          <w14:ligatures w14:val="none"/>
        </w:rPr>
        <w:t>36</w:t>
      </w:r>
    </w:p>
    <w:p w14:paraId="4DC0B058" w14:textId="7C4CFAF6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</w:p>
    <w:p w14:paraId="7439F72F" w14:textId="77777777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</w:p>
    <w:p w14:paraId="6ECCB065" w14:textId="77777777" w:rsidR="000222CB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  <w:r w:rsidRPr="009176E0">
        <w:rPr>
          <w:rFonts w:eastAsia="Arial Unicode MS"/>
          <w:kern w:val="3"/>
        </w:rPr>
        <w:t>Vabariigi Valitsuse nimel</w:t>
      </w:r>
    </w:p>
    <w:p w14:paraId="0CA9BD7F" w14:textId="77777777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</w:p>
    <w:p w14:paraId="66D7618A" w14:textId="77777777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  <w:r w:rsidRPr="009176E0">
        <w:rPr>
          <w:rFonts w:eastAsia="Arial Unicode MS"/>
          <w:kern w:val="3"/>
        </w:rPr>
        <w:t>(allkirjastatud digitaalselt)</w:t>
      </w:r>
    </w:p>
    <w:p w14:paraId="6FC5D202" w14:textId="77777777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  <w:r w:rsidRPr="009176E0">
        <w:rPr>
          <w:rFonts w:eastAsia="Arial Unicode MS"/>
          <w:kern w:val="3"/>
        </w:rPr>
        <w:t>Heili Tõnisson</w:t>
      </w:r>
    </w:p>
    <w:p w14:paraId="13167FA1" w14:textId="77777777" w:rsidR="000222CB" w:rsidRPr="009176E0" w:rsidRDefault="000222CB" w:rsidP="000222CB">
      <w:pPr>
        <w:widowControl w:val="0"/>
        <w:autoSpaceDN w:val="0"/>
        <w:textAlignment w:val="baseline"/>
        <w:rPr>
          <w:rFonts w:eastAsia="Arial Unicode MS"/>
          <w:kern w:val="3"/>
        </w:rPr>
      </w:pPr>
      <w:r w:rsidRPr="009176E0">
        <w:rPr>
          <w:rFonts w:eastAsia="Arial Unicode MS"/>
          <w:kern w:val="3"/>
        </w:rPr>
        <w:t>Valitsuse nõunik</w:t>
      </w:r>
    </w:p>
    <w:p w14:paraId="016FA6E7" w14:textId="612B025A" w:rsidR="00831C5C" w:rsidRDefault="00831C5C">
      <w:pPr>
        <w:spacing w:line="259" w:lineRule="auto"/>
        <w:ind w:left="0" w:right="0" w:firstLine="0"/>
        <w:jc w:val="left"/>
      </w:pPr>
    </w:p>
    <w:sectPr w:rsidR="00831C5C">
      <w:pgSz w:w="11906" w:h="16838"/>
      <w:pgMar w:top="1440" w:right="1073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B4876"/>
    <w:multiLevelType w:val="hybridMultilevel"/>
    <w:tmpl w:val="35FC6328"/>
    <w:lvl w:ilvl="0" w:tplc="5A7EFB9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216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2CF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040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5A31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2B9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3C18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8428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0B4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689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5C"/>
    <w:rsid w:val="000222CB"/>
    <w:rsid w:val="0011483A"/>
    <w:rsid w:val="001B162F"/>
    <w:rsid w:val="002C7CEF"/>
    <w:rsid w:val="005C4203"/>
    <w:rsid w:val="0070326F"/>
    <w:rsid w:val="0070368A"/>
    <w:rsid w:val="007A574A"/>
    <w:rsid w:val="00831C5C"/>
    <w:rsid w:val="00851EDC"/>
    <w:rsid w:val="00862E20"/>
    <w:rsid w:val="00AA12A6"/>
    <w:rsid w:val="00AC465F"/>
    <w:rsid w:val="00C1103B"/>
    <w:rsid w:val="00CD61B0"/>
    <w:rsid w:val="00E7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16A2"/>
  <w15:docId w15:val="{29C7A5E9-7B5B-49FE-AA66-02C16FA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0" w:line="249" w:lineRule="auto"/>
      <w:ind w:left="10" w:right="62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511960-8576-4B44-A265-C481E2499FFC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186790D6-0566-4C31-A623-288CBF31F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D8D9D-4A98-47F3-AA29-95C0CE213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986</Characters>
  <Application>Microsoft Office Word</Application>
  <DocSecurity>0</DocSecurity>
  <Lines>8</Lines>
  <Paragraphs>2</Paragraphs>
  <ScaleCrop>false</ScaleCrop>
  <Company>MIL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 NMI 2027 eelnõu</dc:title>
  <dc:subject/>
  <dc:creator>Pearu Pirsko</dc:creator>
  <cp:keywords/>
  <cp:lastModifiedBy>Heili Tõnisson - RK</cp:lastModifiedBy>
  <cp:revision>5</cp:revision>
  <cp:lastPrinted>2026-09-30T12:24:00Z</cp:lastPrinted>
  <dcterms:created xsi:type="dcterms:W3CDTF">2026-09-30T05:24:00Z</dcterms:created>
  <dcterms:modified xsi:type="dcterms:W3CDTF">2026-09-30T12:26:00Z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2026-09-30T05:24:10Z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069a3010-21a2-4315-8922-ee11bfaa2606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