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27F5B" w14:textId="2F955E42" w:rsidR="005760C9" w:rsidRPr="0072046A" w:rsidRDefault="0072046A" w:rsidP="0072046A">
      <w:pPr>
        <w:jc w:val="right"/>
      </w:pPr>
      <w:r w:rsidRPr="0072046A">
        <w:rPr>
          <w:rFonts w:ascii="Arial" w:hAnsi="Arial" w:cs="Arial"/>
          <w:bCs/>
          <w:color w:val="000000"/>
          <w:sz w:val="18"/>
          <w:szCs w:val="18"/>
          <w:shd w:val="clear" w:color="auto" w:fill="FFFFFF"/>
        </w:rPr>
        <w:t>Korporatsioon Rotalia Vilistlaskogu</w:t>
      </w:r>
      <w:r w:rsidRPr="0072046A">
        <w:rPr>
          <w:rFonts w:ascii="Arial" w:hAnsi="Arial" w:cs="Arial"/>
          <w:bCs/>
          <w:color w:val="000000"/>
          <w:sz w:val="18"/>
          <w:szCs w:val="18"/>
          <w:shd w:val="clear" w:color="auto" w:fill="FFFFFF"/>
        </w:rPr>
        <w:t xml:space="preserve"> MTÜ</w:t>
      </w:r>
    </w:p>
    <w:p w14:paraId="6560BEAB" w14:textId="60549442" w:rsidR="0072046A" w:rsidRPr="0072046A" w:rsidRDefault="0072046A" w:rsidP="0072046A">
      <w:pPr>
        <w:jc w:val="right"/>
      </w:pPr>
      <w:r w:rsidRPr="0072046A">
        <w:rPr>
          <w:rFonts w:ascii="Arial" w:hAnsi="Arial" w:cs="Arial"/>
          <w:bCs/>
          <w:color w:val="000000"/>
          <w:sz w:val="18"/>
          <w:szCs w:val="18"/>
          <w:shd w:val="clear" w:color="auto" w:fill="FFFFFF"/>
        </w:rPr>
        <w:t>Tartu linn, Tähe tn 3, 51010</w:t>
      </w:r>
    </w:p>
    <w:p w14:paraId="3C6E9751" w14:textId="77777777" w:rsidR="0072046A" w:rsidRDefault="0072046A"/>
    <w:p w14:paraId="75B8CDE6" w14:textId="58B120D2" w:rsidR="0072046A" w:rsidRDefault="0072046A">
      <w:r>
        <w:t>Päästeametile                                                                                                                                22.03.2019</w:t>
      </w:r>
    </w:p>
    <w:p w14:paraId="54EEF1F8" w14:textId="4F2FF8BE" w:rsidR="0072046A" w:rsidRDefault="0072046A" w:rsidP="0072046A">
      <w:pPr>
        <w:jc w:val="center"/>
      </w:pPr>
      <w:r>
        <w:t>Taotlus</w:t>
      </w:r>
    </w:p>
    <w:p w14:paraId="22460079" w14:textId="1E45108D" w:rsidR="0072046A" w:rsidRDefault="0072046A"/>
    <w:p w14:paraId="5A98B927" w14:textId="72A3A576" w:rsidR="0072046A" w:rsidRDefault="0072046A">
      <w:r>
        <w:t xml:space="preserve">Käesolevaga palume pikendada </w:t>
      </w:r>
    </w:p>
    <w:p w14:paraId="2C9CCCAF" w14:textId="77777777" w:rsidR="00521C9A" w:rsidRDefault="0072046A">
      <w:r>
        <w:rPr>
          <w:rFonts w:ascii="Arial" w:hAnsi="Arial" w:cs="Arial"/>
          <w:color w:val="222222"/>
          <w:shd w:val="clear" w:color="auto" w:fill="FFFFFF"/>
        </w:rPr>
        <w:t>ettekirjut</w:t>
      </w:r>
      <w:r>
        <w:rPr>
          <w:rFonts w:ascii="Arial" w:hAnsi="Arial" w:cs="Arial"/>
          <w:color w:val="222222"/>
          <w:shd w:val="clear" w:color="auto" w:fill="FFFFFF"/>
        </w:rPr>
        <w:t>ise</w:t>
      </w:r>
      <w:r>
        <w:rPr>
          <w:rFonts w:ascii="Arial" w:hAnsi="Arial" w:cs="Arial"/>
          <w:color w:val="222222"/>
          <w:shd w:val="clear" w:color="auto" w:fill="FFFFFF"/>
        </w:rPr>
        <w:t xml:space="preserve"> nr </w:t>
      </w:r>
      <w:r>
        <w:rPr>
          <w:rFonts w:ascii="Arial" w:hAnsi="Arial" w:cs="Arial"/>
          <w:color w:val="222222"/>
          <w:shd w:val="clear" w:color="auto" w:fill="FFFFFF"/>
        </w:rPr>
        <w:t xml:space="preserve">: </w:t>
      </w:r>
      <w:r w:rsidRPr="0072046A">
        <w:t>11.12.2017 nr 7.2-6.3/2421</w:t>
      </w:r>
      <w:r>
        <w:t xml:space="preserve">  teostamise tähtaega. </w:t>
      </w:r>
    </w:p>
    <w:p w14:paraId="5227704F" w14:textId="3717F19C" w:rsidR="0072046A" w:rsidRDefault="0072046A">
      <w:r>
        <w:t>Ettekirjutise sisu:</w:t>
      </w:r>
    </w:p>
    <w:p w14:paraId="60C4E355" w14:textId="77777777" w:rsidR="0072046A" w:rsidRDefault="0072046A" w:rsidP="0072046A">
      <w:r>
        <w:t>5. Rajada hoone II korruselt teine nõuetekohane evakuatsioonipääs, et võimaliku</w:t>
      </w:r>
    </w:p>
    <w:p w14:paraId="7C521223" w14:textId="77777777" w:rsidR="0072046A" w:rsidRDefault="0072046A" w:rsidP="0072046A">
      <w:r>
        <w:t>tulekahju puhkemise korral oleks inimestel võimalik ehitisest ohutult evakueeruda</w:t>
      </w:r>
    </w:p>
    <w:p w14:paraId="738EB5E2" w14:textId="77777777" w:rsidR="0072046A" w:rsidRDefault="0072046A" w:rsidP="0072046A">
      <w:r>
        <w:t>või neid evakueerida.</w:t>
      </w:r>
    </w:p>
    <w:p w14:paraId="44E491F7" w14:textId="77777777" w:rsidR="0072046A" w:rsidRDefault="0072046A" w:rsidP="0072046A">
      <w:r>
        <w:t>Alus: tuleohutuse seaduse § 3 lg 1 punkt 6 ning ehitusseadustiku § 11 lõike 4 alusel ja</w:t>
      </w:r>
    </w:p>
    <w:p w14:paraId="0FC09C1B" w14:textId="77777777" w:rsidR="0072046A" w:rsidRDefault="0072046A" w:rsidP="0072046A">
      <w:r>
        <w:t>tuleohutuse seaduse § 23 lõike 3 alusel 30. märtsil 2017. aastal kehtestatud siseministri määruse</w:t>
      </w:r>
    </w:p>
    <w:p w14:paraId="6B317672" w14:textId="77777777" w:rsidR="0072046A" w:rsidRDefault="0072046A" w:rsidP="0072046A">
      <w:r>
        <w:t>nr 17 „Ehitisele esitatavad tuleohutusnõuded ja nõuded tuletõrje veevarustusele“ § 55 lõige 2</w:t>
      </w:r>
    </w:p>
    <w:p w14:paraId="6399EDEC" w14:textId="77777777" w:rsidR="0072046A" w:rsidRDefault="0072046A" w:rsidP="0072046A">
      <w:r>
        <w:t>vastavalt § 41 lõikele 2; § 42 lõige 1.</w:t>
      </w:r>
    </w:p>
    <w:p w14:paraId="23494FFA" w14:textId="77777777" w:rsidR="0072046A" w:rsidRDefault="0072046A" w:rsidP="0072046A">
      <w:r>
        <w:t>Põhjendus: tuleohutuse seadus § 3 lg 1 punkti 6 kohaselt on isik kohustatud tagama ohutu</w:t>
      </w:r>
    </w:p>
    <w:p w14:paraId="4E8DEA1C" w14:textId="77777777" w:rsidR="0072046A" w:rsidRDefault="0072046A" w:rsidP="0072046A">
      <w:r>
        <w:t>evakuatsiooni. Ehitusseadustiku § 11 lõike 4 ja tuleohutuse seaduse § 23 lõike 3 alusel 30.</w:t>
      </w:r>
    </w:p>
    <w:p w14:paraId="355B082B" w14:textId="77777777" w:rsidR="0072046A" w:rsidRDefault="0072046A" w:rsidP="0072046A">
      <w:r>
        <w:t>märtsil 2017. aastal kehtestatud siseministri määruse nr 17 „Ehitisele esitatavad</w:t>
      </w:r>
    </w:p>
    <w:p w14:paraId="005524DA" w14:textId="77777777" w:rsidR="0072046A" w:rsidRDefault="0072046A" w:rsidP="0072046A">
      <w:r>
        <w:t>tuleohutusnõuded ja nõuded tuletõrje veevarustusele“ (edaspidi siseministri määrus nr 17) § 55</w:t>
      </w:r>
    </w:p>
    <w:p w14:paraId="5D7380C2" w14:textId="77777777" w:rsidR="0072046A" w:rsidRDefault="0072046A" w:rsidP="0072046A">
      <w:r>
        <w:t>lõige 2 sätestab, et enne 7. aprilli 2017.aastal õiguslikul alusel ehitatud ehitis, mida kasutatakse</w:t>
      </w:r>
    </w:p>
    <w:p w14:paraId="331F69D8" w14:textId="77777777" w:rsidR="0072046A" w:rsidRDefault="0072046A" w:rsidP="0072046A">
      <w:r>
        <w:t>vastavalt ehitisele ettenähtud kasutamise otstarbele, peab vastama sama määruse §-des 29, 30,</w:t>
      </w:r>
    </w:p>
    <w:p w14:paraId="572C63C0" w14:textId="77777777" w:rsidR="0072046A" w:rsidRDefault="0072046A" w:rsidP="0072046A">
      <w:r>
        <w:t>32 ja 33 ning 6. peatükis sätestatud nõuetele, arvestades § 3 lõikes 4 sätestatut.</w:t>
      </w:r>
    </w:p>
    <w:p w14:paraId="5CFBA63F" w14:textId="77777777" w:rsidR="0072046A" w:rsidRDefault="0072046A" w:rsidP="0072046A">
      <w:r>
        <w:t>Siseministri määruse nr 17 ptk 6 § 41 lõike 2 kohaselt peab evakuatsiooni tagamiseks hoones</w:t>
      </w:r>
    </w:p>
    <w:p w14:paraId="3D25B580" w14:textId="77777777" w:rsidR="0072046A" w:rsidRDefault="0072046A" w:rsidP="0072046A">
      <w:r>
        <w:t>olema selle kasutamisviisile, ruumide kasutamise otstarbele ning kasutajate arvule ja nende</w:t>
      </w:r>
    </w:p>
    <w:p w14:paraId="6AB0B794" w14:textId="77777777" w:rsidR="0072046A" w:rsidRDefault="0072046A" w:rsidP="0072046A">
      <w:r>
        <w:t>liikumisvõimekusele vastav arv sobiva paigutusega kergesti läbitavaid väljumisteid,</w:t>
      </w:r>
    </w:p>
    <w:p w14:paraId="187F9EEE" w14:textId="77777777" w:rsidR="0072046A" w:rsidRDefault="0072046A" w:rsidP="0072046A">
      <w:r>
        <w:t>evakuatsiooniteid ja -pääse ning nõutud tuletõkkesektsioone. Evakuatsiooniaeg peab olema</w:t>
      </w:r>
    </w:p>
    <w:p w14:paraId="7300D518" w14:textId="77777777" w:rsidR="0072046A" w:rsidRDefault="0072046A" w:rsidP="0072046A">
      <w:r>
        <w:t>hoone kasutajate ohutuks evakuatsiooniks piisav.</w:t>
      </w:r>
    </w:p>
    <w:p w14:paraId="01FBE23F" w14:textId="77777777" w:rsidR="0072046A" w:rsidRDefault="0072046A" w:rsidP="0072046A">
      <w:r>
        <w:t>Sama määruse 42 lõike 1 kohaselt peavad evakuatsioonipääsud asuma hajutatult. Siseministri</w:t>
      </w:r>
    </w:p>
    <w:p w14:paraId="37234D59" w14:textId="77777777" w:rsidR="0072046A" w:rsidRDefault="0072046A" w:rsidP="0072046A">
      <w:r>
        <w:t>määruse nr 17 § 44 lg 3 punkti 4 järgi võib IV kasutusviisiga hoones olla üks evakuatsioonipääs</w:t>
      </w:r>
    </w:p>
    <w:p w14:paraId="605B2D98" w14:textId="77777777" w:rsidR="0072046A" w:rsidRDefault="0072046A" w:rsidP="0072046A">
      <w:r>
        <w:t>või tee olla, kui hoones viibib korraga kuni 10 inimeste ja kui see ei põhjusta kasutajate</w:t>
      </w:r>
    </w:p>
    <w:p w14:paraId="24F0FE08" w14:textId="77777777" w:rsidR="0072046A" w:rsidRDefault="0072046A" w:rsidP="0072046A">
      <w:r>
        <w:lastRenderedPageBreak/>
        <w:t>turvalisusele ohtu.</w:t>
      </w:r>
    </w:p>
    <w:p w14:paraId="4C4E3C44" w14:textId="77777777" w:rsidR="0072046A" w:rsidRDefault="0072046A" w:rsidP="0072046A">
      <w:r>
        <w:t>Paikvaatlustel (10.11.2017 paikvaatluse protokoll nr 7.2-5.3/3187-2) tuvastasime, et Tähe 3,</w:t>
      </w:r>
    </w:p>
    <w:p w14:paraId="706AE1DB" w14:textId="77777777" w:rsidR="0072046A" w:rsidRDefault="0072046A" w:rsidP="0072046A">
      <w:r>
        <w:t>Tartu linnas asuvas kahe korruselises hoones võib tavapäraselt viibida kuni 20 inimest</w:t>
      </w:r>
    </w:p>
    <w:p w14:paraId="4F6770A4" w14:textId="77777777" w:rsidR="0072046A" w:rsidRDefault="0072046A" w:rsidP="0072046A">
      <w:r>
        <w:t>(suuremate ürituste korral kuni 150). Hoone II korruselt on võimalik hetkel evakueeruda ainult</w:t>
      </w:r>
    </w:p>
    <w:p w14:paraId="4E591493" w14:textId="77777777" w:rsidR="0072046A" w:rsidRDefault="0072046A" w:rsidP="0072046A">
      <w:r>
        <w:t>ühte evakuatsiooniteed kasutades, mis aga ei ole nõuetekohane. Objektil on kehtiv ettekirjutus</w:t>
      </w:r>
    </w:p>
    <w:p w14:paraId="4A7732CE" w14:textId="77777777" w:rsidR="0072046A" w:rsidRDefault="0072046A" w:rsidP="0072046A">
      <w:r>
        <w:t>nr 7-6/1006 nõue nr 7, mille kohaselt on vaja evakuatsioonitrepikoda eraldada korrustest ja</w:t>
      </w:r>
    </w:p>
    <w:p w14:paraId="59E4D5C9" w14:textId="77777777" w:rsidR="0072046A" w:rsidRDefault="0072046A" w:rsidP="0072046A">
      <w:r>
        <w:t>keldrist tuletõkkeustega. Käesoleval ajal ei ole nõue täidetud, mistõttu nõuetekohast</w:t>
      </w:r>
    </w:p>
    <w:p w14:paraId="3AEA6EC4" w14:textId="77777777" w:rsidR="0072046A" w:rsidRDefault="0072046A" w:rsidP="0072046A">
      <w:r>
        <w:t>evakuatsioonipääsu hoones II korruselt ei ole. Kohapeal näitas hoone esindaja võimaliku teist</w:t>
      </w:r>
    </w:p>
    <w:p w14:paraId="4EA81A83" w14:textId="77777777" w:rsidR="0072046A" w:rsidRDefault="0072046A" w:rsidP="0072046A">
      <w:r>
        <w:t>evakuatsiooniteed, mis läbis pööningu osa, kuid see ei vasta nõuetekohasele</w:t>
      </w:r>
    </w:p>
    <w:p w14:paraId="220DEE1B" w14:textId="77777777" w:rsidR="0072046A" w:rsidRDefault="0072046A" w:rsidP="0072046A">
      <w:r>
        <w:t>evakuatsioonipääsu nõuetele.</w:t>
      </w:r>
    </w:p>
    <w:p w14:paraId="0B744579" w14:textId="77777777" w:rsidR="0072046A" w:rsidRDefault="0072046A" w:rsidP="0072046A">
      <w:r>
        <w:t>Evakuatsiooni tagamiseks peab ehitises olema vastavalt nende kasutamisotstarbele piisav arv</w:t>
      </w:r>
    </w:p>
    <w:p w14:paraId="0699E743" w14:textId="77777777" w:rsidR="0072046A" w:rsidRDefault="0072046A" w:rsidP="0072046A">
      <w:r>
        <w:t>sobiva paigutusega kergesti läbitavaid evakuatsiooniteid ja –pääse, kusjuures evakueerimisaeg</w:t>
      </w:r>
    </w:p>
    <w:p w14:paraId="5949A092" w14:textId="77777777" w:rsidR="0072046A" w:rsidRDefault="0072046A" w:rsidP="0072046A">
      <w:r>
        <w:t>ei tohi põhjustada ohtu evakueeruvatele ehitise kasutajatele.</w:t>
      </w:r>
    </w:p>
    <w:p w14:paraId="4AE93664" w14:textId="72CA00AE" w:rsidR="0072046A" w:rsidRDefault="0072046A" w:rsidP="0072046A">
      <w:r>
        <w:t>Täitmise tähtaeg: 30.12.2018.</w:t>
      </w:r>
    </w:p>
    <w:p w14:paraId="4A891151" w14:textId="4F0FF83D" w:rsidR="0072046A" w:rsidRDefault="0072046A" w:rsidP="0072046A"/>
    <w:p w14:paraId="32B32A88" w14:textId="5FA3A676" w:rsidR="0072046A" w:rsidRDefault="0072046A" w:rsidP="0072046A">
      <w:r>
        <w:t>Tähtaja pikendamist soovime seoses projekteerimise ja ehitusloa taotluse venimisega. Hetkel on meile teada ,et projektis parandati vead ja</w:t>
      </w:r>
      <w:r w:rsidR="00E60AF4">
        <w:t xml:space="preserve"> see läks uuesti linnavalitsusse menetlemisele. Päästeametilt on vastavlt teie kirjale heakskiit olemas.</w:t>
      </w:r>
    </w:p>
    <w:p w14:paraId="65178ED0" w14:textId="400A9478" w:rsidR="00E60AF4" w:rsidRDefault="00E60AF4" w:rsidP="0072046A">
      <w:r>
        <w:t>Ilmselt saame ehitusloa aprillikuus, kui veel täiendavaid parandusi ei nõuta. Pidime tegema kogu maja hõlmava projekti ja seoses sellega ilmnes maja ruumide varasemates mõõdistamistes ja välisilmes erinevusi, mis aeglustasid omakorda asjajamist.</w:t>
      </w:r>
    </w:p>
    <w:p w14:paraId="70EEA040" w14:textId="07C873DE" w:rsidR="00E60AF4" w:rsidRDefault="00E60AF4" w:rsidP="0072046A">
      <w:r>
        <w:t>Evakuatsioonitee ehitus on tehniliselt keeruline, kuna selleks on vaja ehitada katusele metallkonstruktsioonid ja pikk raudtrepp katuselt alla. Lisaks on maja katuste liigendus erinevtes tasapindades ja seetüttu tuleb ehitada katusele lisaruum, millest saab alguse katusele tulev metalltee.</w:t>
      </w:r>
    </w:p>
    <w:p w14:paraId="3011C7D1" w14:textId="4C018A0A" w:rsidR="00E60AF4" w:rsidRDefault="00E60AF4" w:rsidP="0072046A">
      <w:r>
        <w:t xml:space="preserve">Ilmselt saame ehituse pakkumised võtta pärast projekti heakskiitu maikuus, siis läheb veel kuua aega ,kui saame pakkumised ja ehitaja valitud.  Ilmselgelt me enne sügist ehitama ei saa hakata ,kuna ehituses on buumiaeg ja otsekohe </w:t>
      </w:r>
      <w:r w:rsidR="00521C9A">
        <w:t>ilmselt ei leidu ühtegi ehitajat, kes on valmis kohe tööle hakkama.</w:t>
      </w:r>
    </w:p>
    <w:p w14:paraId="721984D6" w14:textId="24E1CE46" w:rsidR="00521C9A" w:rsidRDefault="00521C9A" w:rsidP="0072046A">
      <w:r>
        <w:t>Ainuüksi eritellimusel valmistatavate uste  tellimise aeg on vähemalt paar kuud.</w:t>
      </w:r>
    </w:p>
    <w:p w14:paraId="12E91AA2" w14:textId="05B32541" w:rsidR="00E60AF4" w:rsidRDefault="00E60AF4" w:rsidP="0072046A">
      <w:r>
        <w:t>Pigem on reaalne ehitusperiood uue aasta alguses.</w:t>
      </w:r>
    </w:p>
    <w:p w14:paraId="44A8EF93" w14:textId="1FFBC6C0" w:rsidR="00521C9A" w:rsidRDefault="00521C9A" w:rsidP="0072046A"/>
    <w:p w14:paraId="19048041" w14:textId="15CB8B47" w:rsidR="00521C9A" w:rsidRDefault="00521C9A" w:rsidP="0072046A">
      <w:r>
        <w:t>Seega palume pikendada ettekirjutise tähtaega kuni 01.04.2020a.</w:t>
      </w:r>
    </w:p>
    <w:p w14:paraId="3CAAD239" w14:textId="70915325" w:rsidR="00521C9A" w:rsidRDefault="00521C9A" w:rsidP="0072046A">
      <w:r>
        <w:t>/allkirjastatud digitaalselt/</w:t>
      </w:r>
    </w:p>
    <w:p w14:paraId="0D2F5809" w14:textId="4ACEAD00" w:rsidR="0072046A" w:rsidRDefault="00521C9A" w:rsidP="0072046A">
      <w:r>
        <w:t>Ormes Tamm</w:t>
      </w:r>
      <w:bookmarkStart w:id="0" w:name="_GoBack"/>
      <w:bookmarkEnd w:id="0"/>
    </w:p>
    <w:sectPr w:rsidR="007204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9B"/>
    <w:rsid w:val="00521C9A"/>
    <w:rsid w:val="005760C9"/>
    <w:rsid w:val="0072046A"/>
    <w:rsid w:val="00DC4C9B"/>
    <w:rsid w:val="00E60AF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BBE10"/>
  <w15:chartTrackingRefBased/>
  <w15:docId w15:val="{5845F0EF-1AA9-44F3-991C-4EB95B3BD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667</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Ormes</dc:creator>
  <cp:keywords/>
  <dc:description/>
  <cp:lastModifiedBy>Ormes</cp:lastModifiedBy>
  <cp:revision>2</cp:revision>
  <dcterms:created xsi:type="dcterms:W3CDTF">2019-03-24T22:00:00Z</dcterms:created>
  <dcterms:modified xsi:type="dcterms:W3CDTF">2019-03-24T22:24:00Z</dcterms:modified>
</cp:coreProperties>
</file>