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C7E3A" w14:textId="77777777" w:rsidR="00C54D67" w:rsidRPr="00AD7ACE" w:rsidRDefault="00E60BC8" w:rsidP="008E52BF">
      <w:pPr>
        <w:jc w:val="center"/>
        <w:rPr>
          <w:rFonts w:ascii="Times New Roman" w:hAnsi="Times New Roman" w:cs="Times New Roman"/>
          <w:b/>
          <w:sz w:val="24"/>
          <w:szCs w:val="24"/>
          <w:lang w:val="et-EE"/>
        </w:rPr>
      </w:pPr>
      <w:r w:rsidRPr="00AD7ACE">
        <w:rPr>
          <w:rFonts w:ascii="Times New Roman" w:hAnsi="Times New Roman" w:cs="Times New Roman"/>
          <w:b/>
          <w:sz w:val="24"/>
          <w:szCs w:val="24"/>
          <w:lang w:val="et-EE"/>
        </w:rPr>
        <w:t>PROJEKTITOETUSE TAOTLUS</w:t>
      </w:r>
    </w:p>
    <w:p w14:paraId="48035C4C" w14:textId="77777777" w:rsidR="00903236" w:rsidRPr="00AD7ACE" w:rsidRDefault="00903236">
      <w:pPr>
        <w:rPr>
          <w:rFonts w:ascii="Times New Roman" w:hAnsi="Times New Roman" w:cs="Times New Roman"/>
          <w:sz w:val="24"/>
          <w:szCs w:val="24"/>
          <w:lang w:val="et-EE"/>
        </w:rPr>
      </w:pPr>
    </w:p>
    <w:tbl>
      <w:tblPr>
        <w:tblStyle w:val="Kontuurtabel"/>
        <w:tblW w:w="0" w:type="auto"/>
        <w:tblLook w:val="04A0" w:firstRow="1" w:lastRow="0" w:firstColumn="1" w:lastColumn="0" w:noHBand="0" w:noVBand="1"/>
      </w:tblPr>
      <w:tblGrid>
        <w:gridCol w:w="3114"/>
        <w:gridCol w:w="5948"/>
      </w:tblGrid>
      <w:tr w:rsidR="00E60BC8" w:rsidRPr="00AD7ACE" w14:paraId="66CE76F8" w14:textId="77777777" w:rsidTr="008E52BF">
        <w:tc>
          <w:tcPr>
            <w:tcW w:w="3114" w:type="dxa"/>
          </w:tcPr>
          <w:p w14:paraId="43F8B8A9" w14:textId="77777777"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Taotleja nimi</w:t>
            </w:r>
          </w:p>
        </w:tc>
        <w:tc>
          <w:tcPr>
            <w:tcW w:w="5948" w:type="dxa"/>
          </w:tcPr>
          <w:p w14:paraId="37D0F832" w14:textId="051BD61A" w:rsidR="00E60BC8" w:rsidRPr="00AD7ACE" w:rsidRDefault="003E0002">
            <w:pPr>
              <w:rPr>
                <w:rFonts w:ascii="Times New Roman" w:hAnsi="Times New Roman" w:cs="Times New Roman"/>
                <w:sz w:val="24"/>
                <w:szCs w:val="24"/>
                <w:lang w:val="et-EE"/>
              </w:rPr>
            </w:pPr>
            <w:r>
              <w:rPr>
                <w:rFonts w:ascii="Times New Roman" w:hAnsi="Times New Roman" w:cs="Times New Roman"/>
                <w:sz w:val="24"/>
                <w:szCs w:val="24"/>
                <w:lang w:val="et-EE"/>
              </w:rPr>
              <w:t>MTÜ EMCC</w:t>
            </w:r>
          </w:p>
        </w:tc>
      </w:tr>
      <w:tr w:rsidR="00E60BC8" w:rsidRPr="00AD7ACE" w14:paraId="2F42567A" w14:textId="77777777" w:rsidTr="008E52BF">
        <w:tc>
          <w:tcPr>
            <w:tcW w:w="3114" w:type="dxa"/>
          </w:tcPr>
          <w:p w14:paraId="19B6FC03" w14:textId="77777777"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Projekti nimetus</w:t>
            </w:r>
          </w:p>
        </w:tc>
        <w:tc>
          <w:tcPr>
            <w:tcW w:w="5948" w:type="dxa"/>
          </w:tcPr>
          <w:p w14:paraId="1BEEB27E" w14:textId="1050033B" w:rsidR="00E60BC8" w:rsidRPr="00AD7ACE" w:rsidRDefault="00AC187F">
            <w:pPr>
              <w:rPr>
                <w:rFonts w:ascii="Times New Roman" w:hAnsi="Times New Roman" w:cs="Times New Roman"/>
                <w:sz w:val="24"/>
                <w:szCs w:val="24"/>
                <w:lang w:val="et-EE"/>
              </w:rPr>
            </w:pPr>
            <w:r>
              <w:rPr>
                <w:rFonts w:ascii="Times New Roman" w:hAnsi="Times New Roman" w:cs="Times New Roman"/>
                <w:sz w:val="24"/>
                <w:szCs w:val="24"/>
                <w:lang w:val="et-EE"/>
              </w:rPr>
              <w:t>Propastopi tegevus d</w:t>
            </w:r>
            <w:r w:rsidR="003E0002">
              <w:rPr>
                <w:rFonts w:ascii="Times New Roman" w:hAnsi="Times New Roman" w:cs="Times New Roman"/>
                <w:sz w:val="24"/>
                <w:szCs w:val="24"/>
                <w:lang w:val="et-EE"/>
              </w:rPr>
              <w:t xml:space="preserve">esinformatsiooni ja vaenuliku propaganda </w:t>
            </w:r>
            <w:r>
              <w:rPr>
                <w:rFonts w:ascii="Times New Roman" w:hAnsi="Times New Roman" w:cs="Times New Roman"/>
                <w:sz w:val="24"/>
                <w:szCs w:val="24"/>
                <w:lang w:val="et-EE"/>
              </w:rPr>
              <w:t>paljastamiseks ja meediapädevuse arendamiseks</w:t>
            </w:r>
            <w:r w:rsidR="003E0002">
              <w:rPr>
                <w:rFonts w:ascii="Times New Roman" w:hAnsi="Times New Roman" w:cs="Times New Roman"/>
                <w:sz w:val="24"/>
                <w:szCs w:val="24"/>
                <w:lang w:val="et-EE"/>
              </w:rPr>
              <w:t xml:space="preserve"> </w:t>
            </w:r>
            <w:r w:rsidR="00D05D17">
              <w:rPr>
                <w:rFonts w:ascii="Times New Roman" w:hAnsi="Times New Roman" w:cs="Times New Roman"/>
                <w:sz w:val="24"/>
                <w:szCs w:val="24"/>
                <w:lang w:val="et-EE"/>
              </w:rPr>
              <w:t xml:space="preserve">eesti-, </w:t>
            </w:r>
            <w:r w:rsidR="003E0002">
              <w:rPr>
                <w:rFonts w:ascii="Times New Roman" w:hAnsi="Times New Roman" w:cs="Times New Roman"/>
                <w:sz w:val="24"/>
                <w:szCs w:val="24"/>
                <w:lang w:val="et-EE"/>
              </w:rPr>
              <w:t>vene- ja inglisekeelses keeleruumis</w:t>
            </w:r>
            <w:r>
              <w:rPr>
                <w:rFonts w:ascii="Times New Roman" w:hAnsi="Times New Roman" w:cs="Times New Roman"/>
                <w:sz w:val="24"/>
                <w:szCs w:val="24"/>
                <w:lang w:val="et-EE"/>
              </w:rPr>
              <w:t>.</w:t>
            </w:r>
          </w:p>
        </w:tc>
      </w:tr>
      <w:tr w:rsidR="00E60BC8" w:rsidRPr="00AD7ACE" w14:paraId="240B96B6" w14:textId="77777777" w:rsidTr="008E52BF">
        <w:tc>
          <w:tcPr>
            <w:tcW w:w="3114" w:type="dxa"/>
          </w:tcPr>
          <w:p w14:paraId="1EFC63D5" w14:textId="77777777"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Projekti üldmaksumus</w:t>
            </w:r>
          </w:p>
        </w:tc>
        <w:tc>
          <w:tcPr>
            <w:tcW w:w="5948" w:type="dxa"/>
          </w:tcPr>
          <w:p w14:paraId="538EB03B" w14:textId="66AFFA81" w:rsidR="00E60BC8" w:rsidRPr="00AD7ACE" w:rsidRDefault="00923059">
            <w:pPr>
              <w:rPr>
                <w:rFonts w:ascii="Times New Roman" w:hAnsi="Times New Roman" w:cs="Times New Roman"/>
                <w:sz w:val="24"/>
                <w:szCs w:val="24"/>
                <w:lang w:val="et-EE"/>
              </w:rPr>
            </w:pPr>
            <w:r>
              <w:rPr>
                <w:rFonts w:ascii="Times New Roman" w:hAnsi="Times New Roman" w:cs="Times New Roman"/>
                <w:sz w:val="24"/>
                <w:szCs w:val="24"/>
                <w:lang w:val="et-EE"/>
              </w:rPr>
              <w:t>5</w:t>
            </w:r>
            <w:r w:rsidR="003F53DC">
              <w:rPr>
                <w:rFonts w:ascii="Times New Roman" w:hAnsi="Times New Roman" w:cs="Times New Roman"/>
                <w:sz w:val="24"/>
                <w:szCs w:val="24"/>
                <w:lang w:val="et-EE"/>
              </w:rPr>
              <w:t>5</w:t>
            </w:r>
            <w:r>
              <w:rPr>
                <w:rFonts w:ascii="Times New Roman" w:hAnsi="Times New Roman" w:cs="Times New Roman"/>
                <w:sz w:val="24"/>
                <w:szCs w:val="24"/>
                <w:lang w:val="et-EE"/>
              </w:rPr>
              <w:t xml:space="preserve"> </w:t>
            </w:r>
            <w:r w:rsidR="003F53DC">
              <w:rPr>
                <w:rFonts w:ascii="Times New Roman" w:hAnsi="Times New Roman" w:cs="Times New Roman"/>
                <w:sz w:val="24"/>
                <w:szCs w:val="24"/>
                <w:lang w:val="et-EE"/>
              </w:rPr>
              <w:t>000</w:t>
            </w:r>
          </w:p>
        </w:tc>
      </w:tr>
      <w:tr w:rsidR="00E60BC8" w:rsidRPr="00AD7ACE" w14:paraId="040FE562" w14:textId="77777777" w:rsidTr="00E9518B">
        <w:tc>
          <w:tcPr>
            <w:tcW w:w="3114" w:type="dxa"/>
            <w:shd w:val="clear" w:color="auto" w:fill="FFF2CC" w:themeFill="accent4" w:themeFillTint="33"/>
          </w:tcPr>
          <w:p w14:paraId="6BA17E56" w14:textId="77777777" w:rsidR="00E60BC8" w:rsidRPr="00AD7ACE" w:rsidRDefault="008E52BF" w:rsidP="008E52BF">
            <w:pPr>
              <w:ind w:firstLine="447"/>
              <w:rPr>
                <w:rFonts w:ascii="Times New Roman" w:hAnsi="Times New Roman" w:cs="Times New Roman"/>
                <w:b/>
                <w:sz w:val="24"/>
                <w:szCs w:val="24"/>
                <w:lang w:val="et-EE"/>
              </w:rPr>
            </w:pPr>
            <w:r w:rsidRPr="00AD7ACE">
              <w:rPr>
                <w:rFonts w:ascii="Times New Roman" w:hAnsi="Times New Roman" w:cs="Times New Roman"/>
                <w:b/>
                <w:sz w:val="24"/>
                <w:szCs w:val="24"/>
                <w:lang w:val="et-EE"/>
              </w:rPr>
              <w:t>s</w:t>
            </w:r>
            <w:r w:rsidR="00E60BC8" w:rsidRPr="00AD7ACE">
              <w:rPr>
                <w:rFonts w:ascii="Times New Roman" w:hAnsi="Times New Roman" w:cs="Times New Roman"/>
                <w:b/>
                <w:sz w:val="24"/>
                <w:szCs w:val="24"/>
                <w:lang w:val="et-EE"/>
              </w:rPr>
              <w:t>h taotletav summa</w:t>
            </w:r>
          </w:p>
        </w:tc>
        <w:tc>
          <w:tcPr>
            <w:tcW w:w="5948" w:type="dxa"/>
            <w:shd w:val="clear" w:color="auto" w:fill="FFF2CC" w:themeFill="accent4" w:themeFillTint="33"/>
          </w:tcPr>
          <w:p w14:paraId="2D788841" w14:textId="39013518" w:rsidR="00E60BC8" w:rsidRPr="00AD7ACE" w:rsidRDefault="00923059">
            <w:pPr>
              <w:rPr>
                <w:rFonts w:ascii="Times New Roman" w:hAnsi="Times New Roman" w:cs="Times New Roman"/>
                <w:sz w:val="24"/>
                <w:szCs w:val="24"/>
                <w:lang w:val="et-EE"/>
              </w:rPr>
            </w:pPr>
            <w:r>
              <w:rPr>
                <w:rFonts w:ascii="Times New Roman" w:hAnsi="Times New Roman" w:cs="Times New Roman"/>
                <w:sz w:val="24"/>
                <w:szCs w:val="24"/>
                <w:lang w:val="et-EE"/>
              </w:rPr>
              <w:t>5</w:t>
            </w:r>
            <w:r w:rsidR="00D05D17">
              <w:rPr>
                <w:rFonts w:ascii="Times New Roman" w:hAnsi="Times New Roman" w:cs="Times New Roman"/>
                <w:sz w:val="24"/>
                <w:szCs w:val="24"/>
                <w:lang w:val="et-EE"/>
              </w:rPr>
              <w:t>0 000</w:t>
            </w:r>
            <w:r w:rsidR="00E861E2">
              <w:rPr>
                <w:rFonts w:ascii="Times New Roman" w:hAnsi="Times New Roman" w:cs="Times New Roman"/>
                <w:sz w:val="24"/>
                <w:szCs w:val="24"/>
                <w:lang w:val="et-EE"/>
              </w:rPr>
              <w:t xml:space="preserve"> </w:t>
            </w:r>
          </w:p>
        </w:tc>
      </w:tr>
      <w:tr w:rsidR="00E60BC8" w:rsidRPr="00AD7ACE" w14:paraId="6AEED260" w14:textId="77777777" w:rsidTr="008E52BF">
        <w:tc>
          <w:tcPr>
            <w:tcW w:w="3114" w:type="dxa"/>
          </w:tcPr>
          <w:p w14:paraId="70DF83D1" w14:textId="77777777" w:rsidR="00E60BC8" w:rsidRPr="00AD7ACE" w:rsidRDefault="008E52BF" w:rsidP="008E52BF">
            <w:pPr>
              <w:ind w:firstLine="447"/>
              <w:rPr>
                <w:rFonts w:ascii="Times New Roman" w:hAnsi="Times New Roman" w:cs="Times New Roman"/>
                <w:b/>
                <w:sz w:val="24"/>
                <w:szCs w:val="24"/>
                <w:lang w:val="et-EE"/>
              </w:rPr>
            </w:pPr>
            <w:r w:rsidRPr="00AD7ACE">
              <w:rPr>
                <w:rFonts w:ascii="Times New Roman" w:hAnsi="Times New Roman" w:cs="Times New Roman"/>
                <w:b/>
                <w:sz w:val="24"/>
                <w:szCs w:val="24"/>
                <w:lang w:val="et-EE"/>
              </w:rPr>
              <w:t>s</w:t>
            </w:r>
            <w:r w:rsidR="00E60BC8" w:rsidRPr="00AD7ACE">
              <w:rPr>
                <w:rFonts w:ascii="Times New Roman" w:hAnsi="Times New Roman" w:cs="Times New Roman"/>
                <w:b/>
                <w:sz w:val="24"/>
                <w:szCs w:val="24"/>
                <w:lang w:val="et-EE"/>
              </w:rPr>
              <w:t>h omafinantseering</w:t>
            </w:r>
          </w:p>
        </w:tc>
        <w:tc>
          <w:tcPr>
            <w:tcW w:w="5948" w:type="dxa"/>
          </w:tcPr>
          <w:p w14:paraId="49D0D100" w14:textId="18B4B952" w:rsidR="00E60BC8" w:rsidRPr="00AD7ACE" w:rsidRDefault="008121B7">
            <w:pPr>
              <w:rPr>
                <w:rFonts w:ascii="Times New Roman" w:hAnsi="Times New Roman" w:cs="Times New Roman"/>
                <w:sz w:val="24"/>
                <w:szCs w:val="24"/>
                <w:lang w:val="et-EE"/>
              </w:rPr>
            </w:pPr>
            <w:r>
              <w:rPr>
                <w:rFonts w:ascii="Times New Roman" w:hAnsi="Times New Roman" w:cs="Times New Roman"/>
                <w:sz w:val="24"/>
                <w:szCs w:val="24"/>
                <w:lang w:val="et-EE"/>
              </w:rPr>
              <w:t xml:space="preserve">Vabatahtliku tööna väärtuses </w:t>
            </w:r>
            <w:r w:rsidR="003F53DC">
              <w:rPr>
                <w:rFonts w:ascii="Times New Roman" w:hAnsi="Times New Roman" w:cs="Times New Roman"/>
                <w:sz w:val="24"/>
                <w:szCs w:val="24"/>
                <w:lang w:val="et-EE"/>
              </w:rPr>
              <w:t>5 000</w:t>
            </w:r>
            <w:r>
              <w:rPr>
                <w:rFonts w:ascii="Times New Roman" w:hAnsi="Times New Roman" w:cs="Times New Roman"/>
                <w:sz w:val="24"/>
                <w:szCs w:val="24"/>
                <w:lang w:val="et-EE"/>
              </w:rPr>
              <w:t xml:space="preserve"> €</w:t>
            </w:r>
          </w:p>
        </w:tc>
      </w:tr>
      <w:tr w:rsidR="00E60BC8" w:rsidRPr="00AD7ACE" w14:paraId="6B4C5506" w14:textId="77777777" w:rsidTr="008E52BF">
        <w:tc>
          <w:tcPr>
            <w:tcW w:w="3114" w:type="dxa"/>
          </w:tcPr>
          <w:p w14:paraId="6709A3DC" w14:textId="77777777" w:rsidR="00E60BC8" w:rsidRPr="00AD7ACE" w:rsidRDefault="008E52BF" w:rsidP="008E52BF">
            <w:pPr>
              <w:ind w:firstLine="447"/>
              <w:rPr>
                <w:rFonts w:ascii="Times New Roman" w:hAnsi="Times New Roman" w:cs="Times New Roman"/>
                <w:b/>
                <w:sz w:val="24"/>
                <w:szCs w:val="24"/>
                <w:lang w:val="et-EE"/>
              </w:rPr>
            </w:pPr>
            <w:r w:rsidRPr="00AD7ACE">
              <w:rPr>
                <w:rFonts w:ascii="Times New Roman" w:hAnsi="Times New Roman" w:cs="Times New Roman"/>
                <w:b/>
                <w:sz w:val="24"/>
                <w:szCs w:val="24"/>
                <w:lang w:val="et-EE"/>
              </w:rPr>
              <w:t>s</w:t>
            </w:r>
            <w:r w:rsidR="00E60BC8" w:rsidRPr="00AD7ACE">
              <w:rPr>
                <w:rFonts w:ascii="Times New Roman" w:hAnsi="Times New Roman" w:cs="Times New Roman"/>
                <w:b/>
                <w:sz w:val="24"/>
                <w:szCs w:val="24"/>
                <w:lang w:val="et-EE"/>
              </w:rPr>
              <w:t>h kaasfinantseering</w:t>
            </w:r>
          </w:p>
        </w:tc>
        <w:tc>
          <w:tcPr>
            <w:tcW w:w="5948" w:type="dxa"/>
          </w:tcPr>
          <w:p w14:paraId="77E019D7" w14:textId="77777777" w:rsidR="00E60BC8" w:rsidRPr="00AD7ACE" w:rsidRDefault="00E60BC8">
            <w:pPr>
              <w:rPr>
                <w:rFonts w:ascii="Times New Roman" w:hAnsi="Times New Roman" w:cs="Times New Roman"/>
                <w:sz w:val="24"/>
                <w:szCs w:val="24"/>
                <w:lang w:val="et-EE"/>
              </w:rPr>
            </w:pPr>
          </w:p>
        </w:tc>
      </w:tr>
      <w:tr w:rsidR="00E60BC8" w:rsidRPr="00AD7ACE" w14:paraId="27716EAF" w14:textId="77777777" w:rsidTr="008E52BF">
        <w:tc>
          <w:tcPr>
            <w:tcW w:w="3114" w:type="dxa"/>
          </w:tcPr>
          <w:p w14:paraId="6A66B433" w14:textId="77777777"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Projekti toimumise aeg</w:t>
            </w:r>
          </w:p>
        </w:tc>
        <w:tc>
          <w:tcPr>
            <w:tcW w:w="5948" w:type="dxa"/>
          </w:tcPr>
          <w:p w14:paraId="011BED76" w14:textId="5A66FD30" w:rsidR="00E60BC8" w:rsidRPr="00AD7ACE" w:rsidRDefault="003E0002">
            <w:pPr>
              <w:rPr>
                <w:rFonts w:ascii="Times New Roman" w:hAnsi="Times New Roman" w:cs="Times New Roman"/>
                <w:sz w:val="24"/>
                <w:szCs w:val="24"/>
                <w:lang w:val="et-EE"/>
              </w:rPr>
            </w:pPr>
            <w:r>
              <w:rPr>
                <w:rFonts w:ascii="Times New Roman" w:hAnsi="Times New Roman" w:cs="Times New Roman"/>
                <w:sz w:val="24"/>
                <w:szCs w:val="24"/>
                <w:lang w:val="et-EE"/>
              </w:rPr>
              <w:t>1.0</w:t>
            </w:r>
            <w:r w:rsidR="000B2EFB">
              <w:rPr>
                <w:rFonts w:ascii="Times New Roman" w:hAnsi="Times New Roman" w:cs="Times New Roman"/>
                <w:sz w:val="24"/>
                <w:szCs w:val="24"/>
                <w:lang w:val="et-EE"/>
              </w:rPr>
              <w:t>1</w:t>
            </w:r>
            <w:r>
              <w:rPr>
                <w:rFonts w:ascii="Times New Roman" w:hAnsi="Times New Roman" w:cs="Times New Roman"/>
                <w:sz w:val="24"/>
                <w:szCs w:val="24"/>
                <w:lang w:val="et-EE"/>
              </w:rPr>
              <w:t>.202</w:t>
            </w:r>
            <w:r w:rsidR="00F800E8">
              <w:rPr>
                <w:rFonts w:ascii="Times New Roman" w:hAnsi="Times New Roman" w:cs="Times New Roman"/>
                <w:sz w:val="24"/>
                <w:szCs w:val="24"/>
                <w:lang w:val="et-EE"/>
              </w:rPr>
              <w:t>6</w:t>
            </w:r>
            <w:r>
              <w:rPr>
                <w:rFonts w:ascii="Times New Roman" w:hAnsi="Times New Roman" w:cs="Times New Roman"/>
                <w:sz w:val="24"/>
                <w:szCs w:val="24"/>
                <w:lang w:val="et-EE"/>
              </w:rPr>
              <w:t>-31.</w:t>
            </w:r>
            <w:r w:rsidR="00E861E2">
              <w:rPr>
                <w:rFonts w:ascii="Times New Roman" w:hAnsi="Times New Roman" w:cs="Times New Roman"/>
                <w:sz w:val="24"/>
                <w:szCs w:val="24"/>
                <w:lang w:val="et-EE"/>
              </w:rPr>
              <w:t>12</w:t>
            </w:r>
            <w:r>
              <w:rPr>
                <w:rFonts w:ascii="Times New Roman" w:hAnsi="Times New Roman" w:cs="Times New Roman"/>
                <w:sz w:val="24"/>
                <w:szCs w:val="24"/>
                <w:lang w:val="et-EE"/>
              </w:rPr>
              <w:t>.202</w:t>
            </w:r>
            <w:r w:rsidR="00F800E8">
              <w:rPr>
                <w:rFonts w:ascii="Times New Roman" w:hAnsi="Times New Roman" w:cs="Times New Roman"/>
                <w:sz w:val="24"/>
                <w:szCs w:val="24"/>
                <w:lang w:val="et-EE"/>
              </w:rPr>
              <w:t>6</w:t>
            </w:r>
          </w:p>
        </w:tc>
      </w:tr>
      <w:tr w:rsidR="00E60BC8" w:rsidRPr="00AD7ACE" w14:paraId="61A1AE29" w14:textId="77777777" w:rsidTr="008E52BF">
        <w:tc>
          <w:tcPr>
            <w:tcW w:w="3114" w:type="dxa"/>
          </w:tcPr>
          <w:p w14:paraId="45AFE67F" w14:textId="77777777"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Toetuse kasutamise periood</w:t>
            </w:r>
          </w:p>
        </w:tc>
        <w:tc>
          <w:tcPr>
            <w:tcW w:w="5948" w:type="dxa"/>
          </w:tcPr>
          <w:p w14:paraId="082A80F3" w14:textId="27B679E4" w:rsidR="00E60BC8" w:rsidRPr="00AD7ACE" w:rsidRDefault="003E0002">
            <w:pPr>
              <w:rPr>
                <w:rFonts w:ascii="Times New Roman" w:hAnsi="Times New Roman" w:cs="Times New Roman"/>
                <w:sz w:val="24"/>
                <w:szCs w:val="24"/>
                <w:lang w:val="et-EE"/>
              </w:rPr>
            </w:pPr>
            <w:r>
              <w:rPr>
                <w:rFonts w:ascii="Times New Roman" w:hAnsi="Times New Roman" w:cs="Times New Roman"/>
                <w:sz w:val="24"/>
                <w:szCs w:val="24"/>
                <w:lang w:val="et-EE"/>
              </w:rPr>
              <w:t>1.0</w:t>
            </w:r>
            <w:r w:rsidR="000B2EFB">
              <w:rPr>
                <w:rFonts w:ascii="Times New Roman" w:hAnsi="Times New Roman" w:cs="Times New Roman"/>
                <w:sz w:val="24"/>
                <w:szCs w:val="24"/>
                <w:lang w:val="et-EE"/>
              </w:rPr>
              <w:t>1</w:t>
            </w:r>
            <w:r>
              <w:rPr>
                <w:rFonts w:ascii="Times New Roman" w:hAnsi="Times New Roman" w:cs="Times New Roman"/>
                <w:sz w:val="24"/>
                <w:szCs w:val="24"/>
                <w:lang w:val="et-EE"/>
              </w:rPr>
              <w:t>.202</w:t>
            </w:r>
            <w:r w:rsidR="00F800E8">
              <w:rPr>
                <w:rFonts w:ascii="Times New Roman" w:hAnsi="Times New Roman" w:cs="Times New Roman"/>
                <w:sz w:val="24"/>
                <w:szCs w:val="24"/>
                <w:lang w:val="et-EE"/>
              </w:rPr>
              <w:t>6</w:t>
            </w:r>
            <w:r>
              <w:rPr>
                <w:rFonts w:ascii="Times New Roman" w:hAnsi="Times New Roman" w:cs="Times New Roman"/>
                <w:sz w:val="24"/>
                <w:szCs w:val="24"/>
                <w:lang w:val="et-EE"/>
              </w:rPr>
              <w:t>-31.</w:t>
            </w:r>
            <w:r w:rsidR="00E861E2">
              <w:rPr>
                <w:rFonts w:ascii="Times New Roman" w:hAnsi="Times New Roman" w:cs="Times New Roman"/>
                <w:sz w:val="24"/>
                <w:szCs w:val="24"/>
                <w:lang w:val="et-EE"/>
              </w:rPr>
              <w:t>12.</w:t>
            </w:r>
            <w:r>
              <w:rPr>
                <w:rFonts w:ascii="Times New Roman" w:hAnsi="Times New Roman" w:cs="Times New Roman"/>
                <w:sz w:val="24"/>
                <w:szCs w:val="24"/>
                <w:lang w:val="et-EE"/>
              </w:rPr>
              <w:t>202</w:t>
            </w:r>
            <w:r w:rsidR="00F800E8">
              <w:rPr>
                <w:rFonts w:ascii="Times New Roman" w:hAnsi="Times New Roman" w:cs="Times New Roman"/>
                <w:sz w:val="24"/>
                <w:szCs w:val="24"/>
                <w:lang w:val="et-EE"/>
              </w:rPr>
              <w:t>6</w:t>
            </w:r>
          </w:p>
        </w:tc>
      </w:tr>
    </w:tbl>
    <w:p w14:paraId="12A34A77" w14:textId="77777777" w:rsidR="00E60BC8" w:rsidRDefault="00E60BC8">
      <w:pPr>
        <w:rPr>
          <w:rFonts w:ascii="Times New Roman" w:hAnsi="Times New Roman" w:cs="Times New Roman"/>
          <w:sz w:val="24"/>
          <w:szCs w:val="24"/>
          <w:lang w:val="et-EE"/>
        </w:rPr>
      </w:pPr>
    </w:p>
    <w:p w14:paraId="1D6C7C77" w14:textId="77777777"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TAOTLEJA ANDMED</w:t>
      </w:r>
    </w:p>
    <w:p w14:paraId="65EFB4C6" w14:textId="77777777" w:rsidR="00E60BC8" w:rsidRPr="00AD7ACE" w:rsidRDefault="00E60BC8">
      <w:pPr>
        <w:rPr>
          <w:rFonts w:ascii="Times New Roman" w:hAnsi="Times New Roman" w:cs="Times New Roman"/>
          <w:sz w:val="24"/>
          <w:szCs w:val="24"/>
          <w:lang w:val="et-EE"/>
        </w:rPr>
      </w:pPr>
    </w:p>
    <w:tbl>
      <w:tblPr>
        <w:tblStyle w:val="Kontuurtabel"/>
        <w:tblW w:w="0" w:type="auto"/>
        <w:tblLook w:val="04A0" w:firstRow="1" w:lastRow="0" w:firstColumn="1" w:lastColumn="0" w:noHBand="0" w:noVBand="1"/>
      </w:tblPr>
      <w:tblGrid>
        <w:gridCol w:w="3681"/>
        <w:gridCol w:w="5381"/>
      </w:tblGrid>
      <w:tr w:rsidR="00E60BC8" w:rsidRPr="00AD7ACE" w14:paraId="10CDA1EC" w14:textId="77777777" w:rsidTr="008E52BF">
        <w:tc>
          <w:tcPr>
            <w:tcW w:w="3681" w:type="dxa"/>
          </w:tcPr>
          <w:p w14:paraId="37F6FE13" w14:textId="77777777"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Juriidiline nimetus</w:t>
            </w:r>
          </w:p>
        </w:tc>
        <w:tc>
          <w:tcPr>
            <w:tcW w:w="5381" w:type="dxa"/>
          </w:tcPr>
          <w:p w14:paraId="197DF932" w14:textId="0DC59453" w:rsidR="00E60BC8" w:rsidRPr="00AD7ACE" w:rsidRDefault="003E0002">
            <w:pPr>
              <w:rPr>
                <w:rFonts w:ascii="Times New Roman" w:hAnsi="Times New Roman" w:cs="Times New Roman"/>
                <w:sz w:val="24"/>
                <w:szCs w:val="24"/>
                <w:lang w:val="et-EE"/>
              </w:rPr>
            </w:pPr>
            <w:r>
              <w:rPr>
                <w:rFonts w:ascii="Times New Roman" w:hAnsi="Times New Roman" w:cs="Times New Roman"/>
                <w:sz w:val="24"/>
                <w:szCs w:val="24"/>
                <w:lang w:val="et-EE"/>
              </w:rPr>
              <w:t>MTÜ EMCC</w:t>
            </w:r>
          </w:p>
        </w:tc>
      </w:tr>
      <w:tr w:rsidR="00E60BC8" w:rsidRPr="00AD7ACE" w14:paraId="0DC5E008" w14:textId="77777777" w:rsidTr="008E52BF">
        <w:tc>
          <w:tcPr>
            <w:tcW w:w="3681" w:type="dxa"/>
          </w:tcPr>
          <w:p w14:paraId="3BC99B66" w14:textId="77777777"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Registrikood</w:t>
            </w:r>
          </w:p>
        </w:tc>
        <w:tc>
          <w:tcPr>
            <w:tcW w:w="5381" w:type="dxa"/>
          </w:tcPr>
          <w:p w14:paraId="405B6887" w14:textId="1A0788A0" w:rsidR="00E60BC8" w:rsidRPr="00AD7ACE" w:rsidRDefault="003E0002">
            <w:pPr>
              <w:rPr>
                <w:rFonts w:ascii="Times New Roman" w:hAnsi="Times New Roman" w:cs="Times New Roman"/>
                <w:sz w:val="24"/>
                <w:szCs w:val="24"/>
                <w:lang w:val="et-EE"/>
              </w:rPr>
            </w:pPr>
            <w:r w:rsidRPr="003E0002">
              <w:rPr>
                <w:rFonts w:ascii="Times New Roman" w:hAnsi="Times New Roman" w:cs="Times New Roman"/>
                <w:sz w:val="24"/>
                <w:szCs w:val="24"/>
                <w:lang w:val="et-EE"/>
              </w:rPr>
              <w:t>80548226</w:t>
            </w:r>
          </w:p>
        </w:tc>
      </w:tr>
      <w:tr w:rsidR="00E60BC8" w:rsidRPr="00AD7ACE" w14:paraId="6066449B" w14:textId="77777777" w:rsidTr="008E52BF">
        <w:tc>
          <w:tcPr>
            <w:tcW w:w="3681" w:type="dxa"/>
          </w:tcPr>
          <w:p w14:paraId="7B305657" w14:textId="77777777"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Postiaadress</w:t>
            </w:r>
          </w:p>
        </w:tc>
        <w:tc>
          <w:tcPr>
            <w:tcW w:w="5381" w:type="dxa"/>
          </w:tcPr>
          <w:p w14:paraId="086D33BB" w14:textId="2E93D7CF" w:rsidR="00E60BC8" w:rsidRPr="00AD7ACE" w:rsidRDefault="003E0002">
            <w:pPr>
              <w:rPr>
                <w:rFonts w:ascii="Times New Roman" w:hAnsi="Times New Roman" w:cs="Times New Roman"/>
                <w:sz w:val="24"/>
                <w:szCs w:val="24"/>
                <w:lang w:val="et-EE"/>
              </w:rPr>
            </w:pPr>
            <w:r w:rsidRPr="003E0002">
              <w:rPr>
                <w:rFonts w:ascii="Times New Roman" w:hAnsi="Times New Roman" w:cs="Times New Roman"/>
                <w:sz w:val="24"/>
                <w:szCs w:val="24"/>
                <w:lang w:val="et-EE"/>
              </w:rPr>
              <w:t>Harju maakond, Tallinn, Lasnamäe linnaosa, Pallasti tn 28, 10001</w:t>
            </w:r>
          </w:p>
        </w:tc>
      </w:tr>
      <w:tr w:rsidR="00E60BC8" w:rsidRPr="00AD7ACE" w14:paraId="55BB1101" w14:textId="77777777" w:rsidTr="008E52BF">
        <w:tc>
          <w:tcPr>
            <w:tcW w:w="3681" w:type="dxa"/>
          </w:tcPr>
          <w:p w14:paraId="4E62C693" w14:textId="77777777"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E-post</w:t>
            </w:r>
          </w:p>
        </w:tc>
        <w:tc>
          <w:tcPr>
            <w:tcW w:w="5381" w:type="dxa"/>
          </w:tcPr>
          <w:p w14:paraId="3E68CE31" w14:textId="51C44AF7" w:rsidR="00E60BC8" w:rsidRPr="00AD7ACE" w:rsidRDefault="00923059">
            <w:pPr>
              <w:rPr>
                <w:rFonts w:ascii="Times New Roman" w:hAnsi="Times New Roman" w:cs="Times New Roman"/>
                <w:sz w:val="24"/>
                <w:szCs w:val="24"/>
                <w:lang w:val="et-EE"/>
              </w:rPr>
            </w:pPr>
            <w:hyperlink r:id="rId7" w:history="1">
              <w:r w:rsidRPr="00923059">
                <w:rPr>
                  <w:rStyle w:val="Hperlink"/>
                  <w:rFonts w:ascii="Times New Roman" w:hAnsi="Times New Roman" w:cs="Times New Roman"/>
                  <w:sz w:val="24"/>
                  <w:szCs w:val="24"/>
                  <w:lang w:val="et-EE"/>
                </w:rPr>
                <w:t>propastop@gmail.com</w:t>
              </w:r>
            </w:hyperlink>
          </w:p>
        </w:tc>
      </w:tr>
      <w:tr w:rsidR="00E60BC8" w:rsidRPr="00AD7ACE" w14:paraId="393BAB26" w14:textId="77777777" w:rsidTr="008E52BF">
        <w:tc>
          <w:tcPr>
            <w:tcW w:w="3681" w:type="dxa"/>
          </w:tcPr>
          <w:p w14:paraId="04884017" w14:textId="77777777"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Telefon</w:t>
            </w:r>
          </w:p>
        </w:tc>
        <w:tc>
          <w:tcPr>
            <w:tcW w:w="5381" w:type="dxa"/>
          </w:tcPr>
          <w:p w14:paraId="7A0F54F8" w14:textId="01A63FCE" w:rsidR="00E60BC8" w:rsidRPr="00AD7ACE" w:rsidRDefault="0093777A">
            <w:pPr>
              <w:rPr>
                <w:rFonts w:ascii="Times New Roman" w:hAnsi="Times New Roman" w:cs="Times New Roman"/>
                <w:sz w:val="24"/>
                <w:szCs w:val="24"/>
                <w:lang w:val="et-EE"/>
              </w:rPr>
            </w:pPr>
            <w:r>
              <w:rPr>
                <w:rFonts w:ascii="Times New Roman" w:hAnsi="Times New Roman" w:cs="Times New Roman"/>
                <w:sz w:val="24"/>
                <w:szCs w:val="24"/>
                <w:lang w:val="et-EE"/>
              </w:rPr>
              <w:t>5152025</w:t>
            </w:r>
          </w:p>
        </w:tc>
      </w:tr>
      <w:tr w:rsidR="00E60BC8" w:rsidRPr="00AD7ACE" w14:paraId="30E84476" w14:textId="77777777" w:rsidTr="008E52BF">
        <w:tc>
          <w:tcPr>
            <w:tcW w:w="3681" w:type="dxa"/>
          </w:tcPr>
          <w:p w14:paraId="4121B0CA" w14:textId="77777777"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Kodulehekülje aadress</w:t>
            </w:r>
          </w:p>
        </w:tc>
        <w:tc>
          <w:tcPr>
            <w:tcW w:w="5381" w:type="dxa"/>
          </w:tcPr>
          <w:p w14:paraId="44880302" w14:textId="15546F42" w:rsidR="00E60BC8" w:rsidRPr="00AD7ACE" w:rsidRDefault="003E0002">
            <w:pPr>
              <w:rPr>
                <w:rFonts w:ascii="Times New Roman" w:hAnsi="Times New Roman" w:cs="Times New Roman"/>
                <w:sz w:val="24"/>
                <w:szCs w:val="24"/>
                <w:lang w:val="et-EE"/>
              </w:rPr>
            </w:pPr>
            <w:r>
              <w:rPr>
                <w:rFonts w:ascii="Times New Roman" w:hAnsi="Times New Roman" w:cs="Times New Roman"/>
                <w:sz w:val="24"/>
                <w:szCs w:val="24"/>
                <w:lang w:val="et-EE"/>
              </w:rPr>
              <w:t>Propastop.org</w:t>
            </w:r>
          </w:p>
        </w:tc>
      </w:tr>
      <w:tr w:rsidR="00E60BC8" w:rsidRPr="00AD7ACE" w14:paraId="74BF8A15" w14:textId="77777777" w:rsidTr="008E52BF">
        <w:tc>
          <w:tcPr>
            <w:tcW w:w="3681" w:type="dxa"/>
          </w:tcPr>
          <w:p w14:paraId="59972973" w14:textId="77777777"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Käibemaksukohustuslase number</w:t>
            </w:r>
          </w:p>
        </w:tc>
        <w:tc>
          <w:tcPr>
            <w:tcW w:w="5381" w:type="dxa"/>
          </w:tcPr>
          <w:p w14:paraId="171DFEAA" w14:textId="67E8ED75" w:rsidR="00E60BC8" w:rsidRPr="003E0002" w:rsidRDefault="00E60BC8" w:rsidP="003E0002">
            <w:pPr>
              <w:pStyle w:val="Loendilik"/>
              <w:numPr>
                <w:ilvl w:val="0"/>
                <w:numId w:val="3"/>
              </w:numPr>
              <w:rPr>
                <w:rFonts w:ascii="Times New Roman" w:hAnsi="Times New Roman" w:cs="Times New Roman"/>
                <w:sz w:val="24"/>
                <w:szCs w:val="24"/>
                <w:lang w:val="et-EE"/>
              </w:rPr>
            </w:pPr>
          </w:p>
        </w:tc>
      </w:tr>
      <w:tr w:rsidR="00E9518B" w:rsidRPr="00AD7ACE" w14:paraId="6853C98F" w14:textId="77777777" w:rsidTr="008E52BF">
        <w:tc>
          <w:tcPr>
            <w:tcW w:w="3681" w:type="dxa"/>
          </w:tcPr>
          <w:p w14:paraId="73214F06" w14:textId="77777777" w:rsidR="00E9518B" w:rsidRPr="00AD7ACE" w:rsidRDefault="00E9518B">
            <w:pPr>
              <w:rPr>
                <w:rFonts w:ascii="Times New Roman" w:hAnsi="Times New Roman" w:cs="Times New Roman"/>
                <w:b/>
                <w:sz w:val="24"/>
                <w:szCs w:val="24"/>
                <w:lang w:val="et-EE"/>
              </w:rPr>
            </w:pPr>
            <w:r>
              <w:rPr>
                <w:rFonts w:ascii="Times New Roman" w:hAnsi="Times New Roman" w:cs="Times New Roman"/>
                <w:b/>
                <w:sz w:val="24"/>
                <w:szCs w:val="24"/>
                <w:lang w:val="et-EE"/>
              </w:rPr>
              <w:t>Taotleja põhikirjalised tegevused</w:t>
            </w:r>
          </w:p>
        </w:tc>
        <w:tc>
          <w:tcPr>
            <w:tcW w:w="5381" w:type="dxa"/>
          </w:tcPr>
          <w:p w14:paraId="7A327394" w14:textId="4BB490EC" w:rsidR="00907648" w:rsidRPr="00907648" w:rsidRDefault="00907648" w:rsidP="00907648">
            <w:pPr>
              <w:rPr>
                <w:rFonts w:ascii="Times New Roman" w:hAnsi="Times New Roman" w:cs="Times New Roman"/>
                <w:sz w:val="24"/>
                <w:szCs w:val="24"/>
                <w:lang w:val="et-EE"/>
              </w:rPr>
            </w:pPr>
            <w:r>
              <w:rPr>
                <w:rFonts w:ascii="Times New Roman" w:hAnsi="Times New Roman" w:cs="Times New Roman"/>
                <w:sz w:val="24"/>
                <w:szCs w:val="24"/>
                <w:lang w:val="et-EE"/>
              </w:rPr>
              <w:t>MTÜ</w:t>
            </w:r>
            <w:r w:rsidRPr="00907648">
              <w:rPr>
                <w:rFonts w:ascii="Times New Roman" w:hAnsi="Times New Roman" w:cs="Times New Roman"/>
                <w:sz w:val="24"/>
                <w:szCs w:val="24"/>
                <w:lang w:val="et-EE"/>
              </w:rPr>
              <w:t xml:space="preserve"> eesmärgiks on meedia, mõjustamise ja kommunikatsiooni teemadest haridusliku informatsiooni loomine ja levitamine.</w:t>
            </w:r>
          </w:p>
          <w:p w14:paraId="5FE17BB5" w14:textId="58D56BA0" w:rsidR="00E9518B" w:rsidRPr="00AD7ACE" w:rsidRDefault="00907648" w:rsidP="00907648">
            <w:pPr>
              <w:rPr>
                <w:rFonts w:ascii="Times New Roman" w:hAnsi="Times New Roman" w:cs="Times New Roman"/>
                <w:sz w:val="24"/>
                <w:szCs w:val="24"/>
                <w:lang w:val="et-EE"/>
              </w:rPr>
            </w:pPr>
            <w:r>
              <w:rPr>
                <w:rFonts w:ascii="Times New Roman" w:hAnsi="Times New Roman" w:cs="Times New Roman"/>
                <w:sz w:val="24"/>
                <w:szCs w:val="24"/>
                <w:lang w:val="et-EE"/>
              </w:rPr>
              <w:t xml:space="preserve">MTÜ </w:t>
            </w:r>
            <w:r w:rsidRPr="00907648">
              <w:rPr>
                <w:rFonts w:ascii="Times New Roman" w:hAnsi="Times New Roman" w:cs="Times New Roman"/>
                <w:sz w:val="24"/>
                <w:szCs w:val="24"/>
                <w:lang w:val="et-EE"/>
              </w:rPr>
              <w:t>põhitegevusteks on meedia- ja haridusprojektide korraldamine, koolitus, kirjastamine, veebilehtede välja andmine.</w:t>
            </w:r>
          </w:p>
        </w:tc>
      </w:tr>
      <w:tr w:rsidR="008E52BF" w:rsidRPr="00AD7ACE" w14:paraId="4D6A241C" w14:textId="77777777" w:rsidTr="00A453EB">
        <w:tc>
          <w:tcPr>
            <w:tcW w:w="9062" w:type="dxa"/>
            <w:gridSpan w:val="2"/>
          </w:tcPr>
          <w:p w14:paraId="716867FC" w14:textId="77777777" w:rsidR="008E52BF" w:rsidRPr="00AD7ACE" w:rsidRDefault="008E52BF" w:rsidP="008E52BF">
            <w:pPr>
              <w:jc w:val="center"/>
              <w:rPr>
                <w:rFonts w:ascii="Times New Roman" w:hAnsi="Times New Roman" w:cs="Times New Roman"/>
                <w:sz w:val="24"/>
                <w:szCs w:val="24"/>
                <w:lang w:val="et-EE"/>
              </w:rPr>
            </w:pPr>
            <w:r w:rsidRPr="00AD7ACE">
              <w:rPr>
                <w:rFonts w:ascii="Times New Roman" w:hAnsi="Times New Roman" w:cs="Times New Roman"/>
                <w:sz w:val="24"/>
                <w:szCs w:val="24"/>
                <w:lang w:val="et-EE"/>
              </w:rPr>
              <w:t>Pangakonto andmed</w:t>
            </w:r>
          </w:p>
        </w:tc>
      </w:tr>
      <w:tr w:rsidR="00E60BC8" w:rsidRPr="00AD7ACE" w14:paraId="6FF81272" w14:textId="77777777" w:rsidTr="008E52BF">
        <w:tc>
          <w:tcPr>
            <w:tcW w:w="3681" w:type="dxa"/>
          </w:tcPr>
          <w:p w14:paraId="7BF81FDC" w14:textId="77777777"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Kontoomaniku nimi</w:t>
            </w:r>
          </w:p>
        </w:tc>
        <w:tc>
          <w:tcPr>
            <w:tcW w:w="5381" w:type="dxa"/>
          </w:tcPr>
          <w:p w14:paraId="78EB2504" w14:textId="0279878E" w:rsidR="00E60BC8" w:rsidRPr="00AD7ACE" w:rsidRDefault="003E0002">
            <w:pPr>
              <w:rPr>
                <w:rFonts w:ascii="Times New Roman" w:hAnsi="Times New Roman" w:cs="Times New Roman"/>
                <w:sz w:val="24"/>
                <w:szCs w:val="24"/>
                <w:lang w:val="et-EE"/>
              </w:rPr>
            </w:pPr>
            <w:r>
              <w:rPr>
                <w:rFonts w:ascii="Times New Roman" w:hAnsi="Times New Roman" w:cs="Times New Roman"/>
                <w:sz w:val="24"/>
                <w:szCs w:val="24"/>
                <w:lang w:val="et-EE"/>
              </w:rPr>
              <w:t>MTÜ EMCC</w:t>
            </w:r>
          </w:p>
        </w:tc>
      </w:tr>
      <w:tr w:rsidR="00E60BC8" w:rsidRPr="00AD7ACE" w14:paraId="3C1A8FBB" w14:textId="77777777" w:rsidTr="008E52BF">
        <w:tc>
          <w:tcPr>
            <w:tcW w:w="3681" w:type="dxa"/>
          </w:tcPr>
          <w:p w14:paraId="1AE89355" w14:textId="77777777"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Pangakonto number (IBAN)</w:t>
            </w:r>
          </w:p>
        </w:tc>
        <w:tc>
          <w:tcPr>
            <w:tcW w:w="5381" w:type="dxa"/>
          </w:tcPr>
          <w:p w14:paraId="6768D75A" w14:textId="5529CA43" w:rsidR="00E60BC8" w:rsidRPr="00AD7ACE" w:rsidRDefault="004E4128">
            <w:pPr>
              <w:rPr>
                <w:rFonts w:ascii="Times New Roman" w:hAnsi="Times New Roman" w:cs="Times New Roman"/>
                <w:sz w:val="24"/>
                <w:szCs w:val="24"/>
                <w:lang w:val="et-EE"/>
              </w:rPr>
            </w:pPr>
            <w:r w:rsidRPr="004E4128">
              <w:rPr>
                <w:rFonts w:ascii="Times New Roman" w:hAnsi="Times New Roman" w:cs="Times New Roman"/>
                <w:sz w:val="24"/>
                <w:szCs w:val="24"/>
                <w:lang w:val="et-EE"/>
              </w:rPr>
              <w:t>EE034204278608109102</w:t>
            </w:r>
          </w:p>
        </w:tc>
      </w:tr>
      <w:tr w:rsidR="00E60BC8" w:rsidRPr="00AD7ACE" w14:paraId="5C71BCFD" w14:textId="77777777" w:rsidTr="008E52BF">
        <w:tc>
          <w:tcPr>
            <w:tcW w:w="3681" w:type="dxa"/>
          </w:tcPr>
          <w:p w14:paraId="6208D252" w14:textId="77777777" w:rsidR="00E60BC8" w:rsidRPr="00AD7ACE" w:rsidRDefault="00E60BC8">
            <w:pPr>
              <w:rPr>
                <w:rFonts w:ascii="Times New Roman" w:hAnsi="Times New Roman" w:cs="Times New Roman"/>
                <w:sz w:val="24"/>
                <w:szCs w:val="24"/>
                <w:lang w:val="et-EE"/>
              </w:rPr>
            </w:pPr>
            <w:r w:rsidRPr="00AD7ACE">
              <w:rPr>
                <w:rFonts w:ascii="Times New Roman" w:hAnsi="Times New Roman" w:cs="Times New Roman"/>
                <w:b/>
                <w:sz w:val="24"/>
                <w:szCs w:val="24"/>
                <w:lang w:val="et-EE"/>
              </w:rPr>
              <w:t>Viitenumber</w:t>
            </w:r>
            <w:r w:rsidRPr="00AD7ACE">
              <w:rPr>
                <w:rFonts w:ascii="Times New Roman" w:hAnsi="Times New Roman" w:cs="Times New Roman"/>
                <w:sz w:val="24"/>
                <w:szCs w:val="24"/>
                <w:lang w:val="et-EE"/>
              </w:rPr>
              <w:t xml:space="preserve"> (vajadusel)</w:t>
            </w:r>
          </w:p>
        </w:tc>
        <w:tc>
          <w:tcPr>
            <w:tcW w:w="5381" w:type="dxa"/>
          </w:tcPr>
          <w:p w14:paraId="07798862" w14:textId="77777777" w:rsidR="00E60BC8" w:rsidRPr="00AD7ACE" w:rsidRDefault="00E60BC8">
            <w:pPr>
              <w:rPr>
                <w:rFonts w:ascii="Times New Roman" w:hAnsi="Times New Roman" w:cs="Times New Roman"/>
                <w:sz w:val="24"/>
                <w:szCs w:val="24"/>
                <w:lang w:val="et-EE"/>
              </w:rPr>
            </w:pPr>
          </w:p>
        </w:tc>
      </w:tr>
      <w:tr w:rsidR="00E60BC8" w:rsidRPr="00AD7ACE" w14:paraId="707EECDE" w14:textId="77777777" w:rsidTr="008E52BF">
        <w:tc>
          <w:tcPr>
            <w:tcW w:w="3681" w:type="dxa"/>
          </w:tcPr>
          <w:p w14:paraId="126C2841" w14:textId="77777777" w:rsidR="00E60BC8" w:rsidRPr="00AD7ACE" w:rsidRDefault="00E60BC8">
            <w:pPr>
              <w:rPr>
                <w:rFonts w:ascii="Times New Roman" w:hAnsi="Times New Roman" w:cs="Times New Roman"/>
                <w:sz w:val="24"/>
                <w:szCs w:val="24"/>
                <w:lang w:val="et-EE"/>
              </w:rPr>
            </w:pPr>
            <w:r w:rsidRPr="00AD7ACE">
              <w:rPr>
                <w:rFonts w:ascii="Times New Roman" w:hAnsi="Times New Roman" w:cs="Times New Roman"/>
                <w:b/>
                <w:sz w:val="24"/>
                <w:szCs w:val="24"/>
                <w:lang w:val="et-EE"/>
              </w:rPr>
              <w:t>SWIFT kood</w:t>
            </w:r>
            <w:r w:rsidRPr="00AD7ACE">
              <w:rPr>
                <w:rFonts w:ascii="Times New Roman" w:hAnsi="Times New Roman" w:cs="Times New Roman"/>
                <w:sz w:val="24"/>
                <w:szCs w:val="24"/>
                <w:lang w:val="et-EE"/>
              </w:rPr>
              <w:t xml:space="preserve"> (vajadusel)</w:t>
            </w:r>
          </w:p>
        </w:tc>
        <w:tc>
          <w:tcPr>
            <w:tcW w:w="5381" w:type="dxa"/>
          </w:tcPr>
          <w:p w14:paraId="5A510022" w14:textId="77777777" w:rsidR="00E60BC8" w:rsidRPr="00AD7ACE" w:rsidRDefault="00E60BC8">
            <w:pPr>
              <w:rPr>
                <w:rFonts w:ascii="Times New Roman" w:hAnsi="Times New Roman" w:cs="Times New Roman"/>
                <w:sz w:val="24"/>
                <w:szCs w:val="24"/>
                <w:lang w:val="et-EE"/>
              </w:rPr>
            </w:pPr>
          </w:p>
        </w:tc>
      </w:tr>
      <w:tr w:rsidR="008E52BF" w:rsidRPr="00AD7ACE" w14:paraId="7456842E" w14:textId="77777777" w:rsidTr="00295DF6">
        <w:tc>
          <w:tcPr>
            <w:tcW w:w="9062" w:type="dxa"/>
            <w:gridSpan w:val="2"/>
          </w:tcPr>
          <w:p w14:paraId="5051FCA7" w14:textId="77777777" w:rsidR="008E52BF" w:rsidRPr="00AD7ACE" w:rsidRDefault="008E52BF" w:rsidP="008E52BF">
            <w:pPr>
              <w:jc w:val="center"/>
              <w:rPr>
                <w:rFonts w:ascii="Times New Roman" w:hAnsi="Times New Roman" w:cs="Times New Roman"/>
                <w:sz w:val="24"/>
                <w:szCs w:val="24"/>
                <w:lang w:val="et-EE"/>
              </w:rPr>
            </w:pPr>
            <w:r w:rsidRPr="00AD7ACE">
              <w:rPr>
                <w:rFonts w:ascii="Times New Roman" w:hAnsi="Times New Roman" w:cs="Times New Roman"/>
                <w:sz w:val="24"/>
                <w:szCs w:val="24"/>
                <w:lang w:val="et-EE"/>
              </w:rPr>
              <w:t>Kontaktisikute andmed</w:t>
            </w:r>
          </w:p>
        </w:tc>
      </w:tr>
      <w:tr w:rsidR="00F04F94" w:rsidRPr="00AD7ACE" w14:paraId="3A01A9F5" w14:textId="77777777" w:rsidTr="008E52BF">
        <w:tc>
          <w:tcPr>
            <w:tcW w:w="3681" w:type="dxa"/>
          </w:tcPr>
          <w:p w14:paraId="3619E008" w14:textId="77777777" w:rsidR="00F04F94" w:rsidRPr="00AD7ACE" w:rsidRDefault="00F04F94" w:rsidP="00F04F94">
            <w:pPr>
              <w:rPr>
                <w:rFonts w:ascii="Times New Roman" w:hAnsi="Times New Roman" w:cs="Times New Roman"/>
                <w:b/>
                <w:sz w:val="24"/>
                <w:szCs w:val="24"/>
                <w:lang w:val="et-EE"/>
              </w:rPr>
            </w:pPr>
            <w:r w:rsidRPr="00AD7ACE">
              <w:rPr>
                <w:rFonts w:ascii="Times New Roman" w:hAnsi="Times New Roman" w:cs="Times New Roman"/>
                <w:b/>
                <w:sz w:val="24"/>
                <w:szCs w:val="24"/>
                <w:lang w:val="et-EE"/>
              </w:rPr>
              <w:t>Allkirjaõigusliku isiku nimi</w:t>
            </w:r>
          </w:p>
        </w:tc>
        <w:tc>
          <w:tcPr>
            <w:tcW w:w="5381" w:type="dxa"/>
          </w:tcPr>
          <w:p w14:paraId="19B46E8C" w14:textId="5BB3638C" w:rsidR="00F04F94" w:rsidRPr="00AD7ACE" w:rsidRDefault="00F04F94" w:rsidP="00F04F94">
            <w:pPr>
              <w:rPr>
                <w:rFonts w:ascii="Times New Roman" w:hAnsi="Times New Roman" w:cs="Times New Roman"/>
                <w:sz w:val="24"/>
                <w:szCs w:val="24"/>
                <w:lang w:val="et-EE"/>
              </w:rPr>
            </w:pPr>
            <w:r w:rsidRPr="004E4128">
              <w:rPr>
                <w:rFonts w:ascii="Times New Roman" w:hAnsi="Times New Roman" w:cs="Times New Roman"/>
                <w:sz w:val="24"/>
                <w:szCs w:val="24"/>
                <w:lang w:val="et-EE"/>
              </w:rPr>
              <w:t>Andres Lember</w:t>
            </w:r>
          </w:p>
        </w:tc>
      </w:tr>
      <w:tr w:rsidR="00F04F94" w:rsidRPr="00AD7ACE" w14:paraId="32D6207D" w14:textId="77777777" w:rsidTr="008E52BF">
        <w:tc>
          <w:tcPr>
            <w:tcW w:w="3681" w:type="dxa"/>
          </w:tcPr>
          <w:p w14:paraId="6CE1DF36" w14:textId="77777777" w:rsidR="00F04F94" w:rsidRPr="00AD7ACE" w:rsidRDefault="00F04F94" w:rsidP="00F04F94">
            <w:pPr>
              <w:rPr>
                <w:rFonts w:ascii="Times New Roman" w:hAnsi="Times New Roman" w:cs="Times New Roman"/>
                <w:b/>
                <w:sz w:val="24"/>
                <w:szCs w:val="24"/>
                <w:lang w:val="et-EE"/>
              </w:rPr>
            </w:pPr>
            <w:r w:rsidRPr="00AD7ACE">
              <w:rPr>
                <w:rFonts w:ascii="Times New Roman" w:hAnsi="Times New Roman" w:cs="Times New Roman"/>
                <w:b/>
                <w:sz w:val="24"/>
                <w:szCs w:val="24"/>
                <w:lang w:val="et-EE"/>
              </w:rPr>
              <w:t>E-post</w:t>
            </w:r>
          </w:p>
        </w:tc>
        <w:tc>
          <w:tcPr>
            <w:tcW w:w="5381" w:type="dxa"/>
          </w:tcPr>
          <w:p w14:paraId="303D1833" w14:textId="4C239DCE" w:rsidR="00F04F94" w:rsidRPr="002B5556" w:rsidRDefault="00F04F94" w:rsidP="00F04F94">
            <w:pPr>
              <w:rPr>
                <w:rFonts w:ascii="Times New Roman" w:hAnsi="Times New Roman" w:cs="Times New Roman"/>
                <w:sz w:val="24"/>
                <w:szCs w:val="24"/>
                <w:lang w:val="et-EE"/>
              </w:rPr>
            </w:pPr>
            <w:hyperlink r:id="rId8" w:history="1">
              <w:r w:rsidRPr="009B2133">
                <w:rPr>
                  <w:rStyle w:val="Hperlink"/>
                  <w:rFonts w:ascii="Times New Roman" w:hAnsi="Times New Roman" w:cs="Times New Roman"/>
                  <w:sz w:val="24"/>
                  <w:szCs w:val="24"/>
                  <w:lang w:val="et-EE"/>
                </w:rPr>
                <w:t>Andres.lember@gmail.com</w:t>
              </w:r>
            </w:hyperlink>
          </w:p>
        </w:tc>
      </w:tr>
      <w:tr w:rsidR="00F04F94" w:rsidRPr="00AD7ACE" w14:paraId="2344403B" w14:textId="77777777" w:rsidTr="008E52BF">
        <w:tc>
          <w:tcPr>
            <w:tcW w:w="3681" w:type="dxa"/>
          </w:tcPr>
          <w:p w14:paraId="5BA92B95" w14:textId="77777777" w:rsidR="00F04F94" w:rsidRPr="00AD7ACE" w:rsidRDefault="00F04F94" w:rsidP="00F04F94">
            <w:pPr>
              <w:rPr>
                <w:rFonts w:ascii="Times New Roman" w:hAnsi="Times New Roman" w:cs="Times New Roman"/>
                <w:b/>
                <w:sz w:val="24"/>
                <w:szCs w:val="24"/>
                <w:lang w:val="et-EE"/>
              </w:rPr>
            </w:pPr>
            <w:r w:rsidRPr="00AD7ACE">
              <w:rPr>
                <w:rFonts w:ascii="Times New Roman" w:hAnsi="Times New Roman" w:cs="Times New Roman"/>
                <w:b/>
                <w:sz w:val="24"/>
                <w:szCs w:val="24"/>
                <w:lang w:val="et-EE"/>
              </w:rPr>
              <w:t>Telefon</w:t>
            </w:r>
          </w:p>
        </w:tc>
        <w:tc>
          <w:tcPr>
            <w:tcW w:w="5381" w:type="dxa"/>
          </w:tcPr>
          <w:p w14:paraId="03F9DA9C" w14:textId="302BD982" w:rsidR="00F04F94" w:rsidRPr="002B5556" w:rsidRDefault="00F04F94" w:rsidP="00F04F94">
            <w:pPr>
              <w:rPr>
                <w:rFonts w:ascii="Times New Roman" w:hAnsi="Times New Roman" w:cs="Times New Roman"/>
                <w:sz w:val="24"/>
                <w:szCs w:val="24"/>
                <w:lang w:val="et-EE"/>
              </w:rPr>
            </w:pPr>
            <w:r>
              <w:rPr>
                <w:rFonts w:ascii="Times New Roman" w:hAnsi="Times New Roman" w:cs="Times New Roman"/>
                <w:sz w:val="24"/>
                <w:szCs w:val="24"/>
                <w:lang w:val="et-EE"/>
              </w:rPr>
              <w:t>5152025</w:t>
            </w:r>
          </w:p>
        </w:tc>
      </w:tr>
      <w:tr w:rsidR="00F04F94" w:rsidRPr="00AD7ACE" w14:paraId="72158A52" w14:textId="77777777" w:rsidTr="008E52BF">
        <w:tc>
          <w:tcPr>
            <w:tcW w:w="3681" w:type="dxa"/>
          </w:tcPr>
          <w:p w14:paraId="0C60DBB2" w14:textId="77777777" w:rsidR="00F04F94" w:rsidRPr="00AD7ACE" w:rsidRDefault="00F04F94" w:rsidP="00F04F94">
            <w:pPr>
              <w:rPr>
                <w:rFonts w:ascii="Times New Roman" w:hAnsi="Times New Roman" w:cs="Times New Roman"/>
                <w:b/>
                <w:sz w:val="24"/>
                <w:szCs w:val="24"/>
                <w:lang w:val="et-EE"/>
              </w:rPr>
            </w:pPr>
            <w:r w:rsidRPr="00AD7ACE">
              <w:rPr>
                <w:rFonts w:ascii="Times New Roman" w:hAnsi="Times New Roman" w:cs="Times New Roman"/>
                <w:b/>
                <w:sz w:val="24"/>
                <w:szCs w:val="24"/>
                <w:lang w:val="et-EE"/>
              </w:rPr>
              <w:t>Projektijuhi/kontaktisiku nimi</w:t>
            </w:r>
          </w:p>
        </w:tc>
        <w:tc>
          <w:tcPr>
            <w:tcW w:w="5381" w:type="dxa"/>
          </w:tcPr>
          <w:p w14:paraId="7AD90158" w14:textId="598A914E" w:rsidR="00F04F94" w:rsidRPr="002B5556" w:rsidRDefault="00F04F94" w:rsidP="00F04F94">
            <w:pPr>
              <w:rPr>
                <w:rFonts w:ascii="Times New Roman" w:hAnsi="Times New Roman" w:cs="Times New Roman"/>
                <w:sz w:val="24"/>
                <w:szCs w:val="24"/>
                <w:lang w:val="et-EE"/>
              </w:rPr>
            </w:pPr>
            <w:r w:rsidRPr="008121B7">
              <w:rPr>
                <w:rFonts w:ascii="Times New Roman" w:hAnsi="Times New Roman" w:cs="Times New Roman"/>
                <w:sz w:val="24"/>
                <w:szCs w:val="24"/>
                <w:lang w:val="et-EE"/>
              </w:rPr>
              <w:t>Andres Lember</w:t>
            </w:r>
          </w:p>
        </w:tc>
      </w:tr>
      <w:tr w:rsidR="00F04F94" w:rsidRPr="00AD7ACE" w14:paraId="431CBF84" w14:textId="77777777" w:rsidTr="008E52BF">
        <w:tc>
          <w:tcPr>
            <w:tcW w:w="3681" w:type="dxa"/>
          </w:tcPr>
          <w:p w14:paraId="3F6867A5" w14:textId="77777777" w:rsidR="00F04F94" w:rsidRPr="00AD7ACE" w:rsidRDefault="00F04F94" w:rsidP="00F04F94">
            <w:pPr>
              <w:rPr>
                <w:rFonts w:ascii="Times New Roman" w:hAnsi="Times New Roman" w:cs="Times New Roman"/>
                <w:b/>
                <w:sz w:val="24"/>
                <w:szCs w:val="24"/>
                <w:lang w:val="et-EE"/>
              </w:rPr>
            </w:pPr>
            <w:r w:rsidRPr="00AD7ACE">
              <w:rPr>
                <w:rFonts w:ascii="Times New Roman" w:hAnsi="Times New Roman" w:cs="Times New Roman"/>
                <w:b/>
                <w:sz w:val="24"/>
                <w:szCs w:val="24"/>
                <w:lang w:val="et-EE"/>
              </w:rPr>
              <w:t>E-post</w:t>
            </w:r>
          </w:p>
        </w:tc>
        <w:tc>
          <w:tcPr>
            <w:tcW w:w="5381" w:type="dxa"/>
          </w:tcPr>
          <w:p w14:paraId="235D0886" w14:textId="64240A8F" w:rsidR="00F04F94" w:rsidRPr="002B5556" w:rsidRDefault="00F04F94" w:rsidP="00F04F94">
            <w:pPr>
              <w:rPr>
                <w:rFonts w:ascii="Times New Roman" w:hAnsi="Times New Roman" w:cs="Times New Roman"/>
                <w:sz w:val="24"/>
                <w:szCs w:val="24"/>
                <w:lang w:val="et-EE"/>
              </w:rPr>
            </w:pPr>
            <w:hyperlink r:id="rId9" w:history="1">
              <w:r w:rsidRPr="009B2133">
                <w:rPr>
                  <w:rStyle w:val="Hperlink"/>
                  <w:rFonts w:ascii="Times New Roman" w:hAnsi="Times New Roman" w:cs="Times New Roman"/>
                  <w:sz w:val="24"/>
                  <w:szCs w:val="24"/>
                  <w:lang w:val="et-EE"/>
                </w:rPr>
                <w:t>Andres.lember@gmail.com</w:t>
              </w:r>
            </w:hyperlink>
          </w:p>
        </w:tc>
      </w:tr>
      <w:tr w:rsidR="00F04F94" w:rsidRPr="00AD7ACE" w14:paraId="447025F3" w14:textId="77777777" w:rsidTr="008E52BF">
        <w:tc>
          <w:tcPr>
            <w:tcW w:w="3681" w:type="dxa"/>
          </w:tcPr>
          <w:p w14:paraId="40EC05B1" w14:textId="77777777" w:rsidR="00F04F94" w:rsidRPr="00AD7ACE" w:rsidRDefault="00F04F94" w:rsidP="00F04F94">
            <w:pPr>
              <w:rPr>
                <w:rFonts w:ascii="Times New Roman" w:hAnsi="Times New Roman" w:cs="Times New Roman"/>
                <w:b/>
                <w:sz w:val="24"/>
                <w:szCs w:val="24"/>
                <w:lang w:val="et-EE"/>
              </w:rPr>
            </w:pPr>
            <w:r w:rsidRPr="00AD7ACE">
              <w:rPr>
                <w:rFonts w:ascii="Times New Roman" w:hAnsi="Times New Roman" w:cs="Times New Roman"/>
                <w:b/>
                <w:sz w:val="24"/>
                <w:szCs w:val="24"/>
                <w:lang w:val="et-EE"/>
              </w:rPr>
              <w:t>Telefon</w:t>
            </w:r>
          </w:p>
        </w:tc>
        <w:tc>
          <w:tcPr>
            <w:tcW w:w="5381" w:type="dxa"/>
          </w:tcPr>
          <w:p w14:paraId="39A32FDE" w14:textId="3EFC1A60" w:rsidR="00F04F94" w:rsidRPr="002B5556" w:rsidRDefault="00F04F94" w:rsidP="00F04F94">
            <w:pPr>
              <w:rPr>
                <w:rFonts w:ascii="Times New Roman" w:hAnsi="Times New Roman" w:cs="Times New Roman"/>
                <w:sz w:val="24"/>
                <w:szCs w:val="24"/>
                <w:lang w:val="et-EE"/>
              </w:rPr>
            </w:pPr>
            <w:r>
              <w:rPr>
                <w:rFonts w:ascii="Times New Roman" w:hAnsi="Times New Roman" w:cs="Times New Roman"/>
                <w:sz w:val="24"/>
                <w:szCs w:val="24"/>
                <w:lang w:val="et-EE"/>
              </w:rPr>
              <w:t>5152025</w:t>
            </w:r>
          </w:p>
        </w:tc>
      </w:tr>
    </w:tbl>
    <w:p w14:paraId="1D6CAE00" w14:textId="77777777" w:rsidR="00903236" w:rsidRPr="00AD7ACE" w:rsidRDefault="00903236">
      <w:pPr>
        <w:rPr>
          <w:rFonts w:ascii="Times New Roman" w:hAnsi="Times New Roman" w:cs="Times New Roman"/>
          <w:sz w:val="24"/>
          <w:szCs w:val="24"/>
          <w:lang w:val="et-EE"/>
        </w:rPr>
      </w:pPr>
    </w:p>
    <w:p w14:paraId="49662E18" w14:textId="77777777" w:rsidR="008E362B" w:rsidRPr="008F76C7" w:rsidRDefault="008E362B" w:rsidP="008E362B">
      <w:pPr>
        <w:rPr>
          <w:rFonts w:ascii="Times New Roman" w:hAnsi="Times New Roman" w:cs="Times New Roman"/>
          <w:b/>
          <w:sz w:val="24"/>
          <w:szCs w:val="24"/>
          <w:lang w:val="et-EE"/>
        </w:rPr>
      </w:pPr>
      <w:r w:rsidRPr="008F76C7">
        <w:rPr>
          <w:rFonts w:ascii="Times New Roman" w:hAnsi="Times New Roman" w:cs="Times New Roman"/>
          <w:b/>
          <w:sz w:val="24"/>
          <w:szCs w:val="24"/>
          <w:lang w:val="et-EE"/>
        </w:rPr>
        <w:t>TAOTLEMISE EESMÄRK</w:t>
      </w:r>
    </w:p>
    <w:p w14:paraId="70031BF8" w14:textId="77777777" w:rsidR="008E362B" w:rsidRDefault="008E362B" w:rsidP="008E362B">
      <w:pPr>
        <w:rPr>
          <w:rFonts w:ascii="Times New Roman" w:hAnsi="Times New Roman" w:cs="Times New Roman"/>
          <w:sz w:val="24"/>
          <w:szCs w:val="24"/>
          <w:lang w:val="et-EE"/>
        </w:rPr>
      </w:pPr>
    </w:p>
    <w:p w14:paraId="4254DD59" w14:textId="77777777" w:rsidR="008E362B" w:rsidRDefault="008E362B" w:rsidP="008E362B">
      <w:pPr>
        <w:rPr>
          <w:rFonts w:ascii="Times New Roman" w:hAnsi="Times New Roman" w:cs="Times New Roman"/>
          <w:sz w:val="24"/>
          <w:szCs w:val="24"/>
          <w:lang w:val="et-EE"/>
        </w:rPr>
      </w:pPr>
      <w:r w:rsidRPr="008F76C7">
        <w:rPr>
          <w:rFonts w:ascii="Times New Roman" w:hAnsi="Times New Roman" w:cs="Times New Roman"/>
          <w:b/>
          <w:sz w:val="24"/>
          <w:szCs w:val="24"/>
          <w:lang w:val="et-EE"/>
        </w:rPr>
        <w:t>Taotlus vastab järgmistele eesmärkidele</w:t>
      </w:r>
      <w:r>
        <w:rPr>
          <w:rFonts w:ascii="Times New Roman" w:hAnsi="Times New Roman" w:cs="Times New Roman"/>
          <w:sz w:val="24"/>
          <w:szCs w:val="24"/>
          <w:lang w:val="et-EE"/>
        </w:rPr>
        <w:t xml:space="preserve">: </w:t>
      </w:r>
    </w:p>
    <w:p w14:paraId="4CBC7AAB" w14:textId="4BB026D4" w:rsidR="008E362B" w:rsidRPr="006004F1" w:rsidRDefault="005013F1" w:rsidP="008E362B">
      <w:pPr>
        <w:pStyle w:val="Loendilik"/>
        <w:numPr>
          <w:ilvl w:val="0"/>
          <w:numId w:val="5"/>
        </w:numPr>
        <w:rPr>
          <w:rFonts w:ascii="Times New Roman" w:hAnsi="Times New Roman" w:cs="Times New Roman"/>
          <w:sz w:val="24"/>
          <w:szCs w:val="24"/>
          <w:lang w:val="et-EE"/>
        </w:rPr>
      </w:pPr>
      <w:r w:rsidRPr="006004F1">
        <w:rPr>
          <w:rFonts w:ascii="Times New Roman" w:hAnsi="Times New Roman" w:cs="Times New Roman"/>
          <w:sz w:val="24"/>
          <w:szCs w:val="24"/>
          <w:lang w:val="et-EE"/>
        </w:rPr>
        <w:t>Suurendada Eesti elanike psühho</w:t>
      </w:r>
      <w:r w:rsidR="006004F1" w:rsidRPr="006004F1">
        <w:rPr>
          <w:rFonts w:ascii="Times New Roman" w:hAnsi="Times New Roman" w:cs="Times New Roman"/>
          <w:sz w:val="24"/>
          <w:szCs w:val="24"/>
          <w:lang w:val="et-EE"/>
        </w:rPr>
        <w:t>loogilist kaitstust paljastades Eesti ühiskonna ja laiemalt Lääne demokraatlik</w:t>
      </w:r>
      <w:r w:rsidR="006004F1">
        <w:rPr>
          <w:rFonts w:ascii="Times New Roman" w:hAnsi="Times New Roman" w:cs="Times New Roman"/>
          <w:sz w:val="24"/>
          <w:szCs w:val="24"/>
          <w:lang w:val="et-EE"/>
        </w:rPr>
        <w:t>u</w:t>
      </w:r>
      <w:r w:rsidR="006004F1" w:rsidRPr="006004F1">
        <w:rPr>
          <w:rFonts w:ascii="Times New Roman" w:hAnsi="Times New Roman" w:cs="Times New Roman"/>
          <w:sz w:val="24"/>
          <w:szCs w:val="24"/>
          <w:lang w:val="et-EE"/>
        </w:rPr>
        <w:t xml:space="preserve"> väärtus</w:t>
      </w:r>
      <w:r w:rsidR="006004F1">
        <w:rPr>
          <w:rFonts w:ascii="Times New Roman" w:hAnsi="Times New Roman" w:cs="Times New Roman"/>
          <w:sz w:val="24"/>
          <w:szCs w:val="24"/>
          <w:lang w:val="et-EE"/>
        </w:rPr>
        <w:t xml:space="preserve">ruumi </w:t>
      </w:r>
      <w:r w:rsidR="008313A2">
        <w:rPr>
          <w:rFonts w:ascii="Times New Roman" w:hAnsi="Times New Roman" w:cs="Times New Roman"/>
          <w:sz w:val="24"/>
          <w:szCs w:val="24"/>
          <w:lang w:val="et-EE"/>
        </w:rPr>
        <w:t>lõhestamiseks toodetud ja levitatud väärinfot.</w:t>
      </w:r>
    </w:p>
    <w:p w14:paraId="45C03D97" w14:textId="5ABEB83F" w:rsidR="008E362B" w:rsidRPr="00184EC7" w:rsidRDefault="008E362B" w:rsidP="00184EC7">
      <w:pPr>
        <w:pStyle w:val="Loendilik"/>
        <w:numPr>
          <w:ilvl w:val="0"/>
          <w:numId w:val="5"/>
        </w:numPr>
        <w:rPr>
          <w:rFonts w:ascii="Times New Roman" w:hAnsi="Times New Roman" w:cs="Times New Roman"/>
          <w:sz w:val="24"/>
          <w:szCs w:val="24"/>
          <w:lang w:val="et-EE"/>
        </w:rPr>
      </w:pPr>
      <w:r>
        <w:rPr>
          <w:rFonts w:ascii="Times New Roman" w:hAnsi="Times New Roman" w:cs="Times New Roman"/>
          <w:sz w:val="24"/>
          <w:szCs w:val="24"/>
          <w:lang w:val="et-EE"/>
        </w:rPr>
        <w:lastRenderedPageBreak/>
        <w:t xml:space="preserve">Tõsta Eesti elanike </w:t>
      </w:r>
      <w:r w:rsidRPr="008E0C53">
        <w:rPr>
          <w:rFonts w:ascii="Times New Roman" w:hAnsi="Times New Roman" w:cs="Times New Roman"/>
          <w:sz w:val="24"/>
          <w:szCs w:val="24"/>
          <w:lang w:val="et-EE"/>
        </w:rPr>
        <w:t>riigikaitsealas</w:t>
      </w:r>
      <w:r>
        <w:rPr>
          <w:rFonts w:ascii="Times New Roman" w:hAnsi="Times New Roman" w:cs="Times New Roman"/>
          <w:sz w:val="24"/>
          <w:szCs w:val="24"/>
          <w:lang w:val="et-EE"/>
        </w:rPr>
        <w:t>t</w:t>
      </w:r>
      <w:r w:rsidRPr="008E0C53">
        <w:rPr>
          <w:rFonts w:ascii="Times New Roman" w:hAnsi="Times New Roman" w:cs="Times New Roman"/>
          <w:sz w:val="24"/>
          <w:szCs w:val="24"/>
          <w:lang w:val="et-EE"/>
        </w:rPr>
        <w:t xml:space="preserve"> teadlikkus</w:t>
      </w:r>
      <w:r>
        <w:rPr>
          <w:rFonts w:ascii="Times New Roman" w:hAnsi="Times New Roman" w:cs="Times New Roman"/>
          <w:sz w:val="24"/>
          <w:szCs w:val="24"/>
          <w:lang w:val="et-EE"/>
        </w:rPr>
        <w:t xml:space="preserve">t </w:t>
      </w:r>
      <w:r w:rsidRPr="008E0C53">
        <w:rPr>
          <w:rFonts w:ascii="Times New Roman" w:hAnsi="Times New Roman" w:cs="Times New Roman"/>
          <w:sz w:val="24"/>
          <w:szCs w:val="24"/>
          <w:lang w:val="et-EE"/>
        </w:rPr>
        <w:t>ja tugevda</w:t>
      </w:r>
      <w:r>
        <w:rPr>
          <w:rFonts w:ascii="Times New Roman" w:hAnsi="Times New Roman" w:cs="Times New Roman"/>
          <w:sz w:val="24"/>
          <w:szCs w:val="24"/>
          <w:lang w:val="et-EE"/>
        </w:rPr>
        <w:t>da</w:t>
      </w:r>
      <w:r w:rsidRPr="008E0C53">
        <w:rPr>
          <w:rFonts w:ascii="Times New Roman" w:hAnsi="Times New Roman" w:cs="Times New Roman"/>
          <w:sz w:val="24"/>
          <w:szCs w:val="24"/>
          <w:lang w:val="et-EE"/>
        </w:rPr>
        <w:t xml:space="preserve"> kaitsevalmidus</w:t>
      </w:r>
      <w:r>
        <w:rPr>
          <w:rFonts w:ascii="Times New Roman" w:hAnsi="Times New Roman" w:cs="Times New Roman"/>
          <w:sz w:val="24"/>
          <w:szCs w:val="24"/>
          <w:lang w:val="et-EE"/>
        </w:rPr>
        <w:t>t</w:t>
      </w:r>
      <w:r w:rsidR="00AE3AC5">
        <w:rPr>
          <w:rFonts w:ascii="Times New Roman" w:hAnsi="Times New Roman" w:cs="Times New Roman"/>
          <w:sz w:val="24"/>
          <w:szCs w:val="24"/>
          <w:lang w:val="et-EE"/>
        </w:rPr>
        <w:t xml:space="preserve"> paljastades </w:t>
      </w:r>
      <w:r w:rsidR="00D1218C">
        <w:rPr>
          <w:rFonts w:ascii="Times New Roman" w:hAnsi="Times New Roman" w:cs="Times New Roman"/>
          <w:sz w:val="24"/>
          <w:szCs w:val="24"/>
          <w:lang w:val="et-EE"/>
        </w:rPr>
        <w:t xml:space="preserve">Eesti riigikaitse ja NATO kollektiivkaitse </w:t>
      </w:r>
      <w:r w:rsidR="00184EC7">
        <w:rPr>
          <w:rFonts w:ascii="Times New Roman" w:hAnsi="Times New Roman" w:cs="Times New Roman"/>
          <w:sz w:val="24"/>
          <w:szCs w:val="24"/>
          <w:lang w:val="et-EE"/>
        </w:rPr>
        <w:t xml:space="preserve">kohta </w:t>
      </w:r>
      <w:r w:rsidR="00184EC7">
        <w:rPr>
          <w:rFonts w:ascii="Times New Roman" w:hAnsi="Times New Roman" w:cs="Times New Roman"/>
          <w:sz w:val="24"/>
          <w:szCs w:val="24"/>
          <w:lang w:val="et-EE"/>
        </w:rPr>
        <w:t>toodetud ja levitatud väärinfot.</w:t>
      </w:r>
    </w:p>
    <w:p w14:paraId="7B07A2DE" w14:textId="77777777" w:rsidR="008E362B" w:rsidRDefault="008E362B" w:rsidP="008E362B">
      <w:pPr>
        <w:rPr>
          <w:rFonts w:ascii="Times New Roman" w:hAnsi="Times New Roman" w:cs="Times New Roman"/>
          <w:i/>
          <w:sz w:val="24"/>
          <w:szCs w:val="24"/>
          <w:lang w:val="et-EE"/>
        </w:rPr>
      </w:pPr>
      <w:r>
        <w:rPr>
          <w:rFonts w:ascii="Times New Roman" w:hAnsi="Times New Roman" w:cs="Times New Roman"/>
          <w:i/>
          <w:sz w:val="24"/>
          <w:szCs w:val="24"/>
          <w:lang w:val="et-EE"/>
        </w:rPr>
        <w:t>Määratlege taotluse eesmärk või eesmärgid. Lisaks seostage, millistele konkursi eesmärkidele taotlus vastab. (Õige variant alla joonida.)</w:t>
      </w:r>
    </w:p>
    <w:p w14:paraId="6F0016C2" w14:textId="77777777" w:rsidR="008E362B" w:rsidRPr="00F72E67" w:rsidRDefault="008E362B" w:rsidP="008E362B">
      <w:pPr>
        <w:rPr>
          <w:rFonts w:ascii="Times New Roman" w:hAnsi="Times New Roman" w:cs="Times New Roman"/>
          <w:sz w:val="24"/>
          <w:szCs w:val="24"/>
          <w:lang w:val="et-EE"/>
        </w:rPr>
      </w:pPr>
    </w:p>
    <w:p w14:paraId="7175F0E8" w14:textId="77777777" w:rsidR="008E362B" w:rsidRPr="00184EC7" w:rsidRDefault="008E362B" w:rsidP="008E362B">
      <w:pPr>
        <w:pStyle w:val="Loendilik"/>
        <w:numPr>
          <w:ilvl w:val="0"/>
          <w:numId w:val="4"/>
        </w:numPr>
        <w:jc w:val="both"/>
        <w:rPr>
          <w:rFonts w:ascii="Times New Roman" w:hAnsi="Times New Roman" w:cs="Times New Roman"/>
          <w:sz w:val="24"/>
          <w:szCs w:val="24"/>
          <w:u w:val="single"/>
          <w:lang w:val="et-EE"/>
        </w:rPr>
      </w:pPr>
      <w:r w:rsidRPr="00184EC7">
        <w:rPr>
          <w:rFonts w:ascii="Times New Roman" w:hAnsi="Times New Roman" w:cs="Times New Roman"/>
          <w:b/>
          <w:sz w:val="24"/>
          <w:szCs w:val="24"/>
          <w:u w:val="single"/>
          <w:lang w:val="et-EE"/>
        </w:rPr>
        <w:t>NATO kollektiivkaitse olulisuse tutvustamine Eesti riigikaitses</w:t>
      </w:r>
      <w:r w:rsidRPr="00184EC7">
        <w:rPr>
          <w:rFonts w:ascii="Times New Roman" w:hAnsi="Times New Roman" w:cs="Times New Roman"/>
          <w:sz w:val="24"/>
          <w:szCs w:val="24"/>
          <w:u w:val="single"/>
          <w:lang w:val="et-EE"/>
        </w:rPr>
        <w:t xml:space="preserve"> nii eesti kui vene keeles noortele vanuses 15–19 eluaastat ja/või kesk- ja kutseharidusasutuste õpetajatele;</w:t>
      </w:r>
    </w:p>
    <w:p w14:paraId="54A7EBCA" w14:textId="77777777" w:rsidR="008E362B" w:rsidRPr="00184EC7" w:rsidRDefault="008E362B" w:rsidP="008E362B">
      <w:pPr>
        <w:pStyle w:val="Loendilik"/>
        <w:numPr>
          <w:ilvl w:val="0"/>
          <w:numId w:val="4"/>
        </w:numPr>
        <w:jc w:val="both"/>
        <w:rPr>
          <w:rFonts w:ascii="Times New Roman" w:hAnsi="Times New Roman" w:cs="Times New Roman"/>
          <w:sz w:val="24"/>
          <w:szCs w:val="24"/>
          <w:u w:val="single"/>
          <w:lang w:val="et-EE"/>
        </w:rPr>
      </w:pPr>
      <w:r w:rsidRPr="00184EC7">
        <w:rPr>
          <w:rFonts w:ascii="Times New Roman" w:hAnsi="Times New Roman" w:cs="Times New Roman"/>
          <w:b/>
          <w:sz w:val="24"/>
          <w:szCs w:val="24"/>
          <w:u w:val="single"/>
          <w:lang w:val="et-EE"/>
        </w:rPr>
        <w:t>Eesti sõjalise riigikaitse ja selle eesmärkide</w:t>
      </w:r>
      <w:r w:rsidRPr="00184EC7">
        <w:rPr>
          <w:rFonts w:ascii="Times New Roman" w:hAnsi="Times New Roman" w:cs="Times New Roman"/>
          <w:sz w:val="24"/>
          <w:szCs w:val="24"/>
          <w:u w:val="single"/>
          <w:lang w:val="et-EE"/>
        </w:rPr>
        <w:t xml:space="preserve"> (kaitsetahe, kaitsevalmidus, liitlassuhted, sh Eestis teenivad NATO liitlasväed) </w:t>
      </w:r>
      <w:r w:rsidRPr="00184EC7">
        <w:rPr>
          <w:rFonts w:ascii="Times New Roman" w:hAnsi="Times New Roman" w:cs="Times New Roman"/>
          <w:b/>
          <w:sz w:val="24"/>
          <w:szCs w:val="24"/>
          <w:u w:val="single"/>
          <w:lang w:val="et-EE"/>
        </w:rPr>
        <w:t>tutvustamine</w:t>
      </w:r>
      <w:r w:rsidRPr="00184EC7">
        <w:rPr>
          <w:rFonts w:ascii="Times New Roman" w:hAnsi="Times New Roman" w:cs="Times New Roman"/>
          <w:sz w:val="24"/>
          <w:szCs w:val="24"/>
          <w:u w:val="single"/>
          <w:lang w:val="et-EE"/>
        </w:rPr>
        <w:t>, mh vene keeles, Ida-Virumaa ja/või Tallinna/Maardu eestivene noortele vanuses 10–19 eluaastat;</w:t>
      </w:r>
    </w:p>
    <w:p w14:paraId="490D99CC" w14:textId="77777777" w:rsidR="008E362B" w:rsidRPr="00952BF9" w:rsidRDefault="008E362B" w:rsidP="008E362B">
      <w:pPr>
        <w:pStyle w:val="Loendilik"/>
        <w:numPr>
          <w:ilvl w:val="0"/>
          <w:numId w:val="4"/>
        </w:numPr>
        <w:jc w:val="both"/>
        <w:rPr>
          <w:rFonts w:ascii="Times New Roman" w:hAnsi="Times New Roman" w:cs="Times New Roman"/>
          <w:sz w:val="24"/>
          <w:szCs w:val="24"/>
          <w:u w:val="thick"/>
          <w:lang w:val="et-EE"/>
        </w:rPr>
      </w:pPr>
      <w:r w:rsidRPr="00952BF9">
        <w:rPr>
          <w:rFonts w:ascii="Times New Roman" w:hAnsi="Times New Roman" w:cs="Times New Roman"/>
          <w:b/>
          <w:sz w:val="24"/>
          <w:szCs w:val="24"/>
          <w:u w:val="thick"/>
          <w:lang w:val="et-EE"/>
        </w:rPr>
        <w:t>väärinfo paljastamise ja faktikontrolli kaudu Eesti elanike meediapädevuse tõstmine</w:t>
      </w:r>
      <w:r w:rsidRPr="00952BF9">
        <w:rPr>
          <w:rFonts w:ascii="Times New Roman" w:hAnsi="Times New Roman" w:cs="Times New Roman"/>
          <w:sz w:val="24"/>
          <w:szCs w:val="24"/>
          <w:u w:val="thick"/>
          <w:lang w:val="et-EE"/>
        </w:rPr>
        <w:t>.</w:t>
      </w:r>
    </w:p>
    <w:p w14:paraId="6D5BFDDB" w14:textId="77777777"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PROJEKTI EESMÄRK JA TEGEVUSED</w:t>
      </w:r>
    </w:p>
    <w:p w14:paraId="7D269BD0" w14:textId="77777777" w:rsidR="00E60BC8" w:rsidRPr="00AD7ACE" w:rsidRDefault="00E60BC8">
      <w:pPr>
        <w:rPr>
          <w:rFonts w:ascii="Times New Roman" w:hAnsi="Times New Roman" w:cs="Times New Roman"/>
          <w:sz w:val="24"/>
          <w:szCs w:val="24"/>
          <w:lang w:val="et-EE"/>
        </w:rPr>
      </w:pPr>
    </w:p>
    <w:tbl>
      <w:tblPr>
        <w:tblStyle w:val="Kontuurtabel"/>
        <w:tblW w:w="0" w:type="auto"/>
        <w:tblLook w:val="04A0" w:firstRow="1" w:lastRow="0" w:firstColumn="1" w:lastColumn="0" w:noHBand="0" w:noVBand="1"/>
      </w:tblPr>
      <w:tblGrid>
        <w:gridCol w:w="4531"/>
        <w:gridCol w:w="4531"/>
      </w:tblGrid>
      <w:tr w:rsidR="00E60BC8" w:rsidRPr="003E0002" w14:paraId="275AD3F3" w14:textId="77777777" w:rsidTr="00E60BC8">
        <w:tc>
          <w:tcPr>
            <w:tcW w:w="4531" w:type="dxa"/>
          </w:tcPr>
          <w:p w14:paraId="4D347213" w14:textId="77777777"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Projekti eesmärk</w:t>
            </w:r>
          </w:p>
          <w:p w14:paraId="700911F3" w14:textId="77777777" w:rsidR="00E60BC8" w:rsidRPr="00AD7ACE" w:rsidRDefault="00E60BC8" w:rsidP="00903236">
            <w:pPr>
              <w:rPr>
                <w:rFonts w:ascii="Times New Roman" w:hAnsi="Times New Roman" w:cs="Times New Roman"/>
                <w:i/>
                <w:sz w:val="24"/>
                <w:szCs w:val="24"/>
                <w:lang w:val="et-EE"/>
              </w:rPr>
            </w:pPr>
            <w:r w:rsidRPr="00AD7ACE">
              <w:rPr>
                <w:rFonts w:ascii="Times New Roman" w:hAnsi="Times New Roman" w:cs="Times New Roman"/>
                <w:i/>
                <w:sz w:val="24"/>
                <w:szCs w:val="24"/>
                <w:lang w:val="et-EE"/>
              </w:rPr>
              <w:t xml:space="preserve">Kirjeldage, mida soovite projekti läbiviimisega saavutada, ja selgitage, kuidas see on seotud </w:t>
            </w:r>
            <w:r w:rsidR="00903236">
              <w:rPr>
                <w:rFonts w:ascii="Times New Roman" w:hAnsi="Times New Roman" w:cs="Times New Roman"/>
                <w:i/>
                <w:sz w:val="24"/>
                <w:szCs w:val="24"/>
                <w:lang w:val="et-EE"/>
              </w:rPr>
              <w:t>riigikaitse</w:t>
            </w:r>
            <w:r w:rsidRPr="00AD7ACE">
              <w:rPr>
                <w:rFonts w:ascii="Times New Roman" w:hAnsi="Times New Roman" w:cs="Times New Roman"/>
                <w:i/>
                <w:sz w:val="24"/>
                <w:szCs w:val="24"/>
                <w:lang w:val="et-EE"/>
              </w:rPr>
              <w:t xml:space="preserve"> eesmärkidega</w:t>
            </w:r>
            <w:r w:rsidR="00903236">
              <w:rPr>
                <w:rFonts w:ascii="Times New Roman" w:hAnsi="Times New Roman" w:cs="Times New Roman"/>
                <w:i/>
                <w:sz w:val="24"/>
                <w:szCs w:val="24"/>
                <w:lang w:val="et-EE"/>
              </w:rPr>
              <w:t>.</w:t>
            </w:r>
          </w:p>
        </w:tc>
        <w:tc>
          <w:tcPr>
            <w:tcW w:w="4531" w:type="dxa"/>
          </w:tcPr>
          <w:p w14:paraId="0C2D6CC6" w14:textId="33113400" w:rsidR="00DE1F01" w:rsidRPr="00DE1F01" w:rsidRDefault="00DE1F01" w:rsidP="00DE1F01">
            <w:pPr>
              <w:rPr>
                <w:rFonts w:ascii="Times New Roman" w:hAnsi="Times New Roman" w:cs="Times New Roman"/>
                <w:sz w:val="24"/>
                <w:szCs w:val="24"/>
                <w:lang w:val="et-EE"/>
              </w:rPr>
            </w:pPr>
            <w:r w:rsidRPr="00DE1F01">
              <w:rPr>
                <w:rFonts w:ascii="Times New Roman" w:hAnsi="Times New Roman" w:cs="Times New Roman"/>
                <w:sz w:val="24"/>
                <w:szCs w:val="24"/>
                <w:lang w:val="et-EE"/>
              </w:rPr>
              <w:t>Riigikaitse arengukava 2017–2026 raames kirjeldatakse riigikaitset kui laiapõhjalist</w:t>
            </w:r>
            <w:r w:rsidR="00AC187F">
              <w:rPr>
                <w:rFonts w:ascii="Times New Roman" w:hAnsi="Times New Roman" w:cs="Times New Roman"/>
                <w:sz w:val="24"/>
                <w:szCs w:val="24"/>
                <w:lang w:val="et-EE"/>
              </w:rPr>
              <w:t xml:space="preserve"> </w:t>
            </w:r>
            <w:r w:rsidRPr="00DE1F01">
              <w:rPr>
                <w:rFonts w:ascii="Times New Roman" w:hAnsi="Times New Roman" w:cs="Times New Roman"/>
                <w:sz w:val="24"/>
                <w:szCs w:val="24"/>
                <w:lang w:val="et-EE"/>
              </w:rPr>
              <w:t>tegevuste kogumit tegevussuundade kaupa</w:t>
            </w:r>
            <w:r>
              <w:rPr>
                <w:rFonts w:ascii="Times New Roman" w:hAnsi="Times New Roman" w:cs="Times New Roman"/>
                <w:sz w:val="24"/>
                <w:szCs w:val="24"/>
                <w:lang w:val="et-EE"/>
              </w:rPr>
              <w:t xml:space="preserve">, millest üheks on strateegiline kommunikatsioon. See on </w:t>
            </w:r>
            <w:r w:rsidRPr="00DE1F01">
              <w:rPr>
                <w:rFonts w:ascii="Times New Roman" w:hAnsi="Times New Roman" w:cs="Times New Roman"/>
                <w:sz w:val="24"/>
                <w:szCs w:val="24"/>
                <w:lang w:val="et-EE"/>
              </w:rPr>
              <w:t>tegevussuund</w:t>
            </w:r>
            <w:r>
              <w:rPr>
                <w:rFonts w:ascii="Times New Roman" w:hAnsi="Times New Roman" w:cs="Times New Roman"/>
                <w:sz w:val="24"/>
                <w:szCs w:val="24"/>
                <w:lang w:val="et-EE"/>
              </w:rPr>
              <w:t>, mis</w:t>
            </w:r>
            <w:r w:rsidRPr="00DE1F01">
              <w:rPr>
                <w:rFonts w:ascii="Times New Roman" w:hAnsi="Times New Roman" w:cs="Times New Roman"/>
                <w:sz w:val="24"/>
                <w:szCs w:val="24"/>
                <w:lang w:val="et-EE"/>
              </w:rPr>
              <w:t xml:space="preserve"> hõlmab riigi strateegilise</w:t>
            </w:r>
            <w:r w:rsidR="00AC187F">
              <w:rPr>
                <w:rFonts w:ascii="Times New Roman" w:hAnsi="Times New Roman" w:cs="Times New Roman"/>
                <w:sz w:val="24"/>
                <w:szCs w:val="24"/>
                <w:lang w:val="et-EE"/>
              </w:rPr>
              <w:t xml:space="preserve"> </w:t>
            </w:r>
            <w:r w:rsidRPr="00DE1F01">
              <w:rPr>
                <w:rFonts w:ascii="Times New Roman" w:hAnsi="Times New Roman" w:cs="Times New Roman"/>
                <w:sz w:val="24"/>
                <w:szCs w:val="24"/>
                <w:lang w:val="et-EE"/>
              </w:rPr>
              <w:t>kommunikatsiooni arendamist ja psühholoogilist kaitset. Strateegilise kommunikatsiooni</w:t>
            </w:r>
            <w:r w:rsidR="00AC187F">
              <w:rPr>
                <w:rFonts w:ascii="Times New Roman" w:hAnsi="Times New Roman" w:cs="Times New Roman"/>
                <w:sz w:val="24"/>
                <w:szCs w:val="24"/>
                <w:lang w:val="et-EE"/>
              </w:rPr>
              <w:t xml:space="preserve"> </w:t>
            </w:r>
            <w:r w:rsidRPr="00DE1F01">
              <w:rPr>
                <w:rFonts w:ascii="Times New Roman" w:hAnsi="Times New Roman" w:cs="Times New Roman"/>
                <w:sz w:val="24"/>
                <w:szCs w:val="24"/>
                <w:lang w:val="et-EE"/>
              </w:rPr>
              <w:t xml:space="preserve">eesmärk </w:t>
            </w:r>
            <w:r w:rsidR="00AC187F">
              <w:rPr>
                <w:rFonts w:ascii="Times New Roman" w:hAnsi="Times New Roman" w:cs="Times New Roman"/>
                <w:sz w:val="24"/>
                <w:szCs w:val="24"/>
                <w:lang w:val="et-EE"/>
              </w:rPr>
              <w:t>riigikaitse arengukava</w:t>
            </w:r>
            <w:r w:rsidRPr="00DE1F01">
              <w:rPr>
                <w:rFonts w:ascii="Times New Roman" w:hAnsi="Times New Roman" w:cs="Times New Roman"/>
                <w:sz w:val="24"/>
                <w:szCs w:val="24"/>
                <w:lang w:val="et-EE"/>
              </w:rPr>
              <w:t xml:space="preserve"> tähenduses on Eesti julgeolekupoliitikale toetuse tagamine,</w:t>
            </w:r>
            <w:r w:rsidR="00AC187F">
              <w:rPr>
                <w:rFonts w:ascii="Times New Roman" w:hAnsi="Times New Roman" w:cs="Times New Roman"/>
                <w:sz w:val="24"/>
                <w:szCs w:val="24"/>
                <w:lang w:val="et-EE"/>
              </w:rPr>
              <w:t xml:space="preserve"> </w:t>
            </w:r>
            <w:r w:rsidRPr="00DE1F01">
              <w:rPr>
                <w:rFonts w:ascii="Times New Roman" w:hAnsi="Times New Roman" w:cs="Times New Roman"/>
                <w:sz w:val="24"/>
                <w:szCs w:val="24"/>
                <w:lang w:val="et-EE"/>
              </w:rPr>
              <w:t>avalikkuse julgeolekuolukorrast teadlikkuse hoidmine ja paanika vältimine, vaenuliku</w:t>
            </w:r>
            <w:r w:rsidR="00AC187F">
              <w:rPr>
                <w:rFonts w:ascii="Times New Roman" w:hAnsi="Times New Roman" w:cs="Times New Roman"/>
                <w:sz w:val="24"/>
                <w:szCs w:val="24"/>
                <w:lang w:val="et-EE"/>
              </w:rPr>
              <w:t xml:space="preserve"> </w:t>
            </w:r>
            <w:r w:rsidRPr="00DE1F01">
              <w:rPr>
                <w:rFonts w:ascii="Times New Roman" w:hAnsi="Times New Roman" w:cs="Times New Roman"/>
                <w:sz w:val="24"/>
                <w:szCs w:val="24"/>
                <w:lang w:val="et-EE"/>
              </w:rPr>
              <w:t>mõjutustegevuse neutraliseerimine ning valeinfo paljastamine ja selle leviku takistamine.</w:t>
            </w:r>
          </w:p>
          <w:p w14:paraId="4011FDEA" w14:textId="69EEFA1F" w:rsidR="00AC187F" w:rsidRDefault="00AC187F" w:rsidP="00DE1F01">
            <w:pPr>
              <w:rPr>
                <w:rFonts w:ascii="Times New Roman" w:hAnsi="Times New Roman" w:cs="Times New Roman"/>
                <w:sz w:val="24"/>
                <w:szCs w:val="24"/>
                <w:lang w:val="et-EE"/>
              </w:rPr>
            </w:pPr>
          </w:p>
          <w:p w14:paraId="0FFE5D3E" w14:textId="29A103CD" w:rsidR="00AC187F" w:rsidRDefault="00AC187F" w:rsidP="00DE1F01">
            <w:pPr>
              <w:rPr>
                <w:rFonts w:ascii="Times New Roman" w:hAnsi="Times New Roman" w:cs="Times New Roman"/>
                <w:sz w:val="24"/>
                <w:szCs w:val="24"/>
                <w:lang w:val="et-EE"/>
              </w:rPr>
            </w:pPr>
            <w:r>
              <w:rPr>
                <w:rFonts w:ascii="Times New Roman" w:hAnsi="Times New Roman" w:cs="Times New Roman"/>
                <w:sz w:val="24"/>
                <w:szCs w:val="24"/>
                <w:lang w:val="et-EE"/>
              </w:rPr>
              <w:t>Propastopi tegevus on alates 201</w:t>
            </w:r>
            <w:r w:rsidR="00844660">
              <w:rPr>
                <w:rFonts w:ascii="Times New Roman" w:hAnsi="Times New Roman" w:cs="Times New Roman"/>
                <w:sz w:val="24"/>
                <w:szCs w:val="24"/>
                <w:lang w:val="et-EE"/>
              </w:rPr>
              <w:t>6</w:t>
            </w:r>
            <w:r>
              <w:rPr>
                <w:rFonts w:ascii="Times New Roman" w:hAnsi="Times New Roman" w:cs="Times New Roman"/>
                <w:sz w:val="24"/>
                <w:szCs w:val="24"/>
                <w:lang w:val="et-EE"/>
              </w:rPr>
              <w:t xml:space="preserve">.aastat suunatud samuti eelpool kirjeldatud eesmärkide täitmisele, aidates sellega kaasa riigikaitse eesmärkide saavutamisele. </w:t>
            </w:r>
          </w:p>
          <w:p w14:paraId="5571F733" w14:textId="10253553" w:rsidR="00AC187F" w:rsidRDefault="00AC187F" w:rsidP="00DE1F01">
            <w:pPr>
              <w:rPr>
                <w:rFonts w:ascii="Times New Roman" w:hAnsi="Times New Roman" w:cs="Times New Roman"/>
                <w:sz w:val="24"/>
                <w:szCs w:val="24"/>
                <w:lang w:val="et-EE"/>
              </w:rPr>
            </w:pPr>
          </w:p>
          <w:p w14:paraId="27028952" w14:textId="5CFF8929" w:rsidR="0077715E" w:rsidRPr="00AD7ACE" w:rsidRDefault="00AC187F" w:rsidP="00B06BDA">
            <w:pPr>
              <w:rPr>
                <w:rFonts w:ascii="Times New Roman" w:hAnsi="Times New Roman" w:cs="Times New Roman"/>
                <w:sz w:val="24"/>
                <w:szCs w:val="24"/>
                <w:lang w:val="et-EE"/>
              </w:rPr>
            </w:pPr>
            <w:r>
              <w:rPr>
                <w:rFonts w:ascii="Times New Roman" w:hAnsi="Times New Roman" w:cs="Times New Roman"/>
                <w:sz w:val="24"/>
                <w:szCs w:val="24"/>
                <w:lang w:val="et-EE"/>
              </w:rPr>
              <w:t xml:space="preserve">Käesoleva projekti eesmärgiks on </w:t>
            </w:r>
            <w:r w:rsidR="00555E51">
              <w:rPr>
                <w:rFonts w:ascii="Times New Roman" w:hAnsi="Times New Roman" w:cs="Times New Roman"/>
                <w:sz w:val="24"/>
                <w:szCs w:val="24"/>
                <w:lang w:val="et-EE"/>
              </w:rPr>
              <w:t>Eesti elanikkonna teadlikkuse</w:t>
            </w:r>
            <w:r w:rsidR="00225797">
              <w:rPr>
                <w:rFonts w:ascii="Times New Roman" w:hAnsi="Times New Roman" w:cs="Times New Roman"/>
                <w:sz w:val="24"/>
                <w:szCs w:val="24"/>
                <w:lang w:val="et-EE"/>
              </w:rPr>
              <w:t xml:space="preserve"> ning meediakirjaoskuse</w:t>
            </w:r>
            <w:r w:rsidR="00555E51">
              <w:rPr>
                <w:rFonts w:ascii="Times New Roman" w:hAnsi="Times New Roman" w:cs="Times New Roman"/>
                <w:sz w:val="24"/>
                <w:szCs w:val="24"/>
                <w:lang w:val="et-EE"/>
              </w:rPr>
              <w:t xml:space="preserve"> tõstmine ja psühholoogiline kaitse. Teiseks eesmärgiks on meie liitlastele </w:t>
            </w:r>
            <w:r w:rsidR="00555E51" w:rsidRPr="00C23339">
              <w:rPr>
                <w:rFonts w:ascii="Times New Roman" w:hAnsi="Times New Roman" w:cs="Times New Roman"/>
                <w:sz w:val="24"/>
                <w:szCs w:val="24"/>
                <w:lang w:val="et-EE"/>
              </w:rPr>
              <w:t>Eesti ja selle kaudu NATO ning ELi vastu suunatud infomõjutustegevuste kohta</w:t>
            </w:r>
            <w:r w:rsidR="00555E51">
              <w:rPr>
                <w:rFonts w:ascii="Times New Roman" w:hAnsi="Times New Roman" w:cs="Times New Roman"/>
                <w:sz w:val="24"/>
                <w:szCs w:val="24"/>
                <w:lang w:val="et-EE"/>
              </w:rPr>
              <w:t xml:space="preserve"> inglisekeelse info regulaarselt kättesaadavaks tegemine.</w:t>
            </w:r>
          </w:p>
        </w:tc>
      </w:tr>
      <w:tr w:rsidR="00E60BC8" w:rsidRPr="00F76250" w14:paraId="2C5CCF4C" w14:textId="77777777" w:rsidTr="00E60BC8">
        <w:tc>
          <w:tcPr>
            <w:tcW w:w="4531" w:type="dxa"/>
          </w:tcPr>
          <w:p w14:paraId="6281DDDA" w14:textId="77777777"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Projekti lühikokkuvõte</w:t>
            </w:r>
          </w:p>
          <w:p w14:paraId="2B28E676" w14:textId="77777777" w:rsidR="00E60BC8" w:rsidRPr="00AD7ACE" w:rsidRDefault="00E60BC8">
            <w:pPr>
              <w:rPr>
                <w:rFonts w:ascii="Times New Roman" w:hAnsi="Times New Roman" w:cs="Times New Roman"/>
                <w:i/>
                <w:sz w:val="24"/>
                <w:szCs w:val="24"/>
                <w:lang w:val="et-EE"/>
              </w:rPr>
            </w:pPr>
            <w:r w:rsidRPr="00AD7ACE">
              <w:rPr>
                <w:rFonts w:ascii="Times New Roman" w:hAnsi="Times New Roman" w:cs="Times New Roman"/>
                <w:i/>
                <w:sz w:val="24"/>
                <w:szCs w:val="24"/>
                <w:lang w:val="et-EE"/>
              </w:rPr>
              <w:t xml:space="preserve">Kirjeldage lühidalt projekti tegevusi ja partnereid, samuti kuidas kavandatud eesmärke ja oodatavaid tulemusi </w:t>
            </w:r>
            <w:r w:rsidRPr="00AD7ACE">
              <w:rPr>
                <w:rFonts w:ascii="Times New Roman" w:hAnsi="Times New Roman" w:cs="Times New Roman"/>
                <w:i/>
                <w:sz w:val="24"/>
                <w:szCs w:val="24"/>
                <w:lang w:val="et-EE"/>
              </w:rPr>
              <w:lastRenderedPageBreak/>
              <w:t>saavutatakse</w:t>
            </w:r>
            <w:r w:rsidR="00903236">
              <w:rPr>
                <w:rFonts w:ascii="Times New Roman" w:hAnsi="Times New Roman" w:cs="Times New Roman"/>
                <w:i/>
                <w:sz w:val="24"/>
                <w:szCs w:val="24"/>
                <w:lang w:val="et-EE"/>
              </w:rPr>
              <w:t>.</w:t>
            </w:r>
            <w:r w:rsidR="00E9518B">
              <w:rPr>
                <w:rFonts w:ascii="Times New Roman" w:hAnsi="Times New Roman" w:cs="Times New Roman"/>
                <w:i/>
                <w:sz w:val="24"/>
                <w:szCs w:val="24"/>
                <w:lang w:val="et-EE"/>
              </w:rPr>
              <w:t xml:space="preserve"> K</w:t>
            </w:r>
            <w:r w:rsidR="00E9518B" w:rsidRPr="00E9518B">
              <w:rPr>
                <w:rFonts w:ascii="Times New Roman" w:hAnsi="Times New Roman" w:cs="Times New Roman"/>
                <w:i/>
                <w:sz w:val="24"/>
                <w:szCs w:val="24"/>
                <w:lang w:val="et-EE"/>
              </w:rPr>
              <w:t>ui projekt jaguneb allprojektideks, siis allprojektide kaupa ja tegevuste puhul tegevussuundade kaupa</w:t>
            </w:r>
            <w:r w:rsidR="00E9518B">
              <w:rPr>
                <w:rFonts w:ascii="Times New Roman" w:hAnsi="Times New Roman" w:cs="Times New Roman"/>
                <w:i/>
                <w:sz w:val="24"/>
                <w:szCs w:val="24"/>
                <w:lang w:val="et-EE"/>
              </w:rPr>
              <w:t>.</w:t>
            </w:r>
          </w:p>
        </w:tc>
        <w:tc>
          <w:tcPr>
            <w:tcW w:w="4531" w:type="dxa"/>
          </w:tcPr>
          <w:p w14:paraId="5B1E16C8" w14:textId="7F793AC1" w:rsidR="00E60BC8" w:rsidRPr="00AD7ACE" w:rsidRDefault="00555E51" w:rsidP="00E04344">
            <w:pPr>
              <w:rPr>
                <w:rFonts w:ascii="Times New Roman" w:hAnsi="Times New Roman" w:cs="Times New Roman"/>
                <w:sz w:val="24"/>
                <w:szCs w:val="24"/>
                <w:lang w:val="et-EE"/>
              </w:rPr>
            </w:pPr>
            <w:r>
              <w:rPr>
                <w:rFonts w:ascii="Times New Roman" w:hAnsi="Times New Roman" w:cs="Times New Roman"/>
                <w:sz w:val="24"/>
                <w:szCs w:val="24"/>
                <w:lang w:val="et-EE"/>
              </w:rPr>
              <w:lastRenderedPageBreak/>
              <w:t xml:space="preserve">Eelpool kirjeldatud eesmärkide täitmiseks on vajalik korraldada jätkusuutlikult Propastopi </w:t>
            </w:r>
            <w:r w:rsidR="00225797">
              <w:rPr>
                <w:rFonts w:ascii="Times New Roman" w:hAnsi="Times New Roman" w:cs="Times New Roman"/>
                <w:sz w:val="24"/>
                <w:szCs w:val="24"/>
                <w:lang w:val="et-EE"/>
              </w:rPr>
              <w:t xml:space="preserve">eesti-, </w:t>
            </w:r>
            <w:r>
              <w:rPr>
                <w:rFonts w:ascii="Times New Roman" w:hAnsi="Times New Roman" w:cs="Times New Roman"/>
                <w:sz w:val="24"/>
                <w:szCs w:val="24"/>
                <w:lang w:val="et-EE"/>
              </w:rPr>
              <w:t>vene</w:t>
            </w:r>
            <w:r w:rsidR="00225797">
              <w:rPr>
                <w:rFonts w:ascii="Times New Roman" w:hAnsi="Times New Roman" w:cs="Times New Roman"/>
                <w:sz w:val="24"/>
                <w:szCs w:val="24"/>
                <w:lang w:val="et-EE"/>
              </w:rPr>
              <w:t>-, ja inglise</w:t>
            </w:r>
            <w:r>
              <w:rPr>
                <w:rFonts w:ascii="Times New Roman" w:hAnsi="Times New Roman" w:cs="Times New Roman"/>
                <w:sz w:val="24"/>
                <w:szCs w:val="24"/>
                <w:lang w:val="et-EE"/>
              </w:rPr>
              <w:t xml:space="preserve">keelse toimetuse tööd (minimaalselt 2 artiklit </w:t>
            </w:r>
            <w:r>
              <w:rPr>
                <w:rFonts w:ascii="Times New Roman" w:hAnsi="Times New Roman" w:cs="Times New Roman"/>
                <w:sz w:val="24"/>
                <w:szCs w:val="24"/>
                <w:lang w:val="et-EE"/>
              </w:rPr>
              <w:lastRenderedPageBreak/>
              <w:t xml:space="preserve">nädalas </w:t>
            </w:r>
            <w:r w:rsidR="00225797">
              <w:rPr>
                <w:rFonts w:ascii="Times New Roman" w:hAnsi="Times New Roman" w:cs="Times New Roman"/>
                <w:sz w:val="24"/>
                <w:szCs w:val="24"/>
                <w:lang w:val="et-EE"/>
              </w:rPr>
              <w:t>igas ke</w:t>
            </w:r>
            <w:r w:rsidR="00B06BDA">
              <w:rPr>
                <w:rFonts w:ascii="Times New Roman" w:hAnsi="Times New Roman" w:cs="Times New Roman"/>
                <w:sz w:val="24"/>
                <w:szCs w:val="24"/>
                <w:lang w:val="et-EE"/>
              </w:rPr>
              <w:t>e</w:t>
            </w:r>
            <w:r w:rsidR="00225797">
              <w:rPr>
                <w:rFonts w:ascii="Times New Roman" w:hAnsi="Times New Roman" w:cs="Times New Roman"/>
                <w:sz w:val="24"/>
                <w:szCs w:val="24"/>
                <w:lang w:val="et-EE"/>
              </w:rPr>
              <w:t xml:space="preserve">les </w:t>
            </w:r>
            <w:r>
              <w:rPr>
                <w:rFonts w:ascii="Times New Roman" w:hAnsi="Times New Roman" w:cs="Times New Roman"/>
                <w:sz w:val="24"/>
                <w:szCs w:val="24"/>
                <w:lang w:val="et-EE"/>
              </w:rPr>
              <w:t>+ sotsiaalmeedia peegeldused keskkondades</w:t>
            </w:r>
            <w:r w:rsidR="00225797">
              <w:rPr>
                <w:rFonts w:ascii="Times New Roman" w:hAnsi="Times New Roman" w:cs="Times New Roman"/>
                <w:sz w:val="24"/>
                <w:szCs w:val="24"/>
                <w:lang w:val="et-EE"/>
              </w:rPr>
              <w:t xml:space="preserve"> </w:t>
            </w:r>
            <w:r w:rsidR="00F76250">
              <w:rPr>
                <w:rFonts w:ascii="Times New Roman" w:hAnsi="Times New Roman" w:cs="Times New Roman"/>
                <w:sz w:val="24"/>
                <w:szCs w:val="24"/>
                <w:lang w:val="et-EE"/>
              </w:rPr>
              <w:t>X</w:t>
            </w:r>
            <w:r w:rsidR="00CE6ACA">
              <w:rPr>
                <w:rFonts w:ascii="Times New Roman" w:hAnsi="Times New Roman" w:cs="Times New Roman"/>
                <w:sz w:val="24"/>
                <w:szCs w:val="24"/>
                <w:lang w:val="et-EE"/>
              </w:rPr>
              <w:t xml:space="preserve">, </w:t>
            </w:r>
            <w:r>
              <w:rPr>
                <w:rFonts w:ascii="Times New Roman" w:hAnsi="Times New Roman" w:cs="Times New Roman"/>
                <w:sz w:val="24"/>
                <w:szCs w:val="24"/>
                <w:lang w:val="et-EE"/>
              </w:rPr>
              <w:t>Facebook</w:t>
            </w:r>
            <w:r w:rsidR="00F65624">
              <w:rPr>
                <w:rFonts w:ascii="Times New Roman" w:hAnsi="Times New Roman" w:cs="Times New Roman"/>
                <w:sz w:val="24"/>
                <w:szCs w:val="24"/>
                <w:lang w:val="et-EE"/>
              </w:rPr>
              <w:t xml:space="preserve"> </w:t>
            </w:r>
            <w:r w:rsidR="00CE6ACA">
              <w:rPr>
                <w:rFonts w:ascii="Times New Roman" w:hAnsi="Times New Roman" w:cs="Times New Roman"/>
                <w:sz w:val="24"/>
                <w:szCs w:val="24"/>
                <w:lang w:val="et-EE"/>
              </w:rPr>
              <w:t>ja Instagram</w:t>
            </w:r>
            <w:r>
              <w:rPr>
                <w:rFonts w:ascii="Times New Roman" w:hAnsi="Times New Roman" w:cs="Times New Roman"/>
                <w:sz w:val="24"/>
                <w:szCs w:val="24"/>
                <w:lang w:val="et-EE"/>
              </w:rPr>
              <w:t xml:space="preserve">) </w:t>
            </w:r>
            <w:r w:rsidR="00E04344">
              <w:rPr>
                <w:rFonts w:ascii="Times New Roman" w:hAnsi="Times New Roman" w:cs="Times New Roman"/>
                <w:sz w:val="24"/>
                <w:szCs w:val="24"/>
                <w:lang w:val="et-EE"/>
              </w:rPr>
              <w:t>12 kuu jooksul.</w:t>
            </w:r>
          </w:p>
        </w:tc>
      </w:tr>
      <w:tr w:rsidR="00E60BC8" w:rsidRPr="00AD7ACE" w14:paraId="4EC882E9" w14:textId="77777777" w:rsidTr="00E60BC8">
        <w:tc>
          <w:tcPr>
            <w:tcW w:w="4531" w:type="dxa"/>
          </w:tcPr>
          <w:p w14:paraId="7F896BE0" w14:textId="77777777"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lastRenderedPageBreak/>
              <w:t>Projekti toimumise koht/piirkond</w:t>
            </w:r>
          </w:p>
        </w:tc>
        <w:tc>
          <w:tcPr>
            <w:tcW w:w="4531" w:type="dxa"/>
          </w:tcPr>
          <w:p w14:paraId="55FC6556" w14:textId="0CE55D3F" w:rsidR="00E60BC8" w:rsidRPr="00AD7ACE" w:rsidRDefault="00C23339">
            <w:pPr>
              <w:rPr>
                <w:rFonts w:ascii="Times New Roman" w:hAnsi="Times New Roman" w:cs="Times New Roman"/>
                <w:sz w:val="24"/>
                <w:szCs w:val="24"/>
                <w:lang w:val="et-EE"/>
              </w:rPr>
            </w:pPr>
            <w:r>
              <w:rPr>
                <w:rFonts w:ascii="Times New Roman" w:hAnsi="Times New Roman" w:cs="Times New Roman"/>
                <w:sz w:val="24"/>
                <w:szCs w:val="24"/>
                <w:lang w:val="et-EE"/>
              </w:rPr>
              <w:t>Eesti Vabariik</w:t>
            </w:r>
          </w:p>
        </w:tc>
      </w:tr>
      <w:tr w:rsidR="00E60BC8" w:rsidRPr="00903236" w14:paraId="0E0D615F" w14:textId="77777777" w:rsidTr="00E60BC8">
        <w:tc>
          <w:tcPr>
            <w:tcW w:w="4531" w:type="dxa"/>
          </w:tcPr>
          <w:p w14:paraId="7D530958" w14:textId="77777777"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Projekti sihtrühm</w:t>
            </w:r>
          </w:p>
          <w:p w14:paraId="759A79F7" w14:textId="77777777" w:rsidR="00E60BC8" w:rsidRPr="00AD7ACE" w:rsidRDefault="00E60BC8" w:rsidP="008E52BF">
            <w:pPr>
              <w:rPr>
                <w:rFonts w:ascii="Times New Roman" w:hAnsi="Times New Roman" w:cs="Times New Roman"/>
                <w:i/>
                <w:sz w:val="24"/>
                <w:szCs w:val="24"/>
                <w:lang w:val="et-EE"/>
              </w:rPr>
            </w:pPr>
            <w:r w:rsidRPr="00AD7ACE">
              <w:rPr>
                <w:rFonts w:ascii="Times New Roman" w:hAnsi="Times New Roman" w:cs="Times New Roman"/>
                <w:i/>
                <w:sz w:val="24"/>
                <w:szCs w:val="24"/>
                <w:lang w:val="et-EE"/>
              </w:rPr>
              <w:t xml:space="preserve">Määratlege täpne sihtrühm ehk inimesed, kellele projekti tegevused on suunatud, iseloomustage sihtrühma </w:t>
            </w:r>
            <w:r w:rsidR="008E52BF" w:rsidRPr="00AD7ACE">
              <w:rPr>
                <w:rFonts w:ascii="Times New Roman" w:hAnsi="Times New Roman" w:cs="Times New Roman"/>
                <w:i/>
                <w:sz w:val="24"/>
                <w:szCs w:val="24"/>
                <w:lang w:val="et-EE"/>
              </w:rPr>
              <w:t>–</w:t>
            </w:r>
            <w:r w:rsidRPr="00AD7ACE">
              <w:rPr>
                <w:rFonts w:ascii="Times New Roman" w:hAnsi="Times New Roman" w:cs="Times New Roman"/>
                <w:i/>
                <w:sz w:val="24"/>
                <w:szCs w:val="24"/>
                <w:lang w:val="et-EE"/>
              </w:rPr>
              <w:t xml:space="preserve"> võimalusel</w:t>
            </w:r>
            <w:r w:rsidR="008E52BF" w:rsidRPr="00AD7ACE">
              <w:rPr>
                <w:rFonts w:ascii="Times New Roman" w:hAnsi="Times New Roman" w:cs="Times New Roman"/>
                <w:i/>
                <w:sz w:val="24"/>
                <w:szCs w:val="24"/>
                <w:lang w:val="et-EE"/>
              </w:rPr>
              <w:t xml:space="preserve"> </w:t>
            </w:r>
            <w:r w:rsidRPr="00AD7ACE">
              <w:rPr>
                <w:rFonts w:ascii="Times New Roman" w:hAnsi="Times New Roman" w:cs="Times New Roman"/>
                <w:i/>
                <w:sz w:val="24"/>
                <w:szCs w:val="24"/>
                <w:lang w:val="et-EE"/>
              </w:rPr>
              <w:t>määratlege arv, vanus jne</w:t>
            </w:r>
            <w:r w:rsidR="00903236">
              <w:rPr>
                <w:rFonts w:ascii="Times New Roman" w:hAnsi="Times New Roman" w:cs="Times New Roman"/>
                <w:i/>
                <w:sz w:val="24"/>
                <w:szCs w:val="24"/>
                <w:lang w:val="et-EE"/>
              </w:rPr>
              <w:t>.</w:t>
            </w:r>
          </w:p>
        </w:tc>
        <w:tc>
          <w:tcPr>
            <w:tcW w:w="4531" w:type="dxa"/>
          </w:tcPr>
          <w:p w14:paraId="3F903893" w14:textId="653E2163" w:rsidR="00E60BC8" w:rsidRPr="00C23339" w:rsidRDefault="00C23339" w:rsidP="00C23339">
            <w:pPr>
              <w:pStyle w:val="Loendilik"/>
              <w:numPr>
                <w:ilvl w:val="0"/>
                <w:numId w:val="3"/>
              </w:numPr>
              <w:rPr>
                <w:rFonts w:ascii="Times New Roman" w:hAnsi="Times New Roman" w:cs="Times New Roman"/>
                <w:sz w:val="24"/>
                <w:szCs w:val="24"/>
                <w:lang w:val="et-EE"/>
              </w:rPr>
            </w:pPr>
            <w:r w:rsidRPr="00C23339">
              <w:rPr>
                <w:rFonts w:ascii="Times New Roman" w:hAnsi="Times New Roman" w:cs="Times New Roman"/>
                <w:sz w:val="24"/>
                <w:szCs w:val="24"/>
                <w:lang w:val="et-EE"/>
              </w:rPr>
              <w:t>Eesti elanikkond.</w:t>
            </w:r>
          </w:p>
          <w:p w14:paraId="314668DC" w14:textId="77777777" w:rsidR="00C23339" w:rsidRPr="00C23339" w:rsidRDefault="00C23339" w:rsidP="00C23339">
            <w:pPr>
              <w:pStyle w:val="Loendilik"/>
              <w:numPr>
                <w:ilvl w:val="0"/>
                <w:numId w:val="3"/>
              </w:numPr>
              <w:rPr>
                <w:rFonts w:ascii="Times New Roman" w:hAnsi="Times New Roman" w:cs="Times New Roman"/>
                <w:sz w:val="24"/>
                <w:szCs w:val="24"/>
                <w:lang w:val="et-EE"/>
              </w:rPr>
            </w:pPr>
            <w:r w:rsidRPr="00C23339">
              <w:rPr>
                <w:rFonts w:ascii="Times New Roman" w:hAnsi="Times New Roman" w:cs="Times New Roman"/>
                <w:sz w:val="24"/>
                <w:szCs w:val="24"/>
                <w:lang w:val="et-EE"/>
              </w:rPr>
              <w:t xml:space="preserve">Liitlased ja partnerid, kes vajavad informatsiooni Eesti ja selle kaudu NATO ning ELi vastu suunatud infomõjutustegevuste kohta. </w:t>
            </w:r>
          </w:p>
          <w:p w14:paraId="4245E274" w14:textId="494D3065" w:rsidR="00C23339" w:rsidRPr="00AD7ACE" w:rsidRDefault="00C23339">
            <w:pPr>
              <w:rPr>
                <w:rFonts w:ascii="Times New Roman" w:hAnsi="Times New Roman" w:cs="Times New Roman"/>
                <w:sz w:val="24"/>
                <w:szCs w:val="24"/>
                <w:lang w:val="et-EE"/>
              </w:rPr>
            </w:pPr>
          </w:p>
        </w:tc>
      </w:tr>
      <w:tr w:rsidR="00E60BC8" w:rsidRPr="00F76250" w14:paraId="2B2F5DB4" w14:textId="77777777" w:rsidTr="00E60BC8">
        <w:tc>
          <w:tcPr>
            <w:tcW w:w="4531" w:type="dxa"/>
          </w:tcPr>
          <w:p w14:paraId="325D3C33" w14:textId="77777777"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Projekti tegevused ja ajakava</w:t>
            </w:r>
          </w:p>
          <w:p w14:paraId="3DDB3D54" w14:textId="77777777" w:rsidR="00E60BC8" w:rsidRPr="00AD7ACE" w:rsidRDefault="00903236" w:rsidP="00903236">
            <w:pPr>
              <w:rPr>
                <w:rFonts w:ascii="Times New Roman" w:hAnsi="Times New Roman" w:cs="Times New Roman"/>
                <w:i/>
                <w:sz w:val="24"/>
                <w:szCs w:val="24"/>
                <w:lang w:val="et-EE"/>
              </w:rPr>
            </w:pPr>
            <w:r>
              <w:rPr>
                <w:rFonts w:ascii="Times New Roman" w:hAnsi="Times New Roman" w:cs="Times New Roman"/>
                <w:i/>
                <w:sz w:val="24"/>
                <w:szCs w:val="24"/>
                <w:lang w:val="et-EE"/>
              </w:rPr>
              <w:t>Kirjeldage tegevusi, mida tehakse projekti elluviimiseks ning millises ajalises plaanis.</w:t>
            </w:r>
          </w:p>
        </w:tc>
        <w:tc>
          <w:tcPr>
            <w:tcW w:w="4531" w:type="dxa"/>
          </w:tcPr>
          <w:p w14:paraId="4C758D46" w14:textId="6C374DF8" w:rsidR="00E60BC8" w:rsidRDefault="00C23339">
            <w:pPr>
              <w:rPr>
                <w:rFonts w:ascii="Times New Roman" w:hAnsi="Times New Roman" w:cs="Times New Roman"/>
                <w:sz w:val="24"/>
                <w:szCs w:val="24"/>
                <w:lang w:val="et-EE"/>
              </w:rPr>
            </w:pPr>
            <w:r>
              <w:rPr>
                <w:rFonts w:ascii="Times New Roman" w:hAnsi="Times New Roman" w:cs="Times New Roman"/>
                <w:sz w:val="24"/>
                <w:szCs w:val="24"/>
                <w:lang w:val="et-EE"/>
              </w:rPr>
              <w:t xml:space="preserve">Projekti </w:t>
            </w:r>
            <w:r w:rsidR="00555E51">
              <w:rPr>
                <w:rFonts w:ascii="Times New Roman" w:hAnsi="Times New Roman" w:cs="Times New Roman"/>
                <w:sz w:val="24"/>
                <w:szCs w:val="24"/>
                <w:lang w:val="et-EE"/>
              </w:rPr>
              <w:t>periood on 1.0</w:t>
            </w:r>
            <w:r w:rsidR="00225797">
              <w:rPr>
                <w:rFonts w:ascii="Times New Roman" w:hAnsi="Times New Roman" w:cs="Times New Roman"/>
                <w:sz w:val="24"/>
                <w:szCs w:val="24"/>
                <w:lang w:val="et-EE"/>
              </w:rPr>
              <w:t>1</w:t>
            </w:r>
            <w:r w:rsidR="00555E51">
              <w:rPr>
                <w:rFonts w:ascii="Times New Roman" w:hAnsi="Times New Roman" w:cs="Times New Roman"/>
                <w:sz w:val="24"/>
                <w:szCs w:val="24"/>
                <w:lang w:val="et-EE"/>
              </w:rPr>
              <w:t>.202</w:t>
            </w:r>
            <w:r w:rsidR="00E51068">
              <w:rPr>
                <w:rFonts w:ascii="Times New Roman" w:hAnsi="Times New Roman" w:cs="Times New Roman"/>
                <w:sz w:val="24"/>
                <w:szCs w:val="24"/>
                <w:lang w:val="et-EE"/>
              </w:rPr>
              <w:t>6</w:t>
            </w:r>
            <w:r w:rsidR="00555E51">
              <w:rPr>
                <w:rFonts w:ascii="Times New Roman" w:hAnsi="Times New Roman" w:cs="Times New Roman"/>
                <w:sz w:val="24"/>
                <w:szCs w:val="24"/>
                <w:lang w:val="et-EE"/>
              </w:rPr>
              <w:t>-31.</w:t>
            </w:r>
            <w:r w:rsidR="00270DE5">
              <w:rPr>
                <w:rFonts w:ascii="Times New Roman" w:hAnsi="Times New Roman" w:cs="Times New Roman"/>
                <w:sz w:val="24"/>
                <w:szCs w:val="24"/>
                <w:lang w:val="et-EE"/>
              </w:rPr>
              <w:t>12</w:t>
            </w:r>
            <w:r w:rsidR="00555E51">
              <w:rPr>
                <w:rFonts w:ascii="Times New Roman" w:hAnsi="Times New Roman" w:cs="Times New Roman"/>
                <w:sz w:val="24"/>
                <w:szCs w:val="24"/>
                <w:lang w:val="et-EE"/>
              </w:rPr>
              <w:t>.202</w:t>
            </w:r>
            <w:r w:rsidR="00E51068">
              <w:rPr>
                <w:rFonts w:ascii="Times New Roman" w:hAnsi="Times New Roman" w:cs="Times New Roman"/>
                <w:sz w:val="24"/>
                <w:szCs w:val="24"/>
                <w:lang w:val="et-EE"/>
              </w:rPr>
              <w:t>6</w:t>
            </w:r>
            <w:r w:rsidR="00555E51">
              <w:rPr>
                <w:rFonts w:ascii="Times New Roman" w:hAnsi="Times New Roman" w:cs="Times New Roman"/>
                <w:sz w:val="24"/>
                <w:szCs w:val="24"/>
                <w:lang w:val="et-EE"/>
              </w:rPr>
              <w:t>.</w:t>
            </w:r>
          </w:p>
          <w:p w14:paraId="1ECCA053" w14:textId="080C2865" w:rsidR="00555E51" w:rsidRPr="00AD7ACE" w:rsidRDefault="00555E51">
            <w:pPr>
              <w:rPr>
                <w:rFonts w:ascii="Times New Roman" w:hAnsi="Times New Roman" w:cs="Times New Roman"/>
                <w:sz w:val="24"/>
                <w:szCs w:val="24"/>
                <w:lang w:val="et-EE"/>
              </w:rPr>
            </w:pPr>
            <w:r>
              <w:rPr>
                <w:rFonts w:ascii="Times New Roman" w:hAnsi="Times New Roman" w:cs="Times New Roman"/>
                <w:sz w:val="24"/>
                <w:szCs w:val="24"/>
                <w:lang w:val="et-EE"/>
              </w:rPr>
              <w:t xml:space="preserve">Sellel perioodil avaldatakse Propastopi blogi keskkonnas vähemalt 2 artiklit nädalas </w:t>
            </w:r>
            <w:r w:rsidR="00225797">
              <w:rPr>
                <w:rFonts w:ascii="Times New Roman" w:hAnsi="Times New Roman" w:cs="Times New Roman"/>
                <w:sz w:val="24"/>
                <w:szCs w:val="24"/>
                <w:lang w:val="et-EE"/>
              </w:rPr>
              <w:t>kolmes keeles</w:t>
            </w:r>
            <w:r w:rsidR="003A5501">
              <w:rPr>
                <w:rFonts w:ascii="Times New Roman" w:hAnsi="Times New Roman" w:cs="Times New Roman"/>
                <w:sz w:val="24"/>
                <w:szCs w:val="24"/>
                <w:lang w:val="et-EE"/>
              </w:rPr>
              <w:t>, mis paljast</w:t>
            </w:r>
            <w:r w:rsidR="00F95DEB">
              <w:rPr>
                <w:rFonts w:ascii="Times New Roman" w:hAnsi="Times New Roman" w:cs="Times New Roman"/>
                <w:sz w:val="24"/>
                <w:szCs w:val="24"/>
                <w:lang w:val="et-EE"/>
              </w:rPr>
              <w:t>a</w:t>
            </w:r>
            <w:r w:rsidR="003A5501">
              <w:rPr>
                <w:rFonts w:ascii="Times New Roman" w:hAnsi="Times New Roman" w:cs="Times New Roman"/>
                <w:sz w:val="24"/>
                <w:szCs w:val="24"/>
                <w:lang w:val="et-EE"/>
              </w:rPr>
              <w:t xml:space="preserve">vad </w:t>
            </w:r>
            <w:r w:rsidR="003A5501" w:rsidRPr="00C23339">
              <w:rPr>
                <w:rFonts w:ascii="Times New Roman" w:hAnsi="Times New Roman" w:cs="Times New Roman"/>
                <w:sz w:val="24"/>
                <w:szCs w:val="24"/>
                <w:lang w:val="et-EE"/>
              </w:rPr>
              <w:t>Eesti ja selle kaudu NATO ning ELi vastu suunatud infomõjutustegevus</w:t>
            </w:r>
            <w:r w:rsidR="003A5501">
              <w:rPr>
                <w:rFonts w:ascii="Times New Roman" w:hAnsi="Times New Roman" w:cs="Times New Roman"/>
                <w:sz w:val="24"/>
                <w:szCs w:val="24"/>
                <w:lang w:val="et-EE"/>
              </w:rPr>
              <w:t xml:space="preserve">i ja annavad infot, kuidas vaenulikku </w:t>
            </w:r>
            <w:r w:rsidR="003A5501" w:rsidRPr="00C23339">
              <w:rPr>
                <w:rFonts w:ascii="Times New Roman" w:hAnsi="Times New Roman" w:cs="Times New Roman"/>
                <w:sz w:val="24"/>
                <w:szCs w:val="24"/>
                <w:lang w:val="et-EE"/>
              </w:rPr>
              <w:t>infomõjutustegevus</w:t>
            </w:r>
            <w:r w:rsidR="003A5501">
              <w:rPr>
                <w:rFonts w:ascii="Times New Roman" w:hAnsi="Times New Roman" w:cs="Times New Roman"/>
                <w:sz w:val="24"/>
                <w:szCs w:val="24"/>
                <w:lang w:val="et-EE"/>
              </w:rPr>
              <w:t xml:space="preserve">t ära tunda ning end selle vastu kaitsta. </w:t>
            </w:r>
          </w:p>
        </w:tc>
      </w:tr>
      <w:tr w:rsidR="00335CF0" w:rsidRPr="00AD7ACE" w14:paraId="605F5C4E" w14:textId="77777777" w:rsidTr="00E60BC8">
        <w:tc>
          <w:tcPr>
            <w:tcW w:w="4531" w:type="dxa"/>
          </w:tcPr>
          <w:p w14:paraId="532A9C27" w14:textId="77777777" w:rsidR="00335CF0" w:rsidRPr="00903236" w:rsidRDefault="00335CF0" w:rsidP="00335CF0">
            <w:pPr>
              <w:ind w:left="447"/>
              <w:rPr>
                <w:rFonts w:ascii="Times New Roman" w:hAnsi="Times New Roman" w:cs="Times New Roman"/>
                <w:sz w:val="24"/>
                <w:szCs w:val="24"/>
                <w:lang w:val="et-EE"/>
              </w:rPr>
            </w:pPr>
            <w:r w:rsidRPr="00AD7ACE">
              <w:rPr>
                <w:rFonts w:ascii="Times New Roman" w:hAnsi="Times New Roman" w:cs="Times New Roman"/>
                <w:b/>
                <w:sz w:val="24"/>
                <w:szCs w:val="24"/>
                <w:lang w:val="et-EE"/>
              </w:rPr>
              <w:t xml:space="preserve">Aeg (kuu ja aasta) ning tegevus ja </w:t>
            </w:r>
            <w:r w:rsidR="00903236">
              <w:rPr>
                <w:rFonts w:ascii="Times New Roman" w:hAnsi="Times New Roman" w:cs="Times New Roman"/>
                <w:b/>
                <w:sz w:val="24"/>
                <w:szCs w:val="24"/>
                <w:lang w:val="et-EE"/>
              </w:rPr>
              <w:t>selle kirjeldus</w:t>
            </w:r>
            <w:r w:rsidR="00903236">
              <w:rPr>
                <w:rFonts w:ascii="Times New Roman" w:hAnsi="Times New Roman" w:cs="Times New Roman"/>
                <w:sz w:val="24"/>
                <w:szCs w:val="24"/>
                <w:lang w:val="et-EE"/>
              </w:rPr>
              <w:t xml:space="preserve"> </w:t>
            </w:r>
            <w:r w:rsidR="00903236" w:rsidRPr="00903236">
              <w:rPr>
                <w:rFonts w:ascii="Times New Roman" w:hAnsi="Times New Roman" w:cs="Times New Roman"/>
                <w:i/>
                <w:sz w:val="24"/>
                <w:szCs w:val="24"/>
                <w:lang w:val="et-EE"/>
              </w:rPr>
              <w:t>(lahtreid võib lisada)</w:t>
            </w:r>
          </w:p>
        </w:tc>
        <w:tc>
          <w:tcPr>
            <w:tcW w:w="4531" w:type="dxa"/>
          </w:tcPr>
          <w:p w14:paraId="24B5753D" w14:textId="4D9FA461" w:rsidR="00335CF0" w:rsidRPr="00AD7ACE" w:rsidRDefault="00335CF0">
            <w:pPr>
              <w:rPr>
                <w:rFonts w:ascii="Times New Roman" w:hAnsi="Times New Roman" w:cs="Times New Roman"/>
                <w:sz w:val="24"/>
                <w:szCs w:val="24"/>
                <w:lang w:val="et-EE"/>
              </w:rPr>
            </w:pPr>
          </w:p>
        </w:tc>
      </w:tr>
      <w:tr w:rsidR="00E9518B" w:rsidRPr="00F76250" w14:paraId="093DA8B9" w14:textId="77777777" w:rsidTr="00E60BC8">
        <w:tc>
          <w:tcPr>
            <w:tcW w:w="4531" w:type="dxa"/>
          </w:tcPr>
          <w:p w14:paraId="4565108D" w14:textId="77777777" w:rsidR="00E9518B" w:rsidRPr="00AD7ACE" w:rsidRDefault="00E9518B" w:rsidP="00E9518B">
            <w:pPr>
              <w:rPr>
                <w:rFonts w:ascii="Times New Roman" w:hAnsi="Times New Roman" w:cs="Times New Roman"/>
                <w:b/>
                <w:sz w:val="24"/>
                <w:szCs w:val="24"/>
                <w:lang w:val="et-EE"/>
              </w:rPr>
            </w:pPr>
            <w:r>
              <w:rPr>
                <w:rFonts w:ascii="Times New Roman" w:hAnsi="Times New Roman" w:cs="Times New Roman"/>
                <w:b/>
                <w:sz w:val="24"/>
                <w:szCs w:val="24"/>
                <w:lang w:val="et-EE"/>
              </w:rPr>
              <w:t>Projekti või tegevuste elluviijate nimed ja nende lühitutvustus</w:t>
            </w:r>
          </w:p>
        </w:tc>
        <w:tc>
          <w:tcPr>
            <w:tcW w:w="4531" w:type="dxa"/>
          </w:tcPr>
          <w:p w14:paraId="53960B44" w14:textId="70131688" w:rsidR="00E9518B" w:rsidRDefault="00E97E61">
            <w:pPr>
              <w:rPr>
                <w:rFonts w:ascii="Times New Roman" w:hAnsi="Times New Roman" w:cs="Times New Roman"/>
                <w:sz w:val="24"/>
                <w:szCs w:val="24"/>
                <w:lang w:val="et-EE"/>
              </w:rPr>
            </w:pPr>
            <w:r>
              <w:rPr>
                <w:rFonts w:ascii="Times New Roman" w:hAnsi="Times New Roman" w:cs="Times New Roman"/>
                <w:sz w:val="24"/>
                <w:szCs w:val="24"/>
                <w:lang w:val="et-EE"/>
              </w:rPr>
              <w:t>Andres Lember</w:t>
            </w:r>
            <w:r w:rsidR="001222DF">
              <w:rPr>
                <w:rFonts w:ascii="Times New Roman" w:hAnsi="Times New Roman" w:cs="Times New Roman"/>
                <w:sz w:val="24"/>
                <w:szCs w:val="24"/>
                <w:lang w:val="et-EE"/>
              </w:rPr>
              <w:t xml:space="preserve">, MTÜ EMCC juhatuse liige, Propastopi asutajaliige ja avalik esindaja. Pikaajalise meedia-, kommunikatsiooni- ja turunduskogemusega ekspert. </w:t>
            </w:r>
          </w:p>
          <w:p w14:paraId="2017C1E0" w14:textId="77777777" w:rsidR="001222DF" w:rsidRDefault="001222DF">
            <w:pPr>
              <w:rPr>
                <w:rFonts w:ascii="Times New Roman" w:hAnsi="Times New Roman" w:cs="Times New Roman"/>
                <w:sz w:val="24"/>
                <w:szCs w:val="24"/>
                <w:lang w:val="et-EE"/>
              </w:rPr>
            </w:pPr>
          </w:p>
          <w:p w14:paraId="439D14D9" w14:textId="36E14596" w:rsidR="00E97E61" w:rsidRDefault="00E97E61" w:rsidP="00F95DEB">
            <w:pPr>
              <w:rPr>
                <w:rFonts w:ascii="Times New Roman" w:hAnsi="Times New Roman" w:cs="Times New Roman"/>
                <w:sz w:val="24"/>
                <w:szCs w:val="24"/>
                <w:lang w:val="et-EE"/>
              </w:rPr>
            </w:pPr>
            <w:r>
              <w:rPr>
                <w:rFonts w:ascii="Times New Roman" w:hAnsi="Times New Roman" w:cs="Times New Roman"/>
                <w:sz w:val="24"/>
                <w:szCs w:val="24"/>
                <w:lang w:val="et-EE"/>
              </w:rPr>
              <w:t>Alvar Jaakson</w:t>
            </w:r>
            <w:r w:rsidR="001222DF">
              <w:rPr>
                <w:rFonts w:ascii="Times New Roman" w:hAnsi="Times New Roman" w:cs="Times New Roman"/>
                <w:sz w:val="24"/>
                <w:szCs w:val="24"/>
                <w:lang w:val="et-EE"/>
              </w:rPr>
              <w:t>, MTÜ EMCC juhatuse liige, Propastopi asutajaliige ja toimetuse töö ees</w:t>
            </w:r>
            <w:r w:rsidR="001C7D70">
              <w:rPr>
                <w:rFonts w:ascii="Times New Roman" w:hAnsi="Times New Roman" w:cs="Times New Roman"/>
                <w:sz w:val="24"/>
                <w:szCs w:val="24"/>
                <w:lang w:val="et-EE"/>
              </w:rPr>
              <w:t>t</w:t>
            </w:r>
            <w:r w:rsidR="001222DF">
              <w:rPr>
                <w:rFonts w:ascii="Times New Roman" w:hAnsi="Times New Roman" w:cs="Times New Roman"/>
                <w:sz w:val="24"/>
                <w:szCs w:val="24"/>
                <w:lang w:val="et-EE"/>
              </w:rPr>
              <w:t>vedaja. Pikaajalise turundus-, reklaami- ja disainikogemusega ekspert.</w:t>
            </w:r>
          </w:p>
          <w:p w14:paraId="2DB1D48F" w14:textId="77777777" w:rsidR="00F76250" w:rsidRDefault="00F76250" w:rsidP="00F95DEB">
            <w:pPr>
              <w:rPr>
                <w:rFonts w:ascii="Times New Roman" w:hAnsi="Times New Roman" w:cs="Times New Roman"/>
                <w:sz w:val="24"/>
                <w:szCs w:val="24"/>
                <w:lang w:val="et-EE"/>
              </w:rPr>
            </w:pPr>
          </w:p>
          <w:p w14:paraId="5138C07F" w14:textId="11557C96" w:rsidR="00F76250" w:rsidRPr="00AD7ACE" w:rsidRDefault="00F76250" w:rsidP="00F95DEB">
            <w:pPr>
              <w:rPr>
                <w:rFonts w:ascii="Times New Roman" w:hAnsi="Times New Roman" w:cs="Times New Roman"/>
                <w:sz w:val="24"/>
                <w:szCs w:val="24"/>
                <w:lang w:val="et-EE"/>
              </w:rPr>
            </w:pPr>
            <w:r>
              <w:rPr>
                <w:rFonts w:ascii="Times New Roman" w:hAnsi="Times New Roman" w:cs="Times New Roman"/>
                <w:sz w:val="24"/>
                <w:szCs w:val="24"/>
                <w:lang w:val="et-EE"/>
              </w:rPr>
              <w:t>Anniki Rebane, MTÜ EMCC juhatuse liige,</w:t>
            </w:r>
            <w:r w:rsidR="001C7D70">
              <w:rPr>
                <w:rFonts w:ascii="Times New Roman" w:hAnsi="Times New Roman" w:cs="Times New Roman"/>
                <w:sz w:val="24"/>
                <w:szCs w:val="24"/>
                <w:lang w:val="et-EE"/>
              </w:rPr>
              <w:t xml:space="preserve"> Propastopi sotsiaalmeediastrateegia elluviija. Mitmekülgse</w:t>
            </w:r>
            <w:r>
              <w:rPr>
                <w:rFonts w:ascii="Times New Roman" w:hAnsi="Times New Roman" w:cs="Times New Roman"/>
                <w:sz w:val="24"/>
                <w:szCs w:val="24"/>
                <w:lang w:val="et-EE"/>
              </w:rPr>
              <w:t xml:space="preserve"> turundus- ja digikommunikatsioonikogemusega ekspert</w:t>
            </w:r>
            <w:r w:rsidR="001C7D70">
              <w:rPr>
                <w:rFonts w:ascii="Times New Roman" w:hAnsi="Times New Roman" w:cs="Times New Roman"/>
                <w:sz w:val="24"/>
                <w:szCs w:val="24"/>
                <w:lang w:val="et-EE"/>
              </w:rPr>
              <w:t>.</w:t>
            </w:r>
          </w:p>
        </w:tc>
      </w:tr>
      <w:tr w:rsidR="00E60BC8" w:rsidRPr="00AD7ACE" w14:paraId="789CD902" w14:textId="77777777" w:rsidTr="00E60BC8">
        <w:tc>
          <w:tcPr>
            <w:tcW w:w="4531" w:type="dxa"/>
          </w:tcPr>
          <w:p w14:paraId="1D7E79DB" w14:textId="77777777"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Meediaplaan</w:t>
            </w:r>
          </w:p>
          <w:p w14:paraId="18158653" w14:textId="77777777" w:rsidR="00E60BC8" w:rsidRPr="00903236" w:rsidRDefault="00E60BC8" w:rsidP="00903236">
            <w:pPr>
              <w:rPr>
                <w:rFonts w:ascii="Times New Roman" w:hAnsi="Times New Roman" w:cs="Times New Roman"/>
                <w:i/>
                <w:sz w:val="24"/>
                <w:szCs w:val="24"/>
                <w:lang w:val="et-EE"/>
              </w:rPr>
            </w:pPr>
            <w:r w:rsidRPr="00AD7ACE">
              <w:rPr>
                <w:rFonts w:ascii="Times New Roman" w:hAnsi="Times New Roman" w:cs="Times New Roman"/>
                <w:i/>
                <w:sz w:val="24"/>
                <w:szCs w:val="24"/>
                <w:lang w:val="et-EE"/>
              </w:rPr>
              <w:t>Kirjeldage millistes Eesti meediakanalites kavatsete projekti tutvustada ning teavitage võimalikus</w:t>
            </w:r>
            <w:r w:rsidR="00903236">
              <w:rPr>
                <w:rFonts w:ascii="Times New Roman" w:hAnsi="Times New Roman" w:cs="Times New Roman"/>
                <w:i/>
                <w:sz w:val="24"/>
                <w:szCs w:val="24"/>
                <w:lang w:val="et-EE"/>
              </w:rPr>
              <w:t>t meediakajastusest.</w:t>
            </w:r>
          </w:p>
        </w:tc>
        <w:tc>
          <w:tcPr>
            <w:tcW w:w="4531" w:type="dxa"/>
          </w:tcPr>
          <w:p w14:paraId="17E0E869" w14:textId="1FDF4FDE" w:rsidR="00E60BC8" w:rsidRDefault="00243486">
            <w:pPr>
              <w:rPr>
                <w:rFonts w:ascii="Times New Roman" w:hAnsi="Times New Roman" w:cs="Times New Roman"/>
                <w:sz w:val="24"/>
                <w:szCs w:val="24"/>
                <w:lang w:val="et-EE"/>
              </w:rPr>
            </w:pPr>
            <w:r>
              <w:rPr>
                <w:rFonts w:ascii="Times New Roman" w:hAnsi="Times New Roman" w:cs="Times New Roman"/>
                <w:sz w:val="24"/>
                <w:szCs w:val="24"/>
                <w:lang w:val="et-EE"/>
              </w:rPr>
              <w:t>Blogi Propastop.org</w:t>
            </w:r>
            <w:r w:rsidR="001222DF">
              <w:rPr>
                <w:rFonts w:ascii="Times New Roman" w:hAnsi="Times New Roman" w:cs="Times New Roman"/>
                <w:sz w:val="24"/>
                <w:szCs w:val="24"/>
                <w:lang w:val="et-EE"/>
              </w:rPr>
              <w:t xml:space="preserve"> </w:t>
            </w:r>
            <w:r w:rsidR="00225797">
              <w:rPr>
                <w:rFonts w:ascii="Times New Roman" w:hAnsi="Times New Roman" w:cs="Times New Roman"/>
                <w:sz w:val="24"/>
                <w:szCs w:val="24"/>
                <w:lang w:val="et-EE"/>
              </w:rPr>
              <w:t xml:space="preserve">eesti-, </w:t>
            </w:r>
            <w:r w:rsidR="001222DF">
              <w:rPr>
                <w:rFonts w:ascii="Times New Roman" w:hAnsi="Times New Roman" w:cs="Times New Roman"/>
                <w:sz w:val="24"/>
                <w:szCs w:val="24"/>
                <w:lang w:val="et-EE"/>
              </w:rPr>
              <w:t>vene- ja inglisekeelne keskkond.</w:t>
            </w:r>
          </w:p>
          <w:p w14:paraId="0629657F" w14:textId="75EB6F40" w:rsidR="00562796" w:rsidRDefault="00562796">
            <w:pPr>
              <w:rPr>
                <w:rFonts w:ascii="Times New Roman" w:hAnsi="Times New Roman" w:cs="Times New Roman"/>
                <w:sz w:val="24"/>
                <w:szCs w:val="24"/>
                <w:lang w:val="et-EE"/>
              </w:rPr>
            </w:pPr>
            <w:r>
              <w:rPr>
                <w:rFonts w:ascii="Times New Roman" w:hAnsi="Times New Roman" w:cs="Times New Roman"/>
                <w:sz w:val="24"/>
                <w:szCs w:val="24"/>
                <w:lang w:val="et-EE"/>
              </w:rPr>
              <w:t>Peegeldused sotsiaalmeedia kanalitel Facebook</w:t>
            </w:r>
            <w:r w:rsidR="00CE6ACA">
              <w:rPr>
                <w:rFonts w:ascii="Times New Roman" w:hAnsi="Times New Roman" w:cs="Times New Roman"/>
                <w:sz w:val="24"/>
                <w:szCs w:val="24"/>
                <w:lang w:val="et-EE"/>
              </w:rPr>
              <w:t xml:space="preserve"> ja Instagram</w:t>
            </w:r>
            <w:r>
              <w:rPr>
                <w:rFonts w:ascii="Times New Roman" w:hAnsi="Times New Roman" w:cs="Times New Roman"/>
                <w:sz w:val="24"/>
                <w:szCs w:val="24"/>
                <w:lang w:val="et-EE"/>
              </w:rPr>
              <w:t xml:space="preserve"> (</w:t>
            </w:r>
            <w:r w:rsidR="00225797">
              <w:rPr>
                <w:rFonts w:ascii="Times New Roman" w:hAnsi="Times New Roman" w:cs="Times New Roman"/>
                <w:sz w:val="24"/>
                <w:szCs w:val="24"/>
                <w:lang w:val="et-EE"/>
              </w:rPr>
              <w:t xml:space="preserve">eesti ja </w:t>
            </w:r>
            <w:r>
              <w:rPr>
                <w:rFonts w:ascii="Times New Roman" w:hAnsi="Times New Roman" w:cs="Times New Roman"/>
                <w:sz w:val="24"/>
                <w:szCs w:val="24"/>
                <w:lang w:val="et-EE"/>
              </w:rPr>
              <w:t>vene keel)</w:t>
            </w:r>
            <w:r w:rsidR="00225797">
              <w:rPr>
                <w:rFonts w:ascii="Times New Roman" w:hAnsi="Times New Roman" w:cs="Times New Roman"/>
                <w:sz w:val="24"/>
                <w:szCs w:val="24"/>
                <w:lang w:val="et-EE"/>
              </w:rPr>
              <w:t>,</w:t>
            </w:r>
            <w:r>
              <w:rPr>
                <w:rFonts w:ascii="Times New Roman" w:hAnsi="Times New Roman" w:cs="Times New Roman"/>
                <w:sz w:val="24"/>
                <w:szCs w:val="24"/>
                <w:lang w:val="et-EE"/>
              </w:rPr>
              <w:t xml:space="preserve"> </w:t>
            </w:r>
            <w:r w:rsidR="001C7D70">
              <w:rPr>
                <w:rFonts w:ascii="Times New Roman" w:hAnsi="Times New Roman" w:cs="Times New Roman"/>
                <w:sz w:val="24"/>
                <w:szCs w:val="24"/>
                <w:lang w:val="et-EE"/>
              </w:rPr>
              <w:t>Twitter</w:t>
            </w:r>
            <w:r w:rsidR="00CE6ACA">
              <w:rPr>
                <w:rFonts w:ascii="Times New Roman" w:hAnsi="Times New Roman" w:cs="Times New Roman"/>
                <w:sz w:val="24"/>
                <w:szCs w:val="24"/>
                <w:lang w:val="et-EE"/>
              </w:rPr>
              <w:t xml:space="preserve"> </w:t>
            </w:r>
            <w:r>
              <w:rPr>
                <w:rFonts w:ascii="Times New Roman" w:hAnsi="Times New Roman" w:cs="Times New Roman"/>
                <w:sz w:val="24"/>
                <w:szCs w:val="24"/>
                <w:lang w:val="et-EE"/>
              </w:rPr>
              <w:t>(</w:t>
            </w:r>
            <w:r w:rsidR="001B0F0E">
              <w:rPr>
                <w:rFonts w:ascii="Times New Roman" w:hAnsi="Times New Roman" w:cs="Times New Roman"/>
                <w:sz w:val="24"/>
                <w:szCs w:val="24"/>
                <w:lang w:val="et-EE"/>
              </w:rPr>
              <w:t xml:space="preserve"> vene ja </w:t>
            </w:r>
            <w:r>
              <w:rPr>
                <w:rFonts w:ascii="Times New Roman" w:hAnsi="Times New Roman" w:cs="Times New Roman"/>
                <w:sz w:val="24"/>
                <w:szCs w:val="24"/>
                <w:lang w:val="et-EE"/>
              </w:rPr>
              <w:t>inglise keel).</w:t>
            </w:r>
          </w:p>
          <w:p w14:paraId="0CCEE7BC" w14:textId="56654D16" w:rsidR="00562796" w:rsidRPr="00AD7ACE" w:rsidRDefault="00562796" w:rsidP="00F95DEB">
            <w:pPr>
              <w:rPr>
                <w:rFonts w:ascii="Times New Roman" w:hAnsi="Times New Roman" w:cs="Times New Roman"/>
                <w:sz w:val="24"/>
                <w:szCs w:val="24"/>
                <w:lang w:val="et-EE"/>
              </w:rPr>
            </w:pPr>
            <w:r>
              <w:rPr>
                <w:rFonts w:ascii="Times New Roman" w:hAnsi="Times New Roman" w:cs="Times New Roman"/>
                <w:sz w:val="24"/>
                <w:szCs w:val="24"/>
                <w:lang w:val="et-EE"/>
              </w:rPr>
              <w:t xml:space="preserve">Koostöö Ekspress Grupi ja Postimees Grupiga, kes avaldavad </w:t>
            </w:r>
            <w:r w:rsidR="001222DF">
              <w:rPr>
                <w:rFonts w:ascii="Times New Roman" w:hAnsi="Times New Roman" w:cs="Times New Roman"/>
                <w:sz w:val="24"/>
                <w:szCs w:val="24"/>
                <w:lang w:val="et-EE"/>
              </w:rPr>
              <w:t xml:space="preserve">omal valikul </w:t>
            </w:r>
            <w:r>
              <w:rPr>
                <w:rFonts w:ascii="Times New Roman" w:hAnsi="Times New Roman" w:cs="Times New Roman"/>
                <w:sz w:val="24"/>
                <w:szCs w:val="24"/>
                <w:lang w:val="et-EE"/>
              </w:rPr>
              <w:t xml:space="preserve">olulisemaid Propastopi artikleid. </w:t>
            </w:r>
          </w:p>
        </w:tc>
      </w:tr>
      <w:tr w:rsidR="00E60BC8" w:rsidRPr="00AD7ACE" w14:paraId="650B5C74" w14:textId="77777777" w:rsidTr="00E60BC8">
        <w:tc>
          <w:tcPr>
            <w:tcW w:w="4531" w:type="dxa"/>
          </w:tcPr>
          <w:p w14:paraId="343E0708" w14:textId="77777777"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Lisateave</w:t>
            </w:r>
          </w:p>
          <w:p w14:paraId="4AA0878F" w14:textId="77777777" w:rsidR="00E60BC8" w:rsidRPr="00AD7ACE" w:rsidRDefault="00E60BC8" w:rsidP="00903236">
            <w:pPr>
              <w:rPr>
                <w:rFonts w:ascii="Times New Roman" w:hAnsi="Times New Roman" w:cs="Times New Roman"/>
                <w:i/>
                <w:sz w:val="24"/>
                <w:szCs w:val="24"/>
                <w:lang w:val="et-EE"/>
              </w:rPr>
            </w:pPr>
            <w:r w:rsidRPr="00AD7ACE">
              <w:rPr>
                <w:rFonts w:ascii="Times New Roman" w:hAnsi="Times New Roman" w:cs="Times New Roman"/>
                <w:i/>
                <w:sz w:val="24"/>
                <w:szCs w:val="24"/>
                <w:lang w:val="et-EE"/>
              </w:rPr>
              <w:t>Täita juhul, kui on täiendavaid andmeid, mis on vajalikud projekti sisukuse hindamiseks</w:t>
            </w:r>
            <w:r w:rsidR="00903236">
              <w:rPr>
                <w:rFonts w:ascii="Times New Roman" w:hAnsi="Times New Roman" w:cs="Times New Roman"/>
                <w:i/>
                <w:sz w:val="24"/>
                <w:szCs w:val="24"/>
                <w:lang w:val="et-EE"/>
              </w:rPr>
              <w:t>.</w:t>
            </w:r>
          </w:p>
        </w:tc>
        <w:tc>
          <w:tcPr>
            <w:tcW w:w="4531" w:type="dxa"/>
          </w:tcPr>
          <w:p w14:paraId="0DB52E74" w14:textId="54C561A5" w:rsidR="00B06BDA" w:rsidRDefault="00B06BDA">
            <w:pPr>
              <w:rPr>
                <w:rFonts w:ascii="Times New Roman" w:hAnsi="Times New Roman" w:cs="Times New Roman"/>
                <w:sz w:val="24"/>
                <w:szCs w:val="24"/>
                <w:lang w:val="et-EE"/>
              </w:rPr>
            </w:pPr>
            <w:r>
              <w:rPr>
                <w:rFonts w:ascii="Times New Roman" w:hAnsi="Times New Roman" w:cs="Times New Roman"/>
                <w:sz w:val="24"/>
                <w:szCs w:val="24"/>
                <w:lang w:val="et-EE"/>
              </w:rPr>
              <w:t>Muu hulgas Kaitseministeeriumi varasema toetuse abil ellu viidud projektitegevuste tulemusel on Propastopi tegevust märgatud ja tunnustatud ka ELi tasandil – Propastop pälvis Euroopa Parlamendilt aastal 2023 Euroopa Kodaniku Auhinna</w:t>
            </w:r>
            <w:r w:rsidR="001C7D70">
              <w:rPr>
                <w:rFonts w:ascii="Times New Roman" w:hAnsi="Times New Roman" w:cs="Times New Roman"/>
                <w:sz w:val="24"/>
                <w:szCs w:val="24"/>
                <w:lang w:val="et-EE"/>
              </w:rPr>
              <w:t>. K</w:t>
            </w:r>
            <w:r w:rsidR="001C7D70" w:rsidRPr="001C7D70">
              <w:rPr>
                <w:rFonts w:ascii="Times New Roman" w:hAnsi="Times New Roman" w:cs="Times New Roman"/>
                <w:sz w:val="24"/>
                <w:szCs w:val="24"/>
                <w:lang w:val="et-EE"/>
              </w:rPr>
              <w:t xml:space="preserve">odanikuühiskonna aasta tegijate ja aasta </w:t>
            </w:r>
            <w:r w:rsidR="001C7D70" w:rsidRPr="001C7D70">
              <w:rPr>
                <w:rFonts w:ascii="Times New Roman" w:hAnsi="Times New Roman" w:cs="Times New Roman"/>
                <w:sz w:val="24"/>
                <w:szCs w:val="24"/>
                <w:lang w:val="et-EE"/>
              </w:rPr>
              <w:lastRenderedPageBreak/>
              <w:t>vabatahtlike tunnustuse</w:t>
            </w:r>
            <w:r w:rsidR="001C7D70">
              <w:rPr>
                <w:rFonts w:ascii="Times New Roman" w:hAnsi="Times New Roman" w:cs="Times New Roman"/>
                <w:sz w:val="24"/>
                <w:szCs w:val="24"/>
                <w:lang w:val="et-EE"/>
              </w:rPr>
              <w:t>na nimetati Propastop</w:t>
            </w:r>
            <w:r w:rsidR="001C7D70" w:rsidRPr="001C7D70">
              <w:rPr>
                <w:rFonts w:ascii="Times New Roman" w:hAnsi="Times New Roman" w:cs="Times New Roman"/>
                <w:sz w:val="24"/>
                <w:szCs w:val="24"/>
                <w:lang w:val="et-EE"/>
              </w:rPr>
              <w:t xml:space="preserve"> 2023. aasta</w:t>
            </w:r>
            <w:r w:rsidR="001C7D70">
              <w:rPr>
                <w:rFonts w:ascii="Times New Roman" w:hAnsi="Times New Roman" w:cs="Times New Roman"/>
                <w:sz w:val="24"/>
                <w:szCs w:val="24"/>
                <w:lang w:val="et-EE"/>
              </w:rPr>
              <w:t xml:space="preserve"> „Aasta hääleks“.</w:t>
            </w:r>
          </w:p>
          <w:p w14:paraId="446CFDD0" w14:textId="77777777" w:rsidR="00B06BDA" w:rsidRDefault="00B06BDA">
            <w:pPr>
              <w:rPr>
                <w:rFonts w:ascii="Times New Roman" w:hAnsi="Times New Roman" w:cs="Times New Roman"/>
                <w:sz w:val="24"/>
                <w:szCs w:val="24"/>
                <w:lang w:val="et-EE"/>
              </w:rPr>
            </w:pPr>
          </w:p>
          <w:p w14:paraId="4106F1BE" w14:textId="33EA9245" w:rsidR="00B06BDA" w:rsidRDefault="00B06BDA">
            <w:pPr>
              <w:rPr>
                <w:rFonts w:ascii="Times New Roman" w:hAnsi="Times New Roman" w:cs="Times New Roman"/>
                <w:sz w:val="24"/>
                <w:szCs w:val="24"/>
                <w:lang w:val="et-EE"/>
              </w:rPr>
            </w:pPr>
            <w:r>
              <w:rPr>
                <w:rFonts w:ascii="Times New Roman" w:hAnsi="Times New Roman" w:cs="Times New Roman"/>
                <w:sz w:val="24"/>
                <w:szCs w:val="24"/>
                <w:lang w:val="et-EE"/>
              </w:rPr>
              <w:t xml:space="preserve">Propastopi tegevus on pälvinud USA Kaitseministeeriumi/Armee positiivse tähelepanu - alates 2023.a algusest toimub regulaarne koostöö ja infovahetus sel teemal Eestisse määratud USA Armee esindajaga. </w:t>
            </w:r>
          </w:p>
          <w:p w14:paraId="1783A10E" w14:textId="77777777" w:rsidR="00B06BDA" w:rsidRDefault="00B06BDA">
            <w:pPr>
              <w:rPr>
                <w:rFonts w:ascii="Times New Roman" w:hAnsi="Times New Roman" w:cs="Times New Roman"/>
                <w:sz w:val="24"/>
                <w:szCs w:val="24"/>
                <w:lang w:val="et-EE"/>
              </w:rPr>
            </w:pPr>
          </w:p>
          <w:p w14:paraId="4954D325" w14:textId="4B68CAAC" w:rsidR="00E60BC8" w:rsidRDefault="00B06BDA">
            <w:pPr>
              <w:rPr>
                <w:rFonts w:ascii="Times New Roman" w:hAnsi="Times New Roman" w:cs="Times New Roman"/>
                <w:sz w:val="24"/>
                <w:szCs w:val="24"/>
                <w:lang w:val="et-EE"/>
              </w:rPr>
            </w:pPr>
            <w:r>
              <w:rPr>
                <w:rFonts w:ascii="Times New Roman" w:hAnsi="Times New Roman" w:cs="Times New Roman"/>
                <w:sz w:val="24"/>
                <w:szCs w:val="24"/>
                <w:lang w:val="et-EE"/>
              </w:rPr>
              <w:t xml:space="preserve">Liitlased hindavad Propastopi tegevust ja sisumaterjale ning on pannud õla alla Propastopi materjalide levitamise Eesti </w:t>
            </w:r>
            <w:r w:rsidR="00FE7DD0">
              <w:rPr>
                <w:rFonts w:ascii="Times New Roman" w:hAnsi="Times New Roman" w:cs="Times New Roman"/>
                <w:sz w:val="24"/>
                <w:szCs w:val="24"/>
                <w:lang w:val="et-EE"/>
              </w:rPr>
              <w:t>(</w:t>
            </w:r>
            <w:r>
              <w:rPr>
                <w:rFonts w:ascii="Times New Roman" w:hAnsi="Times New Roman" w:cs="Times New Roman"/>
                <w:sz w:val="24"/>
                <w:szCs w:val="24"/>
                <w:lang w:val="et-EE"/>
              </w:rPr>
              <w:t>ja</w:t>
            </w:r>
            <w:r w:rsidR="00FE7DD0">
              <w:rPr>
                <w:rFonts w:ascii="Times New Roman" w:hAnsi="Times New Roman" w:cs="Times New Roman"/>
                <w:sz w:val="24"/>
                <w:szCs w:val="24"/>
                <w:lang w:val="et-EE"/>
              </w:rPr>
              <w:t xml:space="preserve"> ka</w:t>
            </w:r>
            <w:r>
              <w:rPr>
                <w:rFonts w:ascii="Times New Roman" w:hAnsi="Times New Roman" w:cs="Times New Roman"/>
                <w:sz w:val="24"/>
                <w:szCs w:val="24"/>
                <w:lang w:val="et-EE"/>
              </w:rPr>
              <w:t xml:space="preserve"> Läti</w:t>
            </w:r>
            <w:r w:rsidR="00FE7DD0">
              <w:rPr>
                <w:rFonts w:ascii="Times New Roman" w:hAnsi="Times New Roman" w:cs="Times New Roman"/>
                <w:sz w:val="24"/>
                <w:szCs w:val="24"/>
                <w:lang w:val="et-EE"/>
              </w:rPr>
              <w:t>)</w:t>
            </w:r>
            <w:r>
              <w:rPr>
                <w:rFonts w:ascii="Times New Roman" w:hAnsi="Times New Roman" w:cs="Times New Roman"/>
                <w:sz w:val="24"/>
                <w:szCs w:val="24"/>
                <w:lang w:val="et-EE"/>
              </w:rPr>
              <w:t xml:space="preserve"> venekeelsele elanikkonnale. </w:t>
            </w:r>
          </w:p>
          <w:p w14:paraId="38FB61AE" w14:textId="4680B283" w:rsidR="00A4481B" w:rsidRDefault="00B06BDA">
            <w:pPr>
              <w:rPr>
                <w:rFonts w:ascii="Times New Roman" w:hAnsi="Times New Roman" w:cs="Times New Roman"/>
                <w:sz w:val="24"/>
                <w:szCs w:val="24"/>
                <w:lang w:val="et-EE"/>
              </w:rPr>
            </w:pPr>
            <w:r>
              <w:rPr>
                <w:rFonts w:ascii="Times New Roman" w:hAnsi="Times New Roman" w:cs="Times New Roman"/>
                <w:sz w:val="24"/>
                <w:szCs w:val="24"/>
                <w:lang w:val="et-EE"/>
              </w:rPr>
              <w:t xml:space="preserve">USA Kaitseministeeriumi </w:t>
            </w:r>
            <w:r w:rsidR="00913EE8">
              <w:rPr>
                <w:rFonts w:ascii="Times New Roman" w:hAnsi="Times New Roman" w:cs="Times New Roman"/>
                <w:sz w:val="24"/>
                <w:szCs w:val="24"/>
                <w:lang w:val="et-EE"/>
              </w:rPr>
              <w:t xml:space="preserve">poolt </w:t>
            </w:r>
            <w:r>
              <w:rPr>
                <w:rFonts w:ascii="Times New Roman" w:hAnsi="Times New Roman" w:cs="Times New Roman"/>
                <w:sz w:val="24"/>
                <w:szCs w:val="24"/>
                <w:lang w:val="et-EE"/>
              </w:rPr>
              <w:t xml:space="preserve">sertifitseeritud reklaamiagentuuri </w:t>
            </w:r>
            <w:r w:rsidR="00913EE8">
              <w:rPr>
                <w:rFonts w:ascii="Times New Roman" w:hAnsi="Times New Roman" w:cs="Times New Roman"/>
                <w:sz w:val="24"/>
                <w:szCs w:val="24"/>
                <w:lang w:val="et-EE"/>
              </w:rPr>
              <w:t xml:space="preserve">kaudu </w:t>
            </w:r>
            <w:r>
              <w:rPr>
                <w:rFonts w:ascii="Times New Roman" w:hAnsi="Times New Roman" w:cs="Times New Roman"/>
                <w:sz w:val="24"/>
                <w:szCs w:val="24"/>
                <w:lang w:val="et-EE"/>
              </w:rPr>
              <w:t xml:space="preserve">viiakse Propastopi sisu levitamiseks </w:t>
            </w:r>
            <w:r w:rsidR="00E45B2C">
              <w:rPr>
                <w:rFonts w:ascii="Times New Roman" w:hAnsi="Times New Roman" w:cs="Times New Roman"/>
                <w:sz w:val="24"/>
                <w:szCs w:val="24"/>
                <w:lang w:val="et-EE"/>
              </w:rPr>
              <w:t xml:space="preserve">alates </w:t>
            </w:r>
            <w:r>
              <w:rPr>
                <w:rFonts w:ascii="Times New Roman" w:hAnsi="Times New Roman" w:cs="Times New Roman"/>
                <w:sz w:val="24"/>
                <w:szCs w:val="24"/>
                <w:lang w:val="et-EE"/>
              </w:rPr>
              <w:t>2023.a</w:t>
            </w:r>
            <w:r w:rsidR="00E45B2C">
              <w:rPr>
                <w:rFonts w:ascii="Times New Roman" w:hAnsi="Times New Roman" w:cs="Times New Roman"/>
                <w:sz w:val="24"/>
                <w:szCs w:val="24"/>
                <w:lang w:val="et-EE"/>
              </w:rPr>
              <w:t xml:space="preserve">astast </w:t>
            </w:r>
            <w:r w:rsidR="00DE6EE8">
              <w:rPr>
                <w:rFonts w:ascii="Times New Roman" w:hAnsi="Times New Roman" w:cs="Times New Roman"/>
                <w:sz w:val="24"/>
                <w:szCs w:val="24"/>
                <w:lang w:val="et-EE"/>
              </w:rPr>
              <w:t xml:space="preserve">ellu pidevaid </w:t>
            </w:r>
            <w:r w:rsidR="00A4481B">
              <w:rPr>
                <w:rFonts w:ascii="Times New Roman" w:hAnsi="Times New Roman" w:cs="Times New Roman"/>
                <w:sz w:val="24"/>
                <w:szCs w:val="24"/>
                <w:lang w:val="et-EE"/>
              </w:rPr>
              <w:t xml:space="preserve">ja märkimisväärse mahuga </w:t>
            </w:r>
            <w:r w:rsidR="00DE6EE8">
              <w:rPr>
                <w:rFonts w:ascii="Times New Roman" w:hAnsi="Times New Roman" w:cs="Times New Roman"/>
                <w:sz w:val="24"/>
                <w:szCs w:val="24"/>
                <w:lang w:val="et-EE"/>
              </w:rPr>
              <w:t>reklaami</w:t>
            </w:r>
            <w:r w:rsidR="00A4481B">
              <w:rPr>
                <w:rFonts w:ascii="Times New Roman" w:hAnsi="Times New Roman" w:cs="Times New Roman"/>
                <w:sz w:val="24"/>
                <w:szCs w:val="24"/>
                <w:lang w:val="et-EE"/>
              </w:rPr>
              <w:t>tegevusi</w:t>
            </w:r>
            <w:r w:rsidR="00DE6EE8">
              <w:rPr>
                <w:rFonts w:ascii="Times New Roman" w:hAnsi="Times New Roman" w:cs="Times New Roman"/>
                <w:sz w:val="24"/>
                <w:szCs w:val="24"/>
                <w:lang w:val="et-EE"/>
              </w:rPr>
              <w:t>, mille kulu katavad liitl</w:t>
            </w:r>
            <w:r w:rsidR="00A4481B">
              <w:rPr>
                <w:rFonts w:ascii="Times New Roman" w:hAnsi="Times New Roman" w:cs="Times New Roman"/>
                <w:sz w:val="24"/>
                <w:szCs w:val="24"/>
                <w:lang w:val="et-EE"/>
              </w:rPr>
              <w:t>ased.</w:t>
            </w:r>
          </w:p>
          <w:p w14:paraId="7865BFC9" w14:textId="77777777" w:rsidR="00A1179C" w:rsidRDefault="00A1179C">
            <w:pPr>
              <w:rPr>
                <w:rFonts w:ascii="Times New Roman" w:hAnsi="Times New Roman" w:cs="Times New Roman"/>
                <w:sz w:val="24"/>
                <w:szCs w:val="24"/>
                <w:lang w:val="et-EE"/>
              </w:rPr>
            </w:pPr>
          </w:p>
          <w:p w14:paraId="0403BBB4" w14:textId="3A2A89FC" w:rsidR="00A1179C" w:rsidRDefault="00A1179C">
            <w:pPr>
              <w:rPr>
                <w:rFonts w:ascii="Times New Roman" w:hAnsi="Times New Roman" w:cs="Times New Roman"/>
                <w:sz w:val="24"/>
                <w:szCs w:val="24"/>
                <w:lang w:val="et-EE"/>
              </w:rPr>
            </w:pPr>
            <w:r>
              <w:rPr>
                <w:rFonts w:ascii="Times New Roman" w:hAnsi="Times New Roman" w:cs="Times New Roman"/>
                <w:sz w:val="24"/>
                <w:szCs w:val="24"/>
                <w:lang w:val="et-EE"/>
              </w:rPr>
              <w:t>Propastop on oma valdkonna ekspert Eestis ka meie liitlaste jaoks</w:t>
            </w:r>
            <w:r w:rsidR="00CA1CE3">
              <w:rPr>
                <w:rFonts w:ascii="Times New Roman" w:hAnsi="Times New Roman" w:cs="Times New Roman"/>
                <w:sz w:val="24"/>
                <w:szCs w:val="24"/>
                <w:lang w:val="et-EE"/>
              </w:rPr>
              <w:t>, meie esindajaid kutsutaks</w:t>
            </w:r>
            <w:r w:rsidR="003C6E58">
              <w:rPr>
                <w:rFonts w:ascii="Times New Roman" w:hAnsi="Times New Roman" w:cs="Times New Roman"/>
                <w:sz w:val="24"/>
                <w:szCs w:val="24"/>
                <w:lang w:val="et-EE"/>
              </w:rPr>
              <w:t>e</w:t>
            </w:r>
            <w:r w:rsidR="00CA1CE3">
              <w:rPr>
                <w:rFonts w:ascii="Times New Roman" w:hAnsi="Times New Roman" w:cs="Times New Roman"/>
                <w:sz w:val="24"/>
                <w:szCs w:val="24"/>
                <w:lang w:val="et-EE"/>
              </w:rPr>
              <w:t xml:space="preserve"> regulaarselt konsulteerima </w:t>
            </w:r>
            <w:r w:rsidR="003C6E58">
              <w:rPr>
                <w:rFonts w:ascii="Times New Roman" w:hAnsi="Times New Roman" w:cs="Times New Roman"/>
                <w:sz w:val="24"/>
                <w:szCs w:val="24"/>
                <w:lang w:val="et-EE"/>
              </w:rPr>
              <w:t xml:space="preserve">mitmeid Eestis asuvaid välisriikide saatkondi ja </w:t>
            </w:r>
            <w:r w:rsidR="00917F51">
              <w:rPr>
                <w:rFonts w:ascii="Times New Roman" w:hAnsi="Times New Roman" w:cs="Times New Roman"/>
                <w:sz w:val="24"/>
                <w:szCs w:val="24"/>
                <w:lang w:val="et-EE"/>
              </w:rPr>
              <w:t>välisülikoolide teadusprojekte.</w:t>
            </w:r>
          </w:p>
          <w:p w14:paraId="49BD5E14" w14:textId="77777777" w:rsidR="00A1179C" w:rsidRDefault="00A1179C">
            <w:pPr>
              <w:rPr>
                <w:rFonts w:ascii="Times New Roman" w:hAnsi="Times New Roman" w:cs="Times New Roman"/>
                <w:sz w:val="24"/>
                <w:szCs w:val="24"/>
                <w:lang w:val="et-EE"/>
              </w:rPr>
            </w:pPr>
          </w:p>
          <w:p w14:paraId="0B7D67FF" w14:textId="52095DAE" w:rsidR="004F3075" w:rsidRPr="00AD7ACE" w:rsidRDefault="00B06BDA">
            <w:pPr>
              <w:rPr>
                <w:rFonts w:ascii="Times New Roman" w:hAnsi="Times New Roman" w:cs="Times New Roman"/>
                <w:sz w:val="24"/>
                <w:szCs w:val="24"/>
                <w:lang w:val="et-EE"/>
              </w:rPr>
            </w:pPr>
            <w:r>
              <w:rPr>
                <w:rFonts w:ascii="Times New Roman" w:hAnsi="Times New Roman" w:cs="Times New Roman"/>
                <w:sz w:val="24"/>
                <w:szCs w:val="24"/>
                <w:lang w:val="et-EE"/>
              </w:rPr>
              <w:t xml:space="preserve">Liitlastega koostöö valguses on ülioluline, et Propastop suudaks jätkata ja arendada </w:t>
            </w:r>
            <w:r w:rsidR="00FE7DD0">
              <w:rPr>
                <w:rFonts w:ascii="Times New Roman" w:hAnsi="Times New Roman" w:cs="Times New Roman"/>
                <w:sz w:val="24"/>
                <w:szCs w:val="24"/>
                <w:lang w:val="et-EE"/>
              </w:rPr>
              <w:t xml:space="preserve">oma sisulisi tegevusi ning materjalide kvaliteeti. </w:t>
            </w:r>
          </w:p>
        </w:tc>
      </w:tr>
    </w:tbl>
    <w:p w14:paraId="7FE6BE88" w14:textId="77777777" w:rsidR="00903236" w:rsidRPr="00903236" w:rsidRDefault="00903236">
      <w:pPr>
        <w:rPr>
          <w:rFonts w:ascii="Times New Roman" w:hAnsi="Times New Roman" w:cs="Times New Roman"/>
          <w:sz w:val="24"/>
          <w:szCs w:val="24"/>
        </w:rPr>
      </w:pPr>
    </w:p>
    <w:p w14:paraId="522852ED" w14:textId="77777777" w:rsidR="00E60BC8" w:rsidRPr="00AD7ACE" w:rsidRDefault="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KOOSTÖÖPARTNERITE NIMEKIRI</w:t>
      </w:r>
    </w:p>
    <w:p w14:paraId="7002411C" w14:textId="77777777" w:rsidR="00E60BC8" w:rsidRPr="00AD7ACE" w:rsidRDefault="00E60BC8" w:rsidP="00E60BC8">
      <w:pPr>
        <w:rPr>
          <w:rFonts w:ascii="Times New Roman" w:hAnsi="Times New Roman" w:cs="Times New Roman"/>
          <w:i/>
          <w:sz w:val="24"/>
          <w:szCs w:val="24"/>
          <w:lang w:val="et-EE"/>
        </w:rPr>
      </w:pPr>
      <w:r w:rsidRPr="00AD7ACE">
        <w:rPr>
          <w:rFonts w:ascii="Times New Roman" w:hAnsi="Times New Roman" w:cs="Times New Roman"/>
          <w:i/>
          <w:sz w:val="24"/>
          <w:szCs w:val="24"/>
          <w:lang w:val="et-EE"/>
        </w:rPr>
        <w:t>Loetlege peamised koostööpartnerid ning kirjeldage nende ülesannet projektis. Koostööpartner on juriidiline isik, kes omab arvestatavat rolli projekti tegevuste elluviimises (võib, aga ei</w:t>
      </w:r>
      <w:r w:rsidR="00903236">
        <w:rPr>
          <w:rFonts w:ascii="Times New Roman" w:hAnsi="Times New Roman" w:cs="Times New Roman"/>
          <w:i/>
          <w:sz w:val="24"/>
          <w:szCs w:val="24"/>
          <w:lang w:val="et-EE"/>
        </w:rPr>
        <w:t xml:space="preserve"> pruugi olla kaasfinantseerija).</w:t>
      </w:r>
    </w:p>
    <w:p w14:paraId="2188C868" w14:textId="77777777" w:rsidR="00E60BC8" w:rsidRPr="00AD7ACE" w:rsidRDefault="00E60BC8" w:rsidP="00E60BC8">
      <w:pPr>
        <w:rPr>
          <w:rFonts w:ascii="Times New Roman" w:hAnsi="Times New Roman" w:cs="Times New Roman"/>
          <w:sz w:val="24"/>
          <w:szCs w:val="24"/>
          <w:lang w:val="et-EE"/>
        </w:rPr>
      </w:pPr>
    </w:p>
    <w:p w14:paraId="177D13BA" w14:textId="77777777" w:rsidR="00E60BC8" w:rsidRPr="00AD7ACE" w:rsidRDefault="00E60BC8" w:rsidP="00E60BC8">
      <w:pPr>
        <w:rPr>
          <w:rFonts w:ascii="Times New Roman" w:hAnsi="Times New Roman" w:cs="Times New Roman"/>
          <w:i/>
          <w:sz w:val="24"/>
          <w:szCs w:val="24"/>
          <w:lang w:val="et-EE"/>
        </w:rPr>
      </w:pPr>
      <w:r w:rsidRPr="00AD7ACE">
        <w:rPr>
          <w:rFonts w:ascii="Times New Roman" w:hAnsi="Times New Roman" w:cs="Times New Roman"/>
          <w:i/>
          <w:sz w:val="24"/>
          <w:szCs w:val="24"/>
          <w:lang w:val="et-EE"/>
        </w:rPr>
        <w:t>(vajadusel tabelit korrata)</w:t>
      </w:r>
    </w:p>
    <w:tbl>
      <w:tblPr>
        <w:tblStyle w:val="Kontuurtabel"/>
        <w:tblW w:w="0" w:type="auto"/>
        <w:tblLook w:val="04A0" w:firstRow="1" w:lastRow="0" w:firstColumn="1" w:lastColumn="0" w:noHBand="0" w:noVBand="1"/>
      </w:tblPr>
      <w:tblGrid>
        <w:gridCol w:w="4531"/>
        <w:gridCol w:w="4531"/>
      </w:tblGrid>
      <w:tr w:rsidR="00E60BC8" w:rsidRPr="00AD7ACE" w14:paraId="469F9F29" w14:textId="77777777" w:rsidTr="00E60BC8">
        <w:tc>
          <w:tcPr>
            <w:tcW w:w="4531" w:type="dxa"/>
          </w:tcPr>
          <w:p w14:paraId="346A8729" w14:textId="77777777" w:rsidR="00E60BC8" w:rsidRPr="00AD7ACE" w:rsidRDefault="00E60BC8" w:rsidP="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Koostööpartneri nimi</w:t>
            </w:r>
          </w:p>
        </w:tc>
        <w:tc>
          <w:tcPr>
            <w:tcW w:w="4531" w:type="dxa"/>
          </w:tcPr>
          <w:p w14:paraId="75CFF965" w14:textId="77777777" w:rsidR="00E60BC8" w:rsidRPr="00AD7ACE" w:rsidRDefault="00E60BC8" w:rsidP="00E60BC8">
            <w:pPr>
              <w:rPr>
                <w:rFonts w:ascii="Times New Roman" w:hAnsi="Times New Roman" w:cs="Times New Roman"/>
                <w:sz w:val="24"/>
                <w:szCs w:val="24"/>
                <w:lang w:val="et-EE"/>
              </w:rPr>
            </w:pPr>
          </w:p>
        </w:tc>
      </w:tr>
      <w:tr w:rsidR="00E60BC8" w:rsidRPr="00AD7ACE" w14:paraId="139F7EE5" w14:textId="77777777" w:rsidTr="00E60BC8">
        <w:tc>
          <w:tcPr>
            <w:tcW w:w="4531" w:type="dxa"/>
          </w:tcPr>
          <w:p w14:paraId="74A9D151" w14:textId="77777777" w:rsidR="00E60BC8" w:rsidRPr="00AD7ACE" w:rsidRDefault="008E52BF" w:rsidP="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K</w:t>
            </w:r>
            <w:r w:rsidR="00E60BC8" w:rsidRPr="00AD7ACE">
              <w:rPr>
                <w:rFonts w:ascii="Times New Roman" w:hAnsi="Times New Roman" w:cs="Times New Roman"/>
                <w:b/>
                <w:sz w:val="24"/>
                <w:szCs w:val="24"/>
                <w:lang w:val="et-EE"/>
              </w:rPr>
              <w:t>odulehekülje aadress</w:t>
            </w:r>
          </w:p>
        </w:tc>
        <w:tc>
          <w:tcPr>
            <w:tcW w:w="4531" w:type="dxa"/>
          </w:tcPr>
          <w:p w14:paraId="31D00012" w14:textId="77777777" w:rsidR="00E60BC8" w:rsidRPr="00AD7ACE" w:rsidRDefault="00E60BC8" w:rsidP="00E60BC8">
            <w:pPr>
              <w:rPr>
                <w:rFonts w:ascii="Times New Roman" w:hAnsi="Times New Roman" w:cs="Times New Roman"/>
                <w:sz w:val="24"/>
                <w:szCs w:val="24"/>
                <w:lang w:val="et-EE"/>
              </w:rPr>
            </w:pPr>
          </w:p>
        </w:tc>
      </w:tr>
      <w:tr w:rsidR="00E60BC8" w:rsidRPr="00AD7ACE" w14:paraId="4C415CFF" w14:textId="77777777" w:rsidTr="00E60BC8">
        <w:tc>
          <w:tcPr>
            <w:tcW w:w="4531" w:type="dxa"/>
          </w:tcPr>
          <w:p w14:paraId="68D3CE30" w14:textId="77777777" w:rsidR="00E60BC8" w:rsidRPr="00AD7ACE" w:rsidRDefault="00E60BC8" w:rsidP="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Ülesanne projektis</w:t>
            </w:r>
          </w:p>
        </w:tc>
        <w:tc>
          <w:tcPr>
            <w:tcW w:w="4531" w:type="dxa"/>
          </w:tcPr>
          <w:p w14:paraId="2099EDB8" w14:textId="77777777" w:rsidR="00E60BC8" w:rsidRPr="00AD7ACE" w:rsidRDefault="00E60BC8" w:rsidP="00E60BC8">
            <w:pPr>
              <w:rPr>
                <w:rFonts w:ascii="Times New Roman" w:hAnsi="Times New Roman" w:cs="Times New Roman"/>
                <w:sz w:val="24"/>
                <w:szCs w:val="24"/>
                <w:lang w:val="et-EE"/>
              </w:rPr>
            </w:pPr>
          </w:p>
        </w:tc>
      </w:tr>
    </w:tbl>
    <w:p w14:paraId="02998279" w14:textId="77777777" w:rsidR="00903236" w:rsidRPr="00AD7ACE" w:rsidRDefault="00903236" w:rsidP="00E60BC8">
      <w:pPr>
        <w:rPr>
          <w:rFonts w:ascii="Times New Roman" w:hAnsi="Times New Roman" w:cs="Times New Roman"/>
          <w:sz w:val="24"/>
          <w:szCs w:val="24"/>
          <w:lang w:val="et-EE"/>
        </w:rPr>
      </w:pPr>
    </w:p>
    <w:p w14:paraId="562F1BA5" w14:textId="77777777" w:rsidR="00E60BC8" w:rsidRPr="00AD7ACE" w:rsidRDefault="00E60BC8" w:rsidP="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PROJEKTI OODATAVAD TULEMUSED</w:t>
      </w:r>
    </w:p>
    <w:p w14:paraId="684471EB" w14:textId="77777777" w:rsidR="00E60BC8" w:rsidRPr="00AD7ACE" w:rsidRDefault="00E60BC8" w:rsidP="00E60BC8">
      <w:pPr>
        <w:rPr>
          <w:rFonts w:ascii="Times New Roman" w:hAnsi="Times New Roman" w:cs="Times New Roman"/>
          <w:sz w:val="24"/>
          <w:szCs w:val="24"/>
          <w:lang w:val="et-EE"/>
        </w:rPr>
      </w:pPr>
    </w:p>
    <w:tbl>
      <w:tblPr>
        <w:tblStyle w:val="Kontuurtabel"/>
        <w:tblW w:w="0" w:type="auto"/>
        <w:tblLook w:val="04A0" w:firstRow="1" w:lastRow="0" w:firstColumn="1" w:lastColumn="0" w:noHBand="0" w:noVBand="1"/>
      </w:tblPr>
      <w:tblGrid>
        <w:gridCol w:w="4531"/>
        <w:gridCol w:w="4531"/>
      </w:tblGrid>
      <w:tr w:rsidR="00E60BC8" w:rsidRPr="00F76250" w14:paraId="1CB9598C" w14:textId="77777777" w:rsidTr="00E60BC8">
        <w:tc>
          <w:tcPr>
            <w:tcW w:w="4531" w:type="dxa"/>
          </w:tcPr>
          <w:p w14:paraId="24D32136" w14:textId="77777777" w:rsidR="00E60BC8" w:rsidRPr="00AD7ACE" w:rsidRDefault="00E60BC8" w:rsidP="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Oodatav valdkondlik mõju ja tulemused</w:t>
            </w:r>
          </w:p>
          <w:p w14:paraId="52ADCA1D" w14:textId="77777777" w:rsidR="00E60BC8" w:rsidRPr="00AD7ACE" w:rsidRDefault="00E60BC8" w:rsidP="00E60BC8">
            <w:pPr>
              <w:rPr>
                <w:rFonts w:ascii="Times New Roman" w:hAnsi="Times New Roman" w:cs="Times New Roman"/>
                <w:i/>
                <w:sz w:val="24"/>
                <w:szCs w:val="24"/>
                <w:lang w:val="et-EE"/>
              </w:rPr>
            </w:pPr>
            <w:r w:rsidRPr="00AD7ACE">
              <w:rPr>
                <w:rFonts w:ascii="Times New Roman" w:hAnsi="Times New Roman" w:cs="Times New Roman"/>
                <w:i/>
                <w:sz w:val="24"/>
                <w:szCs w:val="24"/>
                <w:lang w:val="et-EE"/>
              </w:rPr>
              <w:t xml:space="preserve">Määratlege projekti tegevuste tagajärjel tekkivad konkreetsed tulemused. Kirjeldage projekti tulemuste mõju </w:t>
            </w:r>
            <w:r w:rsidR="00903236">
              <w:rPr>
                <w:rFonts w:ascii="Times New Roman" w:hAnsi="Times New Roman" w:cs="Times New Roman"/>
                <w:i/>
                <w:sz w:val="24"/>
                <w:szCs w:val="24"/>
                <w:lang w:val="et-EE"/>
              </w:rPr>
              <w:t>riigikaitse</w:t>
            </w:r>
            <w:r w:rsidRPr="00AD7ACE">
              <w:rPr>
                <w:rFonts w:ascii="Times New Roman" w:hAnsi="Times New Roman" w:cs="Times New Roman"/>
                <w:i/>
                <w:sz w:val="24"/>
                <w:szCs w:val="24"/>
                <w:lang w:val="et-EE"/>
              </w:rPr>
              <w:t xml:space="preserve"> </w:t>
            </w:r>
          </w:p>
          <w:p w14:paraId="702FAEE5" w14:textId="77777777" w:rsidR="00E60BC8" w:rsidRPr="00AD7ACE" w:rsidRDefault="00E60BC8" w:rsidP="00E60BC8">
            <w:pPr>
              <w:rPr>
                <w:rFonts w:ascii="Times New Roman" w:hAnsi="Times New Roman" w:cs="Times New Roman"/>
                <w:sz w:val="24"/>
                <w:szCs w:val="24"/>
                <w:lang w:val="et-EE"/>
              </w:rPr>
            </w:pPr>
            <w:r w:rsidRPr="00AD7ACE">
              <w:rPr>
                <w:rFonts w:ascii="Times New Roman" w:hAnsi="Times New Roman" w:cs="Times New Roman"/>
                <w:i/>
                <w:sz w:val="24"/>
                <w:szCs w:val="24"/>
                <w:lang w:val="et-EE"/>
              </w:rPr>
              <w:t>eesmärkidele laiemalt - valdkonnale, sihtrühmale, partnerorganisatsioonidele, piirkonnale, kogukonnale jne</w:t>
            </w:r>
            <w:r w:rsidR="00903236">
              <w:rPr>
                <w:rFonts w:ascii="Times New Roman" w:hAnsi="Times New Roman" w:cs="Times New Roman"/>
                <w:i/>
                <w:sz w:val="24"/>
                <w:szCs w:val="24"/>
                <w:lang w:val="et-EE"/>
              </w:rPr>
              <w:t>.</w:t>
            </w:r>
          </w:p>
        </w:tc>
        <w:tc>
          <w:tcPr>
            <w:tcW w:w="4531" w:type="dxa"/>
          </w:tcPr>
          <w:p w14:paraId="03CC1B33" w14:textId="056D38E9" w:rsidR="00F95DEB" w:rsidRDefault="00F95DEB" w:rsidP="00E60BC8">
            <w:pPr>
              <w:rPr>
                <w:rFonts w:ascii="Times New Roman" w:hAnsi="Times New Roman" w:cs="Times New Roman"/>
                <w:sz w:val="24"/>
                <w:szCs w:val="24"/>
                <w:lang w:val="et-EE"/>
              </w:rPr>
            </w:pPr>
            <w:r>
              <w:rPr>
                <w:rFonts w:ascii="Times New Roman" w:hAnsi="Times New Roman" w:cs="Times New Roman"/>
                <w:sz w:val="24"/>
                <w:szCs w:val="24"/>
                <w:lang w:val="et-EE"/>
              </w:rPr>
              <w:t xml:space="preserve">Propastopi tuntus ja mõju Eesti elanikkonnas suureneb. Propastop </w:t>
            </w:r>
            <w:r w:rsidR="00225797">
              <w:rPr>
                <w:rFonts w:ascii="Times New Roman" w:hAnsi="Times New Roman" w:cs="Times New Roman"/>
                <w:sz w:val="24"/>
                <w:szCs w:val="24"/>
                <w:lang w:val="et-EE"/>
              </w:rPr>
              <w:t>hoiab</w:t>
            </w:r>
            <w:r>
              <w:rPr>
                <w:rFonts w:ascii="Times New Roman" w:hAnsi="Times New Roman" w:cs="Times New Roman"/>
                <w:sz w:val="24"/>
                <w:szCs w:val="24"/>
                <w:lang w:val="et-EE"/>
              </w:rPr>
              <w:t xml:space="preserve"> sihtrühmas usaldusväärse eksperdi maine</w:t>
            </w:r>
            <w:r w:rsidR="00225797">
              <w:rPr>
                <w:rFonts w:ascii="Times New Roman" w:hAnsi="Times New Roman" w:cs="Times New Roman"/>
                <w:sz w:val="24"/>
                <w:szCs w:val="24"/>
                <w:lang w:val="et-EE"/>
              </w:rPr>
              <w:t>t</w:t>
            </w:r>
            <w:r>
              <w:rPr>
                <w:rFonts w:ascii="Times New Roman" w:hAnsi="Times New Roman" w:cs="Times New Roman"/>
                <w:sz w:val="24"/>
                <w:szCs w:val="24"/>
                <w:lang w:val="et-EE"/>
              </w:rPr>
              <w:t xml:space="preserve">, </w:t>
            </w:r>
            <w:r w:rsidR="00225797">
              <w:rPr>
                <w:rFonts w:ascii="Times New Roman" w:hAnsi="Times New Roman" w:cs="Times New Roman"/>
                <w:sz w:val="24"/>
                <w:szCs w:val="24"/>
                <w:lang w:val="et-EE"/>
              </w:rPr>
              <w:t>kanalit</w:t>
            </w:r>
            <w:r>
              <w:rPr>
                <w:rFonts w:ascii="Times New Roman" w:hAnsi="Times New Roman" w:cs="Times New Roman"/>
                <w:sz w:val="24"/>
                <w:szCs w:val="24"/>
                <w:lang w:val="et-EE"/>
              </w:rPr>
              <w:t xml:space="preserve"> tsiteerivad ka peavoolu meediaväljaanded.</w:t>
            </w:r>
            <w:r w:rsidR="003674E7">
              <w:rPr>
                <w:rFonts w:ascii="Times New Roman" w:hAnsi="Times New Roman" w:cs="Times New Roman"/>
                <w:sz w:val="24"/>
                <w:szCs w:val="24"/>
                <w:lang w:val="et-EE"/>
              </w:rPr>
              <w:t xml:space="preserve"> Koolid kasutavad Propastopi materjale meediaõpetuse ning riigikaitse tundides. </w:t>
            </w:r>
          </w:p>
          <w:p w14:paraId="7BC4E10E" w14:textId="77777777" w:rsidR="0085668B" w:rsidRDefault="00F95DEB" w:rsidP="00E60BC8">
            <w:pPr>
              <w:rPr>
                <w:rFonts w:ascii="Times New Roman" w:hAnsi="Times New Roman" w:cs="Times New Roman"/>
                <w:sz w:val="24"/>
                <w:szCs w:val="24"/>
                <w:lang w:val="et-EE"/>
              </w:rPr>
            </w:pPr>
            <w:r>
              <w:rPr>
                <w:rFonts w:ascii="Times New Roman" w:hAnsi="Times New Roman" w:cs="Times New Roman"/>
                <w:sz w:val="24"/>
                <w:szCs w:val="24"/>
                <w:lang w:val="et-EE"/>
              </w:rPr>
              <w:lastRenderedPageBreak/>
              <w:t>On loodud toimepidev inforuum, mida liitlaste sarnastel eesmärkidel tegutseva</w:t>
            </w:r>
            <w:r w:rsidR="009603E5">
              <w:rPr>
                <w:rFonts w:ascii="Times New Roman" w:hAnsi="Times New Roman" w:cs="Times New Roman"/>
                <w:sz w:val="24"/>
                <w:szCs w:val="24"/>
                <w:lang w:val="et-EE"/>
              </w:rPr>
              <w:t>te</w:t>
            </w:r>
            <w:r>
              <w:rPr>
                <w:rFonts w:ascii="Times New Roman" w:hAnsi="Times New Roman" w:cs="Times New Roman"/>
                <w:sz w:val="24"/>
                <w:szCs w:val="24"/>
                <w:lang w:val="et-EE"/>
              </w:rPr>
              <w:t xml:space="preserve"> organisatsioonide võrgustiku liikmed teavad, usaldavad ja tsiteerivad</w:t>
            </w:r>
            <w:r w:rsidR="0085668B">
              <w:rPr>
                <w:rFonts w:ascii="Times New Roman" w:hAnsi="Times New Roman" w:cs="Times New Roman"/>
                <w:sz w:val="24"/>
                <w:szCs w:val="24"/>
                <w:lang w:val="et-EE"/>
              </w:rPr>
              <w:t xml:space="preserve"> kui professionaalset kanalit, mis paljastab </w:t>
            </w:r>
            <w:r w:rsidR="0085668B" w:rsidRPr="00C23339">
              <w:rPr>
                <w:rFonts w:ascii="Times New Roman" w:hAnsi="Times New Roman" w:cs="Times New Roman"/>
                <w:sz w:val="24"/>
                <w:szCs w:val="24"/>
                <w:lang w:val="et-EE"/>
              </w:rPr>
              <w:t>Eesti ja selle kaudu NATO ning ELi vastu suunatud infomõjutustegevus</w:t>
            </w:r>
            <w:r w:rsidR="0085668B">
              <w:rPr>
                <w:rFonts w:ascii="Times New Roman" w:hAnsi="Times New Roman" w:cs="Times New Roman"/>
                <w:sz w:val="24"/>
                <w:szCs w:val="24"/>
                <w:lang w:val="et-EE"/>
              </w:rPr>
              <w:t xml:space="preserve">i ja annab infot, kuidas vaenulikku </w:t>
            </w:r>
            <w:r w:rsidR="0085668B" w:rsidRPr="00C23339">
              <w:rPr>
                <w:rFonts w:ascii="Times New Roman" w:hAnsi="Times New Roman" w:cs="Times New Roman"/>
                <w:sz w:val="24"/>
                <w:szCs w:val="24"/>
                <w:lang w:val="et-EE"/>
              </w:rPr>
              <w:t>infomõjutustegevus</w:t>
            </w:r>
            <w:r w:rsidR="0085668B">
              <w:rPr>
                <w:rFonts w:ascii="Times New Roman" w:hAnsi="Times New Roman" w:cs="Times New Roman"/>
                <w:sz w:val="24"/>
                <w:szCs w:val="24"/>
                <w:lang w:val="et-EE"/>
              </w:rPr>
              <w:t>t ära tunda ning end selle vastu kaitsta.</w:t>
            </w:r>
          </w:p>
          <w:p w14:paraId="70558AC3" w14:textId="559405F2" w:rsidR="00386B15" w:rsidRPr="00AD7ACE" w:rsidRDefault="00386B15" w:rsidP="00E60BC8">
            <w:pPr>
              <w:rPr>
                <w:rFonts w:ascii="Times New Roman" w:hAnsi="Times New Roman" w:cs="Times New Roman"/>
                <w:sz w:val="24"/>
                <w:szCs w:val="24"/>
                <w:lang w:val="et-EE"/>
              </w:rPr>
            </w:pPr>
            <w:r>
              <w:rPr>
                <w:rFonts w:ascii="Times New Roman" w:hAnsi="Times New Roman" w:cs="Times New Roman"/>
                <w:sz w:val="24"/>
                <w:szCs w:val="24"/>
                <w:lang w:val="et-EE"/>
              </w:rPr>
              <w:t xml:space="preserve">Toetus võimaldab toota sisu ja viia läbi sotsiaalmeedia tegevusi, mille läbi hoida blogi lugejate arvu ca 3000 peal kuus ja saavutada sotsiaalmeedias </w:t>
            </w:r>
            <w:r w:rsidR="002B5556">
              <w:rPr>
                <w:rFonts w:ascii="Times New Roman" w:hAnsi="Times New Roman" w:cs="Times New Roman"/>
                <w:sz w:val="24"/>
                <w:szCs w:val="24"/>
                <w:lang w:val="et-EE"/>
              </w:rPr>
              <w:t>orgaaniline kaasatus</w:t>
            </w:r>
            <w:r>
              <w:rPr>
                <w:rFonts w:ascii="Times New Roman" w:hAnsi="Times New Roman" w:cs="Times New Roman"/>
                <w:sz w:val="24"/>
                <w:szCs w:val="24"/>
                <w:lang w:val="et-EE"/>
              </w:rPr>
              <w:t xml:space="preserve"> 7000-10000 kuus. </w:t>
            </w:r>
          </w:p>
        </w:tc>
      </w:tr>
      <w:tr w:rsidR="00E60BC8" w:rsidRPr="00F76250" w14:paraId="1EEEEF6E" w14:textId="77777777" w:rsidTr="00E60BC8">
        <w:tc>
          <w:tcPr>
            <w:tcW w:w="4531" w:type="dxa"/>
          </w:tcPr>
          <w:p w14:paraId="0DAD0955" w14:textId="77777777" w:rsidR="00E60BC8" w:rsidRPr="00AD7ACE" w:rsidRDefault="00E60BC8" w:rsidP="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lastRenderedPageBreak/>
              <w:t>Oodatav mõju taotleja edasistele tegevustele</w:t>
            </w:r>
          </w:p>
          <w:p w14:paraId="424BC191" w14:textId="77777777" w:rsidR="00E60BC8" w:rsidRPr="00AD7ACE" w:rsidRDefault="00E60BC8" w:rsidP="00E60BC8">
            <w:pPr>
              <w:rPr>
                <w:rFonts w:ascii="Times New Roman" w:hAnsi="Times New Roman" w:cs="Times New Roman"/>
                <w:i/>
                <w:sz w:val="24"/>
                <w:szCs w:val="24"/>
                <w:lang w:val="et-EE"/>
              </w:rPr>
            </w:pPr>
            <w:r w:rsidRPr="00AD7ACE">
              <w:rPr>
                <w:rFonts w:ascii="Times New Roman" w:hAnsi="Times New Roman" w:cs="Times New Roman"/>
                <w:i/>
                <w:sz w:val="24"/>
                <w:szCs w:val="24"/>
                <w:lang w:val="et-EE"/>
              </w:rPr>
              <w:t>Kirjeldage projekti tulemuste mõju teie organisatsiooni tegevusele (näiteks: edasised tegevused, projekti jätkusuutlikkus,</w:t>
            </w:r>
          </w:p>
          <w:p w14:paraId="6F4DC0A6" w14:textId="77777777" w:rsidR="00E60BC8" w:rsidRPr="00AD7ACE" w:rsidRDefault="00E60BC8" w:rsidP="00E60BC8">
            <w:pPr>
              <w:rPr>
                <w:rFonts w:ascii="Times New Roman" w:hAnsi="Times New Roman" w:cs="Times New Roman"/>
                <w:sz w:val="24"/>
                <w:szCs w:val="24"/>
                <w:lang w:val="et-EE"/>
              </w:rPr>
            </w:pPr>
            <w:r w:rsidRPr="00AD7ACE">
              <w:rPr>
                <w:rFonts w:ascii="Times New Roman" w:hAnsi="Times New Roman" w:cs="Times New Roman"/>
                <w:i/>
                <w:sz w:val="24"/>
                <w:szCs w:val="24"/>
                <w:lang w:val="et-EE"/>
              </w:rPr>
              <w:t>liikmete või vabatahtlike kaasamine, pädevuse suurenemine, organisatsiooni tulubaasi laienemine, maine paranemine vms)</w:t>
            </w:r>
            <w:r w:rsidR="00903236">
              <w:rPr>
                <w:rFonts w:ascii="Times New Roman" w:hAnsi="Times New Roman" w:cs="Times New Roman"/>
                <w:i/>
                <w:sz w:val="24"/>
                <w:szCs w:val="24"/>
                <w:lang w:val="et-EE"/>
              </w:rPr>
              <w:t>.</w:t>
            </w:r>
          </w:p>
        </w:tc>
        <w:tc>
          <w:tcPr>
            <w:tcW w:w="4531" w:type="dxa"/>
          </w:tcPr>
          <w:p w14:paraId="1562BF7F" w14:textId="77777777" w:rsidR="00E60BC8" w:rsidRDefault="00DE3B70" w:rsidP="00E60BC8">
            <w:pPr>
              <w:rPr>
                <w:rFonts w:ascii="Times New Roman" w:hAnsi="Times New Roman" w:cs="Times New Roman"/>
                <w:sz w:val="24"/>
                <w:szCs w:val="24"/>
                <w:lang w:val="et-EE"/>
              </w:rPr>
            </w:pPr>
            <w:r>
              <w:rPr>
                <w:rFonts w:ascii="Times New Roman" w:hAnsi="Times New Roman" w:cs="Times New Roman"/>
                <w:sz w:val="24"/>
                <w:szCs w:val="24"/>
                <w:lang w:val="et-EE"/>
              </w:rPr>
              <w:t xml:space="preserve">MTÜ EMCC ja Propastop.org on olnud toimepidev ning taganud platvormi tuntuse ja usaldusväärsuse kasvu, mis võimaldab varasemast rohkem ka vabatahtlike tööd kaasata. </w:t>
            </w:r>
          </w:p>
          <w:p w14:paraId="14E48C81" w14:textId="51AC5877" w:rsidR="00DE3B70" w:rsidRPr="00AD7ACE" w:rsidRDefault="00DE3B70" w:rsidP="00F95DEB">
            <w:pPr>
              <w:rPr>
                <w:rFonts w:ascii="Times New Roman" w:hAnsi="Times New Roman" w:cs="Times New Roman"/>
                <w:sz w:val="24"/>
                <w:szCs w:val="24"/>
                <w:lang w:val="et-EE"/>
              </w:rPr>
            </w:pPr>
            <w:r>
              <w:rPr>
                <w:rFonts w:ascii="Times New Roman" w:hAnsi="Times New Roman" w:cs="Times New Roman"/>
                <w:sz w:val="24"/>
                <w:szCs w:val="24"/>
                <w:lang w:val="et-EE"/>
              </w:rPr>
              <w:t xml:space="preserve">MTÜ-l EMCC ja Propastop.org toimetusel on </w:t>
            </w:r>
            <w:r w:rsidR="00FE7DD0">
              <w:rPr>
                <w:rFonts w:ascii="Times New Roman" w:hAnsi="Times New Roman" w:cs="Times New Roman"/>
                <w:sz w:val="24"/>
                <w:szCs w:val="24"/>
                <w:lang w:val="et-EE"/>
              </w:rPr>
              <w:t xml:space="preserve">veelgi </w:t>
            </w:r>
            <w:r>
              <w:rPr>
                <w:rFonts w:ascii="Times New Roman" w:hAnsi="Times New Roman" w:cs="Times New Roman"/>
                <w:sz w:val="24"/>
                <w:szCs w:val="24"/>
                <w:lang w:val="et-EE"/>
              </w:rPr>
              <w:t xml:space="preserve">suurem tuntus ja hinnatud spetsialisti maine meie liitlaste </w:t>
            </w:r>
            <w:r w:rsidR="00A056F7">
              <w:rPr>
                <w:rFonts w:ascii="Times New Roman" w:hAnsi="Times New Roman" w:cs="Times New Roman"/>
                <w:sz w:val="24"/>
                <w:szCs w:val="24"/>
                <w:lang w:val="et-EE"/>
              </w:rPr>
              <w:t xml:space="preserve">ja </w:t>
            </w:r>
            <w:r>
              <w:rPr>
                <w:rFonts w:ascii="Times New Roman" w:hAnsi="Times New Roman" w:cs="Times New Roman"/>
                <w:sz w:val="24"/>
                <w:szCs w:val="24"/>
                <w:lang w:val="et-EE"/>
              </w:rPr>
              <w:t xml:space="preserve">partnerorganisatsioonide juures, mis aitab kaasa infovahetusele ja edasisele tõhusamale tööle strateegilise kommunikatsiooni valdkonnas. </w:t>
            </w:r>
          </w:p>
        </w:tc>
      </w:tr>
      <w:tr w:rsidR="00E60BC8" w:rsidRPr="00AD7ACE" w14:paraId="32983D56" w14:textId="77777777" w:rsidTr="00E60BC8">
        <w:tc>
          <w:tcPr>
            <w:tcW w:w="4531" w:type="dxa"/>
          </w:tcPr>
          <w:p w14:paraId="4F641C23" w14:textId="77777777" w:rsidR="00E60BC8" w:rsidRPr="00AD7ACE" w:rsidRDefault="00E60BC8" w:rsidP="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Mõõdetavad tulemused</w:t>
            </w:r>
          </w:p>
          <w:p w14:paraId="4E984800" w14:textId="77777777" w:rsidR="0080697D" w:rsidRPr="00AD7ACE" w:rsidRDefault="0080697D" w:rsidP="00E60BC8">
            <w:pPr>
              <w:rPr>
                <w:rFonts w:ascii="Times New Roman" w:hAnsi="Times New Roman" w:cs="Times New Roman"/>
                <w:i/>
                <w:sz w:val="24"/>
                <w:szCs w:val="24"/>
                <w:lang w:val="et-EE"/>
              </w:rPr>
            </w:pPr>
            <w:r w:rsidRPr="00AD7ACE">
              <w:rPr>
                <w:rFonts w:ascii="Times New Roman" w:hAnsi="Times New Roman" w:cs="Times New Roman"/>
                <w:i/>
                <w:sz w:val="24"/>
                <w:szCs w:val="24"/>
                <w:lang w:val="et-EE"/>
              </w:rPr>
              <w:t>Kirjeldage projekti eeldatavaid tulemusi koos mõõdetava mahuga (näiteks: üritustest osasaajate arv, trükiste maht jne)</w:t>
            </w:r>
          </w:p>
        </w:tc>
        <w:tc>
          <w:tcPr>
            <w:tcW w:w="4531" w:type="dxa"/>
          </w:tcPr>
          <w:p w14:paraId="3CE0B8D7" w14:textId="6A686119" w:rsidR="00225797" w:rsidRDefault="0058314C" w:rsidP="00225797">
            <w:pPr>
              <w:rPr>
                <w:rFonts w:ascii="Times New Roman" w:hAnsi="Times New Roman" w:cs="Times New Roman"/>
                <w:sz w:val="24"/>
                <w:szCs w:val="24"/>
                <w:lang w:val="et-EE"/>
              </w:rPr>
            </w:pPr>
            <w:r>
              <w:rPr>
                <w:rFonts w:ascii="Times New Roman" w:hAnsi="Times New Roman" w:cs="Times New Roman"/>
                <w:sz w:val="24"/>
                <w:szCs w:val="24"/>
                <w:lang w:val="et-EE"/>
              </w:rPr>
              <w:t xml:space="preserve">Vähemalt </w:t>
            </w:r>
            <w:r w:rsidR="00225797">
              <w:rPr>
                <w:rFonts w:ascii="Times New Roman" w:hAnsi="Times New Roman" w:cs="Times New Roman"/>
                <w:sz w:val="24"/>
                <w:szCs w:val="24"/>
                <w:lang w:val="et-EE"/>
              </w:rPr>
              <w:t xml:space="preserve">104 eesti-, vene- ja </w:t>
            </w:r>
          </w:p>
          <w:p w14:paraId="0C9A8923" w14:textId="6FD21999" w:rsidR="0058314C" w:rsidRDefault="0058314C" w:rsidP="00E60BC8">
            <w:pPr>
              <w:rPr>
                <w:rFonts w:ascii="Times New Roman" w:hAnsi="Times New Roman" w:cs="Times New Roman"/>
                <w:sz w:val="24"/>
                <w:szCs w:val="24"/>
                <w:lang w:val="et-EE"/>
              </w:rPr>
            </w:pPr>
            <w:r>
              <w:rPr>
                <w:rFonts w:ascii="Times New Roman" w:hAnsi="Times New Roman" w:cs="Times New Roman"/>
                <w:sz w:val="24"/>
                <w:szCs w:val="24"/>
                <w:lang w:val="et-EE"/>
              </w:rPr>
              <w:t>inglisekeelset</w:t>
            </w:r>
            <w:r w:rsidR="005E58A8">
              <w:rPr>
                <w:rFonts w:ascii="Times New Roman" w:hAnsi="Times New Roman" w:cs="Times New Roman"/>
                <w:sz w:val="24"/>
                <w:szCs w:val="24"/>
                <w:lang w:val="et-EE"/>
              </w:rPr>
              <w:t>, kokku 312 artiklit</w:t>
            </w:r>
            <w:r w:rsidR="00225797">
              <w:rPr>
                <w:rFonts w:ascii="Times New Roman" w:hAnsi="Times New Roman" w:cs="Times New Roman"/>
                <w:sz w:val="24"/>
                <w:szCs w:val="24"/>
                <w:lang w:val="et-EE"/>
              </w:rPr>
              <w:t xml:space="preserve"> ning nende peegeldused sotsiaalmeedias.</w:t>
            </w:r>
          </w:p>
          <w:p w14:paraId="430F074F" w14:textId="45D0EFD6" w:rsidR="0058314C" w:rsidRPr="00AD7ACE" w:rsidRDefault="0058314C" w:rsidP="00E60BC8">
            <w:pPr>
              <w:rPr>
                <w:rFonts w:ascii="Times New Roman" w:hAnsi="Times New Roman" w:cs="Times New Roman"/>
                <w:sz w:val="24"/>
                <w:szCs w:val="24"/>
                <w:lang w:val="et-EE"/>
              </w:rPr>
            </w:pPr>
          </w:p>
        </w:tc>
      </w:tr>
    </w:tbl>
    <w:p w14:paraId="1575EBB4" w14:textId="77777777" w:rsidR="00E60BC8" w:rsidRPr="00AD7ACE" w:rsidRDefault="00E60BC8" w:rsidP="00E60BC8">
      <w:pPr>
        <w:rPr>
          <w:rFonts w:ascii="Times New Roman" w:hAnsi="Times New Roman" w:cs="Times New Roman"/>
          <w:sz w:val="24"/>
          <w:szCs w:val="24"/>
          <w:lang w:val="et-EE"/>
        </w:rPr>
      </w:pPr>
    </w:p>
    <w:p w14:paraId="67E01B99" w14:textId="77777777" w:rsidR="0080697D" w:rsidRPr="00AD7ACE" w:rsidRDefault="0080697D" w:rsidP="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TULUD</w:t>
      </w:r>
    </w:p>
    <w:p w14:paraId="1B8FBA2A" w14:textId="77777777" w:rsidR="0080697D" w:rsidRPr="00AD7ACE" w:rsidRDefault="0080697D" w:rsidP="00E60BC8">
      <w:pPr>
        <w:rPr>
          <w:rFonts w:ascii="Times New Roman" w:hAnsi="Times New Roman" w:cs="Times New Roman"/>
          <w:i/>
          <w:sz w:val="24"/>
          <w:szCs w:val="24"/>
          <w:lang w:val="et-EE"/>
        </w:rPr>
      </w:pPr>
      <w:r w:rsidRPr="00AD7ACE">
        <w:rPr>
          <w:rFonts w:ascii="Times New Roman" w:hAnsi="Times New Roman" w:cs="Times New Roman"/>
          <w:i/>
          <w:sz w:val="24"/>
          <w:szCs w:val="24"/>
          <w:lang w:val="et-EE"/>
        </w:rPr>
        <w:t>Tulude ja kulude koondsumma peab</w:t>
      </w:r>
      <w:r w:rsidR="00903236">
        <w:rPr>
          <w:rFonts w:ascii="Times New Roman" w:hAnsi="Times New Roman" w:cs="Times New Roman"/>
          <w:i/>
          <w:sz w:val="24"/>
          <w:szCs w:val="24"/>
          <w:lang w:val="et-EE"/>
        </w:rPr>
        <w:t xml:space="preserve"> olema</w:t>
      </w:r>
      <w:r w:rsidRPr="00AD7ACE">
        <w:rPr>
          <w:rFonts w:ascii="Times New Roman" w:hAnsi="Times New Roman" w:cs="Times New Roman"/>
          <w:i/>
          <w:sz w:val="24"/>
          <w:szCs w:val="24"/>
          <w:lang w:val="et-EE"/>
        </w:rPr>
        <w:t xml:space="preserve"> võrd</w:t>
      </w:r>
      <w:r w:rsidR="00903236">
        <w:rPr>
          <w:rFonts w:ascii="Times New Roman" w:hAnsi="Times New Roman" w:cs="Times New Roman"/>
          <w:i/>
          <w:sz w:val="24"/>
          <w:szCs w:val="24"/>
          <w:lang w:val="et-EE"/>
        </w:rPr>
        <w:t>ne (ehk eelarve tasakaalus).</w:t>
      </w:r>
    </w:p>
    <w:p w14:paraId="73E5A137" w14:textId="77777777" w:rsidR="0080697D" w:rsidRPr="00AD7ACE" w:rsidRDefault="0080697D" w:rsidP="00E60BC8">
      <w:pPr>
        <w:rPr>
          <w:rFonts w:ascii="Times New Roman" w:hAnsi="Times New Roman" w:cs="Times New Roman"/>
          <w:sz w:val="24"/>
          <w:szCs w:val="24"/>
          <w:lang w:val="et-EE"/>
        </w:rPr>
      </w:pPr>
    </w:p>
    <w:p w14:paraId="4B66B184" w14:textId="77777777" w:rsidR="008E52BF" w:rsidRPr="00AD7ACE" w:rsidRDefault="008E52BF" w:rsidP="008E52BF">
      <w:pPr>
        <w:rPr>
          <w:rFonts w:ascii="Times New Roman" w:hAnsi="Times New Roman" w:cs="Times New Roman"/>
          <w:sz w:val="24"/>
          <w:szCs w:val="24"/>
          <w:lang w:val="et-EE"/>
        </w:rPr>
      </w:pPr>
      <w:r w:rsidRPr="00AD7ACE">
        <w:rPr>
          <w:rFonts w:ascii="Times New Roman" w:hAnsi="Times New Roman" w:cs="Times New Roman"/>
          <w:sz w:val="24"/>
          <w:szCs w:val="24"/>
          <w:lang w:val="et-EE"/>
        </w:rPr>
        <w:t>(vajadusel lisada ridu)</w:t>
      </w:r>
    </w:p>
    <w:tbl>
      <w:tblPr>
        <w:tblStyle w:val="Kontuurtabel"/>
        <w:tblW w:w="0" w:type="auto"/>
        <w:tblLook w:val="04A0" w:firstRow="1" w:lastRow="0" w:firstColumn="1" w:lastColumn="0" w:noHBand="0" w:noVBand="1"/>
      </w:tblPr>
      <w:tblGrid>
        <w:gridCol w:w="4106"/>
        <w:gridCol w:w="1935"/>
        <w:gridCol w:w="3021"/>
      </w:tblGrid>
      <w:tr w:rsidR="0080697D" w:rsidRPr="00AD7ACE" w14:paraId="3FB431B9" w14:textId="77777777" w:rsidTr="0080697D">
        <w:tc>
          <w:tcPr>
            <w:tcW w:w="4106" w:type="dxa"/>
          </w:tcPr>
          <w:p w14:paraId="3DB4FC94" w14:textId="77777777" w:rsidR="0080697D" w:rsidRPr="00AD7ACE" w:rsidRDefault="0080697D" w:rsidP="00E60BC8">
            <w:pPr>
              <w:rPr>
                <w:rFonts w:ascii="Times New Roman" w:hAnsi="Times New Roman" w:cs="Times New Roman"/>
                <w:sz w:val="24"/>
                <w:szCs w:val="24"/>
                <w:lang w:val="et-EE"/>
              </w:rPr>
            </w:pPr>
          </w:p>
        </w:tc>
        <w:tc>
          <w:tcPr>
            <w:tcW w:w="1935" w:type="dxa"/>
          </w:tcPr>
          <w:p w14:paraId="634A9B9F" w14:textId="77777777" w:rsidR="007D19E0" w:rsidRDefault="00903236" w:rsidP="00E60BC8">
            <w:pPr>
              <w:rPr>
                <w:rFonts w:ascii="Times New Roman" w:hAnsi="Times New Roman" w:cs="Times New Roman"/>
                <w:sz w:val="24"/>
                <w:szCs w:val="24"/>
                <w:lang w:val="et-EE"/>
              </w:rPr>
            </w:pPr>
            <w:r>
              <w:rPr>
                <w:rFonts w:ascii="Times New Roman" w:hAnsi="Times New Roman" w:cs="Times New Roman"/>
                <w:sz w:val="24"/>
                <w:szCs w:val="24"/>
                <w:lang w:val="et-EE"/>
              </w:rPr>
              <w:t>Summa</w:t>
            </w:r>
            <w:r w:rsidR="007D19E0">
              <w:rPr>
                <w:rFonts w:ascii="Times New Roman" w:hAnsi="Times New Roman" w:cs="Times New Roman"/>
                <w:sz w:val="24"/>
                <w:szCs w:val="24"/>
                <w:lang w:val="et-EE"/>
              </w:rPr>
              <w:t xml:space="preserve"> /</w:t>
            </w:r>
          </w:p>
          <w:p w14:paraId="40410525" w14:textId="77777777" w:rsidR="0080697D" w:rsidRPr="00AD7ACE" w:rsidRDefault="007D19E0" w:rsidP="00E60BC8">
            <w:pPr>
              <w:rPr>
                <w:rFonts w:ascii="Times New Roman" w:hAnsi="Times New Roman" w:cs="Times New Roman"/>
                <w:sz w:val="24"/>
                <w:szCs w:val="24"/>
                <w:lang w:val="et-EE"/>
              </w:rPr>
            </w:pPr>
            <w:r>
              <w:rPr>
                <w:rFonts w:ascii="Times New Roman" w:hAnsi="Times New Roman" w:cs="Times New Roman"/>
                <w:sz w:val="24"/>
                <w:szCs w:val="24"/>
                <w:lang w:val="et-EE"/>
              </w:rPr>
              <w:t>% kogusummast</w:t>
            </w:r>
          </w:p>
        </w:tc>
        <w:tc>
          <w:tcPr>
            <w:tcW w:w="3021" w:type="dxa"/>
          </w:tcPr>
          <w:p w14:paraId="196F22E0" w14:textId="77777777" w:rsidR="0080697D" w:rsidRPr="00AD7ACE" w:rsidRDefault="0080697D" w:rsidP="0080697D">
            <w:pPr>
              <w:tabs>
                <w:tab w:val="left" w:pos="2040"/>
              </w:tabs>
              <w:rPr>
                <w:rFonts w:ascii="Times New Roman" w:hAnsi="Times New Roman" w:cs="Times New Roman"/>
                <w:sz w:val="24"/>
                <w:szCs w:val="24"/>
                <w:lang w:val="et-EE"/>
              </w:rPr>
            </w:pPr>
            <w:r w:rsidRPr="00AD7ACE">
              <w:rPr>
                <w:rFonts w:ascii="Times New Roman" w:hAnsi="Times New Roman" w:cs="Times New Roman"/>
                <w:sz w:val="24"/>
                <w:szCs w:val="24"/>
                <w:lang w:val="et-EE"/>
              </w:rPr>
              <w:t>Selgitused</w:t>
            </w:r>
          </w:p>
          <w:p w14:paraId="5799BB53" w14:textId="77777777" w:rsidR="0080697D" w:rsidRPr="00AD7ACE" w:rsidRDefault="0080697D" w:rsidP="0080697D">
            <w:pPr>
              <w:tabs>
                <w:tab w:val="left" w:pos="2040"/>
              </w:tabs>
              <w:rPr>
                <w:rFonts w:ascii="Times New Roman" w:hAnsi="Times New Roman" w:cs="Times New Roman"/>
                <w:sz w:val="24"/>
                <w:szCs w:val="24"/>
                <w:lang w:val="et-EE"/>
              </w:rPr>
            </w:pPr>
            <w:r w:rsidRPr="00AD7ACE">
              <w:rPr>
                <w:rFonts w:ascii="Times New Roman" w:hAnsi="Times New Roman" w:cs="Times New Roman"/>
                <w:sz w:val="24"/>
                <w:szCs w:val="24"/>
                <w:lang w:val="et-EE"/>
              </w:rPr>
              <w:t>(kaasfinantseerijate poolt eraldatud toetustel otsuse kuupäev, taotlemisel olevatel toetustel orienteeruv otsuse tegemise aeg)</w:t>
            </w:r>
          </w:p>
        </w:tc>
      </w:tr>
      <w:tr w:rsidR="0080697D" w:rsidRPr="00AD7ACE" w14:paraId="11336D47" w14:textId="77777777" w:rsidTr="0080697D">
        <w:tc>
          <w:tcPr>
            <w:tcW w:w="4106" w:type="dxa"/>
          </w:tcPr>
          <w:p w14:paraId="7EE4667D" w14:textId="77777777" w:rsidR="0080697D" w:rsidRPr="00AD7ACE" w:rsidRDefault="0080697D" w:rsidP="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Tulud</w:t>
            </w:r>
          </w:p>
        </w:tc>
        <w:tc>
          <w:tcPr>
            <w:tcW w:w="1935" w:type="dxa"/>
          </w:tcPr>
          <w:p w14:paraId="1B3CB2E9" w14:textId="7D3501FD" w:rsidR="0080697D" w:rsidRPr="00AD7ACE" w:rsidRDefault="00CE248C" w:rsidP="00E60BC8">
            <w:pPr>
              <w:rPr>
                <w:rFonts w:ascii="Times New Roman" w:hAnsi="Times New Roman" w:cs="Times New Roman"/>
                <w:sz w:val="24"/>
                <w:szCs w:val="24"/>
                <w:lang w:val="et-EE"/>
              </w:rPr>
            </w:pPr>
            <w:r>
              <w:rPr>
                <w:rFonts w:ascii="Times New Roman" w:hAnsi="Times New Roman" w:cs="Times New Roman"/>
                <w:sz w:val="24"/>
                <w:szCs w:val="24"/>
                <w:lang w:val="et-EE"/>
              </w:rPr>
              <w:t>5</w:t>
            </w:r>
            <w:r w:rsidR="00225797">
              <w:rPr>
                <w:rFonts w:ascii="Times New Roman" w:hAnsi="Times New Roman" w:cs="Times New Roman"/>
                <w:sz w:val="24"/>
                <w:szCs w:val="24"/>
                <w:lang w:val="et-EE"/>
              </w:rPr>
              <w:t>0 000</w:t>
            </w:r>
          </w:p>
        </w:tc>
        <w:tc>
          <w:tcPr>
            <w:tcW w:w="3021" w:type="dxa"/>
          </w:tcPr>
          <w:p w14:paraId="02A864E6" w14:textId="77777777" w:rsidR="0080697D" w:rsidRPr="00AD7ACE" w:rsidRDefault="0080697D" w:rsidP="00E60BC8">
            <w:pPr>
              <w:rPr>
                <w:rFonts w:ascii="Times New Roman" w:hAnsi="Times New Roman" w:cs="Times New Roman"/>
                <w:sz w:val="24"/>
                <w:szCs w:val="24"/>
                <w:lang w:val="et-EE"/>
              </w:rPr>
            </w:pPr>
          </w:p>
        </w:tc>
      </w:tr>
      <w:tr w:rsidR="0076483D" w:rsidRPr="00AD7ACE" w14:paraId="2407B615" w14:textId="77777777" w:rsidTr="0080697D">
        <w:tc>
          <w:tcPr>
            <w:tcW w:w="4106" w:type="dxa"/>
          </w:tcPr>
          <w:p w14:paraId="7CF3E63A" w14:textId="77777777" w:rsidR="0076483D" w:rsidRPr="00AD7ACE" w:rsidRDefault="0076483D" w:rsidP="0076483D">
            <w:pPr>
              <w:rPr>
                <w:rFonts w:ascii="Times New Roman" w:hAnsi="Times New Roman" w:cs="Times New Roman"/>
                <w:b/>
                <w:sz w:val="24"/>
                <w:szCs w:val="24"/>
                <w:lang w:val="et-EE"/>
              </w:rPr>
            </w:pPr>
            <w:r w:rsidRPr="00AD7ACE">
              <w:rPr>
                <w:rFonts w:ascii="Times New Roman" w:hAnsi="Times New Roman" w:cs="Times New Roman"/>
                <w:b/>
                <w:sz w:val="24"/>
                <w:szCs w:val="24"/>
                <w:lang w:val="et-EE"/>
              </w:rPr>
              <w:t>Taotletav toetus</w:t>
            </w:r>
          </w:p>
        </w:tc>
        <w:tc>
          <w:tcPr>
            <w:tcW w:w="1935" w:type="dxa"/>
          </w:tcPr>
          <w:p w14:paraId="33D44112" w14:textId="38C85ADA" w:rsidR="0076483D" w:rsidRPr="00AD7ACE" w:rsidRDefault="00CE248C" w:rsidP="0076483D">
            <w:pPr>
              <w:rPr>
                <w:rFonts w:ascii="Times New Roman" w:hAnsi="Times New Roman" w:cs="Times New Roman"/>
                <w:sz w:val="24"/>
                <w:szCs w:val="24"/>
                <w:lang w:val="et-EE"/>
              </w:rPr>
            </w:pPr>
            <w:r>
              <w:rPr>
                <w:rFonts w:ascii="Times New Roman" w:hAnsi="Times New Roman" w:cs="Times New Roman"/>
                <w:sz w:val="24"/>
                <w:szCs w:val="24"/>
                <w:lang w:val="et-EE"/>
              </w:rPr>
              <w:t>5</w:t>
            </w:r>
            <w:r w:rsidR="00225797">
              <w:rPr>
                <w:rFonts w:ascii="Times New Roman" w:hAnsi="Times New Roman" w:cs="Times New Roman"/>
                <w:sz w:val="24"/>
                <w:szCs w:val="24"/>
                <w:lang w:val="et-EE"/>
              </w:rPr>
              <w:t>0 000</w:t>
            </w:r>
          </w:p>
        </w:tc>
        <w:tc>
          <w:tcPr>
            <w:tcW w:w="3021" w:type="dxa"/>
          </w:tcPr>
          <w:p w14:paraId="70D12F12" w14:textId="77777777" w:rsidR="0076483D" w:rsidRPr="00AD7ACE" w:rsidRDefault="0076483D" w:rsidP="0076483D">
            <w:pPr>
              <w:rPr>
                <w:rFonts w:ascii="Times New Roman" w:hAnsi="Times New Roman" w:cs="Times New Roman"/>
                <w:sz w:val="24"/>
                <w:szCs w:val="24"/>
                <w:lang w:val="et-EE"/>
              </w:rPr>
            </w:pPr>
          </w:p>
        </w:tc>
      </w:tr>
      <w:tr w:rsidR="0076483D" w:rsidRPr="00AD7ACE" w14:paraId="2F44FD1A" w14:textId="77777777" w:rsidTr="00903236">
        <w:tc>
          <w:tcPr>
            <w:tcW w:w="4106" w:type="dxa"/>
            <w:shd w:val="clear" w:color="auto" w:fill="FFF2CC" w:themeFill="accent4" w:themeFillTint="33"/>
          </w:tcPr>
          <w:p w14:paraId="56E116E0" w14:textId="77777777" w:rsidR="0076483D" w:rsidRPr="00AD7ACE" w:rsidRDefault="0076483D" w:rsidP="0076483D">
            <w:pPr>
              <w:rPr>
                <w:rFonts w:ascii="Times New Roman" w:hAnsi="Times New Roman" w:cs="Times New Roman"/>
                <w:b/>
                <w:sz w:val="24"/>
                <w:szCs w:val="24"/>
                <w:lang w:val="et-EE"/>
              </w:rPr>
            </w:pPr>
            <w:r w:rsidRPr="00AD7ACE">
              <w:rPr>
                <w:rFonts w:ascii="Times New Roman" w:hAnsi="Times New Roman" w:cs="Times New Roman"/>
                <w:b/>
                <w:sz w:val="24"/>
                <w:szCs w:val="24"/>
                <w:lang w:val="et-EE"/>
              </w:rPr>
              <w:t>Taotletav toetus Kaitseministeeriumilt</w:t>
            </w:r>
          </w:p>
        </w:tc>
        <w:tc>
          <w:tcPr>
            <w:tcW w:w="1935" w:type="dxa"/>
            <w:shd w:val="clear" w:color="auto" w:fill="FFF2CC" w:themeFill="accent4" w:themeFillTint="33"/>
          </w:tcPr>
          <w:p w14:paraId="143761A6" w14:textId="62F09C1C" w:rsidR="0076483D" w:rsidRPr="00AD7ACE" w:rsidRDefault="00CE248C" w:rsidP="0076483D">
            <w:pPr>
              <w:rPr>
                <w:rFonts w:ascii="Times New Roman" w:hAnsi="Times New Roman" w:cs="Times New Roman"/>
                <w:sz w:val="24"/>
                <w:szCs w:val="24"/>
                <w:lang w:val="et-EE"/>
              </w:rPr>
            </w:pPr>
            <w:r>
              <w:rPr>
                <w:rFonts w:ascii="Times New Roman" w:hAnsi="Times New Roman" w:cs="Times New Roman"/>
                <w:sz w:val="24"/>
                <w:szCs w:val="24"/>
                <w:lang w:val="et-EE"/>
              </w:rPr>
              <w:t>5</w:t>
            </w:r>
            <w:r w:rsidR="00225797">
              <w:rPr>
                <w:rFonts w:ascii="Times New Roman" w:hAnsi="Times New Roman" w:cs="Times New Roman"/>
                <w:sz w:val="24"/>
                <w:szCs w:val="24"/>
                <w:lang w:val="et-EE"/>
              </w:rPr>
              <w:t>0 000</w:t>
            </w:r>
          </w:p>
        </w:tc>
        <w:tc>
          <w:tcPr>
            <w:tcW w:w="3021" w:type="dxa"/>
            <w:shd w:val="clear" w:color="auto" w:fill="FFF2CC" w:themeFill="accent4" w:themeFillTint="33"/>
          </w:tcPr>
          <w:p w14:paraId="2BA9E1B7" w14:textId="77777777" w:rsidR="0076483D" w:rsidRPr="00AD7ACE" w:rsidRDefault="0076483D" w:rsidP="0076483D">
            <w:pPr>
              <w:rPr>
                <w:rFonts w:ascii="Times New Roman" w:hAnsi="Times New Roman" w:cs="Times New Roman"/>
                <w:sz w:val="24"/>
                <w:szCs w:val="24"/>
                <w:lang w:val="et-EE"/>
              </w:rPr>
            </w:pPr>
          </w:p>
        </w:tc>
      </w:tr>
      <w:tr w:rsidR="0076483D" w:rsidRPr="00AD7ACE" w14:paraId="191C2F05" w14:textId="77777777" w:rsidTr="0080697D">
        <w:tc>
          <w:tcPr>
            <w:tcW w:w="4106" w:type="dxa"/>
          </w:tcPr>
          <w:p w14:paraId="04AE9D33" w14:textId="77777777" w:rsidR="0076483D" w:rsidRPr="00AD7ACE" w:rsidRDefault="0076483D" w:rsidP="0076483D">
            <w:pPr>
              <w:rPr>
                <w:rFonts w:ascii="Times New Roman" w:hAnsi="Times New Roman" w:cs="Times New Roman"/>
                <w:b/>
                <w:sz w:val="24"/>
                <w:szCs w:val="24"/>
                <w:lang w:val="et-EE"/>
              </w:rPr>
            </w:pPr>
            <w:r w:rsidRPr="00AD7ACE">
              <w:rPr>
                <w:rFonts w:ascii="Times New Roman" w:hAnsi="Times New Roman" w:cs="Times New Roman"/>
                <w:b/>
                <w:sz w:val="24"/>
                <w:szCs w:val="24"/>
                <w:lang w:val="et-EE"/>
              </w:rPr>
              <w:t>Omafinantseering</w:t>
            </w:r>
          </w:p>
        </w:tc>
        <w:tc>
          <w:tcPr>
            <w:tcW w:w="1935" w:type="dxa"/>
          </w:tcPr>
          <w:p w14:paraId="39D15D55" w14:textId="77777777" w:rsidR="0076483D" w:rsidRPr="00AD7ACE" w:rsidRDefault="0076483D" w:rsidP="0076483D">
            <w:pPr>
              <w:rPr>
                <w:rFonts w:ascii="Times New Roman" w:hAnsi="Times New Roman" w:cs="Times New Roman"/>
                <w:sz w:val="24"/>
                <w:szCs w:val="24"/>
                <w:lang w:val="et-EE"/>
              </w:rPr>
            </w:pPr>
          </w:p>
        </w:tc>
        <w:tc>
          <w:tcPr>
            <w:tcW w:w="3021" w:type="dxa"/>
          </w:tcPr>
          <w:p w14:paraId="2FF65B60" w14:textId="77777777" w:rsidR="0076483D" w:rsidRPr="00AD7ACE" w:rsidRDefault="0076483D" w:rsidP="0076483D">
            <w:pPr>
              <w:rPr>
                <w:rFonts w:ascii="Times New Roman" w:hAnsi="Times New Roman" w:cs="Times New Roman"/>
                <w:sz w:val="24"/>
                <w:szCs w:val="24"/>
                <w:lang w:val="et-EE"/>
              </w:rPr>
            </w:pPr>
          </w:p>
        </w:tc>
      </w:tr>
      <w:tr w:rsidR="0076483D" w:rsidRPr="00AD7ACE" w14:paraId="12A289C7" w14:textId="77777777" w:rsidTr="0080697D">
        <w:tc>
          <w:tcPr>
            <w:tcW w:w="4106" w:type="dxa"/>
          </w:tcPr>
          <w:p w14:paraId="69448EAF" w14:textId="77777777" w:rsidR="0076483D" w:rsidRPr="00AD7ACE" w:rsidRDefault="0076483D" w:rsidP="0076483D">
            <w:pPr>
              <w:rPr>
                <w:rFonts w:ascii="Times New Roman" w:hAnsi="Times New Roman" w:cs="Times New Roman"/>
                <w:b/>
                <w:sz w:val="24"/>
                <w:szCs w:val="24"/>
                <w:lang w:val="et-EE"/>
              </w:rPr>
            </w:pPr>
            <w:r w:rsidRPr="00AD7ACE">
              <w:rPr>
                <w:rFonts w:ascii="Times New Roman" w:hAnsi="Times New Roman" w:cs="Times New Roman"/>
                <w:b/>
                <w:sz w:val="24"/>
                <w:szCs w:val="24"/>
                <w:lang w:val="et-EE"/>
              </w:rPr>
              <w:t>Müügitulu</w:t>
            </w:r>
          </w:p>
        </w:tc>
        <w:tc>
          <w:tcPr>
            <w:tcW w:w="1935" w:type="dxa"/>
          </w:tcPr>
          <w:p w14:paraId="0622AE70" w14:textId="77777777" w:rsidR="0076483D" w:rsidRPr="00AD7ACE" w:rsidRDefault="0076483D" w:rsidP="0076483D">
            <w:pPr>
              <w:rPr>
                <w:rFonts w:ascii="Times New Roman" w:hAnsi="Times New Roman" w:cs="Times New Roman"/>
                <w:sz w:val="24"/>
                <w:szCs w:val="24"/>
                <w:lang w:val="et-EE"/>
              </w:rPr>
            </w:pPr>
          </w:p>
        </w:tc>
        <w:tc>
          <w:tcPr>
            <w:tcW w:w="3021" w:type="dxa"/>
          </w:tcPr>
          <w:p w14:paraId="7B8AB083" w14:textId="77777777" w:rsidR="0076483D" w:rsidRPr="00AD7ACE" w:rsidRDefault="0076483D" w:rsidP="0076483D">
            <w:pPr>
              <w:rPr>
                <w:rFonts w:ascii="Times New Roman" w:hAnsi="Times New Roman" w:cs="Times New Roman"/>
                <w:sz w:val="24"/>
                <w:szCs w:val="24"/>
                <w:lang w:val="et-EE"/>
              </w:rPr>
            </w:pPr>
          </w:p>
        </w:tc>
      </w:tr>
      <w:tr w:rsidR="0076483D" w:rsidRPr="00AD7ACE" w14:paraId="215C0973" w14:textId="77777777" w:rsidTr="0080697D">
        <w:tc>
          <w:tcPr>
            <w:tcW w:w="4106" w:type="dxa"/>
          </w:tcPr>
          <w:p w14:paraId="008C5843" w14:textId="77777777" w:rsidR="0076483D" w:rsidRPr="00AD7ACE" w:rsidRDefault="0076483D" w:rsidP="0076483D">
            <w:pPr>
              <w:rPr>
                <w:rFonts w:ascii="Times New Roman" w:hAnsi="Times New Roman" w:cs="Times New Roman"/>
                <w:b/>
                <w:sz w:val="24"/>
                <w:szCs w:val="24"/>
                <w:lang w:val="et-EE"/>
              </w:rPr>
            </w:pPr>
            <w:r w:rsidRPr="00AD7ACE">
              <w:rPr>
                <w:rFonts w:ascii="Times New Roman" w:hAnsi="Times New Roman" w:cs="Times New Roman"/>
                <w:b/>
                <w:sz w:val="24"/>
                <w:szCs w:val="24"/>
                <w:lang w:val="et-EE"/>
              </w:rPr>
              <w:t>Muu tulu</w:t>
            </w:r>
          </w:p>
        </w:tc>
        <w:tc>
          <w:tcPr>
            <w:tcW w:w="1935" w:type="dxa"/>
          </w:tcPr>
          <w:p w14:paraId="2322A1F6" w14:textId="77777777" w:rsidR="0076483D" w:rsidRPr="00AD7ACE" w:rsidRDefault="0076483D" w:rsidP="0076483D">
            <w:pPr>
              <w:rPr>
                <w:rFonts w:ascii="Times New Roman" w:hAnsi="Times New Roman" w:cs="Times New Roman"/>
                <w:sz w:val="24"/>
                <w:szCs w:val="24"/>
                <w:lang w:val="et-EE"/>
              </w:rPr>
            </w:pPr>
          </w:p>
        </w:tc>
        <w:tc>
          <w:tcPr>
            <w:tcW w:w="3021" w:type="dxa"/>
          </w:tcPr>
          <w:p w14:paraId="02AC26E0" w14:textId="77777777" w:rsidR="0076483D" w:rsidRPr="00AD7ACE" w:rsidRDefault="0076483D" w:rsidP="0076483D">
            <w:pPr>
              <w:rPr>
                <w:rFonts w:ascii="Times New Roman" w:hAnsi="Times New Roman" w:cs="Times New Roman"/>
                <w:sz w:val="24"/>
                <w:szCs w:val="24"/>
                <w:lang w:val="et-EE"/>
              </w:rPr>
            </w:pPr>
          </w:p>
        </w:tc>
      </w:tr>
      <w:tr w:rsidR="0076483D" w:rsidRPr="00BD2341" w14:paraId="1EEE403D" w14:textId="77777777" w:rsidTr="0080697D">
        <w:tc>
          <w:tcPr>
            <w:tcW w:w="4106" w:type="dxa"/>
          </w:tcPr>
          <w:p w14:paraId="62E34719" w14:textId="77777777" w:rsidR="0076483D" w:rsidRPr="00AD7ACE" w:rsidRDefault="0076483D" w:rsidP="0076483D">
            <w:pPr>
              <w:rPr>
                <w:rFonts w:ascii="Times New Roman" w:hAnsi="Times New Roman" w:cs="Times New Roman"/>
                <w:b/>
                <w:sz w:val="24"/>
                <w:szCs w:val="24"/>
                <w:lang w:val="et-EE"/>
              </w:rPr>
            </w:pPr>
            <w:r w:rsidRPr="00AD7ACE">
              <w:rPr>
                <w:rFonts w:ascii="Times New Roman" w:hAnsi="Times New Roman" w:cs="Times New Roman"/>
                <w:b/>
                <w:sz w:val="24"/>
                <w:szCs w:val="24"/>
                <w:lang w:val="et-EE"/>
              </w:rPr>
              <w:lastRenderedPageBreak/>
              <w:t>Mitterahaline panus</w:t>
            </w:r>
          </w:p>
        </w:tc>
        <w:tc>
          <w:tcPr>
            <w:tcW w:w="1935" w:type="dxa"/>
          </w:tcPr>
          <w:p w14:paraId="442B79C3" w14:textId="149221C8" w:rsidR="0076483D" w:rsidRPr="00AD7ACE" w:rsidRDefault="00343770" w:rsidP="0076483D">
            <w:pPr>
              <w:rPr>
                <w:rFonts w:ascii="Times New Roman" w:hAnsi="Times New Roman" w:cs="Times New Roman"/>
                <w:sz w:val="24"/>
                <w:szCs w:val="24"/>
                <w:lang w:val="et-EE"/>
              </w:rPr>
            </w:pPr>
            <w:r>
              <w:rPr>
                <w:rFonts w:ascii="Times New Roman" w:hAnsi="Times New Roman" w:cs="Times New Roman"/>
                <w:sz w:val="24"/>
                <w:szCs w:val="24"/>
                <w:lang w:val="et-EE"/>
              </w:rPr>
              <w:t>V</w:t>
            </w:r>
            <w:r w:rsidR="0076483D">
              <w:rPr>
                <w:rFonts w:ascii="Times New Roman" w:hAnsi="Times New Roman" w:cs="Times New Roman"/>
                <w:sz w:val="24"/>
                <w:szCs w:val="24"/>
                <w:lang w:val="et-EE"/>
              </w:rPr>
              <w:t xml:space="preserve">abatahtlik töö ajalises mahus  </w:t>
            </w:r>
            <w:r w:rsidR="000C573A">
              <w:rPr>
                <w:rFonts w:ascii="Times New Roman" w:hAnsi="Times New Roman" w:cs="Times New Roman"/>
                <w:sz w:val="24"/>
                <w:szCs w:val="24"/>
                <w:lang w:val="et-EE"/>
              </w:rPr>
              <w:t>100</w:t>
            </w:r>
            <w:r w:rsidR="0076483D">
              <w:rPr>
                <w:rFonts w:ascii="Times New Roman" w:hAnsi="Times New Roman" w:cs="Times New Roman"/>
                <w:sz w:val="24"/>
                <w:szCs w:val="24"/>
                <w:lang w:val="et-EE"/>
              </w:rPr>
              <w:t xml:space="preserve"> h (</w:t>
            </w:r>
            <w:r>
              <w:rPr>
                <w:rFonts w:ascii="Times New Roman" w:hAnsi="Times New Roman" w:cs="Times New Roman"/>
                <w:sz w:val="24"/>
                <w:szCs w:val="24"/>
                <w:lang w:val="et-EE"/>
              </w:rPr>
              <w:t xml:space="preserve">Hinnangulises väärtuses 5000€ ehk </w:t>
            </w:r>
            <w:r w:rsidR="00A44BA4">
              <w:rPr>
                <w:rFonts w:ascii="Times New Roman" w:hAnsi="Times New Roman" w:cs="Times New Roman"/>
                <w:sz w:val="24"/>
                <w:szCs w:val="24"/>
                <w:lang w:val="et-EE"/>
              </w:rPr>
              <w:t>50€/h</w:t>
            </w:r>
            <w:r w:rsidR="0076483D">
              <w:rPr>
                <w:rFonts w:ascii="Times New Roman" w:hAnsi="Times New Roman" w:cs="Times New Roman"/>
                <w:sz w:val="24"/>
                <w:szCs w:val="24"/>
                <w:lang w:val="et-EE"/>
              </w:rPr>
              <w:t>)</w:t>
            </w:r>
          </w:p>
        </w:tc>
        <w:tc>
          <w:tcPr>
            <w:tcW w:w="3021" w:type="dxa"/>
          </w:tcPr>
          <w:p w14:paraId="52EB10BF" w14:textId="6CD012E0" w:rsidR="0076483D" w:rsidRPr="00AD7ACE" w:rsidRDefault="0076483D" w:rsidP="0076483D">
            <w:pPr>
              <w:rPr>
                <w:rFonts w:ascii="Times New Roman" w:hAnsi="Times New Roman" w:cs="Times New Roman"/>
                <w:sz w:val="24"/>
                <w:szCs w:val="24"/>
                <w:lang w:val="et-EE"/>
              </w:rPr>
            </w:pPr>
          </w:p>
        </w:tc>
      </w:tr>
      <w:tr w:rsidR="0076483D" w:rsidRPr="00AD7ACE" w14:paraId="592F78C5" w14:textId="77777777" w:rsidTr="0080697D">
        <w:tc>
          <w:tcPr>
            <w:tcW w:w="4106" w:type="dxa"/>
          </w:tcPr>
          <w:p w14:paraId="35231743" w14:textId="77777777" w:rsidR="0076483D" w:rsidRPr="00AD7ACE" w:rsidRDefault="0076483D" w:rsidP="0076483D">
            <w:pPr>
              <w:rPr>
                <w:rFonts w:ascii="Times New Roman" w:hAnsi="Times New Roman" w:cs="Times New Roman"/>
                <w:b/>
                <w:sz w:val="24"/>
                <w:szCs w:val="24"/>
                <w:lang w:val="et-EE"/>
              </w:rPr>
            </w:pPr>
            <w:r w:rsidRPr="00AD7ACE">
              <w:rPr>
                <w:rFonts w:ascii="Times New Roman" w:hAnsi="Times New Roman" w:cs="Times New Roman"/>
                <w:b/>
                <w:sz w:val="24"/>
                <w:szCs w:val="24"/>
                <w:lang w:val="et-EE"/>
              </w:rPr>
              <w:t>Kaasfinantseering</w:t>
            </w:r>
          </w:p>
        </w:tc>
        <w:tc>
          <w:tcPr>
            <w:tcW w:w="1935" w:type="dxa"/>
          </w:tcPr>
          <w:p w14:paraId="1E403A89" w14:textId="77777777" w:rsidR="0076483D" w:rsidRPr="00AD7ACE" w:rsidRDefault="0076483D" w:rsidP="0076483D">
            <w:pPr>
              <w:rPr>
                <w:rFonts w:ascii="Times New Roman" w:hAnsi="Times New Roman" w:cs="Times New Roman"/>
                <w:sz w:val="24"/>
                <w:szCs w:val="24"/>
                <w:lang w:val="et-EE"/>
              </w:rPr>
            </w:pPr>
          </w:p>
        </w:tc>
        <w:tc>
          <w:tcPr>
            <w:tcW w:w="3021" w:type="dxa"/>
          </w:tcPr>
          <w:p w14:paraId="21126167" w14:textId="77777777" w:rsidR="0076483D" w:rsidRPr="00AD7ACE" w:rsidRDefault="0076483D" w:rsidP="0076483D">
            <w:pPr>
              <w:rPr>
                <w:rFonts w:ascii="Times New Roman" w:hAnsi="Times New Roman" w:cs="Times New Roman"/>
                <w:sz w:val="24"/>
                <w:szCs w:val="24"/>
                <w:lang w:val="et-EE"/>
              </w:rPr>
            </w:pPr>
          </w:p>
        </w:tc>
      </w:tr>
      <w:tr w:rsidR="0076483D" w:rsidRPr="00F76250" w14:paraId="6FE8ACF2" w14:textId="77777777" w:rsidTr="0080697D">
        <w:tc>
          <w:tcPr>
            <w:tcW w:w="4106" w:type="dxa"/>
          </w:tcPr>
          <w:p w14:paraId="0D38FAEE" w14:textId="77777777" w:rsidR="0076483D" w:rsidRPr="00AD7ACE" w:rsidRDefault="0076483D" w:rsidP="0076483D">
            <w:pPr>
              <w:rPr>
                <w:rFonts w:ascii="Times New Roman" w:hAnsi="Times New Roman" w:cs="Times New Roman"/>
                <w:b/>
                <w:sz w:val="24"/>
                <w:szCs w:val="24"/>
                <w:lang w:val="et-EE"/>
              </w:rPr>
            </w:pPr>
            <w:r w:rsidRPr="00AD7ACE">
              <w:rPr>
                <w:rFonts w:ascii="Times New Roman" w:hAnsi="Times New Roman" w:cs="Times New Roman"/>
                <w:b/>
                <w:sz w:val="24"/>
                <w:szCs w:val="24"/>
                <w:lang w:val="et-EE"/>
              </w:rPr>
              <w:t>Toetused Eesti kohalikelt omavalitsustelt</w:t>
            </w:r>
          </w:p>
          <w:p w14:paraId="5DFF3C60" w14:textId="77777777" w:rsidR="0076483D" w:rsidRPr="00AD7ACE" w:rsidRDefault="0076483D" w:rsidP="0076483D">
            <w:pPr>
              <w:rPr>
                <w:rFonts w:ascii="Times New Roman" w:hAnsi="Times New Roman" w:cs="Times New Roman"/>
                <w:i/>
                <w:sz w:val="24"/>
                <w:szCs w:val="24"/>
                <w:lang w:val="et-EE"/>
              </w:rPr>
            </w:pPr>
            <w:r w:rsidRPr="00AD7ACE">
              <w:rPr>
                <w:rFonts w:ascii="Times New Roman" w:hAnsi="Times New Roman" w:cs="Times New Roman"/>
                <w:i/>
                <w:sz w:val="24"/>
                <w:szCs w:val="24"/>
                <w:lang w:val="et-EE"/>
              </w:rPr>
              <w:t>(erinevate KOVide toetused märkida nimeliselt)</w:t>
            </w:r>
          </w:p>
        </w:tc>
        <w:tc>
          <w:tcPr>
            <w:tcW w:w="1935" w:type="dxa"/>
          </w:tcPr>
          <w:p w14:paraId="23BC0665" w14:textId="77777777" w:rsidR="0076483D" w:rsidRPr="00AD7ACE" w:rsidRDefault="0076483D" w:rsidP="0076483D">
            <w:pPr>
              <w:rPr>
                <w:rFonts w:ascii="Times New Roman" w:hAnsi="Times New Roman" w:cs="Times New Roman"/>
                <w:sz w:val="24"/>
                <w:szCs w:val="24"/>
                <w:lang w:val="et-EE"/>
              </w:rPr>
            </w:pPr>
          </w:p>
        </w:tc>
        <w:tc>
          <w:tcPr>
            <w:tcW w:w="3021" w:type="dxa"/>
          </w:tcPr>
          <w:p w14:paraId="7F4E0A28" w14:textId="211C5E60" w:rsidR="0076483D" w:rsidRPr="00AD7ACE" w:rsidRDefault="0077715E" w:rsidP="0076483D">
            <w:pPr>
              <w:rPr>
                <w:rFonts w:ascii="Times New Roman" w:hAnsi="Times New Roman" w:cs="Times New Roman"/>
                <w:sz w:val="24"/>
                <w:szCs w:val="24"/>
                <w:lang w:val="et-EE"/>
              </w:rPr>
            </w:pPr>
            <w:r>
              <w:rPr>
                <w:rFonts w:ascii="Times New Roman" w:hAnsi="Times New Roman" w:cs="Times New Roman"/>
                <w:sz w:val="24"/>
                <w:szCs w:val="24"/>
                <w:lang w:val="et-EE"/>
              </w:rPr>
              <w:t xml:space="preserve">MTÜ EMCC on läbirääkimises Riigikantseleiga kaastoetuse saamiseks, toetuse saamise tingimused, taotluse esitamise aeg jmt ei olnud käesoleva taotluse esitamisel veel selgunud. </w:t>
            </w:r>
          </w:p>
        </w:tc>
      </w:tr>
      <w:tr w:rsidR="0076483D" w:rsidRPr="00AD7ACE" w14:paraId="73356BBD" w14:textId="77777777" w:rsidTr="0080697D">
        <w:tc>
          <w:tcPr>
            <w:tcW w:w="4106" w:type="dxa"/>
          </w:tcPr>
          <w:p w14:paraId="4C3FA90A" w14:textId="77777777" w:rsidR="0076483D" w:rsidRPr="00AD7ACE" w:rsidRDefault="0076483D" w:rsidP="0076483D">
            <w:pPr>
              <w:rPr>
                <w:rFonts w:ascii="Times New Roman" w:hAnsi="Times New Roman" w:cs="Times New Roman"/>
                <w:b/>
                <w:sz w:val="24"/>
                <w:szCs w:val="24"/>
                <w:lang w:val="et-EE"/>
              </w:rPr>
            </w:pPr>
            <w:r w:rsidRPr="00AD7ACE">
              <w:rPr>
                <w:rFonts w:ascii="Times New Roman" w:hAnsi="Times New Roman" w:cs="Times New Roman"/>
                <w:b/>
                <w:sz w:val="24"/>
                <w:szCs w:val="24"/>
                <w:lang w:val="et-EE"/>
              </w:rPr>
              <w:t>Muud toetused</w:t>
            </w:r>
          </w:p>
          <w:p w14:paraId="4144B87A" w14:textId="77777777" w:rsidR="0076483D" w:rsidRPr="00AD7ACE" w:rsidRDefault="0076483D" w:rsidP="0076483D">
            <w:pPr>
              <w:rPr>
                <w:rFonts w:ascii="Times New Roman" w:hAnsi="Times New Roman" w:cs="Times New Roman"/>
                <w:i/>
                <w:sz w:val="24"/>
                <w:szCs w:val="24"/>
                <w:lang w:val="et-EE"/>
              </w:rPr>
            </w:pPr>
            <w:r w:rsidRPr="00AD7ACE">
              <w:rPr>
                <w:rFonts w:ascii="Times New Roman" w:hAnsi="Times New Roman" w:cs="Times New Roman"/>
                <w:i/>
                <w:sz w:val="24"/>
                <w:szCs w:val="24"/>
                <w:lang w:val="et-EE"/>
              </w:rPr>
              <w:t>(toetajate lõikes - nt Kaitseministeeriumi m</w:t>
            </w:r>
            <w:r>
              <w:rPr>
                <w:rFonts w:ascii="Times New Roman" w:hAnsi="Times New Roman" w:cs="Times New Roman"/>
                <w:i/>
                <w:sz w:val="24"/>
                <w:szCs w:val="24"/>
                <w:lang w:val="et-EE"/>
              </w:rPr>
              <w:t xml:space="preserve">uu taotlusvoor, </w:t>
            </w:r>
            <w:r w:rsidRPr="00AD7ACE">
              <w:rPr>
                <w:rFonts w:ascii="Times New Roman" w:hAnsi="Times New Roman" w:cs="Times New Roman"/>
                <w:i/>
                <w:sz w:val="24"/>
                <w:szCs w:val="24"/>
                <w:lang w:val="et-EE"/>
              </w:rPr>
              <w:t>koostööpartnerid, sponsorid jm)</w:t>
            </w:r>
          </w:p>
        </w:tc>
        <w:tc>
          <w:tcPr>
            <w:tcW w:w="1935" w:type="dxa"/>
          </w:tcPr>
          <w:p w14:paraId="046603FB" w14:textId="77777777" w:rsidR="0076483D" w:rsidRPr="00AD7ACE" w:rsidRDefault="0076483D" w:rsidP="0076483D">
            <w:pPr>
              <w:rPr>
                <w:rFonts w:ascii="Times New Roman" w:hAnsi="Times New Roman" w:cs="Times New Roman"/>
                <w:sz w:val="24"/>
                <w:szCs w:val="24"/>
                <w:lang w:val="et-EE"/>
              </w:rPr>
            </w:pPr>
          </w:p>
        </w:tc>
        <w:tc>
          <w:tcPr>
            <w:tcW w:w="3021" w:type="dxa"/>
          </w:tcPr>
          <w:p w14:paraId="58B357A0" w14:textId="15C5E64E" w:rsidR="0076483D" w:rsidRPr="00AD7ACE" w:rsidRDefault="003674E7" w:rsidP="0076483D">
            <w:pPr>
              <w:rPr>
                <w:rFonts w:ascii="Times New Roman" w:hAnsi="Times New Roman" w:cs="Times New Roman"/>
                <w:sz w:val="24"/>
                <w:szCs w:val="24"/>
                <w:lang w:val="et-EE"/>
              </w:rPr>
            </w:pPr>
            <w:r>
              <w:rPr>
                <w:rFonts w:ascii="Times New Roman" w:hAnsi="Times New Roman" w:cs="Times New Roman"/>
                <w:sz w:val="24"/>
                <w:szCs w:val="24"/>
                <w:lang w:val="et-EE"/>
              </w:rPr>
              <w:t xml:space="preserve">Vt </w:t>
            </w:r>
            <w:r w:rsidR="00D2429F">
              <w:rPr>
                <w:rFonts w:ascii="Times New Roman" w:hAnsi="Times New Roman" w:cs="Times New Roman"/>
                <w:sz w:val="24"/>
                <w:szCs w:val="24"/>
                <w:lang w:val="et-EE"/>
              </w:rPr>
              <w:t xml:space="preserve">käesoleva taotluse projekti tegevuse lisateabe lahtrit. </w:t>
            </w:r>
          </w:p>
        </w:tc>
      </w:tr>
    </w:tbl>
    <w:p w14:paraId="637330F6" w14:textId="77777777" w:rsidR="0080697D" w:rsidRPr="00AD7ACE" w:rsidRDefault="0080697D" w:rsidP="00E60BC8">
      <w:pPr>
        <w:rPr>
          <w:rFonts w:ascii="Times New Roman" w:hAnsi="Times New Roman" w:cs="Times New Roman"/>
          <w:sz w:val="24"/>
          <w:szCs w:val="24"/>
          <w:lang w:val="et-EE"/>
        </w:rPr>
      </w:pPr>
    </w:p>
    <w:p w14:paraId="552A3E95" w14:textId="77777777" w:rsidR="0080697D" w:rsidRPr="00AD7ACE" w:rsidRDefault="0080697D" w:rsidP="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KULUD</w:t>
      </w:r>
    </w:p>
    <w:p w14:paraId="50AFC593" w14:textId="77777777" w:rsidR="0080697D" w:rsidRPr="00AD7ACE" w:rsidRDefault="0080697D" w:rsidP="00E60BC8">
      <w:pPr>
        <w:rPr>
          <w:rFonts w:ascii="Times New Roman" w:hAnsi="Times New Roman" w:cs="Times New Roman"/>
          <w:i/>
          <w:sz w:val="24"/>
          <w:szCs w:val="24"/>
          <w:lang w:val="et-EE"/>
        </w:rPr>
      </w:pPr>
      <w:r w:rsidRPr="00AD7ACE">
        <w:rPr>
          <w:rFonts w:ascii="Times New Roman" w:hAnsi="Times New Roman" w:cs="Times New Roman"/>
          <w:i/>
          <w:sz w:val="24"/>
          <w:szCs w:val="24"/>
          <w:lang w:val="et-EE"/>
        </w:rPr>
        <w:t>Tulude ja kulude koondsumma peab võrdne (ehk eelarve tasakaalus) olema</w:t>
      </w:r>
    </w:p>
    <w:p w14:paraId="023B8461" w14:textId="77777777" w:rsidR="0080697D" w:rsidRPr="00AD7ACE" w:rsidRDefault="0080697D" w:rsidP="00E60BC8">
      <w:pPr>
        <w:rPr>
          <w:rFonts w:ascii="Times New Roman" w:hAnsi="Times New Roman" w:cs="Times New Roman"/>
          <w:sz w:val="24"/>
          <w:szCs w:val="24"/>
          <w:lang w:val="et-EE"/>
        </w:rPr>
      </w:pPr>
    </w:p>
    <w:p w14:paraId="405226E6" w14:textId="77777777" w:rsidR="0080697D" w:rsidRPr="00AD7ACE" w:rsidRDefault="0080697D" w:rsidP="00E60BC8">
      <w:pPr>
        <w:rPr>
          <w:rFonts w:ascii="Times New Roman" w:hAnsi="Times New Roman" w:cs="Times New Roman"/>
          <w:sz w:val="24"/>
          <w:szCs w:val="24"/>
          <w:lang w:val="et-EE"/>
        </w:rPr>
      </w:pPr>
      <w:r w:rsidRPr="00AD7ACE">
        <w:rPr>
          <w:rFonts w:ascii="Times New Roman" w:hAnsi="Times New Roman" w:cs="Times New Roman"/>
          <w:sz w:val="24"/>
          <w:szCs w:val="24"/>
          <w:lang w:val="et-EE"/>
        </w:rPr>
        <w:t>(vajadusel lisada ridu)</w:t>
      </w:r>
    </w:p>
    <w:tbl>
      <w:tblPr>
        <w:tblStyle w:val="Kontuurtabel"/>
        <w:tblW w:w="9067" w:type="dxa"/>
        <w:tblLook w:val="04A0" w:firstRow="1" w:lastRow="0" w:firstColumn="1" w:lastColumn="0" w:noHBand="0" w:noVBand="1"/>
      </w:tblPr>
      <w:tblGrid>
        <w:gridCol w:w="2110"/>
        <w:gridCol w:w="2589"/>
        <w:gridCol w:w="1683"/>
        <w:gridCol w:w="1670"/>
        <w:gridCol w:w="1469"/>
      </w:tblGrid>
      <w:tr w:rsidR="0080697D" w:rsidRPr="00AD7ACE" w14:paraId="298A7C33" w14:textId="77777777" w:rsidTr="0080697D">
        <w:tc>
          <w:tcPr>
            <w:tcW w:w="2972" w:type="dxa"/>
          </w:tcPr>
          <w:p w14:paraId="2AAB1F19" w14:textId="77777777" w:rsidR="0080697D" w:rsidRPr="00AD7ACE" w:rsidRDefault="0080697D" w:rsidP="00A934DE">
            <w:pPr>
              <w:rPr>
                <w:rFonts w:ascii="Times New Roman" w:hAnsi="Times New Roman" w:cs="Times New Roman"/>
                <w:sz w:val="24"/>
                <w:szCs w:val="24"/>
                <w:lang w:val="et-EE"/>
              </w:rPr>
            </w:pPr>
          </w:p>
        </w:tc>
        <w:tc>
          <w:tcPr>
            <w:tcW w:w="1559" w:type="dxa"/>
          </w:tcPr>
          <w:p w14:paraId="01D4CEE3" w14:textId="77777777" w:rsidR="0080697D" w:rsidRPr="00AD7ACE" w:rsidRDefault="0080697D" w:rsidP="00A934DE">
            <w:pPr>
              <w:rPr>
                <w:rFonts w:ascii="Times New Roman" w:hAnsi="Times New Roman" w:cs="Times New Roman"/>
                <w:sz w:val="24"/>
                <w:szCs w:val="24"/>
                <w:lang w:val="et-EE"/>
              </w:rPr>
            </w:pPr>
          </w:p>
        </w:tc>
        <w:tc>
          <w:tcPr>
            <w:tcW w:w="4536" w:type="dxa"/>
            <w:gridSpan w:val="3"/>
          </w:tcPr>
          <w:p w14:paraId="5C1194E8" w14:textId="77777777" w:rsidR="0080697D" w:rsidRPr="00AD7ACE" w:rsidRDefault="0080697D" w:rsidP="0080697D">
            <w:pPr>
              <w:tabs>
                <w:tab w:val="left" w:pos="2040"/>
              </w:tabs>
              <w:jc w:val="center"/>
              <w:rPr>
                <w:rFonts w:ascii="Times New Roman" w:hAnsi="Times New Roman" w:cs="Times New Roman"/>
                <w:sz w:val="24"/>
                <w:szCs w:val="24"/>
                <w:lang w:val="et-EE"/>
              </w:rPr>
            </w:pPr>
            <w:r w:rsidRPr="00AD7ACE">
              <w:rPr>
                <w:rFonts w:ascii="Times New Roman" w:hAnsi="Times New Roman" w:cs="Times New Roman"/>
                <w:sz w:val="24"/>
                <w:szCs w:val="24"/>
                <w:lang w:val="et-EE"/>
              </w:rPr>
              <w:t>Finantseerimisallikad</w:t>
            </w:r>
          </w:p>
        </w:tc>
      </w:tr>
      <w:tr w:rsidR="0080697D" w:rsidRPr="00AD7ACE" w14:paraId="7B023F4C" w14:textId="77777777" w:rsidTr="0080697D">
        <w:tc>
          <w:tcPr>
            <w:tcW w:w="2972" w:type="dxa"/>
          </w:tcPr>
          <w:p w14:paraId="40CB7AEE" w14:textId="77777777" w:rsidR="0080697D" w:rsidRPr="00AD7ACE" w:rsidRDefault="0080697D" w:rsidP="00A934DE">
            <w:pPr>
              <w:rPr>
                <w:rFonts w:ascii="Times New Roman" w:hAnsi="Times New Roman" w:cs="Times New Roman"/>
                <w:sz w:val="24"/>
                <w:szCs w:val="24"/>
                <w:lang w:val="et-EE"/>
              </w:rPr>
            </w:pPr>
          </w:p>
        </w:tc>
        <w:tc>
          <w:tcPr>
            <w:tcW w:w="1559" w:type="dxa"/>
          </w:tcPr>
          <w:p w14:paraId="5937E476" w14:textId="77777777" w:rsidR="0080697D" w:rsidRPr="00AD7ACE" w:rsidRDefault="0080697D" w:rsidP="00A934DE">
            <w:pPr>
              <w:rPr>
                <w:rFonts w:ascii="Times New Roman" w:hAnsi="Times New Roman" w:cs="Times New Roman"/>
                <w:sz w:val="24"/>
                <w:szCs w:val="24"/>
                <w:lang w:val="et-EE"/>
              </w:rPr>
            </w:pPr>
            <w:r w:rsidRPr="00AD7ACE">
              <w:rPr>
                <w:rFonts w:ascii="Times New Roman" w:hAnsi="Times New Roman" w:cs="Times New Roman"/>
                <w:sz w:val="24"/>
                <w:szCs w:val="24"/>
                <w:lang w:val="et-EE"/>
              </w:rPr>
              <w:t>KOKKU</w:t>
            </w:r>
          </w:p>
        </w:tc>
        <w:tc>
          <w:tcPr>
            <w:tcW w:w="1701" w:type="dxa"/>
          </w:tcPr>
          <w:p w14:paraId="50446134" w14:textId="77777777" w:rsidR="0080697D" w:rsidRPr="00AD7ACE" w:rsidRDefault="0080697D" w:rsidP="00A934DE">
            <w:pPr>
              <w:rPr>
                <w:rFonts w:ascii="Times New Roman" w:hAnsi="Times New Roman" w:cs="Times New Roman"/>
                <w:sz w:val="24"/>
                <w:szCs w:val="24"/>
                <w:lang w:val="et-EE"/>
              </w:rPr>
            </w:pPr>
            <w:r w:rsidRPr="00AD7ACE">
              <w:rPr>
                <w:rFonts w:ascii="Times New Roman" w:hAnsi="Times New Roman" w:cs="Times New Roman"/>
                <w:sz w:val="24"/>
                <w:szCs w:val="24"/>
                <w:lang w:val="et-EE"/>
              </w:rPr>
              <w:t>Taotlus Kaitse-ministeeriumilt</w:t>
            </w:r>
          </w:p>
        </w:tc>
        <w:tc>
          <w:tcPr>
            <w:tcW w:w="1418" w:type="dxa"/>
          </w:tcPr>
          <w:p w14:paraId="6A51D5AA" w14:textId="77777777" w:rsidR="0080697D" w:rsidRPr="00AD7ACE" w:rsidRDefault="0080697D" w:rsidP="00A934DE">
            <w:pPr>
              <w:rPr>
                <w:rFonts w:ascii="Times New Roman" w:hAnsi="Times New Roman" w:cs="Times New Roman"/>
                <w:sz w:val="24"/>
                <w:szCs w:val="24"/>
                <w:lang w:val="et-EE"/>
              </w:rPr>
            </w:pPr>
            <w:r w:rsidRPr="00AD7ACE">
              <w:rPr>
                <w:rFonts w:ascii="Times New Roman" w:hAnsi="Times New Roman" w:cs="Times New Roman"/>
                <w:sz w:val="24"/>
                <w:szCs w:val="24"/>
                <w:lang w:val="et-EE"/>
              </w:rPr>
              <w:t>Oma-finantseering</w:t>
            </w:r>
          </w:p>
        </w:tc>
        <w:tc>
          <w:tcPr>
            <w:tcW w:w="1417" w:type="dxa"/>
          </w:tcPr>
          <w:p w14:paraId="607EC96D" w14:textId="77777777" w:rsidR="0080697D" w:rsidRPr="00AD7ACE" w:rsidRDefault="0080697D" w:rsidP="00A934DE">
            <w:pPr>
              <w:rPr>
                <w:rFonts w:ascii="Times New Roman" w:hAnsi="Times New Roman" w:cs="Times New Roman"/>
                <w:sz w:val="24"/>
                <w:szCs w:val="24"/>
                <w:lang w:val="et-EE"/>
              </w:rPr>
            </w:pPr>
            <w:r w:rsidRPr="00AD7ACE">
              <w:rPr>
                <w:rFonts w:ascii="Times New Roman" w:hAnsi="Times New Roman" w:cs="Times New Roman"/>
                <w:sz w:val="24"/>
                <w:szCs w:val="24"/>
                <w:lang w:val="et-EE"/>
              </w:rPr>
              <w:t>Kaas-finantseering</w:t>
            </w:r>
          </w:p>
        </w:tc>
      </w:tr>
      <w:tr w:rsidR="0080697D" w:rsidRPr="00AD7ACE" w14:paraId="3536D4F3" w14:textId="77777777" w:rsidTr="0080697D">
        <w:tc>
          <w:tcPr>
            <w:tcW w:w="2972" w:type="dxa"/>
          </w:tcPr>
          <w:p w14:paraId="20434B9C" w14:textId="77777777" w:rsidR="0080697D" w:rsidRPr="00AD7ACE" w:rsidRDefault="0080697D" w:rsidP="00A934DE">
            <w:pPr>
              <w:rPr>
                <w:rFonts w:ascii="Times New Roman" w:hAnsi="Times New Roman" w:cs="Times New Roman"/>
                <w:b/>
                <w:sz w:val="24"/>
                <w:szCs w:val="24"/>
                <w:lang w:val="et-EE"/>
              </w:rPr>
            </w:pPr>
            <w:r w:rsidRPr="00AD7ACE">
              <w:rPr>
                <w:rFonts w:ascii="Times New Roman" w:hAnsi="Times New Roman" w:cs="Times New Roman"/>
                <w:b/>
                <w:sz w:val="24"/>
                <w:szCs w:val="24"/>
                <w:lang w:val="et-EE"/>
              </w:rPr>
              <w:t>Kulud</w:t>
            </w:r>
          </w:p>
        </w:tc>
        <w:tc>
          <w:tcPr>
            <w:tcW w:w="1559" w:type="dxa"/>
          </w:tcPr>
          <w:p w14:paraId="50B86308" w14:textId="77777777" w:rsidR="0080697D" w:rsidRPr="00AD7ACE" w:rsidRDefault="0080697D" w:rsidP="00A934DE">
            <w:pPr>
              <w:rPr>
                <w:rFonts w:ascii="Times New Roman" w:hAnsi="Times New Roman" w:cs="Times New Roman"/>
                <w:sz w:val="24"/>
                <w:szCs w:val="24"/>
                <w:lang w:val="et-EE"/>
              </w:rPr>
            </w:pPr>
          </w:p>
        </w:tc>
        <w:tc>
          <w:tcPr>
            <w:tcW w:w="1701" w:type="dxa"/>
          </w:tcPr>
          <w:p w14:paraId="4CBC0F0F" w14:textId="77777777" w:rsidR="0080697D" w:rsidRPr="00AD7ACE" w:rsidRDefault="0080697D" w:rsidP="00A934DE">
            <w:pPr>
              <w:rPr>
                <w:rFonts w:ascii="Times New Roman" w:hAnsi="Times New Roman" w:cs="Times New Roman"/>
                <w:sz w:val="24"/>
                <w:szCs w:val="24"/>
                <w:lang w:val="et-EE"/>
              </w:rPr>
            </w:pPr>
          </w:p>
        </w:tc>
        <w:tc>
          <w:tcPr>
            <w:tcW w:w="1418" w:type="dxa"/>
          </w:tcPr>
          <w:p w14:paraId="659A9487" w14:textId="77777777" w:rsidR="0080697D" w:rsidRPr="00AD7ACE" w:rsidRDefault="0080697D" w:rsidP="00A934DE">
            <w:pPr>
              <w:rPr>
                <w:rFonts w:ascii="Times New Roman" w:hAnsi="Times New Roman" w:cs="Times New Roman"/>
                <w:sz w:val="24"/>
                <w:szCs w:val="24"/>
                <w:lang w:val="et-EE"/>
              </w:rPr>
            </w:pPr>
          </w:p>
        </w:tc>
        <w:tc>
          <w:tcPr>
            <w:tcW w:w="1417" w:type="dxa"/>
          </w:tcPr>
          <w:p w14:paraId="7640F653" w14:textId="77777777" w:rsidR="0080697D" w:rsidRPr="00AD7ACE" w:rsidRDefault="0080697D" w:rsidP="00A934DE">
            <w:pPr>
              <w:rPr>
                <w:rFonts w:ascii="Times New Roman" w:hAnsi="Times New Roman" w:cs="Times New Roman"/>
                <w:sz w:val="24"/>
                <w:szCs w:val="24"/>
                <w:lang w:val="et-EE"/>
              </w:rPr>
            </w:pPr>
          </w:p>
        </w:tc>
      </w:tr>
      <w:tr w:rsidR="0080697D" w:rsidRPr="002B5556" w14:paraId="2A156143" w14:textId="77777777" w:rsidTr="0080697D">
        <w:tc>
          <w:tcPr>
            <w:tcW w:w="2972" w:type="dxa"/>
          </w:tcPr>
          <w:p w14:paraId="13943F6D" w14:textId="77777777" w:rsidR="008E52BF" w:rsidRPr="00AD7ACE" w:rsidRDefault="0080697D" w:rsidP="00A934DE">
            <w:pPr>
              <w:rPr>
                <w:rFonts w:ascii="Times New Roman" w:hAnsi="Times New Roman" w:cs="Times New Roman"/>
                <w:b/>
                <w:sz w:val="24"/>
                <w:szCs w:val="24"/>
                <w:lang w:val="et-EE"/>
              </w:rPr>
            </w:pPr>
            <w:r w:rsidRPr="00AD7ACE">
              <w:rPr>
                <w:rFonts w:ascii="Times New Roman" w:hAnsi="Times New Roman" w:cs="Times New Roman"/>
                <w:b/>
                <w:sz w:val="24"/>
                <w:szCs w:val="24"/>
                <w:lang w:val="et-EE"/>
              </w:rPr>
              <w:t>Personalikulu</w:t>
            </w:r>
            <w:r w:rsidR="008E52BF" w:rsidRPr="00AD7ACE">
              <w:rPr>
                <w:rFonts w:ascii="Times New Roman" w:hAnsi="Times New Roman" w:cs="Times New Roman"/>
                <w:b/>
                <w:sz w:val="24"/>
                <w:szCs w:val="24"/>
                <w:lang w:val="et-EE"/>
              </w:rPr>
              <w:t>d</w:t>
            </w:r>
          </w:p>
          <w:p w14:paraId="39520793" w14:textId="77777777" w:rsidR="0080697D" w:rsidRPr="00AD7ACE" w:rsidRDefault="0080697D" w:rsidP="00A934DE">
            <w:pPr>
              <w:rPr>
                <w:rFonts w:ascii="Times New Roman" w:hAnsi="Times New Roman" w:cs="Times New Roman"/>
                <w:i/>
                <w:sz w:val="24"/>
                <w:szCs w:val="24"/>
                <w:lang w:val="et-EE"/>
              </w:rPr>
            </w:pPr>
            <w:r w:rsidRPr="00AD7ACE">
              <w:rPr>
                <w:rFonts w:ascii="Times New Roman" w:hAnsi="Times New Roman" w:cs="Times New Roman"/>
                <w:i/>
                <w:sz w:val="24"/>
                <w:szCs w:val="24"/>
                <w:lang w:val="et-EE"/>
              </w:rPr>
              <w:t>(suuremate kulugruppide kaupa)</w:t>
            </w:r>
          </w:p>
        </w:tc>
        <w:tc>
          <w:tcPr>
            <w:tcW w:w="1559" w:type="dxa"/>
          </w:tcPr>
          <w:p w14:paraId="175E56B0" w14:textId="40D94136" w:rsidR="0080697D" w:rsidRDefault="0085668B" w:rsidP="00A934DE">
            <w:pPr>
              <w:rPr>
                <w:rFonts w:ascii="Times New Roman" w:hAnsi="Times New Roman" w:cs="Times New Roman"/>
                <w:sz w:val="24"/>
                <w:szCs w:val="24"/>
                <w:lang w:val="et-EE"/>
              </w:rPr>
            </w:pPr>
            <w:r>
              <w:rPr>
                <w:rFonts w:ascii="Times New Roman" w:hAnsi="Times New Roman" w:cs="Times New Roman"/>
                <w:sz w:val="24"/>
                <w:szCs w:val="24"/>
                <w:lang w:val="et-EE"/>
              </w:rPr>
              <w:t>Projektijuhtimine</w:t>
            </w:r>
          </w:p>
          <w:p w14:paraId="69A79319" w14:textId="5CC32828" w:rsidR="0085668B" w:rsidRDefault="0085668B" w:rsidP="00A934DE">
            <w:pPr>
              <w:rPr>
                <w:rFonts w:ascii="Times New Roman" w:hAnsi="Times New Roman" w:cs="Times New Roman"/>
                <w:sz w:val="24"/>
                <w:szCs w:val="24"/>
                <w:lang w:val="et-EE"/>
              </w:rPr>
            </w:pPr>
          </w:p>
          <w:p w14:paraId="45E86CF5" w14:textId="00A8D876" w:rsidR="0085668B" w:rsidRDefault="0085668B" w:rsidP="00A934DE">
            <w:pPr>
              <w:rPr>
                <w:rFonts w:ascii="Times New Roman" w:hAnsi="Times New Roman" w:cs="Times New Roman"/>
                <w:sz w:val="24"/>
                <w:szCs w:val="24"/>
                <w:lang w:val="et-EE"/>
              </w:rPr>
            </w:pPr>
          </w:p>
          <w:p w14:paraId="6884D818" w14:textId="4B62F785" w:rsidR="0085668B" w:rsidRDefault="0085668B" w:rsidP="00A934DE">
            <w:pPr>
              <w:rPr>
                <w:rFonts w:ascii="Times New Roman" w:hAnsi="Times New Roman" w:cs="Times New Roman"/>
                <w:sz w:val="24"/>
                <w:szCs w:val="24"/>
                <w:lang w:val="et-EE"/>
              </w:rPr>
            </w:pPr>
          </w:p>
          <w:p w14:paraId="2EBE96B7" w14:textId="60A8A573" w:rsidR="0085668B" w:rsidRDefault="0085668B" w:rsidP="00A934DE">
            <w:pPr>
              <w:rPr>
                <w:rFonts w:ascii="Times New Roman" w:hAnsi="Times New Roman" w:cs="Times New Roman"/>
                <w:sz w:val="24"/>
                <w:szCs w:val="24"/>
                <w:lang w:val="et-EE"/>
              </w:rPr>
            </w:pPr>
          </w:p>
          <w:p w14:paraId="40E004BE" w14:textId="6D22D04D" w:rsidR="0085668B" w:rsidRDefault="0085668B" w:rsidP="00A934DE">
            <w:pPr>
              <w:rPr>
                <w:rFonts w:ascii="Times New Roman" w:hAnsi="Times New Roman" w:cs="Times New Roman"/>
                <w:sz w:val="24"/>
                <w:szCs w:val="24"/>
                <w:lang w:val="et-EE"/>
              </w:rPr>
            </w:pPr>
          </w:p>
          <w:p w14:paraId="6B9E0DA9" w14:textId="297EF79E" w:rsidR="0085668B" w:rsidRDefault="0085668B" w:rsidP="00A934DE">
            <w:pPr>
              <w:rPr>
                <w:rFonts w:ascii="Times New Roman" w:hAnsi="Times New Roman" w:cs="Times New Roman"/>
                <w:sz w:val="24"/>
                <w:szCs w:val="24"/>
                <w:lang w:val="et-EE"/>
              </w:rPr>
            </w:pPr>
          </w:p>
          <w:p w14:paraId="712645EB" w14:textId="2FCFE12E" w:rsidR="0076483D" w:rsidRDefault="00FE7DD0" w:rsidP="0076483D">
            <w:pPr>
              <w:rPr>
                <w:rFonts w:ascii="Times New Roman" w:hAnsi="Times New Roman" w:cs="Times New Roman"/>
                <w:sz w:val="24"/>
                <w:szCs w:val="24"/>
                <w:lang w:val="et-EE"/>
              </w:rPr>
            </w:pPr>
            <w:r>
              <w:rPr>
                <w:rFonts w:ascii="Times New Roman" w:hAnsi="Times New Roman" w:cs="Times New Roman"/>
                <w:sz w:val="24"/>
                <w:szCs w:val="24"/>
                <w:lang w:val="et-EE"/>
              </w:rPr>
              <w:t>Propastopi sisuloome ja sotsiaalmeediategevused eesti-, vene- ja inglise keeles.</w:t>
            </w:r>
          </w:p>
          <w:p w14:paraId="1AF9571D" w14:textId="5B106258" w:rsidR="0085668B" w:rsidRPr="00AD7ACE" w:rsidRDefault="0085668B" w:rsidP="00A934DE">
            <w:pPr>
              <w:rPr>
                <w:rFonts w:ascii="Times New Roman" w:hAnsi="Times New Roman" w:cs="Times New Roman"/>
                <w:sz w:val="24"/>
                <w:szCs w:val="24"/>
                <w:lang w:val="et-EE"/>
              </w:rPr>
            </w:pPr>
          </w:p>
        </w:tc>
        <w:tc>
          <w:tcPr>
            <w:tcW w:w="1701" w:type="dxa"/>
          </w:tcPr>
          <w:p w14:paraId="37F21D28" w14:textId="77777777" w:rsidR="0080697D" w:rsidRDefault="0080697D" w:rsidP="0085668B">
            <w:pPr>
              <w:rPr>
                <w:rFonts w:ascii="Times New Roman" w:hAnsi="Times New Roman" w:cs="Times New Roman"/>
                <w:sz w:val="24"/>
                <w:szCs w:val="24"/>
                <w:lang w:val="et-EE"/>
              </w:rPr>
            </w:pPr>
          </w:p>
          <w:p w14:paraId="08F05471" w14:textId="77777777" w:rsidR="0085668B" w:rsidRDefault="0085668B" w:rsidP="0085668B">
            <w:pPr>
              <w:rPr>
                <w:rFonts w:ascii="Times New Roman" w:hAnsi="Times New Roman" w:cs="Times New Roman"/>
                <w:sz w:val="24"/>
                <w:szCs w:val="24"/>
                <w:lang w:val="et-EE"/>
              </w:rPr>
            </w:pPr>
          </w:p>
          <w:p w14:paraId="7B1F69C5" w14:textId="77777777" w:rsidR="0085668B" w:rsidRDefault="0085668B" w:rsidP="0085668B">
            <w:pPr>
              <w:rPr>
                <w:rFonts w:ascii="Times New Roman" w:hAnsi="Times New Roman" w:cs="Times New Roman"/>
                <w:sz w:val="24"/>
                <w:szCs w:val="24"/>
                <w:lang w:val="et-EE"/>
              </w:rPr>
            </w:pPr>
          </w:p>
          <w:p w14:paraId="7C0D7ECC" w14:textId="77777777" w:rsidR="0085668B" w:rsidRDefault="0085668B" w:rsidP="0085668B">
            <w:pPr>
              <w:rPr>
                <w:rFonts w:ascii="Times New Roman" w:hAnsi="Times New Roman" w:cs="Times New Roman"/>
                <w:sz w:val="24"/>
                <w:szCs w:val="24"/>
                <w:lang w:val="et-EE"/>
              </w:rPr>
            </w:pPr>
          </w:p>
          <w:p w14:paraId="4DF7E0AD" w14:textId="77777777" w:rsidR="0085668B" w:rsidRDefault="0085668B" w:rsidP="0085668B">
            <w:pPr>
              <w:rPr>
                <w:rFonts w:ascii="Times New Roman" w:hAnsi="Times New Roman" w:cs="Times New Roman"/>
                <w:sz w:val="24"/>
                <w:szCs w:val="24"/>
                <w:lang w:val="et-EE"/>
              </w:rPr>
            </w:pPr>
          </w:p>
          <w:p w14:paraId="0FA33681" w14:textId="77777777" w:rsidR="0085668B" w:rsidRDefault="0085668B" w:rsidP="0085668B">
            <w:pPr>
              <w:rPr>
                <w:rFonts w:ascii="Times New Roman" w:hAnsi="Times New Roman" w:cs="Times New Roman"/>
                <w:sz w:val="24"/>
                <w:szCs w:val="24"/>
                <w:lang w:val="et-EE"/>
              </w:rPr>
            </w:pPr>
          </w:p>
          <w:p w14:paraId="46F30926" w14:textId="77777777" w:rsidR="0085668B" w:rsidRDefault="0085668B" w:rsidP="0085668B">
            <w:pPr>
              <w:rPr>
                <w:rFonts w:ascii="Times New Roman" w:hAnsi="Times New Roman" w:cs="Times New Roman"/>
                <w:sz w:val="24"/>
                <w:szCs w:val="24"/>
                <w:lang w:val="et-EE"/>
              </w:rPr>
            </w:pPr>
          </w:p>
          <w:p w14:paraId="4DC8716C" w14:textId="52849FDF" w:rsidR="0085668B" w:rsidRDefault="00CE248C" w:rsidP="0085668B">
            <w:pPr>
              <w:rPr>
                <w:rFonts w:ascii="Times New Roman" w:hAnsi="Times New Roman" w:cs="Times New Roman"/>
                <w:sz w:val="24"/>
                <w:szCs w:val="24"/>
                <w:lang w:val="et-EE"/>
              </w:rPr>
            </w:pPr>
            <w:r>
              <w:rPr>
                <w:rFonts w:ascii="Times New Roman" w:hAnsi="Times New Roman" w:cs="Times New Roman"/>
                <w:sz w:val="24"/>
                <w:szCs w:val="24"/>
                <w:lang w:val="et-EE"/>
              </w:rPr>
              <w:t>5</w:t>
            </w:r>
            <w:r w:rsidR="00FE7DD0">
              <w:rPr>
                <w:rFonts w:ascii="Times New Roman" w:hAnsi="Times New Roman" w:cs="Times New Roman"/>
                <w:sz w:val="24"/>
                <w:szCs w:val="24"/>
                <w:lang w:val="et-EE"/>
              </w:rPr>
              <w:t>0 000</w:t>
            </w:r>
            <w:r w:rsidR="00E022FE">
              <w:rPr>
                <w:rFonts w:ascii="Times New Roman" w:hAnsi="Times New Roman" w:cs="Times New Roman"/>
                <w:sz w:val="24"/>
                <w:szCs w:val="24"/>
                <w:lang w:val="et-EE"/>
              </w:rPr>
              <w:t xml:space="preserve"> </w:t>
            </w:r>
            <w:r w:rsidR="0085668B">
              <w:rPr>
                <w:rFonts w:ascii="Times New Roman" w:hAnsi="Times New Roman" w:cs="Times New Roman"/>
                <w:sz w:val="24"/>
                <w:szCs w:val="24"/>
                <w:lang w:val="et-EE"/>
              </w:rPr>
              <w:t>€</w:t>
            </w:r>
          </w:p>
          <w:p w14:paraId="239CA799" w14:textId="77777777" w:rsidR="00784F10" w:rsidRDefault="00784F10" w:rsidP="0085668B">
            <w:pPr>
              <w:rPr>
                <w:rFonts w:ascii="Times New Roman" w:hAnsi="Times New Roman" w:cs="Times New Roman"/>
                <w:sz w:val="24"/>
                <w:szCs w:val="24"/>
                <w:lang w:val="et-EE"/>
              </w:rPr>
            </w:pPr>
          </w:p>
          <w:p w14:paraId="7A9D65AC" w14:textId="77777777" w:rsidR="00784F10" w:rsidRDefault="00784F10" w:rsidP="0085668B">
            <w:pPr>
              <w:rPr>
                <w:rFonts w:ascii="Times New Roman" w:hAnsi="Times New Roman" w:cs="Times New Roman"/>
                <w:sz w:val="24"/>
                <w:szCs w:val="24"/>
                <w:lang w:val="et-EE"/>
              </w:rPr>
            </w:pPr>
          </w:p>
          <w:p w14:paraId="6A8FBCAA" w14:textId="0A46B1BE" w:rsidR="00784F10" w:rsidRPr="0085668B" w:rsidRDefault="00784F10" w:rsidP="0085668B">
            <w:pPr>
              <w:rPr>
                <w:rFonts w:ascii="Times New Roman" w:hAnsi="Times New Roman" w:cs="Times New Roman"/>
                <w:sz w:val="24"/>
                <w:szCs w:val="24"/>
                <w:lang w:val="et-EE"/>
              </w:rPr>
            </w:pPr>
            <w:r>
              <w:rPr>
                <w:rFonts w:ascii="Times New Roman" w:hAnsi="Times New Roman" w:cs="Times New Roman"/>
                <w:sz w:val="24"/>
                <w:szCs w:val="24"/>
                <w:lang w:val="et-EE"/>
              </w:rPr>
              <w:t xml:space="preserve"> </w:t>
            </w:r>
          </w:p>
        </w:tc>
        <w:tc>
          <w:tcPr>
            <w:tcW w:w="1418" w:type="dxa"/>
          </w:tcPr>
          <w:p w14:paraId="1158223B" w14:textId="271F8C14" w:rsidR="0085668B" w:rsidRDefault="00343770" w:rsidP="00A934DE">
            <w:pPr>
              <w:rPr>
                <w:rFonts w:ascii="Times New Roman" w:hAnsi="Times New Roman" w:cs="Times New Roman"/>
                <w:sz w:val="24"/>
                <w:szCs w:val="24"/>
                <w:lang w:val="et-EE"/>
              </w:rPr>
            </w:pPr>
            <w:r>
              <w:rPr>
                <w:rFonts w:ascii="Times New Roman" w:hAnsi="Times New Roman" w:cs="Times New Roman"/>
                <w:sz w:val="24"/>
                <w:szCs w:val="24"/>
                <w:lang w:val="et-EE"/>
              </w:rPr>
              <w:t>Vabatahtlik töö ajalises mahus  100 h (Hinnangulises väärtuses 5000€ ehk 50€/h)</w:t>
            </w:r>
            <w:r>
              <w:rPr>
                <w:rFonts w:ascii="Times New Roman" w:hAnsi="Times New Roman" w:cs="Times New Roman"/>
                <w:sz w:val="24"/>
                <w:szCs w:val="24"/>
                <w:lang w:val="et-EE"/>
              </w:rPr>
              <w:t xml:space="preserve"> </w:t>
            </w:r>
          </w:p>
          <w:p w14:paraId="2745AA63" w14:textId="65412D71" w:rsidR="0085668B" w:rsidRPr="0085668B" w:rsidRDefault="0085668B" w:rsidP="0085668B">
            <w:pPr>
              <w:pStyle w:val="Loendilik"/>
              <w:numPr>
                <w:ilvl w:val="0"/>
                <w:numId w:val="3"/>
              </w:numPr>
              <w:rPr>
                <w:rFonts w:ascii="Times New Roman" w:hAnsi="Times New Roman" w:cs="Times New Roman"/>
                <w:sz w:val="24"/>
                <w:szCs w:val="24"/>
                <w:lang w:val="et-EE"/>
              </w:rPr>
            </w:pPr>
          </w:p>
        </w:tc>
        <w:tc>
          <w:tcPr>
            <w:tcW w:w="1417" w:type="dxa"/>
          </w:tcPr>
          <w:p w14:paraId="36A66FA2" w14:textId="77777777" w:rsidR="0080697D" w:rsidRPr="00AD7ACE" w:rsidRDefault="0080697D" w:rsidP="00A934DE">
            <w:pPr>
              <w:rPr>
                <w:rFonts w:ascii="Times New Roman" w:hAnsi="Times New Roman" w:cs="Times New Roman"/>
                <w:sz w:val="24"/>
                <w:szCs w:val="24"/>
                <w:lang w:val="et-EE"/>
              </w:rPr>
            </w:pPr>
          </w:p>
        </w:tc>
      </w:tr>
      <w:tr w:rsidR="0080697D" w:rsidRPr="00AD7ACE" w14:paraId="3D6A0C7A" w14:textId="77777777" w:rsidTr="0080697D">
        <w:tc>
          <w:tcPr>
            <w:tcW w:w="2972" w:type="dxa"/>
          </w:tcPr>
          <w:p w14:paraId="1140FECA" w14:textId="77777777" w:rsidR="0080697D" w:rsidRPr="00AD7ACE" w:rsidRDefault="0080697D" w:rsidP="00A934DE">
            <w:pPr>
              <w:rPr>
                <w:rFonts w:ascii="Times New Roman" w:hAnsi="Times New Roman" w:cs="Times New Roman"/>
                <w:b/>
                <w:sz w:val="24"/>
                <w:szCs w:val="24"/>
                <w:lang w:val="et-EE"/>
              </w:rPr>
            </w:pPr>
            <w:r w:rsidRPr="00AD7ACE">
              <w:rPr>
                <w:rFonts w:ascii="Times New Roman" w:hAnsi="Times New Roman" w:cs="Times New Roman"/>
                <w:b/>
                <w:sz w:val="24"/>
                <w:szCs w:val="24"/>
                <w:lang w:val="et-EE"/>
              </w:rPr>
              <w:t>Majandamiskulud</w:t>
            </w:r>
          </w:p>
          <w:p w14:paraId="057B4EBF" w14:textId="77777777" w:rsidR="0080697D" w:rsidRPr="00AD7ACE" w:rsidRDefault="0080697D" w:rsidP="00A934DE">
            <w:pPr>
              <w:rPr>
                <w:rFonts w:ascii="Times New Roman" w:hAnsi="Times New Roman" w:cs="Times New Roman"/>
                <w:i/>
                <w:sz w:val="24"/>
                <w:szCs w:val="24"/>
                <w:lang w:val="et-EE"/>
              </w:rPr>
            </w:pPr>
            <w:r w:rsidRPr="00AD7ACE">
              <w:rPr>
                <w:rFonts w:ascii="Times New Roman" w:hAnsi="Times New Roman" w:cs="Times New Roman"/>
                <w:i/>
                <w:sz w:val="24"/>
                <w:szCs w:val="24"/>
                <w:lang w:val="et-EE"/>
              </w:rPr>
              <w:t>(suuremate kulugruppide kaupa)</w:t>
            </w:r>
          </w:p>
          <w:p w14:paraId="6688B42D" w14:textId="77777777" w:rsidR="0080697D" w:rsidRPr="00AD7ACE" w:rsidRDefault="0080697D" w:rsidP="003A11D4">
            <w:pPr>
              <w:rPr>
                <w:rFonts w:ascii="Times New Roman" w:hAnsi="Times New Roman" w:cs="Times New Roman"/>
                <w:sz w:val="24"/>
                <w:szCs w:val="24"/>
                <w:lang w:val="et-EE"/>
              </w:rPr>
            </w:pPr>
            <w:r w:rsidRPr="00AD7ACE">
              <w:rPr>
                <w:rFonts w:ascii="Times New Roman" w:hAnsi="Times New Roman" w:cs="Times New Roman"/>
                <w:i/>
                <w:sz w:val="24"/>
                <w:szCs w:val="24"/>
                <w:lang w:val="et-EE"/>
              </w:rPr>
              <w:t xml:space="preserve">(Siin kajastatakse need tellitud tööd ja teenused ning kaupade ostud, </w:t>
            </w:r>
            <w:r w:rsidRPr="00AD7ACE">
              <w:rPr>
                <w:rFonts w:ascii="Times New Roman" w:hAnsi="Times New Roman" w:cs="Times New Roman"/>
                <w:i/>
                <w:sz w:val="24"/>
                <w:szCs w:val="24"/>
                <w:lang w:val="et-EE"/>
              </w:rPr>
              <w:lastRenderedPageBreak/>
              <w:t>mida makstakse FIE või firma arvete alusel, samuti litsentsitasud ja päevarahad</w:t>
            </w:r>
            <w:r w:rsidR="003A11D4">
              <w:rPr>
                <w:rFonts w:ascii="Times New Roman" w:hAnsi="Times New Roman" w:cs="Times New Roman"/>
                <w:i/>
                <w:sz w:val="24"/>
                <w:szCs w:val="24"/>
                <w:lang w:val="et-EE"/>
              </w:rPr>
              <w:t xml:space="preserve">. </w:t>
            </w:r>
            <w:r w:rsidRPr="00AD7ACE">
              <w:rPr>
                <w:rFonts w:ascii="Times New Roman" w:hAnsi="Times New Roman" w:cs="Times New Roman"/>
                <w:i/>
                <w:sz w:val="24"/>
                <w:szCs w:val="24"/>
                <w:lang w:val="et-EE"/>
              </w:rPr>
              <w:t>Sõidupiletite korral märkida kindlasti inimeste arv ning majutuskulude ja päevarahade korral inimeste ja päevade arv.)</w:t>
            </w:r>
          </w:p>
        </w:tc>
        <w:tc>
          <w:tcPr>
            <w:tcW w:w="1559" w:type="dxa"/>
          </w:tcPr>
          <w:p w14:paraId="2575046E" w14:textId="34A0958E" w:rsidR="00E022FE" w:rsidRPr="00AD7ACE" w:rsidRDefault="00E022FE" w:rsidP="00A934DE">
            <w:pPr>
              <w:rPr>
                <w:rFonts w:ascii="Times New Roman" w:hAnsi="Times New Roman" w:cs="Times New Roman"/>
                <w:sz w:val="24"/>
                <w:szCs w:val="24"/>
                <w:lang w:val="et-EE"/>
              </w:rPr>
            </w:pPr>
          </w:p>
        </w:tc>
        <w:tc>
          <w:tcPr>
            <w:tcW w:w="1701" w:type="dxa"/>
          </w:tcPr>
          <w:p w14:paraId="1537C0E3" w14:textId="0F96347E" w:rsidR="00E022FE" w:rsidRPr="00AD7ACE" w:rsidRDefault="00E022FE" w:rsidP="00A934DE">
            <w:pPr>
              <w:rPr>
                <w:rFonts w:ascii="Times New Roman" w:hAnsi="Times New Roman" w:cs="Times New Roman"/>
                <w:sz w:val="24"/>
                <w:szCs w:val="24"/>
                <w:lang w:val="et-EE"/>
              </w:rPr>
            </w:pPr>
            <w:r>
              <w:rPr>
                <w:rFonts w:ascii="Times New Roman" w:hAnsi="Times New Roman" w:cs="Times New Roman"/>
                <w:sz w:val="24"/>
                <w:szCs w:val="24"/>
                <w:lang w:val="et-EE"/>
              </w:rPr>
              <w:t xml:space="preserve"> </w:t>
            </w:r>
          </w:p>
        </w:tc>
        <w:tc>
          <w:tcPr>
            <w:tcW w:w="1418" w:type="dxa"/>
          </w:tcPr>
          <w:p w14:paraId="16EF7E89" w14:textId="77777777" w:rsidR="0080697D" w:rsidRPr="00AD7ACE" w:rsidRDefault="0080697D" w:rsidP="00A934DE">
            <w:pPr>
              <w:rPr>
                <w:rFonts w:ascii="Times New Roman" w:hAnsi="Times New Roman" w:cs="Times New Roman"/>
                <w:sz w:val="24"/>
                <w:szCs w:val="24"/>
                <w:lang w:val="et-EE"/>
              </w:rPr>
            </w:pPr>
          </w:p>
        </w:tc>
        <w:tc>
          <w:tcPr>
            <w:tcW w:w="1417" w:type="dxa"/>
          </w:tcPr>
          <w:p w14:paraId="7CD61ED7" w14:textId="77777777" w:rsidR="0080697D" w:rsidRPr="00AD7ACE" w:rsidRDefault="0080697D" w:rsidP="00A934DE">
            <w:pPr>
              <w:rPr>
                <w:rFonts w:ascii="Times New Roman" w:hAnsi="Times New Roman" w:cs="Times New Roman"/>
                <w:sz w:val="24"/>
                <w:szCs w:val="24"/>
                <w:lang w:val="et-EE"/>
              </w:rPr>
            </w:pPr>
          </w:p>
        </w:tc>
      </w:tr>
    </w:tbl>
    <w:p w14:paraId="286D6D3A" w14:textId="77777777" w:rsidR="007D19E0" w:rsidRDefault="007D19E0" w:rsidP="00E60BC8">
      <w:pPr>
        <w:rPr>
          <w:rFonts w:ascii="Times New Roman" w:hAnsi="Times New Roman" w:cs="Times New Roman"/>
          <w:sz w:val="24"/>
          <w:szCs w:val="24"/>
          <w:lang w:val="et-EE"/>
        </w:rPr>
      </w:pPr>
    </w:p>
    <w:p w14:paraId="090419CC" w14:textId="77777777" w:rsidR="00E9518B" w:rsidRPr="00E9518B" w:rsidRDefault="00E9518B" w:rsidP="00E9518B">
      <w:pPr>
        <w:rPr>
          <w:rFonts w:ascii="Times New Roman" w:hAnsi="Times New Roman" w:cs="Times New Roman"/>
          <w:b/>
          <w:sz w:val="24"/>
          <w:szCs w:val="24"/>
          <w:lang w:val="et-EE"/>
        </w:rPr>
      </w:pPr>
      <w:r w:rsidRPr="00E9518B">
        <w:rPr>
          <w:rFonts w:ascii="Times New Roman" w:hAnsi="Times New Roman" w:cs="Times New Roman"/>
          <w:b/>
          <w:sz w:val="24"/>
          <w:szCs w:val="24"/>
          <w:lang w:val="et-EE"/>
        </w:rPr>
        <w:t>TAOTLEJA MEETMED RISKIDE ENNETAMISEKS VÕI NENDE MAANDAMISEKS</w:t>
      </w:r>
    </w:p>
    <w:p w14:paraId="7D5E64C6" w14:textId="77777777" w:rsidR="00E9518B" w:rsidRDefault="00D128FB" w:rsidP="00D128FB">
      <w:pPr>
        <w:jc w:val="both"/>
        <w:rPr>
          <w:rFonts w:ascii="Times New Roman" w:hAnsi="Times New Roman" w:cs="Times New Roman"/>
          <w:sz w:val="24"/>
          <w:szCs w:val="24"/>
          <w:lang w:val="et-EE"/>
        </w:rPr>
      </w:pPr>
      <w:r>
        <w:rPr>
          <w:rFonts w:ascii="Times New Roman" w:hAnsi="Times New Roman" w:cs="Times New Roman"/>
          <w:i/>
          <w:sz w:val="24"/>
          <w:szCs w:val="24"/>
          <w:lang w:val="et-EE"/>
        </w:rPr>
        <w:t xml:space="preserve">Hinnata võimalikke riske, olukordi või sündmuseid, mis võivad takistada </w:t>
      </w:r>
      <w:r w:rsidRPr="00D128FB">
        <w:rPr>
          <w:rFonts w:ascii="Times New Roman" w:hAnsi="Times New Roman" w:cs="Times New Roman"/>
          <w:i/>
          <w:sz w:val="24"/>
          <w:szCs w:val="24"/>
          <w:lang w:val="et-EE"/>
        </w:rPr>
        <w:t>projekti eesmärgini jõudmist planeeritud aja, -ressursside ja -eelarvega.</w:t>
      </w:r>
    </w:p>
    <w:p w14:paraId="294CEC94" w14:textId="2A20EA8E" w:rsidR="00D128FB" w:rsidRDefault="00D128FB" w:rsidP="00E60BC8">
      <w:pPr>
        <w:rPr>
          <w:rFonts w:ascii="Times New Roman" w:hAnsi="Times New Roman" w:cs="Times New Roman"/>
          <w:sz w:val="24"/>
          <w:szCs w:val="24"/>
          <w:lang w:val="et-EE"/>
        </w:rPr>
      </w:pPr>
    </w:p>
    <w:p w14:paraId="4BD324A0" w14:textId="22FCD565" w:rsidR="00784F10" w:rsidRDefault="00784F10" w:rsidP="00E60BC8">
      <w:pPr>
        <w:rPr>
          <w:rFonts w:ascii="Times New Roman" w:hAnsi="Times New Roman" w:cs="Times New Roman"/>
          <w:sz w:val="24"/>
          <w:szCs w:val="24"/>
          <w:lang w:val="et-EE"/>
        </w:rPr>
      </w:pPr>
      <w:r>
        <w:rPr>
          <w:rFonts w:ascii="Times New Roman" w:hAnsi="Times New Roman" w:cs="Times New Roman"/>
          <w:sz w:val="24"/>
          <w:szCs w:val="24"/>
          <w:lang w:val="et-EE"/>
        </w:rPr>
        <w:t>Projekti ainus risk on rahastuse ebastabiilsus, mis võib võtta kindlustunde ja soovi jätkusuutlikult panustada võimalikelt kaasatavatelt kaasautoritelt ja usu projekti vabatahtlikelt vedajatelt. Meede selle maandamiseks on tegeleda projekti vabatahtlikelt vedajate poolt püsivalt rahataotlustega tegeleda.</w:t>
      </w:r>
    </w:p>
    <w:p w14:paraId="02697904" w14:textId="23543EA2" w:rsidR="00784F10" w:rsidRDefault="00784F10" w:rsidP="00E60BC8">
      <w:pPr>
        <w:rPr>
          <w:rFonts w:ascii="Times New Roman" w:hAnsi="Times New Roman" w:cs="Times New Roman"/>
          <w:sz w:val="24"/>
          <w:szCs w:val="24"/>
          <w:lang w:val="et-EE"/>
        </w:rPr>
      </w:pPr>
    </w:p>
    <w:p w14:paraId="71F39ED3" w14:textId="77777777" w:rsidR="00784F10" w:rsidRDefault="00784F10" w:rsidP="00E60BC8">
      <w:pPr>
        <w:rPr>
          <w:rFonts w:ascii="Times New Roman" w:hAnsi="Times New Roman" w:cs="Times New Roman"/>
          <w:sz w:val="24"/>
          <w:szCs w:val="24"/>
          <w:lang w:val="et-EE"/>
        </w:rPr>
      </w:pPr>
    </w:p>
    <w:p w14:paraId="071CABEE" w14:textId="77777777" w:rsidR="0080697D" w:rsidRPr="00AD7ACE" w:rsidRDefault="0080697D" w:rsidP="00E60BC8">
      <w:pPr>
        <w:rPr>
          <w:rFonts w:ascii="Times New Roman" w:hAnsi="Times New Roman" w:cs="Times New Roman"/>
          <w:b/>
          <w:sz w:val="24"/>
          <w:szCs w:val="24"/>
          <w:lang w:val="et-EE"/>
        </w:rPr>
      </w:pPr>
      <w:r w:rsidRPr="00AD7ACE">
        <w:rPr>
          <w:rFonts w:ascii="Times New Roman" w:hAnsi="Times New Roman" w:cs="Times New Roman"/>
          <w:b/>
          <w:sz w:val="24"/>
          <w:szCs w:val="24"/>
          <w:lang w:val="et-EE"/>
        </w:rPr>
        <w:t>TAOTLEJA KINNITUS</w:t>
      </w:r>
    </w:p>
    <w:p w14:paraId="71FC8BD8" w14:textId="77777777" w:rsidR="0080697D" w:rsidRPr="00AD7ACE" w:rsidRDefault="0080697D" w:rsidP="002A033C">
      <w:pPr>
        <w:jc w:val="both"/>
        <w:rPr>
          <w:rFonts w:ascii="Times New Roman" w:hAnsi="Times New Roman" w:cs="Times New Roman"/>
          <w:sz w:val="24"/>
          <w:szCs w:val="24"/>
          <w:lang w:val="et-EE"/>
        </w:rPr>
      </w:pPr>
    </w:p>
    <w:p w14:paraId="205ACB3B" w14:textId="77777777" w:rsidR="00CE248C" w:rsidRPr="00AD7ACE" w:rsidRDefault="00CE248C" w:rsidP="00CE248C">
      <w:pPr>
        <w:jc w:val="both"/>
        <w:rPr>
          <w:rFonts w:ascii="Times New Roman" w:hAnsi="Times New Roman" w:cs="Times New Roman"/>
          <w:sz w:val="24"/>
          <w:szCs w:val="24"/>
          <w:lang w:val="et-EE"/>
        </w:rPr>
      </w:pPr>
      <w:r w:rsidRPr="00AD7ACE">
        <w:rPr>
          <w:rFonts w:ascii="Times New Roman" w:hAnsi="Times New Roman" w:cs="Times New Roman"/>
          <w:sz w:val="24"/>
          <w:szCs w:val="24"/>
          <w:lang w:val="et-EE"/>
        </w:rPr>
        <w:t>Allkirjaga kinnitan järgnevat:</w:t>
      </w:r>
    </w:p>
    <w:p w14:paraId="56335885" w14:textId="77777777" w:rsidR="00CE248C" w:rsidRDefault="00CE248C" w:rsidP="00CE248C">
      <w:pPr>
        <w:pStyle w:val="Loendilik"/>
        <w:numPr>
          <w:ilvl w:val="0"/>
          <w:numId w:val="1"/>
        </w:numPr>
        <w:jc w:val="both"/>
        <w:rPr>
          <w:rFonts w:ascii="Times New Roman" w:hAnsi="Times New Roman" w:cs="Times New Roman"/>
          <w:sz w:val="24"/>
          <w:szCs w:val="24"/>
          <w:lang w:val="et-EE"/>
        </w:rPr>
      </w:pPr>
      <w:r w:rsidRPr="00AD7ACE">
        <w:rPr>
          <w:rFonts w:ascii="Times New Roman" w:hAnsi="Times New Roman" w:cs="Times New Roman"/>
          <w:sz w:val="24"/>
          <w:szCs w:val="24"/>
          <w:lang w:val="et-EE"/>
        </w:rPr>
        <w:t>kõik käesolevas taotluses esitatud andmed on õiged ning esitatud dokumendid on kehtivad ning vajadusel võimaldan neid kontrollida;</w:t>
      </w:r>
    </w:p>
    <w:p w14:paraId="0AD7C81A" w14:textId="77777777" w:rsidR="00CE248C" w:rsidRDefault="00CE248C" w:rsidP="00CE248C">
      <w:pPr>
        <w:pStyle w:val="Loendilik"/>
        <w:numPr>
          <w:ilvl w:val="0"/>
          <w:numId w:val="1"/>
        </w:numPr>
        <w:jc w:val="both"/>
        <w:rPr>
          <w:rFonts w:ascii="Times New Roman" w:hAnsi="Times New Roman" w:cs="Times New Roman"/>
          <w:sz w:val="24"/>
          <w:szCs w:val="24"/>
          <w:lang w:val="et-EE"/>
        </w:rPr>
      </w:pPr>
      <w:r w:rsidRPr="00AD7ACE">
        <w:rPr>
          <w:rFonts w:ascii="Times New Roman" w:hAnsi="Times New Roman" w:cs="Times New Roman"/>
          <w:sz w:val="24"/>
          <w:szCs w:val="24"/>
          <w:lang w:val="et-EE"/>
        </w:rPr>
        <w:t>taotleja ei ole raskustes olev ettevõtja Euroopa Komisjoni määruse (EL) nr 651/2014 artikli 2 punkti 18 tähenduses;</w:t>
      </w:r>
    </w:p>
    <w:p w14:paraId="1324427F" w14:textId="77777777" w:rsidR="00CE248C" w:rsidRDefault="00CE248C" w:rsidP="00CE248C">
      <w:pPr>
        <w:pStyle w:val="Loendilik"/>
        <w:numPr>
          <w:ilvl w:val="0"/>
          <w:numId w:val="1"/>
        </w:numPr>
        <w:jc w:val="both"/>
        <w:rPr>
          <w:rFonts w:ascii="Times New Roman" w:hAnsi="Times New Roman" w:cs="Times New Roman"/>
          <w:sz w:val="24"/>
          <w:szCs w:val="24"/>
          <w:lang w:val="et-EE"/>
        </w:rPr>
      </w:pPr>
      <w:r w:rsidRPr="00D65FAE">
        <w:rPr>
          <w:rFonts w:ascii="Times New Roman" w:hAnsi="Times New Roman" w:cs="Times New Roman"/>
          <w:sz w:val="24"/>
          <w:szCs w:val="24"/>
          <w:lang w:val="et-EE"/>
        </w:rPr>
        <w:t>taotlejal ei ole maksuvõlga riiklike ja kohalike maksude osas või see on ajatatud ning maksed on tasutud kokkulepitud ajakava järgi;</w:t>
      </w:r>
    </w:p>
    <w:p w14:paraId="7117CCB0" w14:textId="77777777" w:rsidR="00CE248C" w:rsidRDefault="00CE248C" w:rsidP="00CE248C">
      <w:pPr>
        <w:pStyle w:val="Loendilik"/>
        <w:numPr>
          <w:ilvl w:val="0"/>
          <w:numId w:val="1"/>
        </w:numPr>
        <w:jc w:val="both"/>
        <w:rPr>
          <w:rFonts w:ascii="Times New Roman" w:hAnsi="Times New Roman" w:cs="Times New Roman"/>
          <w:sz w:val="24"/>
          <w:szCs w:val="24"/>
          <w:lang w:val="et-EE"/>
        </w:rPr>
      </w:pPr>
      <w:r w:rsidRPr="00D65FAE">
        <w:rPr>
          <w:rFonts w:ascii="Times New Roman" w:hAnsi="Times New Roman" w:cs="Times New Roman"/>
          <w:sz w:val="24"/>
          <w:szCs w:val="24"/>
          <w:lang w:val="et-EE"/>
        </w:rPr>
        <w:t>kui taotleja on varem saanud toetust riigieelarvelistest vahenditest või Euroopa Liidu või muudest välisvahenditest, mis on kuulunud tagasimaksmisele, on tagasimaksed tehtud tähtaegselt ja nõutud summas;</w:t>
      </w:r>
    </w:p>
    <w:p w14:paraId="391471E0" w14:textId="77777777" w:rsidR="00CE248C" w:rsidRDefault="00CE248C" w:rsidP="00CE248C">
      <w:pPr>
        <w:pStyle w:val="Loendilik"/>
        <w:numPr>
          <w:ilvl w:val="0"/>
          <w:numId w:val="1"/>
        </w:numPr>
        <w:jc w:val="both"/>
        <w:rPr>
          <w:rFonts w:ascii="Times New Roman" w:hAnsi="Times New Roman" w:cs="Times New Roman"/>
          <w:sz w:val="24"/>
          <w:szCs w:val="24"/>
          <w:lang w:val="et-EE"/>
        </w:rPr>
      </w:pPr>
      <w:r w:rsidRPr="00AD7ACE">
        <w:rPr>
          <w:rFonts w:ascii="Times New Roman" w:hAnsi="Times New Roman" w:cs="Times New Roman"/>
          <w:sz w:val="24"/>
          <w:szCs w:val="24"/>
          <w:lang w:val="et-EE"/>
        </w:rPr>
        <w:t>taotlejale ei ole esitatud seni täitmata korraldust Euroopa Komisjoni või Euroopa Kohtu poolt riigiabi tagasimaksmiseks;</w:t>
      </w:r>
    </w:p>
    <w:p w14:paraId="6061749E" w14:textId="77777777" w:rsidR="00CE248C" w:rsidRDefault="00CE248C" w:rsidP="00CE248C">
      <w:pPr>
        <w:pStyle w:val="Loendilik"/>
        <w:numPr>
          <w:ilvl w:val="0"/>
          <w:numId w:val="1"/>
        </w:numPr>
        <w:jc w:val="both"/>
        <w:rPr>
          <w:rFonts w:ascii="Times New Roman" w:hAnsi="Times New Roman" w:cs="Times New Roman"/>
          <w:sz w:val="24"/>
          <w:szCs w:val="24"/>
          <w:lang w:val="et-EE"/>
        </w:rPr>
      </w:pPr>
      <w:r w:rsidRPr="00D65FAE">
        <w:rPr>
          <w:rFonts w:ascii="Times New Roman" w:hAnsi="Times New Roman" w:cs="Times New Roman"/>
          <w:sz w:val="24"/>
          <w:szCs w:val="24"/>
          <w:lang w:val="et-EE"/>
        </w:rPr>
        <w:t>taotleja suhtes ei ole algatatud pankroti- või likvideerimismenetlust;</w:t>
      </w:r>
    </w:p>
    <w:p w14:paraId="15C3ADDD" w14:textId="77777777" w:rsidR="00CE248C" w:rsidRDefault="00CE248C" w:rsidP="00CE248C">
      <w:pPr>
        <w:pStyle w:val="Loendilik"/>
        <w:numPr>
          <w:ilvl w:val="0"/>
          <w:numId w:val="1"/>
        </w:numPr>
        <w:jc w:val="both"/>
        <w:rPr>
          <w:rFonts w:ascii="Times New Roman" w:hAnsi="Times New Roman" w:cs="Times New Roman"/>
          <w:sz w:val="24"/>
          <w:szCs w:val="24"/>
          <w:lang w:val="et-EE"/>
        </w:rPr>
      </w:pPr>
      <w:r w:rsidRPr="00D65FAE">
        <w:rPr>
          <w:rFonts w:ascii="Times New Roman" w:hAnsi="Times New Roman" w:cs="Times New Roman"/>
          <w:sz w:val="24"/>
          <w:szCs w:val="24"/>
          <w:lang w:val="et-EE"/>
        </w:rPr>
        <w:t>taotlejal ei ole majandusaasta aruande esitamise võlga;</w:t>
      </w:r>
    </w:p>
    <w:p w14:paraId="0EF1B04F" w14:textId="77777777" w:rsidR="00CE248C" w:rsidRDefault="00CE248C" w:rsidP="00CE248C">
      <w:pPr>
        <w:pStyle w:val="Loendilik"/>
        <w:numPr>
          <w:ilvl w:val="0"/>
          <w:numId w:val="1"/>
        </w:numPr>
        <w:jc w:val="both"/>
        <w:rPr>
          <w:rFonts w:ascii="Times New Roman" w:hAnsi="Times New Roman" w:cs="Times New Roman"/>
          <w:sz w:val="24"/>
          <w:szCs w:val="24"/>
          <w:lang w:val="et-EE"/>
        </w:rPr>
      </w:pPr>
      <w:r w:rsidRPr="00D65FAE">
        <w:rPr>
          <w:rFonts w:ascii="Times New Roman" w:hAnsi="Times New Roman" w:cs="Times New Roman"/>
          <w:sz w:val="24"/>
          <w:szCs w:val="24"/>
          <w:lang w:val="et-EE"/>
        </w:rPr>
        <w:t>taotlejal ei ole täitmata kohustusi Kaitseministeeriumi ees;</w:t>
      </w:r>
    </w:p>
    <w:p w14:paraId="690582F0" w14:textId="77777777" w:rsidR="00CE248C" w:rsidRDefault="00CE248C" w:rsidP="00CE248C">
      <w:pPr>
        <w:pStyle w:val="Loendilik"/>
        <w:numPr>
          <w:ilvl w:val="0"/>
          <w:numId w:val="1"/>
        </w:numPr>
        <w:jc w:val="both"/>
        <w:rPr>
          <w:rFonts w:ascii="Times New Roman" w:hAnsi="Times New Roman" w:cs="Times New Roman"/>
          <w:sz w:val="24"/>
          <w:szCs w:val="24"/>
          <w:lang w:val="et-EE"/>
        </w:rPr>
      </w:pPr>
      <w:r w:rsidRPr="00AD7ACE">
        <w:rPr>
          <w:rFonts w:ascii="Times New Roman" w:hAnsi="Times New Roman" w:cs="Times New Roman"/>
          <w:sz w:val="24"/>
          <w:szCs w:val="24"/>
          <w:lang w:val="et-EE"/>
        </w:rPr>
        <w:t>taotlejal on taotluses kavandatud vahendid projekti omafinantseeringu tagamiseks;</w:t>
      </w:r>
    </w:p>
    <w:p w14:paraId="137D32E4" w14:textId="77777777" w:rsidR="00CE248C" w:rsidRPr="003E4EDA" w:rsidRDefault="00CE248C" w:rsidP="00CE248C">
      <w:pPr>
        <w:pStyle w:val="Loendilik"/>
        <w:numPr>
          <w:ilvl w:val="0"/>
          <w:numId w:val="1"/>
        </w:numPr>
        <w:jc w:val="both"/>
        <w:rPr>
          <w:rFonts w:ascii="Times New Roman" w:hAnsi="Times New Roman" w:cs="Times New Roman"/>
          <w:sz w:val="24"/>
          <w:szCs w:val="24"/>
          <w:lang w:val="et-EE"/>
        </w:rPr>
      </w:pPr>
      <w:r w:rsidRPr="00D65FAE">
        <w:rPr>
          <w:rFonts w:ascii="Times New Roman" w:hAnsi="Times New Roman" w:cs="Times New Roman"/>
          <w:sz w:val="24"/>
          <w:szCs w:val="24"/>
          <w:lang w:val="et-EE"/>
        </w:rPr>
        <w:t>taotleja esindajaks ei ole isik, keda on karistatud majandusalase, ametialase, varavastase või avaliku usalduse vastase süüteo eest ja tema karistusandmed ei ole karistusregistrist kustutatud.</w:t>
      </w:r>
    </w:p>
    <w:p w14:paraId="12595AD4" w14:textId="77777777" w:rsidR="00832767" w:rsidRPr="00D65FAE" w:rsidRDefault="00832767" w:rsidP="00D65FAE">
      <w:pPr>
        <w:jc w:val="both"/>
        <w:rPr>
          <w:rFonts w:ascii="Times New Roman" w:hAnsi="Times New Roman" w:cs="Times New Roman"/>
          <w:sz w:val="24"/>
          <w:szCs w:val="24"/>
          <w:lang w:val="et-EE"/>
        </w:rPr>
      </w:pPr>
    </w:p>
    <w:p w14:paraId="08FE2699" w14:textId="77777777" w:rsidR="008E52BF" w:rsidRDefault="008E52BF" w:rsidP="00E60BC8">
      <w:pPr>
        <w:rPr>
          <w:rFonts w:ascii="Times New Roman" w:hAnsi="Times New Roman" w:cs="Times New Roman"/>
          <w:sz w:val="24"/>
          <w:szCs w:val="24"/>
          <w:lang w:val="et-EE"/>
        </w:rPr>
      </w:pPr>
    </w:p>
    <w:tbl>
      <w:tblPr>
        <w:tblStyle w:val="Kontuurtabel"/>
        <w:tblW w:w="9062" w:type="dxa"/>
        <w:tblLook w:val="04A0" w:firstRow="1" w:lastRow="0" w:firstColumn="1" w:lastColumn="0" w:noHBand="0" w:noVBand="1"/>
      </w:tblPr>
      <w:tblGrid>
        <w:gridCol w:w="4673"/>
        <w:gridCol w:w="4389"/>
      </w:tblGrid>
      <w:tr w:rsidR="002227EF" w:rsidRPr="00AD7ACE" w14:paraId="56B03584" w14:textId="77777777" w:rsidTr="002227EF">
        <w:tc>
          <w:tcPr>
            <w:tcW w:w="4673" w:type="dxa"/>
          </w:tcPr>
          <w:p w14:paraId="191B7C2C" w14:textId="68598B7C" w:rsidR="002227EF" w:rsidRPr="00AD7ACE" w:rsidRDefault="002227EF" w:rsidP="002227EF">
            <w:pPr>
              <w:rPr>
                <w:rFonts w:ascii="Times New Roman" w:hAnsi="Times New Roman" w:cs="Times New Roman"/>
                <w:b/>
                <w:sz w:val="24"/>
                <w:szCs w:val="24"/>
                <w:lang w:val="et-EE"/>
              </w:rPr>
            </w:pPr>
            <w:r w:rsidRPr="00AD7ACE">
              <w:rPr>
                <w:rFonts w:ascii="Times New Roman" w:hAnsi="Times New Roman" w:cs="Times New Roman"/>
                <w:b/>
                <w:sz w:val="24"/>
                <w:szCs w:val="24"/>
                <w:lang w:val="et-EE"/>
              </w:rPr>
              <w:t xml:space="preserve">Allkirjaõigusliku </w:t>
            </w:r>
            <w:r>
              <w:rPr>
                <w:rFonts w:ascii="Times New Roman" w:hAnsi="Times New Roman" w:cs="Times New Roman"/>
                <w:b/>
                <w:sz w:val="24"/>
                <w:szCs w:val="24"/>
                <w:lang w:val="et-EE"/>
              </w:rPr>
              <w:t>esindaja</w:t>
            </w:r>
            <w:r w:rsidRPr="00AD7ACE">
              <w:rPr>
                <w:rFonts w:ascii="Times New Roman" w:hAnsi="Times New Roman" w:cs="Times New Roman"/>
                <w:b/>
                <w:sz w:val="24"/>
                <w:szCs w:val="24"/>
                <w:lang w:val="et-EE"/>
              </w:rPr>
              <w:t xml:space="preserve"> ees- ja perenimi</w:t>
            </w:r>
          </w:p>
        </w:tc>
        <w:tc>
          <w:tcPr>
            <w:tcW w:w="4389" w:type="dxa"/>
          </w:tcPr>
          <w:p w14:paraId="73349036" w14:textId="5E0213E4" w:rsidR="002227EF" w:rsidRDefault="002227EF" w:rsidP="002227EF">
            <w:pPr>
              <w:rPr>
                <w:rFonts w:ascii="Times New Roman" w:hAnsi="Times New Roman" w:cs="Times New Roman"/>
                <w:sz w:val="24"/>
                <w:szCs w:val="24"/>
                <w:lang w:val="et-EE"/>
              </w:rPr>
            </w:pPr>
            <w:r>
              <w:rPr>
                <w:rFonts w:ascii="Times New Roman" w:hAnsi="Times New Roman" w:cs="Times New Roman"/>
                <w:sz w:val="24"/>
                <w:szCs w:val="24"/>
                <w:lang w:val="et-EE"/>
              </w:rPr>
              <w:t>Andres Lember</w:t>
            </w:r>
          </w:p>
        </w:tc>
      </w:tr>
      <w:tr w:rsidR="002227EF" w:rsidRPr="00AD7ACE" w14:paraId="0A6A8686" w14:textId="77777777" w:rsidTr="002227EF">
        <w:tc>
          <w:tcPr>
            <w:tcW w:w="4673" w:type="dxa"/>
          </w:tcPr>
          <w:p w14:paraId="4101F261" w14:textId="77777777" w:rsidR="002227EF" w:rsidRPr="00AD7ACE" w:rsidRDefault="002227EF" w:rsidP="002227EF">
            <w:pPr>
              <w:rPr>
                <w:rFonts w:ascii="Times New Roman" w:hAnsi="Times New Roman" w:cs="Times New Roman"/>
                <w:b/>
                <w:sz w:val="24"/>
                <w:szCs w:val="24"/>
                <w:lang w:val="et-EE"/>
              </w:rPr>
            </w:pPr>
            <w:r>
              <w:rPr>
                <w:rFonts w:ascii="Times New Roman" w:hAnsi="Times New Roman" w:cs="Times New Roman"/>
                <w:b/>
                <w:sz w:val="24"/>
                <w:szCs w:val="24"/>
                <w:lang w:val="et-EE"/>
              </w:rPr>
              <w:lastRenderedPageBreak/>
              <w:t>Isikukood</w:t>
            </w:r>
          </w:p>
        </w:tc>
        <w:tc>
          <w:tcPr>
            <w:tcW w:w="4389" w:type="dxa"/>
          </w:tcPr>
          <w:p w14:paraId="05E16191" w14:textId="10C205AC" w:rsidR="002227EF" w:rsidRDefault="002227EF" w:rsidP="002227EF">
            <w:pPr>
              <w:rPr>
                <w:rFonts w:ascii="Times New Roman" w:hAnsi="Times New Roman" w:cs="Times New Roman"/>
                <w:sz w:val="24"/>
                <w:szCs w:val="24"/>
                <w:lang w:val="et-EE"/>
              </w:rPr>
            </w:pPr>
            <w:r>
              <w:rPr>
                <w:rFonts w:ascii="Times New Roman" w:hAnsi="Times New Roman" w:cs="Times New Roman"/>
                <w:sz w:val="24"/>
                <w:szCs w:val="24"/>
                <w:lang w:val="et-EE"/>
              </w:rPr>
              <w:t>37008140058</w:t>
            </w:r>
          </w:p>
        </w:tc>
      </w:tr>
      <w:tr w:rsidR="002227EF" w:rsidRPr="00AD7ACE" w14:paraId="762A77CC" w14:textId="77777777" w:rsidTr="002227EF">
        <w:tc>
          <w:tcPr>
            <w:tcW w:w="4673" w:type="dxa"/>
          </w:tcPr>
          <w:p w14:paraId="33B76BBE" w14:textId="77777777" w:rsidR="002227EF" w:rsidRDefault="002227EF" w:rsidP="002227EF">
            <w:pPr>
              <w:rPr>
                <w:rFonts w:ascii="Times New Roman" w:hAnsi="Times New Roman" w:cs="Times New Roman"/>
                <w:b/>
                <w:sz w:val="24"/>
                <w:szCs w:val="24"/>
                <w:lang w:val="et-EE"/>
              </w:rPr>
            </w:pPr>
            <w:r>
              <w:rPr>
                <w:rFonts w:ascii="Times New Roman" w:hAnsi="Times New Roman" w:cs="Times New Roman"/>
                <w:b/>
                <w:sz w:val="24"/>
                <w:szCs w:val="24"/>
                <w:lang w:val="et-EE"/>
              </w:rPr>
              <w:t>Ametikoht</w:t>
            </w:r>
          </w:p>
        </w:tc>
        <w:tc>
          <w:tcPr>
            <w:tcW w:w="4389" w:type="dxa"/>
          </w:tcPr>
          <w:p w14:paraId="6CC1B329" w14:textId="7E6043EA" w:rsidR="002227EF" w:rsidRDefault="002227EF" w:rsidP="002227EF">
            <w:pPr>
              <w:rPr>
                <w:rFonts w:ascii="Times New Roman" w:hAnsi="Times New Roman" w:cs="Times New Roman"/>
                <w:sz w:val="24"/>
                <w:szCs w:val="24"/>
                <w:lang w:val="et-EE"/>
              </w:rPr>
            </w:pPr>
            <w:r>
              <w:rPr>
                <w:rFonts w:ascii="Times New Roman" w:hAnsi="Times New Roman" w:cs="Times New Roman"/>
                <w:sz w:val="24"/>
                <w:szCs w:val="24"/>
                <w:lang w:val="et-EE"/>
              </w:rPr>
              <w:t>Juhatuse liige</w:t>
            </w:r>
          </w:p>
        </w:tc>
      </w:tr>
      <w:tr w:rsidR="002227EF" w:rsidRPr="00AD7ACE" w14:paraId="031F693D" w14:textId="77777777" w:rsidTr="002227EF">
        <w:tc>
          <w:tcPr>
            <w:tcW w:w="4673" w:type="dxa"/>
          </w:tcPr>
          <w:p w14:paraId="5642C960" w14:textId="77777777" w:rsidR="002227EF" w:rsidRPr="00AD7ACE" w:rsidRDefault="002227EF" w:rsidP="002227EF">
            <w:pPr>
              <w:rPr>
                <w:rFonts w:ascii="Times New Roman" w:hAnsi="Times New Roman" w:cs="Times New Roman"/>
                <w:b/>
                <w:sz w:val="24"/>
                <w:szCs w:val="24"/>
                <w:lang w:val="et-EE"/>
              </w:rPr>
            </w:pPr>
            <w:r w:rsidRPr="00AD7ACE">
              <w:rPr>
                <w:rFonts w:ascii="Times New Roman" w:hAnsi="Times New Roman" w:cs="Times New Roman"/>
                <w:b/>
                <w:sz w:val="24"/>
                <w:szCs w:val="24"/>
                <w:lang w:val="et-EE"/>
              </w:rPr>
              <w:t>Allkiri</w:t>
            </w:r>
          </w:p>
        </w:tc>
        <w:tc>
          <w:tcPr>
            <w:tcW w:w="4389" w:type="dxa"/>
          </w:tcPr>
          <w:p w14:paraId="417C3DBD" w14:textId="4E1A5D32" w:rsidR="002227EF" w:rsidRDefault="002227EF" w:rsidP="002227EF">
            <w:pPr>
              <w:rPr>
                <w:rFonts w:ascii="Times New Roman" w:hAnsi="Times New Roman" w:cs="Times New Roman"/>
                <w:sz w:val="24"/>
                <w:szCs w:val="24"/>
                <w:lang w:val="et-EE"/>
              </w:rPr>
            </w:pPr>
            <w:r>
              <w:rPr>
                <w:rFonts w:ascii="Times New Roman" w:hAnsi="Times New Roman" w:cs="Times New Roman"/>
                <w:sz w:val="24"/>
                <w:szCs w:val="24"/>
                <w:lang w:val="et-EE"/>
              </w:rPr>
              <w:t>Allkirjastatud digitaalselt</w:t>
            </w:r>
          </w:p>
        </w:tc>
      </w:tr>
      <w:tr w:rsidR="002227EF" w:rsidRPr="00AD7ACE" w14:paraId="55536989" w14:textId="77777777" w:rsidTr="002227EF">
        <w:tc>
          <w:tcPr>
            <w:tcW w:w="4673" w:type="dxa"/>
          </w:tcPr>
          <w:p w14:paraId="6714EA5A" w14:textId="77777777" w:rsidR="002227EF" w:rsidRPr="00AD7ACE" w:rsidRDefault="002227EF" w:rsidP="002227EF">
            <w:pPr>
              <w:rPr>
                <w:rFonts w:ascii="Times New Roman" w:hAnsi="Times New Roman" w:cs="Times New Roman"/>
                <w:b/>
                <w:sz w:val="24"/>
                <w:szCs w:val="24"/>
                <w:lang w:val="et-EE"/>
              </w:rPr>
            </w:pPr>
            <w:r w:rsidRPr="00AD7ACE">
              <w:rPr>
                <w:rFonts w:ascii="Times New Roman" w:hAnsi="Times New Roman" w:cs="Times New Roman"/>
                <w:b/>
                <w:sz w:val="24"/>
                <w:szCs w:val="24"/>
                <w:lang w:val="et-EE"/>
              </w:rPr>
              <w:t>Kuupäev</w:t>
            </w:r>
          </w:p>
        </w:tc>
        <w:tc>
          <w:tcPr>
            <w:tcW w:w="4389" w:type="dxa"/>
          </w:tcPr>
          <w:p w14:paraId="545D4786" w14:textId="6476244C" w:rsidR="002227EF" w:rsidRDefault="002227EF" w:rsidP="002227EF">
            <w:pPr>
              <w:rPr>
                <w:rFonts w:ascii="Times New Roman" w:hAnsi="Times New Roman" w:cs="Times New Roman"/>
                <w:sz w:val="24"/>
                <w:szCs w:val="24"/>
                <w:lang w:val="et-EE"/>
              </w:rPr>
            </w:pPr>
            <w:r>
              <w:rPr>
                <w:rFonts w:ascii="Times New Roman" w:hAnsi="Times New Roman" w:cs="Times New Roman"/>
                <w:sz w:val="24"/>
                <w:szCs w:val="24"/>
                <w:lang w:val="et-EE"/>
              </w:rPr>
              <w:t>17.11.2025</w:t>
            </w:r>
          </w:p>
        </w:tc>
      </w:tr>
    </w:tbl>
    <w:p w14:paraId="7C04899A" w14:textId="77777777" w:rsidR="008E52BF" w:rsidRPr="00AD7ACE" w:rsidRDefault="008E52BF" w:rsidP="00D128FB">
      <w:pPr>
        <w:rPr>
          <w:rFonts w:ascii="Times New Roman" w:hAnsi="Times New Roman" w:cs="Times New Roman"/>
          <w:sz w:val="24"/>
          <w:szCs w:val="24"/>
          <w:lang w:val="et-EE"/>
        </w:rPr>
      </w:pPr>
    </w:p>
    <w:sectPr w:rsidR="008E52BF" w:rsidRPr="00AD7ACE" w:rsidSect="00D128FB">
      <w:footerReference w:type="default" r:id="rId10"/>
      <w:pgSz w:w="11906" w:h="16838"/>
      <w:pgMar w:top="1417"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82780" w14:textId="77777777" w:rsidR="00A77F3A" w:rsidRDefault="00A77F3A" w:rsidP="007D19E0">
      <w:r>
        <w:separator/>
      </w:r>
    </w:p>
  </w:endnote>
  <w:endnote w:type="continuationSeparator" w:id="0">
    <w:p w14:paraId="30050A39" w14:textId="77777777" w:rsidR="00A77F3A" w:rsidRDefault="00A77F3A" w:rsidP="007D1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640702951"/>
      <w:docPartObj>
        <w:docPartGallery w:val="Page Numbers (Bottom of Page)"/>
        <w:docPartUnique/>
      </w:docPartObj>
    </w:sdtPr>
    <w:sdtEndPr/>
    <w:sdtContent>
      <w:sdt>
        <w:sdtPr>
          <w:rPr>
            <w:rFonts w:ascii="Times New Roman" w:hAnsi="Times New Roman" w:cs="Times New Roman"/>
            <w:sz w:val="24"/>
            <w:szCs w:val="24"/>
          </w:rPr>
          <w:id w:val="-1769616900"/>
          <w:docPartObj>
            <w:docPartGallery w:val="Page Numbers (Top of Page)"/>
            <w:docPartUnique/>
          </w:docPartObj>
        </w:sdtPr>
        <w:sdtEndPr/>
        <w:sdtContent>
          <w:p w14:paraId="04B5457A" w14:textId="241096F8" w:rsidR="007D19E0" w:rsidRPr="007D19E0" w:rsidRDefault="007D19E0">
            <w:pPr>
              <w:pStyle w:val="Jalus"/>
              <w:jc w:val="right"/>
              <w:rPr>
                <w:rFonts w:ascii="Times New Roman" w:hAnsi="Times New Roman" w:cs="Times New Roman"/>
                <w:sz w:val="24"/>
                <w:szCs w:val="24"/>
              </w:rPr>
            </w:pPr>
            <w:r w:rsidRPr="007D19E0">
              <w:rPr>
                <w:rFonts w:ascii="Times New Roman" w:hAnsi="Times New Roman" w:cs="Times New Roman"/>
                <w:bCs/>
                <w:sz w:val="24"/>
                <w:szCs w:val="24"/>
              </w:rPr>
              <w:fldChar w:fldCharType="begin"/>
            </w:r>
            <w:r w:rsidRPr="007D19E0">
              <w:rPr>
                <w:rFonts w:ascii="Times New Roman" w:hAnsi="Times New Roman" w:cs="Times New Roman"/>
                <w:bCs/>
                <w:sz w:val="24"/>
                <w:szCs w:val="24"/>
              </w:rPr>
              <w:instrText xml:space="preserve"> PAGE </w:instrText>
            </w:r>
            <w:r w:rsidRPr="007D19E0">
              <w:rPr>
                <w:rFonts w:ascii="Times New Roman" w:hAnsi="Times New Roman" w:cs="Times New Roman"/>
                <w:bCs/>
                <w:sz w:val="24"/>
                <w:szCs w:val="24"/>
              </w:rPr>
              <w:fldChar w:fldCharType="separate"/>
            </w:r>
            <w:r w:rsidR="0025577A">
              <w:rPr>
                <w:rFonts w:ascii="Times New Roman" w:hAnsi="Times New Roman" w:cs="Times New Roman"/>
                <w:bCs/>
                <w:noProof/>
                <w:sz w:val="24"/>
                <w:szCs w:val="24"/>
              </w:rPr>
              <w:t>6</w:t>
            </w:r>
            <w:r w:rsidRPr="007D19E0">
              <w:rPr>
                <w:rFonts w:ascii="Times New Roman" w:hAnsi="Times New Roman" w:cs="Times New Roman"/>
                <w:bCs/>
                <w:sz w:val="24"/>
                <w:szCs w:val="24"/>
              </w:rPr>
              <w:fldChar w:fldCharType="end"/>
            </w:r>
            <w:r w:rsidRPr="007D19E0">
              <w:rPr>
                <w:rFonts w:ascii="Times New Roman" w:hAnsi="Times New Roman" w:cs="Times New Roman"/>
                <w:sz w:val="24"/>
                <w:szCs w:val="24"/>
              </w:rPr>
              <w:t xml:space="preserve"> / </w:t>
            </w:r>
            <w:r w:rsidRPr="007D19E0">
              <w:rPr>
                <w:rFonts w:ascii="Times New Roman" w:hAnsi="Times New Roman" w:cs="Times New Roman"/>
                <w:bCs/>
                <w:sz w:val="24"/>
                <w:szCs w:val="24"/>
              </w:rPr>
              <w:fldChar w:fldCharType="begin"/>
            </w:r>
            <w:r w:rsidRPr="007D19E0">
              <w:rPr>
                <w:rFonts w:ascii="Times New Roman" w:hAnsi="Times New Roman" w:cs="Times New Roman"/>
                <w:bCs/>
                <w:sz w:val="24"/>
                <w:szCs w:val="24"/>
              </w:rPr>
              <w:instrText xml:space="preserve"> NUMPAGES  </w:instrText>
            </w:r>
            <w:r w:rsidRPr="007D19E0">
              <w:rPr>
                <w:rFonts w:ascii="Times New Roman" w:hAnsi="Times New Roman" w:cs="Times New Roman"/>
                <w:bCs/>
                <w:sz w:val="24"/>
                <w:szCs w:val="24"/>
              </w:rPr>
              <w:fldChar w:fldCharType="separate"/>
            </w:r>
            <w:r w:rsidR="0025577A">
              <w:rPr>
                <w:rFonts w:ascii="Times New Roman" w:hAnsi="Times New Roman" w:cs="Times New Roman"/>
                <w:bCs/>
                <w:noProof/>
                <w:sz w:val="24"/>
                <w:szCs w:val="24"/>
              </w:rPr>
              <w:t>6</w:t>
            </w:r>
            <w:r w:rsidRPr="007D19E0">
              <w:rPr>
                <w:rFonts w:ascii="Times New Roman" w:hAnsi="Times New Roman" w:cs="Times New Roman"/>
                <w:bCs/>
                <w:sz w:val="24"/>
                <w:szCs w:val="24"/>
              </w:rPr>
              <w:fldChar w:fldCharType="end"/>
            </w:r>
          </w:p>
        </w:sdtContent>
      </w:sdt>
    </w:sdtContent>
  </w:sdt>
  <w:p w14:paraId="39370E42" w14:textId="77777777" w:rsidR="007D19E0" w:rsidRPr="007D19E0" w:rsidRDefault="007D19E0">
    <w:pPr>
      <w:pStyle w:val="Jalus"/>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128A6" w14:textId="77777777" w:rsidR="00A77F3A" w:rsidRDefault="00A77F3A" w:rsidP="007D19E0">
      <w:r>
        <w:separator/>
      </w:r>
    </w:p>
  </w:footnote>
  <w:footnote w:type="continuationSeparator" w:id="0">
    <w:p w14:paraId="3F9B041E" w14:textId="77777777" w:rsidR="00A77F3A" w:rsidRDefault="00A77F3A" w:rsidP="007D19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76466"/>
    <w:multiLevelType w:val="hybridMultilevel"/>
    <w:tmpl w:val="D138C6C4"/>
    <w:lvl w:ilvl="0" w:tplc="04250001">
      <w:start w:val="1"/>
      <w:numFmt w:val="bullet"/>
      <w:lvlText w:val=""/>
      <w:lvlJc w:val="left"/>
      <w:pPr>
        <w:ind w:left="720" w:hanging="360"/>
      </w:pPr>
      <w:rPr>
        <w:rFonts w:ascii="Symbol" w:hAnsi="Symbol"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34462015"/>
    <w:multiLevelType w:val="hybridMultilevel"/>
    <w:tmpl w:val="4FE209B8"/>
    <w:lvl w:ilvl="0" w:tplc="F7D2E70C">
      <w:start w:val="5"/>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38846479"/>
    <w:multiLevelType w:val="hybridMultilevel"/>
    <w:tmpl w:val="5F0261D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3CA30550"/>
    <w:multiLevelType w:val="hybridMultilevel"/>
    <w:tmpl w:val="12F0D8A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3D6645D5"/>
    <w:multiLevelType w:val="hybridMultilevel"/>
    <w:tmpl w:val="7C207394"/>
    <w:lvl w:ilvl="0" w:tplc="0FA6C76E">
      <w:start w:val="70"/>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351955571">
    <w:abstractNumId w:val="3"/>
  </w:num>
  <w:num w:numId="2" w16cid:durableId="1962614415">
    <w:abstractNumId w:val="2"/>
  </w:num>
  <w:num w:numId="3" w16cid:durableId="755781343">
    <w:abstractNumId w:val="1"/>
  </w:num>
  <w:num w:numId="4" w16cid:durableId="1768578605">
    <w:abstractNumId w:val="0"/>
  </w:num>
  <w:num w:numId="5" w16cid:durableId="3138003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BC8"/>
    <w:rsid w:val="00013736"/>
    <w:rsid w:val="00071764"/>
    <w:rsid w:val="000B2EFB"/>
    <w:rsid w:val="000C04D7"/>
    <w:rsid w:val="000C573A"/>
    <w:rsid w:val="001222DF"/>
    <w:rsid w:val="00184EC7"/>
    <w:rsid w:val="001B0F0E"/>
    <w:rsid w:val="001C7D70"/>
    <w:rsid w:val="001D7D2C"/>
    <w:rsid w:val="001E34FA"/>
    <w:rsid w:val="001F70F3"/>
    <w:rsid w:val="001F7659"/>
    <w:rsid w:val="002227EF"/>
    <w:rsid w:val="00225797"/>
    <w:rsid w:val="00243486"/>
    <w:rsid w:val="002449E9"/>
    <w:rsid w:val="0025577A"/>
    <w:rsid w:val="00270DE5"/>
    <w:rsid w:val="002A033C"/>
    <w:rsid w:val="002B5556"/>
    <w:rsid w:val="00311500"/>
    <w:rsid w:val="00335CF0"/>
    <w:rsid w:val="00343770"/>
    <w:rsid w:val="00361878"/>
    <w:rsid w:val="003674E7"/>
    <w:rsid w:val="00386B15"/>
    <w:rsid w:val="003A11D4"/>
    <w:rsid w:val="003A5501"/>
    <w:rsid w:val="003A7E06"/>
    <w:rsid w:val="003C0AE7"/>
    <w:rsid w:val="003C6E58"/>
    <w:rsid w:val="003E0002"/>
    <w:rsid w:val="003F222E"/>
    <w:rsid w:val="003F53DC"/>
    <w:rsid w:val="004C5A2B"/>
    <w:rsid w:val="004E4128"/>
    <w:rsid w:val="004F3075"/>
    <w:rsid w:val="005013F1"/>
    <w:rsid w:val="00555E51"/>
    <w:rsid w:val="00562796"/>
    <w:rsid w:val="0058314C"/>
    <w:rsid w:val="005E58A8"/>
    <w:rsid w:val="006004F1"/>
    <w:rsid w:val="00604825"/>
    <w:rsid w:val="006B7010"/>
    <w:rsid w:val="007557EF"/>
    <w:rsid w:val="0076483D"/>
    <w:rsid w:val="007724CD"/>
    <w:rsid w:val="0077715E"/>
    <w:rsid w:val="00784F10"/>
    <w:rsid w:val="007C7642"/>
    <w:rsid w:val="007D19E0"/>
    <w:rsid w:val="0080697D"/>
    <w:rsid w:val="008121B7"/>
    <w:rsid w:val="008313A2"/>
    <w:rsid w:val="00832767"/>
    <w:rsid w:val="00844660"/>
    <w:rsid w:val="0085668B"/>
    <w:rsid w:val="008D1327"/>
    <w:rsid w:val="008E362B"/>
    <w:rsid w:val="008E52BF"/>
    <w:rsid w:val="00903236"/>
    <w:rsid w:val="00907648"/>
    <w:rsid w:val="00913EE8"/>
    <w:rsid w:val="00917F51"/>
    <w:rsid w:val="00923059"/>
    <w:rsid w:val="0093777A"/>
    <w:rsid w:val="009603E5"/>
    <w:rsid w:val="00A056F7"/>
    <w:rsid w:val="00A1179C"/>
    <w:rsid w:val="00A4481B"/>
    <w:rsid w:val="00A44BA4"/>
    <w:rsid w:val="00A7014B"/>
    <w:rsid w:val="00A77F3A"/>
    <w:rsid w:val="00AC187F"/>
    <w:rsid w:val="00AC6D3B"/>
    <w:rsid w:val="00AD7ACE"/>
    <w:rsid w:val="00AE3AC5"/>
    <w:rsid w:val="00B06BDA"/>
    <w:rsid w:val="00BB097F"/>
    <w:rsid w:val="00BD2341"/>
    <w:rsid w:val="00C04F4F"/>
    <w:rsid w:val="00C23339"/>
    <w:rsid w:val="00C43218"/>
    <w:rsid w:val="00C54D67"/>
    <w:rsid w:val="00CA1CE3"/>
    <w:rsid w:val="00CE248C"/>
    <w:rsid w:val="00CE6ACA"/>
    <w:rsid w:val="00D05D17"/>
    <w:rsid w:val="00D1218C"/>
    <w:rsid w:val="00D128FB"/>
    <w:rsid w:val="00D2429F"/>
    <w:rsid w:val="00D65FAE"/>
    <w:rsid w:val="00DE1F01"/>
    <w:rsid w:val="00DE3B70"/>
    <w:rsid w:val="00DE6EE8"/>
    <w:rsid w:val="00E022FE"/>
    <w:rsid w:val="00E03788"/>
    <w:rsid w:val="00E04344"/>
    <w:rsid w:val="00E36776"/>
    <w:rsid w:val="00E45B2C"/>
    <w:rsid w:val="00E47462"/>
    <w:rsid w:val="00E51068"/>
    <w:rsid w:val="00E60BC8"/>
    <w:rsid w:val="00E62215"/>
    <w:rsid w:val="00E861E2"/>
    <w:rsid w:val="00E9518B"/>
    <w:rsid w:val="00E97E61"/>
    <w:rsid w:val="00EA5490"/>
    <w:rsid w:val="00F04F94"/>
    <w:rsid w:val="00F57855"/>
    <w:rsid w:val="00F65624"/>
    <w:rsid w:val="00F76250"/>
    <w:rsid w:val="00F800E8"/>
    <w:rsid w:val="00F95DEB"/>
    <w:rsid w:val="00FE7DD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907FE"/>
  <w15:chartTrackingRefBased/>
  <w15:docId w15:val="{F8F23CCA-EAD1-4005-8272-7E8ED40B0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Cs w:val="22"/>
        <w:lang w:val="et-E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Pr>
      <w:lang w:val="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39"/>
    <w:rsid w:val="00E60B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832767"/>
    <w:pPr>
      <w:ind w:left="720"/>
      <w:contextualSpacing/>
    </w:pPr>
  </w:style>
  <w:style w:type="paragraph" w:styleId="Pis">
    <w:name w:val="header"/>
    <w:basedOn w:val="Normaallaad"/>
    <w:link w:val="PisMrk"/>
    <w:uiPriority w:val="99"/>
    <w:unhideWhenUsed/>
    <w:rsid w:val="007D19E0"/>
    <w:pPr>
      <w:tabs>
        <w:tab w:val="center" w:pos="4536"/>
        <w:tab w:val="right" w:pos="9072"/>
      </w:tabs>
    </w:pPr>
  </w:style>
  <w:style w:type="character" w:customStyle="1" w:styleId="PisMrk">
    <w:name w:val="Päis Märk"/>
    <w:basedOn w:val="Liguvaikefont"/>
    <w:link w:val="Pis"/>
    <w:uiPriority w:val="99"/>
    <w:rsid w:val="007D19E0"/>
    <w:rPr>
      <w:lang w:val="en-US"/>
    </w:rPr>
  </w:style>
  <w:style w:type="paragraph" w:styleId="Jalus">
    <w:name w:val="footer"/>
    <w:basedOn w:val="Normaallaad"/>
    <w:link w:val="JalusMrk"/>
    <w:uiPriority w:val="99"/>
    <w:unhideWhenUsed/>
    <w:rsid w:val="007D19E0"/>
    <w:pPr>
      <w:tabs>
        <w:tab w:val="center" w:pos="4536"/>
        <w:tab w:val="right" w:pos="9072"/>
      </w:tabs>
    </w:pPr>
  </w:style>
  <w:style w:type="character" w:customStyle="1" w:styleId="JalusMrk">
    <w:name w:val="Jalus Märk"/>
    <w:basedOn w:val="Liguvaikefont"/>
    <w:link w:val="Jalus"/>
    <w:uiPriority w:val="99"/>
    <w:rsid w:val="007D19E0"/>
    <w:rPr>
      <w:lang w:val="en-US"/>
    </w:rPr>
  </w:style>
  <w:style w:type="character" w:styleId="Hperlink">
    <w:name w:val="Hyperlink"/>
    <w:basedOn w:val="Liguvaikefont"/>
    <w:uiPriority w:val="99"/>
    <w:unhideWhenUsed/>
    <w:rsid w:val="003E0002"/>
    <w:rPr>
      <w:color w:val="0563C1" w:themeColor="hyperlink"/>
      <w:u w:val="single"/>
    </w:rPr>
  </w:style>
  <w:style w:type="character" w:customStyle="1" w:styleId="Lahendamatamainimine1">
    <w:name w:val="Lahendamata mainimine1"/>
    <w:basedOn w:val="Liguvaikefont"/>
    <w:uiPriority w:val="99"/>
    <w:semiHidden/>
    <w:unhideWhenUsed/>
    <w:rsid w:val="003E0002"/>
    <w:rPr>
      <w:color w:val="605E5C"/>
      <w:shd w:val="clear" w:color="auto" w:fill="E1DFDD"/>
    </w:rPr>
  </w:style>
  <w:style w:type="character" w:styleId="Kommentaariviide">
    <w:name w:val="annotation reference"/>
    <w:basedOn w:val="Liguvaikefont"/>
    <w:uiPriority w:val="99"/>
    <w:semiHidden/>
    <w:unhideWhenUsed/>
    <w:rsid w:val="00C43218"/>
    <w:rPr>
      <w:sz w:val="16"/>
      <w:szCs w:val="16"/>
    </w:rPr>
  </w:style>
  <w:style w:type="paragraph" w:styleId="Kommentaaritekst">
    <w:name w:val="annotation text"/>
    <w:basedOn w:val="Normaallaad"/>
    <w:link w:val="KommentaaritekstMrk"/>
    <w:uiPriority w:val="99"/>
    <w:unhideWhenUsed/>
    <w:rsid w:val="00C43218"/>
    <w:rPr>
      <w:szCs w:val="20"/>
    </w:rPr>
  </w:style>
  <w:style w:type="character" w:customStyle="1" w:styleId="KommentaaritekstMrk">
    <w:name w:val="Kommentaari tekst Märk"/>
    <w:basedOn w:val="Liguvaikefont"/>
    <w:link w:val="Kommentaaritekst"/>
    <w:uiPriority w:val="99"/>
    <w:rsid w:val="00C43218"/>
    <w:rPr>
      <w:szCs w:val="20"/>
      <w:lang w:val="en-US"/>
    </w:rPr>
  </w:style>
  <w:style w:type="paragraph" w:styleId="Kommentaariteema">
    <w:name w:val="annotation subject"/>
    <w:basedOn w:val="Kommentaaritekst"/>
    <w:next w:val="Kommentaaritekst"/>
    <w:link w:val="KommentaariteemaMrk"/>
    <w:uiPriority w:val="99"/>
    <w:semiHidden/>
    <w:unhideWhenUsed/>
    <w:rsid w:val="00C43218"/>
    <w:rPr>
      <w:b/>
      <w:bCs/>
    </w:rPr>
  </w:style>
  <w:style w:type="character" w:customStyle="1" w:styleId="KommentaariteemaMrk">
    <w:name w:val="Kommentaari teema Märk"/>
    <w:basedOn w:val="KommentaaritekstMrk"/>
    <w:link w:val="Kommentaariteema"/>
    <w:uiPriority w:val="99"/>
    <w:semiHidden/>
    <w:rsid w:val="00C43218"/>
    <w:rPr>
      <w:b/>
      <w:bCs/>
      <w:szCs w:val="20"/>
      <w:lang w:val="en-US"/>
    </w:rPr>
  </w:style>
  <w:style w:type="paragraph" w:styleId="Jutumullitekst">
    <w:name w:val="Balloon Text"/>
    <w:basedOn w:val="Normaallaad"/>
    <w:link w:val="JutumullitekstMrk"/>
    <w:uiPriority w:val="99"/>
    <w:semiHidden/>
    <w:unhideWhenUsed/>
    <w:rsid w:val="00C43218"/>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C43218"/>
    <w:rPr>
      <w:rFonts w:ascii="Segoe UI" w:hAnsi="Segoe UI" w:cs="Segoe UI"/>
      <w:sz w:val="18"/>
      <w:szCs w:val="18"/>
      <w:lang w:val="en-US"/>
    </w:rPr>
  </w:style>
  <w:style w:type="character" w:styleId="Lahendamatamainimine">
    <w:name w:val="Unresolved Mention"/>
    <w:basedOn w:val="Liguvaikefont"/>
    <w:uiPriority w:val="99"/>
    <w:semiHidden/>
    <w:unhideWhenUsed/>
    <w:rsid w:val="009230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es.lember@gmail.com" TargetMode="External"/><Relationship Id="rId3" Type="http://schemas.openxmlformats.org/officeDocument/2006/relationships/settings" Target="settings.xml"/><Relationship Id="rId7" Type="http://schemas.openxmlformats.org/officeDocument/2006/relationships/hyperlink" Target="mailto:propastop@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ndres.lembe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a7bf236-bdb0-4eb4-9b74-e2039c93a3e9}" enabled="0" method="" siteId="{1a7bf236-bdb0-4eb4-9b74-e2039c93a3e9}" removed="1"/>
</clbl:labelList>
</file>

<file path=docProps/app.xml><?xml version="1.0" encoding="utf-8"?>
<Properties xmlns="http://schemas.openxmlformats.org/officeDocument/2006/extended-properties" xmlns:vt="http://schemas.openxmlformats.org/officeDocument/2006/docPropsVTypes">
  <Template>Normal</Template>
  <TotalTime>24</TotalTime>
  <Pages>8</Pages>
  <Words>1982</Words>
  <Characters>11499</Characters>
  <Application>Microsoft Office Word</Application>
  <DocSecurity>0</DocSecurity>
  <Lines>95</Lines>
  <Paragraphs>26</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EDF</Company>
  <LinksUpToDate>false</LinksUpToDate>
  <CharactersWithSpaces>13455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Rika Margat</dc:creator>
  <cp:keywords/>
  <dc:description/>
  <cp:lastModifiedBy>Andres Lember</cp:lastModifiedBy>
  <cp:revision>34</cp:revision>
  <dcterms:created xsi:type="dcterms:W3CDTF">2025-11-17T11:54:00Z</dcterms:created>
  <dcterms:modified xsi:type="dcterms:W3CDTF">2025-11-17T12:19:00Z</dcterms:modified>
</cp:coreProperties>
</file>