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CDDD" w14:textId="417A24E7" w:rsidR="004B5A0F" w:rsidRPr="007E52A2" w:rsidRDefault="0034720E" w:rsidP="004B5A0F">
      <w:pPr>
        <w:pStyle w:val="DocumentLabel"/>
        <w:tabs>
          <w:tab w:val="left" w:pos="5760"/>
        </w:tabs>
        <w:spacing w:before="0" w:after="0"/>
        <w:rPr>
          <w:rFonts w:ascii="Times New Roman" w:hAnsi="Times New Roman"/>
          <w:noProof/>
          <w:spacing w:val="-80"/>
          <w:sz w:val="24"/>
          <w:szCs w:val="24"/>
          <w:lang w:val="et-EE"/>
        </w:rPr>
      </w:pPr>
      <w:r w:rsidRPr="007E52A2">
        <w:rPr>
          <w:rFonts w:ascii="Times New Roman" w:hAnsi="Times New Roman"/>
          <w:noProof/>
          <w:sz w:val="24"/>
          <w:szCs w:val="24"/>
          <w:lang w:val="et-EE"/>
        </w:rPr>
        <w:drawing>
          <wp:anchor distT="0" distB="0" distL="114300" distR="114300" simplePos="0" relativeHeight="251657728" behindDoc="0" locked="0" layoutInCell="1" allowOverlap="1" wp14:anchorId="18303C1C" wp14:editId="6819D12A">
            <wp:simplePos x="0" y="0"/>
            <wp:positionH relativeFrom="column">
              <wp:posOffset>2366645</wp:posOffset>
            </wp:positionH>
            <wp:positionV relativeFrom="paragraph">
              <wp:posOffset>-367665</wp:posOffset>
            </wp:positionV>
            <wp:extent cx="3723005" cy="816610"/>
            <wp:effectExtent l="0" t="0" r="0" b="0"/>
            <wp:wrapTight wrapText="bothSides">
              <wp:wrapPolygon edited="0">
                <wp:start x="19563" y="0"/>
                <wp:lineTo x="0" y="7558"/>
                <wp:lineTo x="111" y="13605"/>
                <wp:lineTo x="3316" y="17132"/>
                <wp:lineTo x="7295" y="18644"/>
                <wp:lineTo x="19342" y="21163"/>
                <wp:lineTo x="20226" y="21163"/>
                <wp:lineTo x="20447" y="20156"/>
                <wp:lineTo x="21221" y="17636"/>
                <wp:lineTo x="21331" y="12597"/>
                <wp:lineTo x="20005" y="0"/>
                <wp:lineTo x="1956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3005"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678AC" w14:textId="77777777" w:rsidR="00426F35" w:rsidRPr="007E52A2" w:rsidRDefault="00426F35" w:rsidP="00601C9E">
      <w:pPr>
        <w:rPr>
          <w:rFonts w:ascii="Times New Roman" w:eastAsia="Calibri" w:hAnsi="Times New Roman"/>
          <w:noProof/>
          <w:spacing w:val="0"/>
          <w:sz w:val="24"/>
          <w:szCs w:val="24"/>
          <w:lang w:val="et-EE"/>
        </w:rPr>
      </w:pPr>
    </w:p>
    <w:p w14:paraId="6D033CCC" w14:textId="77777777" w:rsidR="008553B5" w:rsidRPr="007E52A2" w:rsidRDefault="008553B5" w:rsidP="00601C9E">
      <w:pPr>
        <w:rPr>
          <w:rFonts w:ascii="Times New Roman" w:eastAsia="Calibri" w:hAnsi="Times New Roman"/>
          <w:noProof/>
          <w:spacing w:val="0"/>
          <w:sz w:val="24"/>
          <w:szCs w:val="24"/>
          <w:lang w:val="et-EE"/>
        </w:rPr>
      </w:pPr>
    </w:p>
    <w:p w14:paraId="2C7B2255" w14:textId="77777777" w:rsidR="008553B5" w:rsidRPr="007E52A2" w:rsidRDefault="008553B5" w:rsidP="00601C9E">
      <w:pPr>
        <w:rPr>
          <w:rFonts w:ascii="Times New Roman" w:eastAsia="Calibri" w:hAnsi="Times New Roman"/>
          <w:noProof/>
          <w:spacing w:val="0"/>
          <w:sz w:val="24"/>
          <w:szCs w:val="24"/>
          <w:lang w:val="et-EE"/>
        </w:rPr>
      </w:pPr>
    </w:p>
    <w:p w14:paraId="7265B5AD" w14:textId="77777777" w:rsidR="008553B5" w:rsidRPr="007E52A2" w:rsidRDefault="008553B5" w:rsidP="00601C9E">
      <w:pPr>
        <w:rPr>
          <w:rFonts w:ascii="Times New Roman" w:eastAsia="Calibri" w:hAnsi="Times New Roman"/>
          <w:noProof/>
          <w:spacing w:val="0"/>
          <w:sz w:val="24"/>
          <w:szCs w:val="24"/>
          <w:lang w:val="et-EE"/>
        </w:rPr>
      </w:pPr>
    </w:p>
    <w:p w14:paraId="62C752EB" w14:textId="77777777" w:rsidR="003D1E8B" w:rsidRPr="007E52A2" w:rsidRDefault="003D1E8B" w:rsidP="00601C9E">
      <w:pPr>
        <w:rPr>
          <w:rFonts w:ascii="Times New Roman" w:eastAsia="Calibri" w:hAnsi="Times New Roman"/>
          <w:noProof/>
          <w:spacing w:val="0"/>
          <w:sz w:val="24"/>
          <w:szCs w:val="24"/>
          <w:lang w:val="et-EE"/>
        </w:rPr>
      </w:pPr>
    </w:p>
    <w:p w14:paraId="037648A5" w14:textId="77777777" w:rsidR="003D1E8B" w:rsidRPr="007E52A2" w:rsidRDefault="003D1E8B" w:rsidP="00601C9E">
      <w:pPr>
        <w:rPr>
          <w:rFonts w:ascii="Times New Roman" w:eastAsia="Calibri" w:hAnsi="Times New Roman"/>
          <w:noProof/>
          <w:spacing w:val="0"/>
          <w:sz w:val="24"/>
          <w:szCs w:val="24"/>
          <w:lang w:val="et-EE"/>
        </w:rPr>
      </w:pPr>
    </w:p>
    <w:p w14:paraId="48DB9C30" w14:textId="77777777" w:rsidR="003D1E8B" w:rsidRPr="007E52A2" w:rsidRDefault="003D1E8B" w:rsidP="00601C9E">
      <w:pPr>
        <w:rPr>
          <w:rFonts w:ascii="Times New Roman" w:eastAsia="Calibri" w:hAnsi="Times New Roman"/>
          <w:noProof/>
          <w:spacing w:val="0"/>
          <w:sz w:val="24"/>
          <w:szCs w:val="24"/>
          <w:lang w:val="et-EE"/>
        </w:rPr>
      </w:pPr>
    </w:p>
    <w:p w14:paraId="1F5040B7" w14:textId="37CADFD4" w:rsidR="00D91276" w:rsidRPr="007E52A2" w:rsidRDefault="00384961" w:rsidP="00601C9E">
      <w:pPr>
        <w:rPr>
          <w:rFonts w:ascii="Times New Roman" w:eastAsia="Calibri" w:hAnsi="Times New Roman"/>
          <w:noProof/>
          <w:spacing w:val="0"/>
          <w:sz w:val="24"/>
          <w:szCs w:val="24"/>
          <w:lang w:val="et-EE"/>
        </w:rPr>
      </w:pPr>
      <w:r>
        <w:rPr>
          <w:rFonts w:ascii="Times New Roman" w:eastAsia="Calibri" w:hAnsi="Times New Roman"/>
          <w:noProof/>
          <w:spacing w:val="0"/>
          <w:sz w:val="24"/>
          <w:szCs w:val="24"/>
          <w:lang w:val="et-EE"/>
        </w:rPr>
        <w:t>Hans Markus Kalmer</w:t>
      </w:r>
    </w:p>
    <w:p w14:paraId="33CF6B76" w14:textId="48FF042B" w:rsidR="006B06FB" w:rsidRPr="007E52A2" w:rsidRDefault="00384961" w:rsidP="00601C9E">
      <w:pPr>
        <w:rPr>
          <w:rFonts w:ascii="Times New Roman" w:eastAsia="Calibri" w:hAnsi="Times New Roman"/>
          <w:noProof/>
          <w:spacing w:val="0"/>
          <w:sz w:val="24"/>
          <w:szCs w:val="24"/>
          <w:lang w:val="et-EE"/>
        </w:rPr>
      </w:pPr>
      <w:hyperlink r:id="rId9" w:history="1">
        <w:r w:rsidRPr="008B4DAB">
          <w:rPr>
            <w:rStyle w:val="Hyperlink"/>
            <w:rFonts w:ascii="Times New Roman" w:eastAsia="Calibri" w:hAnsi="Times New Roman"/>
            <w:noProof/>
            <w:spacing w:val="0"/>
            <w:sz w:val="24"/>
            <w:szCs w:val="24"/>
            <w:lang w:val="et-EE"/>
          </w:rPr>
          <w:t>hans.kalmer@kliimaministeerium.ee</w:t>
        </w:r>
      </w:hyperlink>
    </w:p>
    <w:p w14:paraId="46E5FBD8" w14:textId="77777777" w:rsidR="006B06FB" w:rsidRPr="007E52A2" w:rsidRDefault="006B06FB" w:rsidP="00601C9E">
      <w:pPr>
        <w:rPr>
          <w:rFonts w:ascii="Times New Roman" w:eastAsia="Calibri" w:hAnsi="Times New Roman"/>
          <w:noProof/>
          <w:spacing w:val="0"/>
          <w:sz w:val="24"/>
          <w:szCs w:val="24"/>
          <w:lang w:val="et-EE"/>
        </w:rPr>
      </w:pPr>
    </w:p>
    <w:p w14:paraId="275CE0C7" w14:textId="36CD6FBB" w:rsidR="00D91276" w:rsidRDefault="00D91276" w:rsidP="00601C9E">
      <w:pPr>
        <w:rPr>
          <w:rFonts w:ascii="Times New Roman" w:eastAsia="Calibri" w:hAnsi="Times New Roman"/>
          <w:noProof/>
          <w:spacing w:val="0"/>
          <w:sz w:val="24"/>
          <w:szCs w:val="24"/>
          <w:lang w:val="et-EE"/>
        </w:rPr>
      </w:pPr>
      <w:r>
        <w:rPr>
          <w:rFonts w:ascii="Times New Roman" w:eastAsia="Calibri" w:hAnsi="Times New Roman"/>
          <w:noProof/>
          <w:spacing w:val="0"/>
          <w:sz w:val="24"/>
          <w:szCs w:val="24"/>
          <w:lang w:val="et-EE"/>
        </w:rPr>
        <w:t>Koopia</w:t>
      </w:r>
    </w:p>
    <w:p w14:paraId="0033787C" w14:textId="70F579F1" w:rsidR="00AF3BCD" w:rsidRDefault="00AF3BCD" w:rsidP="00601C9E">
      <w:pPr>
        <w:rPr>
          <w:rFonts w:ascii="Times New Roman" w:eastAsia="Calibri" w:hAnsi="Times New Roman"/>
          <w:noProof/>
          <w:spacing w:val="0"/>
          <w:sz w:val="24"/>
          <w:szCs w:val="24"/>
          <w:lang w:val="et-EE"/>
        </w:rPr>
      </w:pPr>
      <w:r>
        <w:rPr>
          <w:rFonts w:ascii="Times New Roman" w:eastAsia="Calibri" w:hAnsi="Times New Roman"/>
          <w:noProof/>
          <w:spacing w:val="0"/>
          <w:sz w:val="24"/>
          <w:szCs w:val="24"/>
          <w:lang w:val="et-EE"/>
        </w:rPr>
        <w:t>Lauri Lelumees</w:t>
      </w:r>
    </w:p>
    <w:p w14:paraId="0D6F7104" w14:textId="1C8C2CBD" w:rsidR="00AF3BCD" w:rsidRDefault="00AF3BCD" w:rsidP="00AF3BCD">
      <w:pPr>
        <w:rPr>
          <w:rFonts w:ascii="Times New Roman" w:eastAsia="Calibri" w:hAnsi="Times New Roman"/>
          <w:noProof/>
          <w:spacing w:val="0"/>
          <w:sz w:val="24"/>
          <w:szCs w:val="24"/>
          <w:lang w:val="et-EE"/>
        </w:rPr>
      </w:pPr>
      <w:hyperlink r:id="rId10" w:history="1">
        <w:r w:rsidRPr="008B4DAB">
          <w:rPr>
            <w:rStyle w:val="Hyperlink"/>
            <w:rFonts w:ascii="Times New Roman" w:eastAsia="Calibri" w:hAnsi="Times New Roman"/>
            <w:noProof/>
            <w:spacing w:val="0"/>
            <w:sz w:val="24"/>
            <w:szCs w:val="24"/>
            <w:lang w:val="et-EE"/>
          </w:rPr>
          <w:t>lauri.lelumees</w:t>
        </w:r>
        <w:r w:rsidRPr="008B4DAB">
          <w:rPr>
            <w:rStyle w:val="Hyperlink"/>
            <w:rFonts w:ascii="Times New Roman" w:eastAsia="Calibri" w:hAnsi="Times New Roman"/>
            <w:noProof/>
            <w:spacing w:val="0"/>
            <w:sz w:val="24"/>
            <w:szCs w:val="24"/>
            <w:lang w:val="et-EE"/>
          </w:rPr>
          <w:t>@</w:t>
        </w:r>
        <w:r w:rsidRPr="008B4DAB">
          <w:rPr>
            <w:rStyle w:val="Hyperlink"/>
            <w:rFonts w:ascii="Times New Roman" w:eastAsia="Calibri" w:hAnsi="Times New Roman"/>
            <w:noProof/>
            <w:spacing w:val="0"/>
            <w:sz w:val="24"/>
            <w:szCs w:val="24"/>
            <w:lang w:val="et-EE"/>
          </w:rPr>
          <w:t>fin</w:t>
        </w:r>
        <w:r w:rsidRPr="008B4DAB">
          <w:rPr>
            <w:rStyle w:val="Hyperlink"/>
            <w:rFonts w:ascii="Times New Roman" w:eastAsia="Calibri" w:hAnsi="Times New Roman"/>
            <w:noProof/>
            <w:spacing w:val="0"/>
            <w:sz w:val="24"/>
            <w:szCs w:val="24"/>
            <w:lang w:val="et-EE"/>
          </w:rPr>
          <w:t>.ee</w:t>
        </w:r>
      </w:hyperlink>
    </w:p>
    <w:p w14:paraId="76831D53" w14:textId="45EF6927" w:rsidR="00AF3BCD" w:rsidRDefault="00AF3BCD" w:rsidP="00601C9E">
      <w:pPr>
        <w:rPr>
          <w:rFonts w:ascii="Times New Roman" w:eastAsia="Calibri" w:hAnsi="Times New Roman"/>
          <w:noProof/>
          <w:spacing w:val="0"/>
          <w:sz w:val="24"/>
          <w:szCs w:val="24"/>
          <w:lang w:val="et-EE"/>
        </w:rPr>
      </w:pPr>
    </w:p>
    <w:p w14:paraId="44873661" w14:textId="7DC0B0D3" w:rsidR="00CA3743" w:rsidRDefault="00D4465B" w:rsidP="00601C9E">
      <w:pPr>
        <w:rPr>
          <w:rFonts w:ascii="Times New Roman" w:eastAsia="Calibri" w:hAnsi="Times New Roman"/>
          <w:noProof/>
          <w:spacing w:val="0"/>
          <w:sz w:val="24"/>
          <w:szCs w:val="24"/>
          <w:lang w:val="et-EE"/>
        </w:rPr>
      </w:pPr>
      <w:hyperlink r:id="rId11" w:history="1">
        <w:r w:rsidRPr="00717B72">
          <w:rPr>
            <w:rStyle w:val="Hyperlink"/>
            <w:rFonts w:ascii="Times New Roman" w:eastAsia="Calibri" w:hAnsi="Times New Roman"/>
            <w:noProof/>
            <w:spacing w:val="0"/>
            <w:sz w:val="24"/>
            <w:szCs w:val="24"/>
            <w:lang w:val="et-EE"/>
          </w:rPr>
          <w:t>info@kliimaministeerium.ee</w:t>
        </w:r>
      </w:hyperlink>
    </w:p>
    <w:p w14:paraId="26718130" w14:textId="39C19F8E" w:rsidR="00AF3BCD" w:rsidRDefault="00AF3BCD" w:rsidP="00AF3BCD">
      <w:pPr>
        <w:rPr>
          <w:rFonts w:ascii="Times New Roman" w:eastAsia="Calibri" w:hAnsi="Times New Roman"/>
          <w:noProof/>
          <w:spacing w:val="0"/>
          <w:sz w:val="24"/>
          <w:szCs w:val="24"/>
          <w:lang w:val="et-EE"/>
        </w:rPr>
      </w:pPr>
      <w:hyperlink r:id="rId12" w:history="1">
        <w:r w:rsidRPr="008B4DAB">
          <w:rPr>
            <w:rStyle w:val="Hyperlink"/>
            <w:rFonts w:ascii="Times New Roman" w:eastAsia="Calibri" w:hAnsi="Times New Roman"/>
            <w:noProof/>
            <w:spacing w:val="0"/>
            <w:sz w:val="24"/>
            <w:szCs w:val="24"/>
            <w:lang w:val="et-EE"/>
          </w:rPr>
          <w:t>info@</w:t>
        </w:r>
        <w:r w:rsidRPr="008B4DAB">
          <w:rPr>
            <w:rStyle w:val="Hyperlink"/>
            <w:rFonts w:ascii="Times New Roman" w:eastAsia="Calibri" w:hAnsi="Times New Roman"/>
            <w:noProof/>
            <w:spacing w:val="0"/>
            <w:sz w:val="24"/>
            <w:szCs w:val="24"/>
            <w:lang w:val="et-EE"/>
          </w:rPr>
          <w:t>fin</w:t>
        </w:r>
        <w:r w:rsidRPr="008B4DAB">
          <w:rPr>
            <w:rStyle w:val="Hyperlink"/>
            <w:rFonts w:ascii="Times New Roman" w:eastAsia="Calibri" w:hAnsi="Times New Roman"/>
            <w:noProof/>
            <w:spacing w:val="0"/>
            <w:sz w:val="24"/>
            <w:szCs w:val="24"/>
            <w:lang w:val="et-EE"/>
          </w:rPr>
          <w:t>.ee</w:t>
        </w:r>
      </w:hyperlink>
    </w:p>
    <w:p w14:paraId="0434472D" w14:textId="3ABBB1CD" w:rsidR="00176A6F" w:rsidRPr="00CA3743" w:rsidRDefault="00176A6F" w:rsidP="00CA3743">
      <w:pPr>
        <w:rPr>
          <w:rFonts w:ascii="Times New Roman" w:eastAsia="Calibri" w:hAnsi="Times New Roman"/>
          <w:noProof/>
          <w:spacing w:val="0"/>
          <w:sz w:val="24"/>
          <w:szCs w:val="24"/>
          <w:lang w:val="et-EE"/>
        </w:rPr>
      </w:pPr>
    </w:p>
    <w:p w14:paraId="456DF2D0" w14:textId="77777777" w:rsidR="009F3EA2" w:rsidRDefault="009F3EA2" w:rsidP="00E81C2A">
      <w:pPr>
        <w:spacing w:after="160"/>
        <w:rPr>
          <w:rFonts w:ascii="Times New Roman" w:hAnsi="Times New Roman"/>
          <w:b/>
          <w:bCs/>
          <w:noProof/>
          <w:sz w:val="24"/>
          <w:szCs w:val="24"/>
          <w:lang w:val="et-EE" w:eastAsia="et-EE"/>
        </w:rPr>
      </w:pPr>
    </w:p>
    <w:p w14:paraId="7C01C49F" w14:textId="409AEF38" w:rsidR="00B2622C" w:rsidRPr="009F3EA2" w:rsidRDefault="0056771A" w:rsidP="00E81C2A">
      <w:pPr>
        <w:spacing w:after="160"/>
        <w:rPr>
          <w:rFonts w:ascii="Times New Roman" w:hAnsi="Times New Roman"/>
          <w:b/>
          <w:bCs/>
          <w:noProof/>
          <w:sz w:val="24"/>
          <w:szCs w:val="24"/>
          <w:lang w:val="et-EE" w:eastAsia="et-EE"/>
        </w:rPr>
      </w:pPr>
      <w:r w:rsidRPr="00E81C2A">
        <w:rPr>
          <w:rFonts w:ascii="Times New Roman" w:hAnsi="Times New Roman"/>
          <w:b/>
          <w:bCs/>
          <w:noProof/>
          <w:sz w:val="24"/>
          <w:szCs w:val="24"/>
          <w:lang w:val="et-EE" w:eastAsia="et-EE"/>
        </w:rPr>
        <w:t>E</w:t>
      </w:r>
      <w:r w:rsidR="006B06FB" w:rsidRPr="00E81C2A">
        <w:rPr>
          <w:rFonts w:ascii="Times New Roman" w:hAnsi="Times New Roman"/>
          <w:b/>
          <w:bCs/>
          <w:noProof/>
          <w:sz w:val="24"/>
          <w:szCs w:val="24"/>
          <w:lang w:val="et-EE" w:eastAsia="et-EE"/>
        </w:rPr>
        <w:t xml:space="preserve">esti Gaasiliidu </w:t>
      </w:r>
      <w:r w:rsidR="00384961">
        <w:rPr>
          <w:rFonts w:ascii="Times New Roman" w:hAnsi="Times New Roman"/>
          <w:b/>
          <w:bCs/>
          <w:noProof/>
          <w:sz w:val="24"/>
          <w:szCs w:val="24"/>
          <w:lang w:val="et-EE" w:eastAsia="et-EE"/>
        </w:rPr>
        <w:t xml:space="preserve">ettepanek atmosfääriõhu kaitse seaduse </w:t>
      </w:r>
      <w:r w:rsidR="00915ECE">
        <w:rPr>
          <w:rFonts w:ascii="Times New Roman" w:hAnsi="Times New Roman"/>
          <w:b/>
          <w:bCs/>
          <w:noProof/>
          <w:sz w:val="24"/>
          <w:szCs w:val="24"/>
          <w:lang w:val="et-EE" w:eastAsia="et-EE"/>
        </w:rPr>
        <w:t xml:space="preserve">muutmise seaduse </w:t>
      </w:r>
      <w:r w:rsidR="00384961">
        <w:rPr>
          <w:rFonts w:ascii="Times New Roman" w:hAnsi="Times New Roman"/>
          <w:b/>
          <w:bCs/>
          <w:noProof/>
          <w:sz w:val="24"/>
          <w:szCs w:val="24"/>
          <w:lang w:val="et-EE" w:eastAsia="et-EE"/>
        </w:rPr>
        <w:t xml:space="preserve">eelnõu </w:t>
      </w:r>
      <w:r w:rsidR="00FC75E4">
        <w:rPr>
          <w:rFonts w:ascii="Times New Roman" w:hAnsi="Times New Roman"/>
          <w:b/>
          <w:bCs/>
          <w:noProof/>
          <w:sz w:val="24"/>
          <w:szCs w:val="24"/>
          <w:lang w:val="et-EE" w:eastAsia="et-EE"/>
        </w:rPr>
        <w:t>täiendamiseks</w:t>
      </w:r>
    </w:p>
    <w:p w14:paraId="7288D025" w14:textId="6EE72181" w:rsidR="00096564" w:rsidRDefault="00FC75E4" w:rsidP="00FC75E4">
      <w:pPr>
        <w:spacing w:after="160"/>
        <w:rPr>
          <w:rFonts w:ascii="Times New Roman" w:hAnsi="Times New Roman"/>
          <w:noProof/>
          <w:sz w:val="24"/>
          <w:szCs w:val="24"/>
          <w:lang w:val="et-EE"/>
        </w:rPr>
      </w:pPr>
      <w:r>
        <w:rPr>
          <w:rFonts w:ascii="Times New Roman" w:hAnsi="Times New Roman"/>
          <w:noProof/>
          <w:sz w:val="24"/>
          <w:szCs w:val="24"/>
          <w:lang w:val="et-EE"/>
        </w:rPr>
        <w:t>Vastavalt 01.09.2025 toimunud mitmepoolsele kohtumisele jäi Eesti Gaasiliidu ülesandeks anda omapoolne nägemus ja sisend järgmistes küsimustes:</w:t>
      </w:r>
    </w:p>
    <w:p w14:paraId="25C9196E" w14:textId="5DCC9CAC" w:rsidR="00FC75E4" w:rsidRDefault="00FC75E4" w:rsidP="00F60A01">
      <w:pPr>
        <w:pStyle w:val="ListParagraph"/>
        <w:numPr>
          <w:ilvl w:val="0"/>
          <w:numId w:val="11"/>
        </w:numPr>
        <w:rPr>
          <w:rFonts w:ascii="Times New Roman" w:hAnsi="Times New Roman"/>
          <w:noProof/>
          <w:sz w:val="24"/>
          <w:szCs w:val="24"/>
        </w:rPr>
      </w:pPr>
      <w:r>
        <w:rPr>
          <w:rFonts w:ascii="Times New Roman" w:hAnsi="Times New Roman"/>
          <w:noProof/>
          <w:sz w:val="24"/>
          <w:szCs w:val="24"/>
        </w:rPr>
        <w:t>Biometaani aktsiisivabastuse alused;</w:t>
      </w:r>
    </w:p>
    <w:p w14:paraId="4385DF97" w14:textId="6AEBFB30" w:rsidR="00FC75E4" w:rsidRDefault="00FC75E4" w:rsidP="00F60A01">
      <w:pPr>
        <w:pStyle w:val="ListParagraph"/>
        <w:numPr>
          <w:ilvl w:val="0"/>
          <w:numId w:val="11"/>
        </w:numPr>
        <w:rPr>
          <w:rFonts w:ascii="Times New Roman" w:hAnsi="Times New Roman"/>
          <w:noProof/>
          <w:sz w:val="24"/>
          <w:szCs w:val="24"/>
        </w:rPr>
      </w:pPr>
      <w:r>
        <w:rPr>
          <w:rFonts w:ascii="Times New Roman" w:hAnsi="Times New Roman"/>
          <w:noProof/>
          <w:sz w:val="24"/>
          <w:szCs w:val="24"/>
        </w:rPr>
        <w:t>Biometaani aktsiisivabastuse tõendamine</w:t>
      </w:r>
      <w:r w:rsidR="00024828">
        <w:rPr>
          <w:rFonts w:ascii="Times New Roman" w:hAnsi="Times New Roman"/>
          <w:noProof/>
          <w:sz w:val="24"/>
          <w:szCs w:val="24"/>
        </w:rPr>
        <w:t>.</w:t>
      </w:r>
    </w:p>
    <w:p w14:paraId="02528531" w14:textId="77777777" w:rsidR="00FC75E4" w:rsidRDefault="00FC75E4" w:rsidP="00FC75E4">
      <w:pPr>
        <w:rPr>
          <w:rFonts w:ascii="Times New Roman" w:hAnsi="Times New Roman"/>
          <w:noProof/>
          <w:sz w:val="24"/>
          <w:szCs w:val="24"/>
        </w:rPr>
      </w:pPr>
    </w:p>
    <w:p w14:paraId="3C07692E" w14:textId="18CEE67F" w:rsidR="00FC75E4" w:rsidRPr="0068100C" w:rsidRDefault="00FC75E4" w:rsidP="00FC75E4">
      <w:pPr>
        <w:rPr>
          <w:rFonts w:ascii="Times New Roman" w:hAnsi="Times New Roman"/>
          <w:b/>
          <w:bCs/>
          <w:noProof/>
          <w:sz w:val="24"/>
          <w:szCs w:val="24"/>
          <w:u w:val="single"/>
        </w:rPr>
      </w:pPr>
      <w:r w:rsidRPr="0068100C">
        <w:rPr>
          <w:rFonts w:ascii="Times New Roman" w:hAnsi="Times New Roman"/>
          <w:b/>
          <w:bCs/>
          <w:noProof/>
          <w:sz w:val="24"/>
          <w:szCs w:val="24"/>
          <w:u w:val="single"/>
        </w:rPr>
        <w:t>Bio</w:t>
      </w:r>
      <w:r w:rsidR="008908EB">
        <w:rPr>
          <w:rFonts w:ascii="Times New Roman" w:hAnsi="Times New Roman"/>
          <w:b/>
          <w:bCs/>
          <w:noProof/>
          <w:sz w:val="24"/>
          <w:szCs w:val="24"/>
          <w:u w:val="single"/>
        </w:rPr>
        <w:t>gaasi ja bio</w:t>
      </w:r>
      <w:r w:rsidRPr="0068100C">
        <w:rPr>
          <w:rFonts w:ascii="Times New Roman" w:hAnsi="Times New Roman"/>
          <w:b/>
          <w:bCs/>
          <w:noProof/>
          <w:sz w:val="24"/>
          <w:szCs w:val="24"/>
          <w:u w:val="single"/>
        </w:rPr>
        <w:t>metaani aktsiisivabastuse alused</w:t>
      </w:r>
    </w:p>
    <w:p w14:paraId="77D367B4" w14:textId="2DAC003B" w:rsidR="00FC75E4" w:rsidRPr="00582AD6" w:rsidRDefault="00FC75E4" w:rsidP="00FC75E4">
      <w:pPr>
        <w:rPr>
          <w:rFonts w:ascii="Times New Roman" w:hAnsi="Times New Roman"/>
          <w:noProof/>
          <w:sz w:val="24"/>
          <w:szCs w:val="24"/>
        </w:rPr>
      </w:pPr>
      <w:r w:rsidRPr="00582AD6">
        <w:rPr>
          <w:rFonts w:ascii="Times New Roman" w:hAnsi="Times New Roman"/>
          <w:noProof/>
          <w:sz w:val="24"/>
          <w:szCs w:val="24"/>
        </w:rPr>
        <w:t>Bio</w:t>
      </w:r>
      <w:r w:rsidR="001A2141">
        <w:rPr>
          <w:rFonts w:ascii="Times New Roman" w:hAnsi="Times New Roman"/>
          <w:noProof/>
          <w:sz w:val="24"/>
          <w:szCs w:val="24"/>
        </w:rPr>
        <w:t>gaasi ja bio</w:t>
      </w:r>
      <w:r w:rsidRPr="00582AD6">
        <w:rPr>
          <w:rFonts w:ascii="Times New Roman" w:hAnsi="Times New Roman"/>
          <w:noProof/>
          <w:sz w:val="24"/>
          <w:szCs w:val="24"/>
        </w:rPr>
        <w:t>metaani aktsiisivabastusega seonduvat reguleeri</w:t>
      </w:r>
      <w:r w:rsidR="00024828" w:rsidRPr="00A01902">
        <w:rPr>
          <w:rFonts w:ascii="Times New Roman" w:hAnsi="Times New Roman"/>
          <w:noProof/>
          <w:sz w:val="24"/>
          <w:szCs w:val="24"/>
        </w:rPr>
        <w:t>vad</w:t>
      </w:r>
      <w:r w:rsidRPr="00582AD6">
        <w:rPr>
          <w:rFonts w:ascii="Times New Roman" w:hAnsi="Times New Roman"/>
          <w:noProof/>
          <w:sz w:val="24"/>
          <w:szCs w:val="24"/>
        </w:rPr>
        <w:t xml:space="preserve"> </w:t>
      </w:r>
      <w:r w:rsidRPr="00FC75E4">
        <w:rPr>
          <w:rFonts w:ascii="Times New Roman" w:hAnsi="Times New Roman"/>
          <w:b/>
          <w:bCs/>
          <w:noProof/>
          <w:sz w:val="24"/>
          <w:szCs w:val="24"/>
          <w:lang w:val="et-EE"/>
        </w:rPr>
        <w:t>ATKEAS  § 19 lg</w:t>
      </w:r>
      <w:r w:rsidR="00024828">
        <w:rPr>
          <w:rFonts w:ascii="Times New Roman" w:hAnsi="Times New Roman"/>
          <w:b/>
          <w:bCs/>
          <w:noProof/>
          <w:sz w:val="24"/>
          <w:szCs w:val="24"/>
          <w:lang w:val="et-EE"/>
        </w:rPr>
        <w:t>-d</w:t>
      </w:r>
      <w:r w:rsidRPr="00FC75E4">
        <w:rPr>
          <w:rFonts w:ascii="Times New Roman" w:hAnsi="Times New Roman"/>
          <w:b/>
          <w:bCs/>
          <w:noProof/>
          <w:sz w:val="24"/>
          <w:szCs w:val="24"/>
          <w:lang w:val="et-EE"/>
        </w:rPr>
        <w:t xml:space="preserve"> 14 p 2</w:t>
      </w:r>
      <w:r w:rsidRPr="00FC75E4">
        <w:rPr>
          <w:rFonts w:ascii="Times New Roman" w:hAnsi="Times New Roman"/>
          <w:b/>
          <w:bCs/>
          <w:noProof/>
          <w:sz w:val="24"/>
          <w:szCs w:val="24"/>
          <w:vertAlign w:val="superscript"/>
          <w:lang w:val="et-EE"/>
        </w:rPr>
        <w:t xml:space="preserve">1 </w:t>
      </w:r>
      <w:r w:rsidRPr="00FC75E4">
        <w:rPr>
          <w:rFonts w:ascii="Times New Roman" w:hAnsi="Times New Roman"/>
          <w:b/>
          <w:bCs/>
          <w:noProof/>
          <w:sz w:val="24"/>
          <w:szCs w:val="24"/>
          <w:lang w:val="et-EE"/>
        </w:rPr>
        <w:t>ja 2</w:t>
      </w:r>
      <w:r w:rsidRPr="00FC75E4">
        <w:rPr>
          <w:rFonts w:ascii="Times New Roman" w:hAnsi="Times New Roman"/>
          <w:b/>
          <w:bCs/>
          <w:noProof/>
          <w:sz w:val="24"/>
          <w:szCs w:val="24"/>
          <w:vertAlign w:val="superscript"/>
          <w:lang w:val="et-EE"/>
        </w:rPr>
        <w:t>2</w:t>
      </w:r>
      <w:r w:rsidR="00582AD6">
        <w:rPr>
          <w:rFonts w:ascii="Times New Roman" w:hAnsi="Times New Roman"/>
          <w:b/>
          <w:bCs/>
          <w:noProof/>
          <w:sz w:val="24"/>
          <w:szCs w:val="24"/>
          <w:lang w:val="et-EE"/>
        </w:rPr>
        <w:t xml:space="preserve"> defineerides biokütuse kui kütuse</w:t>
      </w:r>
      <w:r w:rsidRPr="00582AD6">
        <w:rPr>
          <w:rFonts w:ascii="Times New Roman" w:hAnsi="Times New Roman"/>
          <w:noProof/>
          <w:sz w:val="24"/>
          <w:szCs w:val="24"/>
        </w:rPr>
        <w:t>:</w:t>
      </w:r>
    </w:p>
    <w:p w14:paraId="043E51B7" w14:textId="5245044A" w:rsidR="00FC75E4" w:rsidRPr="00A01902" w:rsidRDefault="00FC75E4" w:rsidP="00FC75E4">
      <w:pPr>
        <w:rPr>
          <w:rFonts w:ascii="Times New Roman" w:hAnsi="Times New Roman"/>
          <w:noProof/>
          <w:sz w:val="24"/>
          <w:szCs w:val="24"/>
          <w:lang w:val="fi-FI"/>
        </w:rPr>
      </w:pPr>
      <w:r w:rsidRPr="00FC75E4">
        <w:rPr>
          <w:rFonts w:ascii="Times New Roman" w:hAnsi="Times New Roman"/>
          <w:noProof/>
          <w:sz w:val="24"/>
          <w:szCs w:val="24"/>
          <w:lang w:val="et-EE"/>
        </w:rPr>
        <w:t>2</w:t>
      </w:r>
      <w:r w:rsidRPr="00FC75E4">
        <w:rPr>
          <w:rFonts w:ascii="Times New Roman" w:hAnsi="Times New Roman"/>
          <w:noProof/>
          <w:sz w:val="24"/>
          <w:szCs w:val="24"/>
          <w:vertAlign w:val="superscript"/>
          <w:lang w:val="et-EE"/>
        </w:rPr>
        <w:t>1</w:t>
      </w:r>
      <w:r w:rsidRPr="00FC75E4">
        <w:rPr>
          <w:rFonts w:ascii="Times New Roman" w:hAnsi="Times New Roman"/>
          <w:noProof/>
          <w:sz w:val="24"/>
          <w:szCs w:val="24"/>
          <w:lang w:val="et-EE"/>
        </w:rPr>
        <w:t>) mille KNi kaheksa numbrit on 2711 29 00, välja arvatud käesoleva lõike punktis 2</w:t>
      </w:r>
      <w:r w:rsidRPr="00FC75E4">
        <w:rPr>
          <w:rFonts w:ascii="Times New Roman" w:hAnsi="Times New Roman"/>
          <w:noProof/>
          <w:sz w:val="24"/>
          <w:szCs w:val="24"/>
          <w:vertAlign w:val="superscript"/>
          <w:lang w:val="et-EE"/>
        </w:rPr>
        <w:t>2</w:t>
      </w:r>
      <w:r w:rsidRPr="00FC75E4">
        <w:rPr>
          <w:rFonts w:ascii="Times New Roman" w:hAnsi="Times New Roman"/>
          <w:noProof/>
          <w:sz w:val="24"/>
          <w:szCs w:val="24"/>
          <w:lang w:val="et-EE"/>
        </w:rPr>
        <w:t> nimetatud kütus</w:t>
      </w:r>
      <w:r w:rsidR="00DE7B13">
        <w:rPr>
          <w:rFonts w:ascii="Times New Roman" w:hAnsi="Times New Roman"/>
          <w:noProof/>
          <w:sz w:val="24"/>
          <w:szCs w:val="24"/>
          <w:lang w:val="et-EE"/>
        </w:rPr>
        <w:t xml:space="preserve"> (seletuskirja kohaselt peeti s</w:t>
      </w:r>
      <w:r w:rsidR="00F65A4F">
        <w:rPr>
          <w:rFonts w:ascii="Times New Roman" w:hAnsi="Times New Roman"/>
          <w:noProof/>
          <w:sz w:val="24"/>
          <w:szCs w:val="24"/>
          <w:lang w:val="et-EE"/>
        </w:rPr>
        <w:t>i</w:t>
      </w:r>
      <w:r w:rsidR="00DE7B13">
        <w:rPr>
          <w:rFonts w:ascii="Times New Roman" w:hAnsi="Times New Roman"/>
          <w:noProof/>
          <w:sz w:val="24"/>
          <w:szCs w:val="24"/>
          <w:lang w:val="et-EE"/>
        </w:rPr>
        <w:t xml:space="preserve">in silmas </w:t>
      </w:r>
      <w:r w:rsidR="00000532">
        <w:rPr>
          <w:rFonts w:ascii="Times New Roman" w:hAnsi="Times New Roman"/>
          <w:noProof/>
          <w:sz w:val="24"/>
          <w:szCs w:val="24"/>
          <w:lang w:val="et-EE"/>
        </w:rPr>
        <w:t>biogaas</w:t>
      </w:r>
      <w:r w:rsidR="00F65A4F">
        <w:rPr>
          <w:rFonts w:ascii="Times New Roman" w:hAnsi="Times New Roman"/>
          <w:noProof/>
          <w:sz w:val="24"/>
          <w:szCs w:val="24"/>
          <w:lang w:val="et-EE"/>
        </w:rPr>
        <w:t>i</w:t>
      </w:r>
      <w:r w:rsidR="00000532">
        <w:rPr>
          <w:rFonts w:ascii="Times New Roman" w:hAnsi="Times New Roman"/>
          <w:noProof/>
          <w:sz w:val="24"/>
          <w:szCs w:val="24"/>
          <w:lang w:val="et-EE"/>
        </w:rPr>
        <w:t>, mis ei ole biometaaniks puhastatud)</w:t>
      </w:r>
      <w:r w:rsidRPr="00FC75E4">
        <w:rPr>
          <w:rFonts w:ascii="Times New Roman" w:hAnsi="Times New Roman"/>
          <w:noProof/>
          <w:sz w:val="24"/>
          <w:szCs w:val="24"/>
          <w:lang w:val="et-EE"/>
        </w:rPr>
        <w:t>;</w:t>
      </w:r>
      <w:r w:rsidRPr="00FC75E4">
        <w:rPr>
          <w:rFonts w:ascii="Times New Roman" w:hAnsi="Times New Roman"/>
          <w:noProof/>
          <w:sz w:val="24"/>
          <w:szCs w:val="24"/>
          <w:lang w:val="et-EE"/>
        </w:rPr>
        <w:br/>
        <w:t>2</w:t>
      </w:r>
      <w:r w:rsidRPr="00FC75E4">
        <w:rPr>
          <w:rFonts w:ascii="Times New Roman" w:hAnsi="Times New Roman"/>
          <w:noProof/>
          <w:sz w:val="24"/>
          <w:szCs w:val="24"/>
          <w:vertAlign w:val="superscript"/>
          <w:lang w:val="et-EE"/>
        </w:rPr>
        <w:t>2</w:t>
      </w:r>
      <w:r w:rsidRPr="00FC75E4">
        <w:rPr>
          <w:rFonts w:ascii="Times New Roman" w:hAnsi="Times New Roman"/>
          <w:noProof/>
          <w:sz w:val="24"/>
          <w:szCs w:val="24"/>
          <w:lang w:val="et-EE"/>
        </w:rPr>
        <w:t>) mille tarbimine on tõendatud biometaani päritolutunnistuse kasutamisega energiamajanduse korralduse seaduse § 32</w:t>
      </w:r>
      <w:r w:rsidRPr="00FC75E4">
        <w:rPr>
          <w:rFonts w:ascii="Times New Roman" w:hAnsi="Times New Roman"/>
          <w:noProof/>
          <w:sz w:val="24"/>
          <w:szCs w:val="24"/>
          <w:vertAlign w:val="superscript"/>
          <w:lang w:val="et-EE"/>
        </w:rPr>
        <w:t>7</w:t>
      </w:r>
      <w:r w:rsidRPr="00FC75E4">
        <w:rPr>
          <w:rFonts w:ascii="Times New Roman" w:hAnsi="Times New Roman"/>
          <w:noProof/>
          <w:sz w:val="24"/>
          <w:szCs w:val="24"/>
          <w:lang w:val="et-EE"/>
        </w:rPr>
        <w:t> mõistes</w:t>
      </w:r>
      <w:r w:rsidR="00000532">
        <w:rPr>
          <w:rFonts w:ascii="Times New Roman" w:hAnsi="Times New Roman"/>
          <w:noProof/>
          <w:sz w:val="24"/>
          <w:szCs w:val="24"/>
          <w:lang w:val="et-EE"/>
        </w:rPr>
        <w:t xml:space="preserve"> (seletuskirja kohaselt peeti siin silmas biometaani, st puhastatud biogaasi)</w:t>
      </w:r>
      <w:r w:rsidRPr="00FC75E4">
        <w:rPr>
          <w:rFonts w:ascii="Times New Roman" w:hAnsi="Times New Roman"/>
          <w:noProof/>
          <w:sz w:val="24"/>
          <w:szCs w:val="24"/>
          <w:lang w:val="et-EE"/>
        </w:rPr>
        <w:t>;</w:t>
      </w:r>
    </w:p>
    <w:p w14:paraId="24D63C24" w14:textId="77777777" w:rsidR="00961B8D" w:rsidRDefault="00961B8D" w:rsidP="00FC75E4">
      <w:pPr>
        <w:rPr>
          <w:rFonts w:ascii="Times New Roman" w:hAnsi="Times New Roman"/>
          <w:b/>
          <w:bCs/>
          <w:noProof/>
          <w:sz w:val="24"/>
          <w:szCs w:val="24"/>
          <w:lang w:val="et-EE"/>
        </w:rPr>
      </w:pPr>
    </w:p>
    <w:p w14:paraId="333063A4" w14:textId="3B6FC50A" w:rsidR="00FC75E4" w:rsidRPr="00A01902" w:rsidRDefault="00FC75E4" w:rsidP="00FC75E4">
      <w:pPr>
        <w:rPr>
          <w:rFonts w:ascii="Times New Roman" w:hAnsi="Times New Roman"/>
          <w:noProof/>
          <w:sz w:val="24"/>
          <w:szCs w:val="24"/>
          <w:lang w:val="et-EE"/>
        </w:rPr>
      </w:pPr>
      <w:r w:rsidRPr="00FC75E4">
        <w:rPr>
          <w:rFonts w:ascii="Times New Roman" w:hAnsi="Times New Roman"/>
          <w:b/>
          <w:bCs/>
          <w:noProof/>
          <w:sz w:val="24"/>
          <w:szCs w:val="24"/>
          <w:lang w:val="et-EE"/>
        </w:rPr>
        <w:t>ATKEAS  § 27 lg 1 p 28</w:t>
      </w:r>
      <w:r w:rsidRPr="00FC75E4">
        <w:rPr>
          <w:rFonts w:ascii="Times New Roman" w:hAnsi="Times New Roman"/>
          <w:b/>
          <w:bCs/>
          <w:noProof/>
          <w:sz w:val="24"/>
          <w:szCs w:val="24"/>
          <w:vertAlign w:val="superscript"/>
          <w:lang w:val="et-EE"/>
        </w:rPr>
        <w:t xml:space="preserve">7 </w:t>
      </w:r>
      <w:r w:rsidRPr="00FC75E4">
        <w:rPr>
          <w:rFonts w:ascii="Times New Roman" w:hAnsi="Times New Roman"/>
          <w:b/>
          <w:bCs/>
          <w:noProof/>
          <w:sz w:val="24"/>
          <w:szCs w:val="24"/>
          <w:lang w:val="et-EE"/>
        </w:rPr>
        <w:t>ja 28</w:t>
      </w:r>
      <w:r w:rsidRPr="00FC75E4">
        <w:rPr>
          <w:rFonts w:ascii="Times New Roman" w:hAnsi="Times New Roman"/>
          <w:b/>
          <w:bCs/>
          <w:noProof/>
          <w:sz w:val="24"/>
          <w:szCs w:val="24"/>
          <w:vertAlign w:val="superscript"/>
          <w:lang w:val="et-EE"/>
        </w:rPr>
        <w:t>8</w:t>
      </w:r>
      <w:r w:rsidR="003F50D7">
        <w:rPr>
          <w:rFonts w:ascii="Times New Roman" w:hAnsi="Times New Roman"/>
          <w:b/>
          <w:bCs/>
          <w:noProof/>
          <w:sz w:val="24"/>
          <w:szCs w:val="24"/>
          <w:lang w:val="et-EE"/>
        </w:rPr>
        <w:t xml:space="preserve"> näeb ette, et aktsiisist on vabastatud:</w:t>
      </w:r>
    </w:p>
    <w:p w14:paraId="626B695C" w14:textId="77777777" w:rsidR="00FC75E4" w:rsidRPr="00A01902" w:rsidRDefault="00FC75E4" w:rsidP="00FC75E4">
      <w:pPr>
        <w:rPr>
          <w:rFonts w:ascii="Times New Roman" w:hAnsi="Times New Roman"/>
          <w:noProof/>
          <w:sz w:val="24"/>
          <w:szCs w:val="24"/>
          <w:lang w:val="et-EE"/>
        </w:rPr>
      </w:pPr>
      <w:r w:rsidRPr="00FC75E4">
        <w:rPr>
          <w:rFonts w:ascii="Times New Roman" w:hAnsi="Times New Roman"/>
          <w:noProof/>
          <w:sz w:val="24"/>
          <w:szCs w:val="24"/>
          <w:lang w:val="et-EE"/>
        </w:rPr>
        <w:t>28</w:t>
      </w:r>
      <w:r w:rsidRPr="00FC75E4">
        <w:rPr>
          <w:rFonts w:ascii="Times New Roman" w:hAnsi="Times New Roman"/>
          <w:noProof/>
          <w:sz w:val="24"/>
          <w:szCs w:val="24"/>
          <w:vertAlign w:val="superscript"/>
          <w:lang w:val="et-EE"/>
        </w:rPr>
        <w:t>7</w:t>
      </w:r>
      <w:r w:rsidRPr="00FC75E4">
        <w:rPr>
          <w:rFonts w:ascii="Times New Roman" w:hAnsi="Times New Roman"/>
          <w:noProof/>
          <w:sz w:val="24"/>
          <w:szCs w:val="24"/>
          <w:lang w:val="et-EE"/>
        </w:rPr>
        <w:t>) käesoleva seaduse § 19 lõike 14 punktis 2</w:t>
      </w:r>
      <w:r w:rsidRPr="00FC75E4">
        <w:rPr>
          <w:rFonts w:ascii="Times New Roman" w:hAnsi="Times New Roman"/>
          <w:noProof/>
          <w:sz w:val="24"/>
          <w:szCs w:val="24"/>
          <w:vertAlign w:val="superscript"/>
          <w:lang w:val="et-EE"/>
        </w:rPr>
        <w:t>1</w:t>
      </w:r>
      <w:r w:rsidRPr="00FC75E4">
        <w:rPr>
          <w:rFonts w:ascii="Times New Roman" w:hAnsi="Times New Roman"/>
          <w:noProof/>
          <w:sz w:val="24"/>
          <w:szCs w:val="24"/>
          <w:lang w:val="et-EE"/>
        </w:rPr>
        <w:t> nimetatud biokütus;</w:t>
      </w:r>
      <w:r w:rsidRPr="00FC75E4">
        <w:rPr>
          <w:rFonts w:ascii="Times New Roman" w:hAnsi="Times New Roman"/>
          <w:noProof/>
          <w:sz w:val="24"/>
          <w:szCs w:val="24"/>
          <w:lang w:val="et-EE"/>
        </w:rPr>
        <w:br/>
        <w:t>28</w:t>
      </w:r>
      <w:r w:rsidRPr="00FC75E4">
        <w:rPr>
          <w:rFonts w:ascii="Times New Roman" w:hAnsi="Times New Roman"/>
          <w:noProof/>
          <w:sz w:val="24"/>
          <w:szCs w:val="24"/>
          <w:vertAlign w:val="superscript"/>
          <w:lang w:val="et-EE"/>
        </w:rPr>
        <w:t>8</w:t>
      </w:r>
      <w:r w:rsidRPr="00FC75E4">
        <w:rPr>
          <w:rFonts w:ascii="Times New Roman" w:hAnsi="Times New Roman"/>
          <w:noProof/>
          <w:sz w:val="24"/>
          <w:szCs w:val="24"/>
          <w:lang w:val="et-EE"/>
        </w:rPr>
        <w:t>) käesoleva seaduse § 19 lõike 14 punktis 2</w:t>
      </w:r>
      <w:r w:rsidRPr="00FC75E4">
        <w:rPr>
          <w:rFonts w:ascii="Times New Roman" w:hAnsi="Times New Roman"/>
          <w:noProof/>
          <w:sz w:val="24"/>
          <w:szCs w:val="24"/>
          <w:vertAlign w:val="superscript"/>
          <w:lang w:val="et-EE"/>
        </w:rPr>
        <w:t>2</w:t>
      </w:r>
      <w:r w:rsidRPr="00FC75E4">
        <w:rPr>
          <w:rFonts w:ascii="Times New Roman" w:hAnsi="Times New Roman"/>
          <w:noProof/>
          <w:sz w:val="24"/>
          <w:szCs w:val="24"/>
          <w:lang w:val="et-EE"/>
        </w:rPr>
        <w:t> nimetatud kütus;</w:t>
      </w:r>
    </w:p>
    <w:p w14:paraId="27B5AC36" w14:textId="77777777" w:rsidR="00FC75E4" w:rsidRPr="00A01902" w:rsidRDefault="00FC75E4" w:rsidP="00FC75E4">
      <w:pPr>
        <w:rPr>
          <w:rFonts w:ascii="Times New Roman" w:hAnsi="Times New Roman"/>
          <w:noProof/>
          <w:sz w:val="24"/>
          <w:szCs w:val="24"/>
          <w:lang w:val="et-EE"/>
        </w:rPr>
      </w:pPr>
    </w:p>
    <w:p w14:paraId="5228BAC3" w14:textId="5738F7C9" w:rsidR="00FC75E4" w:rsidRPr="00A01902" w:rsidRDefault="006F2F5F" w:rsidP="00FC75E4">
      <w:pPr>
        <w:rPr>
          <w:rFonts w:ascii="Times New Roman" w:hAnsi="Times New Roman"/>
          <w:noProof/>
          <w:sz w:val="24"/>
          <w:szCs w:val="24"/>
          <w:lang w:val="et-EE"/>
        </w:rPr>
      </w:pPr>
      <w:r>
        <w:rPr>
          <w:rFonts w:ascii="Times New Roman" w:hAnsi="Times New Roman"/>
          <w:noProof/>
          <w:sz w:val="24"/>
          <w:szCs w:val="24"/>
          <w:lang w:val="et-EE"/>
        </w:rPr>
        <w:t xml:space="preserve">Oluline on eristada biogaasi ja selle baasil saadud biometaani. </w:t>
      </w:r>
      <w:r w:rsidR="00961B8D" w:rsidRPr="00A01902">
        <w:rPr>
          <w:rFonts w:ascii="Times New Roman" w:hAnsi="Times New Roman"/>
          <w:noProof/>
          <w:sz w:val="24"/>
          <w:szCs w:val="24"/>
          <w:lang w:val="et-EE"/>
        </w:rPr>
        <w:t>Kliimaministeeriumi ettepanek, mille kohaselt kaotatakse bio</w:t>
      </w:r>
      <w:r w:rsidR="001A2141">
        <w:rPr>
          <w:rFonts w:ascii="Times New Roman" w:hAnsi="Times New Roman"/>
          <w:noProof/>
          <w:sz w:val="24"/>
          <w:szCs w:val="24"/>
          <w:lang w:val="et-EE"/>
        </w:rPr>
        <w:t>gaasi</w:t>
      </w:r>
      <w:r w:rsidR="00961B8D" w:rsidRPr="00A01902">
        <w:rPr>
          <w:rFonts w:ascii="Times New Roman" w:hAnsi="Times New Roman"/>
          <w:noProof/>
          <w:sz w:val="24"/>
          <w:szCs w:val="24"/>
          <w:lang w:val="et-EE"/>
        </w:rPr>
        <w:t xml:space="preserve"> aktsiisivabastuse tõendamine läbi KN koodi, omaks negatiivset mõju ettevõtetele, kes toodavad erinevate tööstuslike protsesside kaudu biogaasi, mida kasutatakse omatarbeks. Kuivõrd Eesti Gaasiliidu liikmeskonnas selliseid ettevõtteid ei leidu,</w:t>
      </w:r>
      <w:r w:rsidR="0088609A">
        <w:rPr>
          <w:rFonts w:ascii="Times New Roman" w:hAnsi="Times New Roman"/>
          <w:noProof/>
          <w:sz w:val="24"/>
          <w:szCs w:val="24"/>
          <w:lang w:val="et-EE"/>
        </w:rPr>
        <w:t xml:space="preserve"> ei </w:t>
      </w:r>
      <w:r w:rsidR="00B21E67">
        <w:rPr>
          <w:rFonts w:ascii="Times New Roman" w:hAnsi="Times New Roman"/>
          <w:noProof/>
          <w:sz w:val="24"/>
          <w:szCs w:val="24"/>
          <w:lang w:val="et-EE"/>
        </w:rPr>
        <w:t xml:space="preserve">oska Gaasiliit </w:t>
      </w:r>
      <w:r w:rsidR="00153725">
        <w:rPr>
          <w:rFonts w:ascii="Times New Roman" w:hAnsi="Times New Roman"/>
          <w:noProof/>
          <w:sz w:val="24"/>
          <w:szCs w:val="24"/>
          <w:lang w:val="et-EE"/>
        </w:rPr>
        <w:t>seda lõplikult kommenteerida, kuid</w:t>
      </w:r>
      <w:r w:rsidR="002A4DA7">
        <w:rPr>
          <w:rFonts w:ascii="Times New Roman" w:hAnsi="Times New Roman"/>
          <w:noProof/>
          <w:sz w:val="24"/>
          <w:szCs w:val="24"/>
          <w:lang w:val="et-EE"/>
        </w:rPr>
        <w:t xml:space="preserve"> esmapilgul tundub, et</w:t>
      </w:r>
      <w:r w:rsidR="00961B8D" w:rsidRPr="00A01902">
        <w:rPr>
          <w:rFonts w:ascii="Times New Roman" w:hAnsi="Times New Roman"/>
          <w:noProof/>
          <w:sz w:val="24"/>
          <w:szCs w:val="24"/>
          <w:lang w:val="et-EE"/>
        </w:rPr>
        <w:t xml:space="preserve"> </w:t>
      </w:r>
      <w:r w:rsidR="00DA61F5">
        <w:rPr>
          <w:rFonts w:ascii="Times New Roman" w:hAnsi="Times New Roman"/>
          <w:noProof/>
          <w:sz w:val="24"/>
          <w:szCs w:val="24"/>
          <w:lang w:val="et-EE"/>
        </w:rPr>
        <w:t>on</w:t>
      </w:r>
      <w:r w:rsidR="00DA61F5" w:rsidRPr="00A01902">
        <w:rPr>
          <w:rFonts w:ascii="Times New Roman" w:hAnsi="Times New Roman"/>
          <w:noProof/>
          <w:sz w:val="24"/>
          <w:szCs w:val="24"/>
          <w:lang w:val="et-EE"/>
        </w:rPr>
        <w:t xml:space="preserve"> </w:t>
      </w:r>
      <w:r w:rsidR="00961B8D" w:rsidRPr="00A01902">
        <w:rPr>
          <w:rFonts w:ascii="Times New Roman" w:hAnsi="Times New Roman"/>
          <w:noProof/>
          <w:sz w:val="24"/>
          <w:szCs w:val="24"/>
          <w:lang w:val="et-EE"/>
        </w:rPr>
        <w:t xml:space="preserve">tegemist </w:t>
      </w:r>
      <w:r w:rsidR="007800A6" w:rsidRPr="00A01902">
        <w:rPr>
          <w:rFonts w:ascii="Times New Roman" w:hAnsi="Times New Roman"/>
          <w:noProof/>
          <w:sz w:val="24"/>
          <w:szCs w:val="24"/>
          <w:lang w:val="et-EE"/>
        </w:rPr>
        <w:t xml:space="preserve">ebamõistliku ettepanekuga, mis vähendaks taastuvenergia tootmise ja kasutamise eesmärke ning annaks üsna vale signaali laiemalt. </w:t>
      </w:r>
      <w:r w:rsidR="006E7AD7" w:rsidRPr="00A01902">
        <w:rPr>
          <w:rFonts w:ascii="Times New Roman" w:hAnsi="Times New Roman"/>
          <w:noProof/>
          <w:sz w:val="24"/>
          <w:szCs w:val="24"/>
          <w:lang w:val="et-EE"/>
        </w:rPr>
        <w:t>Lisaks puudub arusaam, et millist probleemi vastava sätte kaotamisega lahendatakse.</w:t>
      </w:r>
    </w:p>
    <w:p w14:paraId="3682A7F1" w14:textId="77777777" w:rsidR="007800A6" w:rsidRPr="00A01902" w:rsidRDefault="007800A6" w:rsidP="00FC75E4">
      <w:pPr>
        <w:rPr>
          <w:rFonts w:ascii="Times New Roman" w:hAnsi="Times New Roman"/>
          <w:noProof/>
          <w:sz w:val="24"/>
          <w:szCs w:val="24"/>
          <w:lang w:val="et-EE"/>
        </w:rPr>
      </w:pPr>
    </w:p>
    <w:p w14:paraId="30D1CC62" w14:textId="77777777" w:rsidR="00791C85" w:rsidRPr="00A01902" w:rsidRDefault="00791C85" w:rsidP="00FC75E4">
      <w:pPr>
        <w:rPr>
          <w:rFonts w:ascii="Times New Roman" w:hAnsi="Times New Roman"/>
          <w:noProof/>
          <w:sz w:val="24"/>
          <w:szCs w:val="24"/>
          <w:u w:val="single"/>
          <w:lang w:val="et-EE"/>
        </w:rPr>
      </w:pPr>
      <w:r w:rsidRPr="00A01902">
        <w:rPr>
          <w:rFonts w:ascii="Times New Roman" w:hAnsi="Times New Roman"/>
          <w:noProof/>
          <w:sz w:val="24"/>
          <w:szCs w:val="24"/>
          <w:u w:val="single"/>
          <w:lang w:val="et-EE"/>
        </w:rPr>
        <w:t xml:space="preserve">Ettepanek: </w:t>
      </w:r>
    </w:p>
    <w:p w14:paraId="18D1E623" w14:textId="20BF9808" w:rsidR="007800A6" w:rsidRDefault="007800A6" w:rsidP="00FC75E4">
      <w:pPr>
        <w:rPr>
          <w:rFonts w:ascii="Times New Roman" w:hAnsi="Times New Roman"/>
          <w:noProof/>
          <w:sz w:val="24"/>
          <w:szCs w:val="24"/>
          <w:lang w:val="et-EE"/>
        </w:rPr>
      </w:pPr>
      <w:r w:rsidRPr="00A01902">
        <w:rPr>
          <w:rFonts w:ascii="Times New Roman" w:hAnsi="Times New Roman"/>
          <w:noProof/>
          <w:sz w:val="24"/>
          <w:szCs w:val="24"/>
          <w:lang w:val="et-EE"/>
        </w:rPr>
        <w:lastRenderedPageBreak/>
        <w:t>KN kood peaks jääma üheks alus</w:t>
      </w:r>
      <w:r w:rsidR="00275115">
        <w:rPr>
          <w:rFonts w:ascii="Times New Roman" w:hAnsi="Times New Roman"/>
          <w:noProof/>
          <w:sz w:val="24"/>
          <w:szCs w:val="24"/>
          <w:lang w:val="et-EE"/>
        </w:rPr>
        <w:t>test</w:t>
      </w:r>
      <w:r w:rsidRPr="00A01902">
        <w:rPr>
          <w:rFonts w:ascii="Times New Roman" w:hAnsi="Times New Roman"/>
          <w:noProof/>
          <w:sz w:val="24"/>
          <w:szCs w:val="24"/>
          <w:lang w:val="et-EE"/>
        </w:rPr>
        <w:t xml:space="preserve">, mille abil biometaani klassifitseerida, aga vastav säte tuleks täiendada viisil, et oleks kõigile üheselt arusaadav, et läbi KN koodi identifitseerimise all peetakse üheselt silmas </w:t>
      </w:r>
      <w:r w:rsidR="003D4403">
        <w:rPr>
          <w:rFonts w:ascii="Times New Roman" w:hAnsi="Times New Roman"/>
          <w:noProof/>
          <w:sz w:val="24"/>
          <w:szCs w:val="24"/>
          <w:lang w:val="et-EE"/>
        </w:rPr>
        <w:t xml:space="preserve">veel </w:t>
      </w:r>
      <w:r w:rsidR="002C1612">
        <w:rPr>
          <w:rFonts w:ascii="Times New Roman" w:hAnsi="Times New Roman"/>
          <w:noProof/>
          <w:sz w:val="24"/>
          <w:szCs w:val="24"/>
          <w:lang w:val="et-EE"/>
        </w:rPr>
        <w:t xml:space="preserve">biometaaniks </w:t>
      </w:r>
      <w:r w:rsidR="003D4403">
        <w:rPr>
          <w:rFonts w:ascii="Times New Roman" w:hAnsi="Times New Roman"/>
          <w:noProof/>
          <w:sz w:val="24"/>
          <w:szCs w:val="24"/>
          <w:lang w:val="et-EE"/>
        </w:rPr>
        <w:t xml:space="preserve">puhastamata </w:t>
      </w:r>
      <w:r w:rsidRPr="00A01902">
        <w:rPr>
          <w:rFonts w:ascii="Times New Roman" w:hAnsi="Times New Roman"/>
          <w:noProof/>
          <w:sz w:val="24"/>
          <w:szCs w:val="24"/>
          <w:lang w:val="et-EE"/>
        </w:rPr>
        <w:t>biogaasi</w:t>
      </w:r>
      <w:r w:rsidR="006E7AD7" w:rsidRPr="00A01902">
        <w:rPr>
          <w:rFonts w:ascii="Times New Roman" w:hAnsi="Times New Roman"/>
          <w:noProof/>
          <w:sz w:val="24"/>
          <w:szCs w:val="24"/>
          <w:lang w:val="et-EE"/>
        </w:rPr>
        <w:t xml:space="preserve">. </w:t>
      </w:r>
    </w:p>
    <w:p w14:paraId="307BDA50" w14:textId="77777777" w:rsidR="00DC7213" w:rsidRDefault="00DC7213" w:rsidP="00FC75E4">
      <w:pPr>
        <w:rPr>
          <w:rFonts w:ascii="Times New Roman" w:hAnsi="Times New Roman"/>
          <w:noProof/>
          <w:sz w:val="24"/>
          <w:szCs w:val="24"/>
          <w:lang w:val="et-EE"/>
        </w:rPr>
      </w:pPr>
    </w:p>
    <w:p w14:paraId="4498C8FE" w14:textId="7C3097CA" w:rsidR="00DC7213" w:rsidRDefault="00DC7213" w:rsidP="00FC75E4">
      <w:pPr>
        <w:rPr>
          <w:rFonts w:ascii="Times New Roman" w:hAnsi="Times New Roman"/>
          <w:noProof/>
          <w:sz w:val="24"/>
          <w:szCs w:val="24"/>
          <w:lang w:val="et-EE"/>
        </w:rPr>
      </w:pPr>
      <w:r>
        <w:rPr>
          <w:rFonts w:ascii="Times New Roman" w:hAnsi="Times New Roman"/>
          <w:b/>
          <w:bCs/>
          <w:noProof/>
          <w:sz w:val="24"/>
          <w:szCs w:val="24"/>
          <w:u w:val="single"/>
          <w:lang w:val="et-EE"/>
        </w:rPr>
        <w:t>Veeldatud b</w:t>
      </w:r>
      <w:r w:rsidRPr="00A84188">
        <w:rPr>
          <w:rFonts w:ascii="Times New Roman" w:hAnsi="Times New Roman"/>
          <w:b/>
          <w:bCs/>
          <w:noProof/>
          <w:sz w:val="24"/>
          <w:szCs w:val="24"/>
          <w:u w:val="single"/>
          <w:lang w:val="et-EE"/>
        </w:rPr>
        <w:t>iometaani aktsiisivabastuse tõendamine</w:t>
      </w:r>
      <w:r>
        <w:rPr>
          <w:rFonts w:ascii="Times New Roman" w:hAnsi="Times New Roman"/>
          <w:b/>
          <w:bCs/>
          <w:noProof/>
          <w:sz w:val="24"/>
          <w:szCs w:val="24"/>
          <w:u w:val="single"/>
          <w:lang w:val="et-EE"/>
        </w:rPr>
        <w:t>, kehtiv seadus</w:t>
      </w:r>
    </w:p>
    <w:p w14:paraId="17261079" w14:textId="6A3C1F3C" w:rsidR="00DC7213" w:rsidRPr="00DC7213" w:rsidRDefault="00DC7213" w:rsidP="005A19AA">
      <w:pPr>
        <w:rPr>
          <w:rFonts w:ascii="Times New Roman" w:hAnsi="Times New Roman"/>
          <w:noProof/>
          <w:sz w:val="24"/>
          <w:szCs w:val="24"/>
          <w:lang w:val="et-EE"/>
        </w:rPr>
      </w:pPr>
      <w:r w:rsidRPr="00DC7213">
        <w:rPr>
          <w:rFonts w:ascii="Times New Roman" w:hAnsi="Times New Roman"/>
          <w:noProof/>
          <w:sz w:val="24"/>
          <w:szCs w:val="24"/>
          <w:lang w:val="et-EE"/>
        </w:rPr>
        <w:t>Riik on ekslikult välja hõiganud (</w:t>
      </w:r>
      <w:r w:rsidR="0014078C">
        <w:rPr>
          <w:rFonts w:ascii="Times New Roman" w:hAnsi="Times New Roman"/>
          <w:noProof/>
          <w:sz w:val="24"/>
          <w:szCs w:val="24"/>
          <w:lang w:val="et-EE"/>
        </w:rPr>
        <w:t>Rahandusministeerium</w:t>
      </w:r>
      <w:r w:rsidRPr="00DC7213">
        <w:rPr>
          <w:rFonts w:ascii="Times New Roman" w:hAnsi="Times New Roman"/>
          <w:noProof/>
          <w:sz w:val="24"/>
          <w:szCs w:val="24"/>
          <w:lang w:val="et-EE"/>
        </w:rPr>
        <w:t xml:space="preserve"> oma 19.08.2025 vastuses EGL selgitustaotlusele biometaani ja veeldatud biometaani aktsiisiga maksustamisest), et veeldatud biometaanil puudub aktsiisivabastus. </w:t>
      </w:r>
      <w:r w:rsidR="0014078C">
        <w:rPr>
          <w:rFonts w:ascii="Times New Roman" w:hAnsi="Times New Roman"/>
          <w:noProof/>
          <w:sz w:val="24"/>
          <w:szCs w:val="24"/>
          <w:lang w:val="et-EE"/>
        </w:rPr>
        <w:t xml:space="preserve"> Tõepoolest</w:t>
      </w:r>
      <w:r w:rsidRPr="00DC7213">
        <w:rPr>
          <w:rFonts w:ascii="Times New Roman" w:hAnsi="Times New Roman"/>
          <w:noProof/>
          <w:sz w:val="24"/>
          <w:szCs w:val="24"/>
          <w:lang w:val="et-EE"/>
        </w:rPr>
        <w:t xml:space="preserve"> </w:t>
      </w:r>
      <w:r w:rsidR="0014078C" w:rsidRPr="00DC7213">
        <w:rPr>
          <w:rFonts w:ascii="Times New Roman" w:hAnsi="Times New Roman"/>
          <w:noProof/>
          <w:sz w:val="24"/>
          <w:szCs w:val="24"/>
          <w:lang w:val="et-EE"/>
        </w:rPr>
        <w:t xml:space="preserve">kohaldub </w:t>
      </w:r>
      <w:r w:rsidRPr="00DC7213">
        <w:rPr>
          <w:rFonts w:ascii="Times New Roman" w:hAnsi="Times New Roman"/>
          <w:noProof/>
          <w:sz w:val="24"/>
          <w:szCs w:val="24"/>
          <w:lang w:val="et-EE"/>
        </w:rPr>
        <w:t>veeldatud biometaanile KN kood 2711 19 00, mis ATKEASe definitsioonide järgi on vedelgaas ja mootorivedelgaas (ATKEAS § 19 lg 10</w:t>
      </w:r>
      <w:r w:rsidRPr="00A01902">
        <w:rPr>
          <w:rFonts w:ascii="Times New Roman" w:hAnsi="Times New Roman"/>
          <w:noProof/>
          <w:sz w:val="24"/>
          <w:szCs w:val="24"/>
          <w:vertAlign w:val="superscript"/>
          <w:lang w:val="et-EE"/>
        </w:rPr>
        <w:t>1</w:t>
      </w:r>
      <w:r w:rsidRPr="00DC7213">
        <w:rPr>
          <w:rFonts w:ascii="Times New Roman" w:hAnsi="Times New Roman"/>
          <w:noProof/>
          <w:sz w:val="24"/>
          <w:szCs w:val="24"/>
          <w:lang w:val="et-EE"/>
        </w:rPr>
        <w:t xml:space="preserve"> ja 1</w:t>
      </w:r>
      <w:r w:rsidR="005A19AA">
        <w:rPr>
          <w:rFonts w:ascii="Times New Roman" w:hAnsi="Times New Roman"/>
          <w:noProof/>
          <w:sz w:val="24"/>
          <w:szCs w:val="24"/>
          <w:lang w:val="et-EE"/>
        </w:rPr>
        <w:t>1</w:t>
      </w:r>
      <w:r w:rsidRPr="00DC7213">
        <w:rPr>
          <w:rFonts w:ascii="Times New Roman" w:hAnsi="Times New Roman"/>
          <w:noProof/>
          <w:sz w:val="24"/>
          <w:szCs w:val="24"/>
          <w:lang w:val="et-EE"/>
        </w:rPr>
        <w:t>)</w:t>
      </w:r>
      <w:r w:rsidR="0014078C">
        <w:rPr>
          <w:rFonts w:ascii="Times New Roman" w:hAnsi="Times New Roman"/>
          <w:noProof/>
          <w:sz w:val="24"/>
          <w:szCs w:val="24"/>
          <w:lang w:val="et-EE"/>
        </w:rPr>
        <w:t>.</w:t>
      </w:r>
      <w:r w:rsidR="005A19AA">
        <w:rPr>
          <w:rFonts w:ascii="Times New Roman" w:hAnsi="Times New Roman"/>
          <w:noProof/>
          <w:sz w:val="24"/>
          <w:szCs w:val="24"/>
          <w:lang w:val="et-EE"/>
        </w:rPr>
        <w:t xml:space="preserve"> </w:t>
      </w:r>
      <w:r w:rsidRPr="00DC7213">
        <w:rPr>
          <w:rFonts w:ascii="Times New Roman" w:hAnsi="Times New Roman"/>
          <w:noProof/>
          <w:sz w:val="24"/>
          <w:szCs w:val="24"/>
          <w:lang w:val="et-EE"/>
        </w:rPr>
        <w:t xml:space="preserve">Samas on jäetud tähelepanuta </w:t>
      </w:r>
      <w:r w:rsidR="00BB3E50">
        <w:rPr>
          <w:rFonts w:ascii="Times New Roman" w:hAnsi="Times New Roman"/>
          <w:noProof/>
          <w:sz w:val="24"/>
          <w:szCs w:val="24"/>
          <w:lang w:val="et-EE"/>
        </w:rPr>
        <w:t>et</w:t>
      </w:r>
      <w:r w:rsidRPr="00DC7213">
        <w:rPr>
          <w:rFonts w:ascii="Times New Roman" w:hAnsi="Times New Roman"/>
          <w:noProof/>
          <w:sz w:val="24"/>
          <w:szCs w:val="24"/>
          <w:lang w:val="et-EE"/>
        </w:rPr>
        <w:t>, ku</w:t>
      </w:r>
      <w:r w:rsidR="00BB3E50">
        <w:rPr>
          <w:rFonts w:ascii="Times New Roman" w:hAnsi="Times New Roman"/>
          <w:noProof/>
          <w:sz w:val="24"/>
          <w:szCs w:val="24"/>
          <w:lang w:val="et-EE"/>
        </w:rPr>
        <w:t>i</w:t>
      </w:r>
      <w:r w:rsidRPr="00DC7213">
        <w:rPr>
          <w:rFonts w:ascii="Times New Roman" w:hAnsi="Times New Roman"/>
          <w:noProof/>
          <w:sz w:val="24"/>
          <w:szCs w:val="24"/>
          <w:lang w:val="et-EE"/>
        </w:rPr>
        <w:t xml:space="preserve"> biometaaniga käib kaasas päritolutunnistus</w:t>
      </w:r>
      <w:r w:rsidR="007B1E78">
        <w:rPr>
          <w:rFonts w:ascii="Times New Roman" w:hAnsi="Times New Roman"/>
          <w:noProof/>
          <w:sz w:val="24"/>
          <w:szCs w:val="24"/>
          <w:lang w:val="et-EE"/>
        </w:rPr>
        <w:t xml:space="preserve">, </w:t>
      </w:r>
      <w:r w:rsidR="007B1E78" w:rsidRPr="00A01902">
        <w:rPr>
          <w:rFonts w:ascii="Times New Roman" w:hAnsi="Times New Roman"/>
          <w:noProof/>
          <w:sz w:val="24"/>
          <w:szCs w:val="24"/>
          <w:u w:val="single"/>
          <w:lang w:val="et-EE"/>
        </w:rPr>
        <w:t>teeb eelnevast erandi</w:t>
      </w:r>
      <w:r w:rsidR="007B1E78">
        <w:rPr>
          <w:rFonts w:ascii="Times New Roman" w:hAnsi="Times New Roman"/>
          <w:noProof/>
          <w:sz w:val="24"/>
          <w:szCs w:val="24"/>
          <w:lang w:val="et-EE"/>
        </w:rPr>
        <w:t xml:space="preserve"> </w:t>
      </w:r>
      <w:r w:rsidRPr="00DC7213">
        <w:rPr>
          <w:rFonts w:ascii="Times New Roman" w:hAnsi="Times New Roman"/>
          <w:noProof/>
          <w:sz w:val="24"/>
          <w:szCs w:val="24"/>
          <w:lang w:val="et-EE"/>
        </w:rPr>
        <w:t>ATKEAS § 19 lg 14 punkt 22.</w:t>
      </w:r>
    </w:p>
    <w:p w14:paraId="2A52C0EF" w14:textId="77777777" w:rsidR="00DC7213" w:rsidRPr="00DC7213" w:rsidRDefault="00DC7213" w:rsidP="00DC7213">
      <w:pPr>
        <w:rPr>
          <w:rFonts w:ascii="Times New Roman" w:hAnsi="Times New Roman"/>
          <w:noProof/>
          <w:sz w:val="24"/>
          <w:szCs w:val="24"/>
          <w:lang w:val="et-EE"/>
        </w:rPr>
      </w:pPr>
    </w:p>
    <w:p w14:paraId="03ED2930" w14:textId="5954B98B" w:rsidR="00DC7213" w:rsidRPr="00DC7213" w:rsidRDefault="00DC7213" w:rsidP="00BB3E50">
      <w:pPr>
        <w:rPr>
          <w:rFonts w:ascii="Times New Roman" w:hAnsi="Times New Roman"/>
          <w:noProof/>
          <w:sz w:val="24"/>
          <w:szCs w:val="24"/>
          <w:lang w:val="et-EE"/>
        </w:rPr>
      </w:pPr>
      <w:r w:rsidRPr="00DC7213">
        <w:rPr>
          <w:rFonts w:ascii="Times New Roman" w:hAnsi="Times New Roman"/>
          <w:noProof/>
          <w:sz w:val="24"/>
          <w:szCs w:val="24"/>
          <w:lang w:val="et-EE"/>
        </w:rPr>
        <w:t>ATKEAS § 19 lg 14 p 22 viitab (bio)kütusele, mille tarbimine on tõendatud biometaani päritolutunnistuse kasutamisega EnKS § 32</w:t>
      </w:r>
      <w:r w:rsidRPr="00A01902">
        <w:rPr>
          <w:rFonts w:ascii="Times New Roman" w:hAnsi="Times New Roman"/>
          <w:noProof/>
          <w:sz w:val="24"/>
          <w:szCs w:val="24"/>
          <w:vertAlign w:val="superscript"/>
          <w:lang w:val="et-EE"/>
        </w:rPr>
        <w:t>7</w:t>
      </w:r>
      <w:r w:rsidRPr="00DC7213">
        <w:rPr>
          <w:rFonts w:ascii="Times New Roman" w:hAnsi="Times New Roman"/>
          <w:noProof/>
          <w:sz w:val="24"/>
          <w:szCs w:val="24"/>
          <w:lang w:val="et-EE"/>
        </w:rPr>
        <w:t xml:space="preserve"> mõistes.</w:t>
      </w:r>
      <w:r w:rsidR="00BB3E50">
        <w:rPr>
          <w:rFonts w:ascii="Times New Roman" w:hAnsi="Times New Roman"/>
          <w:noProof/>
          <w:sz w:val="24"/>
          <w:szCs w:val="24"/>
          <w:lang w:val="et-EE"/>
        </w:rPr>
        <w:t xml:space="preserve"> </w:t>
      </w:r>
      <w:r w:rsidRPr="00DC7213">
        <w:rPr>
          <w:rFonts w:ascii="Times New Roman" w:hAnsi="Times New Roman"/>
          <w:noProof/>
          <w:sz w:val="24"/>
          <w:szCs w:val="24"/>
          <w:lang w:val="et-EE"/>
        </w:rPr>
        <w:t>EnKS § 32</w:t>
      </w:r>
      <w:r w:rsidRPr="00A01902">
        <w:rPr>
          <w:rFonts w:ascii="Times New Roman" w:hAnsi="Times New Roman"/>
          <w:noProof/>
          <w:sz w:val="24"/>
          <w:szCs w:val="24"/>
          <w:vertAlign w:val="superscript"/>
          <w:lang w:val="et-EE"/>
        </w:rPr>
        <w:t>7</w:t>
      </w:r>
      <w:r w:rsidRPr="00DC7213">
        <w:rPr>
          <w:rFonts w:ascii="Times New Roman" w:hAnsi="Times New Roman"/>
          <w:noProof/>
          <w:sz w:val="24"/>
          <w:szCs w:val="24"/>
          <w:lang w:val="et-EE"/>
        </w:rPr>
        <w:t xml:space="preserve"> lg 1 kohaselt </w:t>
      </w:r>
      <w:r w:rsidR="00BB3E50" w:rsidRPr="00DC7213">
        <w:rPr>
          <w:rFonts w:ascii="Times New Roman" w:hAnsi="Times New Roman"/>
          <w:noProof/>
          <w:sz w:val="24"/>
          <w:szCs w:val="24"/>
          <w:lang w:val="et-EE"/>
        </w:rPr>
        <w:t xml:space="preserve">on </w:t>
      </w:r>
      <w:r w:rsidRPr="00DC7213">
        <w:rPr>
          <w:rFonts w:ascii="Times New Roman" w:hAnsi="Times New Roman"/>
          <w:noProof/>
          <w:sz w:val="24"/>
          <w:szCs w:val="24"/>
          <w:lang w:val="et-EE"/>
        </w:rPr>
        <w:t>päritolutunnistus elektrooniline dokument, mille väljastab päritolutunnistuse süsteemi haldaja biometaani, vesiniku, veeldatud biometaani või /... / tootjale tootja taotluse alusel, et tõendada toodetud energiaühiku päritolu ja süsinikuheidet.</w:t>
      </w:r>
    </w:p>
    <w:p w14:paraId="3C51C7BE" w14:textId="77777777" w:rsidR="00DC7213" w:rsidRPr="00DC7213" w:rsidRDefault="00DC7213" w:rsidP="00DC7213">
      <w:pPr>
        <w:rPr>
          <w:rFonts w:ascii="Times New Roman" w:hAnsi="Times New Roman"/>
          <w:noProof/>
          <w:sz w:val="24"/>
          <w:szCs w:val="24"/>
          <w:lang w:val="et-EE"/>
        </w:rPr>
      </w:pPr>
    </w:p>
    <w:p w14:paraId="10B184B9" w14:textId="7B6A2145" w:rsidR="00DC7213" w:rsidRPr="00A01902" w:rsidRDefault="00DC7213" w:rsidP="00BB3E50">
      <w:pPr>
        <w:rPr>
          <w:rFonts w:ascii="Times New Roman" w:hAnsi="Times New Roman"/>
          <w:noProof/>
          <w:sz w:val="24"/>
          <w:szCs w:val="24"/>
          <w:lang w:val="et-EE"/>
        </w:rPr>
      </w:pPr>
      <w:r w:rsidRPr="00DC7213">
        <w:rPr>
          <w:rFonts w:ascii="Times New Roman" w:hAnsi="Times New Roman"/>
          <w:noProof/>
          <w:sz w:val="24"/>
          <w:szCs w:val="24"/>
          <w:lang w:val="et-EE"/>
        </w:rPr>
        <w:t xml:space="preserve">Seega, kui Elering kustutab </w:t>
      </w:r>
      <w:r w:rsidR="003D190E">
        <w:rPr>
          <w:rFonts w:ascii="Times New Roman" w:hAnsi="Times New Roman"/>
          <w:noProof/>
          <w:sz w:val="24"/>
          <w:szCs w:val="24"/>
          <w:lang w:val="et-EE"/>
        </w:rPr>
        <w:t xml:space="preserve">veeldatud </w:t>
      </w:r>
      <w:r w:rsidRPr="00DC7213">
        <w:rPr>
          <w:rFonts w:ascii="Times New Roman" w:hAnsi="Times New Roman"/>
          <w:noProof/>
          <w:sz w:val="24"/>
          <w:szCs w:val="24"/>
          <w:lang w:val="et-EE"/>
        </w:rPr>
        <w:t xml:space="preserve">biometaani </w:t>
      </w:r>
      <w:r w:rsidR="00F004CB">
        <w:rPr>
          <w:rFonts w:ascii="Times New Roman" w:hAnsi="Times New Roman"/>
          <w:noProof/>
          <w:sz w:val="24"/>
          <w:szCs w:val="24"/>
          <w:lang w:val="et-EE"/>
        </w:rPr>
        <w:t xml:space="preserve">tarbimise korral biometaani </w:t>
      </w:r>
      <w:r w:rsidRPr="00DC7213">
        <w:rPr>
          <w:rFonts w:ascii="Times New Roman" w:hAnsi="Times New Roman"/>
          <w:noProof/>
          <w:sz w:val="24"/>
          <w:szCs w:val="24"/>
          <w:lang w:val="et-EE"/>
        </w:rPr>
        <w:t>päritolutunnistuse, on tegemist ATKEAS § 27 lg 1 punkt 28</w:t>
      </w:r>
      <w:r w:rsidRPr="00A01902">
        <w:rPr>
          <w:rFonts w:ascii="Times New Roman" w:hAnsi="Times New Roman"/>
          <w:noProof/>
          <w:sz w:val="24"/>
          <w:szCs w:val="24"/>
          <w:vertAlign w:val="superscript"/>
          <w:lang w:val="et-EE"/>
        </w:rPr>
        <w:t>8</w:t>
      </w:r>
      <w:r w:rsidRPr="00DC7213">
        <w:rPr>
          <w:rFonts w:ascii="Times New Roman" w:hAnsi="Times New Roman"/>
          <w:noProof/>
          <w:sz w:val="24"/>
          <w:szCs w:val="24"/>
          <w:lang w:val="et-EE"/>
        </w:rPr>
        <w:t xml:space="preserve"> järgi aktsiisivaba kaubaga.</w:t>
      </w:r>
      <w:r w:rsidR="00BB3E50">
        <w:rPr>
          <w:rFonts w:ascii="Times New Roman" w:hAnsi="Times New Roman"/>
          <w:noProof/>
          <w:sz w:val="24"/>
          <w:szCs w:val="24"/>
          <w:lang w:val="et-EE"/>
        </w:rPr>
        <w:t xml:space="preserve"> </w:t>
      </w:r>
      <w:r w:rsidRPr="00DC7213">
        <w:rPr>
          <w:rFonts w:ascii="Times New Roman" w:hAnsi="Times New Roman"/>
          <w:noProof/>
          <w:sz w:val="24"/>
          <w:szCs w:val="24"/>
          <w:lang w:val="et-EE"/>
        </w:rPr>
        <w:t>Kokkuvõttes tuleneb eeltoodust, et veeldatud biometaanile kohaldub aktsisiivabastus juhul, kui selle tarbimine on tõendatud päritolutunnistuse kustutamisega.</w:t>
      </w:r>
    </w:p>
    <w:p w14:paraId="59285F50" w14:textId="77777777" w:rsidR="00961B8D" w:rsidRPr="00A01902" w:rsidRDefault="00961B8D" w:rsidP="00FC75E4">
      <w:pPr>
        <w:rPr>
          <w:rFonts w:ascii="Times New Roman" w:hAnsi="Times New Roman"/>
          <w:noProof/>
          <w:sz w:val="24"/>
          <w:szCs w:val="24"/>
          <w:lang w:val="et-EE"/>
        </w:rPr>
      </w:pPr>
    </w:p>
    <w:p w14:paraId="5319813A" w14:textId="1891F602" w:rsidR="00961B8D" w:rsidRPr="00A01902" w:rsidRDefault="00A01902" w:rsidP="00FC75E4">
      <w:pPr>
        <w:rPr>
          <w:rFonts w:ascii="Times New Roman" w:hAnsi="Times New Roman"/>
          <w:b/>
          <w:bCs/>
          <w:noProof/>
          <w:sz w:val="24"/>
          <w:szCs w:val="24"/>
          <w:u w:val="single"/>
          <w:lang w:val="et-EE"/>
        </w:rPr>
      </w:pPr>
      <w:r>
        <w:rPr>
          <w:rFonts w:ascii="Times New Roman" w:hAnsi="Times New Roman"/>
          <w:b/>
          <w:bCs/>
          <w:noProof/>
          <w:sz w:val="24"/>
          <w:szCs w:val="24"/>
          <w:u w:val="single"/>
          <w:lang w:val="et-EE"/>
        </w:rPr>
        <w:t>Veeldatud b</w:t>
      </w:r>
      <w:r w:rsidR="00791C85" w:rsidRPr="00A01902">
        <w:rPr>
          <w:rFonts w:ascii="Times New Roman" w:hAnsi="Times New Roman"/>
          <w:b/>
          <w:bCs/>
          <w:noProof/>
          <w:sz w:val="24"/>
          <w:szCs w:val="24"/>
          <w:u w:val="single"/>
          <w:lang w:val="et-EE"/>
        </w:rPr>
        <w:t>iometaani aktsiisivabastuse tõendamine</w:t>
      </w:r>
      <w:r w:rsidR="00DC7213">
        <w:rPr>
          <w:rFonts w:ascii="Times New Roman" w:hAnsi="Times New Roman"/>
          <w:b/>
          <w:bCs/>
          <w:noProof/>
          <w:sz w:val="24"/>
          <w:szCs w:val="24"/>
          <w:u w:val="single"/>
          <w:lang w:val="et-EE"/>
        </w:rPr>
        <w:t>, muudatusettepanek</w:t>
      </w:r>
    </w:p>
    <w:p w14:paraId="73858285" w14:textId="7C465C80" w:rsidR="00C1624C" w:rsidRPr="00DA7E4B" w:rsidRDefault="006E7AD7" w:rsidP="00FC75E4">
      <w:pPr>
        <w:rPr>
          <w:rFonts w:ascii="Times New Roman" w:hAnsi="Times New Roman"/>
          <w:noProof/>
          <w:sz w:val="24"/>
          <w:szCs w:val="24"/>
          <w:lang w:val="et-EE"/>
        </w:rPr>
      </w:pPr>
      <w:r w:rsidRPr="00A01902">
        <w:rPr>
          <w:rFonts w:ascii="Times New Roman" w:hAnsi="Times New Roman"/>
          <w:noProof/>
          <w:sz w:val="24"/>
          <w:szCs w:val="24"/>
          <w:lang w:val="et-EE"/>
        </w:rPr>
        <w:t xml:space="preserve">Kohtumisel tekkis arusaamine, et </w:t>
      </w:r>
      <w:r w:rsidR="00783504" w:rsidRPr="00A01902">
        <w:rPr>
          <w:rFonts w:ascii="Times New Roman" w:hAnsi="Times New Roman"/>
          <w:noProof/>
          <w:sz w:val="24"/>
          <w:szCs w:val="24"/>
          <w:lang w:val="et-EE"/>
        </w:rPr>
        <w:t>gaasi</w:t>
      </w:r>
      <w:r w:rsidRPr="00A01902">
        <w:rPr>
          <w:rFonts w:ascii="Times New Roman" w:hAnsi="Times New Roman"/>
          <w:noProof/>
          <w:sz w:val="24"/>
          <w:szCs w:val="24"/>
          <w:lang w:val="et-EE"/>
        </w:rPr>
        <w:t>võrgus liikuva biometaani osas on regulatsioonid paigas teatud erandjuhtudega</w:t>
      </w:r>
      <w:r w:rsidR="00E3220F">
        <w:rPr>
          <w:rFonts w:ascii="Times New Roman" w:hAnsi="Times New Roman"/>
          <w:noProof/>
          <w:sz w:val="24"/>
          <w:szCs w:val="24"/>
          <w:lang w:val="et-EE"/>
        </w:rPr>
        <w:t xml:space="preserve"> ja </w:t>
      </w:r>
      <w:r w:rsidRPr="00A01902">
        <w:rPr>
          <w:rFonts w:ascii="Times New Roman" w:hAnsi="Times New Roman"/>
          <w:noProof/>
          <w:sz w:val="24"/>
          <w:szCs w:val="24"/>
          <w:lang w:val="et-EE"/>
        </w:rPr>
        <w:t xml:space="preserve">kaupa on võimalik ühest kohast teise massibilansisüsteemi alusel liigutada. Veeldatud biometaani osas </w:t>
      </w:r>
      <w:r w:rsidR="00783504" w:rsidRPr="00A01902">
        <w:rPr>
          <w:rFonts w:ascii="Times New Roman" w:hAnsi="Times New Roman"/>
          <w:noProof/>
          <w:sz w:val="24"/>
          <w:szCs w:val="24"/>
          <w:lang w:val="et-EE"/>
        </w:rPr>
        <w:t xml:space="preserve">tõime välja, </w:t>
      </w:r>
      <w:r w:rsidRPr="00A01902">
        <w:rPr>
          <w:rFonts w:ascii="Times New Roman" w:hAnsi="Times New Roman"/>
          <w:noProof/>
          <w:sz w:val="24"/>
          <w:szCs w:val="24"/>
          <w:lang w:val="et-EE"/>
        </w:rPr>
        <w:t xml:space="preserve">et võrgugaasi ja võrguvälist gaasi ei </w:t>
      </w:r>
      <w:r w:rsidR="00585881">
        <w:rPr>
          <w:rFonts w:ascii="Times New Roman" w:hAnsi="Times New Roman"/>
          <w:noProof/>
          <w:sz w:val="24"/>
          <w:szCs w:val="24"/>
          <w:lang w:val="et-EE"/>
        </w:rPr>
        <w:t>saa</w:t>
      </w:r>
      <w:r w:rsidR="00585881" w:rsidRPr="00A01902">
        <w:rPr>
          <w:rFonts w:ascii="Times New Roman" w:hAnsi="Times New Roman"/>
          <w:noProof/>
          <w:sz w:val="24"/>
          <w:szCs w:val="24"/>
          <w:lang w:val="et-EE"/>
        </w:rPr>
        <w:t xml:space="preserve"> </w:t>
      </w:r>
      <w:r w:rsidRPr="00A01902">
        <w:rPr>
          <w:rFonts w:ascii="Times New Roman" w:hAnsi="Times New Roman"/>
          <w:noProof/>
          <w:sz w:val="24"/>
          <w:szCs w:val="24"/>
          <w:lang w:val="et-EE"/>
        </w:rPr>
        <w:t xml:space="preserve">ühistel alustel </w:t>
      </w:r>
      <w:r w:rsidR="00585881" w:rsidRPr="00A01902">
        <w:rPr>
          <w:rFonts w:ascii="Times New Roman" w:hAnsi="Times New Roman"/>
          <w:noProof/>
          <w:sz w:val="24"/>
          <w:szCs w:val="24"/>
          <w:lang w:val="et-EE"/>
        </w:rPr>
        <w:t>reguleeri</w:t>
      </w:r>
      <w:r w:rsidR="00585881">
        <w:rPr>
          <w:rFonts w:ascii="Times New Roman" w:hAnsi="Times New Roman"/>
          <w:noProof/>
          <w:sz w:val="24"/>
          <w:szCs w:val="24"/>
          <w:lang w:val="et-EE"/>
        </w:rPr>
        <w:t>d</w:t>
      </w:r>
      <w:r w:rsidR="00585881" w:rsidRPr="00DA7E4B">
        <w:rPr>
          <w:rFonts w:ascii="Times New Roman" w:hAnsi="Times New Roman"/>
          <w:noProof/>
          <w:sz w:val="24"/>
          <w:szCs w:val="24"/>
          <w:lang w:val="et-EE"/>
        </w:rPr>
        <w:t>a</w:t>
      </w:r>
      <w:r w:rsidRPr="00DA7E4B">
        <w:rPr>
          <w:rFonts w:ascii="Times New Roman" w:hAnsi="Times New Roman"/>
          <w:noProof/>
          <w:sz w:val="24"/>
          <w:szCs w:val="24"/>
          <w:lang w:val="et-EE"/>
        </w:rPr>
        <w:t>, sest need tooted võivad alluda väga erinevatele regulatsioonidele ja praktika</w:t>
      </w:r>
      <w:r w:rsidR="00783504" w:rsidRPr="00DA7E4B">
        <w:rPr>
          <w:rFonts w:ascii="Times New Roman" w:hAnsi="Times New Roman"/>
          <w:noProof/>
          <w:sz w:val="24"/>
          <w:szCs w:val="24"/>
          <w:lang w:val="et-EE"/>
        </w:rPr>
        <w:t xml:space="preserve">tele. </w:t>
      </w:r>
    </w:p>
    <w:p w14:paraId="183BD5E7" w14:textId="77777777" w:rsidR="00C1624C" w:rsidRPr="00DA7E4B" w:rsidRDefault="00C1624C" w:rsidP="00FC75E4">
      <w:pPr>
        <w:rPr>
          <w:rFonts w:ascii="Times New Roman" w:hAnsi="Times New Roman"/>
          <w:noProof/>
          <w:sz w:val="24"/>
          <w:szCs w:val="24"/>
          <w:lang w:val="et-EE"/>
        </w:rPr>
      </w:pPr>
    </w:p>
    <w:p w14:paraId="6CCC27C5" w14:textId="77777777" w:rsidR="006366A1" w:rsidRDefault="00783504" w:rsidP="00C1624C">
      <w:pPr>
        <w:rPr>
          <w:rFonts w:ascii="Times New Roman" w:hAnsi="Times New Roman"/>
          <w:noProof/>
          <w:sz w:val="24"/>
          <w:szCs w:val="24"/>
          <w:lang w:val="et-EE"/>
        </w:rPr>
      </w:pPr>
      <w:r w:rsidRPr="00DA7E4B">
        <w:rPr>
          <w:rFonts w:ascii="Times New Roman" w:hAnsi="Times New Roman"/>
          <w:noProof/>
          <w:sz w:val="24"/>
          <w:szCs w:val="24"/>
          <w:lang w:val="et-EE"/>
        </w:rPr>
        <w:t>Kui vaadata Euroopa Komisjoni loodud UDB-d</w:t>
      </w:r>
      <w:r w:rsidR="00C1624C" w:rsidRPr="00DA7E4B">
        <w:rPr>
          <w:rFonts w:ascii="Times New Roman" w:hAnsi="Times New Roman"/>
          <w:noProof/>
          <w:sz w:val="24"/>
          <w:szCs w:val="24"/>
          <w:lang w:val="et-EE"/>
        </w:rPr>
        <w:t xml:space="preserve">, mille eesmärk on vältida topeltarvestust ja suurendada läbipaistvust biokütuste ja biometaani liidusisesel kauplemisel, siis biometaani või veeldatud biometaani identifitseerimiseks kasutatakse PoS-i. Liidu andmebaasiga on seotud ka </w:t>
      </w:r>
      <w:r w:rsidR="00C1624C">
        <w:rPr>
          <w:rFonts w:ascii="Times New Roman" w:hAnsi="Times New Roman"/>
          <w:noProof/>
          <w:sz w:val="24"/>
          <w:szCs w:val="24"/>
          <w:lang w:val="et-EE"/>
        </w:rPr>
        <w:t xml:space="preserve">Komisjoni rakendusmäärus (EL) </w:t>
      </w:r>
      <w:r w:rsidR="00C1624C" w:rsidRPr="00DA7E4B">
        <w:rPr>
          <w:rFonts w:ascii="Times New Roman" w:hAnsi="Times New Roman"/>
          <w:noProof/>
          <w:sz w:val="24"/>
          <w:szCs w:val="24"/>
          <w:lang w:val="et-EE"/>
        </w:rPr>
        <w:t>2022/996,</w:t>
      </w:r>
      <w:r w:rsidR="00C1624C">
        <w:rPr>
          <w:rFonts w:ascii="Times New Roman" w:hAnsi="Times New Roman"/>
          <w:noProof/>
          <w:sz w:val="24"/>
          <w:szCs w:val="24"/>
          <w:lang w:val="et-EE"/>
        </w:rPr>
        <w:t xml:space="preserve"> </w:t>
      </w:r>
      <w:r w:rsidR="00C1624C" w:rsidRPr="00DA7E4B">
        <w:rPr>
          <w:rFonts w:ascii="Times New Roman" w:hAnsi="Times New Roman"/>
          <w:noProof/>
          <w:sz w:val="24"/>
          <w:szCs w:val="24"/>
          <w:lang w:val="et-EE"/>
        </w:rPr>
        <w:t>kestlikkuskriteeriumide ja kasvuhoonegaaside heite vähendamise kriteeriumide ning maakasutuse kaudse muutuse vähese riski kriteeriumide kontrollimise eeskirjade kohta</w:t>
      </w:r>
      <w:r w:rsidR="00C1624C">
        <w:rPr>
          <w:rFonts w:ascii="Times New Roman" w:hAnsi="Times New Roman"/>
          <w:noProof/>
          <w:sz w:val="24"/>
          <w:szCs w:val="24"/>
          <w:lang w:val="et-EE"/>
        </w:rPr>
        <w:t xml:space="preserve">. </w:t>
      </w:r>
    </w:p>
    <w:p w14:paraId="064554C4" w14:textId="77777777" w:rsidR="006366A1" w:rsidRDefault="006366A1" w:rsidP="00C1624C">
      <w:pPr>
        <w:rPr>
          <w:rFonts w:ascii="Times New Roman" w:hAnsi="Times New Roman"/>
          <w:noProof/>
          <w:sz w:val="24"/>
          <w:szCs w:val="24"/>
          <w:lang w:val="et-EE"/>
        </w:rPr>
      </w:pPr>
    </w:p>
    <w:p w14:paraId="6CA9B65B" w14:textId="6F1EA8F9" w:rsidR="00C1624C" w:rsidRPr="00DA7E4B" w:rsidRDefault="00C1624C" w:rsidP="00C1624C">
      <w:pPr>
        <w:rPr>
          <w:rFonts w:ascii="Times New Roman" w:hAnsi="Times New Roman"/>
          <w:noProof/>
          <w:sz w:val="24"/>
          <w:szCs w:val="24"/>
          <w:u w:val="single"/>
          <w:lang w:val="et-EE"/>
        </w:rPr>
      </w:pPr>
      <w:r w:rsidRPr="006366A1">
        <w:rPr>
          <w:rFonts w:ascii="Times New Roman" w:hAnsi="Times New Roman"/>
          <w:noProof/>
          <w:sz w:val="24"/>
          <w:szCs w:val="24"/>
          <w:u w:val="single"/>
          <w:lang w:val="et-EE"/>
        </w:rPr>
        <w:t>Näiteks artikkel 18 lg 3:</w:t>
      </w:r>
      <w:r w:rsidRPr="00DA7E4B">
        <w:rPr>
          <w:rFonts w:ascii="Times New Roman" w:hAnsi="Times New Roman"/>
          <w:noProof/>
          <w:sz w:val="24"/>
          <w:szCs w:val="24"/>
          <w:u w:val="single"/>
          <w:lang w:val="et-EE"/>
        </w:rPr>
        <w:t xml:space="preserve"> </w:t>
      </w:r>
    </w:p>
    <w:p w14:paraId="79760416" w14:textId="77777777" w:rsidR="00C1624C" w:rsidRPr="00DA7E4B" w:rsidRDefault="00C1624C" w:rsidP="00FC75E4">
      <w:pPr>
        <w:rPr>
          <w:rFonts w:ascii="Times New Roman" w:hAnsi="Times New Roman"/>
          <w:noProof/>
          <w:sz w:val="24"/>
          <w:szCs w:val="24"/>
          <w:lang w:val="et-EE"/>
        </w:rPr>
      </w:pPr>
    </w:p>
    <w:p w14:paraId="7F0D6DCF" w14:textId="11DE40B1" w:rsidR="00C1624C" w:rsidRDefault="00C1624C" w:rsidP="00C1624C">
      <w:pPr>
        <w:rPr>
          <w:rFonts w:ascii="Times New Roman" w:hAnsi="Times New Roman"/>
          <w:noProof/>
          <w:sz w:val="24"/>
          <w:szCs w:val="24"/>
          <w:lang w:val="et-EE"/>
        </w:rPr>
      </w:pPr>
      <w:r w:rsidRPr="00DA7E4B">
        <w:rPr>
          <w:rFonts w:ascii="Times New Roman" w:hAnsi="Times New Roman"/>
          <w:noProof/>
          <w:sz w:val="24"/>
          <w:szCs w:val="24"/>
          <w:lang w:val="et-EE"/>
        </w:rPr>
        <w:t>“Selleks, et jälgida vedel- ja gaaskütuse saadetisi ühendtaristus ja sama massibilansisüsteemi raames, kantakse lõikes 1 kirjeldatud kestlikkusnäitajad ja kasvuhoonegaaside heite vähendamise näitajad ning muu teave liidu andmebaasi esimeses sisenemiskohas ja registreeritakse tarbimisena lõpptarbimiskohas. Kui gaaskütused kõrvaldatakse ühendtaristust ja muundatakse edasi gaas- või vedelkütuseks, loetakse lõpptarbimiskohaks gaas- või vedelkütuste lõpptarbimiskoht. Sellisel juhul tuleb liidu andmebaasis registreerida kõik vaheetapid alates gaaskütuste kõrvaldamisest ühendtaristust kuni lõplike gaas- või vedelkütuste lõpptarbimiskohani.</w:t>
      </w:r>
      <w:r w:rsidR="006366A1">
        <w:rPr>
          <w:rFonts w:ascii="Times New Roman" w:hAnsi="Times New Roman"/>
          <w:noProof/>
          <w:sz w:val="24"/>
          <w:szCs w:val="24"/>
          <w:lang w:val="et-EE"/>
        </w:rPr>
        <w:t>“</w:t>
      </w:r>
    </w:p>
    <w:p w14:paraId="265607D7" w14:textId="77777777" w:rsidR="006366A1" w:rsidRDefault="006366A1" w:rsidP="00C1624C">
      <w:pPr>
        <w:rPr>
          <w:rFonts w:ascii="Times New Roman" w:hAnsi="Times New Roman"/>
          <w:noProof/>
          <w:sz w:val="24"/>
          <w:szCs w:val="24"/>
          <w:lang w:val="et-EE"/>
        </w:rPr>
      </w:pPr>
    </w:p>
    <w:p w14:paraId="56ED50F8" w14:textId="7912C1B4" w:rsidR="0068100C" w:rsidRDefault="006366A1" w:rsidP="00FC75E4">
      <w:pPr>
        <w:rPr>
          <w:rFonts w:ascii="Times New Roman" w:hAnsi="Times New Roman"/>
          <w:noProof/>
          <w:sz w:val="24"/>
          <w:szCs w:val="24"/>
          <w:lang w:val="et-EE"/>
        </w:rPr>
      </w:pPr>
      <w:r>
        <w:rPr>
          <w:rFonts w:ascii="Times New Roman" w:hAnsi="Times New Roman"/>
          <w:noProof/>
          <w:sz w:val="24"/>
          <w:szCs w:val="24"/>
          <w:lang w:val="et-EE"/>
        </w:rPr>
        <w:lastRenderedPageBreak/>
        <w:t>Euroopa Komisjon on kirjeldanud, et millise loogika alusel tuleb biometaani kohta käivad andmed liidu andmebaasis registreerida ja kuidas tuleb arvestada lõpptarbimiskohta. Oluline on selle kirjelduse juures näha, et KOM on arvestanud võimalusega, et biometaan võetakse võrgust välja, veeldatakse ja tarbitakse mujal</w:t>
      </w:r>
      <w:r w:rsidR="0068100C">
        <w:rPr>
          <w:rFonts w:ascii="Times New Roman" w:hAnsi="Times New Roman"/>
          <w:noProof/>
          <w:sz w:val="24"/>
          <w:szCs w:val="24"/>
          <w:lang w:val="et-EE"/>
        </w:rPr>
        <w:t xml:space="preserve"> ja võetakse vastavalt arvesse. </w:t>
      </w:r>
      <w:r w:rsidR="00A01902">
        <w:rPr>
          <w:rFonts w:ascii="Times New Roman" w:hAnsi="Times New Roman"/>
          <w:noProof/>
          <w:sz w:val="24"/>
          <w:szCs w:val="24"/>
          <w:lang w:val="et-EE"/>
        </w:rPr>
        <w:t>Lisaks on antud konkreetne kirjeldus, kuidas PoSid peavad kaubaga liikuma.</w:t>
      </w:r>
    </w:p>
    <w:p w14:paraId="10532871" w14:textId="77777777" w:rsidR="0068100C" w:rsidRDefault="0068100C" w:rsidP="00FC75E4">
      <w:pPr>
        <w:rPr>
          <w:rFonts w:ascii="Times New Roman" w:hAnsi="Times New Roman"/>
          <w:noProof/>
          <w:sz w:val="24"/>
          <w:szCs w:val="24"/>
          <w:lang w:val="et-EE"/>
        </w:rPr>
      </w:pPr>
    </w:p>
    <w:p w14:paraId="6B38D264" w14:textId="072EC460" w:rsidR="0068100C" w:rsidRDefault="003E0D87" w:rsidP="00FC75E4">
      <w:pPr>
        <w:rPr>
          <w:rFonts w:ascii="Times New Roman" w:hAnsi="Times New Roman"/>
          <w:noProof/>
          <w:sz w:val="24"/>
          <w:szCs w:val="24"/>
          <w:lang w:val="et-EE"/>
        </w:rPr>
      </w:pPr>
      <w:r>
        <w:rPr>
          <w:rFonts w:ascii="Times New Roman" w:hAnsi="Times New Roman"/>
          <w:noProof/>
          <w:sz w:val="24"/>
          <w:szCs w:val="24"/>
          <w:lang w:val="et-EE"/>
        </w:rPr>
        <w:t>Meile jäi kõlama, et PoSid ei ole riigi jaoks usaldusväärsed dokumendid, millega kehtivaid säästlikkuse kriteeriume, maakasutuse muutusest tulenevaid mõjusid ja KHG heidet tõendatakse. Meile teadaolevalt ei ole Eesti riik teinud ühtegi avaldust ega pöördumist mõne vabatahtliku skeemi või sertifititseerimisasutuse suunas, et seada kahtluse alla töö kvaliteet ja usaldusväärsus. Vastav võimalus on eelpool nimetatud määruse artikli 17 lg 6 kohaselt olemas:</w:t>
      </w:r>
    </w:p>
    <w:p w14:paraId="05DCAA7D" w14:textId="77777777" w:rsidR="003E0D87" w:rsidRDefault="003E0D87" w:rsidP="00FC75E4">
      <w:pPr>
        <w:rPr>
          <w:rFonts w:ascii="Times New Roman" w:hAnsi="Times New Roman"/>
          <w:noProof/>
          <w:sz w:val="24"/>
          <w:szCs w:val="24"/>
          <w:lang w:val="et-EE"/>
        </w:rPr>
      </w:pPr>
    </w:p>
    <w:p w14:paraId="49F2A4B4" w14:textId="3AF556FB" w:rsidR="003E0D87" w:rsidRPr="003E0D87" w:rsidRDefault="003E0D87" w:rsidP="003E0D87">
      <w:pPr>
        <w:rPr>
          <w:rFonts w:ascii="Times New Roman" w:hAnsi="Times New Roman"/>
          <w:noProof/>
          <w:sz w:val="24"/>
          <w:szCs w:val="24"/>
          <w:lang w:val="et-EE"/>
        </w:rPr>
      </w:pPr>
      <w:r>
        <w:rPr>
          <w:rFonts w:ascii="Times New Roman" w:hAnsi="Times New Roman"/>
          <w:noProof/>
          <w:sz w:val="24"/>
          <w:szCs w:val="24"/>
          <w:lang w:val="et-EE"/>
        </w:rPr>
        <w:t>„</w:t>
      </w:r>
      <w:r w:rsidRPr="00DA7E4B">
        <w:rPr>
          <w:rFonts w:ascii="Times New Roman" w:hAnsi="Times New Roman"/>
          <w:noProof/>
          <w:sz w:val="24"/>
          <w:szCs w:val="24"/>
          <w:lang w:val="et-EE"/>
        </w:rPr>
        <w:t>6.</w:t>
      </w:r>
      <w:r>
        <w:rPr>
          <w:rFonts w:ascii="Times New Roman" w:hAnsi="Times New Roman"/>
          <w:noProof/>
          <w:sz w:val="24"/>
          <w:szCs w:val="24"/>
          <w:lang w:val="et-EE"/>
        </w:rPr>
        <w:t xml:space="preserve"> </w:t>
      </w:r>
      <w:r w:rsidRPr="00DA7E4B">
        <w:rPr>
          <w:rFonts w:ascii="Times New Roman" w:hAnsi="Times New Roman"/>
          <w:noProof/>
          <w:sz w:val="24"/>
          <w:szCs w:val="24"/>
          <w:lang w:val="et-EE"/>
        </w:rPr>
        <w:t>Kui liikmesriigil on põhjendatud kahtlusi, kas konkreetne liidus või kolmandas riigis asuv sertifitseerimisasutus on võimeline oma audititööd tegema, jagab ta seda teavet teiste liikmesriikidega, komisjoniga ja vabatahtliku kava raames, mille alusel sertifitseerimisasutus tegutseb. Asjaomase vabatahtliku kava raames uuritakse juhtumit viivitamata. Pärast uurimise lõpetamist teavitatakse vabatahtliku kava raames liikmesriike ja komisjoni uurimise tulemustest ja võetud parandusmeetmetest.</w:t>
      </w:r>
      <w:r>
        <w:rPr>
          <w:rFonts w:ascii="Times New Roman" w:hAnsi="Times New Roman"/>
          <w:noProof/>
          <w:sz w:val="24"/>
          <w:szCs w:val="24"/>
          <w:lang w:val="et-EE"/>
        </w:rPr>
        <w:t>„</w:t>
      </w:r>
    </w:p>
    <w:p w14:paraId="776400A5" w14:textId="77777777" w:rsidR="003E0D87" w:rsidRPr="0068100C" w:rsidRDefault="003E0D87" w:rsidP="00FC75E4">
      <w:pPr>
        <w:rPr>
          <w:rFonts w:ascii="Times New Roman" w:hAnsi="Times New Roman"/>
          <w:noProof/>
          <w:sz w:val="24"/>
          <w:szCs w:val="24"/>
          <w:lang w:val="et-EE"/>
        </w:rPr>
      </w:pPr>
    </w:p>
    <w:p w14:paraId="30BA9B05" w14:textId="454CC9AE" w:rsidR="00791C85" w:rsidRPr="00B039D7" w:rsidRDefault="001E05F9" w:rsidP="00FC75E4">
      <w:pPr>
        <w:rPr>
          <w:rFonts w:ascii="Times New Roman" w:hAnsi="Times New Roman"/>
          <w:noProof/>
          <w:sz w:val="24"/>
          <w:szCs w:val="24"/>
          <w:u w:val="single"/>
          <w:lang w:val="et-EE"/>
        </w:rPr>
      </w:pPr>
      <w:r w:rsidRPr="00B039D7">
        <w:rPr>
          <w:rFonts w:ascii="Times New Roman" w:hAnsi="Times New Roman"/>
          <w:noProof/>
          <w:sz w:val="24"/>
          <w:szCs w:val="24"/>
          <w:u w:val="single"/>
          <w:lang w:val="et-EE"/>
        </w:rPr>
        <w:t>EGL ettepanek:</w:t>
      </w:r>
    </w:p>
    <w:p w14:paraId="46E41E43" w14:textId="2DCB911B" w:rsidR="00915ECE" w:rsidRPr="00DA7E4B" w:rsidRDefault="001E05F9" w:rsidP="00FC75E4">
      <w:pPr>
        <w:rPr>
          <w:rFonts w:ascii="Times New Roman" w:hAnsi="Times New Roman"/>
          <w:noProof/>
          <w:sz w:val="24"/>
          <w:szCs w:val="24"/>
          <w:lang w:val="fi-FI"/>
        </w:rPr>
      </w:pPr>
      <w:r w:rsidRPr="00DA7E4B">
        <w:rPr>
          <w:rFonts w:ascii="Times New Roman" w:hAnsi="Times New Roman"/>
          <w:noProof/>
          <w:sz w:val="24"/>
          <w:szCs w:val="24"/>
          <w:lang w:val="et-EE"/>
        </w:rPr>
        <w:t xml:space="preserve">AÕKSi </w:t>
      </w:r>
      <w:r w:rsidRPr="00A01902">
        <w:rPr>
          <w:rFonts w:ascii="Times New Roman" w:hAnsi="Times New Roman"/>
          <w:noProof/>
          <w:sz w:val="24"/>
          <w:szCs w:val="24"/>
          <w:lang w:val="et-EE"/>
        </w:rPr>
        <w:t xml:space="preserve">eelnõud täiendada </w:t>
      </w:r>
      <w:r w:rsidR="004732B9">
        <w:rPr>
          <w:rFonts w:ascii="Times New Roman" w:hAnsi="Times New Roman"/>
          <w:noProof/>
          <w:sz w:val="24"/>
          <w:szCs w:val="24"/>
          <w:lang w:val="et-EE"/>
        </w:rPr>
        <w:t>ATKEASe muutmise sätetega</w:t>
      </w:r>
      <w:r w:rsidRPr="00DA7E4B">
        <w:rPr>
          <w:rFonts w:ascii="Times New Roman" w:hAnsi="Times New Roman"/>
          <w:noProof/>
          <w:sz w:val="24"/>
          <w:szCs w:val="24"/>
          <w:lang w:val="et-EE"/>
        </w:rPr>
        <w:t>, mis võimalda</w:t>
      </w:r>
      <w:r w:rsidR="00F60A01">
        <w:rPr>
          <w:rFonts w:ascii="Times New Roman" w:hAnsi="Times New Roman"/>
          <w:noProof/>
          <w:sz w:val="24"/>
          <w:szCs w:val="24"/>
          <w:lang w:val="et-EE"/>
        </w:rPr>
        <w:t xml:space="preserve">ks </w:t>
      </w:r>
      <w:r w:rsidR="00556772">
        <w:rPr>
          <w:rFonts w:ascii="Times New Roman" w:hAnsi="Times New Roman"/>
          <w:noProof/>
          <w:sz w:val="24"/>
          <w:szCs w:val="24"/>
          <w:lang w:val="et-EE"/>
        </w:rPr>
        <w:t xml:space="preserve">võrguväliselt </w:t>
      </w:r>
      <w:r w:rsidR="00F4322E">
        <w:rPr>
          <w:rFonts w:ascii="Times New Roman" w:hAnsi="Times New Roman"/>
          <w:noProof/>
          <w:sz w:val="24"/>
          <w:szCs w:val="24"/>
          <w:lang w:val="et-EE"/>
        </w:rPr>
        <w:t xml:space="preserve">transporditavat </w:t>
      </w:r>
      <w:r w:rsidR="00DA7E4B">
        <w:rPr>
          <w:rFonts w:ascii="Times New Roman" w:hAnsi="Times New Roman"/>
          <w:noProof/>
          <w:sz w:val="24"/>
          <w:szCs w:val="24"/>
          <w:lang w:val="et-EE"/>
        </w:rPr>
        <w:t xml:space="preserve">veeldatud </w:t>
      </w:r>
      <w:r w:rsidRPr="00DA7E4B">
        <w:rPr>
          <w:rFonts w:ascii="Times New Roman" w:hAnsi="Times New Roman"/>
          <w:noProof/>
          <w:sz w:val="24"/>
          <w:szCs w:val="24"/>
          <w:lang w:val="et-EE"/>
        </w:rPr>
        <w:t>biometaani</w:t>
      </w:r>
      <w:r w:rsidR="00F60A01" w:rsidRPr="00DA7E4B">
        <w:rPr>
          <w:rFonts w:ascii="Times New Roman" w:hAnsi="Times New Roman"/>
          <w:noProof/>
          <w:sz w:val="24"/>
          <w:szCs w:val="24"/>
          <w:lang w:val="et-EE"/>
        </w:rPr>
        <w:t xml:space="preserve"> </w:t>
      </w:r>
      <w:r w:rsidRPr="00DA7E4B">
        <w:rPr>
          <w:rFonts w:ascii="Times New Roman" w:hAnsi="Times New Roman"/>
          <w:noProof/>
          <w:sz w:val="24"/>
          <w:szCs w:val="24"/>
          <w:lang w:val="et-EE"/>
        </w:rPr>
        <w:t xml:space="preserve">tõendada </w:t>
      </w:r>
      <w:r w:rsidR="001C1139">
        <w:rPr>
          <w:rFonts w:ascii="Times New Roman" w:hAnsi="Times New Roman"/>
          <w:noProof/>
          <w:sz w:val="24"/>
          <w:szCs w:val="24"/>
          <w:lang w:val="et-EE"/>
        </w:rPr>
        <w:t>nii päritolutunnistuse kui</w:t>
      </w:r>
      <w:r w:rsidR="001C1139" w:rsidRPr="00DA7E4B">
        <w:rPr>
          <w:rFonts w:ascii="Times New Roman" w:hAnsi="Times New Roman"/>
          <w:noProof/>
          <w:sz w:val="24"/>
          <w:szCs w:val="24"/>
          <w:lang w:val="et-EE"/>
        </w:rPr>
        <w:t xml:space="preserve"> </w:t>
      </w:r>
      <w:r w:rsidR="00DA7E4B">
        <w:rPr>
          <w:rFonts w:ascii="Times New Roman" w:hAnsi="Times New Roman"/>
          <w:noProof/>
          <w:sz w:val="24"/>
          <w:szCs w:val="24"/>
          <w:lang w:val="et-EE"/>
        </w:rPr>
        <w:t xml:space="preserve">ka </w:t>
      </w:r>
      <w:r w:rsidRPr="00DA7E4B">
        <w:rPr>
          <w:rFonts w:ascii="Times New Roman" w:hAnsi="Times New Roman"/>
          <w:noProof/>
          <w:sz w:val="24"/>
          <w:szCs w:val="24"/>
          <w:lang w:val="et-EE"/>
        </w:rPr>
        <w:t xml:space="preserve">PoSi alusel. </w:t>
      </w:r>
      <w:r w:rsidRPr="00DA7E4B">
        <w:rPr>
          <w:rFonts w:ascii="Times New Roman" w:hAnsi="Times New Roman"/>
          <w:noProof/>
          <w:sz w:val="24"/>
          <w:szCs w:val="24"/>
          <w:lang w:val="fi-FI"/>
        </w:rPr>
        <w:t xml:space="preserve">Vastav sisuline ettepanek on kooskõlas EL õiguse ja </w:t>
      </w:r>
      <w:r w:rsidR="00915ECE" w:rsidRPr="00DA7E4B">
        <w:rPr>
          <w:rFonts w:ascii="Times New Roman" w:hAnsi="Times New Roman"/>
          <w:noProof/>
          <w:sz w:val="24"/>
          <w:szCs w:val="24"/>
          <w:lang w:val="fi-FI"/>
        </w:rPr>
        <w:t>kehtiva praktikaga.</w:t>
      </w:r>
    </w:p>
    <w:p w14:paraId="4CF9DE55" w14:textId="77777777" w:rsidR="00915ECE" w:rsidRPr="00DA7E4B" w:rsidRDefault="00915ECE" w:rsidP="00FC75E4">
      <w:pPr>
        <w:rPr>
          <w:rFonts w:ascii="Times New Roman" w:hAnsi="Times New Roman"/>
          <w:noProof/>
          <w:sz w:val="24"/>
          <w:szCs w:val="24"/>
          <w:lang w:val="fi-FI"/>
        </w:rPr>
      </w:pPr>
    </w:p>
    <w:p w14:paraId="528811F1" w14:textId="2C6E3563" w:rsidR="001E05F9" w:rsidRPr="00DA7E4B" w:rsidRDefault="00915ECE" w:rsidP="00FC75E4">
      <w:pPr>
        <w:rPr>
          <w:rFonts w:ascii="Times New Roman" w:hAnsi="Times New Roman"/>
          <w:noProof/>
          <w:sz w:val="24"/>
          <w:szCs w:val="24"/>
          <w:lang w:val="fi-FI"/>
        </w:rPr>
      </w:pPr>
      <w:r w:rsidRPr="00DA7E4B">
        <w:rPr>
          <w:rFonts w:ascii="Times New Roman" w:hAnsi="Times New Roman"/>
          <w:noProof/>
          <w:sz w:val="24"/>
          <w:szCs w:val="24"/>
          <w:lang w:val="fi-FI"/>
        </w:rPr>
        <w:t xml:space="preserve">Eesti Gaasiliit on valmis edasisteks aruteludeks ja kohtumisteks, et vastavad muudatused saaksid </w:t>
      </w:r>
      <w:r w:rsidR="001C1139">
        <w:rPr>
          <w:rFonts w:ascii="Times New Roman" w:hAnsi="Times New Roman"/>
          <w:noProof/>
          <w:sz w:val="24"/>
          <w:szCs w:val="24"/>
          <w:lang w:val="fi-FI"/>
        </w:rPr>
        <w:t>kaetud</w:t>
      </w:r>
      <w:r w:rsidR="001C1139" w:rsidRPr="00DA7E4B">
        <w:rPr>
          <w:rFonts w:ascii="Times New Roman" w:hAnsi="Times New Roman"/>
          <w:noProof/>
          <w:sz w:val="24"/>
          <w:szCs w:val="24"/>
          <w:lang w:val="fi-FI"/>
        </w:rPr>
        <w:t xml:space="preserve"> </w:t>
      </w:r>
      <w:r w:rsidRPr="00DA7E4B">
        <w:rPr>
          <w:rFonts w:ascii="Times New Roman" w:hAnsi="Times New Roman"/>
          <w:noProof/>
          <w:sz w:val="24"/>
          <w:szCs w:val="24"/>
          <w:lang w:val="fi-FI"/>
        </w:rPr>
        <w:t>menetluses oleva atmosfääriõhu kaitse seaduse muutmise seaduse eelnõuga.</w:t>
      </w:r>
      <w:r w:rsidR="001E05F9" w:rsidRPr="00DA7E4B">
        <w:rPr>
          <w:rFonts w:ascii="Times New Roman" w:hAnsi="Times New Roman"/>
          <w:noProof/>
          <w:sz w:val="24"/>
          <w:szCs w:val="24"/>
          <w:lang w:val="fi-FI"/>
        </w:rPr>
        <w:t xml:space="preserve"> </w:t>
      </w:r>
    </w:p>
    <w:p w14:paraId="0FE090B5" w14:textId="77777777" w:rsidR="003E0D87" w:rsidRPr="00DA7E4B" w:rsidRDefault="003E0D87" w:rsidP="00FC75E4">
      <w:pPr>
        <w:rPr>
          <w:rFonts w:ascii="Times New Roman" w:hAnsi="Times New Roman"/>
          <w:noProof/>
          <w:sz w:val="24"/>
          <w:szCs w:val="24"/>
          <w:lang w:val="fi-FI"/>
        </w:rPr>
      </w:pPr>
    </w:p>
    <w:p w14:paraId="14C8115E" w14:textId="77777777" w:rsidR="003E0D87" w:rsidRPr="00DA7E4B" w:rsidRDefault="003E0D87" w:rsidP="00FC75E4">
      <w:pPr>
        <w:rPr>
          <w:rFonts w:ascii="Times New Roman" w:hAnsi="Times New Roman"/>
          <w:noProof/>
          <w:sz w:val="24"/>
          <w:szCs w:val="24"/>
          <w:lang w:val="fi-FI"/>
        </w:rPr>
      </w:pPr>
    </w:p>
    <w:p w14:paraId="204C0BBF" w14:textId="4231930F" w:rsidR="003A3F4E" w:rsidRPr="00E81C2A" w:rsidRDefault="00601C9E" w:rsidP="002A5F96">
      <w:pPr>
        <w:spacing w:after="160"/>
        <w:rPr>
          <w:rFonts w:ascii="Times New Roman" w:eastAsia="Calibri" w:hAnsi="Times New Roman"/>
          <w:noProof/>
          <w:spacing w:val="0"/>
          <w:sz w:val="24"/>
          <w:szCs w:val="24"/>
          <w:lang w:val="et-EE"/>
        </w:rPr>
      </w:pPr>
      <w:r w:rsidRPr="00E81C2A">
        <w:rPr>
          <w:rFonts w:ascii="Times New Roman" w:eastAsia="Calibri" w:hAnsi="Times New Roman"/>
          <w:noProof/>
          <w:spacing w:val="0"/>
          <w:sz w:val="24"/>
          <w:szCs w:val="24"/>
          <w:lang w:val="et-EE"/>
        </w:rPr>
        <w:t>Lugupidamisega</w:t>
      </w:r>
    </w:p>
    <w:p w14:paraId="206B5191" w14:textId="77777777" w:rsidR="00601C9E" w:rsidRPr="00E81C2A" w:rsidRDefault="00601C9E" w:rsidP="002A5F96">
      <w:pPr>
        <w:spacing w:after="160"/>
        <w:rPr>
          <w:rFonts w:ascii="Times New Roman" w:eastAsia="Calibri" w:hAnsi="Times New Roman"/>
          <w:noProof/>
          <w:spacing w:val="0"/>
          <w:sz w:val="24"/>
          <w:szCs w:val="24"/>
          <w:lang w:val="et-EE"/>
        </w:rPr>
      </w:pPr>
      <w:r w:rsidRPr="00E81C2A">
        <w:rPr>
          <w:rFonts w:ascii="Times New Roman" w:eastAsia="Calibri" w:hAnsi="Times New Roman"/>
          <w:noProof/>
          <w:spacing w:val="0"/>
          <w:sz w:val="24"/>
          <w:szCs w:val="24"/>
          <w:lang w:val="et-EE"/>
        </w:rPr>
        <w:t>(</w:t>
      </w:r>
      <w:r w:rsidRPr="00E81C2A">
        <w:rPr>
          <w:rFonts w:ascii="Times New Roman" w:eastAsia="Calibri" w:hAnsi="Times New Roman"/>
          <w:i/>
          <w:iCs/>
          <w:noProof/>
          <w:spacing w:val="0"/>
          <w:sz w:val="24"/>
          <w:szCs w:val="24"/>
          <w:lang w:val="et-EE"/>
        </w:rPr>
        <w:t>digitaalselt allkirjastatud</w:t>
      </w:r>
      <w:r w:rsidRPr="00E81C2A">
        <w:rPr>
          <w:rFonts w:ascii="Times New Roman" w:eastAsia="Calibri" w:hAnsi="Times New Roman"/>
          <w:noProof/>
          <w:spacing w:val="0"/>
          <w:sz w:val="24"/>
          <w:szCs w:val="24"/>
          <w:lang w:val="et-EE"/>
        </w:rPr>
        <w:t>)</w:t>
      </w:r>
    </w:p>
    <w:p w14:paraId="5024DD79" w14:textId="77777777" w:rsidR="00601C9E" w:rsidRPr="00E81C2A" w:rsidRDefault="00F07BA5" w:rsidP="002A5F96">
      <w:pPr>
        <w:snapToGrid w:val="0"/>
        <w:contextualSpacing/>
        <w:rPr>
          <w:rFonts w:ascii="Times New Roman" w:eastAsia="Calibri" w:hAnsi="Times New Roman"/>
          <w:noProof/>
          <w:spacing w:val="0"/>
          <w:sz w:val="24"/>
          <w:szCs w:val="24"/>
          <w:lang w:val="et-EE"/>
        </w:rPr>
      </w:pPr>
      <w:r w:rsidRPr="00E81C2A">
        <w:rPr>
          <w:rFonts w:ascii="Times New Roman" w:eastAsia="Calibri" w:hAnsi="Times New Roman"/>
          <w:noProof/>
          <w:spacing w:val="0"/>
          <w:sz w:val="24"/>
          <w:szCs w:val="24"/>
          <w:lang w:val="et-EE"/>
        </w:rPr>
        <w:t>Heiko Heitur</w:t>
      </w:r>
    </w:p>
    <w:p w14:paraId="315154D5" w14:textId="77777777" w:rsidR="0050175B" w:rsidRPr="00E81C2A" w:rsidRDefault="00F07BA5" w:rsidP="002A5F96">
      <w:pPr>
        <w:snapToGrid w:val="0"/>
        <w:contextualSpacing/>
        <w:rPr>
          <w:rFonts w:ascii="Times New Roman" w:eastAsia="Calibri" w:hAnsi="Times New Roman"/>
          <w:noProof/>
          <w:spacing w:val="0"/>
          <w:sz w:val="24"/>
          <w:szCs w:val="24"/>
          <w:lang w:val="et-EE"/>
        </w:rPr>
      </w:pPr>
      <w:r w:rsidRPr="00E81C2A">
        <w:rPr>
          <w:rFonts w:ascii="Times New Roman" w:eastAsia="Calibri" w:hAnsi="Times New Roman"/>
          <w:noProof/>
          <w:spacing w:val="0"/>
          <w:sz w:val="24"/>
          <w:szCs w:val="24"/>
          <w:lang w:val="et-EE"/>
        </w:rPr>
        <w:t>Tegevjuht</w:t>
      </w:r>
    </w:p>
    <w:sectPr w:rsidR="0050175B" w:rsidRPr="00E81C2A" w:rsidSect="00D154FD">
      <w:headerReference w:type="default" r:id="rId13"/>
      <w:footerReference w:type="even" r:id="rId14"/>
      <w:footerReference w:type="default" r:id="rId15"/>
      <w:headerReference w:type="first" r:id="rId16"/>
      <w:footerReference w:type="first" r:id="rId17"/>
      <w:pgSz w:w="11907" w:h="16443" w:code="9"/>
      <w:pgMar w:top="0" w:right="1418" w:bottom="142" w:left="964" w:header="0" w:footer="1582" w:gutter="0"/>
      <w:paperSrc w:first="15"/>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7C5F" w14:textId="77777777" w:rsidR="003252EA" w:rsidRDefault="003252EA">
      <w:r>
        <w:separator/>
      </w:r>
    </w:p>
  </w:endnote>
  <w:endnote w:type="continuationSeparator" w:id="0">
    <w:p w14:paraId="6AD2EED5" w14:textId="77777777" w:rsidR="003252EA" w:rsidRDefault="0032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8F65" w14:textId="77777777" w:rsidR="000C31FC" w:rsidRDefault="000C31FC" w:rsidP="00DC5B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A2FA8C" w14:textId="77777777" w:rsidR="000C31FC" w:rsidRDefault="000C3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D494" w14:textId="77777777" w:rsidR="00DC5B33" w:rsidRDefault="00DC5B33" w:rsidP="003319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668370F" w14:textId="77777777" w:rsidR="000C31FC" w:rsidRDefault="000C3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8ED7" w14:textId="0B7CEE1D" w:rsidR="002207AC" w:rsidRDefault="0034720E">
    <w:pPr>
      <w:pStyle w:val="Footer"/>
    </w:pPr>
    <w:r>
      <w:rPr>
        <w:noProof/>
        <w:sz w:val="20"/>
      </w:rPr>
      <mc:AlternateContent>
        <mc:Choice Requires="wps">
          <w:drawing>
            <wp:anchor distT="0" distB="0" distL="114300" distR="114300" simplePos="0" relativeHeight="251657728" behindDoc="0" locked="0" layoutInCell="1" allowOverlap="1" wp14:anchorId="1F8CC095" wp14:editId="6235B2DF">
              <wp:simplePos x="0" y="0"/>
              <wp:positionH relativeFrom="column">
                <wp:posOffset>-555653</wp:posOffset>
              </wp:positionH>
              <wp:positionV relativeFrom="paragraph">
                <wp:posOffset>765518</wp:posOffset>
              </wp:positionV>
              <wp:extent cx="7362190" cy="593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190"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69D90" w14:textId="6F80C9BA" w:rsidR="000C31FC" w:rsidRDefault="000C31FC">
                          <w:pPr>
                            <w:ind w:left="567" w:right="883"/>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F8CC095" id="_x0000_t202" coordsize="21600,21600" o:spt="202" path="m,l,21600r21600,l21600,xe">
              <v:stroke joinstyle="miter"/>
              <v:path gradientshapeok="t" o:connecttype="rect"/>
            </v:shapetype>
            <v:shape id="Text Box 1" o:spid="_x0000_s1026" type="#_x0000_t202" style="position:absolute;left:0;text-align:left;margin-left:-43.75pt;margin-top:60.3pt;width:579.7pt;height: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" stroked="f">
              <v:textbox>
                <w:txbxContent>
                  <w:p w14:paraId="1E269D90" w14:textId="6F80C9BA" w:rsidR="000C31FC" w:rsidRDefault="000C31FC">
                    <w:pPr>
                      <w:ind w:left="567" w:right="883"/>
                      <w:rPr>
                        <w:sz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89D5" w14:textId="77777777" w:rsidR="003252EA" w:rsidRDefault="003252EA">
      <w:r>
        <w:separator/>
      </w:r>
    </w:p>
  </w:footnote>
  <w:footnote w:type="continuationSeparator" w:id="0">
    <w:p w14:paraId="3A884C86" w14:textId="77777777" w:rsidR="003252EA" w:rsidRDefault="00325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8DD3" w14:textId="77777777" w:rsidR="00693F15" w:rsidRDefault="00693F15">
    <w:pPr>
      <w:pStyle w:val="Header"/>
    </w:pPr>
  </w:p>
  <w:p w14:paraId="5317AE58" w14:textId="77777777" w:rsidR="00693F15" w:rsidRDefault="00693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E11B" w14:textId="77777777" w:rsidR="000C31FC" w:rsidRDefault="000C31FC">
    <w:pPr>
      <w:pStyle w:val="Header"/>
      <w:spacing w:after="120"/>
      <w:ind w:left="83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6C8F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0A3929"/>
    <w:multiLevelType w:val="hybridMultilevel"/>
    <w:tmpl w:val="277C32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40B75F6"/>
    <w:multiLevelType w:val="hybridMultilevel"/>
    <w:tmpl w:val="5FCA4E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2336970">
    <w:abstractNumId w:val="9"/>
  </w:num>
  <w:num w:numId="2" w16cid:durableId="611403469">
    <w:abstractNumId w:val="7"/>
  </w:num>
  <w:num w:numId="3" w16cid:durableId="1714234025">
    <w:abstractNumId w:val="6"/>
  </w:num>
  <w:num w:numId="4" w16cid:durableId="818497604">
    <w:abstractNumId w:val="5"/>
  </w:num>
  <w:num w:numId="5" w16cid:durableId="212885670">
    <w:abstractNumId w:val="4"/>
  </w:num>
  <w:num w:numId="6" w16cid:durableId="184712818">
    <w:abstractNumId w:val="8"/>
  </w:num>
  <w:num w:numId="7" w16cid:durableId="148912788">
    <w:abstractNumId w:val="3"/>
  </w:num>
  <w:num w:numId="8" w16cid:durableId="87821647">
    <w:abstractNumId w:val="2"/>
  </w:num>
  <w:num w:numId="9" w16cid:durableId="498039030">
    <w:abstractNumId w:val="1"/>
  </w:num>
  <w:num w:numId="10" w16cid:durableId="2063744266">
    <w:abstractNumId w:val="0"/>
  </w:num>
  <w:num w:numId="11" w16cid:durableId="1318874133">
    <w:abstractNumId w:val="11"/>
  </w:num>
  <w:num w:numId="12" w16cid:durableId="5435613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activeWritingStyle w:appName="MSWord" w:lang="en-US" w:vendorID="8" w:dllVersion="513" w:checkStyle="0"/>
  <w:activeWritingStyle w:appName="MSWord" w:lang="fi-FI"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C4"/>
    <w:rsid w:val="000002F2"/>
    <w:rsid w:val="00000532"/>
    <w:rsid w:val="00001350"/>
    <w:rsid w:val="00001CCE"/>
    <w:rsid w:val="00002A4A"/>
    <w:rsid w:val="00005D9E"/>
    <w:rsid w:val="00006A69"/>
    <w:rsid w:val="00011002"/>
    <w:rsid w:val="000247A7"/>
    <w:rsid w:val="00024828"/>
    <w:rsid w:val="00024B89"/>
    <w:rsid w:val="00027A27"/>
    <w:rsid w:val="00033400"/>
    <w:rsid w:val="000364C1"/>
    <w:rsid w:val="00045B54"/>
    <w:rsid w:val="00046FAE"/>
    <w:rsid w:val="000569C4"/>
    <w:rsid w:val="00061A69"/>
    <w:rsid w:val="00063B8D"/>
    <w:rsid w:val="000641CF"/>
    <w:rsid w:val="00064FFB"/>
    <w:rsid w:val="00066923"/>
    <w:rsid w:val="000724C5"/>
    <w:rsid w:val="00074400"/>
    <w:rsid w:val="00074D26"/>
    <w:rsid w:val="00077E65"/>
    <w:rsid w:val="00082866"/>
    <w:rsid w:val="0008371D"/>
    <w:rsid w:val="000844C4"/>
    <w:rsid w:val="00086236"/>
    <w:rsid w:val="000906F4"/>
    <w:rsid w:val="0009338A"/>
    <w:rsid w:val="000945F6"/>
    <w:rsid w:val="000958FC"/>
    <w:rsid w:val="00095EB7"/>
    <w:rsid w:val="00096438"/>
    <w:rsid w:val="00096564"/>
    <w:rsid w:val="000A2748"/>
    <w:rsid w:val="000A4B14"/>
    <w:rsid w:val="000A4C24"/>
    <w:rsid w:val="000A636C"/>
    <w:rsid w:val="000A63AF"/>
    <w:rsid w:val="000A641B"/>
    <w:rsid w:val="000B14BA"/>
    <w:rsid w:val="000B3429"/>
    <w:rsid w:val="000B5DE4"/>
    <w:rsid w:val="000B5EF4"/>
    <w:rsid w:val="000B660B"/>
    <w:rsid w:val="000C02D5"/>
    <w:rsid w:val="000C31FC"/>
    <w:rsid w:val="000C3405"/>
    <w:rsid w:val="000C393B"/>
    <w:rsid w:val="000C4EDB"/>
    <w:rsid w:val="000C542B"/>
    <w:rsid w:val="000D4703"/>
    <w:rsid w:val="000D4AA5"/>
    <w:rsid w:val="000D4BA4"/>
    <w:rsid w:val="000D7098"/>
    <w:rsid w:val="000D7290"/>
    <w:rsid w:val="000E1477"/>
    <w:rsid w:val="000E1A2F"/>
    <w:rsid w:val="000E3E8B"/>
    <w:rsid w:val="000F0BE8"/>
    <w:rsid w:val="000F4444"/>
    <w:rsid w:val="000F6773"/>
    <w:rsid w:val="000F77B2"/>
    <w:rsid w:val="00106377"/>
    <w:rsid w:val="00121527"/>
    <w:rsid w:val="00131033"/>
    <w:rsid w:val="00131871"/>
    <w:rsid w:val="00137493"/>
    <w:rsid w:val="00137809"/>
    <w:rsid w:val="0014078C"/>
    <w:rsid w:val="00141F9C"/>
    <w:rsid w:val="00144C68"/>
    <w:rsid w:val="00146D45"/>
    <w:rsid w:val="00146DFA"/>
    <w:rsid w:val="00150089"/>
    <w:rsid w:val="001535F4"/>
    <w:rsid w:val="00153725"/>
    <w:rsid w:val="00153CFF"/>
    <w:rsid w:val="0015654A"/>
    <w:rsid w:val="0016032A"/>
    <w:rsid w:val="001614BD"/>
    <w:rsid w:val="00162976"/>
    <w:rsid w:val="00162FD9"/>
    <w:rsid w:val="00165F4E"/>
    <w:rsid w:val="0016711C"/>
    <w:rsid w:val="00170FF1"/>
    <w:rsid w:val="001714A9"/>
    <w:rsid w:val="0017635E"/>
    <w:rsid w:val="00176A6F"/>
    <w:rsid w:val="00180FD5"/>
    <w:rsid w:val="0018166B"/>
    <w:rsid w:val="0018266F"/>
    <w:rsid w:val="00183B0D"/>
    <w:rsid w:val="0019043F"/>
    <w:rsid w:val="00190F16"/>
    <w:rsid w:val="001923A5"/>
    <w:rsid w:val="001A0DD5"/>
    <w:rsid w:val="001A1A9F"/>
    <w:rsid w:val="001A2141"/>
    <w:rsid w:val="001A3673"/>
    <w:rsid w:val="001A565A"/>
    <w:rsid w:val="001A69E0"/>
    <w:rsid w:val="001A7A19"/>
    <w:rsid w:val="001B3B61"/>
    <w:rsid w:val="001B4ED3"/>
    <w:rsid w:val="001C058E"/>
    <w:rsid w:val="001C1139"/>
    <w:rsid w:val="001C1E6F"/>
    <w:rsid w:val="001D07D7"/>
    <w:rsid w:val="001D1D28"/>
    <w:rsid w:val="001D4DC0"/>
    <w:rsid w:val="001D4EA9"/>
    <w:rsid w:val="001D7B22"/>
    <w:rsid w:val="001E05F9"/>
    <w:rsid w:val="001E2ACC"/>
    <w:rsid w:val="002071CE"/>
    <w:rsid w:val="002107A2"/>
    <w:rsid w:val="00212336"/>
    <w:rsid w:val="00214970"/>
    <w:rsid w:val="002207AC"/>
    <w:rsid w:val="00221AFB"/>
    <w:rsid w:val="00225400"/>
    <w:rsid w:val="00226AE8"/>
    <w:rsid w:val="00226BBE"/>
    <w:rsid w:val="00226D13"/>
    <w:rsid w:val="00227EAC"/>
    <w:rsid w:val="00231B28"/>
    <w:rsid w:val="00233C20"/>
    <w:rsid w:val="00234ACA"/>
    <w:rsid w:val="00235376"/>
    <w:rsid w:val="00237519"/>
    <w:rsid w:val="002375B0"/>
    <w:rsid w:val="002455B2"/>
    <w:rsid w:val="0024760E"/>
    <w:rsid w:val="00253385"/>
    <w:rsid w:val="002602CF"/>
    <w:rsid w:val="0026229C"/>
    <w:rsid w:val="00270B9E"/>
    <w:rsid w:val="00272AD0"/>
    <w:rsid w:val="0027398B"/>
    <w:rsid w:val="00273C3F"/>
    <w:rsid w:val="00275115"/>
    <w:rsid w:val="002840AD"/>
    <w:rsid w:val="00285DD3"/>
    <w:rsid w:val="002904B5"/>
    <w:rsid w:val="002934E1"/>
    <w:rsid w:val="00293B77"/>
    <w:rsid w:val="00294575"/>
    <w:rsid w:val="002A3C82"/>
    <w:rsid w:val="002A4652"/>
    <w:rsid w:val="002A4BEB"/>
    <w:rsid w:val="002A4DA7"/>
    <w:rsid w:val="002A5F96"/>
    <w:rsid w:val="002A6E03"/>
    <w:rsid w:val="002A7128"/>
    <w:rsid w:val="002B2AFD"/>
    <w:rsid w:val="002B3B6A"/>
    <w:rsid w:val="002B49CB"/>
    <w:rsid w:val="002B5D29"/>
    <w:rsid w:val="002B5E61"/>
    <w:rsid w:val="002B6BF0"/>
    <w:rsid w:val="002C1612"/>
    <w:rsid w:val="002C2F8B"/>
    <w:rsid w:val="002D203E"/>
    <w:rsid w:val="002D2645"/>
    <w:rsid w:val="002E01B0"/>
    <w:rsid w:val="002E1AC6"/>
    <w:rsid w:val="002E43AD"/>
    <w:rsid w:val="002F186C"/>
    <w:rsid w:val="002F37E5"/>
    <w:rsid w:val="002F63DB"/>
    <w:rsid w:val="002F6995"/>
    <w:rsid w:val="0030243C"/>
    <w:rsid w:val="00310327"/>
    <w:rsid w:val="00322E93"/>
    <w:rsid w:val="00323365"/>
    <w:rsid w:val="00323DF4"/>
    <w:rsid w:val="003252EA"/>
    <w:rsid w:val="003319A5"/>
    <w:rsid w:val="00333BC2"/>
    <w:rsid w:val="003370F9"/>
    <w:rsid w:val="00342E9A"/>
    <w:rsid w:val="0034720E"/>
    <w:rsid w:val="00347B22"/>
    <w:rsid w:val="0035148D"/>
    <w:rsid w:val="00351D7E"/>
    <w:rsid w:val="00360088"/>
    <w:rsid w:val="00360EEC"/>
    <w:rsid w:val="00361A76"/>
    <w:rsid w:val="00361F29"/>
    <w:rsid w:val="003630CC"/>
    <w:rsid w:val="00363321"/>
    <w:rsid w:val="003660EA"/>
    <w:rsid w:val="00366142"/>
    <w:rsid w:val="00370E92"/>
    <w:rsid w:val="00371390"/>
    <w:rsid w:val="0037435F"/>
    <w:rsid w:val="003766C0"/>
    <w:rsid w:val="00381B63"/>
    <w:rsid w:val="00382BFA"/>
    <w:rsid w:val="00382D21"/>
    <w:rsid w:val="00382DE5"/>
    <w:rsid w:val="00384961"/>
    <w:rsid w:val="00391EC8"/>
    <w:rsid w:val="003A03A1"/>
    <w:rsid w:val="003A0ACA"/>
    <w:rsid w:val="003A3E3A"/>
    <w:rsid w:val="003A3F4E"/>
    <w:rsid w:val="003A4FA0"/>
    <w:rsid w:val="003A565D"/>
    <w:rsid w:val="003B50B8"/>
    <w:rsid w:val="003B633B"/>
    <w:rsid w:val="003C4F8F"/>
    <w:rsid w:val="003C640A"/>
    <w:rsid w:val="003C7120"/>
    <w:rsid w:val="003D0701"/>
    <w:rsid w:val="003D0725"/>
    <w:rsid w:val="003D190E"/>
    <w:rsid w:val="003D1E8B"/>
    <w:rsid w:val="003D2A43"/>
    <w:rsid w:val="003D4133"/>
    <w:rsid w:val="003D4403"/>
    <w:rsid w:val="003D51CB"/>
    <w:rsid w:val="003D51ED"/>
    <w:rsid w:val="003D719C"/>
    <w:rsid w:val="003E0D87"/>
    <w:rsid w:val="003E7F75"/>
    <w:rsid w:val="003F50D7"/>
    <w:rsid w:val="004056B0"/>
    <w:rsid w:val="00405B94"/>
    <w:rsid w:val="00407F59"/>
    <w:rsid w:val="004120AE"/>
    <w:rsid w:val="00412A97"/>
    <w:rsid w:val="0041309C"/>
    <w:rsid w:val="00416142"/>
    <w:rsid w:val="00417F37"/>
    <w:rsid w:val="004231DE"/>
    <w:rsid w:val="00424710"/>
    <w:rsid w:val="00426F35"/>
    <w:rsid w:val="004336D9"/>
    <w:rsid w:val="00433BD4"/>
    <w:rsid w:val="00441C6F"/>
    <w:rsid w:val="004450E0"/>
    <w:rsid w:val="0045059B"/>
    <w:rsid w:val="00451239"/>
    <w:rsid w:val="0045146A"/>
    <w:rsid w:val="00461B17"/>
    <w:rsid w:val="004668C5"/>
    <w:rsid w:val="00472ED8"/>
    <w:rsid w:val="004732B9"/>
    <w:rsid w:val="00473349"/>
    <w:rsid w:val="004742E1"/>
    <w:rsid w:val="0048626F"/>
    <w:rsid w:val="004877B2"/>
    <w:rsid w:val="00493C50"/>
    <w:rsid w:val="00494289"/>
    <w:rsid w:val="004956FF"/>
    <w:rsid w:val="004A3080"/>
    <w:rsid w:val="004A64F8"/>
    <w:rsid w:val="004B0582"/>
    <w:rsid w:val="004B0B58"/>
    <w:rsid w:val="004B5A0F"/>
    <w:rsid w:val="004B68E6"/>
    <w:rsid w:val="004B6D57"/>
    <w:rsid w:val="004C57A3"/>
    <w:rsid w:val="004C6E18"/>
    <w:rsid w:val="004E19D5"/>
    <w:rsid w:val="004E1D46"/>
    <w:rsid w:val="004E2154"/>
    <w:rsid w:val="004F0728"/>
    <w:rsid w:val="004F5697"/>
    <w:rsid w:val="004F5C99"/>
    <w:rsid w:val="004F5D7F"/>
    <w:rsid w:val="004F613C"/>
    <w:rsid w:val="0050175B"/>
    <w:rsid w:val="005028A3"/>
    <w:rsid w:val="0050379E"/>
    <w:rsid w:val="005037A2"/>
    <w:rsid w:val="0050635B"/>
    <w:rsid w:val="00506AB8"/>
    <w:rsid w:val="00510468"/>
    <w:rsid w:val="00514EB2"/>
    <w:rsid w:val="00515F88"/>
    <w:rsid w:val="005220BA"/>
    <w:rsid w:val="00522988"/>
    <w:rsid w:val="00522B20"/>
    <w:rsid w:val="00527467"/>
    <w:rsid w:val="00533A6B"/>
    <w:rsid w:val="00534B42"/>
    <w:rsid w:val="00534CB7"/>
    <w:rsid w:val="0053547F"/>
    <w:rsid w:val="00556772"/>
    <w:rsid w:val="005632FF"/>
    <w:rsid w:val="00563593"/>
    <w:rsid w:val="005640AD"/>
    <w:rsid w:val="0056483E"/>
    <w:rsid w:val="00564ABA"/>
    <w:rsid w:val="0056631C"/>
    <w:rsid w:val="00566B7C"/>
    <w:rsid w:val="0056771A"/>
    <w:rsid w:val="005718AF"/>
    <w:rsid w:val="00575885"/>
    <w:rsid w:val="00575962"/>
    <w:rsid w:val="005776CA"/>
    <w:rsid w:val="00582AD6"/>
    <w:rsid w:val="00583D87"/>
    <w:rsid w:val="00585881"/>
    <w:rsid w:val="005877B9"/>
    <w:rsid w:val="00587913"/>
    <w:rsid w:val="00595E7C"/>
    <w:rsid w:val="005960B6"/>
    <w:rsid w:val="005A00B3"/>
    <w:rsid w:val="005A0C47"/>
    <w:rsid w:val="005A19AA"/>
    <w:rsid w:val="005A2A0D"/>
    <w:rsid w:val="005A40EB"/>
    <w:rsid w:val="005A475A"/>
    <w:rsid w:val="005A4AE6"/>
    <w:rsid w:val="005A4EE1"/>
    <w:rsid w:val="005A7C4E"/>
    <w:rsid w:val="005A7D7D"/>
    <w:rsid w:val="005A7F51"/>
    <w:rsid w:val="005B64FC"/>
    <w:rsid w:val="005B72AC"/>
    <w:rsid w:val="005C0958"/>
    <w:rsid w:val="005C4DAE"/>
    <w:rsid w:val="005C7CB0"/>
    <w:rsid w:val="005D599A"/>
    <w:rsid w:val="005D6EB9"/>
    <w:rsid w:val="005D769D"/>
    <w:rsid w:val="005E0D5D"/>
    <w:rsid w:val="005E0D85"/>
    <w:rsid w:val="005E0ED0"/>
    <w:rsid w:val="005E29BA"/>
    <w:rsid w:val="005E5548"/>
    <w:rsid w:val="005E6191"/>
    <w:rsid w:val="005F185F"/>
    <w:rsid w:val="005F33B4"/>
    <w:rsid w:val="005F4074"/>
    <w:rsid w:val="005F537A"/>
    <w:rsid w:val="005F68F7"/>
    <w:rsid w:val="00601C9E"/>
    <w:rsid w:val="006057FF"/>
    <w:rsid w:val="0061232A"/>
    <w:rsid w:val="00613CB7"/>
    <w:rsid w:val="00614C8C"/>
    <w:rsid w:val="00616C42"/>
    <w:rsid w:val="006278FD"/>
    <w:rsid w:val="00632227"/>
    <w:rsid w:val="006346CE"/>
    <w:rsid w:val="006366A1"/>
    <w:rsid w:val="00640ADF"/>
    <w:rsid w:val="00643285"/>
    <w:rsid w:val="006435FE"/>
    <w:rsid w:val="00650FAB"/>
    <w:rsid w:val="00653676"/>
    <w:rsid w:val="00653816"/>
    <w:rsid w:val="00653F06"/>
    <w:rsid w:val="006618F2"/>
    <w:rsid w:val="0066407A"/>
    <w:rsid w:val="00665B05"/>
    <w:rsid w:val="006668B7"/>
    <w:rsid w:val="00676013"/>
    <w:rsid w:val="0068100C"/>
    <w:rsid w:val="006872E2"/>
    <w:rsid w:val="00687380"/>
    <w:rsid w:val="00690DD2"/>
    <w:rsid w:val="00690FBB"/>
    <w:rsid w:val="00691328"/>
    <w:rsid w:val="00692747"/>
    <w:rsid w:val="006927BA"/>
    <w:rsid w:val="00693F15"/>
    <w:rsid w:val="00695025"/>
    <w:rsid w:val="006A2722"/>
    <w:rsid w:val="006A2F30"/>
    <w:rsid w:val="006A6FAB"/>
    <w:rsid w:val="006A7C7B"/>
    <w:rsid w:val="006B06FB"/>
    <w:rsid w:val="006B1C3A"/>
    <w:rsid w:val="006B1E7C"/>
    <w:rsid w:val="006B6A02"/>
    <w:rsid w:val="006B78CA"/>
    <w:rsid w:val="006C176D"/>
    <w:rsid w:val="006C2BC9"/>
    <w:rsid w:val="006C4F20"/>
    <w:rsid w:val="006C7425"/>
    <w:rsid w:val="006D7E00"/>
    <w:rsid w:val="006E29AC"/>
    <w:rsid w:val="006E7AD7"/>
    <w:rsid w:val="006F16A1"/>
    <w:rsid w:val="006F2E9E"/>
    <w:rsid w:val="006F2F5F"/>
    <w:rsid w:val="0070769D"/>
    <w:rsid w:val="00707E69"/>
    <w:rsid w:val="007140B5"/>
    <w:rsid w:val="00723D5F"/>
    <w:rsid w:val="00723F17"/>
    <w:rsid w:val="007261D1"/>
    <w:rsid w:val="00730E4B"/>
    <w:rsid w:val="00735BE2"/>
    <w:rsid w:val="00736868"/>
    <w:rsid w:val="007401BA"/>
    <w:rsid w:val="00741A5C"/>
    <w:rsid w:val="00743642"/>
    <w:rsid w:val="007455EE"/>
    <w:rsid w:val="00745688"/>
    <w:rsid w:val="007473AA"/>
    <w:rsid w:val="00753A34"/>
    <w:rsid w:val="007573CB"/>
    <w:rsid w:val="00757DCC"/>
    <w:rsid w:val="00760997"/>
    <w:rsid w:val="00764043"/>
    <w:rsid w:val="00764A03"/>
    <w:rsid w:val="00765F9E"/>
    <w:rsid w:val="007741D9"/>
    <w:rsid w:val="00774965"/>
    <w:rsid w:val="007800A6"/>
    <w:rsid w:val="00781009"/>
    <w:rsid w:val="00783504"/>
    <w:rsid w:val="007864C7"/>
    <w:rsid w:val="00791C85"/>
    <w:rsid w:val="00794A2F"/>
    <w:rsid w:val="007A42E6"/>
    <w:rsid w:val="007A6269"/>
    <w:rsid w:val="007A65ED"/>
    <w:rsid w:val="007A6EDA"/>
    <w:rsid w:val="007B1E78"/>
    <w:rsid w:val="007B31CB"/>
    <w:rsid w:val="007B3C49"/>
    <w:rsid w:val="007B5536"/>
    <w:rsid w:val="007D0384"/>
    <w:rsid w:val="007D278C"/>
    <w:rsid w:val="007D4B32"/>
    <w:rsid w:val="007D7CB3"/>
    <w:rsid w:val="007E0908"/>
    <w:rsid w:val="007E3B82"/>
    <w:rsid w:val="007E52A2"/>
    <w:rsid w:val="007F1F15"/>
    <w:rsid w:val="007F7F7A"/>
    <w:rsid w:val="008009F1"/>
    <w:rsid w:val="00807A1A"/>
    <w:rsid w:val="00810051"/>
    <w:rsid w:val="00810304"/>
    <w:rsid w:val="008106E7"/>
    <w:rsid w:val="008114DD"/>
    <w:rsid w:val="008125E9"/>
    <w:rsid w:val="00813EB8"/>
    <w:rsid w:val="00822788"/>
    <w:rsid w:val="00825F80"/>
    <w:rsid w:val="00835DD2"/>
    <w:rsid w:val="0083780C"/>
    <w:rsid w:val="00837EFC"/>
    <w:rsid w:val="00843D49"/>
    <w:rsid w:val="00844825"/>
    <w:rsid w:val="008553B5"/>
    <w:rsid w:val="008601C2"/>
    <w:rsid w:val="00864206"/>
    <w:rsid w:val="008657DC"/>
    <w:rsid w:val="0087406F"/>
    <w:rsid w:val="008746BE"/>
    <w:rsid w:val="00877C0E"/>
    <w:rsid w:val="008810CF"/>
    <w:rsid w:val="00884576"/>
    <w:rsid w:val="0088609A"/>
    <w:rsid w:val="0088736B"/>
    <w:rsid w:val="00887E9A"/>
    <w:rsid w:val="008908EB"/>
    <w:rsid w:val="00891086"/>
    <w:rsid w:val="0089199F"/>
    <w:rsid w:val="00891B3D"/>
    <w:rsid w:val="00893162"/>
    <w:rsid w:val="008A155F"/>
    <w:rsid w:val="008A2664"/>
    <w:rsid w:val="008A31C6"/>
    <w:rsid w:val="008B716C"/>
    <w:rsid w:val="008C4007"/>
    <w:rsid w:val="008C7DFD"/>
    <w:rsid w:val="008D19D4"/>
    <w:rsid w:val="008D54B5"/>
    <w:rsid w:val="008D57AF"/>
    <w:rsid w:val="008D757F"/>
    <w:rsid w:val="008E41EC"/>
    <w:rsid w:val="008E4B80"/>
    <w:rsid w:val="008E4EFD"/>
    <w:rsid w:val="008E626B"/>
    <w:rsid w:val="008F0647"/>
    <w:rsid w:val="008F6D80"/>
    <w:rsid w:val="00900BC1"/>
    <w:rsid w:val="00900FA2"/>
    <w:rsid w:val="0090170F"/>
    <w:rsid w:val="009052F6"/>
    <w:rsid w:val="00907595"/>
    <w:rsid w:val="00915ECE"/>
    <w:rsid w:val="009239B4"/>
    <w:rsid w:val="009270A7"/>
    <w:rsid w:val="00931D84"/>
    <w:rsid w:val="009333E0"/>
    <w:rsid w:val="00941507"/>
    <w:rsid w:val="00941CE0"/>
    <w:rsid w:val="009470D3"/>
    <w:rsid w:val="00950823"/>
    <w:rsid w:val="0095160F"/>
    <w:rsid w:val="00957025"/>
    <w:rsid w:val="00961B8D"/>
    <w:rsid w:val="00964CBE"/>
    <w:rsid w:val="00966C0F"/>
    <w:rsid w:val="00967780"/>
    <w:rsid w:val="00967CAF"/>
    <w:rsid w:val="009717C0"/>
    <w:rsid w:val="009735A5"/>
    <w:rsid w:val="00984820"/>
    <w:rsid w:val="00984E0B"/>
    <w:rsid w:val="009879F8"/>
    <w:rsid w:val="009915D8"/>
    <w:rsid w:val="00994EB3"/>
    <w:rsid w:val="00996A18"/>
    <w:rsid w:val="009A05BF"/>
    <w:rsid w:val="009A0B9A"/>
    <w:rsid w:val="009A3E50"/>
    <w:rsid w:val="009A495A"/>
    <w:rsid w:val="009A61A1"/>
    <w:rsid w:val="009A65DB"/>
    <w:rsid w:val="009A721C"/>
    <w:rsid w:val="009A75E2"/>
    <w:rsid w:val="009B07B9"/>
    <w:rsid w:val="009B2FBC"/>
    <w:rsid w:val="009B3528"/>
    <w:rsid w:val="009B4D2F"/>
    <w:rsid w:val="009B7161"/>
    <w:rsid w:val="009C0BD1"/>
    <w:rsid w:val="009C179F"/>
    <w:rsid w:val="009C2947"/>
    <w:rsid w:val="009C6D58"/>
    <w:rsid w:val="009D020C"/>
    <w:rsid w:val="009D10D1"/>
    <w:rsid w:val="009D609F"/>
    <w:rsid w:val="009F0AD0"/>
    <w:rsid w:val="009F0D85"/>
    <w:rsid w:val="009F2F28"/>
    <w:rsid w:val="009F3EA2"/>
    <w:rsid w:val="00A0142B"/>
    <w:rsid w:val="00A01902"/>
    <w:rsid w:val="00A02262"/>
    <w:rsid w:val="00A06827"/>
    <w:rsid w:val="00A079D1"/>
    <w:rsid w:val="00A07CE0"/>
    <w:rsid w:val="00A1511F"/>
    <w:rsid w:val="00A15801"/>
    <w:rsid w:val="00A15CBF"/>
    <w:rsid w:val="00A17B38"/>
    <w:rsid w:val="00A22535"/>
    <w:rsid w:val="00A24908"/>
    <w:rsid w:val="00A3001C"/>
    <w:rsid w:val="00A30E06"/>
    <w:rsid w:val="00A32E91"/>
    <w:rsid w:val="00A330B0"/>
    <w:rsid w:val="00A379D0"/>
    <w:rsid w:val="00A41357"/>
    <w:rsid w:val="00A44A44"/>
    <w:rsid w:val="00A5167D"/>
    <w:rsid w:val="00A530F1"/>
    <w:rsid w:val="00A61118"/>
    <w:rsid w:val="00A61D9B"/>
    <w:rsid w:val="00A62346"/>
    <w:rsid w:val="00A625A1"/>
    <w:rsid w:val="00A65D01"/>
    <w:rsid w:val="00A80886"/>
    <w:rsid w:val="00A8477B"/>
    <w:rsid w:val="00A852E5"/>
    <w:rsid w:val="00A861AF"/>
    <w:rsid w:val="00A93A85"/>
    <w:rsid w:val="00AA1A5B"/>
    <w:rsid w:val="00AA1F9B"/>
    <w:rsid w:val="00AA301A"/>
    <w:rsid w:val="00AA705E"/>
    <w:rsid w:val="00AB0C11"/>
    <w:rsid w:val="00AB1EE0"/>
    <w:rsid w:val="00AB5E95"/>
    <w:rsid w:val="00AB6026"/>
    <w:rsid w:val="00AB65C3"/>
    <w:rsid w:val="00AC0468"/>
    <w:rsid w:val="00AC1F51"/>
    <w:rsid w:val="00AC6064"/>
    <w:rsid w:val="00AD447B"/>
    <w:rsid w:val="00AD449E"/>
    <w:rsid w:val="00AD7D80"/>
    <w:rsid w:val="00AE03A6"/>
    <w:rsid w:val="00AE0D0B"/>
    <w:rsid w:val="00AE167D"/>
    <w:rsid w:val="00AE266E"/>
    <w:rsid w:val="00AE5C8E"/>
    <w:rsid w:val="00AE6F51"/>
    <w:rsid w:val="00AE7026"/>
    <w:rsid w:val="00AF34B8"/>
    <w:rsid w:val="00AF3524"/>
    <w:rsid w:val="00AF3BCD"/>
    <w:rsid w:val="00B029E4"/>
    <w:rsid w:val="00B03009"/>
    <w:rsid w:val="00B03132"/>
    <w:rsid w:val="00B034A1"/>
    <w:rsid w:val="00B039D7"/>
    <w:rsid w:val="00B10C6A"/>
    <w:rsid w:val="00B127E0"/>
    <w:rsid w:val="00B13171"/>
    <w:rsid w:val="00B15407"/>
    <w:rsid w:val="00B16F57"/>
    <w:rsid w:val="00B1788D"/>
    <w:rsid w:val="00B21E67"/>
    <w:rsid w:val="00B2264C"/>
    <w:rsid w:val="00B2562A"/>
    <w:rsid w:val="00B2622C"/>
    <w:rsid w:val="00B2770A"/>
    <w:rsid w:val="00B33197"/>
    <w:rsid w:val="00B34005"/>
    <w:rsid w:val="00B34F52"/>
    <w:rsid w:val="00B35305"/>
    <w:rsid w:val="00B40C4F"/>
    <w:rsid w:val="00B437DE"/>
    <w:rsid w:val="00B445D3"/>
    <w:rsid w:val="00B45ABC"/>
    <w:rsid w:val="00B47758"/>
    <w:rsid w:val="00B50382"/>
    <w:rsid w:val="00B60C7A"/>
    <w:rsid w:val="00B67EA6"/>
    <w:rsid w:val="00B71C0C"/>
    <w:rsid w:val="00B745C0"/>
    <w:rsid w:val="00B748A2"/>
    <w:rsid w:val="00B74BBF"/>
    <w:rsid w:val="00B768EE"/>
    <w:rsid w:val="00B84677"/>
    <w:rsid w:val="00B85D22"/>
    <w:rsid w:val="00B8648B"/>
    <w:rsid w:val="00B90B6D"/>
    <w:rsid w:val="00B9233D"/>
    <w:rsid w:val="00B97AE4"/>
    <w:rsid w:val="00BA06F6"/>
    <w:rsid w:val="00BA20F9"/>
    <w:rsid w:val="00BA4576"/>
    <w:rsid w:val="00BA71F9"/>
    <w:rsid w:val="00BB30E4"/>
    <w:rsid w:val="00BB3E50"/>
    <w:rsid w:val="00BB767D"/>
    <w:rsid w:val="00BC0216"/>
    <w:rsid w:val="00BC171E"/>
    <w:rsid w:val="00BC3A47"/>
    <w:rsid w:val="00BC4E40"/>
    <w:rsid w:val="00BC5BB0"/>
    <w:rsid w:val="00BC63B6"/>
    <w:rsid w:val="00BC6A26"/>
    <w:rsid w:val="00BD247A"/>
    <w:rsid w:val="00BD6C94"/>
    <w:rsid w:val="00BE1128"/>
    <w:rsid w:val="00BE112E"/>
    <w:rsid w:val="00BE20BD"/>
    <w:rsid w:val="00BE3846"/>
    <w:rsid w:val="00BE3D12"/>
    <w:rsid w:val="00BE427D"/>
    <w:rsid w:val="00BE4622"/>
    <w:rsid w:val="00BE6A88"/>
    <w:rsid w:val="00BE6C7C"/>
    <w:rsid w:val="00BF0AC5"/>
    <w:rsid w:val="00BF31CF"/>
    <w:rsid w:val="00BF686E"/>
    <w:rsid w:val="00C00D88"/>
    <w:rsid w:val="00C0654C"/>
    <w:rsid w:val="00C072F5"/>
    <w:rsid w:val="00C1624C"/>
    <w:rsid w:val="00C20C33"/>
    <w:rsid w:val="00C2238F"/>
    <w:rsid w:val="00C22A68"/>
    <w:rsid w:val="00C266FB"/>
    <w:rsid w:val="00C31135"/>
    <w:rsid w:val="00C31E55"/>
    <w:rsid w:val="00C32362"/>
    <w:rsid w:val="00C331CD"/>
    <w:rsid w:val="00C34228"/>
    <w:rsid w:val="00C35785"/>
    <w:rsid w:val="00C37684"/>
    <w:rsid w:val="00C37EEB"/>
    <w:rsid w:val="00C40A0F"/>
    <w:rsid w:val="00C41183"/>
    <w:rsid w:val="00C41984"/>
    <w:rsid w:val="00C44AC1"/>
    <w:rsid w:val="00C4580F"/>
    <w:rsid w:val="00C470C5"/>
    <w:rsid w:val="00C51ECD"/>
    <w:rsid w:val="00C56434"/>
    <w:rsid w:val="00C564C3"/>
    <w:rsid w:val="00C576C6"/>
    <w:rsid w:val="00C64B86"/>
    <w:rsid w:val="00C702CB"/>
    <w:rsid w:val="00C71C90"/>
    <w:rsid w:val="00C72F9F"/>
    <w:rsid w:val="00C7692F"/>
    <w:rsid w:val="00C809A0"/>
    <w:rsid w:val="00C846F0"/>
    <w:rsid w:val="00C85C9C"/>
    <w:rsid w:val="00C867F8"/>
    <w:rsid w:val="00C90AC7"/>
    <w:rsid w:val="00C93C6C"/>
    <w:rsid w:val="00CA05CD"/>
    <w:rsid w:val="00CA2F40"/>
    <w:rsid w:val="00CA3743"/>
    <w:rsid w:val="00CA3B35"/>
    <w:rsid w:val="00CA7737"/>
    <w:rsid w:val="00CA7C76"/>
    <w:rsid w:val="00CB3858"/>
    <w:rsid w:val="00CB7F7F"/>
    <w:rsid w:val="00CC0848"/>
    <w:rsid w:val="00CC1822"/>
    <w:rsid w:val="00CC1A0C"/>
    <w:rsid w:val="00CC3B0A"/>
    <w:rsid w:val="00CC4D25"/>
    <w:rsid w:val="00CC5BAC"/>
    <w:rsid w:val="00CE09E3"/>
    <w:rsid w:val="00CE1BD3"/>
    <w:rsid w:val="00CE2A20"/>
    <w:rsid w:val="00CE2E08"/>
    <w:rsid w:val="00CE4AD8"/>
    <w:rsid w:val="00CF16E6"/>
    <w:rsid w:val="00CF68EE"/>
    <w:rsid w:val="00CF7476"/>
    <w:rsid w:val="00CF794E"/>
    <w:rsid w:val="00D009D4"/>
    <w:rsid w:val="00D009DF"/>
    <w:rsid w:val="00D02BAD"/>
    <w:rsid w:val="00D02CF3"/>
    <w:rsid w:val="00D03206"/>
    <w:rsid w:val="00D032E2"/>
    <w:rsid w:val="00D036C6"/>
    <w:rsid w:val="00D05646"/>
    <w:rsid w:val="00D07CE7"/>
    <w:rsid w:val="00D10072"/>
    <w:rsid w:val="00D1393B"/>
    <w:rsid w:val="00D154FD"/>
    <w:rsid w:val="00D15EC9"/>
    <w:rsid w:val="00D16CD1"/>
    <w:rsid w:val="00D21352"/>
    <w:rsid w:val="00D249B4"/>
    <w:rsid w:val="00D32638"/>
    <w:rsid w:val="00D33980"/>
    <w:rsid w:val="00D33A4E"/>
    <w:rsid w:val="00D34BED"/>
    <w:rsid w:val="00D40222"/>
    <w:rsid w:val="00D40432"/>
    <w:rsid w:val="00D42E33"/>
    <w:rsid w:val="00D4465B"/>
    <w:rsid w:val="00D468D6"/>
    <w:rsid w:val="00D50F68"/>
    <w:rsid w:val="00D52221"/>
    <w:rsid w:val="00D53EC9"/>
    <w:rsid w:val="00D56E63"/>
    <w:rsid w:val="00D60C03"/>
    <w:rsid w:val="00D629A2"/>
    <w:rsid w:val="00D66576"/>
    <w:rsid w:val="00D73E5B"/>
    <w:rsid w:val="00D75075"/>
    <w:rsid w:val="00D765C1"/>
    <w:rsid w:val="00D7744F"/>
    <w:rsid w:val="00D80D75"/>
    <w:rsid w:val="00D84093"/>
    <w:rsid w:val="00D84C92"/>
    <w:rsid w:val="00D8533C"/>
    <w:rsid w:val="00D86744"/>
    <w:rsid w:val="00D86B79"/>
    <w:rsid w:val="00D87B50"/>
    <w:rsid w:val="00D91276"/>
    <w:rsid w:val="00D92BF7"/>
    <w:rsid w:val="00D9611B"/>
    <w:rsid w:val="00DA140C"/>
    <w:rsid w:val="00DA221A"/>
    <w:rsid w:val="00DA40D8"/>
    <w:rsid w:val="00DA61F5"/>
    <w:rsid w:val="00DA7A31"/>
    <w:rsid w:val="00DA7E4B"/>
    <w:rsid w:val="00DB1BAB"/>
    <w:rsid w:val="00DB2669"/>
    <w:rsid w:val="00DC25A7"/>
    <w:rsid w:val="00DC5B33"/>
    <w:rsid w:val="00DC7213"/>
    <w:rsid w:val="00DD0374"/>
    <w:rsid w:val="00DD242D"/>
    <w:rsid w:val="00DD6280"/>
    <w:rsid w:val="00DE717A"/>
    <w:rsid w:val="00DE7B13"/>
    <w:rsid w:val="00DF28FC"/>
    <w:rsid w:val="00DF619A"/>
    <w:rsid w:val="00DF6282"/>
    <w:rsid w:val="00E01D88"/>
    <w:rsid w:val="00E02B83"/>
    <w:rsid w:val="00E034FB"/>
    <w:rsid w:val="00E038A4"/>
    <w:rsid w:val="00E05B44"/>
    <w:rsid w:val="00E06914"/>
    <w:rsid w:val="00E07940"/>
    <w:rsid w:val="00E17153"/>
    <w:rsid w:val="00E1745A"/>
    <w:rsid w:val="00E204A9"/>
    <w:rsid w:val="00E22A51"/>
    <w:rsid w:val="00E24D72"/>
    <w:rsid w:val="00E25D7D"/>
    <w:rsid w:val="00E274D0"/>
    <w:rsid w:val="00E3220F"/>
    <w:rsid w:val="00E32A28"/>
    <w:rsid w:val="00E3708B"/>
    <w:rsid w:val="00E37528"/>
    <w:rsid w:val="00E42257"/>
    <w:rsid w:val="00E44BDC"/>
    <w:rsid w:val="00E4582A"/>
    <w:rsid w:val="00E469E0"/>
    <w:rsid w:val="00E52EBA"/>
    <w:rsid w:val="00E53DD9"/>
    <w:rsid w:val="00E5461A"/>
    <w:rsid w:val="00E640E2"/>
    <w:rsid w:val="00E64913"/>
    <w:rsid w:val="00E702D1"/>
    <w:rsid w:val="00E70A62"/>
    <w:rsid w:val="00E70CDA"/>
    <w:rsid w:val="00E71F83"/>
    <w:rsid w:val="00E75F2A"/>
    <w:rsid w:val="00E81C2A"/>
    <w:rsid w:val="00E81F91"/>
    <w:rsid w:val="00E974B4"/>
    <w:rsid w:val="00E97CFF"/>
    <w:rsid w:val="00EA3D08"/>
    <w:rsid w:val="00EA4F7B"/>
    <w:rsid w:val="00EB4800"/>
    <w:rsid w:val="00EC1F48"/>
    <w:rsid w:val="00EC276C"/>
    <w:rsid w:val="00ED17F1"/>
    <w:rsid w:val="00ED32B8"/>
    <w:rsid w:val="00EE01B8"/>
    <w:rsid w:val="00EE0E77"/>
    <w:rsid w:val="00EE1959"/>
    <w:rsid w:val="00EE1C31"/>
    <w:rsid w:val="00EE1E87"/>
    <w:rsid w:val="00EE54A1"/>
    <w:rsid w:val="00EE5E0F"/>
    <w:rsid w:val="00EF4089"/>
    <w:rsid w:val="00EF42B7"/>
    <w:rsid w:val="00EF6178"/>
    <w:rsid w:val="00EF72AF"/>
    <w:rsid w:val="00F004CB"/>
    <w:rsid w:val="00F0094B"/>
    <w:rsid w:val="00F012B6"/>
    <w:rsid w:val="00F07BA5"/>
    <w:rsid w:val="00F100F8"/>
    <w:rsid w:val="00F122CA"/>
    <w:rsid w:val="00F13FDF"/>
    <w:rsid w:val="00F162D7"/>
    <w:rsid w:val="00F17C91"/>
    <w:rsid w:val="00F279C6"/>
    <w:rsid w:val="00F27C03"/>
    <w:rsid w:val="00F30339"/>
    <w:rsid w:val="00F30D41"/>
    <w:rsid w:val="00F31453"/>
    <w:rsid w:val="00F31A27"/>
    <w:rsid w:val="00F35C60"/>
    <w:rsid w:val="00F4241E"/>
    <w:rsid w:val="00F4322E"/>
    <w:rsid w:val="00F544B0"/>
    <w:rsid w:val="00F60A01"/>
    <w:rsid w:val="00F62BD8"/>
    <w:rsid w:val="00F65A4F"/>
    <w:rsid w:val="00F83CBA"/>
    <w:rsid w:val="00F905DD"/>
    <w:rsid w:val="00F93DC9"/>
    <w:rsid w:val="00FA15A4"/>
    <w:rsid w:val="00FA2227"/>
    <w:rsid w:val="00FA3D92"/>
    <w:rsid w:val="00FA4E99"/>
    <w:rsid w:val="00FA5506"/>
    <w:rsid w:val="00FB7922"/>
    <w:rsid w:val="00FC123D"/>
    <w:rsid w:val="00FC4793"/>
    <w:rsid w:val="00FC5C41"/>
    <w:rsid w:val="00FC6BBE"/>
    <w:rsid w:val="00FC75E4"/>
    <w:rsid w:val="00FD1F7B"/>
    <w:rsid w:val="00FD4128"/>
    <w:rsid w:val="00FD449B"/>
    <w:rsid w:val="00FD5F1E"/>
    <w:rsid w:val="00FE3564"/>
    <w:rsid w:val="00FE43C6"/>
    <w:rsid w:val="00FE6859"/>
    <w:rsid w:val="00FE6AEB"/>
    <w:rsid w:val="00FF053B"/>
    <w:rsid w:val="00FF73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D3E5F"/>
  <w15:chartTrackingRefBased/>
  <w15:docId w15:val="{07C93B68-B1C8-4EB8-A4E8-D254EA43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220" w:line="180" w:lineRule="atLeast"/>
    </w:pPr>
  </w:style>
  <w:style w:type="character" w:customStyle="1" w:styleId="Checkbox">
    <w:name w:val="Checkbox"/>
    <w:rPr>
      <w:rFonts w:ascii="Times New Roman" w:hAnsi="Times New Roman"/>
      <w:sz w:val="22"/>
    </w:rPr>
  </w:style>
  <w:style w:type="paragraph" w:customStyle="1" w:styleId="CompanyName">
    <w:name w:val="Company Name"/>
    <w:basedOn w:val="Normal"/>
    <w:pPr>
      <w:keepLines/>
      <w:shd w:val="solid" w:color="auto" w:fill="auto"/>
      <w:spacing w:line="320" w:lineRule="exact"/>
    </w:pPr>
    <w:rPr>
      <w:rFonts w:ascii="Arial Black" w:hAnsi="Arial Black"/>
      <w:color w:val="FFFFFF"/>
      <w:spacing w:val="-15"/>
      <w:sz w:val="32"/>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rPr>
  </w:style>
  <w:style w:type="character" w:styleId="Emphasis">
    <w:name w:val="Emphasis"/>
    <w:uiPriority w:val="20"/>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link w:val="HeaderChar"/>
    <w:uiPriority w:val="99"/>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NormalIndent">
    <w:name w:val="Normal Indent"/>
    <w:basedOn w:val="Normal"/>
    <w:pPr>
      <w:ind w:left="1555"/>
    </w:pPr>
  </w:style>
  <w:style w:type="character" w:styleId="PageNumber">
    <w:name w:val="page number"/>
    <w:rPr>
      <w:sz w:val="18"/>
    </w:rPr>
  </w:style>
  <w:style w:type="paragraph" w:customStyle="1" w:styleId="ReturnAddress">
    <w:name w:val="Return Address"/>
    <w:basedOn w:val="Normal"/>
    <w:pPr>
      <w:keepLines/>
      <w:spacing w:line="200" w:lineRule="atLeast"/>
    </w:pPr>
    <w:rPr>
      <w:spacing w:val="-2"/>
      <w:sz w:val="16"/>
    </w:rPr>
  </w:style>
  <w:style w:type="paragraph" w:customStyle="1" w:styleId="SignatureName">
    <w:name w:val="Signature Name"/>
    <w:basedOn w:val="Normal"/>
    <w:next w:val="Normal"/>
    <w:pPr>
      <w:keepNext/>
      <w:keepLines/>
      <w:spacing w:before="660" w:line="180" w:lineRule="atLeast"/>
    </w:pPr>
  </w:style>
  <w:style w:type="character" w:customStyle="1" w:styleId="Slogan">
    <w:name w:val="Slogan"/>
    <w:rPr>
      <w:rFonts w:ascii="Arial Black" w:hAnsi="Arial Black"/>
      <w:color w:val="FFFFFF"/>
      <w:spacing w:val="-10"/>
      <w:position w:val="0"/>
      <w:sz w:val="19"/>
      <w:bdr w:val="none" w:sz="0" w:space="0" w:color="auto"/>
      <w:shd w:val="solid" w:color="auto" w:fill="auto"/>
    </w:rPr>
  </w:style>
  <w:style w:type="character" w:styleId="Hyperlink">
    <w:name w:val="Hyperlink"/>
    <w:rPr>
      <w:color w:val="0000FF"/>
      <w:u w:val="single"/>
    </w:rPr>
  </w:style>
  <w:style w:type="paragraph" w:styleId="List">
    <w:name w:val="List"/>
    <w:basedOn w:val="Normal"/>
    <w:pPr>
      <w:ind w:left="1195" w:hanging="360"/>
    </w:pPr>
  </w:style>
  <w:style w:type="paragraph" w:styleId="List2">
    <w:name w:val="List 2"/>
    <w:basedOn w:val="Normal"/>
    <w:pPr>
      <w:ind w:left="1555" w:hanging="360"/>
    </w:pPr>
  </w:style>
  <w:style w:type="paragraph" w:styleId="List3">
    <w:name w:val="List 3"/>
    <w:basedOn w:val="Normal"/>
    <w:pPr>
      <w:ind w:left="1915" w:hanging="360"/>
    </w:pPr>
  </w:style>
  <w:style w:type="paragraph" w:styleId="List4">
    <w:name w:val="List 4"/>
    <w:basedOn w:val="Normal"/>
    <w:pPr>
      <w:ind w:left="2275" w:hanging="360"/>
    </w:pPr>
  </w:style>
  <w:style w:type="paragraph" w:styleId="List5">
    <w:name w:val="List 5"/>
    <w:basedOn w:val="Normal"/>
    <w:pPr>
      <w:ind w:left="2635" w:hanging="360"/>
    </w:pPr>
  </w:style>
  <w:style w:type="paragraph" w:styleId="ListBullet">
    <w:name w:val="List Bullet"/>
    <w:basedOn w:val="Normal"/>
    <w:autoRedefine/>
    <w:pPr>
      <w:numPr>
        <w:numId w:val="1"/>
      </w:numPr>
      <w:ind w:left="1195"/>
    </w:pPr>
  </w:style>
  <w:style w:type="paragraph" w:styleId="ListBullet2">
    <w:name w:val="List Bullet 2"/>
    <w:basedOn w:val="Normal"/>
    <w:autoRedefine/>
    <w:pPr>
      <w:numPr>
        <w:numId w:val="2"/>
      </w:numPr>
      <w:ind w:left="1555"/>
    </w:pPr>
  </w:style>
  <w:style w:type="paragraph" w:styleId="ListBullet3">
    <w:name w:val="List Bullet 3"/>
    <w:basedOn w:val="Normal"/>
    <w:autoRedefine/>
    <w:pPr>
      <w:numPr>
        <w:numId w:val="3"/>
      </w:numPr>
      <w:ind w:left="1915"/>
    </w:pPr>
  </w:style>
  <w:style w:type="paragraph" w:styleId="ListBullet4">
    <w:name w:val="List Bullet 4"/>
    <w:basedOn w:val="Normal"/>
    <w:autoRedefine/>
    <w:pPr>
      <w:numPr>
        <w:numId w:val="4"/>
      </w:numPr>
      <w:ind w:left="2275"/>
    </w:pPr>
  </w:style>
  <w:style w:type="paragraph" w:styleId="ListBullet5">
    <w:name w:val="List Bullet 5"/>
    <w:basedOn w:val="Normal"/>
    <w:autoRedefine/>
    <w:pPr>
      <w:numPr>
        <w:numId w:val="5"/>
      </w:numPr>
      <w:ind w:left="2635"/>
    </w:pPr>
  </w:style>
  <w:style w:type="paragraph" w:styleId="ListContinue">
    <w:name w:val="List Continue"/>
    <w:basedOn w:val="Normal"/>
    <w:pPr>
      <w:spacing w:after="120"/>
      <w:ind w:left="1195"/>
    </w:pPr>
  </w:style>
  <w:style w:type="paragraph" w:styleId="ListContinue2">
    <w:name w:val="List Continue 2"/>
    <w:basedOn w:val="Normal"/>
    <w:pPr>
      <w:spacing w:after="120"/>
      <w:ind w:left="1555"/>
    </w:pPr>
  </w:style>
  <w:style w:type="paragraph" w:styleId="ListContinue3">
    <w:name w:val="List Continue 3"/>
    <w:basedOn w:val="Normal"/>
    <w:pPr>
      <w:spacing w:after="120"/>
      <w:ind w:left="1915"/>
    </w:pPr>
  </w:style>
  <w:style w:type="paragraph" w:styleId="ListContinue4">
    <w:name w:val="List Continue 4"/>
    <w:basedOn w:val="Normal"/>
    <w:pPr>
      <w:spacing w:after="120"/>
      <w:ind w:left="2275"/>
    </w:pPr>
  </w:style>
  <w:style w:type="paragraph" w:styleId="ListContinue5">
    <w:name w:val="List Continue 5"/>
    <w:basedOn w:val="Normal"/>
    <w:pPr>
      <w:spacing w:after="120"/>
      <w:ind w:left="2635"/>
    </w:pPr>
  </w:style>
  <w:style w:type="paragraph" w:styleId="ListNumber">
    <w:name w:val="List Number"/>
    <w:basedOn w:val="Normal"/>
    <w:pPr>
      <w:numPr>
        <w:numId w:val="6"/>
      </w:numPr>
      <w:ind w:left="1195"/>
    </w:pPr>
  </w:style>
  <w:style w:type="paragraph" w:styleId="ListNumber2">
    <w:name w:val="List Number 2"/>
    <w:basedOn w:val="Normal"/>
    <w:pPr>
      <w:numPr>
        <w:numId w:val="7"/>
      </w:numPr>
      <w:ind w:left="1555"/>
    </w:pPr>
  </w:style>
  <w:style w:type="paragraph" w:styleId="ListNumber3">
    <w:name w:val="List Number 3"/>
    <w:basedOn w:val="Normal"/>
    <w:pPr>
      <w:numPr>
        <w:numId w:val="8"/>
      </w:numPr>
      <w:ind w:left="1915"/>
    </w:pPr>
  </w:style>
  <w:style w:type="paragraph" w:styleId="ListNumber4">
    <w:name w:val="List Number 4"/>
    <w:basedOn w:val="Normal"/>
    <w:pPr>
      <w:numPr>
        <w:numId w:val="9"/>
      </w:numPr>
      <w:ind w:left="2275"/>
    </w:pPr>
  </w:style>
  <w:style w:type="paragraph" w:styleId="ListNumber5">
    <w:name w:val="List Number 5"/>
    <w:basedOn w:val="Normal"/>
    <w:pPr>
      <w:numPr>
        <w:numId w:val="10"/>
      </w:numPr>
      <w:ind w:left="2635"/>
    </w:pPr>
  </w:style>
  <w:style w:type="paragraph" w:styleId="BalloonText">
    <w:name w:val="Balloon Text"/>
    <w:basedOn w:val="Normal"/>
    <w:semiHidden/>
    <w:rsid w:val="00964CBE"/>
    <w:rPr>
      <w:rFonts w:ascii="Tahoma" w:hAnsi="Tahoma" w:cs="Tahoma"/>
      <w:sz w:val="16"/>
      <w:szCs w:val="16"/>
    </w:rPr>
  </w:style>
  <w:style w:type="paragraph" w:styleId="ListParagraph">
    <w:name w:val="List Paragraph"/>
    <w:basedOn w:val="Normal"/>
    <w:uiPriority w:val="34"/>
    <w:qFormat/>
    <w:rsid w:val="008D19D4"/>
    <w:pPr>
      <w:spacing w:after="160" w:line="259" w:lineRule="auto"/>
      <w:ind w:left="720"/>
      <w:contextualSpacing/>
    </w:pPr>
    <w:rPr>
      <w:rFonts w:ascii="Calibri" w:eastAsia="Calibri" w:hAnsi="Calibri"/>
      <w:spacing w:val="0"/>
      <w:sz w:val="22"/>
      <w:szCs w:val="22"/>
      <w:lang w:val="et-EE"/>
    </w:rPr>
  </w:style>
  <w:style w:type="paragraph" w:styleId="NormalWeb">
    <w:name w:val="Normal (Web)"/>
    <w:basedOn w:val="Normal"/>
    <w:uiPriority w:val="99"/>
    <w:unhideWhenUsed/>
    <w:rsid w:val="005776CA"/>
    <w:pPr>
      <w:spacing w:before="100" w:beforeAutospacing="1" w:after="100" w:afterAutospacing="1"/>
    </w:pPr>
    <w:rPr>
      <w:rFonts w:ascii="Times New Roman" w:hAnsi="Times New Roman"/>
      <w:spacing w:val="0"/>
      <w:sz w:val="24"/>
      <w:szCs w:val="24"/>
      <w:lang w:val="et-EE" w:eastAsia="en-GB"/>
    </w:rPr>
  </w:style>
  <w:style w:type="character" w:styleId="UnresolvedMention">
    <w:name w:val="Unresolved Mention"/>
    <w:uiPriority w:val="99"/>
    <w:semiHidden/>
    <w:unhideWhenUsed/>
    <w:rsid w:val="005776CA"/>
    <w:rPr>
      <w:color w:val="605E5C"/>
      <w:shd w:val="clear" w:color="auto" w:fill="E1DFDD"/>
    </w:rPr>
  </w:style>
  <w:style w:type="character" w:styleId="FollowedHyperlink">
    <w:name w:val="FollowedHyperlink"/>
    <w:rsid w:val="005776CA"/>
    <w:rPr>
      <w:color w:val="954F72"/>
      <w:u w:val="single"/>
    </w:rPr>
  </w:style>
  <w:style w:type="character" w:customStyle="1" w:styleId="HeaderChar">
    <w:name w:val="Header Char"/>
    <w:link w:val="Header"/>
    <w:uiPriority w:val="99"/>
    <w:rsid w:val="00693F15"/>
    <w:rPr>
      <w:rFonts w:ascii="Arial" w:hAnsi="Arial"/>
      <w:spacing w:val="-5"/>
      <w:lang w:val="en-US" w:eastAsia="en-US"/>
    </w:rPr>
  </w:style>
  <w:style w:type="paragraph" w:styleId="NoSpacing">
    <w:name w:val="No Spacing"/>
    <w:basedOn w:val="Normal"/>
    <w:link w:val="NoSpacingChar"/>
    <w:uiPriority w:val="1"/>
    <w:qFormat/>
    <w:rsid w:val="006A2F30"/>
    <w:pPr>
      <w:jc w:val="left"/>
    </w:pPr>
    <w:rPr>
      <w:rFonts w:ascii="Times New Roman" w:hAnsi="Times New Roman"/>
      <w:spacing w:val="0"/>
      <w:sz w:val="24"/>
      <w:szCs w:val="24"/>
      <w:lang w:val="et-EE" w:eastAsia="en-GB"/>
    </w:rPr>
  </w:style>
  <w:style w:type="character" w:customStyle="1" w:styleId="NoSpacingChar">
    <w:name w:val="No Spacing Char"/>
    <w:link w:val="NoSpacing"/>
    <w:uiPriority w:val="1"/>
    <w:rsid w:val="006A2F30"/>
    <w:rPr>
      <w:sz w:val="24"/>
      <w:szCs w:val="24"/>
    </w:rPr>
  </w:style>
  <w:style w:type="table" w:styleId="TableGrid">
    <w:name w:val="Table Grid"/>
    <w:basedOn w:val="TableNormal"/>
    <w:uiPriority w:val="39"/>
    <w:rsid w:val="006A2F30"/>
    <w:rPr>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84C92"/>
    <w:rPr>
      <w:sz w:val="16"/>
      <w:szCs w:val="16"/>
    </w:rPr>
  </w:style>
  <w:style w:type="paragraph" w:styleId="CommentText">
    <w:name w:val="annotation text"/>
    <w:basedOn w:val="Normal"/>
    <w:link w:val="CommentTextChar"/>
    <w:uiPriority w:val="99"/>
    <w:rsid w:val="00D84C92"/>
  </w:style>
  <w:style w:type="character" w:customStyle="1" w:styleId="CommentTextChar">
    <w:name w:val="Comment Text Char"/>
    <w:link w:val="CommentText"/>
    <w:uiPriority w:val="99"/>
    <w:rsid w:val="00D84C92"/>
    <w:rPr>
      <w:rFonts w:ascii="Arial" w:hAnsi="Arial"/>
      <w:spacing w:val="-5"/>
      <w:lang w:val="en-US" w:eastAsia="en-US"/>
    </w:rPr>
  </w:style>
  <w:style w:type="paragraph" w:styleId="CommentSubject">
    <w:name w:val="annotation subject"/>
    <w:basedOn w:val="CommentText"/>
    <w:next w:val="CommentText"/>
    <w:link w:val="CommentSubjectChar"/>
    <w:rsid w:val="00D84C92"/>
    <w:rPr>
      <w:b/>
      <w:bCs/>
    </w:rPr>
  </w:style>
  <w:style w:type="character" w:customStyle="1" w:styleId="CommentSubjectChar">
    <w:name w:val="Comment Subject Char"/>
    <w:link w:val="CommentSubject"/>
    <w:rsid w:val="00D84C92"/>
    <w:rPr>
      <w:rFonts w:ascii="Arial" w:hAnsi="Arial"/>
      <w:b/>
      <w:bCs/>
      <w:spacing w:val="-5"/>
      <w:lang w:val="en-US" w:eastAsia="en-US"/>
    </w:rPr>
  </w:style>
  <w:style w:type="paragraph" w:styleId="FootnoteText">
    <w:name w:val="footnote text"/>
    <w:basedOn w:val="Normal"/>
    <w:link w:val="FootnoteTextChar"/>
    <w:uiPriority w:val="99"/>
    <w:unhideWhenUsed/>
    <w:rsid w:val="006F2E9E"/>
    <w:pPr>
      <w:jc w:val="left"/>
    </w:pPr>
    <w:rPr>
      <w:rFonts w:ascii="Calibri" w:eastAsia="Calibri" w:hAnsi="Calibri"/>
      <w:spacing w:val="0"/>
      <w:lang w:val="et-EE"/>
    </w:rPr>
  </w:style>
  <w:style w:type="character" w:customStyle="1" w:styleId="FootnoteTextChar">
    <w:name w:val="Footnote Text Char"/>
    <w:link w:val="FootnoteText"/>
    <w:uiPriority w:val="99"/>
    <w:rsid w:val="006F2E9E"/>
    <w:rPr>
      <w:rFonts w:ascii="Calibri" w:eastAsia="Calibri" w:hAnsi="Calibri"/>
      <w:lang w:val="et-EE" w:eastAsia="en-US"/>
    </w:rPr>
  </w:style>
  <w:style w:type="character" w:styleId="FootnoteReference">
    <w:name w:val="footnote reference"/>
    <w:uiPriority w:val="99"/>
    <w:unhideWhenUsed/>
    <w:rsid w:val="006F2E9E"/>
    <w:rPr>
      <w:vertAlign w:val="superscript"/>
    </w:rPr>
  </w:style>
  <w:style w:type="paragraph" w:styleId="Revision">
    <w:name w:val="Revision"/>
    <w:hidden/>
    <w:uiPriority w:val="99"/>
    <w:semiHidden/>
    <w:rsid w:val="00EC1F48"/>
    <w:rPr>
      <w:rFonts w:ascii="Arial" w:hAnsi="Arial"/>
      <w:spacing w:val="-5"/>
    </w:rPr>
  </w:style>
  <w:style w:type="paragraph" w:customStyle="1" w:styleId="mailclassmsolistparagraph">
    <w:name w:val="mailclass_msolistparagraph"/>
    <w:basedOn w:val="Normal"/>
    <w:rsid w:val="00E37528"/>
    <w:pPr>
      <w:spacing w:before="100" w:beforeAutospacing="1" w:after="100" w:afterAutospacing="1"/>
      <w:jc w:val="left"/>
    </w:pPr>
    <w:rPr>
      <w:rFonts w:ascii="Times New Roman" w:hAnsi="Times New Roman"/>
      <w:spacing w:val="0"/>
      <w:sz w:val="24"/>
      <w:szCs w:val="24"/>
      <w:lang w:eastAsia="en-GB"/>
    </w:rPr>
  </w:style>
  <w:style w:type="character" w:customStyle="1" w:styleId="apple-converted-space">
    <w:name w:val="apple-converted-space"/>
    <w:basedOn w:val="DefaultParagraphFont"/>
    <w:rsid w:val="00FE3564"/>
  </w:style>
  <w:style w:type="paragraph" w:customStyle="1" w:styleId="mailclassmailclassmsolistparagraph">
    <w:name w:val="mailclass_mailclassmsolistparagraph"/>
    <w:basedOn w:val="Normal"/>
    <w:rsid w:val="00D8533C"/>
    <w:pPr>
      <w:spacing w:before="100" w:beforeAutospacing="1" w:after="100" w:afterAutospacing="1"/>
      <w:jc w:val="left"/>
    </w:pPr>
    <w:rPr>
      <w:rFonts w:ascii="Times New Roman" w:hAnsi="Times New Roman"/>
      <w:spacing w:val="0"/>
      <w:sz w:val="24"/>
      <w:szCs w:val="24"/>
      <w:lang w:eastAsia="en-GB"/>
    </w:rPr>
  </w:style>
  <w:style w:type="character" w:customStyle="1" w:styleId="normaltextrun">
    <w:name w:val="normaltextrun"/>
    <w:basedOn w:val="DefaultParagraphFont"/>
    <w:rsid w:val="00B437DE"/>
  </w:style>
  <w:style w:type="character" w:customStyle="1" w:styleId="BodyTextChar">
    <w:name w:val="Body Text Char"/>
    <w:basedOn w:val="DefaultParagraphFont"/>
    <w:link w:val="BodyText"/>
    <w:uiPriority w:val="99"/>
    <w:rsid w:val="0070769D"/>
    <w:rPr>
      <w:rFonts w:ascii="Arial" w:hAnsi="Arial"/>
      <w:spacing w:val="-5"/>
    </w:rPr>
  </w:style>
  <w:style w:type="character" w:styleId="Strong">
    <w:name w:val="Strong"/>
    <w:basedOn w:val="DefaultParagraphFont"/>
    <w:uiPriority w:val="22"/>
    <w:qFormat/>
    <w:rsid w:val="006C2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629">
      <w:bodyDiv w:val="1"/>
      <w:marLeft w:val="0"/>
      <w:marRight w:val="0"/>
      <w:marTop w:val="0"/>
      <w:marBottom w:val="0"/>
      <w:divBdr>
        <w:top w:val="none" w:sz="0" w:space="0" w:color="auto"/>
        <w:left w:val="none" w:sz="0" w:space="0" w:color="auto"/>
        <w:bottom w:val="none" w:sz="0" w:space="0" w:color="auto"/>
        <w:right w:val="none" w:sz="0" w:space="0" w:color="auto"/>
      </w:divBdr>
      <w:divsChild>
        <w:div w:id="1768890707">
          <w:marLeft w:val="0"/>
          <w:marRight w:val="0"/>
          <w:marTop w:val="0"/>
          <w:marBottom w:val="0"/>
          <w:divBdr>
            <w:top w:val="none" w:sz="0" w:space="0" w:color="auto"/>
            <w:left w:val="none" w:sz="0" w:space="0" w:color="auto"/>
            <w:bottom w:val="none" w:sz="0" w:space="0" w:color="auto"/>
            <w:right w:val="none" w:sz="0" w:space="0" w:color="auto"/>
          </w:divBdr>
          <w:divsChild>
            <w:div w:id="410545876">
              <w:marLeft w:val="0"/>
              <w:marRight w:val="0"/>
              <w:marTop w:val="0"/>
              <w:marBottom w:val="0"/>
              <w:divBdr>
                <w:top w:val="none" w:sz="0" w:space="0" w:color="auto"/>
                <w:left w:val="none" w:sz="0" w:space="0" w:color="auto"/>
                <w:bottom w:val="none" w:sz="0" w:space="0" w:color="auto"/>
                <w:right w:val="none" w:sz="0" w:space="0" w:color="auto"/>
              </w:divBdr>
              <w:divsChild>
                <w:div w:id="9844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9755">
      <w:bodyDiv w:val="1"/>
      <w:marLeft w:val="0"/>
      <w:marRight w:val="0"/>
      <w:marTop w:val="0"/>
      <w:marBottom w:val="0"/>
      <w:divBdr>
        <w:top w:val="none" w:sz="0" w:space="0" w:color="auto"/>
        <w:left w:val="none" w:sz="0" w:space="0" w:color="auto"/>
        <w:bottom w:val="none" w:sz="0" w:space="0" w:color="auto"/>
        <w:right w:val="none" w:sz="0" w:space="0" w:color="auto"/>
      </w:divBdr>
    </w:div>
    <w:div w:id="58132783">
      <w:bodyDiv w:val="1"/>
      <w:marLeft w:val="0"/>
      <w:marRight w:val="0"/>
      <w:marTop w:val="0"/>
      <w:marBottom w:val="0"/>
      <w:divBdr>
        <w:top w:val="none" w:sz="0" w:space="0" w:color="auto"/>
        <w:left w:val="none" w:sz="0" w:space="0" w:color="auto"/>
        <w:bottom w:val="none" w:sz="0" w:space="0" w:color="auto"/>
        <w:right w:val="none" w:sz="0" w:space="0" w:color="auto"/>
      </w:divBdr>
      <w:divsChild>
        <w:div w:id="430663495">
          <w:marLeft w:val="0"/>
          <w:marRight w:val="0"/>
          <w:marTop w:val="0"/>
          <w:marBottom w:val="0"/>
          <w:divBdr>
            <w:top w:val="none" w:sz="0" w:space="0" w:color="auto"/>
            <w:left w:val="none" w:sz="0" w:space="0" w:color="auto"/>
            <w:bottom w:val="none" w:sz="0" w:space="0" w:color="auto"/>
            <w:right w:val="none" w:sz="0" w:space="0" w:color="auto"/>
          </w:divBdr>
          <w:divsChild>
            <w:div w:id="692924029">
              <w:marLeft w:val="0"/>
              <w:marRight w:val="0"/>
              <w:marTop w:val="0"/>
              <w:marBottom w:val="0"/>
              <w:divBdr>
                <w:top w:val="none" w:sz="0" w:space="0" w:color="auto"/>
                <w:left w:val="none" w:sz="0" w:space="0" w:color="auto"/>
                <w:bottom w:val="none" w:sz="0" w:space="0" w:color="auto"/>
                <w:right w:val="none" w:sz="0" w:space="0" w:color="auto"/>
              </w:divBdr>
              <w:divsChild>
                <w:div w:id="6948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0912">
          <w:marLeft w:val="0"/>
          <w:marRight w:val="0"/>
          <w:marTop w:val="0"/>
          <w:marBottom w:val="0"/>
          <w:divBdr>
            <w:top w:val="none" w:sz="0" w:space="0" w:color="auto"/>
            <w:left w:val="none" w:sz="0" w:space="0" w:color="auto"/>
            <w:bottom w:val="none" w:sz="0" w:space="0" w:color="auto"/>
            <w:right w:val="none" w:sz="0" w:space="0" w:color="auto"/>
          </w:divBdr>
          <w:divsChild>
            <w:div w:id="563025205">
              <w:marLeft w:val="0"/>
              <w:marRight w:val="0"/>
              <w:marTop w:val="0"/>
              <w:marBottom w:val="0"/>
              <w:divBdr>
                <w:top w:val="none" w:sz="0" w:space="0" w:color="auto"/>
                <w:left w:val="none" w:sz="0" w:space="0" w:color="auto"/>
                <w:bottom w:val="none" w:sz="0" w:space="0" w:color="auto"/>
                <w:right w:val="none" w:sz="0" w:space="0" w:color="auto"/>
              </w:divBdr>
              <w:divsChild>
                <w:div w:id="9324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4341">
          <w:marLeft w:val="0"/>
          <w:marRight w:val="0"/>
          <w:marTop w:val="0"/>
          <w:marBottom w:val="0"/>
          <w:divBdr>
            <w:top w:val="none" w:sz="0" w:space="0" w:color="auto"/>
            <w:left w:val="none" w:sz="0" w:space="0" w:color="auto"/>
            <w:bottom w:val="none" w:sz="0" w:space="0" w:color="auto"/>
            <w:right w:val="none" w:sz="0" w:space="0" w:color="auto"/>
          </w:divBdr>
          <w:divsChild>
            <w:div w:id="1716006670">
              <w:marLeft w:val="0"/>
              <w:marRight w:val="0"/>
              <w:marTop w:val="0"/>
              <w:marBottom w:val="0"/>
              <w:divBdr>
                <w:top w:val="none" w:sz="0" w:space="0" w:color="auto"/>
                <w:left w:val="none" w:sz="0" w:space="0" w:color="auto"/>
                <w:bottom w:val="none" w:sz="0" w:space="0" w:color="auto"/>
                <w:right w:val="none" w:sz="0" w:space="0" w:color="auto"/>
              </w:divBdr>
              <w:divsChild>
                <w:div w:id="7813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477">
      <w:bodyDiv w:val="1"/>
      <w:marLeft w:val="0"/>
      <w:marRight w:val="0"/>
      <w:marTop w:val="0"/>
      <w:marBottom w:val="0"/>
      <w:divBdr>
        <w:top w:val="none" w:sz="0" w:space="0" w:color="auto"/>
        <w:left w:val="none" w:sz="0" w:space="0" w:color="auto"/>
        <w:bottom w:val="none" w:sz="0" w:space="0" w:color="auto"/>
        <w:right w:val="none" w:sz="0" w:space="0" w:color="auto"/>
      </w:divBdr>
    </w:div>
    <w:div w:id="281084402">
      <w:bodyDiv w:val="1"/>
      <w:marLeft w:val="0"/>
      <w:marRight w:val="0"/>
      <w:marTop w:val="0"/>
      <w:marBottom w:val="0"/>
      <w:divBdr>
        <w:top w:val="none" w:sz="0" w:space="0" w:color="auto"/>
        <w:left w:val="none" w:sz="0" w:space="0" w:color="auto"/>
        <w:bottom w:val="none" w:sz="0" w:space="0" w:color="auto"/>
        <w:right w:val="none" w:sz="0" w:space="0" w:color="auto"/>
      </w:divBdr>
      <w:divsChild>
        <w:div w:id="2098162512">
          <w:marLeft w:val="0"/>
          <w:marRight w:val="0"/>
          <w:marTop w:val="0"/>
          <w:marBottom w:val="0"/>
          <w:divBdr>
            <w:top w:val="none" w:sz="0" w:space="0" w:color="auto"/>
            <w:left w:val="none" w:sz="0" w:space="0" w:color="auto"/>
            <w:bottom w:val="none" w:sz="0" w:space="0" w:color="auto"/>
            <w:right w:val="none" w:sz="0" w:space="0" w:color="auto"/>
          </w:divBdr>
          <w:divsChild>
            <w:div w:id="1774862317">
              <w:marLeft w:val="0"/>
              <w:marRight w:val="0"/>
              <w:marTop w:val="0"/>
              <w:marBottom w:val="0"/>
              <w:divBdr>
                <w:top w:val="none" w:sz="0" w:space="0" w:color="auto"/>
                <w:left w:val="none" w:sz="0" w:space="0" w:color="auto"/>
                <w:bottom w:val="none" w:sz="0" w:space="0" w:color="auto"/>
                <w:right w:val="none" w:sz="0" w:space="0" w:color="auto"/>
              </w:divBdr>
              <w:divsChild>
                <w:div w:id="6391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85051">
      <w:bodyDiv w:val="1"/>
      <w:marLeft w:val="0"/>
      <w:marRight w:val="0"/>
      <w:marTop w:val="0"/>
      <w:marBottom w:val="0"/>
      <w:divBdr>
        <w:top w:val="none" w:sz="0" w:space="0" w:color="auto"/>
        <w:left w:val="none" w:sz="0" w:space="0" w:color="auto"/>
        <w:bottom w:val="none" w:sz="0" w:space="0" w:color="auto"/>
        <w:right w:val="none" w:sz="0" w:space="0" w:color="auto"/>
      </w:divBdr>
    </w:div>
    <w:div w:id="323704006">
      <w:bodyDiv w:val="1"/>
      <w:marLeft w:val="0"/>
      <w:marRight w:val="0"/>
      <w:marTop w:val="0"/>
      <w:marBottom w:val="0"/>
      <w:divBdr>
        <w:top w:val="none" w:sz="0" w:space="0" w:color="auto"/>
        <w:left w:val="none" w:sz="0" w:space="0" w:color="auto"/>
        <w:bottom w:val="none" w:sz="0" w:space="0" w:color="auto"/>
        <w:right w:val="none" w:sz="0" w:space="0" w:color="auto"/>
      </w:divBdr>
    </w:div>
    <w:div w:id="360712091">
      <w:bodyDiv w:val="1"/>
      <w:marLeft w:val="0"/>
      <w:marRight w:val="0"/>
      <w:marTop w:val="0"/>
      <w:marBottom w:val="0"/>
      <w:divBdr>
        <w:top w:val="none" w:sz="0" w:space="0" w:color="auto"/>
        <w:left w:val="none" w:sz="0" w:space="0" w:color="auto"/>
        <w:bottom w:val="none" w:sz="0" w:space="0" w:color="auto"/>
        <w:right w:val="none" w:sz="0" w:space="0" w:color="auto"/>
      </w:divBdr>
    </w:div>
    <w:div w:id="415135052">
      <w:bodyDiv w:val="1"/>
      <w:marLeft w:val="0"/>
      <w:marRight w:val="0"/>
      <w:marTop w:val="0"/>
      <w:marBottom w:val="0"/>
      <w:divBdr>
        <w:top w:val="none" w:sz="0" w:space="0" w:color="auto"/>
        <w:left w:val="none" w:sz="0" w:space="0" w:color="auto"/>
        <w:bottom w:val="none" w:sz="0" w:space="0" w:color="auto"/>
        <w:right w:val="none" w:sz="0" w:space="0" w:color="auto"/>
      </w:divBdr>
    </w:div>
    <w:div w:id="486631771">
      <w:bodyDiv w:val="1"/>
      <w:marLeft w:val="0"/>
      <w:marRight w:val="0"/>
      <w:marTop w:val="0"/>
      <w:marBottom w:val="0"/>
      <w:divBdr>
        <w:top w:val="none" w:sz="0" w:space="0" w:color="auto"/>
        <w:left w:val="none" w:sz="0" w:space="0" w:color="auto"/>
        <w:bottom w:val="none" w:sz="0" w:space="0" w:color="auto"/>
        <w:right w:val="none" w:sz="0" w:space="0" w:color="auto"/>
      </w:divBdr>
    </w:div>
    <w:div w:id="501244436">
      <w:bodyDiv w:val="1"/>
      <w:marLeft w:val="0"/>
      <w:marRight w:val="0"/>
      <w:marTop w:val="0"/>
      <w:marBottom w:val="0"/>
      <w:divBdr>
        <w:top w:val="none" w:sz="0" w:space="0" w:color="auto"/>
        <w:left w:val="none" w:sz="0" w:space="0" w:color="auto"/>
        <w:bottom w:val="none" w:sz="0" w:space="0" w:color="auto"/>
        <w:right w:val="none" w:sz="0" w:space="0" w:color="auto"/>
      </w:divBdr>
      <w:divsChild>
        <w:div w:id="504591786">
          <w:marLeft w:val="0"/>
          <w:marRight w:val="0"/>
          <w:marTop w:val="0"/>
          <w:marBottom w:val="0"/>
          <w:divBdr>
            <w:top w:val="none" w:sz="0" w:space="0" w:color="auto"/>
            <w:left w:val="none" w:sz="0" w:space="0" w:color="auto"/>
            <w:bottom w:val="none" w:sz="0" w:space="0" w:color="auto"/>
            <w:right w:val="none" w:sz="0" w:space="0" w:color="auto"/>
          </w:divBdr>
          <w:divsChild>
            <w:div w:id="581721649">
              <w:marLeft w:val="0"/>
              <w:marRight w:val="0"/>
              <w:marTop w:val="0"/>
              <w:marBottom w:val="0"/>
              <w:divBdr>
                <w:top w:val="none" w:sz="0" w:space="0" w:color="auto"/>
                <w:left w:val="none" w:sz="0" w:space="0" w:color="auto"/>
                <w:bottom w:val="none" w:sz="0" w:space="0" w:color="auto"/>
                <w:right w:val="none" w:sz="0" w:space="0" w:color="auto"/>
              </w:divBdr>
              <w:divsChild>
                <w:div w:id="19482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1485">
      <w:bodyDiv w:val="1"/>
      <w:marLeft w:val="0"/>
      <w:marRight w:val="0"/>
      <w:marTop w:val="0"/>
      <w:marBottom w:val="0"/>
      <w:divBdr>
        <w:top w:val="none" w:sz="0" w:space="0" w:color="auto"/>
        <w:left w:val="none" w:sz="0" w:space="0" w:color="auto"/>
        <w:bottom w:val="none" w:sz="0" w:space="0" w:color="auto"/>
        <w:right w:val="none" w:sz="0" w:space="0" w:color="auto"/>
      </w:divBdr>
    </w:div>
    <w:div w:id="592667257">
      <w:bodyDiv w:val="1"/>
      <w:marLeft w:val="0"/>
      <w:marRight w:val="0"/>
      <w:marTop w:val="0"/>
      <w:marBottom w:val="0"/>
      <w:divBdr>
        <w:top w:val="none" w:sz="0" w:space="0" w:color="auto"/>
        <w:left w:val="none" w:sz="0" w:space="0" w:color="auto"/>
        <w:bottom w:val="none" w:sz="0" w:space="0" w:color="auto"/>
        <w:right w:val="none" w:sz="0" w:space="0" w:color="auto"/>
      </w:divBdr>
      <w:divsChild>
        <w:div w:id="1928490132">
          <w:marLeft w:val="0"/>
          <w:marRight w:val="0"/>
          <w:marTop w:val="0"/>
          <w:marBottom w:val="0"/>
          <w:divBdr>
            <w:top w:val="none" w:sz="0" w:space="0" w:color="auto"/>
            <w:left w:val="none" w:sz="0" w:space="0" w:color="auto"/>
            <w:bottom w:val="none" w:sz="0" w:space="0" w:color="auto"/>
            <w:right w:val="none" w:sz="0" w:space="0" w:color="auto"/>
          </w:divBdr>
          <w:divsChild>
            <w:div w:id="813185114">
              <w:marLeft w:val="0"/>
              <w:marRight w:val="0"/>
              <w:marTop w:val="0"/>
              <w:marBottom w:val="0"/>
              <w:divBdr>
                <w:top w:val="none" w:sz="0" w:space="0" w:color="auto"/>
                <w:left w:val="none" w:sz="0" w:space="0" w:color="auto"/>
                <w:bottom w:val="none" w:sz="0" w:space="0" w:color="auto"/>
                <w:right w:val="none" w:sz="0" w:space="0" w:color="auto"/>
              </w:divBdr>
              <w:divsChild>
                <w:div w:id="18517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23266">
      <w:bodyDiv w:val="1"/>
      <w:marLeft w:val="0"/>
      <w:marRight w:val="0"/>
      <w:marTop w:val="0"/>
      <w:marBottom w:val="0"/>
      <w:divBdr>
        <w:top w:val="none" w:sz="0" w:space="0" w:color="auto"/>
        <w:left w:val="none" w:sz="0" w:space="0" w:color="auto"/>
        <w:bottom w:val="none" w:sz="0" w:space="0" w:color="auto"/>
        <w:right w:val="none" w:sz="0" w:space="0" w:color="auto"/>
      </w:divBdr>
    </w:div>
    <w:div w:id="858856898">
      <w:bodyDiv w:val="1"/>
      <w:marLeft w:val="0"/>
      <w:marRight w:val="0"/>
      <w:marTop w:val="0"/>
      <w:marBottom w:val="0"/>
      <w:divBdr>
        <w:top w:val="none" w:sz="0" w:space="0" w:color="auto"/>
        <w:left w:val="none" w:sz="0" w:space="0" w:color="auto"/>
        <w:bottom w:val="none" w:sz="0" w:space="0" w:color="auto"/>
        <w:right w:val="none" w:sz="0" w:space="0" w:color="auto"/>
      </w:divBdr>
    </w:div>
    <w:div w:id="895043650">
      <w:bodyDiv w:val="1"/>
      <w:marLeft w:val="0"/>
      <w:marRight w:val="0"/>
      <w:marTop w:val="0"/>
      <w:marBottom w:val="0"/>
      <w:divBdr>
        <w:top w:val="none" w:sz="0" w:space="0" w:color="auto"/>
        <w:left w:val="none" w:sz="0" w:space="0" w:color="auto"/>
        <w:bottom w:val="none" w:sz="0" w:space="0" w:color="auto"/>
        <w:right w:val="none" w:sz="0" w:space="0" w:color="auto"/>
      </w:divBdr>
    </w:div>
    <w:div w:id="902524107">
      <w:bodyDiv w:val="1"/>
      <w:marLeft w:val="0"/>
      <w:marRight w:val="0"/>
      <w:marTop w:val="0"/>
      <w:marBottom w:val="0"/>
      <w:divBdr>
        <w:top w:val="none" w:sz="0" w:space="0" w:color="auto"/>
        <w:left w:val="none" w:sz="0" w:space="0" w:color="auto"/>
        <w:bottom w:val="none" w:sz="0" w:space="0" w:color="auto"/>
        <w:right w:val="none" w:sz="0" w:space="0" w:color="auto"/>
      </w:divBdr>
      <w:divsChild>
        <w:div w:id="4332153">
          <w:marLeft w:val="0"/>
          <w:marRight w:val="0"/>
          <w:marTop w:val="0"/>
          <w:marBottom w:val="0"/>
          <w:divBdr>
            <w:top w:val="none" w:sz="0" w:space="0" w:color="auto"/>
            <w:left w:val="none" w:sz="0" w:space="0" w:color="auto"/>
            <w:bottom w:val="none" w:sz="0" w:space="0" w:color="auto"/>
            <w:right w:val="none" w:sz="0" w:space="0" w:color="auto"/>
          </w:divBdr>
          <w:divsChild>
            <w:div w:id="1058362734">
              <w:marLeft w:val="0"/>
              <w:marRight w:val="0"/>
              <w:marTop w:val="0"/>
              <w:marBottom w:val="0"/>
              <w:divBdr>
                <w:top w:val="none" w:sz="0" w:space="0" w:color="auto"/>
                <w:left w:val="none" w:sz="0" w:space="0" w:color="auto"/>
                <w:bottom w:val="none" w:sz="0" w:space="0" w:color="auto"/>
                <w:right w:val="none" w:sz="0" w:space="0" w:color="auto"/>
              </w:divBdr>
              <w:divsChild>
                <w:div w:id="3341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2087">
          <w:marLeft w:val="0"/>
          <w:marRight w:val="0"/>
          <w:marTop w:val="0"/>
          <w:marBottom w:val="0"/>
          <w:divBdr>
            <w:top w:val="none" w:sz="0" w:space="0" w:color="auto"/>
            <w:left w:val="none" w:sz="0" w:space="0" w:color="auto"/>
            <w:bottom w:val="none" w:sz="0" w:space="0" w:color="auto"/>
            <w:right w:val="none" w:sz="0" w:space="0" w:color="auto"/>
          </w:divBdr>
          <w:divsChild>
            <w:div w:id="940532568">
              <w:marLeft w:val="0"/>
              <w:marRight w:val="0"/>
              <w:marTop w:val="0"/>
              <w:marBottom w:val="0"/>
              <w:divBdr>
                <w:top w:val="none" w:sz="0" w:space="0" w:color="auto"/>
                <w:left w:val="none" w:sz="0" w:space="0" w:color="auto"/>
                <w:bottom w:val="none" w:sz="0" w:space="0" w:color="auto"/>
                <w:right w:val="none" w:sz="0" w:space="0" w:color="auto"/>
              </w:divBdr>
              <w:divsChild>
                <w:div w:id="754087195">
                  <w:marLeft w:val="0"/>
                  <w:marRight w:val="0"/>
                  <w:marTop w:val="0"/>
                  <w:marBottom w:val="0"/>
                  <w:divBdr>
                    <w:top w:val="none" w:sz="0" w:space="0" w:color="auto"/>
                    <w:left w:val="none" w:sz="0" w:space="0" w:color="auto"/>
                    <w:bottom w:val="none" w:sz="0" w:space="0" w:color="auto"/>
                    <w:right w:val="none" w:sz="0" w:space="0" w:color="auto"/>
                  </w:divBdr>
                </w:div>
              </w:divsChild>
            </w:div>
            <w:div w:id="1059786898">
              <w:marLeft w:val="0"/>
              <w:marRight w:val="0"/>
              <w:marTop w:val="0"/>
              <w:marBottom w:val="0"/>
              <w:divBdr>
                <w:top w:val="none" w:sz="0" w:space="0" w:color="auto"/>
                <w:left w:val="none" w:sz="0" w:space="0" w:color="auto"/>
                <w:bottom w:val="none" w:sz="0" w:space="0" w:color="auto"/>
                <w:right w:val="none" w:sz="0" w:space="0" w:color="auto"/>
              </w:divBdr>
              <w:divsChild>
                <w:div w:id="10835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671856">
      <w:bodyDiv w:val="1"/>
      <w:marLeft w:val="0"/>
      <w:marRight w:val="0"/>
      <w:marTop w:val="0"/>
      <w:marBottom w:val="0"/>
      <w:divBdr>
        <w:top w:val="none" w:sz="0" w:space="0" w:color="auto"/>
        <w:left w:val="none" w:sz="0" w:space="0" w:color="auto"/>
        <w:bottom w:val="none" w:sz="0" w:space="0" w:color="auto"/>
        <w:right w:val="none" w:sz="0" w:space="0" w:color="auto"/>
      </w:divBdr>
    </w:div>
    <w:div w:id="1139222314">
      <w:bodyDiv w:val="1"/>
      <w:marLeft w:val="0"/>
      <w:marRight w:val="0"/>
      <w:marTop w:val="0"/>
      <w:marBottom w:val="0"/>
      <w:divBdr>
        <w:top w:val="none" w:sz="0" w:space="0" w:color="auto"/>
        <w:left w:val="none" w:sz="0" w:space="0" w:color="auto"/>
        <w:bottom w:val="none" w:sz="0" w:space="0" w:color="auto"/>
        <w:right w:val="none" w:sz="0" w:space="0" w:color="auto"/>
      </w:divBdr>
      <w:divsChild>
        <w:div w:id="183177652">
          <w:marLeft w:val="0"/>
          <w:marRight w:val="0"/>
          <w:marTop w:val="0"/>
          <w:marBottom w:val="0"/>
          <w:divBdr>
            <w:top w:val="none" w:sz="0" w:space="0" w:color="auto"/>
            <w:left w:val="none" w:sz="0" w:space="0" w:color="auto"/>
            <w:bottom w:val="none" w:sz="0" w:space="0" w:color="auto"/>
            <w:right w:val="none" w:sz="0" w:space="0" w:color="auto"/>
          </w:divBdr>
          <w:divsChild>
            <w:div w:id="387652752">
              <w:marLeft w:val="0"/>
              <w:marRight w:val="0"/>
              <w:marTop w:val="0"/>
              <w:marBottom w:val="0"/>
              <w:divBdr>
                <w:top w:val="none" w:sz="0" w:space="0" w:color="auto"/>
                <w:left w:val="none" w:sz="0" w:space="0" w:color="auto"/>
                <w:bottom w:val="none" w:sz="0" w:space="0" w:color="auto"/>
                <w:right w:val="none" w:sz="0" w:space="0" w:color="auto"/>
              </w:divBdr>
              <w:divsChild>
                <w:div w:id="1989628227">
                  <w:marLeft w:val="0"/>
                  <w:marRight w:val="0"/>
                  <w:marTop w:val="0"/>
                  <w:marBottom w:val="0"/>
                  <w:divBdr>
                    <w:top w:val="none" w:sz="0" w:space="0" w:color="auto"/>
                    <w:left w:val="none" w:sz="0" w:space="0" w:color="auto"/>
                    <w:bottom w:val="none" w:sz="0" w:space="0" w:color="auto"/>
                    <w:right w:val="none" w:sz="0" w:space="0" w:color="auto"/>
                  </w:divBdr>
                  <w:divsChild>
                    <w:div w:id="15095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1641">
              <w:marLeft w:val="0"/>
              <w:marRight w:val="0"/>
              <w:marTop w:val="0"/>
              <w:marBottom w:val="0"/>
              <w:divBdr>
                <w:top w:val="none" w:sz="0" w:space="0" w:color="auto"/>
                <w:left w:val="none" w:sz="0" w:space="0" w:color="auto"/>
                <w:bottom w:val="none" w:sz="0" w:space="0" w:color="auto"/>
                <w:right w:val="none" w:sz="0" w:space="0" w:color="auto"/>
              </w:divBdr>
              <w:divsChild>
                <w:div w:id="853886341">
                  <w:marLeft w:val="0"/>
                  <w:marRight w:val="0"/>
                  <w:marTop w:val="0"/>
                  <w:marBottom w:val="0"/>
                  <w:divBdr>
                    <w:top w:val="none" w:sz="0" w:space="0" w:color="auto"/>
                    <w:left w:val="none" w:sz="0" w:space="0" w:color="auto"/>
                    <w:bottom w:val="none" w:sz="0" w:space="0" w:color="auto"/>
                    <w:right w:val="none" w:sz="0" w:space="0" w:color="auto"/>
                  </w:divBdr>
                  <w:divsChild>
                    <w:div w:id="12979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845">
          <w:marLeft w:val="0"/>
          <w:marRight w:val="0"/>
          <w:marTop w:val="0"/>
          <w:marBottom w:val="0"/>
          <w:divBdr>
            <w:top w:val="none" w:sz="0" w:space="0" w:color="auto"/>
            <w:left w:val="none" w:sz="0" w:space="0" w:color="auto"/>
            <w:bottom w:val="none" w:sz="0" w:space="0" w:color="auto"/>
            <w:right w:val="none" w:sz="0" w:space="0" w:color="auto"/>
          </w:divBdr>
          <w:divsChild>
            <w:div w:id="165485808">
              <w:marLeft w:val="0"/>
              <w:marRight w:val="0"/>
              <w:marTop w:val="0"/>
              <w:marBottom w:val="0"/>
              <w:divBdr>
                <w:top w:val="none" w:sz="0" w:space="0" w:color="auto"/>
                <w:left w:val="none" w:sz="0" w:space="0" w:color="auto"/>
                <w:bottom w:val="none" w:sz="0" w:space="0" w:color="auto"/>
                <w:right w:val="none" w:sz="0" w:space="0" w:color="auto"/>
              </w:divBdr>
              <w:divsChild>
                <w:div w:id="2038390340">
                  <w:marLeft w:val="0"/>
                  <w:marRight w:val="0"/>
                  <w:marTop w:val="0"/>
                  <w:marBottom w:val="0"/>
                  <w:divBdr>
                    <w:top w:val="none" w:sz="0" w:space="0" w:color="auto"/>
                    <w:left w:val="none" w:sz="0" w:space="0" w:color="auto"/>
                    <w:bottom w:val="none" w:sz="0" w:space="0" w:color="auto"/>
                    <w:right w:val="none" w:sz="0" w:space="0" w:color="auto"/>
                  </w:divBdr>
                </w:div>
              </w:divsChild>
            </w:div>
            <w:div w:id="2136480367">
              <w:marLeft w:val="0"/>
              <w:marRight w:val="0"/>
              <w:marTop w:val="0"/>
              <w:marBottom w:val="0"/>
              <w:divBdr>
                <w:top w:val="none" w:sz="0" w:space="0" w:color="auto"/>
                <w:left w:val="none" w:sz="0" w:space="0" w:color="auto"/>
                <w:bottom w:val="none" w:sz="0" w:space="0" w:color="auto"/>
                <w:right w:val="none" w:sz="0" w:space="0" w:color="auto"/>
              </w:divBdr>
              <w:divsChild>
                <w:div w:id="9753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30353">
          <w:marLeft w:val="0"/>
          <w:marRight w:val="0"/>
          <w:marTop w:val="0"/>
          <w:marBottom w:val="0"/>
          <w:divBdr>
            <w:top w:val="none" w:sz="0" w:space="0" w:color="auto"/>
            <w:left w:val="none" w:sz="0" w:space="0" w:color="auto"/>
            <w:bottom w:val="none" w:sz="0" w:space="0" w:color="auto"/>
            <w:right w:val="none" w:sz="0" w:space="0" w:color="auto"/>
          </w:divBdr>
          <w:divsChild>
            <w:div w:id="1181504723">
              <w:marLeft w:val="0"/>
              <w:marRight w:val="0"/>
              <w:marTop w:val="0"/>
              <w:marBottom w:val="0"/>
              <w:divBdr>
                <w:top w:val="none" w:sz="0" w:space="0" w:color="auto"/>
                <w:left w:val="none" w:sz="0" w:space="0" w:color="auto"/>
                <w:bottom w:val="none" w:sz="0" w:space="0" w:color="auto"/>
                <w:right w:val="none" w:sz="0" w:space="0" w:color="auto"/>
              </w:divBdr>
              <w:divsChild>
                <w:div w:id="14337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63421">
          <w:marLeft w:val="0"/>
          <w:marRight w:val="0"/>
          <w:marTop w:val="0"/>
          <w:marBottom w:val="0"/>
          <w:divBdr>
            <w:top w:val="none" w:sz="0" w:space="0" w:color="auto"/>
            <w:left w:val="none" w:sz="0" w:space="0" w:color="auto"/>
            <w:bottom w:val="none" w:sz="0" w:space="0" w:color="auto"/>
            <w:right w:val="none" w:sz="0" w:space="0" w:color="auto"/>
          </w:divBdr>
          <w:divsChild>
            <w:div w:id="314994726">
              <w:marLeft w:val="0"/>
              <w:marRight w:val="0"/>
              <w:marTop w:val="0"/>
              <w:marBottom w:val="0"/>
              <w:divBdr>
                <w:top w:val="none" w:sz="0" w:space="0" w:color="auto"/>
                <w:left w:val="none" w:sz="0" w:space="0" w:color="auto"/>
                <w:bottom w:val="none" w:sz="0" w:space="0" w:color="auto"/>
                <w:right w:val="none" w:sz="0" w:space="0" w:color="auto"/>
              </w:divBdr>
              <w:divsChild>
                <w:div w:id="1359619575">
                  <w:marLeft w:val="0"/>
                  <w:marRight w:val="0"/>
                  <w:marTop w:val="0"/>
                  <w:marBottom w:val="0"/>
                  <w:divBdr>
                    <w:top w:val="none" w:sz="0" w:space="0" w:color="auto"/>
                    <w:left w:val="none" w:sz="0" w:space="0" w:color="auto"/>
                    <w:bottom w:val="none" w:sz="0" w:space="0" w:color="auto"/>
                    <w:right w:val="none" w:sz="0" w:space="0" w:color="auto"/>
                  </w:divBdr>
                </w:div>
              </w:divsChild>
            </w:div>
            <w:div w:id="1362785077">
              <w:marLeft w:val="0"/>
              <w:marRight w:val="0"/>
              <w:marTop w:val="0"/>
              <w:marBottom w:val="0"/>
              <w:divBdr>
                <w:top w:val="none" w:sz="0" w:space="0" w:color="auto"/>
                <w:left w:val="none" w:sz="0" w:space="0" w:color="auto"/>
                <w:bottom w:val="none" w:sz="0" w:space="0" w:color="auto"/>
                <w:right w:val="none" w:sz="0" w:space="0" w:color="auto"/>
              </w:divBdr>
              <w:divsChild>
                <w:div w:id="560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50317">
      <w:bodyDiv w:val="1"/>
      <w:marLeft w:val="0"/>
      <w:marRight w:val="0"/>
      <w:marTop w:val="0"/>
      <w:marBottom w:val="0"/>
      <w:divBdr>
        <w:top w:val="none" w:sz="0" w:space="0" w:color="auto"/>
        <w:left w:val="none" w:sz="0" w:space="0" w:color="auto"/>
        <w:bottom w:val="none" w:sz="0" w:space="0" w:color="auto"/>
        <w:right w:val="none" w:sz="0" w:space="0" w:color="auto"/>
      </w:divBdr>
    </w:div>
    <w:div w:id="1324774372">
      <w:bodyDiv w:val="1"/>
      <w:marLeft w:val="0"/>
      <w:marRight w:val="0"/>
      <w:marTop w:val="0"/>
      <w:marBottom w:val="0"/>
      <w:divBdr>
        <w:top w:val="none" w:sz="0" w:space="0" w:color="auto"/>
        <w:left w:val="none" w:sz="0" w:space="0" w:color="auto"/>
        <w:bottom w:val="none" w:sz="0" w:space="0" w:color="auto"/>
        <w:right w:val="none" w:sz="0" w:space="0" w:color="auto"/>
      </w:divBdr>
    </w:div>
    <w:div w:id="1337223518">
      <w:bodyDiv w:val="1"/>
      <w:marLeft w:val="0"/>
      <w:marRight w:val="0"/>
      <w:marTop w:val="0"/>
      <w:marBottom w:val="0"/>
      <w:divBdr>
        <w:top w:val="none" w:sz="0" w:space="0" w:color="auto"/>
        <w:left w:val="none" w:sz="0" w:space="0" w:color="auto"/>
        <w:bottom w:val="none" w:sz="0" w:space="0" w:color="auto"/>
        <w:right w:val="none" w:sz="0" w:space="0" w:color="auto"/>
      </w:divBdr>
    </w:div>
    <w:div w:id="1413892007">
      <w:bodyDiv w:val="1"/>
      <w:marLeft w:val="0"/>
      <w:marRight w:val="0"/>
      <w:marTop w:val="0"/>
      <w:marBottom w:val="0"/>
      <w:divBdr>
        <w:top w:val="none" w:sz="0" w:space="0" w:color="auto"/>
        <w:left w:val="none" w:sz="0" w:space="0" w:color="auto"/>
        <w:bottom w:val="none" w:sz="0" w:space="0" w:color="auto"/>
        <w:right w:val="none" w:sz="0" w:space="0" w:color="auto"/>
      </w:divBdr>
    </w:div>
    <w:div w:id="1585723184">
      <w:bodyDiv w:val="1"/>
      <w:marLeft w:val="0"/>
      <w:marRight w:val="0"/>
      <w:marTop w:val="0"/>
      <w:marBottom w:val="0"/>
      <w:divBdr>
        <w:top w:val="none" w:sz="0" w:space="0" w:color="auto"/>
        <w:left w:val="none" w:sz="0" w:space="0" w:color="auto"/>
        <w:bottom w:val="none" w:sz="0" w:space="0" w:color="auto"/>
        <w:right w:val="none" w:sz="0" w:space="0" w:color="auto"/>
      </w:divBdr>
    </w:div>
    <w:div w:id="1606110243">
      <w:bodyDiv w:val="1"/>
      <w:marLeft w:val="0"/>
      <w:marRight w:val="0"/>
      <w:marTop w:val="0"/>
      <w:marBottom w:val="0"/>
      <w:divBdr>
        <w:top w:val="none" w:sz="0" w:space="0" w:color="auto"/>
        <w:left w:val="none" w:sz="0" w:space="0" w:color="auto"/>
        <w:bottom w:val="none" w:sz="0" w:space="0" w:color="auto"/>
        <w:right w:val="none" w:sz="0" w:space="0" w:color="auto"/>
      </w:divBdr>
      <w:divsChild>
        <w:div w:id="814683120">
          <w:marLeft w:val="0"/>
          <w:marRight w:val="0"/>
          <w:marTop w:val="0"/>
          <w:marBottom w:val="0"/>
          <w:divBdr>
            <w:top w:val="none" w:sz="0" w:space="0" w:color="auto"/>
            <w:left w:val="none" w:sz="0" w:space="0" w:color="auto"/>
            <w:bottom w:val="none" w:sz="0" w:space="0" w:color="auto"/>
            <w:right w:val="none" w:sz="0" w:space="0" w:color="auto"/>
          </w:divBdr>
          <w:divsChild>
            <w:div w:id="236716897">
              <w:marLeft w:val="0"/>
              <w:marRight w:val="0"/>
              <w:marTop w:val="0"/>
              <w:marBottom w:val="0"/>
              <w:divBdr>
                <w:top w:val="none" w:sz="0" w:space="0" w:color="auto"/>
                <w:left w:val="none" w:sz="0" w:space="0" w:color="auto"/>
                <w:bottom w:val="none" w:sz="0" w:space="0" w:color="auto"/>
                <w:right w:val="none" w:sz="0" w:space="0" w:color="auto"/>
              </w:divBdr>
              <w:divsChild>
                <w:div w:id="641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01583">
      <w:bodyDiv w:val="1"/>
      <w:marLeft w:val="0"/>
      <w:marRight w:val="0"/>
      <w:marTop w:val="0"/>
      <w:marBottom w:val="0"/>
      <w:divBdr>
        <w:top w:val="none" w:sz="0" w:space="0" w:color="auto"/>
        <w:left w:val="none" w:sz="0" w:space="0" w:color="auto"/>
        <w:bottom w:val="none" w:sz="0" w:space="0" w:color="auto"/>
        <w:right w:val="none" w:sz="0" w:space="0" w:color="auto"/>
      </w:divBdr>
    </w:div>
    <w:div w:id="1812290453">
      <w:bodyDiv w:val="1"/>
      <w:marLeft w:val="0"/>
      <w:marRight w:val="0"/>
      <w:marTop w:val="0"/>
      <w:marBottom w:val="0"/>
      <w:divBdr>
        <w:top w:val="none" w:sz="0" w:space="0" w:color="auto"/>
        <w:left w:val="none" w:sz="0" w:space="0" w:color="auto"/>
        <w:bottom w:val="none" w:sz="0" w:space="0" w:color="auto"/>
        <w:right w:val="none" w:sz="0" w:space="0" w:color="auto"/>
      </w:divBdr>
    </w:div>
    <w:div w:id="1870988177">
      <w:bodyDiv w:val="1"/>
      <w:marLeft w:val="0"/>
      <w:marRight w:val="0"/>
      <w:marTop w:val="0"/>
      <w:marBottom w:val="0"/>
      <w:divBdr>
        <w:top w:val="none" w:sz="0" w:space="0" w:color="auto"/>
        <w:left w:val="none" w:sz="0" w:space="0" w:color="auto"/>
        <w:bottom w:val="none" w:sz="0" w:space="0" w:color="auto"/>
        <w:right w:val="none" w:sz="0" w:space="0" w:color="auto"/>
      </w:divBdr>
    </w:div>
    <w:div w:id="1947613183">
      <w:bodyDiv w:val="1"/>
      <w:marLeft w:val="0"/>
      <w:marRight w:val="0"/>
      <w:marTop w:val="0"/>
      <w:marBottom w:val="0"/>
      <w:divBdr>
        <w:top w:val="none" w:sz="0" w:space="0" w:color="auto"/>
        <w:left w:val="none" w:sz="0" w:space="0" w:color="auto"/>
        <w:bottom w:val="none" w:sz="0" w:space="0" w:color="auto"/>
        <w:right w:val="none" w:sz="0" w:space="0" w:color="auto"/>
      </w:divBdr>
    </w:div>
    <w:div w:id="1971473546">
      <w:bodyDiv w:val="1"/>
      <w:marLeft w:val="0"/>
      <w:marRight w:val="0"/>
      <w:marTop w:val="0"/>
      <w:marBottom w:val="0"/>
      <w:divBdr>
        <w:top w:val="none" w:sz="0" w:space="0" w:color="auto"/>
        <w:left w:val="none" w:sz="0" w:space="0" w:color="auto"/>
        <w:bottom w:val="none" w:sz="0" w:space="0" w:color="auto"/>
        <w:right w:val="none" w:sz="0" w:space="0" w:color="auto"/>
      </w:divBdr>
    </w:div>
    <w:div w:id="2073842031">
      <w:bodyDiv w:val="1"/>
      <w:marLeft w:val="0"/>
      <w:marRight w:val="0"/>
      <w:marTop w:val="0"/>
      <w:marBottom w:val="0"/>
      <w:divBdr>
        <w:top w:val="none" w:sz="0" w:space="0" w:color="auto"/>
        <w:left w:val="none" w:sz="0" w:space="0" w:color="auto"/>
        <w:bottom w:val="none" w:sz="0" w:space="0" w:color="auto"/>
        <w:right w:val="none" w:sz="0" w:space="0" w:color="auto"/>
      </w:divBdr>
    </w:div>
    <w:div w:id="2138719177">
      <w:bodyDiv w:val="1"/>
      <w:marLeft w:val="0"/>
      <w:marRight w:val="0"/>
      <w:marTop w:val="0"/>
      <w:marBottom w:val="0"/>
      <w:divBdr>
        <w:top w:val="none" w:sz="0" w:space="0" w:color="auto"/>
        <w:left w:val="none" w:sz="0" w:space="0" w:color="auto"/>
        <w:bottom w:val="none" w:sz="0" w:space="0" w:color="auto"/>
        <w:right w:val="none" w:sz="0" w:space="0" w:color="auto"/>
      </w:divBdr>
      <w:divsChild>
        <w:div w:id="822160387">
          <w:marLeft w:val="0"/>
          <w:marRight w:val="0"/>
          <w:marTop w:val="0"/>
          <w:marBottom w:val="0"/>
          <w:divBdr>
            <w:top w:val="none" w:sz="0" w:space="0" w:color="auto"/>
            <w:left w:val="none" w:sz="0" w:space="0" w:color="auto"/>
            <w:bottom w:val="none" w:sz="0" w:space="0" w:color="auto"/>
            <w:right w:val="none" w:sz="0" w:space="0" w:color="auto"/>
          </w:divBdr>
          <w:divsChild>
            <w:div w:id="1221601844">
              <w:marLeft w:val="0"/>
              <w:marRight w:val="0"/>
              <w:marTop w:val="0"/>
              <w:marBottom w:val="0"/>
              <w:divBdr>
                <w:top w:val="none" w:sz="0" w:space="0" w:color="auto"/>
                <w:left w:val="none" w:sz="0" w:space="0" w:color="auto"/>
                <w:bottom w:val="none" w:sz="0" w:space="0" w:color="auto"/>
                <w:right w:val="none" w:sz="0" w:space="0" w:color="auto"/>
              </w:divBdr>
              <w:divsChild>
                <w:div w:id="20505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e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liimaministeerium.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i.lelumees@fin.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ns.kalmer@kliimaministeerium.e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aasiliidu%20fa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466D-F020-404C-A8FE-9E2483B6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Office\Templates\Gaasiliidu faks.dot</Template>
  <TotalTime>3</TotalTime>
  <Pages>3</Pages>
  <Words>1077</Words>
  <Characters>6139</Characters>
  <Application>Microsoft Office Word</Application>
  <DocSecurity>0</DocSecurity>
  <Lines>51</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Gaasiliidu faks</vt:lpstr>
      <vt:lpstr>Gaasiliidu faks</vt:lpstr>
    </vt:vector>
  </TitlesOfParts>
  <Company/>
  <LinksUpToDate>false</LinksUpToDate>
  <CharactersWithSpaces>7202</CharactersWithSpaces>
  <SharedDoc>false</SharedDoc>
  <HLinks>
    <vt:vector size="12" baseType="variant">
      <vt:variant>
        <vt:i4>917605</vt:i4>
      </vt:variant>
      <vt:variant>
        <vt:i4>0</vt:i4>
      </vt:variant>
      <vt:variant>
        <vt:i4>0</vt:i4>
      </vt:variant>
      <vt:variant>
        <vt:i4>5</vt:i4>
      </vt:variant>
      <vt:variant>
        <vt:lpwstr>mailto:aivar.kokk@riigikogu.ee</vt:lpwstr>
      </vt:variant>
      <vt:variant>
        <vt:lpwstr/>
      </vt:variant>
      <vt:variant>
        <vt:i4>5046378</vt:i4>
      </vt:variant>
      <vt:variant>
        <vt:i4>0</vt:i4>
      </vt:variant>
      <vt:variant>
        <vt:i4>0</vt:i4>
      </vt:variant>
      <vt:variant>
        <vt:i4>5</vt:i4>
      </vt:variant>
      <vt:variant>
        <vt:lpwstr>mailto:egl@online.ee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Gaasiliidu faks</dc:title>
  <dc:subject/>
  <dc:creator>Allan Sepp</dc:creator>
  <cp:keywords/>
  <cp:lastModifiedBy>Heiko Heitur</cp:lastModifiedBy>
  <cp:revision>3</cp:revision>
  <cp:lastPrinted>2014-08-18T11:21:00Z</cp:lastPrinted>
  <dcterms:created xsi:type="dcterms:W3CDTF">2025-09-16T16:27:00Z</dcterms:created>
  <dcterms:modified xsi:type="dcterms:W3CDTF">2025-09-16T16:29:00Z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