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Aleksei Železnjak</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Grand Holding OÜ</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zeleznjak.aleksei@gmail.com</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12-1/2025/1130</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Täiendava tähtaja andmine volitatud maastikuarhitekti leidmiseks</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Aleksei Železnjak</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Palume esitada hiljemalt 25. veebruaril vastutava isiku andmed (nimi, kontaktandmed, kutsetunnistuse nr), kellel on kutsekvalifikatsioon "Volitatud maastikuarhitekt, tase 7 või kõrgem" või või sellega samaväärne või kõrgem. Samaväärse pädevuse tõendamiseks esitada dokument, mis tõendab, et vastutaval isikul on olemas pädevus, mis vastab nõutavale kutsekvalifikatsiooni pädevusele. Palume lisada esitatud vastutava isiku digitaalselt allkirjastatud kinnitus selle kohta, et ta on teadlik ja nõus osalema PROJEKTEERIMISLEPINGU nr 1-18/2025/10 (sõlmitud 21.01.2025) täitmisel vastutava projekteerijana.</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Timo Kangur</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külastusala juht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külastuskorraldusosakond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5017970 timo.kangur@rmk.ee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