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652"/>
        <w:gridCol w:w="1578"/>
        <w:gridCol w:w="1559"/>
      </w:tblGrid>
      <w:tr w:rsidR="008D1A87" w:rsidRPr="008D1A87" w14:paraId="49E0DCF3" w14:textId="77777777" w:rsidTr="003A6A13">
        <w:tc>
          <w:tcPr>
            <w:tcW w:w="586" w:type="dxa"/>
            <w:tcBorders>
              <w:top w:val="single" w:sz="12" w:space="0" w:color="auto"/>
              <w:left w:val="single" w:sz="12" w:space="0" w:color="auto"/>
              <w:bottom w:val="single" w:sz="12" w:space="0" w:color="auto"/>
              <w:right w:val="single" w:sz="6" w:space="0" w:color="auto"/>
            </w:tcBorders>
          </w:tcPr>
          <w:p w14:paraId="35842323" w14:textId="77777777" w:rsidR="008D1A87" w:rsidRPr="008D1A87" w:rsidRDefault="008D1A87" w:rsidP="00FE131C">
            <w:pPr>
              <w:pStyle w:val="Index"/>
              <w:suppressLineNumbers w:val="0"/>
              <w:overflowPunct w:val="0"/>
              <w:autoSpaceDN w:val="0"/>
              <w:adjustRightInd w:val="0"/>
              <w:spacing w:before="0" w:after="0" w:line="240" w:lineRule="atLeast"/>
              <w:jc w:val="center"/>
              <w:textAlignment w:val="baseline"/>
              <w:rPr>
                <w:rFonts w:cs="Arial"/>
                <w:sz w:val="18"/>
                <w:szCs w:val="18"/>
              </w:rPr>
            </w:pPr>
            <w:r w:rsidRPr="008D1A87">
              <w:rPr>
                <w:rFonts w:cs="Arial"/>
                <w:sz w:val="18"/>
                <w:szCs w:val="18"/>
              </w:rPr>
              <w:t>Nr.</w:t>
            </w:r>
          </w:p>
        </w:tc>
        <w:tc>
          <w:tcPr>
            <w:tcW w:w="5652" w:type="dxa"/>
            <w:tcBorders>
              <w:top w:val="single" w:sz="12" w:space="0" w:color="auto"/>
              <w:left w:val="single" w:sz="6" w:space="0" w:color="auto"/>
              <w:bottom w:val="single" w:sz="12" w:space="0" w:color="auto"/>
              <w:right w:val="single" w:sz="6" w:space="0" w:color="auto"/>
            </w:tcBorders>
          </w:tcPr>
          <w:p w14:paraId="2944B93A" w14:textId="77777777" w:rsidR="008D1A87" w:rsidRPr="008D1A87" w:rsidRDefault="008D1A87" w:rsidP="00FE131C">
            <w:pPr>
              <w:pStyle w:val="Index"/>
              <w:suppressLineNumbers w:val="0"/>
              <w:overflowPunct w:val="0"/>
              <w:autoSpaceDN w:val="0"/>
              <w:adjustRightInd w:val="0"/>
              <w:spacing w:before="0" w:after="0" w:line="240" w:lineRule="atLeast"/>
              <w:jc w:val="center"/>
              <w:textAlignment w:val="baseline"/>
              <w:rPr>
                <w:rFonts w:cs="Arial"/>
                <w:sz w:val="18"/>
                <w:szCs w:val="18"/>
              </w:rPr>
            </w:pPr>
            <w:r w:rsidRPr="008D1A87">
              <w:rPr>
                <w:rFonts w:cs="Arial"/>
                <w:sz w:val="18"/>
                <w:szCs w:val="18"/>
              </w:rPr>
              <w:t>Muudatus</w:t>
            </w:r>
          </w:p>
        </w:tc>
        <w:tc>
          <w:tcPr>
            <w:tcW w:w="1578" w:type="dxa"/>
            <w:tcBorders>
              <w:top w:val="single" w:sz="12" w:space="0" w:color="auto"/>
              <w:left w:val="single" w:sz="6" w:space="0" w:color="auto"/>
              <w:bottom w:val="single" w:sz="12" w:space="0" w:color="auto"/>
              <w:right w:val="single" w:sz="6" w:space="0" w:color="auto"/>
            </w:tcBorders>
          </w:tcPr>
          <w:p w14:paraId="4C82B2CC" w14:textId="77777777" w:rsidR="008D1A87" w:rsidRPr="008D1A87" w:rsidRDefault="008D1A87" w:rsidP="00FE131C">
            <w:pPr>
              <w:pStyle w:val="Index"/>
              <w:suppressLineNumbers w:val="0"/>
              <w:overflowPunct w:val="0"/>
              <w:autoSpaceDN w:val="0"/>
              <w:adjustRightInd w:val="0"/>
              <w:spacing w:before="0" w:after="0" w:line="240" w:lineRule="atLeast"/>
              <w:jc w:val="center"/>
              <w:textAlignment w:val="baseline"/>
              <w:rPr>
                <w:rFonts w:cs="Arial"/>
                <w:sz w:val="18"/>
                <w:szCs w:val="18"/>
              </w:rPr>
            </w:pPr>
            <w:r w:rsidRPr="008D1A87">
              <w:rPr>
                <w:rFonts w:cs="Arial"/>
                <w:sz w:val="18"/>
                <w:szCs w:val="18"/>
              </w:rPr>
              <w:t>Muutja</w:t>
            </w:r>
          </w:p>
        </w:tc>
        <w:tc>
          <w:tcPr>
            <w:tcW w:w="1559" w:type="dxa"/>
            <w:tcBorders>
              <w:top w:val="single" w:sz="12" w:space="0" w:color="auto"/>
              <w:left w:val="single" w:sz="6" w:space="0" w:color="auto"/>
              <w:bottom w:val="single" w:sz="12" w:space="0" w:color="auto"/>
              <w:right w:val="single" w:sz="12" w:space="0" w:color="auto"/>
            </w:tcBorders>
          </w:tcPr>
          <w:p w14:paraId="4D1215F3" w14:textId="77777777" w:rsidR="008D1A87" w:rsidRPr="008D1A87" w:rsidRDefault="008D1A87" w:rsidP="00FE131C">
            <w:pPr>
              <w:pStyle w:val="Index"/>
              <w:suppressLineNumbers w:val="0"/>
              <w:overflowPunct w:val="0"/>
              <w:autoSpaceDN w:val="0"/>
              <w:adjustRightInd w:val="0"/>
              <w:spacing w:before="0" w:after="0" w:line="240" w:lineRule="atLeast"/>
              <w:jc w:val="center"/>
              <w:textAlignment w:val="baseline"/>
              <w:rPr>
                <w:rFonts w:cs="Arial"/>
                <w:sz w:val="18"/>
                <w:szCs w:val="18"/>
              </w:rPr>
            </w:pPr>
            <w:r w:rsidRPr="008D1A87">
              <w:rPr>
                <w:rFonts w:cs="Arial"/>
                <w:sz w:val="18"/>
                <w:szCs w:val="18"/>
              </w:rPr>
              <w:t>Kuupäev</w:t>
            </w:r>
          </w:p>
        </w:tc>
      </w:tr>
      <w:tr w:rsidR="008D1A87" w:rsidRPr="006E05AC" w14:paraId="6FAE7CD8" w14:textId="77777777" w:rsidTr="003A6A13">
        <w:tc>
          <w:tcPr>
            <w:tcW w:w="586" w:type="dxa"/>
            <w:tcBorders>
              <w:top w:val="single" w:sz="12" w:space="0" w:color="auto"/>
            </w:tcBorders>
          </w:tcPr>
          <w:p w14:paraId="52892FAA" w14:textId="47E3B001" w:rsidR="008D1A87" w:rsidRPr="006E05AC" w:rsidRDefault="008D1A87" w:rsidP="00FE131C">
            <w:pPr>
              <w:pStyle w:val="Index"/>
              <w:suppressLineNumbers w:val="0"/>
              <w:overflowPunct w:val="0"/>
              <w:autoSpaceDN w:val="0"/>
              <w:adjustRightInd w:val="0"/>
              <w:spacing w:before="0" w:after="0" w:line="240" w:lineRule="atLeast"/>
              <w:textAlignment w:val="baseline"/>
              <w:rPr>
                <w:rFonts w:cs="Arial"/>
                <w:szCs w:val="22"/>
              </w:rPr>
            </w:pPr>
          </w:p>
        </w:tc>
        <w:tc>
          <w:tcPr>
            <w:tcW w:w="5652" w:type="dxa"/>
            <w:tcBorders>
              <w:top w:val="single" w:sz="12" w:space="0" w:color="auto"/>
            </w:tcBorders>
          </w:tcPr>
          <w:p w14:paraId="73F68158" w14:textId="2C01A478" w:rsidR="008D1A87" w:rsidRPr="006E05AC" w:rsidRDefault="008D1A87" w:rsidP="00FE131C">
            <w:pPr>
              <w:pStyle w:val="Index"/>
              <w:suppressLineNumbers w:val="0"/>
              <w:overflowPunct w:val="0"/>
              <w:autoSpaceDN w:val="0"/>
              <w:adjustRightInd w:val="0"/>
              <w:spacing w:before="0" w:after="0" w:line="240" w:lineRule="atLeast"/>
              <w:textAlignment w:val="baseline"/>
              <w:rPr>
                <w:rFonts w:cs="Arial"/>
                <w:szCs w:val="22"/>
              </w:rPr>
            </w:pPr>
          </w:p>
        </w:tc>
        <w:tc>
          <w:tcPr>
            <w:tcW w:w="1578" w:type="dxa"/>
            <w:tcBorders>
              <w:top w:val="single" w:sz="12" w:space="0" w:color="auto"/>
            </w:tcBorders>
          </w:tcPr>
          <w:p w14:paraId="52CCFF15" w14:textId="376EAD78" w:rsidR="008D1A87" w:rsidRPr="006E05AC" w:rsidRDefault="008D1A87" w:rsidP="00FE131C">
            <w:pPr>
              <w:pStyle w:val="Index"/>
              <w:suppressLineNumbers w:val="0"/>
              <w:overflowPunct w:val="0"/>
              <w:autoSpaceDN w:val="0"/>
              <w:adjustRightInd w:val="0"/>
              <w:spacing w:before="0" w:after="0" w:line="240" w:lineRule="atLeast"/>
              <w:textAlignment w:val="baseline"/>
              <w:rPr>
                <w:rFonts w:cs="Arial"/>
                <w:szCs w:val="22"/>
              </w:rPr>
            </w:pPr>
          </w:p>
        </w:tc>
        <w:tc>
          <w:tcPr>
            <w:tcW w:w="1559" w:type="dxa"/>
            <w:tcBorders>
              <w:top w:val="single" w:sz="12" w:space="0" w:color="auto"/>
            </w:tcBorders>
          </w:tcPr>
          <w:p w14:paraId="1D62BB0C" w14:textId="04E3EFAF" w:rsidR="008D1A87" w:rsidRPr="006E05AC" w:rsidRDefault="008D1A87" w:rsidP="00FE131C">
            <w:pPr>
              <w:pStyle w:val="Index"/>
              <w:suppressLineNumbers w:val="0"/>
              <w:overflowPunct w:val="0"/>
              <w:autoSpaceDN w:val="0"/>
              <w:adjustRightInd w:val="0"/>
              <w:spacing w:before="0" w:after="0" w:line="240" w:lineRule="atLeast"/>
              <w:textAlignment w:val="baseline"/>
              <w:rPr>
                <w:rFonts w:cs="Arial"/>
                <w:szCs w:val="22"/>
              </w:rPr>
            </w:pPr>
          </w:p>
        </w:tc>
      </w:tr>
      <w:tr w:rsidR="008D1A87" w:rsidRPr="006E05AC" w14:paraId="6CB0E8D4" w14:textId="77777777" w:rsidTr="003A6A13">
        <w:tc>
          <w:tcPr>
            <w:tcW w:w="586" w:type="dxa"/>
            <w:tcBorders>
              <w:bottom w:val="nil"/>
            </w:tcBorders>
          </w:tcPr>
          <w:p w14:paraId="13F8613C" w14:textId="77777777" w:rsidR="008D1A87" w:rsidRPr="006E05AC" w:rsidRDefault="008D1A87" w:rsidP="00FE131C">
            <w:pPr>
              <w:pStyle w:val="Index"/>
              <w:suppressLineNumbers w:val="0"/>
              <w:overflowPunct w:val="0"/>
              <w:autoSpaceDN w:val="0"/>
              <w:adjustRightInd w:val="0"/>
              <w:spacing w:before="0" w:after="0" w:line="240" w:lineRule="atLeast"/>
              <w:textAlignment w:val="baseline"/>
              <w:rPr>
                <w:rFonts w:cs="Arial"/>
                <w:szCs w:val="22"/>
              </w:rPr>
            </w:pPr>
          </w:p>
        </w:tc>
        <w:tc>
          <w:tcPr>
            <w:tcW w:w="5652" w:type="dxa"/>
            <w:tcBorders>
              <w:bottom w:val="nil"/>
            </w:tcBorders>
          </w:tcPr>
          <w:p w14:paraId="3AB6EA87" w14:textId="77777777" w:rsidR="008D1A87" w:rsidRPr="006E05AC" w:rsidRDefault="008D1A87" w:rsidP="00FE131C">
            <w:pPr>
              <w:pStyle w:val="Index"/>
              <w:suppressLineNumbers w:val="0"/>
              <w:overflowPunct w:val="0"/>
              <w:autoSpaceDN w:val="0"/>
              <w:adjustRightInd w:val="0"/>
              <w:spacing w:before="0" w:after="0" w:line="240" w:lineRule="atLeast"/>
              <w:textAlignment w:val="baseline"/>
              <w:rPr>
                <w:rFonts w:cs="Arial"/>
                <w:szCs w:val="22"/>
              </w:rPr>
            </w:pPr>
          </w:p>
        </w:tc>
        <w:tc>
          <w:tcPr>
            <w:tcW w:w="1578" w:type="dxa"/>
            <w:tcBorders>
              <w:bottom w:val="nil"/>
            </w:tcBorders>
          </w:tcPr>
          <w:p w14:paraId="16500B92" w14:textId="77777777" w:rsidR="008D1A87" w:rsidRPr="006E05AC" w:rsidRDefault="008D1A87" w:rsidP="00FE131C">
            <w:pPr>
              <w:pStyle w:val="Index"/>
              <w:suppressLineNumbers w:val="0"/>
              <w:overflowPunct w:val="0"/>
              <w:autoSpaceDN w:val="0"/>
              <w:adjustRightInd w:val="0"/>
              <w:spacing w:before="0" w:after="0" w:line="240" w:lineRule="atLeast"/>
              <w:textAlignment w:val="baseline"/>
              <w:rPr>
                <w:rFonts w:cs="Arial"/>
                <w:szCs w:val="22"/>
              </w:rPr>
            </w:pPr>
          </w:p>
        </w:tc>
        <w:tc>
          <w:tcPr>
            <w:tcW w:w="1559" w:type="dxa"/>
            <w:tcBorders>
              <w:bottom w:val="nil"/>
            </w:tcBorders>
          </w:tcPr>
          <w:p w14:paraId="17D8A14E" w14:textId="77777777" w:rsidR="008D1A87" w:rsidRPr="006E05AC" w:rsidRDefault="008D1A87" w:rsidP="00FE131C">
            <w:pPr>
              <w:pStyle w:val="Index"/>
              <w:suppressLineNumbers w:val="0"/>
              <w:overflowPunct w:val="0"/>
              <w:autoSpaceDN w:val="0"/>
              <w:adjustRightInd w:val="0"/>
              <w:spacing w:before="0" w:after="0" w:line="240" w:lineRule="atLeast"/>
              <w:textAlignment w:val="baseline"/>
              <w:rPr>
                <w:rFonts w:cs="Arial"/>
                <w:szCs w:val="22"/>
              </w:rPr>
            </w:pPr>
          </w:p>
        </w:tc>
      </w:tr>
    </w:tbl>
    <w:p w14:paraId="0BF5483D" w14:textId="2D4303D1" w:rsidR="002D1F9D" w:rsidRDefault="002D1F9D" w:rsidP="00334596"/>
    <w:sdt>
      <w:sdtPr>
        <w:rPr>
          <w:rFonts w:eastAsia="Times New Roman" w:cs="Times New Roman"/>
          <w:caps w:val="0"/>
          <w:color w:val="auto"/>
          <w:sz w:val="20"/>
          <w:szCs w:val="22"/>
          <w:lang w:val="et-EE"/>
        </w:rPr>
        <w:id w:val="1538700639"/>
        <w:docPartObj>
          <w:docPartGallery w:val="Table of Contents"/>
          <w:docPartUnique/>
        </w:docPartObj>
      </w:sdtPr>
      <w:sdtEndPr>
        <w:rPr>
          <w:b/>
          <w:bCs/>
          <w:noProof/>
        </w:rPr>
      </w:sdtEndPr>
      <w:sdtContent>
        <w:p w14:paraId="15291EC6" w14:textId="5C283D4D" w:rsidR="00B05E47" w:rsidRDefault="009D03CB">
          <w:pPr>
            <w:pStyle w:val="TOCHeading"/>
          </w:pPr>
          <w:r>
            <w:t>sisukord</w:t>
          </w:r>
        </w:p>
        <w:p w14:paraId="5EC44875" w14:textId="60720B00" w:rsidR="000B5F62" w:rsidRDefault="009D03CB">
          <w:pPr>
            <w:pStyle w:val="TOC1"/>
            <w:tabs>
              <w:tab w:val="left" w:pos="400"/>
              <w:tab w:val="right" w:leader="dot" w:pos="9350"/>
            </w:tabs>
            <w:rPr>
              <w:rFonts w:asciiTheme="minorHAnsi" w:eastAsiaTheme="minorEastAsia" w:hAnsiTheme="minorHAnsi" w:cstheme="minorBidi"/>
              <w:noProof/>
              <w:sz w:val="22"/>
              <w:lang w:val="en-US"/>
            </w:rPr>
          </w:pPr>
          <w:r>
            <w:fldChar w:fldCharType="begin"/>
          </w:r>
          <w:r>
            <w:instrText xml:space="preserve"> TOC \o "1-4" \h \z \u </w:instrText>
          </w:r>
          <w:r>
            <w:fldChar w:fldCharType="separate"/>
          </w:r>
          <w:hyperlink w:anchor="_Toc129607189" w:history="1">
            <w:r w:rsidR="000B5F62" w:rsidRPr="00C05E94">
              <w:rPr>
                <w:rStyle w:val="Hyperlink"/>
                <w:noProof/>
              </w:rPr>
              <w:t>1</w:t>
            </w:r>
            <w:r w:rsidR="000B5F62">
              <w:rPr>
                <w:rFonts w:asciiTheme="minorHAnsi" w:eastAsiaTheme="minorEastAsia" w:hAnsiTheme="minorHAnsi" w:cstheme="minorBidi"/>
                <w:noProof/>
                <w:sz w:val="22"/>
                <w:lang w:val="en-US"/>
              </w:rPr>
              <w:tab/>
            </w:r>
            <w:r w:rsidR="000B5F62" w:rsidRPr="00C05E94">
              <w:rPr>
                <w:rStyle w:val="Hyperlink"/>
                <w:noProof/>
              </w:rPr>
              <w:t>Üldandmed</w:t>
            </w:r>
            <w:r w:rsidR="000B5F62">
              <w:rPr>
                <w:noProof/>
                <w:webHidden/>
              </w:rPr>
              <w:tab/>
            </w:r>
            <w:r w:rsidR="000B5F62">
              <w:rPr>
                <w:noProof/>
                <w:webHidden/>
              </w:rPr>
              <w:fldChar w:fldCharType="begin"/>
            </w:r>
            <w:r w:rsidR="000B5F62">
              <w:rPr>
                <w:noProof/>
                <w:webHidden/>
              </w:rPr>
              <w:instrText xml:space="preserve"> PAGEREF _Toc129607189 \h </w:instrText>
            </w:r>
            <w:r w:rsidR="000B5F62">
              <w:rPr>
                <w:noProof/>
                <w:webHidden/>
              </w:rPr>
            </w:r>
            <w:r w:rsidR="000B5F62">
              <w:rPr>
                <w:noProof/>
                <w:webHidden/>
              </w:rPr>
              <w:fldChar w:fldCharType="separate"/>
            </w:r>
            <w:r w:rsidR="000B5F62">
              <w:rPr>
                <w:noProof/>
                <w:webHidden/>
              </w:rPr>
              <w:t>3</w:t>
            </w:r>
            <w:r w:rsidR="000B5F62">
              <w:rPr>
                <w:noProof/>
                <w:webHidden/>
              </w:rPr>
              <w:fldChar w:fldCharType="end"/>
            </w:r>
          </w:hyperlink>
        </w:p>
        <w:p w14:paraId="2B1C93C9" w14:textId="16EDFAB8" w:rsidR="000B5F62" w:rsidRDefault="00000000">
          <w:pPr>
            <w:pStyle w:val="TOC2"/>
            <w:tabs>
              <w:tab w:val="left" w:pos="880"/>
              <w:tab w:val="right" w:leader="dot" w:pos="9350"/>
            </w:tabs>
            <w:rPr>
              <w:rFonts w:asciiTheme="minorHAnsi" w:eastAsiaTheme="minorEastAsia" w:hAnsiTheme="minorHAnsi" w:cstheme="minorBidi"/>
              <w:noProof/>
              <w:sz w:val="22"/>
              <w:lang w:val="en-US"/>
            </w:rPr>
          </w:pPr>
          <w:hyperlink w:anchor="_Toc129607190" w:history="1">
            <w:r w:rsidR="000B5F62" w:rsidRPr="00C05E94">
              <w:rPr>
                <w:rStyle w:val="Hyperlink"/>
                <w:noProof/>
              </w:rPr>
              <w:t>1.1</w:t>
            </w:r>
            <w:r w:rsidR="000B5F62">
              <w:rPr>
                <w:rFonts w:asciiTheme="minorHAnsi" w:eastAsiaTheme="minorEastAsia" w:hAnsiTheme="minorHAnsi" w:cstheme="minorBidi"/>
                <w:noProof/>
                <w:sz w:val="22"/>
                <w:lang w:val="en-US"/>
              </w:rPr>
              <w:tab/>
            </w:r>
            <w:r w:rsidR="000B5F62" w:rsidRPr="00C05E94">
              <w:rPr>
                <w:rStyle w:val="Hyperlink"/>
                <w:noProof/>
              </w:rPr>
              <w:t>Asukoha skeem</w:t>
            </w:r>
            <w:r w:rsidR="000B5F62">
              <w:rPr>
                <w:noProof/>
                <w:webHidden/>
              </w:rPr>
              <w:tab/>
            </w:r>
            <w:r w:rsidR="000B5F62">
              <w:rPr>
                <w:noProof/>
                <w:webHidden/>
              </w:rPr>
              <w:fldChar w:fldCharType="begin"/>
            </w:r>
            <w:r w:rsidR="000B5F62">
              <w:rPr>
                <w:noProof/>
                <w:webHidden/>
              </w:rPr>
              <w:instrText xml:space="preserve"> PAGEREF _Toc129607190 \h </w:instrText>
            </w:r>
            <w:r w:rsidR="000B5F62">
              <w:rPr>
                <w:noProof/>
                <w:webHidden/>
              </w:rPr>
            </w:r>
            <w:r w:rsidR="000B5F62">
              <w:rPr>
                <w:noProof/>
                <w:webHidden/>
              </w:rPr>
              <w:fldChar w:fldCharType="separate"/>
            </w:r>
            <w:r w:rsidR="000B5F62">
              <w:rPr>
                <w:noProof/>
                <w:webHidden/>
              </w:rPr>
              <w:t>3</w:t>
            </w:r>
            <w:r w:rsidR="000B5F62">
              <w:rPr>
                <w:noProof/>
                <w:webHidden/>
              </w:rPr>
              <w:fldChar w:fldCharType="end"/>
            </w:r>
          </w:hyperlink>
        </w:p>
        <w:p w14:paraId="025E535A" w14:textId="4FE7B641" w:rsidR="000B5F62" w:rsidRDefault="00000000">
          <w:pPr>
            <w:pStyle w:val="TOC2"/>
            <w:tabs>
              <w:tab w:val="left" w:pos="880"/>
              <w:tab w:val="right" w:leader="dot" w:pos="9350"/>
            </w:tabs>
            <w:rPr>
              <w:rFonts w:asciiTheme="minorHAnsi" w:eastAsiaTheme="minorEastAsia" w:hAnsiTheme="minorHAnsi" w:cstheme="minorBidi"/>
              <w:noProof/>
              <w:sz w:val="22"/>
              <w:lang w:val="en-US"/>
            </w:rPr>
          </w:pPr>
          <w:hyperlink w:anchor="_Toc129607191" w:history="1">
            <w:r w:rsidR="000B5F62" w:rsidRPr="00C05E94">
              <w:rPr>
                <w:rStyle w:val="Hyperlink"/>
                <w:noProof/>
              </w:rPr>
              <w:t>1.2</w:t>
            </w:r>
            <w:r w:rsidR="000B5F62">
              <w:rPr>
                <w:rFonts w:asciiTheme="minorHAnsi" w:eastAsiaTheme="minorEastAsia" w:hAnsiTheme="minorHAnsi" w:cstheme="minorBidi"/>
                <w:noProof/>
                <w:sz w:val="22"/>
                <w:lang w:val="en-US"/>
              </w:rPr>
              <w:tab/>
            </w:r>
            <w:r w:rsidR="000B5F62" w:rsidRPr="00C05E94">
              <w:rPr>
                <w:rStyle w:val="Hyperlink"/>
                <w:noProof/>
              </w:rPr>
              <w:t>Objekti kirjeldus</w:t>
            </w:r>
            <w:r w:rsidR="000B5F62">
              <w:rPr>
                <w:noProof/>
                <w:webHidden/>
              </w:rPr>
              <w:tab/>
            </w:r>
            <w:r w:rsidR="000B5F62">
              <w:rPr>
                <w:noProof/>
                <w:webHidden/>
              </w:rPr>
              <w:fldChar w:fldCharType="begin"/>
            </w:r>
            <w:r w:rsidR="000B5F62">
              <w:rPr>
                <w:noProof/>
                <w:webHidden/>
              </w:rPr>
              <w:instrText xml:space="preserve"> PAGEREF _Toc129607191 \h </w:instrText>
            </w:r>
            <w:r w:rsidR="000B5F62">
              <w:rPr>
                <w:noProof/>
                <w:webHidden/>
              </w:rPr>
            </w:r>
            <w:r w:rsidR="000B5F62">
              <w:rPr>
                <w:noProof/>
                <w:webHidden/>
              </w:rPr>
              <w:fldChar w:fldCharType="separate"/>
            </w:r>
            <w:r w:rsidR="000B5F62">
              <w:rPr>
                <w:noProof/>
                <w:webHidden/>
              </w:rPr>
              <w:t>3</w:t>
            </w:r>
            <w:r w:rsidR="000B5F62">
              <w:rPr>
                <w:noProof/>
                <w:webHidden/>
              </w:rPr>
              <w:fldChar w:fldCharType="end"/>
            </w:r>
          </w:hyperlink>
        </w:p>
        <w:p w14:paraId="77B04230" w14:textId="13D1F6E9" w:rsidR="000B5F62" w:rsidRDefault="00000000">
          <w:pPr>
            <w:pStyle w:val="TOC2"/>
            <w:tabs>
              <w:tab w:val="left" w:pos="880"/>
              <w:tab w:val="right" w:leader="dot" w:pos="9350"/>
            </w:tabs>
            <w:rPr>
              <w:rFonts w:asciiTheme="minorHAnsi" w:eastAsiaTheme="minorEastAsia" w:hAnsiTheme="minorHAnsi" w:cstheme="minorBidi"/>
              <w:noProof/>
              <w:sz w:val="22"/>
              <w:lang w:val="en-US"/>
            </w:rPr>
          </w:pPr>
          <w:hyperlink w:anchor="_Toc129607192" w:history="1">
            <w:r w:rsidR="000B5F62" w:rsidRPr="00C05E94">
              <w:rPr>
                <w:rStyle w:val="Hyperlink"/>
                <w:noProof/>
              </w:rPr>
              <w:t>1.3</w:t>
            </w:r>
            <w:r w:rsidR="000B5F62">
              <w:rPr>
                <w:rFonts w:asciiTheme="minorHAnsi" w:eastAsiaTheme="minorEastAsia" w:hAnsiTheme="minorHAnsi" w:cstheme="minorBidi"/>
                <w:noProof/>
                <w:sz w:val="22"/>
                <w:lang w:val="en-US"/>
              </w:rPr>
              <w:tab/>
            </w:r>
            <w:r w:rsidR="000B5F62" w:rsidRPr="00C05E94">
              <w:rPr>
                <w:rStyle w:val="Hyperlink"/>
                <w:noProof/>
              </w:rPr>
              <w:t>Kompenstatsioonimeetmed</w:t>
            </w:r>
            <w:r w:rsidR="000B5F62">
              <w:rPr>
                <w:noProof/>
                <w:webHidden/>
              </w:rPr>
              <w:tab/>
            </w:r>
            <w:r w:rsidR="000B5F62">
              <w:rPr>
                <w:noProof/>
                <w:webHidden/>
              </w:rPr>
              <w:fldChar w:fldCharType="begin"/>
            </w:r>
            <w:r w:rsidR="000B5F62">
              <w:rPr>
                <w:noProof/>
                <w:webHidden/>
              </w:rPr>
              <w:instrText xml:space="preserve"> PAGEREF _Toc129607192 \h </w:instrText>
            </w:r>
            <w:r w:rsidR="000B5F62">
              <w:rPr>
                <w:noProof/>
                <w:webHidden/>
              </w:rPr>
            </w:r>
            <w:r w:rsidR="000B5F62">
              <w:rPr>
                <w:noProof/>
                <w:webHidden/>
              </w:rPr>
              <w:fldChar w:fldCharType="separate"/>
            </w:r>
            <w:r w:rsidR="000B5F62">
              <w:rPr>
                <w:noProof/>
                <w:webHidden/>
              </w:rPr>
              <w:t>3</w:t>
            </w:r>
            <w:r w:rsidR="000B5F62">
              <w:rPr>
                <w:noProof/>
                <w:webHidden/>
              </w:rPr>
              <w:fldChar w:fldCharType="end"/>
            </w:r>
          </w:hyperlink>
        </w:p>
        <w:p w14:paraId="3FE828DF" w14:textId="039FCCF0" w:rsidR="000B5F62" w:rsidRDefault="00000000">
          <w:pPr>
            <w:pStyle w:val="TOC3"/>
            <w:tabs>
              <w:tab w:val="left" w:pos="1100"/>
              <w:tab w:val="right" w:leader="dot" w:pos="9350"/>
            </w:tabs>
            <w:rPr>
              <w:rFonts w:asciiTheme="minorHAnsi" w:eastAsiaTheme="minorEastAsia" w:hAnsiTheme="minorHAnsi" w:cstheme="minorBidi"/>
              <w:noProof/>
              <w:sz w:val="22"/>
              <w:lang w:val="en-US"/>
            </w:rPr>
          </w:pPr>
          <w:hyperlink w:anchor="_Toc129607193" w:history="1">
            <w:r w:rsidR="000B5F62" w:rsidRPr="00C05E94">
              <w:rPr>
                <w:rStyle w:val="Hyperlink"/>
                <w:noProof/>
              </w:rPr>
              <w:t>1.3.1</w:t>
            </w:r>
            <w:r w:rsidR="000B5F62">
              <w:rPr>
                <w:rFonts w:asciiTheme="minorHAnsi" w:eastAsiaTheme="minorEastAsia" w:hAnsiTheme="minorHAnsi" w:cstheme="minorBidi"/>
                <w:noProof/>
                <w:sz w:val="22"/>
                <w:lang w:val="en-US"/>
              </w:rPr>
              <w:tab/>
            </w:r>
            <w:r w:rsidR="000B5F62" w:rsidRPr="00C05E94">
              <w:rPr>
                <w:rStyle w:val="Hyperlink"/>
                <w:noProof/>
              </w:rPr>
              <w:t>Üldine piiritlus</w:t>
            </w:r>
            <w:r w:rsidR="000B5F62">
              <w:rPr>
                <w:noProof/>
                <w:webHidden/>
              </w:rPr>
              <w:tab/>
            </w:r>
            <w:r w:rsidR="000B5F62">
              <w:rPr>
                <w:noProof/>
                <w:webHidden/>
              </w:rPr>
              <w:fldChar w:fldCharType="begin"/>
            </w:r>
            <w:r w:rsidR="000B5F62">
              <w:rPr>
                <w:noProof/>
                <w:webHidden/>
              </w:rPr>
              <w:instrText xml:space="preserve"> PAGEREF _Toc129607193 \h </w:instrText>
            </w:r>
            <w:r w:rsidR="000B5F62">
              <w:rPr>
                <w:noProof/>
                <w:webHidden/>
              </w:rPr>
            </w:r>
            <w:r w:rsidR="000B5F62">
              <w:rPr>
                <w:noProof/>
                <w:webHidden/>
              </w:rPr>
              <w:fldChar w:fldCharType="separate"/>
            </w:r>
            <w:r w:rsidR="000B5F62">
              <w:rPr>
                <w:noProof/>
                <w:webHidden/>
              </w:rPr>
              <w:t>4</w:t>
            </w:r>
            <w:r w:rsidR="000B5F62">
              <w:rPr>
                <w:noProof/>
                <w:webHidden/>
              </w:rPr>
              <w:fldChar w:fldCharType="end"/>
            </w:r>
          </w:hyperlink>
        </w:p>
        <w:p w14:paraId="4874C01D" w14:textId="29FEF8E6" w:rsidR="000B5F62" w:rsidRDefault="00000000">
          <w:pPr>
            <w:pStyle w:val="TOC3"/>
            <w:tabs>
              <w:tab w:val="left" w:pos="1100"/>
              <w:tab w:val="right" w:leader="dot" w:pos="9350"/>
            </w:tabs>
            <w:rPr>
              <w:rFonts w:asciiTheme="minorHAnsi" w:eastAsiaTheme="minorEastAsia" w:hAnsiTheme="minorHAnsi" w:cstheme="minorBidi"/>
              <w:noProof/>
              <w:sz w:val="22"/>
              <w:lang w:val="en-US"/>
            </w:rPr>
          </w:pPr>
          <w:hyperlink w:anchor="_Toc129607194" w:history="1">
            <w:r w:rsidR="000B5F62" w:rsidRPr="00C05E94">
              <w:rPr>
                <w:rStyle w:val="Hyperlink"/>
                <w:noProof/>
              </w:rPr>
              <w:t>1.3.2</w:t>
            </w:r>
            <w:r w:rsidR="000B5F62">
              <w:rPr>
                <w:rFonts w:asciiTheme="minorHAnsi" w:eastAsiaTheme="minorEastAsia" w:hAnsiTheme="minorHAnsi" w:cstheme="minorBidi"/>
                <w:noProof/>
                <w:sz w:val="22"/>
                <w:lang w:val="en-US"/>
              </w:rPr>
              <w:tab/>
            </w:r>
            <w:r w:rsidR="000B5F62" w:rsidRPr="00C05E94">
              <w:rPr>
                <w:rStyle w:val="Hyperlink"/>
                <w:noProof/>
              </w:rPr>
              <w:t>Piiritlus eri ehitusprojekti osade vahel</w:t>
            </w:r>
            <w:r w:rsidR="000B5F62">
              <w:rPr>
                <w:noProof/>
                <w:webHidden/>
              </w:rPr>
              <w:tab/>
            </w:r>
            <w:r w:rsidR="000B5F62">
              <w:rPr>
                <w:noProof/>
                <w:webHidden/>
              </w:rPr>
              <w:fldChar w:fldCharType="begin"/>
            </w:r>
            <w:r w:rsidR="000B5F62">
              <w:rPr>
                <w:noProof/>
                <w:webHidden/>
              </w:rPr>
              <w:instrText xml:space="preserve"> PAGEREF _Toc129607194 \h </w:instrText>
            </w:r>
            <w:r w:rsidR="000B5F62">
              <w:rPr>
                <w:noProof/>
                <w:webHidden/>
              </w:rPr>
            </w:r>
            <w:r w:rsidR="000B5F62">
              <w:rPr>
                <w:noProof/>
                <w:webHidden/>
              </w:rPr>
              <w:fldChar w:fldCharType="separate"/>
            </w:r>
            <w:r w:rsidR="000B5F62">
              <w:rPr>
                <w:noProof/>
                <w:webHidden/>
              </w:rPr>
              <w:t>4</w:t>
            </w:r>
            <w:r w:rsidR="000B5F62">
              <w:rPr>
                <w:noProof/>
                <w:webHidden/>
              </w:rPr>
              <w:fldChar w:fldCharType="end"/>
            </w:r>
          </w:hyperlink>
        </w:p>
        <w:p w14:paraId="41FAEEDA" w14:textId="32A669DB" w:rsidR="000B5F62" w:rsidRDefault="00000000">
          <w:pPr>
            <w:pStyle w:val="TOC2"/>
            <w:tabs>
              <w:tab w:val="left" w:pos="880"/>
              <w:tab w:val="right" w:leader="dot" w:pos="9350"/>
            </w:tabs>
            <w:rPr>
              <w:rFonts w:asciiTheme="minorHAnsi" w:eastAsiaTheme="minorEastAsia" w:hAnsiTheme="minorHAnsi" w:cstheme="minorBidi"/>
              <w:noProof/>
              <w:sz w:val="22"/>
              <w:lang w:val="en-US"/>
            </w:rPr>
          </w:pPr>
          <w:hyperlink w:anchor="_Toc129607195" w:history="1">
            <w:r w:rsidR="000B5F62" w:rsidRPr="00C05E94">
              <w:rPr>
                <w:rStyle w:val="Hyperlink"/>
                <w:noProof/>
              </w:rPr>
              <w:t>1.4</w:t>
            </w:r>
            <w:r w:rsidR="000B5F62">
              <w:rPr>
                <w:rFonts w:asciiTheme="minorHAnsi" w:eastAsiaTheme="minorEastAsia" w:hAnsiTheme="minorHAnsi" w:cstheme="minorBidi"/>
                <w:noProof/>
                <w:sz w:val="22"/>
                <w:lang w:val="en-US"/>
              </w:rPr>
              <w:tab/>
            </w:r>
            <w:r w:rsidR="000B5F62" w:rsidRPr="00C05E94">
              <w:rPr>
                <w:rStyle w:val="Hyperlink"/>
                <w:noProof/>
              </w:rPr>
              <w:t>Alusdokumendid</w:t>
            </w:r>
            <w:r w:rsidR="000B5F62">
              <w:rPr>
                <w:noProof/>
                <w:webHidden/>
              </w:rPr>
              <w:tab/>
            </w:r>
            <w:r w:rsidR="000B5F62">
              <w:rPr>
                <w:noProof/>
                <w:webHidden/>
              </w:rPr>
              <w:fldChar w:fldCharType="begin"/>
            </w:r>
            <w:r w:rsidR="000B5F62">
              <w:rPr>
                <w:noProof/>
                <w:webHidden/>
              </w:rPr>
              <w:instrText xml:space="preserve"> PAGEREF _Toc129607195 \h </w:instrText>
            </w:r>
            <w:r w:rsidR="000B5F62">
              <w:rPr>
                <w:noProof/>
                <w:webHidden/>
              </w:rPr>
            </w:r>
            <w:r w:rsidR="000B5F62">
              <w:rPr>
                <w:noProof/>
                <w:webHidden/>
              </w:rPr>
              <w:fldChar w:fldCharType="separate"/>
            </w:r>
            <w:r w:rsidR="000B5F62">
              <w:rPr>
                <w:noProof/>
                <w:webHidden/>
              </w:rPr>
              <w:t>4</w:t>
            </w:r>
            <w:r w:rsidR="000B5F62">
              <w:rPr>
                <w:noProof/>
                <w:webHidden/>
              </w:rPr>
              <w:fldChar w:fldCharType="end"/>
            </w:r>
          </w:hyperlink>
        </w:p>
        <w:p w14:paraId="52AA04A0" w14:textId="7315A859" w:rsidR="000B5F62" w:rsidRDefault="00000000">
          <w:pPr>
            <w:pStyle w:val="TOC3"/>
            <w:tabs>
              <w:tab w:val="left" w:pos="1100"/>
              <w:tab w:val="right" w:leader="dot" w:pos="9350"/>
            </w:tabs>
            <w:rPr>
              <w:rFonts w:asciiTheme="minorHAnsi" w:eastAsiaTheme="minorEastAsia" w:hAnsiTheme="minorHAnsi" w:cstheme="minorBidi"/>
              <w:noProof/>
              <w:sz w:val="22"/>
              <w:lang w:val="en-US"/>
            </w:rPr>
          </w:pPr>
          <w:hyperlink w:anchor="_Toc129607196" w:history="1">
            <w:r w:rsidR="000B5F62" w:rsidRPr="00C05E94">
              <w:rPr>
                <w:rStyle w:val="Hyperlink"/>
                <w:noProof/>
              </w:rPr>
              <w:t>1.4.1</w:t>
            </w:r>
            <w:r w:rsidR="000B5F62">
              <w:rPr>
                <w:rFonts w:asciiTheme="minorHAnsi" w:eastAsiaTheme="minorEastAsia" w:hAnsiTheme="minorHAnsi" w:cstheme="minorBidi"/>
                <w:noProof/>
                <w:sz w:val="22"/>
                <w:lang w:val="en-US"/>
              </w:rPr>
              <w:tab/>
            </w:r>
            <w:r w:rsidR="000B5F62" w:rsidRPr="00C05E94">
              <w:rPr>
                <w:rStyle w:val="Hyperlink"/>
                <w:noProof/>
              </w:rPr>
              <w:t>Lähteandmed</w:t>
            </w:r>
            <w:r w:rsidR="000B5F62">
              <w:rPr>
                <w:noProof/>
                <w:webHidden/>
              </w:rPr>
              <w:tab/>
            </w:r>
            <w:r w:rsidR="000B5F62">
              <w:rPr>
                <w:noProof/>
                <w:webHidden/>
              </w:rPr>
              <w:fldChar w:fldCharType="begin"/>
            </w:r>
            <w:r w:rsidR="000B5F62">
              <w:rPr>
                <w:noProof/>
                <w:webHidden/>
              </w:rPr>
              <w:instrText xml:space="preserve"> PAGEREF _Toc129607196 \h </w:instrText>
            </w:r>
            <w:r w:rsidR="000B5F62">
              <w:rPr>
                <w:noProof/>
                <w:webHidden/>
              </w:rPr>
            </w:r>
            <w:r w:rsidR="000B5F62">
              <w:rPr>
                <w:noProof/>
                <w:webHidden/>
              </w:rPr>
              <w:fldChar w:fldCharType="separate"/>
            </w:r>
            <w:r w:rsidR="000B5F62">
              <w:rPr>
                <w:noProof/>
                <w:webHidden/>
              </w:rPr>
              <w:t>4</w:t>
            </w:r>
            <w:r w:rsidR="000B5F62">
              <w:rPr>
                <w:noProof/>
                <w:webHidden/>
              </w:rPr>
              <w:fldChar w:fldCharType="end"/>
            </w:r>
          </w:hyperlink>
        </w:p>
        <w:p w14:paraId="5F804963" w14:textId="66079134" w:rsidR="000B5F62" w:rsidRDefault="00000000">
          <w:pPr>
            <w:pStyle w:val="TOC3"/>
            <w:tabs>
              <w:tab w:val="left" w:pos="1100"/>
              <w:tab w:val="right" w:leader="dot" w:pos="9350"/>
            </w:tabs>
            <w:rPr>
              <w:rFonts w:asciiTheme="minorHAnsi" w:eastAsiaTheme="minorEastAsia" w:hAnsiTheme="minorHAnsi" w:cstheme="minorBidi"/>
              <w:noProof/>
              <w:sz w:val="22"/>
              <w:lang w:val="en-US"/>
            </w:rPr>
          </w:pPr>
          <w:hyperlink w:anchor="_Toc129607197" w:history="1">
            <w:r w:rsidR="000B5F62" w:rsidRPr="00C05E94">
              <w:rPr>
                <w:rStyle w:val="Hyperlink"/>
                <w:noProof/>
              </w:rPr>
              <w:t>1.4.2</w:t>
            </w:r>
            <w:r w:rsidR="000B5F62">
              <w:rPr>
                <w:rFonts w:asciiTheme="minorHAnsi" w:eastAsiaTheme="minorEastAsia" w:hAnsiTheme="minorHAnsi" w:cstheme="minorBidi"/>
                <w:noProof/>
                <w:sz w:val="22"/>
                <w:lang w:val="en-US"/>
              </w:rPr>
              <w:tab/>
            </w:r>
            <w:r w:rsidR="000B5F62" w:rsidRPr="00C05E94">
              <w:rPr>
                <w:rStyle w:val="Hyperlink"/>
                <w:noProof/>
              </w:rPr>
              <w:t>Õigusaktid ja standardid</w:t>
            </w:r>
            <w:r w:rsidR="000B5F62">
              <w:rPr>
                <w:noProof/>
                <w:webHidden/>
              </w:rPr>
              <w:tab/>
            </w:r>
            <w:r w:rsidR="000B5F62">
              <w:rPr>
                <w:noProof/>
                <w:webHidden/>
              </w:rPr>
              <w:fldChar w:fldCharType="begin"/>
            </w:r>
            <w:r w:rsidR="000B5F62">
              <w:rPr>
                <w:noProof/>
                <w:webHidden/>
              </w:rPr>
              <w:instrText xml:space="preserve"> PAGEREF _Toc129607197 \h </w:instrText>
            </w:r>
            <w:r w:rsidR="000B5F62">
              <w:rPr>
                <w:noProof/>
                <w:webHidden/>
              </w:rPr>
            </w:r>
            <w:r w:rsidR="000B5F62">
              <w:rPr>
                <w:noProof/>
                <w:webHidden/>
              </w:rPr>
              <w:fldChar w:fldCharType="separate"/>
            </w:r>
            <w:r w:rsidR="000B5F62">
              <w:rPr>
                <w:noProof/>
                <w:webHidden/>
              </w:rPr>
              <w:t>4</w:t>
            </w:r>
            <w:r w:rsidR="000B5F62">
              <w:rPr>
                <w:noProof/>
                <w:webHidden/>
              </w:rPr>
              <w:fldChar w:fldCharType="end"/>
            </w:r>
          </w:hyperlink>
        </w:p>
        <w:p w14:paraId="578C3DF2" w14:textId="5ED1E835" w:rsidR="000B5F62" w:rsidRDefault="00000000">
          <w:pPr>
            <w:pStyle w:val="TOC1"/>
            <w:tabs>
              <w:tab w:val="left" w:pos="400"/>
              <w:tab w:val="right" w:leader="dot" w:pos="9350"/>
            </w:tabs>
            <w:rPr>
              <w:rFonts w:asciiTheme="minorHAnsi" w:eastAsiaTheme="minorEastAsia" w:hAnsiTheme="minorHAnsi" w:cstheme="minorBidi"/>
              <w:noProof/>
              <w:sz w:val="22"/>
              <w:lang w:val="en-US"/>
            </w:rPr>
          </w:pPr>
          <w:hyperlink w:anchor="_Toc129607198" w:history="1">
            <w:r w:rsidR="000B5F62" w:rsidRPr="00C05E94">
              <w:rPr>
                <w:rStyle w:val="Hyperlink"/>
                <w:noProof/>
              </w:rPr>
              <w:t>2</w:t>
            </w:r>
            <w:r w:rsidR="000B5F62">
              <w:rPr>
                <w:rFonts w:asciiTheme="minorHAnsi" w:eastAsiaTheme="minorEastAsia" w:hAnsiTheme="minorHAnsi" w:cstheme="minorBidi"/>
                <w:noProof/>
                <w:sz w:val="22"/>
                <w:lang w:val="en-US"/>
              </w:rPr>
              <w:tab/>
            </w:r>
            <w:r w:rsidR="000B5F62" w:rsidRPr="00C05E94">
              <w:rPr>
                <w:rStyle w:val="Hyperlink"/>
                <w:noProof/>
              </w:rPr>
              <w:t>Olemasolev olukord</w:t>
            </w:r>
            <w:r w:rsidR="000B5F62">
              <w:rPr>
                <w:noProof/>
                <w:webHidden/>
              </w:rPr>
              <w:tab/>
            </w:r>
            <w:r w:rsidR="000B5F62">
              <w:rPr>
                <w:noProof/>
                <w:webHidden/>
              </w:rPr>
              <w:fldChar w:fldCharType="begin"/>
            </w:r>
            <w:r w:rsidR="000B5F62">
              <w:rPr>
                <w:noProof/>
                <w:webHidden/>
              </w:rPr>
              <w:instrText xml:space="preserve"> PAGEREF _Toc129607198 \h </w:instrText>
            </w:r>
            <w:r w:rsidR="000B5F62">
              <w:rPr>
                <w:noProof/>
                <w:webHidden/>
              </w:rPr>
            </w:r>
            <w:r w:rsidR="000B5F62">
              <w:rPr>
                <w:noProof/>
                <w:webHidden/>
              </w:rPr>
              <w:fldChar w:fldCharType="separate"/>
            </w:r>
            <w:r w:rsidR="000B5F62">
              <w:rPr>
                <w:noProof/>
                <w:webHidden/>
              </w:rPr>
              <w:t>5</w:t>
            </w:r>
            <w:r w:rsidR="000B5F62">
              <w:rPr>
                <w:noProof/>
                <w:webHidden/>
              </w:rPr>
              <w:fldChar w:fldCharType="end"/>
            </w:r>
          </w:hyperlink>
        </w:p>
        <w:p w14:paraId="3A3144BB" w14:textId="6F24382E" w:rsidR="000B5F62" w:rsidRDefault="00000000">
          <w:pPr>
            <w:pStyle w:val="TOC1"/>
            <w:tabs>
              <w:tab w:val="left" w:pos="400"/>
              <w:tab w:val="right" w:leader="dot" w:pos="9350"/>
            </w:tabs>
            <w:rPr>
              <w:rFonts w:asciiTheme="minorHAnsi" w:eastAsiaTheme="minorEastAsia" w:hAnsiTheme="minorHAnsi" w:cstheme="minorBidi"/>
              <w:noProof/>
              <w:sz w:val="22"/>
              <w:lang w:val="en-US"/>
            </w:rPr>
          </w:pPr>
          <w:hyperlink w:anchor="_Toc129607199" w:history="1">
            <w:r w:rsidR="000B5F62" w:rsidRPr="00C05E94">
              <w:rPr>
                <w:rStyle w:val="Hyperlink"/>
                <w:noProof/>
              </w:rPr>
              <w:t>3</w:t>
            </w:r>
            <w:r w:rsidR="000B5F62">
              <w:rPr>
                <w:rFonts w:asciiTheme="minorHAnsi" w:eastAsiaTheme="minorEastAsia" w:hAnsiTheme="minorHAnsi" w:cstheme="minorBidi"/>
                <w:noProof/>
                <w:sz w:val="22"/>
                <w:lang w:val="en-US"/>
              </w:rPr>
              <w:tab/>
            </w:r>
            <w:r w:rsidR="000B5F62" w:rsidRPr="00C05E94">
              <w:rPr>
                <w:rStyle w:val="Hyperlink"/>
                <w:noProof/>
              </w:rPr>
              <w:t>TULETÕRJEVEEVARUSTUS</w:t>
            </w:r>
            <w:r w:rsidR="000B5F62">
              <w:rPr>
                <w:noProof/>
                <w:webHidden/>
              </w:rPr>
              <w:tab/>
            </w:r>
            <w:r w:rsidR="000B5F62">
              <w:rPr>
                <w:noProof/>
                <w:webHidden/>
              </w:rPr>
              <w:fldChar w:fldCharType="begin"/>
            </w:r>
            <w:r w:rsidR="000B5F62">
              <w:rPr>
                <w:noProof/>
                <w:webHidden/>
              </w:rPr>
              <w:instrText xml:space="preserve"> PAGEREF _Toc129607199 \h </w:instrText>
            </w:r>
            <w:r w:rsidR="000B5F62">
              <w:rPr>
                <w:noProof/>
                <w:webHidden/>
              </w:rPr>
            </w:r>
            <w:r w:rsidR="000B5F62">
              <w:rPr>
                <w:noProof/>
                <w:webHidden/>
              </w:rPr>
              <w:fldChar w:fldCharType="separate"/>
            </w:r>
            <w:r w:rsidR="000B5F62">
              <w:rPr>
                <w:noProof/>
                <w:webHidden/>
              </w:rPr>
              <w:t>5</w:t>
            </w:r>
            <w:r w:rsidR="000B5F62">
              <w:rPr>
                <w:noProof/>
                <w:webHidden/>
              </w:rPr>
              <w:fldChar w:fldCharType="end"/>
            </w:r>
          </w:hyperlink>
        </w:p>
        <w:p w14:paraId="0F268F48" w14:textId="7E5658AC" w:rsidR="000B5F62" w:rsidRDefault="00000000">
          <w:pPr>
            <w:pStyle w:val="TOC2"/>
            <w:tabs>
              <w:tab w:val="left" w:pos="880"/>
              <w:tab w:val="right" w:leader="dot" w:pos="9350"/>
            </w:tabs>
            <w:rPr>
              <w:rFonts w:asciiTheme="minorHAnsi" w:eastAsiaTheme="minorEastAsia" w:hAnsiTheme="minorHAnsi" w:cstheme="minorBidi"/>
              <w:noProof/>
              <w:sz w:val="22"/>
              <w:lang w:val="en-US"/>
            </w:rPr>
          </w:pPr>
          <w:hyperlink w:anchor="_Toc129607200" w:history="1">
            <w:r w:rsidR="000B5F62" w:rsidRPr="00C05E94">
              <w:rPr>
                <w:rStyle w:val="Hyperlink"/>
                <w:noProof/>
              </w:rPr>
              <w:t>3.1</w:t>
            </w:r>
            <w:r w:rsidR="000B5F62">
              <w:rPr>
                <w:rFonts w:asciiTheme="minorHAnsi" w:eastAsiaTheme="minorEastAsia" w:hAnsiTheme="minorHAnsi" w:cstheme="minorBidi"/>
                <w:noProof/>
                <w:sz w:val="22"/>
                <w:lang w:val="en-US"/>
              </w:rPr>
              <w:tab/>
            </w:r>
            <w:r w:rsidR="000B5F62" w:rsidRPr="00C05E94">
              <w:rPr>
                <w:rStyle w:val="Hyperlink"/>
                <w:noProof/>
              </w:rPr>
              <w:t>Kustutussüsteemid</w:t>
            </w:r>
            <w:r w:rsidR="000B5F62">
              <w:rPr>
                <w:noProof/>
                <w:webHidden/>
              </w:rPr>
              <w:tab/>
            </w:r>
            <w:r w:rsidR="000B5F62">
              <w:rPr>
                <w:noProof/>
                <w:webHidden/>
              </w:rPr>
              <w:fldChar w:fldCharType="begin"/>
            </w:r>
            <w:r w:rsidR="000B5F62">
              <w:rPr>
                <w:noProof/>
                <w:webHidden/>
              </w:rPr>
              <w:instrText xml:space="preserve"> PAGEREF _Toc129607200 \h </w:instrText>
            </w:r>
            <w:r w:rsidR="000B5F62">
              <w:rPr>
                <w:noProof/>
                <w:webHidden/>
              </w:rPr>
            </w:r>
            <w:r w:rsidR="000B5F62">
              <w:rPr>
                <w:noProof/>
                <w:webHidden/>
              </w:rPr>
              <w:fldChar w:fldCharType="separate"/>
            </w:r>
            <w:r w:rsidR="000B5F62">
              <w:rPr>
                <w:noProof/>
                <w:webHidden/>
              </w:rPr>
              <w:t>5</w:t>
            </w:r>
            <w:r w:rsidR="000B5F62">
              <w:rPr>
                <w:noProof/>
                <w:webHidden/>
              </w:rPr>
              <w:fldChar w:fldCharType="end"/>
            </w:r>
          </w:hyperlink>
        </w:p>
        <w:p w14:paraId="55536C5C" w14:textId="486B06FE" w:rsidR="000B5F62" w:rsidRDefault="00000000">
          <w:pPr>
            <w:pStyle w:val="TOC3"/>
            <w:tabs>
              <w:tab w:val="left" w:pos="1100"/>
              <w:tab w:val="right" w:leader="dot" w:pos="9350"/>
            </w:tabs>
            <w:rPr>
              <w:rFonts w:asciiTheme="minorHAnsi" w:eastAsiaTheme="minorEastAsia" w:hAnsiTheme="minorHAnsi" w:cstheme="minorBidi"/>
              <w:noProof/>
              <w:sz w:val="22"/>
              <w:lang w:val="en-US"/>
            </w:rPr>
          </w:pPr>
          <w:hyperlink w:anchor="_Toc129607201" w:history="1">
            <w:r w:rsidR="000B5F62" w:rsidRPr="00C05E94">
              <w:rPr>
                <w:rStyle w:val="Hyperlink"/>
                <w:noProof/>
              </w:rPr>
              <w:t>3.1.1</w:t>
            </w:r>
            <w:r w:rsidR="000B5F62">
              <w:rPr>
                <w:rFonts w:asciiTheme="minorHAnsi" w:eastAsiaTheme="minorEastAsia" w:hAnsiTheme="minorHAnsi" w:cstheme="minorBidi"/>
                <w:noProof/>
                <w:sz w:val="22"/>
                <w:lang w:val="en-US"/>
              </w:rPr>
              <w:tab/>
            </w:r>
            <w:r w:rsidR="000B5F62" w:rsidRPr="00C05E94">
              <w:rPr>
                <w:rStyle w:val="Hyperlink"/>
                <w:noProof/>
              </w:rPr>
              <w:t>Tulekustutid</w:t>
            </w:r>
            <w:r w:rsidR="000B5F62">
              <w:rPr>
                <w:noProof/>
                <w:webHidden/>
              </w:rPr>
              <w:tab/>
            </w:r>
            <w:r w:rsidR="000B5F62">
              <w:rPr>
                <w:noProof/>
                <w:webHidden/>
              </w:rPr>
              <w:fldChar w:fldCharType="begin"/>
            </w:r>
            <w:r w:rsidR="000B5F62">
              <w:rPr>
                <w:noProof/>
                <w:webHidden/>
              </w:rPr>
              <w:instrText xml:space="preserve"> PAGEREF _Toc129607201 \h </w:instrText>
            </w:r>
            <w:r w:rsidR="000B5F62">
              <w:rPr>
                <w:noProof/>
                <w:webHidden/>
              </w:rPr>
            </w:r>
            <w:r w:rsidR="000B5F62">
              <w:rPr>
                <w:noProof/>
                <w:webHidden/>
              </w:rPr>
              <w:fldChar w:fldCharType="separate"/>
            </w:r>
            <w:r w:rsidR="000B5F62">
              <w:rPr>
                <w:noProof/>
                <w:webHidden/>
              </w:rPr>
              <w:t>5</w:t>
            </w:r>
            <w:r w:rsidR="000B5F62">
              <w:rPr>
                <w:noProof/>
                <w:webHidden/>
              </w:rPr>
              <w:fldChar w:fldCharType="end"/>
            </w:r>
          </w:hyperlink>
        </w:p>
        <w:p w14:paraId="7C70EFE4" w14:textId="012796C7" w:rsidR="000B5F62" w:rsidRDefault="00000000">
          <w:pPr>
            <w:pStyle w:val="TOC3"/>
            <w:tabs>
              <w:tab w:val="left" w:pos="1100"/>
              <w:tab w:val="right" w:leader="dot" w:pos="9350"/>
            </w:tabs>
            <w:rPr>
              <w:rFonts w:asciiTheme="minorHAnsi" w:eastAsiaTheme="minorEastAsia" w:hAnsiTheme="minorHAnsi" w:cstheme="minorBidi"/>
              <w:noProof/>
              <w:sz w:val="22"/>
              <w:lang w:val="en-US"/>
            </w:rPr>
          </w:pPr>
          <w:hyperlink w:anchor="_Toc129607202" w:history="1">
            <w:r w:rsidR="000B5F62" w:rsidRPr="00C05E94">
              <w:rPr>
                <w:rStyle w:val="Hyperlink"/>
                <w:noProof/>
              </w:rPr>
              <w:t>3.1.2</w:t>
            </w:r>
            <w:r w:rsidR="000B5F62">
              <w:rPr>
                <w:rFonts w:asciiTheme="minorHAnsi" w:eastAsiaTheme="minorEastAsia" w:hAnsiTheme="minorHAnsi" w:cstheme="minorBidi"/>
                <w:noProof/>
                <w:sz w:val="22"/>
                <w:lang w:val="en-US"/>
              </w:rPr>
              <w:tab/>
            </w:r>
            <w:r w:rsidR="0029498E">
              <w:rPr>
                <w:rStyle w:val="Hyperlink"/>
                <w:noProof/>
              </w:rPr>
              <w:t>Kuiv</w:t>
            </w:r>
            <w:r w:rsidR="000B5F62" w:rsidRPr="00C05E94">
              <w:rPr>
                <w:rStyle w:val="Hyperlink"/>
                <w:noProof/>
              </w:rPr>
              <w:t>tõusutoru</w:t>
            </w:r>
            <w:r w:rsidR="000B5F62">
              <w:rPr>
                <w:noProof/>
                <w:webHidden/>
              </w:rPr>
              <w:tab/>
            </w:r>
            <w:r w:rsidR="000B5F62">
              <w:rPr>
                <w:noProof/>
                <w:webHidden/>
              </w:rPr>
              <w:fldChar w:fldCharType="begin"/>
            </w:r>
            <w:r w:rsidR="000B5F62">
              <w:rPr>
                <w:noProof/>
                <w:webHidden/>
              </w:rPr>
              <w:instrText xml:space="preserve"> PAGEREF _Toc129607202 \h </w:instrText>
            </w:r>
            <w:r w:rsidR="000B5F62">
              <w:rPr>
                <w:noProof/>
                <w:webHidden/>
              </w:rPr>
            </w:r>
            <w:r w:rsidR="000B5F62">
              <w:rPr>
                <w:noProof/>
                <w:webHidden/>
              </w:rPr>
              <w:fldChar w:fldCharType="separate"/>
            </w:r>
            <w:r w:rsidR="000B5F62">
              <w:rPr>
                <w:noProof/>
                <w:webHidden/>
              </w:rPr>
              <w:t>5</w:t>
            </w:r>
            <w:r w:rsidR="000B5F62">
              <w:rPr>
                <w:noProof/>
                <w:webHidden/>
              </w:rPr>
              <w:fldChar w:fldCharType="end"/>
            </w:r>
          </w:hyperlink>
        </w:p>
        <w:p w14:paraId="13B0024E" w14:textId="54F3F0D3" w:rsidR="000B5F62" w:rsidRDefault="00000000">
          <w:pPr>
            <w:pStyle w:val="TOC2"/>
            <w:tabs>
              <w:tab w:val="left" w:pos="880"/>
              <w:tab w:val="right" w:leader="dot" w:pos="9350"/>
            </w:tabs>
            <w:rPr>
              <w:rFonts w:asciiTheme="minorHAnsi" w:eastAsiaTheme="minorEastAsia" w:hAnsiTheme="minorHAnsi" w:cstheme="minorBidi"/>
              <w:noProof/>
              <w:sz w:val="22"/>
              <w:lang w:val="en-US"/>
            </w:rPr>
          </w:pPr>
          <w:hyperlink w:anchor="_Toc129607203" w:history="1">
            <w:r w:rsidR="000B5F62" w:rsidRPr="00C05E94">
              <w:rPr>
                <w:rStyle w:val="Hyperlink"/>
                <w:noProof/>
              </w:rPr>
              <w:t>3.2</w:t>
            </w:r>
            <w:r w:rsidR="000B5F62">
              <w:rPr>
                <w:rFonts w:asciiTheme="minorHAnsi" w:eastAsiaTheme="minorEastAsia" w:hAnsiTheme="minorHAnsi" w:cstheme="minorBidi"/>
                <w:noProof/>
                <w:sz w:val="22"/>
                <w:lang w:val="en-US"/>
              </w:rPr>
              <w:tab/>
            </w:r>
            <w:r w:rsidR="0029498E">
              <w:rPr>
                <w:rStyle w:val="Hyperlink"/>
                <w:noProof/>
              </w:rPr>
              <w:t>Kuiv</w:t>
            </w:r>
            <w:r w:rsidR="000B5F62" w:rsidRPr="00C05E94">
              <w:rPr>
                <w:rStyle w:val="Hyperlink"/>
                <w:noProof/>
              </w:rPr>
              <w:t>tõusutoru komponentid</w:t>
            </w:r>
            <w:r w:rsidR="000B5F62">
              <w:rPr>
                <w:noProof/>
                <w:webHidden/>
              </w:rPr>
              <w:tab/>
            </w:r>
            <w:r w:rsidR="000B5F62">
              <w:rPr>
                <w:noProof/>
                <w:webHidden/>
              </w:rPr>
              <w:fldChar w:fldCharType="begin"/>
            </w:r>
            <w:r w:rsidR="000B5F62">
              <w:rPr>
                <w:noProof/>
                <w:webHidden/>
              </w:rPr>
              <w:instrText xml:space="preserve"> PAGEREF _Toc129607203 \h </w:instrText>
            </w:r>
            <w:r w:rsidR="000B5F62">
              <w:rPr>
                <w:noProof/>
                <w:webHidden/>
              </w:rPr>
            </w:r>
            <w:r w:rsidR="000B5F62">
              <w:rPr>
                <w:noProof/>
                <w:webHidden/>
              </w:rPr>
              <w:fldChar w:fldCharType="separate"/>
            </w:r>
            <w:r w:rsidR="000B5F62">
              <w:rPr>
                <w:noProof/>
                <w:webHidden/>
              </w:rPr>
              <w:t>6</w:t>
            </w:r>
            <w:r w:rsidR="000B5F62">
              <w:rPr>
                <w:noProof/>
                <w:webHidden/>
              </w:rPr>
              <w:fldChar w:fldCharType="end"/>
            </w:r>
          </w:hyperlink>
        </w:p>
        <w:p w14:paraId="62552334" w14:textId="6FF8151F" w:rsidR="000B5F62" w:rsidRDefault="00000000">
          <w:pPr>
            <w:pStyle w:val="TOC3"/>
            <w:tabs>
              <w:tab w:val="left" w:pos="1100"/>
              <w:tab w:val="right" w:leader="dot" w:pos="9350"/>
            </w:tabs>
            <w:rPr>
              <w:rFonts w:asciiTheme="minorHAnsi" w:eastAsiaTheme="minorEastAsia" w:hAnsiTheme="minorHAnsi" w:cstheme="minorBidi"/>
              <w:noProof/>
              <w:sz w:val="22"/>
              <w:lang w:val="en-US"/>
            </w:rPr>
          </w:pPr>
          <w:hyperlink w:anchor="_Toc129607204" w:history="1">
            <w:r w:rsidR="000B5F62" w:rsidRPr="00C05E94">
              <w:rPr>
                <w:rStyle w:val="Hyperlink"/>
                <w:noProof/>
              </w:rPr>
              <w:t>3.2.1</w:t>
            </w:r>
            <w:r w:rsidR="000B5F62">
              <w:rPr>
                <w:rFonts w:asciiTheme="minorHAnsi" w:eastAsiaTheme="minorEastAsia" w:hAnsiTheme="minorHAnsi" w:cstheme="minorBidi"/>
                <w:noProof/>
                <w:sz w:val="22"/>
                <w:lang w:val="en-US"/>
              </w:rPr>
              <w:tab/>
            </w:r>
            <w:r w:rsidR="000B5F62" w:rsidRPr="00C05E94">
              <w:rPr>
                <w:rStyle w:val="Hyperlink"/>
                <w:noProof/>
              </w:rPr>
              <w:t>Veevarustus</w:t>
            </w:r>
            <w:r w:rsidR="000B5F62">
              <w:rPr>
                <w:noProof/>
                <w:webHidden/>
              </w:rPr>
              <w:tab/>
            </w:r>
            <w:r w:rsidR="000B5F62">
              <w:rPr>
                <w:noProof/>
                <w:webHidden/>
              </w:rPr>
              <w:fldChar w:fldCharType="begin"/>
            </w:r>
            <w:r w:rsidR="000B5F62">
              <w:rPr>
                <w:noProof/>
                <w:webHidden/>
              </w:rPr>
              <w:instrText xml:space="preserve"> PAGEREF _Toc129607204 \h </w:instrText>
            </w:r>
            <w:r w:rsidR="000B5F62">
              <w:rPr>
                <w:noProof/>
                <w:webHidden/>
              </w:rPr>
            </w:r>
            <w:r w:rsidR="000B5F62">
              <w:rPr>
                <w:noProof/>
                <w:webHidden/>
              </w:rPr>
              <w:fldChar w:fldCharType="separate"/>
            </w:r>
            <w:r w:rsidR="000B5F62">
              <w:rPr>
                <w:noProof/>
                <w:webHidden/>
              </w:rPr>
              <w:t>6</w:t>
            </w:r>
            <w:r w:rsidR="000B5F62">
              <w:rPr>
                <w:noProof/>
                <w:webHidden/>
              </w:rPr>
              <w:fldChar w:fldCharType="end"/>
            </w:r>
          </w:hyperlink>
        </w:p>
        <w:p w14:paraId="77347CEB" w14:textId="2FF4D613" w:rsidR="000B5F62" w:rsidRDefault="00000000">
          <w:pPr>
            <w:pStyle w:val="TOC3"/>
            <w:tabs>
              <w:tab w:val="left" w:pos="1100"/>
              <w:tab w:val="right" w:leader="dot" w:pos="9350"/>
            </w:tabs>
            <w:rPr>
              <w:rFonts w:asciiTheme="minorHAnsi" w:eastAsiaTheme="minorEastAsia" w:hAnsiTheme="minorHAnsi" w:cstheme="minorBidi"/>
              <w:noProof/>
              <w:sz w:val="22"/>
              <w:lang w:val="en-US"/>
            </w:rPr>
          </w:pPr>
          <w:hyperlink w:anchor="_Toc129607205" w:history="1">
            <w:r w:rsidR="000B5F62" w:rsidRPr="00C05E94">
              <w:rPr>
                <w:rStyle w:val="Hyperlink"/>
                <w:noProof/>
              </w:rPr>
              <w:t>3.2.2</w:t>
            </w:r>
            <w:r w:rsidR="000B5F62">
              <w:rPr>
                <w:rFonts w:asciiTheme="minorHAnsi" w:eastAsiaTheme="minorEastAsia" w:hAnsiTheme="minorHAnsi" w:cstheme="minorBidi"/>
                <w:noProof/>
                <w:sz w:val="22"/>
                <w:lang w:val="en-US"/>
              </w:rPr>
              <w:tab/>
            </w:r>
            <w:r w:rsidR="000B5F62" w:rsidRPr="00C05E94">
              <w:rPr>
                <w:rStyle w:val="Hyperlink"/>
                <w:noProof/>
              </w:rPr>
              <w:t>Torustik</w:t>
            </w:r>
            <w:r w:rsidR="000B5F62">
              <w:rPr>
                <w:noProof/>
                <w:webHidden/>
              </w:rPr>
              <w:tab/>
            </w:r>
            <w:r w:rsidR="000B5F62">
              <w:rPr>
                <w:noProof/>
                <w:webHidden/>
              </w:rPr>
              <w:fldChar w:fldCharType="begin"/>
            </w:r>
            <w:r w:rsidR="000B5F62">
              <w:rPr>
                <w:noProof/>
                <w:webHidden/>
              </w:rPr>
              <w:instrText xml:space="preserve"> PAGEREF _Toc129607205 \h </w:instrText>
            </w:r>
            <w:r w:rsidR="000B5F62">
              <w:rPr>
                <w:noProof/>
                <w:webHidden/>
              </w:rPr>
            </w:r>
            <w:r w:rsidR="000B5F62">
              <w:rPr>
                <w:noProof/>
                <w:webHidden/>
              </w:rPr>
              <w:fldChar w:fldCharType="separate"/>
            </w:r>
            <w:r w:rsidR="000B5F62">
              <w:rPr>
                <w:noProof/>
                <w:webHidden/>
              </w:rPr>
              <w:t>6</w:t>
            </w:r>
            <w:r w:rsidR="000B5F62">
              <w:rPr>
                <w:noProof/>
                <w:webHidden/>
              </w:rPr>
              <w:fldChar w:fldCharType="end"/>
            </w:r>
          </w:hyperlink>
        </w:p>
        <w:p w14:paraId="33A94D51" w14:textId="7E95C0D3" w:rsidR="000B5F62" w:rsidRDefault="00000000">
          <w:pPr>
            <w:pStyle w:val="TOC3"/>
            <w:tabs>
              <w:tab w:val="left" w:pos="1100"/>
              <w:tab w:val="right" w:leader="dot" w:pos="9350"/>
            </w:tabs>
            <w:rPr>
              <w:rFonts w:asciiTheme="minorHAnsi" w:eastAsiaTheme="minorEastAsia" w:hAnsiTheme="minorHAnsi" w:cstheme="minorBidi"/>
              <w:noProof/>
              <w:sz w:val="22"/>
              <w:lang w:val="en-US"/>
            </w:rPr>
          </w:pPr>
          <w:hyperlink w:anchor="_Toc129607206" w:history="1">
            <w:r w:rsidR="000B5F62" w:rsidRPr="00C05E94">
              <w:rPr>
                <w:rStyle w:val="Hyperlink"/>
                <w:noProof/>
              </w:rPr>
              <w:t>3.2.3</w:t>
            </w:r>
            <w:r w:rsidR="000B5F62">
              <w:rPr>
                <w:rFonts w:asciiTheme="minorHAnsi" w:eastAsiaTheme="minorEastAsia" w:hAnsiTheme="minorHAnsi" w:cstheme="minorBidi"/>
                <w:noProof/>
                <w:sz w:val="22"/>
                <w:lang w:val="en-US"/>
              </w:rPr>
              <w:tab/>
            </w:r>
            <w:r w:rsidR="000B5F62" w:rsidRPr="00C05E94">
              <w:rPr>
                <w:rStyle w:val="Hyperlink"/>
                <w:noProof/>
              </w:rPr>
              <w:t>Nõuded keermistorule</w:t>
            </w:r>
            <w:r w:rsidR="000B5F62">
              <w:rPr>
                <w:noProof/>
                <w:webHidden/>
              </w:rPr>
              <w:tab/>
            </w:r>
            <w:r w:rsidR="000B5F62">
              <w:rPr>
                <w:noProof/>
                <w:webHidden/>
              </w:rPr>
              <w:fldChar w:fldCharType="begin"/>
            </w:r>
            <w:r w:rsidR="000B5F62">
              <w:rPr>
                <w:noProof/>
                <w:webHidden/>
              </w:rPr>
              <w:instrText xml:space="preserve"> PAGEREF _Toc129607206 \h </w:instrText>
            </w:r>
            <w:r w:rsidR="000B5F62">
              <w:rPr>
                <w:noProof/>
                <w:webHidden/>
              </w:rPr>
            </w:r>
            <w:r w:rsidR="000B5F62">
              <w:rPr>
                <w:noProof/>
                <w:webHidden/>
              </w:rPr>
              <w:fldChar w:fldCharType="separate"/>
            </w:r>
            <w:r w:rsidR="000B5F62">
              <w:rPr>
                <w:noProof/>
                <w:webHidden/>
              </w:rPr>
              <w:t>6</w:t>
            </w:r>
            <w:r w:rsidR="000B5F62">
              <w:rPr>
                <w:noProof/>
                <w:webHidden/>
              </w:rPr>
              <w:fldChar w:fldCharType="end"/>
            </w:r>
          </w:hyperlink>
        </w:p>
        <w:p w14:paraId="0107DF57" w14:textId="3C34F46C" w:rsidR="000B5F62" w:rsidRDefault="00000000">
          <w:pPr>
            <w:pStyle w:val="TOC3"/>
            <w:tabs>
              <w:tab w:val="left" w:pos="1100"/>
              <w:tab w:val="right" w:leader="dot" w:pos="9350"/>
            </w:tabs>
            <w:rPr>
              <w:rFonts w:asciiTheme="minorHAnsi" w:eastAsiaTheme="minorEastAsia" w:hAnsiTheme="minorHAnsi" w:cstheme="minorBidi"/>
              <w:noProof/>
              <w:sz w:val="22"/>
              <w:lang w:val="en-US"/>
            </w:rPr>
          </w:pPr>
          <w:hyperlink w:anchor="_Toc129607207" w:history="1">
            <w:r w:rsidR="000B5F62" w:rsidRPr="00C05E94">
              <w:rPr>
                <w:rStyle w:val="Hyperlink"/>
                <w:noProof/>
              </w:rPr>
              <w:t>3.2.4</w:t>
            </w:r>
            <w:r w:rsidR="000B5F62">
              <w:rPr>
                <w:rFonts w:asciiTheme="minorHAnsi" w:eastAsiaTheme="minorEastAsia" w:hAnsiTheme="minorHAnsi" w:cstheme="minorBidi"/>
                <w:noProof/>
                <w:sz w:val="22"/>
                <w:lang w:val="en-US"/>
              </w:rPr>
              <w:tab/>
            </w:r>
            <w:r w:rsidR="000B5F62" w:rsidRPr="00C05E94">
              <w:rPr>
                <w:rStyle w:val="Hyperlink"/>
                <w:noProof/>
              </w:rPr>
              <w:t>Nõuded soonitud torudele</w:t>
            </w:r>
            <w:r w:rsidR="000B5F62">
              <w:rPr>
                <w:noProof/>
                <w:webHidden/>
              </w:rPr>
              <w:tab/>
            </w:r>
            <w:r w:rsidR="000B5F62">
              <w:rPr>
                <w:noProof/>
                <w:webHidden/>
              </w:rPr>
              <w:fldChar w:fldCharType="begin"/>
            </w:r>
            <w:r w:rsidR="000B5F62">
              <w:rPr>
                <w:noProof/>
                <w:webHidden/>
              </w:rPr>
              <w:instrText xml:space="preserve"> PAGEREF _Toc129607207 \h </w:instrText>
            </w:r>
            <w:r w:rsidR="000B5F62">
              <w:rPr>
                <w:noProof/>
                <w:webHidden/>
              </w:rPr>
            </w:r>
            <w:r w:rsidR="000B5F62">
              <w:rPr>
                <w:noProof/>
                <w:webHidden/>
              </w:rPr>
              <w:fldChar w:fldCharType="separate"/>
            </w:r>
            <w:r w:rsidR="000B5F62">
              <w:rPr>
                <w:noProof/>
                <w:webHidden/>
              </w:rPr>
              <w:t>6</w:t>
            </w:r>
            <w:r w:rsidR="000B5F62">
              <w:rPr>
                <w:noProof/>
                <w:webHidden/>
              </w:rPr>
              <w:fldChar w:fldCharType="end"/>
            </w:r>
          </w:hyperlink>
        </w:p>
        <w:p w14:paraId="260FC7F3" w14:textId="4BB41D11" w:rsidR="000B5F62" w:rsidRDefault="00000000">
          <w:pPr>
            <w:pStyle w:val="TOC3"/>
            <w:tabs>
              <w:tab w:val="left" w:pos="1100"/>
              <w:tab w:val="right" w:leader="dot" w:pos="9350"/>
            </w:tabs>
            <w:rPr>
              <w:rFonts w:asciiTheme="minorHAnsi" w:eastAsiaTheme="minorEastAsia" w:hAnsiTheme="minorHAnsi" w:cstheme="minorBidi"/>
              <w:noProof/>
              <w:sz w:val="22"/>
              <w:lang w:val="en-US"/>
            </w:rPr>
          </w:pPr>
          <w:hyperlink w:anchor="_Toc129607208" w:history="1">
            <w:r w:rsidR="000B5F62" w:rsidRPr="00C05E94">
              <w:rPr>
                <w:rStyle w:val="Hyperlink"/>
                <w:noProof/>
              </w:rPr>
              <w:t>3.2.5</w:t>
            </w:r>
            <w:r w:rsidR="000B5F62">
              <w:rPr>
                <w:rFonts w:asciiTheme="minorHAnsi" w:eastAsiaTheme="minorEastAsia" w:hAnsiTheme="minorHAnsi" w:cstheme="minorBidi"/>
                <w:noProof/>
                <w:sz w:val="22"/>
                <w:lang w:val="en-US"/>
              </w:rPr>
              <w:tab/>
            </w:r>
            <w:r w:rsidR="000B5F62" w:rsidRPr="00C05E94">
              <w:rPr>
                <w:rStyle w:val="Hyperlink"/>
                <w:noProof/>
              </w:rPr>
              <w:t>Tagasilöögiklappid</w:t>
            </w:r>
            <w:r w:rsidR="000B5F62">
              <w:rPr>
                <w:noProof/>
                <w:webHidden/>
              </w:rPr>
              <w:tab/>
            </w:r>
            <w:r w:rsidR="000B5F62">
              <w:rPr>
                <w:noProof/>
                <w:webHidden/>
              </w:rPr>
              <w:fldChar w:fldCharType="begin"/>
            </w:r>
            <w:r w:rsidR="000B5F62">
              <w:rPr>
                <w:noProof/>
                <w:webHidden/>
              </w:rPr>
              <w:instrText xml:space="preserve"> PAGEREF _Toc129607208 \h </w:instrText>
            </w:r>
            <w:r w:rsidR="000B5F62">
              <w:rPr>
                <w:noProof/>
                <w:webHidden/>
              </w:rPr>
            </w:r>
            <w:r w:rsidR="000B5F62">
              <w:rPr>
                <w:noProof/>
                <w:webHidden/>
              </w:rPr>
              <w:fldChar w:fldCharType="separate"/>
            </w:r>
            <w:r w:rsidR="000B5F62">
              <w:rPr>
                <w:noProof/>
                <w:webHidden/>
              </w:rPr>
              <w:t>6</w:t>
            </w:r>
            <w:r w:rsidR="000B5F62">
              <w:rPr>
                <w:noProof/>
                <w:webHidden/>
              </w:rPr>
              <w:fldChar w:fldCharType="end"/>
            </w:r>
          </w:hyperlink>
        </w:p>
        <w:p w14:paraId="467689B9" w14:textId="441FD860" w:rsidR="000B5F62" w:rsidRDefault="00000000">
          <w:pPr>
            <w:pStyle w:val="TOC3"/>
            <w:tabs>
              <w:tab w:val="left" w:pos="1100"/>
              <w:tab w:val="right" w:leader="dot" w:pos="9350"/>
            </w:tabs>
            <w:rPr>
              <w:rFonts w:asciiTheme="minorHAnsi" w:eastAsiaTheme="minorEastAsia" w:hAnsiTheme="minorHAnsi" w:cstheme="minorBidi"/>
              <w:noProof/>
              <w:sz w:val="22"/>
              <w:lang w:val="en-US"/>
            </w:rPr>
          </w:pPr>
          <w:hyperlink w:anchor="_Toc129607209" w:history="1">
            <w:r w:rsidR="000B5F62" w:rsidRPr="00C05E94">
              <w:rPr>
                <w:rStyle w:val="Hyperlink"/>
                <w:noProof/>
              </w:rPr>
              <w:t>3.2.6</w:t>
            </w:r>
            <w:r w:rsidR="000B5F62">
              <w:rPr>
                <w:rFonts w:asciiTheme="minorHAnsi" w:eastAsiaTheme="minorEastAsia" w:hAnsiTheme="minorHAnsi" w:cstheme="minorBidi"/>
                <w:noProof/>
                <w:sz w:val="22"/>
                <w:lang w:val="en-US"/>
              </w:rPr>
              <w:tab/>
            </w:r>
            <w:r w:rsidR="000B5F62" w:rsidRPr="00C05E94">
              <w:rPr>
                <w:rStyle w:val="Hyperlink"/>
                <w:noProof/>
              </w:rPr>
              <w:t>Drenaaživentiilid</w:t>
            </w:r>
            <w:r w:rsidR="000B5F62">
              <w:rPr>
                <w:noProof/>
                <w:webHidden/>
              </w:rPr>
              <w:tab/>
            </w:r>
            <w:r w:rsidR="000B5F62">
              <w:rPr>
                <w:noProof/>
                <w:webHidden/>
              </w:rPr>
              <w:fldChar w:fldCharType="begin"/>
            </w:r>
            <w:r w:rsidR="000B5F62">
              <w:rPr>
                <w:noProof/>
                <w:webHidden/>
              </w:rPr>
              <w:instrText xml:space="preserve"> PAGEREF _Toc129607209 \h </w:instrText>
            </w:r>
            <w:r w:rsidR="000B5F62">
              <w:rPr>
                <w:noProof/>
                <w:webHidden/>
              </w:rPr>
            </w:r>
            <w:r w:rsidR="000B5F62">
              <w:rPr>
                <w:noProof/>
                <w:webHidden/>
              </w:rPr>
              <w:fldChar w:fldCharType="separate"/>
            </w:r>
            <w:r w:rsidR="000B5F62">
              <w:rPr>
                <w:noProof/>
                <w:webHidden/>
              </w:rPr>
              <w:t>7</w:t>
            </w:r>
            <w:r w:rsidR="000B5F62">
              <w:rPr>
                <w:noProof/>
                <w:webHidden/>
              </w:rPr>
              <w:fldChar w:fldCharType="end"/>
            </w:r>
          </w:hyperlink>
        </w:p>
        <w:p w14:paraId="4C8E5862" w14:textId="38F5D151" w:rsidR="000B5F62" w:rsidRDefault="00000000">
          <w:pPr>
            <w:pStyle w:val="TOC3"/>
            <w:tabs>
              <w:tab w:val="left" w:pos="1100"/>
              <w:tab w:val="right" w:leader="dot" w:pos="9350"/>
            </w:tabs>
            <w:rPr>
              <w:rFonts w:asciiTheme="minorHAnsi" w:eastAsiaTheme="minorEastAsia" w:hAnsiTheme="minorHAnsi" w:cstheme="minorBidi"/>
              <w:noProof/>
              <w:sz w:val="22"/>
              <w:lang w:val="en-US"/>
            </w:rPr>
          </w:pPr>
          <w:hyperlink w:anchor="_Toc129607210" w:history="1">
            <w:r w:rsidR="000B5F62" w:rsidRPr="00C05E94">
              <w:rPr>
                <w:rStyle w:val="Hyperlink"/>
                <w:noProof/>
              </w:rPr>
              <w:t>3.2.7</w:t>
            </w:r>
            <w:r w:rsidR="000B5F62">
              <w:rPr>
                <w:rFonts w:asciiTheme="minorHAnsi" w:eastAsiaTheme="minorEastAsia" w:hAnsiTheme="minorHAnsi" w:cstheme="minorBidi"/>
                <w:noProof/>
                <w:sz w:val="22"/>
                <w:lang w:val="en-US"/>
              </w:rPr>
              <w:tab/>
            </w:r>
            <w:r w:rsidR="000B5F62" w:rsidRPr="00C05E94">
              <w:rPr>
                <w:rStyle w:val="Hyperlink"/>
                <w:noProof/>
              </w:rPr>
              <w:t>Väljavõtted süsteemist päästemeeskonnale</w:t>
            </w:r>
            <w:r w:rsidR="000B5F62">
              <w:rPr>
                <w:noProof/>
                <w:webHidden/>
              </w:rPr>
              <w:tab/>
            </w:r>
            <w:r w:rsidR="000B5F62">
              <w:rPr>
                <w:noProof/>
                <w:webHidden/>
              </w:rPr>
              <w:fldChar w:fldCharType="begin"/>
            </w:r>
            <w:r w:rsidR="000B5F62">
              <w:rPr>
                <w:noProof/>
                <w:webHidden/>
              </w:rPr>
              <w:instrText xml:space="preserve"> PAGEREF _Toc129607210 \h </w:instrText>
            </w:r>
            <w:r w:rsidR="000B5F62">
              <w:rPr>
                <w:noProof/>
                <w:webHidden/>
              </w:rPr>
            </w:r>
            <w:r w:rsidR="000B5F62">
              <w:rPr>
                <w:noProof/>
                <w:webHidden/>
              </w:rPr>
              <w:fldChar w:fldCharType="separate"/>
            </w:r>
            <w:r w:rsidR="000B5F62">
              <w:rPr>
                <w:noProof/>
                <w:webHidden/>
              </w:rPr>
              <w:t>7</w:t>
            </w:r>
            <w:r w:rsidR="000B5F62">
              <w:rPr>
                <w:noProof/>
                <w:webHidden/>
              </w:rPr>
              <w:fldChar w:fldCharType="end"/>
            </w:r>
          </w:hyperlink>
        </w:p>
        <w:p w14:paraId="0BE1856A" w14:textId="50065FF8" w:rsidR="000B5F62" w:rsidRDefault="00000000">
          <w:pPr>
            <w:pStyle w:val="TOC3"/>
            <w:tabs>
              <w:tab w:val="left" w:pos="1100"/>
              <w:tab w:val="right" w:leader="dot" w:pos="9350"/>
            </w:tabs>
            <w:rPr>
              <w:rFonts w:asciiTheme="minorHAnsi" w:eastAsiaTheme="minorEastAsia" w:hAnsiTheme="minorHAnsi" w:cstheme="minorBidi"/>
              <w:noProof/>
              <w:sz w:val="22"/>
              <w:lang w:val="en-US"/>
            </w:rPr>
          </w:pPr>
          <w:hyperlink w:anchor="_Toc129607211" w:history="1">
            <w:r w:rsidR="000B5F62" w:rsidRPr="00C05E94">
              <w:rPr>
                <w:rStyle w:val="Hyperlink"/>
                <w:noProof/>
              </w:rPr>
              <w:t>3.2.8</w:t>
            </w:r>
            <w:r w:rsidR="000B5F62">
              <w:rPr>
                <w:rFonts w:asciiTheme="minorHAnsi" w:eastAsiaTheme="minorEastAsia" w:hAnsiTheme="minorHAnsi" w:cstheme="minorBidi"/>
                <w:noProof/>
                <w:sz w:val="22"/>
                <w:lang w:val="en-US"/>
              </w:rPr>
              <w:tab/>
            </w:r>
            <w:r w:rsidR="000B5F62" w:rsidRPr="00C05E94">
              <w:rPr>
                <w:rStyle w:val="Hyperlink"/>
                <w:noProof/>
              </w:rPr>
              <w:t>Torutoed ja kinnitused</w:t>
            </w:r>
            <w:r w:rsidR="000B5F62">
              <w:rPr>
                <w:noProof/>
                <w:webHidden/>
              </w:rPr>
              <w:tab/>
            </w:r>
            <w:r w:rsidR="000B5F62">
              <w:rPr>
                <w:noProof/>
                <w:webHidden/>
              </w:rPr>
              <w:fldChar w:fldCharType="begin"/>
            </w:r>
            <w:r w:rsidR="000B5F62">
              <w:rPr>
                <w:noProof/>
                <w:webHidden/>
              </w:rPr>
              <w:instrText xml:space="preserve"> PAGEREF _Toc129607211 \h </w:instrText>
            </w:r>
            <w:r w:rsidR="000B5F62">
              <w:rPr>
                <w:noProof/>
                <w:webHidden/>
              </w:rPr>
            </w:r>
            <w:r w:rsidR="000B5F62">
              <w:rPr>
                <w:noProof/>
                <w:webHidden/>
              </w:rPr>
              <w:fldChar w:fldCharType="separate"/>
            </w:r>
            <w:r w:rsidR="000B5F62">
              <w:rPr>
                <w:noProof/>
                <w:webHidden/>
              </w:rPr>
              <w:t>7</w:t>
            </w:r>
            <w:r w:rsidR="000B5F62">
              <w:rPr>
                <w:noProof/>
                <w:webHidden/>
              </w:rPr>
              <w:fldChar w:fldCharType="end"/>
            </w:r>
          </w:hyperlink>
        </w:p>
        <w:p w14:paraId="65C7F6DE" w14:textId="04E942FF" w:rsidR="000B5F62" w:rsidRDefault="00000000">
          <w:pPr>
            <w:pStyle w:val="TOC3"/>
            <w:tabs>
              <w:tab w:val="left" w:pos="1100"/>
              <w:tab w:val="right" w:leader="dot" w:pos="9350"/>
            </w:tabs>
            <w:rPr>
              <w:rFonts w:asciiTheme="minorHAnsi" w:eastAsiaTheme="minorEastAsia" w:hAnsiTheme="minorHAnsi" w:cstheme="minorBidi"/>
              <w:noProof/>
              <w:sz w:val="22"/>
              <w:lang w:val="en-US"/>
            </w:rPr>
          </w:pPr>
          <w:hyperlink w:anchor="_Toc129607212" w:history="1">
            <w:r w:rsidR="000B5F62" w:rsidRPr="00C05E94">
              <w:rPr>
                <w:rStyle w:val="Hyperlink"/>
                <w:noProof/>
              </w:rPr>
              <w:t>3.2.9</w:t>
            </w:r>
            <w:r w:rsidR="000B5F62">
              <w:rPr>
                <w:rFonts w:asciiTheme="minorHAnsi" w:eastAsiaTheme="minorEastAsia" w:hAnsiTheme="minorHAnsi" w:cstheme="minorBidi"/>
                <w:noProof/>
                <w:sz w:val="22"/>
                <w:lang w:val="en-US"/>
              </w:rPr>
              <w:tab/>
            </w:r>
            <w:r w:rsidR="000B5F62" w:rsidRPr="00C05E94">
              <w:rPr>
                <w:rStyle w:val="Hyperlink"/>
                <w:noProof/>
              </w:rPr>
              <w:t>Tuletõrjetorustiku paigaldus</w:t>
            </w:r>
            <w:r w:rsidR="000B5F62">
              <w:rPr>
                <w:noProof/>
                <w:webHidden/>
              </w:rPr>
              <w:tab/>
            </w:r>
            <w:r w:rsidR="000B5F62">
              <w:rPr>
                <w:noProof/>
                <w:webHidden/>
              </w:rPr>
              <w:fldChar w:fldCharType="begin"/>
            </w:r>
            <w:r w:rsidR="000B5F62">
              <w:rPr>
                <w:noProof/>
                <w:webHidden/>
              </w:rPr>
              <w:instrText xml:space="preserve"> PAGEREF _Toc129607212 \h </w:instrText>
            </w:r>
            <w:r w:rsidR="000B5F62">
              <w:rPr>
                <w:noProof/>
                <w:webHidden/>
              </w:rPr>
            </w:r>
            <w:r w:rsidR="000B5F62">
              <w:rPr>
                <w:noProof/>
                <w:webHidden/>
              </w:rPr>
              <w:fldChar w:fldCharType="separate"/>
            </w:r>
            <w:r w:rsidR="000B5F62">
              <w:rPr>
                <w:noProof/>
                <w:webHidden/>
              </w:rPr>
              <w:t>7</w:t>
            </w:r>
            <w:r w:rsidR="000B5F62">
              <w:rPr>
                <w:noProof/>
                <w:webHidden/>
              </w:rPr>
              <w:fldChar w:fldCharType="end"/>
            </w:r>
          </w:hyperlink>
        </w:p>
        <w:p w14:paraId="435687CD" w14:textId="55D552F1" w:rsidR="000B5F62" w:rsidRDefault="00000000">
          <w:pPr>
            <w:pStyle w:val="TOC3"/>
            <w:tabs>
              <w:tab w:val="left" w:pos="1320"/>
              <w:tab w:val="right" w:leader="dot" w:pos="9350"/>
            </w:tabs>
            <w:rPr>
              <w:rFonts w:asciiTheme="minorHAnsi" w:eastAsiaTheme="minorEastAsia" w:hAnsiTheme="minorHAnsi" w:cstheme="minorBidi"/>
              <w:noProof/>
              <w:sz w:val="22"/>
              <w:lang w:val="en-US"/>
            </w:rPr>
          </w:pPr>
          <w:hyperlink w:anchor="_Toc129607213" w:history="1">
            <w:r w:rsidR="000B5F62" w:rsidRPr="00C05E94">
              <w:rPr>
                <w:rStyle w:val="Hyperlink"/>
                <w:noProof/>
              </w:rPr>
              <w:t>3.2.10</w:t>
            </w:r>
            <w:r w:rsidR="000B5F62">
              <w:rPr>
                <w:rFonts w:asciiTheme="minorHAnsi" w:eastAsiaTheme="minorEastAsia" w:hAnsiTheme="minorHAnsi" w:cstheme="minorBidi"/>
                <w:noProof/>
                <w:sz w:val="22"/>
                <w:lang w:val="en-US"/>
              </w:rPr>
              <w:tab/>
            </w:r>
            <w:r w:rsidR="000B5F62" w:rsidRPr="00C05E94">
              <w:rPr>
                <w:rStyle w:val="Hyperlink"/>
                <w:noProof/>
              </w:rPr>
              <w:t>Erinõuded toruhoidjale</w:t>
            </w:r>
            <w:r w:rsidR="000B5F62">
              <w:rPr>
                <w:noProof/>
                <w:webHidden/>
              </w:rPr>
              <w:tab/>
            </w:r>
            <w:r w:rsidR="000B5F62">
              <w:rPr>
                <w:noProof/>
                <w:webHidden/>
              </w:rPr>
              <w:fldChar w:fldCharType="begin"/>
            </w:r>
            <w:r w:rsidR="000B5F62">
              <w:rPr>
                <w:noProof/>
                <w:webHidden/>
              </w:rPr>
              <w:instrText xml:space="preserve"> PAGEREF _Toc129607213 \h </w:instrText>
            </w:r>
            <w:r w:rsidR="000B5F62">
              <w:rPr>
                <w:noProof/>
                <w:webHidden/>
              </w:rPr>
            </w:r>
            <w:r w:rsidR="000B5F62">
              <w:rPr>
                <w:noProof/>
                <w:webHidden/>
              </w:rPr>
              <w:fldChar w:fldCharType="separate"/>
            </w:r>
            <w:r w:rsidR="000B5F62">
              <w:rPr>
                <w:noProof/>
                <w:webHidden/>
              </w:rPr>
              <w:t>7</w:t>
            </w:r>
            <w:r w:rsidR="000B5F62">
              <w:rPr>
                <w:noProof/>
                <w:webHidden/>
              </w:rPr>
              <w:fldChar w:fldCharType="end"/>
            </w:r>
          </w:hyperlink>
        </w:p>
        <w:p w14:paraId="69A4A58D" w14:textId="794766FD" w:rsidR="000B5F62" w:rsidRDefault="00000000">
          <w:pPr>
            <w:pStyle w:val="TOC3"/>
            <w:tabs>
              <w:tab w:val="left" w:pos="1320"/>
              <w:tab w:val="right" w:leader="dot" w:pos="9350"/>
            </w:tabs>
            <w:rPr>
              <w:rFonts w:asciiTheme="minorHAnsi" w:eastAsiaTheme="minorEastAsia" w:hAnsiTheme="minorHAnsi" w:cstheme="minorBidi"/>
              <w:noProof/>
              <w:sz w:val="22"/>
              <w:lang w:val="en-US"/>
            </w:rPr>
          </w:pPr>
          <w:hyperlink w:anchor="_Toc129607214" w:history="1">
            <w:r w:rsidR="000B5F62" w:rsidRPr="00C05E94">
              <w:rPr>
                <w:rStyle w:val="Hyperlink"/>
                <w:noProof/>
              </w:rPr>
              <w:t>3.2.11</w:t>
            </w:r>
            <w:r w:rsidR="000B5F62">
              <w:rPr>
                <w:rFonts w:asciiTheme="minorHAnsi" w:eastAsiaTheme="minorEastAsia" w:hAnsiTheme="minorHAnsi" w:cstheme="minorBidi"/>
                <w:noProof/>
                <w:sz w:val="22"/>
                <w:lang w:val="en-US"/>
              </w:rPr>
              <w:tab/>
            </w:r>
            <w:r w:rsidR="000B5F62" w:rsidRPr="00C05E94">
              <w:rPr>
                <w:rStyle w:val="Hyperlink"/>
                <w:noProof/>
              </w:rPr>
              <w:t>Toruhoidja kinnitamine ehitiseosasse</w:t>
            </w:r>
            <w:r w:rsidR="000B5F62">
              <w:rPr>
                <w:noProof/>
                <w:webHidden/>
              </w:rPr>
              <w:tab/>
            </w:r>
            <w:r w:rsidR="000B5F62">
              <w:rPr>
                <w:noProof/>
                <w:webHidden/>
              </w:rPr>
              <w:fldChar w:fldCharType="begin"/>
            </w:r>
            <w:r w:rsidR="000B5F62">
              <w:rPr>
                <w:noProof/>
                <w:webHidden/>
              </w:rPr>
              <w:instrText xml:space="preserve"> PAGEREF _Toc129607214 \h </w:instrText>
            </w:r>
            <w:r w:rsidR="000B5F62">
              <w:rPr>
                <w:noProof/>
                <w:webHidden/>
              </w:rPr>
            </w:r>
            <w:r w:rsidR="000B5F62">
              <w:rPr>
                <w:noProof/>
                <w:webHidden/>
              </w:rPr>
              <w:fldChar w:fldCharType="separate"/>
            </w:r>
            <w:r w:rsidR="000B5F62">
              <w:rPr>
                <w:noProof/>
                <w:webHidden/>
              </w:rPr>
              <w:t>8</w:t>
            </w:r>
            <w:r w:rsidR="000B5F62">
              <w:rPr>
                <w:noProof/>
                <w:webHidden/>
              </w:rPr>
              <w:fldChar w:fldCharType="end"/>
            </w:r>
          </w:hyperlink>
        </w:p>
        <w:p w14:paraId="6C700982" w14:textId="56351F2D" w:rsidR="000B5F62" w:rsidRDefault="00000000">
          <w:pPr>
            <w:pStyle w:val="TOC3"/>
            <w:tabs>
              <w:tab w:val="left" w:pos="1320"/>
              <w:tab w:val="right" w:leader="dot" w:pos="9350"/>
            </w:tabs>
            <w:rPr>
              <w:rFonts w:asciiTheme="minorHAnsi" w:eastAsiaTheme="minorEastAsia" w:hAnsiTheme="minorHAnsi" w:cstheme="minorBidi"/>
              <w:noProof/>
              <w:sz w:val="22"/>
              <w:lang w:val="en-US"/>
            </w:rPr>
          </w:pPr>
          <w:hyperlink w:anchor="_Toc129607215" w:history="1">
            <w:r w:rsidR="000B5F62" w:rsidRPr="00C05E94">
              <w:rPr>
                <w:rStyle w:val="Hyperlink"/>
                <w:noProof/>
              </w:rPr>
              <w:t>3.2.12</w:t>
            </w:r>
            <w:r w:rsidR="000B5F62">
              <w:rPr>
                <w:rFonts w:asciiTheme="minorHAnsi" w:eastAsiaTheme="minorEastAsia" w:hAnsiTheme="minorHAnsi" w:cstheme="minorBidi"/>
                <w:noProof/>
                <w:sz w:val="22"/>
                <w:lang w:val="en-US"/>
              </w:rPr>
              <w:tab/>
            </w:r>
            <w:r w:rsidR="000B5F62" w:rsidRPr="00C05E94">
              <w:rPr>
                <w:rStyle w:val="Hyperlink"/>
                <w:noProof/>
              </w:rPr>
              <w:t>Manomeetrid</w:t>
            </w:r>
            <w:r w:rsidR="000B5F62">
              <w:rPr>
                <w:noProof/>
                <w:webHidden/>
              </w:rPr>
              <w:tab/>
            </w:r>
            <w:r w:rsidR="000B5F62">
              <w:rPr>
                <w:noProof/>
                <w:webHidden/>
              </w:rPr>
              <w:fldChar w:fldCharType="begin"/>
            </w:r>
            <w:r w:rsidR="000B5F62">
              <w:rPr>
                <w:noProof/>
                <w:webHidden/>
              </w:rPr>
              <w:instrText xml:space="preserve"> PAGEREF _Toc129607215 \h </w:instrText>
            </w:r>
            <w:r w:rsidR="000B5F62">
              <w:rPr>
                <w:noProof/>
                <w:webHidden/>
              </w:rPr>
            </w:r>
            <w:r w:rsidR="000B5F62">
              <w:rPr>
                <w:noProof/>
                <w:webHidden/>
              </w:rPr>
              <w:fldChar w:fldCharType="separate"/>
            </w:r>
            <w:r w:rsidR="000B5F62">
              <w:rPr>
                <w:noProof/>
                <w:webHidden/>
              </w:rPr>
              <w:t>8</w:t>
            </w:r>
            <w:r w:rsidR="000B5F62">
              <w:rPr>
                <w:noProof/>
                <w:webHidden/>
              </w:rPr>
              <w:fldChar w:fldCharType="end"/>
            </w:r>
          </w:hyperlink>
        </w:p>
        <w:p w14:paraId="2129A0A9" w14:textId="724FBE9A" w:rsidR="000B5F62" w:rsidRDefault="00000000">
          <w:pPr>
            <w:pStyle w:val="TOC2"/>
            <w:tabs>
              <w:tab w:val="left" w:pos="880"/>
              <w:tab w:val="right" w:leader="dot" w:pos="9350"/>
            </w:tabs>
            <w:rPr>
              <w:rFonts w:asciiTheme="minorHAnsi" w:eastAsiaTheme="minorEastAsia" w:hAnsiTheme="minorHAnsi" w:cstheme="minorBidi"/>
              <w:noProof/>
              <w:sz w:val="22"/>
              <w:lang w:val="en-US"/>
            </w:rPr>
          </w:pPr>
          <w:hyperlink w:anchor="_Toc129607216" w:history="1">
            <w:r w:rsidR="000B5F62" w:rsidRPr="00C05E94">
              <w:rPr>
                <w:rStyle w:val="Hyperlink"/>
                <w:noProof/>
              </w:rPr>
              <w:t>3.3</w:t>
            </w:r>
            <w:r w:rsidR="000B5F62">
              <w:rPr>
                <w:rFonts w:asciiTheme="minorHAnsi" w:eastAsiaTheme="minorEastAsia" w:hAnsiTheme="minorHAnsi" w:cstheme="minorBidi"/>
                <w:noProof/>
                <w:sz w:val="22"/>
                <w:lang w:val="en-US"/>
              </w:rPr>
              <w:tab/>
            </w:r>
            <w:r w:rsidR="0029498E">
              <w:rPr>
                <w:rStyle w:val="Hyperlink"/>
                <w:noProof/>
              </w:rPr>
              <w:t>Kuiv</w:t>
            </w:r>
            <w:r w:rsidR="000B5F62" w:rsidRPr="00C05E94">
              <w:rPr>
                <w:rStyle w:val="Hyperlink"/>
                <w:noProof/>
              </w:rPr>
              <w:t>istused</w:t>
            </w:r>
            <w:r w:rsidR="000B5F62">
              <w:rPr>
                <w:noProof/>
                <w:webHidden/>
              </w:rPr>
              <w:tab/>
            </w:r>
            <w:r w:rsidR="000B5F62">
              <w:rPr>
                <w:noProof/>
                <w:webHidden/>
              </w:rPr>
              <w:fldChar w:fldCharType="begin"/>
            </w:r>
            <w:r w:rsidR="000B5F62">
              <w:rPr>
                <w:noProof/>
                <w:webHidden/>
              </w:rPr>
              <w:instrText xml:space="preserve"> PAGEREF _Toc129607216 \h </w:instrText>
            </w:r>
            <w:r w:rsidR="000B5F62">
              <w:rPr>
                <w:noProof/>
                <w:webHidden/>
              </w:rPr>
            </w:r>
            <w:r w:rsidR="000B5F62">
              <w:rPr>
                <w:noProof/>
                <w:webHidden/>
              </w:rPr>
              <w:fldChar w:fldCharType="separate"/>
            </w:r>
            <w:r w:rsidR="000B5F62">
              <w:rPr>
                <w:noProof/>
                <w:webHidden/>
              </w:rPr>
              <w:t>8</w:t>
            </w:r>
            <w:r w:rsidR="000B5F62">
              <w:rPr>
                <w:noProof/>
                <w:webHidden/>
              </w:rPr>
              <w:fldChar w:fldCharType="end"/>
            </w:r>
          </w:hyperlink>
        </w:p>
        <w:p w14:paraId="5505448A" w14:textId="57C49A29" w:rsidR="000B5F62" w:rsidRDefault="00000000">
          <w:pPr>
            <w:pStyle w:val="TOC2"/>
            <w:tabs>
              <w:tab w:val="left" w:pos="880"/>
              <w:tab w:val="right" w:leader="dot" w:pos="9350"/>
            </w:tabs>
            <w:rPr>
              <w:rFonts w:asciiTheme="minorHAnsi" w:eastAsiaTheme="minorEastAsia" w:hAnsiTheme="minorHAnsi" w:cstheme="minorBidi"/>
              <w:noProof/>
              <w:sz w:val="22"/>
              <w:lang w:val="en-US"/>
            </w:rPr>
          </w:pPr>
          <w:hyperlink w:anchor="_Toc129607217" w:history="1">
            <w:r w:rsidR="000B5F62" w:rsidRPr="00C05E94">
              <w:rPr>
                <w:rStyle w:val="Hyperlink"/>
                <w:noProof/>
              </w:rPr>
              <w:t>3.4</w:t>
            </w:r>
            <w:r w:rsidR="000B5F62">
              <w:rPr>
                <w:rFonts w:asciiTheme="minorHAnsi" w:eastAsiaTheme="minorEastAsia" w:hAnsiTheme="minorHAnsi" w:cstheme="minorBidi"/>
                <w:noProof/>
                <w:sz w:val="22"/>
                <w:lang w:val="en-US"/>
              </w:rPr>
              <w:tab/>
            </w:r>
            <w:r w:rsidR="000B5F62" w:rsidRPr="00C05E94">
              <w:rPr>
                <w:rStyle w:val="Hyperlink"/>
                <w:noProof/>
              </w:rPr>
              <w:t>Torude läbimõõtude valik</w:t>
            </w:r>
            <w:r w:rsidR="000B5F62">
              <w:rPr>
                <w:noProof/>
                <w:webHidden/>
              </w:rPr>
              <w:tab/>
            </w:r>
            <w:r w:rsidR="000B5F62">
              <w:rPr>
                <w:noProof/>
                <w:webHidden/>
              </w:rPr>
              <w:fldChar w:fldCharType="begin"/>
            </w:r>
            <w:r w:rsidR="000B5F62">
              <w:rPr>
                <w:noProof/>
                <w:webHidden/>
              </w:rPr>
              <w:instrText xml:space="preserve"> PAGEREF _Toc129607217 \h </w:instrText>
            </w:r>
            <w:r w:rsidR="000B5F62">
              <w:rPr>
                <w:noProof/>
                <w:webHidden/>
              </w:rPr>
            </w:r>
            <w:r w:rsidR="000B5F62">
              <w:rPr>
                <w:noProof/>
                <w:webHidden/>
              </w:rPr>
              <w:fldChar w:fldCharType="separate"/>
            </w:r>
            <w:r w:rsidR="000B5F62">
              <w:rPr>
                <w:noProof/>
                <w:webHidden/>
              </w:rPr>
              <w:t>8</w:t>
            </w:r>
            <w:r w:rsidR="000B5F62">
              <w:rPr>
                <w:noProof/>
                <w:webHidden/>
              </w:rPr>
              <w:fldChar w:fldCharType="end"/>
            </w:r>
          </w:hyperlink>
        </w:p>
        <w:p w14:paraId="46235778" w14:textId="7CF24E6E" w:rsidR="000B5F62" w:rsidRDefault="00000000">
          <w:pPr>
            <w:pStyle w:val="TOC2"/>
            <w:tabs>
              <w:tab w:val="left" w:pos="880"/>
              <w:tab w:val="right" w:leader="dot" w:pos="9350"/>
            </w:tabs>
            <w:rPr>
              <w:rFonts w:asciiTheme="minorHAnsi" w:eastAsiaTheme="minorEastAsia" w:hAnsiTheme="minorHAnsi" w:cstheme="minorBidi"/>
              <w:noProof/>
              <w:sz w:val="22"/>
              <w:lang w:val="en-US"/>
            </w:rPr>
          </w:pPr>
          <w:hyperlink w:anchor="_Toc129607218" w:history="1">
            <w:r w:rsidR="000B5F62" w:rsidRPr="00C05E94">
              <w:rPr>
                <w:rStyle w:val="Hyperlink"/>
                <w:noProof/>
              </w:rPr>
              <w:t>3.5</w:t>
            </w:r>
            <w:r w:rsidR="000B5F62">
              <w:rPr>
                <w:rFonts w:asciiTheme="minorHAnsi" w:eastAsiaTheme="minorEastAsia" w:hAnsiTheme="minorHAnsi" w:cstheme="minorBidi"/>
                <w:noProof/>
                <w:sz w:val="22"/>
                <w:lang w:val="en-US"/>
              </w:rPr>
              <w:tab/>
            </w:r>
            <w:r w:rsidR="000B5F62" w:rsidRPr="00C05E94">
              <w:rPr>
                <w:rStyle w:val="Hyperlink"/>
                <w:noProof/>
              </w:rPr>
              <w:t>Hüdraulilised katsetused</w:t>
            </w:r>
            <w:r w:rsidR="000B5F62">
              <w:rPr>
                <w:noProof/>
                <w:webHidden/>
              </w:rPr>
              <w:tab/>
            </w:r>
            <w:r w:rsidR="000B5F62">
              <w:rPr>
                <w:noProof/>
                <w:webHidden/>
              </w:rPr>
              <w:fldChar w:fldCharType="begin"/>
            </w:r>
            <w:r w:rsidR="000B5F62">
              <w:rPr>
                <w:noProof/>
                <w:webHidden/>
              </w:rPr>
              <w:instrText xml:space="preserve"> PAGEREF _Toc129607218 \h </w:instrText>
            </w:r>
            <w:r w:rsidR="000B5F62">
              <w:rPr>
                <w:noProof/>
                <w:webHidden/>
              </w:rPr>
            </w:r>
            <w:r w:rsidR="000B5F62">
              <w:rPr>
                <w:noProof/>
                <w:webHidden/>
              </w:rPr>
              <w:fldChar w:fldCharType="separate"/>
            </w:r>
            <w:r w:rsidR="000B5F62">
              <w:rPr>
                <w:noProof/>
                <w:webHidden/>
              </w:rPr>
              <w:t>9</w:t>
            </w:r>
            <w:r w:rsidR="000B5F62">
              <w:rPr>
                <w:noProof/>
                <w:webHidden/>
              </w:rPr>
              <w:fldChar w:fldCharType="end"/>
            </w:r>
          </w:hyperlink>
        </w:p>
        <w:p w14:paraId="54DF81AA" w14:textId="7D21D690" w:rsidR="000B5F62" w:rsidRDefault="00000000">
          <w:pPr>
            <w:pStyle w:val="TOC2"/>
            <w:tabs>
              <w:tab w:val="left" w:pos="880"/>
              <w:tab w:val="right" w:leader="dot" w:pos="9350"/>
            </w:tabs>
            <w:rPr>
              <w:rFonts w:asciiTheme="minorHAnsi" w:eastAsiaTheme="minorEastAsia" w:hAnsiTheme="minorHAnsi" w:cstheme="minorBidi"/>
              <w:noProof/>
              <w:sz w:val="22"/>
              <w:lang w:val="en-US"/>
            </w:rPr>
          </w:pPr>
          <w:hyperlink w:anchor="_Toc129607219" w:history="1">
            <w:r w:rsidR="000B5F62" w:rsidRPr="00C05E94">
              <w:rPr>
                <w:rStyle w:val="Hyperlink"/>
                <w:noProof/>
              </w:rPr>
              <w:t>3.6</w:t>
            </w:r>
            <w:r w:rsidR="000B5F62">
              <w:rPr>
                <w:rFonts w:asciiTheme="minorHAnsi" w:eastAsiaTheme="minorEastAsia" w:hAnsiTheme="minorHAnsi" w:cstheme="minorBidi"/>
                <w:noProof/>
                <w:sz w:val="22"/>
                <w:lang w:val="en-US"/>
              </w:rPr>
              <w:tab/>
            </w:r>
            <w:r w:rsidR="000B5F62" w:rsidRPr="00C05E94">
              <w:rPr>
                <w:rStyle w:val="Hyperlink"/>
                <w:noProof/>
              </w:rPr>
              <w:t>Tellijale üleandmise dokumentatsioon</w:t>
            </w:r>
            <w:r w:rsidR="000B5F62">
              <w:rPr>
                <w:noProof/>
                <w:webHidden/>
              </w:rPr>
              <w:tab/>
            </w:r>
            <w:r w:rsidR="000B5F62">
              <w:rPr>
                <w:noProof/>
                <w:webHidden/>
              </w:rPr>
              <w:fldChar w:fldCharType="begin"/>
            </w:r>
            <w:r w:rsidR="000B5F62">
              <w:rPr>
                <w:noProof/>
                <w:webHidden/>
              </w:rPr>
              <w:instrText xml:space="preserve"> PAGEREF _Toc129607219 \h </w:instrText>
            </w:r>
            <w:r w:rsidR="000B5F62">
              <w:rPr>
                <w:noProof/>
                <w:webHidden/>
              </w:rPr>
            </w:r>
            <w:r w:rsidR="000B5F62">
              <w:rPr>
                <w:noProof/>
                <w:webHidden/>
              </w:rPr>
              <w:fldChar w:fldCharType="separate"/>
            </w:r>
            <w:r w:rsidR="000B5F62">
              <w:rPr>
                <w:noProof/>
                <w:webHidden/>
              </w:rPr>
              <w:t>9</w:t>
            </w:r>
            <w:r w:rsidR="000B5F62">
              <w:rPr>
                <w:noProof/>
                <w:webHidden/>
              </w:rPr>
              <w:fldChar w:fldCharType="end"/>
            </w:r>
          </w:hyperlink>
        </w:p>
        <w:p w14:paraId="1D7E4641" w14:textId="25513C40" w:rsidR="000B5F62" w:rsidRDefault="00000000">
          <w:pPr>
            <w:pStyle w:val="TOC3"/>
            <w:tabs>
              <w:tab w:val="left" w:pos="1100"/>
              <w:tab w:val="right" w:leader="dot" w:pos="9350"/>
            </w:tabs>
            <w:rPr>
              <w:rFonts w:asciiTheme="minorHAnsi" w:eastAsiaTheme="minorEastAsia" w:hAnsiTheme="minorHAnsi" w:cstheme="minorBidi"/>
              <w:noProof/>
              <w:sz w:val="22"/>
              <w:lang w:val="en-US"/>
            </w:rPr>
          </w:pPr>
          <w:hyperlink w:anchor="_Toc129607220" w:history="1">
            <w:r w:rsidR="000B5F62" w:rsidRPr="00C05E94">
              <w:rPr>
                <w:rStyle w:val="Hyperlink"/>
                <w:noProof/>
              </w:rPr>
              <w:t>3.6.1</w:t>
            </w:r>
            <w:r w:rsidR="000B5F62">
              <w:rPr>
                <w:rFonts w:asciiTheme="minorHAnsi" w:eastAsiaTheme="minorEastAsia" w:hAnsiTheme="minorHAnsi" w:cstheme="minorBidi"/>
                <w:noProof/>
                <w:sz w:val="22"/>
                <w:lang w:val="en-US"/>
              </w:rPr>
              <w:tab/>
            </w:r>
            <w:r w:rsidR="000B5F62" w:rsidRPr="00C05E94">
              <w:rPr>
                <w:rStyle w:val="Hyperlink"/>
                <w:noProof/>
              </w:rPr>
              <w:t>Nõuded kontrollaktidele</w:t>
            </w:r>
            <w:r w:rsidR="000B5F62">
              <w:rPr>
                <w:noProof/>
                <w:webHidden/>
              </w:rPr>
              <w:tab/>
            </w:r>
            <w:r w:rsidR="000B5F62">
              <w:rPr>
                <w:noProof/>
                <w:webHidden/>
              </w:rPr>
              <w:fldChar w:fldCharType="begin"/>
            </w:r>
            <w:r w:rsidR="000B5F62">
              <w:rPr>
                <w:noProof/>
                <w:webHidden/>
              </w:rPr>
              <w:instrText xml:space="preserve"> PAGEREF _Toc129607220 \h </w:instrText>
            </w:r>
            <w:r w:rsidR="000B5F62">
              <w:rPr>
                <w:noProof/>
                <w:webHidden/>
              </w:rPr>
            </w:r>
            <w:r w:rsidR="000B5F62">
              <w:rPr>
                <w:noProof/>
                <w:webHidden/>
              </w:rPr>
              <w:fldChar w:fldCharType="separate"/>
            </w:r>
            <w:r w:rsidR="000B5F62">
              <w:rPr>
                <w:noProof/>
                <w:webHidden/>
              </w:rPr>
              <w:t>9</w:t>
            </w:r>
            <w:r w:rsidR="000B5F62">
              <w:rPr>
                <w:noProof/>
                <w:webHidden/>
              </w:rPr>
              <w:fldChar w:fldCharType="end"/>
            </w:r>
          </w:hyperlink>
        </w:p>
        <w:p w14:paraId="1059E9E2" w14:textId="663E9F9B" w:rsidR="000B5F62" w:rsidRDefault="00000000">
          <w:pPr>
            <w:pStyle w:val="TOC3"/>
            <w:tabs>
              <w:tab w:val="left" w:pos="1100"/>
              <w:tab w:val="right" w:leader="dot" w:pos="9350"/>
            </w:tabs>
            <w:rPr>
              <w:rFonts w:asciiTheme="minorHAnsi" w:eastAsiaTheme="minorEastAsia" w:hAnsiTheme="minorHAnsi" w:cstheme="minorBidi"/>
              <w:noProof/>
              <w:sz w:val="22"/>
              <w:lang w:val="en-US"/>
            </w:rPr>
          </w:pPr>
          <w:hyperlink w:anchor="_Toc129607221" w:history="1">
            <w:r w:rsidR="000B5F62" w:rsidRPr="00C05E94">
              <w:rPr>
                <w:rStyle w:val="Hyperlink"/>
                <w:noProof/>
              </w:rPr>
              <w:t>3.6.2</w:t>
            </w:r>
            <w:r w:rsidR="000B5F62">
              <w:rPr>
                <w:rFonts w:asciiTheme="minorHAnsi" w:eastAsiaTheme="minorEastAsia" w:hAnsiTheme="minorHAnsi" w:cstheme="minorBidi"/>
                <w:noProof/>
                <w:sz w:val="22"/>
                <w:lang w:val="en-US"/>
              </w:rPr>
              <w:tab/>
            </w:r>
            <w:r w:rsidR="000B5F62" w:rsidRPr="00C05E94">
              <w:rPr>
                <w:rStyle w:val="Hyperlink"/>
                <w:noProof/>
              </w:rPr>
              <w:t>Kasutaja hooldusplaan ja süsteemi kasutusjuhend</w:t>
            </w:r>
            <w:r w:rsidR="000B5F62">
              <w:rPr>
                <w:noProof/>
                <w:webHidden/>
              </w:rPr>
              <w:tab/>
            </w:r>
            <w:r w:rsidR="000B5F62">
              <w:rPr>
                <w:noProof/>
                <w:webHidden/>
              </w:rPr>
              <w:fldChar w:fldCharType="begin"/>
            </w:r>
            <w:r w:rsidR="000B5F62">
              <w:rPr>
                <w:noProof/>
                <w:webHidden/>
              </w:rPr>
              <w:instrText xml:space="preserve"> PAGEREF _Toc129607221 \h </w:instrText>
            </w:r>
            <w:r w:rsidR="000B5F62">
              <w:rPr>
                <w:noProof/>
                <w:webHidden/>
              </w:rPr>
            </w:r>
            <w:r w:rsidR="000B5F62">
              <w:rPr>
                <w:noProof/>
                <w:webHidden/>
              </w:rPr>
              <w:fldChar w:fldCharType="separate"/>
            </w:r>
            <w:r w:rsidR="000B5F62">
              <w:rPr>
                <w:noProof/>
                <w:webHidden/>
              </w:rPr>
              <w:t>10</w:t>
            </w:r>
            <w:r w:rsidR="000B5F62">
              <w:rPr>
                <w:noProof/>
                <w:webHidden/>
              </w:rPr>
              <w:fldChar w:fldCharType="end"/>
            </w:r>
          </w:hyperlink>
        </w:p>
        <w:p w14:paraId="646E3467" w14:textId="3DE72E1A" w:rsidR="000B5F62" w:rsidRDefault="00000000">
          <w:pPr>
            <w:pStyle w:val="TOC3"/>
            <w:tabs>
              <w:tab w:val="left" w:pos="1100"/>
              <w:tab w:val="right" w:leader="dot" w:pos="9350"/>
            </w:tabs>
            <w:rPr>
              <w:rFonts w:asciiTheme="minorHAnsi" w:eastAsiaTheme="minorEastAsia" w:hAnsiTheme="minorHAnsi" w:cstheme="minorBidi"/>
              <w:noProof/>
              <w:sz w:val="22"/>
              <w:lang w:val="en-US"/>
            </w:rPr>
          </w:pPr>
          <w:hyperlink w:anchor="_Toc129607222" w:history="1">
            <w:r w:rsidR="000B5F62" w:rsidRPr="00C05E94">
              <w:rPr>
                <w:rStyle w:val="Hyperlink"/>
                <w:noProof/>
              </w:rPr>
              <w:t>3.6.3</w:t>
            </w:r>
            <w:r w:rsidR="000B5F62">
              <w:rPr>
                <w:rFonts w:asciiTheme="minorHAnsi" w:eastAsiaTheme="minorEastAsia" w:hAnsiTheme="minorHAnsi" w:cstheme="minorBidi"/>
                <w:noProof/>
                <w:sz w:val="22"/>
                <w:lang w:val="en-US"/>
              </w:rPr>
              <w:tab/>
            </w:r>
            <w:r w:rsidR="000B5F62" w:rsidRPr="00C05E94">
              <w:rPr>
                <w:rStyle w:val="Hyperlink"/>
                <w:noProof/>
              </w:rPr>
              <w:t>Hooldus. Dokumenteerimine</w:t>
            </w:r>
            <w:r w:rsidR="000B5F62">
              <w:rPr>
                <w:noProof/>
                <w:webHidden/>
              </w:rPr>
              <w:tab/>
            </w:r>
            <w:r w:rsidR="000B5F62">
              <w:rPr>
                <w:noProof/>
                <w:webHidden/>
              </w:rPr>
              <w:fldChar w:fldCharType="begin"/>
            </w:r>
            <w:r w:rsidR="000B5F62">
              <w:rPr>
                <w:noProof/>
                <w:webHidden/>
              </w:rPr>
              <w:instrText xml:space="preserve"> PAGEREF _Toc129607222 \h </w:instrText>
            </w:r>
            <w:r w:rsidR="000B5F62">
              <w:rPr>
                <w:noProof/>
                <w:webHidden/>
              </w:rPr>
            </w:r>
            <w:r w:rsidR="000B5F62">
              <w:rPr>
                <w:noProof/>
                <w:webHidden/>
              </w:rPr>
              <w:fldChar w:fldCharType="separate"/>
            </w:r>
            <w:r w:rsidR="000B5F62">
              <w:rPr>
                <w:noProof/>
                <w:webHidden/>
              </w:rPr>
              <w:t>10</w:t>
            </w:r>
            <w:r w:rsidR="000B5F62">
              <w:rPr>
                <w:noProof/>
                <w:webHidden/>
              </w:rPr>
              <w:fldChar w:fldCharType="end"/>
            </w:r>
          </w:hyperlink>
        </w:p>
        <w:p w14:paraId="658E4541" w14:textId="72DD412F" w:rsidR="00B05E47" w:rsidRDefault="009D03CB">
          <w:r>
            <w:fldChar w:fldCharType="end"/>
          </w:r>
        </w:p>
      </w:sdtContent>
    </w:sdt>
    <w:p w14:paraId="7EF62C22" w14:textId="77777777" w:rsidR="00040232" w:rsidRDefault="00040232" w:rsidP="00334596"/>
    <w:p w14:paraId="0C865F43" w14:textId="77777777" w:rsidR="008B4C7C" w:rsidRDefault="008B4C7C">
      <w:pPr>
        <w:spacing w:before="0" w:after="160" w:line="259" w:lineRule="auto"/>
        <w:jc w:val="left"/>
        <w:rPr>
          <w:rFonts w:eastAsiaTheme="majorEastAsia" w:cstheme="majorBidi"/>
          <w:b/>
          <w:caps/>
          <w:color w:val="960000"/>
          <w:sz w:val="24"/>
          <w:szCs w:val="32"/>
        </w:rPr>
      </w:pPr>
      <w:r>
        <w:br w:type="page"/>
      </w:r>
    </w:p>
    <w:p w14:paraId="25807DFD" w14:textId="7D49CCE9" w:rsidR="00334596" w:rsidRDefault="00040232" w:rsidP="00040232">
      <w:pPr>
        <w:pStyle w:val="Heading1"/>
      </w:pPr>
      <w:bookmarkStart w:id="0" w:name="_Toc129607189"/>
      <w:r>
        <w:lastRenderedPageBreak/>
        <w:t>Üldandmed</w:t>
      </w:r>
      <w:bookmarkEnd w:id="0"/>
    </w:p>
    <w:p w14:paraId="2343CE2B" w14:textId="161386C5" w:rsidR="001B7E39" w:rsidRPr="00766FDB" w:rsidRDefault="001B7E39" w:rsidP="001B7E39">
      <w:pPr>
        <w:pStyle w:val="Heading2"/>
        <w:ind w:left="578" w:hanging="578"/>
      </w:pPr>
      <w:bookmarkStart w:id="1" w:name="_Toc534577755"/>
      <w:bookmarkStart w:id="2" w:name="_Toc129607190"/>
      <w:r w:rsidRPr="00766FDB">
        <w:t>Asukoha skeem</w:t>
      </w:r>
      <w:bookmarkEnd w:id="1"/>
      <w:bookmarkEnd w:id="2"/>
    </w:p>
    <w:p w14:paraId="0AB2621A" w14:textId="529086D8" w:rsidR="001B7E39" w:rsidRDefault="002E4464" w:rsidP="001B7E39">
      <w:r>
        <w:rPr>
          <w:noProof/>
        </w:rPr>
        <w:drawing>
          <wp:inline distT="0" distB="0" distL="0" distR="0" wp14:anchorId="0D91FEAA" wp14:editId="1884BD14">
            <wp:extent cx="5311140" cy="3760355"/>
            <wp:effectExtent l="0" t="0" r="3810" b="0"/>
            <wp:docPr id="273320872" name="Picture 1" descr="An 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20872" name="Picture 1" descr="An aerial view of a city&#10;&#10;Description automatically generated with medium confidence"/>
                    <pic:cNvPicPr/>
                  </pic:nvPicPr>
                  <pic:blipFill>
                    <a:blip r:embed="rId8"/>
                    <a:stretch>
                      <a:fillRect/>
                    </a:stretch>
                  </pic:blipFill>
                  <pic:spPr>
                    <a:xfrm>
                      <a:off x="0" y="0"/>
                      <a:ext cx="5320022" cy="3766644"/>
                    </a:xfrm>
                    <a:prstGeom prst="rect">
                      <a:avLst/>
                    </a:prstGeom>
                  </pic:spPr>
                </pic:pic>
              </a:graphicData>
            </a:graphic>
          </wp:inline>
        </w:drawing>
      </w:r>
    </w:p>
    <w:p w14:paraId="367EFD2F" w14:textId="173274ED" w:rsidR="00334596" w:rsidRDefault="003808DF" w:rsidP="003808DF">
      <w:pPr>
        <w:pStyle w:val="Heading2"/>
      </w:pPr>
      <w:bookmarkStart w:id="3" w:name="_Toc129607191"/>
      <w:r w:rsidRPr="003808DF">
        <w:t>Objekti kirjeldus</w:t>
      </w:r>
      <w:bookmarkEnd w:id="3"/>
    </w:p>
    <w:p w14:paraId="3681059F" w14:textId="4F7F6F92" w:rsidR="00F87121" w:rsidRDefault="00341FBF" w:rsidP="00F87121">
      <w:r w:rsidRPr="00341FBF">
        <w:t xml:space="preserve">Olemasolev hoone asub aadressil </w:t>
      </w:r>
      <w:r w:rsidR="00441CC4" w:rsidRPr="00441CC4">
        <w:t>Pelguranna tn 59, Põhja-Tallinna linnaosa, Tallinn, Harju maakond</w:t>
      </w:r>
      <w:r w:rsidR="001B437D">
        <w:t>.</w:t>
      </w:r>
      <w:r w:rsidRPr="00341FBF">
        <w:t xml:space="preserve"> Hoonel on </w:t>
      </w:r>
      <w:r w:rsidR="001B437D">
        <w:t>14</w:t>
      </w:r>
      <w:r w:rsidRPr="00341FBF">
        <w:t xml:space="preserve"> maapealset elukorrust, üks maa-alune keldrikorrus</w:t>
      </w:r>
      <w:r w:rsidR="00022260">
        <w:t>.</w:t>
      </w:r>
      <w:r w:rsidRPr="00341FBF">
        <w:t xml:space="preserve"> </w:t>
      </w:r>
      <w:r w:rsidR="00022260">
        <w:t>H</w:t>
      </w:r>
      <w:r w:rsidRPr="00341FBF">
        <w:t xml:space="preserve">oone kõrgus olemasolevast maapinnast on </w:t>
      </w:r>
      <w:r w:rsidR="001B437D">
        <w:t>43</w:t>
      </w:r>
      <w:r w:rsidRPr="00341FBF">
        <w:t>,</w:t>
      </w:r>
      <w:r w:rsidR="001B437D">
        <w:t>00</w:t>
      </w:r>
      <w:r w:rsidRPr="00341FBF">
        <w:t xml:space="preserve"> m</w:t>
      </w:r>
      <w:r w:rsidR="00F87121">
        <w:t>.</w:t>
      </w:r>
    </w:p>
    <w:p w14:paraId="51FF848D" w14:textId="4C6E174F" w:rsidR="00BA3B47" w:rsidRDefault="009F5EAA" w:rsidP="00F87121">
      <w:pPr>
        <w:pStyle w:val="Heading2"/>
      </w:pPr>
      <w:bookmarkStart w:id="4" w:name="_Toc129607192"/>
      <w:r w:rsidRPr="009F5EAA">
        <w:t>Kompenstatsioonimeetmed</w:t>
      </w:r>
      <w:bookmarkEnd w:id="4"/>
    </w:p>
    <w:p w14:paraId="76A59766" w14:textId="0E5BB438" w:rsidR="00BA3B47" w:rsidRDefault="00BA3B47" w:rsidP="00BA3B47">
      <w:r>
        <w:t>Hoones on olemasolev voolikukappide süsteem. Kuna süsteem on halvas töökorras, oli Tellija poolt otsustatud olemasolev voolikukappide süsteem demonteerida. Hoone kaitsmiseks on vastuvõetud järgmised kompensatsioonimeetmed</w:t>
      </w:r>
      <w:r w:rsidR="0030458C">
        <w:t>:</w:t>
      </w:r>
    </w:p>
    <w:p w14:paraId="3A1ED960" w14:textId="3438D347" w:rsidR="00BA3B47" w:rsidRDefault="0029498E">
      <w:pPr>
        <w:pStyle w:val="ListParagraph"/>
        <w:numPr>
          <w:ilvl w:val="0"/>
          <w:numId w:val="6"/>
        </w:numPr>
      </w:pPr>
      <w:r>
        <w:t>Kuiv</w:t>
      </w:r>
      <w:r w:rsidR="00BA3B47">
        <w:t>tõusutorusüsteem;</w:t>
      </w:r>
    </w:p>
    <w:p w14:paraId="4C86068D" w14:textId="225BB22B" w:rsidR="00BA3B47" w:rsidRDefault="00BA3B47">
      <w:pPr>
        <w:pStyle w:val="ListParagraph"/>
        <w:numPr>
          <w:ilvl w:val="0"/>
          <w:numId w:val="6"/>
        </w:numPr>
      </w:pPr>
      <w:r>
        <w:t>Tulekustutid</w:t>
      </w:r>
      <w:r w:rsidR="007E4026">
        <w:t>.</w:t>
      </w:r>
    </w:p>
    <w:p w14:paraId="68D77547" w14:textId="27EF1523" w:rsidR="00425442" w:rsidRDefault="00425442" w:rsidP="00425442">
      <w:pPr>
        <w:pStyle w:val="Heading3"/>
      </w:pPr>
      <w:bookmarkStart w:id="5" w:name="_Toc129607193"/>
      <w:r>
        <w:lastRenderedPageBreak/>
        <w:t>Üldine piiritlus</w:t>
      </w:r>
      <w:bookmarkEnd w:id="5"/>
    </w:p>
    <w:p w14:paraId="4E65AECB" w14:textId="46F87B18" w:rsidR="00425442" w:rsidRDefault="00425442" w:rsidP="00425442">
      <w:r>
        <w:t xml:space="preserve">Materjale ja tooteid kirjeldatakse ehitusprojekti jaoks oluliste parameetritega. </w:t>
      </w:r>
    </w:p>
    <w:p w14:paraId="193B9977" w14:textId="2C1F7E2C" w:rsidR="00425442" w:rsidRDefault="00425442" w:rsidP="00425442">
      <w:r>
        <w:t xml:space="preserve">Kõik paigaldatavad tehnosüsteemid ja hoonetes kasutatavad materjalid ning ehitustooted </w:t>
      </w:r>
      <w:r w:rsidR="007E4026">
        <w:t>on</w:t>
      </w:r>
      <w:r>
        <w:t xml:space="preserve"> uued, kvaliteetsed ja ekspluatatsioonis pikaealised.</w:t>
      </w:r>
    </w:p>
    <w:p w14:paraId="1E7B2D85" w14:textId="7AFE8014" w:rsidR="00425442" w:rsidRDefault="00425442" w:rsidP="00425442">
      <w:r>
        <w:t xml:space="preserve">Hoonesse kavandatavate tehnosüsteemide eluiga peab olema vähemalt nii pikk kui seda kehtestavad üldtunnustatud ehitusreeglid ehk hea ehitustava. Hoonesse kavandatavate uute mittevahetatavate süsteemide eluiga </w:t>
      </w:r>
      <w:r w:rsidR="006E402B">
        <w:t>on</w:t>
      </w:r>
      <w:r>
        <w:t xml:space="preserve"> 50 aastat.</w:t>
      </w:r>
    </w:p>
    <w:p w14:paraId="768DFF23" w14:textId="77777777" w:rsidR="00425442" w:rsidRDefault="00425442" w:rsidP="00425442">
      <w:r>
        <w:t>Tehnosüsteemi eluiga tagatakse vastupidavate materjalide valikuga, kvaliteetse ehitustöö ning korraliste hooldustöödega ekspluatatsioonis.</w:t>
      </w:r>
    </w:p>
    <w:p w14:paraId="115B1192" w14:textId="78DD1BB4" w:rsidR="00425442" w:rsidRDefault="00425442" w:rsidP="00425442">
      <w:pPr>
        <w:pStyle w:val="Heading3"/>
      </w:pPr>
      <w:bookmarkStart w:id="6" w:name="_Toc129607194"/>
      <w:r>
        <w:t>Piiritlus eri ehitusprojekti osade vahel</w:t>
      </w:r>
      <w:bookmarkEnd w:id="6"/>
    </w:p>
    <w:p w14:paraId="6DBDB839" w14:textId="71D94AF8" w:rsidR="00425442" w:rsidRDefault="00425442" w:rsidP="00425442">
      <w:r>
        <w:t>Eriosade töövõtu piiride määramise teeb tellija või selleks volitatu.</w:t>
      </w:r>
    </w:p>
    <w:p w14:paraId="5883A5E2" w14:textId="01E8E2C2" w:rsidR="00E130D7" w:rsidRDefault="00E130D7" w:rsidP="00E130D7">
      <w:pPr>
        <w:pStyle w:val="Heading2"/>
      </w:pPr>
      <w:bookmarkStart w:id="7" w:name="_Toc129607195"/>
      <w:r>
        <w:t>Alusdokumendid</w:t>
      </w:r>
      <w:bookmarkEnd w:id="7"/>
    </w:p>
    <w:p w14:paraId="7E83CDD1" w14:textId="753710F4" w:rsidR="00E130D7" w:rsidRDefault="00E130D7" w:rsidP="00E130D7">
      <w:pPr>
        <w:pStyle w:val="Heading3"/>
      </w:pPr>
      <w:bookmarkStart w:id="8" w:name="_Toc129607196"/>
      <w:r>
        <w:t>Lähteandmed</w:t>
      </w:r>
      <w:bookmarkEnd w:id="8"/>
    </w:p>
    <w:p w14:paraId="2F655551" w14:textId="77777777" w:rsidR="001E2576" w:rsidRDefault="001E2576" w:rsidP="001E2576">
      <w:r>
        <w:t>Projekteerimise peamisteks alusteks on asendiplaan, arhitektuursed alused ja tellija poolne lähteülesanne:</w:t>
      </w:r>
    </w:p>
    <w:p w14:paraId="5D86DE43" w14:textId="3952E35C" w:rsidR="001E2576" w:rsidRDefault="001E2576">
      <w:pPr>
        <w:pStyle w:val="ListParagraph"/>
        <w:numPr>
          <w:ilvl w:val="0"/>
          <w:numId w:val="2"/>
        </w:numPr>
      </w:pPr>
      <w:r>
        <w:t>Tellija projekteerimise lähteülesanne;</w:t>
      </w:r>
    </w:p>
    <w:p w14:paraId="1A09A861" w14:textId="36CBC7EF" w:rsidR="001E2576" w:rsidRDefault="001D6B2D">
      <w:pPr>
        <w:pStyle w:val="ListParagraph"/>
        <w:numPr>
          <w:ilvl w:val="0"/>
          <w:numId w:val="2"/>
        </w:numPr>
      </w:pPr>
      <w:r>
        <w:t>H</w:t>
      </w:r>
      <w:r w:rsidR="00976159" w:rsidRPr="00976159">
        <w:t>oone arhitektuursed alusplaanid</w:t>
      </w:r>
      <w:r w:rsidR="001E2576">
        <w:t>;</w:t>
      </w:r>
    </w:p>
    <w:p w14:paraId="4260D4DC" w14:textId="02272E6E" w:rsidR="00F026DB" w:rsidRDefault="00976159" w:rsidP="00F026DB">
      <w:pPr>
        <w:pStyle w:val="ListParagraph"/>
        <w:numPr>
          <w:ilvl w:val="0"/>
          <w:numId w:val="2"/>
        </w:numPr>
      </w:pPr>
      <w:r>
        <w:t>Hoone</w:t>
      </w:r>
      <w:r w:rsidR="00F026DB" w:rsidRPr="00F026DB">
        <w:t xml:space="preserve"> teostusjoonised, sh olemasolevate tulekustutussüsteemide teostusjoonised;</w:t>
      </w:r>
    </w:p>
    <w:p w14:paraId="524F00BA" w14:textId="4269763F" w:rsidR="001E2576" w:rsidRDefault="001E2576">
      <w:pPr>
        <w:pStyle w:val="ListParagraph"/>
        <w:numPr>
          <w:ilvl w:val="0"/>
          <w:numId w:val="2"/>
        </w:numPr>
      </w:pPr>
      <w:r>
        <w:t>Tellija soovid ja ettepanekud</w:t>
      </w:r>
      <w:r w:rsidR="00297DB2">
        <w:t>.</w:t>
      </w:r>
    </w:p>
    <w:p w14:paraId="19464DA6" w14:textId="0BCD4915" w:rsidR="00D70C24" w:rsidRDefault="008C6511" w:rsidP="00D70C24">
      <w:pPr>
        <w:pStyle w:val="Heading3"/>
      </w:pPr>
      <w:bookmarkStart w:id="9" w:name="_Toc129607197"/>
      <w:r>
        <w:t>Õigusaktid ja standardid</w:t>
      </w:r>
      <w:bookmarkEnd w:id="9"/>
    </w:p>
    <w:p w14:paraId="2380FB81" w14:textId="2C0597CE" w:rsidR="00D70C24" w:rsidRDefault="00D70C24" w:rsidP="00D70C24">
      <w:r w:rsidRPr="00D70C24">
        <w:t>Projekteerimisel on kasutatud järgmisi standardeid ja abimaterjale:</w:t>
      </w:r>
    </w:p>
    <w:p w14:paraId="3904C7F2" w14:textId="1605DA16" w:rsidR="00A6026D" w:rsidRDefault="00A6026D">
      <w:pPr>
        <w:pStyle w:val="ListParagraph"/>
        <w:numPr>
          <w:ilvl w:val="0"/>
          <w:numId w:val="3"/>
        </w:numPr>
      </w:pPr>
      <w:r>
        <w:t>EVS 932:2017 Ehitusprojekt;</w:t>
      </w:r>
    </w:p>
    <w:p w14:paraId="0B08E524" w14:textId="050AD286" w:rsidR="00A6026D" w:rsidRDefault="00A6026D">
      <w:pPr>
        <w:pStyle w:val="ListParagraph"/>
        <w:numPr>
          <w:ilvl w:val="0"/>
          <w:numId w:val="3"/>
        </w:numPr>
      </w:pPr>
      <w:r>
        <w:t>EVS-EN 12845:2015</w:t>
      </w:r>
      <w:r w:rsidR="006D6DD0">
        <w:t>+A1:2020</w:t>
      </w:r>
      <w:r>
        <w:t xml:space="preserve"> Paiksed tulekustutussüsteemid. Automaatsed sprinklersüsteemid. Projekteerimine, paigaldamine ja hooldus;</w:t>
      </w:r>
    </w:p>
    <w:p w14:paraId="634406A5" w14:textId="77777777" w:rsidR="006D6DD0" w:rsidRPr="006D6DD0" w:rsidRDefault="006D6DD0">
      <w:pPr>
        <w:pStyle w:val="ListParagraph"/>
        <w:numPr>
          <w:ilvl w:val="0"/>
          <w:numId w:val="3"/>
        </w:numPr>
      </w:pPr>
      <w:r w:rsidRPr="006D6DD0">
        <w:t>EVS-EN 671-1:2012, „Paiksed tulekustutussüsteemid. Voolikusüsteemid. Osa 1: „Pooljäiga voolikuga voolikupoolid“.</w:t>
      </w:r>
    </w:p>
    <w:p w14:paraId="33AE6BB6" w14:textId="76C6990C" w:rsidR="005F6466" w:rsidRDefault="005F6466">
      <w:pPr>
        <w:pStyle w:val="ListParagraph"/>
        <w:numPr>
          <w:ilvl w:val="0"/>
          <w:numId w:val="3"/>
        </w:numPr>
      </w:pPr>
      <w:r>
        <w:t xml:space="preserve">EVS 812-6:2012 + </w:t>
      </w:r>
      <w:r w:rsidR="008C6511" w:rsidRPr="008C6511">
        <w:t xml:space="preserve">A1:2013+A2:2017 </w:t>
      </w:r>
      <w:r>
        <w:t>Ehitiste tuleohutus. Osa 6: Tuletõrje veevarustus;</w:t>
      </w:r>
    </w:p>
    <w:p w14:paraId="1CA3A857" w14:textId="45670447" w:rsidR="001A6C68" w:rsidRDefault="001A6C68">
      <w:pPr>
        <w:pStyle w:val="ListParagraph"/>
        <w:numPr>
          <w:ilvl w:val="0"/>
          <w:numId w:val="3"/>
        </w:numPr>
      </w:pPr>
      <w:r w:rsidRPr="001A6C68">
        <w:t>EVS 812-7:2018. Ehitiste tuleohutus. Osa 7: Ehitisele esitatavad tuleohutusnõuded</w:t>
      </w:r>
      <w:r>
        <w:t>;</w:t>
      </w:r>
    </w:p>
    <w:p w14:paraId="2875C34B" w14:textId="77777777" w:rsidR="001A6C68" w:rsidRDefault="001A6C68">
      <w:pPr>
        <w:pStyle w:val="ListParagraph"/>
        <w:numPr>
          <w:ilvl w:val="0"/>
          <w:numId w:val="3"/>
        </w:numPr>
      </w:pPr>
      <w:r>
        <w:t>Siseministri määrus  nr. 17 „Ehitisele esitatavad tuleohutusnõuded“;</w:t>
      </w:r>
    </w:p>
    <w:p w14:paraId="38E9A062" w14:textId="43847B02" w:rsidR="00A6026D" w:rsidRDefault="00A6026D">
      <w:pPr>
        <w:pStyle w:val="ListParagraph"/>
        <w:numPr>
          <w:ilvl w:val="0"/>
          <w:numId w:val="3"/>
        </w:numPr>
      </w:pPr>
      <w:r>
        <w:t>Siseministri määrus nr. 39</w:t>
      </w:r>
      <w:r w:rsidR="00991227">
        <w:t xml:space="preserve"> </w:t>
      </w:r>
      <w:r>
        <w:t>"Nõuded tulekustutitele ja voolikusüsteemidele, nende valikule, paigaldamisele, tähistamisele ja korrashoiule".</w:t>
      </w:r>
    </w:p>
    <w:p w14:paraId="6D9D83DD" w14:textId="276A7E7E" w:rsidR="00A6026D" w:rsidRDefault="00A6026D">
      <w:pPr>
        <w:pStyle w:val="ListParagraph"/>
        <w:numPr>
          <w:ilvl w:val="0"/>
          <w:numId w:val="3"/>
        </w:numPr>
      </w:pPr>
      <w:r>
        <w:lastRenderedPageBreak/>
        <w:t>Majandus- ja taristuministri määrus nr. 97 "Nõuded ehitusprojektile".</w:t>
      </w:r>
    </w:p>
    <w:p w14:paraId="78361604" w14:textId="15C12A07" w:rsidR="00DF0E4B" w:rsidRDefault="00B56CAC" w:rsidP="00DF0E4B">
      <w:pPr>
        <w:pStyle w:val="Heading1"/>
      </w:pPr>
      <w:bookmarkStart w:id="10" w:name="_Toc129607198"/>
      <w:r>
        <w:t>O</w:t>
      </w:r>
      <w:r w:rsidR="00DF0E4B">
        <w:t>lemasolev olukord</w:t>
      </w:r>
      <w:bookmarkEnd w:id="10"/>
    </w:p>
    <w:p w14:paraId="3D0CE014" w14:textId="1DE56AAE" w:rsidR="00A961CA" w:rsidRDefault="00BE76A8" w:rsidP="00A961CA">
      <w:r w:rsidRPr="0030458C">
        <w:t xml:space="preserve">Hoone </w:t>
      </w:r>
      <w:r w:rsidR="00910C7E">
        <w:t>oli</w:t>
      </w:r>
      <w:r w:rsidRPr="0030458C">
        <w:t xml:space="preserve"> varustatud o</w:t>
      </w:r>
      <w:r w:rsidR="00976159" w:rsidRPr="0030458C">
        <w:t>lemasolev</w:t>
      </w:r>
      <w:r w:rsidRPr="0030458C">
        <w:t>a</w:t>
      </w:r>
      <w:r w:rsidR="00976159" w:rsidRPr="0030458C">
        <w:t xml:space="preserve"> </w:t>
      </w:r>
      <w:r w:rsidR="00150B5C" w:rsidRPr="0030458C">
        <w:t>voolikusüsteem</w:t>
      </w:r>
      <w:r w:rsidRPr="0030458C">
        <w:t xml:space="preserve">iga, mida </w:t>
      </w:r>
      <w:r w:rsidR="00910C7E">
        <w:t>oli</w:t>
      </w:r>
      <w:r w:rsidR="00150B5C" w:rsidRPr="0030458C">
        <w:t xml:space="preserve"> demonteer</w:t>
      </w:r>
      <w:r w:rsidR="00910C7E">
        <w:t>itud</w:t>
      </w:r>
      <w:r w:rsidR="00150B5C" w:rsidRPr="0030458C">
        <w:t>.</w:t>
      </w:r>
      <w:r w:rsidR="00150B5C" w:rsidRPr="00150B5C">
        <w:t xml:space="preserve"> </w:t>
      </w:r>
      <w:r w:rsidR="00A961CA">
        <w:t xml:space="preserve"> </w:t>
      </w:r>
    </w:p>
    <w:p w14:paraId="7EC0CDEC" w14:textId="40A6C5B8" w:rsidR="00892BF7" w:rsidRDefault="00892BF7" w:rsidP="00892BF7">
      <w:pPr>
        <w:pStyle w:val="Heading1"/>
      </w:pPr>
      <w:bookmarkStart w:id="11" w:name="_Toc129607199"/>
      <w:r w:rsidRPr="00892BF7">
        <w:t>TULETÕRJEVEEVARUSTUS</w:t>
      </w:r>
      <w:bookmarkEnd w:id="11"/>
    </w:p>
    <w:p w14:paraId="0D8A189C" w14:textId="0C419796" w:rsidR="006E1965" w:rsidRDefault="006E1965" w:rsidP="006E1965">
      <w:pPr>
        <w:pStyle w:val="Heading2"/>
      </w:pPr>
      <w:bookmarkStart w:id="12" w:name="_Toc129607200"/>
      <w:r>
        <w:t>Kustutussüsteemid</w:t>
      </w:r>
      <w:bookmarkEnd w:id="12"/>
    </w:p>
    <w:p w14:paraId="2914E3EA" w14:textId="0BFC3F97" w:rsidR="00D0588B" w:rsidRDefault="00D0588B" w:rsidP="00D0588B">
      <w:pPr>
        <w:pStyle w:val="Heading3"/>
      </w:pPr>
      <w:bookmarkStart w:id="13" w:name="_Toc129607201"/>
      <w:r>
        <w:t>Tulekustutid</w:t>
      </w:r>
      <w:bookmarkEnd w:id="13"/>
    </w:p>
    <w:p w14:paraId="21785975" w14:textId="77777777" w:rsidR="00D0588B" w:rsidRDefault="00D0588B" w:rsidP="00D0588B">
      <w:r>
        <w:t xml:space="preserve">Esmaste tulekustutusvahenditena on hoonesse paigaldatud kantavad käsikustutid vastavalt siseministri 30. august 2010.a määrusele nr 39  „Nõuded tulekustutitele ja voolikusüsteemidele, nende valikule, paigaldamise, tähistamisele ja korrashoiule“. </w:t>
      </w:r>
    </w:p>
    <w:p w14:paraId="6A81326B" w14:textId="210CA1FE" w:rsidR="00D0588B" w:rsidRPr="00D0588B" w:rsidRDefault="00D0588B" w:rsidP="00D0588B">
      <w:r>
        <w:t>Käesoleva projektiga ei ole ette nähtud tulekustutid lisada või ümber paigutada.</w:t>
      </w:r>
    </w:p>
    <w:p w14:paraId="797C74C2" w14:textId="5191A1A9" w:rsidR="006E1965" w:rsidRDefault="0029498E" w:rsidP="006E1965">
      <w:pPr>
        <w:pStyle w:val="Heading3"/>
      </w:pPr>
      <w:bookmarkStart w:id="14" w:name="_Toc129607202"/>
      <w:r>
        <w:t>Kuiv</w:t>
      </w:r>
      <w:r w:rsidR="004535D3">
        <w:t>tõusutoru</w:t>
      </w:r>
      <w:bookmarkEnd w:id="14"/>
    </w:p>
    <w:p w14:paraId="4FB46D6A" w14:textId="55662593" w:rsidR="0066345D" w:rsidRPr="0066345D" w:rsidRDefault="0066345D" w:rsidP="0066345D">
      <w:r w:rsidRPr="0066345D">
        <w:t xml:space="preserve">Vastavalt </w:t>
      </w:r>
      <w:r w:rsidR="00BE76A8">
        <w:t>m</w:t>
      </w:r>
      <w:r w:rsidRPr="0066345D">
        <w:t>ajandus- ja taristuministri 30.03.2017.a määrusele nr 17 „Ehitisele esitatavad tuleohutusnõuded“</w:t>
      </w:r>
      <w:r w:rsidR="002709DD" w:rsidRPr="0066345D">
        <w:t xml:space="preserve"> </w:t>
      </w:r>
      <w:r w:rsidRPr="0066345D">
        <w:t>hoonesse</w:t>
      </w:r>
      <w:r w:rsidR="007659BD">
        <w:t> </w:t>
      </w:r>
      <w:r w:rsidR="00DA0B39">
        <w:t>oli rajatud</w:t>
      </w:r>
      <w:r w:rsidR="007659BD">
        <w:t> </w:t>
      </w:r>
      <w:r w:rsidR="0029498E">
        <w:t>Kuiv</w:t>
      </w:r>
      <w:r w:rsidR="007659BD">
        <w:t>tõusutoru</w:t>
      </w:r>
      <w:r w:rsidRPr="0066345D">
        <w:t>, mi</w:t>
      </w:r>
      <w:r w:rsidRPr="0030458C">
        <w:t>s paigaldat</w:t>
      </w:r>
      <w:r w:rsidR="00DA0B39">
        <w:t>ud</w:t>
      </w:r>
      <w:r w:rsidRPr="0030458C">
        <w:t> </w:t>
      </w:r>
      <w:r w:rsidR="004762D6" w:rsidRPr="0030458C">
        <w:t>trepiko</w:t>
      </w:r>
      <w:r w:rsidR="00BE76A8" w:rsidRPr="0030458C">
        <w:t>tta</w:t>
      </w:r>
      <w:r w:rsidRPr="0030458C">
        <w:t>.</w:t>
      </w:r>
      <w:r w:rsidRPr="0066345D">
        <w:t xml:space="preserve"> </w:t>
      </w:r>
    </w:p>
    <w:p w14:paraId="7E6468F6" w14:textId="361A7D1C" w:rsidR="00786A3B" w:rsidRDefault="0029498E" w:rsidP="00786A3B">
      <w:r>
        <w:t>Kuiv</w:t>
      </w:r>
      <w:r w:rsidR="00786A3B">
        <w:t>tõusutorule on ette nähtud tuletõrjekomando liitumisotsad: välisseina</w:t>
      </w:r>
      <w:r w:rsidR="002709DD">
        <w:t>l</w:t>
      </w:r>
      <w:r w:rsidR="00786A3B">
        <w:t xml:space="preserve"> toitesisendiga 2×DN80.</w:t>
      </w:r>
    </w:p>
    <w:p w14:paraId="2A762800" w14:textId="3DDFAF1C" w:rsidR="00786A3B" w:rsidRDefault="0029498E" w:rsidP="00786A3B">
      <w:r>
        <w:t>Kuiv</w:t>
      </w:r>
      <w:r w:rsidR="00786A3B">
        <w:t>tõusutoru survestamine ja veega varustamine toimub päästeautoga tänavalt</w:t>
      </w:r>
      <w:r w:rsidR="008822C5">
        <w:t>.</w:t>
      </w:r>
      <w:r w:rsidR="00786A3B">
        <w:t xml:space="preserve"> </w:t>
      </w:r>
      <w:r w:rsidR="002627BF" w:rsidRPr="000B5F62">
        <w:t>Püstik paikneb trepikoja</w:t>
      </w:r>
      <w:r w:rsidR="00290814">
        <w:t xml:space="preserve"> kõrval</w:t>
      </w:r>
      <w:r w:rsidR="002627BF" w:rsidRPr="000B5F62">
        <w:t xml:space="preserve">, </w:t>
      </w:r>
      <w:r w:rsidR="00786A3B" w:rsidRPr="000B5F62">
        <w:t>ku</w:t>
      </w:r>
      <w:r w:rsidR="002627BF" w:rsidRPr="000B5F62">
        <w:t>hu</w:t>
      </w:r>
      <w:r w:rsidR="00786A3B" w:rsidRPr="000B5F62">
        <w:t xml:space="preserve"> paigaldat</w:t>
      </w:r>
      <w:r w:rsidR="00DA0B39">
        <w:t>ud</w:t>
      </w:r>
      <w:r w:rsidR="00786A3B" w:rsidRPr="000B5F62">
        <w:t xml:space="preserve"> igale korruse</w:t>
      </w:r>
      <w:r w:rsidR="0012093E" w:rsidRPr="000B5F62">
        <w:t xml:space="preserve"> </w:t>
      </w:r>
      <w:r w:rsidR="00786A3B" w:rsidRPr="000B5F62">
        <w:t>tasandile üks päästemeeskonna jaoks ette</w:t>
      </w:r>
      <w:r w:rsidR="00A27209" w:rsidRPr="000B5F62">
        <w:t xml:space="preserve"> </w:t>
      </w:r>
      <w:r w:rsidR="00786A3B" w:rsidRPr="000B5F62">
        <w:t>nähtud kiirliidesega</w:t>
      </w:r>
      <w:r w:rsidR="00786A3B">
        <w:t xml:space="preserve"> ühenduskraan DN50 1,35m kõrgusele kraani juures olevast põrandapinnast.</w:t>
      </w:r>
    </w:p>
    <w:p w14:paraId="3C22A2EA" w14:textId="42532DB1" w:rsidR="00786A3B" w:rsidRDefault="0029498E" w:rsidP="00786A3B">
      <w:r>
        <w:t>Kuiv</w:t>
      </w:r>
      <w:r w:rsidR="00786A3B">
        <w:t>tõusutorude kraanid on ette nähtud päästemeeskonna jaoks nende poolt kaasa toodavate 60m</w:t>
      </w:r>
      <w:r w:rsidR="002049B6" w:rsidRPr="002049B6">
        <w:t xml:space="preserve"> </w:t>
      </w:r>
      <w:r w:rsidR="00786A3B">
        <w:t>pikkuste voolikuliinidega ühendamiseks (nende reaalne kasutusulatus on 50m).</w:t>
      </w:r>
    </w:p>
    <w:p w14:paraId="3AF0A483" w14:textId="1B282F2E" w:rsidR="00786A3B" w:rsidRDefault="00786A3B" w:rsidP="00786A3B">
      <w:r>
        <w:t>Süsteemi põhiosad:</w:t>
      </w:r>
    </w:p>
    <w:p w14:paraId="363F21E0" w14:textId="7FCBDB63" w:rsidR="003158A9" w:rsidRPr="003158A9" w:rsidRDefault="003158A9" w:rsidP="00107031">
      <w:pPr>
        <w:pStyle w:val="ListParagraph"/>
        <w:numPr>
          <w:ilvl w:val="0"/>
          <w:numId w:val="7"/>
        </w:numPr>
      </w:pPr>
      <w:r w:rsidRPr="003158A9">
        <w:t>Liitumiskohad päästeautole.</w:t>
      </w:r>
    </w:p>
    <w:p w14:paraId="2F035256" w14:textId="6118CE96" w:rsidR="003158A9" w:rsidRPr="003158A9" w:rsidRDefault="003158A9">
      <w:pPr>
        <w:pStyle w:val="ListParagraph"/>
        <w:numPr>
          <w:ilvl w:val="0"/>
          <w:numId w:val="7"/>
        </w:numPr>
      </w:pPr>
      <w:r w:rsidRPr="003158A9">
        <w:t>Tagasivooluklappid.</w:t>
      </w:r>
    </w:p>
    <w:p w14:paraId="4F2A32FC" w14:textId="4DFF3510" w:rsidR="003158A9" w:rsidRPr="003158A9" w:rsidRDefault="003158A9">
      <w:pPr>
        <w:pStyle w:val="ListParagraph"/>
        <w:numPr>
          <w:ilvl w:val="0"/>
          <w:numId w:val="7"/>
        </w:numPr>
      </w:pPr>
      <w:r w:rsidRPr="003158A9">
        <w:t>Välised toiteotsad (DN80 kiilventiil Bogdanov-tüüpi kiirvoolikuliitmikuga ning pimekorgiga kettiga).</w:t>
      </w:r>
    </w:p>
    <w:p w14:paraId="6FA6B6CC" w14:textId="659F776F" w:rsidR="003158A9" w:rsidRDefault="003158A9">
      <w:pPr>
        <w:pStyle w:val="ListParagraph"/>
        <w:numPr>
          <w:ilvl w:val="0"/>
          <w:numId w:val="7"/>
        </w:numPr>
      </w:pPr>
      <w:r w:rsidRPr="003158A9">
        <w:t>Veetorustik.</w:t>
      </w:r>
    </w:p>
    <w:p w14:paraId="4E548DAB" w14:textId="47D07131" w:rsidR="00880158" w:rsidRPr="00880158" w:rsidRDefault="0029498E" w:rsidP="00880158">
      <w:pPr>
        <w:pStyle w:val="Heading2"/>
      </w:pPr>
      <w:bookmarkStart w:id="15" w:name="_Toc129607203"/>
      <w:r>
        <w:lastRenderedPageBreak/>
        <w:t>Kuiv</w:t>
      </w:r>
      <w:r w:rsidR="00880158" w:rsidRPr="00880158">
        <w:t>tõusutoru komponentid</w:t>
      </w:r>
      <w:bookmarkEnd w:id="15"/>
    </w:p>
    <w:p w14:paraId="2FDBDAFB" w14:textId="77777777" w:rsidR="005A50E5" w:rsidRPr="005A50E5" w:rsidRDefault="005A50E5" w:rsidP="005A50E5">
      <w:pPr>
        <w:pStyle w:val="Heading3"/>
      </w:pPr>
      <w:bookmarkStart w:id="16" w:name="_Toc129607204"/>
      <w:r w:rsidRPr="005A50E5">
        <w:t>Veevarustus</w:t>
      </w:r>
      <w:bookmarkEnd w:id="16"/>
    </w:p>
    <w:p w14:paraId="718B1A41" w14:textId="02B08D2B" w:rsidR="00152AA1" w:rsidRDefault="00B47A14" w:rsidP="00B47A14">
      <w:r w:rsidRPr="000B5F62">
        <w:t xml:space="preserve">Veeallikana </w:t>
      </w:r>
      <w:r w:rsidR="00820BB6">
        <w:t>k</w:t>
      </w:r>
      <w:r w:rsidR="0029498E">
        <w:t>uiv</w:t>
      </w:r>
      <w:r w:rsidRPr="000B5F62">
        <w:t>tõusutoru süsteemile on ette</w:t>
      </w:r>
      <w:r w:rsidR="0078704D" w:rsidRPr="000B5F62">
        <w:t xml:space="preserve"> </w:t>
      </w:r>
      <w:r w:rsidRPr="000B5F62">
        <w:t>nähtud</w:t>
      </w:r>
      <w:r w:rsidR="0078704D" w:rsidRPr="000B5F62">
        <w:t xml:space="preserve"> kasutada olemasolevat tänavahüdranti läbi</w:t>
      </w:r>
      <w:r w:rsidRPr="000B5F62">
        <w:t xml:space="preserve"> päästemeeskonna auto.</w:t>
      </w:r>
      <w:r>
        <w:t xml:space="preserve"> </w:t>
      </w:r>
    </w:p>
    <w:p w14:paraId="0DE6AA55" w14:textId="3D2F5080" w:rsidR="00A3294D" w:rsidRDefault="00A3294D" w:rsidP="00A3294D">
      <w:pPr>
        <w:pStyle w:val="Heading3"/>
      </w:pPr>
      <w:bookmarkStart w:id="17" w:name="_Toc129607205"/>
      <w:r>
        <w:t>Torustik</w:t>
      </w:r>
      <w:bookmarkEnd w:id="17"/>
    </w:p>
    <w:p w14:paraId="298379D8" w14:textId="6F0927F9" w:rsidR="003E146D" w:rsidRDefault="00A3294D" w:rsidP="00A3294D">
      <w:r>
        <w:t>Torustik monteerit</w:t>
      </w:r>
      <w:r w:rsidR="007F629A">
        <w:t>ud</w:t>
      </w:r>
      <w:r>
        <w:t xml:space="preserve"> suitsuvaba treppiko</w:t>
      </w:r>
      <w:r w:rsidR="0078704D">
        <w:t>j</w:t>
      </w:r>
      <w:r>
        <w:t>a lae alla ja mööda seina.</w:t>
      </w:r>
      <w:r w:rsidR="003E146D">
        <w:t xml:space="preserve"> </w:t>
      </w:r>
      <w:r>
        <w:t>Torustik on</w:t>
      </w:r>
      <w:r w:rsidR="007F629A">
        <w:t xml:space="preserve"> </w:t>
      </w:r>
      <w:r>
        <w:t>raja</w:t>
      </w:r>
      <w:r w:rsidR="007F629A">
        <w:t>tud</w:t>
      </w:r>
      <w:r>
        <w:t xml:space="preserve"> tsingitud terastorudest diameetritega DN15 kuni DN</w:t>
      </w:r>
      <w:r w:rsidR="003E146D">
        <w:t>80</w:t>
      </w:r>
      <w:r>
        <w:t>.</w:t>
      </w:r>
      <w:r w:rsidR="003E146D">
        <w:t xml:space="preserve"> </w:t>
      </w:r>
    </w:p>
    <w:p w14:paraId="5DDE4E06" w14:textId="5777DB5A" w:rsidR="00A3294D" w:rsidRDefault="00A3294D" w:rsidP="00A3294D">
      <w:r>
        <w:t>Torustik peab vastu rõhule PN16.</w:t>
      </w:r>
    </w:p>
    <w:p w14:paraId="49963E54" w14:textId="1C09A9B7" w:rsidR="00A3294D" w:rsidRDefault="00A3294D" w:rsidP="00A3294D">
      <w:r>
        <w:t xml:space="preserve">Projektis </w:t>
      </w:r>
      <w:r w:rsidR="006D199B">
        <w:t>oli</w:t>
      </w:r>
      <w:r>
        <w:t xml:space="preserve"> ette</w:t>
      </w:r>
      <w:r w:rsidR="0078704D">
        <w:t xml:space="preserve"> </w:t>
      </w:r>
      <w:r>
        <w:t>nähtud järgmiste torude ühendamise tüüpi kasutamine:</w:t>
      </w:r>
    </w:p>
    <w:p w14:paraId="2D78A0F5" w14:textId="668D9090" w:rsidR="00A3294D" w:rsidRDefault="00A3294D" w:rsidP="0078704D">
      <w:pPr>
        <w:pStyle w:val="ListParagraph"/>
        <w:numPr>
          <w:ilvl w:val="0"/>
          <w:numId w:val="7"/>
        </w:numPr>
      </w:pPr>
      <w:r>
        <w:t>DN40 ja väiksema läbimõõduga torud – keermisühendus;</w:t>
      </w:r>
    </w:p>
    <w:p w14:paraId="49B767DC" w14:textId="5418F2D4" w:rsidR="00B4185F" w:rsidRDefault="00A3294D" w:rsidP="00A3294D">
      <w:pPr>
        <w:pStyle w:val="ListParagraph"/>
        <w:numPr>
          <w:ilvl w:val="0"/>
          <w:numId w:val="7"/>
        </w:numPr>
      </w:pPr>
      <w:r>
        <w:t>DN50 ja suurema läbimõõduga torud – soonitud ühendus.</w:t>
      </w:r>
    </w:p>
    <w:p w14:paraId="7DB08166" w14:textId="79C928B7" w:rsidR="00A3294D" w:rsidRDefault="00A3294D" w:rsidP="00297973">
      <w:pPr>
        <w:pStyle w:val="Heading3"/>
      </w:pPr>
      <w:bookmarkStart w:id="18" w:name="_Toc129607206"/>
      <w:r>
        <w:t>Nõuded keermistorule</w:t>
      </w:r>
      <w:bookmarkEnd w:id="18"/>
    </w:p>
    <w:p w14:paraId="636D5616" w14:textId="7B6693C6" w:rsidR="00A3294D" w:rsidRDefault="00A3294D" w:rsidP="00A3294D">
      <w:r>
        <w:t xml:space="preserve">Keermestamiseks kasutatavad torud </w:t>
      </w:r>
      <w:r w:rsidR="00E86B23">
        <w:t>vastavad</w:t>
      </w:r>
      <w:r>
        <w:t xml:space="preserve"> standardi ISO65 M nõuetele. Keermistamiseks kasutatavad torud </w:t>
      </w:r>
      <w:r w:rsidR="00E86B23">
        <w:t>vastavad</w:t>
      </w:r>
      <w:r>
        <w:t xml:space="preserve"> normile EN10240 A1.</w:t>
      </w:r>
    </w:p>
    <w:p w14:paraId="4B5157DB" w14:textId="43ECF260" w:rsidR="00A3294D" w:rsidRDefault="00A3294D" w:rsidP="00297973">
      <w:pPr>
        <w:pStyle w:val="Heading3"/>
      </w:pPr>
      <w:bookmarkStart w:id="19" w:name="_Toc129607207"/>
      <w:r>
        <w:t>Nõuded soonitud torudele</w:t>
      </w:r>
      <w:bookmarkEnd w:id="19"/>
    </w:p>
    <w:p w14:paraId="5E74E2F6" w14:textId="11864E0E" w:rsidR="00A3294D" w:rsidRDefault="00A3294D" w:rsidP="00A3294D">
      <w:r>
        <w:t xml:space="preserve">Soonitud torud </w:t>
      </w:r>
      <w:r w:rsidR="001C4C59">
        <w:t>sobivad</w:t>
      </w:r>
      <w:r>
        <w:t xml:space="preserve"> kokku kasutavate soonitud tarvikudega ning </w:t>
      </w:r>
      <w:r w:rsidR="001C4C59">
        <w:t>on</w:t>
      </w:r>
      <w:r>
        <w:t xml:space="preserve"> tsingitud. Soonitud torud </w:t>
      </w:r>
      <w:r w:rsidR="001C4C59">
        <w:t xml:space="preserve">on </w:t>
      </w:r>
      <w:r>
        <w:t>tsingitud vastavalt normile EN10240 A1.</w:t>
      </w:r>
    </w:p>
    <w:p w14:paraId="07FA79B9" w14:textId="2014C8F7" w:rsidR="00A3294D" w:rsidRDefault="00A3294D" w:rsidP="00A3294D">
      <w:r>
        <w:t>Kasutatavad soontarvikud sobi</w:t>
      </w:r>
      <w:r w:rsidR="005066F1">
        <w:t>vad</w:t>
      </w:r>
      <w:r>
        <w:t xml:space="preserve"> tsingitud soonitud toru</w:t>
      </w:r>
      <w:r w:rsidR="005066F1">
        <w:t>le</w:t>
      </w:r>
      <w:r>
        <w:t xml:space="preserve"> ning toru</w:t>
      </w:r>
      <w:r w:rsidR="006032B2">
        <w:t xml:space="preserve"> </w:t>
      </w:r>
      <w:r>
        <w:t>seinapaksuse</w:t>
      </w:r>
      <w:r w:rsidR="005066F1">
        <w:t>le</w:t>
      </w:r>
      <w:r>
        <w:t>. Mehaanilise toruühenduse kasutamisel</w:t>
      </w:r>
      <w:r w:rsidR="005066F1">
        <w:t xml:space="preserve"> </w:t>
      </w:r>
      <w:r>
        <w:t>toruseina vähim paksus vasta</w:t>
      </w:r>
      <w:r w:rsidR="005066F1">
        <w:t>b</w:t>
      </w:r>
      <w:r>
        <w:t xml:space="preserve"> tootja soovitustele. Mehaanilised toruühendused</w:t>
      </w:r>
      <w:r w:rsidR="005066F1">
        <w:t xml:space="preserve"> </w:t>
      </w:r>
      <w:r>
        <w:t>vasta</w:t>
      </w:r>
      <w:r w:rsidR="005066F1">
        <w:t>vad</w:t>
      </w:r>
      <w:r>
        <w:t xml:space="preserve"> EN 12259-6 nõuetele.</w:t>
      </w:r>
    </w:p>
    <w:p w14:paraId="6DBCD52D" w14:textId="61B96F2D" w:rsidR="00A3294D" w:rsidRDefault="00A3294D" w:rsidP="006032B2">
      <w:pPr>
        <w:pStyle w:val="Heading3"/>
      </w:pPr>
      <w:bookmarkStart w:id="20" w:name="_Toc129607208"/>
      <w:r>
        <w:t>Tagasilöögiklappid</w:t>
      </w:r>
      <w:bookmarkEnd w:id="20"/>
    </w:p>
    <w:p w14:paraId="7409084C" w14:textId="5B0713C8" w:rsidR="00106977" w:rsidRDefault="00106977" w:rsidP="00A3294D">
      <w:r>
        <w:t xml:space="preserve">Tagasilöögiklapid </w:t>
      </w:r>
      <w:r w:rsidR="005066F1">
        <w:t>on paigaldatud</w:t>
      </w:r>
      <w:r w:rsidR="00A3294D">
        <w:t xml:space="preserve"> päästemeeskonna autoga liitumiskoh</w:t>
      </w:r>
      <w:r w:rsidR="0078704D">
        <w:t>ta</w:t>
      </w:r>
      <w:r w:rsidR="00A3294D">
        <w:t>. Tagasilöögiklappid ennetavad vee tagasivoolu päästemeeskonna autosse.</w:t>
      </w:r>
      <w:r w:rsidRPr="00106977">
        <w:t xml:space="preserve"> </w:t>
      </w:r>
    </w:p>
    <w:p w14:paraId="6EE1F8D9" w14:textId="620B5669" w:rsidR="00A3294D" w:rsidRDefault="00A3294D" w:rsidP="00AD6165">
      <w:pPr>
        <w:pStyle w:val="Heading3"/>
      </w:pPr>
      <w:bookmarkStart w:id="21" w:name="_Toc129607209"/>
      <w:r>
        <w:t>Drenaaživentiilid</w:t>
      </w:r>
      <w:bookmarkEnd w:id="21"/>
    </w:p>
    <w:p w14:paraId="25AE6D0E" w14:textId="35EE84A7" w:rsidR="00A3294D" w:rsidRPr="00054F0C" w:rsidRDefault="00A3294D" w:rsidP="00A3294D">
      <w:pPr>
        <w:rPr>
          <w:strike/>
        </w:rPr>
      </w:pPr>
      <w:r>
        <w:t xml:space="preserve">Tühjendussulgurid ehk drenaaživentiilid on </w:t>
      </w:r>
      <w:r w:rsidR="00E55D4B">
        <w:t>paigaldatud</w:t>
      </w:r>
      <w:r>
        <w:t xml:space="preserve"> süsteemi madalamasse osa. </w:t>
      </w:r>
    </w:p>
    <w:p w14:paraId="51B5914B" w14:textId="05D5DE8A" w:rsidR="00A3294D" w:rsidRDefault="00A3294D" w:rsidP="005A31B5">
      <w:pPr>
        <w:pStyle w:val="Heading3"/>
      </w:pPr>
      <w:bookmarkStart w:id="22" w:name="_Toc129607210"/>
      <w:r>
        <w:t>Väljavõtted süsteemist päästemeeskonnale</w:t>
      </w:r>
      <w:bookmarkEnd w:id="22"/>
    </w:p>
    <w:p w14:paraId="6A578055" w14:textId="4CA06571" w:rsidR="00A3294D" w:rsidRDefault="00A3294D" w:rsidP="00A3294D">
      <w:r>
        <w:t>On ette</w:t>
      </w:r>
      <w:r w:rsidR="00054F0C">
        <w:t xml:space="preserve"> </w:t>
      </w:r>
      <w:r>
        <w:t>nähtud igale korrusele, välja arvatud 1.</w:t>
      </w:r>
      <w:r w:rsidR="00054F0C">
        <w:t xml:space="preserve"> </w:t>
      </w:r>
      <w:r>
        <w:t>korrus. Väljavõtted on paigalda</w:t>
      </w:r>
      <w:r w:rsidR="00E55D4B">
        <w:t>tud</w:t>
      </w:r>
      <w:r>
        <w:t xml:space="preserve"> kõrgusele +1.35 m treppiko</w:t>
      </w:r>
      <w:r w:rsidR="00054F0C">
        <w:t>ja</w:t>
      </w:r>
      <w:r>
        <w:t xml:space="preserve"> põrandast. Väljavõtteid kasutatakse vooliku liitumiseks ja tulekahju kustutamiseks. Väljavõtte </w:t>
      </w:r>
      <w:r>
        <w:lastRenderedPageBreak/>
        <w:t>komplekt sisaldab messingust tuletõrjekraani GOST50 tüüpi kiirvoolikuliitmikuga komplektis pimekorgi ja trossiga.</w:t>
      </w:r>
    </w:p>
    <w:p w14:paraId="5B553B33" w14:textId="0B6356A1" w:rsidR="00A3294D" w:rsidRDefault="00A3294D" w:rsidP="005A31B5">
      <w:pPr>
        <w:pStyle w:val="Heading3"/>
      </w:pPr>
      <w:bookmarkStart w:id="23" w:name="_Toc129607211"/>
      <w:r>
        <w:t>Torutoed ja kinnitused</w:t>
      </w:r>
      <w:bookmarkEnd w:id="23"/>
    </w:p>
    <w:p w14:paraId="25A3AAD6" w14:textId="77777777" w:rsidR="00A3294D" w:rsidRDefault="00A3294D" w:rsidP="00A3294D">
      <w:r>
        <w:t>Üldiselt:</w:t>
      </w:r>
    </w:p>
    <w:p w14:paraId="5BC690E8" w14:textId="1E2CFA32" w:rsidR="00A3294D" w:rsidRDefault="00A3294D" w:rsidP="00A3294D">
      <w:r>
        <w:t xml:space="preserve">Torujuhe </w:t>
      </w:r>
      <w:r w:rsidR="003F093F">
        <w:t>on</w:t>
      </w:r>
      <w:r>
        <w:t xml:space="preserve"> kinnitatud nii, et ta ei tuleks lahti, ei saaks vigastada ega muudaks olulisel määral oma asendit iseenese raskuse, temperatuurikõikumiste, rappumiste, vee liikumise ega teiste väliste mõjutuste tõttu.</w:t>
      </w:r>
    </w:p>
    <w:p w14:paraId="24312B20" w14:textId="77777777" w:rsidR="00A3294D" w:rsidRDefault="00A3294D" w:rsidP="00A3294D">
      <w:r>
        <w:t>Ülaltoodud nõuded on üldised ning kehtivad ka sellistel juhtudel, mida allpool ei ole otseselt nimetatud.</w:t>
      </w:r>
    </w:p>
    <w:p w14:paraId="58687D0B" w14:textId="77777777" w:rsidR="00A3294D" w:rsidRDefault="00A3294D" w:rsidP="00A3294D">
      <w:r>
        <w:t>Kui kavandatava või paikapandud toru puhul tekib ohutuse suhtes kahtlusi, siis võidakse nõuda eraldi sisseseadet.</w:t>
      </w:r>
    </w:p>
    <w:p w14:paraId="699DD464" w14:textId="77777777" w:rsidR="00A3294D" w:rsidRDefault="00A3294D" w:rsidP="00A3294D">
      <w:r>
        <w:t>Materjal:</w:t>
      </w:r>
    </w:p>
    <w:p w14:paraId="395FBBDF" w14:textId="77777777" w:rsidR="00A3294D" w:rsidRDefault="00A3294D" w:rsidP="00A3294D">
      <w:r>
        <w:t>Toruhoidja iga osa, k.a. kinnitusdetailid peavad olema mittepõlevast materjalist.</w:t>
      </w:r>
    </w:p>
    <w:p w14:paraId="5AF80573" w14:textId="67F98DC1" w:rsidR="00A3294D" w:rsidRDefault="00A3294D" w:rsidP="00355E16">
      <w:pPr>
        <w:pStyle w:val="Heading3"/>
      </w:pPr>
      <w:bookmarkStart w:id="24" w:name="_Toc129607212"/>
      <w:r>
        <w:t>Tuletõrjetorustiku paigaldus</w:t>
      </w:r>
      <w:bookmarkEnd w:id="24"/>
    </w:p>
    <w:p w14:paraId="30A41147" w14:textId="19967D9D" w:rsidR="00A3294D" w:rsidRDefault="00A3294D" w:rsidP="00A3294D">
      <w:r>
        <w:t xml:space="preserve">Iga torusektsioon </w:t>
      </w:r>
      <w:r w:rsidR="00485281">
        <w:t>omab</w:t>
      </w:r>
      <w:r>
        <w:t xml:space="preserve"> vähemalt ühte toruhoidjat, kui allpool ei ole selle kohta midagi öeldud.</w:t>
      </w:r>
    </w:p>
    <w:p w14:paraId="6B4A0C2F" w14:textId="77777777" w:rsidR="00A3294D" w:rsidRDefault="00A3294D" w:rsidP="00A3294D">
      <w:r>
        <w:t>Maksimaalne kaugus toruhoidjate ning toruhoidja ja teiste punktide vahel:</w:t>
      </w:r>
    </w:p>
    <w:p w14:paraId="429FD2FA" w14:textId="77777777" w:rsidR="00A3294D" w:rsidRDefault="00A3294D" w:rsidP="00A3294D">
      <w:r>
        <w:t xml:space="preserve">Toru mõõtmed, DN </w:t>
      </w:r>
      <w:r>
        <w:tab/>
      </w:r>
      <w:r>
        <w:tab/>
      </w:r>
      <w:r>
        <w:tab/>
        <w:t>Maks. Vahemaa</w:t>
      </w:r>
    </w:p>
    <w:p w14:paraId="7031F2CC" w14:textId="77777777" w:rsidR="00A3294D" w:rsidRDefault="00A3294D" w:rsidP="00A3294D">
      <w:r>
        <w:t xml:space="preserve">25-65 </w:t>
      </w:r>
      <w:r>
        <w:tab/>
      </w:r>
      <w:r>
        <w:tab/>
      </w:r>
      <w:r>
        <w:tab/>
      </w:r>
      <w:r>
        <w:tab/>
      </w:r>
      <w:r>
        <w:tab/>
        <w:t>4 m</w:t>
      </w:r>
    </w:p>
    <w:p w14:paraId="473C66F5" w14:textId="1BFF0EAC" w:rsidR="00A3294D" w:rsidRDefault="00A3294D" w:rsidP="00A3294D">
      <w:r>
        <w:t xml:space="preserve">80-150 </w:t>
      </w:r>
      <w:r>
        <w:tab/>
      </w:r>
      <w:r>
        <w:tab/>
      </w:r>
      <w:r>
        <w:tab/>
      </w:r>
      <w:r>
        <w:tab/>
      </w:r>
      <w:r w:rsidR="00355E16">
        <w:t xml:space="preserve"> </w:t>
      </w:r>
      <w:r w:rsidR="00355E16">
        <w:tab/>
      </w:r>
      <w:r>
        <w:t>6m</w:t>
      </w:r>
    </w:p>
    <w:p w14:paraId="776B1496" w14:textId="77777777" w:rsidR="00A3294D" w:rsidRDefault="00A3294D" w:rsidP="00A3294D">
      <w:r>
        <w:t>Ühepoolse toitega harutorul paiknev toruhoidja ei või jaotustorust olla kaugemal kui 2 m.</w:t>
      </w:r>
    </w:p>
    <w:p w14:paraId="76489811" w14:textId="41EEEEE8" w:rsidR="00A3294D" w:rsidRDefault="00A3294D" w:rsidP="00A3294D">
      <w:r>
        <w:t>Kiirühenduste või sadulühenduste kasutamisel tuleb ühendatud torud varustada toruhoidjaga sellises</w:t>
      </w:r>
      <w:r w:rsidR="00355E16">
        <w:t xml:space="preserve"> </w:t>
      </w:r>
      <w:r>
        <w:t>ulatuses, nagu on toodud vastava kiirühendustüübi monteerimisjuhendis.</w:t>
      </w:r>
    </w:p>
    <w:p w14:paraId="1ADDD04D" w14:textId="3F79BC0C" w:rsidR="00A3294D" w:rsidRDefault="00A3294D" w:rsidP="008A6097">
      <w:pPr>
        <w:pStyle w:val="Heading3"/>
      </w:pPr>
      <w:bookmarkStart w:id="25" w:name="_Toc129607213"/>
      <w:r>
        <w:t>Erinõuded toruhoidjale</w:t>
      </w:r>
      <w:bookmarkEnd w:id="25"/>
    </w:p>
    <w:p w14:paraId="1676292B" w14:textId="1A824FE2" w:rsidR="00A3294D" w:rsidRDefault="00A3294D" w:rsidP="00A3294D">
      <w:r>
        <w:t xml:space="preserve">Toruhoidja iga osa </w:t>
      </w:r>
      <w:r w:rsidR="00452C1F">
        <w:t>on</w:t>
      </w:r>
      <w:r>
        <w:t xml:space="preserve"> kaitstud küllaldasel määral korrosiooni vastu.</w:t>
      </w:r>
    </w:p>
    <w:p w14:paraId="3FF58297" w14:textId="77777777" w:rsidR="00A3294D" w:rsidRDefault="00A3294D" w:rsidP="00A3294D">
      <w:r>
        <w:t>Toruhoidjat ning toru ei tohi kinni keevitada.</w:t>
      </w:r>
    </w:p>
    <w:p w14:paraId="2F5D1F70" w14:textId="77777777" w:rsidR="00A3294D" w:rsidRDefault="00A3294D" w:rsidP="00A3294D">
      <w:r>
        <w:t>Toruhoidjat ei tohi kruvida T-kujulise toru, ristuva torustiku ega muu armatuuri külge, mis kuulub kustutussüsteemi torustikku.</w:t>
      </w:r>
    </w:p>
    <w:p w14:paraId="671A5574" w14:textId="77777777" w:rsidR="00A3294D" w:rsidRDefault="00A3294D" w:rsidP="00A3294D">
      <w:r>
        <w:t>Kui esineb risk, et hooneosade kuumenemisel võib tekkida selliseid paisumisi, mis kustutussüsteemi torusid võivad kahjustada, peavad toruhoidjad omama teatud painduvust või siis peavad torud nende sees saama teatud määral liikuda.</w:t>
      </w:r>
    </w:p>
    <w:p w14:paraId="430427D8" w14:textId="77777777" w:rsidR="00A3294D" w:rsidRDefault="00A3294D" w:rsidP="00A3294D">
      <w:r>
        <w:t>Toru kinnitus ei või siiski olla nii painduv, et see omakorda tooks kaasa kahjustusi.</w:t>
      </w:r>
    </w:p>
    <w:p w14:paraId="7A08D22D" w14:textId="32DC2AF2" w:rsidR="00A3294D" w:rsidRDefault="00A3294D" w:rsidP="00C247CF">
      <w:pPr>
        <w:pStyle w:val="Heading3"/>
      </w:pPr>
      <w:bookmarkStart w:id="26" w:name="_Toc129607214"/>
      <w:r>
        <w:lastRenderedPageBreak/>
        <w:t>Toruhoidja kinnitamine ehitiseosasse</w:t>
      </w:r>
      <w:bookmarkEnd w:id="26"/>
    </w:p>
    <w:p w14:paraId="61A6D8E6" w14:textId="77777777" w:rsidR="00A3294D" w:rsidRDefault="00A3294D" w:rsidP="00A3294D">
      <w:r>
        <w:t>Toru ülesriputamisseadeldis kinnitatakse tavaliselt otse hoone külge ning teda ei tohi kasutada teistsuguste installatsioonide või seadeldiste ülesriputamiseks. Hooneosa, mille külge ülesriputamisseadeldis on kinnitatud, peab omama nõutavat tugevust.</w:t>
      </w:r>
    </w:p>
    <w:p w14:paraId="1AF9CAEC" w14:textId="2B96D833" w:rsidR="00A3294D" w:rsidRDefault="00A3294D" w:rsidP="00A3294D">
      <w:r>
        <w:t>Toruhoidjat ei või kinnitada kipsplaatide külge. Kinnitamisel sellise materjali külge, mis võib liikumiste tõttu viga saada, kasutatakse kinnitamisel pendlit ning teisi sarnaseid seadeldisi, mis tagavad, et laekinnituses ei teki kahjulikke pingeid.</w:t>
      </w:r>
    </w:p>
    <w:p w14:paraId="6BFE4EBA" w14:textId="1AB9DD2A" w:rsidR="00A3294D" w:rsidRDefault="00A3294D" w:rsidP="00192489">
      <w:pPr>
        <w:pStyle w:val="Heading3"/>
      </w:pPr>
      <w:bookmarkStart w:id="27" w:name="_Toc129607215"/>
      <w:r>
        <w:t>Manomeetrid</w:t>
      </w:r>
      <w:bookmarkEnd w:id="27"/>
    </w:p>
    <w:p w14:paraId="419915B7" w14:textId="6B2BF239" w:rsidR="00A3294D" w:rsidRDefault="00A3294D" w:rsidP="00A3294D">
      <w:r>
        <w:t>On ette</w:t>
      </w:r>
      <w:r w:rsidR="002E380A">
        <w:t xml:space="preserve"> </w:t>
      </w:r>
      <w:r>
        <w:t xml:space="preserve">nähtud </w:t>
      </w:r>
      <w:r w:rsidR="00C3439A">
        <w:t>k</w:t>
      </w:r>
      <w:r w:rsidR="0029498E">
        <w:t>uiv</w:t>
      </w:r>
      <w:r>
        <w:t>tõusutoru püstiku</w:t>
      </w:r>
      <w:r w:rsidR="002E380A">
        <w:t>le</w:t>
      </w:r>
      <w:r>
        <w:t xml:space="preserve"> </w:t>
      </w:r>
      <w:r w:rsidR="00C3439A">
        <w:t>14</w:t>
      </w:r>
      <w:r>
        <w:t xml:space="preserve">.korrusel. </w:t>
      </w:r>
    </w:p>
    <w:p w14:paraId="48E55749" w14:textId="23D1C471" w:rsidR="00A3294D" w:rsidRDefault="0029498E" w:rsidP="00F71B49">
      <w:pPr>
        <w:pStyle w:val="Heading2"/>
      </w:pPr>
      <w:bookmarkStart w:id="28" w:name="_Toc129607216"/>
      <w:r>
        <w:t>Kuiv</w:t>
      </w:r>
      <w:r w:rsidR="00A3294D">
        <w:t>istused</w:t>
      </w:r>
      <w:bookmarkEnd w:id="28"/>
    </w:p>
    <w:p w14:paraId="7409A96E" w14:textId="17F99D1A" w:rsidR="00A3294D" w:rsidRDefault="00A3294D" w:rsidP="00A3294D">
      <w:r>
        <w:t xml:space="preserve">Kõik kustutussüsteemi olulised komponendid </w:t>
      </w:r>
      <w:r w:rsidR="001C13CE">
        <w:t>on</w:t>
      </w:r>
      <w:r>
        <w:t xml:space="preserve"> tähistatud. Päästemeeskonna toitesisend</w:t>
      </w:r>
      <w:r w:rsidR="001C13CE">
        <w:t>i</w:t>
      </w:r>
      <w:r>
        <w:t xml:space="preserve"> asukoht</w:t>
      </w:r>
      <w:r w:rsidR="001C13CE">
        <w:t xml:space="preserve"> on</w:t>
      </w:r>
      <w:r>
        <w:t xml:space="preserve"> </w:t>
      </w:r>
      <w:r w:rsidR="001C13CE">
        <w:t xml:space="preserve">vastavalt </w:t>
      </w:r>
      <w:r>
        <w:t>tähista</w:t>
      </w:r>
      <w:r w:rsidR="001C13CE">
        <w:t>tud</w:t>
      </w:r>
      <w:r>
        <w:t>.</w:t>
      </w:r>
    </w:p>
    <w:p w14:paraId="2AB10CD1" w14:textId="103210A9" w:rsidR="00A3294D" w:rsidRDefault="0029498E" w:rsidP="00A3294D">
      <w:r>
        <w:t>Kuiv</w:t>
      </w:r>
      <w:r w:rsidR="00A3294D">
        <w:t>tõusutorusüsteemi komponentide, seadmete ja torustiku värv ja välimus on määratud tootja poolt.</w:t>
      </w:r>
    </w:p>
    <w:p w14:paraId="32EFCFFF" w14:textId="0B9E391B" w:rsidR="00A3294D" w:rsidRDefault="00A3294D" w:rsidP="00F71B49">
      <w:pPr>
        <w:pStyle w:val="Heading2"/>
      </w:pPr>
      <w:bookmarkStart w:id="29" w:name="_Toc129607217"/>
      <w:r>
        <w:t>Torude läbimõõtude valik</w:t>
      </w:r>
      <w:bookmarkEnd w:id="29"/>
    </w:p>
    <w:p w14:paraId="0803C0B8" w14:textId="24F172E2" w:rsidR="00A3294D" w:rsidRDefault="0029498E" w:rsidP="00A3294D">
      <w:r>
        <w:t>Kuiv</w:t>
      </w:r>
      <w:r w:rsidR="00A3294D">
        <w:t xml:space="preserve">tõusutoru süsteemi torustiku diameetri valimisel oli arvestatud kehtivate normide ja standarditega. </w:t>
      </w:r>
      <w:r w:rsidR="004F153E" w:rsidRPr="000B5F62">
        <w:t>Püstiku läbimõõdu määramisel lähtuti sellest, et maksimaalne tulekustutamiseks vajalik vooluhulk on 10 l/s. Nõutava</w:t>
      </w:r>
      <w:r w:rsidR="004F153E">
        <w:t xml:space="preserve"> veevooluhulga tagamiseks magistraalpüstiku läbimõõt on projekteeritud DN80.</w:t>
      </w:r>
      <w:r w:rsidR="004F153E" w:rsidRPr="00A27209">
        <w:t xml:space="preserve"> </w:t>
      </w:r>
      <w:r w:rsidR="00A3294D">
        <w:t>Ühendused päästemeeskonna auto</w:t>
      </w:r>
      <w:r w:rsidR="004F153E">
        <w:t>le</w:t>
      </w:r>
      <w:r w:rsidR="00A3294D">
        <w:t xml:space="preserve"> on ette</w:t>
      </w:r>
      <w:r w:rsidR="004F153E">
        <w:t xml:space="preserve"> </w:t>
      </w:r>
      <w:r w:rsidR="00A3294D">
        <w:t xml:space="preserve">nähtud DN80 tsingitud terastorust, mis on standartne lahendus. </w:t>
      </w:r>
    </w:p>
    <w:p w14:paraId="6CAA50EA" w14:textId="77777777" w:rsidR="000B5F62" w:rsidRPr="00DE5B46" w:rsidRDefault="000B5F62" w:rsidP="000B5F62">
      <w:pPr>
        <w:pStyle w:val="Heading2"/>
      </w:pPr>
      <w:bookmarkStart w:id="30" w:name="_Toc294788540"/>
      <w:bookmarkStart w:id="31" w:name="_Toc359504386"/>
      <w:bookmarkStart w:id="32" w:name="_Toc12548645"/>
      <w:bookmarkStart w:id="33" w:name="_Toc115264188"/>
      <w:bookmarkStart w:id="34" w:name="_Toc128990951"/>
      <w:bookmarkStart w:id="35" w:name="_Toc129607218"/>
      <w:r w:rsidRPr="00DE5B46">
        <w:t>Hüdraulilised katsetused</w:t>
      </w:r>
      <w:bookmarkEnd w:id="30"/>
      <w:bookmarkEnd w:id="31"/>
      <w:bookmarkEnd w:id="32"/>
      <w:bookmarkEnd w:id="33"/>
      <w:bookmarkEnd w:id="34"/>
      <w:bookmarkEnd w:id="35"/>
    </w:p>
    <w:p w14:paraId="32F7EF76" w14:textId="25A880BD" w:rsidR="000B5F62" w:rsidRDefault="0029498E" w:rsidP="00A3294D">
      <w:r>
        <w:t>Kuiv</w:t>
      </w:r>
      <w:r w:rsidR="000B5F62">
        <w:t>tõusutoru süsteemi torustik</w:t>
      </w:r>
      <w:r w:rsidR="002D1ACB">
        <w:t xml:space="preserve"> oli</w:t>
      </w:r>
      <w:r w:rsidR="000B5F62">
        <w:t xml:space="preserve"> </w:t>
      </w:r>
      <w:r w:rsidR="00D2175F">
        <w:t>hüdrauliliselt</w:t>
      </w:r>
      <w:r w:rsidR="00D2175F">
        <w:t xml:space="preserve"> </w:t>
      </w:r>
      <w:r w:rsidR="000B5F62">
        <w:t>katseta</w:t>
      </w:r>
      <w:r w:rsidR="002D1ACB">
        <w:t>tud</w:t>
      </w:r>
      <w:r w:rsidR="000B5F62">
        <w:t xml:space="preserve"> survega 16 bar kahe tunni jooksul.</w:t>
      </w:r>
    </w:p>
    <w:p w14:paraId="1304F803" w14:textId="0E985AFC" w:rsidR="00A3294D" w:rsidRDefault="00A3294D" w:rsidP="00F71B49">
      <w:pPr>
        <w:pStyle w:val="Heading2"/>
      </w:pPr>
      <w:bookmarkStart w:id="36" w:name="_Toc129607219"/>
      <w:r>
        <w:t>Tellijale üleandmise dokumentatsioon</w:t>
      </w:r>
      <w:bookmarkEnd w:id="36"/>
    </w:p>
    <w:p w14:paraId="05160C25" w14:textId="7B28875B" w:rsidR="00A3294D" w:rsidRDefault="00A3294D" w:rsidP="00A3294D">
      <w:r>
        <w:t>Peale ehitustööde lõpetamist ehitaja</w:t>
      </w:r>
      <w:r w:rsidR="00D2175F">
        <w:t xml:space="preserve"> andis</w:t>
      </w:r>
      <w:r>
        <w:t xml:space="preserve"> tellijale üle alljärgneva dokumentatsiooni:</w:t>
      </w:r>
    </w:p>
    <w:p w14:paraId="5E38C62A" w14:textId="7CA08622" w:rsidR="00A3294D" w:rsidRDefault="00A3294D">
      <w:pPr>
        <w:pStyle w:val="ListParagraph"/>
        <w:numPr>
          <w:ilvl w:val="0"/>
          <w:numId w:val="8"/>
        </w:numPr>
      </w:pPr>
      <w:r>
        <w:t>Teostusjoonised;</w:t>
      </w:r>
    </w:p>
    <w:p w14:paraId="43171BCA" w14:textId="29C1EA59" w:rsidR="00A3294D" w:rsidRDefault="00A3294D">
      <w:pPr>
        <w:pStyle w:val="ListParagraph"/>
        <w:numPr>
          <w:ilvl w:val="0"/>
          <w:numId w:val="8"/>
        </w:numPr>
      </w:pPr>
      <w:r>
        <w:t>Põhimõtteskeemid;</w:t>
      </w:r>
    </w:p>
    <w:p w14:paraId="6891E8C0" w14:textId="43FE80B1" w:rsidR="00A3294D" w:rsidRDefault="00A3294D">
      <w:pPr>
        <w:pStyle w:val="ListParagraph"/>
        <w:numPr>
          <w:ilvl w:val="0"/>
          <w:numId w:val="8"/>
        </w:numPr>
      </w:pPr>
      <w:r>
        <w:t>Süsteemi komponentide vastavussertifikaadid või vastavusdeklaratsioonid;</w:t>
      </w:r>
    </w:p>
    <w:p w14:paraId="14BB7A9D" w14:textId="31DFB3A3" w:rsidR="00A3294D" w:rsidRDefault="00A3294D">
      <w:pPr>
        <w:pStyle w:val="ListParagraph"/>
        <w:numPr>
          <w:ilvl w:val="0"/>
          <w:numId w:val="8"/>
        </w:numPr>
      </w:pPr>
      <w:r>
        <w:t>Tehnilised passid ja paigaldatud seadmete spetsifikatsioon;</w:t>
      </w:r>
    </w:p>
    <w:p w14:paraId="775B8BE9" w14:textId="515DF70F" w:rsidR="00A3294D" w:rsidRDefault="00A3294D">
      <w:pPr>
        <w:pStyle w:val="ListParagraph"/>
        <w:numPr>
          <w:ilvl w:val="0"/>
          <w:numId w:val="8"/>
        </w:numPr>
      </w:pPr>
      <w:r>
        <w:t>Survestamise akt;</w:t>
      </w:r>
    </w:p>
    <w:p w14:paraId="0E13504D" w14:textId="69C82C5B" w:rsidR="00A3294D" w:rsidRDefault="00A3294D">
      <w:pPr>
        <w:pStyle w:val="ListParagraph"/>
        <w:numPr>
          <w:ilvl w:val="0"/>
          <w:numId w:val="8"/>
        </w:numPr>
      </w:pPr>
      <w:r>
        <w:lastRenderedPageBreak/>
        <w:t>Süsteemi vastavusdeklaratsioon;</w:t>
      </w:r>
    </w:p>
    <w:p w14:paraId="15FC47C2" w14:textId="1A675572" w:rsidR="00A3294D" w:rsidRDefault="00A3294D">
      <w:pPr>
        <w:pStyle w:val="ListParagraph"/>
        <w:numPr>
          <w:ilvl w:val="0"/>
          <w:numId w:val="8"/>
        </w:numPr>
      </w:pPr>
      <w:r>
        <w:t>Hooldusreglement (protseduuride kirjeldus);</w:t>
      </w:r>
    </w:p>
    <w:p w14:paraId="0A599048" w14:textId="4E08B9EF" w:rsidR="00A3294D" w:rsidRDefault="00A3294D">
      <w:pPr>
        <w:pStyle w:val="ListParagraph"/>
        <w:numPr>
          <w:ilvl w:val="0"/>
          <w:numId w:val="8"/>
        </w:numPr>
      </w:pPr>
      <w:r>
        <w:t>Hoolduspäevik</w:t>
      </w:r>
      <w:r w:rsidR="000B0209">
        <w:t>.</w:t>
      </w:r>
    </w:p>
    <w:p w14:paraId="4E98DE8A" w14:textId="42084DE1" w:rsidR="00A3294D" w:rsidRDefault="00A3294D" w:rsidP="003B7D33">
      <w:pPr>
        <w:pStyle w:val="Heading3"/>
      </w:pPr>
      <w:bookmarkStart w:id="37" w:name="_Toc129607220"/>
      <w:r>
        <w:t>Nõuded kontrollaktidele</w:t>
      </w:r>
      <w:bookmarkEnd w:id="37"/>
    </w:p>
    <w:p w14:paraId="26F9FCBD" w14:textId="77777777" w:rsidR="00A3294D" w:rsidRDefault="00A3294D" w:rsidP="00A3294D">
      <w:r>
        <w:t>Survestamise akt peab sisaldama:</w:t>
      </w:r>
    </w:p>
    <w:p w14:paraId="4177491D" w14:textId="77777777" w:rsidR="00A3294D" w:rsidRDefault="00A3294D" w:rsidP="00A3294D">
      <w:r>
        <w:t>1. Objekt;</w:t>
      </w:r>
    </w:p>
    <w:p w14:paraId="183CB9B3" w14:textId="77777777" w:rsidR="00A3294D" w:rsidRDefault="00A3294D" w:rsidP="00A3294D">
      <w:r>
        <w:t>2. Objekti aadress;</w:t>
      </w:r>
    </w:p>
    <w:p w14:paraId="6CACCB89" w14:textId="77777777" w:rsidR="00A3294D" w:rsidRDefault="00A3294D" w:rsidP="00A3294D">
      <w:r>
        <w:t>3. Katse läbiviimise aeg;</w:t>
      </w:r>
    </w:p>
    <w:p w14:paraId="3C0939DC" w14:textId="77777777" w:rsidR="00A3294D" w:rsidRDefault="00A3294D" w:rsidP="00A3294D">
      <w:r>
        <w:t>4. Paigaldaja nimi;</w:t>
      </w:r>
    </w:p>
    <w:p w14:paraId="4127B883" w14:textId="02A384D9" w:rsidR="00A3294D" w:rsidRDefault="00A3294D" w:rsidP="00A3294D">
      <w:r>
        <w:t>5. Tellija nimi;</w:t>
      </w:r>
    </w:p>
    <w:p w14:paraId="2BDE52FB" w14:textId="757EFD76" w:rsidR="00A3294D" w:rsidRDefault="000B0209" w:rsidP="00A3294D">
      <w:r>
        <w:t>6</w:t>
      </w:r>
      <w:r w:rsidR="00A3294D">
        <w:t xml:space="preserve">. Kustutussüsteemi liik; </w:t>
      </w:r>
    </w:p>
    <w:p w14:paraId="0B22356A" w14:textId="44628241" w:rsidR="00A3294D" w:rsidRDefault="000B0209" w:rsidP="00A3294D">
      <w:r>
        <w:t>7</w:t>
      </w:r>
      <w:r w:rsidR="00A3294D">
        <w:t>. Testitava kustutussüsteemi osa (tarnetorud, toitetorud, installatsioonid);</w:t>
      </w:r>
    </w:p>
    <w:p w14:paraId="3A67C8E6" w14:textId="350F4C53" w:rsidR="00A3294D" w:rsidRDefault="000B0209" w:rsidP="00A3294D">
      <w:r>
        <w:t>8</w:t>
      </w:r>
      <w:r w:rsidR="00A3294D">
        <w:t>. Katserõhk (pneumaatiline/hüdrostaatiline);</w:t>
      </w:r>
    </w:p>
    <w:p w14:paraId="3A92EB88" w14:textId="11F51A90" w:rsidR="00A3294D" w:rsidRDefault="000B0209" w:rsidP="00A3294D">
      <w:r>
        <w:t>9</w:t>
      </w:r>
      <w:r w:rsidR="00A3294D">
        <w:t>. Survestamise kestvus (algus, lõpp);</w:t>
      </w:r>
    </w:p>
    <w:p w14:paraId="3162A14A" w14:textId="0355EED5" w:rsidR="00A3294D" w:rsidRDefault="00A3294D" w:rsidP="00A3294D">
      <w:r>
        <w:t>1</w:t>
      </w:r>
      <w:r w:rsidR="000B0209">
        <w:t>0</w:t>
      </w:r>
      <w:r>
        <w:t>. Katse läbiviimise tulemused (ilmnenud rikete kirjeldus);</w:t>
      </w:r>
    </w:p>
    <w:p w14:paraId="2FD26867" w14:textId="395B915F" w:rsidR="00A3294D" w:rsidRDefault="00A3294D" w:rsidP="00A3294D">
      <w:r>
        <w:t>1</w:t>
      </w:r>
      <w:r w:rsidR="000B0209">
        <w:t>1</w:t>
      </w:r>
      <w:r>
        <w:t>. Järeldus;</w:t>
      </w:r>
    </w:p>
    <w:p w14:paraId="35FC0D10" w14:textId="480021A8" w:rsidR="00A3294D" w:rsidRDefault="00A3294D" w:rsidP="00A3294D">
      <w:r>
        <w:t>1</w:t>
      </w:r>
      <w:r w:rsidR="000B0209">
        <w:t>2</w:t>
      </w:r>
      <w:r>
        <w:t>. Vastutava spetsialisti, omaniku järelevalve esindaja ja tellija allkirjad.</w:t>
      </w:r>
    </w:p>
    <w:p w14:paraId="2420D6EB" w14:textId="24564295" w:rsidR="00A3294D" w:rsidRDefault="00A3294D" w:rsidP="007D43C5">
      <w:pPr>
        <w:pStyle w:val="Heading3"/>
      </w:pPr>
      <w:bookmarkStart w:id="38" w:name="_Toc129607221"/>
      <w:r>
        <w:t>Kasutaja hooldusplaan ja süsteemi kasutusjuhend</w:t>
      </w:r>
      <w:bookmarkEnd w:id="38"/>
    </w:p>
    <w:p w14:paraId="62364F0A" w14:textId="77777777" w:rsidR="00A3294D" w:rsidRDefault="00A3294D" w:rsidP="00A3294D">
      <w:r>
        <w:t>Kirjeldus/juhis  milliseid  hooldustoiminguid  ja  millises  perioodilisusega  tuleb  teostada.  Tuua  välja,  milliseid tegevusi võib teostada omanik ja millised tegevused peavad olema teostatud hooldusettevõtte poolt.</w:t>
      </w:r>
    </w:p>
    <w:p w14:paraId="67BBC142" w14:textId="41BFF6F8" w:rsidR="00A3294D" w:rsidRDefault="00A3294D" w:rsidP="007D43C5">
      <w:pPr>
        <w:pStyle w:val="Heading3"/>
      </w:pPr>
      <w:bookmarkStart w:id="39" w:name="_Toc129607222"/>
      <w:r>
        <w:t>Hooldus. Dokumenteerimine</w:t>
      </w:r>
      <w:bookmarkEnd w:id="39"/>
    </w:p>
    <w:p w14:paraId="6224ECEE" w14:textId="6B40F4E7" w:rsidR="00A3294D" w:rsidRDefault="00A3294D" w:rsidP="00A3294D">
      <w:r>
        <w:t xml:space="preserve">Paigaldaja </w:t>
      </w:r>
      <w:r w:rsidR="009174FD">
        <w:t>on varustatud</w:t>
      </w:r>
      <w:r>
        <w:t xml:space="preserve"> kasutajat süsteemi inspekteerimis- ja kontrolltegevuse dokumenteeritud protseduuridega.</w:t>
      </w:r>
      <w:r w:rsidR="009174FD">
        <w:t>.</w:t>
      </w:r>
    </w:p>
    <w:p w14:paraId="1915C745" w14:textId="77777777" w:rsidR="00A3294D" w:rsidRDefault="00A3294D" w:rsidP="00A3294D">
      <w:r>
        <w:t>Alates igakuisest hooldusest peab tegema isik või asutus, kes omab Majandustegevus registris vastavat registreeringut. Seda saab peale Turvatehnik 5 eksami sooritamist.</w:t>
      </w:r>
    </w:p>
    <w:p w14:paraId="1FC6873A" w14:textId="77777777" w:rsidR="00A3294D" w:rsidRPr="00F71B49" w:rsidRDefault="00A3294D" w:rsidP="00A3294D">
      <w:pPr>
        <w:rPr>
          <w:u w:val="single"/>
        </w:rPr>
      </w:pPr>
      <w:r w:rsidRPr="00F71B49">
        <w:rPr>
          <w:u w:val="single"/>
        </w:rPr>
        <w:t>Kasutaja hooldusplaan</w:t>
      </w:r>
    </w:p>
    <w:p w14:paraId="5EEAC144" w14:textId="77777777" w:rsidR="00A3294D" w:rsidRDefault="00A3294D" w:rsidP="00A3294D">
      <w:r>
        <w:t xml:space="preserve">Kasutaja  peab  tagama  temale  ettenähtud inspekteerimis- ja  kontrollimistegevuste  programmi,  teenindus-  ja  hooldusplaani  täitmise,  dokumenteerima andmed süsteemi tööst ja pidama päevikut, mis </w:t>
      </w:r>
      <w:r>
        <w:lastRenderedPageBreak/>
        <w:t xml:space="preserve">peab asuma objektil. Kasutaja  peab  teenindus-  ja  hooldusplaani läbiviimiseks sõlmima lepingu kas süsteemi paigaldajaga või sarnase kvalifikatsiooniga ettevõttega. </w:t>
      </w:r>
    </w:p>
    <w:p w14:paraId="38B018C8" w14:textId="77777777" w:rsidR="00A3294D" w:rsidRDefault="00A3294D" w:rsidP="00A3294D">
      <w:r>
        <w:t>Peale  inspekteerimis-  ja  kontrolltegevuste  programmi  ja  teenindus-  ja hooldusplaaniprotseduuride  teostamist,  peab süsteemi, iga autopumba, surve ja tõstemahuti ennistama ettenähtud töökorda.</w:t>
      </w:r>
    </w:p>
    <w:p w14:paraId="1BFF8A92" w14:textId="7DDD0195" w:rsidR="00A3294D" w:rsidRDefault="00A3294D" w:rsidP="00B47A14">
      <w:r>
        <w:t xml:space="preserve">Kasutaja inspekteerimis- ja kontrolltegevused koosnevad nädalasest ja igakuisest  hooldusest. Teenindus- ja hooldusplaan koosneb kvartaalsest, pooleaastasest, aastasest, kolmeaastasest ning kümneaastasest hooldusest. </w:t>
      </w:r>
    </w:p>
    <w:p w14:paraId="22929F93" w14:textId="6E009A59" w:rsidR="002E380A" w:rsidRDefault="002E380A" w:rsidP="00B47A14"/>
    <w:p w14:paraId="282E4145" w14:textId="77777777" w:rsidR="002E380A" w:rsidRDefault="002E380A" w:rsidP="00B47A14"/>
    <w:sectPr w:rsidR="002E380A" w:rsidSect="008B501F">
      <w:headerReference w:type="default" r:id="rId9"/>
      <w:footerReference w:type="default" r:id="rId10"/>
      <w:pgSz w:w="12240" w:h="15840" w:code="1"/>
      <w:pgMar w:top="1134" w:right="1440" w:bottom="1134" w:left="1440" w:header="851"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8A3AC" w14:textId="77777777" w:rsidR="00AF5A1C" w:rsidRDefault="00AF5A1C" w:rsidP="008D1A87">
      <w:pPr>
        <w:spacing w:line="240" w:lineRule="auto"/>
      </w:pPr>
      <w:r>
        <w:separator/>
      </w:r>
    </w:p>
  </w:endnote>
  <w:endnote w:type="continuationSeparator" w:id="0">
    <w:p w14:paraId="7E09CFD5" w14:textId="77777777" w:rsidR="00AF5A1C" w:rsidRDefault="00AF5A1C" w:rsidP="008D1A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16"/>
      </w:rPr>
      <w:id w:val="526150454"/>
      <w:docPartObj>
        <w:docPartGallery w:val="Page Numbers (Bottom of Page)"/>
        <w:docPartUnique/>
      </w:docPartObj>
    </w:sdtPr>
    <w:sdtEndPr>
      <w:rPr>
        <w:color w:val="auto"/>
      </w:rPr>
    </w:sdtEndPr>
    <w:sdtContent>
      <w:sdt>
        <w:sdtPr>
          <w:rPr>
            <w:szCs w:val="16"/>
          </w:rPr>
          <w:id w:val="1728636285"/>
          <w:docPartObj>
            <w:docPartGallery w:val="Page Numbers (Top of Page)"/>
            <w:docPartUnique/>
          </w:docPartObj>
        </w:sdtPr>
        <w:sdtEndPr>
          <w:rPr>
            <w:color w:val="auto"/>
          </w:rPr>
        </w:sdtEndPr>
        <w:sdtContent>
          <w:p w14:paraId="0C6F20AE" w14:textId="160117D0" w:rsidR="00AC5F95" w:rsidRDefault="00AC5F95" w:rsidP="00AC5F95">
            <w:pPr>
              <w:pStyle w:val="Footer"/>
              <w:tabs>
                <w:tab w:val="clear" w:pos="4680"/>
                <w:tab w:val="left" w:pos="3402"/>
                <w:tab w:val="left" w:pos="4962"/>
                <w:tab w:val="left" w:pos="8505"/>
              </w:tabs>
              <w:spacing w:before="80" w:after="0"/>
              <w:jc w:val="left"/>
              <w:rPr>
                <w:szCs w:val="16"/>
              </w:rPr>
            </w:pPr>
          </w:p>
          <w:sdt>
            <w:sdtPr>
              <w:rPr>
                <w:color w:val="auto"/>
                <w:szCs w:val="16"/>
              </w:rPr>
              <w:id w:val="1426840271"/>
              <w:docPartObj>
                <w:docPartGallery w:val="Page Numbers (Bottom of Page)"/>
                <w:docPartUnique/>
              </w:docPartObj>
            </w:sdtPr>
            <w:sdtContent>
              <w:sdt>
                <w:sdtPr>
                  <w:rPr>
                    <w:color w:val="auto"/>
                    <w:szCs w:val="16"/>
                  </w:rPr>
                  <w:id w:val="-1685981739"/>
                  <w:docPartObj>
                    <w:docPartGallery w:val="Page Numbers (Top of Page)"/>
                    <w:docPartUnique/>
                  </w:docPartObj>
                </w:sdtPr>
                <w:sdtContent>
                  <w:p w14:paraId="3B921565" w14:textId="3A35878A" w:rsidR="00C2143B" w:rsidRPr="008B501F" w:rsidRDefault="00AC5F95" w:rsidP="006737B2">
                    <w:pPr>
                      <w:pStyle w:val="Footer"/>
                      <w:tabs>
                        <w:tab w:val="clear" w:pos="4680"/>
                        <w:tab w:val="left" w:pos="1418"/>
                        <w:tab w:val="left" w:pos="3828"/>
                        <w:tab w:val="left" w:pos="8647"/>
                      </w:tabs>
                      <w:jc w:val="left"/>
                      <w:rPr>
                        <w:color w:val="auto"/>
                        <w:szCs w:val="16"/>
                      </w:rPr>
                    </w:pPr>
                    <w:r w:rsidRPr="001B7E39">
                      <w:rPr>
                        <w:noProof/>
                        <w:color w:val="C00000"/>
                      </w:rPr>
                      <mc:AlternateContent>
                        <mc:Choice Requires="wps">
                          <w:drawing>
                            <wp:anchor distT="4294967295" distB="4294967295" distL="114300" distR="114300" simplePos="0" relativeHeight="251667456" behindDoc="0" locked="0" layoutInCell="1" allowOverlap="1" wp14:anchorId="319B367B" wp14:editId="74FE534E">
                              <wp:simplePos x="0" y="0"/>
                              <wp:positionH relativeFrom="column">
                                <wp:posOffset>-106045</wp:posOffset>
                              </wp:positionH>
                              <wp:positionV relativeFrom="paragraph">
                                <wp:posOffset>-636</wp:posOffset>
                              </wp:positionV>
                              <wp:extent cx="607504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5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A625731" id="Straight Connector 1" o:spid="_x0000_s1026" style="position:absolute;flip:y;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35pt,-.05pt" to="47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" strokecolor="black [3213]" strokeweight=".5pt">
                              <v:stroke joinstyle="miter"/>
                              <o:lock v:ext="edit" shapetype="f"/>
                            </v:line>
                          </w:pict>
                        </mc:Fallback>
                      </mc:AlternateContent>
                    </w:r>
                    <w:r w:rsidRPr="001B7E39">
                      <w:rPr>
                        <w:color w:val="C00000"/>
                        <w:sz w:val="14"/>
                        <w:szCs w:val="14"/>
                      </w:rPr>
                      <w:t>Koostaja:</w:t>
                    </w:r>
                    <w:r w:rsidRPr="001B7E39">
                      <w:rPr>
                        <w:color w:val="C00000"/>
                        <w:szCs w:val="16"/>
                      </w:rPr>
                      <w:tab/>
                    </w:r>
                    <w:r w:rsidR="00564ED4">
                      <w:rPr>
                        <w:color w:val="C00000"/>
                        <w:szCs w:val="16"/>
                      </w:rPr>
                      <w:t>Aleksandr Kvasnjuk</w:t>
                    </w:r>
                    <w:r w:rsidR="00A05C38" w:rsidRPr="001B7E39">
                      <w:rPr>
                        <w:color w:val="C00000"/>
                        <w:szCs w:val="16"/>
                      </w:rPr>
                      <w:tab/>
                    </w:r>
                    <w:r w:rsidR="00A05C38" w:rsidRPr="001B7E39">
                      <w:rPr>
                        <w:rFonts w:cs="Arial"/>
                        <w:bCs/>
                        <w:color w:val="C00000"/>
                        <w:sz w:val="14"/>
                        <w:szCs w:val="14"/>
                      </w:rPr>
                      <w:t>Koostamise kuupäev:</w:t>
                    </w:r>
                    <w:r w:rsidR="00A05C38" w:rsidRPr="001B7E39">
                      <w:rPr>
                        <w:rFonts w:cs="Arial"/>
                        <w:bCs/>
                        <w:color w:val="C00000"/>
                        <w:szCs w:val="16"/>
                      </w:rPr>
                      <w:t xml:space="preserve">  </w:t>
                    </w:r>
                    <w:r w:rsidR="00135D66">
                      <w:rPr>
                        <w:rFonts w:cs="Arial"/>
                        <w:bCs/>
                        <w:color w:val="C00000"/>
                        <w:szCs w:val="16"/>
                      </w:rPr>
                      <w:t>1</w:t>
                    </w:r>
                    <w:r w:rsidR="00564ED4">
                      <w:rPr>
                        <w:rFonts w:cs="Arial"/>
                        <w:bCs/>
                        <w:color w:val="C00000"/>
                        <w:szCs w:val="16"/>
                      </w:rPr>
                      <w:t>3</w:t>
                    </w:r>
                    <w:r w:rsidR="00A05C38" w:rsidRPr="001B7E39">
                      <w:rPr>
                        <w:rFonts w:cs="Arial"/>
                        <w:bCs/>
                        <w:color w:val="C00000"/>
                        <w:szCs w:val="16"/>
                      </w:rPr>
                      <w:t>.</w:t>
                    </w:r>
                    <w:r w:rsidR="003C49CA" w:rsidRPr="001B7E39">
                      <w:rPr>
                        <w:rFonts w:cs="Arial"/>
                        <w:bCs/>
                        <w:color w:val="C00000"/>
                        <w:szCs w:val="16"/>
                      </w:rPr>
                      <w:t>0</w:t>
                    </w:r>
                    <w:r w:rsidR="00564ED4">
                      <w:rPr>
                        <w:rFonts w:cs="Arial"/>
                        <w:bCs/>
                        <w:color w:val="C00000"/>
                        <w:szCs w:val="16"/>
                      </w:rPr>
                      <w:t>6</w:t>
                    </w:r>
                    <w:r w:rsidR="00A05C38" w:rsidRPr="001B7E39">
                      <w:rPr>
                        <w:rFonts w:cs="Arial"/>
                        <w:bCs/>
                        <w:color w:val="C00000"/>
                        <w:szCs w:val="16"/>
                      </w:rPr>
                      <w:t>.202</w:t>
                    </w:r>
                    <w:r w:rsidR="003C49CA" w:rsidRPr="001B7E39">
                      <w:rPr>
                        <w:rFonts w:cs="Arial"/>
                        <w:bCs/>
                        <w:color w:val="C00000"/>
                        <w:szCs w:val="16"/>
                      </w:rPr>
                      <w:t>3</w:t>
                    </w:r>
                    <w:r w:rsidRPr="001B7E39">
                      <w:rPr>
                        <w:color w:val="C00000"/>
                        <w:szCs w:val="16"/>
                      </w:rPr>
                      <w:tab/>
                    </w:r>
                    <w:r w:rsidR="00A05C38" w:rsidRPr="001B7E39">
                      <w:rPr>
                        <w:color w:val="C00000"/>
                        <w:szCs w:val="16"/>
                      </w:rPr>
                      <w:tab/>
                    </w:r>
                    <w:r w:rsidRPr="001B7E39">
                      <w:rPr>
                        <w:color w:val="C00000"/>
                        <w:szCs w:val="16"/>
                      </w:rPr>
                      <w:t xml:space="preserve">Lk </w:t>
                    </w:r>
                    <w:r w:rsidRPr="001B7E39">
                      <w:rPr>
                        <w:rStyle w:val="PageNumber"/>
                        <w:rFonts w:eastAsiaTheme="majorEastAsia"/>
                        <w:color w:val="C00000"/>
                      </w:rPr>
                      <w:fldChar w:fldCharType="begin"/>
                    </w:r>
                    <w:r w:rsidRPr="001B7E39">
                      <w:rPr>
                        <w:rStyle w:val="PageNumber"/>
                        <w:rFonts w:eastAsiaTheme="majorEastAsia"/>
                        <w:color w:val="C00000"/>
                      </w:rPr>
                      <w:instrText xml:space="preserve"> PAGE </w:instrText>
                    </w:r>
                    <w:r w:rsidRPr="001B7E39">
                      <w:rPr>
                        <w:rStyle w:val="PageNumber"/>
                        <w:rFonts w:eastAsiaTheme="majorEastAsia"/>
                        <w:color w:val="C00000"/>
                      </w:rPr>
                      <w:fldChar w:fldCharType="separate"/>
                    </w:r>
                    <w:r w:rsidRPr="001B7E39">
                      <w:rPr>
                        <w:rStyle w:val="PageNumber"/>
                        <w:rFonts w:eastAsiaTheme="majorEastAsia"/>
                        <w:color w:val="C00000"/>
                      </w:rPr>
                      <w:t>2</w:t>
                    </w:r>
                    <w:r w:rsidRPr="001B7E39">
                      <w:rPr>
                        <w:rStyle w:val="PageNumber"/>
                        <w:rFonts w:eastAsiaTheme="majorEastAsia"/>
                        <w:color w:val="C00000"/>
                      </w:rPr>
                      <w:fldChar w:fldCharType="end"/>
                    </w:r>
                    <w:r w:rsidRPr="001B7E39">
                      <w:rPr>
                        <w:rStyle w:val="PageNumber"/>
                        <w:rFonts w:eastAsiaTheme="majorEastAsia"/>
                        <w:color w:val="C00000"/>
                      </w:rPr>
                      <w:t>/</w:t>
                    </w:r>
                    <w:r w:rsidRPr="001B7E39">
                      <w:rPr>
                        <w:rStyle w:val="PageNumber"/>
                        <w:rFonts w:eastAsiaTheme="majorEastAsia"/>
                        <w:color w:val="C00000"/>
                      </w:rPr>
                      <w:fldChar w:fldCharType="begin"/>
                    </w:r>
                    <w:r w:rsidRPr="001B7E39">
                      <w:rPr>
                        <w:rStyle w:val="PageNumber"/>
                        <w:rFonts w:eastAsiaTheme="majorEastAsia"/>
                        <w:color w:val="C00000"/>
                      </w:rPr>
                      <w:instrText xml:space="preserve"> NUMPAGES </w:instrText>
                    </w:r>
                    <w:r w:rsidRPr="001B7E39">
                      <w:rPr>
                        <w:rStyle w:val="PageNumber"/>
                        <w:rFonts w:eastAsiaTheme="majorEastAsia"/>
                        <w:color w:val="C00000"/>
                      </w:rPr>
                      <w:fldChar w:fldCharType="separate"/>
                    </w:r>
                    <w:r w:rsidRPr="001B7E39">
                      <w:rPr>
                        <w:rStyle w:val="PageNumber"/>
                        <w:rFonts w:eastAsiaTheme="majorEastAsia"/>
                        <w:color w:val="C00000"/>
                      </w:rPr>
                      <w:t>17</w:t>
                    </w:r>
                    <w:r w:rsidRPr="001B7E39">
                      <w:rPr>
                        <w:rStyle w:val="PageNumber"/>
                        <w:rFonts w:eastAsiaTheme="majorEastAsia"/>
                        <w:color w:val="C00000"/>
                      </w:rPr>
                      <w:fldChar w:fldCharType="end"/>
                    </w:r>
                    <w:r w:rsidR="00A05C38" w:rsidRPr="001B7E39">
                      <w:rPr>
                        <w:color w:val="C00000"/>
                        <w:sz w:val="14"/>
                        <w:szCs w:val="14"/>
                      </w:rPr>
                      <w:t>Vastutav spetsialist:</w:t>
                    </w:r>
                    <w:r w:rsidR="00A05C38" w:rsidRPr="001B7E39">
                      <w:rPr>
                        <w:color w:val="C00000"/>
                        <w:szCs w:val="16"/>
                      </w:rPr>
                      <w:tab/>
                    </w:r>
                    <w:r w:rsidR="00564ED4">
                      <w:rPr>
                        <w:color w:val="C00000"/>
                        <w:szCs w:val="16"/>
                      </w:rPr>
                      <w:t>Aleksandr Kvasnjuk</w:t>
                    </w:r>
                    <w:r w:rsidR="00A05C38" w:rsidRPr="001B7E39">
                      <w:rPr>
                        <w:rFonts w:cs="Arial"/>
                        <w:bCs/>
                        <w:color w:val="C00000"/>
                        <w:sz w:val="14"/>
                        <w:szCs w:val="14"/>
                      </w:rPr>
                      <w:tab/>
                      <w:t>Versioon ja kuupäev:</w:t>
                    </w:r>
                    <w:r w:rsidR="00A05C38" w:rsidRPr="001B7E39">
                      <w:rPr>
                        <w:rFonts w:cs="Arial"/>
                        <w:bCs/>
                        <w:color w:val="C00000"/>
                        <w:szCs w:val="16"/>
                      </w:rPr>
                      <w:t xml:space="preserve">   v0</w:t>
                    </w:r>
                    <w:r w:rsidR="00564ED4">
                      <w:rPr>
                        <w:rFonts w:cs="Arial"/>
                        <w:bCs/>
                        <w:color w:val="C00000"/>
                        <w:szCs w:val="16"/>
                      </w:rPr>
                      <w:t>2</w:t>
                    </w:r>
                    <w:r w:rsidR="00A05C38" w:rsidRPr="001B7E39">
                      <w:rPr>
                        <w:rFonts w:cs="Arial"/>
                        <w:bCs/>
                        <w:color w:val="C00000"/>
                        <w:szCs w:val="16"/>
                      </w:rPr>
                      <w:t>_</w:t>
                    </w:r>
                    <w:r w:rsidR="002C773B">
                      <w:rPr>
                        <w:rFonts w:cs="Arial"/>
                        <w:bCs/>
                        <w:color w:val="C00000"/>
                        <w:szCs w:val="16"/>
                      </w:rPr>
                      <w:t>1</w:t>
                    </w:r>
                    <w:r w:rsidR="00564ED4">
                      <w:rPr>
                        <w:rFonts w:cs="Arial"/>
                        <w:bCs/>
                        <w:color w:val="C00000"/>
                        <w:szCs w:val="16"/>
                      </w:rPr>
                      <w:t>3</w:t>
                    </w:r>
                    <w:r w:rsidR="00A05C38" w:rsidRPr="001B7E39">
                      <w:rPr>
                        <w:rFonts w:cs="Arial"/>
                        <w:bCs/>
                        <w:color w:val="C00000"/>
                        <w:szCs w:val="16"/>
                      </w:rPr>
                      <w:t>.</w:t>
                    </w:r>
                    <w:r w:rsidR="00564ED4">
                      <w:rPr>
                        <w:rFonts w:cs="Arial"/>
                        <w:bCs/>
                        <w:color w:val="C00000"/>
                        <w:szCs w:val="16"/>
                      </w:rPr>
                      <w:t>06</w:t>
                    </w:r>
                    <w:r w:rsidR="00A05C38" w:rsidRPr="001B7E39">
                      <w:rPr>
                        <w:rFonts w:cs="Arial"/>
                        <w:bCs/>
                        <w:color w:val="C00000"/>
                        <w:szCs w:val="16"/>
                      </w:rPr>
                      <w:t>.202</w:t>
                    </w:r>
                    <w:r w:rsidR="00871A6C" w:rsidRPr="001B7E39">
                      <w:rPr>
                        <w:rFonts w:cs="Arial"/>
                        <w:bCs/>
                        <w:color w:val="C00000"/>
                        <w:szCs w:val="16"/>
                      </w:rPr>
                      <w:t>3</w:t>
                    </w:r>
                    <w:r w:rsidRPr="008B501F">
                      <w:rPr>
                        <w:color w:val="auto"/>
                        <w:szCs w:val="16"/>
                      </w:rPr>
                      <w:tab/>
                    </w:r>
                    <w:r w:rsidRPr="008B501F">
                      <w:rPr>
                        <w:rFonts w:cs="Arial"/>
                        <w:bCs/>
                        <w:color w:val="auto"/>
                        <w:szCs w:val="16"/>
                      </w:rPr>
                      <w:tab/>
                    </w:r>
                  </w:p>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54BB0" w14:textId="77777777" w:rsidR="00AF5A1C" w:rsidRDefault="00AF5A1C" w:rsidP="008D1A87">
      <w:pPr>
        <w:spacing w:line="240" w:lineRule="auto"/>
      </w:pPr>
      <w:r>
        <w:separator/>
      </w:r>
    </w:p>
  </w:footnote>
  <w:footnote w:type="continuationSeparator" w:id="0">
    <w:p w14:paraId="0827421F" w14:textId="77777777" w:rsidR="00AF5A1C" w:rsidRDefault="00AF5A1C" w:rsidP="008D1A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B456" w14:textId="4B34F135" w:rsidR="0063648B" w:rsidRPr="0063648B" w:rsidRDefault="00564ED4" w:rsidP="00A1798A">
    <w:pPr>
      <w:pStyle w:val="Header"/>
      <w:jc w:val="left"/>
    </w:pPr>
    <w:r>
      <w:rPr>
        <w:noProof/>
      </w:rPr>
      <mc:AlternateContent>
        <mc:Choice Requires="wps">
          <w:drawing>
            <wp:anchor distT="45720" distB="45720" distL="114300" distR="114300" simplePos="0" relativeHeight="251669504" behindDoc="0" locked="0" layoutInCell="1" allowOverlap="1" wp14:anchorId="543CCEA1" wp14:editId="145F4AF3">
              <wp:simplePos x="0" y="0"/>
              <wp:positionH relativeFrom="margin">
                <wp:posOffset>4529455</wp:posOffset>
              </wp:positionH>
              <wp:positionV relativeFrom="paragraph">
                <wp:posOffset>-448945</wp:posOffset>
              </wp:positionV>
              <wp:extent cx="1781175" cy="44196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41960"/>
                      </a:xfrm>
                      <a:prstGeom prst="rect">
                        <a:avLst/>
                      </a:prstGeom>
                      <a:solidFill>
                        <a:srgbClr val="FFFFFF"/>
                      </a:solidFill>
                      <a:ln w="9525">
                        <a:noFill/>
                        <a:miter lim="800000"/>
                        <a:headEnd/>
                        <a:tailEnd/>
                      </a:ln>
                    </wps:spPr>
                    <wps:txbx>
                      <w:txbxContent>
                        <w:p w14:paraId="5CA33D35" w14:textId="28F08C14" w:rsidR="00AC5F95" w:rsidRPr="001B7E39" w:rsidRDefault="00AC5F95" w:rsidP="006737B2">
                          <w:pPr>
                            <w:tabs>
                              <w:tab w:val="left" w:pos="1418"/>
                            </w:tabs>
                            <w:spacing w:before="80" w:after="0" w:line="240" w:lineRule="auto"/>
                            <w:jc w:val="left"/>
                            <w:rPr>
                              <w:rFonts w:cs="Arial"/>
                              <w:bCs/>
                              <w:color w:val="C00000"/>
                              <w:sz w:val="16"/>
                              <w:szCs w:val="16"/>
                            </w:rPr>
                          </w:pPr>
                          <w:r w:rsidRPr="001B7E39">
                            <w:rPr>
                              <w:rFonts w:cs="Arial"/>
                              <w:bCs/>
                              <w:color w:val="C00000"/>
                              <w:sz w:val="14"/>
                              <w:szCs w:val="14"/>
                            </w:rPr>
                            <w:t>Dokumendi nimetus:</w:t>
                          </w:r>
                          <w:r w:rsidRPr="001B7E39">
                            <w:rPr>
                              <w:rFonts w:cs="Arial"/>
                              <w:bCs/>
                              <w:color w:val="C00000"/>
                              <w:sz w:val="16"/>
                              <w:szCs w:val="16"/>
                            </w:rPr>
                            <w:t xml:space="preserve"> </w:t>
                          </w:r>
                          <w:r w:rsidR="00A05C38" w:rsidRPr="001B7E39">
                            <w:rPr>
                              <w:rFonts w:cs="Arial"/>
                              <w:bCs/>
                              <w:color w:val="C00000"/>
                              <w:sz w:val="16"/>
                              <w:szCs w:val="16"/>
                            </w:rPr>
                            <w:tab/>
                          </w:r>
                          <w:r w:rsidRPr="001B7E39">
                            <w:rPr>
                              <w:rFonts w:cs="Arial"/>
                              <w:bCs/>
                              <w:color w:val="C00000"/>
                              <w:sz w:val="16"/>
                              <w:szCs w:val="16"/>
                            </w:rPr>
                            <w:t>SELETUSKIRI</w:t>
                          </w:r>
                        </w:p>
                        <w:p w14:paraId="0327FCB1" w14:textId="7DD50875" w:rsidR="00AC5F95" w:rsidRPr="001B7E39" w:rsidRDefault="00AC5F95" w:rsidP="006737B2">
                          <w:pPr>
                            <w:tabs>
                              <w:tab w:val="left" w:pos="1418"/>
                            </w:tabs>
                            <w:spacing w:before="80" w:after="0" w:line="240" w:lineRule="auto"/>
                            <w:ind w:left="765" w:hanging="765"/>
                            <w:jc w:val="left"/>
                            <w:rPr>
                              <w:rFonts w:cs="Arial"/>
                              <w:b/>
                              <w:bCs/>
                              <w:color w:val="C00000"/>
                              <w:sz w:val="16"/>
                              <w:szCs w:val="16"/>
                            </w:rPr>
                          </w:pPr>
                          <w:r w:rsidRPr="001B7E39">
                            <w:rPr>
                              <w:rFonts w:cs="Arial"/>
                              <w:bCs/>
                              <w:color w:val="C00000"/>
                              <w:sz w:val="14"/>
                              <w:szCs w:val="14"/>
                            </w:rPr>
                            <w:t>Dokumendi tähis:</w:t>
                          </w:r>
                          <w:r w:rsidRPr="001B7E39">
                            <w:rPr>
                              <w:rFonts w:cs="Arial"/>
                              <w:bCs/>
                              <w:color w:val="C00000"/>
                              <w:sz w:val="16"/>
                              <w:szCs w:val="16"/>
                            </w:rPr>
                            <w:t xml:space="preserve"> </w:t>
                          </w:r>
                          <w:r w:rsidRPr="001B7E39">
                            <w:rPr>
                              <w:rFonts w:cs="Arial"/>
                              <w:bCs/>
                              <w:color w:val="C00000"/>
                              <w:sz w:val="16"/>
                              <w:szCs w:val="16"/>
                            </w:rPr>
                            <w:tab/>
                          </w:r>
                          <w:r w:rsidR="00A05C38" w:rsidRPr="001B7E39">
                            <w:rPr>
                              <w:rFonts w:cs="Arial"/>
                              <w:bCs/>
                              <w:color w:val="C00000"/>
                              <w:sz w:val="16"/>
                              <w:szCs w:val="16"/>
                            </w:rPr>
                            <w:t>VKT-3-01</w:t>
                          </w:r>
                        </w:p>
                        <w:p w14:paraId="7D700972" w14:textId="77777777" w:rsidR="00AC5F95" w:rsidRPr="00A05C38" w:rsidRDefault="00AC5F95" w:rsidP="00AC5F95">
                          <w:pPr>
                            <w:tabs>
                              <w:tab w:val="left" w:pos="1701"/>
                            </w:tabs>
                            <w:spacing w:after="0" w:line="240" w:lineRule="auto"/>
                            <w:rPr>
                              <w:rFonts w:cs="Arial"/>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3CCEA1" id="_x0000_t202" coordsize="21600,21600" o:spt="202" path="m,l,21600r21600,l21600,xe">
              <v:stroke joinstyle="miter"/>
              <v:path gradientshapeok="t" o:connecttype="rect"/>
            </v:shapetype>
            <v:shape id="Text Box 2" o:spid="_x0000_s1026" type="#_x0000_t202" style="position:absolute;margin-left:356.65pt;margin-top:-35.35pt;width:140.25pt;height:34.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" stroked="f">
              <v:textbox>
                <w:txbxContent>
                  <w:p w14:paraId="5CA33D35" w14:textId="28F08C14" w:rsidR="00AC5F95" w:rsidRPr="001B7E39" w:rsidRDefault="00AC5F95" w:rsidP="006737B2">
                    <w:pPr>
                      <w:tabs>
                        <w:tab w:val="left" w:pos="1418"/>
                      </w:tabs>
                      <w:spacing w:before="80" w:after="0" w:line="240" w:lineRule="auto"/>
                      <w:jc w:val="left"/>
                      <w:rPr>
                        <w:rFonts w:cs="Arial"/>
                        <w:bCs/>
                        <w:color w:val="C00000"/>
                        <w:sz w:val="16"/>
                        <w:szCs w:val="16"/>
                      </w:rPr>
                    </w:pPr>
                    <w:r w:rsidRPr="001B7E39">
                      <w:rPr>
                        <w:rFonts w:cs="Arial"/>
                        <w:bCs/>
                        <w:color w:val="C00000"/>
                        <w:sz w:val="14"/>
                        <w:szCs w:val="14"/>
                      </w:rPr>
                      <w:t>Dokumendi nimetus:</w:t>
                    </w:r>
                    <w:r w:rsidRPr="001B7E39">
                      <w:rPr>
                        <w:rFonts w:cs="Arial"/>
                        <w:bCs/>
                        <w:color w:val="C00000"/>
                        <w:sz w:val="16"/>
                        <w:szCs w:val="16"/>
                      </w:rPr>
                      <w:t xml:space="preserve"> </w:t>
                    </w:r>
                    <w:r w:rsidR="00A05C38" w:rsidRPr="001B7E39">
                      <w:rPr>
                        <w:rFonts w:cs="Arial"/>
                        <w:bCs/>
                        <w:color w:val="C00000"/>
                        <w:sz w:val="16"/>
                        <w:szCs w:val="16"/>
                      </w:rPr>
                      <w:tab/>
                    </w:r>
                    <w:r w:rsidRPr="001B7E39">
                      <w:rPr>
                        <w:rFonts w:cs="Arial"/>
                        <w:bCs/>
                        <w:color w:val="C00000"/>
                        <w:sz w:val="16"/>
                        <w:szCs w:val="16"/>
                      </w:rPr>
                      <w:t>SELETUSKIRI</w:t>
                    </w:r>
                  </w:p>
                  <w:p w14:paraId="0327FCB1" w14:textId="7DD50875" w:rsidR="00AC5F95" w:rsidRPr="001B7E39" w:rsidRDefault="00AC5F95" w:rsidP="006737B2">
                    <w:pPr>
                      <w:tabs>
                        <w:tab w:val="left" w:pos="1418"/>
                      </w:tabs>
                      <w:spacing w:before="80" w:after="0" w:line="240" w:lineRule="auto"/>
                      <w:ind w:left="765" w:hanging="765"/>
                      <w:jc w:val="left"/>
                      <w:rPr>
                        <w:rFonts w:cs="Arial"/>
                        <w:b/>
                        <w:bCs/>
                        <w:color w:val="C00000"/>
                        <w:sz w:val="16"/>
                        <w:szCs w:val="16"/>
                      </w:rPr>
                    </w:pPr>
                    <w:r w:rsidRPr="001B7E39">
                      <w:rPr>
                        <w:rFonts w:cs="Arial"/>
                        <w:bCs/>
                        <w:color w:val="C00000"/>
                        <w:sz w:val="14"/>
                        <w:szCs w:val="14"/>
                      </w:rPr>
                      <w:t>Dokumendi tähis:</w:t>
                    </w:r>
                    <w:r w:rsidRPr="001B7E39">
                      <w:rPr>
                        <w:rFonts w:cs="Arial"/>
                        <w:bCs/>
                        <w:color w:val="C00000"/>
                        <w:sz w:val="16"/>
                        <w:szCs w:val="16"/>
                      </w:rPr>
                      <w:t xml:space="preserve"> </w:t>
                    </w:r>
                    <w:r w:rsidRPr="001B7E39">
                      <w:rPr>
                        <w:rFonts w:cs="Arial"/>
                        <w:bCs/>
                        <w:color w:val="C00000"/>
                        <w:sz w:val="16"/>
                        <w:szCs w:val="16"/>
                      </w:rPr>
                      <w:tab/>
                    </w:r>
                    <w:r w:rsidR="00A05C38" w:rsidRPr="001B7E39">
                      <w:rPr>
                        <w:rFonts w:cs="Arial"/>
                        <w:bCs/>
                        <w:color w:val="C00000"/>
                        <w:sz w:val="16"/>
                        <w:szCs w:val="16"/>
                      </w:rPr>
                      <w:t>VKT-3-01</w:t>
                    </w:r>
                  </w:p>
                  <w:p w14:paraId="7D700972" w14:textId="77777777" w:rsidR="00AC5F95" w:rsidRPr="00A05C38" w:rsidRDefault="00AC5F95" w:rsidP="00AC5F95">
                    <w:pPr>
                      <w:tabs>
                        <w:tab w:val="left" w:pos="1701"/>
                      </w:tabs>
                      <w:spacing w:after="0" w:line="240" w:lineRule="auto"/>
                      <w:rPr>
                        <w:rFonts w:cs="Arial"/>
                        <w:bCs/>
                        <w:sz w:val="16"/>
                        <w:szCs w:val="16"/>
                      </w:rPr>
                    </w:pPr>
                  </w:p>
                </w:txbxContent>
              </v:textbox>
              <w10:wrap type="square" anchorx="margin"/>
            </v:shape>
          </w:pict>
        </mc:Fallback>
      </mc:AlternateContent>
    </w:r>
    <w:r>
      <w:rPr>
        <w:noProof/>
      </w:rPr>
      <mc:AlternateContent>
        <mc:Choice Requires="wps">
          <w:drawing>
            <wp:anchor distT="45720" distB="45720" distL="114300" distR="114300" simplePos="0" relativeHeight="251665408" behindDoc="0" locked="0" layoutInCell="1" allowOverlap="1" wp14:anchorId="3E62FE82" wp14:editId="7A57CFED">
              <wp:simplePos x="0" y="0"/>
              <wp:positionH relativeFrom="margin">
                <wp:posOffset>2788920</wp:posOffset>
              </wp:positionH>
              <wp:positionV relativeFrom="paragraph">
                <wp:posOffset>-448945</wp:posOffset>
              </wp:positionV>
              <wp:extent cx="1889760" cy="44196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441960"/>
                      </a:xfrm>
                      <a:prstGeom prst="rect">
                        <a:avLst/>
                      </a:prstGeom>
                      <a:solidFill>
                        <a:srgbClr val="FFFFFF"/>
                      </a:solidFill>
                      <a:ln w="9525">
                        <a:noFill/>
                        <a:miter lim="800000"/>
                        <a:headEnd/>
                        <a:tailEnd/>
                      </a:ln>
                    </wps:spPr>
                    <wps:txbx>
                      <w:txbxContent>
                        <w:p w14:paraId="433BC78E" w14:textId="2F9A6241" w:rsidR="00AC5F95" w:rsidRPr="001B7E39" w:rsidRDefault="00AC5F95" w:rsidP="00A05C38">
                          <w:pPr>
                            <w:spacing w:before="80" w:after="0" w:line="240" w:lineRule="auto"/>
                            <w:rPr>
                              <w:rFonts w:cs="Arial"/>
                              <w:b/>
                              <w:bCs/>
                              <w:color w:val="C00000"/>
                              <w:sz w:val="16"/>
                              <w:szCs w:val="16"/>
                            </w:rPr>
                          </w:pPr>
                          <w:r w:rsidRPr="001B7E39">
                            <w:rPr>
                              <w:rFonts w:cs="Arial"/>
                              <w:bCs/>
                              <w:color w:val="C00000"/>
                              <w:sz w:val="14"/>
                              <w:szCs w:val="14"/>
                            </w:rPr>
                            <w:t xml:space="preserve">Töö </w:t>
                          </w:r>
                          <w:r w:rsidRPr="001B7E39">
                            <w:rPr>
                              <w:rFonts w:cs="Arial"/>
                              <w:bCs/>
                              <w:color w:val="C00000"/>
                              <w:sz w:val="14"/>
                              <w:szCs w:val="14"/>
                            </w:rPr>
                            <w:t>nr:</w:t>
                          </w:r>
                          <w:r w:rsidR="00A05C38" w:rsidRPr="001B7E39">
                            <w:rPr>
                              <w:rFonts w:cs="Arial"/>
                              <w:bCs/>
                              <w:color w:val="C00000"/>
                              <w:sz w:val="16"/>
                              <w:szCs w:val="16"/>
                            </w:rPr>
                            <w:tab/>
                          </w:r>
                          <w:r w:rsidRPr="001B7E39">
                            <w:rPr>
                              <w:rFonts w:cs="Arial"/>
                              <w:bCs/>
                              <w:color w:val="C00000"/>
                              <w:sz w:val="16"/>
                              <w:szCs w:val="16"/>
                            </w:rPr>
                            <w:t>FRT</w:t>
                          </w:r>
                          <w:r w:rsidR="002C773B">
                            <w:rPr>
                              <w:rFonts w:cs="Arial"/>
                              <w:bCs/>
                              <w:color w:val="C00000"/>
                              <w:sz w:val="16"/>
                              <w:szCs w:val="16"/>
                            </w:rPr>
                            <w:t>6</w:t>
                          </w:r>
                          <w:r w:rsidR="00BB07B9">
                            <w:rPr>
                              <w:rFonts w:cs="Arial"/>
                              <w:bCs/>
                              <w:color w:val="C00000"/>
                              <w:sz w:val="16"/>
                              <w:szCs w:val="16"/>
                            </w:rPr>
                            <w:t>6</w:t>
                          </w:r>
                          <w:r w:rsidR="007E4377">
                            <w:rPr>
                              <w:rFonts w:cs="Arial"/>
                              <w:bCs/>
                              <w:color w:val="C00000"/>
                              <w:sz w:val="16"/>
                              <w:szCs w:val="16"/>
                            </w:rPr>
                            <w:t>9</w:t>
                          </w:r>
                        </w:p>
                        <w:p w14:paraId="67635844" w14:textId="5F2B74EA" w:rsidR="00AC5F95" w:rsidRPr="001B7E39" w:rsidRDefault="00AC5F95" w:rsidP="00A05C38">
                          <w:pPr>
                            <w:spacing w:before="80" w:after="0" w:line="240" w:lineRule="auto"/>
                            <w:rPr>
                              <w:rFonts w:cs="Arial"/>
                              <w:b/>
                              <w:bCs/>
                              <w:color w:val="C00000"/>
                              <w:sz w:val="16"/>
                              <w:szCs w:val="16"/>
                            </w:rPr>
                          </w:pPr>
                          <w:r w:rsidRPr="001B7E39">
                            <w:rPr>
                              <w:rFonts w:cs="Arial"/>
                              <w:bCs/>
                              <w:color w:val="C00000"/>
                              <w:sz w:val="14"/>
                              <w:szCs w:val="14"/>
                            </w:rPr>
                            <w:t>Staadium:</w:t>
                          </w:r>
                          <w:r w:rsidRPr="001B7E39">
                            <w:rPr>
                              <w:rFonts w:cs="Arial"/>
                              <w:bCs/>
                              <w:color w:val="C00000"/>
                              <w:sz w:val="16"/>
                              <w:szCs w:val="16"/>
                            </w:rPr>
                            <w:t xml:space="preserve"> </w:t>
                          </w:r>
                          <w:r w:rsidR="00A05C38" w:rsidRPr="001B7E39">
                            <w:rPr>
                              <w:rFonts w:cs="Arial"/>
                              <w:bCs/>
                              <w:color w:val="C00000"/>
                              <w:sz w:val="16"/>
                              <w:szCs w:val="16"/>
                            </w:rPr>
                            <w:tab/>
                          </w:r>
                          <w:r w:rsidR="00564ED4">
                            <w:rPr>
                              <w:rFonts w:cs="Arial"/>
                              <w:bCs/>
                              <w:color w:val="C00000"/>
                              <w:sz w:val="16"/>
                              <w:szCs w:val="16"/>
                            </w:rPr>
                            <w:t>Teostusdokumentatsioon</w:t>
                          </w:r>
                        </w:p>
                        <w:p w14:paraId="4CBB4AD9" w14:textId="40C0E5C7" w:rsidR="00A1798A" w:rsidRPr="00A05C38" w:rsidRDefault="00A1798A" w:rsidP="00E141D8">
                          <w:pPr>
                            <w:tabs>
                              <w:tab w:val="left" w:pos="1701"/>
                            </w:tabs>
                            <w:spacing w:after="0" w:line="240" w:lineRule="auto"/>
                            <w:rPr>
                              <w:rFonts w:cs="Arial"/>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2FE82" id="_x0000_s1027" type="#_x0000_t202" style="position:absolute;margin-left:219.6pt;margin-top:-35.35pt;width:148.8pt;height:34.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" stroked="f">
              <v:textbox>
                <w:txbxContent>
                  <w:p w14:paraId="433BC78E" w14:textId="2F9A6241" w:rsidR="00AC5F95" w:rsidRPr="001B7E39" w:rsidRDefault="00AC5F95" w:rsidP="00A05C38">
                    <w:pPr>
                      <w:spacing w:before="80" w:after="0" w:line="240" w:lineRule="auto"/>
                      <w:rPr>
                        <w:rFonts w:cs="Arial"/>
                        <w:b/>
                        <w:bCs/>
                        <w:color w:val="C00000"/>
                        <w:sz w:val="16"/>
                        <w:szCs w:val="16"/>
                      </w:rPr>
                    </w:pPr>
                    <w:r w:rsidRPr="001B7E39">
                      <w:rPr>
                        <w:rFonts w:cs="Arial"/>
                        <w:bCs/>
                        <w:color w:val="C00000"/>
                        <w:sz w:val="14"/>
                        <w:szCs w:val="14"/>
                      </w:rPr>
                      <w:t xml:space="preserve">Töö </w:t>
                    </w:r>
                    <w:r w:rsidRPr="001B7E39">
                      <w:rPr>
                        <w:rFonts w:cs="Arial"/>
                        <w:bCs/>
                        <w:color w:val="C00000"/>
                        <w:sz w:val="14"/>
                        <w:szCs w:val="14"/>
                      </w:rPr>
                      <w:t>nr:</w:t>
                    </w:r>
                    <w:r w:rsidR="00A05C38" w:rsidRPr="001B7E39">
                      <w:rPr>
                        <w:rFonts w:cs="Arial"/>
                        <w:bCs/>
                        <w:color w:val="C00000"/>
                        <w:sz w:val="16"/>
                        <w:szCs w:val="16"/>
                      </w:rPr>
                      <w:tab/>
                    </w:r>
                    <w:r w:rsidRPr="001B7E39">
                      <w:rPr>
                        <w:rFonts w:cs="Arial"/>
                        <w:bCs/>
                        <w:color w:val="C00000"/>
                        <w:sz w:val="16"/>
                        <w:szCs w:val="16"/>
                      </w:rPr>
                      <w:t>FRT</w:t>
                    </w:r>
                    <w:r w:rsidR="002C773B">
                      <w:rPr>
                        <w:rFonts w:cs="Arial"/>
                        <w:bCs/>
                        <w:color w:val="C00000"/>
                        <w:sz w:val="16"/>
                        <w:szCs w:val="16"/>
                      </w:rPr>
                      <w:t>6</w:t>
                    </w:r>
                    <w:r w:rsidR="00BB07B9">
                      <w:rPr>
                        <w:rFonts w:cs="Arial"/>
                        <w:bCs/>
                        <w:color w:val="C00000"/>
                        <w:sz w:val="16"/>
                        <w:szCs w:val="16"/>
                      </w:rPr>
                      <w:t>6</w:t>
                    </w:r>
                    <w:r w:rsidR="007E4377">
                      <w:rPr>
                        <w:rFonts w:cs="Arial"/>
                        <w:bCs/>
                        <w:color w:val="C00000"/>
                        <w:sz w:val="16"/>
                        <w:szCs w:val="16"/>
                      </w:rPr>
                      <w:t>9</w:t>
                    </w:r>
                  </w:p>
                  <w:p w14:paraId="67635844" w14:textId="5F2B74EA" w:rsidR="00AC5F95" w:rsidRPr="001B7E39" w:rsidRDefault="00AC5F95" w:rsidP="00A05C38">
                    <w:pPr>
                      <w:spacing w:before="80" w:after="0" w:line="240" w:lineRule="auto"/>
                      <w:rPr>
                        <w:rFonts w:cs="Arial"/>
                        <w:b/>
                        <w:bCs/>
                        <w:color w:val="C00000"/>
                        <w:sz w:val="16"/>
                        <w:szCs w:val="16"/>
                      </w:rPr>
                    </w:pPr>
                    <w:r w:rsidRPr="001B7E39">
                      <w:rPr>
                        <w:rFonts w:cs="Arial"/>
                        <w:bCs/>
                        <w:color w:val="C00000"/>
                        <w:sz w:val="14"/>
                        <w:szCs w:val="14"/>
                      </w:rPr>
                      <w:t>Staadium:</w:t>
                    </w:r>
                    <w:r w:rsidRPr="001B7E39">
                      <w:rPr>
                        <w:rFonts w:cs="Arial"/>
                        <w:bCs/>
                        <w:color w:val="C00000"/>
                        <w:sz w:val="16"/>
                        <w:szCs w:val="16"/>
                      </w:rPr>
                      <w:t xml:space="preserve"> </w:t>
                    </w:r>
                    <w:r w:rsidR="00A05C38" w:rsidRPr="001B7E39">
                      <w:rPr>
                        <w:rFonts w:cs="Arial"/>
                        <w:bCs/>
                        <w:color w:val="C00000"/>
                        <w:sz w:val="16"/>
                        <w:szCs w:val="16"/>
                      </w:rPr>
                      <w:tab/>
                    </w:r>
                    <w:r w:rsidR="00564ED4">
                      <w:rPr>
                        <w:rFonts w:cs="Arial"/>
                        <w:bCs/>
                        <w:color w:val="C00000"/>
                        <w:sz w:val="16"/>
                        <w:szCs w:val="16"/>
                      </w:rPr>
                      <w:t>Teostusdokumentatsioon</w:t>
                    </w:r>
                  </w:p>
                  <w:p w14:paraId="4CBB4AD9" w14:textId="40C0E5C7" w:rsidR="00A1798A" w:rsidRPr="00A05C38" w:rsidRDefault="00A1798A" w:rsidP="00E141D8">
                    <w:pPr>
                      <w:tabs>
                        <w:tab w:val="left" w:pos="1701"/>
                      </w:tabs>
                      <w:spacing w:after="0" w:line="240" w:lineRule="auto"/>
                      <w:rPr>
                        <w:rFonts w:cs="Arial"/>
                        <w:bCs/>
                        <w:sz w:val="16"/>
                        <w:szCs w:val="16"/>
                      </w:rPr>
                    </w:pPr>
                  </w:p>
                </w:txbxContent>
              </v:textbox>
              <w10:wrap type="square" anchorx="margin"/>
            </v:shape>
          </w:pict>
        </mc:Fallback>
      </mc:AlternateContent>
    </w:r>
    <w:r w:rsidR="00CE2D2B">
      <w:rPr>
        <w:noProof/>
      </w:rPr>
      <mc:AlternateContent>
        <mc:Choice Requires="wps">
          <w:drawing>
            <wp:anchor distT="45720" distB="45720" distL="114300" distR="114300" simplePos="0" relativeHeight="251662336" behindDoc="0" locked="0" layoutInCell="1" allowOverlap="1" wp14:anchorId="6CE8C537" wp14:editId="4A51E6AC">
              <wp:simplePos x="0" y="0"/>
              <wp:positionH relativeFrom="margin">
                <wp:posOffset>-468477</wp:posOffset>
              </wp:positionH>
              <wp:positionV relativeFrom="paragraph">
                <wp:posOffset>-445440</wp:posOffset>
              </wp:positionV>
              <wp:extent cx="3342640" cy="4457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445770"/>
                      </a:xfrm>
                      <a:prstGeom prst="rect">
                        <a:avLst/>
                      </a:prstGeom>
                      <a:solidFill>
                        <a:srgbClr val="FFFFFF"/>
                      </a:solidFill>
                      <a:ln w="9525">
                        <a:noFill/>
                        <a:miter lim="800000"/>
                        <a:headEnd/>
                        <a:tailEnd/>
                      </a:ln>
                    </wps:spPr>
                    <wps:txbx>
                      <w:txbxContent>
                        <w:p w14:paraId="0B8EB26A" w14:textId="52908159" w:rsidR="00F87E3E" w:rsidRPr="007E4377" w:rsidRDefault="006737B2" w:rsidP="006737B2">
                          <w:pPr>
                            <w:tabs>
                              <w:tab w:val="left" w:pos="851"/>
                            </w:tabs>
                            <w:spacing w:before="80" w:after="0" w:line="240" w:lineRule="auto"/>
                            <w:jc w:val="left"/>
                            <w:rPr>
                              <w:rFonts w:cs="Arial"/>
                              <w:bCs/>
                              <w:color w:val="C00000"/>
                              <w:sz w:val="16"/>
                              <w:szCs w:val="16"/>
                            </w:rPr>
                          </w:pPr>
                          <w:r w:rsidRPr="001B7E39">
                            <w:rPr>
                              <w:rFonts w:cs="Arial"/>
                              <w:bCs/>
                              <w:color w:val="C00000"/>
                              <w:sz w:val="14"/>
                              <w:szCs w:val="14"/>
                            </w:rPr>
                            <w:t>Töö nimetus</w:t>
                          </w:r>
                          <w:r w:rsidR="0063648B" w:rsidRPr="001B7E39">
                            <w:rPr>
                              <w:rFonts w:cs="Arial"/>
                              <w:bCs/>
                              <w:color w:val="C00000"/>
                              <w:sz w:val="14"/>
                              <w:szCs w:val="14"/>
                            </w:rPr>
                            <w:t>:</w:t>
                          </w:r>
                          <w:r w:rsidRPr="001B7E39">
                            <w:rPr>
                              <w:rFonts w:cs="Arial"/>
                              <w:bCs/>
                              <w:color w:val="C00000"/>
                              <w:sz w:val="16"/>
                              <w:szCs w:val="16"/>
                            </w:rPr>
                            <w:t xml:space="preserve"> </w:t>
                          </w:r>
                          <w:r w:rsidR="00970DA3" w:rsidRPr="00970DA3">
                            <w:rPr>
                              <w:rFonts w:cs="Arial"/>
                              <w:bCs/>
                              <w:color w:val="C00000"/>
                              <w:sz w:val="12"/>
                              <w:szCs w:val="12"/>
                            </w:rPr>
                            <w:t>Elamuhoone olemasoleva veetulekustutussüssteemi rekonstrueerimine</w:t>
                          </w:r>
                        </w:p>
                        <w:p w14:paraId="7A1B9B4A" w14:textId="5B2C6ADD" w:rsidR="0063648B" w:rsidRPr="00A05C38" w:rsidRDefault="00F87E3E" w:rsidP="00A34E03">
                          <w:pPr>
                            <w:rPr>
                              <w:rFonts w:ascii="Calibri Light" w:hAnsi="Calibri Light" w:cs="Calibri Light"/>
                              <w:b/>
                              <w:bCs/>
                              <w:sz w:val="18"/>
                              <w:szCs w:val="18"/>
                            </w:rPr>
                          </w:pPr>
                          <w:r w:rsidRPr="001B7E39">
                            <w:rPr>
                              <w:rFonts w:cs="Arial"/>
                              <w:bCs/>
                              <w:color w:val="C00000"/>
                              <w:sz w:val="16"/>
                              <w:szCs w:val="16"/>
                            </w:rPr>
                            <w:t xml:space="preserve"> </w:t>
                          </w:r>
                          <w:r w:rsidR="0063648B" w:rsidRPr="001B7E39">
                            <w:rPr>
                              <w:rFonts w:cs="Arial"/>
                              <w:bCs/>
                              <w:color w:val="C00000"/>
                              <w:sz w:val="14"/>
                              <w:szCs w:val="14"/>
                            </w:rPr>
                            <w:t>Aadress:</w:t>
                          </w:r>
                          <w:r w:rsidR="0063648B" w:rsidRPr="001B7E39">
                            <w:rPr>
                              <w:rFonts w:cs="Arial"/>
                              <w:bCs/>
                              <w:color w:val="C00000"/>
                              <w:sz w:val="16"/>
                              <w:szCs w:val="16"/>
                            </w:rPr>
                            <w:tab/>
                          </w:r>
                          <w:r w:rsidR="00A34E03" w:rsidRPr="00A34E03">
                            <w:rPr>
                              <w:rFonts w:cs="Arial"/>
                              <w:bCs/>
                              <w:color w:val="C00000"/>
                              <w:sz w:val="16"/>
                              <w:szCs w:val="16"/>
                            </w:rPr>
                            <w:t>Pelguranna tn 59, Põhja-Tallinna linnaosa, Tallinn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8C537" id="_x0000_s1028" type="#_x0000_t202" style="position:absolute;margin-left:-36.9pt;margin-top:-35.05pt;width:263.2pt;height:35.1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" stroked="f">
              <v:textbox>
                <w:txbxContent>
                  <w:p w14:paraId="0B8EB26A" w14:textId="52908159" w:rsidR="00F87E3E" w:rsidRPr="007E4377" w:rsidRDefault="006737B2" w:rsidP="006737B2">
                    <w:pPr>
                      <w:tabs>
                        <w:tab w:val="left" w:pos="851"/>
                      </w:tabs>
                      <w:spacing w:before="80" w:after="0" w:line="240" w:lineRule="auto"/>
                      <w:jc w:val="left"/>
                      <w:rPr>
                        <w:rFonts w:cs="Arial"/>
                        <w:bCs/>
                        <w:color w:val="C00000"/>
                        <w:sz w:val="16"/>
                        <w:szCs w:val="16"/>
                      </w:rPr>
                    </w:pPr>
                    <w:r w:rsidRPr="001B7E39">
                      <w:rPr>
                        <w:rFonts w:cs="Arial"/>
                        <w:bCs/>
                        <w:color w:val="C00000"/>
                        <w:sz w:val="14"/>
                        <w:szCs w:val="14"/>
                      </w:rPr>
                      <w:t>Töö nimetus</w:t>
                    </w:r>
                    <w:r w:rsidR="0063648B" w:rsidRPr="001B7E39">
                      <w:rPr>
                        <w:rFonts w:cs="Arial"/>
                        <w:bCs/>
                        <w:color w:val="C00000"/>
                        <w:sz w:val="14"/>
                        <w:szCs w:val="14"/>
                      </w:rPr>
                      <w:t>:</w:t>
                    </w:r>
                    <w:r w:rsidRPr="001B7E39">
                      <w:rPr>
                        <w:rFonts w:cs="Arial"/>
                        <w:bCs/>
                        <w:color w:val="C00000"/>
                        <w:sz w:val="16"/>
                        <w:szCs w:val="16"/>
                      </w:rPr>
                      <w:t xml:space="preserve"> </w:t>
                    </w:r>
                    <w:r w:rsidR="00970DA3" w:rsidRPr="00970DA3">
                      <w:rPr>
                        <w:rFonts w:cs="Arial"/>
                        <w:bCs/>
                        <w:color w:val="C00000"/>
                        <w:sz w:val="12"/>
                        <w:szCs w:val="12"/>
                      </w:rPr>
                      <w:t>Elamuhoone olemasoleva veetulekustutussüssteemi rekonstrueerimine</w:t>
                    </w:r>
                  </w:p>
                  <w:p w14:paraId="7A1B9B4A" w14:textId="5B2C6ADD" w:rsidR="0063648B" w:rsidRPr="00A05C38" w:rsidRDefault="00F87E3E" w:rsidP="00A34E03">
                    <w:pPr>
                      <w:rPr>
                        <w:rFonts w:ascii="Calibri Light" w:hAnsi="Calibri Light" w:cs="Calibri Light"/>
                        <w:b/>
                        <w:bCs/>
                        <w:sz w:val="18"/>
                        <w:szCs w:val="18"/>
                      </w:rPr>
                    </w:pPr>
                    <w:r w:rsidRPr="001B7E39">
                      <w:rPr>
                        <w:rFonts w:cs="Arial"/>
                        <w:bCs/>
                        <w:color w:val="C00000"/>
                        <w:sz w:val="16"/>
                        <w:szCs w:val="16"/>
                      </w:rPr>
                      <w:t xml:space="preserve"> </w:t>
                    </w:r>
                    <w:r w:rsidR="0063648B" w:rsidRPr="001B7E39">
                      <w:rPr>
                        <w:rFonts w:cs="Arial"/>
                        <w:bCs/>
                        <w:color w:val="C00000"/>
                        <w:sz w:val="14"/>
                        <w:szCs w:val="14"/>
                      </w:rPr>
                      <w:t>Aadress:</w:t>
                    </w:r>
                    <w:r w:rsidR="0063648B" w:rsidRPr="001B7E39">
                      <w:rPr>
                        <w:rFonts w:cs="Arial"/>
                        <w:bCs/>
                        <w:color w:val="C00000"/>
                        <w:sz w:val="16"/>
                        <w:szCs w:val="16"/>
                      </w:rPr>
                      <w:tab/>
                    </w:r>
                    <w:r w:rsidR="00A34E03" w:rsidRPr="00A34E03">
                      <w:rPr>
                        <w:rFonts w:cs="Arial"/>
                        <w:bCs/>
                        <w:color w:val="C00000"/>
                        <w:sz w:val="16"/>
                        <w:szCs w:val="16"/>
                      </w:rPr>
                      <w:t>Pelguranna tn 59, Põhja-Tallinna linnaosa, Tallinn</w:t>
                    </w:r>
                  </w:p>
                </w:txbxContent>
              </v:textbox>
              <w10:wrap type="square" anchorx="margin"/>
            </v:shape>
          </w:pict>
        </mc:Fallback>
      </mc:AlternateContent>
    </w:r>
    <w:r w:rsidR="00A05C38">
      <w:rPr>
        <w:noProof/>
      </w:rPr>
      <mc:AlternateContent>
        <mc:Choice Requires="wps">
          <w:drawing>
            <wp:anchor distT="0" distB="0" distL="114300" distR="114300" simplePos="0" relativeHeight="251670528" behindDoc="0" locked="0" layoutInCell="1" allowOverlap="1" wp14:anchorId="1B6120D3" wp14:editId="6575F3ED">
              <wp:simplePos x="0" y="0"/>
              <wp:positionH relativeFrom="column">
                <wp:posOffset>30336</wp:posOffset>
              </wp:positionH>
              <wp:positionV relativeFrom="paragraph">
                <wp:posOffset>72968</wp:posOffset>
              </wp:positionV>
              <wp:extent cx="5898096" cy="26002"/>
              <wp:effectExtent l="0" t="0" r="26670" b="31750"/>
              <wp:wrapNone/>
              <wp:docPr id="7" name="Straight Connector 7"/>
              <wp:cNvGraphicFramePr/>
              <a:graphic xmlns:a="http://schemas.openxmlformats.org/drawingml/2006/main">
                <a:graphicData uri="http://schemas.microsoft.com/office/word/2010/wordprocessingShape">
                  <wps:wsp>
                    <wps:cNvCnPr/>
                    <wps:spPr>
                      <a:xfrm>
                        <a:off x="0" y="0"/>
                        <a:ext cx="5898096" cy="260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2E1044A0"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4pt,5.75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" strokecolor="black [3213]"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A7BB5"/>
    <w:multiLevelType w:val="hybridMultilevel"/>
    <w:tmpl w:val="3EA46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52D2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100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13B16A2"/>
    <w:multiLevelType w:val="hybridMultilevel"/>
    <w:tmpl w:val="F748467A"/>
    <w:lvl w:ilvl="0" w:tplc="EDBE3ED0">
      <w:start w:val="1"/>
      <w:numFmt w:val="bullet"/>
      <w:lvlText w:val=""/>
      <w:lvlJc w:val="left"/>
      <w:pPr>
        <w:ind w:left="720" w:hanging="360"/>
      </w:pPr>
      <w:rPr>
        <w:rFonts w:ascii="Wingdings" w:hAnsi="Wingdings" w:hint="default"/>
        <w:color w:val="96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7327422"/>
    <w:multiLevelType w:val="hybridMultilevel"/>
    <w:tmpl w:val="359E3E52"/>
    <w:lvl w:ilvl="0" w:tplc="F52AF290">
      <w:start w:val="1"/>
      <w:numFmt w:val="upperLetter"/>
      <w:pStyle w:val="NPKOOSSEIS"/>
      <w:lvlText w:val="%1."/>
      <w:lvlJc w:val="left"/>
      <w:pPr>
        <w:ind w:left="36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335637A1"/>
    <w:multiLevelType w:val="multilevel"/>
    <w:tmpl w:val="7FA8F0A8"/>
    <w:lvl w:ilvl="0">
      <w:start w:val="1"/>
      <w:numFmt w:val="decimal"/>
      <w:pStyle w:val="X"/>
      <w:lvlText w:val="%1."/>
      <w:lvlJc w:val="left"/>
      <w:pPr>
        <w:tabs>
          <w:tab w:val="num" w:pos="567"/>
        </w:tabs>
        <w:ind w:left="567" w:hanging="567"/>
      </w:pPr>
      <w:rPr>
        <w:rFonts w:ascii="Calibri" w:hAnsi="Calibri" w:cs="Times New Roman" w:hint="default"/>
        <w:b/>
        <w:bCs w:val="0"/>
        <w:i w:val="0"/>
        <w:iCs w:val="0"/>
        <w:caps w:val="0"/>
        <w:smallCaps w:val="0"/>
        <w:strike w:val="0"/>
        <w:dstrike w:val="0"/>
        <w:noProof w:val="0"/>
        <w:snapToGrid w:val="0"/>
        <w:vanish w:val="0"/>
        <w:color w:val="auto"/>
        <w:spacing w:val="0"/>
        <w:w w:val="0"/>
        <w:kern w:val="0"/>
        <w:position w:val="0"/>
        <w:sz w:val="22"/>
        <w:szCs w:val="22"/>
        <w:u w:val="none"/>
        <w:vertAlign w:val="baseline"/>
        <w:em w:val="none"/>
      </w:rPr>
    </w:lvl>
    <w:lvl w:ilvl="1">
      <w:start w:val="1"/>
      <w:numFmt w:val="decimal"/>
      <w:pStyle w:val="XXu"/>
      <w:isLgl/>
      <w:lvlText w:val="%1.%2."/>
      <w:lvlJc w:val="left"/>
      <w:pPr>
        <w:tabs>
          <w:tab w:val="num" w:pos="2269"/>
        </w:tabs>
        <w:ind w:left="2269" w:hanging="567"/>
      </w:pPr>
      <w:rPr>
        <w:rFonts w:ascii="Calibri" w:hAnsi="Calibri"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XXX"/>
      <w:isLgl/>
      <w:lvlText w:val="%1.%2.%3."/>
      <w:lvlJc w:val="left"/>
      <w:pPr>
        <w:tabs>
          <w:tab w:val="num" w:pos="720"/>
        </w:tabs>
        <w:ind w:left="720" w:hanging="720"/>
      </w:pPr>
      <w:rPr>
        <w:rFonts w:hint="default"/>
      </w:rPr>
    </w:lvl>
    <w:lvl w:ilvl="3">
      <w:start w:val="1"/>
      <w:numFmt w:val="decimal"/>
      <w:pStyle w:val="XXXX"/>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36B02A6C"/>
    <w:multiLevelType w:val="hybridMultilevel"/>
    <w:tmpl w:val="467A065C"/>
    <w:lvl w:ilvl="0" w:tplc="EDBE3ED0">
      <w:start w:val="1"/>
      <w:numFmt w:val="bullet"/>
      <w:lvlText w:val=""/>
      <w:lvlJc w:val="left"/>
      <w:pPr>
        <w:ind w:left="720" w:hanging="360"/>
      </w:pPr>
      <w:rPr>
        <w:rFonts w:ascii="Wingdings" w:hAnsi="Wingdings" w:hint="default"/>
        <w:color w:val="96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B22079E"/>
    <w:multiLevelType w:val="hybridMultilevel"/>
    <w:tmpl w:val="1108B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CE53F4"/>
    <w:multiLevelType w:val="hybridMultilevel"/>
    <w:tmpl w:val="0A108A08"/>
    <w:lvl w:ilvl="0" w:tplc="EDBE3ED0">
      <w:start w:val="1"/>
      <w:numFmt w:val="bullet"/>
      <w:lvlText w:val=""/>
      <w:lvlJc w:val="left"/>
      <w:pPr>
        <w:ind w:left="720" w:hanging="360"/>
      </w:pPr>
      <w:rPr>
        <w:rFonts w:ascii="Wingdings" w:hAnsi="Wingdings" w:hint="default"/>
        <w:color w:val="96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490560865">
    <w:abstractNumId w:val="1"/>
  </w:num>
  <w:num w:numId="2" w16cid:durableId="1958676267">
    <w:abstractNumId w:val="6"/>
  </w:num>
  <w:num w:numId="3" w16cid:durableId="322903697">
    <w:abstractNumId w:val="0"/>
  </w:num>
  <w:num w:numId="4" w16cid:durableId="2124880452">
    <w:abstractNumId w:val="4"/>
  </w:num>
  <w:num w:numId="5" w16cid:durableId="946733929">
    <w:abstractNumId w:val="3"/>
  </w:num>
  <w:num w:numId="6" w16cid:durableId="1910578422">
    <w:abstractNumId w:val="5"/>
  </w:num>
  <w:num w:numId="7" w16cid:durableId="114561559">
    <w:abstractNumId w:val="2"/>
  </w:num>
  <w:num w:numId="8" w16cid:durableId="1307203048">
    <w:abstractNumId w:val="7"/>
  </w:num>
  <w:num w:numId="9" w16cid:durableId="27598853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96"/>
    <w:rsid w:val="00000AF7"/>
    <w:rsid w:val="00005CAB"/>
    <w:rsid w:val="0001730D"/>
    <w:rsid w:val="00022260"/>
    <w:rsid w:val="00023A58"/>
    <w:rsid w:val="00032E18"/>
    <w:rsid w:val="00033340"/>
    <w:rsid w:val="000336C8"/>
    <w:rsid w:val="00035922"/>
    <w:rsid w:val="00036A17"/>
    <w:rsid w:val="00036A3E"/>
    <w:rsid w:val="00040232"/>
    <w:rsid w:val="00041C69"/>
    <w:rsid w:val="00043849"/>
    <w:rsid w:val="00054F0C"/>
    <w:rsid w:val="0005787E"/>
    <w:rsid w:val="000679C4"/>
    <w:rsid w:val="00074278"/>
    <w:rsid w:val="00076A31"/>
    <w:rsid w:val="0008276C"/>
    <w:rsid w:val="00094A68"/>
    <w:rsid w:val="000A0681"/>
    <w:rsid w:val="000B0209"/>
    <w:rsid w:val="000B5F62"/>
    <w:rsid w:val="000C028C"/>
    <w:rsid w:val="000D0FF7"/>
    <w:rsid w:val="000D7C9D"/>
    <w:rsid w:val="000E1B25"/>
    <w:rsid w:val="000E564A"/>
    <w:rsid w:val="000F1E70"/>
    <w:rsid w:val="000F6067"/>
    <w:rsid w:val="00106977"/>
    <w:rsid w:val="00107031"/>
    <w:rsid w:val="0012093E"/>
    <w:rsid w:val="00123954"/>
    <w:rsid w:val="00124234"/>
    <w:rsid w:val="00124D5C"/>
    <w:rsid w:val="00127F05"/>
    <w:rsid w:val="001355F5"/>
    <w:rsid w:val="00135D66"/>
    <w:rsid w:val="00142B01"/>
    <w:rsid w:val="00150B5C"/>
    <w:rsid w:val="00152AA1"/>
    <w:rsid w:val="00155807"/>
    <w:rsid w:val="0017594C"/>
    <w:rsid w:val="0018217D"/>
    <w:rsid w:val="00191618"/>
    <w:rsid w:val="00192489"/>
    <w:rsid w:val="0019461F"/>
    <w:rsid w:val="00197B86"/>
    <w:rsid w:val="00197E98"/>
    <w:rsid w:val="001A246C"/>
    <w:rsid w:val="001A6C68"/>
    <w:rsid w:val="001B437D"/>
    <w:rsid w:val="001B7E39"/>
    <w:rsid w:val="001C13CE"/>
    <w:rsid w:val="001C14CB"/>
    <w:rsid w:val="001C33DD"/>
    <w:rsid w:val="001C4C59"/>
    <w:rsid w:val="001D6B2D"/>
    <w:rsid w:val="001E2576"/>
    <w:rsid w:val="001E6614"/>
    <w:rsid w:val="001F29DA"/>
    <w:rsid w:val="002049B6"/>
    <w:rsid w:val="00212F23"/>
    <w:rsid w:val="00226F77"/>
    <w:rsid w:val="0023301C"/>
    <w:rsid w:val="002342C3"/>
    <w:rsid w:val="0023494A"/>
    <w:rsid w:val="002354BB"/>
    <w:rsid w:val="002528AA"/>
    <w:rsid w:val="002533DD"/>
    <w:rsid w:val="00254A71"/>
    <w:rsid w:val="00260EE2"/>
    <w:rsid w:val="002627BF"/>
    <w:rsid w:val="00262EEC"/>
    <w:rsid w:val="002709DD"/>
    <w:rsid w:val="00290814"/>
    <w:rsid w:val="002937B2"/>
    <w:rsid w:val="002943B1"/>
    <w:rsid w:val="0029498E"/>
    <w:rsid w:val="00296488"/>
    <w:rsid w:val="00297973"/>
    <w:rsid w:val="00297DB2"/>
    <w:rsid w:val="002B25C3"/>
    <w:rsid w:val="002C773B"/>
    <w:rsid w:val="002D0956"/>
    <w:rsid w:val="002D1ACB"/>
    <w:rsid w:val="002D1B90"/>
    <w:rsid w:val="002D1F9D"/>
    <w:rsid w:val="002D3AB9"/>
    <w:rsid w:val="002D3D60"/>
    <w:rsid w:val="002E2232"/>
    <w:rsid w:val="002E380A"/>
    <w:rsid w:val="002E4464"/>
    <w:rsid w:val="003019B1"/>
    <w:rsid w:val="0030458C"/>
    <w:rsid w:val="003158A9"/>
    <w:rsid w:val="00320051"/>
    <w:rsid w:val="003221B6"/>
    <w:rsid w:val="00331D95"/>
    <w:rsid w:val="00334596"/>
    <w:rsid w:val="00341FBF"/>
    <w:rsid w:val="00354D74"/>
    <w:rsid w:val="00355E16"/>
    <w:rsid w:val="003651DF"/>
    <w:rsid w:val="003756D1"/>
    <w:rsid w:val="003808DF"/>
    <w:rsid w:val="00380A49"/>
    <w:rsid w:val="00380DED"/>
    <w:rsid w:val="003840F7"/>
    <w:rsid w:val="00391C10"/>
    <w:rsid w:val="00393B3C"/>
    <w:rsid w:val="003A6A13"/>
    <w:rsid w:val="003B033A"/>
    <w:rsid w:val="003B6BD3"/>
    <w:rsid w:val="003B7614"/>
    <w:rsid w:val="003B7D33"/>
    <w:rsid w:val="003C368C"/>
    <w:rsid w:val="003C49CA"/>
    <w:rsid w:val="003D25C6"/>
    <w:rsid w:val="003E146D"/>
    <w:rsid w:val="003E191E"/>
    <w:rsid w:val="003E751E"/>
    <w:rsid w:val="003F093F"/>
    <w:rsid w:val="003F3AC6"/>
    <w:rsid w:val="003F620A"/>
    <w:rsid w:val="003F7693"/>
    <w:rsid w:val="00403108"/>
    <w:rsid w:val="00404150"/>
    <w:rsid w:val="00413884"/>
    <w:rsid w:val="00417EB6"/>
    <w:rsid w:val="004253CD"/>
    <w:rsid w:val="00425442"/>
    <w:rsid w:val="00431D23"/>
    <w:rsid w:val="00441CC4"/>
    <w:rsid w:val="00444533"/>
    <w:rsid w:val="004449EA"/>
    <w:rsid w:val="00452C1F"/>
    <w:rsid w:val="004535D3"/>
    <w:rsid w:val="00464DEB"/>
    <w:rsid w:val="00466EB5"/>
    <w:rsid w:val="0046764A"/>
    <w:rsid w:val="004762D6"/>
    <w:rsid w:val="004764C6"/>
    <w:rsid w:val="00477D7C"/>
    <w:rsid w:val="00481DF8"/>
    <w:rsid w:val="00485281"/>
    <w:rsid w:val="004854EC"/>
    <w:rsid w:val="004A202E"/>
    <w:rsid w:val="004A2419"/>
    <w:rsid w:val="004A2FC9"/>
    <w:rsid w:val="004B4408"/>
    <w:rsid w:val="004C2A58"/>
    <w:rsid w:val="004D2C05"/>
    <w:rsid w:val="004D3C39"/>
    <w:rsid w:val="004E1535"/>
    <w:rsid w:val="004E7D5E"/>
    <w:rsid w:val="004F11E2"/>
    <w:rsid w:val="004F153E"/>
    <w:rsid w:val="004F4915"/>
    <w:rsid w:val="00504013"/>
    <w:rsid w:val="005066F1"/>
    <w:rsid w:val="00530FF7"/>
    <w:rsid w:val="0053479E"/>
    <w:rsid w:val="005518A0"/>
    <w:rsid w:val="005547C4"/>
    <w:rsid w:val="00564ED4"/>
    <w:rsid w:val="00571E78"/>
    <w:rsid w:val="005A1290"/>
    <w:rsid w:val="005A31B5"/>
    <w:rsid w:val="005A50E5"/>
    <w:rsid w:val="005A5577"/>
    <w:rsid w:val="005C2AE5"/>
    <w:rsid w:val="005D462B"/>
    <w:rsid w:val="005D471F"/>
    <w:rsid w:val="005D4AE8"/>
    <w:rsid w:val="005E2DAE"/>
    <w:rsid w:val="005F6466"/>
    <w:rsid w:val="00600442"/>
    <w:rsid w:val="006032B2"/>
    <w:rsid w:val="00605F3B"/>
    <w:rsid w:val="00621DC1"/>
    <w:rsid w:val="00632ADE"/>
    <w:rsid w:val="006338D7"/>
    <w:rsid w:val="006349F4"/>
    <w:rsid w:val="0063648B"/>
    <w:rsid w:val="00640C21"/>
    <w:rsid w:val="00640EF9"/>
    <w:rsid w:val="006462B0"/>
    <w:rsid w:val="00651BF5"/>
    <w:rsid w:val="0066345D"/>
    <w:rsid w:val="006737B2"/>
    <w:rsid w:val="00684EFF"/>
    <w:rsid w:val="006A48D6"/>
    <w:rsid w:val="006A7F42"/>
    <w:rsid w:val="006C6FF3"/>
    <w:rsid w:val="006D199B"/>
    <w:rsid w:val="006D6DD0"/>
    <w:rsid w:val="006E191A"/>
    <w:rsid w:val="006E1965"/>
    <w:rsid w:val="006E402B"/>
    <w:rsid w:val="006F1AED"/>
    <w:rsid w:val="00702A23"/>
    <w:rsid w:val="00706987"/>
    <w:rsid w:val="00711B01"/>
    <w:rsid w:val="00730319"/>
    <w:rsid w:val="00734D9E"/>
    <w:rsid w:val="00737D5A"/>
    <w:rsid w:val="00741463"/>
    <w:rsid w:val="00747357"/>
    <w:rsid w:val="007526EB"/>
    <w:rsid w:val="00755B13"/>
    <w:rsid w:val="007659BD"/>
    <w:rsid w:val="0078040F"/>
    <w:rsid w:val="007812F3"/>
    <w:rsid w:val="007813E3"/>
    <w:rsid w:val="00786A3B"/>
    <w:rsid w:val="0078704D"/>
    <w:rsid w:val="007948A1"/>
    <w:rsid w:val="00794B56"/>
    <w:rsid w:val="00796215"/>
    <w:rsid w:val="007B049C"/>
    <w:rsid w:val="007B47E0"/>
    <w:rsid w:val="007B7797"/>
    <w:rsid w:val="007D19D0"/>
    <w:rsid w:val="007D43C5"/>
    <w:rsid w:val="007E4026"/>
    <w:rsid w:val="007E4377"/>
    <w:rsid w:val="007E60C5"/>
    <w:rsid w:val="007F41A4"/>
    <w:rsid w:val="007F629A"/>
    <w:rsid w:val="00802653"/>
    <w:rsid w:val="00820BB6"/>
    <w:rsid w:val="00841F11"/>
    <w:rsid w:val="00861AC1"/>
    <w:rsid w:val="00871817"/>
    <w:rsid w:val="00871A6C"/>
    <w:rsid w:val="008736E2"/>
    <w:rsid w:val="00880158"/>
    <w:rsid w:val="00881953"/>
    <w:rsid w:val="008822C5"/>
    <w:rsid w:val="008847FF"/>
    <w:rsid w:val="00892BF7"/>
    <w:rsid w:val="008A468C"/>
    <w:rsid w:val="008A6097"/>
    <w:rsid w:val="008B1A1A"/>
    <w:rsid w:val="008B4C7C"/>
    <w:rsid w:val="008B501F"/>
    <w:rsid w:val="008C6511"/>
    <w:rsid w:val="008D052A"/>
    <w:rsid w:val="008D1A87"/>
    <w:rsid w:val="008D7073"/>
    <w:rsid w:val="008E44FD"/>
    <w:rsid w:val="008E7D7B"/>
    <w:rsid w:val="008F093B"/>
    <w:rsid w:val="00902AFC"/>
    <w:rsid w:val="00903E9E"/>
    <w:rsid w:val="00906C65"/>
    <w:rsid w:val="00910C7E"/>
    <w:rsid w:val="009174FD"/>
    <w:rsid w:val="009208B1"/>
    <w:rsid w:val="0093240A"/>
    <w:rsid w:val="00935C0C"/>
    <w:rsid w:val="009431A7"/>
    <w:rsid w:val="00954B59"/>
    <w:rsid w:val="00961F8D"/>
    <w:rsid w:val="00962C14"/>
    <w:rsid w:val="00970DA3"/>
    <w:rsid w:val="00976159"/>
    <w:rsid w:val="00991227"/>
    <w:rsid w:val="00995ADC"/>
    <w:rsid w:val="009B780D"/>
    <w:rsid w:val="009C07BF"/>
    <w:rsid w:val="009D03CB"/>
    <w:rsid w:val="009E583B"/>
    <w:rsid w:val="009F5EAA"/>
    <w:rsid w:val="00A05C38"/>
    <w:rsid w:val="00A079E6"/>
    <w:rsid w:val="00A15C8B"/>
    <w:rsid w:val="00A1798A"/>
    <w:rsid w:val="00A17DFA"/>
    <w:rsid w:val="00A27209"/>
    <w:rsid w:val="00A3294D"/>
    <w:rsid w:val="00A34E03"/>
    <w:rsid w:val="00A36590"/>
    <w:rsid w:val="00A4084C"/>
    <w:rsid w:val="00A460FA"/>
    <w:rsid w:val="00A6026D"/>
    <w:rsid w:val="00A60B09"/>
    <w:rsid w:val="00A71D1A"/>
    <w:rsid w:val="00A8497D"/>
    <w:rsid w:val="00A961CA"/>
    <w:rsid w:val="00A96923"/>
    <w:rsid w:val="00AB5518"/>
    <w:rsid w:val="00AB5747"/>
    <w:rsid w:val="00AC5F95"/>
    <w:rsid w:val="00AD0CF2"/>
    <w:rsid w:val="00AD6165"/>
    <w:rsid w:val="00AD621E"/>
    <w:rsid w:val="00AE1F55"/>
    <w:rsid w:val="00AF1B49"/>
    <w:rsid w:val="00AF5A1C"/>
    <w:rsid w:val="00B029E7"/>
    <w:rsid w:val="00B05E47"/>
    <w:rsid w:val="00B105D6"/>
    <w:rsid w:val="00B14AE6"/>
    <w:rsid w:val="00B16397"/>
    <w:rsid w:val="00B3134F"/>
    <w:rsid w:val="00B32D2D"/>
    <w:rsid w:val="00B34AFE"/>
    <w:rsid w:val="00B4185F"/>
    <w:rsid w:val="00B47A14"/>
    <w:rsid w:val="00B52A46"/>
    <w:rsid w:val="00B56CAC"/>
    <w:rsid w:val="00B63851"/>
    <w:rsid w:val="00B70D99"/>
    <w:rsid w:val="00B75A27"/>
    <w:rsid w:val="00B95F4C"/>
    <w:rsid w:val="00BA37A1"/>
    <w:rsid w:val="00BA3B47"/>
    <w:rsid w:val="00BB07B9"/>
    <w:rsid w:val="00BB77E4"/>
    <w:rsid w:val="00BC6A79"/>
    <w:rsid w:val="00BD0C1F"/>
    <w:rsid w:val="00BE6328"/>
    <w:rsid w:val="00BE76A8"/>
    <w:rsid w:val="00C0566F"/>
    <w:rsid w:val="00C0572B"/>
    <w:rsid w:val="00C2143B"/>
    <w:rsid w:val="00C247CF"/>
    <w:rsid w:val="00C31323"/>
    <w:rsid w:val="00C3439A"/>
    <w:rsid w:val="00C35173"/>
    <w:rsid w:val="00C43068"/>
    <w:rsid w:val="00C43294"/>
    <w:rsid w:val="00C46A0B"/>
    <w:rsid w:val="00C46A3B"/>
    <w:rsid w:val="00C510FD"/>
    <w:rsid w:val="00C51FBB"/>
    <w:rsid w:val="00C63C91"/>
    <w:rsid w:val="00C82EC9"/>
    <w:rsid w:val="00C93B2D"/>
    <w:rsid w:val="00C9561D"/>
    <w:rsid w:val="00CA1D52"/>
    <w:rsid w:val="00CA2A8F"/>
    <w:rsid w:val="00CB4D5E"/>
    <w:rsid w:val="00CB7362"/>
    <w:rsid w:val="00CE0329"/>
    <w:rsid w:val="00CE2D2B"/>
    <w:rsid w:val="00CE3008"/>
    <w:rsid w:val="00CE51DD"/>
    <w:rsid w:val="00CE656D"/>
    <w:rsid w:val="00CE7E9A"/>
    <w:rsid w:val="00CF036F"/>
    <w:rsid w:val="00CF70D3"/>
    <w:rsid w:val="00D0588B"/>
    <w:rsid w:val="00D2175F"/>
    <w:rsid w:val="00D27A26"/>
    <w:rsid w:val="00D30F24"/>
    <w:rsid w:val="00D51E5C"/>
    <w:rsid w:val="00D62B66"/>
    <w:rsid w:val="00D63D2A"/>
    <w:rsid w:val="00D70C24"/>
    <w:rsid w:val="00D75EFE"/>
    <w:rsid w:val="00DA0B39"/>
    <w:rsid w:val="00DB556B"/>
    <w:rsid w:val="00DD0581"/>
    <w:rsid w:val="00DD349D"/>
    <w:rsid w:val="00DD6295"/>
    <w:rsid w:val="00DE04D9"/>
    <w:rsid w:val="00DE0917"/>
    <w:rsid w:val="00DF0E4B"/>
    <w:rsid w:val="00DF3741"/>
    <w:rsid w:val="00DF3C2E"/>
    <w:rsid w:val="00E12EB3"/>
    <w:rsid w:val="00E130D7"/>
    <w:rsid w:val="00E141D8"/>
    <w:rsid w:val="00E40FAD"/>
    <w:rsid w:val="00E41DCD"/>
    <w:rsid w:val="00E41E67"/>
    <w:rsid w:val="00E4572C"/>
    <w:rsid w:val="00E51EDB"/>
    <w:rsid w:val="00E55625"/>
    <w:rsid w:val="00E55D4B"/>
    <w:rsid w:val="00E7616D"/>
    <w:rsid w:val="00E8442B"/>
    <w:rsid w:val="00E86B23"/>
    <w:rsid w:val="00E87701"/>
    <w:rsid w:val="00E87F67"/>
    <w:rsid w:val="00EB3DDE"/>
    <w:rsid w:val="00EB405F"/>
    <w:rsid w:val="00EC042D"/>
    <w:rsid w:val="00EC32D7"/>
    <w:rsid w:val="00EC6454"/>
    <w:rsid w:val="00EE23B9"/>
    <w:rsid w:val="00EE3494"/>
    <w:rsid w:val="00EE41D3"/>
    <w:rsid w:val="00EE5A07"/>
    <w:rsid w:val="00EF7999"/>
    <w:rsid w:val="00F026DB"/>
    <w:rsid w:val="00F05FF4"/>
    <w:rsid w:val="00F21482"/>
    <w:rsid w:val="00F30C13"/>
    <w:rsid w:val="00F345FD"/>
    <w:rsid w:val="00F71B49"/>
    <w:rsid w:val="00F76783"/>
    <w:rsid w:val="00F769AD"/>
    <w:rsid w:val="00F852AF"/>
    <w:rsid w:val="00F87121"/>
    <w:rsid w:val="00F87E3E"/>
    <w:rsid w:val="00F90D04"/>
    <w:rsid w:val="00FD1E95"/>
    <w:rsid w:val="00FD5FAA"/>
    <w:rsid w:val="00FF2E05"/>
    <w:rsid w:val="00FF4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EDCB6"/>
  <w15:chartTrackingRefBased/>
  <w15:docId w15:val="{3B2A1273-A559-46B1-9B42-AF9C59724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76C"/>
    <w:pPr>
      <w:spacing w:before="120" w:after="120" w:line="360" w:lineRule="auto"/>
      <w:jc w:val="both"/>
    </w:pPr>
    <w:rPr>
      <w:rFonts w:ascii="Arial" w:eastAsia="Times New Roman" w:hAnsi="Arial" w:cs="Times New Roman"/>
      <w:sz w:val="20"/>
      <w:lang w:val="et-EE"/>
    </w:rPr>
  </w:style>
  <w:style w:type="paragraph" w:styleId="Heading1">
    <w:name w:val="heading 1"/>
    <w:basedOn w:val="Normal"/>
    <w:next w:val="Normal"/>
    <w:link w:val="Heading1Char"/>
    <w:uiPriority w:val="9"/>
    <w:qFormat/>
    <w:rsid w:val="00CE0329"/>
    <w:pPr>
      <w:keepNext/>
      <w:keepLines/>
      <w:numPr>
        <w:numId w:val="1"/>
      </w:numPr>
      <w:spacing w:before="600" w:after="240"/>
      <w:outlineLvl w:val="0"/>
    </w:pPr>
    <w:rPr>
      <w:rFonts w:eastAsiaTheme="majorEastAsia" w:cstheme="majorBidi"/>
      <w:b/>
      <w:caps/>
      <w:color w:val="960000"/>
      <w:sz w:val="24"/>
      <w:szCs w:val="32"/>
    </w:rPr>
  </w:style>
  <w:style w:type="paragraph" w:styleId="Heading2">
    <w:name w:val="heading 2"/>
    <w:basedOn w:val="Normal"/>
    <w:next w:val="Normal"/>
    <w:link w:val="Heading2Char"/>
    <w:uiPriority w:val="9"/>
    <w:unhideWhenUsed/>
    <w:qFormat/>
    <w:rsid w:val="006737B2"/>
    <w:pPr>
      <w:keepNext/>
      <w:keepLines/>
      <w:numPr>
        <w:ilvl w:val="1"/>
        <w:numId w:val="1"/>
      </w:numPr>
      <w:spacing w:before="480" w:after="240"/>
      <w:outlineLvl w:val="1"/>
    </w:pPr>
    <w:rPr>
      <w:rFonts w:eastAsiaTheme="majorEastAsia" w:cstheme="majorBidi"/>
      <w:b/>
      <w:color w:val="960000"/>
      <w:szCs w:val="26"/>
    </w:rPr>
  </w:style>
  <w:style w:type="paragraph" w:styleId="Heading3">
    <w:name w:val="heading 3"/>
    <w:basedOn w:val="Normal"/>
    <w:next w:val="Normal"/>
    <w:link w:val="Heading3Char"/>
    <w:uiPriority w:val="9"/>
    <w:unhideWhenUsed/>
    <w:qFormat/>
    <w:rsid w:val="00CE0329"/>
    <w:pPr>
      <w:keepNext/>
      <w:keepLines/>
      <w:numPr>
        <w:ilvl w:val="2"/>
        <w:numId w:val="1"/>
      </w:numPr>
      <w:spacing w:before="240"/>
      <w:outlineLvl w:val="2"/>
    </w:pPr>
    <w:rPr>
      <w:rFonts w:eastAsiaTheme="majorEastAsia" w:cstheme="majorBidi"/>
      <w:b/>
      <w:color w:val="960000"/>
      <w:szCs w:val="24"/>
    </w:rPr>
  </w:style>
  <w:style w:type="paragraph" w:styleId="Heading4">
    <w:name w:val="heading 4"/>
    <w:basedOn w:val="Normal"/>
    <w:next w:val="Normal"/>
    <w:link w:val="Heading4Char"/>
    <w:uiPriority w:val="9"/>
    <w:unhideWhenUsed/>
    <w:qFormat/>
    <w:rsid w:val="00C51FBB"/>
    <w:pPr>
      <w:keepNext/>
      <w:keepLines/>
      <w:numPr>
        <w:ilvl w:val="3"/>
        <w:numId w:val="1"/>
      </w:numPr>
      <w:spacing w:before="40"/>
      <w:outlineLvl w:val="3"/>
    </w:pPr>
    <w:rPr>
      <w:rFonts w:eastAsiaTheme="majorEastAsia" w:cstheme="majorBidi"/>
      <w:b/>
      <w:iCs/>
      <w:color w:val="960000"/>
    </w:rPr>
  </w:style>
  <w:style w:type="paragraph" w:styleId="Heading5">
    <w:name w:val="heading 5"/>
    <w:basedOn w:val="Normal"/>
    <w:next w:val="Normal"/>
    <w:link w:val="Heading5Char"/>
    <w:uiPriority w:val="9"/>
    <w:unhideWhenUsed/>
    <w:qFormat/>
    <w:rsid w:val="00C51FBB"/>
    <w:pPr>
      <w:keepNext/>
      <w:keepLines/>
      <w:numPr>
        <w:ilvl w:val="4"/>
        <w:numId w:val="1"/>
      </w:numPr>
      <w:spacing w:before="40"/>
      <w:outlineLvl w:val="4"/>
    </w:pPr>
    <w:rPr>
      <w:rFonts w:eastAsiaTheme="majorEastAsia" w:cstheme="majorBidi"/>
      <w:b/>
      <w:color w:val="960000"/>
    </w:rPr>
  </w:style>
  <w:style w:type="paragraph" w:styleId="Heading6">
    <w:name w:val="heading 6"/>
    <w:basedOn w:val="Normal"/>
    <w:next w:val="Normal"/>
    <w:link w:val="Heading6Char"/>
    <w:uiPriority w:val="9"/>
    <w:unhideWhenUsed/>
    <w:qFormat/>
    <w:rsid w:val="00C51FBB"/>
    <w:pPr>
      <w:keepNext/>
      <w:keepLines/>
      <w:numPr>
        <w:ilvl w:val="5"/>
        <w:numId w:val="1"/>
      </w:numPr>
      <w:spacing w:before="40"/>
      <w:outlineLvl w:val="5"/>
    </w:pPr>
    <w:rPr>
      <w:rFonts w:eastAsiaTheme="majorEastAsia" w:cstheme="majorBidi"/>
      <w:b/>
      <w:color w:val="960000"/>
    </w:rPr>
  </w:style>
  <w:style w:type="paragraph" w:styleId="Heading7">
    <w:name w:val="heading 7"/>
    <w:basedOn w:val="Normal"/>
    <w:next w:val="Normal"/>
    <w:link w:val="Heading7Char"/>
    <w:uiPriority w:val="9"/>
    <w:unhideWhenUsed/>
    <w:qFormat/>
    <w:rsid w:val="00C51FBB"/>
    <w:pPr>
      <w:keepNext/>
      <w:keepLines/>
      <w:numPr>
        <w:ilvl w:val="6"/>
        <w:numId w:val="1"/>
      </w:numPr>
      <w:spacing w:before="40"/>
      <w:outlineLvl w:val="6"/>
    </w:pPr>
    <w:rPr>
      <w:rFonts w:asciiTheme="majorHAnsi" w:eastAsiaTheme="majorEastAsia" w:hAnsiTheme="majorHAnsi" w:cstheme="majorBidi"/>
      <w:iCs/>
      <w:color w:val="960000"/>
    </w:rPr>
  </w:style>
  <w:style w:type="paragraph" w:styleId="Heading8">
    <w:name w:val="heading 8"/>
    <w:basedOn w:val="Normal"/>
    <w:next w:val="Normal"/>
    <w:link w:val="Heading8Char"/>
    <w:uiPriority w:val="9"/>
    <w:semiHidden/>
    <w:unhideWhenUsed/>
    <w:qFormat/>
    <w:rsid w:val="0033459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3459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329"/>
    <w:rPr>
      <w:rFonts w:ascii="Arial" w:eastAsiaTheme="majorEastAsia" w:hAnsi="Arial" w:cstheme="majorBidi"/>
      <w:b/>
      <w:caps/>
      <w:color w:val="960000"/>
      <w:sz w:val="24"/>
      <w:szCs w:val="32"/>
      <w:lang w:val="et-EE"/>
    </w:rPr>
  </w:style>
  <w:style w:type="character" w:customStyle="1" w:styleId="Heading2Char">
    <w:name w:val="Heading 2 Char"/>
    <w:basedOn w:val="DefaultParagraphFont"/>
    <w:link w:val="Heading2"/>
    <w:uiPriority w:val="9"/>
    <w:rsid w:val="006737B2"/>
    <w:rPr>
      <w:rFonts w:ascii="Arial" w:eastAsiaTheme="majorEastAsia" w:hAnsi="Arial" w:cstheme="majorBidi"/>
      <w:b/>
      <w:color w:val="960000"/>
      <w:sz w:val="20"/>
      <w:szCs w:val="26"/>
      <w:lang w:val="et-EE"/>
    </w:rPr>
  </w:style>
  <w:style w:type="character" w:customStyle="1" w:styleId="Heading3Char">
    <w:name w:val="Heading 3 Char"/>
    <w:basedOn w:val="DefaultParagraphFont"/>
    <w:link w:val="Heading3"/>
    <w:uiPriority w:val="9"/>
    <w:rsid w:val="00CE0329"/>
    <w:rPr>
      <w:rFonts w:ascii="Arial" w:eastAsiaTheme="majorEastAsia" w:hAnsi="Arial" w:cstheme="majorBidi"/>
      <w:b/>
      <w:color w:val="960000"/>
      <w:sz w:val="20"/>
      <w:szCs w:val="24"/>
      <w:lang w:val="et-EE"/>
    </w:rPr>
  </w:style>
  <w:style w:type="character" w:customStyle="1" w:styleId="Heading4Char">
    <w:name w:val="Heading 4 Char"/>
    <w:basedOn w:val="DefaultParagraphFont"/>
    <w:link w:val="Heading4"/>
    <w:uiPriority w:val="9"/>
    <w:rsid w:val="00C51FBB"/>
    <w:rPr>
      <w:rFonts w:ascii="Arial" w:eastAsiaTheme="majorEastAsia" w:hAnsi="Arial" w:cstheme="majorBidi"/>
      <w:b/>
      <w:iCs/>
      <w:color w:val="960000"/>
      <w:sz w:val="20"/>
      <w:lang w:val="et-EE"/>
    </w:rPr>
  </w:style>
  <w:style w:type="character" w:customStyle="1" w:styleId="Heading5Char">
    <w:name w:val="Heading 5 Char"/>
    <w:basedOn w:val="DefaultParagraphFont"/>
    <w:link w:val="Heading5"/>
    <w:uiPriority w:val="9"/>
    <w:rsid w:val="00C51FBB"/>
    <w:rPr>
      <w:rFonts w:ascii="Arial" w:eastAsiaTheme="majorEastAsia" w:hAnsi="Arial" w:cstheme="majorBidi"/>
      <w:b/>
      <w:color w:val="960000"/>
      <w:sz w:val="20"/>
      <w:lang w:val="et-EE"/>
    </w:rPr>
  </w:style>
  <w:style w:type="character" w:customStyle="1" w:styleId="Heading6Char">
    <w:name w:val="Heading 6 Char"/>
    <w:basedOn w:val="DefaultParagraphFont"/>
    <w:link w:val="Heading6"/>
    <w:uiPriority w:val="9"/>
    <w:rsid w:val="00C51FBB"/>
    <w:rPr>
      <w:rFonts w:ascii="Arial" w:eastAsiaTheme="majorEastAsia" w:hAnsi="Arial" w:cstheme="majorBidi"/>
      <w:b/>
      <w:color w:val="960000"/>
      <w:sz w:val="20"/>
      <w:lang w:val="et-EE"/>
    </w:rPr>
  </w:style>
  <w:style w:type="character" w:customStyle="1" w:styleId="Heading7Char">
    <w:name w:val="Heading 7 Char"/>
    <w:basedOn w:val="DefaultParagraphFont"/>
    <w:link w:val="Heading7"/>
    <w:uiPriority w:val="9"/>
    <w:rsid w:val="00C51FBB"/>
    <w:rPr>
      <w:rFonts w:asciiTheme="majorHAnsi" w:eastAsiaTheme="majorEastAsia" w:hAnsiTheme="majorHAnsi" w:cstheme="majorBidi"/>
      <w:iCs/>
      <w:color w:val="960000"/>
      <w:sz w:val="20"/>
      <w:lang w:val="et-EE"/>
    </w:rPr>
  </w:style>
  <w:style w:type="character" w:customStyle="1" w:styleId="Heading8Char">
    <w:name w:val="Heading 8 Char"/>
    <w:basedOn w:val="DefaultParagraphFont"/>
    <w:link w:val="Heading8"/>
    <w:uiPriority w:val="9"/>
    <w:semiHidden/>
    <w:rsid w:val="00334596"/>
    <w:rPr>
      <w:rFonts w:asciiTheme="majorHAnsi" w:eastAsiaTheme="majorEastAsia" w:hAnsiTheme="majorHAnsi" w:cstheme="majorBidi"/>
      <w:color w:val="272727" w:themeColor="text1" w:themeTint="D8"/>
      <w:sz w:val="21"/>
      <w:szCs w:val="21"/>
      <w:lang w:val="et-EE"/>
    </w:rPr>
  </w:style>
  <w:style w:type="character" w:customStyle="1" w:styleId="Heading9Char">
    <w:name w:val="Heading 9 Char"/>
    <w:basedOn w:val="DefaultParagraphFont"/>
    <w:link w:val="Heading9"/>
    <w:uiPriority w:val="9"/>
    <w:semiHidden/>
    <w:rsid w:val="00334596"/>
    <w:rPr>
      <w:rFonts w:asciiTheme="majorHAnsi" w:eastAsiaTheme="majorEastAsia" w:hAnsiTheme="majorHAnsi" w:cstheme="majorBidi"/>
      <w:i/>
      <w:iCs/>
      <w:color w:val="272727" w:themeColor="text1" w:themeTint="D8"/>
      <w:sz w:val="21"/>
      <w:szCs w:val="21"/>
      <w:lang w:val="et-EE"/>
    </w:rPr>
  </w:style>
  <w:style w:type="paragraph" w:styleId="Header">
    <w:name w:val="header"/>
    <w:basedOn w:val="Normal"/>
    <w:link w:val="HeaderChar"/>
    <w:uiPriority w:val="99"/>
    <w:unhideWhenUsed/>
    <w:rsid w:val="008D1A87"/>
    <w:pPr>
      <w:tabs>
        <w:tab w:val="center" w:pos="4680"/>
        <w:tab w:val="right" w:pos="9360"/>
      </w:tabs>
      <w:spacing w:line="240" w:lineRule="auto"/>
    </w:pPr>
  </w:style>
  <w:style w:type="character" w:customStyle="1" w:styleId="HeaderChar">
    <w:name w:val="Header Char"/>
    <w:basedOn w:val="DefaultParagraphFont"/>
    <w:link w:val="Header"/>
    <w:uiPriority w:val="99"/>
    <w:rsid w:val="008D1A87"/>
  </w:style>
  <w:style w:type="paragraph" w:styleId="Footer">
    <w:name w:val="footer"/>
    <w:basedOn w:val="Normal"/>
    <w:link w:val="FooterChar"/>
    <w:uiPriority w:val="99"/>
    <w:unhideWhenUsed/>
    <w:rsid w:val="00C2143B"/>
    <w:pPr>
      <w:tabs>
        <w:tab w:val="center" w:pos="4680"/>
        <w:tab w:val="right" w:pos="9360"/>
      </w:tabs>
      <w:spacing w:line="240" w:lineRule="auto"/>
    </w:pPr>
    <w:rPr>
      <w:color w:val="960000"/>
      <w:sz w:val="16"/>
    </w:rPr>
  </w:style>
  <w:style w:type="character" w:customStyle="1" w:styleId="FooterChar">
    <w:name w:val="Footer Char"/>
    <w:basedOn w:val="DefaultParagraphFont"/>
    <w:link w:val="Footer"/>
    <w:uiPriority w:val="99"/>
    <w:rsid w:val="00C2143B"/>
    <w:rPr>
      <w:rFonts w:ascii="Arial" w:eastAsia="Times New Roman" w:hAnsi="Arial" w:cs="Times New Roman"/>
      <w:color w:val="960000"/>
      <w:sz w:val="16"/>
      <w:lang w:val="et-EE"/>
    </w:rPr>
  </w:style>
  <w:style w:type="table" w:styleId="TableGrid">
    <w:name w:val="Table Grid"/>
    <w:basedOn w:val="TableNormal"/>
    <w:rsid w:val="008D1A87"/>
    <w:pPr>
      <w:spacing w:after="0" w:line="240" w:lineRule="auto"/>
    </w:pPr>
    <w:rPr>
      <w:rFonts w:ascii="Calibri" w:eastAsia="Times New Roman" w:hAnsi="Calibri" w:cs="Times New Roman"/>
      <w:lang w:val="et-EE"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x">
    <w:name w:val="Index"/>
    <w:basedOn w:val="Normal"/>
    <w:rsid w:val="008D1A87"/>
    <w:pPr>
      <w:suppressLineNumbers/>
      <w:suppressAutoHyphens/>
      <w:autoSpaceDE w:val="0"/>
    </w:pPr>
    <w:rPr>
      <w:rFonts w:cs="Tahoma"/>
      <w:szCs w:val="20"/>
      <w:lang w:eastAsia="ar-SA"/>
    </w:rPr>
  </w:style>
  <w:style w:type="character" w:styleId="PageNumber">
    <w:name w:val="page number"/>
    <w:basedOn w:val="DefaultParagraphFont"/>
    <w:rsid w:val="00040232"/>
  </w:style>
  <w:style w:type="paragraph" w:styleId="ListParagraph">
    <w:name w:val="List Paragraph"/>
    <w:aliases w:val="AK loend"/>
    <w:basedOn w:val="Normal"/>
    <w:uiPriority w:val="34"/>
    <w:qFormat/>
    <w:rsid w:val="00651BF5"/>
    <w:pPr>
      <w:ind w:left="720"/>
      <w:contextualSpacing/>
    </w:pPr>
  </w:style>
  <w:style w:type="paragraph" w:customStyle="1" w:styleId="Pisetabel">
    <w:name w:val="Päise tabel"/>
    <w:qFormat/>
    <w:rsid w:val="00094A68"/>
    <w:pPr>
      <w:spacing w:line="240" w:lineRule="auto"/>
      <w:jc w:val="center"/>
    </w:pPr>
    <w:rPr>
      <w:rFonts w:ascii="Arial" w:eastAsia="Times New Roman" w:hAnsi="Arial" w:cs="Arial"/>
      <w:sz w:val="20"/>
      <w:szCs w:val="20"/>
      <w:lang w:val="et-EE" w:eastAsia="et-EE"/>
    </w:rPr>
  </w:style>
  <w:style w:type="paragraph" w:styleId="TOCHeading">
    <w:name w:val="TOC Heading"/>
    <w:basedOn w:val="Heading1"/>
    <w:next w:val="Normal"/>
    <w:uiPriority w:val="39"/>
    <w:unhideWhenUsed/>
    <w:qFormat/>
    <w:rsid w:val="00226F77"/>
    <w:pPr>
      <w:numPr>
        <w:numId w:val="0"/>
      </w:numPr>
      <w:spacing w:before="240" w:after="0" w:line="259" w:lineRule="auto"/>
      <w:jc w:val="left"/>
      <w:outlineLvl w:val="9"/>
    </w:pPr>
    <w:rPr>
      <w:b w:val="0"/>
      <w:sz w:val="28"/>
      <w:lang w:val="en-US"/>
    </w:rPr>
  </w:style>
  <w:style w:type="paragraph" w:styleId="TOC1">
    <w:name w:val="toc 1"/>
    <w:basedOn w:val="Normal"/>
    <w:next w:val="Normal"/>
    <w:autoRedefine/>
    <w:uiPriority w:val="39"/>
    <w:unhideWhenUsed/>
    <w:rsid w:val="00226F77"/>
    <w:pPr>
      <w:spacing w:after="100"/>
    </w:pPr>
  </w:style>
  <w:style w:type="paragraph" w:styleId="TOC2">
    <w:name w:val="toc 2"/>
    <w:basedOn w:val="Normal"/>
    <w:next w:val="Normal"/>
    <w:autoRedefine/>
    <w:uiPriority w:val="39"/>
    <w:unhideWhenUsed/>
    <w:rsid w:val="00226F77"/>
    <w:pPr>
      <w:spacing w:after="100"/>
      <w:ind w:left="200"/>
    </w:pPr>
  </w:style>
  <w:style w:type="paragraph" w:styleId="TOC3">
    <w:name w:val="toc 3"/>
    <w:basedOn w:val="Normal"/>
    <w:next w:val="Normal"/>
    <w:autoRedefine/>
    <w:uiPriority w:val="39"/>
    <w:unhideWhenUsed/>
    <w:rsid w:val="00226F77"/>
    <w:pPr>
      <w:spacing w:after="100"/>
      <w:ind w:left="400"/>
    </w:pPr>
  </w:style>
  <w:style w:type="character" w:styleId="Hyperlink">
    <w:name w:val="Hyperlink"/>
    <w:basedOn w:val="DefaultParagraphFont"/>
    <w:uiPriority w:val="99"/>
    <w:unhideWhenUsed/>
    <w:rsid w:val="00226F77"/>
    <w:rPr>
      <w:color w:val="0563C1" w:themeColor="hyperlink"/>
      <w:u w:val="single"/>
    </w:rPr>
  </w:style>
  <w:style w:type="paragraph" w:styleId="BodyText">
    <w:name w:val="Body Text"/>
    <w:basedOn w:val="Normal"/>
    <w:link w:val="BodyTextChar"/>
    <w:rsid w:val="00413884"/>
    <w:pPr>
      <w:spacing w:before="0" w:line="240" w:lineRule="auto"/>
      <w:jc w:val="left"/>
    </w:pPr>
    <w:rPr>
      <w:rFonts w:ascii="Calibri" w:hAnsi="Calibri"/>
      <w:sz w:val="22"/>
    </w:rPr>
  </w:style>
  <w:style w:type="character" w:customStyle="1" w:styleId="BodyTextChar">
    <w:name w:val="Body Text Char"/>
    <w:basedOn w:val="DefaultParagraphFont"/>
    <w:link w:val="BodyText"/>
    <w:rsid w:val="00413884"/>
    <w:rPr>
      <w:rFonts w:ascii="Calibri" w:eastAsia="Times New Roman" w:hAnsi="Calibri" w:cs="Times New Roman"/>
      <w:lang w:val="et-EE"/>
    </w:rPr>
  </w:style>
  <w:style w:type="paragraph" w:styleId="TOC4">
    <w:name w:val="toc 4"/>
    <w:basedOn w:val="Normal"/>
    <w:next w:val="Normal"/>
    <w:autoRedefine/>
    <w:uiPriority w:val="39"/>
    <w:unhideWhenUsed/>
    <w:rsid w:val="009D03CB"/>
    <w:pPr>
      <w:spacing w:after="100"/>
      <w:ind w:left="600"/>
    </w:pPr>
  </w:style>
  <w:style w:type="paragraph" w:customStyle="1" w:styleId="XXu">
    <w:name w:val="X.X.u"/>
    <w:basedOn w:val="Normal"/>
    <w:link w:val="XXuChar"/>
    <w:qFormat/>
    <w:rsid w:val="00444533"/>
    <w:pPr>
      <w:keepNext/>
      <w:numPr>
        <w:ilvl w:val="1"/>
        <w:numId w:val="4"/>
      </w:numPr>
      <w:tabs>
        <w:tab w:val="left" w:pos="709"/>
      </w:tabs>
      <w:suppressAutoHyphens/>
      <w:autoSpaceDE w:val="0"/>
      <w:spacing w:before="480" w:after="240" w:line="240" w:lineRule="auto"/>
      <w:outlineLvl w:val="1"/>
    </w:pPr>
    <w:rPr>
      <w:rFonts w:ascii="Calibri" w:hAnsi="Calibri" w:cs="Arial"/>
      <w:b/>
      <w:sz w:val="22"/>
      <w:lang w:eastAsia="ar-SA"/>
    </w:rPr>
  </w:style>
  <w:style w:type="character" w:customStyle="1" w:styleId="XXuChar">
    <w:name w:val="X.X.u Char"/>
    <w:basedOn w:val="DefaultParagraphFont"/>
    <w:link w:val="XXu"/>
    <w:rsid w:val="00444533"/>
    <w:rPr>
      <w:rFonts w:ascii="Calibri" w:eastAsia="Times New Roman" w:hAnsi="Calibri" w:cs="Arial"/>
      <w:b/>
      <w:lang w:val="et-EE" w:eastAsia="ar-SA"/>
    </w:rPr>
  </w:style>
  <w:style w:type="paragraph" w:customStyle="1" w:styleId="XXX">
    <w:name w:val="X.X.X."/>
    <w:basedOn w:val="Normal"/>
    <w:link w:val="XXXMrk"/>
    <w:rsid w:val="00444533"/>
    <w:pPr>
      <w:keepNext/>
      <w:numPr>
        <w:ilvl w:val="2"/>
        <w:numId w:val="4"/>
      </w:numPr>
      <w:tabs>
        <w:tab w:val="left" w:pos="851"/>
      </w:tabs>
      <w:suppressAutoHyphens/>
      <w:autoSpaceDE w:val="0"/>
      <w:spacing w:before="240" w:line="240" w:lineRule="auto"/>
      <w:outlineLvl w:val="2"/>
    </w:pPr>
    <w:rPr>
      <w:rFonts w:ascii="Calibri" w:hAnsi="Calibri" w:cs="Arial"/>
      <w:b/>
      <w:sz w:val="22"/>
      <w:lang w:eastAsia="ar-SA"/>
    </w:rPr>
  </w:style>
  <w:style w:type="character" w:customStyle="1" w:styleId="XXXMrk">
    <w:name w:val="X.X.X. Märk"/>
    <w:basedOn w:val="DefaultParagraphFont"/>
    <w:link w:val="XXX"/>
    <w:rsid w:val="00444533"/>
    <w:rPr>
      <w:rFonts w:ascii="Calibri" w:eastAsia="Times New Roman" w:hAnsi="Calibri" w:cs="Arial"/>
      <w:b/>
      <w:lang w:val="et-EE" w:eastAsia="ar-SA"/>
    </w:rPr>
  </w:style>
  <w:style w:type="paragraph" w:customStyle="1" w:styleId="X">
    <w:name w:val="X."/>
    <w:rsid w:val="00444533"/>
    <w:pPr>
      <w:keepNext/>
      <w:numPr>
        <w:numId w:val="4"/>
      </w:numPr>
      <w:tabs>
        <w:tab w:val="left" w:pos="454"/>
      </w:tabs>
      <w:spacing w:before="720" w:after="240" w:line="240" w:lineRule="auto"/>
      <w:outlineLvl w:val="0"/>
    </w:pPr>
    <w:rPr>
      <w:rFonts w:ascii="Calibri" w:eastAsia="Times New Roman" w:hAnsi="Calibri" w:cs="Times New Roman"/>
      <w:b/>
      <w:lang w:val="et-EE"/>
    </w:rPr>
  </w:style>
  <w:style w:type="paragraph" w:customStyle="1" w:styleId="XXXX">
    <w:name w:val="X.X.X.X"/>
    <w:basedOn w:val="XXX"/>
    <w:qFormat/>
    <w:rsid w:val="00444533"/>
    <w:pPr>
      <w:numPr>
        <w:ilvl w:val="3"/>
      </w:numPr>
      <w:tabs>
        <w:tab w:val="clear" w:pos="720"/>
      </w:tabs>
      <w:ind w:left="864" w:hanging="864"/>
      <w:outlineLvl w:val="3"/>
    </w:pPr>
  </w:style>
  <w:style w:type="paragraph" w:customStyle="1" w:styleId="NPKOOSSEIS">
    <w:name w:val="NP KOOSSEIS"/>
    <w:basedOn w:val="Heading6"/>
    <w:link w:val="NPKOOSSEISChar"/>
    <w:qFormat/>
    <w:rsid w:val="001B7E39"/>
    <w:pPr>
      <w:keepNext w:val="0"/>
      <w:keepLines w:val="0"/>
      <w:numPr>
        <w:ilvl w:val="0"/>
        <w:numId w:val="5"/>
      </w:numPr>
      <w:spacing w:before="120" w:after="0" w:line="240" w:lineRule="auto"/>
      <w:jc w:val="left"/>
    </w:pPr>
    <w:rPr>
      <w:rFonts w:eastAsia="Times New Roman" w:cs="Times New Roman"/>
      <w:bCs/>
      <w:caps/>
      <w:color w:val="215868"/>
      <w:sz w:val="24"/>
      <w:lang w:val="en-GB"/>
    </w:rPr>
  </w:style>
  <w:style w:type="character" w:customStyle="1" w:styleId="NPKOOSSEISChar">
    <w:name w:val="NP KOOSSEIS Char"/>
    <w:link w:val="NPKOOSSEIS"/>
    <w:rsid w:val="001B7E39"/>
    <w:rPr>
      <w:rFonts w:ascii="Arial" w:eastAsia="Times New Roman" w:hAnsi="Arial" w:cs="Times New Roman"/>
      <w:b/>
      <w:bCs/>
      <w:caps/>
      <w:color w:val="215868"/>
      <w:sz w:val="24"/>
      <w:lang w:val="en-GB"/>
    </w:rPr>
  </w:style>
  <w:style w:type="character" w:styleId="CommentReference">
    <w:name w:val="annotation reference"/>
    <w:basedOn w:val="DefaultParagraphFont"/>
    <w:uiPriority w:val="99"/>
    <w:semiHidden/>
    <w:unhideWhenUsed/>
    <w:rsid w:val="00640C21"/>
    <w:rPr>
      <w:sz w:val="16"/>
      <w:szCs w:val="16"/>
    </w:rPr>
  </w:style>
  <w:style w:type="paragraph" w:styleId="CommentText">
    <w:name w:val="annotation text"/>
    <w:basedOn w:val="Normal"/>
    <w:link w:val="CommentTextChar"/>
    <w:uiPriority w:val="99"/>
    <w:unhideWhenUsed/>
    <w:rsid w:val="00640C21"/>
    <w:pPr>
      <w:spacing w:line="240" w:lineRule="auto"/>
    </w:pPr>
    <w:rPr>
      <w:szCs w:val="20"/>
    </w:rPr>
  </w:style>
  <w:style w:type="character" w:customStyle="1" w:styleId="CommentTextChar">
    <w:name w:val="Comment Text Char"/>
    <w:basedOn w:val="DefaultParagraphFont"/>
    <w:link w:val="CommentText"/>
    <w:uiPriority w:val="99"/>
    <w:rsid w:val="00640C21"/>
    <w:rPr>
      <w:rFonts w:ascii="Arial" w:eastAsia="Times New Roman" w:hAnsi="Arial" w:cs="Times New Roman"/>
      <w:sz w:val="20"/>
      <w:szCs w:val="20"/>
      <w:lang w:val="et-EE"/>
    </w:rPr>
  </w:style>
  <w:style w:type="paragraph" w:styleId="CommentSubject">
    <w:name w:val="annotation subject"/>
    <w:basedOn w:val="CommentText"/>
    <w:next w:val="CommentText"/>
    <w:link w:val="CommentSubjectChar"/>
    <w:uiPriority w:val="99"/>
    <w:semiHidden/>
    <w:unhideWhenUsed/>
    <w:rsid w:val="00640C21"/>
    <w:rPr>
      <w:b/>
      <w:bCs/>
    </w:rPr>
  </w:style>
  <w:style w:type="character" w:customStyle="1" w:styleId="CommentSubjectChar">
    <w:name w:val="Comment Subject Char"/>
    <w:basedOn w:val="CommentTextChar"/>
    <w:link w:val="CommentSubject"/>
    <w:uiPriority w:val="99"/>
    <w:semiHidden/>
    <w:rsid w:val="00640C21"/>
    <w:rPr>
      <w:rFonts w:ascii="Arial" w:eastAsia="Times New Roman" w:hAnsi="Arial" w:cs="Times New Roman"/>
      <w:b/>
      <w:bCs/>
      <w:sz w:val="20"/>
      <w:szCs w:val="20"/>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907315">
      <w:bodyDiv w:val="1"/>
      <w:marLeft w:val="0"/>
      <w:marRight w:val="0"/>
      <w:marTop w:val="0"/>
      <w:marBottom w:val="0"/>
      <w:divBdr>
        <w:top w:val="none" w:sz="0" w:space="0" w:color="auto"/>
        <w:left w:val="none" w:sz="0" w:space="0" w:color="auto"/>
        <w:bottom w:val="none" w:sz="0" w:space="0" w:color="auto"/>
        <w:right w:val="none" w:sz="0" w:space="0" w:color="auto"/>
      </w:divBdr>
    </w:div>
    <w:div w:id="1571966379">
      <w:bodyDiv w:val="1"/>
      <w:marLeft w:val="0"/>
      <w:marRight w:val="0"/>
      <w:marTop w:val="0"/>
      <w:marBottom w:val="0"/>
      <w:divBdr>
        <w:top w:val="none" w:sz="0" w:space="0" w:color="auto"/>
        <w:left w:val="none" w:sz="0" w:space="0" w:color="auto"/>
        <w:bottom w:val="none" w:sz="0" w:space="0" w:color="auto"/>
        <w:right w:val="none" w:sz="0" w:space="0" w:color="auto"/>
      </w:divBdr>
    </w:div>
    <w:div w:id="1819414449">
      <w:bodyDiv w:val="1"/>
      <w:marLeft w:val="0"/>
      <w:marRight w:val="0"/>
      <w:marTop w:val="0"/>
      <w:marBottom w:val="0"/>
      <w:divBdr>
        <w:top w:val="none" w:sz="0" w:space="0" w:color="auto"/>
        <w:left w:val="none" w:sz="0" w:space="0" w:color="auto"/>
        <w:bottom w:val="none" w:sz="0" w:space="0" w:color="auto"/>
        <w:right w:val="none" w:sz="0" w:space="0" w:color="auto"/>
      </w:divBdr>
    </w:div>
    <w:div w:id="185915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3A258-0378-4684-BAD1-94C08F887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10</Pages>
  <Words>2087</Words>
  <Characters>11896</Characters>
  <Application>Microsoft Office Word</Application>
  <DocSecurity>0</DocSecurity>
  <Lines>99</Lines>
  <Paragraphs>27</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13956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Ivanova</dc:creator>
  <cp:keywords/>
  <dc:description/>
  <cp:lastModifiedBy>Aleksandr Kvasnjuk</cp:lastModifiedBy>
  <cp:revision>47</cp:revision>
  <cp:lastPrinted>2023-03-08T09:16:00Z</cp:lastPrinted>
  <dcterms:created xsi:type="dcterms:W3CDTF">2023-03-13T08:42:00Z</dcterms:created>
  <dcterms:modified xsi:type="dcterms:W3CDTF">2023-06-13T07:47:00Z</dcterms:modified>
</cp:coreProperties>
</file>